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1370" w:rsidRDefault="00C8083E">
      <w:bookmarkStart w:id="0" w:name="_GoBack"/>
      <w:bookmarkEnd w:id="0"/>
      <w:r>
        <w:rPr>
          <w:b/>
          <w:sz w:val="28"/>
        </w:rPr>
        <w:t xml:space="preserve">[MS-TDS]: </w:t>
      </w:r>
    </w:p>
    <w:p w:rsidR="001B1370" w:rsidRDefault="00C8083E">
      <w:r>
        <w:rPr>
          <w:b/>
          <w:sz w:val="28"/>
        </w:rPr>
        <w:t>Tabular Data Stream Protocol</w:t>
      </w:r>
    </w:p>
    <w:p w:rsidR="001B1370" w:rsidRDefault="001B1370">
      <w:pPr>
        <w:pStyle w:val="CoverHR"/>
      </w:pPr>
    </w:p>
    <w:p w:rsidR="00205B85" w:rsidRPr="00893F99" w:rsidRDefault="00C8083E" w:rsidP="00205B85">
      <w:pPr>
        <w:pStyle w:val="MSDNH2"/>
        <w:spacing w:line="288" w:lineRule="auto"/>
        <w:textAlignment w:val="top"/>
      </w:pPr>
      <w:r>
        <w:t>Intellectual Property Rights Notice for Open Specifications Documentation</w:t>
      </w:r>
    </w:p>
    <w:p w:rsidR="00205B85" w:rsidRDefault="00C8083E" w:rsidP="00205B85">
      <w:pPr>
        <w:pStyle w:val="ListParagraph"/>
        <w:numPr>
          <w:ilvl w:val="0"/>
          <w:numId w:val="115"/>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C8083E" w:rsidP="00205B85">
      <w:pPr>
        <w:pStyle w:val="ListParagraph"/>
        <w:numPr>
          <w:ilvl w:val="0"/>
          <w:numId w:val="115"/>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C8083E" w:rsidP="00205B85">
      <w:pPr>
        <w:pStyle w:val="ListParagraph"/>
        <w:numPr>
          <w:ilvl w:val="0"/>
          <w:numId w:val="115"/>
        </w:numPr>
        <w:spacing w:before="0" w:after="120"/>
        <w:contextualSpacing/>
        <w:textAlignment w:val="top"/>
      </w:pPr>
      <w:r>
        <w:rPr>
          <w:b/>
        </w:rPr>
        <w:t>No Trade Secrets</w:t>
      </w:r>
      <w:r>
        <w:t>. Microsoft</w:t>
      </w:r>
      <w:r>
        <w:t xml:space="preserve"> does not claim any trade secret rights in this documentation. </w:t>
      </w:r>
    </w:p>
    <w:p w:rsidR="00205B85" w:rsidRDefault="00C8083E" w:rsidP="00205B85">
      <w:pPr>
        <w:pStyle w:val="ListParagraph"/>
        <w:numPr>
          <w:ilvl w:val="0"/>
          <w:numId w:val="115"/>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205B85" w:rsidRDefault="00C8083E" w:rsidP="00205B85">
      <w:pPr>
        <w:pStyle w:val="ListParagraph"/>
        <w:numPr>
          <w:ilvl w:val="0"/>
          <w:numId w:val="115"/>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205B85" w:rsidRDefault="00C8083E" w:rsidP="00205B85">
      <w:pPr>
        <w:pStyle w:val="ListParagraph"/>
        <w:numPr>
          <w:ilvl w:val="0"/>
          <w:numId w:val="115"/>
        </w:numPr>
        <w:spacing w:before="0" w:after="120"/>
        <w:contextualSpacing/>
        <w:textAlignment w:val="top"/>
      </w:pPr>
      <w:r>
        <w:rPr>
          <w:b/>
        </w:rPr>
        <w:t>Trademarks</w:t>
      </w:r>
      <w:r>
        <w:t>. The names of companies and products contained in this documentation might be covered by trademarks or similar intellectual property rights. This noti</w:t>
      </w:r>
      <w:r>
        <w:t xml:space="preserve">ce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C8083E" w:rsidP="00205B85">
      <w:pPr>
        <w:pStyle w:val="ListParagraph"/>
        <w:numPr>
          <w:ilvl w:val="0"/>
          <w:numId w:val="115"/>
        </w:numPr>
        <w:spacing w:before="0" w:after="120"/>
        <w:contextualSpacing/>
        <w:textAlignment w:val="top"/>
      </w:pPr>
      <w:r>
        <w:rPr>
          <w:b/>
        </w:rPr>
        <w:t>Fictitious Names</w:t>
      </w:r>
      <w:r w:rsidRPr="004D02BB">
        <w:t>. The example companies, organizations, products, domain names,</w:t>
      </w:r>
      <w:r w:rsidRPr="004D02BB">
        <w:t xml:space="preserve"> email addresses, logos, people, places, and events that are depicted in this documentation are fictitious. No association with any real company, organization, product, domain name, email address, logo, person, place, or event is intended or should be infe</w:t>
      </w:r>
      <w:r w:rsidRPr="004D02BB">
        <w:t>rred.</w:t>
      </w:r>
    </w:p>
    <w:p w:rsidR="00205B85" w:rsidRDefault="00C8083E"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C8083E" w:rsidP="00205B85">
      <w:pPr>
        <w:spacing w:after="120"/>
        <w:textAlignment w:val="top"/>
      </w:pPr>
      <w:r w:rsidRPr="004D02BB">
        <w:rPr>
          <w:b/>
        </w:rPr>
        <w:t>Tools</w:t>
      </w:r>
      <w:r>
        <w:t>. The Open Specifications documentation does not require</w:t>
      </w:r>
      <w:r>
        <w:t xml:space="preserve"> the use of Microsoft programming tools or programming environments in order for you to develop an implementation. If you have access to Microsoft programming tools and environments, you are free to take advantage of them. Certain Open Specifications docum</w:t>
      </w:r>
      <w:r>
        <w:t>ents are intended for use in conjunction with publicly available standards specifications and network programming art and, as such, assume that the reader either is familiar with the aforementioned material or has immediate access to it.</w:t>
      </w:r>
    </w:p>
    <w:p w:rsidR="001B1370" w:rsidRDefault="00C8083E" w:rsidP="00205B85">
      <w:pPr>
        <w:spacing w:after="120"/>
        <w:textAlignment w:val="top"/>
      </w:pPr>
      <w:r w:rsidRPr="00D72597">
        <w:rPr>
          <w:b/>
        </w:rPr>
        <w:t>Support.</w:t>
      </w:r>
      <w:r>
        <w:t xml:space="preserve"> For quest</w:t>
      </w:r>
      <w:r>
        <w:t xml:space="preserve">ions and support, please contact </w:t>
      </w:r>
      <w:hyperlink r:id="rId14" w:history="1">
        <w:r w:rsidRPr="00C8329B">
          <w:rPr>
            <w:rStyle w:val="Hyperlink"/>
          </w:rPr>
          <w:t>dochelp@microsoft.com</w:t>
        </w:r>
      </w:hyperlink>
      <w:r>
        <w:t xml:space="preserve">. </w:t>
      </w:r>
    </w:p>
    <w:p w:rsidR="001B1370" w:rsidRDefault="00C8083E">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Date</w:t>
            </w:r>
          </w:p>
        </w:tc>
        <w:tc>
          <w:tcPr>
            <w:tcW w:w="0" w:type="auto"/>
          </w:tcPr>
          <w:p w:rsidR="001B1370" w:rsidRDefault="00C8083E">
            <w:pPr>
              <w:pStyle w:val="TableHeaderText"/>
            </w:pPr>
            <w:r>
              <w:t>Revision History</w:t>
            </w:r>
          </w:p>
        </w:tc>
        <w:tc>
          <w:tcPr>
            <w:tcW w:w="0" w:type="auto"/>
          </w:tcPr>
          <w:p w:rsidR="001B1370" w:rsidRDefault="00C8083E">
            <w:pPr>
              <w:pStyle w:val="TableHeaderText"/>
            </w:pPr>
            <w:r>
              <w:t>Revision Class</w:t>
            </w:r>
          </w:p>
        </w:tc>
        <w:tc>
          <w:tcPr>
            <w:tcW w:w="0" w:type="auto"/>
          </w:tcPr>
          <w:p w:rsidR="001B1370" w:rsidRDefault="00C8083E">
            <w:pPr>
              <w:pStyle w:val="TableHeaderText"/>
            </w:pPr>
            <w:r>
              <w:t>Comments</w:t>
            </w:r>
          </w:p>
        </w:tc>
      </w:tr>
      <w:tr w:rsidR="001B1370" w:rsidTr="001B1370">
        <w:tc>
          <w:tcPr>
            <w:tcW w:w="0" w:type="auto"/>
            <w:vAlign w:val="center"/>
          </w:tcPr>
          <w:p w:rsidR="001B1370" w:rsidRDefault="00C8083E">
            <w:pPr>
              <w:pStyle w:val="TableBodyText"/>
            </w:pPr>
            <w:r>
              <w:t>3/14/2008</w:t>
            </w:r>
          </w:p>
        </w:tc>
        <w:tc>
          <w:tcPr>
            <w:tcW w:w="0" w:type="auto"/>
            <w:vAlign w:val="center"/>
          </w:tcPr>
          <w:p w:rsidR="001B1370" w:rsidRDefault="00C8083E">
            <w:pPr>
              <w:pStyle w:val="TableBodyText"/>
            </w:pPr>
            <w:r>
              <w:t>0.1</w:t>
            </w:r>
          </w:p>
        </w:tc>
        <w:tc>
          <w:tcPr>
            <w:tcW w:w="0" w:type="auto"/>
            <w:vAlign w:val="center"/>
          </w:tcPr>
          <w:p w:rsidR="001B1370" w:rsidRDefault="00C8083E">
            <w:pPr>
              <w:pStyle w:val="TableBodyText"/>
            </w:pPr>
            <w:r>
              <w:t>Major</w:t>
            </w:r>
          </w:p>
        </w:tc>
        <w:tc>
          <w:tcPr>
            <w:tcW w:w="0" w:type="auto"/>
            <w:vAlign w:val="center"/>
          </w:tcPr>
          <w:p w:rsidR="001B1370" w:rsidRDefault="00C8083E">
            <w:pPr>
              <w:pStyle w:val="TableBodyText"/>
            </w:pPr>
            <w:r>
              <w:t>Initial Availability.</w:t>
            </w:r>
          </w:p>
        </w:tc>
      </w:tr>
      <w:tr w:rsidR="001B1370" w:rsidTr="001B1370">
        <w:tc>
          <w:tcPr>
            <w:tcW w:w="0" w:type="auto"/>
            <w:vAlign w:val="center"/>
          </w:tcPr>
          <w:p w:rsidR="001B1370" w:rsidRDefault="00C8083E">
            <w:pPr>
              <w:pStyle w:val="TableBodyText"/>
            </w:pPr>
            <w:r>
              <w:t>6/20/2008</w:t>
            </w:r>
          </w:p>
        </w:tc>
        <w:tc>
          <w:tcPr>
            <w:tcW w:w="0" w:type="auto"/>
            <w:vAlign w:val="center"/>
          </w:tcPr>
          <w:p w:rsidR="001B1370" w:rsidRDefault="00C8083E">
            <w:pPr>
              <w:pStyle w:val="TableBodyText"/>
            </w:pPr>
            <w:r>
              <w:t>0.1.1</w:t>
            </w:r>
          </w:p>
        </w:tc>
        <w:tc>
          <w:tcPr>
            <w:tcW w:w="0" w:type="auto"/>
            <w:vAlign w:val="center"/>
          </w:tcPr>
          <w:p w:rsidR="001B1370" w:rsidRDefault="00C8083E">
            <w:pPr>
              <w:pStyle w:val="TableBodyText"/>
            </w:pPr>
            <w:r>
              <w:t>Editorial</w:t>
            </w:r>
          </w:p>
        </w:tc>
        <w:tc>
          <w:tcPr>
            <w:tcW w:w="0" w:type="auto"/>
            <w:vAlign w:val="center"/>
          </w:tcPr>
          <w:p w:rsidR="001B1370" w:rsidRDefault="00C8083E">
            <w:pPr>
              <w:pStyle w:val="TableBodyText"/>
            </w:pPr>
            <w:r>
              <w:t>Changed language and formatting in the technical content.</w:t>
            </w:r>
          </w:p>
        </w:tc>
      </w:tr>
      <w:tr w:rsidR="001B1370" w:rsidTr="001B1370">
        <w:tc>
          <w:tcPr>
            <w:tcW w:w="0" w:type="auto"/>
            <w:vAlign w:val="center"/>
          </w:tcPr>
          <w:p w:rsidR="001B1370" w:rsidRDefault="00C8083E">
            <w:pPr>
              <w:pStyle w:val="TableBodyText"/>
            </w:pPr>
            <w:r>
              <w:t>7/25/2008</w:t>
            </w:r>
          </w:p>
        </w:tc>
        <w:tc>
          <w:tcPr>
            <w:tcW w:w="0" w:type="auto"/>
            <w:vAlign w:val="center"/>
          </w:tcPr>
          <w:p w:rsidR="001B1370" w:rsidRDefault="00C8083E">
            <w:pPr>
              <w:pStyle w:val="TableBodyText"/>
            </w:pPr>
            <w:r>
              <w:t>0.1.2</w:t>
            </w:r>
          </w:p>
        </w:tc>
        <w:tc>
          <w:tcPr>
            <w:tcW w:w="0" w:type="auto"/>
            <w:vAlign w:val="center"/>
          </w:tcPr>
          <w:p w:rsidR="001B1370" w:rsidRDefault="00C8083E">
            <w:pPr>
              <w:pStyle w:val="TableBodyText"/>
            </w:pPr>
            <w:r>
              <w:t>Editorial</w:t>
            </w:r>
          </w:p>
        </w:tc>
        <w:tc>
          <w:tcPr>
            <w:tcW w:w="0" w:type="auto"/>
            <w:vAlign w:val="center"/>
          </w:tcPr>
          <w:p w:rsidR="001B1370" w:rsidRDefault="00C8083E">
            <w:pPr>
              <w:pStyle w:val="TableBodyText"/>
            </w:pPr>
            <w:r>
              <w:t>Changed language and formatting in the technical content.</w:t>
            </w:r>
          </w:p>
        </w:tc>
      </w:tr>
      <w:tr w:rsidR="001B1370" w:rsidTr="001B1370">
        <w:tc>
          <w:tcPr>
            <w:tcW w:w="0" w:type="auto"/>
            <w:vAlign w:val="center"/>
          </w:tcPr>
          <w:p w:rsidR="001B1370" w:rsidRDefault="00C8083E">
            <w:pPr>
              <w:pStyle w:val="TableBodyText"/>
            </w:pPr>
            <w:r>
              <w:t>8/29/2008</w:t>
            </w:r>
          </w:p>
        </w:tc>
        <w:tc>
          <w:tcPr>
            <w:tcW w:w="0" w:type="auto"/>
            <w:vAlign w:val="center"/>
          </w:tcPr>
          <w:p w:rsidR="001B1370" w:rsidRDefault="00C8083E">
            <w:pPr>
              <w:pStyle w:val="TableBodyText"/>
            </w:pPr>
            <w:r>
              <w:t>0.1.3</w:t>
            </w:r>
          </w:p>
        </w:tc>
        <w:tc>
          <w:tcPr>
            <w:tcW w:w="0" w:type="auto"/>
            <w:vAlign w:val="center"/>
          </w:tcPr>
          <w:p w:rsidR="001B1370" w:rsidRDefault="00C8083E">
            <w:pPr>
              <w:pStyle w:val="TableBodyText"/>
            </w:pPr>
            <w:r>
              <w:t>Editorial</w:t>
            </w:r>
          </w:p>
        </w:tc>
        <w:tc>
          <w:tcPr>
            <w:tcW w:w="0" w:type="auto"/>
            <w:vAlign w:val="center"/>
          </w:tcPr>
          <w:p w:rsidR="001B1370" w:rsidRDefault="00C8083E">
            <w:pPr>
              <w:pStyle w:val="TableBodyText"/>
            </w:pPr>
            <w:r>
              <w:t>Changed language and formatting in the technical content.</w:t>
            </w:r>
          </w:p>
        </w:tc>
      </w:tr>
      <w:tr w:rsidR="001B1370" w:rsidTr="001B1370">
        <w:tc>
          <w:tcPr>
            <w:tcW w:w="0" w:type="auto"/>
            <w:vAlign w:val="center"/>
          </w:tcPr>
          <w:p w:rsidR="001B1370" w:rsidRDefault="00C8083E">
            <w:pPr>
              <w:pStyle w:val="TableBodyText"/>
            </w:pPr>
            <w:r>
              <w:t>10/24/2008</w:t>
            </w:r>
          </w:p>
        </w:tc>
        <w:tc>
          <w:tcPr>
            <w:tcW w:w="0" w:type="auto"/>
            <w:vAlign w:val="center"/>
          </w:tcPr>
          <w:p w:rsidR="001B1370" w:rsidRDefault="00C8083E">
            <w:pPr>
              <w:pStyle w:val="TableBodyText"/>
            </w:pPr>
            <w:r>
              <w:t>0.1.4</w:t>
            </w:r>
          </w:p>
        </w:tc>
        <w:tc>
          <w:tcPr>
            <w:tcW w:w="0" w:type="auto"/>
            <w:vAlign w:val="center"/>
          </w:tcPr>
          <w:p w:rsidR="001B1370" w:rsidRDefault="00C8083E">
            <w:pPr>
              <w:pStyle w:val="TableBodyText"/>
            </w:pPr>
            <w:r>
              <w:t>Editorial</w:t>
            </w:r>
          </w:p>
        </w:tc>
        <w:tc>
          <w:tcPr>
            <w:tcW w:w="0" w:type="auto"/>
            <w:vAlign w:val="center"/>
          </w:tcPr>
          <w:p w:rsidR="001B1370" w:rsidRDefault="00C8083E">
            <w:pPr>
              <w:pStyle w:val="TableBodyText"/>
            </w:pPr>
            <w:r>
              <w:t>Changed language and formatting in the technical content.</w:t>
            </w:r>
          </w:p>
        </w:tc>
      </w:tr>
      <w:tr w:rsidR="001B1370" w:rsidTr="001B1370">
        <w:tc>
          <w:tcPr>
            <w:tcW w:w="0" w:type="auto"/>
            <w:vAlign w:val="center"/>
          </w:tcPr>
          <w:p w:rsidR="001B1370" w:rsidRDefault="00C8083E">
            <w:pPr>
              <w:pStyle w:val="TableBodyText"/>
            </w:pPr>
            <w:r>
              <w:t>12/5/2008</w:t>
            </w:r>
          </w:p>
        </w:tc>
        <w:tc>
          <w:tcPr>
            <w:tcW w:w="0" w:type="auto"/>
            <w:vAlign w:val="center"/>
          </w:tcPr>
          <w:p w:rsidR="001B1370" w:rsidRDefault="00C8083E">
            <w:pPr>
              <w:pStyle w:val="TableBodyText"/>
            </w:pPr>
            <w:r>
              <w:t>0.2</w:t>
            </w:r>
          </w:p>
        </w:tc>
        <w:tc>
          <w:tcPr>
            <w:tcW w:w="0" w:type="auto"/>
            <w:vAlign w:val="center"/>
          </w:tcPr>
          <w:p w:rsidR="001B1370" w:rsidRDefault="00C8083E">
            <w:pPr>
              <w:pStyle w:val="TableBodyText"/>
            </w:pPr>
            <w:r>
              <w:t>Minor</w:t>
            </w:r>
          </w:p>
        </w:tc>
        <w:tc>
          <w:tcPr>
            <w:tcW w:w="0" w:type="auto"/>
            <w:vAlign w:val="center"/>
          </w:tcPr>
          <w:p w:rsidR="001B1370" w:rsidRDefault="00C8083E">
            <w:pPr>
              <w:pStyle w:val="TableBodyText"/>
            </w:pPr>
            <w:r>
              <w:t>Clarified the meaning of the technical content.</w:t>
            </w:r>
          </w:p>
        </w:tc>
      </w:tr>
      <w:tr w:rsidR="001B1370" w:rsidTr="001B1370">
        <w:tc>
          <w:tcPr>
            <w:tcW w:w="0" w:type="auto"/>
            <w:vAlign w:val="center"/>
          </w:tcPr>
          <w:p w:rsidR="001B1370" w:rsidRDefault="00C8083E">
            <w:pPr>
              <w:pStyle w:val="TableBodyText"/>
            </w:pPr>
            <w:r>
              <w:t>1/16/2009</w:t>
            </w:r>
          </w:p>
        </w:tc>
        <w:tc>
          <w:tcPr>
            <w:tcW w:w="0" w:type="auto"/>
            <w:vAlign w:val="center"/>
          </w:tcPr>
          <w:p w:rsidR="001B1370" w:rsidRDefault="00C8083E">
            <w:pPr>
              <w:pStyle w:val="TableBodyText"/>
            </w:pPr>
            <w:r>
              <w:t>0.3</w:t>
            </w:r>
          </w:p>
        </w:tc>
        <w:tc>
          <w:tcPr>
            <w:tcW w:w="0" w:type="auto"/>
            <w:vAlign w:val="center"/>
          </w:tcPr>
          <w:p w:rsidR="001B1370" w:rsidRDefault="00C8083E">
            <w:pPr>
              <w:pStyle w:val="TableBodyText"/>
            </w:pPr>
            <w:r>
              <w:t>Minor</w:t>
            </w:r>
          </w:p>
        </w:tc>
        <w:tc>
          <w:tcPr>
            <w:tcW w:w="0" w:type="auto"/>
            <w:vAlign w:val="center"/>
          </w:tcPr>
          <w:p w:rsidR="001B1370" w:rsidRDefault="00C8083E">
            <w:pPr>
              <w:pStyle w:val="TableBodyText"/>
            </w:pPr>
            <w:r>
              <w:t>Clarified the meaning of the technical content.</w:t>
            </w:r>
          </w:p>
        </w:tc>
      </w:tr>
      <w:tr w:rsidR="001B1370" w:rsidTr="001B1370">
        <w:tc>
          <w:tcPr>
            <w:tcW w:w="0" w:type="auto"/>
            <w:vAlign w:val="center"/>
          </w:tcPr>
          <w:p w:rsidR="001B1370" w:rsidRDefault="00C8083E">
            <w:pPr>
              <w:pStyle w:val="TableBodyText"/>
            </w:pPr>
            <w:r>
              <w:t>2/27/2009</w:t>
            </w:r>
          </w:p>
        </w:tc>
        <w:tc>
          <w:tcPr>
            <w:tcW w:w="0" w:type="auto"/>
            <w:vAlign w:val="center"/>
          </w:tcPr>
          <w:p w:rsidR="001B1370" w:rsidRDefault="00C8083E">
            <w:pPr>
              <w:pStyle w:val="TableBodyText"/>
            </w:pPr>
            <w:r>
              <w:t>0.4</w:t>
            </w:r>
          </w:p>
        </w:tc>
        <w:tc>
          <w:tcPr>
            <w:tcW w:w="0" w:type="auto"/>
            <w:vAlign w:val="center"/>
          </w:tcPr>
          <w:p w:rsidR="001B1370" w:rsidRDefault="00C8083E">
            <w:pPr>
              <w:pStyle w:val="TableBodyText"/>
            </w:pPr>
            <w:r>
              <w:t>Minor</w:t>
            </w:r>
          </w:p>
        </w:tc>
        <w:tc>
          <w:tcPr>
            <w:tcW w:w="0" w:type="auto"/>
            <w:vAlign w:val="center"/>
          </w:tcPr>
          <w:p w:rsidR="001B1370" w:rsidRDefault="00C8083E">
            <w:pPr>
              <w:pStyle w:val="TableBodyText"/>
            </w:pPr>
            <w:r>
              <w:t>Clarified the meaning of the technical content.</w:t>
            </w:r>
          </w:p>
        </w:tc>
      </w:tr>
      <w:tr w:rsidR="001B1370" w:rsidTr="001B1370">
        <w:tc>
          <w:tcPr>
            <w:tcW w:w="0" w:type="auto"/>
            <w:vAlign w:val="center"/>
          </w:tcPr>
          <w:p w:rsidR="001B1370" w:rsidRDefault="00C8083E">
            <w:pPr>
              <w:pStyle w:val="TableBodyText"/>
            </w:pPr>
            <w:r>
              <w:t>4/10/2009</w:t>
            </w:r>
          </w:p>
        </w:tc>
        <w:tc>
          <w:tcPr>
            <w:tcW w:w="0" w:type="auto"/>
            <w:vAlign w:val="center"/>
          </w:tcPr>
          <w:p w:rsidR="001B1370" w:rsidRDefault="00C8083E">
            <w:pPr>
              <w:pStyle w:val="TableBodyText"/>
            </w:pPr>
            <w:r>
              <w:t>0.5</w:t>
            </w:r>
          </w:p>
        </w:tc>
        <w:tc>
          <w:tcPr>
            <w:tcW w:w="0" w:type="auto"/>
            <w:vAlign w:val="center"/>
          </w:tcPr>
          <w:p w:rsidR="001B1370" w:rsidRDefault="00C8083E">
            <w:pPr>
              <w:pStyle w:val="TableBodyText"/>
            </w:pPr>
            <w:r>
              <w:t>Minor</w:t>
            </w:r>
          </w:p>
        </w:tc>
        <w:tc>
          <w:tcPr>
            <w:tcW w:w="0" w:type="auto"/>
            <w:vAlign w:val="center"/>
          </w:tcPr>
          <w:p w:rsidR="001B1370" w:rsidRDefault="00C8083E">
            <w:pPr>
              <w:pStyle w:val="TableBodyText"/>
            </w:pPr>
            <w:r>
              <w:t>Clarified the meaning of the technical content.</w:t>
            </w:r>
          </w:p>
        </w:tc>
      </w:tr>
      <w:tr w:rsidR="001B1370" w:rsidTr="001B1370">
        <w:tc>
          <w:tcPr>
            <w:tcW w:w="0" w:type="auto"/>
            <w:vAlign w:val="center"/>
          </w:tcPr>
          <w:p w:rsidR="001B1370" w:rsidRDefault="00C8083E">
            <w:pPr>
              <w:pStyle w:val="TableBodyText"/>
            </w:pPr>
            <w:r>
              <w:t>5/22/2009</w:t>
            </w:r>
          </w:p>
        </w:tc>
        <w:tc>
          <w:tcPr>
            <w:tcW w:w="0" w:type="auto"/>
            <w:vAlign w:val="center"/>
          </w:tcPr>
          <w:p w:rsidR="001B1370" w:rsidRDefault="00C8083E">
            <w:pPr>
              <w:pStyle w:val="TableBodyText"/>
            </w:pPr>
            <w:r>
              <w:t>0.5.1</w:t>
            </w:r>
          </w:p>
        </w:tc>
        <w:tc>
          <w:tcPr>
            <w:tcW w:w="0" w:type="auto"/>
            <w:vAlign w:val="center"/>
          </w:tcPr>
          <w:p w:rsidR="001B1370" w:rsidRDefault="00C8083E">
            <w:pPr>
              <w:pStyle w:val="TableBodyText"/>
            </w:pPr>
            <w:r>
              <w:t>Editorial</w:t>
            </w:r>
          </w:p>
        </w:tc>
        <w:tc>
          <w:tcPr>
            <w:tcW w:w="0" w:type="auto"/>
            <w:vAlign w:val="center"/>
          </w:tcPr>
          <w:p w:rsidR="001B1370" w:rsidRDefault="00C8083E">
            <w:pPr>
              <w:pStyle w:val="TableBodyText"/>
            </w:pPr>
            <w:r>
              <w:t>Changed language and formatting in the technical content.</w:t>
            </w:r>
          </w:p>
        </w:tc>
      </w:tr>
      <w:tr w:rsidR="001B1370" w:rsidTr="001B1370">
        <w:tc>
          <w:tcPr>
            <w:tcW w:w="0" w:type="auto"/>
            <w:vAlign w:val="center"/>
          </w:tcPr>
          <w:p w:rsidR="001B1370" w:rsidRDefault="00C8083E">
            <w:pPr>
              <w:pStyle w:val="TableBodyText"/>
            </w:pPr>
            <w:r>
              <w:t>7/2/2009</w:t>
            </w:r>
          </w:p>
        </w:tc>
        <w:tc>
          <w:tcPr>
            <w:tcW w:w="0" w:type="auto"/>
            <w:vAlign w:val="center"/>
          </w:tcPr>
          <w:p w:rsidR="001B1370" w:rsidRDefault="00C8083E">
            <w:pPr>
              <w:pStyle w:val="TableBodyText"/>
            </w:pPr>
            <w:r>
              <w:t>1.0</w:t>
            </w:r>
          </w:p>
        </w:tc>
        <w:tc>
          <w:tcPr>
            <w:tcW w:w="0" w:type="auto"/>
            <w:vAlign w:val="center"/>
          </w:tcPr>
          <w:p w:rsidR="001B1370" w:rsidRDefault="00C8083E">
            <w:pPr>
              <w:pStyle w:val="TableBodyText"/>
            </w:pPr>
            <w:r>
              <w:t>Major</w:t>
            </w:r>
          </w:p>
        </w:tc>
        <w:tc>
          <w:tcPr>
            <w:tcW w:w="0" w:type="auto"/>
            <w:vAlign w:val="center"/>
          </w:tcPr>
          <w:p w:rsidR="001B1370" w:rsidRDefault="00C8083E">
            <w:pPr>
              <w:pStyle w:val="TableBodyText"/>
            </w:pPr>
            <w:r>
              <w:t>Updated and revised the technical content.</w:t>
            </w:r>
          </w:p>
        </w:tc>
      </w:tr>
      <w:tr w:rsidR="001B1370" w:rsidTr="001B1370">
        <w:tc>
          <w:tcPr>
            <w:tcW w:w="0" w:type="auto"/>
            <w:vAlign w:val="center"/>
          </w:tcPr>
          <w:p w:rsidR="001B1370" w:rsidRDefault="00C8083E">
            <w:pPr>
              <w:pStyle w:val="TableBodyText"/>
            </w:pPr>
            <w:r>
              <w:t>8/14/2009</w:t>
            </w:r>
          </w:p>
        </w:tc>
        <w:tc>
          <w:tcPr>
            <w:tcW w:w="0" w:type="auto"/>
            <w:vAlign w:val="center"/>
          </w:tcPr>
          <w:p w:rsidR="001B1370" w:rsidRDefault="00C8083E">
            <w:pPr>
              <w:pStyle w:val="TableBodyText"/>
            </w:pPr>
            <w:r>
              <w:t>1.1</w:t>
            </w:r>
          </w:p>
        </w:tc>
        <w:tc>
          <w:tcPr>
            <w:tcW w:w="0" w:type="auto"/>
            <w:vAlign w:val="center"/>
          </w:tcPr>
          <w:p w:rsidR="001B1370" w:rsidRDefault="00C8083E">
            <w:pPr>
              <w:pStyle w:val="TableBodyText"/>
            </w:pPr>
            <w:r>
              <w:t>Minor</w:t>
            </w:r>
          </w:p>
        </w:tc>
        <w:tc>
          <w:tcPr>
            <w:tcW w:w="0" w:type="auto"/>
            <w:vAlign w:val="center"/>
          </w:tcPr>
          <w:p w:rsidR="001B1370" w:rsidRDefault="00C8083E">
            <w:pPr>
              <w:pStyle w:val="TableBodyText"/>
            </w:pPr>
            <w:r>
              <w:t>Clarified the meaning of the technical content.</w:t>
            </w:r>
          </w:p>
        </w:tc>
      </w:tr>
      <w:tr w:rsidR="001B1370" w:rsidTr="001B1370">
        <w:tc>
          <w:tcPr>
            <w:tcW w:w="0" w:type="auto"/>
            <w:vAlign w:val="center"/>
          </w:tcPr>
          <w:p w:rsidR="001B1370" w:rsidRDefault="00C8083E">
            <w:pPr>
              <w:pStyle w:val="TableBodyText"/>
            </w:pPr>
            <w:r>
              <w:t>9/25/2009</w:t>
            </w:r>
          </w:p>
        </w:tc>
        <w:tc>
          <w:tcPr>
            <w:tcW w:w="0" w:type="auto"/>
            <w:vAlign w:val="center"/>
          </w:tcPr>
          <w:p w:rsidR="001B1370" w:rsidRDefault="00C8083E">
            <w:pPr>
              <w:pStyle w:val="TableBodyText"/>
            </w:pPr>
            <w:r>
              <w:t>2.0</w:t>
            </w:r>
          </w:p>
        </w:tc>
        <w:tc>
          <w:tcPr>
            <w:tcW w:w="0" w:type="auto"/>
            <w:vAlign w:val="center"/>
          </w:tcPr>
          <w:p w:rsidR="001B1370" w:rsidRDefault="00C8083E">
            <w:pPr>
              <w:pStyle w:val="TableBodyText"/>
            </w:pPr>
            <w:r>
              <w:t>Major</w:t>
            </w:r>
          </w:p>
        </w:tc>
        <w:tc>
          <w:tcPr>
            <w:tcW w:w="0" w:type="auto"/>
            <w:vAlign w:val="center"/>
          </w:tcPr>
          <w:p w:rsidR="001B1370" w:rsidRDefault="00C8083E">
            <w:pPr>
              <w:pStyle w:val="TableBodyText"/>
            </w:pPr>
            <w:r>
              <w:t>Updated and revised the technical content.</w:t>
            </w:r>
          </w:p>
        </w:tc>
      </w:tr>
      <w:tr w:rsidR="001B1370" w:rsidTr="001B1370">
        <w:tc>
          <w:tcPr>
            <w:tcW w:w="0" w:type="auto"/>
            <w:vAlign w:val="center"/>
          </w:tcPr>
          <w:p w:rsidR="001B1370" w:rsidRDefault="00C8083E">
            <w:pPr>
              <w:pStyle w:val="TableBodyText"/>
            </w:pPr>
            <w:r>
              <w:t>11/6/2009</w:t>
            </w:r>
          </w:p>
        </w:tc>
        <w:tc>
          <w:tcPr>
            <w:tcW w:w="0" w:type="auto"/>
            <w:vAlign w:val="center"/>
          </w:tcPr>
          <w:p w:rsidR="001B1370" w:rsidRDefault="00C8083E">
            <w:pPr>
              <w:pStyle w:val="TableBodyText"/>
            </w:pPr>
            <w:r>
              <w:t>3.0</w:t>
            </w:r>
          </w:p>
        </w:tc>
        <w:tc>
          <w:tcPr>
            <w:tcW w:w="0" w:type="auto"/>
            <w:vAlign w:val="center"/>
          </w:tcPr>
          <w:p w:rsidR="001B1370" w:rsidRDefault="00C8083E">
            <w:pPr>
              <w:pStyle w:val="TableBodyText"/>
            </w:pPr>
            <w:r>
              <w:t>Major</w:t>
            </w:r>
          </w:p>
        </w:tc>
        <w:tc>
          <w:tcPr>
            <w:tcW w:w="0" w:type="auto"/>
            <w:vAlign w:val="center"/>
          </w:tcPr>
          <w:p w:rsidR="001B1370" w:rsidRDefault="00C8083E">
            <w:pPr>
              <w:pStyle w:val="TableBodyText"/>
            </w:pPr>
            <w:r>
              <w:t>Updated and revised the technical content.</w:t>
            </w:r>
          </w:p>
        </w:tc>
      </w:tr>
      <w:tr w:rsidR="001B1370" w:rsidTr="001B1370">
        <w:tc>
          <w:tcPr>
            <w:tcW w:w="0" w:type="auto"/>
            <w:vAlign w:val="center"/>
          </w:tcPr>
          <w:p w:rsidR="001B1370" w:rsidRDefault="00C8083E">
            <w:pPr>
              <w:pStyle w:val="TableBodyText"/>
            </w:pPr>
            <w:r>
              <w:t>12/18/2009</w:t>
            </w:r>
          </w:p>
        </w:tc>
        <w:tc>
          <w:tcPr>
            <w:tcW w:w="0" w:type="auto"/>
            <w:vAlign w:val="center"/>
          </w:tcPr>
          <w:p w:rsidR="001B1370" w:rsidRDefault="00C8083E">
            <w:pPr>
              <w:pStyle w:val="TableBodyText"/>
            </w:pPr>
            <w:r>
              <w:t>4.0</w:t>
            </w:r>
          </w:p>
        </w:tc>
        <w:tc>
          <w:tcPr>
            <w:tcW w:w="0" w:type="auto"/>
            <w:vAlign w:val="center"/>
          </w:tcPr>
          <w:p w:rsidR="001B1370" w:rsidRDefault="00C8083E">
            <w:pPr>
              <w:pStyle w:val="TableBodyText"/>
            </w:pPr>
            <w:r>
              <w:t>Major</w:t>
            </w:r>
          </w:p>
        </w:tc>
        <w:tc>
          <w:tcPr>
            <w:tcW w:w="0" w:type="auto"/>
            <w:vAlign w:val="center"/>
          </w:tcPr>
          <w:p w:rsidR="001B1370" w:rsidRDefault="00C8083E">
            <w:pPr>
              <w:pStyle w:val="TableBodyText"/>
            </w:pPr>
            <w:r>
              <w:t>Updated and revised the technical content.</w:t>
            </w:r>
          </w:p>
        </w:tc>
      </w:tr>
      <w:tr w:rsidR="001B1370" w:rsidTr="001B1370">
        <w:tc>
          <w:tcPr>
            <w:tcW w:w="0" w:type="auto"/>
            <w:vAlign w:val="center"/>
          </w:tcPr>
          <w:p w:rsidR="001B1370" w:rsidRDefault="00C8083E">
            <w:pPr>
              <w:pStyle w:val="TableBodyText"/>
            </w:pPr>
            <w:r>
              <w:t>1/29/2010</w:t>
            </w:r>
          </w:p>
        </w:tc>
        <w:tc>
          <w:tcPr>
            <w:tcW w:w="0" w:type="auto"/>
            <w:vAlign w:val="center"/>
          </w:tcPr>
          <w:p w:rsidR="001B1370" w:rsidRDefault="00C8083E">
            <w:pPr>
              <w:pStyle w:val="TableBodyText"/>
            </w:pPr>
            <w:r>
              <w:t>4.1</w:t>
            </w:r>
          </w:p>
        </w:tc>
        <w:tc>
          <w:tcPr>
            <w:tcW w:w="0" w:type="auto"/>
            <w:vAlign w:val="center"/>
          </w:tcPr>
          <w:p w:rsidR="001B1370" w:rsidRDefault="00C8083E">
            <w:pPr>
              <w:pStyle w:val="TableBodyText"/>
            </w:pPr>
            <w:r>
              <w:t>Minor</w:t>
            </w:r>
          </w:p>
        </w:tc>
        <w:tc>
          <w:tcPr>
            <w:tcW w:w="0" w:type="auto"/>
            <w:vAlign w:val="center"/>
          </w:tcPr>
          <w:p w:rsidR="001B1370" w:rsidRDefault="00C8083E">
            <w:pPr>
              <w:pStyle w:val="TableBodyText"/>
            </w:pPr>
            <w:r>
              <w:t>Clarified the meaning of the technical content.</w:t>
            </w:r>
          </w:p>
        </w:tc>
      </w:tr>
      <w:tr w:rsidR="001B1370" w:rsidTr="001B1370">
        <w:tc>
          <w:tcPr>
            <w:tcW w:w="0" w:type="auto"/>
            <w:vAlign w:val="center"/>
          </w:tcPr>
          <w:p w:rsidR="001B1370" w:rsidRDefault="00C8083E">
            <w:pPr>
              <w:pStyle w:val="TableBodyText"/>
            </w:pPr>
            <w:r>
              <w:t>3/12/2010</w:t>
            </w:r>
          </w:p>
        </w:tc>
        <w:tc>
          <w:tcPr>
            <w:tcW w:w="0" w:type="auto"/>
            <w:vAlign w:val="center"/>
          </w:tcPr>
          <w:p w:rsidR="001B1370" w:rsidRDefault="00C8083E">
            <w:pPr>
              <w:pStyle w:val="TableBodyText"/>
            </w:pPr>
            <w:r>
              <w:t>5.0</w:t>
            </w:r>
          </w:p>
        </w:tc>
        <w:tc>
          <w:tcPr>
            <w:tcW w:w="0" w:type="auto"/>
            <w:vAlign w:val="center"/>
          </w:tcPr>
          <w:p w:rsidR="001B1370" w:rsidRDefault="00C8083E">
            <w:pPr>
              <w:pStyle w:val="TableBodyText"/>
            </w:pPr>
            <w:r>
              <w:t>Major</w:t>
            </w:r>
          </w:p>
        </w:tc>
        <w:tc>
          <w:tcPr>
            <w:tcW w:w="0" w:type="auto"/>
            <w:vAlign w:val="center"/>
          </w:tcPr>
          <w:p w:rsidR="001B1370" w:rsidRDefault="00C8083E">
            <w:pPr>
              <w:pStyle w:val="TableBodyText"/>
            </w:pPr>
            <w:r>
              <w:t>Updated and revised the technical content.</w:t>
            </w:r>
          </w:p>
        </w:tc>
      </w:tr>
      <w:tr w:rsidR="001B1370" w:rsidTr="001B1370">
        <w:tc>
          <w:tcPr>
            <w:tcW w:w="0" w:type="auto"/>
            <w:vAlign w:val="center"/>
          </w:tcPr>
          <w:p w:rsidR="001B1370" w:rsidRDefault="00C8083E">
            <w:pPr>
              <w:pStyle w:val="TableBodyText"/>
            </w:pPr>
            <w:r>
              <w:t>4/23/2010</w:t>
            </w:r>
          </w:p>
        </w:tc>
        <w:tc>
          <w:tcPr>
            <w:tcW w:w="0" w:type="auto"/>
            <w:vAlign w:val="center"/>
          </w:tcPr>
          <w:p w:rsidR="001B1370" w:rsidRDefault="00C8083E">
            <w:pPr>
              <w:pStyle w:val="TableBodyText"/>
            </w:pPr>
            <w:r>
              <w:t>6.0</w:t>
            </w:r>
          </w:p>
        </w:tc>
        <w:tc>
          <w:tcPr>
            <w:tcW w:w="0" w:type="auto"/>
            <w:vAlign w:val="center"/>
          </w:tcPr>
          <w:p w:rsidR="001B1370" w:rsidRDefault="00C8083E">
            <w:pPr>
              <w:pStyle w:val="TableBodyText"/>
            </w:pPr>
            <w:r>
              <w:t>Major</w:t>
            </w:r>
          </w:p>
        </w:tc>
        <w:tc>
          <w:tcPr>
            <w:tcW w:w="0" w:type="auto"/>
            <w:vAlign w:val="center"/>
          </w:tcPr>
          <w:p w:rsidR="001B1370" w:rsidRDefault="00C8083E">
            <w:pPr>
              <w:pStyle w:val="TableBodyText"/>
            </w:pPr>
            <w:r>
              <w:t>Updated and revised the technical content.</w:t>
            </w:r>
          </w:p>
        </w:tc>
      </w:tr>
      <w:tr w:rsidR="001B1370" w:rsidTr="001B1370">
        <w:tc>
          <w:tcPr>
            <w:tcW w:w="0" w:type="auto"/>
            <w:vAlign w:val="center"/>
          </w:tcPr>
          <w:p w:rsidR="001B1370" w:rsidRDefault="00C8083E">
            <w:pPr>
              <w:pStyle w:val="TableBodyText"/>
            </w:pPr>
            <w:r>
              <w:t>6/4/2010</w:t>
            </w:r>
          </w:p>
        </w:tc>
        <w:tc>
          <w:tcPr>
            <w:tcW w:w="0" w:type="auto"/>
            <w:vAlign w:val="center"/>
          </w:tcPr>
          <w:p w:rsidR="001B1370" w:rsidRDefault="00C8083E">
            <w:pPr>
              <w:pStyle w:val="TableBodyText"/>
            </w:pPr>
            <w:r>
              <w:t>7.0</w:t>
            </w:r>
          </w:p>
        </w:tc>
        <w:tc>
          <w:tcPr>
            <w:tcW w:w="0" w:type="auto"/>
            <w:vAlign w:val="center"/>
          </w:tcPr>
          <w:p w:rsidR="001B1370" w:rsidRDefault="00C8083E">
            <w:pPr>
              <w:pStyle w:val="TableBodyText"/>
            </w:pPr>
            <w:r>
              <w:t>Major</w:t>
            </w:r>
          </w:p>
        </w:tc>
        <w:tc>
          <w:tcPr>
            <w:tcW w:w="0" w:type="auto"/>
            <w:vAlign w:val="center"/>
          </w:tcPr>
          <w:p w:rsidR="001B1370" w:rsidRDefault="00C8083E">
            <w:pPr>
              <w:pStyle w:val="TableBodyText"/>
            </w:pPr>
            <w:r>
              <w:t>Updated and revised the technical content.</w:t>
            </w:r>
          </w:p>
        </w:tc>
      </w:tr>
      <w:tr w:rsidR="001B1370" w:rsidTr="001B1370">
        <w:tc>
          <w:tcPr>
            <w:tcW w:w="0" w:type="auto"/>
            <w:vAlign w:val="center"/>
          </w:tcPr>
          <w:p w:rsidR="001B1370" w:rsidRDefault="00C8083E">
            <w:pPr>
              <w:pStyle w:val="TableBodyText"/>
            </w:pPr>
            <w:r>
              <w:t>7/16/2010</w:t>
            </w:r>
          </w:p>
        </w:tc>
        <w:tc>
          <w:tcPr>
            <w:tcW w:w="0" w:type="auto"/>
            <w:vAlign w:val="center"/>
          </w:tcPr>
          <w:p w:rsidR="001B1370" w:rsidRDefault="00C8083E">
            <w:pPr>
              <w:pStyle w:val="TableBodyText"/>
            </w:pPr>
            <w:r>
              <w:t>8.0</w:t>
            </w:r>
          </w:p>
        </w:tc>
        <w:tc>
          <w:tcPr>
            <w:tcW w:w="0" w:type="auto"/>
            <w:vAlign w:val="center"/>
          </w:tcPr>
          <w:p w:rsidR="001B1370" w:rsidRDefault="00C8083E">
            <w:pPr>
              <w:pStyle w:val="TableBodyText"/>
            </w:pPr>
            <w:r>
              <w:t>Major</w:t>
            </w:r>
          </w:p>
        </w:tc>
        <w:tc>
          <w:tcPr>
            <w:tcW w:w="0" w:type="auto"/>
            <w:vAlign w:val="center"/>
          </w:tcPr>
          <w:p w:rsidR="001B1370" w:rsidRDefault="00C8083E">
            <w:pPr>
              <w:pStyle w:val="TableBodyText"/>
            </w:pPr>
            <w:r>
              <w:t>Updated and revised the technical content.</w:t>
            </w:r>
          </w:p>
        </w:tc>
      </w:tr>
      <w:tr w:rsidR="001B1370" w:rsidTr="001B1370">
        <w:tc>
          <w:tcPr>
            <w:tcW w:w="0" w:type="auto"/>
            <w:vAlign w:val="center"/>
          </w:tcPr>
          <w:p w:rsidR="001B1370" w:rsidRDefault="00C8083E">
            <w:pPr>
              <w:pStyle w:val="TableBodyText"/>
            </w:pPr>
            <w:r>
              <w:t>8/27/2010</w:t>
            </w:r>
          </w:p>
        </w:tc>
        <w:tc>
          <w:tcPr>
            <w:tcW w:w="0" w:type="auto"/>
            <w:vAlign w:val="center"/>
          </w:tcPr>
          <w:p w:rsidR="001B1370" w:rsidRDefault="00C8083E">
            <w:pPr>
              <w:pStyle w:val="TableBodyText"/>
            </w:pPr>
            <w:r>
              <w:t>8.0</w:t>
            </w:r>
          </w:p>
        </w:tc>
        <w:tc>
          <w:tcPr>
            <w:tcW w:w="0" w:type="auto"/>
            <w:vAlign w:val="center"/>
          </w:tcPr>
          <w:p w:rsidR="001B1370" w:rsidRDefault="00C8083E">
            <w:pPr>
              <w:pStyle w:val="TableBodyText"/>
            </w:pPr>
            <w:r>
              <w:t>None</w:t>
            </w:r>
          </w:p>
        </w:tc>
        <w:tc>
          <w:tcPr>
            <w:tcW w:w="0" w:type="auto"/>
            <w:vAlign w:val="center"/>
          </w:tcPr>
          <w:p w:rsidR="001B1370" w:rsidRDefault="00C8083E">
            <w:pPr>
              <w:pStyle w:val="TableBodyText"/>
            </w:pPr>
            <w:r>
              <w:t>No changes to the meaning, language, or formatting of the technical content.</w:t>
            </w:r>
          </w:p>
        </w:tc>
      </w:tr>
      <w:tr w:rsidR="001B1370" w:rsidTr="001B1370">
        <w:tc>
          <w:tcPr>
            <w:tcW w:w="0" w:type="auto"/>
            <w:vAlign w:val="center"/>
          </w:tcPr>
          <w:p w:rsidR="001B1370" w:rsidRDefault="00C8083E">
            <w:pPr>
              <w:pStyle w:val="TableBodyText"/>
            </w:pPr>
            <w:r>
              <w:t>10/8/2010</w:t>
            </w:r>
          </w:p>
        </w:tc>
        <w:tc>
          <w:tcPr>
            <w:tcW w:w="0" w:type="auto"/>
            <w:vAlign w:val="center"/>
          </w:tcPr>
          <w:p w:rsidR="001B1370" w:rsidRDefault="00C8083E">
            <w:pPr>
              <w:pStyle w:val="TableBodyText"/>
            </w:pPr>
            <w:r>
              <w:t>9.0</w:t>
            </w:r>
          </w:p>
        </w:tc>
        <w:tc>
          <w:tcPr>
            <w:tcW w:w="0" w:type="auto"/>
            <w:vAlign w:val="center"/>
          </w:tcPr>
          <w:p w:rsidR="001B1370" w:rsidRDefault="00C8083E">
            <w:pPr>
              <w:pStyle w:val="TableBodyText"/>
            </w:pPr>
            <w:r>
              <w:t>Major</w:t>
            </w:r>
          </w:p>
        </w:tc>
        <w:tc>
          <w:tcPr>
            <w:tcW w:w="0" w:type="auto"/>
            <w:vAlign w:val="center"/>
          </w:tcPr>
          <w:p w:rsidR="001B1370" w:rsidRDefault="00C8083E">
            <w:pPr>
              <w:pStyle w:val="TableBodyText"/>
            </w:pPr>
            <w:r>
              <w:t>Updated and revised the technical content.</w:t>
            </w:r>
          </w:p>
        </w:tc>
      </w:tr>
      <w:tr w:rsidR="001B1370" w:rsidTr="001B1370">
        <w:tc>
          <w:tcPr>
            <w:tcW w:w="0" w:type="auto"/>
            <w:vAlign w:val="center"/>
          </w:tcPr>
          <w:p w:rsidR="001B1370" w:rsidRDefault="00C8083E">
            <w:pPr>
              <w:pStyle w:val="TableBodyText"/>
            </w:pPr>
            <w:r>
              <w:t>11/19/2010</w:t>
            </w:r>
          </w:p>
        </w:tc>
        <w:tc>
          <w:tcPr>
            <w:tcW w:w="0" w:type="auto"/>
            <w:vAlign w:val="center"/>
          </w:tcPr>
          <w:p w:rsidR="001B1370" w:rsidRDefault="00C8083E">
            <w:pPr>
              <w:pStyle w:val="TableBodyText"/>
            </w:pPr>
            <w:r>
              <w:t>9.0</w:t>
            </w:r>
          </w:p>
        </w:tc>
        <w:tc>
          <w:tcPr>
            <w:tcW w:w="0" w:type="auto"/>
            <w:vAlign w:val="center"/>
          </w:tcPr>
          <w:p w:rsidR="001B1370" w:rsidRDefault="00C8083E">
            <w:pPr>
              <w:pStyle w:val="TableBodyText"/>
            </w:pPr>
            <w:r>
              <w:t>None</w:t>
            </w:r>
          </w:p>
        </w:tc>
        <w:tc>
          <w:tcPr>
            <w:tcW w:w="0" w:type="auto"/>
            <w:vAlign w:val="center"/>
          </w:tcPr>
          <w:p w:rsidR="001B1370" w:rsidRDefault="00C8083E">
            <w:pPr>
              <w:pStyle w:val="TableBodyText"/>
            </w:pPr>
            <w:r>
              <w:t>No changes to the meaning, language, or formatting of the technical content.</w:t>
            </w:r>
          </w:p>
        </w:tc>
      </w:tr>
      <w:tr w:rsidR="001B1370" w:rsidTr="001B1370">
        <w:tc>
          <w:tcPr>
            <w:tcW w:w="0" w:type="auto"/>
            <w:vAlign w:val="center"/>
          </w:tcPr>
          <w:p w:rsidR="001B1370" w:rsidRDefault="00C8083E">
            <w:pPr>
              <w:pStyle w:val="TableBodyText"/>
            </w:pPr>
            <w:r>
              <w:t>1/7/2011</w:t>
            </w:r>
          </w:p>
        </w:tc>
        <w:tc>
          <w:tcPr>
            <w:tcW w:w="0" w:type="auto"/>
            <w:vAlign w:val="center"/>
          </w:tcPr>
          <w:p w:rsidR="001B1370" w:rsidRDefault="00C8083E">
            <w:pPr>
              <w:pStyle w:val="TableBodyText"/>
            </w:pPr>
            <w:r>
              <w:t>9.1</w:t>
            </w:r>
          </w:p>
        </w:tc>
        <w:tc>
          <w:tcPr>
            <w:tcW w:w="0" w:type="auto"/>
            <w:vAlign w:val="center"/>
          </w:tcPr>
          <w:p w:rsidR="001B1370" w:rsidRDefault="00C8083E">
            <w:pPr>
              <w:pStyle w:val="TableBodyText"/>
            </w:pPr>
            <w:r>
              <w:t>Minor</w:t>
            </w:r>
          </w:p>
        </w:tc>
        <w:tc>
          <w:tcPr>
            <w:tcW w:w="0" w:type="auto"/>
            <w:vAlign w:val="center"/>
          </w:tcPr>
          <w:p w:rsidR="001B1370" w:rsidRDefault="00C8083E">
            <w:pPr>
              <w:pStyle w:val="TableBodyText"/>
            </w:pPr>
            <w:r>
              <w:t>Clarified the meaning of the technical content.</w:t>
            </w:r>
          </w:p>
        </w:tc>
      </w:tr>
      <w:tr w:rsidR="001B1370" w:rsidTr="001B1370">
        <w:tc>
          <w:tcPr>
            <w:tcW w:w="0" w:type="auto"/>
            <w:vAlign w:val="center"/>
          </w:tcPr>
          <w:p w:rsidR="001B1370" w:rsidRDefault="00C8083E">
            <w:pPr>
              <w:pStyle w:val="TableBodyText"/>
            </w:pPr>
            <w:r>
              <w:t>2/11/2011</w:t>
            </w:r>
          </w:p>
        </w:tc>
        <w:tc>
          <w:tcPr>
            <w:tcW w:w="0" w:type="auto"/>
            <w:vAlign w:val="center"/>
          </w:tcPr>
          <w:p w:rsidR="001B1370" w:rsidRDefault="00C8083E">
            <w:pPr>
              <w:pStyle w:val="TableBodyText"/>
            </w:pPr>
            <w:r>
              <w:t>9.2</w:t>
            </w:r>
          </w:p>
        </w:tc>
        <w:tc>
          <w:tcPr>
            <w:tcW w:w="0" w:type="auto"/>
            <w:vAlign w:val="center"/>
          </w:tcPr>
          <w:p w:rsidR="001B1370" w:rsidRDefault="00C8083E">
            <w:pPr>
              <w:pStyle w:val="TableBodyText"/>
            </w:pPr>
            <w:r>
              <w:t>Minor</w:t>
            </w:r>
          </w:p>
        </w:tc>
        <w:tc>
          <w:tcPr>
            <w:tcW w:w="0" w:type="auto"/>
            <w:vAlign w:val="center"/>
          </w:tcPr>
          <w:p w:rsidR="001B1370" w:rsidRDefault="00C8083E">
            <w:pPr>
              <w:pStyle w:val="TableBodyText"/>
            </w:pPr>
            <w:r>
              <w:t>Clarified the meaning of the technical content.</w:t>
            </w:r>
          </w:p>
        </w:tc>
      </w:tr>
      <w:tr w:rsidR="001B1370" w:rsidTr="001B1370">
        <w:tc>
          <w:tcPr>
            <w:tcW w:w="0" w:type="auto"/>
            <w:vAlign w:val="center"/>
          </w:tcPr>
          <w:p w:rsidR="001B1370" w:rsidRDefault="00C8083E">
            <w:pPr>
              <w:pStyle w:val="TableBodyText"/>
            </w:pPr>
            <w:r>
              <w:t>3/25/2011</w:t>
            </w:r>
          </w:p>
        </w:tc>
        <w:tc>
          <w:tcPr>
            <w:tcW w:w="0" w:type="auto"/>
            <w:vAlign w:val="center"/>
          </w:tcPr>
          <w:p w:rsidR="001B1370" w:rsidRDefault="00C8083E">
            <w:pPr>
              <w:pStyle w:val="TableBodyText"/>
            </w:pPr>
            <w:r>
              <w:t>9.3</w:t>
            </w:r>
          </w:p>
        </w:tc>
        <w:tc>
          <w:tcPr>
            <w:tcW w:w="0" w:type="auto"/>
            <w:vAlign w:val="center"/>
          </w:tcPr>
          <w:p w:rsidR="001B1370" w:rsidRDefault="00C8083E">
            <w:pPr>
              <w:pStyle w:val="TableBodyText"/>
            </w:pPr>
            <w:r>
              <w:t>Minor</w:t>
            </w:r>
          </w:p>
        </w:tc>
        <w:tc>
          <w:tcPr>
            <w:tcW w:w="0" w:type="auto"/>
            <w:vAlign w:val="center"/>
          </w:tcPr>
          <w:p w:rsidR="001B1370" w:rsidRDefault="00C8083E">
            <w:pPr>
              <w:pStyle w:val="TableBodyText"/>
            </w:pPr>
            <w:r>
              <w:t>Clarified the meaning of the technical content.</w:t>
            </w:r>
          </w:p>
        </w:tc>
      </w:tr>
      <w:tr w:rsidR="001B1370" w:rsidTr="001B1370">
        <w:tc>
          <w:tcPr>
            <w:tcW w:w="0" w:type="auto"/>
            <w:vAlign w:val="center"/>
          </w:tcPr>
          <w:p w:rsidR="001B1370" w:rsidRDefault="00C8083E">
            <w:pPr>
              <w:pStyle w:val="TableBodyText"/>
            </w:pPr>
            <w:r>
              <w:t>5/6/2011</w:t>
            </w:r>
          </w:p>
        </w:tc>
        <w:tc>
          <w:tcPr>
            <w:tcW w:w="0" w:type="auto"/>
            <w:vAlign w:val="center"/>
          </w:tcPr>
          <w:p w:rsidR="001B1370" w:rsidRDefault="00C8083E">
            <w:pPr>
              <w:pStyle w:val="TableBodyText"/>
            </w:pPr>
            <w:r>
              <w:t>9.4</w:t>
            </w:r>
          </w:p>
        </w:tc>
        <w:tc>
          <w:tcPr>
            <w:tcW w:w="0" w:type="auto"/>
            <w:vAlign w:val="center"/>
          </w:tcPr>
          <w:p w:rsidR="001B1370" w:rsidRDefault="00C8083E">
            <w:pPr>
              <w:pStyle w:val="TableBodyText"/>
            </w:pPr>
            <w:r>
              <w:t>Minor</w:t>
            </w:r>
          </w:p>
        </w:tc>
        <w:tc>
          <w:tcPr>
            <w:tcW w:w="0" w:type="auto"/>
            <w:vAlign w:val="center"/>
          </w:tcPr>
          <w:p w:rsidR="001B1370" w:rsidRDefault="00C8083E">
            <w:pPr>
              <w:pStyle w:val="TableBodyText"/>
            </w:pPr>
            <w:r>
              <w:t>Clarified the meaning of the technical content.</w:t>
            </w:r>
          </w:p>
        </w:tc>
      </w:tr>
      <w:tr w:rsidR="001B1370" w:rsidTr="001B1370">
        <w:tc>
          <w:tcPr>
            <w:tcW w:w="0" w:type="auto"/>
            <w:vAlign w:val="center"/>
          </w:tcPr>
          <w:p w:rsidR="001B1370" w:rsidRDefault="00C8083E">
            <w:pPr>
              <w:pStyle w:val="TableBodyText"/>
            </w:pPr>
            <w:r>
              <w:t>6/17/2011</w:t>
            </w:r>
          </w:p>
        </w:tc>
        <w:tc>
          <w:tcPr>
            <w:tcW w:w="0" w:type="auto"/>
            <w:vAlign w:val="center"/>
          </w:tcPr>
          <w:p w:rsidR="001B1370" w:rsidRDefault="00C8083E">
            <w:pPr>
              <w:pStyle w:val="TableBodyText"/>
            </w:pPr>
            <w:r>
              <w:t>10.0</w:t>
            </w:r>
          </w:p>
        </w:tc>
        <w:tc>
          <w:tcPr>
            <w:tcW w:w="0" w:type="auto"/>
            <w:vAlign w:val="center"/>
          </w:tcPr>
          <w:p w:rsidR="001B1370" w:rsidRDefault="00C8083E">
            <w:pPr>
              <w:pStyle w:val="TableBodyText"/>
            </w:pPr>
            <w:r>
              <w:t>Major</w:t>
            </w:r>
          </w:p>
        </w:tc>
        <w:tc>
          <w:tcPr>
            <w:tcW w:w="0" w:type="auto"/>
            <w:vAlign w:val="center"/>
          </w:tcPr>
          <w:p w:rsidR="001B1370" w:rsidRDefault="00C8083E">
            <w:pPr>
              <w:pStyle w:val="TableBodyText"/>
            </w:pPr>
            <w:r>
              <w:t>Updated and revised the technical content.</w:t>
            </w:r>
          </w:p>
        </w:tc>
      </w:tr>
      <w:tr w:rsidR="001B1370" w:rsidTr="001B1370">
        <w:tc>
          <w:tcPr>
            <w:tcW w:w="0" w:type="auto"/>
            <w:vAlign w:val="center"/>
          </w:tcPr>
          <w:p w:rsidR="001B1370" w:rsidRDefault="00C8083E">
            <w:pPr>
              <w:pStyle w:val="TableBodyText"/>
            </w:pPr>
            <w:r>
              <w:t>9/23/2011</w:t>
            </w:r>
          </w:p>
        </w:tc>
        <w:tc>
          <w:tcPr>
            <w:tcW w:w="0" w:type="auto"/>
            <w:vAlign w:val="center"/>
          </w:tcPr>
          <w:p w:rsidR="001B1370" w:rsidRDefault="00C8083E">
            <w:pPr>
              <w:pStyle w:val="TableBodyText"/>
            </w:pPr>
            <w:r>
              <w:t>11.0</w:t>
            </w:r>
          </w:p>
        </w:tc>
        <w:tc>
          <w:tcPr>
            <w:tcW w:w="0" w:type="auto"/>
            <w:vAlign w:val="center"/>
          </w:tcPr>
          <w:p w:rsidR="001B1370" w:rsidRDefault="00C8083E">
            <w:pPr>
              <w:pStyle w:val="TableBodyText"/>
            </w:pPr>
            <w:r>
              <w:t>Major</w:t>
            </w:r>
          </w:p>
        </w:tc>
        <w:tc>
          <w:tcPr>
            <w:tcW w:w="0" w:type="auto"/>
            <w:vAlign w:val="center"/>
          </w:tcPr>
          <w:p w:rsidR="001B1370" w:rsidRDefault="00C8083E">
            <w:pPr>
              <w:pStyle w:val="TableBodyText"/>
            </w:pPr>
            <w:r>
              <w:t>Updated and revised the technical content.</w:t>
            </w:r>
          </w:p>
        </w:tc>
      </w:tr>
      <w:tr w:rsidR="001B1370" w:rsidTr="001B1370">
        <w:tc>
          <w:tcPr>
            <w:tcW w:w="0" w:type="auto"/>
            <w:vAlign w:val="center"/>
          </w:tcPr>
          <w:p w:rsidR="001B1370" w:rsidRDefault="00C8083E">
            <w:pPr>
              <w:pStyle w:val="TableBodyText"/>
            </w:pPr>
            <w:r>
              <w:lastRenderedPageBreak/>
              <w:t>12/16/2011</w:t>
            </w:r>
          </w:p>
        </w:tc>
        <w:tc>
          <w:tcPr>
            <w:tcW w:w="0" w:type="auto"/>
            <w:vAlign w:val="center"/>
          </w:tcPr>
          <w:p w:rsidR="001B1370" w:rsidRDefault="00C8083E">
            <w:pPr>
              <w:pStyle w:val="TableBodyText"/>
            </w:pPr>
            <w:r>
              <w:t>12.0</w:t>
            </w:r>
          </w:p>
        </w:tc>
        <w:tc>
          <w:tcPr>
            <w:tcW w:w="0" w:type="auto"/>
            <w:vAlign w:val="center"/>
          </w:tcPr>
          <w:p w:rsidR="001B1370" w:rsidRDefault="00C8083E">
            <w:pPr>
              <w:pStyle w:val="TableBodyText"/>
            </w:pPr>
            <w:r>
              <w:t>Major</w:t>
            </w:r>
          </w:p>
        </w:tc>
        <w:tc>
          <w:tcPr>
            <w:tcW w:w="0" w:type="auto"/>
            <w:vAlign w:val="center"/>
          </w:tcPr>
          <w:p w:rsidR="001B1370" w:rsidRDefault="00C8083E">
            <w:pPr>
              <w:pStyle w:val="TableBodyText"/>
            </w:pPr>
            <w:r>
              <w:t>Updated and revised the technical content.</w:t>
            </w:r>
          </w:p>
        </w:tc>
      </w:tr>
      <w:tr w:rsidR="001B1370" w:rsidTr="001B1370">
        <w:tc>
          <w:tcPr>
            <w:tcW w:w="0" w:type="auto"/>
            <w:vAlign w:val="center"/>
          </w:tcPr>
          <w:p w:rsidR="001B1370" w:rsidRDefault="00C8083E">
            <w:pPr>
              <w:pStyle w:val="TableBodyText"/>
            </w:pPr>
            <w:r>
              <w:t>3/30/2012</w:t>
            </w:r>
          </w:p>
        </w:tc>
        <w:tc>
          <w:tcPr>
            <w:tcW w:w="0" w:type="auto"/>
            <w:vAlign w:val="center"/>
          </w:tcPr>
          <w:p w:rsidR="001B1370" w:rsidRDefault="00C8083E">
            <w:pPr>
              <w:pStyle w:val="TableBodyText"/>
            </w:pPr>
            <w:r>
              <w:t>12.1</w:t>
            </w:r>
          </w:p>
        </w:tc>
        <w:tc>
          <w:tcPr>
            <w:tcW w:w="0" w:type="auto"/>
            <w:vAlign w:val="center"/>
          </w:tcPr>
          <w:p w:rsidR="001B1370" w:rsidRDefault="00C8083E">
            <w:pPr>
              <w:pStyle w:val="TableBodyText"/>
            </w:pPr>
            <w:r>
              <w:t>Minor</w:t>
            </w:r>
          </w:p>
        </w:tc>
        <w:tc>
          <w:tcPr>
            <w:tcW w:w="0" w:type="auto"/>
            <w:vAlign w:val="center"/>
          </w:tcPr>
          <w:p w:rsidR="001B1370" w:rsidRDefault="00C8083E">
            <w:pPr>
              <w:pStyle w:val="TableBodyText"/>
            </w:pPr>
            <w:r>
              <w:t>Clarified the meaning of the technical content.</w:t>
            </w:r>
          </w:p>
        </w:tc>
      </w:tr>
      <w:tr w:rsidR="001B1370" w:rsidTr="001B1370">
        <w:tc>
          <w:tcPr>
            <w:tcW w:w="0" w:type="auto"/>
            <w:vAlign w:val="center"/>
          </w:tcPr>
          <w:p w:rsidR="001B1370" w:rsidRDefault="00C8083E">
            <w:pPr>
              <w:pStyle w:val="TableBodyText"/>
            </w:pPr>
            <w:r>
              <w:t>7/12/2012</w:t>
            </w:r>
          </w:p>
        </w:tc>
        <w:tc>
          <w:tcPr>
            <w:tcW w:w="0" w:type="auto"/>
            <w:vAlign w:val="center"/>
          </w:tcPr>
          <w:p w:rsidR="001B1370" w:rsidRDefault="00C8083E">
            <w:pPr>
              <w:pStyle w:val="TableBodyText"/>
            </w:pPr>
            <w:r>
              <w:t>12.2</w:t>
            </w:r>
          </w:p>
        </w:tc>
        <w:tc>
          <w:tcPr>
            <w:tcW w:w="0" w:type="auto"/>
            <w:vAlign w:val="center"/>
          </w:tcPr>
          <w:p w:rsidR="001B1370" w:rsidRDefault="00C8083E">
            <w:pPr>
              <w:pStyle w:val="TableBodyText"/>
            </w:pPr>
            <w:r>
              <w:t>Minor</w:t>
            </w:r>
          </w:p>
        </w:tc>
        <w:tc>
          <w:tcPr>
            <w:tcW w:w="0" w:type="auto"/>
            <w:vAlign w:val="center"/>
          </w:tcPr>
          <w:p w:rsidR="001B1370" w:rsidRDefault="00C8083E">
            <w:pPr>
              <w:pStyle w:val="TableBodyText"/>
            </w:pPr>
            <w:r>
              <w:t>Clarified the meaning of the technical content.</w:t>
            </w:r>
          </w:p>
        </w:tc>
      </w:tr>
      <w:tr w:rsidR="001B1370" w:rsidTr="001B1370">
        <w:tc>
          <w:tcPr>
            <w:tcW w:w="0" w:type="auto"/>
            <w:vAlign w:val="center"/>
          </w:tcPr>
          <w:p w:rsidR="001B1370" w:rsidRDefault="00C8083E">
            <w:pPr>
              <w:pStyle w:val="TableBodyText"/>
            </w:pPr>
            <w:r>
              <w:t>10/25/2012</w:t>
            </w:r>
          </w:p>
        </w:tc>
        <w:tc>
          <w:tcPr>
            <w:tcW w:w="0" w:type="auto"/>
            <w:vAlign w:val="center"/>
          </w:tcPr>
          <w:p w:rsidR="001B1370" w:rsidRDefault="00C8083E">
            <w:pPr>
              <w:pStyle w:val="TableBodyText"/>
            </w:pPr>
            <w:r>
              <w:t>12.2</w:t>
            </w:r>
          </w:p>
        </w:tc>
        <w:tc>
          <w:tcPr>
            <w:tcW w:w="0" w:type="auto"/>
            <w:vAlign w:val="center"/>
          </w:tcPr>
          <w:p w:rsidR="001B1370" w:rsidRDefault="00C8083E">
            <w:pPr>
              <w:pStyle w:val="TableBodyText"/>
            </w:pPr>
            <w:r>
              <w:t>None</w:t>
            </w:r>
          </w:p>
        </w:tc>
        <w:tc>
          <w:tcPr>
            <w:tcW w:w="0" w:type="auto"/>
            <w:vAlign w:val="center"/>
          </w:tcPr>
          <w:p w:rsidR="001B1370" w:rsidRDefault="00C8083E">
            <w:pPr>
              <w:pStyle w:val="TableBodyText"/>
            </w:pPr>
            <w:r>
              <w:t>No changes to the meaning, language, or formatting of the technical content.</w:t>
            </w:r>
          </w:p>
        </w:tc>
      </w:tr>
      <w:tr w:rsidR="001B1370" w:rsidTr="001B1370">
        <w:tc>
          <w:tcPr>
            <w:tcW w:w="0" w:type="auto"/>
            <w:vAlign w:val="center"/>
          </w:tcPr>
          <w:p w:rsidR="001B1370" w:rsidRDefault="00C8083E">
            <w:pPr>
              <w:pStyle w:val="TableBodyText"/>
            </w:pPr>
            <w:r>
              <w:t>1/31/2013</w:t>
            </w:r>
          </w:p>
        </w:tc>
        <w:tc>
          <w:tcPr>
            <w:tcW w:w="0" w:type="auto"/>
            <w:vAlign w:val="center"/>
          </w:tcPr>
          <w:p w:rsidR="001B1370" w:rsidRDefault="00C8083E">
            <w:pPr>
              <w:pStyle w:val="TableBodyText"/>
            </w:pPr>
            <w:r>
              <w:t>13.0</w:t>
            </w:r>
          </w:p>
        </w:tc>
        <w:tc>
          <w:tcPr>
            <w:tcW w:w="0" w:type="auto"/>
            <w:vAlign w:val="center"/>
          </w:tcPr>
          <w:p w:rsidR="001B1370" w:rsidRDefault="00C8083E">
            <w:pPr>
              <w:pStyle w:val="TableBodyText"/>
            </w:pPr>
            <w:r>
              <w:t>Major</w:t>
            </w:r>
          </w:p>
        </w:tc>
        <w:tc>
          <w:tcPr>
            <w:tcW w:w="0" w:type="auto"/>
            <w:vAlign w:val="center"/>
          </w:tcPr>
          <w:p w:rsidR="001B1370" w:rsidRDefault="00C8083E">
            <w:pPr>
              <w:pStyle w:val="TableBodyText"/>
            </w:pPr>
            <w:r>
              <w:t>Updated and revised the technical content.</w:t>
            </w:r>
          </w:p>
        </w:tc>
      </w:tr>
      <w:tr w:rsidR="001B1370" w:rsidTr="001B1370">
        <w:tc>
          <w:tcPr>
            <w:tcW w:w="0" w:type="auto"/>
            <w:vAlign w:val="center"/>
          </w:tcPr>
          <w:p w:rsidR="001B1370" w:rsidRDefault="00C8083E">
            <w:pPr>
              <w:pStyle w:val="TableBodyText"/>
            </w:pPr>
            <w:r>
              <w:t>8/8/2013</w:t>
            </w:r>
          </w:p>
        </w:tc>
        <w:tc>
          <w:tcPr>
            <w:tcW w:w="0" w:type="auto"/>
            <w:vAlign w:val="center"/>
          </w:tcPr>
          <w:p w:rsidR="001B1370" w:rsidRDefault="00C8083E">
            <w:pPr>
              <w:pStyle w:val="TableBodyText"/>
            </w:pPr>
            <w:r>
              <w:t>14.0</w:t>
            </w:r>
          </w:p>
        </w:tc>
        <w:tc>
          <w:tcPr>
            <w:tcW w:w="0" w:type="auto"/>
            <w:vAlign w:val="center"/>
          </w:tcPr>
          <w:p w:rsidR="001B1370" w:rsidRDefault="00C8083E">
            <w:pPr>
              <w:pStyle w:val="TableBodyText"/>
            </w:pPr>
            <w:r>
              <w:t>Major</w:t>
            </w:r>
          </w:p>
        </w:tc>
        <w:tc>
          <w:tcPr>
            <w:tcW w:w="0" w:type="auto"/>
            <w:vAlign w:val="center"/>
          </w:tcPr>
          <w:p w:rsidR="001B1370" w:rsidRDefault="00C8083E">
            <w:pPr>
              <w:pStyle w:val="TableBodyText"/>
            </w:pPr>
            <w:r>
              <w:t>Updated and revised the</w:t>
            </w:r>
            <w:r>
              <w:t xml:space="preserve"> technical content.</w:t>
            </w:r>
          </w:p>
        </w:tc>
      </w:tr>
      <w:tr w:rsidR="001B1370" w:rsidTr="001B1370">
        <w:tc>
          <w:tcPr>
            <w:tcW w:w="0" w:type="auto"/>
            <w:vAlign w:val="center"/>
          </w:tcPr>
          <w:p w:rsidR="001B1370" w:rsidRDefault="00C8083E">
            <w:pPr>
              <w:pStyle w:val="TableBodyText"/>
            </w:pPr>
            <w:r>
              <w:t>11/14/2013</w:t>
            </w:r>
          </w:p>
        </w:tc>
        <w:tc>
          <w:tcPr>
            <w:tcW w:w="0" w:type="auto"/>
            <w:vAlign w:val="center"/>
          </w:tcPr>
          <w:p w:rsidR="001B1370" w:rsidRDefault="00C8083E">
            <w:pPr>
              <w:pStyle w:val="TableBodyText"/>
            </w:pPr>
            <w:r>
              <w:t>15.0</w:t>
            </w:r>
          </w:p>
        </w:tc>
        <w:tc>
          <w:tcPr>
            <w:tcW w:w="0" w:type="auto"/>
            <w:vAlign w:val="center"/>
          </w:tcPr>
          <w:p w:rsidR="001B1370" w:rsidRDefault="00C8083E">
            <w:pPr>
              <w:pStyle w:val="TableBodyText"/>
            </w:pPr>
            <w:r>
              <w:t>Major</w:t>
            </w:r>
          </w:p>
        </w:tc>
        <w:tc>
          <w:tcPr>
            <w:tcW w:w="0" w:type="auto"/>
            <w:vAlign w:val="center"/>
          </w:tcPr>
          <w:p w:rsidR="001B1370" w:rsidRDefault="00C8083E">
            <w:pPr>
              <w:pStyle w:val="TableBodyText"/>
            </w:pPr>
            <w:r>
              <w:t>Updated and revised the technical content.</w:t>
            </w:r>
          </w:p>
        </w:tc>
      </w:tr>
      <w:tr w:rsidR="001B1370" w:rsidTr="001B1370">
        <w:tc>
          <w:tcPr>
            <w:tcW w:w="0" w:type="auto"/>
            <w:vAlign w:val="center"/>
          </w:tcPr>
          <w:p w:rsidR="001B1370" w:rsidRDefault="00C8083E">
            <w:pPr>
              <w:pStyle w:val="TableBodyText"/>
            </w:pPr>
            <w:r>
              <w:t>2/13/2014</w:t>
            </w:r>
          </w:p>
        </w:tc>
        <w:tc>
          <w:tcPr>
            <w:tcW w:w="0" w:type="auto"/>
            <w:vAlign w:val="center"/>
          </w:tcPr>
          <w:p w:rsidR="001B1370" w:rsidRDefault="00C8083E">
            <w:pPr>
              <w:pStyle w:val="TableBodyText"/>
            </w:pPr>
            <w:r>
              <w:t>16.0</w:t>
            </w:r>
          </w:p>
        </w:tc>
        <w:tc>
          <w:tcPr>
            <w:tcW w:w="0" w:type="auto"/>
            <w:vAlign w:val="center"/>
          </w:tcPr>
          <w:p w:rsidR="001B1370" w:rsidRDefault="00C8083E">
            <w:pPr>
              <w:pStyle w:val="TableBodyText"/>
            </w:pPr>
            <w:r>
              <w:t>Major</w:t>
            </w:r>
          </w:p>
        </w:tc>
        <w:tc>
          <w:tcPr>
            <w:tcW w:w="0" w:type="auto"/>
            <w:vAlign w:val="center"/>
          </w:tcPr>
          <w:p w:rsidR="001B1370" w:rsidRDefault="00C8083E">
            <w:pPr>
              <w:pStyle w:val="TableBodyText"/>
            </w:pPr>
            <w:r>
              <w:t>Updated and revised the technical content.</w:t>
            </w:r>
          </w:p>
        </w:tc>
      </w:tr>
      <w:tr w:rsidR="001B1370" w:rsidTr="001B1370">
        <w:tc>
          <w:tcPr>
            <w:tcW w:w="0" w:type="auto"/>
            <w:vAlign w:val="center"/>
          </w:tcPr>
          <w:p w:rsidR="001B1370" w:rsidRDefault="00C8083E">
            <w:pPr>
              <w:pStyle w:val="TableBodyText"/>
            </w:pPr>
            <w:r>
              <w:t>5/15/2014</w:t>
            </w:r>
          </w:p>
        </w:tc>
        <w:tc>
          <w:tcPr>
            <w:tcW w:w="0" w:type="auto"/>
            <w:vAlign w:val="center"/>
          </w:tcPr>
          <w:p w:rsidR="001B1370" w:rsidRDefault="00C8083E">
            <w:pPr>
              <w:pStyle w:val="TableBodyText"/>
            </w:pPr>
            <w:r>
              <w:t>17.0</w:t>
            </w:r>
          </w:p>
        </w:tc>
        <w:tc>
          <w:tcPr>
            <w:tcW w:w="0" w:type="auto"/>
            <w:vAlign w:val="center"/>
          </w:tcPr>
          <w:p w:rsidR="001B1370" w:rsidRDefault="00C8083E">
            <w:pPr>
              <w:pStyle w:val="TableBodyText"/>
            </w:pPr>
            <w:r>
              <w:t>Major</w:t>
            </w:r>
          </w:p>
        </w:tc>
        <w:tc>
          <w:tcPr>
            <w:tcW w:w="0" w:type="auto"/>
            <w:vAlign w:val="center"/>
          </w:tcPr>
          <w:p w:rsidR="001B1370" w:rsidRDefault="00C8083E">
            <w:pPr>
              <w:pStyle w:val="TableBodyText"/>
            </w:pPr>
            <w:r>
              <w:t>Updated and revised the technical content.</w:t>
            </w:r>
          </w:p>
        </w:tc>
      </w:tr>
      <w:tr w:rsidR="001B1370" w:rsidTr="001B1370">
        <w:tc>
          <w:tcPr>
            <w:tcW w:w="0" w:type="auto"/>
            <w:vAlign w:val="center"/>
          </w:tcPr>
          <w:p w:rsidR="001B1370" w:rsidRDefault="00C8083E">
            <w:pPr>
              <w:pStyle w:val="TableBodyText"/>
            </w:pPr>
            <w:r>
              <w:t>6/30/2015</w:t>
            </w:r>
          </w:p>
        </w:tc>
        <w:tc>
          <w:tcPr>
            <w:tcW w:w="0" w:type="auto"/>
            <w:vAlign w:val="center"/>
          </w:tcPr>
          <w:p w:rsidR="001B1370" w:rsidRDefault="00C8083E">
            <w:pPr>
              <w:pStyle w:val="TableBodyText"/>
            </w:pPr>
            <w:r>
              <w:t>18.0</w:t>
            </w:r>
          </w:p>
        </w:tc>
        <w:tc>
          <w:tcPr>
            <w:tcW w:w="0" w:type="auto"/>
            <w:vAlign w:val="center"/>
          </w:tcPr>
          <w:p w:rsidR="001B1370" w:rsidRDefault="00C8083E">
            <w:pPr>
              <w:pStyle w:val="TableBodyText"/>
            </w:pPr>
            <w:r>
              <w:t>Major</w:t>
            </w:r>
          </w:p>
        </w:tc>
        <w:tc>
          <w:tcPr>
            <w:tcW w:w="0" w:type="auto"/>
            <w:vAlign w:val="center"/>
          </w:tcPr>
          <w:p w:rsidR="001B1370" w:rsidRDefault="00C8083E">
            <w:pPr>
              <w:pStyle w:val="TableBodyText"/>
            </w:pPr>
            <w:r>
              <w:t>Significantly changed the technical content.</w:t>
            </w:r>
          </w:p>
        </w:tc>
      </w:tr>
      <w:tr w:rsidR="001B1370" w:rsidTr="001B1370">
        <w:tc>
          <w:tcPr>
            <w:tcW w:w="0" w:type="auto"/>
            <w:vAlign w:val="center"/>
          </w:tcPr>
          <w:p w:rsidR="001B1370" w:rsidRDefault="00C8083E">
            <w:pPr>
              <w:pStyle w:val="TableBodyText"/>
            </w:pPr>
            <w:r>
              <w:t>10/16/2015</w:t>
            </w:r>
          </w:p>
        </w:tc>
        <w:tc>
          <w:tcPr>
            <w:tcW w:w="0" w:type="auto"/>
            <w:vAlign w:val="center"/>
          </w:tcPr>
          <w:p w:rsidR="001B1370" w:rsidRDefault="00C8083E">
            <w:pPr>
              <w:pStyle w:val="TableBodyText"/>
            </w:pPr>
            <w:r>
              <w:t>19.0</w:t>
            </w:r>
          </w:p>
        </w:tc>
        <w:tc>
          <w:tcPr>
            <w:tcW w:w="0" w:type="auto"/>
            <w:vAlign w:val="center"/>
          </w:tcPr>
          <w:p w:rsidR="001B1370" w:rsidRDefault="00C8083E">
            <w:pPr>
              <w:pStyle w:val="TableBodyText"/>
            </w:pPr>
            <w:r>
              <w:t>Major</w:t>
            </w:r>
          </w:p>
        </w:tc>
        <w:tc>
          <w:tcPr>
            <w:tcW w:w="0" w:type="auto"/>
            <w:vAlign w:val="center"/>
          </w:tcPr>
          <w:p w:rsidR="001B1370" w:rsidRDefault="00C8083E">
            <w:pPr>
              <w:pStyle w:val="TableBodyText"/>
            </w:pPr>
            <w:r>
              <w:t>Significantly changed the technical content.</w:t>
            </w:r>
          </w:p>
        </w:tc>
      </w:tr>
      <w:tr w:rsidR="001B1370" w:rsidTr="001B1370">
        <w:tc>
          <w:tcPr>
            <w:tcW w:w="0" w:type="auto"/>
            <w:vAlign w:val="center"/>
          </w:tcPr>
          <w:p w:rsidR="001B1370" w:rsidRDefault="00C8083E">
            <w:pPr>
              <w:pStyle w:val="TableBodyText"/>
            </w:pPr>
            <w:r>
              <w:t>5/10/2016</w:t>
            </w:r>
          </w:p>
        </w:tc>
        <w:tc>
          <w:tcPr>
            <w:tcW w:w="0" w:type="auto"/>
            <w:vAlign w:val="center"/>
          </w:tcPr>
          <w:p w:rsidR="001B1370" w:rsidRDefault="00C8083E">
            <w:pPr>
              <w:pStyle w:val="TableBodyText"/>
            </w:pPr>
            <w:r>
              <w:t>19.0</w:t>
            </w:r>
          </w:p>
        </w:tc>
        <w:tc>
          <w:tcPr>
            <w:tcW w:w="0" w:type="auto"/>
            <w:vAlign w:val="center"/>
          </w:tcPr>
          <w:p w:rsidR="001B1370" w:rsidRDefault="00C8083E">
            <w:pPr>
              <w:pStyle w:val="TableBodyText"/>
            </w:pPr>
            <w:r>
              <w:t>None</w:t>
            </w:r>
          </w:p>
        </w:tc>
        <w:tc>
          <w:tcPr>
            <w:tcW w:w="0" w:type="auto"/>
            <w:vAlign w:val="center"/>
          </w:tcPr>
          <w:p w:rsidR="001B1370" w:rsidRDefault="00C8083E">
            <w:pPr>
              <w:pStyle w:val="TableBodyText"/>
            </w:pPr>
            <w:r>
              <w:t>No changes to the meaning, language, or formatting of the technical content.</w:t>
            </w:r>
          </w:p>
        </w:tc>
      </w:tr>
      <w:tr w:rsidR="001B1370" w:rsidTr="001B1370">
        <w:tc>
          <w:tcPr>
            <w:tcW w:w="0" w:type="auto"/>
            <w:vAlign w:val="center"/>
          </w:tcPr>
          <w:p w:rsidR="001B1370" w:rsidRDefault="00C8083E">
            <w:pPr>
              <w:pStyle w:val="TableBodyText"/>
            </w:pPr>
            <w:r>
              <w:t>7/14/2016</w:t>
            </w:r>
          </w:p>
        </w:tc>
        <w:tc>
          <w:tcPr>
            <w:tcW w:w="0" w:type="auto"/>
            <w:vAlign w:val="center"/>
          </w:tcPr>
          <w:p w:rsidR="001B1370" w:rsidRDefault="00C8083E">
            <w:pPr>
              <w:pStyle w:val="TableBodyText"/>
            </w:pPr>
            <w:r>
              <w:t>19.0</w:t>
            </w:r>
          </w:p>
        </w:tc>
        <w:tc>
          <w:tcPr>
            <w:tcW w:w="0" w:type="auto"/>
            <w:vAlign w:val="center"/>
          </w:tcPr>
          <w:p w:rsidR="001B1370" w:rsidRDefault="00C8083E">
            <w:pPr>
              <w:pStyle w:val="TableBodyText"/>
            </w:pPr>
            <w:r>
              <w:t>None</w:t>
            </w:r>
          </w:p>
        </w:tc>
        <w:tc>
          <w:tcPr>
            <w:tcW w:w="0" w:type="auto"/>
            <w:vAlign w:val="center"/>
          </w:tcPr>
          <w:p w:rsidR="001B1370" w:rsidRDefault="00C8083E">
            <w:pPr>
              <w:pStyle w:val="TableBodyText"/>
            </w:pPr>
            <w:r>
              <w:t>No changes to the meaning, language, or formatting of the technical content.</w:t>
            </w:r>
          </w:p>
        </w:tc>
      </w:tr>
      <w:tr w:rsidR="001B1370" w:rsidTr="001B1370">
        <w:tc>
          <w:tcPr>
            <w:tcW w:w="0" w:type="auto"/>
            <w:vAlign w:val="center"/>
          </w:tcPr>
          <w:p w:rsidR="001B1370" w:rsidRDefault="00C8083E">
            <w:pPr>
              <w:pStyle w:val="TableBodyText"/>
            </w:pPr>
            <w:r>
              <w:t>3/16/2017</w:t>
            </w:r>
          </w:p>
        </w:tc>
        <w:tc>
          <w:tcPr>
            <w:tcW w:w="0" w:type="auto"/>
            <w:vAlign w:val="center"/>
          </w:tcPr>
          <w:p w:rsidR="001B1370" w:rsidRDefault="00C8083E">
            <w:pPr>
              <w:pStyle w:val="TableBodyText"/>
            </w:pPr>
            <w:r>
              <w:t>20.0</w:t>
            </w:r>
          </w:p>
        </w:tc>
        <w:tc>
          <w:tcPr>
            <w:tcW w:w="0" w:type="auto"/>
            <w:vAlign w:val="center"/>
          </w:tcPr>
          <w:p w:rsidR="001B1370" w:rsidRDefault="00C8083E">
            <w:pPr>
              <w:pStyle w:val="TableBodyText"/>
            </w:pPr>
            <w:r>
              <w:t>Major</w:t>
            </w:r>
          </w:p>
        </w:tc>
        <w:tc>
          <w:tcPr>
            <w:tcW w:w="0" w:type="auto"/>
            <w:vAlign w:val="center"/>
          </w:tcPr>
          <w:p w:rsidR="001B1370" w:rsidRDefault="00C8083E">
            <w:pPr>
              <w:pStyle w:val="TableBodyText"/>
            </w:pPr>
            <w:r>
              <w:t>Significantly changed the technical content.</w:t>
            </w:r>
          </w:p>
        </w:tc>
      </w:tr>
      <w:tr w:rsidR="001B1370" w:rsidTr="001B1370">
        <w:tc>
          <w:tcPr>
            <w:tcW w:w="0" w:type="auto"/>
            <w:vAlign w:val="center"/>
          </w:tcPr>
          <w:p w:rsidR="001B1370" w:rsidRDefault="00C8083E">
            <w:pPr>
              <w:pStyle w:val="TableBodyText"/>
            </w:pPr>
            <w:r>
              <w:t>6/1/2017</w:t>
            </w:r>
          </w:p>
        </w:tc>
        <w:tc>
          <w:tcPr>
            <w:tcW w:w="0" w:type="auto"/>
            <w:vAlign w:val="center"/>
          </w:tcPr>
          <w:p w:rsidR="001B1370" w:rsidRDefault="00C8083E">
            <w:pPr>
              <w:pStyle w:val="TableBodyText"/>
            </w:pPr>
            <w:r>
              <w:t>20.0</w:t>
            </w:r>
          </w:p>
        </w:tc>
        <w:tc>
          <w:tcPr>
            <w:tcW w:w="0" w:type="auto"/>
            <w:vAlign w:val="center"/>
          </w:tcPr>
          <w:p w:rsidR="001B1370" w:rsidRDefault="00C8083E">
            <w:pPr>
              <w:pStyle w:val="TableBodyText"/>
            </w:pPr>
            <w:r>
              <w:t>None</w:t>
            </w:r>
          </w:p>
        </w:tc>
        <w:tc>
          <w:tcPr>
            <w:tcW w:w="0" w:type="auto"/>
            <w:vAlign w:val="center"/>
          </w:tcPr>
          <w:p w:rsidR="001B1370" w:rsidRDefault="00C8083E">
            <w:pPr>
              <w:pStyle w:val="TableBodyText"/>
            </w:pPr>
            <w:r>
              <w:t>No changes to the meaning, language, or formatting of the technical content.</w:t>
            </w:r>
          </w:p>
        </w:tc>
      </w:tr>
      <w:tr w:rsidR="001B1370" w:rsidTr="001B1370">
        <w:tc>
          <w:tcPr>
            <w:tcW w:w="0" w:type="auto"/>
            <w:vAlign w:val="center"/>
          </w:tcPr>
          <w:p w:rsidR="001B1370" w:rsidRDefault="00C8083E">
            <w:pPr>
              <w:pStyle w:val="TableBodyText"/>
            </w:pPr>
            <w:r>
              <w:t>8/16/2017</w:t>
            </w:r>
          </w:p>
        </w:tc>
        <w:tc>
          <w:tcPr>
            <w:tcW w:w="0" w:type="auto"/>
            <w:vAlign w:val="center"/>
          </w:tcPr>
          <w:p w:rsidR="001B1370" w:rsidRDefault="00C8083E">
            <w:pPr>
              <w:pStyle w:val="TableBodyText"/>
            </w:pPr>
            <w:r>
              <w:t>21.0</w:t>
            </w:r>
          </w:p>
        </w:tc>
        <w:tc>
          <w:tcPr>
            <w:tcW w:w="0" w:type="auto"/>
            <w:vAlign w:val="center"/>
          </w:tcPr>
          <w:p w:rsidR="001B1370" w:rsidRDefault="00C8083E">
            <w:pPr>
              <w:pStyle w:val="TableBodyText"/>
            </w:pPr>
            <w:r>
              <w:t>Major</w:t>
            </w:r>
          </w:p>
        </w:tc>
        <w:tc>
          <w:tcPr>
            <w:tcW w:w="0" w:type="auto"/>
            <w:vAlign w:val="center"/>
          </w:tcPr>
          <w:p w:rsidR="001B1370" w:rsidRDefault="00C8083E">
            <w:pPr>
              <w:pStyle w:val="TableBodyText"/>
            </w:pPr>
            <w:r>
              <w:t>Significantly changed the technical content.</w:t>
            </w:r>
          </w:p>
        </w:tc>
      </w:tr>
      <w:tr w:rsidR="001B1370" w:rsidTr="001B1370">
        <w:tc>
          <w:tcPr>
            <w:tcW w:w="0" w:type="auto"/>
            <w:vAlign w:val="center"/>
          </w:tcPr>
          <w:p w:rsidR="001B1370" w:rsidRDefault="00C8083E">
            <w:pPr>
              <w:pStyle w:val="TableBodyText"/>
            </w:pPr>
            <w:r>
              <w:t>9/15/2017</w:t>
            </w:r>
          </w:p>
        </w:tc>
        <w:tc>
          <w:tcPr>
            <w:tcW w:w="0" w:type="auto"/>
            <w:vAlign w:val="center"/>
          </w:tcPr>
          <w:p w:rsidR="001B1370" w:rsidRDefault="00C8083E">
            <w:pPr>
              <w:pStyle w:val="TableBodyText"/>
            </w:pPr>
            <w:r>
              <w:t>22.0</w:t>
            </w:r>
          </w:p>
        </w:tc>
        <w:tc>
          <w:tcPr>
            <w:tcW w:w="0" w:type="auto"/>
            <w:vAlign w:val="center"/>
          </w:tcPr>
          <w:p w:rsidR="001B1370" w:rsidRDefault="00C8083E">
            <w:pPr>
              <w:pStyle w:val="TableBodyText"/>
            </w:pPr>
            <w:r>
              <w:t>Major</w:t>
            </w:r>
          </w:p>
        </w:tc>
        <w:tc>
          <w:tcPr>
            <w:tcW w:w="0" w:type="auto"/>
            <w:vAlign w:val="center"/>
          </w:tcPr>
          <w:p w:rsidR="001B1370" w:rsidRDefault="00C8083E">
            <w:pPr>
              <w:pStyle w:val="TableBodyText"/>
            </w:pPr>
            <w:r>
              <w:t>Significantly changed the technical content.</w:t>
            </w:r>
          </w:p>
        </w:tc>
      </w:tr>
      <w:tr w:rsidR="001B1370" w:rsidTr="001B1370">
        <w:tc>
          <w:tcPr>
            <w:tcW w:w="0" w:type="auto"/>
            <w:vAlign w:val="center"/>
          </w:tcPr>
          <w:p w:rsidR="001B1370" w:rsidRDefault="00C8083E">
            <w:pPr>
              <w:pStyle w:val="TableBodyText"/>
            </w:pPr>
            <w:r>
              <w:t>12/1/2017</w:t>
            </w:r>
          </w:p>
        </w:tc>
        <w:tc>
          <w:tcPr>
            <w:tcW w:w="0" w:type="auto"/>
            <w:vAlign w:val="center"/>
          </w:tcPr>
          <w:p w:rsidR="001B1370" w:rsidRDefault="00C8083E">
            <w:pPr>
              <w:pStyle w:val="TableBodyText"/>
            </w:pPr>
            <w:r>
              <w:t>23.0</w:t>
            </w:r>
          </w:p>
        </w:tc>
        <w:tc>
          <w:tcPr>
            <w:tcW w:w="0" w:type="auto"/>
            <w:vAlign w:val="center"/>
          </w:tcPr>
          <w:p w:rsidR="001B1370" w:rsidRDefault="00C8083E">
            <w:pPr>
              <w:pStyle w:val="TableBodyText"/>
            </w:pPr>
            <w:r>
              <w:t>Major</w:t>
            </w:r>
          </w:p>
        </w:tc>
        <w:tc>
          <w:tcPr>
            <w:tcW w:w="0" w:type="auto"/>
            <w:vAlign w:val="center"/>
          </w:tcPr>
          <w:p w:rsidR="001B1370" w:rsidRDefault="00C8083E">
            <w:pPr>
              <w:pStyle w:val="TableBodyText"/>
            </w:pPr>
            <w:r>
              <w:t>Significantly changed the technical content.</w:t>
            </w:r>
          </w:p>
        </w:tc>
      </w:tr>
      <w:tr w:rsidR="001B1370" w:rsidTr="001B1370">
        <w:tc>
          <w:tcPr>
            <w:tcW w:w="0" w:type="auto"/>
            <w:vAlign w:val="center"/>
          </w:tcPr>
          <w:p w:rsidR="001B1370" w:rsidRDefault="00C8083E">
            <w:pPr>
              <w:pStyle w:val="TableBodyText"/>
            </w:pPr>
            <w:r>
              <w:t>3/16/2018</w:t>
            </w:r>
          </w:p>
        </w:tc>
        <w:tc>
          <w:tcPr>
            <w:tcW w:w="0" w:type="auto"/>
            <w:vAlign w:val="center"/>
          </w:tcPr>
          <w:p w:rsidR="001B1370" w:rsidRDefault="00C8083E">
            <w:pPr>
              <w:pStyle w:val="TableBodyText"/>
            </w:pPr>
            <w:r>
              <w:t>24.0</w:t>
            </w:r>
          </w:p>
        </w:tc>
        <w:tc>
          <w:tcPr>
            <w:tcW w:w="0" w:type="auto"/>
            <w:vAlign w:val="center"/>
          </w:tcPr>
          <w:p w:rsidR="001B1370" w:rsidRDefault="00C8083E">
            <w:pPr>
              <w:pStyle w:val="TableBodyText"/>
            </w:pPr>
            <w:r>
              <w:t>Major</w:t>
            </w:r>
          </w:p>
        </w:tc>
        <w:tc>
          <w:tcPr>
            <w:tcW w:w="0" w:type="auto"/>
            <w:vAlign w:val="center"/>
          </w:tcPr>
          <w:p w:rsidR="001B1370" w:rsidRDefault="00C8083E">
            <w:pPr>
              <w:pStyle w:val="TableBodyText"/>
            </w:pPr>
            <w:r>
              <w:t>Significantly changed the technical content.</w:t>
            </w:r>
          </w:p>
        </w:tc>
      </w:tr>
      <w:tr w:rsidR="001B1370" w:rsidTr="001B1370">
        <w:tc>
          <w:tcPr>
            <w:tcW w:w="0" w:type="auto"/>
            <w:vAlign w:val="center"/>
          </w:tcPr>
          <w:p w:rsidR="001B1370" w:rsidRDefault="00C8083E">
            <w:pPr>
              <w:pStyle w:val="TableBodyText"/>
            </w:pPr>
            <w:r>
              <w:t>9/12/2018</w:t>
            </w:r>
          </w:p>
        </w:tc>
        <w:tc>
          <w:tcPr>
            <w:tcW w:w="0" w:type="auto"/>
            <w:vAlign w:val="center"/>
          </w:tcPr>
          <w:p w:rsidR="001B1370" w:rsidRDefault="00C8083E">
            <w:pPr>
              <w:pStyle w:val="TableBodyText"/>
            </w:pPr>
            <w:r>
              <w:t>25.0</w:t>
            </w:r>
          </w:p>
        </w:tc>
        <w:tc>
          <w:tcPr>
            <w:tcW w:w="0" w:type="auto"/>
            <w:vAlign w:val="center"/>
          </w:tcPr>
          <w:p w:rsidR="001B1370" w:rsidRDefault="00C8083E">
            <w:pPr>
              <w:pStyle w:val="TableBodyText"/>
            </w:pPr>
            <w:r>
              <w:t>Major</w:t>
            </w:r>
          </w:p>
        </w:tc>
        <w:tc>
          <w:tcPr>
            <w:tcW w:w="0" w:type="auto"/>
            <w:vAlign w:val="center"/>
          </w:tcPr>
          <w:p w:rsidR="001B1370" w:rsidRDefault="00C8083E">
            <w:pPr>
              <w:pStyle w:val="TableBodyText"/>
            </w:pPr>
            <w:r>
              <w:t>Significantly changed the technical content.</w:t>
            </w:r>
          </w:p>
        </w:tc>
      </w:tr>
      <w:tr w:rsidR="001B1370" w:rsidTr="001B1370">
        <w:tc>
          <w:tcPr>
            <w:tcW w:w="0" w:type="auto"/>
            <w:vAlign w:val="center"/>
          </w:tcPr>
          <w:p w:rsidR="001B1370" w:rsidRDefault="00C8083E">
            <w:pPr>
              <w:pStyle w:val="TableBodyText"/>
            </w:pPr>
            <w:r>
              <w:t>3/13/2019</w:t>
            </w:r>
          </w:p>
        </w:tc>
        <w:tc>
          <w:tcPr>
            <w:tcW w:w="0" w:type="auto"/>
            <w:vAlign w:val="center"/>
          </w:tcPr>
          <w:p w:rsidR="001B1370" w:rsidRDefault="00C8083E">
            <w:pPr>
              <w:pStyle w:val="TableBodyText"/>
            </w:pPr>
            <w:r>
              <w:t>26.0</w:t>
            </w:r>
          </w:p>
        </w:tc>
        <w:tc>
          <w:tcPr>
            <w:tcW w:w="0" w:type="auto"/>
            <w:vAlign w:val="center"/>
          </w:tcPr>
          <w:p w:rsidR="001B1370" w:rsidRDefault="00C8083E">
            <w:pPr>
              <w:pStyle w:val="TableBodyText"/>
            </w:pPr>
            <w:r>
              <w:t>Major</w:t>
            </w:r>
          </w:p>
        </w:tc>
        <w:tc>
          <w:tcPr>
            <w:tcW w:w="0" w:type="auto"/>
            <w:vAlign w:val="center"/>
          </w:tcPr>
          <w:p w:rsidR="001B1370" w:rsidRDefault="00C8083E">
            <w:pPr>
              <w:pStyle w:val="TableBodyText"/>
            </w:pPr>
            <w:r>
              <w:t>Significantly changed the technical content.</w:t>
            </w:r>
          </w:p>
        </w:tc>
      </w:tr>
      <w:tr w:rsidR="001B1370" w:rsidTr="001B1370">
        <w:tc>
          <w:tcPr>
            <w:tcW w:w="0" w:type="auto"/>
            <w:vAlign w:val="center"/>
          </w:tcPr>
          <w:p w:rsidR="001B1370" w:rsidRDefault="00C8083E">
            <w:pPr>
              <w:pStyle w:val="TableBodyText"/>
            </w:pPr>
            <w:r>
              <w:t>10/16/2019</w:t>
            </w:r>
          </w:p>
        </w:tc>
        <w:tc>
          <w:tcPr>
            <w:tcW w:w="0" w:type="auto"/>
            <w:vAlign w:val="center"/>
          </w:tcPr>
          <w:p w:rsidR="001B1370" w:rsidRDefault="00C8083E">
            <w:pPr>
              <w:pStyle w:val="TableBodyText"/>
            </w:pPr>
            <w:r>
              <w:t>27.0</w:t>
            </w:r>
          </w:p>
        </w:tc>
        <w:tc>
          <w:tcPr>
            <w:tcW w:w="0" w:type="auto"/>
            <w:vAlign w:val="center"/>
          </w:tcPr>
          <w:p w:rsidR="001B1370" w:rsidRDefault="00C8083E">
            <w:pPr>
              <w:pStyle w:val="TableBodyText"/>
            </w:pPr>
            <w:r>
              <w:t>Major</w:t>
            </w:r>
          </w:p>
        </w:tc>
        <w:tc>
          <w:tcPr>
            <w:tcW w:w="0" w:type="auto"/>
            <w:vAlign w:val="center"/>
          </w:tcPr>
          <w:p w:rsidR="001B1370" w:rsidRDefault="00C8083E">
            <w:pPr>
              <w:pStyle w:val="TableBodyText"/>
            </w:pPr>
            <w:r>
              <w:t>Significantly changed the technical content.</w:t>
            </w:r>
          </w:p>
        </w:tc>
      </w:tr>
      <w:tr w:rsidR="001B1370" w:rsidTr="001B1370">
        <w:tc>
          <w:tcPr>
            <w:tcW w:w="0" w:type="auto"/>
            <w:vAlign w:val="center"/>
          </w:tcPr>
          <w:p w:rsidR="001B1370" w:rsidRDefault="00C8083E">
            <w:pPr>
              <w:pStyle w:val="TableBodyText"/>
            </w:pPr>
            <w:r>
              <w:t>11/1/2019</w:t>
            </w:r>
          </w:p>
        </w:tc>
        <w:tc>
          <w:tcPr>
            <w:tcW w:w="0" w:type="auto"/>
            <w:vAlign w:val="center"/>
          </w:tcPr>
          <w:p w:rsidR="001B1370" w:rsidRDefault="00C8083E">
            <w:pPr>
              <w:pStyle w:val="TableBodyText"/>
            </w:pPr>
            <w:r>
              <w:t>28.0</w:t>
            </w:r>
          </w:p>
        </w:tc>
        <w:tc>
          <w:tcPr>
            <w:tcW w:w="0" w:type="auto"/>
            <w:vAlign w:val="center"/>
          </w:tcPr>
          <w:p w:rsidR="001B1370" w:rsidRDefault="00C8083E">
            <w:pPr>
              <w:pStyle w:val="TableBodyText"/>
            </w:pPr>
            <w:r>
              <w:t>Major</w:t>
            </w:r>
          </w:p>
        </w:tc>
        <w:tc>
          <w:tcPr>
            <w:tcW w:w="0" w:type="auto"/>
            <w:vAlign w:val="center"/>
          </w:tcPr>
          <w:p w:rsidR="001B1370" w:rsidRDefault="00C8083E">
            <w:pPr>
              <w:pStyle w:val="TableBodyText"/>
            </w:pPr>
            <w:r>
              <w:t>Significantly changed the technical content.</w:t>
            </w:r>
          </w:p>
        </w:tc>
      </w:tr>
      <w:tr w:rsidR="001B1370" w:rsidTr="001B1370">
        <w:tc>
          <w:tcPr>
            <w:tcW w:w="0" w:type="auto"/>
            <w:vAlign w:val="center"/>
          </w:tcPr>
          <w:p w:rsidR="001B1370" w:rsidRDefault="00C8083E">
            <w:pPr>
              <w:pStyle w:val="TableBodyText"/>
            </w:pPr>
            <w:r>
              <w:t>6/15/2020</w:t>
            </w:r>
          </w:p>
        </w:tc>
        <w:tc>
          <w:tcPr>
            <w:tcW w:w="0" w:type="auto"/>
            <w:vAlign w:val="center"/>
          </w:tcPr>
          <w:p w:rsidR="001B1370" w:rsidRDefault="00C8083E">
            <w:pPr>
              <w:pStyle w:val="TableBodyText"/>
            </w:pPr>
            <w:r>
              <w:t>29.0</w:t>
            </w:r>
          </w:p>
        </w:tc>
        <w:tc>
          <w:tcPr>
            <w:tcW w:w="0" w:type="auto"/>
            <w:vAlign w:val="center"/>
          </w:tcPr>
          <w:p w:rsidR="001B1370" w:rsidRDefault="00C8083E">
            <w:pPr>
              <w:pStyle w:val="TableBodyText"/>
            </w:pPr>
            <w:r>
              <w:t>Major</w:t>
            </w:r>
          </w:p>
        </w:tc>
        <w:tc>
          <w:tcPr>
            <w:tcW w:w="0" w:type="auto"/>
            <w:vAlign w:val="center"/>
          </w:tcPr>
          <w:p w:rsidR="001B1370" w:rsidRDefault="00C8083E">
            <w:pPr>
              <w:pStyle w:val="TableBodyText"/>
            </w:pPr>
            <w:r>
              <w:t>Significantly changed the technical content.</w:t>
            </w:r>
          </w:p>
        </w:tc>
      </w:tr>
      <w:tr w:rsidR="001B1370" w:rsidTr="001B1370">
        <w:tc>
          <w:tcPr>
            <w:tcW w:w="0" w:type="auto"/>
            <w:vAlign w:val="center"/>
          </w:tcPr>
          <w:p w:rsidR="001B1370" w:rsidRDefault="00C8083E">
            <w:pPr>
              <w:pStyle w:val="TableBodyText"/>
            </w:pPr>
            <w:r>
              <w:t>10/1/2020</w:t>
            </w:r>
          </w:p>
        </w:tc>
        <w:tc>
          <w:tcPr>
            <w:tcW w:w="0" w:type="auto"/>
            <w:vAlign w:val="center"/>
          </w:tcPr>
          <w:p w:rsidR="001B1370" w:rsidRDefault="00C8083E">
            <w:pPr>
              <w:pStyle w:val="TableBodyText"/>
            </w:pPr>
            <w:r>
              <w:t>30.0</w:t>
            </w:r>
          </w:p>
        </w:tc>
        <w:tc>
          <w:tcPr>
            <w:tcW w:w="0" w:type="auto"/>
            <w:vAlign w:val="center"/>
          </w:tcPr>
          <w:p w:rsidR="001B1370" w:rsidRDefault="00C8083E">
            <w:pPr>
              <w:pStyle w:val="TableBodyText"/>
            </w:pPr>
            <w:r>
              <w:t>Major</w:t>
            </w:r>
          </w:p>
        </w:tc>
        <w:tc>
          <w:tcPr>
            <w:tcW w:w="0" w:type="auto"/>
            <w:vAlign w:val="center"/>
          </w:tcPr>
          <w:p w:rsidR="001B1370" w:rsidRDefault="00C8083E">
            <w:pPr>
              <w:pStyle w:val="TableBodyText"/>
            </w:pPr>
            <w:r>
              <w:t>Significantly changed the technical content.</w:t>
            </w:r>
          </w:p>
        </w:tc>
      </w:tr>
    </w:tbl>
    <w:p w:rsidR="001B1370" w:rsidRDefault="00C8083E">
      <w:pPr>
        <w:pStyle w:val="TOCHeading"/>
      </w:pPr>
      <w:r>
        <w:lastRenderedPageBreak/>
        <w:t>Table of Contents</w:t>
      </w:r>
    </w:p>
    <w:p w:rsidR="00C8083E" w:rsidRDefault="00C8083E">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52361819" w:history="1">
        <w:r w:rsidRPr="0064143E">
          <w:rPr>
            <w:rStyle w:val="Hyperlink"/>
            <w:noProof/>
          </w:rPr>
          <w:t>1</w:t>
        </w:r>
        <w:r>
          <w:rPr>
            <w:rFonts w:asciiTheme="minorHAnsi" w:eastAsiaTheme="minorEastAsia" w:hAnsiTheme="minorHAnsi" w:cstheme="minorBidi"/>
            <w:b w:val="0"/>
            <w:bCs w:val="0"/>
            <w:noProof/>
            <w:sz w:val="22"/>
            <w:szCs w:val="22"/>
          </w:rPr>
          <w:tab/>
        </w:r>
        <w:r w:rsidRPr="0064143E">
          <w:rPr>
            <w:rStyle w:val="Hyperlink"/>
            <w:noProof/>
          </w:rPr>
          <w:t>Introduction</w:t>
        </w:r>
        <w:r>
          <w:rPr>
            <w:noProof/>
            <w:webHidden/>
          </w:rPr>
          <w:tab/>
        </w:r>
        <w:r>
          <w:rPr>
            <w:noProof/>
            <w:webHidden/>
          </w:rPr>
          <w:fldChar w:fldCharType="begin"/>
        </w:r>
        <w:r>
          <w:rPr>
            <w:noProof/>
            <w:webHidden/>
          </w:rPr>
          <w:instrText xml:space="preserve"> PAGEREF _Toc52361819 \h </w:instrText>
        </w:r>
        <w:r>
          <w:rPr>
            <w:noProof/>
            <w:webHidden/>
          </w:rPr>
        </w:r>
        <w:r>
          <w:rPr>
            <w:noProof/>
            <w:webHidden/>
          </w:rPr>
          <w:fldChar w:fldCharType="separate"/>
        </w:r>
        <w:r>
          <w:rPr>
            <w:noProof/>
            <w:webHidden/>
          </w:rPr>
          <w:t>8</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1820" w:history="1">
        <w:r w:rsidRPr="0064143E">
          <w:rPr>
            <w:rStyle w:val="Hyperlink"/>
            <w:noProof/>
          </w:rPr>
          <w:t>1.1</w:t>
        </w:r>
        <w:r>
          <w:rPr>
            <w:rFonts w:asciiTheme="minorHAnsi" w:eastAsiaTheme="minorEastAsia" w:hAnsiTheme="minorHAnsi" w:cstheme="minorBidi"/>
            <w:noProof/>
            <w:sz w:val="22"/>
            <w:szCs w:val="22"/>
          </w:rPr>
          <w:tab/>
        </w:r>
        <w:r w:rsidRPr="0064143E">
          <w:rPr>
            <w:rStyle w:val="Hyperlink"/>
            <w:noProof/>
          </w:rPr>
          <w:t>Glossary</w:t>
        </w:r>
        <w:r>
          <w:rPr>
            <w:noProof/>
            <w:webHidden/>
          </w:rPr>
          <w:tab/>
        </w:r>
        <w:r>
          <w:rPr>
            <w:noProof/>
            <w:webHidden/>
          </w:rPr>
          <w:fldChar w:fldCharType="begin"/>
        </w:r>
        <w:r>
          <w:rPr>
            <w:noProof/>
            <w:webHidden/>
          </w:rPr>
          <w:instrText xml:space="preserve"> PAGEREF _Toc52361820 \h </w:instrText>
        </w:r>
        <w:r>
          <w:rPr>
            <w:noProof/>
            <w:webHidden/>
          </w:rPr>
        </w:r>
        <w:r>
          <w:rPr>
            <w:noProof/>
            <w:webHidden/>
          </w:rPr>
          <w:fldChar w:fldCharType="separate"/>
        </w:r>
        <w:r>
          <w:rPr>
            <w:noProof/>
            <w:webHidden/>
          </w:rPr>
          <w:t>8</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1821" w:history="1">
        <w:r w:rsidRPr="0064143E">
          <w:rPr>
            <w:rStyle w:val="Hyperlink"/>
            <w:noProof/>
          </w:rPr>
          <w:t>1.2</w:t>
        </w:r>
        <w:r>
          <w:rPr>
            <w:rFonts w:asciiTheme="minorHAnsi" w:eastAsiaTheme="minorEastAsia" w:hAnsiTheme="minorHAnsi" w:cstheme="minorBidi"/>
            <w:noProof/>
            <w:sz w:val="22"/>
            <w:szCs w:val="22"/>
          </w:rPr>
          <w:tab/>
        </w:r>
        <w:r w:rsidRPr="0064143E">
          <w:rPr>
            <w:rStyle w:val="Hyperlink"/>
            <w:noProof/>
          </w:rPr>
          <w:t>References</w:t>
        </w:r>
        <w:r>
          <w:rPr>
            <w:noProof/>
            <w:webHidden/>
          </w:rPr>
          <w:tab/>
        </w:r>
        <w:r>
          <w:rPr>
            <w:noProof/>
            <w:webHidden/>
          </w:rPr>
          <w:fldChar w:fldCharType="begin"/>
        </w:r>
        <w:r>
          <w:rPr>
            <w:noProof/>
            <w:webHidden/>
          </w:rPr>
          <w:instrText xml:space="preserve"> PAGEREF _Toc52361821 \h </w:instrText>
        </w:r>
        <w:r>
          <w:rPr>
            <w:noProof/>
            <w:webHidden/>
          </w:rPr>
        </w:r>
        <w:r>
          <w:rPr>
            <w:noProof/>
            <w:webHidden/>
          </w:rPr>
          <w:fldChar w:fldCharType="separate"/>
        </w:r>
        <w:r>
          <w:rPr>
            <w:noProof/>
            <w:webHidden/>
          </w:rPr>
          <w:t>10</w:t>
        </w:r>
        <w:r>
          <w:rPr>
            <w:noProof/>
            <w:webHidden/>
          </w:rPr>
          <w:fldChar w:fldCharType="end"/>
        </w:r>
      </w:hyperlink>
    </w:p>
    <w:p w:rsidR="00C8083E" w:rsidRDefault="00C8083E">
      <w:pPr>
        <w:pStyle w:val="TOC3"/>
        <w:rPr>
          <w:rFonts w:asciiTheme="minorHAnsi" w:eastAsiaTheme="minorEastAsia" w:hAnsiTheme="minorHAnsi" w:cstheme="minorBidi"/>
          <w:noProof/>
          <w:sz w:val="22"/>
          <w:szCs w:val="22"/>
        </w:rPr>
      </w:pPr>
      <w:hyperlink w:anchor="_Toc52361822" w:history="1">
        <w:r w:rsidRPr="0064143E">
          <w:rPr>
            <w:rStyle w:val="Hyperlink"/>
            <w:noProof/>
          </w:rPr>
          <w:t>1.2.1</w:t>
        </w:r>
        <w:r>
          <w:rPr>
            <w:rFonts w:asciiTheme="minorHAnsi" w:eastAsiaTheme="minorEastAsia" w:hAnsiTheme="minorHAnsi" w:cstheme="minorBidi"/>
            <w:noProof/>
            <w:sz w:val="22"/>
            <w:szCs w:val="22"/>
          </w:rPr>
          <w:tab/>
        </w:r>
        <w:r w:rsidRPr="0064143E">
          <w:rPr>
            <w:rStyle w:val="Hyperlink"/>
            <w:noProof/>
          </w:rPr>
          <w:t>Normative References</w:t>
        </w:r>
        <w:r>
          <w:rPr>
            <w:noProof/>
            <w:webHidden/>
          </w:rPr>
          <w:tab/>
        </w:r>
        <w:r>
          <w:rPr>
            <w:noProof/>
            <w:webHidden/>
          </w:rPr>
          <w:fldChar w:fldCharType="begin"/>
        </w:r>
        <w:r>
          <w:rPr>
            <w:noProof/>
            <w:webHidden/>
          </w:rPr>
          <w:instrText xml:space="preserve"> PAGEREF _Toc52361822 \h </w:instrText>
        </w:r>
        <w:r>
          <w:rPr>
            <w:noProof/>
            <w:webHidden/>
          </w:rPr>
        </w:r>
        <w:r>
          <w:rPr>
            <w:noProof/>
            <w:webHidden/>
          </w:rPr>
          <w:fldChar w:fldCharType="separate"/>
        </w:r>
        <w:r>
          <w:rPr>
            <w:noProof/>
            <w:webHidden/>
          </w:rPr>
          <w:t>10</w:t>
        </w:r>
        <w:r>
          <w:rPr>
            <w:noProof/>
            <w:webHidden/>
          </w:rPr>
          <w:fldChar w:fldCharType="end"/>
        </w:r>
      </w:hyperlink>
    </w:p>
    <w:p w:rsidR="00C8083E" w:rsidRDefault="00C8083E">
      <w:pPr>
        <w:pStyle w:val="TOC3"/>
        <w:rPr>
          <w:rFonts w:asciiTheme="minorHAnsi" w:eastAsiaTheme="minorEastAsia" w:hAnsiTheme="minorHAnsi" w:cstheme="minorBidi"/>
          <w:noProof/>
          <w:sz w:val="22"/>
          <w:szCs w:val="22"/>
        </w:rPr>
      </w:pPr>
      <w:hyperlink w:anchor="_Toc52361823" w:history="1">
        <w:r w:rsidRPr="0064143E">
          <w:rPr>
            <w:rStyle w:val="Hyperlink"/>
            <w:noProof/>
          </w:rPr>
          <w:t>1.2.2</w:t>
        </w:r>
        <w:r>
          <w:rPr>
            <w:rFonts w:asciiTheme="minorHAnsi" w:eastAsiaTheme="minorEastAsia" w:hAnsiTheme="minorHAnsi" w:cstheme="minorBidi"/>
            <w:noProof/>
            <w:sz w:val="22"/>
            <w:szCs w:val="22"/>
          </w:rPr>
          <w:tab/>
        </w:r>
        <w:r w:rsidRPr="0064143E">
          <w:rPr>
            <w:rStyle w:val="Hyperlink"/>
            <w:noProof/>
          </w:rPr>
          <w:t>Informative References</w:t>
        </w:r>
        <w:r>
          <w:rPr>
            <w:noProof/>
            <w:webHidden/>
          </w:rPr>
          <w:tab/>
        </w:r>
        <w:r>
          <w:rPr>
            <w:noProof/>
            <w:webHidden/>
          </w:rPr>
          <w:fldChar w:fldCharType="begin"/>
        </w:r>
        <w:r>
          <w:rPr>
            <w:noProof/>
            <w:webHidden/>
          </w:rPr>
          <w:instrText xml:space="preserve"> PAGEREF _Toc52361823 \h </w:instrText>
        </w:r>
        <w:r>
          <w:rPr>
            <w:noProof/>
            <w:webHidden/>
          </w:rPr>
        </w:r>
        <w:r>
          <w:rPr>
            <w:noProof/>
            <w:webHidden/>
          </w:rPr>
          <w:fldChar w:fldCharType="separate"/>
        </w:r>
        <w:r>
          <w:rPr>
            <w:noProof/>
            <w:webHidden/>
          </w:rPr>
          <w:t>11</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1824" w:history="1">
        <w:r w:rsidRPr="0064143E">
          <w:rPr>
            <w:rStyle w:val="Hyperlink"/>
            <w:noProof/>
          </w:rPr>
          <w:t>1.3</w:t>
        </w:r>
        <w:r>
          <w:rPr>
            <w:rFonts w:asciiTheme="minorHAnsi" w:eastAsiaTheme="minorEastAsia" w:hAnsiTheme="minorHAnsi" w:cstheme="minorBidi"/>
            <w:noProof/>
            <w:sz w:val="22"/>
            <w:szCs w:val="22"/>
          </w:rPr>
          <w:tab/>
        </w:r>
        <w:r w:rsidRPr="0064143E">
          <w:rPr>
            <w:rStyle w:val="Hyperlink"/>
            <w:noProof/>
          </w:rPr>
          <w:t>Overview</w:t>
        </w:r>
        <w:r>
          <w:rPr>
            <w:noProof/>
            <w:webHidden/>
          </w:rPr>
          <w:tab/>
        </w:r>
        <w:r>
          <w:rPr>
            <w:noProof/>
            <w:webHidden/>
          </w:rPr>
          <w:fldChar w:fldCharType="begin"/>
        </w:r>
        <w:r>
          <w:rPr>
            <w:noProof/>
            <w:webHidden/>
          </w:rPr>
          <w:instrText xml:space="preserve"> PAGEREF _Toc52361824 \h </w:instrText>
        </w:r>
        <w:r>
          <w:rPr>
            <w:noProof/>
            <w:webHidden/>
          </w:rPr>
        </w:r>
        <w:r>
          <w:rPr>
            <w:noProof/>
            <w:webHidden/>
          </w:rPr>
          <w:fldChar w:fldCharType="separate"/>
        </w:r>
        <w:r>
          <w:rPr>
            <w:noProof/>
            <w:webHidden/>
          </w:rPr>
          <w:t>13</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1825" w:history="1">
        <w:r w:rsidRPr="0064143E">
          <w:rPr>
            <w:rStyle w:val="Hyperlink"/>
            <w:noProof/>
          </w:rPr>
          <w:t>1.4</w:t>
        </w:r>
        <w:r>
          <w:rPr>
            <w:rFonts w:asciiTheme="minorHAnsi" w:eastAsiaTheme="minorEastAsia" w:hAnsiTheme="minorHAnsi" w:cstheme="minorBidi"/>
            <w:noProof/>
            <w:sz w:val="22"/>
            <w:szCs w:val="22"/>
          </w:rPr>
          <w:tab/>
        </w:r>
        <w:r w:rsidRPr="0064143E">
          <w:rPr>
            <w:rStyle w:val="Hyperlink"/>
            <w:noProof/>
          </w:rPr>
          <w:t>Relationship to Other Protocols</w:t>
        </w:r>
        <w:r>
          <w:rPr>
            <w:noProof/>
            <w:webHidden/>
          </w:rPr>
          <w:tab/>
        </w:r>
        <w:r>
          <w:rPr>
            <w:noProof/>
            <w:webHidden/>
          </w:rPr>
          <w:fldChar w:fldCharType="begin"/>
        </w:r>
        <w:r>
          <w:rPr>
            <w:noProof/>
            <w:webHidden/>
          </w:rPr>
          <w:instrText xml:space="preserve"> PAGEREF _Toc52361825 \h </w:instrText>
        </w:r>
        <w:r>
          <w:rPr>
            <w:noProof/>
            <w:webHidden/>
          </w:rPr>
        </w:r>
        <w:r>
          <w:rPr>
            <w:noProof/>
            <w:webHidden/>
          </w:rPr>
          <w:fldChar w:fldCharType="separate"/>
        </w:r>
        <w:r>
          <w:rPr>
            <w:noProof/>
            <w:webHidden/>
          </w:rPr>
          <w:t>14</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1826" w:history="1">
        <w:r w:rsidRPr="0064143E">
          <w:rPr>
            <w:rStyle w:val="Hyperlink"/>
            <w:noProof/>
          </w:rPr>
          <w:t>1.5</w:t>
        </w:r>
        <w:r>
          <w:rPr>
            <w:rFonts w:asciiTheme="minorHAnsi" w:eastAsiaTheme="minorEastAsia" w:hAnsiTheme="minorHAnsi" w:cstheme="minorBidi"/>
            <w:noProof/>
            <w:sz w:val="22"/>
            <w:szCs w:val="22"/>
          </w:rPr>
          <w:tab/>
        </w:r>
        <w:r w:rsidRPr="0064143E">
          <w:rPr>
            <w:rStyle w:val="Hyperlink"/>
            <w:noProof/>
          </w:rPr>
          <w:t>Prerequisites/Preconditions</w:t>
        </w:r>
        <w:r>
          <w:rPr>
            <w:noProof/>
            <w:webHidden/>
          </w:rPr>
          <w:tab/>
        </w:r>
        <w:r>
          <w:rPr>
            <w:noProof/>
            <w:webHidden/>
          </w:rPr>
          <w:fldChar w:fldCharType="begin"/>
        </w:r>
        <w:r>
          <w:rPr>
            <w:noProof/>
            <w:webHidden/>
          </w:rPr>
          <w:instrText xml:space="preserve"> PAGEREF _Toc52361826 \h </w:instrText>
        </w:r>
        <w:r>
          <w:rPr>
            <w:noProof/>
            <w:webHidden/>
          </w:rPr>
        </w:r>
        <w:r>
          <w:rPr>
            <w:noProof/>
            <w:webHidden/>
          </w:rPr>
          <w:fldChar w:fldCharType="separate"/>
        </w:r>
        <w:r>
          <w:rPr>
            <w:noProof/>
            <w:webHidden/>
          </w:rPr>
          <w:t>15</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1827" w:history="1">
        <w:r w:rsidRPr="0064143E">
          <w:rPr>
            <w:rStyle w:val="Hyperlink"/>
            <w:noProof/>
          </w:rPr>
          <w:t>1.6</w:t>
        </w:r>
        <w:r>
          <w:rPr>
            <w:rFonts w:asciiTheme="minorHAnsi" w:eastAsiaTheme="minorEastAsia" w:hAnsiTheme="minorHAnsi" w:cstheme="minorBidi"/>
            <w:noProof/>
            <w:sz w:val="22"/>
            <w:szCs w:val="22"/>
          </w:rPr>
          <w:tab/>
        </w:r>
        <w:r w:rsidRPr="0064143E">
          <w:rPr>
            <w:rStyle w:val="Hyperlink"/>
            <w:noProof/>
          </w:rPr>
          <w:t>Applicability Statement</w:t>
        </w:r>
        <w:r>
          <w:rPr>
            <w:noProof/>
            <w:webHidden/>
          </w:rPr>
          <w:tab/>
        </w:r>
        <w:r>
          <w:rPr>
            <w:noProof/>
            <w:webHidden/>
          </w:rPr>
          <w:fldChar w:fldCharType="begin"/>
        </w:r>
        <w:r>
          <w:rPr>
            <w:noProof/>
            <w:webHidden/>
          </w:rPr>
          <w:instrText xml:space="preserve"> PAGEREF _Toc52361827 \h </w:instrText>
        </w:r>
        <w:r>
          <w:rPr>
            <w:noProof/>
            <w:webHidden/>
          </w:rPr>
        </w:r>
        <w:r>
          <w:rPr>
            <w:noProof/>
            <w:webHidden/>
          </w:rPr>
          <w:fldChar w:fldCharType="separate"/>
        </w:r>
        <w:r>
          <w:rPr>
            <w:noProof/>
            <w:webHidden/>
          </w:rPr>
          <w:t>15</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1828" w:history="1">
        <w:r w:rsidRPr="0064143E">
          <w:rPr>
            <w:rStyle w:val="Hyperlink"/>
            <w:noProof/>
          </w:rPr>
          <w:t>1.7</w:t>
        </w:r>
        <w:r>
          <w:rPr>
            <w:rFonts w:asciiTheme="minorHAnsi" w:eastAsiaTheme="minorEastAsia" w:hAnsiTheme="minorHAnsi" w:cstheme="minorBidi"/>
            <w:noProof/>
            <w:sz w:val="22"/>
            <w:szCs w:val="22"/>
          </w:rPr>
          <w:tab/>
        </w:r>
        <w:r w:rsidRPr="0064143E">
          <w:rPr>
            <w:rStyle w:val="Hyperlink"/>
            <w:noProof/>
          </w:rPr>
          <w:t>Versioning and Capability Negotiation</w:t>
        </w:r>
        <w:r>
          <w:rPr>
            <w:noProof/>
            <w:webHidden/>
          </w:rPr>
          <w:tab/>
        </w:r>
        <w:r>
          <w:rPr>
            <w:noProof/>
            <w:webHidden/>
          </w:rPr>
          <w:fldChar w:fldCharType="begin"/>
        </w:r>
        <w:r>
          <w:rPr>
            <w:noProof/>
            <w:webHidden/>
          </w:rPr>
          <w:instrText xml:space="preserve"> PAGEREF _Toc52361828 \h </w:instrText>
        </w:r>
        <w:r>
          <w:rPr>
            <w:noProof/>
            <w:webHidden/>
          </w:rPr>
        </w:r>
        <w:r>
          <w:rPr>
            <w:noProof/>
            <w:webHidden/>
          </w:rPr>
          <w:fldChar w:fldCharType="separate"/>
        </w:r>
        <w:r>
          <w:rPr>
            <w:noProof/>
            <w:webHidden/>
          </w:rPr>
          <w:t>15</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1829" w:history="1">
        <w:r w:rsidRPr="0064143E">
          <w:rPr>
            <w:rStyle w:val="Hyperlink"/>
            <w:noProof/>
          </w:rPr>
          <w:t>1.8</w:t>
        </w:r>
        <w:r>
          <w:rPr>
            <w:rFonts w:asciiTheme="minorHAnsi" w:eastAsiaTheme="minorEastAsia" w:hAnsiTheme="minorHAnsi" w:cstheme="minorBidi"/>
            <w:noProof/>
            <w:sz w:val="22"/>
            <w:szCs w:val="22"/>
          </w:rPr>
          <w:tab/>
        </w:r>
        <w:r w:rsidRPr="0064143E">
          <w:rPr>
            <w:rStyle w:val="Hyperlink"/>
            <w:noProof/>
          </w:rPr>
          <w:t>Vendor-Extensible Fields</w:t>
        </w:r>
        <w:r>
          <w:rPr>
            <w:noProof/>
            <w:webHidden/>
          </w:rPr>
          <w:tab/>
        </w:r>
        <w:r>
          <w:rPr>
            <w:noProof/>
            <w:webHidden/>
          </w:rPr>
          <w:fldChar w:fldCharType="begin"/>
        </w:r>
        <w:r>
          <w:rPr>
            <w:noProof/>
            <w:webHidden/>
          </w:rPr>
          <w:instrText xml:space="preserve"> PAGEREF _Toc52361829 \h </w:instrText>
        </w:r>
        <w:r>
          <w:rPr>
            <w:noProof/>
            <w:webHidden/>
          </w:rPr>
        </w:r>
        <w:r>
          <w:rPr>
            <w:noProof/>
            <w:webHidden/>
          </w:rPr>
          <w:fldChar w:fldCharType="separate"/>
        </w:r>
        <w:r>
          <w:rPr>
            <w:noProof/>
            <w:webHidden/>
          </w:rPr>
          <w:t>16</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1830" w:history="1">
        <w:r w:rsidRPr="0064143E">
          <w:rPr>
            <w:rStyle w:val="Hyperlink"/>
            <w:noProof/>
          </w:rPr>
          <w:t>1.9</w:t>
        </w:r>
        <w:r>
          <w:rPr>
            <w:rFonts w:asciiTheme="minorHAnsi" w:eastAsiaTheme="minorEastAsia" w:hAnsiTheme="minorHAnsi" w:cstheme="minorBidi"/>
            <w:noProof/>
            <w:sz w:val="22"/>
            <w:szCs w:val="22"/>
          </w:rPr>
          <w:tab/>
        </w:r>
        <w:r w:rsidRPr="0064143E">
          <w:rPr>
            <w:rStyle w:val="Hyperlink"/>
            <w:noProof/>
          </w:rPr>
          <w:t>Standards Assignments</w:t>
        </w:r>
        <w:r>
          <w:rPr>
            <w:noProof/>
            <w:webHidden/>
          </w:rPr>
          <w:tab/>
        </w:r>
        <w:r>
          <w:rPr>
            <w:noProof/>
            <w:webHidden/>
          </w:rPr>
          <w:fldChar w:fldCharType="begin"/>
        </w:r>
        <w:r>
          <w:rPr>
            <w:noProof/>
            <w:webHidden/>
          </w:rPr>
          <w:instrText xml:space="preserve"> PAGEREF _Toc52361830 \h </w:instrText>
        </w:r>
        <w:r>
          <w:rPr>
            <w:noProof/>
            <w:webHidden/>
          </w:rPr>
        </w:r>
        <w:r>
          <w:rPr>
            <w:noProof/>
            <w:webHidden/>
          </w:rPr>
          <w:fldChar w:fldCharType="separate"/>
        </w:r>
        <w:r>
          <w:rPr>
            <w:noProof/>
            <w:webHidden/>
          </w:rPr>
          <w:t>16</w:t>
        </w:r>
        <w:r>
          <w:rPr>
            <w:noProof/>
            <w:webHidden/>
          </w:rPr>
          <w:fldChar w:fldCharType="end"/>
        </w:r>
      </w:hyperlink>
    </w:p>
    <w:p w:rsidR="00C8083E" w:rsidRDefault="00C8083E">
      <w:pPr>
        <w:pStyle w:val="TOC1"/>
        <w:rPr>
          <w:rFonts w:asciiTheme="minorHAnsi" w:eastAsiaTheme="minorEastAsia" w:hAnsiTheme="minorHAnsi" w:cstheme="minorBidi"/>
          <w:b w:val="0"/>
          <w:bCs w:val="0"/>
          <w:noProof/>
          <w:sz w:val="22"/>
          <w:szCs w:val="22"/>
        </w:rPr>
      </w:pPr>
      <w:hyperlink w:anchor="_Toc52361831" w:history="1">
        <w:r w:rsidRPr="0064143E">
          <w:rPr>
            <w:rStyle w:val="Hyperlink"/>
            <w:noProof/>
          </w:rPr>
          <w:t>2</w:t>
        </w:r>
        <w:r>
          <w:rPr>
            <w:rFonts w:asciiTheme="minorHAnsi" w:eastAsiaTheme="minorEastAsia" w:hAnsiTheme="minorHAnsi" w:cstheme="minorBidi"/>
            <w:b w:val="0"/>
            <w:bCs w:val="0"/>
            <w:noProof/>
            <w:sz w:val="22"/>
            <w:szCs w:val="22"/>
          </w:rPr>
          <w:tab/>
        </w:r>
        <w:r w:rsidRPr="0064143E">
          <w:rPr>
            <w:rStyle w:val="Hyperlink"/>
            <w:noProof/>
          </w:rPr>
          <w:t>Messages</w:t>
        </w:r>
        <w:r>
          <w:rPr>
            <w:noProof/>
            <w:webHidden/>
          </w:rPr>
          <w:tab/>
        </w:r>
        <w:r>
          <w:rPr>
            <w:noProof/>
            <w:webHidden/>
          </w:rPr>
          <w:fldChar w:fldCharType="begin"/>
        </w:r>
        <w:r>
          <w:rPr>
            <w:noProof/>
            <w:webHidden/>
          </w:rPr>
          <w:instrText xml:space="preserve"> PAGEREF _Toc52361831 \h </w:instrText>
        </w:r>
        <w:r>
          <w:rPr>
            <w:noProof/>
            <w:webHidden/>
          </w:rPr>
        </w:r>
        <w:r>
          <w:rPr>
            <w:noProof/>
            <w:webHidden/>
          </w:rPr>
          <w:fldChar w:fldCharType="separate"/>
        </w:r>
        <w:r>
          <w:rPr>
            <w:noProof/>
            <w:webHidden/>
          </w:rPr>
          <w:t>17</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1832" w:history="1">
        <w:r w:rsidRPr="0064143E">
          <w:rPr>
            <w:rStyle w:val="Hyperlink"/>
            <w:noProof/>
          </w:rPr>
          <w:t>2.1</w:t>
        </w:r>
        <w:r>
          <w:rPr>
            <w:rFonts w:asciiTheme="minorHAnsi" w:eastAsiaTheme="minorEastAsia" w:hAnsiTheme="minorHAnsi" w:cstheme="minorBidi"/>
            <w:noProof/>
            <w:sz w:val="22"/>
            <w:szCs w:val="22"/>
          </w:rPr>
          <w:tab/>
        </w:r>
        <w:r w:rsidRPr="0064143E">
          <w:rPr>
            <w:rStyle w:val="Hyperlink"/>
            <w:noProof/>
          </w:rPr>
          <w:t>Transport</w:t>
        </w:r>
        <w:r>
          <w:rPr>
            <w:noProof/>
            <w:webHidden/>
          </w:rPr>
          <w:tab/>
        </w:r>
        <w:r>
          <w:rPr>
            <w:noProof/>
            <w:webHidden/>
          </w:rPr>
          <w:fldChar w:fldCharType="begin"/>
        </w:r>
        <w:r>
          <w:rPr>
            <w:noProof/>
            <w:webHidden/>
          </w:rPr>
          <w:instrText xml:space="preserve"> PAGEREF _Toc52361832 \h </w:instrText>
        </w:r>
        <w:r>
          <w:rPr>
            <w:noProof/>
            <w:webHidden/>
          </w:rPr>
        </w:r>
        <w:r>
          <w:rPr>
            <w:noProof/>
            <w:webHidden/>
          </w:rPr>
          <w:fldChar w:fldCharType="separate"/>
        </w:r>
        <w:r>
          <w:rPr>
            <w:noProof/>
            <w:webHidden/>
          </w:rPr>
          <w:t>17</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1833" w:history="1">
        <w:r w:rsidRPr="0064143E">
          <w:rPr>
            <w:rStyle w:val="Hyperlink"/>
            <w:noProof/>
          </w:rPr>
          <w:t>2.2</w:t>
        </w:r>
        <w:r>
          <w:rPr>
            <w:rFonts w:asciiTheme="minorHAnsi" w:eastAsiaTheme="minorEastAsia" w:hAnsiTheme="minorHAnsi" w:cstheme="minorBidi"/>
            <w:noProof/>
            <w:sz w:val="22"/>
            <w:szCs w:val="22"/>
          </w:rPr>
          <w:tab/>
        </w:r>
        <w:r w:rsidRPr="0064143E">
          <w:rPr>
            <w:rStyle w:val="Hyperlink"/>
            <w:noProof/>
          </w:rPr>
          <w:t>Message Syntax</w:t>
        </w:r>
        <w:r>
          <w:rPr>
            <w:noProof/>
            <w:webHidden/>
          </w:rPr>
          <w:tab/>
        </w:r>
        <w:r>
          <w:rPr>
            <w:noProof/>
            <w:webHidden/>
          </w:rPr>
          <w:fldChar w:fldCharType="begin"/>
        </w:r>
        <w:r>
          <w:rPr>
            <w:noProof/>
            <w:webHidden/>
          </w:rPr>
          <w:instrText xml:space="preserve"> PAGEREF _Toc52361833 \h </w:instrText>
        </w:r>
        <w:r>
          <w:rPr>
            <w:noProof/>
            <w:webHidden/>
          </w:rPr>
        </w:r>
        <w:r>
          <w:rPr>
            <w:noProof/>
            <w:webHidden/>
          </w:rPr>
          <w:fldChar w:fldCharType="separate"/>
        </w:r>
        <w:r>
          <w:rPr>
            <w:noProof/>
            <w:webHidden/>
          </w:rPr>
          <w:t>17</w:t>
        </w:r>
        <w:r>
          <w:rPr>
            <w:noProof/>
            <w:webHidden/>
          </w:rPr>
          <w:fldChar w:fldCharType="end"/>
        </w:r>
      </w:hyperlink>
    </w:p>
    <w:p w:rsidR="00C8083E" w:rsidRDefault="00C8083E">
      <w:pPr>
        <w:pStyle w:val="TOC3"/>
        <w:rPr>
          <w:rFonts w:asciiTheme="minorHAnsi" w:eastAsiaTheme="minorEastAsia" w:hAnsiTheme="minorHAnsi" w:cstheme="minorBidi"/>
          <w:noProof/>
          <w:sz w:val="22"/>
          <w:szCs w:val="22"/>
        </w:rPr>
      </w:pPr>
      <w:hyperlink w:anchor="_Toc52361834" w:history="1">
        <w:r w:rsidRPr="0064143E">
          <w:rPr>
            <w:rStyle w:val="Hyperlink"/>
            <w:noProof/>
          </w:rPr>
          <w:t>2.2.1</w:t>
        </w:r>
        <w:r>
          <w:rPr>
            <w:rFonts w:asciiTheme="minorHAnsi" w:eastAsiaTheme="minorEastAsia" w:hAnsiTheme="minorHAnsi" w:cstheme="minorBidi"/>
            <w:noProof/>
            <w:sz w:val="22"/>
            <w:szCs w:val="22"/>
          </w:rPr>
          <w:tab/>
        </w:r>
        <w:r w:rsidRPr="0064143E">
          <w:rPr>
            <w:rStyle w:val="Hyperlink"/>
            <w:noProof/>
          </w:rPr>
          <w:t>Client Messages</w:t>
        </w:r>
        <w:r>
          <w:rPr>
            <w:noProof/>
            <w:webHidden/>
          </w:rPr>
          <w:tab/>
        </w:r>
        <w:r>
          <w:rPr>
            <w:noProof/>
            <w:webHidden/>
          </w:rPr>
          <w:fldChar w:fldCharType="begin"/>
        </w:r>
        <w:r>
          <w:rPr>
            <w:noProof/>
            <w:webHidden/>
          </w:rPr>
          <w:instrText xml:space="preserve"> PAGEREF _Toc52361834 \h </w:instrText>
        </w:r>
        <w:r>
          <w:rPr>
            <w:noProof/>
            <w:webHidden/>
          </w:rPr>
        </w:r>
        <w:r>
          <w:rPr>
            <w:noProof/>
            <w:webHidden/>
          </w:rPr>
          <w:fldChar w:fldCharType="separate"/>
        </w:r>
        <w:r>
          <w:rPr>
            <w:noProof/>
            <w:webHidden/>
          </w:rPr>
          <w:t>17</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835" w:history="1">
        <w:r w:rsidRPr="0064143E">
          <w:rPr>
            <w:rStyle w:val="Hyperlink"/>
            <w:noProof/>
          </w:rPr>
          <w:t>2.2.1.1</w:t>
        </w:r>
        <w:r>
          <w:rPr>
            <w:rFonts w:asciiTheme="minorHAnsi" w:eastAsiaTheme="minorEastAsia" w:hAnsiTheme="minorHAnsi" w:cstheme="minorBidi"/>
            <w:noProof/>
            <w:sz w:val="22"/>
            <w:szCs w:val="22"/>
          </w:rPr>
          <w:tab/>
        </w:r>
        <w:r w:rsidRPr="0064143E">
          <w:rPr>
            <w:rStyle w:val="Hyperlink"/>
            <w:noProof/>
          </w:rPr>
          <w:t>Pre-Login</w:t>
        </w:r>
        <w:r>
          <w:rPr>
            <w:noProof/>
            <w:webHidden/>
          </w:rPr>
          <w:tab/>
        </w:r>
        <w:r>
          <w:rPr>
            <w:noProof/>
            <w:webHidden/>
          </w:rPr>
          <w:fldChar w:fldCharType="begin"/>
        </w:r>
        <w:r>
          <w:rPr>
            <w:noProof/>
            <w:webHidden/>
          </w:rPr>
          <w:instrText xml:space="preserve"> PAGEREF _Toc52361835 \h </w:instrText>
        </w:r>
        <w:r>
          <w:rPr>
            <w:noProof/>
            <w:webHidden/>
          </w:rPr>
        </w:r>
        <w:r>
          <w:rPr>
            <w:noProof/>
            <w:webHidden/>
          </w:rPr>
          <w:fldChar w:fldCharType="separate"/>
        </w:r>
        <w:r>
          <w:rPr>
            <w:noProof/>
            <w:webHidden/>
          </w:rPr>
          <w:t>18</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836" w:history="1">
        <w:r w:rsidRPr="0064143E">
          <w:rPr>
            <w:rStyle w:val="Hyperlink"/>
            <w:noProof/>
          </w:rPr>
          <w:t>2.2.1.2</w:t>
        </w:r>
        <w:r>
          <w:rPr>
            <w:rFonts w:asciiTheme="minorHAnsi" w:eastAsiaTheme="minorEastAsia" w:hAnsiTheme="minorHAnsi" w:cstheme="minorBidi"/>
            <w:noProof/>
            <w:sz w:val="22"/>
            <w:szCs w:val="22"/>
          </w:rPr>
          <w:tab/>
        </w:r>
        <w:r w:rsidRPr="0064143E">
          <w:rPr>
            <w:rStyle w:val="Hyperlink"/>
            <w:noProof/>
          </w:rPr>
          <w:t>Login</w:t>
        </w:r>
        <w:r>
          <w:rPr>
            <w:noProof/>
            <w:webHidden/>
          </w:rPr>
          <w:tab/>
        </w:r>
        <w:r>
          <w:rPr>
            <w:noProof/>
            <w:webHidden/>
          </w:rPr>
          <w:fldChar w:fldCharType="begin"/>
        </w:r>
        <w:r>
          <w:rPr>
            <w:noProof/>
            <w:webHidden/>
          </w:rPr>
          <w:instrText xml:space="preserve"> PAGEREF _Toc52361836 \h </w:instrText>
        </w:r>
        <w:r>
          <w:rPr>
            <w:noProof/>
            <w:webHidden/>
          </w:rPr>
        </w:r>
        <w:r>
          <w:rPr>
            <w:noProof/>
            <w:webHidden/>
          </w:rPr>
          <w:fldChar w:fldCharType="separate"/>
        </w:r>
        <w:r>
          <w:rPr>
            <w:noProof/>
            <w:webHidden/>
          </w:rPr>
          <w:t>18</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837" w:history="1">
        <w:r w:rsidRPr="0064143E">
          <w:rPr>
            <w:rStyle w:val="Hyperlink"/>
            <w:noProof/>
          </w:rPr>
          <w:t>2.2.1.3</w:t>
        </w:r>
        <w:r>
          <w:rPr>
            <w:rFonts w:asciiTheme="minorHAnsi" w:eastAsiaTheme="minorEastAsia" w:hAnsiTheme="minorHAnsi" w:cstheme="minorBidi"/>
            <w:noProof/>
            <w:sz w:val="22"/>
            <w:szCs w:val="22"/>
          </w:rPr>
          <w:tab/>
        </w:r>
        <w:r w:rsidRPr="0064143E">
          <w:rPr>
            <w:rStyle w:val="Hyperlink"/>
            <w:noProof/>
          </w:rPr>
          <w:t>Federated Authentication Token</w:t>
        </w:r>
        <w:r>
          <w:rPr>
            <w:noProof/>
            <w:webHidden/>
          </w:rPr>
          <w:tab/>
        </w:r>
        <w:r>
          <w:rPr>
            <w:noProof/>
            <w:webHidden/>
          </w:rPr>
          <w:fldChar w:fldCharType="begin"/>
        </w:r>
        <w:r>
          <w:rPr>
            <w:noProof/>
            <w:webHidden/>
          </w:rPr>
          <w:instrText xml:space="preserve"> PAGEREF _Toc52361837 \h </w:instrText>
        </w:r>
        <w:r>
          <w:rPr>
            <w:noProof/>
            <w:webHidden/>
          </w:rPr>
        </w:r>
        <w:r>
          <w:rPr>
            <w:noProof/>
            <w:webHidden/>
          </w:rPr>
          <w:fldChar w:fldCharType="separate"/>
        </w:r>
        <w:r>
          <w:rPr>
            <w:noProof/>
            <w:webHidden/>
          </w:rPr>
          <w:t>18</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838" w:history="1">
        <w:r w:rsidRPr="0064143E">
          <w:rPr>
            <w:rStyle w:val="Hyperlink"/>
            <w:noProof/>
          </w:rPr>
          <w:t>2.2.1.4</w:t>
        </w:r>
        <w:r>
          <w:rPr>
            <w:rFonts w:asciiTheme="minorHAnsi" w:eastAsiaTheme="minorEastAsia" w:hAnsiTheme="minorHAnsi" w:cstheme="minorBidi"/>
            <w:noProof/>
            <w:sz w:val="22"/>
            <w:szCs w:val="22"/>
          </w:rPr>
          <w:tab/>
        </w:r>
        <w:r w:rsidRPr="0064143E">
          <w:rPr>
            <w:rStyle w:val="Hyperlink"/>
            <w:noProof/>
          </w:rPr>
          <w:t>SQL Batch</w:t>
        </w:r>
        <w:r>
          <w:rPr>
            <w:noProof/>
            <w:webHidden/>
          </w:rPr>
          <w:tab/>
        </w:r>
        <w:r>
          <w:rPr>
            <w:noProof/>
            <w:webHidden/>
          </w:rPr>
          <w:fldChar w:fldCharType="begin"/>
        </w:r>
        <w:r>
          <w:rPr>
            <w:noProof/>
            <w:webHidden/>
          </w:rPr>
          <w:instrText xml:space="preserve"> PAGEREF _Toc52361838 \h </w:instrText>
        </w:r>
        <w:r>
          <w:rPr>
            <w:noProof/>
            <w:webHidden/>
          </w:rPr>
        </w:r>
        <w:r>
          <w:rPr>
            <w:noProof/>
            <w:webHidden/>
          </w:rPr>
          <w:fldChar w:fldCharType="separate"/>
        </w:r>
        <w:r>
          <w:rPr>
            <w:noProof/>
            <w:webHidden/>
          </w:rPr>
          <w:t>18</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839" w:history="1">
        <w:r w:rsidRPr="0064143E">
          <w:rPr>
            <w:rStyle w:val="Hyperlink"/>
            <w:noProof/>
          </w:rPr>
          <w:t>2.2.1.5</w:t>
        </w:r>
        <w:r>
          <w:rPr>
            <w:rFonts w:asciiTheme="minorHAnsi" w:eastAsiaTheme="minorEastAsia" w:hAnsiTheme="minorHAnsi" w:cstheme="minorBidi"/>
            <w:noProof/>
            <w:sz w:val="22"/>
            <w:szCs w:val="22"/>
          </w:rPr>
          <w:tab/>
        </w:r>
        <w:r w:rsidRPr="0064143E">
          <w:rPr>
            <w:rStyle w:val="Hyperlink"/>
            <w:noProof/>
          </w:rPr>
          <w:t>Bulk Load</w:t>
        </w:r>
        <w:r>
          <w:rPr>
            <w:noProof/>
            <w:webHidden/>
          </w:rPr>
          <w:tab/>
        </w:r>
        <w:r>
          <w:rPr>
            <w:noProof/>
            <w:webHidden/>
          </w:rPr>
          <w:fldChar w:fldCharType="begin"/>
        </w:r>
        <w:r>
          <w:rPr>
            <w:noProof/>
            <w:webHidden/>
          </w:rPr>
          <w:instrText xml:space="preserve"> PAGEREF _Toc52361839 \h </w:instrText>
        </w:r>
        <w:r>
          <w:rPr>
            <w:noProof/>
            <w:webHidden/>
          </w:rPr>
        </w:r>
        <w:r>
          <w:rPr>
            <w:noProof/>
            <w:webHidden/>
          </w:rPr>
          <w:fldChar w:fldCharType="separate"/>
        </w:r>
        <w:r>
          <w:rPr>
            <w:noProof/>
            <w:webHidden/>
          </w:rPr>
          <w:t>18</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840" w:history="1">
        <w:r w:rsidRPr="0064143E">
          <w:rPr>
            <w:rStyle w:val="Hyperlink"/>
            <w:noProof/>
          </w:rPr>
          <w:t>2.2.1.6</w:t>
        </w:r>
        <w:r>
          <w:rPr>
            <w:rFonts w:asciiTheme="minorHAnsi" w:eastAsiaTheme="minorEastAsia" w:hAnsiTheme="minorHAnsi" w:cstheme="minorBidi"/>
            <w:noProof/>
            <w:sz w:val="22"/>
            <w:szCs w:val="22"/>
          </w:rPr>
          <w:tab/>
        </w:r>
        <w:r w:rsidRPr="0064143E">
          <w:rPr>
            <w:rStyle w:val="Hyperlink"/>
            <w:noProof/>
          </w:rPr>
          <w:t>Remote Procedure Call</w:t>
        </w:r>
        <w:r>
          <w:rPr>
            <w:noProof/>
            <w:webHidden/>
          </w:rPr>
          <w:tab/>
        </w:r>
        <w:r>
          <w:rPr>
            <w:noProof/>
            <w:webHidden/>
          </w:rPr>
          <w:fldChar w:fldCharType="begin"/>
        </w:r>
        <w:r>
          <w:rPr>
            <w:noProof/>
            <w:webHidden/>
          </w:rPr>
          <w:instrText xml:space="preserve"> PAGEREF _Toc52361840 \h </w:instrText>
        </w:r>
        <w:r>
          <w:rPr>
            <w:noProof/>
            <w:webHidden/>
          </w:rPr>
        </w:r>
        <w:r>
          <w:rPr>
            <w:noProof/>
            <w:webHidden/>
          </w:rPr>
          <w:fldChar w:fldCharType="separate"/>
        </w:r>
        <w:r>
          <w:rPr>
            <w:noProof/>
            <w:webHidden/>
          </w:rPr>
          <w:t>19</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841" w:history="1">
        <w:r w:rsidRPr="0064143E">
          <w:rPr>
            <w:rStyle w:val="Hyperlink"/>
            <w:noProof/>
          </w:rPr>
          <w:t>2.2.1.7</w:t>
        </w:r>
        <w:r>
          <w:rPr>
            <w:rFonts w:asciiTheme="minorHAnsi" w:eastAsiaTheme="minorEastAsia" w:hAnsiTheme="minorHAnsi" w:cstheme="minorBidi"/>
            <w:noProof/>
            <w:sz w:val="22"/>
            <w:szCs w:val="22"/>
          </w:rPr>
          <w:tab/>
        </w:r>
        <w:r w:rsidRPr="0064143E">
          <w:rPr>
            <w:rStyle w:val="Hyperlink"/>
            <w:noProof/>
          </w:rPr>
          <w:t>Attention</w:t>
        </w:r>
        <w:r>
          <w:rPr>
            <w:noProof/>
            <w:webHidden/>
          </w:rPr>
          <w:tab/>
        </w:r>
        <w:r>
          <w:rPr>
            <w:noProof/>
            <w:webHidden/>
          </w:rPr>
          <w:fldChar w:fldCharType="begin"/>
        </w:r>
        <w:r>
          <w:rPr>
            <w:noProof/>
            <w:webHidden/>
          </w:rPr>
          <w:instrText xml:space="preserve"> PAGEREF _Toc52361841 \h </w:instrText>
        </w:r>
        <w:r>
          <w:rPr>
            <w:noProof/>
            <w:webHidden/>
          </w:rPr>
        </w:r>
        <w:r>
          <w:rPr>
            <w:noProof/>
            <w:webHidden/>
          </w:rPr>
          <w:fldChar w:fldCharType="separate"/>
        </w:r>
        <w:r>
          <w:rPr>
            <w:noProof/>
            <w:webHidden/>
          </w:rPr>
          <w:t>19</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842" w:history="1">
        <w:r w:rsidRPr="0064143E">
          <w:rPr>
            <w:rStyle w:val="Hyperlink"/>
            <w:noProof/>
          </w:rPr>
          <w:t>2.2.1.8</w:t>
        </w:r>
        <w:r>
          <w:rPr>
            <w:rFonts w:asciiTheme="minorHAnsi" w:eastAsiaTheme="minorEastAsia" w:hAnsiTheme="minorHAnsi" w:cstheme="minorBidi"/>
            <w:noProof/>
            <w:sz w:val="22"/>
            <w:szCs w:val="22"/>
          </w:rPr>
          <w:tab/>
        </w:r>
        <w:r w:rsidRPr="0064143E">
          <w:rPr>
            <w:rStyle w:val="Hyperlink"/>
            <w:noProof/>
          </w:rPr>
          <w:t>Transaction Manager Request</w:t>
        </w:r>
        <w:r>
          <w:rPr>
            <w:noProof/>
            <w:webHidden/>
          </w:rPr>
          <w:tab/>
        </w:r>
        <w:r>
          <w:rPr>
            <w:noProof/>
            <w:webHidden/>
          </w:rPr>
          <w:fldChar w:fldCharType="begin"/>
        </w:r>
        <w:r>
          <w:rPr>
            <w:noProof/>
            <w:webHidden/>
          </w:rPr>
          <w:instrText xml:space="preserve"> PAGEREF _Toc52361842 \h </w:instrText>
        </w:r>
        <w:r>
          <w:rPr>
            <w:noProof/>
            <w:webHidden/>
          </w:rPr>
        </w:r>
        <w:r>
          <w:rPr>
            <w:noProof/>
            <w:webHidden/>
          </w:rPr>
          <w:fldChar w:fldCharType="separate"/>
        </w:r>
        <w:r>
          <w:rPr>
            <w:noProof/>
            <w:webHidden/>
          </w:rPr>
          <w:t>19</w:t>
        </w:r>
        <w:r>
          <w:rPr>
            <w:noProof/>
            <w:webHidden/>
          </w:rPr>
          <w:fldChar w:fldCharType="end"/>
        </w:r>
      </w:hyperlink>
    </w:p>
    <w:p w:rsidR="00C8083E" w:rsidRDefault="00C8083E">
      <w:pPr>
        <w:pStyle w:val="TOC3"/>
        <w:rPr>
          <w:rFonts w:asciiTheme="minorHAnsi" w:eastAsiaTheme="minorEastAsia" w:hAnsiTheme="minorHAnsi" w:cstheme="minorBidi"/>
          <w:noProof/>
          <w:sz w:val="22"/>
          <w:szCs w:val="22"/>
        </w:rPr>
      </w:pPr>
      <w:hyperlink w:anchor="_Toc52361843" w:history="1">
        <w:r w:rsidRPr="0064143E">
          <w:rPr>
            <w:rStyle w:val="Hyperlink"/>
            <w:noProof/>
          </w:rPr>
          <w:t>2.2.2</w:t>
        </w:r>
        <w:r>
          <w:rPr>
            <w:rFonts w:asciiTheme="minorHAnsi" w:eastAsiaTheme="minorEastAsia" w:hAnsiTheme="minorHAnsi" w:cstheme="minorBidi"/>
            <w:noProof/>
            <w:sz w:val="22"/>
            <w:szCs w:val="22"/>
          </w:rPr>
          <w:tab/>
        </w:r>
        <w:r w:rsidRPr="0064143E">
          <w:rPr>
            <w:rStyle w:val="Hyperlink"/>
            <w:noProof/>
          </w:rPr>
          <w:t>Server Messages</w:t>
        </w:r>
        <w:r>
          <w:rPr>
            <w:noProof/>
            <w:webHidden/>
          </w:rPr>
          <w:tab/>
        </w:r>
        <w:r>
          <w:rPr>
            <w:noProof/>
            <w:webHidden/>
          </w:rPr>
          <w:fldChar w:fldCharType="begin"/>
        </w:r>
        <w:r>
          <w:rPr>
            <w:noProof/>
            <w:webHidden/>
          </w:rPr>
          <w:instrText xml:space="preserve"> PAGEREF _Toc52361843 \h </w:instrText>
        </w:r>
        <w:r>
          <w:rPr>
            <w:noProof/>
            <w:webHidden/>
          </w:rPr>
        </w:r>
        <w:r>
          <w:rPr>
            <w:noProof/>
            <w:webHidden/>
          </w:rPr>
          <w:fldChar w:fldCharType="separate"/>
        </w:r>
        <w:r>
          <w:rPr>
            <w:noProof/>
            <w:webHidden/>
          </w:rPr>
          <w:t>19</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844" w:history="1">
        <w:r w:rsidRPr="0064143E">
          <w:rPr>
            <w:rStyle w:val="Hyperlink"/>
            <w:noProof/>
          </w:rPr>
          <w:t>2.2.2.1</w:t>
        </w:r>
        <w:r>
          <w:rPr>
            <w:rFonts w:asciiTheme="minorHAnsi" w:eastAsiaTheme="minorEastAsia" w:hAnsiTheme="minorHAnsi" w:cstheme="minorBidi"/>
            <w:noProof/>
            <w:sz w:val="22"/>
            <w:szCs w:val="22"/>
          </w:rPr>
          <w:tab/>
        </w:r>
        <w:r w:rsidRPr="0064143E">
          <w:rPr>
            <w:rStyle w:val="Hyperlink"/>
            <w:noProof/>
          </w:rPr>
          <w:t>Pre-Login Response</w:t>
        </w:r>
        <w:r>
          <w:rPr>
            <w:noProof/>
            <w:webHidden/>
          </w:rPr>
          <w:tab/>
        </w:r>
        <w:r>
          <w:rPr>
            <w:noProof/>
            <w:webHidden/>
          </w:rPr>
          <w:fldChar w:fldCharType="begin"/>
        </w:r>
        <w:r>
          <w:rPr>
            <w:noProof/>
            <w:webHidden/>
          </w:rPr>
          <w:instrText xml:space="preserve"> PAGEREF _Toc52361844 \h </w:instrText>
        </w:r>
        <w:r>
          <w:rPr>
            <w:noProof/>
            <w:webHidden/>
          </w:rPr>
        </w:r>
        <w:r>
          <w:rPr>
            <w:noProof/>
            <w:webHidden/>
          </w:rPr>
          <w:fldChar w:fldCharType="separate"/>
        </w:r>
        <w:r>
          <w:rPr>
            <w:noProof/>
            <w:webHidden/>
          </w:rPr>
          <w:t>20</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845" w:history="1">
        <w:r w:rsidRPr="0064143E">
          <w:rPr>
            <w:rStyle w:val="Hyperlink"/>
            <w:noProof/>
          </w:rPr>
          <w:t>2.2.2.2</w:t>
        </w:r>
        <w:r>
          <w:rPr>
            <w:rFonts w:asciiTheme="minorHAnsi" w:eastAsiaTheme="minorEastAsia" w:hAnsiTheme="minorHAnsi" w:cstheme="minorBidi"/>
            <w:noProof/>
            <w:sz w:val="22"/>
            <w:szCs w:val="22"/>
          </w:rPr>
          <w:tab/>
        </w:r>
        <w:r w:rsidRPr="0064143E">
          <w:rPr>
            <w:rStyle w:val="Hyperlink"/>
            <w:noProof/>
          </w:rPr>
          <w:t>Login Response</w:t>
        </w:r>
        <w:r>
          <w:rPr>
            <w:noProof/>
            <w:webHidden/>
          </w:rPr>
          <w:tab/>
        </w:r>
        <w:r>
          <w:rPr>
            <w:noProof/>
            <w:webHidden/>
          </w:rPr>
          <w:fldChar w:fldCharType="begin"/>
        </w:r>
        <w:r>
          <w:rPr>
            <w:noProof/>
            <w:webHidden/>
          </w:rPr>
          <w:instrText xml:space="preserve"> PAGEREF _Toc52361845 \h </w:instrText>
        </w:r>
        <w:r>
          <w:rPr>
            <w:noProof/>
            <w:webHidden/>
          </w:rPr>
        </w:r>
        <w:r>
          <w:rPr>
            <w:noProof/>
            <w:webHidden/>
          </w:rPr>
          <w:fldChar w:fldCharType="separate"/>
        </w:r>
        <w:r>
          <w:rPr>
            <w:noProof/>
            <w:webHidden/>
          </w:rPr>
          <w:t>20</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846" w:history="1">
        <w:r w:rsidRPr="0064143E">
          <w:rPr>
            <w:rStyle w:val="Hyperlink"/>
            <w:noProof/>
          </w:rPr>
          <w:t>2.2.2.3</w:t>
        </w:r>
        <w:r>
          <w:rPr>
            <w:rFonts w:asciiTheme="minorHAnsi" w:eastAsiaTheme="minorEastAsia" w:hAnsiTheme="minorHAnsi" w:cstheme="minorBidi"/>
            <w:noProof/>
            <w:sz w:val="22"/>
            <w:szCs w:val="22"/>
          </w:rPr>
          <w:tab/>
        </w:r>
        <w:r w:rsidRPr="0064143E">
          <w:rPr>
            <w:rStyle w:val="Hyperlink"/>
            <w:noProof/>
          </w:rPr>
          <w:t>Federated Authentication Information</w:t>
        </w:r>
        <w:r>
          <w:rPr>
            <w:noProof/>
            <w:webHidden/>
          </w:rPr>
          <w:tab/>
        </w:r>
        <w:r>
          <w:rPr>
            <w:noProof/>
            <w:webHidden/>
          </w:rPr>
          <w:fldChar w:fldCharType="begin"/>
        </w:r>
        <w:r>
          <w:rPr>
            <w:noProof/>
            <w:webHidden/>
          </w:rPr>
          <w:instrText xml:space="preserve"> PAGEREF _Toc52361846 \h </w:instrText>
        </w:r>
        <w:r>
          <w:rPr>
            <w:noProof/>
            <w:webHidden/>
          </w:rPr>
        </w:r>
        <w:r>
          <w:rPr>
            <w:noProof/>
            <w:webHidden/>
          </w:rPr>
          <w:fldChar w:fldCharType="separate"/>
        </w:r>
        <w:r>
          <w:rPr>
            <w:noProof/>
            <w:webHidden/>
          </w:rPr>
          <w:t>20</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847" w:history="1">
        <w:r w:rsidRPr="0064143E">
          <w:rPr>
            <w:rStyle w:val="Hyperlink"/>
            <w:noProof/>
          </w:rPr>
          <w:t>2.2.2.4</w:t>
        </w:r>
        <w:r>
          <w:rPr>
            <w:rFonts w:asciiTheme="minorHAnsi" w:eastAsiaTheme="minorEastAsia" w:hAnsiTheme="minorHAnsi" w:cstheme="minorBidi"/>
            <w:noProof/>
            <w:sz w:val="22"/>
            <w:szCs w:val="22"/>
          </w:rPr>
          <w:tab/>
        </w:r>
        <w:r w:rsidRPr="0064143E">
          <w:rPr>
            <w:rStyle w:val="Hyperlink"/>
            <w:noProof/>
          </w:rPr>
          <w:t>Row Data</w:t>
        </w:r>
        <w:r>
          <w:rPr>
            <w:noProof/>
            <w:webHidden/>
          </w:rPr>
          <w:tab/>
        </w:r>
        <w:r>
          <w:rPr>
            <w:noProof/>
            <w:webHidden/>
          </w:rPr>
          <w:fldChar w:fldCharType="begin"/>
        </w:r>
        <w:r>
          <w:rPr>
            <w:noProof/>
            <w:webHidden/>
          </w:rPr>
          <w:instrText xml:space="preserve"> PAGEREF _Toc52361847 \h </w:instrText>
        </w:r>
        <w:r>
          <w:rPr>
            <w:noProof/>
            <w:webHidden/>
          </w:rPr>
        </w:r>
        <w:r>
          <w:rPr>
            <w:noProof/>
            <w:webHidden/>
          </w:rPr>
          <w:fldChar w:fldCharType="separate"/>
        </w:r>
        <w:r>
          <w:rPr>
            <w:noProof/>
            <w:webHidden/>
          </w:rPr>
          <w:t>20</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848" w:history="1">
        <w:r w:rsidRPr="0064143E">
          <w:rPr>
            <w:rStyle w:val="Hyperlink"/>
            <w:noProof/>
          </w:rPr>
          <w:t>2.2.2.5</w:t>
        </w:r>
        <w:r>
          <w:rPr>
            <w:rFonts w:asciiTheme="minorHAnsi" w:eastAsiaTheme="minorEastAsia" w:hAnsiTheme="minorHAnsi" w:cstheme="minorBidi"/>
            <w:noProof/>
            <w:sz w:val="22"/>
            <w:szCs w:val="22"/>
          </w:rPr>
          <w:tab/>
        </w:r>
        <w:r w:rsidRPr="0064143E">
          <w:rPr>
            <w:rStyle w:val="Hyperlink"/>
            <w:noProof/>
          </w:rPr>
          <w:t>Return Status</w:t>
        </w:r>
        <w:r>
          <w:rPr>
            <w:noProof/>
            <w:webHidden/>
          </w:rPr>
          <w:tab/>
        </w:r>
        <w:r>
          <w:rPr>
            <w:noProof/>
            <w:webHidden/>
          </w:rPr>
          <w:fldChar w:fldCharType="begin"/>
        </w:r>
        <w:r>
          <w:rPr>
            <w:noProof/>
            <w:webHidden/>
          </w:rPr>
          <w:instrText xml:space="preserve"> PAGEREF _Toc52361848 \h </w:instrText>
        </w:r>
        <w:r>
          <w:rPr>
            <w:noProof/>
            <w:webHidden/>
          </w:rPr>
        </w:r>
        <w:r>
          <w:rPr>
            <w:noProof/>
            <w:webHidden/>
          </w:rPr>
          <w:fldChar w:fldCharType="separate"/>
        </w:r>
        <w:r>
          <w:rPr>
            <w:noProof/>
            <w:webHidden/>
          </w:rPr>
          <w:t>20</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849" w:history="1">
        <w:r w:rsidRPr="0064143E">
          <w:rPr>
            <w:rStyle w:val="Hyperlink"/>
            <w:noProof/>
          </w:rPr>
          <w:t>2.2.2.6</w:t>
        </w:r>
        <w:r>
          <w:rPr>
            <w:rFonts w:asciiTheme="minorHAnsi" w:eastAsiaTheme="minorEastAsia" w:hAnsiTheme="minorHAnsi" w:cstheme="minorBidi"/>
            <w:noProof/>
            <w:sz w:val="22"/>
            <w:szCs w:val="22"/>
          </w:rPr>
          <w:tab/>
        </w:r>
        <w:r w:rsidRPr="0064143E">
          <w:rPr>
            <w:rStyle w:val="Hyperlink"/>
            <w:noProof/>
          </w:rPr>
          <w:t>Return Parameters</w:t>
        </w:r>
        <w:r>
          <w:rPr>
            <w:noProof/>
            <w:webHidden/>
          </w:rPr>
          <w:tab/>
        </w:r>
        <w:r>
          <w:rPr>
            <w:noProof/>
            <w:webHidden/>
          </w:rPr>
          <w:fldChar w:fldCharType="begin"/>
        </w:r>
        <w:r>
          <w:rPr>
            <w:noProof/>
            <w:webHidden/>
          </w:rPr>
          <w:instrText xml:space="preserve"> PAGEREF _Toc52361849 \h </w:instrText>
        </w:r>
        <w:r>
          <w:rPr>
            <w:noProof/>
            <w:webHidden/>
          </w:rPr>
        </w:r>
        <w:r>
          <w:rPr>
            <w:noProof/>
            <w:webHidden/>
          </w:rPr>
          <w:fldChar w:fldCharType="separate"/>
        </w:r>
        <w:r>
          <w:rPr>
            <w:noProof/>
            <w:webHidden/>
          </w:rPr>
          <w:t>20</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850" w:history="1">
        <w:r w:rsidRPr="0064143E">
          <w:rPr>
            <w:rStyle w:val="Hyperlink"/>
            <w:noProof/>
          </w:rPr>
          <w:t>2.2.2.7</w:t>
        </w:r>
        <w:r>
          <w:rPr>
            <w:rFonts w:asciiTheme="minorHAnsi" w:eastAsiaTheme="minorEastAsia" w:hAnsiTheme="minorHAnsi" w:cstheme="minorBidi"/>
            <w:noProof/>
            <w:sz w:val="22"/>
            <w:szCs w:val="22"/>
          </w:rPr>
          <w:tab/>
        </w:r>
        <w:r w:rsidRPr="0064143E">
          <w:rPr>
            <w:rStyle w:val="Hyperlink"/>
            <w:noProof/>
          </w:rPr>
          <w:t>Response Completion</w:t>
        </w:r>
        <w:r>
          <w:rPr>
            <w:noProof/>
            <w:webHidden/>
          </w:rPr>
          <w:tab/>
        </w:r>
        <w:r>
          <w:rPr>
            <w:noProof/>
            <w:webHidden/>
          </w:rPr>
          <w:fldChar w:fldCharType="begin"/>
        </w:r>
        <w:r>
          <w:rPr>
            <w:noProof/>
            <w:webHidden/>
          </w:rPr>
          <w:instrText xml:space="preserve"> PAGEREF _Toc52361850 \h </w:instrText>
        </w:r>
        <w:r>
          <w:rPr>
            <w:noProof/>
            <w:webHidden/>
          </w:rPr>
        </w:r>
        <w:r>
          <w:rPr>
            <w:noProof/>
            <w:webHidden/>
          </w:rPr>
          <w:fldChar w:fldCharType="separate"/>
        </w:r>
        <w:r>
          <w:rPr>
            <w:noProof/>
            <w:webHidden/>
          </w:rPr>
          <w:t>21</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851" w:history="1">
        <w:r w:rsidRPr="0064143E">
          <w:rPr>
            <w:rStyle w:val="Hyperlink"/>
            <w:noProof/>
          </w:rPr>
          <w:t>2.2.2.8</w:t>
        </w:r>
        <w:r>
          <w:rPr>
            <w:rFonts w:asciiTheme="minorHAnsi" w:eastAsiaTheme="minorEastAsia" w:hAnsiTheme="minorHAnsi" w:cstheme="minorBidi"/>
            <w:noProof/>
            <w:sz w:val="22"/>
            <w:szCs w:val="22"/>
          </w:rPr>
          <w:tab/>
        </w:r>
        <w:r w:rsidRPr="0064143E">
          <w:rPr>
            <w:rStyle w:val="Hyperlink"/>
            <w:noProof/>
          </w:rPr>
          <w:t>Error and Info</w:t>
        </w:r>
        <w:r>
          <w:rPr>
            <w:noProof/>
            <w:webHidden/>
          </w:rPr>
          <w:tab/>
        </w:r>
        <w:r>
          <w:rPr>
            <w:noProof/>
            <w:webHidden/>
          </w:rPr>
          <w:fldChar w:fldCharType="begin"/>
        </w:r>
        <w:r>
          <w:rPr>
            <w:noProof/>
            <w:webHidden/>
          </w:rPr>
          <w:instrText xml:space="preserve"> PAGEREF _Toc52361851 \h </w:instrText>
        </w:r>
        <w:r>
          <w:rPr>
            <w:noProof/>
            <w:webHidden/>
          </w:rPr>
        </w:r>
        <w:r>
          <w:rPr>
            <w:noProof/>
            <w:webHidden/>
          </w:rPr>
          <w:fldChar w:fldCharType="separate"/>
        </w:r>
        <w:r>
          <w:rPr>
            <w:noProof/>
            <w:webHidden/>
          </w:rPr>
          <w:t>21</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852" w:history="1">
        <w:r w:rsidRPr="0064143E">
          <w:rPr>
            <w:rStyle w:val="Hyperlink"/>
            <w:noProof/>
          </w:rPr>
          <w:t>2.2.2.9</w:t>
        </w:r>
        <w:r>
          <w:rPr>
            <w:rFonts w:asciiTheme="minorHAnsi" w:eastAsiaTheme="minorEastAsia" w:hAnsiTheme="minorHAnsi" w:cstheme="minorBidi"/>
            <w:noProof/>
            <w:sz w:val="22"/>
            <w:szCs w:val="22"/>
          </w:rPr>
          <w:tab/>
        </w:r>
        <w:r w:rsidRPr="0064143E">
          <w:rPr>
            <w:rStyle w:val="Hyperlink"/>
            <w:noProof/>
          </w:rPr>
          <w:t>Attention Acknowledgment</w:t>
        </w:r>
        <w:r>
          <w:rPr>
            <w:noProof/>
            <w:webHidden/>
          </w:rPr>
          <w:tab/>
        </w:r>
        <w:r>
          <w:rPr>
            <w:noProof/>
            <w:webHidden/>
          </w:rPr>
          <w:fldChar w:fldCharType="begin"/>
        </w:r>
        <w:r>
          <w:rPr>
            <w:noProof/>
            <w:webHidden/>
          </w:rPr>
          <w:instrText xml:space="preserve"> PAGEREF _Toc52361852 \h </w:instrText>
        </w:r>
        <w:r>
          <w:rPr>
            <w:noProof/>
            <w:webHidden/>
          </w:rPr>
        </w:r>
        <w:r>
          <w:rPr>
            <w:noProof/>
            <w:webHidden/>
          </w:rPr>
          <w:fldChar w:fldCharType="separate"/>
        </w:r>
        <w:r>
          <w:rPr>
            <w:noProof/>
            <w:webHidden/>
          </w:rPr>
          <w:t>21</w:t>
        </w:r>
        <w:r>
          <w:rPr>
            <w:noProof/>
            <w:webHidden/>
          </w:rPr>
          <w:fldChar w:fldCharType="end"/>
        </w:r>
      </w:hyperlink>
    </w:p>
    <w:p w:rsidR="00C8083E" w:rsidRDefault="00C8083E">
      <w:pPr>
        <w:pStyle w:val="TOC3"/>
        <w:rPr>
          <w:rFonts w:asciiTheme="minorHAnsi" w:eastAsiaTheme="minorEastAsia" w:hAnsiTheme="minorHAnsi" w:cstheme="minorBidi"/>
          <w:noProof/>
          <w:sz w:val="22"/>
          <w:szCs w:val="22"/>
        </w:rPr>
      </w:pPr>
      <w:hyperlink w:anchor="_Toc52361853" w:history="1">
        <w:r w:rsidRPr="0064143E">
          <w:rPr>
            <w:rStyle w:val="Hyperlink"/>
            <w:noProof/>
          </w:rPr>
          <w:t>2.2.3</w:t>
        </w:r>
        <w:r>
          <w:rPr>
            <w:rFonts w:asciiTheme="minorHAnsi" w:eastAsiaTheme="minorEastAsia" w:hAnsiTheme="minorHAnsi" w:cstheme="minorBidi"/>
            <w:noProof/>
            <w:sz w:val="22"/>
            <w:szCs w:val="22"/>
          </w:rPr>
          <w:tab/>
        </w:r>
        <w:r w:rsidRPr="0064143E">
          <w:rPr>
            <w:rStyle w:val="Hyperlink"/>
            <w:noProof/>
          </w:rPr>
          <w:t>Packets</w:t>
        </w:r>
        <w:r>
          <w:rPr>
            <w:noProof/>
            <w:webHidden/>
          </w:rPr>
          <w:tab/>
        </w:r>
        <w:r>
          <w:rPr>
            <w:noProof/>
            <w:webHidden/>
          </w:rPr>
          <w:fldChar w:fldCharType="begin"/>
        </w:r>
        <w:r>
          <w:rPr>
            <w:noProof/>
            <w:webHidden/>
          </w:rPr>
          <w:instrText xml:space="preserve"> PAGEREF _Toc52361853 \h </w:instrText>
        </w:r>
        <w:r>
          <w:rPr>
            <w:noProof/>
            <w:webHidden/>
          </w:rPr>
        </w:r>
        <w:r>
          <w:rPr>
            <w:noProof/>
            <w:webHidden/>
          </w:rPr>
          <w:fldChar w:fldCharType="separate"/>
        </w:r>
        <w:r>
          <w:rPr>
            <w:noProof/>
            <w:webHidden/>
          </w:rPr>
          <w:t>21</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854" w:history="1">
        <w:r w:rsidRPr="0064143E">
          <w:rPr>
            <w:rStyle w:val="Hyperlink"/>
            <w:noProof/>
          </w:rPr>
          <w:t>2.2.3.1</w:t>
        </w:r>
        <w:r>
          <w:rPr>
            <w:rFonts w:asciiTheme="minorHAnsi" w:eastAsiaTheme="minorEastAsia" w:hAnsiTheme="minorHAnsi" w:cstheme="minorBidi"/>
            <w:noProof/>
            <w:sz w:val="22"/>
            <w:szCs w:val="22"/>
          </w:rPr>
          <w:tab/>
        </w:r>
        <w:r w:rsidRPr="0064143E">
          <w:rPr>
            <w:rStyle w:val="Hyperlink"/>
            <w:noProof/>
          </w:rPr>
          <w:t>Packet Header</w:t>
        </w:r>
        <w:r>
          <w:rPr>
            <w:noProof/>
            <w:webHidden/>
          </w:rPr>
          <w:tab/>
        </w:r>
        <w:r>
          <w:rPr>
            <w:noProof/>
            <w:webHidden/>
          </w:rPr>
          <w:fldChar w:fldCharType="begin"/>
        </w:r>
        <w:r>
          <w:rPr>
            <w:noProof/>
            <w:webHidden/>
          </w:rPr>
          <w:instrText xml:space="preserve"> PAGEREF _Toc52361854 \h </w:instrText>
        </w:r>
        <w:r>
          <w:rPr>
            <w:noProof/>
            <w:webHidden/>
          </w:rPr>
        </w:r>
        <w:r>
          <w:rPr>
            <w:noProof/>
            <w:webHidden/>
          </w:rPr>
          <w:fldChar w:fldCharType="separate"/>
        </w:r>
        <w:r>
          <w:rPr>
            <w:noProof/>
            <w:webHidden/>
          </w:rPr>
          <w:t>22</w:t>
        </w:r>
        <w:r>
          <w:rPr>
            <w:noProof/>
            <w:webHidden/>
          </w:rPr>
          <w:fldChar w:fldCharType="end"/>
        </w:r>
      </w:hyperlink>
    </w:p>
    <w:p w:rsidR="00C8083E" w:rsidRDefault="00C8083E">
      <w:pPr>
        <w:pStyle w:val="TOC5"/>
        <w:rPr>
          <w:rFonts w:asciiTheme="minorHAnsi" w:eastAsiaTheme="minorEastAsia" w:hAnsiTheme="minorHAnsi" w:cstheme="minorBidi"/>
          <w:noProof/>
          <w:sz w:val="22"/>
          <w:szCs w:val="22"/>
        </w:rPr>
      </w:pPr>
      <w:hyperlink w:anchor="_Toc52361855" w:history="1">
        <w:r w:rsidRPr="0064143E">
          <w:rPr>
            <w:rStyle w:val="Hyperlink"/>
            <w:noProof/>
          </w:rPr>
          <w:t>2.2.3.1.1</w:t>
        </w:r>
        <w:r>
          <w:rPr>
            <w:rFonts w:asciiTheme="minorHAnsi" w:eastAsiaTheme="minorEastAsia" w:hAnsiTheme="minorHAnsi" w:cstheme="minorBidi"/>
            <w:noProof/>
            <w:sz w:val="22"/>
            <w:szCs w:val="22"/>
          </w:rPr>
          <w:tab/>
        </w:r>
        <w:r w:rsidRPr="0064143E">
          <w:rPr>
            <w:rStyle w:val="Hyperlink"/>
            <w:noProof/>
          </w:rPr>
          <w:t>Type</w:t>
        </w:r>
        <w:r>
          <w:rPr>
            <w:noProof/>
            <w:webHidden/>
          </w:rPr>
          <w:tab/>
        </w:r>
        <w:r>
          <w:rPr>
            <w:noProof/>
            <w:webHidden/>
          </w:rPr>
          <w:fldChar w:fldCharType="begin"/>
        </w:r>
        <w:r>
          <w:rPr>
            <w:noProof/>
            <w:webHidden/>
          </w:rPr>
          <w:instrText xml:space="preserve"> PAGEREF _Toc52361855 \h </w:instrText>
        </w:r>
        <w:r>
          <w:rPr>
            <w:noProof/>
            <w:webHidden/>
          </w:rPr>
        </w:r>
        <w:r>
          <w:rPr>
            <w:noProof/>
            <w:webHidden/>
          </w:rPr>
          <w:fldChar w:fldCharType="separate"/>
        </w:r>
        <w:r>
          <w:rPr>
            <w:noProof/>
            <w:webHidden/>
          </w:rPr>
          <w:t>22</w:t>
        </w:r>
        <w:r>
          <w:rPr>
            <w:noProof/>
            <w:webHidden/>
          </w:rPr>
          <w:fldChar w:fldCharType="end"/>
        </w:r>
      </w:hyperlink>
    </w:p>
    <w:p w:rsidR="00C8083E" w:rsidRDefault="00C8083E">
      <w:pPr>
        <w:pStyle w:val="TOC5"/>
        <w:rPr>
          <w:rFonts w:asciiTheme="minorHAnsi" w:eastAsiaTheme="minorEastAsia" w:hAnsiTheme="minorHAnsi" w:cstheme="minorBidi"/>
          <w:noProof/>
          <w:sz w:val="22"/>
          <w:szCs w:val="22"/>
        </w:rPr>
      </w:pPr>
      <w:hyperlink w:anchor="_Toc52361856" w:history="1">
        <w:r w:rsidRPr="0064143E">
          <w:rPr>
            <w:rStyle w:val="Hyperlink"/>
            <w:noProof/>
          </w:rPr>
          <w:t>2.2.3.1.2</w:t>
        </w:r>
        <w:r>
          <w:rPr>
            <w:rFonts w:asciiTheme="minorHAnsi" w:eastAsiaTheme="minorEastAsia" w:hAnsiTheme="minorHAnsi" w:cstheme="minorBidi"/>
            <w:noProof/>
            <w:sz w:val="22"/>
            <w:szCs w:val="22"/>
          </w:rPr>
          <w:tab/>
        </w:r>
        <w:r w:rsidRPr="0064143E">
          <w:rPr>
            <w:rStyle w:val="Hyperlink"/>
            <w:noProof/>
          </w:rPr>
          <w:t>Status</w:t>
        </w:r>
        <w:r>
          <w:rPr>
            <w:noProof/>
            <w:webHidden/>
          </w:rPr>
          <w:tab/>
        </w:r>
        <w:r>
          <w:rPr>
            <w:noProof/>
            <w:webHidden/>
          </w:rPr>
          <w:fldChar w:fldCharType="begin"/>
        </w:r>
        <w:r>
          <w:rPr>
            <w:noProof/>
            <w:webHidden/>
          </w:rPr>
          <w:instrText xml:space="preserve"> PAGEREF _Toc52361856 \h </w:instrText>
        </w:r>
        <w:r>
          <w:rPr>
            <w:noProof/>
            <w:webHidden/>
          </w:rPr>
        </w:r>
        <w:r>
          <w:rPr>
            <w:noProof/>
            <w:webHidden/>
          </w:rPr>
          <w:fldChar w:fldCharType="separate"/>
        </w:r>
        <w:r>
          <w:rPr>
            <w:noProof/>
            <w:webHidden/>
          </w:rPr>
          <w:t>23</w:t>
        </w:r>
        <w:r>
          <w:rPr>
            <w:noProof/>
            <w:webHidden/>
          </w:rPr>
          <w:fldChar w:fldCharType="end"/>
        </w:r>
      </w:hyperlink>
    </w:p>
    <w:p w:rsidR="00C8083E" w:rsidRDefault="00C8083E">
      <w:pPr>
        <w:pStyle w:val="TOC5"/>
        <w:rPr>
          <w:rFonts w:asciiTheme="minorHAnsi" w:eastAsiaTheme="minorEastAsia" w:hAnsiTheme="minorHAnsi" w:cstheme="minorBidi"/>
          <w:noProof/>
          <w:sz w:val="22"/>
          <w:szCs w:val="22"/>
        </w:rPr>
      </w:pPr>
      <w:hyperlink w:anchor="_Toc52361857" w:history="1">
        <w:r w:rsidRPr="0064143E">
          <w:rPr>
            <w:rStyle w:val="Hyperlink"/>
            <w:noProof/>
          </w:rPr>
          <w:t>2.2.3.1.3</w:t>
        </w:r>
        <w:r>
          <w:rPr>
            <w:rFonts w:asciiTheme="minorHAnsi" w:eastAsiaTheme="minorEastAsia" w:hAnsiTheme="minorHAnsi" w:cstheme="minorBidi"/>
            <w:noProof/>
            <w:sz w:val="22"/>
            <w:szCs w:val="22"/>
          </w:rPr>
          <w:tab/>
        </w:r>
        <w:r w:rsidRPr="0064143E">
          <w:rPr>
            <w:rStyle w:val="Hyperlink"/>
            <w:noProof/>
          </w:rPr>
          <w:t>Length</w:t>
        </w:r>
        <w:r>
          <w:rPr>
            <w:noProof/>
            <w:webHidden/>
          </w:rPr>
          <w:tab/>
        </w:r>
        <w:r>
          <w:rPr>
            <w:noProof/>
            <w:webHidden/>
          </w:rPr>
          <w:fldChar w:fldCharType="begin"/>
        </w:r>
        <w:r>
          <w:rPr>
            <w:noProof/>
            <w:webHidden/>
          </w:rPr>
          <w:instrText xml:space="preserve"> PAGEREF _Toc52361857 \h </w:instrText>
        </w:r>
        <w:r>
          <w:rPr>
            <w:noProof/>
            <w:webHidden/>
          </w:rPr>
        </w:r>
        <w:r>
          <w:rPr>
            <w:noProof/>
            <w:webHidden/>
          </w:rPr>
          <w:fldChar w:fldCharType="separate"/>
        </w:r>
        <w:r>
          <w:rPr>
            <w:noProof/>
            <w:webHidden/>
          </w:rPr>
          <w:t>24</w:t>
        </w:r>
        <w:r>
          <w:rPr>
            <w:noProof/>
            <w:webHidden/>
          </w:rPr>
          <w:fldChar w:fldCharType="end"/>
        </w:r>
      </w:hyperlink>
    </w:p>
    <w:p w:rsidR="00C8083E" w:rsidRDefault="00C8083E">
      <w:pPr>
        <w:pStyle w:val="TOC5"/>
        <w:rPr>
          <w:rFonts w:asciiTheme="minorHAnsi" w:eastAsiaTheme="minorEastAsia" w:hAnsiTheme="minorHAnsi" w:cstheme="minorBidi"/>
          <w:noProof/>
          <w:sz w:val="22"/>
          <w:szCs w:val="22"/>
        </w:rPr>
      </w:pPr>
      <w:hyperlink w:anchor="_Toc52361858" w:history="1">
        <w:r w:rsidRPr="0064143E">
          <w:rPr>
            <w:rStyle w:val="Hyperlink"/>
            <w:noProof/>
          </w:rPr>
          <w:t>2.2.3.1.4</w:t>
        </w:r>
        <w:r>
          <w:rPr>
            <w:rFonts w:asciiTheme="minorHAnsi" w:eastAsiaTheme="minorEastAsia" w:hAnsiTheme="minorHAnsi" w:cstheme="minorBidi"/>
            <w:noProof/>
            <w:sz w:val="22"/>
            <w:szCs w:val="22"/>
          </w:rPr>
          <w:tab/>
        </w:r>
        <w:r w:rsidRPr="0064143E">
          <w:rPr>
            <w:rStyle w:val="Hyperlink"/>
            <w:noProof/>
          </w:rPr>
          <w:t>SPID</w:t>
        </w:r>
        <w:r>
          <w:rPr>
            <w:noProof/>
            <w:webHidden/>
          </w:rPr>
          <w:tab/>
        </w:r>
        <w:r>
          <w:rPr>
            <w:noProof/>
            <w:webHidden/>
          </w:rPr>
          <w:fldChar w:fldCharType="begin"/>
        </w:r>
        <w:r>
          <w:rPr>
            <w:noProof/>
            <w:webHidden/>
          </w:rPr>
          <w:instrText xml:space="preserve"> PAGEREF _Toc52361858 \h </w:instrText>
        </w:r>
        <w:r>
          <w:rPr>
            <w:noProof/>
            <w:webHidden/>
          </w:rPr>
        </w:r>
        <w:r>
          <w:rPr>
            <w:noProof/>
            <w:webHidden/>
          </w:rPr>
          <w:fldChar w:fldCharType="separate"/>
        </w:r>
        <w:r>
          <w:rPr>
            <w:noProof/>
            <w:webHidden/>
          </w:rPr>
          <w:t>24</w:t>
        </w:r>
        <w:r>
          <w:rPr>
            <w:noProof/>
            <w:webHidden/>
          </w:rPr>
          <w:fldChar w:fldCharType="end"/>
        </w:r>
      </w:hyperlink>
    </w:p>
    <w:p w:rsidR="00C8083E" w:rsidRDefault="00C8083E">
      <w:pPr>
        <w:pStyle w:val="TOC5"/>
        <w:rPr>
          <w:rFonts w:asciiTheme="minorHAnsi" w:eastAsiaTheme="minorEastAsia" w:hAnsiTheme="minorHAnsi" w:cstheme="minorBidi"/>
          <w:noProof/>
          <w:sz w:val="22"/>
          <w:szCs w:val="22"/>
        </w:rPr>
      </w:pPr>
      <w:hyperlink w:anchor="_Toc52361859" w:history="1">
        <w:r w:rsidRPr="0064143E">
          <w:rPr>
            <w:rStyle w:val="Hyperlink"/>
            <w:noProof/>
          </w:rPr>
          <w:t>2.2.3.1.5</w:t>
        </w:r>
        <w:r>
          <w:rPr>
            <w:rFonts w:asciiTheme="minorHAnsi" w:eastAsiaTheme="minorEastAsia" w:hAnsiTheme="minorHAnsi" w:cstheme="minorBidi"/>
            <w:noProof/>
            <w:sz w:val="22"/>
            <w:szCs w:val="22"/>
          </w:rPr>
          <w:tab/>
        </w:r>
        <w:r w:rsidRPr="0064143E">
          <w:rPr>
            <w:rStyle w:val="Hyperlink"/>
            <w:noProof/>
          </w:rPr>
          <w:t>PacketID</w:t>
        </w:r>
        <w:r>
          <w:rPr>
            <w:noProof/>
            <w:webHidden/>
          </w:rPr>
          <w:tab/>
        </w:r>
        <w:r>
          <w:rPr>
            <w:noProof/>
            <w:webHidden/>
          </w:rPr>
          <w:fldChar w:fldCharType="begin"/>
        </w:r>
        <w:r>
          <w:rPr>
            <w:noProof/>
            <w:webHidden/>
          </w:rPr>
          <w:instrText xml:space="preserve"> PAGEREF _Toc52361859 \h </w:instrText>
        </w:r>
        <w:r>
          <w:rPr>
            <w:noProof/>
            <w:webHidden/>
          </w:rPr>
        </w:r>
        <w:r>
          <w:rPr>
            <w:noProof/>
            <w:webHidden/>
          </w:rPr>
          <w:fldChar w:fldCharType="separate"/>
        </w:r>
        <w:r>
          <w:rPr>
            <w:noProof/>
            <w:webHidden/>
          </w:rPr>
          <w:t>24</w:t>
        </w:r>
        <w:r>
          <w:rPr>
            <w:noProof/>
            <w:webHidden/>
          </w:rPr>
          <w:fldChar w:fldCharType="end"/>
        </w:r>
      </w:hyperlink>
    </w:p>
    <w:p w:rsidR="00C8083E" w:rsidRDefault="00C8083E">
      <w:pPr>
        <w:pStyle w:val="TOC5"/>
        <w:rPr>
          <w:rFonts w:asciiTheme="minorHAnsi" w:eastAsiaTheme="minorEastAsia" w:hAnsiTheme="minorHAnsi" w:cstheme="minorBidi"/>
          <w:noProof/>
          <w:sz w:val="22"/>
          <w:szCs w:val="22"/>
        </w:rPr>
      </w:pPr>
      <w:hyperlink w:anchor="_Toc52361860" w:history="1">
        <w:r w:rsidRPr="0064143E">
          <w:rPr>
            <w:rStyle w:val="Hyperlink"/>
            <w:noProof/>
          </w:rPr>
          <w:t>2.2.3.1.6</w:t>
        </w:r>
        <w:r>
          <w:rPr>
            <w:rFonts w:asciiTheme="minorHAnsi" w:eastAsiaTheme="minorEastAsia" w:hAnsiTheme="minorHAnsi" w:cstheme="minorBidi"/>
            <w:noProof/>
            <w:sz w:val="22"/>
            <w:szCs w:val="22"/>
          </w:rPr>
          <w:tab/>
        </w:r>
        <w:r w:rsidRPr="0064143E">
          <w:rPr>
            <w:rStyle w:val="Hyperlink"/>
            <w:noProof/>
          </w:rPr>
          <w:t>Window</w:t>
        </w:r>
        <w:r>
          <w:rPr>
            <w:noProof/>
            <w:webHidden/>
          </w:rPr>
          <w:tab/>
        </w:r>
        <w:r>
          <w:rPr>
            <w:noProof/>
            <w:webHidden/>
          </w:rPr>
          <w:fldChar w:fldCharType="begin"/>
        </w:r>
        <w:r>
          <w:rPr>
            <w:noProof/>
            <w:webHidden/>
          </w:rPr>
          <w:instrText xml:space="preserve"> PAGEREF _Toc52361860 \h </w:instrText>
        </w:r>
        <w:r>
          <w:rPr>
            <w:noProof/>
            <w:webHidden/>
          </w:rPr>
        </w:r>
        <w:r>
          <w:rPr>
            <w:noProof/>
            <w:webHidden/>
          </w:rPr>
          <w:fldChar w:fldCharType="separate"/>
        </w:r>
        <w:r>
          <w:rPr>
            <w:noProof/>
            <w:webHidden/>
          </w:rPr>
          <w:t>24</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861" w:history="1">
        <w:r w:rsidRPr="0064143E">
          <w:rPr>
            <w:rStyle w:val="Hyperlink"/>
            <w:noProof/>
          </w:rPr>
          <w:t>2.2.3.2</w:t>
        </w:r>
        <w:r>
          <w:rPr>
            <w:rFonts w:asciiTheme="minorHAnsi" w:eastAsiaTheme="minorEastAsia" w:hAnsiTheme="minorHAnsi" w:cstheme="minorBidi"/>
            <w:noProof/>
            <w:sz w:val="22"/>
            <w:szCs w:val="22"/>
          </w:rPr>
          <w:tab/>
        </w:r>
        <w:r w:rsidRPr="0064143E">
          <w:rPr>
            <w:rStyle w:val="Hyperlink"/>
            <w:noProof/>
          </w:rPr>
          <w:t>Packet Data</w:t>
        </w:r>
        <w:r>
          <w:rPr>
            <w:noProof/>
            <w:webHidden/>
          </w:rPr>
          <w:tab/>
        </w:r>
        <w:r>
          <w:rPr>
            <w:noProof/>
            <w:webHidden/>
          </w:rPr>
          <w:fldChar w:fldCharType="begin"/>
        </w:r>
        <w:r>
          <w:rPr>
            <w:noProof/>
            <w:webHidden/>
          </w:rPr>
          <w:instrText xml:space="preserve"> PAGEREF _Toc52361861 \h </w:instrText>
        </w:r>
        <w:r>
          <w:rPr>
            <w:noProof/>
            <w:webHidden/>
          </w:rPr>
        </w:r>
        <w:r>
          <w:rPr>
            <w:noProof/>
            <w:webHidden/>
          </w:rPr>
          <w:fldChar w:fldCharType="separate"/>
        </w:r>
        <w:r>
          <w:rPr>
            <w:noProof/>
            <w:webHidden/>
          </w:rPr>
          <w:t>24</w:t>
        </w:r>
        <w:r>
          <w:rPr>
            <w:noProof/>
            <w:webHidden/>
          </w:rPr>
          <w:fldChar w:fldCharType="end"/>
        </w:r>
      </w:hyperlink>
    </w:p>
    <w:p w:rsidR="00C8083E" w:rsidRDefault="00C8083E">
      <w:pPr>
        <w:pStyle w:val="TOC3"/>
        <w:rPr>
          <w:rFonts w:asciiTheme="minorHAnsi" w:eastAsiaTheme="minorEastAsia" w:hAnsiTheme="minorHAnsi" w:cstheme="minorBidi"/>
          <w:noProof/>
          <w:sz w:val="22"/>
          <w:szCs w:val="22"/>
        </w:rPr>
      </w:pPr>
      <w:hyperlink w:anchor="_Toc52361862" w:history="1">
        <w:r w:rsidRPr="0064143E">
          <w:rPr>
            <w:rStyle w:val="Hyperlink"/>
            <w:noProof/>
          </w:rPr>
          <w:t>2.2.4</w:t>
        </w:r>
        <w:r>
          <w:rPr>
            <w:rFonts w:asciiTheme="minorHAnsi" w:eastAsiaTheme="minorEastAsia" w:hAnsiTheme="minorHAnsi" w:cstheme="minorBidi"/>
            <w:noProof/>
            <w:sz w:val="22"/>
            <w:szCs w:val="22"/>
          </w:rPr>
          <w:tab/>
        </w:r>
        <w:r w:rsidRPr="0064143E">
          <w:rPr>
            <w:rStyle w:val="Hyperlink"/>
            <w:noProof/>
          </w:rPr>
          <w:t>Packet Data Token and Tokenless Data Streams</w:t>
        </w:r>
        <w:r>
          <w:rPr>
            <w:noProof/>
            <w:webHidden/>
          </w:rPr>
          <w:tab/>
        </w:r>
        <w:r>
          <w:rPr>
            <w:noProof/>
            <w:webHidden/>
          </w:rPr>
          <w:fldChar w:fldCharType="begin"/>
        </w:r>
        <w:r>
          <w:rPr>
            <w:noProof/>
            <w:webHidden/>
          </w:rPr>
          <w:instrText xml:space="preserve"> PAGEREF _Toc52361862 \h </w:instrText>
        </w:r>
        <w:r>
          <w:rPr>
            <w:noProof/>
            <w:webHidden/>
          </w:rPr>
        </w:r>
        <w:r>
          <w:rPr>
            <w:noProof/>
            <w:webHidden/>
          </w:rPr>
          <w:fldChar w:fldCharType="separate"/>
        </w:r>
        <w:r>
          <w:rPr>
            <w:noProof/>
            <w:webHidden/>
          </w:rPr>
          <w:t>25</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863" w:history="1">
        <w:r w:rsidRPr="0064143E">
          <w:rPr>
            <w:rStyle w:val="Hyperlink"/>
            <w:noProof/>
          </w:rPr>
          <w:t>2.2.4.1</w:t>
        </w:r>
        <w:r>
          <w:rPr>
            <w:rFonts w:asciiTheme="minorHAnsi" w:eastAsiaTheme="minorEastAsia" w:hAnsiTheme="minorHAnsi" w:cstheme="minorBidi"/>
            <w:noProof/>
            <w:sz w:val="22"/>
            <w:szCs w:val="22"/>
          </w:rPr>
          <w:tab/>
        </w:r>
        <w:r w:rsidRPr="0064143E">
          <w:rPr>
            <w:rStyle w:val="Hyperlink"/>
            <w:noProof/>
          </w:rPr>
          <w:t>Tokenless Stream</w:t>
        </w:r>
        <w:r>
          <w:rPr>
            <w:noProof/>
            <w:webHidden/>
          </w:rPr>
          <w:tab/>
        </w:r>
        <w:r>
          <w:rPr>
            <w:noProof/>
            <w:webHidden/>
          </w:rPr>
          <w:fldChar w:fldCharType="begin"/>
        </w:r>
        <w:r>
          <w:rPr>
            <w:noProof/>
            <w:webHidden/>
          </w:rPr>
          <w:instrText xml:space="preserve"> PAGEREF _Toc52361863 \h </w:instrText>
        </w:r>
        <w:r>
          <w:rPr>
            <w:noProof/>
            <w:webHidden/>
          </w:rPr>
        </w:r>
        <w:r>
          <w:rPr>
            <w:noProof/>
            <w:webHidden/>
          </w:rPr>
          <w:fldChar w:fldCharType="separate"/>
        </w:r>
        <w:r>
          <w:rPr>
            <w:noProof/>
            <w:webHidden/>
          </w:rPr>
          <w:t>26</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864" w:history="1">
        <w:r w:rsidRPr="0064143E">
          <w:rPr>
            <w:rStyle w:val="Hyperlink"/>
            <w:noProof/>
          </w:rPr>
          <w:t>2.2.4.2</w:t>
        </w:r>
        <w:r>
          <w:rPr>
            <w:rFonts w:asciiTheme="minorHAnsi" w:eastAsiaTheme="minorEastAsia" w:hAnsiTheme="minorHAnsi" w:cstheme="minorBidi"/>
            <w:noProof/>
            <w:sz w:val="22"/>
            <w:szCs w:val="22"/>
          </w:rPr>
          <w:tab/>
        </w:r>
        <w:r w:rsidRPr="0064143E">
          <w:rPr>
            <w:rStyle w:val="Hyperlink"/>
            <w:noProof/>
          </w:rPr>
          <w:t>Token Stream</w:t>
        </w:r>
        <w:r>
          <w:rPr>
            <w:noProof/>
            <w:webHidden/>
          </w:rPr>
          <w:tab/>
        </w:r>
        <w:r>
          <w:rPr>
            <w:noProof/>
            <w:webHidden/>
          </w:rPr>
          <w:fldChar w:fldCharType="begin"/>
        </w:r>
        <w:r>
          <w:rPr>
            <w:noProof/>
            <w:webHidden/>
          </w:rPr>
          <w:instrText xml:space="preserve"> PAGEREF _Toc52361864 \h </w:instrText>
        </w:r>
        <w:r>
          <w:rPr>
            <w:noProof/>
            <w:webHidden/>
          </w:rPr>
        </w:r>
        <w:r>
          <w:rPr>
            <w:noProof/>
            <w:webHidden/>
          </w:rPr>
          <w:fldChar w:fldCharType="separate"/>
        </w:r>
        <w:r>
          <w:rPr>
            <w:noProof/>
            <w:webHidden/>
          </w:rPr>
          <w:t>26</w:t>
        </w:r>
        <w:r>
          <w:rPr>
            <w:noProof/>
            <w:webHidden/>
          </w:rPr>
          <w:fldChar w:fldCharType="end"/>
        </w:r>
      </w:hyperlink>
    </w:p>
    <w:p w:rsidR="00C8083E" w:rsidRDefault="00C8083E">
      <w:pPr>
        <w:pStyle w:val="TOC5"/>
        <w:rPr>
          <w:rFonts w:asciiTheme="minorHAnsi" w:eastAsiaTheme="minorEastAsia" w:hAnsiTheme="minorHAnsi" w:cstheme="minorBidi"/>
          <w:noProof/>
          <w:sz w:val="22"/>
          <w:szCs w:val="22"/>
        </w:rPr>
      </w:pPr>
      <w:hyperlink w:anchor="_Toc52361865" w:history="1">
        <w:r w:rsidRPr="0064143E">
          <w:rPr>
            <w:rStyle w:val="Hyperlink"/>
            <w:noProof/>
          </w:rPr>
          <w:t>2.2.4.2.1</w:t>
        </w:r>
        <w:r>
          <w:rPr>
            <w:rFonts w:asciiTheme="minorHAnsi" w:eastAsiaTheme="minorEastAsia" w:hAnsiTheme="minorHAnsi" w:cstheme="minorBidi"/>
            <w:noProof/>
            <w:sz w:val="22"/>
            <w:szCs w:val="22"/>
          </w:rPr>
          <w:tab/>
        </w:r>
        <w:r w:rsidRPr="0064143E">
          <w:rPr>
            <w:rStyle w:val="Hyperlink"/>
            <w:noProof/>
          </w:rPr>
          <w:t>Token Definition</w:t>
        </w:r>
        <w:r>
          <w:rPr>
            <w:noProof/>
            <w:webHidden/>
          </w:rPr>
          <w:tab/>
        </w:r>
        <w:r>
          <w:rPr>
            <w:noProof/>
            <w:webHidden/>
          </w:rPr>
          <w:fldChar w:fldCharType="begin"/>
        </w:r>
        <w:r>
          <w:rPr>
            <w:noProof/>
            <w:webHidden/>
          </w:rPr>
          <w:instrText xml:space="preserve"> PAGEREF _Toc52361865 \h </w:instrText>
        </w:r>
        <w:r>
          <w:rPr>
            <w:noProof/>
            <w:webHidden/>
          </w:rPr>
        </w:r>
        <w:r>
          <w:rPr>
            <w:noProof/>
            <w:webHidden/>
          </w:rPr>
          <w:fldChar w:fldCharType="separate"/>
        </w:r>
        <w:r>
          <w:rPr>
            <w:noProof/>
            <w:webHidden/>
          </w:rPr>
          <w:t>26</w:t>
        </w:r>
        <w:r>
          <w:rPr>
            <w:noProof/>
            <w:webHidden/>
          </w:rPr>
          <w:fldChar w:fldCharType="end"/>
        </w:r>
      </w:hyperlink>
    </w:p>
    <w:p w:rsidR="00C8083E" w:rsidRDefault="00C8083E">
      <w:pPr>
        <w:pStyle w:val="TOC6"/>
        <w:rPr>
          <w:rFonts w:asciiTheme="minorHAnsi" w:eastAsiaTheme="minorEastAsia" w:hAnsiTheme="minorHAnsi" w:cstheme="minorBidi"/>
          <w:noProof/>
          <w:sz w:val="22"/>
          <w:szCs w:val="22"/>
        </w:rPr>
      </w:pPr>
      <w:hyperlink w:anchor="_Toc52361866" w:history="1">
        <w:r w:rsidRPr="0064143E">
          <w:rPr>
            <w:rStyle w:val="Hyperlink"/>
            <w:noProof/>
          </w:rPr>
          <w:t>2.2.4.2.1.1</w:t>
        </w:r>
        <w:r>
          <w:rPr>
            <w:rFonts w:asciiTheme="minorHAnsi" w:eastAsiaTheme="minorEastAsia" w:hAnsiTheme="minorHAnsi" w:cstheme="minorBidi"/>
            <w:noProof/>
            <w:sz w:val="22"/>
            <w:szCs w:val="22"/>
          </w:rPr>
          <w:tab/>
        </w:r>
        <w:r w:rsidRPr="0064143E">
          <w:rPr>
            <w:rStyle w:val="Hyperlink"/>
            <w:noProof/>
          </w:rPr>
          <w:t>Zero Length Token(xx01xxxx)</w:t>
        </w:r>
        <w:r>
          <w:rPr>
            <w:noProof/>
            <w:webHidden/>
          </w:rPr>
          <w:tab/>
        </w:r>
        <w:r>
          <w:rPr>
            <w:noProof/>
            <w:webHidden/>
          </w:rPr>
          <w:fldChar w:fldCharType="begin"/>
        </w:r>
        <w:r>
          <w:rPr>
            <w:noProof/>
            <w:webHidden/>
          </w:rPr>
          <w:instrText xml:space="preserve"> PAGEREF _Toc52361866 \h </w:instrText>
        </w:r>
        <w:r>
          <w:rPr>
            <w:noProof/>
            <w:webHidden/>
          </w:rPr>
        </w:r>
        <w:r>
          <w:rPr>
            <w:noProof/>
            <w:webHidden/>
          </w:rPr>
          <w:fldChar w:fldCharType="separate"/>
        </w:r>
        <w:r>
          <w:rPr>
            <w:noProof/>
            <w:webHidden/>
          </w:rPr>
          <w:t>26</w:t>
        </w:r>
        <w:r>
          <w:rPr>
            <w:noProof/>
            <w:webHidden/>
          </w:rPr>
          <w:fldChar w:fldCharType="end"/>
        </w:r>
      </w:hyperlink>
    </w:p>
    <w:p w:rsidR="00C8083E" w:rsidRDefault="00C8083E">
      <w:pPr>
        <w:pStyle w:val="TOC6"/>
        <w:rPr>
          <w:rFonts w:asciiTheme="minorHAnsi" w:eastAsiaTheme="minorEastAsia" w:hAnsiTheme="minorHAnsi" w:cstheme="minorBidi"/>
          <w:noProof/>
          <w:sz w:val="22"/>
          <w:szCs w:val="22"/>
        </w:rPr>
      </w:pPr>
      <w:hyperlink w:anchor="_Toc52361867" w:history="1">
        <w:r w:rsidRPr="0064143E">
          <w:rPr>
            <w:rStyle w:val="Hyperlink"/>
            <w:noProof/>
          </w:rPr>
          <w:t>2.2.4.2.1.2</w:t>
        </w:r>
        <w:r>
          <w:rPr>
            <w:rFonts w:asciiTheme="minorHAnsi" w:eastAsiaTheme="minorEastAsia" w:hAnsiTheme="minorHAnsi" w:cstheme="minorBidi"/>
            <w:noProof/>
            <w:sz w:val="22"/>
            <w:szCs w:val="22"/>
          </w:rPr>
          <w:tab/>
        </w:r>
        <w:r w:rsidRPr="0064143E">
          <w:rPr>
            <w:rStyle w:val="Hyperlink"/>
            <w:noProof/>
          </w:rPr>
          <w:t>Fixed Length Token(xx11xxxx)</w:t>
        </w:r>
        <w:r>
          <w:rPr>
            <w:noProof/>
            <w:webHidden/>
          </w:rPr>
          <w:tab/>
        </w:r>
        <w:r>
          <w:rPr>
            <w:noProof/>
            <w:webHidden/>
          </w:rPr>
          <w:fldChar w:fldCharType="begin"/>
        </w:r>
        <w:r>
          <w:rPr>
            <w:noProof/>
            <w:webHidden/>
          </w:rPr>
          <w:instrText xml:space="preserve"> PAGEREF _Toc52361867 \h </w:instrText>
        </w:r>
        <w:r>
          <w:rPr>
            <w:noProof/>
            <w:webHidden/>
          </w:rPr>
        </w:r>
        <w:r>
          <w:rPr>
            <w:noProof/>
            <w:webHidden/>
          </w:rPr>
          <w:fldChar w:fldCharType="separate"/>
        </w:r>
        <w:r>
          <w:rPr>
            <w:noProof/>
            <w:webHidden/>
          </w:rPr>
          <w:t>26</w:t>
        </w:r>
        <w:r>
          <w:rPr>
            <w:noProof/>
            <w:webHidden/>
          </w:rPr>
          <w:fldChar w:fldCharType="end"/>
        </w:r>
      </w:hyperlink>
    </w:p>
    <w:p w:rsidR="00C8083E" w:rsidRDefault="00C8083E">
      <w:pPr>
        <w:pStyle w:val="TOC6"/>
        <w:rPr>
          <w:rFonts w:asciiTheme="minorHAnsi" w:eastAsiaTheme="minorEastAsia" w:hAnsiTheme="minorHAnsi" w:cstheme="minorBidi"/>
          <w:noProof/>
          <w:sz w:val="22"/>
          <w:szCs w:val="22"/>
        </w:rPr>
      </w:pPr>
      <w:hyperlink w:anchor="_Toc52361868" w:history="1">
        <w:r w:rsidRPr="0064143E">
          <w:rPr>
            <w:rStyle w:val="Hyperlink"/>
            <w:noProof/>
          </w:rPr>
          <w:t>2.2.4.2.1.3</w:t>
        </w:r>
        <w:r>
          <w:rPr>
            <w:rFonts w:asciiTheme="minorHAnsi" w:eastAsiaTheme="minorEastAsia" w:hAnsiTheme="minorHAnsi" w:cstheme="minorBidi"/>
            <w:noProof/>
            <w:sz w:val="22"/>
            <w:szCs w:val="22"/>
          </w:rPr>
          <w:tab/>
        </w:r>
        <w:r w:rsidRPr="0064143E">
          <w:rPr>
            <w:rStyle w:val="Hyperlink"/>
            <w:noProof/>
          </w:rPr>
          <w:t>Variable Length Tokens(xx10xxxx)</w:t>
        </w:r>
        <w:r>
          <w:rPr>
            <w:noProof/>
            <w:webHidden/>
          </w:rPr>
          <w:tab/>
        </w:r>
        <w:r>
          <w:rPr>
            <w:noProof/>
            <w:webHidden/>
          </w:rPr>
          <w:fldChar w:fldCharType="begin"/>
        </w:r>
        <w:r>
          <w:rPr>
            <w:noProof/>
            <w:webHidden/>
          </w:rPr>
          <w:instrText xml:space="preserve"> PAGEREF _Toc52361868 \h </w:instrText>
        </w:r>
        <w:r>
          <w:rPr>
            <w:noProof/>
            <w:webHidden/>
          </w:rPr>
        </w:r>
        <w:r>
          <w:rPr>
            <w:noProof/>
            <w:webHidden/>
          </w:rPr>
          <w:fldChar w:fldCharType="separate"/>
        </w:r>
        <w:r>
          <w:rPr>
            <w:noProof/>
            <w:webHidden/>
          </w:rPr>
          <w:t>27</w:t>
        </w:r>
        <w:r>
          <w:rPr>
            <w:noProof/>
            <w:webHidden/>
          </w:rPr>
          <w:fldChar w:fldCharType="end"/>
        </w:r>
      </w:hyperlink>
    </w:p>
    <w:p w:rsidR="00C8083E" w:rsidRDefault="00C8083E">
      <w:pPr>
        <w:pStyle w:val="TOC6"/>
        <w:rPr>
          <w:rFonts w:asciiTheme="minorHAnsi" w:eastAsiaTheme="minorEastAsia" w:hAnsiTheme="minorHAnsi" w:cstheme="minorBidi"/>
          <w:noProof/>
          <w:sz w:val="22"/>
          <w:szCs w:val="22"/>
        </w:rPr>
      </w:pPr>
      <w:hyperlink w:anchor="_Toc52361869" w:history="1">
        <w:r w:rsidRPr="0064143E">
          <w:rPr>
            <w:rStyle w:val="Hyperlink"/>
            <w:noProof/>
          </w:rPr>
          <w:t>2.2.4.2.1.4</w:t>
        </w:r>
        <w:r>
          <w:rPr>
            <w:rFonts w:asciiTheme="minorHAnsi" w:eastAsiaTheme="minorEastAsia" w:hAnsiTheme="minorHAnsi" w:cstheme="minorBidi"/>
            <w:noProof/>
            <w:sz w:val="22"/>
            <w:szCs w:val="22"/>
          </w:rPr>
          <w:tab/>
        </w:r>
        <w:r w:rsidRPr="0064143E">
          <w:rPr>
            <w:rStyle w:val="Hyperlink"/>
            <w:noProof/>
          </w:rPr>
          <w:t>Variable Count Tokens(xx00xxxx)</w:t>
        </w:r>
        <w:r>
          <w:rPr>
            <w:noProof/>
            <w:webHidden/>
          </w:rPr>
          <w:tab/>
        </w:r>
        <w:r>
          <w:rPr>
            <w:noProof/>
            <w:webHidden/>
          </w:rPr>
          <w:fldChar w:fldCharType="begin"/>
        </w:r>
        <w:r>
          <w:rPr>
            <w:noProof/>
            <w:webHidden/>
          </w:rPr>
          <w:instrText xml:space="preserve"> PAGEREF _Toc52361869 \h </w:instrText>
        </w:r>
        <w:r>
          <w:rPr>
            <w:noProof/>
            <w:webHidden/>
          </w:rPr>
        </w:r>
        <w:r>
          <w:rPr>
            <w:noProof/>
            <w:webHidden/>
          </w:rPr>
          <w:fldChar w:fldCharType="separate"/>
        </w:r>
        <w:r>
          <w:rPr>
            <w:noProof/>
            <w:webHidden/>
          </w:rPr>
          <w:t>27</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870" w:history="1">
        <w:r w:rsidRPr="0064143E">
          <w:rPr>
            <w:rStyle w:val="Hyperlink"/>
            <w:noProof/>
          </w:rPr>
          <w:t>2.2.4.3</w:t>
        </w:r>
        <w:r>
          <w:rPr>
            <w:rFonts w:asciiTheme="minorHAnsi" w:eastAsiaTheme="minorEastAsia" w:hAnsiTheme="minorHAnsi" w:cstheme="minorBidi"/>
            <w:noProof/>
            <w:sz w:val="22"/>
            <w:szCs w:val="22"/>
          </w:rPr>
          <w:tab/>
        </w:r>
        <w:r w:rsidRPr="0064143E">
          <w:rPr>
            <w:rStyle w:val="Hyperlink"/>
            <w:noProof/>
          </w:rPr>
          <w:t>Done and Attention Tokens</w:t>
        </w:r>
        <w:r>
          <w:rPr>
            <w:noProof/>
            <w:webHidden/>
          </w:rPr>
          <w:tab/>
        </w:r>
        <w:r>
          <w:rPr>
            <w:noProof/>
            <w:webHidden/>
          </w:rPr>
          <w:fldChar w:fldCharType="begin"/>
        </w:r>
        <w:r>
          <w:rPr>
            <w:noProof/>
            <w:webHidden/>
          </w:rPr>
          <w:instrText xml:space="preserve"> PAGEREF _Toc52361870 \h </w:instrText>
        </w:r>
        <w:r>
          <w:rPr>
            <w:noProof/>
            <w:webHidden/>
          </w:rPr>
        </w:r>
        <w:r>
          <w:rPr>
            <w:noProof/>
            <w:webHidden/>
          </w:rPr>
          <w:fldChar w:fldCharType="separate"/>
        </w:r>
        <w:r>
          <w:rPr>
            <w:noProof/>
            <w:webHidden/>
          </w:rPr>
          <w:t>27</w:t>
        </w:r>
        <w:r>
          <w:rPr>
            <w:noProof/>
            <w:webHidden/>
          </w:rPr>
          <w:fldChar w:fldCharType="end"/>
        </w:r>
      </w:hyperlink>
    </w:p>
    <w:p w:rsidR="00C8083E" w:rsidRDefault="00C8083E">
      <w:pPr>
        <w:pStyle w:val="TOC3"/>
        <w:rPr>
          <w:rFonts w:asciiTheme="minorHAnsi" w:eastAsiaTheme="minorEastAsia" w:hAnsiTheme="minorHAnsi" w:cstheme="minorBidi"/>
          <w:noProof/>
          <w:sz w:val="22"/>
          <w:szCs w:val="22"/>
        </w:rPr>
      </w:pPr>
      <w:hyperlink w:anchor="_Toc52361871" w:history="1">
        <w:r w:rsidRPr="0064143E">
          <w:rPr>
            <w:rStyle w:val="Hyperlink"/>
            <w:noProof/>
          </w:rPr>
          <w:t>2.2.5</w:t>
        </w:r>
        <w:r>
          <w:rPr>
            <w:rFonts w:asciiTheme="minorHAnsi" w:eastAsiaTheme="minorEastAsia" w:hAnsiTheme="minorHAnsi" w:cstheme="minorBidi"/>
            <w:noProof/>
            <w:sz w:val="22"/>
            <w:szCs w:val="22"/>
          </w:rPr>
          <w:tab/>
        </w:r>
        <w:r w:rsidRPr="0064143E">
          <w:rPr>
            <w:rStyle w:val="Hyperlink"/>
            <w:noProof/>
          </w:rPr>
          <w:t>Grammar Definition for Token Description</w:t>
        </w:r>
        <w:r>
          <w:rPr>
            <w:noProof/>
            <w:webHidden/>
          </w:rPr>
          <w:tab/>
        </w:r>
        <w:r>
          <w:rPr>
            <w:noProof/>
            <w:webHidden/>
          </w:rPr>
          <w:fldChar w:fldCharType="begin"/>
        </w:r>
        <w:r>
          <w:rPr>
            <w:noProof/>
            <w:webHidden/>
          </w:rPr>
          <w:instrText xml:space="preserve"> PAGEREF _Toc52361871 \h </w:instrText>
        </w:r>
        <w:r>
          <w:rPr>
            <w:noProof/>
            <w:webHidden/>
          </w:rPr>
        </w:r>
        <w:r>
          <w:rPr>
            <w:noProof/>
            <w:webHidden/>
          </w:rPr>
          <w:fldChar w:fldCharType="separate"/>
        </w:r>
        <w:r>
          <w:rPr>
            <w:noProof/>
            <w:webHidden/>
          </w:rPr>
          <w:t>28</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872" w:history="1">
        <w:r w:rsidRPr="0064143E">
          <w:rPr>
            <w:rStyle w:val="Hyperlink"/>
            <w:noProof/>
          </w:rPr>
          <w:t>2.2.5.1</w:t>
        </w:r>
        <w:r>
          <w:rPr>
            <w:rFonts w:asciiTheme="minorHAnsi" w:eastAsiaTheme="minorEastAsia" w:hAnsiTheme="minorHAnsi" w:cstheme="minorBidi"/>
            <w:noProof/>
            <w:sz w:val="22"/>
            <w:szCs w:val="22"/>
          </w:rPr>
          <w:tab/>
        </w:r>
        <w:r w:rsidRPr="0064143E">
          <w:rPr>
            <w:rStyle w:val="Hyperlink"/>
            <w:noProof/>
          </w:rPr>
          <w:t>General Rules</w:t>
        </w:r>
        <w:r>
          <w:rPr>
            <w:noProof/>
            <w:webHidden/>
          </w:rPr>
          <w:tab/>
        </w:r>
        <w:r>
          <w:rPr>
            <w:noProof/>
            <w:webHidden/>
          </w:rPr>
          <w:fldChar w:fldCharType="begin"/>
        </w:r>
        <w:r>
          <w:rPr>
            <w:noProof/>
            <w:webHidden/>
          </w:rPr>
          <w:instrText xml:space="preserve"> PAGEREF _Toc52361872 \h </w:instrText>
        </w:r>
        <w:r>
          <w:rPr>
            <w:noProof/>
            <w:webHidden/>
          </w:rPr>
        </w:r>
        <w:r>
          <w:rPr>
            <w:noProof/>
            <w:webHidden/>
          </w:rPr>
          <w:fldChar w:fldCharType="separate"/>
        </w:r>
        <w:r>
          <w:rPr>
            <w:noProof/>
            <w:webHidden/>
          </w:rPr>
          <w:t>28</w:t>
        </w:r>
        <w:r>
          <w:rPr>
            <w:noProof/>
            <w:webHidden/>
          </w:rPr>
          <w:fldChar w:fldCharType="end"/>
        </w:r>
      </w:hyperlink>
    </w:p>
    <w:p w:rsidR="00C8083E" w:rsidRDefault="00C8083E">
      <w:pPr>
        <w:pStyle w:val="TOC5"/>
        <w:rPr>
          <w:rFonts w:asciiTheme="minorHAnsi" w:eastAsiaTheme="minorEastAsia" w:hAnsiTheme="minorHAnsi" w:cstheme="minorBidi"/>
          <w:noProof/>
          <w:sz w:val="22"/>
          <w:szCs w:val="22"/>
        </w:rPr>
      </w:pPr>
      <w:hyperlink w:anchor="_Toc52361873" w:history="1">
        <w:r w:rsidRPr="0064143E">
          <w:rPr>
            <w:rStyle w:val="Hyperlink"/>
            <w:noProof/>
          </w:rPr>
          <w:t>2.2.5.1.1</w:t>
        </w:r>
        <w:r>
          <w:rPr>
            <w:rFonts w:asciiTheme="minorHAnsi" w:eastAsiaTheme="minorEastAsia" w:hAnsiTheme="minorHAnsi" w:cstheme="minorBidi"/>
            <w:noProof/>
            <w:sz w:val="22"/>
            <w:szCs w:val="22"/>
          </w:rPr>
          <w:tab/>
        </w:r>
        <w:r w:rsidRPr="0064143E">
          <w:rPr>
            <w:rStyle w:val="Hyperlink"/>
            <w:noProof/>
          </w:rPr>
          <w:t>Least Significant Bit Order</w:t>
        </w:r>
        <w:r>
          <w:rPr>
            <w:noProof/>
            <w:webHidden/>
          </w:rPr>
          <w:tab/>
        </w:r>
        <w:r>
          <w:rPr>
            <w:noProof/>
            <w:webHidden/>
          </w:rPr>
          <w:fldChar w:fldCharType="begin"/>
        </w:r>
        <w:r>
          <w:rPr>
            <w:noProof/>
            <w:webHidden/>
          </w:rPr>
          <w:instrText xml:space="preserve"> PAGEREF _Toc52361873 \h </w:instrText>
        </w:r>
        <w:r>
          <w:rPr>
            <w:noProof/>
            <w:webHidden/>
          </w:rPr>
        </w:r>
        <w:r>
          <w:rPr>
            <w:noProof/>
            <w:webHidden/>
          </w:rPr>
          <w:fldChar w:fldCharType="separate"/>
        </w:r>
        <w:r>
          <w:rPr>
            <w:noProof/>
            <w:webHidden/>
          </w:rPr>
          <w:t>30</w:t>
        </w:r>
        <w:r>
          <w:rPr>
            <w:noProof/>
            <w:webHidden/>
          </w:rPr>
          <w:fldChar w:fldCharType="end"/>
        </w:r>
      </w:hyperlink>
    </w:p>
    <w:p w:rsidR="00C8083E" w:rsidRDefault="00C8083E">
      <w:pPr>
        <w:pStyle w:val="TOC5"/>
        <w:rPr>
          <w:rFonts w:asciiTheme="minorHAnsi" w:eastAsiaTheme="minorEastAsia" w:hAnsiTheme="minorHAnsi" w:cstheme="minorBidi"/>
          <w:noProof/>
          <w:sz w:val="22"/>
          <w:szCs w:val="22"/>
        </w:rPr>
      </w:pPr>
      <w:hyperlink w:anchor="_Toc52361874" w:history="1">
        <w:r w:rsidRPr="0064143E">
          <w:rPr>
            <w:rStyle w:val="Hyperlink"/>
            <w:noProof/>
          </w:rPr>
          <w:t>2.2.5.1.2</w:t>
        </w:r>
        <w:r>
          <w:rPr>
            <w:rFonts w:asciiTheme="minorHAnsi" w:eastAsiaTheme="minorEastAsia" w:hAnsiTheme="minorHAnsi" w:cstheme="minorBidi"/>
            <w:noProof/>
            <w:sz w:val="22"/>
            <w:szCs w:val="22"/>
          </w:rPr>
          <w:tab/>
        </w:r>
        <w:r w:rsidRPr="0064143E">
          <w:rPr>
            <w:rStyle w:val="Hyperlink"/>
            <w:noProof/>
          </w:rPr>
          <w:t>Collation Rule Definition</w:t>
        </w:r>
        <w:r>
          <w:rPr>
            <w:noProof/>
            <w:webHidden/>
          </w:rPr>
          <w:tab/>
        </w:r>
        <w:r>
          <w:rPr>
            <w:noProof/>
            <w:webHidden/>
          </w:rPr>
          <w:fldChar w:fldCharType="begin"/>
        </w:r>
        <w:r>
          <w:rPr>
            <w:noProof/>
            <w:webHidden/>
          </w:rPr>
          <w:instrText xml:space="preserve"> PAGEREF _Toc52361874 \h </w:instrText>
        </w:r>
        <w:r>
          <w:rPr>
            <w:noProof/>
            <w:webHidden/>
          </w:rPr>
        </w:r>
        <w:r>
          <w:rPr>
            <w:noProof/>
            <w:webHidden/>
          </w:rPr>
          <w:fldChar w:fldCharType="separate"/>
        </w:r>
        <w:r>
          <w:rPr>
            <w:noProof/>
            <w:webHidden/>
          </w:rPr>
          <w:t>30</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875" w:history="1">
        <w:r w:rsidRPr="0064143E">
          <w:rPr>
            <w:rStyle w:val="Hyperlink"/>
            <w:noProof/>
          </w:rPr>
          <w:t>2.2.5.2</w:t>
        </w:r>
        <w:r>
          <w:rPr>
            <w:rFonts w:asciiTheme="minorHAnsi" w:eastAsiaTheme="minorEastAsia" w:hAnsiTheme="minorHAnsi" w:cstheme="minorBidi"/>
            <w:noProof/>
            <w:sz w:val="22"/>
            <w:szCs w:val="22"/>
          </w:rPr>
          <w:tab/>
        </w:r>
        <w:r w:rsidRPr="0064143E">
          <w:rPr>
            <w:rStyle w:val="Hyperlink"/>
            <w:noProof/>
          </w:rPr>
          <w:t>Data Stream Types</w:t>
        </w:r>
        <w:r>
          <w:rPr>
            <w:noProof/>
            <w:webHidden/>
          </w:rPr>
          <w:tab/>
        </w:r>
        <w:r>
          <w:rPr>
            <w:noProof/>
            <w:webHidden/>
          </w:rPr>
          <w:fldChar w:fldCharType="begin"/>
        </w:r>
        <w:r>
          <w:rPr>
            <w:noProof/>
            <w:webHidden/>
          </w:rPr>
          <w:instrText xml:space="preserve"> PAGEREF _Toc52361875 \h </w:instrText>
        </w:r>
        <w:r>
          <w:rPr>
            <w:noProof/>
            <w:webHidden/>
          </w:rPr>
        </w:r>
        <w:r>
          <w:rPr>
            <w:noProof/>
            <w:webHidden/>
          </w:rPr>
          <w:fldChar w:fldCharType="separate"/>
        </w:r>
        <w:r>
          <w:rPr>
            <w:noProof/>
            <w:webHidden/>
          </w:rPr>
          <w:t>31</w:t>
        </w:r>
        <w:r>
          <w:rPr>
            <w:noProof/>
            <w:webHidden/>
          </w:rPr>
          <w:fldChar w:fldCharType="end"/>
        </w:r>
      </w:hyperlink>
    </w:p>
    <w:p w:rsidR="00C8083E" w:rsidRDefault="00C8083E">
      <w:pPr>
        <w:pStyle w:val="TOC5"/>
        <w:rPr>
          <w:rFonts w:asciiTheme="minorHAnsi" w:eastAsiaTheme="minorEastAsia" w:hAnsiTheme="minorHAnsi" w:cstheme="minorBidi"/>
          <w:noProof/>
          <w:sz w:val="22"/>
          <w:szCs w:val="22"/>
        </w:rPr>
      </w:pPr>
      <w:hyperlink w:anchor="_Toc52361876" w:history="1">
        <w:r w:rsidRPr="0064143E">
          <w:rPr>
            <w:rStyle w:val="Hyperlink"/>
            <w:noProof/>
          </w:rPr>
          <w:t>2.2.5.2.1</w:t>
        </w:r>
        <w:r>
          <w:rPr>
            <w:rFonts w:asciiTheme="minorHAnsi" w:eastAsiaTheme="minorEastAsia" w:hAnsiTheme="minorHAnsi" w:cstheme="minorBidi"/>
            <w:noProof/>
            <w:sz w:val="22"/>
            <w:szCs w:val="22"/>
          </w:rPr>
          <w:tab/>
        </w:r>
        <w:r w:rsidRPr="0064143E">
          <w:rPr>
            <w:rStyle w:val="Hyperlink"/>
            <w:noProof/>
          </w:rPr>
          <w:t>Unknown Length Data Streams</w:t>
        </w:r>
        <w:r>
          <w:rPr>
            <w:noProof/>
            <w:webHidden/>
          </w:rPr>
          <w:tab/>
        </w:r>
        <w:r>
          <w:rPr>
            <w:noProof/>
            <w:webHidden/>
          </w:rPr>
          <w:fldChar w:fldCharType="begin"/>
        </w:r>
        <w:r>
          <w:rPr>
            <w:noProof/>
            <w:webHidden/>
          </w:rPr>
          <w:instrText xml:space="preserve"> PAGEREF _Toc52361876 \h </w:instrText>
        </w:r>
        <w:r>
          <w:rPr>
            <w:noProof/>
            <w:webHidden/>
          </w:rPr>
        </w:r>
        <w:r>
          <w:rPr>
            <w:noProof/>
            <w:webHidden/>
          </w:rPr>
          <w:fldChar w:fldCharType="separate"/>
        </w:r>
        <w:r>
          <w:rPr>
            <w:noProof/>
            <w:webHidden/>
          </w:rPr>
          <w:t>31</w:t>
        </w:r>
        <w:r>
          <w:rPr>
            <w:noProof/>
            <w:webHidden/>
          </w:rPr>
          <w:fldChar w:fldCharType="end"/>
        </w:r>
      </w:hyperlink>
    </w:p>
    <w:p w:rsidR="00C8083E" w:rsidRDefault="00C8083E">
      <w:pPr>
        <w:pStyle w:val="TOC5"/>
        <w:rPr>
          <w:rFonts w:asciiTheme="minorHAnsi" w:eastAsiaTheme="minorEastAsia" w:hAnsiTheme="minorHAnsi" w:cstheme="minorBidi"/>
          <w:noProof/>
          <w:sz w:val="22"/>
          <w:szCs w:val="22"/>
        </w:rPr>
      </w:pPr>
      <w:hyperlink w:anchor="_Toc52361877" w:history="1">
        <w:r w:rsidRPr="0064143E">
          <w:rPr>
            <w:rStyle w:val="Hyperlink"/>
            <w:noProof/>
          </w:rPr>
          <w:t>2.2.5.2.2</w:t>
        </w:r>
        <w:r>
          <w:rPr>
            <w:rFonts w:asciiTheme="minorHAnsi" w:eastAsiaTheme="minorEastAsia" w:hAnsiTheme="minorHAnsi" w:cstheme="minorBidi"/>
            <w:noProof/>
            <w:sz w:val="22"/>
            <w:szCs w:val="22"/>
          </w:rPr>
          <w:tab/>
        </w:r>
        <w:r w:rsidRPr="0064143E">
          <w:rPr>
            <w:rStyle w:val="Hyperlink"/>
            <w:noProof/>
          </w:rPr>
          <w:t>Variable-Length Data Streams</w:t>
        </w:r>
        <w:r>
          <w:rPr>
            <w:noProof/>
            <w:webHidden/>
          </w:rPr>
          <w:tab/>
        </w:r>
        <w:r>
          <w:rPr>
            <w:noProof/>
            <w:webHidden/>
          </w:rPr>
          <w:fldChar w:fldCharType="begin"/>
        </w:r>
        <w:r>
          <w:rPr>
            <w:noProof/>
            <w:webHidden/>
          </w:rPr>
          <w:instrText xml:space="preserve"> PAGEREF _Toc52361877 \h </w:instrText>
        </w:r>
        <w:r>
          <w:rPr>
            <w:noProof/>
            <w:webHidden/>
          </w:rPr>
        </w:r>
        <w:r>
          <w:rPr>
            <w:noProof/>
            <w:webHidden/>
          </w:rPr>
          <w:fldChar w:fldCharType="separate"/>
        </w:r>
        <w:r>
          <w:rPr>
            <w:noProof/>
            <w:webHidden/>
          </w:rPr>
          <w:t>31</w:t>
        </w:r>
        <w:r>
          <w:rPr>
            <w:noProof/>
            <w:webHidden/>
          </w:rPr>
          <w:fldChar w:fldCharType="end"/>
        </w:r>
      </w:hyperlink>
    </w:p>
    <w:p w:rsidR="00C8083E" w:rsidRDefault="00C8083E">
      <w:pPr>
        <w:pStyle w:val="TOC5"/>
        <w:rPr>
          <w:rFonts w:asciiTheme="minorHAnsi" w:eastAsiaTheme="minorEastAsia" w:hAnsiTheme="minorHAnsi" w:cstheme="minorBidi"/>
          <w:noProof/>
          <w:sz w:val="22"/>
          <w:szCs w:val="22"/>
        </w:rPr>
      </w:pPr>
      <w:hyperlink w:anchor="_Toc52361878" w:history="1">
        <w:r w:rsidRPr="0064143E">
          <w:rPr>
            <w:rStyle w:val="Hyperlink"/>
            <w:noProof/>
          </w:rPr>
          <w:t>2.2.5.2.3</w:t>
        </w:r>
        <w:r>
          <w:rPr>
            <w:rFonts w:asciiTheme="minorHAnsi" w:eastAsiaTheme="minorEastAsia" w:hAnsiTheme="minorHAnsi" w:cstheme="minorBidi"/>
            <w:noProof/>
            <w:sz w:val="22"/>
            <w:szCs w:val="22"/>
          </w:rPr>
          <w:tab/>
        </w:r>
        <w:r w:rsidRPr="0064143E">
          <w:rPr>
            <w:rStyle w:val="Hyperlink"/>
            <w:noProof/>
          </w:rPr>
          <w:t>Data Type Dependent Data Streams</w:t>
        </w:r>
        <w:r>
          <w:rPr>
            <w:noProof/>
            <w:webHidden/>
          </w:rPr>
          <w:tab/>
        </w:r>
        <w:r>
          <w:rPr>
            <w:noProof/>
            <w:webHidden/>
          </w:rPr>
          <w:fldChar w:fldCharType="begin"/>
        </w:r>
        <w:r>
          <w:rPr>
            <w:noProof/>
            <w:webHidden/>
          </w:rPr>
          <w:instrText xml:space="preserve"> PAGEREF _Toc52361878 \h </w:instrText>
        </w:r>
        <w:r>
          <w:rPr>
            <w:noProof/>
            <w:webHidden/>
          </w:rPr>
        </w:r>
        <w:r>
          <w:rPr>
            <w:noProof/>
            <w:webHidden/>
          </w:rPr>
          <w:fldChar w:fldCharType="separate"/>
        </w:r>
        <w:r>
          <w:rPr>
            <w:noProof/>
            <w:webHidden/>
          </w:rPr>
          <w:t>32</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879" w:history="1">
        <w:r w:rsidRPr="0064143E">
          <w:rPr>
            <w:rStyle w:val="Hyperlink"/>
            <w:noProof/>
          </w:rPr>
          <w:t>2.2.5.3</w:t>
        </w:r>
        <w:r>
          <w:rPr>
            <w:rFonts w:asciiTheme="minorHAnsi" w:eastAsiaTheme="minorEastAsia" w:hAnsiTheme="minorHAnsi" w:cstheme="minorBidi"/>
            <w:noProof/>
            <w:sz w:val="22"/>
            <w:szCs w:val="22"/>
          </w:rPr>
          <w:tab/>
        </w:r>
        <w:r w:rsidRPr="0064143E">
          <w:rPr>
            <w:rStyle w:val="Hyperlink"/>
            <w:noProof/>
          </w:rPr>
          <w:t>Packet Data Stream Headers - ALL_HEADERS Rule Definition</w:t>
        </w:r>
        <w:r>
          <w:rPr>
            <w:noProof/>
            <w:webHidden/>
          </w:rPr>
          <w:tab/>
        </w:r>
        <w:r>
          <w:rPr>
            <w:noProof/>
            <w:webHidden/>
          </w:rPr>
          <w:fldChar w:fldCharType="begin"/>
        </w:r>
        <w:r>
          <w:rPr>
            <w:noProof/>
            <w:webHidden/>
          </w:rPr>
          <w:instrText xml:space="preserve"> PAGEREF _Toc52361879 \h </w:instrText>
        </w:r>
        <w:r>
          <w:rPr>
            <w:noProof/>
            <w:webHidden/>
          </w:rPr>
        </w:r>
        <w:r>
          <w:rPr>
            <w:noProof/>
            <w:webHidden/>
          </w:rPr>
          <w:fldChar w:fldCharType="separate"/>
        </w:r>
        <w:r>
          <w:rPr>
            <w:noProof/>
            <w:webHidden/>
          </w:rPr>
          <w:t>33</w:t>
        </w:r>
        <w:r>
          <w:rPr>
            <w:noProof/>
            <w:webHidden/>
          </w:rPr>
          <w:fldChar w:fldCharType="end"/>
        </w:r>
      </w:hyperlink>
    </w:p>
    <w:p w:rsidR="00C8083E" w:rsidRDefault="00C8083E">
      <w:pPr>
        <w:pStyle w:val="TOC5"/>
        <w:rPr>
          <w:rFonts w:asciiTheme="minorHAnsi" w:eastAsiaTheme="minorEastAsia" w:hAnsiTheme="minorHAnsi" w:cstheme="minorBidi"/>
          <w:noProof/>
          <w:sz w:val="22"/>
          <w:szCs w:val="22"/>
        </w:rPr>
      </w:pPr>
      <w:hyperlink w:anchor="_Toc52361880" w:history="1">
        <w:r w:rsidRPr="0064143E">
          <w:rPr>
            <w:rStyle w:val="Hyperlink"/>
            <w:noProof/>
          </w:rPr>
          <w:t>2.2.5.3.1</w:t>
        </w:r>
        <w:r>
          <w:rPr>
            <w:rFonts w:asciiTheme="minorHAnsi" w:eastAsiaTheme="minorEastAsia" w:hAnsiTheme="minorHAnsi" w:cstheme="minorBidi"/>
            <w:noProof/>
            <w:sz w:val="22"/>
            <w:szCs w:val="22"/>
          </w:rPr>
          <w:tab/>
        </w:r>
        <w:r w:rsidRPr="0064143E">
          <w:rPr>
            <w:rStyle w:val="Hyperlink"/>
            <w:noProof/>
          </w:rPr>
          <w:t>Query Notifications Header</w:t>
        </w:r>
        <w:r>
          <w:rPr>
            <w:noProof/>
            <w:webHidden/>
          </w:rPr>
          <w:tab/>
        </w:r>
        <w:r>
          <w:rPr>
            <w:noProof/>
            <w:webHidden/>
          </w:rPr>
          <w:fldChar w:fldCharType="begin"/>
        </w:r>
        <w:r>
          <w:rPr>
            <w:noProof/>
            <w:webHidden/>
          </w:rPr>
          <w:instrText xml:space="preserve"> PAGEREF _Toc52361880 \h </w:instrText>
        </w:r>
        <w:r>
          <w:rPr>
            <w:noProof/>
            <w:webHidden/>
          </w:rPr>
        </w:r>
        <w:r>
          <w:rPr>
            <w:noProof/>
            <w:webHidden/>
          </w:rPr>
          <w:fldChar w:fldCharType="separate"/>
        </w:r>
        <w:r>
          <w:rPr>
            <w:noProof/>
            <w:webHidden/>
          </w:rPr>
          <w:t>34</w:t>
        </w:r>
        <w:r>
          <w:rPr>
            <w:noProof/>
            <w:webHidden/>
          </w:rPr>
          <w:fldChar w:fldCharType="end"/>
        </w:r>
      </w:hyperlink>
    </w:p>
    <w:p w:rsidR="00C8083E" w:rsidRDefault="00C8083E">
      <w:pPr>
        <w:pStyle w:val="TOC5"/>
        <w:rPr>
          <w:rFonts w:asciiTheme="minorHAnsi" w:eastAsiaTheme="minorEastAsia" w:hAnsiTheme="minorHAnsi" w:cstheme="minorBidi"/>
          <w:noProof/>
          <w:sz w:val="22"/>
          <w:szCs w:val="22"/>
        </w:rPr>
      </w:pPr>
      <w:hyperlink w:anchor="_Toc52361881" w:history="1">
        <w:r w:rsidRPr="0064143E">
          <w:rPr>
            <w:rStyle w:val="Hyperlink"/>
            <w:noProof/>
          </w:rPr>
          <w:t>2.2.5.3.2</w:t>
        </w:r>
        <w:r>
          <w:rPr>
            <w:rFonts w:asciiTheme="minorHAnsi" w:eastAsiaTheme="minorEastAsia" w:hAnsiTheme="minorHAnsi" w:cstheme="minorBidi"/>
            <w:noProof/>
            <w:sz w:val="22"/>
            <w:szCs w:val="22"/>
          </w:rPr>
          <w:tab/>
        </w:r>
        <w:r w:rsidRPr="0064143E">
          <w:rPr>
            <w:rStyle w:val="Hyperlink"/>
            <w:noProof/>
          </w:rPr>
          <w:t>Transaction Descriptor Header</w:t>
        </w:r>
        <w:r>
          <w:rPr>
            <w:noProof/>
            <w:webHidden/>
          </w:rPr>
          <w:tab/>
        </w:r>
        <w:r>
          <w:rPr>
            <w:noProof/>
            <w:webHidden/>
          </w:rPr>
          <w:fldChar w:fldCharType="begin"/>
        </w:r>
        <w:r>
          <w:rPr>
            <w:noProof/>
            <w:webHidden/>
          </w:rPr>
          <w:instrText xml:space="preserve"> PAGEREF _Toc52361881 \h </w:instrText>
        </w:r>
        <w:r>
          <w:rPr>
            <w:noProof/>
            <w:webHidden/>
          </w:rPr>
        </w:r>
        <w:r>
          <w:rPr>
            <w:noProof/>
            <w:webHidden/>
          </w:rPr>
          <w:fldChar w:fldCharType="separate"/>
        </w:r>
        <w:r>
          <w:rPr>
            <w:noProof/>
            <w:webHidden/>
          </w:rPr>
          <w:t>34</w:t>
        </w:r>
        <w:r>
          <w:rPr>
            <w:noProof/>
            <w:webHidden/>
          </w:rPr>
          <w:fldChar w:fldCharType="end"/>
        </w:r>
      </w:hyperlink>
    </w:p>
    <w:p w:rsidR="00C8083E" w:rsidRDefault="00C8083E">
      <w:pPr>
        <w:pStyle w:val="TOC5"/>
        <w:rPr>
          <w:rFonts w:asciiTheme="minorHAnsi" w:eastAsiaTheme="minorEastAsia" w:hAnsiTheme="minorHAnsi" w:cstheme="minorBidi"/>
          <w:noProof/>
          <w:sz w:val="22"/>
          <w:szCs w:val="22"/>
        </w:rPr>
      </w:pPr>
      <w:hyperlink w:anchor="_Toc52361882" w:history="1">
        <w:r w:rsidRPr="0064143E">
          <w:rPr>
            <w:rStyle w:val="Hyperlink"/>
            <w:noProof/>
          </w:rPr>
          <w:t>2.2.5.3.3</w:t>
        </w:r>
        <w:r>
          <w:rPr>
            <w:rFonts w:asciiTheme="minorHAnsi" w:eastAsiaTheme="minorEastAsia" w:hAnsiTheme="minorHAnsi" w:cstheme="minorBidi"/>
            <w:noProof/>
            <w:sz w:val="22"/>
            <w:szCs w:val="22"/>
          </w:rPr>
          <w:tab/>
        </w:r>
        <w:r w:rsidRPr="0064143E">
          <w:rPr>
            <w:rStyle w:val="Hyperlink"/>
            <w:noProof/>
          </w:rPr>
          <w:t>Trace Activity Header</w:t>
        </w:r>
        <w:r>
          <w:rPr>
            <w:noProof/>
            <w:webHidden/>
          </w:rPr>
          <w:tab/>
        </w:r>
        <w:r>
          <w:rPr>
            <w:noProof/>
            <w:webHidden/>
          </w:rPr>
          <w:fldChar w:fldCharType="begin"/>
        </w:r>
        <w:r>
          <w:rPr>
            <w:noProof/>
            <w:webHidden/>
          </w:rPr>
          <w:instrText xml:space="preserve"> PAGEREF _Toc52361882 \h </w:instrText>
        </w:r>
        <w:r>
          <w:rPr>
            <w:noProof/>
            <w:webHidden/>
          </w:rPr>
        </w:r>
        <w:r>
          <w:rPr>
            <w:noProof/>
            <w:webHidden/>
          </w:rPr>
          <w:fldChar w:fldCharType="separate"/>
        </w:r>
        <w:r>
          <w:rPr>
            <w:noProof/>
            <w:webHidden/>
          </w:rPr>
          <w:t>35</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883" w:history="1">
        <w:r w:rsidRPr="0064143E">
          <w:rPr>
            <w:rStyle w:val="Hyperlink"/>
            <w:noProof/>
          </w:rPr>
          <w:t>2.2.5.4</w:t>
        </w:r>
        <w:r>
          <w:rPr>
            <w:rFonts w:asciiTheme="minorHAnsi" w:eastAsiaTheme="minorEastAsia" w:hAnsiTheme="minorHAnsi" w:cstheme="minorBidi"/>
            <w:noProof/>
            <w:sz w:val="22"/>
            <w:szCs w:val="22"/>
          </w:rPr>
          <w:tab/>
        </w:r>
        <w:r w:rsidRPr="0064143E">
          <w:rPr>
            <w:rStyle w:val="Hyperlink"/>
            <w:noProof/>
          </w:rPr>
          <w:t>Data Type Definitions</w:t>
        </w:r>
        <w:r>
          <w:rPr>
            <w:noProof/>
            <w:webHidden/>
          </w:rPr>
          <w:tab/>
        </w:r>
        <w:r>
          <w:rPr>
            <w:noProof/>
            <w:webHidden/>
          </w:rPr>
          <w:fldChar w:fldCharType="begin"/>
        </w:r>
        <w:r>
          <w:rPr>
            <w:noProof/>
            <w:webHidden/>
          </w:rPr>
          <w:instrText xml:space="preserve"> PAGEREF _Toc52361883 \h </w:instrText>
        </w:r>
        <w:r>
          <w:rPr>
            <w:noProof/>
            <w:webHidden/>
          </w:rPr>
        </w:r>
        <w:r>
          <w:rPr>
            <w:noProof/>
            <w:webHidden/>
          </w:rPr>
          <w:fldChar w:fldCharType="separate"/>
        </w:r>
        <w:r>
          <w:rPr>
            <w:noProof/>
            <w:webHidden/>
          </w:rPr>
          <w:t>35</w:t>
        </w:r>
        <w:r>
          <w:rPr>
            <w:noProof/>
            <w:webHidden/>
          </w:rPr>
          <w:fldChar w:fldCharType="end"/>
        </w:r>
      </w:hyperlink>
    </w:p>
    <w:p w:rsidR="00C8083E" w:rsidRDefault="00C8083E">
      <w:pPr>
        <w:pStyle w:val="TOC5"/>
        <w:rPr>
          <w:rFonts w:asciiTheme="minorHAnsi" w:eastAsiaTheme="minorEastAsia" w:hAnsiTheme="minorHAnsi" w:cstheme="minorBidi"/>
          <w:noProof/>
          <w:sz w:val="22"/>
          <w:szCs w:val="22"/>
        </w:rPr>
      </w:pPr>
      <w:hyperlink w:anchor="_Toc52361884" w:history="1">
        <w:r w:rsidRPr="0064143E">
          <w:rPr>
            <w:rStyle w:val="Hyperlink"/>
            <w:noProof/>
          </w:rPr>
          <w:t>2.2.5.4.1</w:t>
        </w:r>
        <w:r>
          <w:rPr>
            <w:rFonts w:asciiTheme="minorHAnsi" w:eastAsiaTheme="minorEastAsia" w:hAnsiTheme="minorHAnsi" w:cstheme="minorBidi"/>
            <w:noProof/>
            <w:sz w:val="22"/>
            <w:szCs w:val="22"/>
          </w:rPr>
          <w:tab/>
        </w:r>
        <w:r w:rsidRPr="0064143E">
          <w:rPr>
            <w:rStyle w:val="Hyperlink"/>
            <w:noProof/>
          </w:rPr>
          <w:t>Zero-Length Data Types</w:t>
        </w:r>
        <w:r>
          <w:rPr>
            <w:noProof/>
            <w:webHidden/>
          </w:rPr>
          <w:tab/>
        </w:r>
        <w:r>
          <w:rPr>
            <w:noProof/>
            <w:webHidden/>
          </w:rPr>
          <w:fldChar w:fldCharType="begin"/>
        </w:r>
        <w:r>
          <w:rPr>
            <w:noProof/>
            <w:webHidden/>
          </w:rPr>
          <w:instrText xml:space="preserve"> PAGEREF _Toc52361884 \h </w:instrText>
        </w:r>
        <w:r>
          <w:rPr>
            <w:noProof/>
            <w:webHidden/>
          </w:rPr>
        </w:r>
        <w:r>
          <w:rPr>
            <w:noProof/>
            <w:webHidden/>
          </w:rPr>
          <w:fldChar w:fldCharType="separate"/>
        </w:r>
        <w:r>
          <w:rPr>
            <w:noProof/>
            <w:webHidden/>
          </w:rPr>
          <w:t>35</w:t>
        </w:r>
        <w:r>
          <w:rPr>
            <w:noProof/>
            <w:webHidden/>
          </w:rPr>
          <w:fldChar w:fldCharType="end"/>
        </w:r>
      </w:hyperlink>
    </w:p>
    <w:p w:rsidR="00C8083E" w:rsidRDefault="00C8083E">
      <w:pPr>
        <w:pStyle w:val="TOC5"/>
        <w:rPr>
          <w:rFonts w:asciiTheme="minorHAnsi" w:eastAsiaTheme="minorEastAsia" w:hAnsiTheme="minorHAnsi" w:cstheme="minorBidi"/>
          <w:noProof/>
          <w:sz w:val="22"/>
          <w:szCs w:val="22"/>
        </w:rPr>
      </w:pPr>
      <w:hyperlink w:anchor="_Toc52361885" w:history="1">
        <w:r w:rsidRPr="0064143E">
          <w:rPr>
            <w:rStyle w:val="Hyperlink"/>
            <w:noProof/>
          </w:rPr>
          <w:t>2.2.5.4.2</w:t>
        </w:r>
        <w:r>
          <w:rPr>
            <w:rFonts w:asciiTheme="minorHAnsi" w:eastAsiaTheme="minorEastAsia" w:hAnsiTheme="minorHAnsi" w:cstheme="minorBidi"/>
            <w:noProof/>
            <w:sz w:val="22"/>
            <w:szCs w:val="22"/>
          </w:rPr>
          <w:tab/>
        </w:r>
        <w:r w:rsidRPr="0064143E">
          <w:rPr>
            <w:rStyle w:val="Hyperlink"/>
            <w:noProof/>
          </w:rPr>
          <w:t>Fixed-Length Data Types</w:t>
        </w:r>
        <w:r>
          <w:rPr>
            <w:noProof/>
            <w:webHidden/>
          </w:rPr>
          <w:tab/>
        </w:r>
        <w:r>
          <w:rPr>
            <w:noProof/>
            <w:webHidden/>
          </w:rPr>
          <w:fldChar w:fldCharType="begin"/>
        </w:r>
        <w:r>
          <w:rPr>
            <w:noProof/>
            <w:webHidden/>
          </w:rPr>
          <w:instrText xml:space="preserve"> PAGEREF _Toc52361885 \h </w:instrText>
        </w:r>
        <w:r>
          <w:rPr>
            <w:noProof/>
            <w:webHidden/>
          </w:rPr>
        </w:r>
        <w:r>
          <w:rPr>
            <w:noProof/>
            <w:webHidden/>
          </w:rPr>
          <w:fldChar w:fldCharType="separate"/>
        </w:r>
        <w:r>
          <w:rPr>
            <w:noProof/>
            <w:webHidden/>
          </w:rPr>
          <w:t>36</w:t>
        </w:r>
        <w:r>
          <w:rPr>
            <w:noProof/>
            <w:webHidden/>
          </w:rPr>
          <w:fldChar w:fldCharType="end"/>
        </w:r>
      </w:hyperlink>
    </w:p>
    <w:p w:rsidR="00C8083E" w:rsidRDefault="00C8083E">
      <w:pPr>
        <w:pStyle w:val="TOC5"/>
        <w:rPr>
          <w:rFonts w:asciiTheme="minorHAnsi" w:eastAsiaTheme="minorEastAsia" w:hAnsiTheme="minorHAnsi" w:cstheme="minorBidi"/>
          <w:noProof/>
          <w:sz w:val="22"/>
          <w:szCs w:val="22"/>
        </w:rPr>
      </w:pPr>
      <w:hyperlink w:anchor="_Toc52361886" w:history="1">
        <w:r w:rsidRPr="0064143E">
          <w:rPr>
            <w:rStyle w:val="Hyperlink"/>
            <w:noProof/>
          </w:rPr>
          <w:t>2.2.5.4.3</w:t>
        </w:r>
        <w:r>
          <w:rPr>
            <w:rFonts w:asciiTheme="minorHAnsi" w:eastAsiaTheme="minorEastAsia" w:hAnsiTheme="minorHAnsi" w:cstheme="minorBidi"/>
            <w:noProof/>
            <w:sz w:val="22"/>
            <w:szCs w:val="22"/>
          </w:rPr>
          <w:tab/>
        </w:r>
        <w:r w:rsidRPr="0064143E">
          <w:rPr>
            <w:rStyle w:val="Hyperlink"/>
            <w:noProof/>
          </w:rPr>
          <w:t>Variable-Length Data Types</w:t>
        </w:r>
        <w:r>
          <w:rPr>
            <w:noProof/>
            <w:webHidden/>
          </w:rPr>
          <w:tab/>
        </w:r>
        <w:r>
          <w:rPr>
            <w:noProof/>
            <w:webHidden/>
          </w:rPr>
          <w:fldChar w:fldCharType="begin"/>
        </w:r>
        <w:r>
          <w:rPr>
            <w:noProof/>
            <w:webHidden/>
          </w:rPr>
          <w:instrText xml:space="preserve"> PAGEREF _Toc52361886 \h </w:instrText>
        </w:r>
        <w:r>
          <w:rPr>
            <w:noProof/>
            <w:webHidden/>
          </w:rPr>
        </w:r>
        <w:r>
          <w:rPr>
            <w:noProof/>
            <w:webHidden/>
          </w:rPr>
          <w:fldChar w:fldCharType="separate"/>
        </w:r>
        <w:r>
          <w:rPr>
            <w:noProof/>
            <w:webHidden/>
          </w:rPr>
          <w:t>36</w:t>
        </w:r>
        <w:r>
          <w:rPr>
            <w:noProof/>
            <w:webHidden/>
          </w:rPr>
          <w:fldChar w:fldCharType="end"/>
        </w:r>
      </w:hyperlink>
    </w:p>
    <w:p w:rsidR="00C8083E" w:rsidRDefault="00C8083E">
      <w:pPr>
        <w:pStyle w:val="TOC5"/>
        <w:rPr>
          <w:rFonts w:asciiTheme="minorHAnsi" w:eastAsiaTheme="minorEastAsia" w:hAnsiTheme="minorHAnsi" w:cstheme="minorBidi"/>
          <w:noProof/>
          <w:sz w:val="22"/>
          <w:szCs w:val="22"/>
        </w:rPr>
      </w:pPr>
      <w:hyperlink w:anchor="_Toc52361887" w:history="1">
        <w:r w:rsidRPr="0064143E">
          <w:rPr>
            <w:rStyle w:val="Hyperlink"/>
            <w:noProof/>
          </w:rPr>
          <w:t>2.2.5.4.4</w:t>
        </w:r>
        <w:r>
          <w:rPr>
            <w:rFonts w:asciiTheme="minorHAnsi" w:eastAsiaTheme="minorEastAsia" w:hAnsiTheme="minorHAnsi" w:cstheme="minorBidi"/>
            <w:noProof/>
            <w:sz w:val="22"/>
            <w:szCs w:val="22"/>
          </w:rPr>
          <w:tab/>
        </w:r>
        <w:r w:rsidRPr="0064143E">
          <w:rPr>
            <w:rStyle w:val="Hyperlink"/>
            <w:noProof/>
          </w:rPr>
          <w:t>Partially Length-Prefixed Data Types</w:t>
        </w:r>
        <w:r>
          <w:rPr>
            <w:noProof/>
            <w:webHidden/>
          </w:rPr>
          <w:tab/>
        </w:r>
        <w:r>
          <w:rPr>
            <w:noProof/>
            <w:webHidden/>
          </w:rPr>
          <w:fldChar w:fldCharType="begin"/>
        </w:r>
        <w:r>
          <w:rPr>
            <w:noProof/>
            <w:webHidden/>
          </w:rPr>
          <w:instrText xml:space="preserve"> PAGEREF _Toc52361887 \h </w:instrText>
        </w:r>
        <w:r>
          <w:rPr>
            <w:noProof/>
            <w:webHidden/>
          </w:rPr>
        </w:r>
        <w:r>
          <w:rPr>
            <w:noProof/>
            <w:webHidden/>
          </w:rPr>
          <w:fldChar w:fldCharType="separate"/>
        </w:r>
        <w:r>
          <w:rPr>
            <w:noProof/>
            <w:webHidden/>
          </w:rPr>
          <w:t>39</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888" w:history="1">
        <w:r w:rsidRPr="0064143E">
          <w:rPr>
            <w:rStyle w:val="Hyperlink"/>
            <w:noProof/>
          </w:rPr>
          <w:t>2.2.5.5</w:t>
        </w:r>
        <w:r>
          <w:rPr>
            <w:rFonts w:asciiTheme="minorHAnsi" w:eastAsiaTheme="minorEastAsia" w:hAnsiTheme="minorHAnsi" w:cstheme="minorBidi"/>
            <w:noProof/>
            <w:sz w:val="22"/>
            <w:szCs w:val="22"/>
          </w:rPr>
          <w:tab/>
        </w:r>
        <w:r w:rsidRPr="0064143E">
          <w:rPr>
            <w:rStyle w:val="Hyperlink"/>
            <w:noProof/>
          </w:rPr>
          <w:t>Data Type Details</w:t>
        </w:r>
        <w:r>
          <w:rPr>
            <w:noProof/>
            <w:webHidden/>
          </w:rPr>
          <w:tab/>
        </w:r>
        <w:r>
          <w:rPr>
            <w:noProof/>
            <w:webHidden/>
          </w:rPr>
          <w:fldChar w:fldCharType="begin"/>
        </w:r>
        <w:r>
          <w:rPr>
            <w:noProof/>
            <w:webHidden/>
          </w:rPr>
          <w:instrText xml:space="preserve"> PAGEREF _Toc52361888 \h </w:instrText>
        </w:r>
        <w:r>
          <w:rPr>
            <w:noProof/>
            <w:webHidden/>
          </w:rPr>
        </w:r>
        <w:r>
          <w:rPr>
            <w:noProof/>
            <w:webHidden/>
          </w:rPr>
          <w:fldChar w:fldCharType="separate"/>
        </w:r>
        <w:r>
          <w:rPr>
            <w:noProof/>
            <w:webHidden/>
          </w:rPr>
          <w:t>40</w:t>
        </w:r>
        <w:r>
          <w:rPr>
            <w:noProof/>
            <w:webHidden/>
          </w:rPr>
          <w:fldChar w:fldCharType="end"/>
        </w:r>
      </w:hyperlink>
    </w:p>
    <w:p w:rsidR="00C8083E" w:rsidRDefault="00C8083E">
      <w:pPr>
        <w:pStyle w:val="TOC5"/>
        <w:rPr>
          <w:rFonts w:asciiTheme="minorHAnsi" w:eastAsiaTheme="minorEastAsia" w:hAnsiTheme="minorHAnsi" w:cstheme="minorBidi"/>
          <w:noProof/>
          <w:sz w:val="22"/>
          <w:szCs w:val="22"/>
        </w:rPr>
      </w:pPr>
      <w:hyperlink w:anchor="_Toc52361889" w:history="1">
        <w:r w:rsidRPr="0064143E">
          <w:rPr>
            <w:rStyle w:val="Hyperlink"/>
            <w:noProof/>
          </w:rPr>
          <w:t>2.2.5.5.1</w:t>
        </w:r>
        <w:r>
          <w:rPr>
            <w:rFonts w:asciiTheme="minorHAnsi" w:eastAsiaTheme="minorEastAsia" w:hAnsiTheme="minorHAnsi" w:cstheme="minorBidi"/>
            <w:noProof/>
            <w:sz w:val="22"/>
            <w:szCs w:val="22"/>
          </w:rPr>
          <w:tab/>
        </w:r>
        <w:r w:rsidRPr="0064143E">
          <w:rPr>
            <w:rStyle w:val="Hyperlink"/>
            <w:noProof/>
          </w:rPr>
          <w:t>System Data Type Values</w:t>
        </w:r>
        <w:r>
          <w:rPr>
            <w:noProof/>
            <w:webHidden/>
          </w:rPr>
          <w:tab/>
        </w:r>
        <w:r>
          <w:rPr>
            <w:noProof/>
            <w:webHidden/>
          </w:rPr>
          <w:fldChar w:fldCharType="begin"/>
        </w:r>
        <w:r>
          <w:rPr>
            <w:noProof/>
            <w:webHidden/>
          </w:rPr>
          <w:instrText xml:space="preserve"> PAGEREF _Toc52361889 \h </w:instrText>
        </w:r>
        <w:r>
          <w:rPr>
            <w:noProof/>
            <w:webHidden/>
          </w:rPr>
        </w:r>
        <w:r>
          <w:rPr>
            <w:noProof/>
            <w:webHidden/>
          </w:rPr>
          <w:fldChar w:fldCharType="separate"/>
        </w:r>
        <w:r>
          <w:rPr>
            <w:noProof/>
            <w:webHidden/>
          </w:rPr>
          <w:t>40</w:t>
        </w:r>
        <w:r>
          <w:rPr>
            <w:noProof/>
            <w:webHidden/>
          </w:rPr>
          <w:fldChar w:fldCharType="end"/>
        </w:r>
      </w:hyperlink>
    </w:p>
    <w:p w:rsidR="00C8083E" w:rsidRDefault="00C8083E">
      <w:pPr>
        <w:pStyle w:val="TOC6"/>
        <w:rPr>
          <w:rFonts w:asciiTheme="minorHAnsi" w:eastAsiaTheme="minorEastAsia" w:hAnsiTheme="minorHAnsi" w:cstheme="minorBidi"/>
          <w:noProof/>
          <w:sz w:val="22"/>
          <w:szCs w:val="22"/>
        </w:rPr>
      </w:pPr>
      <w:hyperlink w:anchor="_Toc52361890" w:history="1">
        <w:r w:rsidRPr="0064143E">
          <w:rPr>
            <w:rStyle w:val="Hyperlink"/>
            <w:noProof/>
          </w:rPr>
          <w:t>2.2.5.5.1.1</w:t>
        </w:r>
        <w:r>
          <w:rPr>
            <w:rFonts w:asciiTheme="minorHAnsi" w:eastAsiaTheme="minorEastAsia" w:hAnsiTheme="minorHAnsi" w:cstheme="minorBidi"/>
            <w:noProof/>
            <w:sz w:val="22"/>
            <w:szCs w:val="22"/>
          </w:rPr>
          <w:tab/>
        </w:r>
        <w:r w:rsidRPr="0064143E">
          <w:rPr>
            <w:rStyle w:val="Hyperlink"/>
            <w:noProof/>
          </w:rPr>
          <w:t>Integers</w:t>
        </w:r>
        <w:r>
          <w:rPr>
            <w:noProof/>
            <w:webHidden/>
          </w:rPr>
          <w:tab/>
        </w:r>
        <w:r>
          <w:rPr>
            <w:noProof/>
            <w:webHidden/>
          </w:rPr>
          <w:fldChar w:fldCharType="begin"/>
        </w:r>
        <w:r>
          <w:rPr>
            <w:noProof/>
            <w:webHidden/>
          </w:rPr>
          <w:instrText xml:space="preserve"> PAGEREF _Toc52361890 \h </w:instrText>
        </w:r>
        <w:r>
          <w:rPr>
            <w:noProof/>
            <w:webHidden/>
          </w:rPr>
        </w:r>
        <w:r>
          <w:rPr>
            <w:noProof/>
            <w:webHidden/>
          </w:rPr>
          <w:fldChar w:fldCharType="separate"/>
        </w:r>
        <w:r>
          <w:rPr>
            <w:noProof/>
            <w:webHidden/>
          </w:rPr>
          <w:t>40</w:t>
        </w:r>
        <w:r>
          <w:rPr>
            <w:noProof/>
            <w:webHidden/>
          </w:rPr>
          <w:fldChar w:fldCharType="end"/>
        </w:r>
      </w:hyperlink>
    </w:p>
    <w:p w:rsidR="00C8083E" w:rsidRDefault="00C8083E">
      <w:pPr>
        <w:pStyle w:val="TOC6"/>
        <w:rPr>
          <w:rFonts w:asciiTheme="minorHAnsi" w:eastAsiaTheme="minorEastAsia" w:hAnsiTheme="minorHAnsi" w:cstheme="minorBidi"/>
          <w:noProof/>
          <w:sz w:val="22"/>
          <w:szCs w:val="22"/>
        </w:rPr>
      </w:pPr>
      <w:hyperlink w:anchor="_Toc52361891" w:history="1">
        <w:r w:rsidRPr="0064143E">
          <w:rPr>
            <w:rStyle w:val="Hyperlink"/>
            <w:noProof/>
          </w:rPr>
          <w:t>2.2.5.5.1.2</w:t>
        </w:r>
        <w:r>
          <w:rPr>
            <w:rFonts w:asciiTheme="minorHAnsi" w:eastAsiaTheme="minorEastAsia" w:hAnsiTheme="minorHAnsi" w:cstheme="minorBidi"/>
            <w:noProof/>
            <w:sz w:val="22"/>
            <w:szCs w:val="22"/>
          </w:rPr>
          <w:tab/>
        </w:r>
        <w:r w:rsidRPr="0064143E">
          <w:rPr>
            <w:rStyle w:val="Hyperlink"/>
            <w:noProof/>
          </w:rPr>
          <w:t>Timestamp</w:t>
        </w:r>
        <w:r>
          <w:rPr>
            <w:noProof/>
            <w:webHidden/>
          </w:rPr>
          <w:tab/>
        </w:r>
        <w:r>
          <w:rPr>
            <w:noProof/>
            <w:webHidden/>
          </w:rPr>
          <w:fldChar w:fldCharType="begin"/>
        </w:r>
        <w:r>
          <w:rPr>
            <w:noProof/>
            <w:webHidden/>
          </w:rPr>
          <w:instrText xml:space="preserve"> PAGEREF _Toc52361891 \h </w:instrText>
        </w:r>
        <w:r>
          <w:rPr>
            <w:noProof/>
            <w:webHidden/>
          </w:rPr>
        </w:r>
        <w:r>
          <w:rPr>
            <w:noProof/>
            <w:webHidden/>
          </w:rPr>
          <w:fldChar w:fldCharType="separate"/>
        </w:r>
        <w:r>
          <w:rPr>
            <w:noProof/>
            <w:webHidden/>
          </w:rPr>
          <w:t>40</w:t>
        </w:r>
        <w:r>
          <w:rPr>
            <w:noProof/>
            <w:webHidden/>
          </w:rPr>
          <w:fldChar w:fldCharType="end"/>
        </w:r>
      </w:hyperlink>
    </w:p>
    <w:p w:rsidR="00C8083E" w:rsidRDefault="00C8083E">
      <w:pPr>
        <w:pStyle w:val="TOC6"/>
        <w:rPr>
          <w:rFonts w:asciiTheme="minorHAnsi" w:eastAsiaTheme="minorEastAsia" w:hAnsiTheme="minorHAnsi" w:cstheme="minorBidi"/>
          <w:noProof/>
          <w:sz w:val="22"/>
          <w:szCs w:val="22"/>
        </w:rPr>
      </w:pPr>
      <w:hyperlink w:anchor="_Toc52361892" w:history="1">
        <w:r w:rsidRPr="0064143E">
          <w:rPr>
            <w:rStyle w:val="Hyperlink"/>
            <w:noProof/>
          </w:rPr>
          <w:t>2.2.5.5.1.3</w:t>
        </w:r>
        <w:r>
          <w:rPr>
            <w:rFonts w:asciiTheme="minorHAnsi" w:eastAsiaTheme="minorEastAsia" w:hAnsiTheme="minorHAnsi" w:cstheme="minorBidi"/>
            <w:noProof/>
            <w:sz w:val="22"/>
            <w:szCs w:val="22"/>
          </w:rPr>
          <w:tab/>
        </w:r>
        <w:r w:rsidRPr="0064143E">
          <w:rPr>
            <w:rStyle w:val="Hyperlink"/>
            <w:noProof/>
          </w:rPr>
          <w:t>Character and Binary Strings</w:t>
        </w:r>
        <w:r>
          <w:rPr>
            <w:noProof/>
            <w:webHidden/>
          </w:rPr>
          <w:tab/>
        </w:r>
        <w:r>
          <w:rPr>
            <w:noProof/>
            <w:webHidden/>
          </w:rPr>
          <w:fldChar w:fldCharType="begin"/>
        </w:r>
        <w:r>
          <w:rPr>
            <w:noProof/>
            <w:webHidden/>
          </w:rPr>
          <w:instrText xml:space="preserve"> PAGEREF _Toc52361892 \h </w:instrText>
        </w:r>
        <w:r>
          <w:rPr>
            <w:noProof/>
            <w:webHidden/>
          </w:rPr>
        </w:r>
        <w:r>
          <w:rPr>
            <w:noProof/>
            <w:webHidden/>
          </w:rPr>
          <w:fldChar w:fldCharType="separate"/>
        </w:r>
        <w:r>
          <w:rPr>
            <w:noProof/>
            <w:webHidden/>
          </w:rPr>
          <w:t>40</w:t>
        </w:r>
        <w:r>
          <w:rPr>
            <w:noProof/>
            <w:webHidden/>
          </w:rPr>
          <w:fldChar w:fldCharType="end"/>
        </w:r>
      </w:hyperlink>
    </w:p>
    <w:p w:rsidR="00C8083E" w:rsidRDefault="00C8083E">
      <w:pPr>
        <w:pStyle w:val="TOC6"/>
        <w:rPr>
          <w:rFonts w:asciiTheme="minorHAnsi" w:eastAsiaTheme="minorEastAsia" w:hAnsiTheme="minorHAnsi" w:cstheme="minorBidi"/>
          <w:noProof/>
          <w:sz w:val="22"/>
          <w:szCs w:val="22"/>
        </w:rPr>
      </w:pPr>
      <w:hyperlink w:anchor="_Toc52361893" w:history="1">
        <w:r w:rsidRPr="0064143E">
          <w:rPr>
            <w:rStyle w:val="Hyperlink"/>
            <w:noProof/>
          </w:rPr>
          <w:t>2.2.5.5.1.4</w:t>
        </w:r>
        <w:r>
          <w:rPr>
            <w:rFonts w:asciiTheme="minorHAnsi" w:eastAsiaTheme="minorEastAsia" w:hAnsiTheme="minorHAnsi" w:cstheme="minorBidi"/>
            <w:noProof/>
            <w:sz w:val="22"/>
            <w:szCs w:val="22"/>
          </w:rPr>
          <w:tab/>
        </w:r>
        <w:r w:rsidRPr="0064143E">
          <w:rPr>
            <w:rStyle w:val="Hyperlink"/>
            <w:noProof/>
          </w:rPr>
          <w:t>Fixed-Point Numbers</w:t>
        </w:r>
        <w:r>
          <w:rPr>
            <w:noProof/>
            <w:webHidden/>
          </w:rPr>
          <w:tab/>
        </w:r>
        <w:r>
          <w:rPr>
            <w:noProof/>
            <w:webHidden/>
          </w:rPr>
          <w:fldChar w:fldCharType="begin"/>
        </w:r>
        <w:r>
          <w:rPr>
            <w:noProof/>
            <w:webHidden/>
          </w:rPr>
          <w:instrText xml:space="preserve"> PAGEREF _Toc52361893 \h </w:instrText>
        </w:r>
        <w:r>
          <w:rPr>
            <w:noProof/>
            <w:webHidden/>
          </w:rPr>
        </w:r>
        <w:r>
          <w:rPr>
            <w:noProof/>
            <w:webHidden/>
          </w:rPr>
          <w:fldChar w:fldCharType="separate"/>
        </w:r>
        <w:r>
          <w:rPr>
            <w:noProof/>
            <w:webHidden/>
          </w:rPr>
          <w:t>40</w:t>
        </w:r>
        <w:r>
          <w:rPr>
            <w:noProof/>
            <w:webHidden/>
          </w:rPr>
          <w:fldChar w:fldCharType="end"/>
        </w:r>
      </w:hyperlink>
    </w:p>
    <w:p w:rsidR="00C8083E" w:rsidRDefault="00C8083E">
      <w:pPr>
        <w:pStyle w:val="TOC6"/>
        <w:rPr>
          <w:rFonts w:asciiTheme="minorHAnsi" w:eastAsiaTheme="minorEastAsia" w:hAnsiTheme="minorHAnsi" w:cstheme="minorBidi"/>
          <w:noProof/>
          <w:sz w:val="22"/>
          <w:szCs w:val="22"/>
        </w:rPr>
      </w:pPr>
      <w:hyperlink w:anchor="_Toc52361894" w:history="1">
        <w:r w:rsidRPr="0064143E">
          <w:rPr>
            <w:rStyle w:val="Hyperlink"/>
            <w:noProof/>
          </w:rPr>
          <w:t>2.2.5.5.1.5</w:t>
        </w:r>
        <w:r>
          <w:rPr>
            <w:rFonts w:asciiTheme="minorHAnsi" w:eastAsiaTheme="minorEastAsia" w:hAnsiTheme="minorHAnsi" w:cstheme="minorBidi"/>
            <w:noProof/>
            <w:sz w:val="22"/>
            <w:szCs w:val="22"/>
          </w:rPr>
          <w:tab/>
        </w:r>
        <w:r w:rsidRPr="0064143E">
          <w:rPr>
            <w:rStyle w:val="Hyperlink"/>
            <w:noProof/>
          </w:rPr>
          <w:t>Floating-Point Numbers</w:t>
        </w:r>
        <w:r>
          <w:rPr>
            <w:noProof/>
            <w:webHidden/>
          </w:rPr>
          <w:tab/>
        </w:r>
        <w:r>
          <w:rPr>
            <w:noProof/>
            <w:webHidden/>
          </w:rPr>
          <w:fldChar w:fldCharType="begin"/>
        </w:r>
        <w:r>
          <w:rPr>
            <w:noProof/>
            <w:webHidden/>
          </w:rPr>
          <w:instrText xml:space="preserve"> PAGEREF _Toc52361894 \h </w:instrText>
        </w:r>
        <w:r>
          <w:rPr>
            <w:noProof/>
            <w:webHidden/>
          </w:rPr>
        </w:r>
        <w:r>
          <w:rPr>
            <w:noProof/>
            <w:webHidden/>
          </w:rPr>
          <w:fldChar w:fldCharType="separate"/>
        </w:r>
        <w:r>
          <w:rPr>
            <w:noProof/>
            <w:webHidden/>
          </w:rPr>
          <w:t>40</w:t>
        </w:r>
        <w:r>
          <w:rPr>
            <w:noProof/>
            <w:webHidden/>
          </w:rPr>
          <w:fldChar w:fldCharType="end"/>
        </w:r>
      </w:hyperlink>
    </w:p>
    <w:p w:rsidR="00C8083E" w:rsidRDefault="00C8083E">
      <w:pPr>
        <w:pStyle w:val="TOC6"/>
        <w:rPr>
          <w:rFonts w:asciiTheme="minorHAnsi" w:eastAsiaTheme="minorEastAsia" w:hAnsiTheme="minorHAnsi" w:cstheme="minorBidi"/>
          <w:noProof/>
          <w:sz w:val="22"/>
          <w:szCs w:val="22"/>
        </w:rPr>
      </w:pPr>
      <w:hyperlink w:anchor="_Toc52361895" w:history="1">
        <w:r w:rsidRPr="0064143E">
          <w:rPr>
            <w:rStyle w:val="Hyperlink"/>
            <w:noProof/>
          </w:rPr>
          <w:t>2.2.5.5.1.6</w:t>
        </w:r>
        <w:r>
          <w:rPr>
            <w:rFonts w:asciiTheme="minorHAnsi" w:eastAsiaTheme="minorEastAsia" w:hAnsiTheme="minorHAnsi" w:cstheme="minorBidi"/>
            <w:noProof/>
            <w:sz w:val="22"/>
            <w:szCs w:val="22"/>
          </w:rPr>
          <w:tab/>
        </w:r>
        <w:r w:rsidRPr="0064143E">
          <w:rPr>
            <w:rStyle w:val="Hyperlink"/>
            <w:noProof/>
          </w:rPr>
          <w:t>Decimal/Numeric</w:t>
        </w:r>
        <w:r>
          <w:rPr>
            <w:noProof/>
            <w:webHidden/>
          </w:rPr>
          <w:tab/>
        </w:r>
        <w:r>
          <w:rPr>
            <w:noProof/>
            <w:webHidden/>
          </w:rPr>
          <w:fldChar w:fldCharType="begin"/>
        </w:r>
        <w:r>
          <w:rPr>
            <w:noProof/>
            <w:webHidden/>
          </w:rPr>
          <w:instrText xml:space="preserve"> PAGEREF _Toc52361895 \h </w:instrText>
        </w:r>
        <w:r>
          <w:rPr>
            <w:noProof/>
            <w:webHidden/>
          </w:rPr>
        </w:r>
        <w:r>
          <w:rPr>
            <w:noProof/>
            <w:webHidden/>
          </w:rPr>
          <w:fldChar w:fldCharType="separate"/>
        </w:r>
        <w:r>
          <w:rPr>
            <w:noProof/>
            <w:webHidden/>
          </w:rPr>
          <w:t>41</w:t>
        </w:r>
        <w:r>
          <w:rPr>
            <w:noProof/>
            <w:webHidden/>
          </w:rPr>
          <w:fldChar w:fldCharType="end"/>
        </w:r>
      </w:hyperlink>
    </w:p>
    <w:p w:rsidR="00C8083E" w:rsidRDefault="00C8083E">
      <w:pPr>
        <w:pStyle w:val="TOC6"/>
        <w:rPr>
          <w:rFonts w:asciiTheme="minorHAnsi" w:eastAsiaTheme="minorEastAsia" w:hAnsiTheme="minorHAnsi" w:cstheme="minorBidi"/>
          <w:noProof/>
          <w:sz w:val="22"/>
          <w:szCs w:val="22"/>
        </w:rPr>
      </w:pPr>
      <w:hyperlink w:anchor="_Toc52361896" w:history="1">
        <w:r w:rsidRPr="0064143E">
          <w:rPr>
            <w:rStyle w:val="Hyperlink"/>
            <w:noProof/>
          </w:rPr>
          <w:t>2.2.5.5.1.7</w:t>
        </w:r>
        <w:r>
          <w:rPr>
            <w:rFonts w:asciiTheme="minorHAnsi" w:eastAsiaTheme="minorEastAsia" w:hAnsiTheme="minorHAnsi" w:cstheme="minorBidi"/>
            <w:noProof/>
            <w:sz w:val="22"/>
            <w:szCs w:val="22"/>
          </w:rPr>
          <w:tab/>
        </w:r>
        <w:r w:rsidRPr="0064143E">
          <w:rPr>
            <w:rStyle w:val="Hyperlink"/>
            <w:noProof/>
          </w:rPr>
          <w:t>GUID</w:t>
        </w:r>
        <w:r>
          <w:rPr>
            <w:noProof/>
            <w:webHidden/>
          </w:rPr>
          <w:tab/>
        </w:r>
        <w:r>
          <w:rPr>
            <w:noProof/>
            <w:webHidden/>
          </w:rPr>
          <w:fldChar w:fldCharType="begin"/>
        </w:r>
        <w:r>
          <w:rPr>
            <w:noProof/>
            <w:webHidden/>
          </w:rPr>
          <w:instrText xml:space="preserve"> PAGEREF _Toc52361896 \h </w:instrText>
        </w:r>
        <w:r>
          <w:rPr>
            <w:noProof/>
            <w:webHidden/>
          </w:rPr>
        </w:r>
        <w:r>
          <w:rPr>
            <w:noProof/>
            <w:webHidden/>
          </w:rPr>
          <w:fldChar w:fldCharType="separate"/>
        </w:r>
        <w:r>
          <w:rPr>
            <w:noProof/>
            <w:webHidden/>
          </w:rPr>
          <w:t>41</w:t>
        </w:r>
        <w:r>
          <w:rPr>
            <w:noProof/>
            <w:webHidden/>
          </w:rPr>
          <w:fldChar w:fldCharType="end"/>
        </w:r>
      </w:hyperlink>
    </w:p>
    <w:p w:rsidR="00C8083E" w:rsidRDefault="00C8083E">
      <w:pPr>
        <w:pStyle w:val="TOC6"/>
        <w:rPr>
          <w:rFonts w:asciiTheme="minorHAnsi" w:eastAsiaTheme="minorEastAsia" w:hAnsiTheme="minorHAnsi" w:cstheme="minorBidi"/>
          <w:noProof/>
          <w:sz w:val="22"/>
          <w:szCs w:val="22"/>
        </w:rPr>
      </w:pPr>
      <w:hyperlink w:anchor="_Toc52361897" w:history="1">
        <w:r w:rsidRPr="0064143E">
          <w:rPr>
            <w:rStyle w:val="Hyperlink"/>
            <w:noProof/>
          </w:rPr>
          <w:t>2.2.5.5.1.8</w:t>
        </w:r>
        <w:r>
          <w:rPr>
            <w:rFonts w:asciiTheme="minorHAnsi" w:eastAsiaTheme="minorEastAsia" w:hAnsiTheme="minorHAnsi" w:cstheme="minorBidi"/>
            <w:noProof/>
            <w:sz w:val="22"/>
            <w:szCs w:val="22"/>
          </w:rPr>
          <w:tab/>
        </w:r>
        <w:r w:rsidRPr="0064143E">
          <w:rPr>
            <w:rStyle w:val="Hyperlink"/>
            <w:noProof/>
          </w:rPr>
          <w:t>Date/Times</w:t>
        </w:r>
        <w:r>
          <w:rPr>
            <w:noProof/>
            <w:webHidden/>
          </w:rPr>
          <w:tab/>
        </w:r>
        <w:r>
          <w:rPr>
            <w:noProof/>
            <w:webHidden/>
          </w:rPr>
          <w:fldChar w:fldCharType="begin"/>
        </w:r>
        <w:r>
          <w:rPr>
            <w:noProof/>
            <w:webHidden/>
          </w:rPr>
          <w:instrText xml:space="preserve"> PAGEREF _Toc52361897 \h </w:instrText>
        </w:r>
        <w:r>
          <w:rPr>
            <w:noProof/>
            <w:webHidden/>
          </w:rPr>
        </w:r>
        <w:r>
          <w:rPr>
            <w:noProof/>
            <w:webHidden/>
          </w:rPr>
          <w:fldChar w:fldCharType="separate"/>
        </w:r>
        <w:r>
          <w:rPr>
            <w:noProof/>
            <w:webHidden/>
          </w:rPr>
          <w:t>41</w:t>
        </w:r>
        <w:r>
          <w:rPr>
            <w:noProof/>
            <w:webHidden/>
          </w:rPr>
          <w:fldChar w:fldCharType="end"/>
        </w:r>
      </w:hyperlink>
    </w:p>
    <w:p w:rsidR="00C8083E" w:rsidRDefault="00C8083E">
      <w:pPr>
        <w:pStyle w:val="TOC5"/>
        <w:rPr>
          <w:rFonts w:asciiTheme="minorHAnsi" w:eastAsiaTheme="minorEastAsia" w:hAnsiTheme="minorHAnsi" w:cstheme="minorBidi"/>
          <w:noProof/>
          <w:sz w:val="22"/>
          <w:szCs w:val="22"/>
        </w:rPr>
      </w:pPr>
      <w:hyperlink w:anchor="_Toc52361898" w:history="1">
        <w:r w:rsidRPr="0064143E">
          <w:rPr>
            <w:rStyle w:val="Hyperlink"/>
            <w:noProof/>
          </w:rPr>
          <w:t>2.2.5.5.2</w:t>
        </w:r>
        <w:r>
          <w:rPr>
            <w:rFonts w:asciiTheme="minorHAnsi" w:eastAsiaTheme="minorEastAsia" w:hAnsiTheme="minorHAnsi" w:cstheme="minorBidi"/>
            <w:noProof/>
            <w:sz w:val="22"/>
            <w:szCs w:val="22"/>
          </w:rPr>
          <w:tab/>
        </w:r>
        <w:r w:rsidRPr="0064143E">
          <w:rPr>
            <w:rStyle w:val="Hyperlink"/>
            <w:noProof/>
          </w:rPr>
          <w:t>Common Language Runtime (CLR) Instances</w:t>
        </w:r>
        <w:r>
          <w:rPr>
            <w:noProof/>
            <w:webHidden/>
          </w:rPr>
          <w:tab/>
        </w:r>
        <w:r>
          <w:rPr>
            <w:noProof/>
            <w:webHidden/>
          </w:rPr>
          <w:fldChar w:fldCharType="begin"/>
        </w:r>
        <w:r>
          <w:rPr>
            <w:noProof/>
            <w:webHidden/>
          </w:rPr>
          <w:instrText xml:space="preserve"> PAGEREF _Toc52361898 \h </w:instrText>
        </w:r>
        <w:r>
          <w:rPr>
            <w:noProof/>
            <w:webHidden/>
          </w:rPr>
        </w:r>
        <w:r>
          <w:rPr>
            <w:noProof/>
            <w:webHidden/>
          </w:rPr>
          <w:fldChar w:fldCharType="separate"/>
        </w:r>
        <w:r>
          <w:rPr>
            <w:noProof/>
            <w:webHidden/>
          </w:rPr>
          <w:t>42</w:t>
        </w:r>
        <w:r>
          <w:rPr>
            <w:noProof/>
            <w:webHidden/>
          </w:rPr>
          <w:fldChar w:fldCharType="end"/>
        </w:r>
      </w:hyperlink>
    </w:p>
    <w:p w:rsidR="00C8083E" w:rsidRDefault="00C8083E">
      <w:pPr>
        <w:pStyle w:val="TOC5"/>
        <w:rPr>
          <w:rFonts w:asciiTheme="minorHAnsi" w:eastAsiaTheme="minorEastAsia" w:hAnsiTheme="minorHAnsi" w:cstheme="minorBidi"/>
          <w:noProof/>
          <w:sz w:val="22"/>
          <w:szCs w:val="22"/>
        </w:rPr>
      </w:pPr>
      <w:hyperlink w:anchor="_Toc52361899" w:history="1">
        <w:r w:rsidRPr="0064143E">
          <w:rPr>
            <w:rStyle w:val="Hyperlink"/>
            <w:noProof/>
          </w:rPr>
          <w:t>2.2.5.5.3</w:t>
        </w:r>
        <w:r>
          <w:rPr>
            <w:rFonts w:asciiTheme="minorHAnsi" w:eastAsiaTheme="minorEastAsia" w:hAnsiTheme="minorHAnsi" w:cstheme="minorBidi"/>
            <w:noProof/>
            <w:sz w:val="22"/>
            <w:szCs w:val="22"/>
          </w:rPr>
          <w:tab/>
        </w:r>
        <w:r w:rsidRPr="0064143E">
          <w:rPr>
            <w:rStyle w:val="Hyperlink"/>
            <w:noProof/>
          </w:rPr>
          <w:t>XML Values</w:t>
        </w:r>
        <w:r>
          <w:rPr>
            <w:noProof/>
            <w:webHidden/>
          </w:rPr>
          <w:tab/>
        </w:r>
        <w:r>
          <w:rPr>
            <w:noProof/>
            <w:webHidden/>
          </w:rPr>
          <w:fldChar w:fldCharType="begin"/>
        </w:r>
        <w:r>
          <w:rPr>
            <w:noProof/>
            <w:webHidden/>
          </w:rPr>
          <w:instrText xml:space="preserve"> PAGEREF _Toc52361899 \h </w:instrText>
        </w:r>
        <w:r>
          <w:rPr>
            <w:noProof/>
            <w:webHidden/>
          </w:rPr>
        </w:r>
        <w:r>
          <w:rPr>
            <w:noProof/>
            <w:webHidden/>
          </w:rPr>
          <w:fldChar w:fldCharType="separate"/>
        </w:r>
        <w:r>
          <w:rPr>
            <w:noProof/>
            <w:webHidden/>
          </w:rPr>
          <w:t>42</w:t>
        </w:r>
        <w:r>
          <w:rPr>
            <w:noProof/>
            <w:webHidden/>
          </w:rPr>
          <w:fldChar w:fldCharType="end"/>
        </w:r>
      </w:hyperlink>
    </w:p>
    <w:p w:rsidR="00C8083E" w:rsidRDefault="00C8083E">
      <w:pPr>
        <w:pStyle w:val="TOC5"/>
        <w:rPr>
          <w:rFonts w:asciiTheme="minorHAnsi" w:eastAsiaTheme="minorEastAsia" w:hAnsiTheme="minorHAnsi" w:cstheme="minorBidi"/>
          <w:noProof/>
          <w:sz w:val="22"/>
          <w:szCs w:val="22"/>
        </w:rPr>
      </w:pPr>
      <w:hyperlink w:anchor="_Toc52361900" w:history="1">
        <w:r w:rsidRPr="0064143E">
          <w:rPr>
            <w:rStyle w:val="Hyperlink"/>
            <w:noProof/>
          </w:rPr>
          <w:t>2.2.5.5.4</w:t>
        </w:r>
        <w:r>
          <w:rPr>
            <w:rFonts w:asciiTheme="minorHAnsi" w:eastAsiaTheme="minorEastAsia" w:hAnsiTheme="minorHAnsi" w:cstheme="minorBidi"/>
            <w:noProof/>
            <w:sz w:val="22"/>
            <w:szCs w:val="22"/>
          </w:rPr>
          <w:tab/>
        </w:r>
        <w:r w:rsidRPr="0064143E">
          <w:rPr>
            <w:rStyle w:val="Hyperlink"/>
            <w:noProof/>
          </w:rPr>
          <w:t>SQL_VARIANT Values</w:t>
        </w:r>
        <w:r>
          <w:rPr>
            <w:noProof/>
            <w:webHidden/>
          </w:rPr>
          <w:tab/>
        </w:r>
        <w:r>
          <w:rPr>
            <w:noProof/>
            <w:webHidden/>
          </w:rPr>
          <w:fldChar w:fldCharType="begin"/>
        </w:r>
        <w:r>
          <w:rPr>
            <w:noProof/>
            <w:webHidden/>
          </w:rPr>
          <w:instrText xml:space="preserve"> PAGEREF _Toc52361900 \h </w:instrText>
        </w:r>
        <w:r>
          <w:rPr>
            <w:noProof/>
            <w:webHidden/>
          </w:rPr>
        </w:r>
        <w:r>
          <w:rPr>
            <w:noProof/>
            <w:webHidden/>
          </w:rPr>
          <w:fldChar w:fldCharType="separate"/>
        </w:r>
        <w:r>
          <w:rPr>
            <w:noProof/>
            <w:webHidden/>
          </w:rPr>
          <w:t>43</w:t>
        </w:r>
        <w:r>
          <w:rPr>
            <w:noProof/>
            <w:webHidden/>
          </w:rPr>
          <w:fldChar w:fldCharType="end"/>
        </w:r>
      </w:hyperlink>
    </w:p>
    <w:p w:rsidR="00C8083E" w:rsidRDefault="00C8083E">
      <w:pPr>
        <w:pStyle w:val="TOC5"/>
        <w:rPr>
          <w:rFonts w:asciiTheme="minorHAnsi" w:eastAsiaTheme="minorEastAsia" w:hAnsiTheme="minorHAnsi" w:cstheme="minorBidi"/>
          <w:noProof/>
          <w:sz w:val="22"/>
          <w:szCs w:val="22"/>
        </w:rPr>
      </w:pPr>
      <w:hyperlink w:anchor="_Toc52361901" w:history="1">
        <w:r w:rsidRPr="0064143E">
          <w:rPr>
            <w:rStyle w:val="Hyperlink"/>
            <w:noProof/>
          </w:rPr>
          <w:t>2.2.5.5.5</w:t>
        </w:r>
        <w:r>
          <w:rPr>
            <w:rFonts w:asciiTheme="minorHAnsi" w:eastAsiaTheme="minorEastAsia" w:hAnsiTheme="minorHAnsi" w:cstheme="minorBidi"/>
            <w:noProof/>
            <w:sz w:val="22"/>
            <w:szCs w:val="22"/>
          </w:rPr>
          <w:tab/>
        </w:r>
        <w:r w:rsidRPr="0064143E">
          <w:rPr>
            <w:rStyle w:val="Hyperlink"/>
            <w:noProof/>
          </w:rPr>
          <w:t>Table Valued Parameter (TVP) Values</w:t>
        </w:r>
        <w:r>
          <w:rPr>
            <w:noProof/>
            <w:webHidden/>
          </w:rPr>
          <w:tab/>
        </w:r>
        <w:r>
          <w:rPr>
            <w:noProof/>
            <w:webHidden/>
          </w:rPr>
          <w:fldChar w:fldCharType="begin"/>
        </w:r>
        <w:r>
          <w:rPr>
            <w:noProof/>
            <w:webHidden/>
          </w:rPr>
          <w:instrText xml:space="preserve"> PAGEREF _Toc52361901 \h </w:instrText>
        </w:r>
        <w:r>
          <w:rPr>
            <w:noProof/>
            <w:webHidden/>
          </w:rPr>
        </w:r>
        <w:r>
          <w:rPr>
            <w:noProof/>
            <w:webHidden/>
          </w:rPr>
          <w:fldChar w:fldCharType="separate"/>
        </w:r>
        <w:r>
          <w:rPr>
            <w:noProof/>
            <w:webHidden/>
          </w:rPr>
          <w:t>43</w:t>
        </w:r>
        <w:r>
          <w:rPr>
            <w:noProof/>
            <w:webHidden/>
          </w:rPr>
          <w:fldChar w:fldCharType="end"/>
        </w:r>
      </w:hyperlink>
    </w:p>
    <w:p w:rsidR="00C8083E" w:rsidRDefault="00C8083E">
      <w:pPr>
        <w:pStyle w:val="TOC6"/>
        <w:rPr>
          <w:rFonts w:asciiTheme="minorHAnsi" w:eastAsiaTheme="minorEastAsia" w:hAnsiTheme="minorHAnsi" w:cstheme="minorBidi"/>
          <w:noProof/>
          <w:sz w:val="22"/>
          <w:szCs w:val="22"/>
        </w:rPr>
      </w:pPr>
      <w:hyperlink w:anchor="_Toc52361902" w:history="1">
        <w:r w:rsidRPr="0064143E">
          <w:rPr>
            <w:rStyle w:val="Hyperlink"/>
            <w:noProof/>
          </w:rPr>
          <w:t>2.2.5.5.5.1</w:t>
        </w:r>
        <w:r>
          <w:rPr>
            <w:rFonts w:asciiTheme="minorHAnsi" w:eastAsiaTheme="minorEastAsia" w:hAnsiTheme="minorHAnsi" w:cstheme="minorBidi"/>
            <w:noProof/>
            <w:sz w:val="22"/>
            <w:szCs w:val="22"/>
          </w:rPr>
          <w:tab/>
        </w:r>
        <w:r w:rsidRPr="0064143E">
          <w:rPr>
            <w:rStyle w:val="Hyperlink"/>
            <w:noProof/>
          </w:rPr>
          <w:t>Metadata</w:t>
        </w:r>
        <w:r>
          <w:rPr>
            <w:noProof/>
            <w:webHidden/>
          </w:rPr>
          <w:tab/>
        </w:r>
        <w:r>
          <w:rPr>
            <w:noProof/>
            <w:webHidden/>
          </w:rPr>
          <w:fldChar w:fldCharType="begin"/>
        </w:r>
        <w:r>
          <w:rPr>
            <w:noProof/>
            <w:webHidden/>
          </w:rPr>
          <w:instrText xml:space="preserve"> PAGEREF _Toc52361902 \h </w:instrText>
        </w:r>
        <w:r>
          <w:rPr>
            <w:noProof/>
            <w:webHidden/>
          </w:rPr>
        </w:r>
        <w:r>
          <w:rPr>
            <w:noProof/>
            <w:webHidden/>
          </w:rPr>
          <w:fldChar w:fldCharType="separate"/>
        </w:r>
        <w:r>
          <w:rPr>
            <w:noProof/>
            <w:webHidden/>
          </w:rPr>
          <w:t>44</w:t>
        </w:r>
        <w:r>
          <w:rPr>
            <w:noProof/>
            <w:webHidden/>
          </w:rPr>
          <w:fldChar w:fldCharType="end"/>
        </w:r>
      </w:hyperlink>
    </w:p>
    <w:p w:rsidR="00C8083E" w:rsidRDefault="00C8083E">
      <w:pPr>
        <w:pStyle w:val="TOC6"/>
        <w:rPr>
          <w:rFonts w:asciiTheme="minorHAnsi" w:eastAsiaTheme="minorEastAsia" w:hAnsiTheme="minorHAnsi" w:cstheme="minorBidi"/>
          <w:noProof/>
          <w:sz w:val="22"/>
          <w:szCs w:val="22"/>
        </w:rPr>
      </w:pPr>
      <w:hyperlink w:anchor="_Toc52361903" w:history="1">
        <w:r w:rsidRPr="0064143E">
          <w:rPr>
            <w:rStyle w:val="Hyperlink"/>
            <w:noProof/>
          </w:rPr>
          <w:t>2.2.5.5.5.2</w:t>
        </w:r>
        <w:r>
          <w:rPr>
            <w:rFonts w:asciiTheme="minorHAnsi" w:eastAsiaTheme="minorEastAsia" w:hAnsiTheme="minorHAnsi" w:cstheme="minorBidi"/>
            <w:noProof/>
            <w:sz w:val="22"/>
            <w:szCs w:val="22"/>
          </w:rPr>
          <w:tab/>
        </w:r>
        <w:r w:rsidRPr="0064143E">
          <w:rPr>
            <w:rStyle w:val="Hyperlink"/>
            <w:noProof/>
          </w:rPr>
          <w:t>Optional Metadata Tokens</w:t>
        </w:r>
        <w:r>
          <w:rPr>
            <w:noProof/>
            <w:webHidden/>
          </w:rPr>
          <w:tab/>
        </w:r>
        <w:r>
          <w:rPr>
            <w:noProof/>
            <w:webHidden/>
          </w:rPr>
          <w:fldChar w:fldCharType="begin"/>
        </w:r>
        <w:r>
          <w:rPr>
            <w:noProof/>
            <w:webHidden/>
          </w:rPr>
          <w:instrText xml:space="preserve"> PAGEREF _Toc52361903 \h </w:instrText>
        </w:r>
        <w:r>
          <w:rPr>
            <w:noProof/>
            <w:webHidden/>
          </w:rPr>
        </w:r>
        <w:r>
          <w:rPr>
            <w:noProof/>
            <w:webHidden/>
          </w:rPr>
          <w:fldChar w:fldCharType="separate"/>
        </w:r>
        <w:r>
          <w:rPr>
            <w:noProof/>
            <w:webHidden/>
          </w:rPr>
          <w:t>46</w:t>
        </w:r>
        <w:r>
          <w:rPr>
            <w:noProof/>
            <w:webHidden/>
          </w:rPr>
          <w:fldChar w:fldCharType="end"/>
        </w:r>
      </w:hyperlink>
    </w:p>
    <w:p w:rsidR="00C8083E" w:rsidRDefault="00C8083E">
      <w:pPr>
        <w:pStyle w:val="TOC6"/>
        <w:rPr>
          <w:rFonts w:asciiTheme="minorHAnsi" w:eastAsiaTheme="minorEastAsia" w:hAnsiTheme="minorHAnsi" w:cstheme="minorBidi"/>
          <w:noProof/>
          <w:sz w:val="22"/>
          <w:szCs w:val="22"/>
        </w:rPr>
      </w:pPr>
      <w:hyperlink w:anchor="_Toc52361904" w:history="1">
        <w:r w:rsidRPr="0064143E">
          <w:rPr>
            <w:rStyle w:val="Hyperlink"/>
            <w:noProof/>
          </w:rPr>
          <w:t>2.2.5.5.5.3</w:t>
        </w:r>
        <w:r>
          <w:rPr>
            <w:rFonts w:asciiTheme="minorHAnsi" w:eastAsiaTheme="minorEastAsia" w:hAnsiTheme="minorHAnsi" w:cstheme="minorBidi"/>
            <w:noProof/>
            <w:sz w:val="22"/>
            <w:szCs w:val="22"/>
          </w:rPr>
          <w:tab/>
        </w:r>
        <w:r w:rsidRPr="0064143E">
          <w:rPr>
            <w:rStyle w:val="Hyperlink"/>
            <w:noProof/>
          </w:rPr>
          <w:t>TDS Type Restrictions</w:t>
        </w:r>
        <w:r>
          <w:rPr>
            <w:noProof/>
            <w:webHidden/>
          </w:rPr>
          <w:tab/>
        </w:r>
        <w:r>
          <w:rPr>
            <w:noProof/>
            <w:webHidden/>
          </w:rPr>
          <w:fldChar w:fldCharType="begin"/>
        </w:r>
        <w:r>
          <w:rPr>
            <w:noProof/>
            <w:webHidden/>
          </w:rPr>
          <w:instrText xml:space="preserve"> PAGEREF _Toc52361904 \h </w:instrText>
        </w:r>
        <w:r>
          <w:rPr>
            <w:noProof/>
            <w:webHidden/>
          </w:rPr>
        </w:r>
        <w:r>
          <w:rPr>
            <w:noProof/>
            <w:webHidden/>
          </w:rPr>
          <w:fldChar w:fldCharType="separate"/>
        </w:r>
        <w:r>
          <w:rPr>
            <w:noProof/>
            <w:webHidden/>
          </w:rPr>
          <w:t>48</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05" w:history="1">
        <w:r w:rsidRPr="0064143E">
          <w:rPr>
            <w:rStyle w:val="Hyperlink"/>
            <w:noProof/>
          </w:rPr>
          <w:t>2.2.5.6</w:t>
        </w:r>
        <w:r>
          <w:rPr>
            <w:rFonts w:asciiTheme="minorHAnsi" w:eastAsiaTheme="minorEastAsia" w:hAnsiTheme="minorHAnsi" w:cstheme="minorBidi"/>
            <w:noProof/>
            <w:sz w:val="22"/>
            <w:szCs w:val="22"/>
          </w:rPr>
          <w:tab/>
        </w:r>
        <w:r w:rsidRPr="0064143E">
          <w:rPr>
            <w:rStyle w:val="Hyperlink"/>
            <w:noProof/>
          </w:rPr>
          <w:t>Type Info Rule Definition</w:t>
        </w:r>
        <w:r>
          <w:rPr>
            <w:noProof/>
            <w:webHidden/>
          </w:rPr>
          <w:tab/>
        </w:r>
        <w:r>
          <w:rPr>
            <w:noProof/>
            <w:webHidden/>
          </w:rPr>
          <w:fldChar w:fldCharType="begin"/>
        </w:r>
        <w:r>
          <w:rPr>
            <w:noProof/>
            <w:webHidden/>
          </w:rPr>
          <w:instrText xml:space="preserve"> PAGEREF _Toc52361905 \h </w:instrText>
        </w:r>
        <w:r>
          <w:rPr>
            <w:noProof/>
            <w:webHidden/>
          </w:rPr>
        </w:r>
        <w:r>
          <w:rPr>
            <w:noProof/>
            <w:webHidden/>
          </w:rPr>
          <w:fldChar w:fldCharType="separate"/>
        </w:r>
        <w:r>
          <w:rPr>
            <w:noProof/>
            <w:webHidden/>
          </w:rPr>
          <w:t>49</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06" w:history="1">
        <w:r w:rsidRPr="0064143E">
          <w:rPr>
            <w:rStyle w:val="Hyperlink"/>
            <w:noProof/>
          </w:rPr>
          <w:t>2.2.5.7</w:t>
        </w:r>
        <w:r>
          <w:rPr>
            <w:rFonts w:asciiTheme="minorHAnsi" w:eastAsiaTheme="minorEastAsia" w:hAnsiTheme="minorHAnsi" w:cstheme="minorBidi"/>
            <w:noProof/>
            <w:sz w:val="22"/>
            <w:szCs w:val="22"/>
          </w:rPr>
          <w:tab/>
        </w:r>
        <w:r w:rsidRPr="0064143E">
          <w:rPr>
            <w:rStyle w:val="Hyperlink"/>
            <w:noProof/>
          </w:rPr>
          <w:t>Encryption Key Rule Definition</w:t>
        </w:r>
        <w:r>
          <w:rPr>
            <w:noProof/>
            <w:webHidden/>
          </w:rPr>
          <w:tab/>
        </w:r>
        <w:r>
          <w:rPr>
            <w:noProof/>
            <w:webHidden/>
          </w:rPr>
          <w:fldChar w:fldCharType="begin"/>
        </w:r>
        <w:r>
          <w:rPr>
            <w:noProof/>
            <w:webHidden/>
          </w:rPr>
          <w:instrText xml:space="preserve"> PAGEREF _Toc52361906 \h </w:instrText>
        </w:r>
        <w:r>
          <w:rPr>
            <w:noProof/>
            <w:webHidden/>
          </w:rPr>
        </w:r>
        <w:r>
          <w:rPr>
            <w:noProof/>
            <w:webHidden/>
          </w:rPr>
          <w:fldChar w:fldCharType="separate"/>
        </w:r>
        <w:r>
          <w:rPr>
            <w:noProof/>
            <w:webHidden/>
          </w:rPr>
          <w:t>49</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07" w:history="1">
        <w:r w:rsidRPr="0064143E">
          <w:rPr>
            <w:rStyle w:val="Hyperlink"/>
            <w:noProof/>
          </w:rPr>
          <w:t>2.2.5.8</w:t>
        </w:r>
        <w:r>
          <w:rPr>
            <w:rFonts w:asciiTheme="minorHAnsi" w:eastAsiaTheme="minorEastAsia" w:hAnsiTheme="minorHAnsi" w:cstheme="minorBidi"/>
            <w:noProof/>
            <w:sz w:val="22"/>
            <w:szCs w:val="22"/>
          </w:rPr>
          <w:tab/>
        </w:r>
        <w:r w:rsidRPr="0064143E">
          <w:rPr>
            <w:rStyle w:val="Hyperlink"/>
            <w:noProof/>
          </w:rPr>
          <w:t>Data Packet Stream Tokens</w:t>
        </w:r>
        <w:r>
          <w:rPr>
            <w:noProof/>
            <w:webHidden/>
          </w:rPr>
          <w:tab/>
        </w:r>
        <w:r>
          <w:rPr>
            <w:noProof/>
            <w:webHidden/>
          </w:rPr>
          <w:fldChar w:fldCharType="begin"/>
        </w:r>
        <w:r>
          <w:rPr>
            <w:noProof/>
            <w:webHidden/>
          </w:rPr>
          <w:instrText xml:space="preserve"> PAGEREF _Toc52361907 \h </w:instrText>
        </w:r>
        <w:r>
          <w:rPr>
            <w:noProof/>
            <w:webHidden/>
          </w:rPr>
        </w:r>
        <w:r>
          <w:rPr>
            <w:noProof/>
            <w:webHidden/>
          </w:rPr>
          <w:fldChar w:fldCharType="separate"/>
        </w:r>
        <w:r>
          <w:rPr>
            <w:noProof/>
            <w:webHidden/>
          </w:rPr>
          <w:t>50</w:t>
        </w:r>
        <w:r>
          <w:rPr>
            <w:noProof/>
            <w:webHidden/>
          </w:rPr>
          <w:fldChar w:fldCharType="end"/>
        </w:r>
      </w:hyperlink>
    </w:p>
    <w:p w:rsidR="00C8083E" w:rsidRDefault="00C8083E">
      <w:pPr>
        <w:pStyle w:val="TOC3"/>
        <w:rPr>
          <w:rFonts w:asciiTheme="minorHAnsi" w:eastAsiaTheme="minorEastAsia" w:hAnsiTheme="minorHAnsi" w:cstheme="minorBidi"/>
          <w:noProof/>
          <w:sz w:val="22"/>
          <w:szCs w:val="22"/>
        </w:rPr>
      </w:pPr>
      <w:hyperlink w:anchor="_Toc52361908" w:history="1">
        <w:r w:rsidRPr="0064143E">
          <w:rPr>
            <w:rStyle w:val="Hyperlink"/>
            <w:noProof/>
          </w:rPr>
          <w:t>2.2.6</w:t>
        </w:r>
        <w:r>
          <w:rPr>
            <w:rFonts w:asciiTheme="minorHAnsi" w:eastAsiaTheme="minorEastAsia" w:hAnsiTheme="minorHAnsi" w:cstheme="minorBidi"/>
            <w:noProof/>
            <w:sz w:val="22"/>
            <w:szCs w:val="22"/>
          </w:rPr>
          <w:tab/>
        </w:r>
        <w:r w:rsidRPr="0064143E">
          <w:rPr>
            <w:rStyle w:val="Hyperlink"/>
            <w:noProof/>
          </w:rPr>
          <w:t>Packet Header Message Type Stream Definition</w:t>
        </w:r>
        <w:r>
          <w:rPr>
            <w:noProof/>
            <w:webHidden/>
          </w:rPr>
          <w:tab/>
        </w:r>
        <w:r>
          <w:rPr>
            <w:noProof/>
            <w:webHidden/>
          </w:rPr>
          <w:fldChar w:fldCharType="begin"/>
        </w:r>
        <w:r>
          <w:rPr>
            <w:noProof/>
            <w:webHidden/>
          </w:rPr>
          <w:instrText xml:space="preserve"> PAGEREF _Toc52361908 \h </w:instrText>
        </w:r>
        <w:r>
          <w:rPr>
            <w:noProof/>
            <w:webHidden/>
          </w:rPr>
        </w:r>
        <w:r>
          <w:rPr>
            <w:noProof/>
            <w:webHidden/>
          </w:rPr>
          <w:fldChar w:fldCharType="separate"/>
        </w:r>
        <w:r>
          <w:rPr>
            <w:noProof/>
            <w:webHidden/>
          </w:rPr>
          <w:t>51</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09" w:history="1">
        <w:r w:rsidRPr="0064143E">
          <w:rPr>
            <w:rStyle w:val="Hyperlink"/>
            <w:noProof/>
          </w:rPr>
          <w:t>2.2.6.1</w:t>
        </w:r>
        <w:r>
          <w:rPr>
            <w:rFonts w:asciiTheme="minorHAnsi" w:eastAsiaTheme="minorEastAsia" w:hAnsiTheme="minorHAnsi" w:cstheme="minorBidi"/>
            <w:noProof/>
            <w:sz w:val="22"/>
            <w:szCs w:val="22"/>
          </w:rPr>
          <w:tab/>
        </w:r>
        <w:r w:rsidRPr="0064143E">
          <w:rPr>
            <w:rStyle w:val="Hyperlink"/>
            <w:noProof/>
          </w:rPr>
          <w:t>Bulk Load BCP</w:t>
        </w:r>
        <w:r>
          <w:rPr>
            <w:noProof/>
            <w:webHidden/>
          </w:rPr>
          <w:tab/>
        </w:r>
        <w:r>
          <w:rPr>
            <w:noProof/>
            <w:webHidden/>
          </w:rPr>
          <w:fldChar w:fldCharType="begin"/>
        </w:r>
        <w:r>
          <w:rPr>
            <w:noProof/>
            <w:webHidden/>
          </w:rPr>
          <w:instrText xml:space="preserve"> PAGEREF _Toc52361909 \h </w:instrText>
        </w:r>
        <w:r>
          <w:rPr>
            <w:noProof/>
            <w:webHidden/>
          </w:rPr>
        </w:r>
        <w:r>
          <w:rPr>
            <w:noProof/>
            <w:webHidden/>
          </w:rPr>
          <w:fldChar w:fldCharType="separate"/>
        </w:r>
        <w:r>
          <w:rPr>
            <w:noProof/>
            <w:webHidden/>
          </w:rPr>
          <w:t>51</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10" w:history="1">
        <w:r w:rsidRPr="0064143E">
          <w:rPr>
            <w:rStyle w:val="Hyperlink"/>
            <w:noProof/>
          </w:rPr>
          <w:t>2.2.6.2</w:t>
        </w:r>
        <w:r>
          <w:rPr>
            <w:rFonts w:asciiTheme="minorHAnsi" w:eastAsiaTheme="minorEastAsia" w:hAnsiTheme="minorHAnsi" w:cstheme="minorBidi"/>
            <w:noProof/>
            <w:sz w:val="22"/>
            <w:szCs w:val="22"/>
          </w:rPr>
          <w:tab/>
        </w:r>
        <w:r w:rsidRPr="0064143E">
          <w:rPr>
            <w:rStyle w:val="Hyperlink"/>
            <w:noProof/>
          </w:rPr>
          <w:t>Bulk Load Update Text/Write Text</w:t>
        </w:r>
        <w:r>
          <w:rPr>
            <w:noProof/>
            <w:webHidden/>
          </w:rPr>
          <w:tab/>
        </w:r>
        <w:r>
          <w:rPr>
            <w:noProof/>
            <w:webHidden/>
          </w:rPr>
          <w:fldChar w:fldCharType="begin"/>
        </w:r>
        <w:r>
          <w:rPr>
            <w:noProof/>
            <w:webHidden/>
          </w:rPr>
          <w:instrText xml:space="preserve"> PAGEREF _Toc52361910 \h </w:instrText>
        </w:r>
        <w:r>
          <w:rPr>
            <w:noProof/>
            <w:webHidden/>
          </w:rPr>
        </w:r>
        <w:r>
          <w:rPr>
            <w:noProof/>
            <w:webHidden/>
          </w:rPr>
          <w:fldChar w:fldCharType="separate"/>
        </w:r>
        <w:r>
          <w:rPr>
            <w:noProof/>
            <w:webHidden/>
          </w:rPr>
          <w:t>52</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11" w:history="1">
        <w:r w:rsidRPr="0064143E">
          <w:rPr>
            <w:rStyle w:val="Hyperlink"/>
            <w:noProof/>
          </w:rPr>
          <w:t>2.2.6.3</w:t>
        </w:r>
        <w:r>
          <w:rPr>
            <w:rFonts w:asciiTheme="minorHAnsi" w:eastAsiaTheme="minorEastAsia" w:hAnsiTheme="minorHAnsi" w:cstheme="minorBidi"/>
            <w:noProof/>
            <w:sz w:val="22"/>
            <w:szCs w:val="22"/>
          </w:rPr>
          <w:tab/>
        </w:r>
        <w:r w:rsidRPr="0064143E">
          <w:rPr>
            <w:rStyle w:val="Hyperlink"/>
            <w:noProof/>
          </w:rPr>
          <w:t>Federated Authentication Token</w:t>
        </w:r>
        <w:r>
          <w:rPr>
            <w:noProof/>
            <w:webHidden/>
          </w:rPr>
          <w:tab/>
        </w:r>
        <w:r>
          <w:rPr>
            <w:noProof/>
            <w:webHidden/>
          </w:rPr>
          <w:fldChar w:fldCharType="begin"/>
        </w:r>
        <w:r>
          <w:rPr>
            <w:noProof/>
            <w:webHidden/>
          </w:rPr>
          <w:instrText xml:space="preserve"> PAGEREF _Toc52361911 \h </w:instrText>
        </w:r>
        <w:r>
          <w:rPr>
            <w:noProof/>
            <w:webHidden/>
          </w:rPr>
        </w:r>
        <w:r>
          <w:rPr>
            <w:noProof/>
            <w:webHidden/>
          </w:rPr>
          <w:fldChar w:fldCharType="separate"/>
        </w:r>
        <w:r>
          <w:rPr>
            <w:noProof/>
            <w:webHidden/>
          </w:rPr>
          <w:t>52</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12" w:history="1">
        <w:r w:rsidRPr="0064143E">
          <w:rPr>
            <w:rStyle w:val="Hyperlink"/>
            <w:noProof/>
          </w:rPr>
          <w:t>2.2.6.4</w:t>
        </w:r>
        <w:r>
          <w:rPr>
            <w:rFonts w:asciiTheme="minorHAnsi" w:eastAsiaTheme="minorEastAsia" w:hAnsiTheme="minorHAnsi" w:cstheme="minorBidi"/>
            <w:noProof/>
            <w:sz w:val="22"/>
            <w:szCs w:val="22"/>
          </w:rPr>
          <w:tab/>
        </w:r>
        <w:r w:rsidRPr="0064143E">
          <w:rPr>
            <w:rStyle w:val="Hyperlink"/>
            <w:noProof/>
          </w:rPr>
          <w:t>LOGIN7</w:t>
        </w:r>
        <w:r>
          <w:rPr>
            <w:noProof/>
            <w:webHidden/>
          </w:rPr>
          <w:tab/>
        </w:r>
        <w:r>
          <w:rPr>
            <w:noProof/>
            <w:webHidden/>
          </w:rPr>
          <w:fldChar w:fldCharType="begin"/>
        </w:r>
        <w:r>
          <w:rPr>
            <w:noProof/>
            <w:webHidden/>
          </w:rPr>
          <w:instrText xml:space="preserve"> PAGEREF _Toc52361912 \h </w:instrText>
        </w:r>
        <w:r>
          <w:rPr>
            <w:noProof/>
            <w:webHidden/>
          </w:rPr>
        </w:r>
        <w:r>
          <w:rPr>
            <w:noProof/>
            <w:webHidden/>
          </w:rPr>
          <w:fldChar w:fldCharType="separate"/>
        </w:r>
        <w:r>
          <w:rPr>
            <w:noProof/>
            <w:webHidden/>
          </w:rPr>
          <w:t>53</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13" w:history="1">
        <w:r w:rsidRPr="0064143E">
          <w:rPr>
            <w:rStyle w:val="Hyperlink"/>
            <w:noProof/>
          </w:rPr>
          <w:t>2.2.6.5</w:t>
        </w:r>
        <w:r>
          <w:rPr>
            <w:rFonts w:asciiTheme="minorHAnsi" w:eastAsiaTheme="minorEastAsia" w:hAnsiTheme="minorHAnsi" w:cstheme="minorBidi"/>
            <w:noProof/>
            <w:sz w:val="22"/>
            <w:szCs w:val="22"/>
          </w:rPr>
          <w:tab/>
        </w:r>
        <w:r w:rsidRPr="0064143E">
          <w:rPr>
            <w:rStyle w:val="Hyperlink"/>
            <w:noProof/>
          </w:rPr>
          <w:t>PRELOGIN</w:t>
        </w:r>
        <w:r>
          <w:rPr>
            <w:noProof/>
            <w:webHidden/>
          </w:rPr>
          <w:tab/>
        </w:r>
        <w:r>
          <w:rPr>
            <w:noProof/>
            <w:webHidden/>
          </w:rPr>
          <w:fldChar w:fldCharType="begin"/>
        </w:r>
        <w:r>
          <w:rPr>
            <w:noProof/>
            <w:webHidden/>
          </w:rPr>
          <w:instrText xml:space="preserve"> PAGEREF _Toc52361913 \h </w:instrText>
        </w:r>
        <w:r>
          <w:rPr>
            <w:noProof/>
            <w:webHidden/>
          </w:rPr>
        </w:r>
        <w:r>
          <w:rPr>
            <w:noProof/>
            <w:webHidden/>
          </w:rPr>
          <w:fldChar w:fldCharType="separate"/>
        </w:r>
        <w:r>
          <w:rPr>
            <w:noProof/>
            <w:webHidden/>
          </w:rPr>
          <w:t>66</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14" w:history="1">
        <w:r w:rsidRPr="0064143E">
          <w:rPr>
            <w:rStyle w:val="Hyperlink"/>
            <w:noProof/>
          </w:rPr>
          <w:t>2.2.6.6</w:t>
        </w:r>
        <w:r>
          <w:rPr>
            <w:rFonts w:asciiTheme="minorHAnsi" w:eastAsiaTheme="minorEastAsia" w:hAnsiTheme="minorHAnsi" w:cstheme="minorBidi"/>
            <w:noProof/>
            <w:sz w:val="22"/>
            <w:szCs w:val="22"/>
          </w:rPr>
          <w:tab/>
        </w:r>
        <w:r w:rsidRPr="0064143E">
          <w:rPr>
            <w:rStyle w:val="Hyperlink"/>
            <w:noProof/>
          </w:rPr>
          <w:t>RPC Request</w:t>
        </w:r>
        <w:r>
          <w:rPr>
            <w:noProof/>
            <w:webHidden/>
          </w:rPr>
          <w:tab/>
        </w:r>
        <w:r>
          <w:rPr>
            <w:noProof/>
            <w:webHidden/>
          </w:rPr>
          <w:fldChar w:fldCharType="begin"/>
        </w:r>
        <w:r>
          <w:rPr>
            <w:noProof/>
            <w:webHidden/>
          </w:rPr>
          <w:instrText xml:space="preserve"> PAGEREF _Toc52361914 \h </w:instrText>
        </w:r>
        <w:r>
          <w:rPr>
            <w:noProof/>
            <w:webHidden/>
          </w:rPr>
        </w:r>
        <w:r>
          <w:rPr>
            <w:noProof/>
            <w:webHidden/>
          </w:rPr>
          <w:fldChar w:fldCharType="separate"/>
        </w:r>
        <w:r>
          <w:rPr>
            <w:noProof/>
            <w:webHidden/>
          </w:rPr>
          <w:t>71</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15" w:history="1">
        <w:r w:rsidRPr="0064143E">
          <w:rPr>
            <w:rStyle w:val="Hyperlink"/>
            <w:noProof/>
          </w:rPr>
          <w:t>2.2.6.7</w:t>
        </w:r>
        <w:r>
          <w:rPr>
            <w:rFonts w:asciiTheme="minorHAnsi" w:eastAsiaTheme="minorEastAsia" w:hAnsiTheme="minorHAnsi" w:cstheme="minorBidi"/>
            <w:noProof/>
            <w:sz w:val="22"/>
            <w:szCs w:val="22"/>
          </w:rPr>
          <w:tab/>
        </w:r>
        <w:r w:rsidRPr="0064143E">
          <w:rPr>
            <w:rStyle w:val="Hyperlink"/>
            <w:noProof/>
          </w:rPr>
          <w:t>SQLBatch</w:t>
        </w:r>
        <w:r>
          <w:rPr>
            <w:noProof/>
            <w:webHidden/>
          </w:rPr>
          <w:tab/>
        </w:r>
        <w:r>
          <w:rPr>
            <w:noProof/>
            <w:webHidden/>
          </w:rPr>
          <w:fldChar w:fldCharType="begin"/>
        </w:r>
        <w:r>
          <w:rPr>
            <w:noProof/>
            <w:webHidden/>
          </w:rPr>
          <w:instrText xml:space="preserve"> PAGEREF _Toc52361915 \h </w:instrText>
        </w:r>
        <w:r>
          <w:rPr>
            <w:noProof/>
            <w:webHidden/>
          </w:rPr>
        </w:r>
        <w:r>
          <w:rPr>
            <w:noProof/>
            <w:webHidden/>
          </w:rPr>
          <w:fldChar w:fldCharType="separate"/>
        </w:r>
        <w:r>
          <w:rPr>
            <w:noProof/>
            <w:webHidden/>
          </w:rPr>
          <w:t>75</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16" w:history="1">
        <w:r w:rsidRPr="0064143E">
          <w:rPr>
            <w:rStyle w:val="Hyperlink"/>
            <w:noProof/>
          </w:rPr>
          <w:t>2.2.6.8</w:t>
        </w:r>
        <w:r>
          <w:rPr>
            <w:rFonts w:asciiTheme="minorHAnsi" w:eastAsiaTheme="minorEastAsia" w:hAnsiTheme="minorHAnsi" w:cstheme="minorBidi"/>
            <w:noProof/>
            <w:sz w:val="22"/>
            <w:szCs w:val="22"/>
          </w:rPr>
          <w:tab/>
        </w:r>
        <w:r w:rsidRPr="0064143E">
          <w:rPr>
            <w:rStyle w:val="Hyperlink"/>
            <w:noProof/>
          </w:rPr>
          <w:t>SSPI Message</w:t>
        </w:r>
        <w:r>
          <w:rPr>
            <w:noProof/>
            <w:webHidden/>
          </w:rPr>
          <w:tab/>
        </w:r>
        <w:r>
          <w:rPr>
            <w:noProof/>
            <w:webHidden/>
          </w:rPr>
          <w:fldChar w:fldCharType="begin"/>
        </w:r>
        <w:r>
          <w:rPr>
            <w:noProof/>
            <w:webHidden/>
          </w:rPr>
          <w:instrText xml:space="preserve"> PAGEREF _Toc52361916 \h </w:instrText>
        </w:r>
        <w:r>
          <w:rPr>
            <w:noProof/>
            <w:webHidden/>
          </w:rPr>
        </w:r>
        <w:r>
          <w:rPr>
            <w:noProof/>
            <w:webHidden/>
          </w:rPr>
          <w:fldChar w:fldCharType="separate"/>
        </w:r>
        <w:r>
          <w:rPr>
            <w:noProof/>
            <w:webHidden/>
          </w:rPr>
          <w:t>75</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17" w:history="1">
        <w:r w:rsidRPr="0064143E">
          <w:rPr>
            <w:rStyle w:val="Hyperlink"/>
            <w:noProof/>
          </w:rPr>
          <w:t>2.2.6.9</w:t>
        </w:r>
        <w:r>
          <w:rPr>
            <w:rFonts w:asciiTheme="minorHAnsi" w:eastAsiaTheme="minorEastAsia" w:hAnsiTheme="minorHAnsi" w:cstheme="minorBidi"/>
            <w:noProof/>
            <w:sz w:val="22"/>
            <w:szCs w:val="22"/>
          </w:rPr>
          <w:tab/>
        </w:r>
        <w:r w:rsidRPr="0064143E">
          <w:rPr>
            <w:rStyle w:val="Hyperlink"/>
            <w:noProof/>
          </w:rPr>
          <w:t>Transaction Manager Request</w:t>
        </w:r>
        <w:r>
          <w:rPr>
            <w:noProof/>
            <w:webHidden/>
          </w:rPr>
          <w:tab/>
        </w:r>
        <w:r>
          <w:rPr>
            <w:noProof/>
            <w:webHidden/>
          </w:rPr>
          <w:fldChar w:fldCharType="begin"/>
        </w:r>
        <w:r>
          <w:rPr>
            <w:noProof/>
            <w:webHidden/>
          </w:rPr>
          <w:instrText xml:space="preserve"> PAGEREF _Toc52361917 \h </w:instrText>
        </w:r>
        <w:r>
          <w:rPr>
            <w:noProof/>
            <w:webHidden/>
          </w:rPr>
        </w:r>
        <w:r>
          <w:rPr>
            <w:noProof/>
            <w:webHidden/>
          </w:rPr>
          <w:fldChar w:fldCharType="separate"/>
        </w:r>
        <w:r>
          <w:rPr>
            <w:noProof/>
            <w:webHidden/>
          </w:rPr>
          <w:t>76</w:t>
        </w:r>
        <w:r>
          <w:rPr>
            <w:noProof/>
            <w:webHidden/>
          </w:rPr>
          <w:fldChar w:fldCharType="end"/>
        </w:r>
      </w:hyperlink>
    </w:p>
    <w:p w:rsidR="00C8083E" w:rsidRDefault="00C8083E">
      <w:pPr>
        <w:pStyle w:val="TOC3"/>
        <w:rPr>
          <w:rFonts w:asciiTheme="minorHAnsi" w:eastAsiaTheme="minorEastAsia" w:hAnsiTheme="minorHAnsi" w:cstheme="minorBidi"/>
          <w:noProof/>
          <w:sz w:val="22"/>
          <w:szCs w:val="22"/>
        </w:rPr>
      </w:pPr>
      <w:hyperlink w:anchor="_Toc52361918" w:history="1">
        <w:r w:rsidRPr="0064143E">
          <w:rPr>
            <w:rStyle w:val="Hyperlink"/>
            <w:noProof/>
          </w:rPr>
          <w:t>2.2.7</w:t>
        </w:r>
        <w:r>
          <w:rPr>
            <w:rFonts w:asciiTheme="minorHAnsi" w:eastAsiaTheme="minorEastAsia" w:hAnsiTheme="minorHAnsi" w:cstheme="minorBidi"/>
            <w:noProof/>
            <w:sz w:val="22"/>
            <w:szCs w:val="22"/>
          </w:rPr>
          <w:tab/>
        </w:r>
        <w:r w:rsidRPr="0064143E">
          <w:rPr>
            <w:rStyle w:val="Hyperlink"/>
            <w:noProof/>
          </w:rPr>
          <w:t>Packet Data Token Stream Definition</w:t>
        </w:r>
        <w:r>
          <w:rPr>
            <w:noProof/>
            <w:webHidden/>
          </w:rPr>
          <w:tab/>
        </w:r>
        <w:r>
          <w:rPr>
            <w:noProof/>
            <w:webHidden/>
          </w:rPr>
          <w:fldChar w:fldCharType="begin"/>
        </w:r>
        <w:r>
          <w:rPr>
            <w:noProof/>
            <w:webHidden/>
          </w:rPr>
          <w:instrText xml:space="preserve"> PAGEREF _Toc52361918 \h </w:instrText>
        </w:r>
        <w:r>
          <w:rPr>
            <w:noProof/>
            <w:webHidden/>
          </w:rPr>
        </w:r>
        <w:r>
          <w:rPr>
            <w:noProof/>
            <w:webHidden/>
          </w:rPr>
          <w:fldChar w:fldCharType="separate"/>
        </w:r>
        <w:r>
          <w:rPr>
            <w:noProof/>
            <w:webHidden/>
          </w:rPr>
          <w:t>80</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19" w:history="1">
        <w:r w:rsidRPr="0064143E">
          <w:rPr>
            <w:rStyle w:val="Hyperlink"/>
            <w:noProof/>
          </w:rPr>
          <w:t>2.2.7.1</w:t>
        </w:r>
        <w:r>
          <w:rPr>
            <w:rFonts w:asciiTheme="minorHAnsi" w:eastAsiaTheme="minorEastAsia" w:hAnsiTheme="minorHAnsi" w:cstheme="minorBidi"/>
            <w:noProof/>
            <w:sz w:val="22"/>
            <w:szCs w:val="22"/>
          </w:rPr>
          <w:tab/>
        </w:r>
        <w:r w:rsidRPr="0064143E">
          <w:rPr>
            <w:rStyle w:val="Hyperlink"/>
            <w:noProof/>
          </w:rPr>
          <w:t>ALTMETADATA</w:t>
        </w:r>
        <w:r>
          <w:rPr>
            <w:noProof/>
            <w:webHidden/>
          </w:rPr>
          <w:tab/>
        </w:r>
        <w:r>
          <w:rPr>
            <w:noProof/>
            <w:webHidden/>
          </w:rPr>
          <w:fldChar w:fldCharType="begin"/>
        </w:r>
        <w:r>
          <w:rPr>
            <w:noProof/>
            <w:webHidden/>
          </w:rPr>
          <w:instrText xml:space="preserve"> PAGEREF _Toc52361919 \h </w:instrText>
        </w:r>
        <w:r>
          <w:rPr>
            <w:noProof/>
            <w:webHidden/>
          </w:rPr>
        </w:r>
        <w:r>
          <w:rPr>
            <w:noProof/>
            <w:webHidden/>
          </w:rPr>
          <w:fldChar w:fldCharType="separate"/>
        </w:r>
        <w:r>
          <w:rPr>
            <w:noProof/>
            <w:webHidden/>
          </w:rPr>
          <w:t>80</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20" w:history="1">
        <w:r w:rsidRPr="0064143E">
          <w:rPr>
            <w:rStyle w:val="Hyperlink"/>
            <w:noProof/>
          </w:rPr>
          <w:t>2.2.7.2</w:t>
        </w:r>
        <w:r>
          <w:rPr>
            <w:rFonts w:asciiTheme="minorHAnsi" w:eastAsiaTheme="minorEastAsia" w:hAnsiTheme="minorHAnsi" w:cstheme="minorBidi"/>
            <w:noProof/>
            <w:sz w:val="22"/>
            <w:szCs w:val="22"/>
          </w:rPr>
          <w:tab/>
        </w:r>
        <w:r w:rsidRPr="0064143E">
          <w:rPr>
            <w:rStyle w:val="Hyperlink"/>
            <w:noProof/>
          </w:rPr>
          <w:t>ALTROW</w:t>
        </w:r>
        <w:r>
          <w:rPr>
            <w:noProof/>
            <w:webHidden/>
          </w:rPr>
          <w:tab/>
        </w:r>
        <w:r>
          <w:rPr>
            <w:noProof/>
            <w:webHidden/>
          </w:rPr>
          <w:fldChar w:fldCharType="begin"/>
        </w:r>
        <w:r>
          <w:rPr>
            <w:noProof/>
            <w:webHidden/>
          </w:rPr>
          <w:instrText xml:space="preserve"> PAGEREF _Toc52361920 \h </w:instrText>
        </w:r>
        <w:r>
          <w:rPr>
            <w:noProof/>
            <w:webHidden/>
          </w:rPr>
        </w:r>
        <w:r>
          <w:rPr>
            <w:noProof/>
            <w:webHidden/>
          </w:rPr>
          <w:fldChar w:fldCharType="separate"/>
        </w:r>
        <w:r>
          <w:rPr>
            <w:noProof/>
            <w:webHidden/>
          </w:rPr>
          <w:t>82</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21" w:history="1">
        <w:r w:rsidRPr="0064143E">
          <w:rPr>
            <w:rStyle w:val="Hyperlink"/>
            <w:noProof/>
          </w:rPr>
          <w:t>2.2.7.3</w:t>
        </w:r>
        <w:r>
          <w:rPr>
            <w:rFonts w:asciiTheme="minorHAnsi" w:eastAsiaTheme="minorEastAsia" w:hAnsiTheme="minorHAnsi" w:cstheme="minorBidi"/>
            <w:noProof/>
            <w:sz w:val="22"/>
            <w:szCs w:val="22"/>
          </w:rPr>
          <w:tab/>
        </w:r>
        <w:r w:rsidRPr="0064143E">
          <w:rPr>
            <w:rStyle w:val="Hyperlink"/>
            <w:noProof/>
          </w:rPr>
          <w:t>COLINFO</w:t>
        </w:r>
        <w:r>
          <w:rPr>
            <w:noProof/>
            <w:webHidden/>
          </w:rPr>
          <w:tab/>
        </w:r>
        <w:r>
          <w:rPr>
            <w:noProof/>
            <w:webHidden/>
          </w:rPr>
          <w:fldChar w:fldCharType="begin"/>
        </w:r>
        <w:r>
          <w:rPr>
            <w:noProof/>
            <w:webHidden/>
          </w:rPr>
          <w:instrText xml:space="preserve"> PAGEREF _Toc52361921 \h </w:instrText>
        </w:r>
        <w:r>
          <w:rPr>
            <w:noProof/>
            <w:webHidden/>
          </w:rPr>
        </w:r>
        <w:r>
          <w:rPr>
            <w:noProof/>
            <w:webHidden/>
          </w:rPr>
          <w:fldChar w:fldCharType="separate"/>
        </w:r>
        <w:r>
          <w:rPr>
            <w:noProof/>
            <w:webHidden/>
          </w:rPr>
          <w:t>83</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22" w:history="1">
        <w:r w:rsidRPr="0064143E">
          <w:rPr>
            <w:rStyle w:val="Hyperlink"/>
            <w:noProof/>
          </w:rPr>
          <w:t>2.2.7.4</w:t>
        </w:r>
        <w:r>
          <w:rPr>
            <w:rFonts w:asciiTheme="minorHAnsi" w:eastAsiaTheme="minorEastAsia" w:hAnsiTheme="minorHAnsi" w:cstheme="minorBidi"/>
            <w:noProof/>
            <w:sz w:val="22"/>
            <w:szCs w:val="22"/>
          </w:rPr>
          <w:tab/>
        </w:r>
        <w:r w:rsidRPr="0064143E">
          <w:rPr>
            <w:rStyle w:val="Hyperlink"/>
            <w:noProof/>
          </w:rPr>
          <w:t>COLMETADATA</w:t>
        </w:r>
        <w:r>
          <w:rPr>
            <w:noProof/>
            <w:webHidden/>
          </w:rPr>
          <w:tab/>
        </w:r>
        <w:r>
          <w:rPr>
            <w:noProof/>
            <w:webHidden/>
          </w:rPr>
          <w:fldChar w:fldCharType="begin"/>
        </w:r>
        <w:r>
          <w:rPr>
            <w:noProof/>
            <w:webHidden/>
          </w:rPr>
          <w:instrText xml:space="preserve"> PAGEREF _Toc52361922 \h </w:instrText>
        </w:r>
        <w:r>
          <w:rPr>
            <w:noProof/>
            <w:webHidden/>
          </w:rPr>
        </w:r>
        <w:r>
          <w:rPr>
            <w:noProof/>
            <w:webHidden/>
          </w:rPr>
          <w:fldChar w:fldCharType="separate"/>
        </w:r>
        <w:r>
          <w:rPr>
            <w:noProof/>
            <w:webHidden/>
          </w:rPr>
          <w:t>84</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23" w:history="1">
        <w:r w:rsidRPr="0064143E">
          <w:rPr>
            <w:rStyle w:val="Hyperlink"/>
            <w:noProof/>
          </w:rPr>
          <w:t>2.2.7.5</w:t>
        </w:r>
        <w:r>
          <w:rPr>
            <w:rFonts w:asciiTheme="minorHAnsi" w:eastAsiaTheme="minorEastAsia" w:hAnsiTheme="minorHAnsi" w:cstheme="minorBidi"/>
            <w:noProof/>
            <w:sz w:val="22"/>
            <w:szCs w:val="22"/>
          </w:rPr>
          <w:tab/>
        </w:r>
        <w:r w:rsidRPr="0064143E">
          <w:rPr>
            <w:rStyle w:val="Hyperlink"/>
            <w:noProof/>
          </w:rPr>
          <w:t>DATACLASSIFICATION</w:t>
        </w:r>
        <w:r>
          <w:rPr>
            <w:noProof/>
            <w:webHidden/>
          </w:rPr>
          <w:tab/>
        </w:r>
        <w:r>
          <w:rPr>
            <w:noProof/>
            <w:webHidden/>
          </w:rPr>
          <w:fldChar w:fldCharType="begin"/>
        </w:r>
        <w:r>
          <w:rPr>
            <w:noProof/>
            <w:webHidden/>
          </w:rPr>
          <w:instrText xml:space="preserve"> PAGEREF _Toc52361923 \h </w:instrText>
        </w:r>
        <w:r>
          <w:rPr>
            <w:noProof/>
            <w:webHidden/>
          </w:rPr>
        </w:r>
        <w:r>
          <w:rPr>
            <w:noProof/>
            <w:webHidden/>
          </w:rPr>
          <w:fldChar w:fldCharType="separate"/>
        </w:r>
        <w:r>
          <w:rPr>
            <w:noProof/>
            <w:webHidden/>
          </w:rPr>
          <w:t>87</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24" w:history="1">
        <w:r w:rsidRPr="0064143E">
          <w:rPr>
            <w:rStyle w:val="Hyperlink"/>
            <w:noProof/>
          </w:rPr>
          <w:t>2.2.7.6</w:t>
        </w:r>
        <w:r>
          <w:rPr>
            <w:rFonts w:asciiTheme="minorHAnsi" w:eastAsiaTheme="minorEastAsia" w:hAnsiTheme="minorHAnsi" w:cstheme="minorBidi"/>
            <w:noProof/>
            <w:sz w:val="22"/>
            <w:szCs w:val="22"/>
          </w:rPr>
          <w:tab/>
        </w:r>
        <w:r w:rsidRPr="0064143E">
          <w:rPr>
            <w:rStyle w:val="Hyperlink"/>
            <w:noProof/>
          </w:rPr>
          <w:t>DONE</w:t>
        </w:r>
        <w:r>
          <w:rPr>
            <w:noProof/>
            <w:webHidden/>
          </w:rPr>
          <w:tab/>
        </w:r>
        <w:r>
          <w:rPr>
            <w:noProof/>
            <w:webHidden/>
          </w:rPr>
          <w:fldChar w:fldCharType="begin"/>
        </w:r>
        <w:r>
          <w:rPr>
            <w:noProof/>
            <w:webHidden/>
          </w:rPr>
          <w:instrText xml:space="preserve"> PAGEREF _Toc52361924 \h </w:instrText>
        </w:r>
        <w:r>
          <w:rPr>
            <w:noProof/>
            <w:webHidden/>
          </w:rPr>
        </w:r>
        <w:r>
          <w:rPr>
            <w:noProof/>
            <w:webHidden/>
          </w:rPr>
          <w:fldChar w:fldCharType="separate"/>
        </w:r>
        <w:r>
          <w:rPr>
            <w:noProof/>
            <w:webHidden/>
          </w:rPr>
          <w:t>90</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25" w:history="1">
        <w:r w:rsidRPr="0064143E">
          <w:rPr>
            <w:rStyle w:val="Hyperlink"/>
            <w:noProof/>
          </w:rPr>
          <w:t>2.2.7.7</w:t>
        </w:r>
        <w:r>
          <w:rPr>
            <w:rFonts w:asciiTheme="minorHAnsi" w:eastAsiaTheme="minorEastAsia" w:hAnsiTheme="minorHAnsi" w:cstheme="minorBidi"/>
            <w:noProof/>
            <w:sz w:val="22"/>
            <w:szCs w:val="22"/>
          </w:rPr>
          <w:tab/>
        </w:r>
        <w:r w:rsidRPr="0064143E">
          <w:rPr>
            <w:rStyle w:val="Hyperlink"/>
            <w:noProof/>
          </w:rPr>
          <w:t>DONEINPROC</w:t>
        </w:r>
        <w:r>
          <w:rPr>
            <w:noProof/>
            <w:webHidden/>
          </w:rPr>
          <w:tab/>
        </w:r>
        <w:r>
          <w:rPr>
            <w:noProof/>
            <w:webHidden/>
          </w:rPr>
          <w:fldChar w:fldCharType="begin"/>
        </w:r>
        <w:r>
          <w:rPr>
            <w:noProof/>
            <w:webHidden/>
          </w:rPr>
          <w:instrText xml:space="preserve"> PAGEREF _Toc52361925 \h </w:instrText>
        </w:r>
        <w:r>
          <w:rPr>
            <w:noProof/>
            <w:webHidden/>
          </w:rPr>
        </w:r>
        <w:r>
          <w:rPr>
            <w:noProof/>
            <w:webHidden/>
          </w:rPr>
          <w:fldChar w:fldCharType="separate"/>
        </w:r>
        <w:r>
          <w:rPr>
            <w:noProof/>
            <w:webHidden/>
          </w:rPr>
          <w:t>91</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26" w:history="1">
        <w:r w:rsidRPr="0064143E">
          <w:rPr>
            <w:rStyle w:val="Hyperlink"/>
            <w:noProof/>
          </w:rPr>
          <w:t>2.2.7.8</w:t>
        </w:r>
        <w:r>
          <w:rPr>
            <w:rFonts w:asciiTheme="minorHAnsi" w:eastAsiaTheme="minorEastAsia" w:hAnsiTheme="minorHAnsi" w:cstheme="minorBidi"/>
            <w:noProof/>
            <w:sz w:val="22"/>
            <w:szCs w:val="22"/>
          </w:rPr>
          <w:tab/>
        </w:r>
        <w:r w:rsidRPr="0064143E">
          <w:rPr>
            <w:rStyle w:val="Hyperlink"/>
            <w:noProof/>
          </w:rPr>
          <w:t>DONEPROC</w:t>
        </w:r>
        <w:r>
          <w:rPr>
            <w:noProof/>
            <w:webHidden/>
          </w:rPr>
          <w:tab/>
        </w:r>
        <w:r>
          <w:rPr>
            <w:noProof/>
            <w:webHidden/>
          </w:rPr>
          <w:fldChar w:fldCharType="begin"/>
        </w:r>
        <w:r>
          <w:rPr>
            <w:noProof/>
            <w:webHidden/>
          </w:rPr>
          <w:instrText xml:space="preserve"> PAGEREF _Toc52361926 \h </w:instrText>
        </w:r>
        <w:r>
          <w:rPr>
            <w:noProof/>
            <w:webHidden/>
          </w:rPr>
        </w:r>
        <w:r>
          <w:rPr>
            <w:noProof/>
            <w:webHidden/>
          </w:rPr>
          <w:fldChar w:fldCharType="separate"/>
        </w:r>
        <w:r>
          <w:rPr>
            <w:noProof/>
            <w:webHidden/>
          </w:rPr>
          <w:t>92</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27" w:history="1">
        <w:r w:rsidRPr="0064143E">
          <w:rPr>
            <w:rStyle w:val="Hyperlink"/>
            <w:noProof/>
          </w:rPr>
          <w:t>2.2.7.9</w:t>
        </w:r>
        <w:r>
          <w:rPr>
            <w:rFonts w:asciiTheme="minorHAnsi" w:eastAsiaTheme="minorEastAsia" w:hAnsiTheme="minorHAnsi" w:cstheme="minorBidi"/>
            <w:noProof/>
            <w:sz w:val="22"/>
            <w:szCs w:val="22"/>
          </w:rPr>
          <w:tab/>
        </w:r>
        <w:r w:rsidRPr="0064143E">
          <w:rPr>
            <w:rStyle w:val="Hyperlink"/>
            <w:noProof/>
          </w:rPr>
          <w:t>ENVCHANGE</w:t>
        </w:r>
        <w:r>
          <w:rPr>
            <w:noProof/>
            <w:webHidden/>
          </w:rPr>
          <w:tab/>
        </w:r>
        <w:r>
          <w:rPr>
            <w:noProof/>
            <w:webHidden/>
          </w:rPr>
          <w:fldChar w:fldCharType="begin"/>
        </w:r>
        <w:r>
          <w:rPr>
            <w:noProof/>
            <w:webHidden/>
          </w:rPr>
          <w:instrText xml:space="preserve"> PAGEREF _Toc52361927 \h </w:instrText>
        </w:r>
        <w:r>
          <w:rPr>
            <w:noProof/>
            <w:webHidden/>
          </w:rPr>
        </w:r>
        <w:r>
          <w:rPr>
            <w:noProof/>
            <w:webHidden/>
          </w:rPr>
          <w:fldChar w:fldCharType="separate"/>
        </w:r>
        <w:r>
          <w:rPr>
            <w:noProof/>
            <w:webHidden/>
          </w:rPr>
          <w:t>93</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28" w:history="1">
        <w:r w:rsidRPr="0064143E">
          <w:rPr>
            <w:rStyle w:val="Hyperlink"/>
            <w:noProof/>
          </w:rPr>
          <w:t>2.2.7.10</w:t>
        </w:r>
        <w:r>
          <w:rPr>
            <w:rFonts w:asciiTheme="minorHAnsi" w:eastAsiaTheme="minorEastAsia" w:hAnsiTheme="minorHAnsi" w:cstheme="minorBidi"/>
            <w:noProof/>
            <w:sz w:val="22"/>
            <w:szCs w:val="22"/>
          </w:rPr>
          <w:tab/>
        </w:r>
        <w:r w:rsidRPr="0064143E">
          <w:rPr>
            <w:rStyle w:val="Hyperlink"/>
            <w:noProof/>
          </w:rPr>
          <w:t>ERROR</w:t>
        </w:r>
        <w:r>
          <w:rPr>
            <w:noProof/>
            <w:webHidden/>
          </w:rPr>
          <w:tab/>
        </w:r>
        <w:r>
          <w:rPr>
            <w:noProof/>
            <w:webHidden/>
          </w:rPr>
          <w:fldChar w:fldCharType="begin"/>
        </w:r>
        <w:r>
          <w:rPr>
            <w:noProof/>
            <w:webHidden/>
          </w:rPr>
          <w:instrText xml:space="preserve"> PAGEREF _Toc52361928 \h </w:instrText>
        </w:r>
        <w:r>
          <w:rPr>
            <w:noProof/>
            <w:webHidden/>
          </w:rPr>
        </w:r>
        <w:r>
          <w:rPr>
            <w:noProof/>
            <w:webHidden/>
          </w:rPr>
          <w:fldChar w:fldCharType="separate"/>
        </w:r>
        <w:r>
          <w:rPr>
            <w:noProof/>
            <w:webHidden/>
          </w:rPr>
          <w:t>97</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29" w:history="1">
        <w:r w:rsidRPr="0064143E">
          <w:rPr>
            <w:rStyle w:val="Hyperlink"/>
            <w:noProof/>
          </w:rPr>
          <w:t>2.2.7.11</w:t>
        </w:r>
        <w:r>
          <w:rPr>
            <w:rFonts w:asciiTheme="minorHAnsi" w:eastAsiaTheme="minorEastAsia" w:hAnsiTheme="minorHAnsi" w:cstheme="minorBidi"/>
            <w:noProof/>
            <w:sz w:val="22"/>
            <w:szCs w:val="22"/>
          </w:rPr>
          <w:tab/>
        </w:r>
        <w:r w:rsidRPr="0064143E">
          <w:rPr>
            <w:rStyle w:val="Hyperlink"/>
            <w:noProof/>
          </w:rPr>
          <w:t>FEATUREEXTACK</w:t>
        </w:r>
        <w:r>
          <w:rPr>
            <w:noProof/>
            <w:webHidden/>
          </w:rPr>
          <w:tab/>
        </w:r>
        <w:r>
          <w:rPr>
            <w:noProof/>
            <w:webHidden/>
          </w:rPr>
          <w:fldChar w:fldCharType="begin"/>
        </w:r>
        <w:r>
          <w:rPr>
            <w:noProof/>
            <w:webHidden/>
          </w:rPr>
          <w:instrText xml:space="preserve"> PAGEREF _Toc52361929 \h </w:instrText>
        </w:r>
        <w:r>
          <w:rPr>
            <w:noProof/>
            <w:webHidden/>
          </w:rPr>
        </w:r>
        <w:r>
          <w:rPr>
            <w:noProof/>
            <w:webHidden/>
          </w:rPr>
          <w:fldChar w:fldCharType="separate"/>
        </w:r>
        <w:r>
          <w:rPr>
            <w:noProof/>
            <w:webHidden/>
          </w:rPr>
          <w:t>100</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30" w:history="1">
        <w:r w:rsidRPr="0064143E">
          <w:rPr>
            <w:rStyle w:val="Hyperlink"/>
            <w:noProof/>
          </w:rPr>
          <w:t>2.2.7.12</w:t>
        </w:r>
        <w:r>
          <w:rPr>
            <w:rFonts w:asciiTheme="minorHAnsi" w:eastAsiaTheme="minorEastAsia" w:hAnsiTheme="minorHAnsi" w:cstheme="minorBidi"/>
            <w:noProof/>
            <w:sz w:val="22"/>
            <w:szCs w:val="22"/>
          </w:rPr>
          <w:tab/>
        </w:r>
        <w:r w:rsidRPr="0064143E">
          <w:rPr>
            <w:rStyle w:val="Hyperlink"/>
            <w:noProof/>
          </w:rPr>
          <w:t>FEDAUTHINFO</w:t>
        </w:r>
        <w:r>
          <w:rPr>
            <w:noProof/>
            <w:webHidden/>
          </w:rPr>
          <w:tab/>
        </w:r>
        <w:r>
          <w:rPr>
            <w:noProof/>
            <w:webHidden/>
          </w:rPr>
          <w:fldChar w:fldCharType="begin"/>
        </w:r>
        <w:r>
          <w:rPr>
            <w:noProof/>
            <w:webHidden/>
          </w:rPr>
          <w:instrText xml:space="preserve"> PAGEREF _Toc52361930 \h </w:instrText>
        </w:r>
        <w:r>
          <w:rPr>
            <w:noProof/>
            <w:webHidden/>
          </w:rPr>
        </w:r>
        <w:r>
          <w:rPr>
            <w:noProof/>
            <w:webHidden/>
          </w:rPr>
          <w:fldChar w:fldCharType="separate"/>
        </w:r>
        <w:r>
          <w:rPr>
            <w:noProof/>
            <w:webHidden/>
          </w:rPr>
          <w:t>104</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31" w:history="1">
        <w:r w:rsidRPr="0064143E">
          <w:rPr>
            <w:rStyle w:val="Hyperlink"/>
            <w:noProof/>
          </w:rPr>
          <w:t>2.2.7.13</w:t>
        </w:r>
        <w:r>
          <w:rPr>
            <w:rFonts w:asciiTheme="minorHAnsi" w:eastAsiaTheme="minorEastAsia" w:hAnsiTheme="minorHAnsi" w:cstheme="minorBidi"/>
            <w:noProof/>
            <w:sz w:val="22"/>
            <w:szCs w:val="22"/>
          </w:rPr>
          <w:tab/>
        </w:r>
        <w:r w:rsidRPr="0064143E">
          <w:rPr>
            <w:rStyle w:val="Hyperlink"/>
            <w:noProof/>
          </w:rPr>
          <w:t>INFO</w:t>
        </w:r>
        <w:r>
          <w:rPr>
            <w:noProof/>
            <w:webHidden/>
          </w:rPr>
          <w:tab/>
        </w:r>
        <w:r>
          <w:rPr>
            <w:noProof/>
            <w:webHidden/>
          </w:rPr>
          <w:fldChar w:fldCharType="begin"/>
        </w:r>
        <w:r>
          <w:rPr>
            <w:noProof/>
            <w:webHidden/>
          </w:rPr>
          <w:instrText xml:space="preserve"> PAGEREF _Toc52361931 \h </w:instrText>
        </w:r>
        <w:r>
          <w:rPr>
            <w:noProof/>
            <w:webHidden/>
          </w:rPr>
        </w:r>
        <w:r>
          <w:rPr>
            <w:noProof/>
            <w:webHidden/>
          </w:rPr>
          <w:fldChar w:fldCharType="separate"/>
        </w:r>
        <w:r>
          <w:rPr>
            <w:noProof/>
            <w:webHidden/>
          </w:rPr>
          <w:t>105</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32" w:history="1">
        <w:r w:rsidRPr="0064143E">
          <w:rPr>
            <w:rStyle w:val="Hyperlink"/>
            <w:noProof/>
          </w:rPr>
          <w:t>2.2.7.14</w:t>
        </w:r>
        <w:r>
          <w:rPr>
            <w:rFonts w:asciiTheme="minorHAnsi" w:eastAsiaTheme="minorEastAsia" w:hAnsiTheme="minorHAnsi" w:cstheme="minorBidi"/>
            <w:noProof/>
            <w:sz w:val="22"/>
            <w:szCs w:val="22"/>
          </w:rPr>
          <w:tab/>
        </w:r>
        <w:r w:rsidRPr="0064143E">
          <w:rPr>
            <w:rStyle w:val="Hyperlink"/>
            <w:noProof/>
          </w:rPr>
          <w:t>LOGINACK</w:t>
        </w:r>
        <w:r>
          <w:rPr>
            <w:noProof/>
            <w:webHidden/>
          </w:rPr>
          <w:tab/>
        </w:r>
        <w:r>
          <w:rPr>
            <w:noProof/>
            <w:webHidden/>
          </w:rPr>
          <w:fldChar w:fldCharType="begin"/>
        </w:r>
        <w:r>
          <w:rPr>
            <w:noProof/>
            <w:webHidden/>
          </w:rPr>
          <w:instrText xml:space="preserve"> PAGEREF _Toc52361932 \h </w:instrText>
        </w:r>
        <w:r>
          <w:rPr>
            <w:noProof/>
            <w:webHidden/>
          </w:rPr>
        </w:r>
        <w:r>
          <w:rPr>
            <w:noProof/>
            <w:webHidden/>
          </w:rPr>
          <w:fldChar w:fldCharType="separate"/>
        </w:r>
        <w:r>
          <w:rPr>
            <w:noProof/>
            <w:webHidden/>
          </w:rPr>
          <w:t>106</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33" w:history="1">
        <w:r w:rsidRPr="0064143E">
          <w:rPr>
            <w:rStyle w:val="Hyperlink"/>
            <w:noProof/>
          </w:rPr>
          <w:t>2.2.7.15</w:t>
        </w:r>
        <w:r>
          <w:rPr>
            <w:rFonts w:asciiTheme="minorHAnsi" w:eastAsiaTheme="minorEastAsia" w:hAnsiTheme="minorHAnsi" w:cstheme="minorBidi"/>
            <w:noProof/>
            <w:sz w:val="22"/>
            <w:szCs w:val="22"/>
          </w:rPr>
          <w:tab/>
        </w:r>
        <w:r w:rsidRPr="0064143E">
          <w:rPr>
            <w:rStyle w:val="Hyperlink"/>
            <w:noProof/>
          </w:rPr>
          <w:t>NBCROW</w:t>
        </w:r>
        <w:r>
          <w:rPr>
            <w:noProof/>
            <w:webHidden/>
          </w:rPr>
          <w:tab/>
        </w:r>
        <w:r>
          <w:rPr>
            <w:noProof/>
            <w:webHidden/>
          </w:rPr>
          <w:fldChar w:fldCharType="begin"/>
        </w:r>
        <w:r>
          <w:rPr>
            <w:noProof/>
            <w:webHidden/>
          </w:rPr>
          <w:instrText xml:space="preserve"> PAGEREF _Toc52361933 \h </w:instrText>
        </w:r>
        <w:r>
          <w:rPr>
            <w:noProof/>
            <w:webHidden/>
          </w:rPr>
        </w:r>
        <w:r>
          <w:rPr>
            <w:noProof/>
            <w:webHidden/>
          </w:rPr>
          <w:fldChar w:fldCharType="separate"/>
        </w:r>
        <w:r>
          <w:rPr>
            <w:noProof/>
            <w:webHidden/>
          </w:rPr>
          <w:t>108</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34" w:history="1">
        <w:r w:rsidRPr="0064143E">
          <w:rPr>
            <w:rStyle w:val="Hyperlink"/>
            <w:noProof/>
          </w:rPr>
          <w:t>2.2.7.16</w:t>
        </w:r>
        <w:r>
          <w:rPr>
            <w:rFonts w:asciiTheme="minorHAnsi" w:eastAsiaTheme="minorEastAsia" w:hAnsiTheme="minorHAnsi" w:cstheme="minorBidi"/>
            <w:noProof/>
            <w:sz w:val="22"/>
            <w:szCs w:val="22"/>
          </w:rPr>
          <w:tab/>
        </w:r>
        <w:r w:rsidRPr="0064143E">
          <w:rPr>
            <w:rStyle w:val="Hyperlink"/>
            <w:noProof/>
          </w:rPr>
          <w:t>OFFSET</w:t>
        </w:r>
        <w:r>
          <w:rPr>
            <w:noProof/>
            <w:webHidden/>
          </w:rPr>
          <w:tab/>
        </w:r>
        <w:r>
          <w:rPr>
            <w:noProof/>
            <w:webHidden/>
          </w:rPr>
          <w:fldChar w:fldCharType="begin"/>
        </w:r>
        <w:r>
          <w:rPr>
            <w:noProof/>
            <w:webHidden/>
          </w:rPr>
          <w:instrText xml:space="preserve"> PAGEREF _Toc52361934 \h </w:instrText>
        </w:r>
        <w:r>
          <w:rPr>
            <w:noProof/>
            <w:webHidden/>
          </w:rPr>
        </w:r>
        <w:r>
          <w:rPr>
            <w:noProof/>
            <w:webHidden/>
          </w:rPr>
          <w:fldChar w:fldCharType="separate"/>
        </w:r>
        <w:r>
          <w:rPr>
            <w:noProof/>
            <w:webHidden/>
          </w:rPr>
          <w:t>109</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35" w:history="1">
        <w:r w:rsidRPr="0064143E">
          <w:rPr>
            <w:rStyle w:val="Hyperlink"/>
            <w:noProof/>
          </w:rPr>
          <w:t>2.2.7.17</w:t>
        </w:r>
        <w:r>
          <w:rPr>
            <w:rFonts w:asciiTheme="minorHAnsi" w:eastAsiaTheme="minorEastAsia" w:hAnsiTheme="minorHAnsi" w:cstheme="minorBidi"/>
            <w:noProof/>
            <w:sz w:val="22"/>
            <w:szCs w:val="22"/>
          </w:rPr>
          <w:tab/>
        </w:r>
        <w:r w:rsidRPr="0064143E">
          <w:rPr>
            <w:rStyle w:val="Hyperlink"/>
            <w:noProof/>
          </w:rPr>
          <w:t>ORDER</w:t>
        </w:r>
        <w:r>
          <w:rPr>
            <w:noProof/>
            <w:webHidden/>
          </w:rPr>
          <w:tab/>
        </w:r>
        <w:r>
          <w:rPr>
            <w:noProof/>
            <w:webHidden/>
          </w:rPr>
          <w:fldChar w:fldCharType="begin"/>
        </w:r>
        <w:r>
          <w:rPr>
            <w:noProof/>
            <w:webHidden/>
          </w:rPr>
          <w:instrText xml:space="preserve"> PAGEREF _Toc52361935 \h </w:instrText>
        </w:r>
        <w:r>
          <w:rPr>
            <w:noProof/>
            <w:webHidden/>
          </w:rPr>
        </w:r>
        <w:r>
          <w:rPr>
            <w:noProof/>
            <w:webHidden/>
          </w:rPr>
          <w:fldChar w:fldCharType="separate"/>
        </w:r>
        <w:r>
          <w:rPr>
            <w:noProof/>
            <w:webHidden/>
          </w:rPr>
          <w:t>110</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36" w:history="1">
        <w:r w:rsidRPr="0064143E">
          <w:rPr>
            <w:rStyle w:val="Hyperlink"/>
            <w:noProof/>
          </w:rPr>
          <w:t>2.2.7.18</w:t>
        </w:r>
        <w:r>
          <w:rPr>
            <w:rFonts w:asciiTheme="minorHAnsi" w:eastAsiaTheme="minorEastAsia" w:hAnsiTheme="minorHAnsi" w:cstheme="minorBidi"/>
            <w:noProof/>
            <w:sz w:val="22"/>
            <w:szCs w:val="22"/>
          </w:rPr>
          <w:tab/>
        </w:r>
        <w:r w:rsidRPr="0064143E">
          <w:rPr>
            <w:rStyle w:val="Hyperlink"/>
            <w:noProof/>
          </w:rPr>
          <w:t>RETURNSTATUS</w:t>
        </w:r>
        <w:r>
          <w:rPr>
            <w:noProof/>
            <w:webHidden/>
          </w:rPr>
          <w:tab/>
        </w:r>
        <w:r>
          <w:rPr>
            <w:noProof/>
            <w:webHidden/>
          </w:rPr>
          <w:fldChar w:fldCharType="begin"/>
        </w:r>
        <w:r>
          <w:rPr>
            <w:noProof/>
            <w:webHidden/>
          </w:rPr>
          <w:instrText xml:space="preserve"> PAGEREF _Toc52361936 \h </w:instrText>
        </w:r>
        <w:r>
          <w:rPr>
            <w:noProof/>
            <w:webHidden/>
          </w:rPr>
        </w:r>
        <w:r>
          <w:rPr>
            <w:noProof/>
            <w:webHidden/>
          </w:rPr>
          <w:fldChar w:fldCharType="separate"/>
        </w:r>
        <w:r>
          <w:rPr>
            <w:noProof/>
            <w:webHidden/>
          </w:rPr>
          <w:t>111</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37" w:history="1">
        <w:r w:rsidRPr="0064143E">
          <w:rPr>
            <w:rStyle w:val="Hyperlink"/>
            <w:noProof/>
          </w:rPr>
          <w:t>2.2.7.19</w:t>
        </w:r>
        <w:r>
          <w:rPr>
            <w:rFonts w:asciiTheme="minorHAnsi" w:eastAsiaTheme="minorEastAsia" w:hAnsiTheme="minorHAnsi" w:cstheme="minorBidi"/>
            <w:noProof/>
            <w:sz w:val="22"/>
            <w:szCs w:val="22"/>
          </w:rPr>
          <w:tab/>
        </w:r>
        <w:r w:rsidRPr="0064143E">
          <w:rPr>
            <w:rStyle w:val="Hyperlink"/>
            <w:noProof/>
          </w:rPr>
          <w:t>RETURNVALUE</w:t>
        </w:r>
        <w:r>
          <w:rPr>
            <w:noProof/>
            <w:webHidden/>
          </w:rPr>
          <w:tab/>
        </w:r>
        <w:r>
          <w:rPr>
            <w:noProof/>
            <w:webHidden/>
          </w:rPr>
          <w:fldChar w:fldCharType="begin"/>
        </w:r>
        <w:r>
          <w:rPr>
            <w:noProof/>
            <w:webHidden/>
          </w:rPr>
          <w:instrText xml:space="preserve"> PAGEREF _Toc52361937 \h </w:instrText>
        </w:r>
        <w:r>
          <w:rPr>
            <w:noProof/>
            <w:webHidden/>
          </w:rPr>
        </w:r>
        <w:r>
          <w:rPr>
            <w:noProof/>
            <w:webHidden/>
          </w:rPr>
          <w:fldChar w:fldCharType="separate"/>
        </w:r>
        <w:r>
          <w:rPr>
            <w:noProof/>
            <w:webHidden/>
          </w:rPr>
          <w:t>111</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38" w:history="1">
        <w:r w:rsidRPr="0064143E">
          <w:rPr>
            <w:rStyle w:val="Hyperlink"/>
            <w:noProof/>
          </w:rPr>
          <w:t>2.2.7.20</w:t>
        </w:r>
        <w:r>
          <w:rPr>
            <w:rFonts w:asciiTheme="minorHAnsi" w:eastAsiaTheme="minorEastAsia" w:hAnsiTheme="minorHAnsi" w:cstheme="minorBidi"/>
            <w:noProof/>
            <w:sz w:val="22"/>
            <w:szCs w:val="22"/>
          </w:rPr>
          <w:tab/>
        </w:r>
        <w:r w:rsidRPr="0064143E">
          <w:rPr>
            <w:rStyle w:val="Hyperlink"/>
            <w:noProof/>
          </w:rPr>
          <w:t>ROW</w:t>
        </w:r>
        <w:r>
          <w:rPr>
            <w:noProof/>
            <w:webHidden/>
          </w:rPr>
          <w:tab/>
        </w:r>
        <w:r>
          <w:rPr>
            <w:noProof/>
            <w:webHidden/>
          </w:rPr>
          <w:fldChar w:fldCharType="begin"/>
        </w:r>
        <w:r>
          <w:rPr>
            <w:noProof/>
            <w:webHidden/>
          </w:rPr>
          <w:instrText xml:space="preserve"> PAGEREF _Toc52361938 \h </w:instrText>
        </w:r>
        <w:r>
          <w:rPr>
            <w:noProof/>
            <w:webHidden/>
          </w:rPr>
        </w:r>
        <w:r>
          <w:rPr>
            <w:noProof/>
            <w:webHidden/>
          </w:rPr>
          <w:fldChar w:fldCharType="separate"/>
        </w:r>
        <w:r>
          <w:rPr>
            <w:noProof/>
            <w:webHidden/>
          </w:rPr>
          <w:t>114</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39" w:history="1">
        <w:r w:rsidRPr="0064143E">
          <w:rPr>
            <w:rStyle w:val="Hyperlink"/>
            <w:noProof/>
          </w:rPr>
          <w:t>2.2.7.21</w:t>
        </w:r>
        <w:r>
          <w:rPr>
            <w:rFonts w:asciiTheme="minorHAnsi" w:eastAsiaTheme="minorEastAsia" w:hAnsiTheme="minorHAnsi" w:cstheme="minorBidi"/>
            <w:noProof/>
            <w:sz w:val="22"/>
            <w:szCs w:val="22"/>
          </w:rPr>
          <w:tab/>
        </w:r>
        <w:r w:rsidRPr="0064143E">
          <w:rPr>
            <w:rStyle w:val="Hyperlink"/>
            <w:noProof/>
          </w:rPr>
          <w:t>SESSIONSTATE</w:t>
        </w:r>
        <w:r>
          <w:rPr>
            <w:noProof/>
            <w:webHidden/>
          </w:rPr>
          <w:tab/>
        </w:r>
        <w:r>
          <w:rPr>
            <w:noProof/>
            <w:webHidden/>
          </w:rPr>
          <w:fldChar w:fldCharType="begin"/>
        </w:r>
        <w:r>
          <w:rPr>
            <w:noProof/>
            <w:webHidden/>
          </w:rPr>
          <w:instrText xml:space="preserve"> PAGEREF _Toc52361939 \h </w:instrText>
        </w:r>
        <w:r>
          <w:rPr>
            <w:noProof/>
            <w:webHidden/>
          </w:rPr>
        </w:r>
        <w:r>
          <w:rPr>
            <w:noProof/>
            <w:webHidden/>
          </w:rPr>
          <w:fldChar w:fldCharType="separate"/>
        </w:r>
        <w:r>
          <w:rPr>
            <w:noProof/>
            <w:webHidden/>
          </w:rPr>
          <w:t>115</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40" w:history="1">
        <w:r w:rsidRPr="0064143E">
          <w:rPr>
            <w:rStyle w:val="Hyperlink"/>
            <w:noProof/>
          </w:rPr>
          <w:t>2.2.7.22</w:t>
        </w:r>
        <w:r>
          <w:rPr>
            <w:rFonts w:asciiTheme="minorHAnsi" w:eastAsiaTheme="minorEastAsia" w:hAnsiTheme="minorHAnsi" w:cstheme="minorBidi"/>
            <w:noProof/>
            <w:sz w:val="22"/>
            <w:szCs w:val="22"/>
          </w:rPr>
          <w:tab/>
        </w:r>
        <w:r w:rsidRPr="0064143E">
          <w:rPr>
            <w:rStyle w:val="Hyperlink"/>
            <w:noProof/>
          </w:rPr>
          <w:t>SSPI</w:t>
        </w:r>
        <w:r>
          <w:rPr>
            <w:noProof/>
            <w:webHidden/>
          </w:rPr>
          <w:tab/>
        </w:r>
        <w:r>
          <w:rPr>
            <w:noProof/>
            <w:webHidden/>
          </w:rPr>
          <w:fldChar w:fldCharType="begin"/>
        </w:r>
        <w:r>
          <w:rPr>
            <w:noProof/>
            <w:webHidden/>
          </w:rPr>
          <w:instrText xml:space="preserve"> PAGEREF _Toc52361940 \h </w:instrText>
        </w:r>
        <w:r>
          <w:rPr>
            <w:noProof/>
            <w:webHidden/>
          </w:rPr>
        </w:r>
        <w:r>
          <w:rPr>
            <w:noProof/>
            <w:webHidden/>
          </w:rPr>
          <w:fldChar w:fldCharType="separate"/>
        </w:r>
        <w:r>
          <w:rPr>
            <w:noProof/>
            <w:webHidden/>
          </w:rPr>
          <w:t>116</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41" w:history="1">
        <w:r w:rsidRPr="0064143E">
          <w:rPr>
            <w:rStyle w:val="Hyperlink"/>
            <w:noProof/>
          </w:rPr>
          <w:t>2.2.7.23</w:t>
        </w:r>
        <w:r>
          <w:rPr>
            <w:rFonts w:asciiTheme="minorHAnsi" w:eastAsiaTheme="minorEastAsia" w:hAnsiTheme="minorHAnsi" w:cstheme="minorBidi"/>
            <w:noProof/>
            <w:sz w:val="22"/>
            <w:szCs w:val="22"/>
          </w:rPr>
          <w:tab/>
        </w:r>
        <w:r w:rsidRPr="0064143E">
          <w:rPr>
            <w:rStyle w:val="Hyperlink"/>
            <w:noProof/>
          </w:rPr>
          <w:t>TABNAME</w:t>
        </w:r>
        <w:r>
          <w:rPr>
            <w:noProof/>
            <w:webHidden/>
          </w:rPr>
          <w:tab/>
        </w:r>
        <w:r>
          <w:rPr>
            <w:noProof/>
            <w:webHidden/>
          </w:rPr>
          <w:fldChar w:fldCharType="begin"/>
        </w:r>
        <w:r>
          <w:rPr>
            <w:noProof/>
            <w:webHidden/>
          </w:rPr>
          <w:instrText xml:space="preserve"> PAGEREF _Toc52361941 \h </w:instrText>
        </w:r>
        <w:r>
          <w:rPr>
            <w:noProof/>
            <w:webHidden/>
          </w:rPr>
        </w:r>
        <w:r>
          <w:rPr>
            <w:noProof/>
            <w:webHidden/>
          </w:rPr>
          <w:fldChar w:fldCharType="separate"/>
        </w:r>
        <w:r>
          <w:rPr>
            <w:noProof/>
            <w:webHidden/>
          </w:rPr>
          <w:t>117</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42" w:history="1">
        <w:r w:rsidRPr="0064143E">
          <w:rPr>
            <w:rStyle w:val="Hyperlink"/>
            <w:noProof/>
          </w:rPr>
          <w:t>2.2.7.24</w:t>
        </w:r>
        <w:r>
          <w:rPr>
            <w:rFonts w:asciiTheme="minorHAnsi" w:eastAsiaTheme="minorEastAsia" w:hAnsiTheme="minorHAnsi" w:cstheme="minorBidi"/>
            <w:noProof/>
            <w:sz w:val="22"/>
            <w:szCs w:val="22"/>
          </w:rPr>
          <w:tab/>
        </w:r>
        <w:r w:rsidRPr="0064143E">
          <w:rPr>
            <w:rStyle w:val="Hyperlink"/>
            <w:noProof/>
          </w:rPr>
          <w:t>TVP_ROW</w:t>
        </w:r>
        <w:r>
          <w:rPr>
            <w:noProof/>
            <w:webHidden/>
          </w:rPr>
          <w:tab/>
        </w:r>
        <w:r>
          <w:rPr>
            <w:noProof/>
            <w:webHidden/>
          </w:rPr>
          <w:fldChar w:fldCharType="begin"/>
        </w:r>
        <w:r>
          <w:rPr>
            <w:noProof/>
            <w:webHidden/>
          </w:rPr>
          <w:instrText xml:space="preserve"> PAGEREF _Toc52361942 \h </w:instrText>
        </w:r>
        <w:r>
          <w:rPr>
            <w:noProof/>
            <w:webHidden/>
          </w:rPr>
        </w:r>
        <w:r>
          <w:rPr>
            <w:noProof/>
            <w:webHidden/>
          </w:rPr>
          <w:fldChar w:fldCharType="separate"/>
        </w:r>
        <w:r>
          <w:rPr>
            <w:noProof/>
            <w:webHidden/>
          </w:rPr>
          <w:t>118</w:t>
        </w:r>
        <w:r>
          <w:rPr>
            <w:noProof/>
            <w:webHidden/>
          </w:rPr>
          <w:fldChar w:fldCharType="end"/>
        </w:r>
      </w:hyperlink>
    </w:p>
    <w:p w:rsidR="00C8083E" w:rsidRDefault="00C8083E">
      <w:pPr>
        <w:pStyle w:val="TOC1"/>
        <w:rPr>
          <w:rFonts w:asciiTheme="minorHAnsi" w:eastAsiaTheme="minorEastAsia" w:hAnsiTheme="minorHAnsi" w:cstheme="minorBidi"/>
          <w:b w:val="0"/>
          <w:bCs w:val="0"/>
          <w:noProof/>
          <w:sz w:val="22"/>
          <w:szCs w:val="22"/>
        </w:rPr>
      </w:pPr>
      <w:hyperlink w:anchor="_Toc52361943" w:history="1">
        <w:r w:rsidRPr="0064143E">
          <w:rPr>
            <w:rStyle w:val="Hyperlink"/>
            <w:noProof/>
          </w:rPr>
          <w:t>3</w:t>
        </w:r>
        <w:r>
          <w:rPr>
            <w:rFonts w:asciiTheme="minorHAnsi" w:eastAsiaTheme="minorEastAsia" w:hAnsiTheme="minorHAnsi" w:cstheme="minorBidi"/>
            <w:b w:val="0"/>
            <w:bCs w:val="0"/>
            <w:noProof/>
            <w:sz w:val="22"/>
            <w:szCs w:val="22"/>
          </w:rPr>
          <w:tab/>
        </w:r>
        <w:r w:rsidRPr="0064143E">
          <w:rPr>
            <w:rStyle w:val="Hyperlink"/>
            <w:noProof/>
          </w:rPr>
          <w:t>Protocol Details</w:t>
        </w:r>
        <w:r>
          <w:rPr>
            <w:noProof/>
            <w:webHidden/>
          </w:rPr>
          <w:tab/>
        </w:r>
        <w:r>
          <w:rPr>
            <w:noProof/>
            <w:webHidden/>
          </w:rPr>
          <w:fldChar w:fldCharType="begin"/>
        </w:r>
        <w:r>
          <w:rPr>
            <w:noProof/>
            <w:webHidden/>
          </w:rPr>
          <w:instrText xml:space="preserve"> PAGEREF _Toc52361943 \h </w:instrText>
        </w:r>
        <w:r>
          <w:rPr>
            <w:noProof/>
            <w:webHidden/>
          </w:rPr>
        </w:r>
        <w:r>
          <w:rPr>
            <w:noProof/>
            <w:webHidden/>
          </w:rPr>
          <w:fldChar w:fldCharType="separate"/>
        </w:r>
        <w:r>
          <w:rPr>
            <w:noProof/>
            <w:webHidden/>
          </w:rPr>
          <w:t>120</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1944" w:history="1">
        <w:r w:rsidRPr="0064143E">
          <w:rPr>
            <w:rStyle w:val="Hyperlink"/>
            <w:noProof/>
          </w:rPr>
          <w:t>3.1</w:t>
        </w:r>
        <w:r>
          <w:rPr>
            <w:rFonts w:asciiTheme="minorHAnsi" w:eastAsiaTheme="minorEastAsia" w:hAnsiTheme="minorHAnsi" w:cstheme="minorBidi"/>
            <w:noProof/>
            <w:sz w:val="22"/>
            <w:szCs w:val="22"/>
          </w:rPr>
          <w:tab/>
        </w:r>
        <w:r w:rsidRPr="0064143E">
          <w:rPr>
            <w:rStyle w:val="Hyperlink"/>
            <w:noProof/>
          </w:rPr>
          <w:t>Common Details</w:t>
        </w:r>
        <w:r>
          <w:rPr>
            <w:noProof/>
            <w:webHidden/>
          </w:rPr>
          <w:tab/>
        </w:r>
        <w:r>
          <w:rPr>
            <w:noProof/>
            <w:webHidden/>
          </w:rPr>
          <w:fldChar w:fldCharType="begin"/>
        </w:r>
        <w:r>
          <w:rPr>
            <w:noProof/>
            <w:webHidden/>
          </w:rPr>
          <w:instrText xml:space="preserve"> PAGEREF _Toc52361944 \h </w:instrText>
        </w:r>
        <w:r>
          <w:rPr>
            <w:noProof/>
            <w:webHidden/>
          </w:rPr>
        </w:r>
        <w:r>
          <w:rPr>
            <w:noProof/>
            <w:webHidden/>
          </w:rPr>
          <w:fldChar w:fldCharType="separate"/>
        </w:r>
        <w:r>
          <w:rPr>
            <w:noProof/>
            <w:webHidden/>
          </w:rPr>
          <w:t>120</w:t>
        </w:r>
        <w:r>
          <w:rPr>
            <w:noProof/>
            <w:webHidden/>
          </w:rPr>
          <w:fldChar w:fldCharType="end"/>
        </w:r>
      </w:hyperlink>
    </w:p>
    <w:p w:rsidR="00C8083E" w:rsidRDefault="00C8083E">
      <w:pPr>
        <w:pStyle w:val="TOC3"/>
        <w:rPr>
          <w:rFonts w:asciiTheme="minorHAnsi" w:eastAsiaTheme="minorEastAsia" w:hAnsiTheme="minorHAnsi" w:cstheme="minorBidi"/>
          <w:noProof/>
          <w:sz w:val="22"/>
          <w:szCs w:val="22"/>
        </w:rPr>
      </w:pPr>
      <w:hyperlink w:anchor="_Toc52361945" w:history="1">
        <w:r w:rsidRPr="0064143E">
          <w:rPr>
            <w:rStyle w:val="Hyperlink"/>
            <w:noProof/>
          </w:rPr>
          <w:t>3.1.1</w:t>
        </w:r>
        <w:r>
          <w:rPr>
            <w:rFonts w:asciiTheme="minorHAnsi" w:eastAsiaTheme="minorEastAsia" w:hAnsiTheme="minorHAnsi" w:cstheme="minorBidi"/>
            <w:noProof/>
            <w:sz w:val="22"/>
            <w:szCs w:val="22"/>
          </w:rPr>
          <w:tab/>
        </w:r>
        <w:r w:rsidRPr="0064143E">
          <w:rPr>
            <w:rStyle w:val="Hyperlink"/>
            <w:noProof/>
          </w:rPr>
          <w:t>Abstract Data Model</w:t>
        </w:r>
        <w:r>
          <w:rPr>
            <w:noProof/>
            <w:webHidden/>
          </w:rPr>
          <w:tab/>
        </w:r>
        <w:r>
          <w:rPr>
            <w:noProof/>
            <w:webHidden/>
          </w:rPr>
          <w:fldChar w:fldCharType="begin"/>
        </w:r>
        <w:r>
          <w:rPr>
            <w:noProof/>
            <w:webHidden/>
          </w:rPr>
          <w:instrText xml:space="preserve"> PAGEREF _Toc52361945 \h </w:instrText>
        </w:r>
        <w:r>
          <w:rPr>
            <w:noProof/>
            <w:webHidden/>
          </w:rPr>
        </w:r>
        <w:r>
          <w:rPr>
            <w:noProof/>
            <w:webHidden/>
          </w:rPr>
          <w:fldChar w:fldCharType="separate"/>
        </w:r>
        <w:r>
          <w:rPr>
            <w:noProof/>
            <w:webHidden/>
          </w:rPr>
          <w:t>120</w:t>
        </w:r>
        <w:r>
          <w:rPr>
            <w:noProof/>
            <w:webHidden/>
          </w:rPr>
          <w:fldChar w:fldCharType="end"/>
        </w:r>
      </w:hyperlink>
    </w:p>
    <w:p w:rsidR="00C8083E" w:rsidRDefault="00C8083E">
      <w:pPr>
        <w:pStyle w:val="TOC3"/>
        <w:rPr>
          <w:rFonts w:asciiTheme="minorHAnsi" w:eastAsiaTheme="minorEastAsia" w:hAnsiTheme="minorHAnsi" w:cstheme="minorBidi"/>
          <w:noProof/>
          <w:sz w:val="22"/>
          <w:szCs w:val="22"/>
        </w:rPr>
      </w:pPr>
      <w:hyperlink w:anchor="_Toc52361946" w:history="1">
        <w:r w:rsidRPr="0064143E">
          <w:rPr>
            <w:rStyle w:val="Hyperlink"/>
            <w:noProof/>
          </w:rPr>
          <w:t>3.1.2</w:t>
        </w:r>
        <w:r>
          <w:rPr>
            <w:rFonts w:asciiTheme="minorHAnsi" w:eastAsiaTheme="minorEastAsia" w:hAnsiTheme="minorHAnsi" w:cstheme="minorBidi"/>
            <w:noProof/>
            <w:sz w:val="22"/>
            <w:szCs w:val="22"/>
          </w:rPr>
          <w:tab/>
        </w:r>
        <w:r w:rsidRPr="0064143E">
          <w:rPr>
            <w:rStyle w:val="Hyperlink"/>
            <w:noProof/>
          </w:rPr>
          <w:t>Timers</w:t>
        </w:r>
        <w:r>
          <w:rPr>
            <w:noProof/>
            <w:webHidden/>
          </w:rPr>
          <w:tab/>
        </w:r>
        <w:r>
          <w:rPr>
            <w:noProof/>
            <w:webHidden/>
          </w:rPr>
          <w:fldChar w:fldCharType="begin"/>
        </w:r>
        <w:r>
          <w:rPr>
            <w:noProof/>
            <w:webHidden/>
          </w:rPr>
          <w:instrText xml:space="preserve"> PAGEREF _Toc52361946 \h </w:instrText>
        </w:r>
        <w:r>
          <w:rPr>
            <w:noProof/>
            <w:webHidden/>
          </w:rPr>
        </w:r>
        <w:r>
          <w:rPr>
            <w:noProof/>
            <w:webHidden/>
          </w:rPr>
          <w:fldChar w:fldCharType="separate"/>
        </w:r>
        <w:r>
          <w:rPr>
            <w:noProof/>
            <w:webHidden/>
          </w:rPr>
          <w:t>120</w:t>
        </w:r>
        <w:r>
          <w:rPr>
            <w:noProof/>
            <w:webHidden/>
          </w:rPr>
          <w:fldChar w:fldCharType="end"/>
        </w:r>
      </w:hyperlink>
    </w:p>
    <w:p w:rsidR="00C8083E" w:rsidRDefault="00C8083E">
      <w:pPr>
        <w:pStyle w:val="TOC3"/>
        <w:rPr>
          <w:rFonts w:asciiTheme="minorHAnsi" w:eastAsiaTheme="minorEastAsia" w:hAnsiTheme="minorHAnsi" w:cstheme="minorBidi"/>
          <w:noProof/>
          <w:sz w:val="22"/>
          <w:szCs w:val="22"/>
        </w:rPr>
      </w:pPr>
      <w:hyperlink w:anchor="_Toc52361947" w:history="1">
        <w:r w:rsidRPr="0064143E">
          <w:rPr>
            <w:rStyle w:val="Hyperlink"/>
            <w:noProof/>
          </w:rPr>
          <w:t>3.1.3</w:t>
        </w:r>
        <w:r>
          <w:rPr>
            <w:rFonts w:asciiTheme="minorHAnsi" w:eastAsiaTheme="minorEastAsia" w:hAnsiTheme="minorHAnsi" w:cstheme="minorBidi"/>
            <w:noProof/>
            <w:sz w:val="22"/>
            <w:szCs w:val="22"/>
          </w:rPr>
          <w:tab/>
        </w:r>
        <w:r w:rsidRPr="0064143E">
          <w:rPr>
            <w:rStyle w:val="Hyperlink"/>
            <w:noProof/>
          </w:rPr>
          <w:t>Initialization</w:t>
        </w:r>
        <w:r>
          <w:rPr>
            <w:noProof/>
            <w:webHidden/>
          </w:rPr>
          <w:tab/>
        </w:r>
        <w:r>
          <w:rPr>
            <w:noProof/>
            <w:webHidden/>
          </w:rPr>
          <w:fldChar w:fldCharType="begin"/>
        </w:r>
        <w:r>
          <w:rPr>
            <w:noProof/>
            <w:webHidden/>
          </w:rPr>
          <w:instrText xml:space="preserve"> PAGEREF _Toc52361947 \h </w:instrText>
        </w:r>
        <w:r>
          <w:rPr>
            <w:noProof/>
            <w:webHidden/>
          </w:rPr>
        </w:r>
        <w:r>
          <w:rPr>
            <w:noProof/>
            <w:webHidden/>
          </w:rPr>
          <w:fldChar w:fldCharType="separate"/>
        </w:r>
        <w:r>
          <w:rPr>
            <w:noProof/>
            <w:webHidden/>
          </w:rPr>
          <w:t>120</w:t>
        </w:r>
        <w:r>
          <w:rPr>
            <w:noProof/>
            <w:webHidden/>
          </w:rPr>
          <w:fldChar w:fldCharType="end"/>
        </w:r>
      </w:hyperlink>
    </w:p>
    <w:p w:rsidR="00C8083E" w:rsidRDefault="00C8083E">
      <w:pPr>
        <w:pStyle w:val="TOC3"/>
        <w:rPr>
          <w:rFonts w:asciiTheme="minorHAnsi" w:eastAsiaTheme="minorEastAsia" w:hAnsiTheme="minorHAnsi" w:cstheme="minorBidi"/>
          <w:noProof/>
          <w:sz w:val="22"/>
          <w:szCs w:val="22"/>
        </w:rPr>
      </w:pPr>
      <w:hyperlink w:anchor="_Toc52361948" w:history="1">
        <w:r w:rsidRPr="0064143E">
          <w:rPr>
            <w:rStyle w:val="Hyperlink"/>
            <w:noProof/>
          </w:rPr>
          <w:t>3.1.4</w:t>
        </w:r>
        <w:r>
          <w:rPr>
            <w:rFonts w:asciiTheme="minorHAnsi" w:eastAsiaTheme="minorEastAsia" w:hAnsiTheme="minorHAnsi" w:cstheme="minorBidi"/>
            <w:noProof/>
            <w:sz w:val="22"/>
            <w:szCs w:val="22"/>
          </w:rPr>
          <w:tab/>
        </w:r>
        <w:r w:rsidRPr="0064143E">
          <w:rPr>
            <w:rStyle w:val="Hyperlink"/>
            <w:noProof/>
          </w:rPr>
          <w:t>Higher-Layer Triggered Events</w:t>
        </w:r>
        <w:r>
          <w:rPr>
            <w:noProof/>
            <w:webHidden/>
          </w:rPr>
          <w:tab/>
        </w:r>
        <w:r>
          <w:rPr>
            <w:noProof/>
            <w:webHidden/>
          </w:rPr>
          <w:fldChar w:fldCharType="begin"/>
        </w:r>
        <w:r>
          <w:rPr>
            <w:noProof/>
            <w:webHidden/>
          </w:rPr>
          <w:instrText xml:space="preserve"> PAGEREF _Toc52361948 \h </w:instrText>
        </w:r>
        <w:r>
          <w:rPr>
            <w:noProof/>
            <w:webHidden/>
          </w:rPr>
        </w:r>
        <w:r>
          <w:rPr>
            <w:noProof/>
            <w:webHidden/>
          </w:rPr>
          <w:fldChar w:fldCharType="separate"/>
        </w:r>
        <w:r>
          <w:rPr>
            <w:noProof/>
            <w:webHidden/>
          </w:rPr>
          <w:t>120</w:t>
        </w:r>
        <w:r>
          <w:rPr>
            <w:noProof/>
            <w:webHidden/>
          </w:rPr>
          <w:fldChar w:fldCharType="end"/>
        </w:r>
      </w:hyperlink>
    </w:p>
    <w:p w:rsidR="00C8083E" w:rsidRDefault="00C8083E">
      <w:pPr>
        <w:pStyle w:val="TOC3"/>
        <w:rPr>
          <w:rFonts w:asciiTheme="minorHAnsi" w:eastAsiaTheme="minorEastAsia" w:hAnsiTheme="minorHAnsi" w:cstheme="minorBidi"/>
          <w:noProof/>
          <w:sz w:val="22"/>
          <w:szCs w:val="22"/>
        </w:rPr>
      </w:pPr>
      <w:hyperlink w:anchor="_Toc52361949" w:history="1">
        <w:r w:rsidRPr="0064143E">
          <w:rPr>
            <w:rStyle w:val="Hyperlink"/>
            <w:noProof/>
          </w:rPr>
          <w:t>3.1.5</w:t>
        </w:r>
        <w:r>
          <w:rPr>
            <w:rFonts w:asciiTheme="minorHAnsi" w:eastAsiaTheme="minorEastAsia" w:hAnsiTheme="minorHAnsi" w:cstheme="minorBidi"/>
            <w:noProof/>
            <w:sz w:val="22"/>
            <w:szCs w:val="22"/>
          </w:rPr>
          <w:tab/>
        </w:r>
        <w:r w:rsidRPr="0064143E">
          <w:rPr>
            <w:rStyle w:val="Hyperlink"/>
            <w:noProof/>
          </w:rPr>
          <w:t>Message Processing Events and Sequencing Rules</w:t>
        </w:r>
        <w:r>
          <w:rPr>
            <w:noProof/>
            <w:webHidden/>
          </w:rPr>
          <w:tab/>
        </w:r>
        <w:r>
          <w:rPr>
            <w:noProof/>
            <w:webHidden/>
          </w:rPr>
          <w:fldChar w:fldCharType="begin"/>
        </w:r>
        <w:r>
          <w:rPr>
            <w:noProof/>
            <w:webHidden/>
          </w:rPr>
          <w:instrText xml:space="preserve"> PAGEREF _Toc52361949 \h </w:instrText>
        </w:r>
        <w:r>
          <w:rPr>
            <w:noProof/>
            <w:webHidden/>
          </w:rPr>
        </w:r>
        <w:r>
          <w:rPr>
            <w:noProof/>
            <w:webHidden/>
          </w:rPr>
          <w:fldChar w:fldCharType="separate"/>
        </w:r>
        <w:r>
          <w:rPr>
            <w:noProof/>
            <w:webHidden/>
          </w:rPr>
          <w:t>120</w:t>
        </w:r>
        <w:r>
          <w:rPr>
            <w:noProof/>
            <w:webHidden/>
          </w:rPr>
          <w:fldChar w:fldCharType="end"/>
        </w:r>
      </w:hyperlink>
    </w:p>
    <w:p w:rsidR="00C8083E" w:rsidRDefault="00C8083E">
      <w:pPr>
        <w:pStyle w:val="TOC3"/>
        <w:rPr>
          <w:rFonts w:asciiTheme="minorHAnsi" w:eastAsiaTheme="minorEastAsia" w:hAnsiTheme="minorHAnsi" w:cstheme="minorBidi"/>
          <w:noProof/>
          <w:sz w:val="22"/>
          <w:szCs w:val="22"/>
        </w:rPr>
      </w:pPr>
      <w:hyperlink w:anchor="_Toc52361950" w:history="1">
        <w:r w:rsidRPr="0064143E">
          <w:rPr>
            <w:rStyle w:val="Hyperlink"/>
            <w:noProof/>
          </w:rPr>
          <w:t>3.1.6</w:t>
        </w:r>
        <w:r>
          <w:rPr>
            <w:rFonts w:asciiTheme="minorHAnsi" w:eastAsiaTheme="minorEastAsia" w:hAnsiTheme="minorHAnsi" w:cstheme="minorBidi"/>
            <w:noProof/>
            <w:sz w:val="22"/>
            <w:szCs w:val="22"/>
          </w:rPr>
          <w:tab/>
        </w:r>
        <w:r w:rsidRPr="0064143E">
          <w:rPr>
            <w:rStyle w:val="Hyperlink"/>
            <w:noProof/>
          </w:rPr>
          <w:t>Timer Events</w:t>
        </w:r>
        <w:r>
          <w:rPr>
            <w:noProof/>
            <w:webHidden/>
          </w:rPr>
          <w:tab/>
        </w:r>
        <w:r>
          <w:rPr>
            <w:noProof/>
            <w:webHidden/>
          </w:rPr>
          <w:fldChar w:fldCharType="begin"/>
        </w:r>
        <w:r>
          <w:rPr>
            <w:noProof/>
            <w:webHidden/>
          </w:rPr>
          <w:instrText xml:space="preserve"> PAGEREF _Toc52361950 \h </w:instrText>
        </w:r>
        <w:r>
          <w:rPr>
            <w:noProof/>
            <w:webHidden/>
          </w:rPr>
        </w:r>
        <w:r>
          <w:rPr>
            <w:noProof/>
            <w:webHidden/>
          </w:rPr>
          <w:fldChar w:fldCharType="separate"/>
        </w:r>
        <w:r>
          <w:rPr>
            <w:noProof/>
            <w:webHidden/>
          </w:rPr>
          <w:t>125</w:t>
        </w:r>
        <w:r>
          <w:rPr>
            <w:noProof/>
            <w:webHidden/>
          </w:rPr>
          <w:fldChar w:fldCharType="end"/>
        </w:r>
      </w:hyperlink>
    </w:p>
    <w:p w:rsidR="00C8083E" w:rsidRDefault="00C8083E">
      <w:pPr>
        <w:pStyle w:val="TOC3"/>
        <w:rPr>
          <w:rFonts w:asciiTheme="minorHAnsi" w:eastAsiaTheme="minorEastAsia" w:hAnsiTheme="minorHAnsi" w:cstheme="minorBidi"/>
          <w:noProof/>
          <w:sz w:val="22"/>
          <w:szCs w:val="22"/>
        </w:rPr>
      </w:pPr>
      <w:hyperlink w:anchor="_Toc52361951" w:history="1">
        <w:r w:rsidRPr="0064143E">
          <w:rPr>
            <w:rStyle w:val="Hyperlink"/>
            <w:noProof/>
          </w:rPr>
          <w:t>3.1.7</w:t>
        </w:r>
        <w:r>
          <w:rPr>
            <w:rFonts w:asciiTheme="minorHAnsi" w:eastAsiaTheme="minorEastAsia" w:hAnsiTheme="minorHAnsi" w:cstheme="minorBidi"/>
            <w:noProof/>
            <w:sz w:val="22"/>
            <w:szCs w:val="22"/>
          </w:rPr>
          <w:tab/>
        </w:r>
        <w:r w:rsidRPr="0064143E">
          <w:rPr>
            <w:rStyle w:val="Hyperlink"/>
            <w:noProof/>
          </w:rPr>
          <w:t>Other Local Events</w:t>
        </w:r>
        <w:r>
          <w:rPr>
            <w:noProof/>
            <w:webHidden/>
          </w:rPr>
          <w:tab/>
        </w:r>
        <w:r>
          <w:rPr>
            <w:noProof/>
            <w:webHidden/>
          </w:rPr>
          <w:fldChar w:fldCharType="begin"/>
        </w:r>
        <w:r>
          <w:rPr>
            <w:noProof/>
            <w:webHidden/>
          </w:rPr>
          <w:instrText xml:space="preserve"> PAGEREF _Toc52361951 \h </w:instrText>
        </w:r>
        <w:r>
          <w:rPr>
            <w:noProof/>
            <w:webHidden/>
          </w:rPr>
        </w:r>
        <w:r>
          <w:rPr>
            <w:noProof/>
            <w:webHidden/>
          </w:rPr>
          <w:fldChar w:fldCharType="separate"/>
        </w:r>
        <w:r>
          <w:rPr>
            <w:noProof/>
            <w:webHidden/>
          </w:rPr>
          <w:t>125</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1952" w:history="1">
        <w:r w:rsidRPr="0064143E">
          <w:rPr>
            <w:rStyle w:val="Hyperlink"/>
            <w:noProof/>
          </w:rPr>
          <w:t>3.2</w:t>
        </w:r>
        <w:r>
          <w:rPr>
            <w:rFonts w:asciiTheme="minorHAnsi" w:eastAsiaTheme="minorEastAsia" w:hAnsiTheme="minorHAnsi" w:cstheme="minorBidi"/>
            <w:noProof/>
            <w:sz w:val="22"/>
            <w:szCs w:val="22"/>
          </w:rPr>
          <w:tab/>
        </w:r>
        <w:r w:rsidRPr="0064143E">
          <w:rPr>
            <w:rStyle w:val="Hyperlink"/>
            <w:noProof/>
          </w:rPr>
          <w:t>Client Details</w:t>
        </w:r>
        <w:r>
          <w:rPr>
            <w:noProof/>
            <w:webHidden/>
          </w:rPr>
          <w:tab/>
        </w:r>
        <w:r>
          <w:rPr>
            <w:noProof/>
            <w:webHidden/>
          </w:rPr>
          <w:fldChar w:fldCharType="begin"/>
        </w:r>
        <w:r>
          <w:rPr>
            <w:noProof/>
            <w:webHidden/>
          </w:rPr>
          <w:instrText xml:space="preserve"> PAGEREF _Toc52361952 \h </w:instrText>
        </w:r>
        <w:r>
          <w:rPr>
            <w:noProof/>
            <w:webHidden/>
          </w:rPr>
        </w:r>
        <w:r>
          <w:rPr>
            <w:noProof/>
            <w:webHidden/>
          </w:rPr>
          <w:fldChar w:fldCharType="separate"/>
        </w:r>
        <w:r>
          <w:rPr>
            <w:noProof/>
            <w:webHidden/>
          </w:rPr>
          <w:t>126</w:t>
        </w:r>
        <w:r>
          <w:rPr>
            <w:noProof/>
            <w:webHidden/>
          </w:rPr>
          <w:fldChar w:fldCharType="end"/>
        </w:r>
      </w:hyperlink>
    </w:p>
    <w:p w:rsidR="00C8083E" w:rsidRDefault="00C8083E">
      <w:pPr>
        <w:pStyle w:val="TOC3"/>
        <w:rPr>
          <w:rFonts w:asciiTheme="minorHAnsi" w:eastAsiaTheme="minorEastAsia" w:hAnsiTheme="minorHAnsi" w:cstheme="minorBidi"/>
          <w:noProof/>
          <w:sz w:val="22"/>
          <w:szCs w:val="22"/>
        </w:rPr>
      </w:pPr>
      <w:hyperlink w:anchor="_Toc52361953" w:history="1">
        <w:r w:rsidRPr="0064143E">
          <w:rPr>
            <w:rStyle w:val="Hyperlink"/>
            <w:noProof/>
          </w:rPr>
          <w:t>3.2.1</w:t>
        </w:r>
        <w:r>
          <w:rPr>
            <w:rFonts w:asciiTheme="minorHAnsi" w:eastAsiaTheme="minorEastAsia" w:hAnsiTheme="minorHAnsi" w:cstheme="minorBidi"/>
            <w:noProof/>
            <w:sz w:val="22"/>
            <w:szCs w:val="22"/>
          </w:rPr>
          <w:tab/>
        </w:r>
        <w:r w:rsidRPr="0064143E">
          <w:rPr>
            <w:rStyle w:val="Hyperlink"/>
            <w:noProof/>
          </w:rPr>
          <w:t>Abstract Data Model</w:t>
        </w:r>
        <w:r>
          <w:rPr>
            <w:noProof/>
            <w:webHidden/>
          </w:rPr>
          <w:tab/>
        </w:r>
        <w:r>
          <w:rPr>
            <w:noProof/>
            <w:webHidden/>
          </w:rPr>
          <w:fldChar w:fldCharType="begin"/>
        </w:r>
        <w:r>
          <w:rPr>
            <w:noProof/>
            <w:webHidden/>
          </w:rPr>
          <w:instrText xml:space="preserve"> PAGEREF _Toc52361953 \h </w:instrText>
        </w:r>
        <w:r>
          <w:rPr>
            <w:noProof/>
            <w:webHidden/>
          </w:rPr>
        </w:r>
        <w:r>
          <w:rPr>
            <w:noProof/>
            <w:webHidden/>
          </w:rPr>
          <w:fldChar w:fldCharType="separate"/>
        </w:r>
        <w:r>
          <w:rPr>
            <w:noProof/>
            <w:webHidden/>
          </w:rPr>
          <w:t>126</w:t>
        </w:r>
        <w:r>
          <w:rPr>
            <w:noProof/>
            <w:webHidden/>
          </w:rPr>
          <w:fldChar w:fldCharType="end"/>
        </w:r>
      </w:hyperlink>
    </w:p>
    <w:p w:rsidR="00C8083E" w:rsidRDefault="00C8083E">
      <w:pPr>
        <w:pStyle w:val="TOC3"/>
        <w:rPr>
          <w:rFonts w:asciiTheme="minorHAnsi" w:eastAsiaTheme="minorEastAsia" w:hAnsiTheme="minorHAnsi" w:cstheme="minorBidi"/>
          <w:noProof/>
          <w:sz w:val="22"/>
          <w:szCs w:val="22"/>
        </w:rPr>
      </w:pPr>
      <w:hyperlink w:anchor="_Toc52361954" w:history="1">
        <w:r w:rsidRPr="0064143E">
          <w:rPr>
            <w:rStyle w:val="Hyperlink"/>
            <w:noProof/>
          </w:rPr>
          <w:t>3.2.2</w:t>
        </w:r>
        <w:r>
          <w:rPr>
            <w:rFonts w:asciiTheme="minorHAnsi" w:eastAsiaTheme="minorEastAsia" w:hAnsiTheme="minorHAnsi" w:cstheme="minorBidi"/>
            <w:noProof/>
            <w:sz w:val="22"/>
            <w:szCs w:val="22"/>
          </w:rPr>
          <w:tab/>
        </w:r>
        <w:r w:rsidRPr="0064143E">
          <w:rPr>
            <w:rStyle w:val="Hyperlink"/>
            <w:noProof/>
          </w:rPr>
          <w:t>Timers</w:t>
        </w:r>
        <w:r>
          <w:rPr>
            <w:noProof/>
            <w:webHidden/>
          </w:rPr>
          <w:tab/>
        </w:r>
        <w:r>
          <w:rPr>
            <w:noProof/>
            <w:webHidden/>
          </w:rPr>
          <w:fldChar w:fldCharType="begin"/>
        </w:r>
        <w:r>
          <w:rPr>
            <w:noProof/>
            <w:webHidden/>
          </w:rPr>
          <w:instrText xml:space="preserve"> PAGEREF _Toc52361954 \h </w:instrText>
        </w:r>
        <w:r>
          <w:rPr>
            <w:noProof/>
            <w:webHidden/>
          </w:rPr>
        </w:r>
        <w:r>
          <w:rPr>
            <w:noProof/>
            <w:webHidden/>
          </w:rPr>
          <w:fldChar w:fldCharType="separate"/>
        </w:r>
        <w:r>
          <w:rPr>
            <w:noProof/>
            <w:webHidden/>
          </w:rPr>
          <w:t>127</w:t>
        </w:r>
        <w:r>
          <w:rPr>
            <w:noProof/>
            <w:webHidden/>
          </w:rPr>
          <w:fldChar w:fldCharType="end"/>
        </w:r>
      </w:hyperlink>
    </w:p>
    <w:p w:rsidR="00C8083E" w:rsidRDefault="00C8083E">
      <w:pPr>
        <w:pStyle w:val="TOC3"/>
        <w:rPr>
          <w:rFonts w:asciiTheme="minorHAnsi" w:eastAsiaTheme="minorEastAsia" w:hAnsiTheme="minorHAnsi" w:cstheme="minorBidi"/>
          <w:noProof/>
          <w:sz w:val="22"/>
          <w:szCs w:val="22"/>
        </w:rPr>
      </w:pPr>
      <w:hyperlink w:anchor="_Toc52361955" w:history="1">
        <w:r w:rsidRPr="0064143E">
          <w:rPr>
            <w:rStyle w:val="Hyperlink"/>
            <w:noProof/>
          </w:rPr>
          <w:t>3.2.3</w:t>
        </w:r>
        <w:r>
          <w:rPr>
            <w:rFonts w:asciiTheme="minorHAnsi" w:eastAsiaTheme="minorEastAsia" w:hAnsiTheme="minorHAnsi" w:cstheme="minorBidi"/>
            <w:noProof/>
            <w:sz w:val="22"/>
            <w:szCs w:val="22"/>
          </w:rPr>
          <w:tab/>
        </w:r>
        <w:r w:rsidRPr="0064143E">
          <w:rPr>
            <w:rStyle w:val="Hyperlink"/>
            <w:noProof/>
          </w:rPr>
          <w:t>Initialization</w:t>
        </w:r>
        <w:r>
          <w:rPr>
            <w:noProof/>
            <w:webHidden/>
          </w:rPr>
          <w:tab/>
        </w:r>
        <w:r>
          <w:rPr>
            <w:noProof/>
            <w:webHidden/>
          </w:rPr>
          <w:fldChar w:fldCharType="begin"/>
        </w:r>
        <w:r>
          <w:rPr>
            <w:noProof/>
            <w:webHidden/>
          </w:rPr>
          <w:instrText xml:space="preserve"> PAGEREF _Toc52361955 \h </w:instrText>
        </w:r>
        <w:r>
          <w:rPr>
            <w:noProof/>
            <w:webHidden/>
          </w:rPr>
        </w:r>
        <w:r>
          <w:rPr>
            <w:noProof/>
            <w:webHidden/>
          </w:rPr>
          <w:fldChar w:fldCharType="separate"/>
        </w:r>
        <w:r>
          <w:rPr>
            <w:noProof/>
            <w:webHidden/>
          </w:rPr>
          <w:t>127</w:t>
        </w:r>
        <w:r>
          <w:rPr>
            <w:noProof/>
            <w:webHidden/>
          </w:rPr>
          <w:fldChar w:fldCharType="end"/>
        </w:r>
      </w:hyperlink>
    </w:p>
    <w:p w:rsidR="00C8083E" w:rsidRDefault="00C8083E">
      <w:pPr>
        <w:pStyle w:val="TOC3"/>
        <w:rPr>
          <w:rFonts w:asciiTheme="minorHAnsi" w:eastAsiaTheme="minorEastAsia" w:hAnsiTheme="minorHAnsi" w:cstheme="minorBidi"/>
          <w:noProof/>
          <w:sz w:val="22"/>
          <w:szCs w:val="22"/>
        </w:rPr>
      </w:pPr>
      <w:hyperlink w:anchor="_Toc52361956" w:history="1">
        <w:r w:rsidRPr="0064143E">
          <w:rPr>
            <w:rStyle w:val="Hyperlink"/>
            <w:noProof/>
          </w:rPr>
          <w:t>3.2.4</w:t>
        </w:r>
        <w:r>
          <w:rPr>
            <w:rFonts w:asciiTheme="minorHAnsi" w:eastAsiaTheme="minorEastAsia" w:hAnsiTheme="minorHAnsi" w:cstheme="minorBidi"/>
            <w:noProof/>
            <w:sz w:val="22"/>
            <w:szCs w:val="22"/>
          </w:rPr>
          <w:tab/>
        </w:r>
        <w:r w:rsidRPr="0064143E">
          <w:rPr>
            <w:rStyle w:val="Hyperlink"/>
            <w:noProof/>
          </w:rPr>
          <w:t>Higher-Layer Triggered Events</w:t>
        </w:r>
        <w:r>
          <w:rPr>
            <w:noProof/>
            <w:webHidden/>
          </w:rPr>
          <w:tab/>
        </w:r>
        <w:r>
          <w:rPr>
            <w:noProof/>
            <w:webHidden/>
          </w:rPr>
          <w:fldChar w:fldCharType="begin"/>
        </w:r>
        <w:r>
          <w:rPr>
            <w:noProof/>
            <w:webHidden/>
          </w:rPr>
          <w:instrText xml:space="preserve"> PAGEREF _Toc52361956 \h </w:instrText>
        </w:r>
        <w:r>
          <w:rPr>
            <w:noProof/>
            <w:webHidden/>
          </w:rPr>
        </w:r>
        <w:r>
          <w:rPr>
            <w:noProof/>
            <w:webHidden/>
          </w:rPr>
          <w:fldChar w:fldCharType="separate"/>
        </w:r>
        <w:r>
          <w:rPr>
            <w:noProof/>
            <w:webHidden/>
          </w:rPr>
          <w:t>128</w:t>
        </w:r>
        <w:r>
          <w:rPr>
            <w:noProof/>
            <w:webHidden/>
          </w:rPr>
          <w:fldChar w:fldCharType="end"/>
        </w:r>
      </w:hyperlink>
    </w:p>
    <w:p w:rsidR="00C8083E" w:rsidRDefault="00C8083E">
      <w:pPr>
        <w:pStyle w:val="TOC3"/>
        <w:rPr>
          <w:rFonts w:asciiTheme="minorHAnsi" w:eastAsiaTheme="minorEastAsia" w:hAnsiTheme="minorHAnsi" w:cstheme="minorBidi"/>
          <w:noProof/>
          <w:sz w:val="22"/>
          <w:szCs w:val="22"/>
        </w:rPr>
      </w:pPr>
      <w:hyperlink w:anchor="_Toc52361957" w:history="1">
        <w:r w:rsidRPr="0064143E">
          <w:rPr>
            <w:rStyle w:val="Hyperlink"/>
            <w:noProof/>
          </w:rPr>
          <w:t>3.2.5</w:t>
        </w:r>
        <w:r>
          <w:rPr>
            <w:rFonts w:asciiTheme="minorHAnsi" w:eastAsiaTheme="minorEastAsia" w:hAnsiTheme="minorHAnsi" w:cstheme="minorBidi"/>
            <w:noProof/>
            <w:sz w:val="22"/>
            <w:szCs w:val="22"/>
          </w:rPr>
          <w:tab/>
        </w:r>
        <w:r w:rsidRPr="0064143E">
          <w:rPr>
            <w:rStyle w:val="Hyperlink"/>
            <w:noProof/>
          </w:rPr>
          <w:t>Message Processing Events and Sequencing Rules</w:t>
        </w:r>
        <w:r>
          <w:rPr>
            <w:noProof/>
            <w:webHidden/>
          </w:rPr>
          <w:tab/>
        </w:r>
        <w:r>
          <w:rPr>
            <w:noProof/>
            <w:webHidden/>
          </w:rPr>
          <w:fldChar w:fldCharType="begin"/>
        </w:r>
        <w:r>
          <w:rPr>
            <w:noProof/>
            <w:webHidden/>
          </w:rPr>
          <w:instrText xml:space="preserve"> PAGEREF _Toc52361957 \h </w:instrText>
        </w:r>
        <w:r>
          <w:rPr>
            <w:noProof/>
            <w:webHidden/>
          </w:rPr>
        </w:r>
        <w:r>
          <w:rPr>
            <w:noProof/>
            <w:webHidden/>
          </w:rPr>
          <w:fldChar w:fldCharType="separate"/>
        </w:r>
        <w:r>
          <w:rPr>
            <w:noProof/>
            <w:webHidden/>
          </w:rPr>
          <w:t>129</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58" w:history="1">
        <w:r w:rsidRPr="0064143E">
          <w:rPr>
            <w:rStyle w:val="Hyperlink"/>
            <w:noProof/>
          </w:rPr>
          <w:t>3.2.5.1</w:t>
        </w:r>
        <w:r>
          <w:rPr>
            <w:rFonts w:asciiTheme="minorHAnsi" w:eastAsiaTheme="minorEastAsia" w:hAnsiTheme="minorHAnsi" w:cstheme="minorBidi"/>
            <w:noProof/>
            <w:sz w:val="22"/>
            <w:szCs w:val="22"/>
          </w:rPr>
          <w:tab/>
        </w:r>
        <w:r w:rsidRPr="0064143E">
          <w:rPr>
            <w:rStyle w:val="Hyperlink"/>
            <w:noProof/>
          </w:rPr>
          <w:t>Sent Initial PRELOGIN Packet State</w:t>
        </w:r>
        <w:r>
          <w:rPr>
            <w:noProof/>
            <w:webHidden/>
          </w:rPr>
          <w:tab/>
        </w:r>
        <w:r>
          <w:rPr>
            <w:noProof/>
            <w:webHidden/>
          </w:rPr>
          <w:fldChar w:fldCharType="begin"/>
        </w:r>
        <w:r>
          <w:rPr>
            <w:noProof/>
            <w:webHidden/>
          </w:rPr>
          <w:instrText xml:space="preserve"> PAGEREF _Toc52361958 \h </w:instrText>
        </w:r>
        <w:r>
          <w:rPr>
            <w:noProof/>
            <w:webHidden/>
          </w:rPr>
        </w:r>
        <w:r>
          <w:rPr>
            <w:noProof/>
            <w:webHidden/>
          </w:rPr>
          <w:fldChar w:fldCharType="separate"/>
        </w:r>
        <w:r>
          <w:rPr>
            <w:noProof/>
            <w:webHidden/>
          </w:rPr>
          <w:t>129</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59" w:history="1">
        <w:r w:rsidRPr="0064143E">
          <w:rPr>
            <w:rStyle w:val="Hyperlink"/>
            <w:noProof/>
          </w:rPr>
          <w:t>3.2.5.2</w:t>
        </w:r>
        <w:r>
          <w:rPr>
            <w:rFonts w:asciiTheme="minorHAnsi" w:eastAsiaTheme="minorEastAsia" w:hAnsiTheme="minorHAnsi" w:cstheme="minorBidi"/>
            <w:noProof/>
            <w:sz w:val="22"/>
            <w:szCs w:val="22"/>
          </w:rPr>
          <w:tab/>
        </w:r>
        <w:r w:rsidRPr="0064143E">
          <w:rPr>
            <w:rStyle w:val="Hyperlink"/>
            <w:noProof/>
          </w:rPr>
          <w:t>Sent TLS/SSL Negotiation Packet State</w:t>
        </w:r>
        <w:r>
          <w:rPr>
            <w:noProof/>
            <w:webHidden/>
          </w:rPr>
          <w:tab/>
        </w:r>
        <w:r>
          <w:rPr>
            <w:noProof/>
            <w:webHidden/>
          </w:rPr>
          <w:fldChar w:fldCharType="begin"/>
        </w:r>
        <w:r>
          <w:rPr>
            <w:noProof/>
            <w:webHidden/>
          </w:rPr>
          <w:instrText xml:space="preserve"> PAGEREF _Toc52361959 \h </w:instrText>
        </w:r>
        <w:r>
          <w:rPr>
            <w:noProof/>
            <w:webHidden/>
          </w:rPr>
        </w:r>
        <w:r>
          <w:rPr>
            <w:noProof/>
            <w:webHidden/>
          </w:rPr>
          <w:fldChar w:fldCharType="separate"/>
        </w:r>
        <w:r>
          <w:rPr>
            <w:noProof/>
            <w:webHidden/>
          </w:rPr>
          <w:t>130</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60" w:history="1">
        <w:r w:rsidRPr="0064143E">
          <w:rPr>
            <w:rStyle w:val="Hyperlink"/>
            <w:noProof/>
          </w:rPr>
          <w:t>3.2.5.3</w:t>
        </w:r>
        <w:r>
          <w:rPr>
            <w:rFonts w:asciiTheme="minorHAnsi" w:eastAsiaTheme="minorEastAsia" w:hAnsiTheme="minorHAnsi" w:cstheme="minorBidi"/>
            <w:noProof/>
            <w:sz w:val="22"/>
            <w:szCs w:val="22"/>
          </w:rPr>
          <w:tab/>
        </w:r>
        <w:r w:rsidRPr="0064143E">
          <w:rPr>
            <w:rStyle w:val="Hyperlink"/>
            <w:noProof/>
          </w:rPr>
          <w:t>Sent LOGIN7 Record with Complete Authentication Token State</w:t>
        </w:r>
        <w:r>
          <w:rPr>
            <w:noProof/>
            <w:webHidden/>
          </w:rPr>
          <w:tab/>
        </w:r>
        <w:r>
          <w:rPr>
            <w:noProof/>
            <w:webHidden/>
          </w:rPr>
          <w:fldChar w:fldCharType="begin"/>
        </w:r>
        <w:r>
          <w:rPr>
            <w:noProof/>
            <w:webHidden/>
          </w:rPr>
          <w:instrText xml:space="preserve"> PAGEREF _Toc52361960 \h </w:instrText>
        </w:r>
        <w:r>
          <w:rPr>
            <w:noProof/>
            <w:webHidden/>
          </w:rPr>
        </w:r>
        <w:r>
          <w:rPr>
            <w:noProof/>
            <w:webHidden/>
          </w:rPr>
          <w:fldChar w:fldCharType="separate"/>
        </w:r>
        <w:r>
          <w:rPr>
            <w:noProof/>
            <w:webHidden/>
          </w:rPr>
          <w:t>131</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61" w:history="1">
        <w:r w:rsidRPr="0064143E">
          <w:rPr>
            <w:rStyle w:val="Hyperlink"/>
            <w:noProof/>
          </w:rPr>
          <w:t>3.2.5.4</w:t>
        </w:r>
        <w:r>
          <w:rPr>
            <w:rFonts w:asciiTheme="minorHAnsi" w:eastAsiaTheme="minorEastAsia" w:hAnsiTheme="minorHAnsi" w:cstheme="minorBidi"/>
            <w:noProof/>
            <w:sz w:val="22"/>
            <w:szCs w:val="22"/>
          </w:rPr>
          <w:tab/>
        </w:r>
        <w:r w:rsidRPr="0064143E">
          <w:rPr>
            <w:rStyle w:val="Hyperlink"/>
            <w:noProof/>
          </w:rPr>
          <w:t>Sent LOGIN7 Record with SPNEGO Packet State</w:t>
        </w:r>
        <w:r>
          <w:rPr>
            <w:noProof/>
            <w:webHidden/>
          </w:rPr>
          <w:tab/>
        </w:r>
        <w:r>
          <w:rPr>
            <w:noProof/>
            <w:webHidden/>
          </w:rPr>
          <w:fldChar w:fldCharType="begin"/>
        </w:r>
        <w:r>
          <w:rPr>
            <w:noProof/>
            <w:webHidden/>
          </w:rPr>
          <w:instrText xml:space="preserve"> PAGEREF _Toc52361961 \h </w:instrText>
        </w:r>
        <w:r>
          <w:rPr>
            <w:noProof/>
            <w:webHidden/>
          </w:rPr>
        </w:r>
        <w:r>
          <w:rPr>
            <w:noProof/>
            <w:webHidden/>
          </w:rPr>
          <w:fldChar w:fldCharType="separate"/>
        </w:r>
        <w:r>
          <w:rPr>
            <w:noProof/>
            <w:webHidden/>
          </w:rPr>
          <w:t>131</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62" w:history="1">
        <w:r w:rsidRPr="0064143E">
          <w:rPr>
            <w:rStyle w:val="Hyperlink"/>
            <w:noProof/>
          </w:rPr>
          <w:t>3.2.5.5</w:t>
        </w:r>
        <w:r>
          <w:rPr>
            <w:rFonts w:asciiTheme="minorHAnsi" w:eastAsiaTheme="minorEastAsia" w:hAnsiTheme="minorHAnsi" w:cstheme="minorBidi"/>
            <w:noProof/>
            <w:sz w:val="22"/>
            <w:szCs w:val="22"/>
          </w:rPr>
          <w:tab/>
        </w:r>
        <w:r w:rsidRPr="0064143E">
          <w:rPr>
            <w:rStyle w:val="Hyperlink"/>
            <w:noProof/>
          </w:rPr>
          <w:t>Sent LOGIN7 Record with Federated Authentication Information Request State</w:t>
        </w:r>
        <w:r>
          <w:rPr>
            <w:noProof/>
            <w:webHidden/>
          </w:rPr>
          <w:tab/>
        </w:r>
        <w:r>
          <w:rPr>
            <w:noProof/>
            <w:webHidden/>
          </w:rPr>
          <w:fldChar w:fldCharType="begin"/>
        </w:r>
        <w:r>
          <w:rPr>
            <w:noProof/>
            <w:webHidden/>
          </w:rPr>
          <w:instrText xml:space="preserve"> PAGEREF _Toc52361962 \h </w:instrText>
        </w:r>
        <w:r>
          <w:rPr>
            <w:noProof/>
            <w:webHidden/>
          </w:rPr>
        </w:r>
        <w:r>
          <w:rPr>
            <w:noProof/>
            <w:webHidden/>
          </w:rPr>
          <w:fldChar w:fldCharType="separate"/>
        </w:r>
        <w:r>
          <w:rPr>
            <w:noProof/>
            <w:webHidden/>
          </w:rPr>
          <w:t>132</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63" w:history="1">
        <w:r w:rsidRPr="0064143E">
          <w:rPr>
            <w:rStyle w:val="Hyperlink"/>
            <w:noProof/>
          </w:rPr>
          <w:t>3.2.5.6</w:t>
        </w:r>
        <w:r>
          <w:rPr>
            <w:rFonts w:asciiTheme="minorHAnsi" w:eastAsiaTheme="minorEastAsia" w:hAnsiTheme="minorHAnsi" w:cstheme="minorBidi"/>
            <w:noProof/>
            <w:sz w:val="22"/>
            <w:szCs w:val="22"/>
          </w:rPr>
          <w:tab/>
        </w:r>
        <w:r w:rsidRPr="0064143E">
          <w:rPr>
            <w:rStyle w:val="Hyperlink"/>
            <w:noProof/>
          </w:rPr>
          <w:t>Logged In State</w:t>
        </w:r>
        <w:r>
          <w:rPr>
            <w:noProof/>
            <w:webHidden/>
          </w:rPr>
          <w:tab/>
        </w:r>
        <w:r>
          <w:rPr>
            <w:noProof/>
            <w:webHidden/>
          </w:rPr>
          <w:fldChar w:fldCharType="begin"/>
        </w:r>
        <w:r>
          <w:rPr>
            <w:noProof/>
            <w:webHidden/>
          </w:rPr>
          <w:instrText xml:space="preserve"> PAGEREF _Toc52361963 \h </w:instrText>
        </w:r>
        <w:r>
          <w:rPr>
            <w:noProof/>
            <w:webHidden/>
          </w:rPr>
        </w:r>
        <w:r>
          <w:rPr>
            <w:noProof/>
            <w:webHidden/>
          </w:rPr>
          <w:fldChar w:fldCharType="separate"/>
        </w:r>
        <w:r>
          <w:rPr>
            <w:noProof/>
            <w:webHidden/>
          </w:rPr>
          <w:t>132</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64" w:history="1">
        <w:r w:rsidRPr="0064143E">
          <w:rPr>
            <w:rStyle w:val="Hyperlink"/>
            <w:noProof/>
          </w:rPr>
          <w:t>3.2.5.7</w:t>
        </w:r>
        <w:r>
          <w:rPr>
            <w:rFonts w:asciiTheme="minorHAnsi" w:eastAsiaTheme="minorEastAsia" w:hAnsiTheme="minorHAnsi" w:cstheme="minorBidi"/>
            <w:noProof/>
            <w:sz w:val="22"/>
            <w:szCs w:val="22"/>
          </w:rPr>
          <w:tab/>
        </w:r>
        <w:r w:rsidRPr="0064143E">
          <w:rPr>
            <w:rStyle w:val="Hyperlink"/>
            <w:noProof/>
          </w:rPr>
          <w:t>Sent Client Request State</w:t>
        </w:r>
        <w:r>
          <w:rPr>
            <w:noProof/>
            <w:webHidden/>
          </w:rPr>
          <w:tab/>
        </w:r>
        <w:r>
          <w:rPr>
            <w:noProof/>
            <w:webHidden/>
          </w:rPr>
          <w:fldChar w:fldCharType="begin"/>
        </w:r>
        <w:r>
          <w:rPr>
            <w:noProof/>
            <w:webHidden/>
          </w:rPr>
          <w:instrText xml:space="preserve"> PAGEREF _Toc52361964 \h </w:instrText>
        </w:r>
        <w:r>
          <w:rPr>
            <w:noProof/>
            <w:webHidden/>
          </w:rPr>
        </w:r>
        <w:r>
          <w:rPr>
            <w:noProof/>
            <w:webHidden/>
          </w:rPr>
          <w:fldChar w:fldCharType="separate"/>
        </w:r>
        <w:r>
          <w:rPr>
            <w:noProof/>
            <w:webHidden/>
          </w:rPr>
          <w:t>132</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65" w:history="1">
        <w:r w:rsidRPr="0064143E">
          <w:rPr>
            <w:rStyle w:val="Hyperlink"/>
            <w:noProof/>
          </w:rPr>
          <w:t>3.2.5.8</w:t>
        </w:r>
        <w:r>
          <w:rPr>
            <w:rFonts w:asciiTheme="minorHAnsi" w:eastAsiaTheme="minorEastAsia" w:hAnsiTheme="minorHAnsi" w:cstheme="minorBidi"/>
            <w:noProof/>
            <w:sz w:val="22"/>
            <w:szCs w:val="22"/>
          </w:rPr>
          <w:tab/>
        </w:r>
        <w:r w:rsidRPr="0064143E">
          <w:rPr>
            <w:rStyle w:val="Hyperlink"/>
            <w:noProof/>
          </w:rPr>
          <w:t>Sent Attention State</w:t>
        </w:r>
        <w:r>
          <w:rPr>
            <w:noProof/>
            <w:webHidden/>
          </w:rPr>
          <w:tab/>
        </w:r>
        <w:r>
          <w:rPr>
            <w:noProof/>
            <w:webHidden/>
          </w:rPr>
          <w:fldChar w:fldCharType="begin"/>
        </w:r>
        <w:r>
          <w:rPr>
            <w:noProof/>
            <w:webHidden/>
          </w:rPr>
          <w:instrText xml:space="preserve"> PAGEREF _Toc52361965 \h </w:instrText>
        </w:r>
        <w:r>
          <w:rPr>
            <w:noProof/>
            <w:webHidden/>
          </w:rPr>
        </w:r>
        <w:r>
          <w:rPr>
            <w:noProof/>
            <w:webHidden/>
          </w:rPr>
          <w:fldChar w:fldCharType="separate"/>
        </w:r>
        <w:r>
          <w:rPr>
            <w:noProof/>
            <w:webHidden/>
          </w:rPr>
          <w:t>132</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66" w:history="1">
        <w:r w:rsidRPr="0064143E">
          <w:rPr>
            <w:rStyle w:val="Hyperlink"/>
            <w:noProof/>
          </w:rPr>
          <w:t>3.2.5.9</w:t>
        </w:r>
        <w:r>
          <w:rPr>
            <w:rFonts w:asciiTheme="minorHAnsi" w:eastAsiaTheme="minorEastAsia" w:hAnsiTheme="minorHAnsi" w:cstheme="minorBidi"/>
            <w:noProof/>
            <w:sz w:val="22"/>
            <w:szCs w:val="22"/>
          </w:rPr>
          <w:tab/>
        </w:r>
        <w:r w:rsidRPr="0064143E">
          <w:rPr>
            <w:rStyle w:val="Hyperlink"/>
            <w:noProof/>
          </w:rPr>
          <w:t>Routing Completed State</w:t>
        </w:r>
        <w:r>
          <w:rPr>
            <w:noProof/>
            <w:webHidden/>
          </w:rPr>
          <w:tab/>
        </w:r>
        <w:r>
          <w:rPr>
            <w:noProof/>
            <w:webHidden/>
          </w:rPr>
          <w:fldChar w:fldCharType="begin"/>
        </w:r>
        <w:r>
          <w:rPr>
            <w:noProof/>
            <w:webHidden/>
          </w:rPr>
          <w:instrText xml:space="preserve"> PAGEREF _Toc52361966 \h </w:instrText>
        </w:r>
        <w:r>
          <w:rPr>
            <w:noProof/>
            <w:webHidden/>
          </w:rPr>
        </w:r>
        <w:r>
          <w:rPr>
            <w:noProof/>
            <w:webHidden/>
          </w:rPr>
          <w:fldChar w:fldCharType="separate"/>
        </w:r>
        <w:r>
          <w:rPr>
            <w:noProof/>
            <w:webHidden/>
          </w:rPr>
          <w:t>133</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67" w:history="1">
        <w:r w:rsidRPr="0064143E">
          <w:rPr>
            <w:rStyle w:val="Hyperlink"/>
            <w:noProof/>
          </w:rPr>
          <w:t>3.2.5.10</w:t>
        </w:r>
        <w:r>
          <w:rPr>
            <w:rFonts w:asciiTheme="minorHAnsi" w:eastAsiaTheme="minorEastAsia" w:hAnsiTheme="minorHAnsi" w:cstheme="minorBidi"/>
            <w:noProof/>
            <w:sz w:val="22"/>
            <w:szCs w:val="22"/>
          </w:rPr>
          <w:tab/>
        </w:r>
        <w:r w:rsidRPr="0064143E">
          <w:rPr>
            <w:rStyle w:val="Hyperlink"/>
            <w:noProof/>
          </w:rPr>
          <w:t>Final State</w:t>
        </w:r>
        <w:r>
          <w:rPr>
            <w:noProof/>
            <w:webHidden/>
          </w:rPr>
          <w:tab/>
        </w:r>
        <w:r>
          <w:rPr>
            <w:noProof/>
            <w:webHidden/>
          </w:rPr>
          <w:fldChar w:fldCharType="begin"/>
        </w:r>
        <w:r>
          <w:rPr>
            <w:noProof/>
            <w:webHidden/>
          </w:rPr>
          <w:instrText xml:space="preserve"> PAGEREF _Toc52361967 \h </w:instrText>
        </w:r>
        <w:r>
          <w:rPr>
            <w:noProof/>
            <w:webHidden/>
          </w:rPr>
        </w:r>
        <w:r>
          <w:rPr>
            <w:noProof/>
            <w:webHidden/>
          </w:rPr>
          <w:fldChar w:fldCharType="separate"/>
        </w:r>
        <w:r>
          <w:rPr>
            <w:noProof/>
            <w:webHidden/>
          </w:rPr>
          <w:t>133</w:t>
        </w:r>
        <w:r>
          <w:rPr>
            <w:noProof/>
            <w:webHidden/>
          </w:rPr>
          <w:fldChar w:fldCharType="end"/>
        </w:r>
      </w:hyperlink>
    </w:p>
    <w:p w:rsidR="00C8083E" w:rsidRDefault="00C8083E">
      <w:pPr>
        <w:pStyle w:val="TOC3"/>
        <w:rPr>
          <w:rFonts w:asciiTheme="minorHAnsi" w:eastAsiaTheme="minorEastAsia" w:hAnsiTheme="minorHAnsi" w:cstheme="minorBidi"/>
          <w:noProof/>
          <w:sz w:val="22"/>
          <w:szCs w:val="22"/>
        </w:rPr>
      </w:pPr>
      <w:hyperlink w:anchor="_Toc52361968" w:history="1">
        <w:r w:rsidRPr="0064143E">
          <w:rPr>
            <w:rStyle w:val="Hyperlink"/>
            <w:noProof/>
          </w:rPr>
          <w:t>3.2.6</w:t>
        </w:r>
        <w:r>
          <w:rPr>
            <w:rFonts w:asciiTheme="minorHAnsi" w:eastAsiaTheme="minorEastAsia" w:hAnsiTheme="minorHAnsi" w:cstheme="minorBidi"/>
            <w:noProof/>
            <w:sz w:val="22"/>
            <w:szCs w:val="22"/>
          </w:rPr>
          <w:tab/>
        </w:r>
        <w:r w:rsidRPr="0064143E">
          <w:rPr>
            <w:rStyle w:val="Hyperlink"/>
            <w:noProof/>
          </w:rPr>
          <w:t>Timer Events</w:t>
        </w:r>
        <w:r>
          <w:rPr>
            <w:noProof/>
            <w:webHidden/>
          </w:rPr>
          <w:tab/>
        </w:r>
        <w:r>
          <w:rPr>
            <w:noProof/>
            <w:webHidden/>
          </w:rPr>
          <w:fldChar w:fldCharType="begin"/>
        </w:r>
        <w:r>
          <w:rPr>
            <w:noProof/>
            <w:webHidden/>
          </w:rPr>
          <w:instrText xml:space="preserve"> PAGEREF _Toc52361968 \h </w:instrText>
        </w:r>
        <w:r>
          <w:rPr>
            <w:noProof/>
            <w:webHidden/>
          </w:rPr>
        </w:r>
        <w:r>
          <w:rPr>
            <w:noProof/>
            <w:webHidden/>
          </w:rPr>
          <w:fldChar w:fldCharType="separate"/>
        </w:r>
        <w:r>
          <w:rPr>
            <w:noProof/>
            <w:webHidden/>
          </w:rPr>
          <w:t>133</w:t>
        </w:r>
        <w:r>
          <w:rPr>
            <w:noProof/>
            <w:webHidden/>
          </w:rPr>
          <w:fldChar w:fldCharType="end"/>
        </w:r>
      </w:hyperlink>
    </w:p>
    <w:p w:rsidR="00C8083E" w:rsidRDefault="00C8083E">
      <w:pPr>
        <w:pStyle w:val="TOC3"/>
        <w:rPr>
          <w:rFonts w:asciiTheme="minorHAnsi" w:eastAsiaTheme="minorEastAsia" w:hAnsiTheme="minorHAnsi" w:cstheme="minorBidi"/>
          <w:noProof/>
          <w:sz w:val="22"/>
          <w:szCs w:val="22"/>
        </w:rPr>
      </w:pPr>
      <w:hyperlink w:anchor="_Toc52361969" w:history="1">
        <w:r w:rsidRPr="0064143E">
          <w:rPr>
            <w:rStyle w:val="Hyperlink"/>
            <w:noProof/>
          </w:rPr>
          <w:t>3.2.7</w:t>
        </w:r>
        <w:r>
          <w:rPr>
            <w:rFonts w:asciiTheme="minorHAnsi" w:eastAsiaTheme="minorEastAsia" w:hAnsiTheme="minorHAnsi" w:cstheme="minorBidi"/>
            <w:noProof/>
            <w:sz w:val="22"/>
            <w:szCs w:val="22"/>
          </w:rPr>
          <w:tab/>
        </w:r>
        <w:r w:rsidRPr="0064143E">
          <w:rPr>
            <w:rStyle w:val="Hyperlink"/>
            <w:noProof/>
          </w:rPr>
          <w:t>Other Local Events</w:t>
        </w:r>
        <w:r>
          <w:rPr>
            <w:noProof/>
            <w:webHidden/>
          </w:rPr>
          <w:tab/>
        </w:r>
        <w:r>
          <w:rPr>
            <w:noProof/>
            <w:webHidden/>
          </w:rPr>
          <w:fldChar w:fldCharType="begin"/>
        </w:r>
        <w:r>
          <w:rPr>
            <w:noProof/>
            <w:webHidden/>
          </w:rPr>
          <w:instrText xml:space="preserve"> PAGEREF _Toc52361969 \h </w:instrText>
        </w:r>
        <w:r>
          <w:rPr>
            <w:noProof/>
            <w:webHidden/>
          </w:rPr>
        </w:r>
        <w:r>
          <w:rPr>
            <w:noProof/>
            <w:webHidden/>
          </w:rPr>
          <w:fldChar w:fldCharType="separate"/>
        </w:r>
        <w:r>
          <w:rPr>
            <w:noProof/>
            <w:webHidden/>
          </w:rPr>
          <w:t>133</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1970" w:history="1">
        <w:r w:rsidRPr="0064143E">
          <w:rPr>
            <w:rStyle w:val="Hyperlink"/>
            <w:noProof/>
          </w:rPr>
          <w:t>3.3</w:t>
        </w:r>
        <w:r>
          <w:rPr>
            <w:rFonts w:asciiTheme="minorHAnsi" w:eastAsiaTheme="minorEastAsia" w:hAnsiTheme="minorHAnsi" w:cstheme="minorBidi"/>
            <w:noProof/>
            <w:sz w:val="22"/>
            <w:szCs w:val="22"/>
          </w:rPr>
          <w:tab/>
        </w:r>
        <w:r w:rsidRPr="0064143E">
          <w:rPr>
            <w:rStyle w:val="Hyperlink"/>
            <w:noProof/>
          </w:rPr>
          <w:t>Server Details</w:t>
        </w:r>
        <w:r>
          <w:rPr>
            <w:noProof/>
            <w:webHidden/>
          </w:rPr>
          <w:tab/>
        </w:r>
        <w:r>
          <w:rPr>
            <w:noProof/>
            <w:webHidden/>
          </w:rPr>
          <w:fldChar w:fldCharType="begin"/>
        </w:r>
        <w:r>
          <w:rPr>
            <w:noProof/>
            <w:webHidden/>
          </w:rPr>
          <w:instrText xml:space="preserve"> PAGEREF _Toc52361970 \h </w:instrText>
        </w:r>
        <w:r>
          <w:rPr>
            <w:noProof/>
            <w:webHidden/>
          </w:rPr>
        </w:r>
        <w:r>
          <w:rPr>
            <w:noProof/>
            <w:webHidden/>
          </w:rPr>
          <w:fldChar w:fldCharType="separate"/>
        </w:r>
        <w:r>
          <w:rPr>
            <w:noProof/>
            <w:webHidden/>
          </w:rPr>
          <w:t>133</w:t>
        </w:r>
        <w:r>
          <w:rPr>
            <w:noProof/>
            <w:webHidden/>
          </w:rPr>
          <w:fldChar w:fldCharType="end"/>
        </w:r>
      </w:hyperlink>
    </w:p>
    <w:p w:rsidR="00C8083E" w:rsidRDefault="00C8083E">
      <w:pPr>
        <w:pStyle w:val="TOC3"/>
        <w:rPr>
          <w:rFonts w:asciiTheme="minorHAnsi" w:eastAsiaTheme="minorEastAsia" w:hAnsiTheme="minorHAnsi" w:cstheme="minorBidi"/>
          <w:noProof/>
          <w:sz w:val="22"/>
          <w:szCs w:val="22"/>
        </w:rPr>
      </w:pPr>
      <w:hyperlink w:anchor="_Toc52361971" w:history="1">
        <w:r w:rsidRPr="0064143E">
          <w:rPr>
            <w:rStyle w:val="Hyperlink"/>
            <w:noProof/>
          </w:rPr>
          <w:t>3.3.1</w:t>
        </w:r>
        <w:r>
          <w:rPr>
            <w:rFonts w:asciiTheme="minorHAnsi" w:eastAsiaTheme="minorEastAsia" w:hAnsiTheme="minorHAnsi" w:cstheme="minorBidi"/>
            <w:noProof/>
            <w:sz w:val="22"/>
            <w:szCs w:val="22"/>
          </w:rPr>
          <w:tab/>
        </w:r>
        <w:r w:rsidRPr="0064143E">
          <w:rPr>
            <w:rStyle w:val="Hyperlink"/>
            <w:noProof/>
          </w:rPr>
          <w:t>Abstract Data Model</w:t>
        </w:r>
        <w:r>
          <w:rPr>
            <w:noProof/>
            <w:webHidden/>
          </w:rPr>
          <w:tab/>
        </w:r>
        <w:r>
          <w:rPr>
            <w:noProof/>
            <w:webHidden/>
          </w:rPr>
          <w:fldChar w:fldCharType="begin"/>
        </w:r>
        <w:r>
          <w:rPr>
            <w:noProof/>
            <w:webHidden/>
          </w:rPr>
          <w:instrText xml:space="preserve"> PAGEREF _Toc52361971 \h </w:instrText>
        </w:r>
        <w:r>
          <w:rPr>
            <w:noProof/>
            <w:webHidden/>
          </w:rPr>
        </w:r>
        <w:r>
          <w:rPr>
            <w:noProof/>
            <w:webHidden/>
          </w:rPr>
          <w:fldChar w:fldCharType="separate"/>
        </w:r>
        <w:r>
          <w:rPr>
            <w:noProof/>
            <w:webHidden/>
          </w:rPr>
          <w:t>134</w:t>
        </w:r>
        <w:r>
          <w:rPr>
            <w:noProof/>
            <w:webHidden/>
          </w:rPr>
          <w:fldChar w:fldCharType="end"/>
        </w:r>
      </w:hyperlink>
    </w:p>
    <w:p w:rsidR="00C8083E" w:rsidRDefault="00C8083E">
      <w:pPr>
        <w:pStyle w:val="TOC3"/>
        <w:rPr>
          <w:rFonts w:asciiTheme="minorHAnsi" w:eastAsiaTheme="minorEastAsia" w:hAnsiTheme="minorHAnsi" w:cstheme="minorBidi"/>
          <w:noProof/>
          <w:sz w:val="22"/>
          <w:szCs w:val="22"/>
        </w:rPr>
      </w:pPr>
      <w:hyperlink w:anchor="_Toc52361972" w:history="1">
        <w:r w:rsidRPr="0064143E">
          <w:rPr>
            <w:rStyle w:val="Hyperlink"/>
            <w:noProof/>
          </w:rPr>
          <w:t>3.3.2</w:t>
        </w:r>
        <w:r>
          <w:rPr>
            <w:rFonts w:asciiTheme="minorHAnsi" w:eastAsiaTheme="minorEastAsia" w:hAnsiTheme="minorHAnsi" w:cstheme="minorBidi"/>
            <w:noProof/>
            <w:sz w:val="22"/>
            <w:szCs w:val="22"/>
          </w:rPr>
          <w:tab/>
        </w:r>
        <w:r w:rsidRPr="0064143E">
          <w:rPr>
            <w:rStyle w:val="Hyperlink"/>
            <w:noProof/>
          </w:rPr>
          <w:t>Timers</w:t>
        </w:r>
        <w:r>
          <w:rPr>
            <w:noProof/>
            <w:webHidden/>
          </w:rPr>
          <w:tab/>
        </w:r>
        <w:r>
          <w:rPr>
            <w:noProof/>
            <w:webHidden/>
          </w:rPr>
          <w:fldChar w:fldCharType="begin"/>
        </w:r>
        <w:r>
          <w:rPr>
            <w:noProof/>
            <w:webHidden/>
          </w:rPr>
          <w:instrText xml:space="preserve"> PAGEREF _Toc52361972 \h </w:instrText>
        </w:r>
        <w:r>
          <w:rPr>
            <w:noProof/>
            <w:webHidden/>
          </w:rPr>
        </w:r>
        <w:r>
          <w:rPr>
            <w:noProof/>
            <w:webHidden/>
          </w:rPr>
          <w:fldChar w:fldCharType="separate"/>
        </w:r>
        <w:r>
          <w:rPr>
            <w:noProof/>
            <w:webHidden/>
          </w:rPr>
          <w:t>135</w:t>
        </w:r>
        <w:r>
          <w:rPr>
            <w:noProof/>
            <w:webHidden/>
          </w:rPr>
          <w:fldChar w:fldCharType="end"/>
        </w:r>
      </w:hyperlink>
    </w:p>
    <w:p w:rsidR="00C8083E" w:rsidRDefault="00C8083E">
      <w:pPr>
        <w:pStyle w:val="TOC3"/>
        <w:rPr>
          <w:rFonts w:asciiTheme="minorHAnsi" w:eastAsiaTheme="minorEastAsia" w:hAnsiTheme="minorHAnsi" w:cstheme="minorBidi"/>
          <w:noProof/>
          <w:sz w:val="22"/>
          <w:szCs w:val="22"/>
        </w:rPr>
      </w:pPr>
      <w:hyperlink w:anchor="_Toc52361973" w:history="1">
        <w:r w:rsidRPr="0064143E">
          <w:rPr>
            <w:rStyle w:val="Hyperlink"/>
            <w:noProof/>
          </w:rPr>
          <w:t>3.3.3</w:t>
        </w:r>
        <w:r>
          <w:rPr>
            <w:rFonts w:asciiTheme="minorHAnsi" w:eastAsiaTheme="minorEastAsia" w:hAnsiTheme="minorHAnsi" w:cstheme="minorBidi"/>
            <w:noProof/>
            <w:sz w:val="22"/>
            <w:szCs w:val="22"/>
          </w:rPr>
          <w:tab/>
        </w:r>
        <w:r w:rsidRPr="0064143E">
          <w:rPr>
            <w:rStyle w:val="Hyperlink"/>
            <w:noProof/>
          </w:rPr>
          <w:t>Initialization</w:t>
        </w:r>
        <w:r>
          <w:rPr>
            <w:noProof/>
            <w:webHidden/>
          </w:rPr>
          <w:tab/>
        </w:r>
        <w:r>
          <w:rPr>
            <w:noProof/>
            <w:webHidden/>
          </w:rPr>
          <w:fldChar w:fldCharType="begin"/>
        </w:r>
        <w:r>
          <w:rPr>
            <w:noProof/>
            <w:webHidden/>
          </w:rPr>
          <w:instrText xml:space="preserve"> PAGEREF _Toc52361973 \h </w:instrText>
        </w:r>
        <w:r>
          <w:rPr>
            <w:noProof/>
            <w:webHidden/>
          </w:rPr>
        </w:r>
        <w:r>
          <w:rPr>
            <w:noProof/>
            <w:webHidden/>
          </w:rPr>
          <w:fldChar w:fldCharType="separate"/>
        </w:r>
        <w:r>
          <w:rPr>
            <w:noProof/>
            <w:webHidden/>
          </w:rPr>
          <w:t>135</w:t>
        </w:r>
        <w:r>
          <w:rPr>
            <w:noProof/>
            <w:webHidden/>
          </w:rPr>
          <w:fldChar w:fldCharType="end"/>
        </w:r>
      </w:hyperlink>
    </w:p>
    <w:p w:rsidR="00C8083E" w:rsidRDefault="00C8083E">
      <w:pPr>
        <w:pStyle w:val="TOC3"/>
        <w:rPr>
          <w:rFonts w:asciiTheme="minorHAnsi" w:eastAsiaTheme="minorEastAsia" w:hAnsiTheme="minorHAnsi" w:cstheme="minorBidi"/>
          <w:noProof/>
          <w:sz w:val="22"/>
          <w:szCs w:val="22"/>
        </w:rPr>
      </w:pPr>
      <w:hyperlink w:anchor="_Toc52361974" w:history="1">
        <w:r w:rsidRPr="0064143E">
          <w:rPr>
            <w:rStyle w:val="Hyperlink"/>
            <w:noProof/>
          </w:rPr>
          <w:t>3.3.4</w:t>
        </w:r>
        <w:r>
          <w:rPr>
            <w:rFonts w:asciiTheme="minorHAnsi" w:eastAsiaTheme="minorEastAsia" w:hAnsiTheme="minorHAnsi" w:cstheme="minorBidi"/>
            <w:noProof/>
            <w:sz w:val="22"/>
            <w:szCs w:val="22"/>
          </w:rPr>
          <w:tab/>
        </w:r>
        <w:r w:rsidRPr="0064143E">
          <w:rPr>
            <w:rStyle w:val="Hyperlink"/>
            <w:noProof/>
          </w:rPr>
          <w:t>Higher-Layer Triggered Events</w:t>
        </w:r>
        <w:r>
          <w:rPr>
            <w:noProof/>
            <w:webHidden/>
          </w:rPr>
          <w:tab/>
        </w:r>
        <w:r>
          <w:rPr>
            <w:noProof/>
            <w:webHidden/>
          </w:rPr>
          <w:fldChar w:fldCharType="begin"/>
        </w:r>
        <w:r>
          <w:rPr>
            <w:noProof/>
            <w:webHidden/>
          </w:rPr>
          <w:instrText xml:space="preserve"> PAGEREF _Toc52361974 \h </w:instrText>
        </w:r>
        <w:r>
          <w:rPr>
            <w:noProof/>
            <w:webHidden/>
          </w:rPr>
        </w:r>
        <w:r>
          <w:rPr>
            <w:noProof/>
            <w:webHidden/>
          </w:rPr>
          <w:fldChar w:fldCharType="separate"/>
        </w:r>
        <w:r>
          <w:rPr>
            <w:noProof/>
            <w:webHidden/>
          </w:rPr>
          <w:t>135</w:t>
        </w:r>
        <w:r>
          <w:rPr>
            <w:noProof/>
            <w:webHidden/>
          </w:rPr>
          <w:fldChar w:fldCharType="end"/>
        </w:r>
      </w:hyperlink>
    </w:p>
    <w:p w:rsidR="00C8083E" w:rsidRDefault="00C8083E">
      <w:pPr>
        <w:pStyle w:val="TOC3"/>
        <w:rPr>
          <w:rFonts w:asciiTheme="minorHAnsi" w:eastAsiaTheme="minorEastAsia" w:hAnsiTheme="minorHAnsi" w:cstheme="minorBidi"/>
          <w:noProof/>
          <w:sz w:val="22"/>
          <w:szCs w:val="22"/>
        </w:rPr>
      </w:pPr>
      <w:hyperlink w:anchor="_Toc52361975" w:history="1">
        <w:r w:rsidRPr="0064143E">
          <w:rPr>
            <w:rStyle w:val="Hyperlink"/>
            <w:noProof/>
          </w:rPr>
          <w:t>3.3.5</w:t>
        </w:r>
        <w:r>
          <w:rPr>
            <w:rFonts w:asciiTheme="minorHAnsi" w:eastAsiaTheme="minorEastAsia" w:hAnsiTheme="minorHAnsi" w:cstheme="minorBidi"/>
            <w:noProof/>
            <w:sz w:val="22"/>
            <w:szCs w:val="22"/>
          </w:rPr>
          <w:tab/>
        </w:r>
        <w:r w:rsidRPr="0064143E">
          <w:rPr>
            <w:rStyle w:val="Hyperlink"/>
            <w:noProof/>
          </w:rPr>
          <w:t>Message Processing Events and Sequencing Rules</w:t>
        </w:r>
        <w:r>
          <w:rPr>
            <w:noProof/>
            <w:webHidden/>
          </w:rPr>
          <w:tab/>
        </w:r>
        <w:r>
          <w:rPr>
            <w:noProof/>
            <w:webHidden/>
          </w:rPr>
          <w:fldChar w:fldCharType="begin"/>
        </w:r>
        <w:r>
          <w:rPr>
            <w:noProof/>
            <w:webHidden/>
          </w:rPr>
          <w:instrText xml:space="preserve"> PAGEREF _Toc52361975 \h </w:instrText>
        </w:r>
        <w:r>
          <w:rPr>
            <w:noProof/>
            <w:webHidden/>
          </w:rPr>
        </w:r>
        <w:r>
          <w:rPr>
            <w:noProof/>
            <w:webHidden/>
          </w:rPr>
          <w:fldChar w:fldCharType="separate"/>
        </w:r>
        <w:r>
          <w:rPr>
            <w:noProof/>
            <w:webHidden/>
          </w:rPr>
          <w:t>135</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76" w:history="1">
        <w:r w:rsidRPr="0064143E">
          <w:rPr>
            <w:rStyle w:val="Hyperlink"/>
            <w:noProof/>
          </w:rPr>
          <w:t>3.3.5.1</w:t>
        </w:r>
        <w:r>
          <w:rPr>
            <w:rFonts w:asciiTheme="minorHAnsi" w:eastAsiaTheme="minorEastAsia" w:hAnsiTheme="minorHAnsi" w:cstheme="minorBidi"/>
            <w:noProof/>
            <w:sz w:val="22"/>
            <w:szCs w:val="22"/>
          </w:rPr>
          <w:tab/>
        </w:r>
        <w:r w:rsidRPr="0064143E">
          <w:rPr>
            <w:rStyle w:val="Hyperlink"/>
            <w:noProof/>
          </w:rPr>
          <w:t>Initial State</w:t>
        </w:r>
        <w:r>
          <w:rPr>
            <w:noProof/>
            <w:webHidden/>
          </w:rPr>
          <w:tab/>
        </w:r>
        <w:r>
          <w:rPr>
            <w:noProof/>
            <w:webHidden/>
          </w:rPr>
          <w:fldChar w:fldCharType="begin"/>
        </w:r>
        <w:r>
          <w:rPr>
            <w:noProof/>
            <w:webHidden/>
          </w:rPr>
          <w:instrText xml:space="preserve"> PAGEREF _Toc52361976 \h </w:instrText>
        </w:r>
        <w:r>
          <w:rPr>
            <w:noProof/>
            <w:webHidden/>
          </w:rPr>
        </w:r>
        <w:r>
          <w:rPr>
            <w:noProof/>
            <w:webHidden/>
          </w:rPr>
          <w:fldChar w:fldCharType="separate"/>
        </w:r>
        <w:r>
          <w:rPr>
            <w:noProof/>
            <w:webHidden/>
          </w:rPr>
          <w:t>135</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77" w:history="1">
        <w:r w:rsidRPr="0064143E">
          <w:rPr>
            <w:rStyle w:val="Hyperlink"/>
            <w:noProof/>
          </w:rPr>
          <w:t>3.3.5.2</w:t>
        </w:r>
        <w:r>
          <w:rPr>
            <w:rFonts w:asciiTheme="minorHAnsi" w:eastAsiaTheme="minorEastAsia" w:hAnsiTheme="minorHAnsi" w:cstheme="minorBidi"/>
            <w:noProof/>
            <w:sz w:val="22"/>
            <w:szCs w:val="22"/>
          </w:rPr>
          <w:tab/>
        </w:r>
        <w:r w:rsidRPr="0064143E">
          <w:rPr>
            <w:rStyle w:val="Hyperlink"/>
            <w:noProof/>
          </w:rPr>
          <w:t>TLS/SSL Negotiation State</w:t>
        </w:r>
        <w:r>
          <w:rPr>
            <w:noProof/>
            <w:webHidden/>
          </w:rPr>
          <w:tab/>
        </w:r>
        <w:r>
          <w:rPr>
            <w:noProof/>
            <w:webHidden/>
          </w:rPr>
          <w:fldChar w:fldCharType="begin"/>
        </w:r>
        <w:r>
          <w:rPr>
            <w:noProof/>
            <w:webHidden/>
          </w:rPr>
          <w:instrText xml:space="preserve"> PAGEREF _Toc52361977 \h </w:instrText>
        </w:r>
        <w:r>
          <w:rPr>
            <w:noProof/>
            <w:webHidden/>
          </w:rPr>
        </w:r>
        <w:r>
          <w:rPr>
            <w:noProof/>
            <w:webHidden/>
          </w:rPr>
          <w:fldChar w:fldCharType="separate"/>
        </w:r>
        <w:r>
          <w:rPr>
            <w:noProof/>
            <w:webHidden/>
          </w:rPr>
          <w:t>136</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78" w:history="1">
        <w:r w:rsidRPr="0064143E">
          <w:rPr>
            <w:rStyle w:val="Hyperlink"/>
            <w:noProof/>
          </w:rPr>
          <w:t>3.3.5.3</w:t>
        </w:r>
        <w:r>
          <w:rPr>
            <w:rFonts w:asciiTheme="minorHAnsi" w:eastAsiaTheme="minorEastAsia" w:hAnsiTheme="minorHAnsi" w:cstheme="minorBidi"/>
            <w:noProof/>
            <w:sz w:val="22"/>
            <w:szCs w:val="22"/>
          </w:rPr>
          <w:tab/>
        </w:r>
        <w:r w:rsidRPr="0064143E">
          <w:rPr>
            <w:rStyle w:val="Hyperlink"/>
            <w:noProof/>
          </w:rPr>
          <w:t>Login Ready State</w:t>
        </w:r>
        <w:r>
          <w:rPr>
            <w:noProof/>
            <w:webHidden/>
          </w:rPr>
          <w:tab/>
        </w:r>
        <w:r>
          <w:rPr>
            <w:noProof/>
            <w:webHidden/>
          </w:rPr>
          <w:fldChar w:fldCharType="begin"/>
        </w:r>
        <w:r>
          <w:rPr>
            <w:noProof/>
            <w:webHidden/>
          </w:rPr>
          <w:instrText xml:space="preserve"> PAGEREF _Toc52361978 \h </w:instrText>
        </w:r>
        <w:r>
          <w:rPr>
            <w:noProof/>
            <w:webHidden/>
          </w:rPr>
        </w:r>
        <w:r>
          <w:rPr>
            <w:noProof/>
            <w:webHidden/>
          </w:rPr>
          <w:fldChar w:fldCharType="separate"/>
        </w:r>
        <w:r>
          <w:rPr>
            <w:noProof/>
            <w:webHidden/>
          </w:rPr>
          <w:t>136</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79" w:history="1">
        <w:r w:rsidRPr="0064143E">
          <w:rPr>
            <w:rStyle w:val="Hyperlink"/>
            <w:noProof/>
          </w:rPr>
          <w:t>3.3.5.4</w:t>
        </w:r>
        <w:r>
          <w:rPr>
            <w:rFonts w:asciiTheme="minorHAnsi" w:eastAsiaTheme="minorEastAsia" w:hAnsiTheme="minorHAnsi" w:cstheme="minorBidi"/>
            <w:noProof/>
            <w:sz w:val="22"/>
            <w:szCs w:val="22"/>
          </w:rPr>
          <w:tab/>
        </w:r>
        <w:r w:rsidRPr="0064143E">
          <w:rPr>
            <w:rStyle w:val="Hyperlink"/>
            <w:noProof/>
          </w:rPr>
          <w:t>SPNEGO Negotiation State</w:t>
        </w:r>
        <w:r>
          <w:rPr>
            <w:noProof/>
            <w:webHidden/>
          </w:rPr>
          <w:tab/>
        </w:r>
        <w:r>
          <w:rPr>
            <w:noProof/>
            <w:webHidden/>
          </w:rPr>
          <w:fldChar w:fldCharType="begin"/>
        </w:r>
        <w:r>
          <w:rPr>
            <w:noProof/>
            <w:webHidden/>
          </w:rPr>
          <w:instrText xml:space="preserve"> PAGEREF _Toc52361979 \h </w:instrText>
        </w:r>
        <w:r>
          <w:rPr>
            <w:noProof/>
            <w:webHidden/>
          </w:rPr>
        </w:r>
        <w:r>
          <w:rPr>
            <w:noProof/>
            <w:webHidden/>
          </w:rPr>
          <w:fldChar w:fldCharType="separate"/>
        </w:r>
        <w:r>
          <w:rPr>
            <w:noProof/>
            <w:webHidden/>
          </w:rPr>
          <w:t>138</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80" w:history="1">
        <w:r w:rsidRPr="0064143E">
          <w:rPr>
            <w:rStyle w:val="Hyperlink"/>
            <w:noProof/>
          </w:rPr>
          <w:t>3.3.5.5</w:t>
        </w:r>
        <w:r>
          <w:rPr>
            <w:rFonts w:asciiTheme="minorHAnsi" w:eastAsiaTheme="minorEastAsia" w:hAnsiTheme="minorHAnsi" w:cstheme="minorBidi"/>
            <w:noProof/>
            <w:sz w:val="22"/>
            <w:szCs w:val="22"/>
          </w:rPr>
          <w:tab/>
        </w:r>
        <w:r w:rsidRPr="0064143E">
          <w:rPr>
            <w:rStyle w:val="Hyperlink"/>
            <w:noProof/>
          </w:rPr>
          <w:t>Federated Authentication Ready State</w:t>
        </w:r>
        <w:r>
          <w:rPr>
            <w:noProof/>
            <w:webHidden/>
          </w:rPr>
          <w:tab/>
        </w:r>
        <w:r>
          <w:rPr>
            <w:noProof/>
            <w:webHidden/>
          </w:rPr>
          <w:fldChar w:fldCharType="begin"/>
        </w:r>
        <w:r>
          <w:rPr>
            <w:noProof/>
            <w:webHidden/>
          </w:rPr>
          <w:instrText xml:space="preserve"> PAGEREF _Toc52361980 \h </w:instrText>
        </w:r>
        <w:r>
          <w:rPr>
            <w:noProof/>
            <w:webHidden/>
          </w:rPr>
        </w:r>
        <w:r>
          <w:rPr>
            <w:noProof/>
            <w:webHidden/>
          </w:rPr>
          <w:fldChar w:fldCharType="separate"/>
        </w:r>
        <w:r>
          <w:rPr>
            <w:noProof/>
            <w:webHidden/>
          </w:rPr>
          <w:t>138</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81" w:history="1">
        <w:r w:rsidRPr="0064143E">
          <w:rPr>
            <w:rStyle w:val="Hyperlink"/>
            <w:noProof/>
          </w:rPr>
          <w:t>3.3.5.6</w:t>
        </w:r>
        <w:r>
          <w:rPr>
            <w:rFonts w:asciiTheme="minorHAnsi" w:eastAsiaTheme="minorEastAsia" w:hAnsiTheme="minorHAnsi" w:cstheme="minorBidi"/>
            <w:noProof/>
            <w:sz w:val="22"/>
            <w:szCs w:val="22"/>
          </w:rPr>
          <w:tab/>
        </w:r>
        <w:r w:rsidRPr="0064143E">
          <w:rPr>
            <w:rStyle w:val="Hyperlink"/>
            <w:noProof/>
          </w:rPr>
          <w:t>Logged In State</w:t>
        </w:r>
        <w:r>
          <w:rPr>
            <w:noProof/>
            <w:webHidden/>
          </w:rPr>
          <w:tab/>
        </w:r>
        <w:r>
          <w:rPr>
            <w:noProof/>
            <w:webHidden/>
          </w:rPr>
          <w:fldChar w:fldCharType="begin"/>
        </w:r>
        <w:r>
          <w:rPr>
            <w:noProof/>
            <w:webHidden/>
          </w:rPr>
          <w:instrText xml:space="preserve"> PAGEREF _Toc52361981 \h </w:instrText>
        </w:r>
        <w:r>
          <w:rPr>
            <w:noProof/>
            <w:webHidden/>
          </w:rPr>
        </w:r>
        <w:r>
          <w:rPr>
            <w:noProof/>
            <w:webHidden/>
          </w:rPr>
          <w:fldChar w:fldCharType="separate"/>
        </w:r>
        <w:r>
          <w:rPr>
            <w:noProof/>
            <w:webHidden/>
          </w:rPr>
          <w:t>139</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82" w:history="1">
        <w:r w:rsidRPr="0064143E">
          <w:rPr>
            <w:rStyle w:val="Hyperlink"/>
            <w:noProof/>
          </w:rPr>
          <w:t>3.3.5.7</w:t>
        </w:r>
        <w:r>
          <w:rPr>
            <w:rFonts w:asciiTheme="minorHAnsi" w:eastAsiaTheme="minorEastAsia" w:hAnsiTheme="minorHAnsi" w:cstheme="minorBidi"/>
            <w:noProof/>
            <w:sz w:val="22"/>
            <w:szCs w:val="22"/>
          </w:rPr>
          <w:tab/>
        </w:r>
        <w:r w:rsidRPr="0064143E">
          <w:rPr>
            <w:rStyle w:val="Hyperlink"/>
            <w:noProof/>
          </w:rPr>
          <w:t>Client Request Execution State</w:t>
        </w:r>
        <w:r>
          <w:rPr>
            <w:noProof/>
            <w:webHidden/>
          </w:rPr>
          <w:tab/>
        </w:r>
        <w:r>
          <w:rPr>
            <w:noProof/>
            <w:webHidden/>
          </w:rPr>
          <w:fldChar w:fldCharType="begin"/>
        </w:r>
        <w:r>
          <w:rPr>
            <w:noProof/>
            <w:webHidden/>
          </w:rPr>
          <w:instrText xml:space="preserve"> PAGEREF _Toc52361982 \h </w:instrText>
        </w:r>
        <w:r>
          <w:rPr>
            <w:noProof/>
            <w:webHidden/>
          </w:rPr>
        </w:r>
        <w:r>
          <w:rPr>
            <w:noProof/>
            <w:webHidden/>
          </w:rPr>
          <w:fldChar w:fldCharType="separate"/>
        </w:r>
        <w:r>
          <w:rPr>
            <w:noProof/>
            <w:webHidden/>
          </w:rPr>
          <w:t>139</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83" w:history="1">
        <w:r w:rsidRPr="0064143E">
          <w:rPr>
            <w:rStyle w:val="Hyperlink"/>
            <w:noProof/>
          </w:rPr>
          <w:t>3.3.5.8</w:t>
        </w:r>
        <w:r>
          <w:rPr>
            <w:rFonts w:asciiTheme="minorHAnsi" w:eastAsiaTheme="minorEastAsia" w:hAnsiTheme="minorHAnsi" w:cstheme="minorBidi"/>
            <w:noProof/>
            <w:sz w:val="22"/>
            <w:szCs w:val="22"/>
          </w:rPr>
          <w:tab/>
        </w:r>
        <w:r w:rsidRPr="0064143E">
          <w:rPr>
            <w:rStyle w:val="Hyperlink"/>
            <w:noProof/>
          </w:rPr>
          <w:t>Routing Completed State</w:t>
        </w:r>
        <w:r>
          <w:rPr>
            <w:noProof/>
            <w:webHidden/>
          </w:rPr>
          <w:tab/>
        </w:r>
        <w:r>
          <w:rPr>
            <w:noProof/>
            <w:webHidden/>
          </w:rPr>
          <w:fldChar w:fldCharType="begin"/>
        </w:r>
        <w:r>
          <w:rPr>
            <w:noProof/>
            <w:webHidden/>
          </w:rPr>
          <w:instrText xml:space="preserve"> PAGEREF _Toc52361983 \h </w:instrText>
        </w:r>
        <w:r>
          <w:rPr>
            <w:noProof/>
            <w:webHidden/>
          </w:rPr>
        </w:r>
        <w:r>
          <w:rPr>
            <w:noProof/>
            <w:webHidden/>
          </w:rPr>
          <w:fldChar w:fldCharType="separate"/>
        </w:r>
        <w:r>
          <w:rPr>
            <w:noProof/>
            <w:webHidden/>
          </w:rPr>
          <w:t>139</w:t>
        </w:r>
        <w:r>
          <w:rPr>
            <w:noProof/>
            <w:webHidden/>
          </w:rPr>
          <w:fldChar w:fldCharType="end"/>
        </w:r>
      </w:hyperlink>
    </w:p>
    <w:p w:rsidR="00C8083E" w:rsidRDefault="00C8083E">
      <w:pPr>
        <w:pStyle w:val="TOC4"/>
        <w:rPr>
          <w:rFonts w:asciiTheme="minorHAnsi" w:eastAsiaTheme="minorEastAsia" w:hAnsiTheme="minorHAnsi" w:cstheme="minorBidi"/>
          <w:noProof/>
          <w:sz w:val="22"/>
          <w:szCs w:val="22"/>
        </w:rPr>
      </w:pPr>
      <w:hyperlink w:anchor="_Toc52361984" w:history="1">
        <w:r w:rsidRPr="0064143E">
          <w:rPr>
            <w:rStyle w:val="Hyperlink"/>
            <w:noProof/>
          </w:rPr>
          <w:t>3.3.5.9</w:t>
        </w:r>
        <w:r>
          <w:rPr>
            <w:rFonts w:asciiTheme="minorHAnsi" w:eastAsiaTheme="minorEastAsia" w:hAnsiTheme="minorHAnsi" w:cstheme="minorBidi"/>
            <w:noProof/>
            <w:sz w:val="22"/>
            <w:szCs w:val="22"/>
          </w:rPr>
          <w:tab/>
        </w:r>
        <w:r w:rsidRPr="0064143E">
          <w:rPr>
            <w:rStyle w:val="Hyperlink"/>
            <w:noProof/>
          </w:rPr>
          <w:t>Final State</w:t>
        </w:r>
        <w:r>
          <w:rPr>
            <w:noProof/>
            <w:webHidden/>
          </w:rPr>
          <w:tab/>
        </w:r>
        <w:r>
          <w:rPr>
            <w:noProof/>
            <w:webHidden/>
          </w:rPr>
          <w:fldChar w:fldCharType="begin"/>
        </w:r>
        <w:r>
          <w:rPr>
            <w:noProof/>
            <w:webHidden/>
          </w:rPr>
          <w:instrText xml:space="preserve"> PAGEREF _Toc52361984 \h </w:instrText>
        </w:r>
        <w:r>
          <w:rPr>
            <w:noProof/>
            <w:webHidden/>
          </w:rPr>
        </w:r>
        <w:r>
          <w:rPr>
            <w:noProof/>
            <w:webHidden/>
          </w:rPr>
          <w:fldChar w:fldCharType="separate"/>
        </w:r>
        <w:r>
          <w:rPr>
            <w:noProof/>
            <w:webHidden/>
          </w:rPr>
          <w:t>140</w:t>
        </w:r>
        <w:r>
          <w:rPr>
            <w:noProof/>
            <w:webHidden/>
          </w:rPr>
          <w:fldChar w:fldCharType="end"/>
        </w:r>
      </w:hyperlink>
    </w:p>
    <w:p w:rsidR="00C8083E" w:rsidRDefault="00C8083E">
      <w:pPr>
        <w:pStyle w:val="TOC3"/>
        <w:rPr>
          <w:rFonts w:asciiTheme="minorHAnsi" w:eastAsiaTheme="minorEastAsia" w:hAnsiTheme="minorHAnsi" w:cstheme="minorBidi"/>
          <w:noProof/>
          <w:sz w:val="22"/>
          <w:szCs w:val="22"/>
        </w:rPr>
      </w:pPr>
      <w:hyperlink w:anchor="_Toc52361985" w:history="1">
        <w:r w:rsidRPr="0064143E">
          <w:rPr>
            <w:rStyle w:val="Hyperlink"/>
            <w:noProof/>
          </w:rPr>
          <w:t>3.3.6</w:t>
        </w:r>
        <w:r>
          <w:rPr>
            <w:rFonts w:asciiTheme="minorHAnsi" w:eastAsiaTheme="minorEastAsia" w:hAnsiTheme="minorHAnsi" w:cstheme="minorBidi"/>
            <w:noProof/>
            <w:sz w:val="22"/>
            <w:szCs w:val="22"/>
          </w:rPr>
          <w:tab/>
        </w:r>
        <w:r w:rsidRPr="0064143E">
          <w:rPr>
            <w:rStyle w:val="Hyperlink"/>
            <w:noProof/>
          </w:rPr>
          <w:t>Timer Events</w:t>
        </w:r>
        <w:r>
          <w:rPr>
            <w:noProof/>
            <w:webHidden/>
          </w:rPr>
          <w:tab/>
        </w:r>
        <w:r>
          <w:rPr>
            <w:noProof/>
            <w:webHidden/>
          </w:rPr>
          <w:fldChar w:fldCharType="begin"/>
        </w:r>
        <w:r>
          <w:rPr>
            <w:noProof/>
            <w:webHidden/>
          </w:rPr>
          <w:instrText xml:space="preserve"> PAGEREF _Toc52361985 \h </w:instrText>
        </w:r>
        <w:r>
          <w:rPr>
            <w:noProof/>
            <w:webHidden/>
          </w:rPr>
        </w:r>
        <w:r>
          <w:rPr>
            <w:noProof/>
            <w:webHidden/>
          </w:rPr>
          <w:fldChar w:fldCharType="separate"/>
        </w:r>
        <w:r>
          <w:rPr>
            <w:noProof/>
            <w:webHidden/>
          </w:rPr>
          <w:t>140</w:t>
        </w:r>
        <w:r>
          <w:rPr>
            <w:noProof/>
            <w:webHidden/>
          </w:rPr>
          <w:fldChar w:fldCharType="end"/>
        </w:r>
      </w:hyperlink>
    </w:p>
    <w:p w:rsidR="00C8083E" w:rsidRDefault="00C8083E">
      <w:pPr>
        <w:pStyle w:val="TOC3"/>
        <w:rPr>
          <w:rFonts w:asciiTheme="minorHAnsi" w:eastAsiaTheme="minorEastAsia" w:hAnsiTheme="minorHAnsi" w:cstheme="minorBidi"/>
          <w:noProof/>
          <w:sz w:val="22"/>
          <w:szCs w:val="22"/>
        </w:rPr>
      </w:pPr>
      <w:hyperlink w:anchor="_Toc52361986" w:history="1">
        <w:r w:rsidRPr="0064143E">
          <w:rPr>
            <w:rStyle w:val="Hyperlink"/>
            <w:noProof/>
          </w:rPr>
          <w:t>3.3.7</w:t>
        </w:r>
        <w:r>
          <w:rPr>
            <w:rFonts w:asciiTheme="minorHAnsi" w:eastAsiaTheme="minorEastAsia" w:hAnsiTheme="minorHAnsi" w:cstheme="minorBidi"/>
            <w:noProof/>
            <w:sz w:val="22"/>
            <w:szCs w:val="22"/>
          </w:rPr>
          <w:tab/>
        </w:r>
        <w:r w:rsidRPr="0064143E">
          <w:rPr>
            <w:rStyle w:val="Hyperlink"/>
            <w:noProof/>
          </w:rPr>
          <w:t>Other Local Events</w:t>
        </w:r>
        <w:r>
          <w:rPr>
            <w:noProof/>
            <w:webHidden/>
          </w:rPr>
          <w:tab/>
        </w:r>
        <w:r>
          <w:rPr>
            <w:noProof/>
            <w:webHidden/>
          </w:rPr>
          <w:fldChar w:fldCharType="begin"/>
        </w:r>
        <w:r>
          <w:rPr>
            <w:noProof/>
            <w:webHidden/>
          </w:rPr>
          <w:instrText xml:space="preserve"> PAGEREF _Toc52361986 \h </w:instrText>
        </w:r>
        <w:r>
          <w:rPr>
            <w:noProof/>
            <w:webHidden/>
          </w:rPr>
        </w:r>
        <w:r>
          <w:rPr>
            <w:noProof/>
            <w:webHidden/>
          </w:rPr>
          <w:fldChar w:fldCharType="separate"/>
        </w:r>
        <w:r>
          <w:rPr>
            <w:noProof/>
            <w:webHidden/>
          </w:rPr>
          <w:t>140</w:t>
        </w:r>
        <w:r>
          <w:rPr>
            <w:noProof/>
            <w:webHidden/>
          </w:rPr>
          <w:fldChar w:fldCharType="end"/>
        </w:r>
      </w:hyperlink>
    </w:p>
    <w:p w:rsidR="00C8083E" w:rsidRDefault="00C8083E">
      <w:pPr>
        <w:pStyle w:val="TOC1"/>
        <w:rPr>
          <w:rFonts w:asciiTheme="minorHAnsi" w:eastAsiaTheme="minorEastAsia" w:hAnsiTheme="minorHAnsi" w:cstheme="minorBidi"/>
          <w:b w:val="0"/>
          <w:bCs w:val="0"/>
          <w:noProof/>
          <w:sz w:val="22"/>
          <w:szCs w:val="22"/>
        </w:rPr>
      </w:pPr>
      <w:hyperlink w:anchor="_Toc52361987" w:history="1">
        <w:r w:rsidRPr="0064143E">
          <w:rPr>
            <w:rStyle w:val="Hyperlink"/>
            <w:noProof/>
          </w:rPr>
          <w:t>4</w:t>
        </w:r>
        <w:r>
          <w:rPr>
            <w:rFonts w:asciiTheme="minorHAnsi" w:eastAsiaTheme="minorEastAsia" w:hAnsiTheme="minorHAnsi" w:cstheme="minorBidi"/>
            <w:b w:val="0"/>
            <w:bCs w:val="0"/>
            <w:noProof/>
            <w:sz w:val="22"/>
            <w:szCs w:val="22"/>
          </w:rPr>
          <w:tab/>
        </w:r>
        <w:r w:rsidRPr="0064143E">
          <w:rPr>
            <w:rStyle w:val="Hyperlink"/>
            <w:noProof/>
          </w:rPr>
          <w:t>Protocol Examples</w:t>
        </w:r>
        <w:r>
          <w:rPr>
            <w:noProof/>
            <w:webHidden/>
          </w:rPr>
          <w:tab/>
        </w:r>
        <w:r>
          <w:rPr>
            <w:noProof/>
            <w:webHidden/>
          </w:rPr>
          <w:fldChar w:fldCharType="begin"/>
        </w:r>
        <w:r>
          <w:rPr>
            <w:noProof/>
            <w:webHidden/>
          </w:rPr>
          <w:instrText xml:space="preserve"> PAGEREF _Toc52361987 \h </w:instrText>
        </w:r>
        <w:r>
          <w:rPr>
            <w:noProof/>
            <w:webHidden/>
          </w:rPr>
        </w:r>
        <w:r>
          <w:rPr>
            <w:noProof/>
            <w:webHidden/>
          </w:rPr>
          <w:fldChar w:fldCharType="separate"/>
        </w:r>
        <w:r>
          <w:rPr>
            <w:noProof/>
            <w:webHidden/>
          </w:rPr>
          <w:t>141</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1988" w:history="1">
        <w:r w:rsidRPr="0064143E">
          <w:rPr>
            <w:rStyle w:val="Hyperlink"/>
            <w:noProof/>
          </w:rPr>
          <w:t>4.1</w:t>
        </w:r>
        <w:r>
          <w:rPr>
            <w:rFonts w:asciiTheme="minorHAnsi" w:eastAsiaTheme="minorEastAsia" w:hAnsiTheme="minorHAnsi" w:cstheme="minorBidi"/>
            <w:noProof/>
            <w:sz w:val="22"/>
            <w:szCs w:val="22"/>
          </w:rPr>
          <w:tab/>
        </w:r>
        <w:r w:rsidRPr="0064143E">
          <w:rPr>
            <w:rStyle w:val="Hyperlink"/>
            <w:noProof/>
          </w:rPr>
          <w:t>Pre-Login Request</w:t>
        </w:r>
        <w:r>
          <w:rPr>
            <w:noProof/>
            <w:webHidden/>
          </w:rPr>
          <w:tab/>
        </w:r>
        <w:r>
          <w:rPr>
            <w:noProof/>
            <w:webHidden/>
          </w:rPr>
          <w:fldChar w:fldCharType="begin"/>
        </w:r>
        <w:r>
          <w:rPr>
            <w:noProof/>
            <w:webHidden/>
          </w:rPr>
          <w:instrText xml:space="preserve"> PAGEREF _Toc52361988 \h </w:instrText>
        </w:r>
        <w:r>
          <w:rPr>
            <w:noProof/>
            <w:webHidden/>
          </w:rPr>
        </w:r>
        <w:r>
          <w:rPr>
            <w:noProof/>
            <w:webHidden/>
          </w:rPr>
          <w:fldChar w:fldCharType="separate"/>
        </w:r>
        <w:r>
          <w:rPr>
            <w:noProof/>
            <w:webHidden/>
          </w:rPr>
          <w:t>141</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1989" w:history="1">
        <w:r w:rsidRPr="0064143E">
          <w:rPr>
            <w:rStyle w:val="Hyperlink"/>
            <w:noProof/>
          </w:rPr>
          <w:t>4.2</w:t>
        </w:r>
        <w:r>
          <w:rPr>
            <w:rFonts w:asciiTheme="minorHAnsi" w:eastAsiaTheme="minorEastAsia" w:hAnsiTheme="minorHAnsi" w:cstheme="minorBidi"/>
            <w:noProof/>
            <w:sz w:val="22"/>
            <w:szCs w:val="22"/>
          </w:rPr>
          <w:tab/>
        </w:r>
        <w:r w:rsidRPr="0064143E">
          <w:rPr>
            <w:rStyle w:val="Hyperlink"/>
            <w:noProof/>
          </w:rPr>
          <w:t>Login Request</w:t>
        </w:r>
        <w:r>
          <w:rPr>
            <w:noProof/>
            <w:webHidden/>
          </w:rPr>
          <w:tab/>
        </w:r>
        <w:r>
          <w:rPr>
            <w:noProof/>
            <w:webHidden/>
          </w:rPr>
          <w:fldChar w:fldCharType="begin"/>
        </w:r>
        <w:r>
          <w:rPr>
            <w:noProof/>
            <w:webHidden/>
          </w:rPr>
          <w:instrText xml:space="preserve"> PAGEREF _Toc52361989 \h </w:instrText>
        </w:r>
        <w:r>
          <w:rPr>
            <w:noProof/>
            <w:webHidden/>
          </w:rPr>
        </w:r>
        <w:r>
          <w:rPr>
            <w:noProof/>
            <w:webHidden/>
          </w:rPr>
          <w:fldChar w:fldCharType="separate"/>
        </w:r>
        <w:r>
          <w:rPr>
            <w:noProof/>
            <w:webHidden/>
          </w:rPr>
          <w:t>142</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1990" w:history="1">
        <w:r w:rsidRPr="0064143E">
          <w:rPr>
            <w:rStyle w:val="Hyperlink"/>
            <w:noProof/>
          </w:rPr>
          <w:t>4.3</w:t>
        </w:r>
        <w:r>
          <w:rPr>
            <w:rFonts w:asciiTheme="minorHAnsi" w:eastAsiaTheme="minorEastAsia" w:hAnsiTheme="minorHAnsi" w:cstheme="minorBidi"/>
            <w:noProof/>
            <w:sz w:val="22"/>
            <w:szCs w:val="22"/>
          </w:rPr>
          <w:tab/>
        </w:r>
        <w:r w:rsidRPr="0064143E">
          <w:rPr>
            <w:rStyle w:val="Hyperlink"/>
            <w:noProof/>
          </w:rPr>
          <w:t>Login Request with Federated Authentication</w:t>
        </w:r>
        <w:r>
          <w:rPr>
            <w:noProof/>
            <w:webHidden/>
          </w:rPr>
          <w:tab/>
        </w:r>
        <w:r>
          <w:rPr>
            <w:noProof/>
            <w:webHidden/>
          </w:rPr>
          <w:fldChar w:fldCharType="begin"/>
        </w:r>
        <w:r>
          <w:rPr>
            <w:noProof/>
            <w:webHidden/>
          </w:rPr>
          <w:instrText xml:space="preserve"> PAGEREF _Toc52361990 \h </w:instrText>
        </w:r>
        <w:r>
          <w:rPr>
            <w:noProof/>
            <w:webHidden/>
          </w:rPr>
        </w:r>
        <w:r>
          <w:rPr>
            <w:noProof/>
            <w:webHidden/>
          </w:rPr>
          <w:fldChar w:fldCharType="separate"/>
        </w:r>
        <w:r>
          <w:rPr>
            <w:noProof/>
            <w:webHidden/>
          </w:rPr>
          <w:t>144</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1991" w:history="1">
        <w:r w:rsidRPr="0064143E">
          <w:rPr>
            <w:rStyle w:val="Hyperlink"/>
            <w:noProof/>
          </w:rPr>
          <w:t>4.4</w:t>
        </w:r>
        <w:r>
          <w:rPr>
            <w:rFonts w:asciiTheme="minorHAnsi" w:eastAsiaTheme="minorEastAsia" w:hAnsiTheme="minorHAnsi" w:cstheme="minorBidi"/>
            <w:noProof/>
            <w:sz w:val="22"/>
            <w:szCs w:val="22"/>
          </w:rPr>
          <w:tab/>
        </w:r>
        <w:r w:rsidRPr="0064143E">
          <w:rPr>
            <w:rStyle w:val="Hyperlink"/>
            <w:noProof/>
          </w:rPr>
          <w:t>Login Response</w:t>
        </w:r>
        <w:r>
          <w:rPr>
            <w:noProof/>
            <w:webHidden/>
          </w:rPr>
          <w:tab/>
        </w:r>
        <w:r>
          <w:rPr>
            <w:noProof/>
            <w:webHidden/>
          </w:rPr>
          <w:fldChar w:fldCharType="begin"/>
        </w:r>
        <w:r>
          <w:rPr>
            <w:noProof/>
            <w:webHidden/>
          </w:rPr>
          <w:instrText xml:space="preserve"> PAGEREF _Toc52361991 \h </w:instrText>
        </w:r>
        <w:r>
          <w:rPr>
            <w:noProof/>
            <w:webHidden/>
          </w:rPr>
        </w:r>
        <w:r>
          <w:rPr>
            <w:noProof/>
            <w:webHidden/>
          </w:rPr>
          <w:fldChar w:fldCharType="separate"/>
        </w:r>
        <w:r>
          <w:rPr>
            <w:noProof/>
            <w:webHidden/>
          </w:rPr>
          <w:t>151</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1992" w:history="1">
        <w:r w:rsidRPr="0064143E">
          <w:rPr>
            <w:rStyle w:val="Hyperlink"/>
            <w:noProof/>
          </w:rPr>
          <w:t>4.5</w:t>
        </w:r>
        <w:r>
          <w:rPr>
            <w:rFonts w:asciiTheme="minorHAnsi" w:eastAsiaTheme="minorEastAsia" w:hAnsiTheme="minorHAnsi" w:cstheme="minorBidi"/>
            <w:noProof/>
            <w:sz w:val="22"/>
            <w:szCs w:val="22"/>
          </w:rPr>
          <w:tab/>
        </w:r>
        <w:r w:rsidRPr="0064143E">
          <w:rPr>
            <w:rStyle w:val="Hyperlink"/>
            <w:noProof/>
          </w:rPr>
          <w:t>Login Response with Federated Authentication Feature Extension Acknowledgement</w:t>
        </w:r>
        <w:r>
          <w:rPr>
            <w:noProof/>
            <w:webHidden/>
          </w:rPr>
          <w:tab/>
        </w:r>
        <w:r>
          <w:rPr>
            <w:noProof/>
            <w:webHidden/>
          </w:rPr>
          <w:fldChar w:fldCharType="begin"/>
        </w:r>
        <w:r>
          <w:rPr>
            <w:noProof/>
            <w:webHidden/>
          </w:rPr>
          <w:instrText xml:space="preserve"> PAGEREF _Toc52361992 \h </w:instrText>
        </w:r>
        <w:r>
          <w:rPr>
            <w:noProof/>
            <w:webHidden/>
          </w:rPr>
        </w:r>
        <w:r>
          <w:rPr>
            <w:noProof/>
            <w:webHidden/>
          </w:rPr>
          <w:fldChar w:fldCharType="separate"/>
        </w:r>
        <w:r>
          <w:rPr>
            <w:noProof/>
            <w:webHidden/>
          </w:rPr>
          <w:t>155</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1993" w:history="1">
        <w:r w:rsidRPr="0064143E">
          <w:rPr>
            <w:rStyle w:val="Hyperlink"/>
            <w:noProof/>
          </w:rPr>
          <w:t>4.6</w:t>
        </w:r>
        <w:r>
          <w:rPr>
            <w:rFonts w:asciiTheme="minorHAnsi" w:eastAsiaTheme="minorEastAsia" w:hAnsiTheme="minorHAnsi" w:cstheme="minorBidi"/>
            <w:noProof/>
            <w:sz w:val="22"/>
            <w:szCs w:val="22"/>
          </w:rPr>
          <w:tab/>
        </w:r>
        <w:r w:rsidRPr="0064143E">
          <w:rPr>
            <w:rStyle w:val="Hyperlink"/>
            <w:noProof/>
          </w:rPr>
          <w:t>SQL Batch Client Request</w:t>
        </w:r>
        <w:r>
          <w:rPr>
            <w:noProof/>
            <w:webHidden/>
          </w:rPr>
          <w:tab/>
        </w:r>
        <w:r>
          <w:rPr>
            <w:noProof/>
            <w:webHidden/>
          </w:rPr>
          <w:fldChar w:fldCharType="begin"/>
        </w:r>
        <w:r>
          <w:rPr>
            <w:noProof/>
            <w:webHidden/>
          </w:rPr>
          <w:instrText xml:space="preserve"> PAGEREF _Toc52361993 \h </w:instrText>
        </w:r>
        <w:r>
          <w:rPr>
            <w:noProof/>
            <w:webHidden/>
          </w:rPr>
        </w:r>
        <w:r>
          <w:rPr>
            <w:noProof/>
            <w:webHidden/>
          </w:rPr>
          <w:fldChar w:fldCharType="separate"/>
        </w:r>
        <w:r>
          <w:rPr>
            <w:noProof/>
            <w:webHidden/>
          </w:rPr>
          <w:t>161</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1994" w:history="1">
        <w:r w:rsidRPr="0064143E">
          <w:rPr>
            <w:rStyle w:val="Hyperlink"/>
            <w:noProof/>
          </w:rPr>
          <w:t>4.7</w:t>
        </w:r>
        <w:r>
          <w:rPr>
            <w:rFonts w:asciiTheme="minorHAnsi" w:eastAsiaTheme="minorEastAsia" w:hAnsiTheme="minorHAnsi" w:cstheme="minorBidi"/>
            <w:noProof/>
            <w:sz w:val="22"/>
            <w:szCs w:val="22"/>
          </w:rPr>
          <w:tab/>
        </w:r>
        <w:r w:rsidRPr="0064143E">
          <w:rPr>
            <w:rStyle w:val="Hyperlink"/>
            <w:noProof/>
          </w:rPr>
          <w:t>SQL Batch Server Response</w:t>
        </w:r>
        <w:r>
          <w:rPr>
            <w:noProof/>
            <w:webHidden/>
          </w:rPr>
          <w:tab/>
        </w:r>
        <w:r>
          <w:rPr>
            <w:noProof/>
            <w:webHidden/>
          </w:rPr>
          <w:fldChar w:fldCharType="begin"/>
        </w:r>
        <w:r>
          <w:rPr>
            <w:noProof/>
            <w:webHidden/>
          </w:rPr>
          <w:instrText xml:space="preserve"> PAGEREF _Toc52361994 \h </w:instrText>
        </w:r>
        <w:r>
          <w:rPr>
            <w:noProof/>
            <w:webHidden/>
          </w:rPr>
        </w:r>
        <w:r>
          <w:rPr>
            <w:noProof/>
            <w:webHidden/>
          </w:rPr>
          <w:fldChar w:fldCharType="separate"/>
        </w:r>
        <w:r>
          <w:rPr>
            <w:noProof/>
            <w:webHidden/>
          </w:rPr>
          <w:t>162</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1995" w:history="1">
        <w:r w:rsidRPr="0064143E">
          <w:rPr>
            <w:rStyle w:val="Hyperlink"/>
            <w:noProof/>
          </w:rPr>
          <w:t>4.8</w:t>
        </w:r>
        <w:r>
          <w:rPr>
            <w:rFonts w:asciiTheme="minorHAnsi" w:eastAsiaTheme="minorEastAsia" w:hAnsiTheme="minorHAnsi" w:cstheme="minorBidi"/>
            <w:noProof/>
            <w:sz w:val="22"/>
            <w:szCs w:val="22"/>
          </w:rPr>
          <w:tab/>
        </w:r>
        <w:r w:rsidRPr="0064143E">
          <w:rPr>
            <w:rStyle w:val="Hyperlink"/>
            <w:noProof/>
          </w:rPr>
          <w:t>RPC Client Request</w:t>
        </w:r>
        <w:r>
          <w:rPr>
            <w:noProof/>
            <w:webHidden/>
          </w:rPr>
          <w:tab/>
        </w:r>
        <w:r>
          <w:rPr>
            <w:noProof/>
            <w:webHidden/>
          </w:rPr>
          <w:fldChar w:fldCharType="begin"/>
        </w:r>
        <w:r>
          <w:rPr>
            <w:noProof/>
            <w:webHidden/>
          </w:rPr>
          <w:instrText xml:space="preserve"> PAGEREF _Toc52361995 \h </w:instrText>
        </w:r>
        <w:r>
          <w:rPr>
            <w:noProof/>
            <w:webHidden/>
          </w:rPr>
        </w:r>
        <w:r>
          <w:rPr>
            <w:noProof/>
            <w:webHidden/>
          </w:rPr>
          <w:fldChar w:fldCharType="separate"/>
        </w:r>
        <w:r>
          <w:rPr>
            <w:noProof/>
            <w:webHidden/>
          </w:rPr>
          <w:t>163</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1996" w:history="1">
        <w:r w:rsidRPr="0064143E">
          <w:rPr>
            <w:rStyle w:val="Hyperlink"/>
            <w:noProof/>
          </w:rPr>
          <w:t>4.9</w:t>
        </w:r>
        <w:r>
          <w:rPr>
            <w:rFonts w:asciiTheme="minorHAnsi" w:eastAsiaTheme="minorEastAsia" w:hAnsiTheme="minorHAnsi" w:cstheme="minorBidi"/>
            <w:noProof/>
            <w:sz w:val="22"/>
            <w:szCs w:val="22"/>
          </w:rPr>
          <w:tab/>
        </w:r>
        <w:r w:rsidRPr="0064143E">
          <w:rPr>
            <w:rStyle w:val="Hyperlink"/>
            <w:noProof/>
          </w:rPr>
          <w:t>RPC Server Response</w:t>
        </w:r>
        <w:r>
          <w:rPr>
            <w:noProof/>
            <w:webHidden/>
          </w:rPr>
          <w:tab/>
        </w:r>
        <w:r>
          <w:rPr>
            <w:noProof/>
            <w:webHidden/>
          </w:rPr>
          <w:fldChar w:fldCharType="begin"/>
        </w:r>
        <w:r>
          <w:rPr>
            <w:noProof/>
            <w:webHidden/>
          </w:rPr>
          <w:instrText xml:space="preserve"> PAGEREF _Toc52361996 \h </w:instrText>
        </w:r>
        <w:r>
          <w:rPr>
            <w:noProof/>
            <w:webHidden/>
          </w:rPr>
        </w:r>
        <w:r>
          <w:rPr>
            <w:noProof/>
            <w:webHidden/>
          </w:rPr>
          <w:fldChar w:fldCharType="separate"/>
        </w:r>
        <w:r>
          <w:rPr>
            <w:noProof/>
            <w:webHidden/>
          </w:rPr>
          <w:t>165</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1997" w:history="1">
        <w:r w:rsidRPr="0064143E">
          <w:rPr>
            <w:rStyle w:val="Hyperlink"/>
            <w:noProof/>
          </w:rPr>
          <w:t>4.10</w:t>
        </w:r>
        <w:r>
          <w:rPr>
            <w:rFonts w:asciiTheme="minorHAnsi" w:eastAsiaTheme="minorEastAsia" w:hAnsiTheme="minorHAnsi" w:cstheme="minorBidi"/>
            <w:noProof/>
            <w:sz w:val="22"/>
            <w:szCs w:val="22"/>
          </w:rPr>
          <w:tab/>
        </w:r>
        <w:r w:rsidRPr="0064143E">
          <w:rPr>
            <w:rStyle w:val="Hyperlink"/>
            <w:noProof/>
          </w:rPr>
          <w:t>Attention Request</w:t>
        </w:r>
        <w:r>
          <w:rPr>
            <w:noProof/>
            <w:webHidden/>
          </w:rPr>
          <w:tab/>
        </w:r>
        <w:r>
          <w:rPr>
            <w:noProof/>
            <w:webHidden/>
          </w:rPr>
          <w:fldChar w:fldCharType="begin"/>
        </w:r>
        <w:r>
          <w:rPr>
            <w:noProof/>
            <w:webHidden/>
          </w:rPr>
          <w:instrText xml:space="preserve"> PAGEREF _Toc52361997 \h </w:instrText>
        </w:r>
        <w:r>
          <w:rPr>
            <w:noProof/>
            <w:webHidden/>
          </w:rPr>
        </w:r>
        <w:r>
          <w:rPr>
            <w:noProof/>
            <w:webHidden/>
          </w:rPr>
          <w:fldChar w:fldCharType="separate"/>
        </w:r>
        <w:r>
          <w:rPr>
            <w:noProof/>
            <w:webHidden/>
          </w:rPr>
          <w:t>166</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1998" w:history="1">
        <w:r w:rsidRPr="0064143E">
          <w:rPr>
            <w:rStyle w:val="Hyperlink"/>
            <w:noProof/>
          </w:rPr>
          <w:t>4.11</w:t>
        </w:r>
        <w:r>
          <w:rPr>
            <w:rFonts w:asciiTheme="minorHAnsi" w:eastAsiaTheme="minorEastAsia" w:hAnsiTheme="minorHAnsi" w:cstheme="minorBidi"/>
            <w:noProof/>
            <w:sz w:val="22"/>
            <w:szCs w:val="22"/>
          </w:rPr>
          <w:tab/>
        </w:r>
        <w:r w:rsidRPr="0064143E">
          <w:rPr>
            <w:rStyle w:val="Hyperlink"/>
            <w:noProof/>
          </w:rPr>
          <w:t>SSPI Message</w:t>
        </w:r>
        <w:r>
          <w:rPr>
            <w:noProof/>
            <w:webHidden/>
          </w:rPr>
          <w:tab/>
        </w:r>
        <w:r>
          <w:rPr>
            <w:noProof/>
            <w:webHidden/>
          </w:rPr>
          <w:fldChar w:fldCharType="begin"/>
        </w:r>
        <w:r>
          <w:rPr>
            <w:noProof/>
            <w:webHidden/>
          </w:rPr>
          <w:instrText xml:space="preserve"> PAGEREF _Toc52361998 \h </w:instrText>
        </w:r>
        <w:r>
          <w:rPr>
            <w:noProof/>
            <w:webHidden/>
          </w:rPr>
        </w:r>
        <w:r>
          <w:rPr>
            <w:noProof/>
            <w:webHidden/>
          </w:rPr>
          <w:fldChar w:fldCharType="separate"/>
        </w:r>
        <w:r>
          <w:rPr>
            <w:noProof/>
            <w:webHidden/>
          </w:rPr>
          <w:t>166</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1999" w:history="1">
        <w:r w:rsidRPr="0064143E">
          <w:rPr>
            <w:rStyle w:val="Hyperlink"/>
            <w:noProof/>
          </w:rPr>
          <w:t>4.12</w:t>
        </w:r>
        <w:r>
          <w:rPr>
            <w:rFonts w:asciiTheme="minorHAnsi" w:eastAsiaTheme="minorEastAsia" w:hAnsiTheme="minorHAnsi" w:cstheme="minorBidi"/>
            <w:noProof/>
            <w:sz w:val="22"/>
            <w:szCs w:val="22"/>
          </w:rPr>
          <w:tab/>
        </w:r>
        <w:r w:rsidRPr="0064143E">
          <w:rPr>
            <w:rStyle w:val="Hyperlink"/>
            <w:noProof/>
          </w:rPr>
          <w:t>Bulk Load</w:t>
        </w:r>
        <w:r>
          <w:rPr>
            <w:noProof/>
            <w:webHidden/>
          </w:rPr>
          <w:tab/>
        </w:r>
        <w:r>
          <w:rPr>
            <w:noProof/>
            <w:webHidden/>
          </w:rPr>
          <w:fldChar w:fldCharType="begin"/>
        </w:r>
        <w:r>
          <w:rPr>
            <w:noProof/>
            <w:webHidden/>
          </w:rPr>
          <w:instrText xml:space="preserve"> PAGEREF _Toc52361999 \h </w:instrText>
        </w:r>
        <w:r>
          <w:rPr>
            <w:noProof/>
            <w:webHidden/>
          </w:rPr>
        </w:r>
        <w:r>
          <w:rPr>
            <w:noProof/>
            <w:webHidden/>
          </w:rPr>
          <w:fldChar w:fldCharType="separate"/>
        </w:r>
        <w:r>
          <w:rPr>
            <w:noProof/>
            <w:webHidden/>
          </w:rPr>
          <w:t>167</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2000" w:history="1">
        <w:r w:rsidRPr="0064143E">
          <w:rPr>
            <w:rStyle w:val="Hyperlink"/>
            <w:noProof/>
          </w:rPr>
          <w:t>4.13</w:t>
        </w:r>
        <w:r>
          <w:rPr>
            <w:rFonts w:asciiTheme="minorHAnsi" w:eastAsiaTheme="minorEastAsia" w:hAnsiTheme="minorHAnsi" w:cstheme="minorBidi"/>
            <w:noProof/>
            <w:sz w:val="22"/>
            <w:szCs w:val="22"/>
          </w:rPr>
          <w:tab/>
        </w:r>
        <w:r w:rsidRPr="0064143E">
          <w:rPr>
            <w:rStyle w:val="Hyperlink"/>
            <w:noProof/>
          </w:rPr>
          <w:t>Transaction Manager Request</w:t>
        </w:r>
        <w:r>
          <w:rPr>
            <w:noProof/>
            <w:webHidden/>
          </w:rPr>
          <w:tab/>
        </w:r>
        <w:r>
          <w:rPr>
            <w:noProof/>
            <w:webHidden/>
          </w:rPr>
          <w:fldChar w:fldCharType="begin"/>
        </w:r>
        <w:r>
          <w:rPr>
            <w:noProof/>
            <w:webHidden/>
          </w:rPr>
          <w:instrText xml:space="preserve"> PAGEREF _Toc52362000 \h </w:instrText>
        </w:r>
        <w:r>
          <w:rPr>
            <w:noProof/>
            <w:webHidden/>
          </w:rPr>
        </w:r>
        <w:r>
          <w:rPr>
            <w:noProof/>
            <w:webHidden/>
          </w:rPr>
          <w:fldChar w:fldCharType="separate"/>
        </w:r>
        <w:r>
          <w:rPr>
            <w:noProof/>
            <w:webHidden/>
          </w:rPr>
          <w:t>168</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2001" w:history="1">
        <w:r w:rsidRPr="0064143E">
          <w:rPr>
            <w:rStyle w:val="Hyperlink"/>
            <w:noProof/>
          </w:rPr>
          <w:t>4.14</w:t>
        </w:r>
        <w:r>
          <w:rPr>
            <w:rFonts w:asciiTheme="minorHAnsi" w:eastAsiaTheme="minorEastAsia" w:hAnsiTheme="minorHAnsi" w:cstheme="minorBidi"/>
            <w:noProof/>
            <w:sz w:val="22"/>
            <w:szCs w:val="22"/>
          </w:rPr>
          <w:tab/>
        </w:r>
        <w:r w:rsidRPr="0064143E">
          <w:rPr>
            <w:rStyle w:val="Hyperlink"/>
            <w:noProof/>
          </w:rPr>
          <w:t>TVP Insert Statement</w:t>
        </w:r>
        <w:r>
          <w:rPr>
            <w:noProof/>
            <w:webHidden/>
          </w:rPr>
          <w:tab/>
        </w:r>
        <w:r>
          <w:rPr>
            <w:noProof/>
            <w:webHidden/>
          </w:rPr>
          <w:fldChar w:fldCharType="begin"/>
        </w:r>
        <w:r>
          <w:rPr>
            <w:noProof/>
            <w:webHidden/>
          </w:rPr>
          <w:instrText xml:space="preserve"> PAGEREF _Toc52362001 \h </w:instrText>
        </w:r>
        <w:r>
          <w:rPr>
            <w:noProof/>
            <w:webHidden/>
          </w:rPr>
        </w:r>
        <w:r>
          <w:rPr>
            <w:noProof/>
            <w:webHidden/>
          </w:rPr>
          <w:fldChar w:fldCharType="separate"/>
        </w:r>
        <w:r>
          <w:rPr>
            <w:noProof/>
            <w:webHidden/>
          </w:rPr>
          <w:t>169</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2002" w:history="1">
        <w:r w:rsidRPr="0064143E">
          <w:rPr>
            <w:rStyle w:val="Hyperlink"/>
            <w:noProof/>
          </w:rPr>
          <w:t>4.15</w:t>
        </w:r>
        <w:r>
          <w:rPr>
            <w:rFonts w:asciiTheme="minorHAnsi" w:eastAsiaTheme="minorEastAsia" w:hAnsiTheme="minorHAnsi" w:cstheme="minorBidi"/>
            <w:noProof/>
            <w:sz w:val="22"/>
            <w:szCs w:val="22"/>
          </w:rPr>
          <w:tab/>
        </w:r>
        <w:r w:rsidRPr="0064143E">
          <w:rPr>
            <w:rStyle w:val="Hyperlink"/>
            <w:noProof/>
          </w:rPr>
          <w:t>SparseColumn Select Statement</w:t>
        </w:r>
        <w:r>
          <w:rPr>
            <w:noProof/>
            <w:webHidden/>
          </w:rPr>
          <w:tab/>
        </w:r>
        <w:r>
          <w:rPr>
            <w:noProof/>
            <w:webHidden/>
          </w:rPr>
          <w:fldChar w:fldCharType="begin"/>
        </w:r>
        <w:r>
          <w:rPr>
            <w:noProof/>
            <w:webHidden/>
          </w:rPr>
          <w:instrText xml:space="preserve"> PAGEREF _Toc52362002 \h </w:instrText>
        </w:r>
        <w:r>
          <w:rPr>
            <w:noProof/>
            <w:webHidden/>
          </w:rPr>
        </w:r>
        <w:r>
          <w:rPr>
            <w:noProof/>
            <w:webHidden/>
          </w:rPr>
          <w:fldChar w:fldCharType="separate"/>
        </w:r>
        <w:r>
          <w:rPr>
            <w:noProof/>
            <w:webHidden/>
          </w:rPr>
          <w:t>172</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2003" w:history="1">
        <w:r w:rsidRPr="0064143E">
          <w:rPr>
            <w:rStyle w:val="Hyperlink"/>
            <w:noProof/>
          </w:rPr>
          <w:t>4.16</w:t>
        </w:r>
        <w:r>
          <w:rPr>
            <w:rFonts w:asciiTheme="minorHAnsi" w:eastAsiaTheme="minorEastAsia" w:hAnsiTheme="minorHAnsi" w:cstheme="minorBidi"/>
            <w:noProof/>
            <w:sz w:val="22"/>
            <w:szCs w:val="22"/>
          </w:rPr>
          <w:tab/>
        </w:r>
        <w:r w:rsidRPr="0064143E">
          <w:rPr>
            <w:rStyle w:val="Hyperlink"/>
            <w:noProof/>
          </w:rPr>
          <w:t>FeatureExt with SESSIONRECOVERY Feature Data</w:t>
        </w:r>
        <w:r>
          <w:rPr>
            <w:noProof/>
            <w:webHidden/>
          </w:rPr>
          <w:tab/>
        </w:r>
        <w:r>
          <w:rPr>
            <w:noProof/>
            <w:webHidden/>
          </w:rPr>
          <w:fldChar w:fldCharType="begin"/>
        </w:r>
        <w:r>
          <w:rPr>
            <w:noProof/>
            <w:webHidden/>
          </w:rPr>
          <w:instrText xml:space="preserve"> PAGEREF _Toc52362003 \h </w:instrText>
        </w:r>
        <w:r>
          <w:rPr>
            <w:noProof/>
            <w:webHidden/>
          </w:rPr>
        </w:r>
        <w:r>
          <w:rPr>
            <w:noProof/>
            <w:webHidden/>
          </w:rPr>
          <w:fldChar w:fldCharType="separate"/>
        </w:r>
        <w:r>
          <w:rPr>
            <w:noProof/>
            <w:webHidden/>
          </w:rPr>
          <w:t>177</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2004" w:history="1">
        <w:r w:rsidRPr="0064143E">
          <w:rPr>
            <w:rStyle w:val="Hyperlink"/>
            <w:noProof/>
          </w:rPr>
          <w:t>4.17</w:t>
        </w:r>
        <w:r>
          <w:rPr>
            <w:rFonts w:asciiTheme="minorHAnsi" w:eastAsiaTheme="minorEastAsia" w:hAnsiTheme="minorHAnsi" w:cstheme="minorBidi"/>
            <w:noProof/>
            <w:sz w:val="22"/>
            <w:szCs w:val="22"/>
          </w:rPr>
          <w:tab/>
        </w:r>
        <w:r w:rsidRPr="0064143E">
          <w:rPr>
            <w:rStyle w:val="Hyperlink"/>
            <w:noProof/>
          </w:rPr>
          <w:t>FeatureExtAck with SESSIONRECOVERY Feature Data</w:t>
        </w:r>
        <w:r>
          <w:rPr>
            <w:noProof/>
            <w:webHidden/>
          </w:rPr>
          <w:tab/>
        </w:r>
        <w:r>
          <w:rPr>
            <w:noProof/>
            <w:webHidden/>
          </w:rPr>
          <w:fldChar w:fldCharType="begin"/>
        </w:r>
        <w:r>
          <w:rPr>
            <w:noProof/>
            <w:webHidden/>
          </w:rPr>
          <w:instrText xml:space="preserve"> PAGEREF _Toc52362004 \h </w:instrText>
        </w:r>
        <w:r>
          <w:rPr>
            <w:noProof/>
            <w:webHidden/>
          </w:rPr>
        </w:r>
        <w:r>
          <w:rPr>
            <w:noProof/>
            <w:webHidden/>
          </w:rPr>
          <w:fldChar w:fldCharType="separate"/>
        </w:r>
        <w:r>
          <w:rPr>
            <w:noProof/>
            <w:webHidden/>
          </w:rPr>
          <w:t>182</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2005" w:history="1">
        <w:r w:rsidRPr="0064143E">
          <w:rPr>
            <w:rStyle w:val="Hyperlink"/>
            <w:noProof/>
          </w:rPr>
          <w:t>4.18</w:t>
        </w:r>
        <w:r>
          <w:rPr>
            <w:rFonts w:asciiTheme="minorHAnsi" w:eastAsiaTheme="minorEastAsia" w:hAnsiTheme="minorHAnsi" w:cstheme="minorBidi"/>
            <w:noProof/>
            <w:sz w:val="22"/>
            <w:szCs w:val="22"/>
          </w:rPr>
          <w:tab/>
        </w:r>
        <w:r w:rsidRPr="0064143E">
          <w:rPr>
            <w:rStyle w:val="Hyperlink"/>
            <w:noProof/>
          </w:rPr>
          <w:t>Table Response with SESSIONSTATE Token Data</w:t>
        </w:r>
        <w:r>
          <w:rPr>
            <w:noProof/>
            <w:webHidden/>
          </w:rPr>
          <w:tab/>
        </w:r>
        <w:r>
          <w:rPr>
            <w:noProof/>
            <w:webHidden/>
          </w:rPr>
          <w:fldChar w:fldCharType="begin"/>
        </w:r>
        <w:r>
          <w:rPr>
            <w:noProof/>
            <w:webHidden/>
          </w:rPr>
          <w:instrText xml:space="preserve"> PAGEREF _Toc52362005 \h </w:instrText>
        </w:r>
        <w:r>
          <w:rPr>
            <w:noProof/>
            <w:webHidden/>
          </w:rPr>
        </w:r>
        <w:r>
          <w:rPr>
            <w:noProof/>
            <w:webHidden/>
          </w:rPr>
          <w:fldChar w:fldCharType="separate"/>
        </w:r>
        <w:r>
          <w:rPr>
            <w:noProof/>
            <w:webHidden/>
          </w:rPr>
          <w:t>188</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2006" w:history="1">
        <w:r w:rsidRPr="0064143E">
          <w:rPr>
            <w:rStyle w:val="Hyperlink"/>
            <w:noProof/>
          </w:rPr>
          <w:t>4.19</w:t>
        </w:r>
        <w:r>
          <w:rPr>
            <w:rFonts w:asciiTheme="minorHAnsi" w:eastAsiaTheme="minorEastAsia" w:hAnsiTheme="minorHAnsi" w:cstheme="minorBidi"/>
            <w:noProof/>
            <w:sz w:val="22"/>
            <w:szCs w:val="22"/>
          </w:rPr>
          <w:tab/>
        </w:r>
        <w:r w:rsidRPr="0064143E">
          <w:rPr>
            <w:rStyle w:val="Hyperlink"/>
            <w:noProof/>
          </w:rPr>
          <w:t>Token Stream Communication</w:t>
        </w:r>
        <w:r>
          <w:rPr>
            <w:noProof/>
            <w:webHidden/>
          </w:rPr>
          <w:tab/>
        </w:r>
        <w:r>
          <w:rPr>
            <w:noProof/>
            <w:webHidden/>
          </w:rPr>
          <w:fldChar w:fldCharType="begin"/>
        </w:r>
        <w:r>
          <w:rPr>
            <w:noProof/>
            <w:webHidden/>
          </w:rPr>
          <w:instrText xml:space="preserve"> PAGEREF _Toc52362006 \h </w:instrText>
        </w:r>
        <w:r>
          <w:rPr>
            <w:noProof/>
            <w:webHidden/>
          </w:rPr>
        </w:r>
        <w:r>
          <w:rPr>
            <w:noProof/>
            <w:webHidden/>
          </w:rPr>
          <w:fldChar w:fldCharType="separate"/>
        </w:r>
        <w:r>
          <w:rPr>
            <w:noProof/>
            <w:webHidden/>
          </w:rPr>
          <w:t>190</w:t>
        </w:r>
        <w:r>
          <w:rPr>
            <w:noProof/>
            <w:webHidden/>
          </w:rPr>
          <w:fldChar w:fldCharType="end"/>
        </w:r>
      </w:hyperlink>
    </w:p>
    <w:p w:rsidR="00C8083E" w:rsidRDefault="00C8083E">
      <w:pPr>
        <w:pStyle w:val="TOC3"/>
        <w:rPr>
          <w:rFonts w:asciiTheme="minorHAnsi" w:eastAsiaTheme="minorEastAsia" w:hAnsiTheme="minorHAnsi" w:cstheme="minorBidi"/>
          <w:noProof/>
          <w:sz w:val="22"/>
          <w:szCs w:val="22"/>
        </w:rPr>
      </w:pPr>
      <w:hyperlink w:anchor="_Toc52362007" w:history="1">
        <w:r w:rsidRPr="0064143E">
          <w:rPr>
            <w:rStyle w:val="Hyperlink"/>
            <w:noProof/>
          </w:rPr>
          <w:t>4.19.1</w:t>
        </w:r>
        <w:r>
          <w:rPr>
            <w:rFonts w:asciiTheme="minorHAnsi" w:eastAsiaTheme="minorEastAsia" w:hAnsiTheme="minorHAnsi" w:cstheme="minorBidi"/>
            <w:noProof/>
            <w:sz w:val="22"/>
            <w:szCs w:val="22"/>
          </w:rPr>
          <w:tab/>
        </w:r>
        <w:r w:rsidRPr="0064143E">
          <w:rPr>
            <w:rStyle w:val="Hyperlink"/>
            <w:noProof/>
          </w:rPr>
          <w:t>Sending a SQL Batch</w:t>
        </w:r>
        <w:r>
          <w:rPr>
            <w:noProof/>
            <w:webHidden/>
          </w:rPr>
          <w:tab/>
        </w:r>
        <w:r>
          <w:rPr>
            <w:noProof/>
            <w:webHidden/>
          </w:rPr>
          <w:fldChar w:fldCharType="begin"/>
        </w:r>
        <w:r>
          <w:rPr>
            <w:noProof/>
            <w:webHidden/>
          </w:rPr>
          <w:instrText xml:space="preserve"> PAGEREF _Toc52362007 \h </w:instrText>
        </w:r>
        <w:r>
          <w:rPr>
            <w:noProof/>
            <w:webHidden/>
          </w:rPr>
        </w:r>
        <w:r>
          <w:rPr>
            <w:noProof/>
            <w:webHidden/>
          </w:rPr>
          <w:fldChar w:fldCharType="separate"/>
        </w:r>
        <w:r>
          <w:rPr>
            <w:noProof/>
            <w:webHidden/>
          </w:rPr>
          <w:t>190</w:t>
        </w:r>
        <w:r>
          <w:rPr>
            <w:noProof/>
            <w:webHidden/>
          </w:rPr>
          <w:fldChar w:fldCharType="end"/>
        </w:r>
      </w:hyperlink>
    </w:p>
    <w:p w:rsidR="00C8083E" w:rsidRDefault="00C8083E">
      <w:pPr>
        <w:pStyle w:val="TOC3"/>
        <w:rPr>
          <w:rFonts w:asciiTheme="minorHAnsi" w:eastAsiaTheme="minorEastAsia" w:hAnsiTheme="minorHAnsi" w:cstheme="minorBidi"/>
          <w:noProof/>
          <w:sz w:val="22"/>
          <w:szCs w:val="22"/>
        </w:rPr>
      </w:pPr>
      <w:hyperlink w:anchor="_Toc52362008" w:history="1">
        <w:r w:rsidRPr="0064143E">
          <w:rPr>
            <w:rStyle w:val="Hyperlink"/>
            <w:noProof/>
          </w:rPr>
          <w:t>4.19.2</w:t>
        </w:r>
        <w:r>
          <w:rPr>
            <w:rFonts w:asciiTheme="minorHAnsi" w:eastAsiaTheme="minorEastAsia" w:hAnsiTheme="minorHAnsi" w:cstheme="minorBidi"/>
            <w:noProof/>
            <w:sz w:val="22"/>
            <w:szCs w:val="22"/>
          </w:rPr>
          <w:tab/>
        </w:r>
        <w:r w:rsidRPr="0064143E">
          <w:rPr>
            <w:rStyle w:val="Hyperlink"/>
            <w:noProof/>
          </w:rPr>
          <w:t>Out-of-Band Attention Signal</w:t>
        </w:r>
        <w:r>
          <w:rPr>
            <w:noProof/>
            <w:webHidden/>
          </w:rPr>
          <w:tab/>
        </w:r>
        <w:r>
          <w:rPr>
            <w:noProof/>
            <w:webHidden/>
          </w:rPr>
          <w:fldChar w:fldCharType="begin"/>
        </w:r>
        <w:r>
          <w:rPr>
            <w:noProof/>
            <w:webHidden/>
          </w:rPr>
          <w:instrText xml:space="preserve"> PAGEREF _Toc52362008 \h </w:instrText>
        </w:r>
        <w:r>
          <w:rPr>
            <w:noProof/>
            <w:webHidden/>
          </w:rPr>
        </w:r>
        <w:r>
          <w:rPr>
            <w:noProof/>
            <w:webHidden/>
          </w:rPr>
          <w:fldChar w:fldCharType="separate"/>
        </w:r>
        <w:r>
          <w:rPr>
            <w:noProof/>
            <w:webHidden/>
          </w:rPr>
          <w:t>190</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2009" w:history="1">
        <w:r w:rsidRPr="0064143E">
          <w:rPr>
            <w:rStyle w:val="Hyperlink"/>
            <w:noProof/>
          </w:rPr>
          <w:t>4.20</w:t>
        </w:r>
        <w:r>
          <w:rPr>
            <w:rFonts w:asciiTheme="minorHAnsi" w:eastAsiaTheme="minorEastAsia" w:hAnsiTheme="minorHAnsi" w:cstheme="minorBidi"/>
            <w:noProof/>
            <w:sz w:val="22"/>
            <w:szCs w:val="22"/>
          </w:rPr>
          <w:tab/>
        </w:r>
        <w:r w:rsidRPr="0064143E">
          <w:rPr>
            <w:rStyle w:val="Hyperlink"/>
            <w:noProof/>
          </w:rPr>
          <w:t>FeatureExt with AZURESQLSUPPORT Feature Data</w:t>
        </w:r>
        <w:r>
          <w:rPr>
            <w:noProof/>
            <w:webHidden/>
          </w:rPr>
          <w:tab/>
        </w:r>
        <w:r>
          <w:rPr>
            <w:noProof/>
            <w:webHidden/>
          </w:rPr>
          <w:fldChar w:fldCharType="begin"/>
        </w:r>
        <w:r>
          <w:rPr>
            <w:noProof/>
            <w:webHidden/>
          </w:rPr>
          <w:instrText xml:space="preserve"> PAGEREF _Toc52362009 \h </w:instrText>
        </w:r>
        <w:r>
          <w:rPr>
            <w:noProof/>
            <w:webHidden/>
          </w:rPr>
        </w:r>
        <w:r>
          <w:rPr>
            <w:noProof/>
            <w:webHidden/>
          </w:rPr>
          <w:fldChar w:fldCharType="separate"/>
        </w:r>
        <w:r>
          <w:rPr>
            <w:noProof/>
            <w:webHidden/>
          </w:rPr>
          <w:t>191</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2010" w:history="1">
        <w:r w:rsidRPr="0064143E">
          <w:rPr>
            <w:rStyle w:val="Hyperlink"/>
            <w:noProof/>
          </w:rPr>
          <w:t>4.21</w:t>
        </w:r>
        <w:r>
          <w:rPr>
            <w:rFonts w:asciiTheme="minorHAnsi" w:eastAsiaTheme="minorEastAsia" w:hAnsiTheme="minorHAnsi" w:cstheme="minorBidi"/>
            <w:noProof/>
            <w:sz w:val="22"/>
            <w:szCs w:val="22"/>
          </w:rPr>
          <w:tab/>
        </w:r>
        <w:r w:rsidRPr="0064143E">
          <w:rPr>
            <w:rStyle w:val="Hyperlink"/>
            <w:noProof/>
          </w:rPr>
          <w:t>FeatureExtAck with AZURESQLSUPPORT Feature Data</w:t>
        </w:r>
        <w:r>
          <w:rPr>
            <w:noProof/>
            <w:webHidden/>
          </w:rPr>
          <w:tab/>
        </w:r>
        <w:r>
          <w:rPr>
            <w:noProof/>
            <w:webHidden/>
          </w:rPr>
          <w:fldChar w:fldCharType="begin"/>
        </w:r>
        <w:r>
          <w:rPr>
            <w:noProof/>
            <w:webHidden/>
          </w:rPr>
          <w:instrText xml:space="preserve"> PAGEREF _Toc52362010 \h </w:instrText>
        </w:r>
        <w:r>
          <w:rPr>
            <w:noProof/>
            <w:webHidden/>
          </w:rPr>
        </w:r>
        <w:r>
          <w:rPr>
            <w:noProof/>
            <w:webHidden/>
          </w:rPr>
          <w:fldChar w:fldCharType="separate"/>
        </w:r>
        <w:r>
          <w:rPr>
            <w:noProof/>
            <w:webHidden/>
          </w:rPr>
          <w:t>194</w:t>
        </w:r>
        <w:r>
          <w:rPr>
            <w:noProof/>
            <w:webHidden/>
          </w:rPr>
          <w:fldChar w:fldCharType="end"/>
        </w:r>
      </w:hyperlink>
    </w:p>
    <w:p w:rsidR="00C8083E" w:rsidRDefault="00C8083E">
      <w:pPr>
        <w:pStyle w:val="TOC1"/>
        <w:rPr>
          <w:rFonts w:asciiTheme="minorHAnsi" w:eastAsiaTheme="minorEastAsia" w:hAnsiTheme="minorHAnsi" w:cstheme="minorBidi"/>
          <w:b w:val="0"/>
          <w:bCs w:val="0"/>
          <w:noProof/>
          <w:sz w:val="22"/>
          <w:szCs w:val="22"/>
        </w:rPr>
      </w:pPr>
      <w:hyperlink w:anchor="_Toc52362011" w:history="1">
        <w:r w:rsidRPr="0064143E">
          <w:rPr>
            <w:rStyle w:val="Hyperlink"/>
            <w:noProof/>
          </w:rPr>
          <w:t>5</w:t>
        </w:r>
        <w:r>
          <w:rPr>
            <w:rFonts w:asciiTheme="minorHAnsi" w:eastAsiaTheme="minorEastAsia" w:hAnsiTheme="minorHAnsi" w:cstheme="minorBidi"/>
            <w:b w:val="0"/>
            <w:bCs w:val="0"/>
            <w:noProof/>
            <w:sz w:val="22"/>
            <w:szCs w:val="22"/>
          </w:rPr>
          <w:tab/>
        </w:r>
        <w:r w:rsidRPr="0064143E">
          <w:rPr>
            <w:rStyle w:val="Hyperlink"/>
            <w:noProof/>
          </w:rPr>
          <w:t>Security</w:t>
        </w:r>
        <w:r>
          <w:rPr>
            <w:noProof/>
            <w:webHidden/>
          </w:rPr>
          <w:tab/>
        </w:r>
        <w:r>
          <w:rPr>
            <w:noProof/>
            <w:webHidden/>
          </w:rPr>
          <w:fldChar w:fldCharType="begin"/>
        </w:r>
        <w:r>
          <w:rPr>
            <w:noProof/>
            <w:webHidden/>
          </w:rPr>
          <w:instrText xml:space="preserve"> PAGEREF _Toc52362011 \h </w:instrText>
        </w:r>
        <w:r>
          <w:rPr>
            <w:noProof/>
            <w:webHidden/>
          </w:rPr>
        </w:r>
        <w:r>
          <w:rPr>
            <w:noProof/>
            <w:webHidden/>
          </w:rPr>
          <w:fldChar w:fldCharType="separate"/>
        </w:r>
        <w:r>
          <w:rPr>
            <w:noProof/>
            <w:webHidden/>
          </w:rPr>
          <w:t>204</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2012" w:history="1">
        <w:r w:rsidRPr="0064143E">
          <w:rPr>
            <w:rStyle w:val="Hyperlink"/>
            <w:noProof/>
          </w:rPr>
          <w:t>5.1</w:t>
        </w:r>
        <w:r>
          <w:rPr>
            <w:rFonts w:asciiTheme="minorHAnsi" w:eastAsiaTheme="minorEastAsia" w:hAnsiTheme="minorHAnsi" w:cstheme="minorBidi"/>
            <w:noProof/>
            <w:sz w:val="22"/>
            <w:szCs w:val="22"/>
          </w:rPr>
          <w:tab/>
        </w:r>
        <w:r w:rsidRPr="0064143E">
          <w:rPr>
            <w:rStyle w:val="Hyperlink"/>
            <w:noProof/>
          </w:rPr>
          <w:t>Security Considerations for Implementers</w:t>
        </w:r>
        <w:r>
          <w:rPr>
            <w:noProof/>
            <w:webHidden/>
          </w:rPr>
          <w:tab/>
        </w:r>
        <w:r>
          <w:rPr>
            <w:noProof/>
            <w:webHidden/>
          </w:rPr>
          <w:fldChar w:fldCharType="begin"/>
        </w:r>
        <w:r>
          <w:rPr>
            <w:noProof/>
            <w:webHidden/>
          </w:rPr>
          <w:instrText xml:space="preserve"> PAGEREF _Toc52362012 \h </w:instrText>
        </w:r>
        <w:r>
          <w:rPr>
            <w:noProof/>
            <w:webHidden/>
          </w:rPr>
        </w:r>
        <w:r>
          <w:rPr>
            <w:noProof/>
            <w:webHidden/>
          </w:rPr>
          <w:fldChar w:fldCharType="separate"/>
        </w:r>
        <w:r>
          <w:rPr>
            <w:noProof/>
            <w:webHidden/>
          </w:rPr>
          <w:t>204</w:t>
        </w:r>
        <w:r>
          <w:rPr>
            <w:noProof/>
            <w:webHidden/>
          </w:rPr>
          <w:fldChar w:fldCharType="end"/>
        </w:r>
      </w:hyperlink>
    </w:p>
    <w:p w:rsidR="00C8083E" w:rsidRDefault="00C8083E">
      <w:pPr>
        <w:pStyle w:val="TOC2"/>
        <w:rPr>
          <w:rFonts w:asciiTheme="minorHAnsi" w:eastAsiaTheme="minorEastAsia" w:hAnsiTheme="minorHAnsi" w:cstheme="minorBidi"/>
          <w:noProof/>
          <w:sz w:val="22"/>
          <w:szCs w:val="22"/>
        </w:rPr>
      </w:pPr>
      <w:hyperlink w:anchor="_Toc52362013" w:history="1">
        <w:r w:rsidRPr="0064143E">
          <w:rPr>
            <w:rStyle w:val="Hyperlink"/>
            <w:noProof/>
          </w:rPr>
          <w:t>5.2</w:t>
        </w:r>
        <w:r>
          <w:rPr>
            <w:rFonts w:asciiTheme="minorHAnsi" w:eastAsiaTheme="minorEastAsia" w:hAnsiTheme="minorHAnsi" w:cstheme="minorBidi"/>
            <w:noProof/>
            <w:sz w:val="22"/>
            <w:szCs w:val="22"/>
          </w:rPr>
          <w:tab/>
        </w:r>
        <w:r w:rsidRPr="0064143E">
          <w:rPr>
            <w:rStyle w:val="Hyperlink"/>
            <w:noProof/>
          </w:rPr>
          <w:t>Index of Security Parameters</w:t>
        </w:r>
        <w:r>
          <w:rPr>
            <w:noProof/>
            <w:webHidden/>
          </w:rPr>
          <w:tab/>
        </w:r>
        <w:r>
          <w:rPr>
            <w:noProof/>
            <w:webHidden/>
          </w:rPr>
          <w:fldChar w:fldCharType="begin"/>
        </w:r>
        <w:r>
          <w:rPr>
            <w:noProof/>
            <w:webHidden/>
          </w:rPr>
          <w:instrText xml:space="preserve"> PAGEREF _Toc52362013 \h </w:instrText>
        </w:r>
        <w:r>
          <w:rPr>
            <w:noProof/>
            <w:webHidden/>
          </w:rPr>
        </w:r>
        <w:r>
          <w:rPr>
            <w:noProof/>
            <w:webHidden/>
          </w:rPr>
          <w:fldChar w:fldCharType="separate"/>
        </w:r>
        <w:r>
          <w:rPr>
            <w:noProof/>
            <w:webHidden/>
          </w:rPr>
          <w:t>204</w:t>
        </w:r>
        <w:r>
          <w:rPr>
            <w:noProof/>
            <w:webHidden/>
          </w:rPr>
          <w:fldChar w:fldCharType="end"/>
        </w:r>
      </w:hyperlink>
    </w:p>
    <w:p w:rsidR="00C8083E" w:rsidRDefault="00C8083E">
      <w:pPr>
        <w:pStyle w:val="TOC1"/>
        <w:rPr>
          <w:rFonts w:asciiTheme="minorHAnsi" w:eastAsiaTheme="minorEastAsia" w:hAnsiTheme="minorHAnsi" w:cstheme="minorBidi"/>
          <w:b w:val="0"/>
          <w:bCs w:val="0"/>
          <w:noProof/>
          <w:sz w:val="22"/>
          <w:szCs w:val="22"/>
        </w:rPr>
      </w:pPr>
      <w:hyperlink w:anchor="_Toc52362014" w:history="1">
        <w:r w:rsidRPr="0064143E">
          <w:rPr>
            <w:rStyle w:val="Hyperlink"/>
            <w:noProof/>
          </w:rPr>
          <w:t>6</w:t>
        </w:r>
        <w:r>
          <w:rPr>
            <w:rFonts w:asciiTheme="minorHAnsi" w:eastAsiaTheme="minorEastAsia" w:hAnsiTheme="minorHAnsi" w:cstheme="minorBidi"/>
            <w:b w:val="0"/>
            <w:bCs w:val="0"/>
            <w:noProof/>
            <w:sz w:val="22"/>
            <w:szCs w:val="22"/>
          </w:rPr>
          <w:tab/>
        </w:r>
        <w:r w:rsidRPr="0064143E">
          <w:rPr>
            <w:rStyle w:val="Hyperlink"/>
            <w:noProof/>
          </w:rPr>
          <w:t>Appendix A: Product Behavior</w:t>
        </w:r>
        <w:r>
          <w:rPr>
            <w:noProof/>
            <w:webHidden/>
          </w:rPr>
          <w:tab/>
        </w:r>
        <w:r>
          <w:rPr>
            <w:noProof/>
            <w:webHidden/>
          </w:rPr>
          <w:fldChar w:fldCharType="begin"/>
        </w:r>
        <w:r>
          <w:rPr>
            <w:noProof/>
            <w:webHidden/>
          </w:rPr>
          <w:instrText xml:space="preserve"> PAGEREF _Toc52362014 \h </w:instrText>
        </w:r>
        <w:r>
          <w:rPr>
            <w:noProof/>
            <w:webHidden/>
          </w:rPr>
        </w:r>
        <w:r>
          <w:rPr>
            <w:noProof/>
            <w:webHidden/>
          </w:rPr>
          <w:fldChar w:fldCharType="separate"/>
        </w:r>
        <w:r>
          <w:rPr>
            <w:noProof/>
            <w:webHidden/>
          </w:rPr>
          <w:t>206</w:t>
        </w:r>
        <w:r>
          <w:rPr>
            <w:noProof/>
            <w:webHidden/>
          </w:rPr>
          <w:fldChar w:fldCharType="end"/>
        </w:r>
      </w:hyperlink>
    </w:p>
    <w:p w:rsidR="00C8083E" w:rsidRDefault="00C8083E">
      <w:pPr>
        <w:pStyle w:val="TOC1"/>
        <w:rPr>
          <w:rFonts w:asciiTheme="minorHAnsi" w:eastAsiaTheme="minorEastAsia" w:hAnsiTheme="minorHAnsi" w:cstheme="minorBidi"/>
          <w:b w:val="0"/>
          <w:bCs w:val="0"/>
          <w:noProof/>
          <w:sz w:val="22"/>
          <w:szCs w:val="22"/>
        </w:rPr>
      </w:pPr>
      <w:hyperlink w:anchor="_Toc52362015" w:history="1">
        <w:r w:rsidRPr="0064143E">
          <w:rPr>
            <w:rStyle w:val="Hyperlink"/>
            <w:noProof/>
          </w:rPr>
          <w:t>7</w:t>
        </w:r>
        <w:r>
          <w:rPr>
            <w:rFonts w:asciiTheme="minorHAnsi" w:eastAsiaTheme="minorEastAsia" w:hAnsiTheme="minorHAnsi" w:cstheme="minorBidi"/>
            <w:b w:val="0"/>
            <w:bCs w:val="0"/>
            <w:noProof/>
            <w:sz w:val="22"/>
            <w:szCs w:val="22"/>
          </w:rPr>
          <w:tab/>
        </w:r>
        <w:r w:rsidRPr="0064143E">
          <w:rPr>
            <w:rStyle w:val="Hyperlink"/>
            <w:noProof/>
          </w:rPr>
          <w:t>Change Tracking</w:t>
        </w:r>
        <w:r>
          <w:rPr>
            <w:noProof/>
            <w:webHidden/>
          </w:rPr>
          <w:tab/>
        </w:r>
        <w:r>
          <w:rPr>
            <w:noProof/>
            <w:webHidden/>
          </w:rPr>
          <w:fldChar w:fldCharType="begin"/>
        </w:r>
        <w:r>
          <w:rPr>
            <w:noProof/>
            <w:webHidden/>
          </w:rPr>
          <w:instrText xml:space="preserve"> PAGEREF _Toc52362015 \h </w:instrText>
        </w:r>
        <w:r>
          <w:rPr>
            <w:noProof/>
            <w:webHidden/>
          </w:rPr>
        </w:r>
        <w:r>
          <w:rPr>
            <w:noProof/>
            <w:webHidden/>
          </w:rPr>
          <w:fldChar w:fldCharType="separate"/>
        </w:r>
        <w:r>
          <w:rPr>
            <w:noProof/>
            <w:webHidden/>
          </w:rPr>
          <w:t>213</w:t>
        </w:r>
        <w:r>
          <w:rPr>
            <w:noProof/>
            <w:webHidden/>
          </w:rPr>
          <w:fldChar w:fldCharType="end"/>
        </w:r>
      </w:hyperlink>
    </w:p>
    <w:p w:rsidR="00C8083E" w:rsidRDefault="00C8083E">
      <w:pPr>
        <w:pStyle w:val="TOC1"/>
        <w:rPr>
          <w:rFonts w:asciiTheme="minorHAnsi" w:eastAsiaTheme="minorEastAsia" w:hAnsiTheme="minorHAnsi" w:cstheme="minorBidi"/>
          <w:b w:val="0"/>
          <w:bCs w:val="0"/>
          <w:noProof/>
          <w:sz w:val="22"/>
          <w:szCs w:val="22"/>
        </w:rPr>
      </w:pPr>
      <w:hyperlink w:anchor="_Toc52362016" w:history="1">
        <w:r w:rsidRPr="0064143E">
          <w:rPr>
            <w:rStyle w:val="Hyperlink"/>
            <w:noProof/>
          </w:rPr>
          <w:t>8</w:t>
        </w:r>
        <w:r>
          <w:rPr>
            <w:rFonts w:asciiTheme="minorHAnsi" w:eastAsiaTheme="minorEastAsia" w:hAnsiTheme="minorHAnsi" w:cstheme="minorBidi"/>
            <w:b w:val="0"/>
            <w:bCs w:val="0"/>
            <w:noProof/>
            <w:sz w:val="22"/>
            <w:szCs w:val="22"/>
          </w:rPr>
          <w:tab/>
        </w:r>
        <w:r w:rsidRPr="0064143E">
          <w:rPr>
            <w:rStyle w:val="Hyperlink"/>
            <w:noProof/>
          </w:rPr>
          <w:t>Index</w:t>
        </w:r>
        <w:r>
          <w:rPr>
            <w:noProof/>
            <w:webHidden/>
          </w:rPr>
          <w:tab/>
        </w:r>
        <w:r>
          <w:rPr>
            <w:noProof/>
            <w:webHidden/>
          </w:rPr>
          <w:fldChar w:fldCharType="begin"/>
        </w:r>
        <w:r>
          <w:rPr>
            <w:noProof/>
            <w:webHidden/>
          </w:rPr>
          <w:instrText xml:space="preserve"> PAGEREF _Toc52362016 \h </w:instrText>
        </w:r>
        <w:r>
          <w:rPr>
            <w:noProof/>
            <w:webHidden/>
          </w:rPr>
        </w:r>
        <w:r>
          <w:rPr>
            <w:noProof/>
            <w:webHidden/>
          </w:rPr>
          <w:fldChar w:fldCharType="separate"/>
        </w:r>
        <w:r>
          <w:rPr>
            <w:noProof/>
            <w:webHidden/>
          </w:rPr>
          <w:t>214</w:t>
        </w:r>
        <w:r>
          <w:rPr>
            <w:noProof/>
            <w:webHidden/>
          </w:rPr>
          <w:fldChar w:fldCharType="end"/>
        </w:r>
      </w:hyperlink>
    </w:p>
    <w:p w:rsidR="001B1370" w:rsidRDefault="00C8083E">
      <w:r>
        <w:fldChar w:fldCharType="end"/>
      </w:r>
    </w:p>
    <w:p w:rsidR="001B1370" w:rsidRDefault="00C8083E">
      <w:pPr>
        <w:pStyle w:val="Heading1"/>
      </w:pPr>
      <w:bookmarkStart w:id="1" w:name="section_1ef08b76159440cf8ce0d2407133dd3d"/>
      <w:bookmarkStart w:id="2" w:name="_Toc52361819"/>
      <w:r>
        <w:lastRenderedPageBreak/>
        <w:t>Introduction</w:t>
      </w:r>
      <w:bookmarkEnd w:id="1"/>
      <w:bookmarkEnd w:id="2"/>
      <w:r>
        <w:fldChar w:fldCharType="begin"/>
      </w:r>
      <w:r>
        <w:instrText xml:space="preserve"> </w:instrText>
      </w:r>
      <w:r>
        <w:instrText xml:space="preserve">XE "Introduction" </w:instrText>
      </w:r>
      <w:r>
        <w:fldChar w:fldCharType="end"/>
      </w:r>
    </w:p>
    <w:p w:rsidR="001B1370" w:rsidRDefault="00C8083E">
      <w:r>
        <w:t>The Tabular Data Stream (TDS) protocol is an application layer request/response protocol that facilitates interaction with a database server and provides for the following:</w:t>
      </w:r>
    </w:p>
    <w:p w:rsidR="001B1370" w:rsidRDefault="00C8083E">
      <w:pPr>
        <w:pStyle w:val="ListParagraph"/>
        <w:numPr>
          <w:ilvl w:val="0"/>
          <w:numId w:val="47"/>
        </w:numPr>
      </w:pPr>
      <w:r>
        <w:t>Authentication and channel encryption negotiation.</w:t>
      </w:r>
    </w:p>
    <w:p w:rsidR="001B1370" w:rsidRDefault="00C8083E">
      <w:pPr>
        <w:pStyle w:val="ListParagraph"/>
        <w:numPr>
          <w:ilvl w:val="0"/>
          <w:numId w:val="47"/>
        </w:numPr>
      </w:pPr>
      <w:r>
        <w:t>Specification of requests in SQL (including Bulk Insert).</w:t>
      </w:r>
    </w:p>
    <w:p w:rsidR="001B1370" w:rsidRDefault="00C8083E">
      <w:pPr>
        <w:pStyle w:val="ListParagraph"/>
        <w:numPr>
          <w:ilvl w:val="0"/>
          <w:numId w:val="47"/>
        </w:numPr>
      </w:pPr>
      <w:r>
        <w:t xml:space="preserve">Invocation of a </w:t>
      </w:r>
      <w:hyperlink w:anchor="gt_324d32b3-f4f3-41c9-b695-78c498094fb7">
        <w:r>
          <w:rPr>
            <w:rStyle w:val="HyperlinkGreen"/>
            <w:b/>
          </w:rPr>
          <w:t>stored procedure</w:t>
        </w:r>
      </w:hyperlink>
      <w:r>
        <w:t xml:space="preserve"> or user-defined function, also known as a </w:t>
      </w:r>
      <w:hyperlink w:anchor="gt_8a7f6700-8311-45bc-af10-82e10accd331">
        <w:r>
          <w:rPr>
            <w:rStyle w:val="HyperlinkGreen"/>
            <w:b/>
          </w:rPr>
          <w:t>remote procedure call (RPC)</w:t>
        </w:r>
      </w:hyperlink>
      <w:r>
        <w:t>.</w:t>
      </w:r>
    </w:p>
    <w:p w:rsidR="001B1370" w:rsidRDefault="00C8083E">
      <w:pPr>
        <w:pStyle w:val="ListParagraph"/>
        <w:numPr>
          <w:ilvl w:val="0"/>
          <w:numId w:val="47"/>
        </w:numPr>
      </w:pPr>
      <w:r>
        <w:t>The return of data.</w:t>
      </w:r>
    </w:p>
    <w:p w:rsidR="001B1370" w:rsidRDefault="00C8083E">
      <w:pPr>
        <w:pStyle w:val="ListParagraph"/>
        <w:numPr>
          <w:ilvl w:val="0"/>
          <w:numId w:val="47"/>
        </w:numPr>
      </w:pPr>
      <w:hyperlink w:anchor="gt_4553803e-9d8d-407c-ad7d-9e65e01d6eb3">
        <w:r>
          <w:rPr>
            <w:rStyle w:val="HyperlinkGreen"/>
            <w:b/>
          </w:rPr>
          <w:t>Transaction manager</w:t>
        </w:r>
      </w:hyperlink>
      <w:r>
        <w:t xml:space="preserve"> requests.</w:t>
      </w:r>
    </w:p>
    <w:p w:rsidR="001B1370" w:rsidRDefault="00C8083E">
      <w:r>
        <w:t>Sections 1.5, 1.8, 1.9, 2, and 3 of this specification are normative. All other sections and examples in this spec</w:t>
      </w:r>
      <w:r>
        <w:t>ification are informative.</w:t>
      </w:r>
    </w:p>
    <w:p w:rsidR="001B1370" w:rsidRDefault="00C8083E">
      <w:pPr>
        <w:pStyle w:val="Heading2"/>
      </w:pPr>
      <w:bookmarkStart w:id="3" w:name="section_26cd55fe51c44948bd6b552f861e9427"/>
      <w:bookmarkStart w:id="4" w:name="_Toc52361820"/>
      <w:r>
        <w:t>Glossary</w:t>
      </w:r>
      <w:bookmarkEnd w:id="3"/>
      <w:bookmarkEnd w:id="4"/>
      <w:r>
        <w:fldChar w:fldCharType="begin"/>
      </w:r>
      <w:r>
        <w:instrText xml:space="preserve"> XE "Glossary" </w:instrText>
      </w:r>
      <w:r>
        <w:fldChar w:fldCharType="end"/>
      </w:r>
    </w:p>
    <w:p w:rsidR="001B1370" w:rsidRDefault="00C8083E">
      <w:r>
        <w:t>This document uses the following terms:</w:t>
      </w:r>
    </w:p>
    <w:p w:rsidR="001B1370" w:rsidRDefault="00C8083E">
      <w:pPr>
        <w:ind w:left="548" w:hanging="274"/>
      </w:pPr>
      <w:bookmarkStart w:id="5" w:name="gt_6f6f9e8e-5966-4727-8527-7e02fb864e7e"/>
      <w:r>
        <w:rPr>
          <w:b/>
        </w:rPr>
        <w:t>big-endian</w:t>
      </w:r>
      <w:r>
        <w:t>: Multiple-byte values that are byte-ordered with the most significant byte stored in the memory location with the lowest address.</w:t>
      </w:r>
      <w:bookmarkEnd w:id="5"/>
    </w:p>
    <w:p w:rsidR="001B1370" w:rsidRDefault="00C8083E">
      <w:pPr>
        <w:ind w:left="548" w:hanging="274"/>
      </w:pPr>
      <w:bookmarkStart w:id="6" w:name="gt_81e2b338-0f2a-4980-9824-9c27bb6d1341"/>
      <w:r>
        <w:rPr>
          <w:b/>
        </w:rPr>
        <w:t>bulk insert</w:t>
      </w:r>
      <w:r>
        <w:t xml:space="preserve">: </w:t>
      </w:r>
      <w:r>
        <w:t>A method for efficiently populating the rows of a table from the client to the server.</w:t>
      </w:r>
      <w:bookmarkEnd w:id="6"/>
    </w:p>
    <w:p w:rsidR="001B1370" w:rsidRDefault="00C8083E">
      <w:pPr>
        <w:ind w:left="548" w:hanging="274"/>
      </w:pPr>
      <w:bookmarkStart w:id="7" w:name="gt_5f1d976e-cd4b-4a78-a6a1-d0bdb0aa0360"/>
      <w:r>
        <w:rPr>
          <w:b/>
        </w:rPr>
        <w:t>common language runtime user-defined type (CLR UDT)</w:t>
      </w:r>
      <w:r>
        <w:t>: A data type that is created and defined by the user on a database server that supports SQL by using a Microsoft .NET</w:t>
      </w:r>
      <w:r>
        <w:t xml:space="preserve"> Framework common language runtime assembly.</w:t>
      </w:r>
      <w:bookmarkEnd w:id="7"/>
    </w:p>
    <w:p w:rsidR="001B1370" w:rsidRDefault="00C8083E">
      <w:pPr>
        <w:ind w:left="548" w:hanging="274"/>
      </w:pPr>
      <w:bookmarkStart w:id="8" w:name="gt_acdeafb0-9b24-420e-b712-9284ad49eb56"/>
      <w:r>
        <w:rPr>
          <w:b/>
        </w:rPr>
        <w:t>data classification</w:t>
      </w:r>
      <w:r>
        <w:t>: An information protection framework that includes sensitivity information about the data that is being returned from a query. The sensitivity information includes labels and information type</w:t>
      </w:r>
      <w:r>
        <w:t>s and their identifiers.</w:t>
      </w:r>
      <w:bookmarkEnd w:id="8"/>
    </w:p>
    <w:p w:rsidR="001B1370" w:rsidRDefault="00C8083E">
      <w:pPr>
        <w:ind w:left="548" w:hanging="274"/>
      </w:pPr>
      <w:bookmarkStart w:id="9" w:name="gt_151643ce-fb5e-460e-8bdf-dc10bbd1950e"/>
      <w:r>
        <w:rPr>
          <w:b/>
        </w:rPr>
        <w:t>data stream</w:t>
      </w:r>
      <w:r>
        <w:t>: A stream of data that corresponds to specific Tabular Data Stream (TDS) semantics. A single data stream can represent an entire TDS message or only a specific, well-defined portion of a TDS message. A TDS data stream c</w:t>
      </w:r>
      <w:r>
        <w:t>an span multiple network data packets.</w:t>
      </w:r>
      <w:bookmarkEnd w:id="9"/>
    </w:p>
    <w:p w:rsidR="001B1370" w:rsidRDefault="00C8083E">
      <w:pPr>
        <w:ind w:left="548" w:hanging="274"/>
      </w:pPr>
      <w:bookmarkStart w:id="10" w:name="gt_177a71e6-7cf0-48c1-b169-063da349648a"/>
      <w:r>
        <w:rPr>
          <w:b/>
        </w:rPr>
        <w:t>Distributed Transaction Coordinator (DTC)</w:t>
      </w:r>
      <w:r>
        <w:t xml:space="preserve">: A Windows service that coordinates transactions across multiple resource managers, including databases. For more information, see </w:t>
      </w:r>
      <w:hyperlink r:id="rId15">
        <w:r>
          <w:rPr>
            <w:rStyle w:val="Hyperlink"/>
          </w:rPr>
          <w:t>[MSDN-DTC]</w:t>
        </w:r>
      </w:hyperlink>
      <w:r>
        <w:t>.</w:t>
      </w:r>
      <w:bookmarkEnd w:id="10"/>
    </w:p>
    <w:p w:rsidR="001B1370" w:rsidRDefault="00C8083E">
      <w:pPr>
        <w:ind w:left="548" w:hanging="274"/>
      </w:pPr>
      <w:bookmarkStart w:id="11" w:name="gt_ef41e9e0-3e5d-432f-96d6-39515bdc5340"/>
      <w:r>
        <w:rPr>
          <w:b/>
        </w:rPr>
        <w:t>enclave</w:t>
      </w:r>
      <w:r>
        <w:t>: A protected region of memory that is used only on the server side. This region is within the address space of SQL Server, and it acts as a trusted execution environment. Only code that runs within the enclave can a</w:t>
      </w:r>
      <w:r>
        <w:t>ccess data within that enclave. Neither the data nor the code inside the enclave can be viewed from the outside, even with a debugger.</w:t>
      </w:r>
      <w:bookmarkEnd w:id="11"/>
    </w:p>
    <w:p w:rsidR="001B1370" w:rsidRDefault="00C8083E">
      <w:pPr>
        <w:ind w:left="548" w:hanging="274"/>
      </w:pPr>
      <w:bookmarkStart w:id="12" w:name="gt_6fe5534f-5cd8-4ab6-aba4-637a4344eda0"/>
      <w:r>
        <w:rPr>
          <w:b/>
        </w:rPr>
        <w:t>enclave computations</w:t>
      </w:r>
      <w:r>
        <w:t xml:space="preserve">: Locally enabled cryptographic operations and other operations in Transact-SQL queries on encrypted </w:t>
      </w:r>
      <w:r>
        <w:t>columns that are performed inside an enclave.</w:t>
      </w:r>
      <w:bookmarkEnd w:id="12"/>
    </w:p>
    <w:p w:rsidR="001B1370" w:rsidRDefault="00C8083E">
      <w:pPr>
        <w:ind w:left="548" w:hanging="274"/>
      </w:pPr>
      <w:bookmarkStart w:id="13" w:name="gt_5ae22a0e-5ff4-441b-80d4-224ef4dd4d19"/>
      <w:r>
        <w:rPr>
          <w:b/>
        </w:rPr>
        <w:t>federated authentication</w:t>
      </w:r>
      <w:r>
        <w:t>: An authentication mechanism that allows a security token service (STS) in one trust domain to delegate user authentication to an identity provider in another trust domain, while genera</w:t>
      </w:r>
      <w:r>
        <w:t>ting a security token for the user, when there is a trust relationship between the two domains.</w:t>
      </w:r>
      <w:bookmarkEnd w:id="13"/>
    </w:p>
    <w:p w:rsidR="001B1370" w:rsidRDefault="00C8083E">
      <w:pPr>
        <w:ind w:left="548" w:hanging="274"/>
      </w:pPr>
      <w:bookmarkStart w:id="14" w:name="gt_c234b203-b3ef-4c4b-be22-058de5ed087e"/>
      <w:r>
        <w:rPr>
          <w:b/>
        </w:rPr>
        <w:t>final state</w:t>
      </w:r>
      <w:r>
        <w:t>: The application layer has finished the communication, and the lower-layer connection should be disconnected.</w:t>
      </w:r>
      <w:bookmarkEnd w:id="14"/>
    </w:p>
    <w:p w:rsidR="001B1370" w:rsidRDefault="00C8083E">
      <w:pPr>
        <w:ind w:left="548" w:hanging="274"/>
      </w:pPr>
      <w:bookmarkStart w:id="15" w:name="gt_57552b13-b14e-4601-9621-500ce3297d15"/>
      <w:r>
        <w:rPr>
          <w:b/>
        </w:rPr>
        <w:lastRenderedPageBreak/>
        <w:t>Global Transactions</w:t>
      </w:r>
      <w:r>
        <w:t>: A feature that al</w:t>
      </w:r>
      <w:r>
        <w:t>lows users to execute transactions across multiple databases that are hosted in a shared service, such as Microsoft Azure SQL Database.</w:t>
      </w:r>
      <w:bookmarkEnd w:id="15"/>
    </w:p>
    <w:p w:rsidR="001B1370" w:rsidRDefault="00C8083E">
      <w:pPr>
        <w:ind w:left="548" w:hanging="274"/>
      </w:pPr>
      <w:bookmarkStart w:id="16" w:name="gt_5aca1780-e1d4-4310-9b28-e8f1caccde61"/>
      <w:r>
        <w:rPr>
          <w:b/>
        </w:rPr>
        <w:t>initial state</w:t>
      </w:r>
      <w:r>
        <w:t>: A prerequisite for application-layer communication. A lower-layer channel that can provide reliable commu</w:t>
      </w:r>
      <w:r>
        <w:t>nication must be established.</w:t>
      </w:r>
      <w:bookmarkEnd w:id="16"/>
    </w:p>
    <w:p w:rsidR="001B1370" w:rsidRDefault="00C8083E">
      <w:pPr>
        <w:ind w:left="548" w:hanging="274"/>
      </w:pPr>
      <w:bookmarkStart w:id="17" w:name="gt_95913fbd-3262-47ae-b5eb-18e6806824b9"/>
      <w:r>
        <w:rPr>
          <w:b/>
        </w:rPr>
        <w:t>interface</w:t>
      </w:r>
      <w:r>
        <w:t xml:space="preserve">: A group of related function prototypes in a specific order, analogous to a C++ virtual interface. Multiple objects, of different object class, may implement the same interface. A derived interface may be created by </w:t>
      </w:r>
      <w:r>
        <w:t>adding methods after the end of an existing interface. In the Distributed Component Object Model (DCOM), all interfaces initially derive from IUnknown.</w:t>
      </w:r>
      <w:bookmarkEnd w:id="17"/>
    </w:p>
    <w:p w:rsidR="001B1370" w:rsidRDefault="00C8083E">
      <w:pPr>
        <w:ind w:left="548" w:hanging="274"/>
      </w:pPr>
      <w:bookmarkStart w:id="18" w:name="gt_079478cb-f4c5-4ce5-b72b-2144da5d2ce7"/>
      <w:r>
        <w:rPr>
          <w:b/>
        </w:rPr>
        <w:t>little-endian</w:t>
      </w:r>
      <w:r>
        <w:t xml:space="preserve">: Multiple-byte values that are byte-ordered with the least significant byte stored in the </w:t>
      </w:r>
      <w:r>
        <w:t>memory location with the lowest address.</w:t>
      </w:r>
      <w:bookmarkEnd w:id="18"/>
    </w:p>
    <w:p w:rsidR="001B1370" w:rsidRDefault="00C8083E">
      <w:pPr>
        <w:ind w:left="548" w:hanging="274"/>
      </w:pPr>
      <w:bookmarkStart w:id="19" w:name="gt_4f587fbb-99d6-4d8c-aebd-b4b325ce64d8"/>
      <w:r>
        <w:rPr>
          <w:b/>
        </w:rPr>
        <w:t>Microsoft/Windows Data Access Components (MDAC/WDAC)</w:t>
      </w:r>
      <w:r>
        <w:t>: With Microsoft/Windows Data Access Components (MDAC/WDAC), developers can connect to and use data from a wide variety of relational and nonrelational data source</w:t>
      </w:r>
      <w:r>
        <w:t xml:space="preserve">s. You can connect to many different data sources using Open Database Connectivity (ODBC), ActiveX Data Objects (ADO), or OLE DB. You can do this through providers and drivers that are built and shipped by Microsoft, or that are developed by various third </w:t>
      </w:r>
      <w:r>
        <w:t xml:space="preserve">parties. For more information, see </w:t>
      </w:r>
      <w:hyperlink r:id="rId16">
        <w:r>
          <w:rPr>
            <w:rStyle w:val="Hyperlink"/>
          </w:rPr>
          <w:t>[MSDN-MDAC]</w:t>
        </w:r>
      </w:hyperlink>
      <w:r>
        <w:t>.</w:t>
      </w:r>
      <w:bookmarkEnd w:id="19"/>
    </w:p>
    <w:p w:rsidR="001B1370" w:rsidRDefault="00C8083E">
      <w:pPr>
        <w:ind w:left="548" w:hanging="274"/>
      </w:pPr>
      <w:bookmarkStart w:id="20" w:name="gt_762fe1e3-0979-4402-b963-1e9150de133d"/>
      <w:r>
        <w:rPr>
          <w:b/>
        </w:rPr>
        <w:t>Multiple Active Result Sets (MARS)</w:t>
      </w:r>
      <w:r>
        <w:t>: A feature in Microsoft SQL Server that allows applications to have more than one pending request per conne</w:t>
      </w:r>
      <w:r>
        <w:t xml:space="preserve">ction. For more information, see </w:t>
      </w:r>
      <w:hyperlink r:id="rId17">
        <w:r>
          <w:rPr>
            <w:rStyle w:val="Hyperlink"/>
          </w:rPr>
          <w:t>[MSDN-MARS]</w:t>
        </w:r>
      </w:hyperlink>
      <w:r>
        <w:t>.</w:t>
      </w:r>
      <w:bookmarkEnd w:id="20"/>
    </w:p>
    <w:p w:rsidR="001B1370" w:rsidRDefault="00C8083E">
      <w:pPr>
        <w:ind w:left="548" w:hanging="274"/>
      </w:pPr>
      <w:bookmarkStart w:id="21" w:name="gt_16dd540d-3913-48e5-9a93-a769e85570d0"/>
      <w:r>
        <w:rPr>
          <w:b/>
        </w:rPr>
        <w:t>nullable column</w:t>
      </w:r>
      <w:r>
        <w:t>: A database table column that is allowed to contain no value for a given row.</w:t>
      </w:r>
      <w:bookmarkEnd w:id="21"/>
    </w:p>
    <w:p w:rsidR="001B1370" w:rsidRDefault="00C8083E">
      <w:pPr>
        <w:ind w:left="548" w:hanging="274"/>
      </w:pPr>
      <w:bookmarkStart w:id="22" w:name="gt_26c1caf3-c889-4b99-a22b-9da056d397cf"/>
      <w:r>
        <w:rPr>
          <w:b/>
        </w:rPr>
        <w:t>out-of-band</w:t>
      </w:r>
      <w:r>
        <w:t>: A type of event that happens outside o</w:t>
      </w:r>
      <w:r>
        <w:t>f the standard sequence of events. For example, an out-of-band signal or message can be sent during an unexpected time and will not cause any protocol parsing issues.</w:t>
      </w:r>
      <w:bookmarkEnd w:id="22"/>
    </w:p>
    <w:p w:rsidR="001B1370" w:rsidRDefault="00C8083E">
      <w:pPr>
        <w:ind w:left="548" w:hanging="274"/>
      </w:pPr>
      <w:bookmarkStart w:id="23" w:name="gt_62a2f252-bd68-4d77-a751-d6ff27010678"/>
      <w:r>
        <w:rPr>
          <w:b/>
        </w:rPr>
        <w:t>query notification</w:t>
      </w:r>
      <w:r>
        <w:t>: A feature in SQL Server that allows the client to register for notifi</w:t>
      </w:r>
      <w:r>
        <w:t xml:space="preserve">cation on changes to a given query result. For more information, see </w:t>
      </w:r>
      <w:hyperlink r:id="rId18">
        <w:r>
          <w:rPr>
            <w:rStyle w:val="Hyperlink"/>
          </w:rPr>
          <w:t>[MSDN-QUERYNOTE]</w:t>
        </w:r>
      </w:hyperlink>
      <w:r>
        <w:t>.</w:t>
      </w:r>
      <w:bookmarkEnd w:id="23"/>
    </w:p>
    <w:p w:rsidR="001B1370" w:rsidRDefault="00C8083E">
      <w:pPr>
        <w:ind w:left="548" w:hanging="274"/>
      </w:pPr>
      <w:bookmarkStart w:id="24" w:name="gt_8a7f6700-8311-45bc-af10-82e10accd331"/>
      <w:r>
        <w:rPr>
          <w:b/>
        </w:rPr>
        <w:t>remote procedure call (RPC)</w:t>
      </w:r>
      <w:r>
        <w:t>: A communication protocol used primarily between client and server. The ter</w:t>
      </w:r>
      <w:r>
        <w:t>m has three definitions that are often used interchangeably: a runtime environment providing for communication facilities between computers (the RPC runtime); a set of request-and-response message exchanges between computers (the RPC exchange); and the sin</w:t>
      </w:r>
      <w:r>
        <w:t xml:space="preserve">gle message from an RPC exchange (the RPC message).  For more information, see </w:t>
      </w:r>
      <w:hyperlink r:id="rId19">
        <w:r>
          <w:rPr>
            <w:rStyle w:val="Hyperlink"/>
          </w:rPr>
          <w:t>[C706]</w:t>
        </w:r>
      </w:hyperlink>
      <w:r>
        <w:t>.</w:t>
      </w:r>
      <w:bookmarkEnd w:id="24"/>
    </w:p>
    <w:p w:rsidR="001B1370" w:rsidRDefault="00C8083E">
      <w:pPr>
        <w:ind w:left="548" w:hanging="274"/>
      </w:pPr>
      <w:bookmarkStart w:id="25" w:name="gt_c8a27238-8ccc-442b-9604-75f74d3e6b3d"/>
      <w:r>
        <w:rPr>
          <w:b/>
        </w:rPr>
        <w:t>result set</w:t>
      </w:r>
      <w:r>
        <w:t xml:space="preserve">: </w:t>
      </w:r>
      <w:r>
        <w:t>A list of records that results from running a stored procedure or query, or applying a filter. The structure and content of the data in a result set varies according to the implementation.</w:t>
      </w:r>
      <w:bookmarkEnd w:id="25"/>
    </w:p>
    <w:p w:rsidR="001B1370" w:rsidRDefault="00C8083E">
      <w:pPr>
        <w:ind w:left="548" w:hanging="274"/>
      </w:pPr>
      <w:bookmarkStart w:id="26" w:name="gt_fb216516-748b-4873-8bdd-64c5f4da9920"/>
      <w:r>
        <w:rPr>
          <w:b/>
        </w:rPr>
        <w:t>Security Support Provider Interface (SSPI)</w:t>
      </w:r>
      <w:r>
        <w:t>: An API that allows conn</w:t>
      </w:r>
      <w:r>
        <w:t>ected applications to call one of several security providers to establish authenticated connections and to exchange data securely over those connections. It is equivalent to Generic Security Services (GSS)-API, and the two are on-the-wire compatible.</w:t>
      </w:r>
      <w:bookmarkEnd w:id="26"/>
    </w:p>
    <w:p w:rsidR="001B1370" w:rsidRDefault="00C8083E">
      <w:pPr>
        <w:ind w:left="548" w:hanging="274"/>
      </w:pPr>
      <w:bookmarkStart w:id="27" w:name="gt_f70f98cc-c555-4a40-9509-bc1da4021211"/>
      <w:r>
        <w:rPr>
          <w:b/>
        </w:rPr>
        <w:t>Sessi</w:t>
      </w:r>
      <w:r>
        <w:rPr>
          <w:b/>
        </w:rPr>
        <w:t>on Multiplex Protocol (SMP)</w:t>
      </w:r>
      <w:r>
        <w:t xml:space="preserve">: A multiplexing protocol that enables multiple logical client connections to share a single transport connection to a server. Used by </w:t>
      </w:r>
      <w:hyperlink w:anchor="gt_762fe1e3-0979-4402-b963-1e9150de133d">
        <w:r>
          <w:rPr>
            <w:rStyle w:val="HyperlinkGreen"/>
            <w:b/>
          </w:rPr>
          <w:t>Multiple Active Result Sets (MARS)</w:t>
        </w:r>
      </w:hyperlink>
      <w:r>
        <w:t xml:space="preserve">. For more information, see </w:t>
      </w:r>
      <w:hyperlink r:id="rId20" w:anchor="Section_04c8edde371d4af5bb33a39b3948f0af">
        <w:r>
          <w:rPr>
            <w:rStyle w:val="Hyperlink"/>
          </w:rPr>
          <w:t>[MC-SMP]</w:t>
        </w:r>
      </w:hyperlink>
      <w:r>
        <w:t>.</w:t>
      </w:r>
      <w:bookmarkEnd w:id="27"/>
    </w:p>
    <w:p w:rsidR="001B1370" w:rsidRDefault="00C8083E">
      <w:pPr>
        <w:ind w:left="548" w:hanging="274"/>
      </w:pPr>
      <w:bookmarkStart w:id="28" w:name="gt_bc2f6b5e-e5c0-408b-8f55-0350c24b9838"/>
      <w:r>
        <w:rPr>
          <w:b/>
        </w:rPr>
        <w:t>Simple and Protected GSS-API Negotiation Mechanism (SPNEGO)</w:t>
      </w:r>
      <w:r>
        <w:t>: An authentication mechanism that allows Gener</w:t>
      </w:r>
      <w:r>
        <w:t>ic Security Services (GSS) peers to determine whether their credentials support a common set of GSS-API security mechanisms, to negotiate different options within a given security mechanism or different options from several security mechanisms, to select a</w:t>
      </w:r>
      <w:r>
        <w:t xml:space="preserve"> service, and to establish a security context among themselves using that service. </w:t>
      </w:r>
      <w:hyperlink w:anchor="gt_bc2f6b5e-e5c0-408b-8f55-0350c24b9838">
        <w:r>
          <w:rPr>
            <w:rStyle w:val="HyperlinkGreen"/>
            <w:b/>
          </w:rPr>
          <w:t>SPNEGO</w:t>
        </w:r>
      </w:hyperlink>
      <w:r>
        <w:t xml:space="preserve"> is specified in </w:t>
      </w:r>
      <w:hyperlink r:id="rId21">
        <w:r>
          <w:rPr>
            <w:rStyle w:val="Hyperlink"/>
          </w:rPr>
          <w:t>[RFC4178]</w:t>
        </w:r>
      </w:hyperlink>
      <w:r>
        <w:t>.</w:t>
      </w:r>
      <w:bookmarkEnd w:id="28"/>
    </w:p>
    <w:p w:rsidR="001B1370" w:rsidRDefault="00C8083E">
      <w:pPr>
        <w:ind w:left="548" w:hanging="274"/>
      </w:pPr>
      <w:bookmarkStart w:id="29" w:name="gt_1dfba466-175f-4050-a0e7-c1baf187d21d"/>
      <w:r>
        <w:rPr>
          <w:b/>
        </w:rPr>
        <w:lastRenderedPageBreak/>
        <w:t>SQL batch</w:t>
      </w:r>
      <w:r>
        <w:t>: A</w:t>
      </w:r>
      <w:r>
        <w:t xml:space="preserve"> set of </w:t>
      </w:r>
      <w:hyperlink w:anchor="gt_dc5ca224-43ec-4b44-9dba-726d6fd6057d">
        <w:r>
          <w:rPr>
            <w:rStyle w:val="HyperlinkGreen"/>
            <w:b/>
          </w:rPr>
          <w:t>SQL statements</w:t>
        </w:r>
      </w:hyperlink>
      <w:r>
        <w:t>.</w:t>
      </w:r>
      <w:bookmarkEnd w:id="29"/>
    </w:p>
    <w:p w:rsidR="001B1370" w:rsidRDefault="00C8083E">
      <w:pPr>
        <w:ind w:left="548" w:hanging="274"/>
      </w:pPr>
      <w:bookmarkStart w:id="30" w:name="gt_f5b7b5b5-50e8-4f63-8e66-ad8a30b229f2"/>
      <w:r>
        <w:rPr>
          <w:b/>
        </w:rPr>
        <w:t>SQL Server Native Client (SNAC)</w:t>
      </w:r>
      <w:r>
        <w:t>: SNAC contains the SQL Server ODBC driver and the SQL Server OLE DB provider in one native dynamic link library (DLL) supporting applicati</w:t>
      </w:r>
      <w:r>
        <w:t xml:space="preserve">ons using native-code APIs (ODBC, OLE DB, and ADO) to Microsoft SQL Server. For more information, see </w:t>
      </w:r>
      <w:hyperlink r:id="rId22">
        <w:r>
          <w:rPr>
            <w:rStyle w:val="Hyperlink"/>
          </w:rPr>
          <w:t>[MSDN-SNAC]</w:t>
        </w:r>
      </w:hyperlink>
      <w:r>
        <w:t>.</w:t>
      </w:r>
      <w:bookmarkEnd w:id="30"/>
    </w:p>
    <w:p w:rsidR="001B1370" w:rsidRDefault="00C8083E">
      <w:pPr>
        <w:ind w:left="548" w:hanging="274"/>
      </w:pPr>
      <w:bookmarkStart w:id="31" w:name="gt_1a186995-43e5-4e46-896a-bad208ec2551"/>
      <w:r>
        <w:rPr>
          <w:b/>
        </w:rPr>
        <w:t>SQL Server User Authentication (SQLAUTH)</w:t>
      </w:r>
      <w:r>
        <w:t xml:space="preserve">: An authentication mechanism that </w:t>
      </w:r>
      <w:r>
        <w:t>is used to support user accounts on a database server that supports SQL. The username and password of the user account are transmitted as part of the login message that the client sends to the server.</w:t>
      </w:r>
      <w:bookmarkEnd w:id="31"/>
    </w:p>
    <w:p w:rsidR="001B1370" w:rsidRDefault="00C8083E">
      <w:pPr>
        <w:ind w:left="548" w:hanging="274"/>
      </w:pPr>
      <w:bookmarkStart w:id="32" w:name="gt_dc5ca224-43ec-4b44-9dba-726d6fd6057d"/>
      <w:r>
        <w:rPr>
          <w:b/>
        </w:rPr>
        <w:t>SQL statement</w:t>
      </w:r>
      <w:r>
        <w:t>: A character string expression in a langu</w:t>
      </w:r>
      <w:r>
        <w:t>age that the server understands.</w:t>
      </w:r>
      <w:bookmarkEnd w:id="32"/>
    </w:p>
    <w:p w:rsidR="001B1370" w:rsidRDefault="00C8083E">
      <w:pPr>
        <w:ind w:left="548" w:hanging="274"/>
      </w:pPr>
      <w:bookmarkStart w:id="33" w:name="gt_324d32b3-f4f3-41c9-b695-78c498094fb7"/>
      <w:r>
        <w:rPr>
          <w:b/>
        </w:rPr>
        <w:t>stored procedure</w:t>
      </w:r>
      <w:r>
        <w:t>: A precompiled collection of SQL statements and, optionally, control-of-flow statements that are stored under a name and processed as a unit. They are stored in a SQL database and can be run with one call f</w:t>
      </w:r>
      <w:r>
        <w:t>rom an application. Stored procedures return an integer return code and can additionally return one or more result sets. Also referred to as sproc.</w:t>
      </w:r>
      <w:bookmarkEnd w:id="33"/>
    </w:p>
    <w:p w:rsidR="001B1370" w:rsidRDefault="00C8083E">
      <w:pPr>
        <w:ind w:left="548" w:hanging="274"/>
      </w:pPr>
      <w:bookmarkStart w:id="34" w:name="gt_71dd1dd2-c167-49a8-a5f5-6b0df5c8b48a"/>
      <w:r>
        <w:rPr>
          <w:b/>
        </w:rPr>
        <w:t>table response</w:t>
      </w:r>
      <w:r>
        <w:t xml:space="preserve">: A collection of data, all formatted in a specific manner, that is sent by the server to the </w:t>
      </w:r>
      <w:r>
        <w:t>client for the purpose of communicating the result of a client request. The server returns the result in a table response format for LOGIN7, SQL, and remote procedure call (RPC) requests.</w:t>
      </w:r>
      <w:bookmarkEnd w:id="34"/>
    </w:p>
    <w:p w:rsidR="001B1370" w:rsidRDefault="00C8083E">
      <w:pPr>
        <w:ind w:left="548" w:hanging="274"/>
      </w:pPr>
      <w:bookmarkStart w:id="35" w:name="gt_276cd76b-c0a2-4f7c-8529-ad0d60aa9592"/>
      <w:r>
        <w:rPr>
          <w:b/>
        </w:rPr>
        <w:t>TDS session</w:t>
      </w:r>
      <w:r>
        <w:t xml:space="preserve">: A successfully established communication over a period </w:t>
      </w:r>
      <w:r>
        <w:t>of time between a client and a server on which the Tabular Data Stream (TDS) protocol is used for message exchange.</w:t>
      </w:r>
      <w:bookmarkEnd w:id="35"/>
    </w:p>
    <w:p w:rsidR="001B1370" w:rsidRDefault="00C8083E">
      <w:pPr>
        <w:ind w:left="548" w:hanging="274"/>
      </w:pPr>
      <w:bookmarkStart w:id="36" w:name="gt_4553803e-9d8d-407c-ad7d-9e65e01d6eb3"/>
      <w:r>
        <w:rPr>
          <w:b/>
        </w:rPr>
        <w:t>transaction manager</w:t>
      </w:r>
      <w:r>
        <w:t>: The party that is responsible for managing and distributing the outcome of atomic transactions. A transaction manager i</w:t>
      </w:r>
      <w:r>
        <w:t>s either a root transaction manager or a subordinate transaction manager for a specified transaction.</w:t>
      </w:r>
      <w:bookmarkEnd w:id="36"/>
    </w:p>
    <w:p w:rsidR="001B1370" w:rsidRDefault="00C8083E">
      <w:pPr>
        <w:ind w:left="548" w:hanging="274"/>
      </w:pPr>
      <w:bookmarkStart w:id="37" w:name="gt_c305d0ab-8b94-461a-bd76-13b40cb8c4d8"/>
      <w:r>
        <w:rPr>
          <w:b/>
        </w:rPr>
        <w:t>Unicode</w:t>
      </w:r>
      <w:r>
        <w:t xml:space="preserve">: A character encoding standard developed by the Unicode Consortium that represents almost all of the written languages of the world. The </w:t>
      </w:r>
      <w:hyperlink w:anchor="gt_c305d0ab-8b94-461a-bd76-13b40cb8c4d8">
        <w:r>
          <w:rPr>
            <w:rStyle w:val="HyperlinkGreen"/>
            <w:b/>
          </w:rPr>
          <w:t>Unicode</w:t>
        </w:r>
      </w:hyperlink>
      <w:r>
        <w:t xml:space="preserve"> standard </w:t>
      </w:r>
      <w:hyperlink r:id="rId23">
        <w:r>
          <w:rPr>
            <w:rStyle w:val="Hyperlink"/>
          </w:rPr>
          <w:t>[UNICODE5.0.0/2007]</w:t>
        </w:r>
      </w:hyperlink>
      <w:r>
        <w:t xml:space="preserve"> provides three forms (UTF-8, UTF-16, and UTF-32) and seven schemes (UTF-8, UTF-16, UTF-16 BE, UTF-16</w:t>
      </w:r>
      <w:r>
        <w:t xml:space="preserve"> LE, UTF-32, UTF-32 LE, and UTF-32 BE).</w:t>
      </w:r>
      <w:bookmarkEnd w:id="37"/>
    </w:p>
    <w:p w:rsidR="001B1370" w:rsidRDefault="00C8083E">
      <w:pPr>
        <w:ind w:left="548" w:hanging="274"/>
      </w:pPr>
      <w:bookmarkStart w:id="38" w:name="gt_c35909bd-185e-4b60-be82-995a0318873e"/>
      <w:r>
        <w:rPr>
          <w:b/>
        </w:rPr>
        <w:t>Virtual Interface Architecture (VIA)</w:t>
      </w:r>
      <w:r>
        <w:t>: A high-speed interconnect that requires special hardware and drivers that are provided by third parties.</w:t>
      </w:r>
      <w:bookmarkEnd w:id="38"/>
    </w:p>
    <w:p w:rsidR="001B1370" w:rsidRDefault="00C8083E">
      <w:pPr>
        <w:ind w:left="548" w:hanging="274"/>
      </w:pPr>
      <w:r>
        <w:rPr>
          <w:b/>
        </w:rPr>
        <w:t>MAY, SHOULD, MUST, SHOULD NOT, MUST NOT:</w:t>
      </w:r>
      <w:r>
        <w:t xml:space="preserve"> These terms (in all caps) are us</w:t>
      </w:r>
      <w:r>
        <w:t xml:space="preserve">ed as defined in </w:t>
      </w:r>
      <w:hyperlink r:id="rId24">
        <w:r>
          <w:rPr>
            <w:rStyle w:val="Hyperlink"/>
          </w:rPr>
          <w:t>[RFC2119]</w:t>
        </w:r>
      </w:hyperlink>
      <w:r>
        <w:t>. All statements of optional behavior use either MAY, SHOULD, or SHOULD NOT.</w:t>
      </w:r>
    </w:p>
    <w:p w:rsidR="001B1370" w:rsidRDefault="00C8083E">
      <w:pPr>
        <w:pStyle w:val="Heading2"/>
      </w:pPr>
      <w:bookmarkStart w:id="39" w:name="section_3ce48492a6d14fbd9f06daf08b48b3cd"/>
      <w:bookmarkStart w:id="40" w:name="_Toc52361821"/>
      <w:r>
        <w:t>References</w:t>
      </w:r>
      <w:bookmarkEnd w:id="39"/>
      <w:bookmarkEnd w:id="40"/>
      <w:r>
        <w:fldChar w:fldCharType="begin"/>
      </w:r>
      <w:r>
        <w:instrText xml:space="preserve"> XE "References" </w:instrText>
      </w:r>
      <w:r>
        <w:fldChar w:fldCharType="end"/>
      </w:r>
    </w:p>
    <w:p w:rsidR="001B1370" w:rsidRDefault="00C8083E">
      <w:r w:rsidRPr="00301053">
        <w:t>Links to a document in the Microsoft Open Specifications l</w:t>
      </w:r>
      <w:r w:rsidRPr="00301053">
        <w:t>ibrary point to the correct section in the most recently published version of the referenced document. However, because individual documents in the library are not updated at the same time, the section numbers in the documents may not match. You can confir</w:t>
      </w:r>
      <w:r w:rsidRPr="00301053">
        <w:t xml:space="preserve">m the correct section numbering by checking the </w:t>
      </w:r>
      <w:hyperlink r:id="rId25" w:history="1">
        <w:r w:rsidRPr="00874DB6">
          <w:rPr>
            <w:rStyle w:val="Hyperlink"/>
          </w:rPr>
          <w:t>Errata</w:t>
        </w:r>
      </w:hyperlink>
      <w:r w:rsidRPr="00301053">
        <w:t xml:space="preserve">.  </w:t>
      </w:r>
    </w:p>
    <w:p w:rsidR="001B1370" w:rsidRDefault="00C8083E">
      <w:pPr>
        <w:pStyle w:val="Heading3"/>
      </w:pPr>
      <w:bookmarkStart w:id="41" w:name="section_559375dcef824a2ca36ec5ec40c83f9d"/>
      <w:bookmarkStart w:id="42" w:name="_Toc52361822"/>
      <w:r>
        <w:t>Normative References</w:t>
      </w:r>
      <w:bookmarkEnd w:id="41"/>
      <w:bookmarkEnd w:id="42"/>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1B1370" w:rsidRDefault="00C8083E">
      <w:r>
        <w:t xml:space="preserve">We conduct frequent surveys of the normative references to assure their continued availability. If you have any issue with finding a normative reference, please contact </w:t>
      </w:r>
      <w:hyperlink r:id="rId26" w:history="1">
        <w:r>
          <w:rPr>
            <w:rStyle w:val="Hyperlink"/>
          </w:rPr>
          <w:t>dochelp@microsoft.com</w:t>
        </w:r>
      </w:hyperlink>
      <w:r>
        <w:t xml:space="preserve">. We will assist you </w:t>
      </w:r>
      <w:r>
        <w:t xml:space="preserve">in finding the relevant information. </w:t>
      </w:r>
    </w:p>
    <w:p w:rsidR="001B1370" w:rsidRDefault="00C8083E">
      <w:pPr>
        <w:spacing w:after="200"/>
      </w:pPr>
      <w:r>
        <w:t xml:space="preserve">[IANAPORT] IANA, "Service Name and Transport Protocol Port Number Registry", </w:t>
      </w:r>
      <w:hyperlink r:id="rId27">
        <w:r>
          <w:rPr>
            <w:rStyle w:val="Hyperlink"/>
          </w:rPr>
          <w:t>http://www.iana.org/assignments/service-names-port-numbers/service-names-por</w:t>
        </w:r>
        <w:r>
          <w:rPr>
            <w:rStyle w:val="Hyperlink"/>
          </w:rPr>
          <w:t>t-numbers.xhtml</w:t>
        </w:r>
      </w:hyperlink>
    </w:p>
    <w:p w:rsidR="001B1370" w:rsidRDefault="00C8083E">
      <w:pPr>
        <w:spacing w:after="200"/>
      </w:pPr>
      <w:r>
        <w:lastRenderedPageBreak/>
        <w:t xml:space="preserve">[IEEE754] IEEE, "IEEE Standard for Binary Floating-Point Arithmetic", IEEE 754-1985, October 1985, </w:t>
      </w:r>
      <w:hyperlink r:id="rId28">
        <w:r>
          <w:rPr>
            <w:rStyle w:val="Hyperlink"/>
          </w:rPr>
          <w:t>http://ieeexplore.ieee.org/servlet/opac?punumber=2355</w:t>
        </w:r>
      </w:hyperlink>
    </w:p>
    <w:p w:rsidR="001B1370" w:rsidRDefault="00C8083E">
      <w:pPr>
        <w:spacing w:after="200"/>
      </w:pPr>
      <w:r>
        <w:t>[IETF-AuthEncr] McGrew</w:t>
      </w:r>
      <w:r>
        <w:t xml:space="preserve">, D., Foley, J., and Paterson, K., "Authenticated Encryption with AES-CBC and HMAC-SHA", Network Working Group Internet-Draft, July 2014, </w:t>
      </w:r>
      <w:hyperlink r:id="rId29">
        <w:r>
          <w:rPr>
            <w:rStyle w:val="Hyperlink"/>
          </w:rPr>
          <w:t>http://tools.ietf.org/html/draft-mcgrew-aead-aes-cbc</w:t>
        </w:r>
        <w:r>
          <w:rPr>
            <w:rStyle w:val="Hyperlink"/>
          </w:rPr>
          <w:t>-hmac-sha2-05</w:t>
        </w:r>
      </w:hyperlink>
    </w:p>
    <w:p w:rsidR="001B1370" w:rsidRDefault="00C8083E">
      <w:pPr>
        <w:spacing w:after="200"/>
      </w:pPr>
      <w:r>
        <w:t>[MS-BINXML] Microsoft Corporation, "</w:t>
      </w:r>
      <w:hyperlink r:id="rId30" w:anchor="Section_11ab6e8d247244d1a9e6bddf000e12f6">
        <w:r>
          <w:rPr>
            <w:rStyle w:val="Hyperlink"/>
          </w:rPr>
          <w:t>SQL Server Binary XML Structure</w:t>
        </w:r>
      </w:hyperlink>
      <w:r>
        <w:t>".</w:t>
      </w:r>
    </w:p>
    <w:p w:rsidR="001B1370" w:rsidRDefault="00C8083E">
      <w:pPr>
        <w:spacing w:after="200"/>
      </w:pPr>
      <w:r>
        <w:t>[MS-LCID] Microsoft Corporation, "</w:t>
      </w:r>
      <w:hyperlink r:id="rId31" w:anchor="Section_70feba9f294e491eb6eb56532684c37f">
        <w:r>
          <w:rPr>
            <w:rStyle w:val="Hyperlink"/>
          </w:rPr>
          <w:t>Windows Language Code Identifier (LCID) Reference</w:t>
        </w:r>
      </w:hyperlink>
      <w:r>
        <w:t>".</w:t>
      </w:r>
    </w:p>
    <w:p w:rsidR="001B1370" w:rsidRDefault="00C8083E">
      <w:pPr>
        <w:spacing w:after="200"/>
      </w:pPr>
      <w:r>
        <w:t xml:space="preserve">[RFC1122] Braden, R., Ed., "Requirements for Internet Hosts -- Communication Layers", STD 3, RFC 1122, October 1989, </w:t>
      </w:r>
      <w:hyperlink r:id="rId32">
        <w:r>
          <w:rPr>
            <w:rStyle w:val="Hyperlink"/>
          </w:rPr>
          <w:t>http://www.rfc-editor.org/rfc/rfc1122.txt</w:t>
        </w:r>
      </w:hyperlink>
    </w:p>
    <w:p w:rsidR="001B1370" w:rsidRDefault="00C8083E">
      <w:pPr>
        <w:spacing w:after="200"/>
      </w:pPr>
      <w:r>
        <w:t xml:space="preserve">[RFC2119] Bradner, S., "Key words for use in RFCs to Indicate Requirement Levels", BCP 14, RFC 2119, March 1997, </w:t>
      </w:r>
      <w:hyperlink r:id="rId33">
        <w:r>
          <w:rPr>
            <w:rStyle w:val="Hyperlink"/>
          </w:rPr>
          <w:t>http://www.rfc-editor.org/rfc/rfc21</w:t>
        </w:r>
        <w:r>
          <w:rPr>
            <w:rStyle w:val="Hyperlink"/>
          </w:rPr>
          <w:t>19.txt</w:t>
        </w:r>
      </w:hyperlink>
    </w:p>
    <w:p w:rsidR="001B1370" w:rsidRDefault="00C8083E">
      <w:pPr>
        <w:spacing w:after="200"/>
      </w:pPr>
      <w:r>
        <w:t xml:space="preserve">[RFC2246] Dierks, T., and Allen, C., "The TLS Protocol Version 1.0", RFC 2246, January 1999, </w:t>
      </w:r>
      <w:hyperlink r:id="rId34">
        <w:r>
          <w:rPr>
            <w:rStyle w:val="Hyperlink"/>
          </w:rPr>
          <w:t>http://www.rfc-editor.org/rfc/rfc2246.txt</w:t>
        </w:r>
      </w:hyperlink>
    </w:p>
    <w:p w:rsidR="001B1370" w:rsidRDefault="00C8083E">
      <w:pPr>
        <w:spacing w:after="200"/>
      </w:pPr>
      <w:r>
        <w:t xml:space="preserve">[RFC4234] Crocker, D., Ed., and Overell, P., "Augmented BNF for Syntax Specifications: ABNF", RFC 4234, October 2005, </w:t>
      </w:r>
      <w:hyperlink r:id="rId35">
        <w:r>
          <w:rPr>
            <w:rStyle w:val="Hyperlink"/>
          </w:rPr>
          <w:t>http://www.rfc-editor.org/rfc/rfc4234.txt</w:t>
        </w:r>
      </w:hyperlink>
    </w:p>
    <w:p w:rsidR="001B1370" w:rsidRDefault="00C8083E">
      <w:pPr>
        <w:spacing w:after="200"/>
      </w:pPr>
      <w:r>
        <w:t xml:space="preserve">[RFC6101] Freier, A., Karlton, </w:t>
      </w:r>
      <w:r>
        <w:t xml:space="preserve">P., and Kocher, P., "The Secure Sockets Layer (SSL) Protocol Version 3.0", RFC 6101, August 2011, </w:t>
      </w:r>
      <w:hyperlink r:id="rId36">
        <w:r>
          <w:rPr>
            <w:rStyle w:val="Hyperlink"/>
          </w:rPr>
          <w:t>http://www.rfc-editor.org/rfc/rfc6101.txt</w:t>
        </w:r>
      </w:hyperlink>
    </w:p>
    <w:p w:rsidR="001B1370" w:rsidRDefault="00C8083E">
      <w:pPr>
        <w:spacing w:after="200"/>
      </w:pPr>
      <w:r>
        <w:t>[RFC6234] Eastlake III, D., and Hansen, T., "US Se</w:t>
      </w:r>
      <w:r>
        <w:t xml:space="preserve">cure Hash Algorithms (SHA and SHA-based HMAC and HKDF)", RFC 6234, May 2011, </w:t>
      </w:r>
      <w:hyperlink r:id="rId37">
        <w:r>
          <w:rPr>
            <w:rStyle w:val="Hyperlink"/>
          </w:rPr>
          <w:t>http://www.rfc-editor.org/rfc/rfc6234.txt</w:t>
        </w:r>
      </w:hyperlink>
    </w:p>
    <w:p w:rsidR="001B1370" w:rsidRDefault="00C8083E">
      <w:pPr>
        <w:spacing w:after="200"/>
      </w:pPr>
      <w:r>
        <w:t>[RFC793] Postel, J., Ed., "Transmission Control Protocol: DARPA Interne</w:t>
      </w:r>
      <w:r>
        <w:t xml:space="preserve">t Program Protocol Specification", RFC 793, September 1981, </w:t>
      </w:r>
      <w:hyperlink r:id="rId38">
        <w:r>
          <w:rPr>
            <w:rStyle w:val="Hyperlink"/>
          </w:rPr>
          <w:t>http://www.rfc-editor.org/rfc/rfc793.txt</w:t>
        </w:r>
      </w:hyperlink>
    </w:p>
    <w:p w:rsidR="001B1370" w:rsidRDefault="00C8083E">
      <w:pPr>
        <w:spacing w:after="200"/>
      </w:pPr>
      <w:r>
        <w:t xml:space="preserve">[UNICODE] The Unicode Consortium, "The Unicode Consortium Home Page", </w:t>
      </w:r>
      <w:hyperlink r:id="rId39">
        <w:r>
          <w:rPr>
            <w:rStyle w:val="Hyperlink"/>
          </w:rPr>
          <w:t>http://www.unicode.org/</w:t>
        </w:r>
      </w:hyperlink>
    </w:p>
    <w:p w:rsidR="001B1370" w:rsidRDefault="00C8083E">
      <w:pPr>
        <w:spacing w:after="200"/>
      </w:pPr>
      <w:r>
        <w:t>[VIA2002] Cameron, D., and Regnier, G., "The Virtual Interface Architecture", Intel Press, 2002, ISBN:0971288704.</w:t>
      </w:r>
    </w:p>
    <w:p w:rsidR="001B1370" w:rsidRDefault="00C8083E">
      <w:pPr>
        <w:pStyle w:val="Heading3"/>
      </w:pPr>
      <w:bookmarkStart w:id="43" w:name="section_5e29795df0ab4f25b1f5f65bea469f28"/>
      <w:bookmarkStart w:id="44" w:name="_Toc52361823"/>
      <w:r>
        <w:t>Informative References</w:t>
      </w:r>
      <w:bookmarkEnd w:id="43"/>
      <w:bookmarkEnd w:id="44"/>
      <w:r>
        <w:fldChar w:fldCharType="begin"/>
      </w:r>
      <w:r>
        <w:instrText xml:space="preserve"> XE "References:informative" </w:instrText>
      </w:r>
      <w:r>
        <w:fldChar w:fldCharType="end"/>
      </w:r>
      <w:r>
        <w:fldChar w:fldCharType="begin"/>
      </w:r>
      <w:r>
        <w:instrText xml:space="preserve"> X</w:instrText>
      </w:r>
      <w:r>
        <w:instrText xml:space="preserve">E "Informative references" </w:instrText>
      </w:r>
      <w:r>
        <w:fldChar w:fldCharType="end"/>
      </w:r>
    </w:p>
    <w:p w:rsidR="001B1370" w:rsidRDefault="00C8083E">
      <w:pPr>
        <w:spacing w:after="200"/>
      </w:pPr>
      <w:r>
        <w:t>[MC-SMP] Microsoft Corporation, "</w:t>
      </w:r>
      <w:hyperlink r:id="rId40" w:anchor="Section_04c8edde371d4af5bb33a39b3948f0af">
        <w:r>
          <w:rPr>
            <w:rStyle w:val="Hyperlink"/>
          </w:rPr>
          <w:t>Session Multiplex Protocol</w:t>
        </w:r>
      </w:hyperlink>
      <w:r>
        <w:t>".</w:t>
      </w:r>
    </w:p>
    <w:p w:rsidR="001B1370" w:rsidRDefault="00C8083E">
      <w:pPr>
        <w:spacing w:after="200"/>
      </w:pPr>
      <w:r>
        <w:t>[MS-NETOD] Microsoft Corporation, "</w:t>
      </w:r>
      <w:hyperlink r:id="rId41" w:anchor="Section_bcca8164da0843f2a983c34ed99171b0">
        <w:r>
          <w:rPr>
            <w:rStyle w:val="Hyperlink"/>
          </w:rPr>
          <w:t>Microsoft .NET Framework Protocols Overview</w:t>
        </w:r>
      </w:hyperlink>
      <w:r>
        <w:t>".</w:t>
      </w:r>
    </w:p>
    <w:p w:rsidR="001B1370" w:rsidRDefault="00C8083E">
      <w:pPr>
        <w:spacing w:after="200"/>
      </w:pPr>
      <w:r>
        <w:t>[MS-SSCLRT] Microsoft Corporation, "</w:t>
      </w:r>
      <w:hyperlink r:id="rId42" w:anchor="Section_77460aa98c2f4449a65e1d649ebd77fa">
        <w:r>
          <w:rPr>
            <w:rStyle w:val="Hyperlink"/>
          </w:rPr>
          <w:t>Microsoft SQL Server CLR Types Serialization Formats</w:t>
        </w:r>
      </w:hyperlink>
      <w:r>
        <w:t>".</w:t>
      </w:r>
    </w:p>
    <w:p w:rsidR="001B1370" w:rsidRDefault="00C8083E">
      <w:pPr>
        <w:spacing w:after="200"/>
      </w:pPr>
      <w:r>
        <w:t>[MSDN-Aut</w:t>
      </w:r>
      <w:r>
        <w:t xml:space="preserve">ocommit] Microsoft Corporation, "Autocommit Transactions", </w:t>
      </w:r>
      <w:hyperlink r:id="rId43">
        <w:r>
          <w:rPr>
            <w:rStyle w:val="Hyperlink"/>
          </w:rPr>
          <w:t>https://docs.microsoft.com/en-us/previous-versions/sql/sql-server-2008-r2/ms187878(v=sql.105)</w:t>
        </w:r>
      </w:hyperlink>
    </w:p>
    <w:p w:rsidR="001B1370" w:rsidRDefault="00C8083E">
      <w:pPr>
        <w:spacing w:after="200"/>
      </w:pPr>
      <w:r>
        <w:t>[MSDN-BEGIN] Microsoft Corporation, "</w:t>
      </w:r>
      <w:r>
        <w:t xml:space="preserve">BEGIN TRANSACTION (Transact SQL)", </w:t>
      </w:r>
      <w:hyperlink r:id="rId44">
        <w:r>
          <w:rPr>
            <w:rStyle w:val="Hyperlink"/>
          </w:rPr>
          <w:t>https://docs.microsoft.com/en-us/sql/t-sql/language-elements/begin-transaction-transact-sql</w:t>
        </w:r>
      </w:hyperlink>
    </w:p>
    <w:p w:rsidR="001B1370" w:rsidRDefault="00C8083E">
      <w:pPr>
        <w:spacing w:after="200"/>
      </w:pPr>
      <w:r>
        <w:t xml:space="preserve">[MSDN-BOUND] Microsoft Corporation, "Using Bound Sessions", </w:t>
      </w:r>
      <w:hyperlink r:id="rId45">
        <w:r>
          <w:rPr>
            <w:rStyle w:val="Hyperlink"/>
          </w:rPr>
          <w:t>https://docs.microsoft.com/en-us/previous-versions/sql/sql-server-2008-r2/ms177480(v=sql.105)</w:t>
        </w:r>
      </w:hyperlink>
    </w:p>
    <w:p w:rsidR="001B1370" w:rsidRDefault="00C8083E">
      <w:pPr>
        <w:spacing w:after="200"/>
      </w:pPr>
      <w:r>
        <w:t>[MSDN-BROWSE] Microsoft Corporation, "Browse Mode", in SQL Server 2000 Retired Technical documentat</w:t>
      </w:r>
      <w:r>
        <w:t xml:space="preserve">ion, p. 12261, </w:t>
      </w:r>
      <w:hyperlink r:id="rId46">
        <w:r>
          <w:rPr>
            <w:rStyle w:val="Hyperlink"/>
          </w:rPr>
          <w:t>https://www.microsoft.com/en-us/download/confirmation.aspx?id=51958</w:t>
        </w:r>
      </w:hyperlink>
    </w:p>
    <w:p w:rsidR="001B1370" w:rsidRDefault="00C8083E">
      <w:pPr>
        <w:spacing w:after="200"/>
      </w:pPr>
      <w:r>
        <w:t xml:space="preserve">[MSDN-Collation] Microsoft Corporation, "Collation and Unicode Support", </w:t>
      </w:r>
      <w:hyperlink r:id="rId47">
        <w:r>
          <w:rPr>
            <w:rStyle w:val="Hyperlink"/>
          </w:rPr>
          <w:t>https://docs.microsoft.com/en-us/sql/relational-databases/collations/collation-and-unicode-support</w:t>
        </w:r>
      </w:hyperlink>
    </w:p>
    <w:p w:rsidR="001B1370" w:rsidRDefault="00C8083E">
      <w:pPr>
        <w:spacing w:after="200"/>
      </w:pPr>
      <w:r>
        <w:lastRenderedPageBreak/>
        <w:t xml:space="preserve">[MSDN-ColSets] Microsoft Corporation, "Use Column Sets", </w:t>
      </w:r>
      <w:hyperlink r:id="rId48">
        <w:r>
          <w:rPr>
            <w:rStyle w:val="Hyperlink"/>
          </w:rPr>
          <w:t>ht</w:t>
        </w:r>
        <w:r>
          <w:rPr>
            <w:rStyle w:val="Hyperlink"/>
          </w:rPr>
          <w:t>tps://docs.microsoft.com/en-us/sql/relational-databases/tables/use-column-sets</w:t>
        </w:r>
      </w:hyperlink>
    </w:p>
    <w:p w:rsidR="001B1370" w:rsidRDefault="00C8083E">
      <w:pPr>
        <w:spacing w:after="200"/>
      </w:pPr>
      <w:r>
        <w:t xml:space="preserve">[MSDN-ColSortSty] Microsoft Corporation, "Windows Collation Sorting Styles", </w:t>
      </w:r>
      <w:hyperlink r:id="rId49">
        <w:r>
          <w:rPr>
            <w:rStyle w:val="Hyperlink"/>
          </w:rPr>
          <w:t>https://docs.microsoft.com/en-us/p</w:t>
        </w:r>
        <w:r>
          <w:rPr>
            <w:rStyle w:val="Hyperlink"/>
          </w:rPr>
          <w:t>revious-versions/sql/sql-server-2008-r2/ms143515(v=sql.105)</w:t>
        </w:r>
      </w:hyperlink>
    </w:p>
    <w:p w:rsidR="001B1370" w:rsidRDefault="00C8083E">
      <w:pPr>
        <w:spacing w:after="200"/>
      </w:pPr>
      <w:r>
        <w:t xml:space="preserve">[MSDN-COMMIT] Microsoft Corporation, "COMMIT TRANSACTION (Transact-SQL)", </w:t>
      </w:r>
      <w:hyperlink r:id="rId50">
        <w:r>
          <w:rPr>
            <w:rStyle w:val="Hyperlink"/>
          </w:rPr>
          <w:t>https://docs.microsoft.com/en-us/sql/t-sql/language-elem</w:t>
        </w:r>
        <w:r>
          <w:rPr>
            <w:rStyle w:val="Hyperlink"/>
          </w:rPr>
          <w:t>ents/commit-transaction-transact-sql</w:t>
        </w:r>
      </w:hyperlink>
    </w:p>
    <w:p w:rsidR="001B1370" w:rsidRDefault="00C8083E">
      <w:pPr>
        <w:spacing w:after="200"/>
      </w:pPr>
      <w:r>
        <w:t xml:space="preserve">[MSDN-DTC] Microsoft Corporation, "Distributed Transaction Coordinator", </w:t>
      </w:r>
      <w:hyperlink r:id="rId51">
        <w:r>
          <w:rPr>
            <w:rStyle w:val="Hyperlink"/>
          </w:rPr>
          <w:t>https://docs.microsoft.com/en-us/previous-versions/windows/desktop/ms684146(v=vs.</w:t>
        </w:r>
        <w:r>
          <w:rPr>
            <w:rStyle w:val="Hyperlink"/>
          </w:rPr>
          <w:t>85)</w:t>
        </w:r>
      </w:hyperlink>
    </w:p>
    <w:p w:rsidR="001B1370" w:rsidRDefault="00C8083E">
      <w:pPr>
        <w:spacing w:after="200"/>
      </w:pPr>
      <w:r>
        <w:t xml:space="preserve">[MSDN-INSERT] Microsoft Corporation, "INSERT (Transact-SQL)", </w:t>
      </w:r>
      <w:hyperlink r:id="rId52">
        <w:r>
          <w:rPr>
            <w:rStyle w:val="Hyperlink"/>
          </w:rPr>
          <w:t>https://docs.microsoft.com/en-us/sql/t-sql/statements/insert-transact-sql</w:t>
        </w:r>
      </w:hyperlink>
    </w:p>
    <w:p w:rsidR="001B1370" w:rsidRDefault="00C8083E">
      <w:pPr>
        <w:spacing w:after="200"/>
      </w:pPr>
      <w:r>
        <w:t xml:space="preserve">[MSDN-ITrans] Microsoft Corporation, "ITransactionExport::GetTransactionCookie", </w:t>
      </w:r>
      <w:hyperlink r:id="rId53">
        <w:r>
          <w:rPr>
            <w:rStyle w:val="Hyperlink"/>
          </w:rPr>
          <w:t>https://docs.microsoft.com/en-us/previous-versions/windows/desktop/ms679869(v=vs.85)</w:t>
        </w:r>
      </w:hyperlink>
    </w:p>
    <w:p w:rsidR="001B1370" w:rsidRDefault="00C8083E">
      <w:pPr>
        <w:spacing w:after="200"/>
      </w:pPr>
      <w:r>
        <w:t>[MSDN-MARS] Microsoft Co</w:t>
      </w:r>
      <w:r>
        <w:t xml:space="preserve">rporation, "Using Multiple Active Result Sets (MARS)", </w:t>
      </w:r>
      <w:hyperlink r:id="rId54">
        <w:r>
          <w:rPr>
            <w:rStyle w:val="Hyperlink"/>
          </w:rPr>
          <w:t>https://docs.microsoft.com/en-us/sql/relational-databases/native-client/features/using-multiple-active-result-sets-mars</w:t>
        </w:r>
      </w:hyperlink>
    </w:p>
    <w:p w:rsidR="001B1370" w:rsidRDefault="00C8083E">
      <w:pPr>
        <w:spacing w:after="200"/>
      </w:pPr>
      <w:r>
        <w:t>[MSDN-MDAC] Wilk</w:t>
      </w:r>
      <w:r>
        <w:t xml:space="preserve">es, R., Bunch, A., and Dove, D., "Microsoft Data Access Components (MDAC) Installation", May 2005, </w:t>
      </w:r>
      <w:hyperlink r:id="rId55">
        <w:r>
          <w:rPr>
            <w:rStyle w:val="Hyperlink"/>
          </w:rPr>
          <w:t>https://docs.microsoft.com/en-us/previous-versions/ms810805(v=msdn.10)</w:t>
        </w:r>
      </w:hyperlink>
    </w:p>
    <w:p w:rsidR="001B1370" w:rsidRDefault="00C8083E">
      <w:pPr>
        <w:spacing w:after="200"/>
      </w:pPr>
      <w:r>
        <w:t>[MSDN-NamedPipes] Mi</w:t>
      </w:r>
      <w:r>
        <w:t xml:space="preserve">crosoft Corporation, "Creating a Valid Connection String Using Named Pipes", </w:t>
      </w:r>
      <w:hyperlink r:id="rId56">
        <w:r>
          <w:rPr>
            <w:rStyle w:val="Hyperlink"/>
          </w:rPr>
          <w:t>https://docs.microsoft.com/en-us/previous-versions/sql/sql-server-2008-r2/ms189307(v=sql.105)</w:t>
        </w:r>
      </w:hyperlink>
    </w:p>
    <w:p w:rsidR="001B1370" w:rsidRDefault="00C8083E">
      <w:pPr>
        <w:spacing w:after="200"/>
      </w:pPr>
      <w:r>
        <w:t>[MSDN-NP] Microsoft</w:t>
      </w:r>
      <w:r>
        <w:t xml:space="preserve"> Corporation, "Named Pipes", </w:t>
      </w:r>
      <w:hyperlink r:id="rId57">
        <w:r>
          <w:rPr>
            <w:rStyle w:val="Hyperlink"/>
          </w:rPr>
          <w:t>https://docs.microsoft.com/en-us/windows/desktop/ipc/named-pipes</w:t>
        </w:r>
      </w:hyperlink>
    </w:p>
    <w:p w:rsidR="001B1370" w:rsidRDefault="00C8083E">
      <w:pPr>
        <w:spacing w:after="200"/>
      </w:pPr>
      <w:r>
        <w:t xml:space="preserve">[MSDN-NTLM] Microsoft Corporation, "Microsoft NTLM", </w:t>
      </w:r>
      <w:hyperlink r:id="rId58">
        <w:r>
          <w:rPr>
            <w:rStyle w:val="Hyperlink"/>
          </w:rPr>
          <w:t>https://docs.microsoft.com/en-us/windows/desktop/SecAuthN/microsoft-ntlm</w:t>
        </w:r>
      </w:hyperlink>
    </w:p>
    <w:p w:rsidR="001B1370" w:rsidRDefault="00C8083E">
      <w:pPr>
        <w:spacing w:after="200"/>
      </w:pPr>
      <w:r>
        <w:t xml:space="preserve">[MSDN-QUERYNOTE] Microsoft Corporation, "Using Query Notifications", </w:t>
      </w:r>
      <w:hyperlink r:id="rId59">
        <w:r>
          <w:rPr>
            <w:rStyle w:val="Hyperlink"/>
          </w:rPr>
          <w:t>https://docs.microsoft.com</w:t>
        </w:r>
        <w:r>
          <w:rPr>
            <w:rStyle w:val="Hyperlink"/>
          </w:rPr>
          <w:t>/en-us/previous-versions/sql/sql-server-2008-r2/ms175110(v=sql.105)</w:t>
        </w:r>
      </w:hyperlink>
    </w:p>
    <w:p w:rsidR="001B1370" w:rsidRDefault="00C8083E">
      <w:pPr>
        <w:spacing w:after="200"/>
      </w:pPr>
      <w:r>
        <w:t xml:space="preserve">[MSDN-SNAC] Microsoft Corporation, "Microsoft SQL Server Native Client and Microsoft SQL Server 2008 Native Client", </w:t>
      </w:r>
      <w:hyperlink r:id="rId60">
        <w:r>
          <w:rPr>
            <w:rStyle w:val="Hyperlink"/>
          </w:rPr>
          <w:t>https</w:t>
        </w:r>
        <w:r>
          <w:rPr>
            <w:rStyle w:val="Hyperlink"/>
          </w:rPr>
          <w:t>://docs.microsoft.com/en-us/archive/blogs/sqlnativeclient/microsoft-sql-server-native-client-and-microsoft-sql-server-2008-native-client</w:t>
        </w:r>
      </w:hyperlink>
    </w:p>
    <w:p w:rsidR="001B1370" w:rsidRDefault="00C8083E">
      <w:pPr>
        <w:spacing w:after="200"/>
      </w:pPr>
      <w:r>
        <w:t xml:space="preserve">[MSDN-SQLCollation] Microsoft Corporation, "Selecting a SQL Server Collation", </w:t>
      </w:r>
      <w:hyperlink r:id="rId61">
        <w:r>
          <w:rPr>
            <w:rStyle w:val="Hyperlink"/>
          </w:rPr>
          <w:t>https://docs.microsoft.com/en-us/previous-versions/sql/sql-server-2008-r2/ms144250(v=sql.105)</w:t>
        </w:r>
      </w:hyperlink>
    </w:p>
    <w:p w:rsidR="001B1370" w:rsidRDefault="00C8083E">
      <w:pPr>
        <w:spacing w:after="200"/>
      </w:pPr>
      <w:r>
        <w:t xml:space="preserve">[MSDN-TDSENDPT] Microsoft Corporation, "Network Protocols and TDS Endpoints", </w:t>
      </w:r>
      <w:hyperlink r:id="rId62">
        <w:r>
          <w:rPr>
            <w:rStyle w:val="Hyperlink"/>
          </w:rPr>
          <w:t>https://docs.microsoft.com/en-us/previous-versions/sql/sql-server-2008-r2/ms191220(v=sql.105)</w:t>
        </w:r>
      </w:hyperlink>
    </w:p>
    <w:p w:rsidR="001B1370" w:rsidRDefault="00C8083E">
      <w:pPr>
        <w:spacing w:after="200"/>
      </w:pPr>
      <w:r>
        <w:t xml:space="preserve">[MSDN-UPDATETEXT] Microsoft Corporation, "UPDATETEXT (Transact-SQL)", </w:t>
      </w:r>
      <w:hyperlink r:id="rId63">
        <w:r>
          <w:rPr>
            <w:rStyle w:val="Hyperlink"/>
          </w:rPr>
          <w:t>https://docs.microsoft.com/en-us/sql/t-sql/queries/updatetext-transact-sql</w:t>
        </w:r>
      </w:hyperlink>
    </w:p>
    <w:p w:rsidR="001B1370" w:rsidRDefault="00C8083E">
      <w:pPr>
        <w:spacing w:after="200"/>
      </w:pPr>
      <w:r>
        <w:t xml:space="preserve">[MSDN-WRITETEXT] Microsoft Corporation, "WRITETEXT (Transact-SQL)", </w:t>
      </w:r>
      <w:hyperlink r:id="rId64">
        <w:r>
          <w:rPr>
            <w:rStyle w:val="Hyperlink"/>
          </w:rPr>
          <w:t>https://d</w:t>
        </w:r>
        <w:r>
          <w:rPr>
            <w:rStyle w:val="Hyperlink"/>
          </w:rPr>
          <w:t>ocs.microsoft.com/en-us/sql/t-sql/queries/writetext-transact-sql</w:t>
        </w:r>
      </w:hyperlink>
    </w:p>
    <w:p w:rsidR="001B1370" w:rsidRDefault="00C8083E">
      <w:pPr>
        <w:spacing w:after="200"/>
      </w:pPr>
      <w:r>
        <w:t xml:space="preserve">[MSDOCS-DBMirror] Microsoft Corporation, "Database Mirroring in SQL Server", </w:t>
      </w:r>
      <w:hyperlink r:id="rId65">
        <w:r>
          <w:rPr>
            <w:rStyle w:val="Hyperlink"/>
          </w:rPr>
          <w:t>https://docs.microsoft.com/en-us/dotnet/framewor</w:t>
        </w:r>
        <w:r>
          <w:rPr>
            <w:rStyle w:val="Hyperlink"/>
          </w:rPr>
          <w:t>k/data/adonet/sql/database-mirroring-in-sql-server</w:t>
        </w:r>
      </w:hyperlink>
    </w:p>
    <w:p w:rsidR="001B1370" w:rsidRDefault="00C8083E">
      <w:pPr>
        <w:spacing w:after="200"/>
      </w:pPr>
      <w:r>
        <w:t xml:space="preserve">[RFC4120] Neuman, C., Yu, T., Hartman, S., and Raeburn, K., "The Kerberos Network Authentication Service (V5)", RFC 4120, July 2005, </w:t>
      </w:r>
      <w:hyperlink r:id="rId66">
        <w:r>
          <w:rPr>
            <w:rStyle w:val="Hyperlink"/>
          </w:rPr>
          <w:t>https:/</w:t>
        </w:r>
        <w:r>
          <w:rPr>
            <w:rStyle w:val="Hyperlink"/>
          </w:rPr>
          <w:t>/www.rfc-editor.org/rfc/rfc4120.txt</w:t>
        </w:r>
      </w:hyperlink>
    </w:p>
    <w:p w:rsidR="001B1370" w:rsidRDefault="00C8083E">
      <w:pPr>
        <w:spacing w:after="200"/>
      </w:pPr>
      <w:r>
        <w:lastRenderedPageBreak/>
        <w:t xml:space="preserve">[RFC4178] Zhu, L., Leach, P., Jaganathan, K., and Ingersoll, W., "The Simple and Protected Generic Security Service Application Program Interface (GSS-API) Negotiation Mechanism", RFC 4178, October 2005, </w:t>
      </w:r>
      <w:hyperlink r:id="rId67">
        <w:r>
          <w:rPr>
            <w:rStyle w:val="Hyperlink"/>
          </w:rPr>
          <w:t>https://www.rfc-editor.org/rfc/rfc4178.txt</w:t>
        </w:r>
      </w:hyperlink>
    </w:p>
    <w:p w:rsidR="001B1370" w:rsidRDefault="00C8083E">
      <w:pPr>
        <w:spacing w:after="200"/>
      </w:pPr>
      <w:r>
        <w:t xml:space="preserve">[SSPI] Microsoft Corporation, "SSPI", </w:t>
      </w:r>
      <w:hyperlink r:id="rId68">
        <w:r>
          <w:rPr>
            <w:rStyle w:val="Hyperlink"/>
          </w:rPr>
          <w:t>https://docs.microsoft.com/en-us/windows/desktop/SecAuthN/ssp</w:t>
        </w:r>
        <w:r>
          <w:rPr>
            <w:rStyle w:val="Hyperlink"/>
          </w:rPr>
          <w:t>i</w:t>
        </w:r>
      </w:hyperlink>
    </w:p>
    <w:p w:rsidR="001B1370" w:rsidRDefault="00C8083E">
      <w:pPr>
        <w:pStyle w:val="Heading2"/>
      </w:pPr>
      <w:bookmarkStart w:id="45" w:name="section_893fcc7e8a394b3c815a773b7b982c50"/>
      <w:bookmarkStart w:id="46" w:name="_Toc52361824"/>
      <w:r>
        <w:t>Overview</w:t>
      </w:r>
      <w:bookmarkEnd w:id="45"/>
      <w:bookmarkEnd w:id="46"/>
      <w:r>
        <w:fldChar w:fldCharType="begin"/>
      </w:r>
      <w:r>
        <w:instrText xml:space="preserve"> XE "Overview (synopsis)" </w:instrText>
      </w:r>
      <w:r>
        <w:fldChar w:fldCharType="end"/>
      </w:r>
    </w:p>
    <w:p w:rsidR="001B1370" w:rsidRDefault="00C8083E">
      <w:r>
        <w:t>The Tabular Data Stream (TDS) Protocol is an application-level protocol used for the transfer of requests and responses between clients and database server systems. In such systems, the client will typically establish a long-lived connection with the serve</w:t>
      </w:r>
      <w:r>
        <w:t>r. Once the connection is established using a transport-level protocol, TDS messages are used to communicate between the client and the server. A database server can also act as the client if needed, in which case a separate TDS connection has to be establ</w:t>
      </w:r>
      <w:r>
        <w:t xml:space="preserve">ished. Note that the </w:t>
      </w:r>
      <w:hyperlink w:anchor="gt_276cd76b-c0a2-4f7c-8529-ad0d60aa9592">
        <w:r>
          <w:rPr>
            <w:rStyle w:val="HyperlinkGreen"/>
            <w:b/>
          </w:rPr>
          <w:t>TDS session</w:t>
        </w:r>
      </w:hyperlink>
      <w:r>
        <w:t xml:space="preserve"> is directly tied to the transport-level session, meaning that a TDS session is established when the transport-level connection is established and the server rece</w:t>
      </w:r>
      <w:r>
        <w:t>ives a request to establish a TDS connection. It persists until the transport-level connection is terminated (for example, when a TCP socket is closed). In addition, TDS does not make any assumption about the transport protocol used, but it does assume the</w:t>
      </w:r>
      <w:r>
        <w:t xml:space="preserve"> transport protocol supports reliable, in-order delivery of the data.</w:t>
      </w:r>
    </w:p>
    <w:p w:rsidR="001B1370" w:rsidRDefault="00C8083E">
      <w:r>
        <w:t xml:space="preserve">TDS includes facilities for authentication and identification, channel encryption negotiation, issuing of </w:t>
      </w:r>
      <w:hyperlink w:anchor="gt_1dfba466-175f-4050-a0e7-c1baf187d21d">
        <w:r>
          <w:rPr>
            <w:rStyle w:val="HyperlinkGreen"/>
            <w:b/>
          </w:rPr>
          <w:t>SQL batches</w:t>
        </w:r>
      </w:hyperlink>
      <w:r>
        <w:t xml:space="preserve">, </w:t>
      </w:r>
      <w:hyperlink w:anchor="gt_324d32b3-f4f3-41c9-b695-78c498094fb7">
        <w:r>
          <w:rPr>
            <w:rStyle w:val="HyperlinkGreen"/>
            <w:b/>
          </w:rPr>
          <w:t>stored procedure</w:t>
        </w:r>
      </w:hyperlink>
      <w:r>
        <w:t xml:space="preserve"> calls, returning data, and </w:t>
      </w:r>
      <w:hyperlink w:anchor="gt_4553803e-9d8d-407c-ad7d-9e65e01d6eb3">
        <w:r>
          <w:rPr>
            <w:rStyle w:val="HyperlinkGreen"/>
            <w:b/>
          </w:rPr>
          <w:t>transaction manager</w:t>
        </w:r>
      </w:hyperlink>
      <w:r>
        <w:t xml:space="preserve"> requests. Returned data is self-describing and record-oriented. The </w:t>
      </w:r>
      <w:hyperlink w:anchor="gt_151643ce-fb5e-460e-8bdf-dc10bbd1950e">
        <w:r>
          <w:rPr>
            <w:rStyle w:val="HyperlinkGreen"/>
            <w:b/>
          </w:rPr>
          <w:t>data streams</w:t>
        </w:r>
      </w:hyperlink>
      <w:r>
        <w:t xml:space="preserve"> describe the names, types and optional descriptions of the rows being returned. The following diagram depicts a (simplified) typical flow of communication in the TDS Protocol.</w:t>
      </w:r>
    </w:p>
    <w:p w:rsidR="001B1370" w:rsidRDefault="00C8083E">
      <w:pPr>
        <w:keepNext/>
      </w:pPr>
      <w:r>
        <w:rPr>
          <w:noProof/>
        </w:rPr>
        <w:drawing>
          <wp:inline distT="0" distB="0" distL="0" distR="0">
            <wp:extent cx="3506470" cy="3609975"/>
            <wp:effectExtent l="19050" t="0" r="9525" b="0"/>
            <wp:docPr id="5555" name="MS-TDS_pict59756d39-ebd5-406a-a094-fab13c8cce2a.png" descr="Communication flow in the TDS protocol." title="Communication flow in the TDS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TDS_pict59756d39-ebd5-406a-a094-fab13c8cce2a.png" descr="Communication flow in the TDS protocol." title="Communication flow in the TDS protocol"/>
                    <pic:cNvPicPr>
                      <a:picLocks noChangeAspect="1" noChangeArrowheads="1"/>
                    </pic:cNvPicPr>
                  </pic:nvPicPr>
                  <pic:blipFill>
                    <a:blip r:embed="rId69" cstate="print"/>
                    <a:srcRect/>
                    <a:stretch>
                      <a:fillRect/>
                    </a:stretch>
                  </pic:blipFill>
                  <pic:spPr bwMode="auto">
                    <a:xfrm>
                      <a:off x="0" y="0"/>
                      <a:ext cx="3506470" cy="3609975"/>
                    </a:xfrm>
                    <a:prstGeom prst="rect">
                      <a:avLst/>
                    </a:prstGeom>
                    <a:noFill/>
                    <a:ln w="9525">
                      <a:noFill/>
                      <a:miter lim="800000"/>
                      <a:headEnd/>
                      <a:tailEnd/>
                    </a:ln>
                  </pic:spPr>
                </pic:pic>
              </a:graphicData>
            </a:graphic>
          </wp:inline>
        </w:drawing>
      </w:r>
    </w:p>
    <w:p w:rsidR="001B1370" w:rsidRDefault="00C8083E">
      <w:pPr>
        <w:pStyle w:val="Caption"/>
      </w:pPr>
      <w:r>
        <w:t xml:space="preserve">Figure </w:t>
      </w:r>
      <w:r>
        <w:fldChar w:fldCharType="begin"/>
      </w:r>
      <w:r>
        <w:instrText xml:space="preserve"> </w:instrText>
      </w:r>
      <w:r>
        <w:instrText xml:space="preserve">SEQ Figure \* ARABIC </w:instrText>
      </w:r>
      <w:r>
        <w:fldChar w:fldCharType="separate"/>
      </w:r>
      <w:r>
        <w:rPr>
          <w:noProof/>
        </w:rPr>
        <w:t>1</w:t>
      </w:r>
      <w:r>
        <w:fldChar w:fldCharType="end"/>
      </w:r>
      <w:r>
        <w:t>: Communication flow in the TDS protocol</w:t>
      </w:r>
    </w:p>
    <w:p w:rsidR="001B1370" w:rsidRDefault="00C8083E">
      <w:r>
        <w:t xml:space="preserve">The following example is a high-level description of the messages exchanged between the client and the server to execute a simple client request such as the execution of a </w:t>
      </w:r>
      <w:hyperlink w:anchor="gt_dc5ca224-43ec-4b44-9dba-726d6fd6057d">
        <w:r>
          <w:rPr>
            <w:rStyle w:val="HyperlinkGreen"/>
            <w:b/>
          </w:rPr>
          <w:t>SQL statement</w:t>
        </w:r>
      </w:hyperlink>
      <w:r>
        <w:t xml:space="preserve">. It is </w:t>
      </w:r>
      <w:r>
        <w:lastRenderedPageBreak/>
        <w:t>assumed that the client and the server have already established a connection and authentication has succeeded.</w:t>
      </w:r>
    </w:p>
    <w:p w:rsidR="001B1370" w:rsidRDefault="00C8083E">
      <w:pPr>
        <w:pStyle w:val="Code"/>
      </w:pPr>
      <w:r>
        <w:t>Client:SQL statement</w:t>
      </w:r>
    </w:p>
    <w:p w:rsidR="001B1370" w:rsidRDefault="00C8083E">
      <w:r>
        <w:t>The server executes the SQL statement and then sends back t</w:t>
      </w:r>
      <w:r>
        <w:t>he results to the client. The data columns being returned are first described by the server (represented as column metadata or COLMETADATA) and then the rows follow. A completion message is sent after all the row data has been transferred.</w:t>
      </w:r>
    </w:p>
    <w:p w:rsidR="001B1370" w:rsidRDefault="00C8083E">
      <w:pPr>
        <w:pStyle w:val="Code"/>
      </w:pPr>
      <w:r>
        <w:t>Server:COLMETADA</w:t>
      </w:r>
      <w:r>
        <w:t>TAdata stream</w:t>
      </w:r>
    </w:p>
    <w:p w:rsidR="001B1370" w:rsidRDefault="00C8083E">
      <w:pPr>
        <w:pStyle w:val="Code"/>
      </w:pPr>
      <w:r>
        <w:t>ROWdata stream</w:t>
      </w:r>
    </w:p>
    <w:p w:rsidR="001B1370" w:rsidRDefault="00C8083E">
      <w:pPr>
        <w:pStyle w:val="Code"/>
      </w:pPr>
      <w:r>
        <w:t>.</w:t>
      </w:r>
    </w:p>
    <w:p w:rsidR="001B1370" w:rsidRDefault="00C8083E">
      <w:pPr>
        <w:pStyle w:val="Code"/>
      </w:pPr>
      <w:r>
        <w:t>.</w:t>
      </w:r>
    </w:p>
    <w:p w:rsidR="001B1370" w:rsidRDefault="00C8083E">
      <w:pPr>
        <w:pStyle w:val="Code"/>
      </w:pPr>
      <w:r>
        <w:t>ROWdata stream</w:t>
      </w:r>
    </w:p>
    <w:p w:rsidR="001B1370" w:rsidRDefault="00C8083E">
      <w:pPr>
        <w:pStyle w:val="Code"/>
      </w:pPr>
      <w:r>
        <w:t>DONEdata stream</w:t>
      </w:r>
    </w:p>
    <w:p w:rsidR="001B1370" w:rsidRDefault="00C8083E">
      <w:r>
        <w:t xml:space="preserve">For more information about the correlation between data stream and TDS packet, see section </w:t>
      </w:r>
      <w:hyperlink w:anchor="Section_dc3a08548230482fbbb9d94a3b905a26" w:history="1">
        <w:r>
          <w:rPr>
            <w:rStyle w:val="Hyperlink"/>
          </w:rPr>
          <w:t>2.2.4</w:t>
        </w:r>
      </w:hyperlink>
      <w:r>
        <w:t>.</w:t>
      </w:r>
      <w:bookmarkStart w:id="47" w:name="Appendix_A_Target_1"/>
      <w:r>
        <w:rPr>
          <w:rStyle w:val="Hyperlink"/>
        </w:rPr>
        <w:fldChar w:fldCharType="begin"/>
      </w:r>
      <w:r>
        <w:rPr>
          <w:rStyle w:val="Hyperlink"/>
        </w:rPr>
        <w:instrText xml:space="preserve"> HYPERLINK \l "Appendix_A_1" \o "</w:instrText>
      </w:r>
      <w:r>
        <w:rPr>
          <w:rStyle w:val="Hyperlink"/>
        </w:rPr>
        <w:instrText xml:space="preserve">Product behavior note 1" \h </w:instrText>
      </w:r>
      <w:r>
        <w:rPr>
          <w:rStyle w:val="Hyperlink"/>
        </w:rPr>
      </w:r>
      <w:r>
        <w:rPr>
          <w:rStyle w:val="Hyperlink"/>
        </w:rPr>
        <w:fldChar w:fldCharType="separate"/>
      </w:r>
      <w:r>
        <w:rPr>
          <w:rStyle w:val="Hyperlink"/>
        </w:rPr>
        <w:t>&lt;1&gt;</w:t>
      </w:r>
      <w:r>
        <w:rPr>
          <w:rStyle w:val="Hyperlink"/>
        </w:rPr>
        <w:fldChar w:fldCharType="end"/>
      </w:r>
      <w:bookmarkEnd w:id="47"/>
    </w:p>
    <w:p w:rsidR="001B1370" w:rsidRDefault="00C8083E">
      <w:r>
        <w:t xml:space="preserve">Additional details about which SQL Server version corresponds to which TDS version number are defined in LOGINACK (section </w:t>
      </w:r>
      <w:hyperlink w:anchor="Section_490e563dcc6e4c86bb95ef0186b98032" w:history="1">
        <w:r>
          <w:rPr>
            <w:rStyle w:val="Hyperlink"/>
          </w:rPr>
          <w:t>2.2.7.14</w:t>
        </w:r>
      </w:hyperlink>
      <w:r>
        <w:t>).</w:t>
      </w:r>
    </w:p>
    <w:p w:rsidR="001B1370" w:rsidRDefault="00C8083E">
      <w:pPr>
        <w:pStyle w:val="Heading2"/>
      </w:pPr>
      <w:bookmarkStart w:id="48" w:name="section_b33d45ec5c8b4441bf60dce9880bd270"/>
      <w:bookmarkStart w:id="49" w:name="_Toc52361825"/>
      <w:r>
        <w:t>Relationship to Other Protoco</w:t>
      </w:r>
      <w:r>
        <w:t>ls</w:t>
      </w:r>
      <w:bookmarkEnd w:id="48"/>
      <w:bookmarkEnd w:id="49"/>
      <w:r>
        <w:fldChar w:fldCharType="begin"/>
      </w:r>
      <w:r>
        <w:instrText xml:space="preserve"> XE "Relationship to other protocols" </w:instrText>
      </w:r>
      <w:r>
        <w:fldChar w:fldCharType="end"/>
      </w:r>
    </w:p>
    <w:p w:rsidR="001B1370" w:rsidRDefault="00C8083E">
      <w:r>
        <w:t>The Tabular Data Stream (TDS) protocol depends upon a network transport connection being established prior to a TDS conversation occurring (the choice of transport protocol is not important to TDS). TDS depends on</w:t>
      </w:r>
      <w:r>
        <w:t xml:space="preserve"> Transport Layer Security (TLS)/Secure Socket Layer (SSL) for network channel encryption. Although the TDS protocol depends on TLS/SSL to encrypt data transmission, the negotiation of the encryption setting between the client and server and the initial TLS</w:t>
      </w:r>
      <w:r>
        <w:t>/SSL handshake are handled in the TDS layer.</w:t>
      </w:r>
    </w:p>
    <w:p w:rsidR="001B1370" w:rsidRDefault="00C8083E">
      <w:r>
        <w:t xml:space="preserve">If the </w:t>
      </w:r>
      <w:hyperlink w:anchor="gt_762fe1e3-0979-4402-b963-1e9150de133d">
        <w:r>
          <w:rPr>
            <w:rStyle w:val="HyperlinkGreen"/>
            <w:b/>
          </w:rPr>
          <w:t>Multiple Active Result Sets (MARS)</w:t>
        </w:r>
      </w:hyperlink>
      <w:r>
        <w:t xml:space="preserve"> feature </w:t>
      </w:r>
      <w:hyperlink r:id="rId70">
        <w:r>
          <w:rPr>
            <w:rStyle w:val="Hyperlink"/>
          </w:rPr>
          <w:t>[MSDN-MARS]</w:t>
        </w:r>
      </w:hyperlink>
      <w:r>
        <w:t xml:space="preserve"> is enabled, then the </w:t>
      </w:r>
      <w:hyperlink w:anchor="gt_f70f98cc-c555-4a40-9509-bc1da4021211">
        <w:r>
          <w:rPr>
            <w:rStyle w:val="HyperlinkGreen"/>
            <w:b/>
          </w:rPr>
          <w:t>Session Multiplex Protocol (SMP)</w:t>
        </w:r>
      </w:hyperlink>
      <w:r>
        <w:t xml:space="preserve"> </w:t>
      </w:r>
      <w:hyperlink r:id="rId71" w:anchor="Section_04c8edde371d4af5bb33a39b3948f0af">
        <w:r>
          <w:rPr>
            <w:rStyle w:val="Hyperlink"/>
          </w:rPr>
          <w:t>[MC-SMP]</w:t>
        </w:r>
      </w:hyperlink>
      <w:r>
        <w:t xml:space="preserve"> is required. </w:t>
      </w:r>
    </w:p>
    <w:p w:rsidR="001B1370" w:rsidRDefault="00C8083E">
      <w:r>
        <w:t>This relationship is illustrated in the following figure.</w:t>
      </w:r>
    </w:p>
    <w:p w:rsidR="001B1370" w:rsidRDefault="00C8083E">
      <w:r>
        <w:rPr>
          <w:noProof/>
        </w:rPr>
        <w:drawing>
          <wp:inline distT="0" distB="0" distL="0" distR="0">
            <wp:extent cx="1167765" cy="2192655"/>
            <wp:effectExtent l="19050" t="0" r="9525" b="0"/>
            <wp:docPr id="5557" name="MS-TDS_pict6f33b10e-2c11-4a80-ad9e-f404aa4103c1.png" descr="Protocol relationship" title="Protocol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TDS_pict6f33b10e-2c11-4a80-ad9e-f404aa4103c1.png" descr="Protocol relationship" title="Protocol relationship"/>
                    <pic:cNvPicPr>
                      <a:picLocks noChangeAspect="1" noChangeArrowheads="1"/>
                    </pic:cNvPicPr>
                  </pic:nvPicPr>
                  <pic:blipFill>
                    <a:blip r:embed="rId72" cstate="print"/>
                    <a:srcRect/>
                    <a:stretch>
                      <a:fillRect/>
                    </a:stretch>
                  </pic:blipFill>
                  <pic:spPr bwMode="auto">
                    <a:xfrm>
                      <a:off x="0" y="0"/>
                      <a:ext cx="1167765" cy="2192655"/>
                    </a:xfrm>
                    <a:prstGeom prst="rect">
                      <a:avLst/>
                    </a:prstGeom>
                    <a:noFill/>
                    <a:ln w="9525">
                      <a:noFill/>
                      <a:miter lim="800000"/>
                      <a:headEnd/>
                      <a:tailEnd/>
                    </a:ln>
                  </pic:spPr>
                </pic:pic>
              </a:graphicData>
            </a:graphic>
          </wp:inline>
        </w:drawing>
      </w:r>
    </w:p>
    <w:p w:rsidR="001B1370" w:rsidRDefault="00C8083E">
      <w:pPr>
        <w:pStyle w:val="Caption"/>
      </w:pPr>
      <w:r>
        <w:t xml:space="preserve">Figure </w:t>
      </w:r>
      <w:r>
        <w:fldChar w:fldCharType="begin"/>
      </w:r>
      <w:r>
        <w:instrText xml:space="preserve"> SEQ Figure \* ARABIC </w:instrText>
      </w:r>
      <w:r>
        <w:fldChar w:fldCharType="separate"/>
      </w:r>
      <w:r>
        <w:rPr>
          <w:noProof/>
        </w:rPr>
        <w:t>2</w:t>
      </w:r>
      <w:r>
        <w:fldChar w:fldCharType="end"/>
      </w:r>
      <w:r>
        <w:t>: Protocol relationship</w:t>
      </w:r>
    </w:p>
    <w:p w:rsidR="001B1370" w:rsidRDefault="00C8083E">
      <w:pPr>
        <w:pStyle w:val="Heading2"/>
      </w:pPr>
      <w:bookmarkStart w:id="50" w:name="section_58fb5c727510416e81109180ede8628c"/>
      <w:bookmarkStart w:id="51" w:name="_Toc52361826"/>
      <w:r>
        <w:lastRenderedPageBreak/>
        <w:t>Prerequisites/Preconditions</w:t>
      </w:r>
      <w:bookmarkEnd w:id="50"/>
      <w:bookmarkEnd w:id="51"/>
      <w:r>
        <w:fldChar w:fldCharType="begin"/>
      </w:r>
      <w:r>
        <w:instrText xml:space="preserve"> XE "Prerequisites" </w:instrText>
      </w:r>
      <w:r>
        <w:fldChar w:fldCharType="end"/>
      </w:r>
      <w:r>
        <w:fldChar w:fldCharType="begin"/>
      </w:r>
      <w:r>
        <w:instrText xml:space="preserve"> XE "Preconditions" </w:instrText>
      </w:r>
      <w:r>
        <w:fldChar w:fldCharType="end"/>
      </w:r>
    </w:p>
    <w:p w:rsidR="001B1370" w:rsidRDefault="00C8083E">
      <w:r>
        <w:t>This protocol can be used after the client has discovered the server and established a network transport connection for use wit</w:t>
      </w:r>
      <w:r>
        <w:t>h TDS.</w:t>
      </w:r>
    </w:p>
    <w:p w:rsidR="001B1370" w:rsidRDefault="00C8083E">
      <w:r>
        <w:t xml:space="preserve">No security association is assumed to have been established at the lower layer before TDS begins functioning. For </w:t>
      </w:r>
      <w:hyperlink w:anchor="gt_fb216516-748b-4873-8bdd-64c5f4da9920">
        <w:r>
          <w:rPr>
            <w:rStyle w:val="HyperlinkGreen"/>
            <w:b/>
          </w:rPr>
          <w:t>Security Support Provider Interface (SSPI)</w:t>
        </w:r>
      </w:hyperlink>
      <w:r>
        <w:t> </w:t>
      </w:r>
      <w:hyperlink r:id="rId73">
        <w:r>
          <w:rPr>
            <w:rStyle w:val="Hyperlink"/>
          </w:rPr>
          <w:t>[SSPI]</w:t>
        </w:r>
      </w:hyperlink>
      <w:r>
        <w:t xml:space="preserve"> authentication to be used, SSPI support needs to be available on both the client and server machines. For channel encryption to be used, TLS/SSL support needs to be present on both client and server machines, and a</w:t>
      </w:r>
      <w:r>
        <w:t xml:space="preserve"> certificate suitable for encryption has to be deployed on the server machine. For </w:t>
      </w:r>
      <w:hyperlink w:anchor="gt_5ae22a0e-5ff4-441b-80d4-224ef4dd4d19">
        <w:r>
          <w:rPr>
            <w:rStyle w:val="HyperlinkGreen"/>
            <w:b/>
          </w:rPr>
          <w:t>federated authentication</w:t>
        </w:r>
      </w:hyperlink>
      <w:r>
        <w:t xml:space="preserve"> to be used, a library that provides federated authentication support or an equivalent </w:t>
      </w:r>
      <w:r>
        <w:t>needs to be present on the server, and the client needs to be able to generate a token for federated authentication.</w:t>
      </w:r>
    </w:p>
    <w:p w:rsidR="001B1370" w:rsidRDefault="00C8083E">
      <w:pPr>
        <w:pStyle w:val="Heading2"/>
      </w:pPr>
      <w:bookmarkStart w:id="52" w:name="section_6e698116b1f3467889c33ca65cfdd8ed"/>
      <w:bookmarkStart w:id="53" w:name="_Toc52361827"/>
      <w:r>
        <w:t>Applicability Statement</w:t>
      </w:r>
      <w:bookmarkEnd w:id="52"/>
      <w:bookmarkEnd w:id="53"/>
      <w:r>
        <w:fldChar w:fldCharType="begin"/>
      </w:r>
      <w:r>
        <w:instrText xml:space="preserve"> XE "Applicability" </w:instrText>
      </w:r>
      <w:r>
        <w:fldChar w:fldCharType="end"/>
      </w:r>
    </w:p>
    <w:p w:rsidR="001B1370" w:rsidRDefault="00C8083E">
      <w:r>
        <w:t>The TDS protocol is appropriate for use to facilitate request/response communications between</w:t>
      </w:r>
      <w:r>
        <w:t xml:space="preserve"> an application and a database server in all scenarios where network or local connectivity is available.</w:t>
      </w:r>
    </w:p>
    <w:p w:rsidR="001B1370" w:rsidRDefault="00C8083E">
      <w:pPr>
        <w:pStyle w:val="Heading2"/>
      </w:pPr>
      <w:bookmarkStart w:id="54" w:name="section_6809de85166544ada4596f6621e02257"/>
      <w:bookmarkStart w:id="55" w:name="_Toc52361828"/>
      <w:r>
        <w:t>Versioning and Capability Negotiation</w:t>
      </w:r>
      <w:bookmarkEnd w:id="54"/>
      <w:bookmarkEnd w:id="55"/>
      <w:r>
        <w:fldChar w:fldCharType="begin"/>
      </w:r>
      <w:r>
        <w:instrText xml:space="preserve"> XE "Versioning" </w:instrText>
      </w:r>
      <w:r>
        <w:fldChar w:fldCharType="end"/>
      </w:r>
      <w:r>
        <w:fldChar w:fldCharType="begin"/>
      </w:r>
      <w:r>
        <w:instrText xml:space="preserve"> XE "Capability negotiation" </w:instrText>
      </w:r>
      <w:r>
        <w:fldChar w:fldCharType="end"/>
      </w:r>
    </w:p>
    <w:p w:rsidR="001B1370" w:rsidRDefault="00C8083E">
      <w:r>
        <w:t>This protocol includes versioning issues in the following areas</w:t>
      </w:r>
      <w:r>
        <w:t>.</w:t>
      </w:r>
    </w:p>
    <w:p w:rsidR="001B1370" w:rsidRDefault="00C8083E">
      <w:pPr>
        <w:pStyle w:val="ListParagraph"/>
        <w:numPr>
          <w:ilvl w:val="0"/>
          <w:numId w:val="48"/>
        </w:numPr>
      </w:pPr>
      <w:r>
        <w:rPr>
          <w:b/>
        </w:rPr>
        <w:t>Supported Transports:</w:t>
      </w:r>
      <w:r>
        <w:t xml:space="preserve"> This protocol can be implemented on top of any network transport protocol as discussed in section </w:t>
      </w:r>
      <w:hyperlink w:anchor="Section_fd30432f71b2488cb30f19737d76d970" w:history="1">
        <w:r>
          <w:rPr>
            <w:rStyle w:val="Hyperlink"/>
          </w:rPr>
          <w:t>2.1</w:t>
        </w:r>
      </w:hyperlink>
      <w:r>
        <w:t>.</w:t>
      </w:r>
    </w:p>
    <w:p w:rsidR="001B1370" w:rsidRDefault="00C8083E">
      <w:pPr>
        <w:pStyle w:val="ListParagraph"/>
        <w:numPr>
          <w:ilvl w:val="0"/>
          <w:numId w:val="48"/>
        </w:numPr>
      </w:pPr>
      <w:r>
        <w:rPr>
          <w:b/>
        </w:rPr>
        <w:t>Protocol Versions:</w:t>
      </w:r>
      <w:r>
        <w:t xml:space="preserve"> The TDS protocol supports the TDS 7.0, TDS 7.1, TD</w:t>
      </w:r>
      <w:r>
        <w:t xml:space="preserve">S 7.2, TDS 7.3, and TDS 7.4 explicit dialects. The dialect version is negotiated as part of the LOGIN7 message data stream, which is defined in section </w:t>
      </w:r>
      <w:hyperlink w:anchor="Section_773a62b6ee894c029e5e344882630aac" w:history="1">
        <w:r>
          <w:rPr>
            <w:rStyle w:val="Hyperlink"/>
          </w:rPr>
          <w:t>2.2.6.4</w:t>
        </w:r>
      </w:hyperlink>
      <w:r>
        <w:t>.</w:t>
      </w:r>
    </w:p>
    <w:p w:rsidR="001B1370" w:rsidRDefault="00C8083E">
      <w:pPr>
        <w:ind w:left="360"/>
      </w:pPr>
      <w:r>
        <w:rPr>
          <w:b/>
        </w:rPr>
        <w:t>Note</w:t>
      </w:r>
      <w:r>
        <w:t>  After a protocol feature is i</w:t>
      </w:r>
      <w:r>
        <w:t>ntroduced, subsequent versions of the TDS protocol support that feature until that feature is removed.</w:t>
      </w:r>
    </w:p>
    <w:p w:rsidR="001B1370" w:rsidRDefault="00C8083E">
      <w:pPr>
        <w:pStyle w:val="ListParagraph"/>
        <w:numPr>
          <w:ilvl w:val="0"/>
          <w:numId w:val="48"/>
        </w:numPr>
      </w:pPr>
      <w:r>
        <w:rPr>
          <w:b/>
        </w:rPr>
        <w:t>Security and Authentication Methods:</w:t>
      </w:r>
      <w:r>
        <w:t xml:space="preserve"> The TDS protocol supports </w:t>
      </w:r>
      <w:hyperlink w:anchor="gt_1a186995-43e5-4e46-896a-bad208ec2551">
        <w:r>
          <w:rPr>
            <w:rStyle w:val="HyperlinkGreen"/>
            <w:b/>
          </w:rPr>
          <w:t>SQL Server User Authenticati</w:t>
        </w:r>
        <w:r>
          <w:rPr>
            <w:rStyle w:val="HyperlinkGreen"/>
            <w:b/>
          </w:rPr>
          <w:t>on (SQLAUTH)</w:t>
        </w:r>
      </w:hyperlink>
      <w:r>
        <w:t xml:space="preserve">. The TDS protocol also supports SSPI authentication and indirectly supports any authentication mechanism that SSPI supports. The use of SSPI in TDS is defined in sections 2.2.6.4 and </w:t>
      </w:r>
      <w:hyperlink w:anchor="Section_cc823ca848674387819dcc5c19da5732" w:history="1">
        <w:r>
          <w:rPr>
            <w:rStyle w:val="Hyperlink"/>
          </w:rPr>
          <w:t>3.2.5.1</w:t>
        </w:r>
      </w:hyperlink>
      <w:r>
        <w:t xml:space="preserve">. The TDS protocol also supports </w:t>
      </w:r>
      <w:hyperlink w:anchor="gt_5ae22a0e-5ff4-441b-80d4-224ef4dd4d19">
        <w:r>
          <w:rPr>
            <w:rStyle w:val="HyperlinkGreen"/>
            <w:b/>
          </w:rPr>
          <w:t>federated authentication</w:t>
        </w:r>
      </w:hyperlink>
      <w:r>
        <w:t xml:space="preserve">. The use of federated authentication in TDS is defined in sections 2.2.6.4 and </w:t>
      </w:r>
      <w:hyperlink w:anchor="Section_bd3a16dd75b64546933059c3ef44d50e" w:history="1">
        <w:r>
          <w:rPr>
            <w:rStyle w:val="Hyperlink"/>
          </w:rPr>
          <w:t>3.2.5</w:t>
        </w:r>
      </w:hyperlink>
      <w:r>
        <w:t>.</w:t>
      </w:r>
    </w:p>
    <w:p w:rsidR="001B1370" w:rsidRDefault="00C8083E">
      <w:pPr>
        <w:pStyle w:val="ListParagraph"/>
        <w:numPr>
          <w:ilvl w:val="0"/>
          <w:numId w:val="48"/>
        </w:numPr>
      </w:pPr>
      <w:r>
        <w:rPr>
          <w:b/>
        </w:rPr>
        <w:t>Localization:</w:t>
      </w:r>
      <w:r>
        <w:t xml:space="preserve"> Localization-dependent protocol behavior is specified in sections </w:t>
      </w:r>
      <w:hyperlink w:anchor="Section_3d29e8dc218a42c69ba4947ebca9fd7e" w:history="1">
        <w:r>
          <w:rPr>
            <w:rStyle w:val="Hyperlink"/>
          </w:rPr>
          <w:t>2.2.5.1.2</w:t>
        </w:r>
      </w:hyperlink>
      <w:r>
        <w:t xml:space="preserve"> and </w:t>
      </w:r>
      <w:hyperlink w:anchor="Section_cbe9c510eae64b1f9893a098944d430a" w:history="1">
        <w:r>
          <w:rPr>
            <w:rStyle w:val="Hyperlink"/>
          </w:rPr>
          <w:t>2.2.5.6</w:t>
        </w:r>
      </w:hyperlink>
      <w:r>
        <w:t>.</w:t>
      </w:r>
    </w:p>
    <w:p w:rsidR="001B1370" w:rsidRDefault="00C8083E">
      <w:pPr>
        <w:pStyle w:val="ListParagraph"/>
        <w:numPr>
          <w:ilvl w:val="0"/>
          <w:numId w:val="48"/>
        </w:numPr>
      </w:pPr>
      <w:r>
        <w:rPr>
          <w:b/>
        </w:rPr>
        <w:t>Capability Negot</w:t>
      </w:r>
      <w:r>
        <w:rPr>
          <w:b/>
        </w:rPr>
        <w:t>iation:</w:t>
      </w:r>
      <w:r>
        <w:t xml:space="preserve"> This protocol does explicit capability negotiation as specified in this section.</w:t>
      </w:r>
    </w:p>
    <w:p w:rsidR="001B1370" w:rsidRDefault="00C8083E">
      <w:r>
        <w:t>In general, the TDS protocol does not provide facilities for capability negotiation because the complete set of supported features is fixed for each version of the pro</w:t>
      </w:r>
      <w:r>
        <w:t xml:space="preserve">tocol. Certain features such as authentication type are not usually negotiated but rather are requested by the client. However, the protocol supports negotiation for the following two features: </w:t>
      </w:r>
    </w:p>
    <w:p w:rsidR="001B1370" w:rsidRDefault="00C8083E">
      <w:pPr>
        <w:pStyle w:val="ListParagraph"/>
        <w:numPr>
          <w:ilvl w:val="0"/>
          <w:numId w:val="48"/>
        </w:numPr>
      </w:pPr>
      <w:r>
        <w:rPr>
          <w:b/>
        </w:rPr>
        <w:t>Channel encryption:</w:t>
      </w:r>
      <w:r>
        <w:t xml:space="preserve"> The encryption behavior that is used for </w:t>
      </w:r>
      <w:r>
        <w:t xml:space="preserve">the </w:t>
      </w:r>
      <w:hyperlink w:anchor="gt_276cd76b-c0a2-4f7c-8529-ad0d60aa9592">
        <w:r>
          <w:rPr>
            <w:rStyle w:val="HyperlinkGreen"/>
            <w:b/>
          </w:rPr>
          <w:t>TDS session</w:t>
        </w:r>
      </w:hyperlink>
      <w:r>
        <w:t xml:space="preserve"> is negotiated in the initial messages exchanged by the client and the server.</w:t>
      </w:r>
    </w:p>
    <w:p w:rsidR="001B1370" w:rsidRDefault="00C8083E">
      <w:pPr>
        <w:pStyle w:val="ListParagraph"/>
        <w:numPr>
          <w:ilvl w:val="0"/>
          <w:numId w:val="48"/>
        </w:numPr>
      </w:pPr>
      <w:r>
        <w:rPr>
          <w:b/>
        </w:rPr>
        <w:t>Authentication mechanism for integrated authentication identities:</w:t>
      </w:r>
      <w:r>
        <w:t xml:space="preserve"> The authentication mechanism that</w:t>
      </w:r>
      <w:r>
        <w:t xml:space="preserve"> is used for the TDS session is negotiated in the initial messages exchanged by the client and the server.</w:t>
      </w:r>
    </w:p>
    <w:p w:rsidR="001B1370" w:rsidRDefault="00C8083E">
      <w:r>
        <w:t>For more details about encryption behavior and about how the client and server negotiate between SSPI authentication and federated authentication, se</w:t>
      </w:r>
      <w:r>
        <w:t xml:space="preserve">e the PRELOGIN description in section </w:t>
      </w:r>
      <w:hyperlink w:anchor="Section_60f5640801884cd58b9025c6f2423868" w:history="1">
        <w:r>
          <w:rPr>
            <w:rStyle w:val="Hyperlink"/>
          </w:rPr>
          <w:t>2.2.6.5</w:t>
        </w:r>
      </w:hyperlink>
      <w:r>
        <w:t>.</w:t>
      </w:r>
    </w:p>
    <w:p w:rsidR="001B1370" w:rsidRDefault="00C8083E">
      <w:r>
        <w:lastRenderedPageBreak/>
        <w:t>Note that the cipher suite for TLS/SSL and the authentication mechanism for SSPI and federated authentication are negotiated outside the influence of</w:t>
      </w:r>
      <w:r>
        <w:t xml:space="preserve"> TDS in </w:t>
      </w:r>
      <w:hyperlink r:id="rId74">
        <w:r>
          <w:rPr>
            <w:rStyle w:val="Hyperlink"/>
          </w:rPr>
          <w:t>[RFC2246]</w:t>
        </w:r>
      </w:hyperlink>
      <w:r>
        <w:t xml:space="preserve"> and </w:t>
      </w:r>
      <w:hyperlink r:id="rId75">
        <w:r>
          <w:rPr>
            <w:rStyle w:val="Hyperlink"/>
          </w:rPr>
          <w:t>[RFC6101]</w:t>
        </w:r>
      </w:hyperlink>
      <w:r>
        <w:t>.</w:t>
      </w:r>
    </w:p>
    <w:p w:rsidR="001B1370" w:rsidRDefault="00C8083E">
      <w:pPr>
        <w:pStyle w:val="Heading2"/>
      </w:pPr>
      <w:bookmarkStart w:id="56" w:name="section_f3a6041cfe84420abda941021dee1cbe"/>
      <w:bookmarkStart w:id="57" w:name="_Toc52361829"/>
      <w:r>
        <w:t>Vendor-Extensible Fields</w:t>
      </w:r>
      <w:bookmarkEnd w:id="56"/>
      <w:bookmarkEnd w:id="57"/>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1B1370" w:rsidRDefault="00C8083E">
      <w:r>
        <w:t>None.</w:t>
      </w:r>
    </w:p>
    <w:p w:rsidR="001B1370" w:rsidRDefault="00C8083E">
      <w:pPr>
        <w:pStyle w:val="Heading2"/>
      </w:pPr>
      <w:bookmarkStart w:id="58" w:name="section_9d8480d77c334592a66f48d8bf927662"/>
      <w:bookmarkStart w:id="59" w:name="_Toc52361830"/>
      <w:r>
        <w:t>Standards Assignments</w:t>
      </w:r>
      <w:bookmarkEnd w:id="58"/>
      <w:bookmarkEnd w:id="59"/>
      <w:r>
        <w:fldChar w:fldCharType="begin"/>
      </w:r>
      <w:r>
        <w:instrText xml:space="preserve"> XE "Standards assignments" </w:instrText>
      </w:r>
      <w:r>
        <w:fldChar w:fldCharType="end"/>
      </w:r>
    </w:p>
    <w:p w:rsidR="001B1370" w:rsidRDefault="001B1370"/>
    <w:tbl>
      <w:tblPr>
        <w:tblStyle w:val="Table-ShadedHeader"/>
        <w:tblW w:w="0" w:type="auto"/>
        <w:tblLook w:val="04A0" w:firstRow="1" w:lastRow="0" w:firstColumn="1" w:lastColumn="0" w:noHBand="0" w:noVBand="1"/>
      </w:tblPr>
      <w:tblGrid>
        <w:gridCol w:w="3249"/>
        <w:gridCol w:w="1597"/>
        <w:gridCol w:w="1214"/>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 xml:space="preserve"> Parameter </w:t>
            </w:r>
          </w:p>
        </w:tc>
        <w:tc>
          <w:tcPr>
            <w:tcW w:w="0" w:type="auto"/>
          </w:tcPr>
          <w:p w:rsidR="001B1370" w:rsidRDefault="00C8083E">
            <w:pPr>
              <w:pStyle w:val="TableHeaderText"/>
            </w:pPr>
            <w:r>
              <w:t xml:space="preserve"> TCP port value </w:t>
            </w:r>
          </w:p>
        </w:tc>
        <w:tc>
          <w:tcPr>
            <w:tcW w:w="0" w:type="auto"/>
          </w:tcPr>
          <w:p w:rsidR="001B1370" w:rsidRDefault="00C8083E">
            <w:pPr>
              <w:pStyle w:val="TableHeaderText"/>
            </w:pPr>
            <w:r>
              <w:t xml:space="preserve"> Reference </w:t>
            </w:r>
          </w:p>
        </w:tc>
      </w:tr>
      <w:tr w:rsidR="001B1370" w:rsidTr="001B1370">
        <w:tc>
          <w:tcPr>
            <w:tcW w:w="0" w:type="auto"/>
          </w:tcPr>
          <w:p w:rsidR="001B1370" w:rsidRDefault="00C8083E">
            <w:pPr>
              <w:pStyle w:val="TableBodyText"/>
            </w:pPr>
            <w:r>
              <w:t>Default SQL Server instance TCP port</w:t>
            </w:r>
          </w:p>
        </w:tc>
        <w:tc>
          <w:tcPr>
            <w:tcW w:w="0" w:type="auto"/>
          </w:tcPr>
          <w:p w:rsidR="001B1370" w:rsidRDefault="00C8083E">
            <w:pPr>
              <w:pStyle w:val="TableBodyText"/>
            </w:pPr>
            <w:r>
              <w:t>1433</w:t>
            </w:r>
          </w:p>
        </w:tc>
        <w:tc>
          <w:tcPr>
            <w:tcW w:w="0" w:type="auto"/>
          </w:tcPr>
          <w:p w:rsidR="001B1370" w:rsidRDefault="00C8083E">
            <w:pPr>
              <w:pStyle w:val="TableBodyText"/>
            </w:pPr>
            <w:hyperlink r:id="rId76">
              <w:r>
                <w:rPr>
                  <w:rStyle w:val="Hyperlink"/>
                </w:rPr>
                <w:t>[IANAPORT]</w:t>
              </w:r>
            </w:hyperlink>
          </w:p>
        </w:tc>
      </w:tr>
    </w:tbl>
    <w:p w:rsidR="001B1370" w:rsidRDefault="001B1370"/>
    <w:p w:rsidR="001B1370" w:rsidRDefault="00C8083E">
      <w:pPr>
        <w:pStyle w:val="Heading1"/>
      </w:pPr>
      <w:bookmarkStart w:id="60" w:name="section_8d0d4f5624a145ffb0bacc7d17517e82"/>
      <w:bookmarkStart w:id="61" w:name="_Toc52361831"/>
      <w:r>
        <w:lastRenderedPageBreak/>
        <w:t>Messages</w:t>
      </w:r>
      <w:bookmarkEnd w:id="60"/>
      <w:bookmarkEnd w:id="61"/>
      <w:r>
        <w:fldChar w:fldCharType="begin"/>
      </w:r>
      <w:r>
        <w:instrText xml:space="preserve"> XE "Messages:overview"</w:instrText>
      </w:r>
      <w:r>
        <w:fldChar w:fldCharType="end"/>
      </w:r>
    </w:p>
    <w:p w:rsidR="001B1370" w:rsidRDefault="00C8083E">
      <w:r>
        <w:t xml:space="preserve">The formal syntax of all messages is provided in Augmented Backus-Naur Form (ABNF) </w:t>
      </w:r>
      <w:hyperlink r:id="rId77">
        <w:r>
          <w:rPr>
            <w:rStyle w:val="Hyperlink"/>
          </w:rPr>
          <w:t>[RFC4234]</w:t>
        </w:r>
      </w:hyperlink>
      <w:r>
        <w:t>, with the addition of the following:</w:t>
      </w:r>
    </w:p>
    <w:p w:rsidR="001B1370" w:rsidRDefault="00C8083E">
      <w:pPr>
        <w:pStyle w:val="ListParagraph"/>
        <w:numPr>
          <w:ilvl w:val="0"/>
          <w:numId w:val="49"/>
        </w:numPr>
      </w:pPr>
      <w:r>
        <w:t>underscore ("_") – a valid character within an identifier.</w:t>
      </w:r>
    </w:p>
    <w:p w:rsidR="001B1370" w:rsidRDefault="00C8083E">
      <w:pPr>
        <w:pStyle w:val="ListParagraph"/>
        <w:numPr>
          <w:ilvl w:val="0"/>
          <w:numId w:val="49"/>
        </w:numPr>
      </w:pPr>
      <w:r>
        <w:t>"%x00" – a valid value.</w:t>
      </w:r>
    </w:p>
    <w:p w:rsidR="001B1370" w:rsidRDefault="00C8083E">
      <w:pPr>
        <w:pStyle w:val="ListParagraph"/>
        <w:numPr>
          <w:ilvl w:val="0"/>
          <w:numId w:val="49"/>
        </w:numPr>
      </w:pPr>
      <w:r>
        <w:t>"%b0" – a valid value.</w:t>
      </w:r>
    </w:p>
    <w:p w:rsidR="001B1370" w:rsidRDefault="00C8083E">
      <w:pPr>
        <w:pStyle w:val="Heading2"/>
      </w:pPr>
      <w:bookmarkStart w:id="62" w:name="section_fd30432f71b2488cb30f19737d76d970"/>
      <w:bookmarkStart w:id="63" w:name="_Toc52361832"/>
      <w:r>
        <w:t>Transport</w:t>
      </w:r>
      <w:bookmarkEnd w:id="62"/>
      <w:bookmarkEnd w:id="63"/>
      <w:r>
        <w:fldChar w:fldCharType="begin"/>
      </w:r>
      <w:r>
        <w:instrText xml:space="preserve"> XE "Messages:transport" </w:instrText>
      </w:r>
      <w:r>
        <w:fldChar w:fldCharType="end"/>
      </w:r>
      <w:r>
        <w:fldChar w:fldCharType="begin"/>
      </w:r>
      <w:r>
        <w:instrText xml:space="preserve"> XE "Transport" </w:instrText>
      </w:r>
      <w:r>
        <w:fldChar w:fldCharType="end"/>
      </w:r>
    </w:p>
    <w:p w:rsidR="001B1370" w:rsidRDefault="00C8083E">
      <w:r>
        <w:t>The TDS protocol does not prescribe a specific underlying transport protocol to use on the Internet or on other networks. TDS only presumes a reliable tra</w:t>
      </w:r>
      <w:r>
        <w:t>nsport that guarantees in-sequence delivery of data.</w:t>
      </w:r>
    </w:p>
    <w:p w:rsidR="001B1370" w:rsidRDefault="00C8083E">
      <w:r>
        <w:t>The chosen transport can be either stream-oriented or message-oriented. If a message-oriented transport is used, any TDS packet sent from a TDS client to a TDS server MUST be contained within a single tr</w:t>
      </w:r>
      <w:r>
        <w:t>ansport data unit. Any additional mapping of TDS data onto the transport data units of the protocol in question is outside the scope of this specification.</w:t>
      </w:r>
    </w:p>
    <w:p w:rsidR="001B1370" w:rsidRDefault="00C8083E">
      <w:r>
        <w:t>The current version of the TDS protocol has implementations over the following transports:</w:t>
      </w:r>
      <w:bookmarkStart w:id="64" w:name="Appendix_A_Target_2"/>
      <w:r>
        <w:rPr>
          <w:rStyle w:val="Hyperlink"/>
        </w:rPr>
        <w:fldChar w:fldCharType="begin"/>
      </w:r>
      <w:r>
        <w:rPr>
          <w:rStyle w:val="Hyperlink"/>
        </w:rPr>
        <w:instrText xml:space="preserve"> HYPERLI</w:instrText>
      </w:r>
      <w:r>
        <w:rPr>
          <w:rStyle w:val="Hyperlink"/>
        </w:rPr>
        <w:instrText xml:space="preserve">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64"/>
    </w:p>
    <w:p w:rsidR="001B1370" w:rsidRDefault="00C8083E">
      <w:pPr>
        <w:pStyle w:val="ListParagraph"/>
        <w:numPr>
          <w:ilvl w:val="0"/>
          <w:numId w:val="49"/>
        </w:numPr>
      </w:pPr>
      <w:r>
        <w:t xml:space="preserve">TCP </w:t>
      </w:r>
      <w:hyperlink r:id="rId78">
        <w:r>
          <w:rPr>
            <w:rStyle w:val="Hyperlink"/>
          </w:rPr>
          <w:t>[RFC793]</w:t>
        </w:r>
      </w:hyperlink>
      <w:r>
        <w:t>.</w:t>
      </w:r>
    </w:p>
    <w:p w:rsidR="001B1370" w:rsidRDefault="00C8083E">
      <w:pPr>
        <w:pStyle w:val="ListParagraph"/>
        <w:numPr>
          <w:ilvl w:val="0"/>
          <w:numId w:val="49"/>
        </w:numPr>
      </w:pPr>
      <w:r>
        <w:t xml:space="preserve">A reliable transport over the </w:t>
      </w:r>
      <w:hyperlink w:anchor="gt_c35909bd-185e-4b60-be82-995a0318873e">
        <w:r>
          <w:rPr>
            <w:rStyle w:val="HyperlinkGreen"/>
            <w:b/>
          </w:rPr>
          <w:t>Virtual Interface Architec</w:t>
        </w:r>
        <w:r>
          <w:rPr>
            <w:rStyle w:val="HyperlinkGreen"/>
            <w:b/>
          </w:rPr>
          <w:t>ture (VIA)</w:t>
        </w:r>
      </w:hyperlink>
      <w:r>
        <w:t> </w:t>
      </w:r>
      <w:hyperlink w:anchor="gt_95913fbd-3262-47ae-b5eb-18e6806824b9">
        <w:r>
          <w:rPr>
            <w:rStyle w:val="HyperlinkGreen"/>
            <w:b/>
          </w:rPr>
          <w:t>interface</w:t>
        </w:r>
      </w:hyperlink>
      <w:r>
        <w:t> [VIA2002].</w:t>
      </w:r>
      <w:bookmarkStart w:id="65"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65"/>
    </w:p>
    <w:p w:rsidR="001B1370" w:rsidRDefault="00C8083E">
      <w:pPr>
        <w:pStyle w:val="ListParagraph"/>
        <w:numPr>
          <w:ilvl w:val="0"/>
          <w:numId w:val="49"/>
        </w:numPr>
      </w:pPr>
      <w:r>
        <w:t xml:space="preserve">Named Pipes </w:t>
      </w:r>
      <w:hyperlink r:id="rId79">
        <w:r>
          <w:rPr>
            <w:rStyle w:val="Hyperlink"/>
          </w:rPr>
          <w:t>[MSDN-NP]</w:t>
        </w:r>
      </w:hyperlink>
      <w:r>
        <w:t>.</w:t>
      </w:r>
    </w:p>
    <w:p w:rsidR="001B1370" w:rsidRDefault="00C8083E">
      <w:pPr>
        <w:pStyle w:val="ListParagraph"/>
        <w:numPr>
          <w:ilvl w:val="0"/>
          <w:numId w:val="49"/>
        </w:numPr>
      </w:pPr>
      <w:r>
        <w:t xml:space="preserve">Shared memory </w:t>
      </w:r>
      <w:hyperlink r:id="rId80">
        <w:r>
          <w:rPr>
            <w:rStyle w:val="Hyperlink"/>
          </w:rPr>
          <w:t>[MSDN-TDSENDPT]</w:t>
        </w:r>
      </w:hyperlink>
      <w:r>
        <w:t>.</w:t>
      </w:r>
    </w:p>
    <w:p w:rsidR="001B1370" w:rsidRDefault="00C8083E">
      <w:pPr>
        <w:pStyle w:val="ListParagraph"/>
        <w:numPr>
          <w:ilvl w:val="0"/>
          <w:numId w:val="49"/>
        </w:numPr>
      </w:pPr>
      <w:r>
        <w:t>Optionally, the TDS protocol has implementations for the following two protocols on top of the preceding transports:</w:t>
      </w:r>
    </w:p>
    <w:p w:rsidR="001B1370" w:rsidRDefault="00C8083E">
      <w:pPr>
        <w:pStyle w:val="ListParagraph"/>
        <w:numPr>
          <w:ilvl w:val="1"/>
          <w:numId w:val="49"/>
        </w:numPr>
      </w:pPr>
      <w:r>
        <w:t xml:space="preserve">Transport Layer Security (TLS) </w:t>
      </w:r>
      <w:hyperlink r:id="rId81">
        <w:r>
          <w:rPr>
            <w:rStyle w:val="Hyperlink"/>
          </w:rPr>
          <w:t>[RFC2246]</w:t>
        </w:r>
      </w:hyperlink>
      <w:r>
        <w:t xml:space="preserve">/Secure Socket Layer (SSL), in case TLS/SSL encryption is negotiated. </w:t>
      </w:r>
    </w:p>
    <w:p w:rsidR="001B1370" w:rsidRDefault="00C8083E">
      <w:pPr>
        <w:pStyle w:val="ListParagraph"/>
        <w:numPr>
          <w:ilvl w:val="1"/>
          <w:numId w:val="49"/>
        </w:numPr>
      </w:pPr>
      <w:hyperlink w:anchor="gt_f70f98cc-c555-4a40-9509-bc1da4021211">
        <w:r>
          <w:rPr>
            <w:rStyle w:val="HyperlinkGreen"/>
            <w:b/>
          </w:rPr>
          <w:t>Session Multiplex Protocol (SMP)</w:t>
        </w:r>
      </w:hyperlink>
      <w:r>
        <w:t xml:space="preserve"> </w:t>
      </w:r>
      <w:hyperlink r:id="rId82" w:anchor="Section_04c8edde371d4af5bb33a39b3948f0af">
        <w:r>
          <w:rPr>
            <w:rStyle w:val="Hyperlink"/>
          </w:rPr>
          <w:t>[MC-SMP]</w:t>
        </w:r>
      </w:hyperlink>
      <w:r>
        <w:t xml:space="preserve">, in case the </w:t>
      </w:r>
      <w:hyperlink w:anchor="gt_762fe1e3-0979-4402-b963-1e9150de133d">
        <w:r>
          <w:rPr>
            <w:rStyle w:val="HyperlinkGreen"/>
            <w:b/>
          </w:rPr>
          <w:t>Multiple Active Result Sets (MARS)</w:t>
        </w:r>
      </w:hyperlink>
      <w:r>
        <w:t xml:space="preserve"> feature </w:t>
      </w:r>
      <w:hyperlink r:id="rId83">
        <w:r>
          <w:rPr>
            <w:rStyle w:val="Hyperlink"/>
          </w:rPr>
          <w:t>[MSDN-MARS]</w:t>
        </w:r>
      </w:hyperlink>
      <w:r>
        <w:t xml:space="preserve"> i</w:t>
      </w:r>
      <w:r>
        <w:t>s requested.</w:t>
      </w:r>
    </w:p>
    <w:p w:rsidR="001B1370" w:rsidRDefault="00C8083E">
      <w:pPr>
        <w:pStyle w:val="Heading2"/>
      </w:pPr>
      <w:bookmarkStart w:id="66" w:name="section_a734db771cb247e4b61a0c9dbd8f960f"/>
      <w:bookmarkStart w:id="67" w:name="_Toc52361833"/>
      <w:r>
        <w:t>Message Syntax</w:t>
      </w:r>
      <w:bookmarkEnd w:id="66"/>
      <w:bookmarkEnd w:id="67"/>
      <w:r>
        <w:fldChar w:fldCharType="begin"/>
      </w:r>
      <w:r>
        <w:instrText xml:space="preserve"> XE "Syntax:overview"</w:instrText>
      </w:r>
      <w:r>
        <w:fldChar w:fldCharType="end"/>
      </w:r>
      <w:r>
        <w:fldChar w:fldCharType="begin"/>
      </w:r>
      <w:r>
        <w:instrText xml:space="preserve"> XE "Messages:syntax:overview"</w:instrText>
      </w:r>
      <w:r>
        <w:fldChar w:fldCharType="end"/>
      </w:r>
    </w:p>
    <w:p w:rsidR="001B1370" w:rsidRDefault="00C8083E">
      <w:r>
        <w:t xml:space="preserve">Character data, such as </w:t>
      </w:r>
      <w:hyperlink w:anchor="gt_dc5ca224-43ec-4b44-9dba-726d6fd6057d">
        <w:r>
          <w:rPr>
            <w:rStyle w:val="HyperlinkGreen"/>
            <w:b/>
          </w:rPr>
          <w:t>SQL statements</w:t>
        </w:r>
      </w:hyperlink>
      <w:r>
        <w:t xml:space="preserve">, within a TDS message is in </w:t>
      </w:r>
      <w:hyperlink w:anchor="gt_c305d0ab-8b94-461a-bd76-13b40cb8c4d8">
        <w:r>
          <w:rPr>
            <w:rStyle w:val="HyperlinkGreen"/>
            <w:b/>
          </w:rPr>
          <w:t>Unicode</w:t>
        </w:r>
      </w:hyperlink>
      <w:r>
        <w:t xml:space="preserve">, unless the character data represents the data value of an ASCII data type, such as a non-Unicode data column. A character count within TDS is a count of characters, rather than of bytes, </w:t>
      </w:r>
      <w:r>
        <w:t>except when that character count is explicitly specified as a byte count.</w:t>
      </w:r>
    </w:p>
    <w:p w:rsidR="001B1370" w:rsidRDefault="00C8083E">
      <w:pPr>
        <w:pStyle w:val="Heading3"/>
      </w:pPr>
      <w:bookmarkStart w:id="68" w:name="section_7ea9ee1ab46141f29004141c0e712935"/>
      <w:bookmarkStart w:id="69" w:name="_Toc52361834"/>
      <w:r>
        <w:t>Client Messages</w:t>
      </w:r>
      <w:bookmarkEnd w:id="68"/>
      <w:bookmarkEnd w:id="69"/>
      <w:r>
        <w:fldChar w:fldCharType="begin"/>
      </w:r>
      <w:r>
        <w:instrText xml:space="preserve"> XE "Messages:Client Messages" </w:instrText>
      </w:r>
      <w:r>
        <w:fldChar w:fldCharType="end"/>
      </w:r>
      <w:r>
        <w:fldChar w:fldCharType="begin"/>
      </w:r>
      <w:r>
        <w:instrText xml:space="preserve"> XE "Client Messages message" </w:instrText>
      </w:r>
      <w:r>
        <w:fldChar w:fldCharType="end"/>
      </w:r>
      <w:r>
        <w:fldChar w:fldCharType="begin"/>
      </w:r>
      <w:r>
        <w:instrText xml:space="preserve"> XE "Client:messages:overview"</w:instrText>
      </w:r>
      <w:r>
        <w:fldChar w:fldCharType="end"/>
      </w:r>
      <w:r>
        <w:fldChar w:fldCharType="begin"/>
      </w:r>
      <w:r>
        <w:instrText xml:space="preserve"> XE "Syntax:client messages:overview"</w:instrText>
      </w:r>
      <w:r>
        <w:fldChar w:fldCharType="end"/>
      </w:r>
      <w:r>
        <w:fldChar w:fldCharType="begin"/>
      </w:r>
      <w:r>
        <w:instrText xml:space="preserve"> XE "Messages:syntax:client mes</w:instrText>
      </w:r>
      <w:r>
        <w:instrText>sages"</w:instrText>
      </w:r>
      <w:r>
        <w:fldChar w:fldCharType="end"/>
      </w:r>
    </w:p>
    <w:p w:rsidR="001B1370" w:rsidRDefault="00C8083E">
      <w:r>
        <w:t>Messages sent from the client to the server are as follows:</w:t>
      </w:r>
    </w:p>
    <w:p w:rsidR="001B1370" w:rsidRDefault="00C8083E">
      <w:pPr>
        <w:pStyle w:val="ListParagraph"/>
        <w:numPr>
          <w:ilvl w:val="0"/>
          <w:numId w:val="50"/>
        </w:numPr>
      </w:pPr>
      <w:hyperlink w:anchor="Section_58886b79ec7542f3bd7be32f327366b6" w:history="1">
        <w:r>
          <w:rPr>
            <w:rStyle w:val="Hyperlink"/>
          </w:rPr>
          <w:t>Pre-Login</w:t>
        </w:r>
      </w:hyperlink>
    </w:p>
    <w:p w:rsidR="001B1370" w:rsidRDefault="00C8083E">
      <w:pPr>
        <w:pStyle w:val="ListParagraph"/>
        <w:numPr>
          <w:ilvl w:val="0"/>
          <w:numId w:val="50"/>
        </w:numPr>
      </w:pPr>
      <w:hyperlink w:anchor="Section_f159ec89ef1a4fcd9ffd8ee701fccbb0" w:history="1">
        <w:r>
          <w:rPr>
            <w:rStyle w:val="Hyperlink"/>
          </w:rPr>
          <w:t>Login</w:t>
        </w:r>
      </w:hyperlink>
    </w:p>
    <w:p w:rsidR="001B1370" w:rsidRDefault="00C8083E">
      <w:pPr>
        <w:pStyle w:val="ListParagraph"/>
        <w:numPr>
          <w:ilvl w:val="0"/>
          <w:numId w:val="50"/>
        </w:numPr>
      </w:pPr>
      <w:hyperlink w:anchor="Section_f40cca2929b843ecb9ff2f8682486c29" w:history="1">
        <w:r>
          <w:rPr>
            <w:rStyle w:val="Hyperlink"/>
          </w:rPr>
          <w:t>Federated Authentication Token</w:t>
        </w:r>
      </w:hyperlink>
    </w:p>
    <w:p w:rsidR="001B1370" w:rsidRDefault="00C8083E">
      <w:pPr>
        <w:pStyle w:val="ListParagraph"/>
        <w:numPr>
          <w:ilvl w:val="0"/>
          <w:numId w:val="50"/>
        </w:numPr>
      </w:pPr>
      <w:hyperlink w:anchor="Section_5b7f9062d5144b4ea7c59a27a19596c4" w:history="1">
        <w:r>
          <w:rPr>
            <w:rStyle w:val="Hyperlink"/>
          </w:rPr>
          <w:t>SQL Batch</w:t>
        </w:r>
      </w:hyperlink>
    </w:p>
    <w:p w:rsidR="001B1370" w:rsidRDefault="00C8083E">
      <w:pPr>
        <w:pStyle w:val="ListParagraph"/>
        <w:numPr>
          <w:ilvl w:val="0"/>
          <w:numId w:val="50"/>
        </w:numPr>
      </w:pPr>
      <w:hyperlink w:anchor="Section_88176081df754b24bcfb4c16ff03cbfa" w:history="1">
        <w:r>
          <w:rPr>
            <w:rStyle w:val="Hyperlink"/>
          </w:rPr>
          <w:t>Bulk Load</w:t>
        </w:r>
      </w:hyperlink>
    </w:p>
    <w:p w:rsidR="001B1370" w:rsidRDefault="00C8083E">
      <w:pPr>
        <w:pStyle w:val="ListParagraph"/>
        <w:numPr>
          <w:ilvl w:val="0"/>
          <w:numId w:val="50"/>
        </w:numPr>
      </w:pPr>
      <w:hyperlink w:anchor="Section_26327437aa3c4e969bba73a6e862ba21" w:history="1">
        <w:r>
          <w:rPr>
            <w:rStyle w:val="Hyperlink"/>
          </w:rPr>
          <w:t>Remote Procedure</w:t>
        </w:r>
        <w:r>
          <w:rPr>
            <w:rStyle w:val="Hyperlink"/>
          </w:rPr>
          <w:t xml:space="preserve"> Call</w:t>
        </w:r>
      </w:hyperlink>
    </w:p>
    <w:p w:rsidR="001B1370" w:rsidRDefault="00C8083E">
      <w:pPr>
        <w:pStyle w:val="ListParagraph"/>
        <w:numPr>
          <w:ilvl w:val="0"/>
          <w:numId w:val="50"/>
        </w:numPr>
        <w:rPr>
          <w:rStyle w:val="Hyperlink"/>
          <w:u w:val="none"/>
        </w:rPr>
      </w:pPr>
      <w:hyperlink w:anchor="Section_dc28579f49b14a789c5f63fbda002d2e" w:history="1">
        <w:r>
          <w:rPr>
            <w:rStyle w:val="Hyperlink"/>
          </w:rPr>
          <w:t>Attention</w:t>
        </w:r>
      </w:hyperlink>
    </w:p>
    <w:p w:rsidR="001B1370" w:rsidRDefault="00C8083E">
      <w:pPr>
        <w:pStyle w:val="ListParagraph"/>
        <w:numPr>
          <w:ilvl w:val="0"/>
          <w:numId w:val="50"/>
        </w:numPr>
      </w:pPr>
      <w:hyperlink w:anchor="Section_b4b7856454404fc0b5efc9e1925aaefe" w:history="1">
        <w:r>
          <w:rPr>
            <w:rStyle w:val="Hyperlink"/>
          </w:rPr>
          <w:t>Transaction Manager Request</w:t>
        </w:r>
      </w:hyperlink>
    </w:p>
    <w:p w:rsidR="001B1370" w:rsidRDefault="00C8083E">
      <w:r>
        <w:t>These messages are briefly described in the sections that follow. Detailed descriptions of m</w:t>
      </w:r>
      <w:r>
        <w:t xml:space="preserve">essage contents are in section </w:t>
      </w:r>
      <w:hyperlink w:anchor="Section_c060af9c6db74360954cc28a132c8949" w:history="1">
        <w:r>
          <w:rPr>
            <w:rStyle w:val="Hyperlink"/>
          </w:rPr>
          <w:t>2.2.6</w:t>
        </w:r>
      </w:hyperlink>
      <w:r>
        <w:t>.</w:t>
      </w:r>
    </w:p>
    <w:p w:rsidR="001B1370" w:rsidRDefault="00C8083E">
      <w:pPr>
        <w:pStyle w:val="Heading4"/>
      </w:pPr>
      <w:bookmarkStart w:id="70" w:name="section_58886b79ec7542f3bd7be32f327366b6"/>
      <w:bookmarkStart w:id="71" w:name="_Toc52361835"/>
      <w:r>
        <w:t>Pre-Login</w:t>
      </w:r>
      <w:bookmarkEnd w:id="70"/>
      <w:bookmarkEnd w:id="71"/>
      <w:r>
        <w:fldChar w:fldCharType="begin"/>
      </w:r>
      <w:r>
        <w:instrText xml:space="preserve"> XE "Client:messages:pre-login"</w:instrText>
      </w:r>
      <w:r>
        <w:fldChar w:fldCharType="end"/>
      </w:r>
      <w:r>
        <w:fldChar w:fldCharType="begin"/>
      </w:r>
      <w:r>
        <w:instrText xml:space="preserve"> XE "Syntax:client messages:pre-login"</w:instrText>
      </w:r>
      <w:r>
        <w:fldChar w:fldCharType="end"/>
      </w:r>
    </w:p>
    <w:p w:rsidR="001B1370" w:rsidRDefault="00C8083E">
      <w:r>
        <w:t>Before a login occurs, a Pre-Login handshake occurs between client and serv</w:t>
      </w:r>
      <w:r>
        <w:t xml:space="preserve">er, setting up contexts such as encryption and MARS-enabled. For more details, see section </w:t>
      </w:r>
      <w:hyperlink w:anchor="Section_60f5640801884cd58b9025c6f2423868" w:history="1">
        <w:r>
          <w:rPr>
            <w:rStyle w:val="Hyperlink"/>
          </w:rPr>
          <w:t>2.2.6.5</w:t>
        </w:r>
      </w:hyperlink>
      <w:r>
        <w:t>.</w:t>
      </w:r>
    </w:p>
    <w:p w:rsidR="001B1370" w:rsidRDefault="00C8083E">
      <w:pPr>
        <w:pStyle w:val="Heading4"/>
      </w:pPr>
      <w:bookmarkStart w:id="72" w:name="section_f159ec89ef1a4fcd9ffd8ee701fccbb0"/>
      <w:bookmarkStart w:id="73" w:name="_Toc52361836"/>
      <w:r>
        <w:t>Login</w:t>
      </w:r>
      <w:bookmarkEnd w:id="72"/>
      <w:bookmarkEnd w:id="73"/>
      <w:r>
        <w:fldChar w:fldCharType="begin"/>
      </w:r>
      <w:r>
        <w:instrText xml:space="preserve"> XE "Client:messages:login"</w:instrText>
      </w:r>
      <w:r>
        <w:fldChar w:fldCharType="end"/>
      </w:r>
      <w:r>
        <w:fldChar w:fldCharType="begin"/>
      </w:r>
      <w:r>
        <w:instrText xml:space="preserve"> XE "Syntax:client messages:login"</w:instrText>
      </w:r>
      <w:r>
        <w:fldChar w:fldCharType="end"/>
      </w:r>
    </w:p>
    <w:p w:rsidR="001B1370" w:rsidRDefault="00C8083E">
      <w:r>
        <w:t xml:space="preserve">When the client makes the determination to establish a TDS protocol connection with the server side, the client sends a Login message data stream to the server. The client can have more than one connection to the server, but each connection is established </w:t>
      </w:r>
      <w:r>
        <w:t xml:space="preserve">separately in the same way. For more details, see section </w:t>
      </w:r>
      <w:hyperlink w:anchor="Section_773a62b6ee894c029e5e344882630aac" w:history="1">
        <w:r>
          <w:rPr>
            <w:rStyle w:val="Hyperlink"/>
          </w:rPr>
          <w:t>2.2.6.4</w:t>
        </w:r>
      </w:hyperlink>
      <w:r>
        <w:t>.</w:t>
      </w:r>
    </w:p>
    <w:p w:rsidR="001B1370" w:rsidRDefault="00C8083E">
      <w:r>
        <w:t>After the server receives the login record from the client and, if necessary, performs subsequent authentication handshakes (such</w:t>
      </w:r>
      <w:r>
        <w:t xml:space="preserve"> as when SSPI </w:t>
      </w:r>
      <w:hyperlink r:id="rId84">
        <w:r>
          <w:rPr>
            <w:rStyle w:val="Hyperlink"/>
          </w:rPr>
          <w:t>[SSPI]</w:t>
        </w:r>
      </w:hyperlink>
      <w:r>
        <w:t xml:space="preserve"> or </w:t>
      </w:r>
      <w:hyperlink w:anchor="gt_5ae22a0e-5ff4-441b-80d4-224ef4dd4d19">
        <w:r>
          <w:rPr>
            <w:rStyle w:val="HyperlinkGreen"/>
            <w:b/>
          </w:rPr>
          <w:t>federated authentication</w:t>
        </w:r>
      </w:hyperlink>
      <w:r>
        <w:t xml:space="preserve"> is used), the server notifies the client that it has either accepted or rejected</w:t>
      </w:r>
      <w:r>
        <w:t xml:space="preserve"> the connection request. For more details, see section </w:t>
      </w:r>
      <w:hyperlink w:anchor="Section_8bfcbcd21baf47928fff86a63a9e90fa" w:history="1">
        <w:r>
          <w:rPr>
            <w:rStyle w:val="Hyperlink"/>
          </w:rPr>
          <w:t>3.3.5.1</w:t>
        </w:r>
      </w:hyperlink>
      <w:r>
        <w:t>.</w:t>
      </w:r>
    </w:p>
    <w:p w:rsidR="001B1370" w:rsidRDefault="00C8083E">
      <w:pPr>
        <w:pStyle w:val="Heading4"/>
      </w:pPr>
      <w:bookmarkStart w:id="74" w:name="section_f40cca2929b843ecb9ff2f8682486c29"/>
      <w:bookmarkStart w:id="75" w:name="_Toc52361837"/>
      <w:r>
        <w:t>Federated Authentication Token</w:t>
      </w:r>
      <w:bookmarkEnd w:id="74"/>
      <w:bookmarkEnd w:id="75"/>
    </w:p>
    <w:p w:rsidR="001B1370" w:rsidRDefault="00C8083E">
      <w:r>
        <w:t xml:space="preserve">When the client indicates in the Login record that </w:t>
      </w:r>
      <w:hyperlink w:anchor="gt_5ae22a0e-5ff4-441b-80d4-224ef4dd4d19">
        <w:r>
          <w:rPr>
            <w:rStyle w:val="HyperlinkGreen"/>
            <w:b/>
          </w:rPr>
          <w:t>federated authentication</w:t>
        </w:r>
      </w:hyperlink>
      <w:bookmarkStart w:id="76"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76"/>
      <w:r>
        <w:t xml:space="preserve"> is to be used but that the intended client library needs additional information from the server to generate a federated authentication token, if the ser</w:t>
      </w:r>
      <w:r>
        <w:t>ver supports federated authentication that uses that client library, the server responds with a token that the client uses to perform federated authentication. The client then generates and sends a tokenless Federated Authentication Token message that cont</w:t>
      </w:r>
      <w:r>
        <w:t xml:space="preserve">ains binary authentication data that is generated by the federated authentication library. For more details, see section </w:t>
      </w:r>
      <w:hyperlink w:anchor="Section_827d963229574d54b9ea384530ae79d0" w:history="1">
        <w:r>
          <w:rPr>
            <w:rStyle w:val="Hyperlink"/>
          </w:rPr>
          <w:t>2.2.6.3</w:t>
        </w:r>
      </w:hyperlink>
      <w:r>
        <w:t>.</w:t>
      </w:r>
    </w:p>
    <w:p w:rsidR="001B1370" w:rsidRDefault="00C8083E">
      <w:r>
        <w:t>After the server receives the Federated Authentication Token messa</w:t>
      </w:r>
      <w:r>
        <w:t xml:space="preserve">ge from the client, the server notifies the client that it has either accepted or rejected the connection request. For more details, see section </w:t>
      </w:r>
      <w:r>
        <w:rPr>
          <w:rStyle w:val="Hyperlink"/>
        </w:rPr>
        <w:t>3.3.5</w:t>
      </w:r>
      <w:r>
        <w:t>.</w:t>
      </w:r>
    </w:p>
    <w:p w:rsidR="001B1370" w:rsidRDefault="00C8083E">
      <w:pPr>
        <w:pStyle w:val="Heading4"/>
      </w:pPr>
      <w:bookmarkStart w:id="77" w:name="section_5b7f9062d5144b4ea7c59a27a19596c4"/>
      <w:bookmarkStart w:id="78" w:name="_Toc52361838"/>
      <w:r>
        <w:t>SQL Batch</w:t>
      </w:r>
      <w:bookmarkEnd w:id="77"/>
      <w:bookmarkEnd w:id="78"/>
      <w:r>
        <w:fldChar w:fldCharType="begin"/>
      </w:r>
      <w:r>
        <w:instrText xml:space="preserve"> XE "SQL command"</w:instrText>
      </w:r>
      <w:r>
        <w:fldChar w:fldCharType="end"/>
      </w:r>
      <w:r>
        <w:fldChar w:fldCharType="begin"/>
      </w:r>
      <w:r>
        <w:instrText xml:space="preserve"> XE "Client:messages:SQL command"</w:instrText>
      </w:r>
      <w:r>
        <w:fldChar w:fldCharType="end"/>
      </w:r>
      <w:r>
        <w:fldChar w:fldCharType="begin"/>
      </w:r>
      <w:r>
        <w:instrText xml:space="preserve"> XE "Syntax:client messages:SQL command"</w:instrText>
      </w:r>
      <w:r>
        <w:fldChar w:fldCharType="end"/>
      </w:r>
    </w:p>
    <w:p w:rsidR="001B1370" w:rsidRDefault="00C8083E">
      <w:r>
        <w:t xml:space="preserve">To send a </w:t>
      </w:r>
      <w:hyperlink w:anchor="gt_dc5ca224-43ec-4b44-9dba-726d6fd6057d">
        <w:r>
          <w:rPr>
            <w:rStyle w:val="HyperlinkGreen"/>
            <w:b/>
          </w:rPr>
          <w:t>SQL statement</w:t>
        </w:r>
      </w:hyperlink>
      <w:r>
        <w:t xml:space="preserve"> or a batch of SQL statements, the </w:t>
      </w:r>
      <w:hyperlink w:anchor="gt_1dfba466-175f-4050-a0e7-c1baf187d21d">
        <w:r>
          <w:rPr>
            <w:rStyle w:val="HyperlinkGreen"/>
            <w:b/>
          </w:rPr>
          <w:t>SQL batch</w:t>
        </w:r>
      </w:hyperlink>
      <w:r>
        <w:t xml:space="preserve">, represented by a </w:t>
      </w:r>
      <w:hyperlink w:anchor="gt_c305d0ab-8b94-461a-bd76-13b40cb8c4d8">
        <w:r>
          <w:rPr>
            <w:rStyle w:val="HyperlinkGreen"/>
            <w:b/>
          </w:rPr>
          <w:t>Unicode</w:t>
        </w:r>
      </w:hyperlink>
      <w:r>
        <w:t xml:space="preserve"> string, is copied into the data section of a TDS packet and then sent to the database server that supports SQL. A SQL batch can span more than one TDS packet. For more details, see section </w:t>
      </w:r>
      <w:hyperlink w:anchor="Section_f2026cd39a464a3f9a08f63140bcbbe3" w:history="1">
        <w:r>
          <w:rPr>
            <w:rStyle w:val="Hyperlink"/>
          </w:rPr>
          <w:t>2.2.6.7</w:t>
        </w:r>
      </w:hyperlink>
      <w:r>
        <w:t>.</w:t>
      </w:r>
    </w:p>
    <w:p w:rsidR="001B1370" w:rsidRDefault="00C8083E">
      <w:pPr>
        <w:pStyle w:val="Heading4"/>
      </w:pPr>
      <w:bookmarkStart w:id="79" w:name="section_88176081df754b24bcfb4c16ff03cbfa"/>
      <w:bookmarkStart w:id="80" w:name="_Toc52361839"/>
      <w:r>
        <w:t>Bulk Load</w:t>
      </w:r>
      <w:bookmarkEnd w:id="79"/>
      <w:bookmarkEnd w:id="80"/>
      <w:r>
        <w:fldChar w:fldCharType="begin"/>
      </w:r>
      <w:r>
        <w:instrText xml:space="preserve"> XE "SQL command with binary data"</w:instrText>
      </w:r>
      <w:r>
        <w:fldChar w:fldCharType="end"/>
      </w:r>
      <w:r>
        <w:fldChar w:fldCharType="begin"/>
      </w:r>
      <w:r>
        <w:instrText xml:space="preserve"> XE "Client:messages:SQL command with binary data"</w:instrText>
      </w:r>
      <w:r>
        <w:fldChar w:fldCharType="end"/>
      </w:r>
      <w:r>
        <w:fldChar w:fldCharType="begin"/>
      </w:r>
      <w:r>
        <w:instrText xml:space="preserve"> XE "Syntax:client messages:SQL command with binary data"</w:instrText>
      </w:r>
      <w:r>
        <w:fldChar w:fldCharType="end"/>
      </w:r>
    </w:p>
    <w:p w:rsidR="001B1370" w:rsidRDefault="00C8083E">
      <w:r>
        <w:t xml:space="preserve">In a </w:t>
      </w:r>
      <w:hyperlink w:anchor="gt_81e2b338-0f2a-4980-9824-9c27bb6d1341">
        <w:r>
          <w:rPr>
            <w:rStyle w:val="HyperlinkGreen"/>
            <w:b/>
          </w:rPr>
          <w:t>bulk insert</w:t>
        </w:r>
      </w:hyperlink>
      <w:r>
        <w:t xml:space="preserve">/bulk load operation, a </w:t>
      </w:r>
      <w:hyperlink w:anchor="gt_dc5ca224-43ec-4b44-9dba-726d6fd6057d">
        <w:r>
          <w:rPr>
            <w:rStyle w:val="HyperlinkGreen"/>
            <w:b/>
          </w:rPr>
          <w:t>SQL statement</w:t>
        </w:r>
      </w:hyperlink>
      <w:r>
        <w:t xml:space="preserve"> consists of a </w:t>
      </w:r>
      <w:hyperlink w:anchor="gt_c305d0ab-8b94-461a-bd76-13b40cb8c4d8">
        <w:r>
          <w:rPr>
            <w:rStyle w:val="HyperlinkGreen"/>
            <w:b/>
          </w:rPr>
          <w:t>Unicode</w:t>
        </w:r>
      </w:hyperlink>
      <w:r>
        <w:t xml:space="preserve"> string that is followed by binary data. The client sends the </w:t>
      </w:r>
      <w:r>
        <w:rPr>
          <w:b/>
        </w:rPr>
        <w:t>INSERT BULK</w:t>
      </w:r>
      <w:r>
        <w:t xml:space="preserve"> SQL statement and then sends a </w:t>
      </w:r>
      <w:hyperlink w:anchor="Section_58880b9f381c43b2bf8b0727a98c4f4c" w:history="1">
        <w:r>
          <w:rPr>
            <w:rStyle w:val="Hyperlink"/>
          </w:rPr>
          <w:t>COLMETADATA</w:t>
        </w:r>
      </w:hyperlink>
      <w:r>
        <w:t xml:space="preserve"> token that describes the raw data. Multiple rows of binary data are then sent to the server. The data is not formatted in storage row format </w:t>
      </w:r>
      <w:r>
        <w:t xml:space="preserve">but in the format described by the COLMETADATA token. The stream is the same as if the data were being selected from the server rather than being sent to the server. For more details, see section </w:t>
      </w:r>
      <w:hyperlink w:anchor="Section_ab4a7d62cd1f4db1b67decae58f493e3" w:history="1">
        <w:r>
          <w:rPr>
            <w:rStyle w:val="Hyperlink"/>
          </w:rPr>
          <w:t>2.2.6.1</w:t>
        </w:r>
      </w:hyperlink>
      <w:r>
        <w:t>.</w:t>
      </w:r>
    </w:p>
    <w:p w:rsidR="001B1370" w:rsidRDefault="00C8083E">
      <w:r>
        <w:lastRenderedPageBreak/>
        <w:t xml:space="preserve">A bulk load operation is also used for inserting data with a previously issued </w:t>
      </w:r>
      <w:r>
        <w:rPr>
          <w:b/>
        </w:rPr>
        <w:t>UPDATETEXT BULK</w:t>
      </w:r>
      <w:r>
        <w:t xml:space="preserve"> or </w:t>
      </w:r>
      <w:r>
        <w:rPr>
          <w:b/>
        </w:rPr>
        <w:t>WRITETEXT BULK</w:t>
      </w:r>
      <w:r>
        <w:t xml:space="preserve"> SQL statement. For more details, see section </w:t>
      </w:r>
      <w:hyperlink w:anchor="Section_6ee5bed798d844f992177b10e2123596" w:history="1">
        <w:r>
          <w:rPr>
            <w:rStyle w:val="Hyperlink"/>
          </w:rPr>
          <w:t>2.2.6.2</w:t>
        </w:r>
      </w:hyperlink>
      <w:r>
        <w:t>.</w:t>
      </w:r>
    </w:p>
    <w:p w:rsidR="001B1370" w:rsidRDefault="00C8083E">
      <w:pPr>
        <w:pStyle w:val="Heading4"/>
      </w:pPr>
      <w:bookmarkStart w:id="81" w:name="section_26327437aa3c4e969bba73a6e862ba21"/>
      <w:bookmarkStart w:id="82" w:name="_Toc52361840"/>
      <w:r>
        <w:t>Remote Procedure Cal</w:t>
      </w:r>
      <w:r>
        <w:t>l</w:t>
      </w:r>
      <w:bookmarkEnd w:id="81"/>
      <w:bookmarkEnd w:id="82"/>
      <w:r>
        <w:fldChar w:fldCharType="begin"/>
      </w:r>
      <w:r>
        <w:instrText xml:space="preserve"> XE "Remote procedure call"</w:instrText>
      </w:r>
      <w:r>
        <w:fldChar w:fldCharType="end"/>
      </w:r>
      <w:r>
        <w:fldChar w:fldCharType="begin"/>
      </w:r>
      <w:r>
        <w:instrText xml:space="preserve"> XE "Client:messages:remote procedure call"</w:instrText>
      </w:r>
      <w:r>
        <w:fldChar w:fldCharType="end"/>
      </w:r>
      <w:r>
        <w:fldChar w:fldCharType="begin"/>
      </w:r>
      <w:r>
        <w:instrText xml:space="preserve"> XE "Syntax:client messages:remote procedure call"</w:instrText>
      </w:r>
      <w:r>
        <w:fldChar w:fldCharType="end"/>
      </w:r>
    </w:p>
    <w:p w:rsidR="001B1370" w:rsidRDefault="00C8083E">
      <w:r>
        <w:t xml:space="preserve">To execute a </w:t>
      </w:r>
      <w:hyperlink w:anchor="gt_8a7f6700-8311-45bc-af10-82e10accd331">
        <w:r>
          <w:rPr>
            <w:rStyle w:val="HyperlinkGreen"/>
            <w:b/>
          </w:rPr>
          <w:t>remote procedure call (RPC)</w:t>
        </w:r>
      </w:hyperlink>
      <w:r>
        <w:t xml:space="preserve"> on the server, the client</w:t>
      </w:r>
      <w:r>
        <w:t xml:space="preserve"> sends an RPC message </w:t>
      </w:r>
      <w:hyperlink w:anchor="gt_151643ce-fb5e-460e-8bdf-dc10bbd1950e">
        <w:r>
          <w:rPr>
            <w:rStyle w:val="HyperlinkGreen"/>
            <w:b/>
          </w:rPr>
          <w:t>data stream</w:t>
        </w:r>
      </w:hyperlink>
      <w:r>
        <w:t xml:space="preserve"> to the server. This is a binary stream that contains the RPC name or numeric identifier, options, and parameters. RPCs MUST be in a separate TDS message and not</w:t>
      </w:r>
      <w:r>
        <w:t xml:space="preserve"> intermixed with </w:t>
      </w:r>
      <w:hyperlink w:anchor="gt_dc5ca224-43ec-4b44-9dba-726d6fd6057d">
        <w:r>
          <w:rPr>
            <w:rStyle w:val="HyperlinkGreen"/>
            <w:b/>
          </w:rPr>
          <w:t>SQL statements</w:t>
        </w:r>
      </w:hyperlink>
      <w:r>
        <w:t xml:space="preserve">. There can be several RPCs in one message. For more details, see section </w:t>
      </w:r>
      <w:hyperlink w:anchor="Section_619c43b694954a589e49a4950db245b3" w:history="1">
        <w:r>
          <w:rPr>
            <w:rStyle w:val="Hyperlink"/>
          </w:rPr>
          <w:t>2.2.6.6</w:t>
        </w:r>
      </w:hyperlink>
      <w:r>
        <w:t>.</w:t>
      </w:r>
    </w:p>
    <w:p w:rsidR="001B1370" w:rsidRDefault="00C8083E">
      <w:pPr>
        <w:pStyle w:val="Heading4"/>
      </w:pPr>
      <w:bookmarkStart w:id="83" w:name="section_dc28579f49b14a789c5f63fbda002d2e"/>
      <w:bookmarkStart w:id="84" w:name="_Toc52361841"/>
      <w:r>
        <w:t>Attention</w:t>
      </w:r>
      <w:bookmarkEnd w:id="83"/>
      <w:bookmarkEnd w:id="84"/>
      <w:r>
        <w:fldChar w:fldCharType="begin"/>
      </w:r>
      <w:r>
        <w:instrText xml:space="preserve"> XE "Attent</w:instrText>
      </w:r>
      <w:r>
        <w:instrText>ion message"</w:instrText>
      </w:r>
      <w:r>
        <w:fldChar w:fldCharType="end"/>
      </w:r>
      <w:r>
        <w:fldChar w:fldCharType="begin"/>
      </w:r>
      <w:r>
        <w:instrText xml:space="preserve"> XE "Client:messages:Attention"</w:instrText>
      </w:r>
      <w:r>
        <w:fldChar w:fldCharType="end"/>
      </w:r>
      <w:r>
        <w:fldChar w:fldCharType="begin"/>
      </w:r>
      <w:r>
        <w:instrText xml:space="preserve"> XE "Syntax:client messages:Attention"</w:instrText>
      </w:r>
      <w:r>
        <w:fldChar w:fldCharType="end"/>
      </w:r>
    </w:p>
    <w:p w:rsidR="001B1370" w:rsidRDefault="00C8083E">
      <w:r>
        <w:t xml:space="preserve">The client can interrupt and cancel the current request by sending an </w:t>
      </w:r>
      <w:r>
        <w:rPr>
          <w:b/>
        </w:rPr>
        <w:t>Attention</w:t>
      </w:r>
      <w:r>
        <w:t xml:space="preserve"> message. This is also known as </w:t>
      </w:r>
      <w:hyperlink w:anchor="gt_26c1caf3-c889-4b99-a22b-9da056d397cf">
        <w:r>
          <w:rPr>
            <w:rStyle w:val="HyperlinkGreen"/>
            <w:b/>
          </w:rPr>
          <w:t>out-of-band</w:t>
        </w:r>
      </w:hyperlink>
      <w:r>
        <w:t xml:space="preserve"> data, but any TDS packet that is currently being sent MUST be finished before sending the </w:t>
      </w:r>
      <w:r>
        <w:rPr>
          <w:b/>
        </w:rPr>
        <w:t>Attention</w:t>
      </w:r>
      <w:r>
        <w:t xml:space="preserve"> message. After the client sends an </w:t>
      </w:r>
      <w:r>
        <w:rPr>
          <w:b/>
        </w:rPr>
        <w:t>Attention</w:t>
      </w:r>
      <w:r>
        <w:t xml:space="preserve"> message, the client MUST read until it receives an </w:t>
      </w:r>
      <w:r>
        <w:rPr>
          <w:b/>
        </w:rPr>
        <w:t>Attention</w:t>
      </w:r>
      <w:r>
        <w:t xml:space="preserve"> acknowledgment. </w:t>
      </w:r>
    </w:p>
    <w:p w:rsidR="001B1370" w:rsidRDefault="00C8083E">
      <w:r>
        <w:t>If a complete re</w:t>
      </w:r>
      <w:r>
        <w:t xml:space="preserve">quest has been sent to the server, sending a cancel requires sending an </w:t>
      </w:r>
      <w:r>
        <w:rPr>
          <w:b/>
        </w:rPr>
        <w:t>Attention</w:t>
      </w:r>
      <w:r>
        <w:t xml:space="preserve"> packet. An example of this behavior is if the client has already sent a request, which has the last packet with EOM bit (0x01) set in status. The </w:t>
      </w:r>
      <w:r>
        <w:rPr>
          <w:b/>
        </w:rPr>
        <w:t>Attention</w:t>
      </w:r>
      <w:r>
        <w:t xml:space="preserve"> packet is the only</w:t>
      </w:r>
      <w:r>
        <w:t xml:space="preserve"> way to interrupt a complete request that has already been sent to the server. For more information, see section </w:t>
      </w:r>
      <w:hyperlink w:anchor="Section_f8aa004ebf764f94bd5b39597a888146" w:history="1">
        <w:r>
          <w:rPr>
            <w:rStyle w:val="Hyperlink"/>
          </w:rPr>
          <w:t>4.19.2</w:t>
        </w:r>
      </w:hyperlink>
      <w:r>
        <w:t>.</w:t>
      </w:r>
    </w:p>
    <w:p w:rsidR="001B1370" w:rsidRDefault="00C8083E">
      <w:r>
        <w:t>If a complete request has not been sent to the server, the client MUST send the next packet with both ignore bit (0x02) and EOM bit (0x01) set in the status to cancel the request. An example of this behavior is if one or more packets have been sent but the</w:t>
      </w:r>
      <w:r>
        <w:t xml:space="preserve"> last packet with EOM bit (0x01) set in status has not been sent. Setting the ignore and EOM bits terminates the current request, and the server MUST ignore the current request. When the ignore and EOM bits are set, the server does not send an attention ac</w:t>
      </w:r>
      <w:r>
        <w:t xml:space="preserve">knowledgment, but instead returns a </w:t>
      </w:r>
      <w:hyperlink w:anchor="gt_71dd1dd2-c167-49a8-a5f5-6b0df5c8b48a">
        <w:r>
          <w:rPr>
            <w:rStyle w:val="HyperlinkGreen"/>
            <w:b/>
          </w:rPr>
          <w:t>table response</w:t>
        </w:r>
      </w:hyperlink>
      <w:r>
        <w:t xml:space="preserve"> with a single DONE token that has a status of DONE_ERROR to indicate that the incoming request was ignored. For more details about the packet h</w:t>
      </w:r>
      <w:r>
        <w:t xml:space="preserve">eader status code, see section </w:t>
      </w:r>
      <w:hyperlink w:anchor="Section_ce398f9a7d474ede8f369dd6fc21ca43" w:history="1">
        <w:r>
          <w:rPr>
            <w:rStyle w:val="Hyperlink"/>
          </w:rPr>
          <w:t>2.2.3.1.2</w:t>
        </w:r>
      </w:hyperlink>
      <w:r>
        <w:t>.</w:t>
      </w:r>
    </w:p>
    <w:p w:rsidR="001B1370" w:rsidRDefault="00C8083E">
      <w:pPr>
        <w:pStyle w:val="Heading4"/>
      </w:pPr>
      <w:bookmarkStart w:id="85" w:name="section_b4b7856454404fc0b5efc9e1925aaefe"/>
      <w:bookmarkStart w:id="86" w:name="_Toc52361842"/>
      <w:r>
        <w:t>Transaction Manager Request</w:t>
      </w:r>
      <w:bookmarkEnd w:id="85"/>
      <w:bookmarkEnd w:id="86"/>
      <w:r>
        <w:fldChar w:fldCharType="begin"/>
      </w:r>
      <w:r>
        <w:instrText xml:space="preserve"> XE "Transaction manager request"</w:instrText>
      </w:r>
      <w:r>
        <w:fldChar w:fldCharType="end"/>
      </w:r>
      <w:r>
        <w:fldChar w:fldCharType="begin"/>
      </w:r>
      <w:r>
        <w:instrText xml:space="preserve"> XE "Client:messages:transaction manager request"</w:instrText>
      </w:r>
      <w:r>
        <w:fldChar w:fldCharType="end"/>
      </w:r>
      <w:r>
        <w:fldChar w:fldCharType="begin"/>
      </w:r>
      <w:r>
        <w:instrText xml:space="preserve"> XE "Syntax:client messages:transaction m</w:instrText>
      </w:r>
      <w:r>
        <w:instrText>anager request"</w:instrText>
      </w:r>
      <w:r>
        <w:fldChar w:fldCharType="end"/>
      </w:r>
    </w:p>
    <w:p w:rsidR="001B1370" w:rsidRDefault="00C8083E">
      <w:r>
        <w:t xml:space="preserve">The client can request that the connection enlist in a transaction as described in </w:t>
      </w:r>
      <w:hyperlink r:id="rId85">
        <w:r>
          <w:rPr>
            <w:rStyle w:val="Hyperlink"/>
          </w:rPr>
          <w:t>[MSDN-DTC]</w:t>
        </w:r>
      </w:hyperlink>
      <w:r>
        <w:t>.</w:t>
      </w:r>
    </w:p>
    <w:p w:rsidR="001B1370" w:rsidRDefault="00C8083E">
      <w:pPr>
        <w:pStyle w:val="Heading3"/>
      </w:pPr>
      <w:bookmarkStart w:id="87" w:name="section_342f4cbb2b4b489c8b63f99b12021a94"/>
      <w:bookmarkStart w:id="88" w:name="_Toc52361843"/>
      <w:r>
        <w:t>Server Messages</w:t>
      </w:r>
      <w:bookmarkEnd w:id="87"/>
      <w:bookmarkEnd w:id="88"/>
      <w:r>
        <w:fldChar w:fldCharType="begin"/>
      </w:r>
      <w:r>
        <w:instrText xml:space="preserve"> XE "Messages:Server Messages" </w:instrText>
      </w:r>
      <w:r>
        <w:fldChar w:fldCharType="end"/>
      </w:r>
      <w:r>
        <w:fldChar w:fldCharType="begin"/>
      </w:r>
      <w:r>
        <w:instrText xml:space="preserve"> XE "Server Messages message" </w:instrText>
      </w:r>
      <w:r>
        <w:fldChar w:fldCharType="end"/>
      </w:r>
      <w:r>
        <w:fldChar w:fldCharType="begin"/>
      </w:r>
      <w:r>
        <w:instrText xml:space="preserve"> XE "Server:messages:overview"</w:instrText>
      </w:r>
      <w:r>
        <w:fldChar w:fldCharType="end"/>
      </w:r>
      <w:r>
        <w:fldChar w:fldCharType="begin"/>
      </w:r>
      <w:r>
        <w:instrText xml:space="preserve"> XE "Syntax:server messages:overview"</w:instrText>
      </w:r>
      <w:r>
        <w:fldChar w:fldCharType="end"/>
      </w:r>
      <w:r>
        <w:fldChar w:fldCharType="begin"/>
      </w:r>
      <w:r>
        <w:instrText xml:space="preserve"> XE "Messages:syntax:server messages"</w:instrText>
      </w:r>
      <w:r>
        <w:fldChar w:fldCharType="end"/>
      </w:r>
    </w:p>
    <w:p w:rsidR="001B1370" w:rsidRDefault="00C8083E">
      <w:r>
        <w:t>Messages sent from the server to the client are the following:</w:t>
      </w:r>
    </w:p>
    <w:p w:rsidR="001B1370" w:rsidRDefault="00C8083E">
      <w:pPr>
        <w:pStyle w:val="ListParagraph"/>
        <w:numPr>
          <w:ilvl w:val="0"/>
          <w:numId w:val="51"/>
        </w:numPr>
      </w:pPr>
      <w:hyperlink w:anchor="Section_63c37a5d459d40b98c4a47e13aff235d" w:history="1">
        <w:r>
          <w:rPr>
            <w:rStyle w:val="Hyperlink"/>
          </w:rPr>
          <w:t>Pre-Login Response</w:t>
        </w:r>
      </w:hyperlink>
    </w:p>
    <w:p w:rsidR="001B1370" w:rsidRDefault="00C8083E">
      <w:pPr>
        <w:pStyle w:val="ListParagraph"/>
        <w:numPr>
          <w:ilvl w:val="0"/>
          <w:numId w:val="51"/>
        </w:numPr>
        <w:rPr>
          <w:rStyle w:val="Hyperlink"/>
          <w:u w:val="none"/>
        </w:rPr>
      </w:pPr>
      <w:hyperlink w:anchor="Section_da5a73bbe49247ab9d9c23ac00292efc" w:history="1">
        <w:r>
          <w:rPr>
            <w:rStyle w:val="Hyperlink"/>
          </w:rPr>
          <w:t>Login Response</w:t>
        </w:r>
      </w:hyperlink>
    </w:p>
    <w:p w:rsidR="001B1370" w:rsidRDefault="00C8083E">
      <w:pPr>
        <w:pStyle w:val="ListParagraph"/>
        <w:numPr>
          <w:ilvl w:val="0"/>
          <w:numId w:val="51"/>
        </w:numPr>
      </w:pPr>
      <w:hyperlink w:anchor="Section_1a22145b7657435d9c60318be82456e1" w:history="1">
        <w:r>
          <w:rPr>
            <w:rStyle w:val="Hyperlink"/>
          </w:rPr>
          <w:t>Federated Authentication Information</w:t>
        </w:r>
      </w:hyperlink>
    </w:p>
    <w:p w:rsidR="001B1370" w:rsidRDefault="00C8083E">
      <w:pPr>
        <w:pStyle w:val="ListParagraph"/>
        <w:numPr>
          <w:ilvl w:val="0"/>
          <w:numId w:val="51"/>
        </w:numPr>
      </w:pPr>
      <w:hyperlink w:anchor="Section_cc5aaa57f2e04571910ac5f6a538f88f" w:history="1">
        <w:r>
          <w:rPr>
            <w:rStyle w:val="Hyperlink"/>
          </w:rPr>
          <w:t>Row Data</w:t>
        </w:r>
      </w:hyperlink>
    </w:p>
    <w:p w:rsidR="001B1370" w:rsidRDefault="00C8083E">
      <w:pPr>
        <w:pStyle w:val="ListParagraph"/>
        <w:numPr>
          <w:ilvl w:val="0"/>
          <w:numId w:val="51"/>
        </w:numPr>
      </w:pPr>
      <w:hyperlink w:anchor="Section_ed493f4cf63d41739476e64261400119" w:history="1">
        <w:r>
          <w:rPr>
            <w:rStyle w:val="Hyperlink"/>
          </w:rPr>
          <w:t>Return Status</w:t>
        </w:r>
      </w:hyperlink>
    </w:p>
    <w:p w:rsidR="001B1370" w:rsidRDefault="00C8083E">
      <w:pPr>
        <w:pStyle w:val="ListParagraph"/>
        <w:numPr>
          <w:ilvl w:val="0"/>
          <w:numId w:val="51"/>
        </w:numPr>
      </w:pPr>
      <w:hyperlink w:anchor="Section_43acbd448d754f2e8f5c543b59a9d517" w:history="1">
        <w:r>
          <w:rPr>
            <w:rStyle w:val="Hyperlink"/>
          </w:rPr>
          <w:t>Return Parameters</w:t>
        </w:r>
      </w:hyperlink>
    </w:p>
    <w:p w:rsidR="001B1370" w:rsidRDefault="00C8083E">
      <w:pPr>
        <w:pStyle w:val="ListParagraph"/>
        <w:numPr>
          <w:ilvl w:val="0"/>
          <w:numId w:val="51"/>
        </w:numPr>
      </w:pPr>
      <w:hyperlink w:anchor="Section_6ee2125f34be43c6a38ce9ee7338500f" w:history="1">
        <w:r>
          <w:rPr>
            <w:rStyle w:val="Hyperlink"/>
          </w:rPr>
          <w:t>Response Completion</w:t>
        </w:r>
      </w:hyperlink>
    </w:p>
    <w:p w:rsidR="001B1370" w:rsidRDefault="00C8083E">
      <w:pPr>
        <w:pStyle w:val="ListParagraph"/>
        <w:numPr>
          <w:ilvl w:val="0"/>
          <w:numId w:val="51"/>
        </w:numPr>
      </w:pPr>
      <w:hyperlink w:anchor="Section_7fffdf0c78d140fd9dee1e6b4246d3aa" w:history="1">
        <w:r>
          <w:rPr>
            <w:rStyle w:val="Hyperlink"/>
          </w:rPr>
          <w:t>Error and Info</w:t>
        </w:r>
      </w:hyperlink>
    </w:p>
    <w:p w:rsidR="001B1370" w:rsidRDefault="00C8083E">
      <w:pPr>
        <w:pStyle w:val="ListParagraph"/>
        <w:numPr>
          <w:ilvl w:val="0"/>
          <w:numId w:val="51"/>
        </w:numPr>
      </w:pPr>
      <w:hyperlink w:anchor="Section_9bcc4b79a79141d0bf7673a97e501b35" w:history="1">
        <w:r>
          <w:rPr>
            <w:rStyle w:val="Hyperlink"/>
          </w:rPr>
          <w:t>Attention Acknowledgement</w:t>
        </w:r>
      </w:hyperlink>
    </w:p>
    <w:p w:rsidR="001B1370" w:rsidRDefault="00C8083E">
      <w:r>
        <w:lastRenderedPageBreak/>
        <w:t xml:space="preserve">These messages are briefly described in the sections that follow. Detailed descriptions of message contents are in section </w:t>
      </w:r>
      <w:hyperlink w:anchor="Section_c060af9c6db74360954cc28a132c8949" w:history="1">
        <w:r>
          <w:rPr>
            <w:rStyle w:val="Hyperlink"/>
          </w:rPr>
          <w:t>2.2.6</w:t>
        </w:r>
      </w:hyperlink>
      <w:r>
        <w:t xml:space="preserve"> and section </w:t>
      </w:r>
      <w:hyperlink w:anchor="Section_67b6113cd72242d1902c3f6e8de09173" w:history="1">
        <w:r>
          <w:rPr>
            <w:rStyle w:val="Hyperlink"/>
          </w:rPr>
          <w:t>2.2.7</w:t>
        </w:r>
      </w:hyperlink>
      <w:r>
        <w:t>.</w:t>
      </w:r>
    </w:p>
    <w:p w:rsidR="001B1370" w:rsidRDefault="00C8083E">
      <w:pPr>
        <w:pStyle w:val="Heading4"/>
      </w:pPr>
      <w:bookmarkStart w:id="89" w:name="section_63c37a5d459d40b98c4a47e13aff235d"/>
      <w:bookmarkStart w:id="90" w:name="_Toc52361844"/>
      <w:r>
        <w:t>Pre-Login Response</w:t>
      </w:r>
      <w:bookmarkEnd w:id="89"/>
      <w:bookmarkEnd w:id="90"/>
      <w:r>
        <w:fldChar w:fldCharType="begin"/>
      </w:r>
      <w:r>
        <w:instrText xml:space="preserve"> XE "Server:messages:pre-login response"</w:instrText>
      </w:r>
      <w:r>
        <w:fldChar w:fldCharType="end"/>
      </w:r>
      <w:r>
        <w:fldChar w:fldCharType="begin"/>
      </w:r>
      <w:r>
        <w:instrText xml:space="preserve"> XE "Syntax:server messages:pre-login response"</w:instrText>
      </w:r>
      <w:r>
        <w:fldChar w:fldCharType="end"/>
      </w:r>
    </w:p>
    <w:p w:rsidR="001B1370" w:rsidRDefault="00C8083E">
      <w:r>
        <w:t xml:space="preserve">The Pre-Login Response message is a tokenless packet data stream. The data stream consists of the response to the information requested by the client's Pre-Login message. For more details, see section </w:t>
      </w:r>
      <w:hyperlink w:anchor="Section_60f5640801884cd58b9025c6f2423868" w:history="1">
        <w:r>
          <w:rPr>
            <w:rStyle w:val="Hyperlink"/>
          </w:rPr>
          <w:t>2.2.6.5</w:t>
        </w:r>
      </w:hyperlink>
      <w:r>
        <w:t>.</w:t>
      </w:r>
    </w:p>
    <w:p w:rsidR="001B1370" w:rsidRDefault="00C8083E">
      <w:pPr>
        <w:pStyle w:val="Heading4"/>
      </w:pPr>
      <w:bookmarkStart w:id="91" w:name="section_da5a73bbe49247ab9d9c23ac00292efc"/>
      <w:bookmarkStart w:id="92" w:name="_Toc52361845"/>
      <w:r>
        <w:t>Login Response</w:t>
      </w:r>
      <w:bookmarkEnd w:id="91"/>
      <w:bookmarkEnd w:id="92"/>
      <w:r>
        <w:fldChar w:fldCharType="begin"/>
      </w:r>
      <w:r>
        <w:instrText xml:space="preserve"> XE "Server:messages:login response"</w:instrText>
      </w:r>
      <w:r>
        <w:fldChar w:fldCharType="end"/>
      </w:r>
      <w:r>
        <w:fldChar w:fldCharType="begin"/>
      </w:r>
      <w:r>
        <w:instrText xml:space="preserve"> XE "Syntax:server messages:login response"</w:instrText>
      </w:r>
      <w:r>
        <w:fldChar w:fldCharType="end"/>
      </w:r>
    </w:p>
    <w:p w:rsidR="001B1370" w:rsidRDefault="00C8083E">
      <w:r>
        <w:t>The Login Response message is a token stream that consists of information about the server's characteristics, optional information and error mes</w:t>
      </w:r>
      <w:r>
        <w:t>sages, and finally, a completion message.</w:t>
      </w:r>
    </w:p>
    <w:p w:rsidR="001B1370" w:rsidRDefault="00C8083E">
      <w:r>
        <w:t xml:space="preserve">The LOGINACK token </w:t>
      </w:r>
      <w:hyperlink w:anchor="gt_151643ce-fb5e-460e-8bdf-dc10bbd1950e">
        <w:r>
          <w:rPr>
            <w:rStyle w:val="HyperlinkGreen"/>
            <w:b/>
          </w:rPr>
          <w:t>data stream</w:t>
        </w:r>
      </w:hyperlink>
      <w:r>
        <w:t xml:space="preserve"> includes information about the server </w:t>
      </w:r>
      <w:hyperlink w:anchor="gt_95913fbd-3262-47ae-b5eb-18e6806824b9">
        <w:r>
          <w:rPr>
            <w:rStyle w:val="HyperlinkGreen"/>
            <w:b/>
          </w:rPr>
          <w:t>interface</w:t>
        </w:r>
      </w:hyperlink>
      <w:r>
        <w:t xml:space="preserve"> and the ser</w:t>
      </w:r>
      <w:r>
        <w:t xml:space="preserve">ver's product code and name. For more details, see section </w:t>
      </w:r>
      <w:hyperlink w:anchor="Section_490e563dcc6e4c86bb95ef0186b98032" w:history="1">
        <w:r>
          <w:rPr>
            <w:rStyle w:val="Hyperlink"/>
          </w:rPr>
          <w:t>2.2.7.14</w:t>
        </w:r>
      </w:hyperlink>
      <w:r>
        <w:t>.</w:t>
      </w:r>
    </w:p>
    <w:p w:rsidR="001B1370" w:rsidRDefault="00C8083E">
      <w:r>
        <w:t xml:space="preserve">If there are any messages in the login response, an </w:t>
      </w:r>
      <w:hyperlink w:anchor="Section_9805e9fa1f8b4cf88f788d2602228635" w:history="1">
        <w:r>
          <w:rPr>
            <w:rStyle w:val="Hyperlink"/>
          </w:rPr>
          <w:t>ERROR</w:t>
        </w:r>
      </w:hyperlink>
      <w:r>
        <w:t xml:space="preserve"> or </w:t>
      </w:r>
      <w:hyperlink w:anchor="Section_284bb815d0834ed5b33abdc2492e322b" w:history="1">
        <w:r>
          <w:rPr>
            <w:rStyle w:val="Hyperlink"/>
          </w:rPr>
          <w:t>INFO</w:t>
        </w:r>
      </w:hyperlink>
      <w:r>
        <w:t xml:space="preserve"> token data stream is returned from the server to the client. For more details, see sections 2.2.7.10 and 2.2.7.13.</w:t>
      </w:r>
    </w:p>
    <w:p w:rsidR="001B1370" w:rsidRDefault="00C8083E">
      <w:r>
        <w:t xml:space="preserve">The server can send, as part of the login response, one or more </w:t>
      </w:r>
      <w:hyperlink w:anchor="Section_2b3eb7e5d43d4d1bbf4d76b9e3afc791" w:history="1">
        <w:r>
          <w:rPr>
            <w:rStyle w:val="Hyperlink"/>
          </w:rPr>
          <w:t>ENVCHANGE</w:t>
        </w:r>
      </w:hyperlink>
      <w:r>
        <w:t xml:space="preserve"> token data streams if the login changed the environment and the associated notification flag was set. An example of an environment change includes the current database context and language setting. Fo</w:t>
      </w:r>
      <w:r>
        <w:t>r more details, see section 2.2.7.9.</w:t>
      </w:r>
    </w:p>
    <w:p w:rsidR="001B1370" w:rsidRDefault="00C8083E">
      <w:r>
        <w:t xml:space="preserve">A done packet MUST be present as the final part of the login response, and a </w:t>
      </w:r>
      <w:hyperlink w:anchor="Section_3c06f11098bd4d5bb836b1ba66452cb7" w:history="1">
        <w:r>
          <w:rPr>
            <w:rStyle w:val="Hyperlink"/>
          </w:rPr>
          <w:t>DONE</w:t>
        </w:r>
      </w:hyperlink>
      <w:r>
        <w:t xml:space="preserve"> token data stream is the last thing sent in response to a server login reques</w:t>
      </w:r>
      <w:r>
        <w:t>t. For more details, see section 2.2.7.6.</w:t>
      </w:r>
    </w:p>
    <w:p w:rsidR="001B1370" w:rsidRDefault="00C8083E">
      <w:pPr>
        <w:pStyle w:val="Heading4"/>
      </w:pPr>
      <w:bookmarkStart w:id="93" w:name="section_1a22145b7657435d9c60318be82456e1"/>
      <w:bookmarkStart w:id="94" w:name="_Toc52361846"/>
      <w:r>
        <w:t>Federated Authentication Information</w:t>
      </w:r>
      <w:bookmarkEnd w:id="93"/>
      <w:bookmarkEnd w:id="94"/>
    </w:p>
    <w:p w:rsidR="001B1370" w:rsidRDefault="00C8083E">
      <w:r>
        <w:t xml:space="preserve">After the server receives a Login message that states that the client intends to use a </w:t>
      </w:r>
      <w:hyperlink w:anchor="gt_5ae22a0e-5ff4-441b-80d4-224ef4dd4d19">
        <w:r>
          <w:rPr>
            <w:rStyle w:val="HyperlinkGreen"/>
            <w:b/>
          </w:rPr>
          <w:t>federated authentication</w:t>
        </w:r>
      </w:hyperlink>
      <w:r>
        <w:t xml:space="preserve"> tok</w:t>
      </w:r>
      <w:r>
        <w:t>en from a specific client library that needs additional information from the server to generate that token, if the server supports federated authentication that uses that client library, the server responds to the client with a message. This message contai</w:t>
      </w:r>
      <w:r>
        <w:t>ns a Federated Authentication Information Token that provides the information necessary for the client to generate a federated authentication token. If the server determines that no information is required for this particular client library, the server doe</w:t>
      </w:r>
      <w:r>
        <w:t xml:space="preserve">s not send the information token. For more details, see section </w:t>
      </w:r>
      <w:hyperlink w:anchor="Section_0e4486d6d407496298030c1a4d4d87ce" w:history="1">
        <w:r>
          <w:rPr>
            <w:rStyle w:val="Hyperlink"/>
          </w:rPr>
          <w:t>2.2.7.12</w:t>
        </w:r>
      </w:hyperlink>
      <w:r>
        <w:t>.</w:t>
      </w:r>
    </w:p>
    <w:p w:rsidR="001B1370" w:rsidRDefault="00C8083E">
      <w:pPr>
        <w:pStyle w:val="Heading4"/>
      </w:pPr>
      <w:bookmarkStart w:id="95" w:name="section_cc5aaa57f2e04571910ac5f6a538f88f"/>
      <w:bookmarkStart w:id="96" w:name="_Toc52361847"/>
      <w:r>
        <w:t>Row Data</w:t>
      </w:r>
      <w:bookmarkEnd w:id="95"/>
      <w:bookmarkEnd w:id="96"/>
      <w:r>
        <w:fldChar w:fldCharType="begin"/>
      </w:r>
      <w:r>
        <w:instrText xml:space="preserve"> XE "Server:messages:row data"</w:instrText>
      </w:r>
      <w:r>
        <w:fldChar w:fldCharType="end"/>
      </w:r>
      <w:r>
        <w:fldChar w:fldCharType="begin"/>
      </w:r>
      <w:r>
        <w:instrText xml:space="preserve"> XE "Syntax:server messages:row data"</w:instrText>
      </w:r>
      <w:r>
        <w:fldChar w:fldCharType="end"/>
      </w:r>
    </w:p>
    <w:p w:rsidR="001B1370" w:rsidRDefault="00C8083E">
      <w:r>
        <w:t>If the server request results in data bein</w:t>
      </w:r>
      <w:r>
        <w:t xml:space="preserve">g returned, the data will precede any other data streams returned from the server except warnings. Row data MUST be preceded by a description of the column names and data types. For more information about how the column names and data types are described, </w:t>
      </w:r>
      <w:r>
        <w:t xml:space="preserve">see section </w:t>
      </w:r>
      <w:hyperlink w:anchor="Section_58880b9f381c43b2bf8b0727a98c4f4c" w:history="1">
        <w:r>
          <w:rPr>
            <w:rStyle w:val="Hyperlink"/>
          </w:rPr>
          <w:t>2.2.7.4</w:t>
        </w:r>
      </w:hyperlink>
      <w:r>
        <w:t>.</w:t>
      </w:r>
    </w:p>
    <w:p w:rsidR="001B1370" w:rsidRDefault="00C8083E">
      <w:pPr>
        <w:pStyle w:val="Heading4"/>
      </w:pPr>
      <w:bookmarkStart w:id="97" w:name="section_ed493f4cf63d41739476e64261400119"/>
      <w:bookmarkStart w:id="98" w:name="_Toc52361848"/>
      <w:r>
        <w:t>Return Status</w:t>
      </w:r>
      <w:bookmarkEnd w:id="97"/>
      <w:bookmarkEnd w:id="98"/>
      <w:r>
        <w:fldChar w:fldCharType="begin"/>
      </w:r>
      <w:r>
        <w:instrText xml:space="preserve"> XE "Server:messages:return status"</w:instrText>
      </w:r>
      <w:r>
        <w:fldChar w:fldCharType="end"/>
      </w:r>
      <w:r>
        <w:fldChar w:fldCharType="begin"/>
      </w:r>
      <w:r>
        <w:instrText xml:space="preserve"> XE "Syntax:server messages:return status"</w:instrText>
      </w:r>
      <w:r>
        <w:fldChar w:fldCharType="end"/>
      </w:r>
    </w:p>
    <w:p w:rsidR="001B1370" w:rsidRDefault="00C8083E">
      <w:r>
        <w:t xml:space="preserve">When a </w:t>
      </w:r>
      <w:hyperlink w:anchor="gt_324d32b3-f4f3-41c9-b695-78c498094fb7">
        <w:r>
          <w:rPr>
            <w:rStyle w:val="HyperlinkGreen"/>
            <w:b/>
          </w:rPr>
          <w:t>stored procedure</w:t>
        </w:r>
      </w:hyperlink>
      <w:r>
        <w:t xml:space="preserve"> is executed by the server, the server MUST return a status value. This is a 4-byte integer and is sent via the </w:t>
      </w:r>
      <w:hyperlink w:anchor="Section_c719f199e71b418790b994f78bd1870e" w:history="1">
        <w:r>
          <w:rPr>
            <w:rStyle w:val="Hyperlink"/>
          </w:rPr>
          <w:t>RETURNSTATUS</w:t>
        </w:r>
      </w:hyperlink>
      <w:r>
        <w:t xml:space="preserve"> token. A stored procedure execution is requested throug</w:t>
      </w:r>
      <w:r>
        <w:t xml:space="preserve">h either an RPC Batch or a </w:t>
      </w:r>
      <w:hyperlink w:anchor="Section_5b7f9062d5144b4ea7c59a27a19596c4" w:history="1">
        <w:r>
          <w:rPr>
            <w:rStyle w:val="Hyperlink"/>
          </w:rPr>
          <w:t>SQL Batch</w:t>
        </w:r>
      </w:hyperlink>
      <w:r>
        <w:t xml:space="preserve"> message. For more information, see section 2.2.7.18.</w:t>
      </w:r>
    </w:p>
    <w:p w:rsidR="001B1370" w:rsidRDefault="00C8083E">
      <w:pPr>
        <w:pStyle w:val="Heading4"/>
      </w:pPr>
      <w:bookmarkStart w:id="99" w:name="section_43acbd448d754f2e8f5c543b59a9d517"/>
      <w:bookmarkStart w:id="100" w:name="_Toc52361849"/>
      <w:r>
        <w:t>Return Parameters</w:t>
      </w:r>
      <w:bookmarkEnd w:id="99"/>
      <w:bookmarkEnd w:id="100"/>
      <w:r>
        <w:fldChar w:fldCharType="begin"/>
      </w:r>
      <w:r>
        <w:instrText xml:space="preserve"> XE "Server:messages:return parameters"</w:instrText>
      </w:r>
      <w:r>
        <w:fldChar w:fldCharType="end"/>
      </w:r>
      <w:r>
        <w:fldChar w:fldCharType="begin"/>
      </w:r>
      <w:r>
        <w:instrText xml:space="preserve"> XE "Syntax:server messages:return parameters"</w:instrText>
      </w:r>
      <w:r>
        <w:fldChar w:fldCharType="end"/>
      </w:r>
    </w:p>
    <w:p w:rsidR="001B1370" w:rsidRDefault="00C8083E">
      <w:r>
        <w:t xml:space="preserve">The response format for execution of a </w:t>
      </w:r>
      <w:hyperlink w:anchor="gt_324d32b3-f4f3-41c9-b695-78c498094fb7">
        <w:r>
          <w:rPr>
            <w:rStyle w:val="HyperlinkGreen"/>
            <w:b/>
          </w:rPr>
          <w:t>stored procedure</w:t>
        </w:r>
      </w:hyperlink>
      <w:r>
        <w:t xml:space="preserve"> is identical regardless of whether the request was sent as </w:t>
      </w:r>
      <w:hyperlink w:anchor="Section_5b7f9062d5144b4ea7c59a27a19596c4" w:history="1">
        <w:r>
          <w:rPr>
            <w:rStyle w:val="Hyperlink"/>
          </w:rPr>
          <w:t>SQL Batch</w:t>
        </w:r>
      </w:hyperlink>
      <w:r>
        <w:t xml:space="preserve"> or RPC B</w:t>
      </w:r>
      <w:r>
        <w:t>atch. It is always a tabular result-type message.</w:t>
      </w:r>
    </w:p>
    <w:p w:rsidR="001B1370" w:rsidRDefault="00C8083E">
      <w:r>
        <w:lastRenderedPageBreak/>
        <w:t>If the procedure explicitly sends any data, then the message starts with a single token stream of rows, informational messages, and error messages. This data is sent in the usual way.</w:t>
      </w:r>
    </w:p>
    <w:p w:rsidR="001B1370" w:rsidRDefault="00C8083E">
      <w:r>
        <w:t>When the RPC is invoke</w:t>
      </w:r>
      <w:r>
        <w:t xml:space="preserve">d, some or all of its parameters are designated as output parameters. All output parameters will have values returned from the server. For each output parameter, there is a corresponding return value, sent via the </w:t>
      </w:r>
      <w:hyperlink w:anchor="Section_7091f6f6b83d4ed2afebba5013dfb18f" w:history="1">
        <w:r>
          <w:rPr>
            <w:rStyle w:val="Hyperlink"/>
          </w:rPr>
          <w:t>RETURNVALUE</w:t>
        </w:r>
      </w:hyperlink>
      <w:r>
        <w:t xml:space="preserve"> token. The RETURNVALUE token data stream is also used for sending back the value returned by a user-defined function (UDF), if it is called as an RPC. For more details about the RETURNVALUE token, see section 2.2.7.19.</w:t>
      </w:r>
    </w:p>
    <w:p w:rsidR="001B1370" w:rsidRDefault="00C8083E">
      <w:pPr>
        <w:pStyle w:val="Heading4"/>
      </w:pPr>
      <w:bookmarkStart w:id="101" w:name="section_6ee2125f34be43c6a38ce9ee7338500f"/>
      <w:bookmarkStart w:id="102" w:name="_Toc52361850"/>
      <w:r>
        <w:t>Respons</w:t>
      </w:r>
      <w:r>
        <w:t>e Completion</w:t>
      </w:r>
      <w:bookmarkEnd w:id="101"/>
      <w:bookmarkEnd w:id="102"/>
      <w:r>
        <w:fldChar w:fldCharType="begin"/>
      </w:r>
      <w:r>
        <w:instrText xml:space="preserve"> XE "Server:messages:response completion"</w:instrText>
      </w:r>
      <w:r>
        <w:fldChar w:fldCharType="end"/>
      </w:r>
      <w:r>
        <w:fldChar w:fldCharType="begin"/>
      </w:r>
      <w:r>
        <w:instrText xml:space="preserve"> XE "Syntax:server messages:response completion"</w:instrText>
      </w:r>
      <w:r>
        <w:fldChar w:fldCharType="end"/>
      </w:r>
    </w:p>
    <w:p w:rsidR="001B1370" w:rsidRDefault="00C8083E">
      <w:r>
        <w:t xml:space="preserve">The client reads results in logical units and can tell when all results have been received by examining the </w:t>
      </w:r>
      <w:hyperlink w:anchor="Section_3c06f11098bd4d5bb836b1ba66452cb7" w:history="1">
        <w:r>
          <w:rPr>
            <w:rStyle w:val="Hyperlink"/>
          </w:rPr>
          <w:t>DONE</w:t>
        </w:r>
      </w:hyperlink>
      <w:r>
        <w:t xml:space="preserve"> token </w:t>
      </w:r>
      <w:hyperlink w:anchor="gt_151643ce-fb5e-460e-8bdf-dc10bbd1950e">
        <w:r>
          <w:rPr>
            <w:rStyle w:val="HyperlinkGreen"/>
            <w:b/>
          </w:rPr>
          <w:t>data stream</w:t>
        </w:r>
      </w:hyperlink>
      <w:r>
        <w:t>.</w:t>
      </w:r>
    </w:p>
    <w:p w:rsidR="001B1370" w:rsidRDefault="00C8083E">
      <w:r>
        <w:t xml:space="preserve">When executing a batch of </w:t>
      </w:r>
      <w:hyperlink w:anchor="gt_dc5ca224-43ec-4b44-9dba-726d6fd6057d">
        <w:r>
          <w:rPr>
            <w:rStyle w:val="HyperlinkGreen"/>
            <w:b/>
          </w:rPr>
          <w:t>SQL statements</w:t>
        </w:r>
      </w:hyperlink>
      <w:r>
        <w:t xml:space="preserve">, the server MUST return a DONE token data stream </w:t>
      </w:r>
      <w:r>
        <w:t xml:space="preserve">for each set of results. All but the last DONE will have the DONE_MORE bit set in the </w:t>
      </w:r>
      <w:r>
        <w:rPr>
          <w:b/>
        </w:rPr>
        <w:t>Status</w:t>
      </w:r>
      <w:r>
        <w:t xml:space="preserve"> field of the DONE token data stream. Therefore, the client can always tell after reading a DONE whether or not there are more results. For more details, see sectio</w:t>
      </w:r>
      <w:r>
        <w:t>n 2.2.7.6.</w:t>
      </w:r>
    </w:p>
    <w:p w:rsidR="001B1370" w:rsidRDefault="00C8083E">
      <w:r>
        <w:t xml:space="preserve">For </w:t>
      </w:r>
      <w:hyperlink w:anchor="gt_324d32b3-f4f3-41c9-b695-78c498094fb7">
        <w:r>
          <w:rPr>
            <w:rStyle w:val="HyperlinkGreen"/>
            <w:b/>
          </w:rPr>
          <w:t>stored procedures</w:t>
        </w:r>
      </w:hyperlink>
      <w:r>
        <w:t xml:space="preserve">, completion of SQL statements in the stored procedure is indicated by a </w:t>
      </w:r>
      <w:hyperlink w:anchor="Section_43e891c5f7a1432f8f9f233c4cd96afb" w:history="1">
        <w:r>
          <w:rPr>
            <w:rStyle w:val="Hyperlink"/>
          </w:rPr>
          <w:t>DONEINPROC</w:t>
        </w:r>
      </w:hyperlink>
      <w:r>
        <w:t xml:space="preserve"> token data stream </w:t>
      </w:r>
      <w:r>
        <w:t xml:space="preserve">for each SQL statement and a </w:t>
      </w:r>
      <w:hyperlink w:anchor="Section_65e24140edea46e5b710209af2016195" w:history="1">
        <w:r>
          <w:rPr>
            <w:rStyle w:val="Hyperlink"/>
          </w:rPr>
          <w:t>DONEPROC</w:t>
        </w:r>
      </w:hyperlink>
      <w:r>
        <w:t xml:space="preserve"> token data stream for each completed stored procedure. For more details about DONEINPROC and DONEPROC tokens, see section 2.2.7.7 and 2.2.7.8, respectively.</w:t>
      </w:r>
    </w:p>
    <w:p w:rsidR="001B1370" w:rsidRDefault="00C8083E">
      <w:pPr>
        <w:pStyle w:val="Heading4"/>
      </w:pPr>
      <w:bookmarkStart w:id="103" w:name="section_7fffdf0c78d140fd9dee1e6b4246d3aa"/>
      <w:bookmarkStart w:id="104" w:name="_Toc52361851"/>
      <w:r>
        <w:t>E</w:t>
      </w:r>
      <w:r>
        <w:t>rror and Info</w:t>
      </w:r>
      <w:bookmarkEnd w:id="103"/>
      <w:bookmarkEnd w:id="104"/>
      <w:r>
        <w:fldChar w:fldCharType="begin"/>
      </w:r>
      <w:r>
        <w:instrText xml:space="preserve"> XE "Informational messages"</w:instrText>
      </w:r>
      <w:r>
        <w:fldChar w:fldCharType="end"/>
      </w:r>
      <w:r>
        <w:fldChar w:fldCharType="begin"/>
      </w:r>
      <w:r>
        <w:instrText xml:space="preserve"> XE "Error messages"</w:instrText>
      </w:r>
      <w:r>
        <w:fldChar w:fldCharType="end"/>
      </w:r>
      <w:r>
        <w:fldChar w:fldCharType="begin"/>
      </w:r>
      <w:r>
        <w:instrText xml:space="preserve"> XE "Server:messages:error and informational messages"</w:instrText>
      </w:r>
      <w:r>
        <w:fldChar w:fldCharType="end"/>
      </w:r>
      <w:r>
        <w:fldChar w:fldCharType="begin"/>
      </w:r>
      <w:r>
        <w:instrText xml:space="preserve"> XE "Syntax:server messages:error and informational messages"</w:instrText>
      </w:r>
      <w:r>
        <w:fldChar w:fldCharType="end"/>
      </w:r>
    </w:p>
    <w:p w:rsidR="001B1370" w:rsidRDefault="00C8083E">
      <w:r>
        <w:t xml:space="preserve">Besides returning descriptions of Row data and the data itself, TDS provides a token </w:t>
      </w:r>
      <w:hyperlink w:anchor="gt_151643ce-fb5e-460e-8bdf-dc10bbd1950e">
        <w:r>
          <w:rPr>
            <w:rStyle w:val="HyperlinkGreen"/>
            <w:b/>
          </w:rPr>
          <w:t>data stream</w:t>
        </w:r>
      </w:hyperlink>
      <w:r>
        <w:t xml:space="preserve"> type for the server to send error and informational messages to the client. These are the </w:t>
      </w:r>
      <w:hyperlink w:anchor="Section_9805e9fa1f8b4cf88f788d2602228635" w:history="1">
        <w:r>
          <w:rPr>
            <w:rStyle w:val="Hyperlink"/>
          </w:rPr>
          <w:t>ERROR</w:t>
        </w:r>
      </w:hyperlink>
      <w:r>
        <w:t xml:space="preserve"> token data stream and the </w:t>
      </w:r>
      <w:hyperlink w:anchor="Section_284bb815d0834ed5b33abdc2492e322b" w:history="1">
        <w:r>
          <w:rPr>
            <w:rStyle w:val="Hyperlink"/>
          </w:rPr>
          <w:t>INFO</w:t>
        </w:r>
      </w:hyperlink>
      <w:r>
        <w:t xml:space="preserve"> token data stream. For more details, see section 2.2.7.10 and section 2.2.7.13, respectively.</w:t>
      </w:r>
    </w:p>
    <w:p w:rsidR="001B1370" w:rsidRDefault="00C8083E">
      <w:pPr>
        <w:pStyle w:val="Heading4"/>
      </w:pPr>
      <w:bookmarkStart w:id="105" w:name="section_9bcc4b79a79141d0bf7673a97e501b35"/>
      <w:bookmarkStart w:id="106" w:name="_Toc52361852"/>
      <w:r>
        <w:t>Attention Ac</w:t>
      </w:r>
      <w:r>
        <w:t>knowledgment</w:t>
      </w:r>
      <w:bookmarkEnd w:id="105"/>
      <w:bookmarkEnd w:id="106"/>
      <w:r>
        <w:fldChar w:fldCharType="begin"/>
      </w:r>
      <w:r>
        <w:instrText xml:space="preserve"> XE "Server:messages:attention acknowledgment"</w:instrText>
      </w:r>
      <w:r>
        <w:fldChar w:fldCharType="end"/>
      </w:r>
      <w:r>
        <w:fldChar w:fldCharType="begin"/>
      </w:r>
      <w:r>
        <w:instrText xml:space="preserve"> XE "Syntax:server messages:attention acknowledgment"</w:instrText>
      </w:r>
      <w:r>
        <w:fldChar w:fldCharType="end"/>
      </w:r>
    </w:p>
    <w:p w:rsidR="001B1370" w:rsidRDefault="00C8083E">
      <w:r>
        <w:t>After a client has sent an interrupt signal to the server, the client MUST read returning data until the interrupt has been acknowledged. At</w:t>
      </w:r>
      <w:r>
        <w:t xml:space="preserve">tention messages are acknowledged in the </w:t>
      </w:r>
      <w:hyperlink w:anchor="Section_3c06f11098bd4d5bb836b1ba66452cb7" w:history="1">
        <w:r>
          <w:rPr>
            <w:rStyle w:val="Hyperlink"/>
          </w:rPr>
          <w:t>DONE</w:t>
        </w:r>
      </w:hyperlink>
      <w:r>
        <w:t xml:space="preserve"> token data stream. For more details, see section 2.2.7.6.</w:t>
      </w:r>
    </w:p>
    <w:p w:rsidR="001B1370" w:rsidRDefault="00C8083E">
      <w:pPr>
        <w:pStyle w:val="Heading3"/>
      </w:pPr>
      <w:bookmarkStart w:id="107" w:name="section_e5ea85201ea34a75a2a9c17e63e9ee19"/>
      <w:bookmarkStart w:id="108" w:name="_Toc52361853"/>
      <w:r>
        <w:t>Packets</w:t>
      </w:r>
      <w:bookmarkEnd w:id="107"/>
      <w:bookmarkEnd w:id="108"/>
      <w:r>
        <w:fldChar w:fldCharType="begin"/>
      </w:r>
      <w:r>
        <w:instrText xml:space="preserve"> XE "Messages:Packets" </w:instrText>
      </w:r>
      <w:r>
        <w:fldChar w:fldCharType="end"/>
      </w:r>
      <w:r>
        <w:fldChar w:fldCharType="begin"/>
      </w:r>
      <w:r>
        <w:instrText xml:space="preserve"> XE "Packets message" </w:instrText>
      </w:r>
      <w:r>
        <w:fldChar w:fldCharType="end"/>
      </w:r>
      <w:r>
        <w:fldChar w:fldCharType="begin"/>
      </w:r>
      <w:r>
        <w:instrText xml:space="preserve"> XE "Packets:overview"</w:instrText>
      </w:r>
      <w:r>
        <w:fldChar w:fldCharType="end"/>
      </w:r>
      <w:r>
        <w:fldChar w:fldCharType="begin"/>
      </w:r>
      <w:r>
        <w:instrText xml:space="preserve"> XE "Syntax:</w:instrText>
      </w:r>
      <w:r>
        <w:instrText>packets:overview"</w:instrText>
      </w:r>
      <w:r>
        <w:fldChar w:fldCharType="end"/>
      </w:r>
      <w:r>
        <w:fldChar w:fldCharType="begin"/>
      </w:r>
      <w:r>
        <w:instrText xml:space="preserve"> XE "Messages:syntax:packets"</w:instrText>
      </w:r>
      <w:r>
        <w:fldChar w:fldCharType="end"/>
      </w:r>
    </w:p>
    <w:p w:rsidR="001B1370" w:rsidRDefault="00C8083E">
      <w:r>
        <w:t>A packet is the unit written or read at one time. A message can consist of one or more packets. A packet always includes a packet header and is usually followed by packet data that contains the message. Ea</w:t>
      </w:r>
      <w:r>
        <w:t>ch new message starts in a new packet.</w:t>
      </w:r>
    </w:p>
    <w:p w:rsidR="001B1370" w:rsidRDefault="00C8083E">
      <w:r>
        <w:t>In practice, both the client and server will try to read a packet full of data. They will pick out the header to see how much more (or less) data there is in the communication.</w:t>
      </w:r>
    </w:p>
    <w:p w:rsidR="001B1370" w:rsidRDefault="00C8083E">
      <w:r>
        <w:t>At login time, clients MAY specify a req</w:t>
      </w:r>
      <w:r>
        <w:t xml:space="preserve">uested "packet" size as part of the </w:t>
      </w:r>
      <w:hyperlink w:anchor="Section_773a62b6ee894c029e5e344882630aac" w:history="1">
        <w:r>
          <w:rPr>
            <w:rStyle w:val="Hyperlink"/>
          </w:rPr>
          <w:t>LOGIN7</w:t>
        </w:r>
      </w:hyperlink>
      <w:r>
        <w:t xml:space="preserve"> message stream. This identifies the size used to break large messages into different "packets". Server acknowledgment of changes in the negotiated packet</w:t>
      </w:r>
      <w:r>
        <w:t xml:space="preserve"> size is transmitted back to the client via </w:t>
      </w:r>
      <w:hyperlink w:anchor="Section_2b3eb7e5d43d4d1bbf4d76b9e3afc791" w:history="1">
        <w:r>
          <w:rPr>
            <w:rStyle w:val="Hyperlink"/>
          </w:rPr>
          <w:t>ENVCHANGE</w:t>
        </w:r>
      </w:hyperlink>
      <w:r>
        <w:t xml:space="preserve"> token stream. The negotiated packet size is the maximum value that can be specified in the </w:t>
      </w:r>
      <w:r>
        <w:rPr>
          <w:b/>
        </w:rPr>
        <w:t>Length</w:t>
      </w:r>
      <w:r>
        <w:t xml:space="preserve"> packet header field described in section </w:t>
      </w:r>
      <w:hyperlink w:anchor="Section_c1cddd03b448470a946a9b1b908f27a7" w:history="1">
        <w:r>
          <w:rPr>
            <w:rStyle w:val="Hyperlink"/>
          </w:rPr>
          <w:t>2.2.3.1.3</w:t>
        </w:r>
      </w:hyperlink>
      <w:r>
        <w:t>.</w:t>
      </w:r>
    </w:p>
    <w:p w:rsidR="001B1370" w:rsidRDefault="00C8083E">
      <w:r>
        <w:t>Starting with TDS 7.3, the following behavior MUST also be enforced. For requests sent to the server larger than the current negotiated "packet" size, the client MUST send all but the last</w:t>
      </w:r>
      <w:r>
        <w:t xml:space="preserve"> packet with a total number of bytes equal to the negotiated size. Only the last packet in the request can contain an actual number of bytes smaller than the negotiated packet size. If any of the preceding packets are </w:t>
      </w:r>
      <w:r>
        <w:lastRenderedPageBreak/>
        <w:t>sent with a length less than the negot</w:t>
      </w:r>
      <w:r>
        <w:t xml:space="preserve">iated packet size, the server SHOULD disconnect the client when the next network payload arrives. </w:t>
      </w:r>
    </w:p>
    <w:p w:rsidR="001B1370" w:rsidRDefault="00C8083E">
      <w:pPr>
        <w:pStyle w:val="Heading4"/>
      </w:pPr>
      <w:bookmarkStart w:id="109" w:name="section_7af536671b72470382587984e838f746"/>
      <w:bookmarkStart w:id="110" w:name="_Toc52361854"/>
      <w:r>
        <w:t>Packet Header</w:t>
      </w:r>
      <w:bookmarkEnd w:id="109"/>
      <w:bookmarkEnd w:id="110"/>
      <w:r>
        <w:fldChar w:fldCharType="begin"/>
      </w:r>
      <w:r>
        <w:instrText xml:space="preserve"> XE "Packets:packet header:overview"</w:instrText>
      </w:r>
      <w:r>
        <w:fldChar w:fldCharType="end"/>
      </w:r>
      <w:r>
        <w:fldChar w:fldCharType="begin"/>
      </w:r>
      <w:r>
        <w:instrText xml:space="preserve"> XE "Syntax:packets:packet header"</w:instrText>
      </w:r>
      <w:r>
        <w:fldChar w:fldCharType="end"/>
      </w:r>
    </w:p>
    <w:p w:rsidR="001B1370" w:rsidRDefault="00C8083E">
      <w:r>
        <w:t>To implement messages on top of existing, arbitrary transport layers,</w:t>
      </w:r>
      <w:r>
        <w:t xml:space="preserve"> a packet header is included as part of the packet. The packet header precedes all data within the packet. It is always 8 bytes in length. Most importantly, the packet header states the </w:t>
      </w:r>
      <w:r>
        <w:rPr>
          <w:b/>
        </w:rPr>
        <w:t>Type</w:t>
      </w:r>
      <w:r>
        <w:t xml:space="preserve"> and </w:t>
      </w:r>
      <w:r>
        <w:rPr>
          <w:b/>
        </w:rPr>
        <w:t>Length</w:t>
      </w:r>
      <w:r>
        <w:t xml:space="preserve"> of the entire packet.</w:t>
      </w:r>
    </w:p>
    <w:p w:rsidR="001B1370" w:rsidRDefault="00C8083E">
      <w:r>
        <w:t>The following is a detailed desc</w:t>
      </w:r>
      <w:r>
        <w:t>ription of each item within the packet header.</w:t>
      </w:r>
    </w:p>
    <w:p w:rsidR="001B1370" w:rsidRDefault="00C8083E">
      <w:pPr>
        <w:pStyle w:val="Heading5"/>
      </w:pPr>
      <w:bookmarkStart w:id="111" w:name="section_9b4a463c26344a4bac35bebfff2fb0f7"/>
      <w:bookmarkStart w:id="112" w:name="_Toc52361855"/>
      <w:r>
        <w:t>Type</w:t>
      </w:r>
      <w:bookmarkEnd w:id="111"/>
      <w:bookmarkEnd w:id="112"/>
      <w:r>
        <w:fldChar w:fldCharType="begin"/>
      </w:r>
      <w:r>
        <w:instrText xml:space="preserve"> XE "Packets:packet header:Type"</w:instrText>
      </w:r>
      <w:r>
        <w:fldChar w:fldCharType="end"/>
      </w:r>
    </w:p>
    <w:p w:rsidR="001B1370" w:rsidRDefault="00C8083E">
      <w:r>
        <w:rPr>
          <w:b/>
        </w:rPr>
        <w:t>Type</w:t>
      </w:r>
      <w:r>
        <w:t xml:space="preserve"> defines the type of message. </w:t>
      </w:r>
      <w:r>
        <w:rPr>
          <w:b/>
        </w:rPr>
        <w:t>Type</w:t>
      </w:r>
      <w:r>
        <w:t xml:space="preserve"> is a 1-byte unsigned char. The following table describes the types that are available.</w:t>
      </w:r>
    </w:p>
    <w:tbl>
      <w:tblPr>
        <w:tblStyle w:val="Table-ShadedHeader"/>
        <w:tblW w:w="0" w:type="auto"/>
        <w:tblLook w:val="04A0" w:firstRow="1" w:lastRow="0" w:firstColumn="1" w:lastColumn="0" w:noHBand="0" w:noVBand="1"/>
      </w:tblPr>
      <w:tblGrid>
        <w:gridCol w:w="734"/>
        <w:gridCol w:w="2798"/>
        <w:gridCol w:w="2203"/>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Value</w:t>
            </w:r>
          </w:p>
        </w:tc>
        <w:tc>
          <w:tcPr>
            <w:tcW w:w="0" w:type="auto"/>
          </w:tcPr>
          <w:p w:rsidR="001B1370" w:rsidRDefault="00C8083E">
            <w:pPr>
              <w:pStyle w:val="TableHeaderText"/>
            </w:pPr>
            <w:r>
              <w:t>Description</w:t>
            </w:r>
          </w:p>
        </w:tc>
        <w:tc>
          <w:tcPr>
            <w:tcW w:w="0" w:type="auto"/>
          </w:tcPr>
          <w:p w:rsidR="001B1370" w:rsidRDefault="00C8083E">
            <w:pPr>
              <w:pStyle w:val="TableHeaderText"/>
            </w:pPr>
            <w:r>
              <w:t>Packet contains data?</w:t>
            </w:r>
          </w:p>
        </w:tc>
      </w:tr>
      <w:tr w:rsidR="001B1370" w:rsidTr="001B1370">
        <w:tc>
          <w:tcPr>
            <w:tcW w:w="0" w:type="auto"/>
          </w:tcPr>
          <w:p w:rsidR="001B1370" w:rsidRDefault="00C8083E">
            <w:pPr>
              <w:pStyle w:val="TableBodyText"/>
            </w:pPr>
            <w:r>
              <w:t>1</w:t>
            </w:r>
          </w:p>
        </w:tc>
        <w:tc>
          <w:tcPr>
            <w:tcW w:w="0" w:type="auto"/>
          </w:tcPr>
          <w:p w:rsidR="001B1370" w:rsidRDefault="00C8083E">
            <w:pPr>
              <w:pStyle w:val="TableBodyText"/>
            </w:pPr>
            <w:r>
              <w:t>SQL batch.</w:t>
            </w:r>
          </w:p>
        </w:tc>
        <w:tc>
          <w:tcPr>
            <w:tcW w:w="0" w:type="auto"/>
          </w:tcPr>
          <w:p w:rsidR="001B1370" w:rsidRDefault="00C8083E">
            <w:pPr>
              <w:pStyle w:val="TableBodyText"/>
            </w:pPr>
            <w:r>
              <w:t>Yes</w:t>
            </w:r>
          </w:p>
        </w:tc>
      </w:tr>
      <w:tr w:rsidR="001B1370" w:rsidTr="001B1370">
        <w:tc>
          <w:tcPr>
            <w:tcW w:w="0" w:type="auto"/>
          </w:tcPr>
          <w:p w:rsidR="001B1370" w:rsidRDefault="00C8083E">
            <w:pPr>
              <w:pStyle w:val="TableBodyText"/>
            </w:pPr>
            <w:r>
              <w:t>2</w:t>
            </w:r>
          </w:p>
        </w:tc>
        <w:tc>
          <w:tcPr>
            <w:tcW w:w="0" w:type="auto"/>
          </w:tcPr>
          <w:p w:rsidR="001B1370" w:rsidRDefault="00C8083E">
            <w:pPr>
              <w:pStyle w:val="TableBodyText"/>
            </w:pPr>
            <w:r>
              <w:t>Pre-TDS7 Login</w:t>
            </w:r>
            <w:bookmarkStart w:id="113"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113"/>
          </w:p>
        </w:tc>
        <w:tc>
          <w:tcPr>
            <w:tcW w:w="0" w:type="auto"/>
          </w:tcPr>
          <w:p w:rsidR="001B1370" w:rsidRDefault="00C8083E">
            <w:pPr>
              <w:pStyle w:val="TableBodyText"/>
            </w:pPr>
            <w:r>
              <w:t>Yes</w:t>
            </w:r>
          </w:p>
        </w:tc>
      </w:tr>
      <w:tr w:rsidR="001B1370" w:rsidTr="001B1370">
        <w:tc>
          <w:tcPr>
            <w:tcW w:w="0" w:type="auto"/>
          </w:tcPr>
          <w:p w:rsidR="001B1370" w:rsidRDefault="00C8083E">
            <w:pPr>
              <w:pStyle w:val="TableBodyText"/>
            </w:pPr>
            <w:r>
              <w:t>3</w:t>
            </w:r>
          </w:p>
        </w:tc>
        <w:tc>
          <w:tcPr>
            <w:tcW w:w="0" w:type="auto"/>
          </w:tcPr>
          <w:p w:rsidR="001B1370" w:rsidRDefault="00C8083E">
            <w:pPr>
              <w:pStyle w:val="TableBodyText"/>
            </w:pPr>
            <w:r>
              <w:t>RPC</w:t>
            </w:r>
          </w:p>
        </w:tc>
        <w:tc>
          <w:tcPr>
            <w:tcW w:w="0" w:type="auto"/>
          </w:tcPr>
          <w:p w:rsidR="001B1370" w:rsidRDefault="00C8083E">
            <w:pPr>
              <w:pStyle w:val="TableBodyText"/>
            </w:pPr>
            <w:r>
              <w:t>Yes</w:t>
            </w:r>
          </w:p>
        </w:tc>
      </w:tr>
      <w:tr w:rsidR="001B1370" w:rsidTr="001B1370">
        <w:tc>
          <w:tcPr>
            <w:tcW w:w="0" w:type="auto"/>
          </w:tcPr>
          <w:p w:rsidR="001B1370" w:rsidRDefault="00C8083E">
            <w:pPr>
              <w:pStyle w:val="TableBodyText"/>
            </w:pPr>
            <w:r>
              <w:t>4</w:t>
            </w:r>
          </w:p>
        </w:tc>
        <w:tc>
          <w:tcPr>
            <w:tcW w:w="0" w:type="auto"/>
          </w:tcPr>
          <w:p w:rsidR="001B1370" w:rsidRDefault="00C8083E">
            <w:pPr>
              <w:pStyle w:val="TableBodyText"/>
            </w:pPr>
            <w:r>
              <w:t>Tabular result</w:t>
            </w:r>
          </w:p>
        </w:tc>
        <w:tc>
          <w:tcPr>
            <w:tcW w:w="0" w:type="auto"/>
          </w:tcPr>
          <w:p w:rsidR="001B1370" w:rsidRDefault="00C8083E">
            <w:pPr>
              <w:pStyle w:val="TableBodyText"/>
            </w:pPr>
            <w:r>
              <w:t>Yes</w:t>
            </w:r>
          </w:p>
        </w:tc>
      </w:tr>
      <w:tr w:rsidR="001B1370" w:rsidTr="001B1370">
        <w:tc>
          <w:tcPr>
            <w:tcW w:w="0" w:type="auto"/>
          </w:tcPr>
          <w:p w:rsidR="001B1370" w:rsidRDefault="00C8083E">
            <w:pPr>
              <w:pStyle w:val="TableBodyText"/>
            </w:pPr>
            <w:r>
              <w:t>5</w:t>
            </w:r>
          </w:p>
        </w:tc>
        <w:tc>
          <w:tcPr>
            <w:tcW w:w="0" w:type="auto"/>
          </w:tcPr>
          <w:p w:rsidR="001B1370" w:rsidRDefault="00C8083E">
            <w:pPr>
              <w:pStyle w:val="TableBodyText"/>
            </w:pPr>
            <w:r>
              <w:t>Unused</w:t>
            </w:r>
          </w:p>
        </w:tc>
        <w:tc>
          <w:tcPr>
            <w:tcW w:w="0" w:type="auto"/>
          </w:tcPr>
          <w:p w:rsidR="001B1370" w:rsidRDefault="001B1370">
            <w:pPr>
              <w:pStyle w:val="TableBodyText"/>
            </w:pPr>
          </w:p>
        </w:tc>
      </w:tr>
      <w:tr w:rsidR="001B1370" w:rsidTr="001B1370">
        <w:tc>
          <w:tcPr>
            <w:tcW w:w="0" w:type="auto"/>
          </w:tcPr>
          <w:p w:rsidR="001B1370" w:rsidRDefault="00C8083E">
            <w:pPr>
              <w:pStyle w:val="TableBodyText"/>
            </w:pPr>
            <w:r>
              <w:t>6</w:t>
            </w:r>
          </w:p>
        </w:tc>
        <w:tc>
          <w:tcPr>
            <w:tcW w:w="0" w:type="auto"/>
          </w:tcPr>
          <w:p w:rsidR="001B1370" w:rsidRDefault="00C8083E">
            <w:pPr>
              <w:pStyle w:val="TableBodyText"/>
            </w:pPr>
            <w:r>
              <w:t>Attention signal</w:t>
            </w:r>
          </w:p>
        </w:tc>
        <w:tc>
          <w:tcPr>
            <w:tcW w:w="0" w:type="auto"/>
          </w:tcPr>
          <w:p w:rsidR="001B1370" w:rsidRDefault="00C8083E">
            <w:pPr>
              <w:pStyle w:val="TableBodyText"/>
            </w:pPr>
            <w:r>
              <w:t>No</w:t>
            </w:r>
          </w:p>
        </w:tc>
      </w:tr>
      <w:tr w:rsidR="001B1370" w:rsidTr="001B1370">
        <w:tc>
          <w:tcPr>
            <w:tcW w:w="0" w:type="auto"/>
          </w:tcPr>
          <w:p w:rsidR="001B1370" w:rsidRDefault="00C8083E">
            <w:pPr>
              <w:pStyle w:val="TableBodyText"/>
            </w:pPr>
            <w:r>
              <w:t>7</w:t>
            </w:r>
          </w:p>
        </w:tc>
        <w:tc>
          <w:tcPr>
            <w:tcW w:w="0" w:type="auto"/>
          </w:tcPr>
          <w:p w:rsidR="001B1370" w:rsidRDefault="00C8083E">
            <w:pPr>
              <w:pStyle w:val="TableBodyText"/>
            </w:pPr>
            <w:r>
              <w:t>Bulk load data</w:t>
            </w:r>
          </w:p>
        </w:tc>
        <w:tc>
          <w:tcPr>
            <w:tcW w:w="0" w:type="auto"/>
          </w:tcPr>
          <w:p w:rsidR="001B1370" w:rsidRDefault="00C8083E">
            <w:pPr>
              <w:pStyle w:val="TableBodyText"/>
            </w:pPr>
            <w:r>
              <w:t>Yes</w:t>
            </w:r>
          </w:p>
        </w:tc>
      </w:tr>
      <w:tr w:rsidR="001B1370" w:rsidTr="001B1370">
        <w:tc>
          <w:tcPr>
            <w:tcW w:w="0" w:type="auto"/>
          </w:tcPr>
          <w:p w:rsidR="001B1370" w:rsidRDefault="00C8083E">
            <w:pPr>
              <w:pStyle w:val="TableBodyText"/>
            </w:pPr>
            <w:r>
              <w:t>8</w:t>
            </w:r>
          </w:p>
        </w:tc>
        <w:tc>
          <w:tcPr>
            <w:tcW w:w="0" w:type="auto"/>
          </w:tcPr>
          <w:p w:rsidR="001B1370" w:rsidRDefault="00C8083E">
            <w:pPr>
              <w:pStyle w:val="TableBodyText"/>
            </w:pPr>
            <w:r>
              <w:t>Federated Authentication Token</w:t>
            </w:r>
          </w:p>
        </w:tc>
        <w:tc>
          <w:tcPr>
            <w:tcW w:w="0" w:type="auto"/>
          </w:tcPr>
          <w:p w:rsidR="001B1370" w:rsidRDefault="00C8083E">
            <w:pPr>
              <w:pStyle w:val="TableBodyText"/>
            </w:pPr>
            <w:r>
              <w:t>Yes</w:t>
            </w:r>
          </w:p>
        </w:tc>
      </w:tr>
      <w:tr w:rsidR="001B1370" w:rsidTr="001B1370">
        <w:tc>
          <w:tcPr>
            <w:tcW w:w="0" w:type="auto"/>
          </w:tcPr>
          <w:p w:rsidR="001B1370" w:rsidRDefault="00C8083E">
            <w:pPr>
              <w:pStyle w:val="TableBodyText"/>
            </w:pPr>
            <w:r>
              <w:t>9-13</w:t>
            </w:r>
          </w:p>
        </w:tc>
        <w:tc>
          <w:tcPr>
            <w:tcW w:w="0" w:type="auto"/>
          </w:tcPr>
          <w:p w:rsidR="001B1370" w:rsidRDefault="00C8083E">
            <w:pPr>
              <w:pStyle w:val="TableBodyText"/>
            </w:pPr>
            <w:r>
              <w:t>Unused</w:t>
            </w:r>
          </w:p>
        </w:tc>
        <w:tc>
          <w:tcPr>
            <w:tcW w:w="0" w:type="auto"/>
          </w:tcPr>
          <w:p w:rsidR="001B1370" w:rsidRDefault="001B1370">
            <w:pPr>
              <w:pStyle w:val="TableBodyText"/>
            </w:pPr>
          </w:p>
        </w:tc>
      </w:tr>
      <w:tr w:rsidR="001B1370" w:rsidTr="001B1370">
        <w:tc>
          <w:tcPr>
            <w:tcW w:w="0" w:type="auto"/>
          </w:tcPr>
          <w:p w:rsidR="001B1370" w:rsidRDefault="00C8083E">
            <w:pPr>
              <w:pStyle w:val="TableBodyText"/>
            </w:pPr>
            <w:r>
              <w:t>14</w:t>
            </w:r>
          </w:p>
        </w:tc>
        <w:tc>
          <w:tcPr>
            <w:tcW w:w="0" w:type="auto"/>
          </w:tcPr>
          <w:p w:rsidR="001B1370" w:rsidRDefault="00C8083E">
            <w:pPr>
              <w:pStyle w:val="TableBodyText"/>
            </w:pPr>
            <w:r>
              <w:t>Transaction manager request</w:t>
            </w:r>
          </w:p>
        </w:tc>
        <w:tc>
          <w:tcPr>
            <w:tcW w:w="0" w:type="auto"/>
          </w:tcPr>
          <w:p w:rsidR="001B1370" w:rsidRDefault="00C8083E">
            <w:pPr>
              <w:pStyle w:val="TableBodyText"/>
            </w:pPr>
            <w:r>
              <w:t>Yes</w:t>
            </w:r>
          </w:p>
        </w:tc>
      </w:tr>
      <w:tr w:rsidR="001B1370" w:rsidTr="001B1370">
        <w:tc>
          <w:tcPr>
            <w:tcW w:w="0" w:type="auto"/>
          </w:tcPr>
          <w:p w:rsidR="001B1370" w:rsidRDefault="00C8083E">
            <w:pPr>
              <w:pStyle w:val="TableBodyText"/>
            </w:pPr>
            <w:r>
              <w:t>15</w:t>
            </w:r>
          </w:p>
        </w:tc>
        <w:tc>
          <w:tcPr>
            <w:tcW w:w="0" w:type="auto"/>
          </w:tcPr>
          <w:p w:rsidR="001B1370" w:rsidRDefault="00C8083E">
            <w:pPr>
              <w:pStyle w:val="TableBodyText"/>
            </w:pPr>
            <w:r>
              <w:t>Unused</w:t>
            </w:r>
          </w:p>
        </w:tc>
        <w:tc>
          <w:tcPr>
            <w:tcW w:w="0" w:type="auto"/>
          </w:tcPr>
          <w:p w:rsidR="001B1370" w:rsidRDefault="001B1370">
            <w:pPr>
              <w:pStyle w:val="TableBodyText"/>
            </w:pPr>
          </w:p>
        </w:tc>
      </w:tr>
      <w:tr w:rsidR="001B1370" w:rsidTr="001B1370">
        <w:tc>
          <w:tcPr>
            <w:tcW w:w="0" w:type="auto"/>
          </w:tcPr>
          <w:p w:rsidR="001B1370" w:rsidRDefault="00C8083E">
            <w:pPr>
              <w:pStyle w:val="TableBodyText"/>
            </w:pPr>
            <w:r>
              <w:t>16</w:t>
            </w:r>
          </w:p>
        </w:tc>
        <w:tc>
          <w:tcPr>
            <w:tcW w:w="0" w:type="auto"/>
          </w:tcPr>
          <w:p w:rsidR="001B1370" w:rsidRDefault="00C8083E">
            <w:pPr>
              <w:pStyle w:val="TableBodyText"/>
            </w:pPr>
            <w:r>
              <w:t>TDS7 Login</w:t>
            </w:r>
            <w:bookmarkStart w:id="114"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114"/>
          </w:p>
        </w:tc>
        <w:tc>
          <w:tcPr>
            <w:tcW w:w="0" w:type="auto"/>
          </w:tcPr>
          <w:p w:rsidR="001B1370" w:rsidRDefault="00C8083E">
            <w:pPr>
              <w:pStyle w:val="TableBodyText"/>
            </w:pPr>
            <w:r>
              <w:t>Yes</w:t>
            </w:r>
          </w:p>
        </w:tc>
      </w:tr>
      <w:tr w:rsidR="001B1370" w:rsidTr="001B1370">
        <w:tc>
          <w:tcPr>
            <w:tcW w:w="0" w:type="auto"/>
          </w:tcPr>
          <w:p w:rsidR="001B1370" w:rsidRDefault="00C8083E">
            <w:pPr>
              <w:pStyle w:val="TableBodyText"/>
            </w:pPr>
            <w:r>
              <w:t>17</w:t>
            </w:r>
          </w:p>
        </w:tc>
        <w:tc>
          <w:tcPr>
            <w:tcW w:w="0" w:type="auto"/>
          </w:tcPr>
          <w:p w:rsidR="001B1370" w:rsidRDefault="00C8083E">
            <w:pPr>
              <w:pStyle w:val="TableBodyText"/>
            </w:pPr>
            <w:r>
              <w:t>SSPI</w:t>
            </w:r>
          </w:p>
        </w:tc>
        <w:tc>
          <w:tcPr>
            <w:tcW w:w="0" w:type="auto"/>
          </w:tcPr>
          <w:p w:rsidR="001B1370" w:rsidRDefault="00C8083E">
            <w:pPr>
              <w:pStyle w:val="TableBodyText"/>
            </w:pPr>
            <w:r>
              <w:t>Yes</w:t>
            </w:r>
          </w:p>
        </w:tc>
      </w:tr>
      <w:tr w:rsidR="001B1370" w:rsidTr="001B1370">
        <w:tc>
          <w:tcPr>
            <w:tcW w:w="0" w:type="auto"/>
          </w:tcPr>
          <w:p w:rsidR="001B1370" w:rsidRDefault="00C8083E">
            <w:pPr>
              <w:pStyle w:val="TableBodyText"/>
            </w:pPr>
            <w:r>
              <w:t>18</w:t>
            </w:r>
          </w:p>
        </w:tc>
        <w:tc>
          <w:tcPr>
            <w:tcW w:w="0" w:type="auto"/>
          </w:tcPr>
          <w:p w:rsidR="001B1370" w:rsidRDefault="00C8083E">
            <w:pPr>
              <w:pStyle w:val="TableBodyText"/>
            </w:pPr>
            <w:r>
              <w:t>Pre-Login</w:t>
            </w:r>
          </w:p>
        </w:tc>
        <w:tc>
          <w:tcPr>
            <w:tcW w:w="0" w:type="auto"/>
          </w:tcPr>
          <w:p w:rsidR="001B1370" w:rsidRDefault="00C8083E">
            <w:pPr>
              <w:pStyle w:val="TableBodyText"/>
            </w:pPr>
            <w:r>
              <w:t>Yes</w:t>
            </w:r>
          </w:p>
        </w:tc>
      </w:tr>
    </w:tbl>
    <w:p w:rsidR="001B1370" w:rsidRDefault="00C8083E">
      <w:r>
        <w:t xml:space="preserve">If an unknown </w:t>
      </w:r>
      <w:r>
        <w:rPr>
          <w:b/>
        </w:rPr>
        <w:t>Type</w:t>
      </w:r>
      <w:r>
        <w:t xml:space="preserve"> is specified, the message receiver SHOULD disconnect the connection. If a v</w:t>
      </w:r>
      <w:r>
        <w:t xml:space="preserve">alid </w:t>
      </w:r>
      <w:r>
        <w:rPr>
          <w:b/>
        </w:rPr>
        <w:t>Type</w:t>
      </w:r>
      <w:r>
        <w:t xml:space="preserve"> is specified, but is unexpected (per section </w:t>
      </w:r>
      <w:hyperlink w:anchor="Section_52b5da79b22248fdb408dd4c67464f9a" w:history="1">
        <w:r>
          <w:rPr>
            <w:rStyle w:val="Hyperlink"/>
          </w:rPr>
          <w:t>3</w:t>
        </w:r>
      </w:hyperlink>
      <w:r>
        <w:t xml:space="preserve">), the message receiver SHOULD disconnect the connection. This applies to both the client and the server. For example, the server could disconnect the connection if the server receives a message with </w:t>
      </w:r>
      <w:r>
        <w:rPr>
          <w:b/>
        </w:rPr>
        <w:t>Type</w:t>
      </w:r>
      <w:r>
        <w:t xml:space="preserve"> equal 16 when the connection is already logged in. </w:t>
      </w:r>
    </w:p>
    <w:p w:rsidR="001B1370" w:rsidRDefault="00C8083E">
      <w:r>
        <w:t xml:space="preserve">The following table highlights which messages, as described previously in sections </w:t>
      </w:r>
      <w:hyperlink w:anchor="Section_7ea9ee1ab46141f29004141c0e712935" w:history="1">
        <w:r>
          <w:rPr>
            <w:rStyle w:val="Hyperlink"/>
          </w:rPr>
          <w:t>2.2.1</w:t>
        </w:r>
      </w:hyperlink>
      <w:r>
        <w:t xml:space="preserve"> and </w:t>
      </w:r>
      <w:hyperlink w:anchor="Section_342f4cbb2b4b489c8b63f99b12021a94" w:history="1">
        <w:r>
          <w:rPr>
            <w:rStyle w:val="Hyperlink"/>
          </w:rPr>
          <w:t>2.2.2</w:t>
        </w:r>
      </w:hyperlink>
      <w:r>
        <w:t>, correspond to which packet header t</w:t>
      </w:r>
      <w:r>
        <w:t>ype.</w:t>
      </w:r>
    </w:p>
    <w:tbl>
      <w:tblPr>
        <w:tblStyle w:val="Table-ShadedHeader"/>
        <w:tblW w:w="0" w:type="auto"/>
        <w:tblLook w:val="04A0" w:firstRow="1" w:lastRow="0" w:firstColumn="1" w:lastColumn="0" w:noHBand="0" w:noVBand="1"/>
      </w:tblPr>
      <w:tblGrid>
        <w:gridCol w:w="2931"/>
        <w:gridCol w:w="2161"/>
        <w:gridCol w:w="4383"/>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Message type</w:t>
            </w:r>
          </w:p>
        </w:tc>
        <w:tc>
          <w:tcPr>
            <w:tcW w:w="0" w:type="auto"/>
          </w:tcPr>
          <w:p w:rsidR="001B1370" w:rsidRDefault="00C8083E">
            <w:pPr>
              <w:pStyle w:val="TableHeaderText"/>
            </w:pPr>
            <w:r>
              <w:t>Client or server message</w:t>
            </w:r>
          </w:p>
        </w:tc>
        <w:tc>
          <w:tcPr>
            <w:tcW w:w="0" w:type="auto"/>
          </w:tcPr>
          <w:p w:rsidR="001B1370" w:rsidRDefault="00C8083E">
            <w:pPr>
              <w:pStyle w:val="TableHeaderText"/>
            </w:pPr>
            <w:r>
              <w:t>Packet header type</w:t>
            </w:r>
          </w:p>
        </w:tc>
      </w:tr>
      <w:tr w:rsidR="001B1370" w:rsidTr="001B1370">
        <w:tc>
          <w:tcPr>
            <w:tcW w:w="0" w:type="auto"/>
          </w:tcPr>
          <w:p w:rsidR="001B1370" w:rsidRDefault="00C8083E">
            <w:pPr>
              <w:pStyle w:val="TableBodyText"/>
            </w:pPr>
            <w:hyperlink w:anchor="Section_58886b79ec7542f3bd7be32f327366b6" w:history="1">
              <w:r>
                <w:rPr>
                  <w:rStyle w:val="Hyperlink"/>
                </w:rPr>
                <w:t>Pre-Login</w:t>
              </w:r>
            </w:hyperlink>
          </w:p>
        </w:tc>
        <w:tc>
          <w:tcPr>
            <w:tcW w:w="0" w:type="auto"/>
          </w:tcPr>
          <w:p w:rsidR="001B1370" w:rsidRDefault="00C8083E">
            <w:pPr>
              <w:pStyle w:val="TableBodyText"/>
            </w:pPr>
            <w:r>
              <w:t>Client</w:t>
            </w:r>
          </w:p>
        </w:tc>
        <w:tc>
          <w:tcPr>
            <w:tcW w:w="0" w:type="auto"/>
          </w:tcPr>
          <w:p w:rsidR="001B1370" w:rsidRDefault="00C8083E">
            <w:pPr>
              <w:pStyle w:val="TableBodyText"/>
            </w:pPr>
            <w:r>
              <w:t>2 or 18 depending on whether the client supports TDS v7.0+</w:t>
            </w:r>
          </w:p>
        </w:tc>
      </w:tr>
      <w:tr w:rsidR="001B1370" w:rsidTr="001B1370">
        <w:tc>
          <w:tcPr>
            <w:tcW w:w="0" w:type="auto"/>
          </w:tcPr>
          <w:p w:rsidR="001B1370" w:rsidRDefault="00C8083E">
            <w:pPr>
              <w:pStyle w:val="TableBodyText"/>
            </w:pPr>
            <w:hyperlink w:anchor="Section_f159ec89ef1a4fcd9ffd8ee701fccbb0" w:history="1">
              <w:r>
                <w:rPr>
                  <w:rStyle w:val="Hyperlink"/>
                </w:rPr>
                <w:t>Login</w:t>
              </w:r>
            </w:hyperlink>
          </w:p>
        </w:tc>
        <w:tc>
          <w:tcPr>
            <w:tcW w:w="0" w:type="auto"/>
          </w:tcPr>
          <w:p w:rsidR="001B1370" w:rsidRDefault="00C8083E">
            <w:pPr>
              <w:pStyle w:val="TableBodyText"/>
            </w:pPr>
            <w:r>
              <w:t>Client</w:t>
            </w:r>
          </w:p>
        </w:tc>
        <w:tc>
          <w:tcPr>
            <w:tcW w:w="0" w:type="auto"/>
          </w:tcPr>
          <w:p w:rsidR="001B1370" w:rsidRDefault="00C8083E">
            <w:pPr>
              <w:pStyle w:val="TableBodyText"/>
            </w:pPr>
            <w:r>
              <w:t>16 + 17 (if Integrated authentication)</w:t>
            </w:r>
          </w:p>
        </w:tc>
      </w:tr>
      <w:tr w:rsidR="001B1370" w:rsidTr="001B1370">
        <w:tc>
          <w:tcPr>
            <w:tcW w:w="0" w:type="auto"/>
          </w:tcPr>
          <w:p w:rsidR="001B1370" w:rsidRDefault="00C8083E">
            <w:pPr>
              <w:pStyle w:val="TableBodyText"/>
            </w:pPr>
            <w:hyperlink w:anchor="Section_827d963229574d54b9ea384530ae79d0" w:history="1">
              <w:r>
                <w:rPr>
                  <w:rStyle w:val="Hyperlink"/>
                </w:rPr>
                <w:t>Federated Authentication Token</w:t>
              </w:r>
            </w:hyperlink>
          </w:p>
        </w:tc>
        <w:tc>
          <w:tcPr>
            <w:tcW w:w="0" w:type="auto"/>
          </w:tcPr>
          <w:p w:rsidR="001B1370" w:rsidRDefault="00C8083E">
            <w:pPr>
              <w:pStyle w:val="TableBodyText"/>
            </w:pPr>
            <w:r>
              <w:t>Client</w:t>
            </w:r>
          </w:p>
        </w:tc>
        <w:tc>
          <w:tcPr>
            <w:tcW w:w="0" w:type="auto"/>
          </w:tcPr>
          <w:p w:rsidR="001B1370" w:rsidRDefault="00C8083E">
            <w:pPr>
              <w:pStyle w:val="TableBodyText"/>
            </w:pPr>
            <w:r>
              <w:t>8</w:t>
            </w:r>
          </w:p>
        </w:tc>
      </w:tr>
      <w:tr w:rsidR="001B1370" w:rsidTr="001B1370">
        <w:tc>
          <w:tcPr>
            <w:tcW w:w="0" w:type="auto"/>
          </w:tcPr>
          <w:p w:rsidR="001B1370" w:rsidRDefault="00C8083E">
            <w:pPr>
              <w:pStyle w:val="TableBodyText"/>
            </w:pPr>
            <w:hyperlink w:anchor="Section_5b7f9062d5144b4ea7c59a27a19596c4" w:history="1">
              <w:r>
                <w:rPr>
                  <w:rStyle w:val="Hyperlink"/>
                </w:rPr>
                <w:t>SQL Batch</w:t>
              </w:r>
            </w:hyperlink>
          </w:p>
        </w:tc>
        <w:tc>
          <w:tcPr>
            <w:tcW w:w="0" w:type="auto"/>
          </w:tcPr>
          <w:p w:rsidR="001B1370" w:rsidRDefault="00C8083E">
            <w:pPr>
              <w:pStyle w:val="TableBodyText"/>
            </w:pPr>
            <w:r>
              <w:t>Client</w:t>
            </w:r>
          </w:p>
        </w:tc>
        <w:tc>
          <w:tcPr>
            <w:tcW w:w="0" w:type="auto"/>
          </w:tcPr>
          <w:p w:rsidR="001B1370" w:rsidRDefault="00C8083E">
            <w:pPr>
              <w:pStyle w:val="TableBodyText"/>
            </w:pPr>
            <w:r>
              <w:t>1</w:t>
            </w:r>
          </w:p>
        </w:tc>
      </w:tr>
      <w:tr w:rsidR="001B1370" w:rsidTr="001B1370">
        <w:tc>
          <w:tcPr>
            <w:tcW w:w="0" w:type="auto"/>
          </w:tcPr>
          <w:p w:rsidR="001B1370" w:rsidRDefault="00C8083E">
            <w:pPr>
              <w:pStyle w:val="TableBodyText"/>
            </w:pPr>
            <w:hyperlink w:anchor="Section_88176081df754b24bcfb4c16ff03cbfa" w:history="1">
              <w:r>
                <w:rPr>
                  <w:rStyle w:val="Hyperlink"/>
                </w:rPr>
                <w:t>Bulk Load</w:t>
              </w:r>
            </w:hyperlink>
          </w:p>
        </w:tc>
        <w:tc>
          <w:tcPr>
            <w:tcW w:w="0" w:type="auto"/>
          </w:tcPr>
          <w:p w:rsidR="001B1370" w:rsidRDefault="00C8083E">
            <w:pPr>
              <w:pStyle w:val="TableBodyText"/>
            </w:pPr>
            <w:r>
              <w:t>Client</w:t>
            </w:r>
          </w:p>
        </w:tc>
        <w:tc>
          <w:tcPr>
            <w:tcW w:w="0" w:type="auto"/>
          </w:tcPr>
          <w:p w:rsidR="001B1370" w:rsidRDefault="00C8083E">
            <w:pPr>
              <w:pStyle w:val="TableBodyText"/>
            </w:pPr>
            <w:r>
              <w:t>7</w:t>
            </w:r>
          </w:p>
        </w:tc>
      </w:tr>
      <w:tr w:rsidR="001B1370" w:rsidTr="001B1370">
        <w:tc>
          <w:tcPr>
            <w:tcW w:w="0" w:type="auto"/>
          </w:tcPr>
          <w:p w:rsidR="001B1370" w:rsidRDefault="00C8083E">
            <w:pPr>
              <w:pStyle w:val="TableBodyText"/>
            </w:pPr>
            <w:hyperlink w:anchor="Section_26327437aa3c4e969bba73a6e862ba21" w:history="1">
              <w:r>
                <w:rPr>
                  <w:rStyle w:val="Hyperlink"/>
                </w:rPr>
                <w:t>RPC</w:t>
              </w:r>
            </w:hyperlink>
          </w:p>
        </w:tc>
        <w:tc>
          <w:tcPr>
            <w:tcW w:w="0" w:type="auto"/>
          </w:tcPr>
          <w:p w:rsidR="001B1370" w:rsidRDefault="00C8083E">
            <w:pPr>
              <w:pStyle w:val="TableBodyText"/>
            </w:pPr>
            <w:r>
              <w:t>Client</w:t>
            </w:r>
          </w:p>
        </w:tc>
        <w:tc>
          <w:tcPr>
            <w:tcW w:w="0" w:type="auto"/>
          </w:tcPr>
          <w:p w:rsidR="001B1370" w:rsidRDefault="00C8083E">
            <w:pPr>
              <w:pStyle w:val="TableBodyText"/>
            </w:pPr>
            <w:r>
              <w:t>3</w:t>
            </w:r>
          </w:p>
        </w:tc>
      </w:tr>
      <w:tr w:rsidR="001B1370" w:rsidTr="001B1370">
        <w:tc>
          <w:tcPr>
            <w:tcW w:w="0" w:type="auto"/>
          </w:tcPr>
          <w:p w:rsidR="001B1370" w:rsidRDefault="00C8083E">
            <w:pPr>
              <w:pStyle w:val="TableBodyText"/>
            </w:pPr>
            <w:hyperlink w:anchor="Section_dc28579f49b14a789c5f63fbda002d2e" w:history="1">
              <w:r>
                <w:rPr>
                  <w:rStyle w:val="Hyperlink"/>
                </w:rPr>
                <w:t>Attention</w:t>
              </w:r>
            </w:hyperlink>
          </w:p>
        </w:tc>
        <w:tc>
          <w:tcPr>
            <w:tcW w:w="0" w:type="auto"/>
          </w:tcPr>
          <w:p w:rsidR="001B1370" w:rsidRDefault="00C8083E">
            <w:pPr>
              <w:pStyle w:val="TableBodyText"/>
            </w:pPr>
            <w:r>
              <w:t>Client</w:t>
            </w:r>
          </w:p>
        </w:tc>
        <w:tc>
          <w:tcPr>
            <w:tcW w:w="0" w:type="auto"/>
          </w:tcPr>
          <w:p w:rsidR="001B1370" w:rsidRDefault="00C8083E">
            <w:pPr>
              <w:pStyle w:val="TableBodyText"/>
            </w:pPr>
            <w:r>
              <w:t>6</w:t>
            </w:r>
          </w:p>
        </w:tc>
      </w:tr>
      <w:tr w:rsidR="001B1370" w:rsidTr="001B1370">
        <w:tc>
          <w:tcPr>
            <w:tcW w:w="0" w:type="auto"/>
          </w:tcPr>
          <w:p w:rsidR="001B1370" w:rsidRDefault="00C8083E">
            <w:pPr>
              <w:pStyle w:val="TableBodyText"/>
            </w:pPr>
            <w:hyperlink w:anchor="Section_b4b7856454404fc0b5efc9e1925aaefe" w:history="1">
              <w:r>
                <w:rPr>
                  <w:rStyle w:val="Hyperlink"/>
                </w:rPr>
                <w:t>Transaction Manager Request</w:t>
              </w:r>
            </w:hyperlink>
          </w:p>
        </w:tc>
        <w:tc>
          <w:tcPr>
            <w:tcW w:w="0" w:type="auto"/>
          </w:tcPr>
          <w:p w:rsidR="001B1370" w:rsidRDefault="00C8083E">
            <w:pPr>
              <w:pStyle w:val="TableBodyText"/>
            </w:pPr>
            <w:r>
              <w:t>Client</w:t>
            </w:r>
          </w:p>
        </w:tc>
        <w:tc>
          <w:tcPr>
            <w:tcW w:w="0" w:type="auto"/>
          </w:tcPr>
          <w:p w:rsidR="001B1370" w:rsidRDefault="00C8083E">
            <w:pPr>
              <w:pStyle w:val="TableBodyText"/>
            </w:pPr>
            <w:r>
              <w:t>14</w:t>
            </w:r>
          </w:p>
        </w:tc>
      </w:tr>
      <w:tr w:rsidR="001B1370" w:rsidTr="001B1370">
        <w:tc>
          <w:tcPr>
            <w:tcW w:w="0" w:type="auto"/>
          </w:tcPr>
          <w:p w:rsidR="001B1370" w:rsidRDefault="00C8083E">
            <w:pPr>
              <w:pStyle w:val="TableBodyText"/>
            </w:pPr>
            <w:hyperlink w:anchor="Section_2eb82f8e11f046dcb42d27302fa4701a" w:history="1">
              <w:r>
                <w:rPr>
                  <w:rStyle w:val="Hyperlink"/>
                </w:rPr>
                <w:t>FeatureExtAck</w:t>
              </w:r>
            </w:hyperlink>
          </w:p>
        </w:tc>
        <w:tc>
          <w:tcPr>
            <w:tcW w:w="0" w:type="auto"/>
          </w:tcPr>
          <w:p w:rsidR="001B1370" w:rsidRDefault="00C8083E">
            <w:pPr>
              <w:pStyle w:val="TableBodyText"/>
            </w:pPr>
            <w:r>
              <w:t>Server</w:t>
            </w:r>
          </w:p>
        </w:tc>
        <w:tc>
          <w:tcPr>
            <w:tcW w:w="0" w:type="auto"/>
          </w:tcPr>
          <w:p w:rsidR="001B1370" w:rsidRDefault="00C8083E">
            <w:pPr>
              <w:pStyle w:val="TableBodyText"/>
            </w:pPr>
            <w:r>
              <w:t>4</w:t>
            </w:r>
          </w:p>
        </w:tc>
      </w:tr>
      <w:tr w:rsidR="001B1370" w:rsidTr="001B1370">
        <w:tc>
          <w:tcPr>
            <w:tcW w:w="0" w:type="auto"/>
          </w:tcPr>
          <w:p w:rsidR="001B1370" w:rsidRDefault="00C8083E">
            <w:pPr>
              <w:pStyle w:val="TableBodyText"/>
            </w:pPr>
            <w:hyperlink w:anchor="Section_63c37a5d459d40b98c4a47e13aff235d" w:history="1">
              <w:r>
                <w:rPr>
                  <w:rStyle w:val="Hyperlink"/>
                </w:rPr>
                <w:t>Pre-Login Response</w:t>
              </w:r>
            </w:hyperlink>
          </w:p>
        </w:tc>
        <w:tc>
          <w:tcPr>
            <w:tcW w:w="0" w:type="auto"/>
          </w:tcPr>
          <w:p w:rsidR="001B1370" w:rsidRDefault="00C8083E">
            <w:pPr>
              <w:pStyle w:val="TableBodyText"/>
            </w:pPr>
            <w:r>
              <w:t>Server</w:t>
            </w:r>
          </w:p>
        </w:tc>
        <w:tc>
          <w:tcPr>
            <w:tcW w:w="0" w:type="auto"/>
          </w:tcPr>
          <w:p w:rsidR="001B1370" w:rsidRDefault="00C8083E">
            <w:pPr>
              <w:pStyle w:val="TableBodyText"/>
            </w:pPr>
            <w:r>
              <w:t>4</w:t>
            </w:r>
          </w:p>
        </w:tc>
      </w:tr>
      <w:tr w:rsidR="001B1370" w:rsidTr="001B1370">
        <w:tc>
          <w:tcPr>
            <w:tcW w:w="0" w:type="auto"/>
          </w:tcPr>
          <w:p w:rsidR="001B1370" w:rsidRDefault="00C8083E">
            <w:pPr>
              <w:pStyle w:val="TableBodyText"/>
            </w:pPr>
            <w:hyperlink w:anchor="Section_da5a73bbe49247ab9d9c23ac00292efc" w:history="1">
              <w:r>
                <w:rPr>
                  <w:rStyle w:val="Hyperlink"/>
                </w:rPr>
                <w:t>Login Response</w:t>
              </w:r>
            </w:hyperlink>
          </w:p>
        </w:tc>
        <w:tc>
          <w:tcPr>
            <w:tcW w:w="0" w:type="auto"/>
          </w:tcPr>
          <w:p w:rsidR="001B1370" w:rsidRDefault="00C8083E">
            <w:pPr>
              <w:pStyle w:val="TableBodyText"/>
            </w:pPr>
            <w:r>
              <w:t>Server</w:t>
            </w:r>
          </w:p>
        </w:tc>
        <w:tc>
          <w:tcPr>
            <w:tcW w:w="0" w:type="auto"/>
          </w:tcPr>
          <w:p w:rsidR="001B1370" w:rsidRDefault="00C8083E">
            <w:pPr>
              <w:pStyle w:val="TableBodyText"/>
            </w:pPr>
            <w:r>
              <w:t>4</w:t>
            </w:r>
          </w:p>
        </w:tc>
      </w:tr>
      <w:tr w:rsidR="001B1370" w:rsidTr="001B1370">
        <w:tc>
          <w:tcPr>
            <w:tcW w:w="0" w:type="auto"/>
          </w:tcPr>
          <w:p w:rsidR="001B1370" w:rsidRDefault="00C8083E">
            <w:pPr>
              <w:pStyle w:val="TableBodyText"/>
            </w:pPr>
            <w:hyperlink w:anchor="Section_0e4486d6d407496298030c1a4d4d87ce" w:history="1">
              <w:r>
                <w:rPr>
                  <w:rStyle w:val="Hyperlink"/>
                </w:rPr>
                <w:t>Federated Authentication</w:t>
              </w:r>
              <w:r>
                <w:rPr>
                  <w:rStyle w:val="Hyperlink"/>
                </w:rPr>
                <w:t xml:space="preserve"> Information</w:t>
              </w:r>
            </w:hyperlink>
          </w:p>
        </w:tc>
        <w:tc>
          <w:tcPr>
            <w:tcW w:w="0" w:type="auto"/>
          </w:tcPr>
          <w:p w:rsidR="001B1370" w:rsidRDefault="00C8083E">
            <w:pPr>
              <w:pStyle w:val="TableBodyText"/>
            </w:pPr>
            <w:r>
              <w:t>Server</w:t>
            </w:r>
          </w:p>
        </w:tc>
        <w:tc>
          <w:tcPr>
            <w:tcW w:w="0" w:type="auto"/>
          </w:tcPr>
          <w:p w:rsidR="001B1370" w:rsidRDefault="00C8083E">
            <w:pPr>
              <w:pStyle w:val="TableBodyText"/>
            </w:pPr>
            <w:r>
              <w:t>4</w:t>
            </w:r>
          </w:p>
        </w:tc>
      </w:tr>
      <w:tr w:rsidR="001B1370" w:rsidTr="001B1370">
        <w:tc>
          <w:tcPr>
            <w:tcW w:w="0" w:type="auto"/>
          </w:tcPr>
          <w:p w:rsidR="001B1370" w:rsidRDefault="00C8083E">
            <w:pPr>
              <w:pStyle w:val="TableBodyText"/>
            </w:pPr>
            <w:hyperlink w:anchor="Section_cc5aaa57f2e04571910ac5f6a538f88f" w:history="1">
              <w:r>
                <w:rPr>
                  <w:rStyle w:val="Hyperlink"/>
                </w:rPr>
                <w:t>Row Data</w:t>
              </w:r>
            </w:hyperlink>
          </w:p>
        </w:tc>
        <w:tc>
          <w:tcPr>
            <w:tcW w:w="0" w:type="auto"/>
          </w:tcPr>
          <w:p w:rsidR="001B1370" w:rsidRDefault="00C8083E">
            <w:pPr>
              <w:pStyle w:val="TableBodyText"/>
            </w:pPr>
            <w:r>
              <w:t>Server</w:t>
            </w:r>
          </w:p>
        </w:tc>
        <w:tc>
          <w:tcPr>
            <w:tcW w:w="0" w:type="auto"/>
          </w:tcPr>
          <w:p w:rsidR="001B1370" w:rsidRDefault="00C8083E">
            <w:pPr>
              <w:pStyle w:val="TableBodyText"/>
            </w:pPr>
            <w:r>
              <w:t>4</w:t>
            </w:r>
          </w:p>
        </w:tc>
      </w:tr>
      <w:tr w:rsidR="001B1370" w:rsidTr="001B1370">
        <w:tc>
          <w:tcPr>
            <w:tcW w:w="0" w:type="auto"/>
          </w:tcPr>
          <w:p w:rsidR="001B1370" w:rsidRDefault="00C8083E">
            <w:pPr>
              <w:pStyle w:val="TableBodyText"/>
            </w:pPr>
            <w:hyperlink w:anchor="Section_ed493f4cf63d41739476e64261400119" w:history="1">
              <w:r>
                <w:rPr>
                  <w:rStyle w:val="Hyperlink"/>
                </w:rPr>
                <w:t>Return Status</w:t>
              </w:r>
            </w:hyperlink>
          </w:p>
        </w:tc>
        <w:tc>
          <w:tcPr>
            <w:tcW w:w="0" w:type="auto"/>
          </w:tcPr>
          <w:p w:rsidR="001B1370" w:rsidRDefault="00C8083E">
            <w:pPr>
              <w:pStyle w:val="TableBodyText"/>
            </w:pPr>
            <w:r>
              <w:t>Server</w:t>
            </w:r>
          </w:p>
        </w:tc>
        <w:tc>
          <w:tcPr>
            <w:tcW w:w="0" w:type="auto"/>
          </w:tcPr>
          <w:p w:rsidR="001B1370" w:rsidRDefault="00C8083E">
            <w:pPr>
              <w:pStyle w:val="TableBodyText"/>
            </w:pPr>
            <w:r>
              <w:t>4</w:t>
            </w:r>
          </w:p>
        </w:tc>
      </w:tr>
      <w:tr w:rsidR="001B1370" w:rsidTr="001B1370">
        <w:tc>
          <w:tcPr>
            <w:tcW w:w="0" w:type="auto"/>
          </w:tcPr>
          <w:p w:rsidR="001B1370" w:rsidRDefault="00C8083E">
            <w:pPr>
              <w:pStyle w:val="TableBodyText"/>
            </w:pPr>
            <w:hyperlink w:anchor="Section_43acbd448d754f2e8f5c543b59a9d517" w:history="1">
              <w:r>
                <w:rPr>
                  <w:rStyle w:val="Hyperlink"/>
                </w:rPr>
                <w:t>Return Par</w:t>
              </w:r>
              <w:r>
                <w:rPr>
                  <w:rStyle w:val="Hyperlink"/>
                </w:rPr>
                <w:t>ameters</w:t>
              </w:r>
            </w:hyperlink>
          </w:p>
        </w:tc>
        <w:tc>
          <w:tcPr>
            <w:tcW w:w="0" w:type="auto"/>
          </w:tcPr>
          <w:p w:rsidR="001B1370" w:rsidRDefault="00C8083E">
            <w:pPr>
              <w:pStyle w:val="TableBodyText"/>
            </w:pPr>
            <w:r>
              <w:t>Server</w:t>
            </w:r>
          </w:p>
        </w:tc>
        <w:tc>
          <w:tcPr>
            <w:tcW w:w="0" w:type="auto"/>
          </w:tcPr>
          <w:p w:rsidR="001B1370" w:rsidRDefault="00C8083E">
            <w:pPr>
              <w:pStyle w:val="TableBodyText"/>
            </w:pPr>
            <w:r>
              <w:t>4</w:t>
            </w:r>
          </w:p>
        </w:tc>
      </w:tr>
      <w:tr w:rsidR="001B1370" w:rsidTr="001B1370">
        <w:tc>
          <w:tcPr>
            <w:tcW w:w="0" w:type="auto"/>
          </w:tcPr>
          <w:p w:rsidR="001B1370" w:rsidRDefault="00C8083E">
            <w:pPr>
              <w:pStyle w:val="TableBodyText"/>
            </w:pPr>
            <w:hyperlink w:anchor="Section_6ee2125f34be43c6a38ce9ee7338500f" w:history="1">
              <w:r>
                <w:rPr>
                  <w:rStyle w:val="Hyperlink"/>
                </w:rPr>
                <w:t>Response Completion</w:t>
              </w:r>
            </w:hyperlink>
          </w:p>
        </w:tc>
        <w:tc>
          <w:tcPr>
            <w:tcW w:w="0" w:type="auto"/>
          </w:tcPr>
          <w:p w:rsidR="001B1370" w:rsidRDefault="00C8083E">
            <w:pPr>
              <w:pStyle w:val="TableBodyText"/>
            </w:pPr>
            <w:r>
              <w:t>Server</w:t>
            </w:r>
          </w:p>
        </w:tc>
        <w:tc>
          <w:tcPr>
            <w:tcW w:w="0" w:type="auto"/>
          </w:tcPr>
          <w:p w:rsidR="001B1370" w:rsidRDefault="00C8083E">
            <w:pPr>
              <w:pStyle w:val="TableBodyText"/>
            </w:pPr>
            <w:r>
              <w:t>4</w:t>
            </w:r>
          </w:p>
        </w:tc>
      </w:tr>
      <w:tr w:rsidR="001B1370" w:rsidTr="001B1370">
        <w:tc>
          <w:tcPr>
            <w:tcW w:w="0" w:type="auto"/>
          </w:tcPr>
          <w:p w:rsidR="001B1370" w:rsidRDefault="00C8083E">
            <w:pPr>
              <w:pStyle w:val="TableBodyText"/>
            </w:pPr>
            <w:hyperlink w:anchor="Section_626fbe19f3564599ba17c70f44005106" w:history="1">
              <w:r>
                <w:rPr>
                  <w:rStyle w:val="Hyperlink"/>
                </w:rPr>
                <w:t>Session State</w:t>
              </w:r>
            </w:hyperlink>
          </w:p>
        </w:tc>
        <w:tc>
          <w:tcPr>
            <w:tcW w:w="0" w:type="auto"/>
          </w:tcPr>
          <w:p w:rsidR="001B1370" w:rsidRDefault="00C8083E">
            <w:pPr>
              <w:pStyle w:val="TableBodyText"/>
            </w:pPr>
            <w:r>
              <w:t>Server</w:t>
            </w:r>
          </w:p>
        </w:tc>
        <w:tc>
          <w:tcPr>
            <w:tcW w:w="0" w:type="auto"/>
          </w:tcPr>
          <w:p w:rsidR="001B1370" w:rsidRDefault="00C8083E">
            <w:pPr>
              <w:pStyle w:val="TableBodyText"/>
            </w:pPr>
            <w:r>
              <w:t>4</w:t>
            </w:r>
          </w:p>
        </w:tc>
      </w:tr>
      <w:tr w:rsidR="001B1370" w:rsidTr="001B1370">
        <w:tc>
          <w:tcPr>
            <w:tcW w:w="0" w:type="auto"/>
          </w:tcPr>
          <w:p w:rsidR="001B1370" w:rsidRDefault="00C8083E">
            <w:pPr>
              <w:pStyle w:val="TableBodyText"/>
            </w:pPr>
            <w:hyperlink w:anchor="Section_7fffdf0c78d140fd9dee1e6b4246d3aa" w:history="1">
              <w:r>
                <w:rPr>
                  <w:rStyle w:val="Hyperlink"/>
                </w:rPr>
                <w:t>Error and Info</w:t>
              </w:r>
            </w:hyperlink>
          </w:p>
        </w:tc>
        <w:tc>
          <w:tcPr>
            <w:tcW w:w="0" w:type="auto"/>
          </w:tcPr>
          <w:p w:rsidR="001B1370" w:rsidRDefault="00C8083E">
            <w:pPr>
              <w:pStyle w:val="TableBodyText"/>
            </w:pPr>
            <w:r>
              <w:t>Server</w:t>
            </w:r>
          </w:p>
        </w:tc>
        <w:tc>
          <w:tcPr>
            <w:tcW w:w="0" w:type="auto"/>
          </w:tcPr>
          <w:p w:rsidR="001B1370" w:rsidRDefault="00C8083E">
            <w:pPr>
              <w:pStyle w:val="TableBodyText"/>
            </w:pPr>
            <w:r>
              <w:t>4</w:t>
            </w:r>
          </w:p>
        </w:tc>
      </w:tr>
      <w:tr w:rsidR="001B1370" w:rsidTr="001B1370">
        <w:tc>
          <w:tcPr>
            <w:tcW w:w="0" w:type="auto"/>
          </w:tcPr>
          <w:p w:rsidR="001B1370" w:rsidRDefault="00C8083E">
            <w:pPr>
              <w:pStyle w:val="TableBodyText"/>
            </w:pPr>
            <w:hyperlink w:anchor="Section_9bcc4b79a79141d0bf7673a97e501b35" w:history="1">
              <w:r>
                <w:rPr>
                  <w:rStyle w:val="Hyperlink"/>
                </w:rPr>
                <w:t>Attention Acknowledgement</w:t>
              </w:r>
            </w:hyperlink>
          </w:p>
        </w:tc>
        <w:tc>
          <w:tcPr>
            <w:tcW w:w="0" w:type="auto"/>
          </w:tcPr>
          <w:p w:rsidR="001B1370" w:rsidRDefault="00C8083E">
            <w:pPr>
              <w:pStyle w:val="TableBodyText"/>
            </w:pPr>
            <w:r>
              <w:t>Server</w:t>
            </w:r>
          </w:p>
        </w:tc>
        <w:tc>
          <w:tcPr>
            <w:tcW w:w="0" w:type="auto"/>
          </w:tcPr>
          <w:p w:rsidR="001B1370" w:rsidRDefault="00C8083E">
            <w:pPr>
              <w:pStyle w:val="TableBodyText"/>
            </w:pPr>
            <w:r>
              <w:t>4</w:t>
            </w:r>
          </w:p>
        </w:tc>
      </w:tr>
    </w:tbl>
    <w:p w:rsidR="001B1370" w:rsidRDefault="001B1370"/>
    <w:p w:rsidR="001B1370" w:rsidRDefault="00C8083E">
      <w:pPr>
        <w:pStyle w:val="Heading5"/>
      </w:pPr>
      <w:bookmarkStart w:id="115" w:name="section_ce398f9a7d474ede8f369dd6fc21ca43"/>
      <w:bookmarkStart w:id="116" w:name="_Toc52361856"/>
      <w:r>
        <w:t>Status</w:t>
      </w:r>
      <w:bookmarkEnd w:id="115"/>
      <w:bookmarkEnd w:id="116"/>
      <w:r>
        <w:fldChar w:fldCharType="begin"/>
      </w:r>
      <w:r>
        <w:instrText xml:space="preserve"> XE "Packets:packet header:Status"</w:instrText>
      </w:r>
      <w:r>
        <w:fldChar w:fldCharType="end"/>
      </w:r>
    </w:p>
    <w:p w:rsidR="001B1370" w:rsidRDefault="00C8083E">
      <w:r>
        <w:rPr>
          <w:b/>
        </w:rPr>
        <w:t>Status</w:t>
      </w:r>
      <w:r>
        <w:t xml:space="preserve"> is a bit field used to indicate the message state. </w:t>
      </w:r>
      <w:r>
        <w:rPr>
          <w:b/>
        </w:rPr>
        <w:t>Status</w:t>
      </w:r>
      <w:r>
        <w:t xml:space="preserve"> is a 1-byte unsigned char. The following </w:t>
      </w:r>
      <w:r>
        <w:rPr>
          <w:b/>
        </w:rPr>
        <w:t>Status</w:t>
      </w:r>
      <w:r>
        <w:t xml:space="preserve"> bit flags are defined.</w:t>
      </w:r>
    </w:p>
    <w:tbl>
      <w:tblPr>
        <w:tblStyle w:val="Table-ShadedHeader"/>
        <w:tblW w:w="0" w:type="auto"/>
        <w:tblLook w:val="04A0" w:firstRow="1" w:lastRow="0" w:firstColumn="1" w:lastColumn="0" w:noHBand="0" w:noVBand="1"/>
      </w:tblPr>
      <w:tblGrid>
        <w:gridCol w:w="745"/>
        <w:gridCol w:w="8730"/>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 xml:space="preserve"> Value </w:t>
            </w:r>
          </w:p>
        </w:tc>
        <w:tc>
          <w:tcPr>
            <w:tcW w:w="0" w:type="auto"/>
          </w:tcPr>
          <w:p w:rsidR="001B1370" w:rsidRDefault="00C8083E">
            <w:pPr>
              <w:pStyle w:val="TableHeaderText"/>
            </w:pPr>
            <w:r>
              <w:t xml:space="preserve"> Description </w:t>
            </w:r>
          </w:p>
        </w:tc>
      </w:tr>
      <w:tr w:rsidR="001B1370" w:rsidTr="001B1370">
        <w:tc>
          <w:tcPr>
            <w:tcW w:w="0" w:type="auto"/>
          </w:tcPr>
          <w:p w:rsidR="001B1370" w:rsidRDefault="00C8083E">
            <w:pPr>
              <w:pStyle w:val="TableBodyText"/>
            </w:pPr>
            <w:r>
              <w:t>0x00</w:t>
            </w:r>
          </w:p>
        </w:tc>
        <w:tc>
          <w:tcPr>
            <w:tcW w:w="0" w:type="auto"/>
          </w:tcPr>
          <w:p w:rsidR="001B1370" w:rsidRDefault="00C8083E">
            <w:pPr>
              <w:pStyle w:val="TableBodyText"/>
            </w:pPr>
            <w:r>
              <w:t>"Normal" message.</w:t>
            </w:r>
          </w:p>
        </w:tc>
      </w:tr>
      <w:tr w:rsidR="001B1370" w:rsidTr="001B1370">
        <w:tc>
          <w:tcPr>
            <w:tcW w:w="0" w:type="auto"/>
          </w:tcPr>
          <w:p w:rsidR="001B1370" w:rsidRDefault="00C8083E">
            <w:pPr>
              <w:pStyle w:val="TableBodyText"/>
            </w:pPr>
            <w:r>
              <w:t>0x01</w:t>
            </w:r>
          </w:p>
        </w:tc>
        <w:tc>
          <w:tcPr>
            <w:tcW w:w="0" w:type="auto"/>
          </w:tcPr>
          <w:p w:rsidR="001B1370" w:rsidRDefault="00C8083E">
            <w:pPr>
              <w:pStyle w:val="TableBodyText"/>
            </w:pPr>
            <w:r>
              <w:t>End of message (EOM). The packet is the last packet in the whole request.</w:t>
            </w:r>
          </w:p>
        </w:tc>
      </w:tr>
      <w:tr w:rsidR="001B1370" w:rsidTr="001B1370">
        <w:tc>
          <w:tcPr>
            <w:tcW w:w="0" w:type="auto"/>
          </w:tcPr>
          <w:p w:rsidR="001B1370" w:rsidRDefault="00C8083E">
            <w:pPr>
              <w:pStyle w:val="TableBodyText"/>
            </w:pPr>
            <w:r>
              <w:t>0x02</w:t>
            </w:r>
          </w:p>
        </w:tc>
        <w:tc>
          <w:tcPr>
            <w:tcW w:w="0" w:type="auto"/>
          </w:tcPr>
          <w:p w:rsidR="001B1370" w:rsidRDefault="00C8083E">
            <w:pPr>
              <w:pStyle w:val="TableBodyText"/>
            </w:pPr>
            <w:r>
              <w:t>(From client to server) Ignore this event (0x01 MUST</w:t>
            </w:r>
            <w:r>
              <w:t xml:space="preserve"> also be set).</w:t>
            </w:r>
          </w:p>
        </w:tc>
      </w:tr>
      <w:tr w:rsidR="001B1370" w:rsidTr="001B1370">
        <w:tc>
          <w:tcPr>
            <w:tcW w:w="0" w:type="auto"/>
          </w:tcPr>
          <w:p w:rsidR="001B1370" w:rsidRDefault="00C8083E">
            <w:pPr>
              <w:pStyle w:val="TableBodyText"/>
            </w:pPr>
            <w:r>
              <w:t>0x08</w:t>
            </w:r>
          </w:p>
        </w:tc>
        <w:tc>
          <w:tcPr>
            <w:tcW w:w="0" w:type="auto"/>
          </w:tcPr>
          <w:p w:rsidR="001B1370" w:rsidRDefault="00C8083E">
            <w:pPr>
              <w:pStyle w:val="TableBodyText"/>
            </w:pPr>
            <w:r>
              <w:t>RESETCONNECTION</w:t>
            </w:r>
          </w:p>
          <w:p w:rsidR="001B1370" w:rsidRDefault="00C8083E">
            <w:pPr>
              <w:pStyle w:val="TableBodyText"/>
            </w:pPr>
            <w:r>
              <w:t>(Introduced in TDS 7.1)</w:t>
            </w:r>
          </w:p>
          <w:p w:rsidR="001B1370" w:rsidRDefault="00C8083E">
            <w:pPr>
              <w:pStyle w:val="TableBodyText"/>
            </w:pPr>
            <w:r>
              <w:t>(From client to server) Reset this connection before processing event. Only set for event types Batch, RPC, or Transaction Manager request. If clients want to set this bit, it MUST be part of the</w:t>
            </w:r>
            <w:r>
              <w:t xml:space="preserve"> first packet of the message. This signals the server to clean up the environment state of the connection back to the default environment setting, effectively simulating a logout and a subsequent login, and provides server support for connection pooling. T</w:t>
            </w:r>
            <w:r>
              <w:t xml:space="preserve">his bit SHOULD be ignored if it is set in a packet that is not the first </w:t>
            </w:r>
            <w:r>
              <w:lastRenderedPageBreak/>
              <w:t>packet of the message.</w:t>
            </w:r>
          </w:p>
          <w:p w:rsidR="001B1370" w:rsidRDefault="00C8083E">
            <w:pPr>
              <w:pStyle w:val="TableBodyText"/>
            </w:pPr>
            <w:r>
              <w:t>This status bit MUST NOT be set in conjunction with the RESETCONNECTIONSKIPTRAN bit. Distributed transactions and isolation levels will not be reset.</w:t>
            </w:r>
          </w:p>
        </w:tc>
      </w:tr>
      <w:tr w:rsidR="001B1370" w:rsidTr="001B1370">
        <w:tc>
          <w:tcPr>
            <w:tcW w:w="0" w:type="auto"/>
          </w:tcPr>
          <w:p w:rsidR="001B1370" w:rsidRDefault="00C8083E">
            <w:pPr>
              <w:pStyle w:val="TableBodyText"/>
            </w:pPr>
            <w:r>
              <w:lastRenderedPageBreak/>
              <w:t>0x10</w:t>
            </w:r>
          </w:p>
        </w:tc>
        <w:tc>
          <w:tcPr>
            <w:tcW w:w="0" w:type="auto"/>
          </w:tcPr>
          <w:p w:rsidR="001B1370" w:rsidRDefault="00C8083E">
            <w:pPr>
              <w:pStyle w:val="TableBodyText"/>
            </w:pPr>
            <w:r>
              <w:t>RESE</w:t>
            </w:r>
            <w:r>
              <w:t>TCONNECTIONSKIPTRAN</w:t>
            </w:r>
          </w:p>
          <w:p w:rsidR="001B1370" w:rsidRDefault="00C8083E">
            <w:pPr>
              <w:pStyle w:val="TableBodyText"/>
            </w:pPr>
            <w:r>
              <w:t>(Introduced in TDS 7.3)</w:t>
            </w:r>
          </w:p>
          <w:p w:rsidR="001B1370" w:rsidRDefault="00C8083E">
            <w:pPr>
              <w:pStyle w:val="TableBodyText"/>
            </w:pPr>
            <w:r>
              <w:t>(From client to server) Reset the connection before processing event but do not modify the transaction state (the state will remain the same before and after the reset). The transaction in the session can be a lo</w:t>
            </w:r>
            <w:r>
              <w:t xml:space="preserve">cal transaction that is started from the session or it can be a distributed transaction in which the session is enlisted. This status bit MUST NOT be set in conjunction with the RESETCONNECTION bit. Otherwise identical to RESETCONNECTION. </w:t>
            </w:r>
          </w:p>
        </w:tc>
      </w:tr>
    </w:tbl>
    <w:p w:rsidR="001B1370" w:rsidRDefault="00C8083E">
      <w:r>
        <w:t xml:space="preserve">All other bits </w:t>
      </w:r>
      <w:r>
        <w:t>are not used and MUST be ignored.</w:t>
      </w:r>
    </w:p>
    <w:p w:rsidR="001B1370" w:rsidRDefault="00C8083E">
      <w:pPr>
        <w:pStyle w:val="Heading5"/>
      </w:pPr>
      <w:bookmarkStart w:id="117" w:name="section_c1cddd03b448470a946a9b1b908f27a7"/>
      <w:bookmarkStart w:id="118" w:name="_Toc52361857"/>
      <w:r>
        <w:t>Length</w:t>
      </w:r>
      <w:bookmarkEnd w:id="117"/>
      <w:bookmarkEnd w:id="118"/>
      <w:r>
        <w:fldChar w:fldCharType="begin"/>
      </w:r>
      <w:r>
        <w:instrText xml:space="preserve"> XE "Packets:packet header:Length"</w:instrText>
      </w:r>
      <w:r>
        <w:fldChar w:fldCharType="end"/>
      </w:r>
    </w:p>
    <w:p w:rsidR="001B1370" w:rsidRDefault="00C8083E">
      <w:r>
        <w:rPr>
          <w:b/>
        </w:rPr>
        <w:t>Length</w:t>
      </w:r>
      <w:r>
        <w:t xml:space="preserve"> is the size of the packet including the 8 bytes in the packet header. It is the number of bytes from the start of this header to the start of the next packet header. </w:t>
      </w:r>
      <w:r>
        <w:rPr>
          <w:b/>
        </w:rPr>
        <w:t>Length</w:t>
      </w:r>
      <w:r>
        <w:t xml:space="preserve"> is a 2-byte, unsigned short int and is represented in network byte order (</w:t>
      </w:r>
      <w:hyperlink w:anchor="gt_6f6f9e8e-5966-4727-8527-7e02fb864e7e">
        <w:r>
          <w:rPr>
            <w:rStyle w:val="HyperlinkGreen"/>
            <w:b/>
          </w:rPr>
          <w:t>big-endian</w:t>
        </w:r>
      </w:hyperlink>
      <w:r>
        <w:t>).</w:t>
      </w:r>
    </w:p>
    <w:p w:rsidR="001B1370" w:rsidRDefault="00C8083E">
      <w:r>
        <w:t xml:space="preserve">The </w:t>
      </w:r>
      <w:r>
        <w:rPr>
          <w:b/>
        </w:rPr>
        <w:t>Length</w:t>
      </w:r>
      <w:r>
        <w:t xml:space="preserve"> value MUST be greater than or equal to 512 bytes and smaller than or equal to 32,767 bytes. The</w:t>
      </w:r>
      <w:r>
        <w:t xml:space="preserve"> default value is 4,096 bytes.</w:t>
      </w:r>
    </w:p>
    <w:p w:rsidR="001B1370" w:rsidRDefault="00C8083E">
      <w:r>
        <w:t xml:space="preserve">Starting with TDS 7.3, the </w:t>
      </w:r>
      <w:r>
        <w:rPr>
          <w:b/>
        </w:rPr>
        <w:t>Length</w:t>
      </w:r>
      <w:r>
        <w:t xml:space="preserve"> MUST be the negotiated packet size when sending a packet from client to server, unless it is the last packet of a request (that is, the EOM bit in Status is ON) or the client has not logged i</w:t>
      </w:r>
      <w:r>
        <w:t>n.</w:t>
      </w:r>
    </w:p>
    <w:p w:rsidR="001B1370" w:rsidRDefault="00C8083E">
      <w:pPr>
        <w:pStyle w:val="Heading5"/>
      </w:pPr>
      <w:bookmarkStart w:id="119" w:name="section_fcfc00d06df142c88d3493007b9a80f0"/>
      <w:bookmarkStart w:id="120" w:name="_Toc52361858"/>
      <w:r>
        <w:t>SPID</w:t>
      </w:r>
      <w:bookmarkEnd w:id="119"/>
      <w:bookmarkEnd w:id="120"/>
      <w:r>
        <w:fldChar w:fldCharType="begin"/>
      </w:r>
      <w:r>
        <w:instrText xml:space="preserve"> XE "Packets:packet header:SPID"</w:instrText>
      </w:r>
      <w:r>
        <w:fldChar w:fldCharType="end"/>
      </w:r>
    </w:p>
    <w:p w:rsidR="001B1370" w:rsidRDefault="00C8083E">
      <w:r>
        <w:rPr>
          <w:b/>
        </w:rPr>
        <w:t>Spid</w:t>
      </w:r>
      <w:r>
        <w:t xml:space="preserve"> is the process ID on the server, corresponding to the current connection. This information is sent by the server to the client and is useful for identifying which thread on the server sent the TDS packet. It i</w:t>
      </w:r>
      <w:r>
        <w:t>s provided for debugging purposes. The client MAY send the SPID value to the server. If the client does not, then a value of 0x0000 SHOULD be sent to the server. This is a 2-byte value and is represented in network byte order (</w:t>
      </w:r>
      <w:hyperlink w:anchor="gt_6f6f9e8e-5966-4727-8527-7e02fb864e7e">
        <w:r>
          <w:rPr>
            <w:rStyle w:val="HyperlinkGreen"/>
            <w:b/>
          </w:rPr>
          <w:t>big-endian</w:t>
        </w:r>
      </w:hyperlink>
      <w:r>
        <w:t>).</w:t>
      </w:r>
    </w:p>
    <w:p w:rsidR="001B1370" w:rsidRDefault="00C8083E">
      <w:pPr>
        <w:pStyle w:val="Heading5"/>
      </w:pPr>
      <w:bookmarkStart w:id="121" w:name="section_ec9e8663191c4dd1baa848bbfba5ed7e"/>
      <w:bookmarkStart w:id="122" w:name="_Toc52361859"/>
      <w:r>
        <w:t>PacketID</w:t>
      </w:r>
      <w:bookmarkEnd w:id="121"/>
      <w:bookmarkEnd w:id="122"/>
      <w:r>
        <w:fldChar w:fldCharType="begin"/>
      </w:r>
      <w:r>
        <w:instrText xml:space="preserve"> XE "Packets:packet header:PacketID"</w:instrText>
      </w:r>
      <w:r>
        <w:fldChar w:fldCharType="end"/>
      </w:r>
    </w:p>
    <w:p w:rsidR="001B1370" w:rsidRDefault="00C8083E">
      <w:r>
        <w:rPr>
          <w:b/>
        </w:rPr>
        <w:t>PacketID</w:t>
      </w:r>
      <w:r>
        <w:t xml:space="preserve"> is used for numbering message packets that contain data in addition to the packet header. PacketID is a 1-byte, unsigned char. Each time packet data is se</w:t>
      </w:r>
      <w:r>
        <w:t xml:space="preserve">nt, the value of </w:t>
      </w:r>
      <w:r>
        <w:rPr>
          <w:b/>
        </w:rPr>
        <w:t>PacketID</w:t>
      </w:r>
      <w:r>
        <w:t xml:space="preserve"> is incremented by 1, modulo 256.</w:t>
      </w:r>
      <w:bookmarkStart w:id="123"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123"/>
      <w:r>
        <w:t xml:space="preserve"> This allows the receiver to track the sequence of TDS packets for a given message. This value is currently ignored.</w:t>
      </w:r>
    </w:p>
    <w:p w:rsidR="001B1370" w:rsidRDefault="00C8083E">
      <w:pPr>
        <w:pStyle w:val="Heading5"/>
      </w:pPr>
      <w:bookmarkStart w:id="124" w:name="section_fbc2f52392e64316aaed3a6966e548ad"/>
      <w:bookmarkStart w:id="125" w:name="_Toc52361860"/>
      <w:r>
        <w:t>Window</w:t>
      </w:r>
      <w:bookmarkEnd w:id="124"/>
      <w:bookmarkEnd w:id="125"/>
      <w:r>
        <w:fldChar w:fldCharType="begin"/>
      </w:r>
      <w:r>
        <w:instrText xml:space="preserve"> XE "Packets:packet header:Window"</w:instrText>
      </w:r>
      <w:r>
        <w:fldChar w:fldCharType="end"/>
      </w:r>
    </w:p>
    <w:p w:rsidR="001B1370" w:rsidRDefault="00C8083E">
      <w:r>
        <w:t>This 1 byte is currently not used. This byte SHOULD be set to 0x00 and SHOULD be ignored by the receiver.</w:t>
      </w:r>
    </w:p>
    <w:p w:rsidR="001B1370" w:rsidRDefault="00C8083E">
      <w:pPr>
        <w:pStyle w:val="Heading4"/>
      </w:pPr>
      <w:bookmarkStart w:id="126" w:name="section_3420734b287b4cdea0dd538c770a89a1"/>
      <w:bookmarkStart w:id="127" w:name="_Toc52361861"/>
      <w:r>
        <w:t>Packet Data</w:t>
      </w:r>
      <w:bookmarkEnd w:id="126"/>
      <w:bookmarkEnd w:id="127"/>
      <w:r>
        <w:fldChar w:fldCharType="begin"/>
      </w:r>
      <w:r>
        <w:instrText xml:space="preserve"> XE "Packets:packet data"</w:instrText>
      </w:r>
      <w:r>
        <w:fldChar w:fldCharType="end"/>
      </w:r>
      <w:r>
        <w:fldChar w:fldCharType="begin"/>
      </w:r>
      <w:r>
        <w:instrText xml:space="preserve"> XE "Syntax:packets:packet data"</w:instrText>
      </w:r>
      <w:r>
        <w:fldChar w:fldCharType="end"/>
      </w:r>
    </w:p>
    <w:p w:rsidR="001B1370" w:rsidRDefault="00C8083E">
      <w:r>
        <w:t xml:space="preserve">Packet data for a given message follows </w:t>
      </w:r>
      <w:r>
        <w:t xml:space="preserve">the packet header (see </w:t>
      </w:r>
      <w:r>
        <w:rPr>
          <w:b/>
        </w:rPr>
        <w:t>Type</w:t>
      </w:r>
      <w:r>
        <w:t xml:space="preserve"> in section </w:t>
      </w:r>
      <w:hyperlink w:anchor="Section_9b4a463c26344a4bac35bebfff2fb0f7" w:history="1">
        <w:r>
          <w:rPr>
            <w:rStyle w:val="Hyperlink"/>
          </w:rPr>
          <w:t>2.2.3.1.1</w:t>
        </w:r>
      </w:hyperlink>
      <w:r>
        <w:t xml:space="preserve"> for messages that contain packet data). As previously stated, a message can span more than one packet. Because each new message MUST always begin w</w:t>
      </w:r>
      <w:r>
        <w:t>ithin a new packet, a message that spans more than one packet only occurs if the data to be sent exceeds the maximum packet data size, which is computed as (negotiated packet size - 8 bytes), where the 8 bytes represents the size of the packet header.</w:t>
      </w:r>
    </w:p>
    <w:p w:rsidR="001B1370" w:rsidRDefault="00C8083E">
      <w:r>
        <w:lastRenderedPageBreak/>
        <w:t>If a</w:t>
      </w:r>
      <w:r>
        <w:t xml:space="preserve"> stream spans more than one packet, then the EOM bit of the packet header </w:t>
      </w:r>
      <w:hyperlink w:anchor="Section_ce398f9a7d474ede8f369dd6fc21ca43" w:history="1">
        <w:r>
          <w:rPr>
            <w:rStyle w:val="Hyperlink"/>
          </w:rPr>
          <w:t>Status</w:t>
        </w:r>
      </w:hyperlink>
      <w:r>
        <w:t xml:space="preserve"> code MUST be set to 0 for every packet header. The EOM bit MUST be set to 1 in the last packet to signal that the s</w:t>
      </w:r>
      <w:r>
        <w:t xml:space="preserve">tream ends. In addition, the </w:t>
      </w:r>
      <w:r>
        <w:rPr>
          <w:b/>
        </w:rPr>
        <w:t>PacketID</w:t>
      </w:r>
      <w:r>
        <w:t xml:space="preserve"> field of subsequent packets MUST be incremented as defined in section </w:t>
      </w:r>
      <w:hyperlink w:anchor="Section_ec9e8663191c4dd1baa848bbfba5ed7e" w:history="1">
        <w:r>
          <w:rPr>
            <w:rStyle w:val="Hyperlink"/>
          </w:rPr>
          <w:t>2.2.3.1.5</w:t>
        </w:r>
      </w:hyperlink>
      <w:r>
        <w:t>.</w:t>
      </w:r>
    </w:p>
    <w:p w:rsidR="001B1370" w:rsidRDefault="00C8083E">
      <w:pPr>
        <w:pStyle w:val="Heading3"/>
      </w:pPr>
      <w:bookmarkStart w:id="128" w:name="section_dc3a08548230482fbbb9d94a3b905a26"/>
      <w:bookmarkStart w:id="129" w:name="_Toc52361862"/>
      <w:r>
        <w:t>Packet Data Token and Tokenless Data Streams</w:t>
      </w:r>
      <w:bookmarkEnd w:id="128"/>
      <w:bookmarkEnd w:id="129"/>
      <w:r>
        <w:fldChar w:fldCharType="begin"/>
      </w:r>
      <w:r>
        <w:instrText xml:space="preserve"> XE "Messages:Packet Data Token a</w:instrText>
      </w:r>
      <w:r>
        <w:instrText xml:space="preserve">nd Tokenless Data Streams" </w:instrText>
      </w:r>
      <w:r>
        <w:fldChar w:fldCharType="end"/>
      </w:r>
      <w:r>
        <w:fldChar w:fldCharType="begin"/>
      </w:r>
      <w:r>
        <w:instrText xml:space="preserve"> XE "Packet Data Token and Tokenless Data Streams message" </w:instrText>
      </w:r>
      <w:r>
        <w:fldChar w:fldCharType="end"/>
      </w:r>
      <w:r>
        <w:fldChar w:fldCharType="begin"/>
      </w:r>
      <w:r>
        <w:instrText xml:space="preserve"> XE "Syntax:packet data token and tokenless data streams:overview"</w:instrText>
      </w:r>
      <w:r>
        <w:fldChar w:fldCharType="end"/>
      </w:r>
      <w:r>
        <w:fldChar w:fldCharType="begin"/>
      </w:r>
      <w:r>
        <w:instrText xml:space="preserve"> XE "Messages:syntax:packet data token and tokenless data streams"</w:instrText>
      </w:r>
      <w:r>
        <w:fldChar w:fldCharType="end"/>
      </w:r>
    </w:p>
    <w:p w:rsidR="001B1370" w:rsidRDefault="00C8083E">
      <w:r>
        <w:t>The messages contained in pac</w:t>
      </w:r>
      <w:r>
        <w:t>ket data that pass between the client and the server can be one of two types: a "token stream" or a "tokenless stream". A token stream consists of one or more "tokens" each followed by some token-specific data. A "token" is a single byte identifier that is</w:t>
      </w:r>
      <w:r>
        <w:t xml:space="preserve"> used to describe the data that follows it and contains information such as token data type, token data length, and so on. Tokenless streams are typically used for simple messages. Messages that might require a more detailed description of the data within </w:t>
      </w:r>
      <w:r>
        <w:t xml:space="preserve">it are sent as a token stream. The following table highlights which messages, as described previously in sections </w:t>
      </w:r>
      <w:hyperlink w:anchor="Section_7ea9ee1ab46141f29004141c0e712935" w:history="1">
        <w:r>
          <w:rPr>
            <w:rStyle w:val="Hyperlink"/>
          </w:rPr>
          <w:t>2.2.1</w:t>
        </w:r>
      </w:hyperlink>
      <w:r>
        <w:t xml:space="preserve"> and </w:t>
      </w:r>
      <w:hyperlink w:anchor="Section_342f4cbb2b4b489c8b63f99b12021a94" w:history="1">
        <w:r>
          <w:rPr>
            <w:rStyle w:val="Hyperlink"/>
          </w:rPr>
          <w:t>2.2.2</w:t>
        </w:r>
      </w:hyperlink>
      <w:r>
        <w:t>, use t</w:t>
      </w:r>
      <w:r>
        <w:t>oken streams and which do not.</w:t>
      </w:r>
    </w:p>
    <w:tbl>
      <w:tblPr>
        <w:tblStyle w:val="Table-ShadedHeader"/>
        <w:tblW w:w="0" w:type="auto"/>
        <w:tblLook w:val="04A0" w:firstRow="1" w:lastRow="0" w:firstColumn="1" w:lastColumn="0" w:noHBand="0" w:noVBand="1"/>
      </w:tblPr>
      <w:tblGrid>
        <w:gridCol w:w="3258"/>
        <w:gridCol w:w="2518"/>
        <w:gridCol w:w="1615"/>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 xml:space="preserve"> Message type </w:t>
            </w:r>
          </w:p>
        </w:tc>
        <w:tc>
          <w:tcPr>
            <w:tcW w:w="0" w:type="auto"/>
          </w:tcPr>
          <w:p w:rsidR="001B1370" w:rsidRDefault="00C8083E">
            <w:pPr>
              <w:pStyle w:val="TableHeaderText"/>
            </w:pPr>
            <w:r>
              <w:t xml:space="preserve"> Client or server message </w:t>
            </w:r>
          </w:p>
        </w:tc>
        <w:tc>
          <w:tcPr>
            <w:tcW w:w="0" w:type="auto"/>
          </w:tcPr>
          <w:p w:rsidR="001B1370" w:rsidRDefault="00C8083E">
            <w:pPr>
              <w:pStyle w:val="TableHeaderText"/>
            </w:pPr>
            <w:r>
              <w:t xml:space="preserve"> Token stream? </w:t>
            </w:r>
          </w:p>
        </w:tc>
      </w:tr>
      <w:tr w:rsidR="001B1370" w:rsidTr="001B1370">
        <w:tc>
          <w:tcPr>
            <w:tcW w:w="0" w:type="auto"/>
          </w:tcPr>
          <w:p w:rsidR="001B1370" w:rsidRDefault="00C8083E">
            <w:pPr>
              <w:pStyle w:val="TableBodyText"/>
            </w:pPr>
            <w:r>
              <w:t>Pre-Login</w:t>
            </w:r>
          </w:p>
        </w:tc>
        <w:tc>
          <w:tcPr>
            <w:tcW w:w="0" w:type="auto"/>
          </w:tcPr>
          <w:p w:rsidR="001B1370" w:rsidRDefault="00C8083E">
            <w:pPr>
              <w:pStyle w:val="TableBodyText"/>
            </w:pPr>
            <w:r>
              <w:t>Client</w:t>
            </w:r>
          </w:p>
        </w:tc>
        <w:tc>
          <w:tcPr>
            <w:tcW w:w="0" w:type="auto"/>
          </w:tcPr>
          <w:p w:rsidR="001B1370" w:rsidRDefault="00C8083E">
            <w:pPr>
              <w:pStyle w:val="TableBodyText"/>
            </w:pPr>
            <w:r>
              <w:t>No</w:t>
            </w:r>
          </w:p>
        </w:tc>
      </w:tr>
      <w:tr w:rsidR="001B1370" w:rsidTr="001B1370">
        <w:tc>
          <w:tcPr>
            <w:tcW w:w="0" w:type="auto"/>
          </w:tcPr>
          <w:p w:rsidR="001B1370" w:rsidRDefault="00C8083E">
            <w:pPr>
              <w:pStyle w:val="TableBodyText"/>
            </w:pPr>
            <w:r>
              <w:t>Login</w:t>
            </w:r>
          </w:p>
        </w:tc>
        <w:tc>
          <w:tcPr>
            <w:tcW w:w="0" w:type="auto"/>
          </w:tcPr>
          <w:p w:rsidR="001B1370" w:rsidRDefault="00C8083E">
            <w:pPr>
              <w:pStyle w:val="TableBodyText"/>
            </w:pPr>
            <w:r>
              <w:t>Client</w:t>
            </w:r>
          </w:p>
        </w:tc>
        <w:tc>
          <w:tcPr>
            <w:tcW w:w="0" w:type="auto"/>
          </w:tcPr>
          <w:p w:rsidR="001B1370" w:rsidRDefault="00C8083E">
            <w:pPr>
              <w:pStyle w:val="TableBodyText"/>
            </w:pPr>
            <w:r>
              <w:t>No</w:t>
            </w:r>
          </w:p>
        </w:tc>
      </w:tr>
      <w:tr w:rsidR="001B1370" w:rsidTr="001B1370">
        <w:tc>
          <w:tcPr>
            <w:tcW w:w="0" w:type="auto"/>
          </w:tcPr>
          <w:p w:rsidR="001B1370" w:rsidRDefault="00C8083E">
            <w:pPr>
              <w:pStyle w:val="TableBodyText"/>
            </w:pPr>
            <w:r>
              <w:t>Federated Authentication Token</w:t>
            </w:r>
          </w:p>
        </w:tc>
        <w:tc>
          <w:tcPr>
            <w:tcW w:w="0" w:type="auto"/>
          </w:tcPr>
          <w:p w:rsidR="001B1370" w:rsidRDefault="00C8083E">
            <w:pPr>
              <w:pStyle w:val="TableBodyText"/>
            </w:pPr>
            <w:r>
              <w:t>Client</w:t>
            </w:r>
          </w:p>
        </w:tc>
        <w:tc>
          <w:tcPr>
            <w:tcW w:w="0" w:type="auto"/>
          </w:tcPr>
          <w:p w:rsidR="001B1370" w:rsidRDefault="00C8083E">
            <w:pPr>
              <w:pStyle w:val="TableBodyText"/>
            </w:pPr>
            <w:r>
              <w:t>No</w:t>
            </w:r>
          </w:p>
        </w:tc>
      </w:tr>
      <w:tr w:rsidR="001B1370" w:rsidTr="001B1370">
        <w:tc>
          <w:tcPr>
            <w:tcW w:w="0" w:type="auto"/>
          </w:tcPr>
          <w:p w:rsidR="001B1370" w:rsidRDefault="00C8083E">
            <w:pPr>
              <w:pStyle w:val="TableBodyText"/>
            </w:pPr>
            <w:r>
              <w:t>SQL Command</w:t>
            </w:r>
          </w:p>
        </w:tc>
        <w:tc>
          <w:tcPr>
            <w:tcW w:w="0" w:type="auto"/>
          </w:tcPr>
          <w:p w:rsidR="001B1370" w:rsidRDefault="00C8083E">
            <w:pPr>
              <w:pStyle w:val="TableBodyText"/>
            </w:pPr>
            <w:r>
              <w:t>Client</w:t>
            </w:r>
          </w:p>
        </w:tc>
        <w:tc>
          <w:tcPr>
            <w:tcW w:w="0" w:type="auto"/>
          </w:tcPr>
          <w:p w:rsidR="001B1370" w:rsidRDefault="00C8083E">
            <w:pPr>
              <w:pStyle w:val="TableBodyText"/>
            </w:pPr>
            <w:r>
              <w:t>No</w:t>
            </w:r>
          </w:p>
        </w:tc>
      </w:tr>
      <w:tr w:rsidR="001B1370" w:rsidTr="001B1370">
        <w:tc>
          <w:tcPr>
            <w:tcW w:w="0" w:type="auto"/>
          </w:tcPr>
          <w:p w:rsidR="001B1370" w:rsidRDefault="00C8083E">
            <w:pPr>
              <w:pStyle w:val="TableBodyText"/>
            </w:pPr>
            <w:r>
              <w:t>Bulk Load</w:t>
            </w:r>
          </w:p>
        </w:tc>
        <w:tc>
          <w:tcPr>
            <w:tcW w:w="0" w:type="auto"/>
          </w:tcPr>
          <w:p w:rsidR="001B1370" w:rsidRDefault="00C8083E">
            <w:pPr>
              <w:pStyle w:val="TableBodyText"/>
            </w:pPr>
            <w:r>
              <w:t>Client</w:t>
            </w:r>
          </w:p>
        </w:tc>
        <w:tc>
          <w:tcPr>
            <w:tcW w:w="0" w:type="auto"/>
          </w:tcPr>
          <w:p w:rsidR="001B1370" w:rsidRDefault="00C8083E">
            <w:pPr>
              <w:pStyle w:val="TableBodyText"/>
            </w:pPr>
            <w:r>
              <w:t>Yes</w:t>
            </w:r>
          </w:p>
        </w:tc>
      </w:tr>
      <w:tr w:rsidR="001B1370" w:rsidTr="001B1370">
        <w:tc>
          <w:tcPr>
            <w:tcW w:w="0" w:type="auto"/>
          </w:tcPr>
          <w:p w:rsidR="001B1370" w:rsidRDefault="00C8083E">
            <w:pPr>
              <w:pStyle w:val="TableBodyText"/>
            </w:pPr>
            <w:r>
              <w:t>Remote Procedure Call (RPC)</w:t>
            </w:r>
          </w:p>
        </w:tc>
        <w:tc>
          <w:tcPr>
            <w:tcW w:w="0" w:type="auto"/>
          </w:tcPr>
          <w:p w:rsidR="001B1370" w:rsidRDefault="00C8083E">
            <w:pPr>
              <w:pStyle w:val="TableBodyText"/>
            </w:pPr>
            <w:r>
              <w:t>Client</w:t>
            </w:r>
          </w:p>
        </w:tc>
        <w:tc>
          <w:tcPr>
            <w:tcW w:w="0" w:type="auto"/>
          </w:tcPr>
          <w:p w:rsidR="001B1370" w:rsidRDefault="00C8083E">
            <w:pPr>
              <w:pStyle w:val="TableBodyText"/>
            </w:pPr>
            <w:r>
              <w:t>Yes</w:t>
            </w:r>
          </w:p>
        </w:tc>
      </w:tr>
      <w:tr w:rsidR="001B1370" w:rsidTr="001B1370">
        <w:tc>
          <w:tcPr>
            <w:tcW w:w="0" w:type="auto"/>
          </w:tcPr>
          <w:p w:rsidR="001B1370" w:rsidRDefault="00C8083E">
            <w:pPr>
              <w:pStyle w:val="TableBodyText"/>
            </w:pPr>
            <w:r>
              <w:t>Attention</w:t>
            </w:r>
          </w:p>
        </w:tc>
        <w:tc>
          <w:tcPr>
            <w:tcW w:w="0" w:type="auto"/>
          </w:tcPr>
          <w:p w:rsidR="001B1370" w:rsidRDefault="00C8083E">
            <w:pPr>
              <w:pStyle w:val="TableBodyText"/>
            </w:pPr>
            <w:r>
              <w:t>Client</w:t>
            </w:r>
          </w:p>
        </w:tc>
        <w:tc>
          <w:tcPr>
            <w:tcW w:w="0" w:type="auto"/>
          </w:tcPr>
          <w:p w:rsidR="001B1370" w:rsidRDefault="00C8083E">
            <w:pPr>
              <w:pStyle w:val="TableBodyText"/>
            </w:pPr>
            <w:r>
              <w:t>No</w:t>
            </w:r>
          </w:p>
        </w:tc>
      </w:tr>
      <w:tr w:rsidR="001B1370" w:rsidTr="001B1370">
        <w:tc>
          <w:tcPr>
            <w:tcW w:w="0" w:type="auto"/>
          </w:tcPr>
          <w:p w:rsidR="001B1370" w:rsidRDefault="00C8083E">
            <w:pPr>
              <w:pStyle w:val="TableBodyText"/>
            </w:pPr>
            <w:r>
              <w:t>Transaction Manager Request</w:t>
            </w:r>
          </w:p>
        </w:tc>
        <w:tc>
          <w:tcPr>
            <w:tcW w:w="0" w:type="auto"/>
          </w:tcPr>
          <w:p w:rsidR="001B1370" w:rsidRDefault="00C8083E">
            <w:pPr>
              <w:pStyle w:val="TableBodyText"/>
            </w:pPr>
            <w:r>
              <w:t>Client</w:t>
            </w:r>
          </w:p>
        </w:tc>
        <w:tc>
          <w:tcPr>
            <w:tcW w:w="0" w:type="auto"/>
          </w:tcPr>
          <w:p w:rsidR="001B1370" w:rsidRDefault="00C8083E">
            <w:pPr>
              <w:pStyle w:val="TableBodyText"/>
            </w:pPr>
            <w:r>
              <w:t>No</w:t>
            </w:r>
          </w:p>
        </w:tc>
      </w:tr>
      <w:tr w:rsidR="001B1370" w:rsidTr="001B1370">
        <w:tc>
          <w:tcPr>
            <w:tcW w:w="0" w:type="auto"/>
          </w:tcPr>
          <w:p w:rsidR="001B1370" w:rsidRDefault="00C8083E">
            <w:pPr>
              <w:pStyle w:val="TableBodyText"/>
            </w:pPr>
            <w:r>
              <w:t>Pre-Login Response</w:t>
            </w:r>
          </w:p>
        </w:tc>
        <w:tc>
          <w:tcPr>
            <w:tcW w:w="0" w:type="auto"/>
          </w:tcPr>
          <w:p w:rsidR="001B1370" w:rsidRDefault="00C8083E">
            <w:pPr>
              <w:pStyle w:val="TableBodyText"/>
            </w:pPr>
            <w:r>
              <w:t>Server</w:t>
            </w:r>
          </w:p>
        </w:tc>
        <w:tc>
          <w:tcPr>
            <w:tcW w:w="0" w:type="auto"/>
          </w:tcPr>
          <w:p w:rsidR="001B1370" w:rsidRDefault="00C8083E">
            <w:pPr>
              <w:pStyle w:val="TableBodyText"/>
            </w:pPr>
            <w:r>
              <w:t>No</w:t>
            </w:r>
          </w:p>
        </w:tc>
      </w:tr>
      <w:tr w:rsidR="001B1370" w:rsidTr="001B1370">
        <w:tc>
          <w:tcPr>
            <w:tcW w:w="0" w:type="auto"/>
          </w:tcPr>
          <w:p w:rsidR="001B1370" w:rsidRDefault="00C8083E">
            <w:pPr>
              <w:pStyle w:val="TableBodyText"/>
            </w:pPr>
            <w:r>
              <w:t>Federated Authentication Information</w:t>
            </w:r>
          </w:p>
        </w:tc>
        <w:tc>
          <w:tcPr>
            <w:tcW w:w="0" w:type="auto"/>
          </w:tcPr>
          <w:p w:rsidR="001B1370" w:rsidRDefault="00C8083E">
            <w:pPr>
              <w:pStyle w:val="TableBodyText"/>
            </w:pPr>
            <w:r>
              <w:t>Server</w:t>
            </w:r>
          </w:p>
        </w:tc>
        <w:tc>
          <w:tcPr>
            <w:tcW w:w="0" w:type="auto"/>
          </w:tcPr>
          <w:p w:rsidR="001B1370" w:rsidRDefault="00C8083E">
            <w:pPr>
              <w:pStyle w:val="TableBodyText"/>
            </w:pPr>
            <w:r>
              <w:t>Yes</w:t>
            </w:r>
          </w:p>
        </w:tc>
      </w:tr>
      <w:tr w:rsidR="001B1370" w:rsidTr="001B1370">
        <w:tc>
          <w:tcPr>
            <w:tcW w:w="0" w:type="auto"/>
          </w:tcPr>
          <w:p w:rsidR="001B1370" w:rsidRDefault="00C8083E">
            <w:pPr>
              <w:pStyle w:val="TableBodyText"/>
            </w:pPr>
            <w:r>
              <w:t>FeatureExtAck</w:t>
            </w:r>
          </w:p>
        </w:tc>
        <w:tc>
          <w:tcPr>
            <w:tcW w:w="0" w:type="auto"/>
          </w:tcPr>
          <w:p w:rsidR="001B1370" w:rsidRDefault="00C8083E">
            <w:pPr>
              <w:pStyle w:val="TableBodyText"/>
            </w:pPr>
            <w:r>
              <w:t>Server</w:t>
            </w:r>
          </w:p>
        </w:tc>
        <w:tc>
          <w:tcPr>
            <w:tcW w:w="0" w:type="auto"/>
          </w:tcPr>
          <w:p w:rsidR="001B1370" w:rsidRDefault="00C8083E">
            <w:pPr>
              <w:pStyle w:val="TableBodyText"/>
            </w:pPr>
            <w:r>
              <w:t>Yes</w:t>
            </w:r>
          </w:p>
        </w:tc>
      </w:tr>
      <w:tr w:rsidR="001B1370" w:rsidTr="001B1370">
        <w:tc>
          <w:tcPr>
            <w:tcW w:w="0" w:type="auto"/>
          </w:tcPr>
          <w:p w:rsidR="001B1370" w:rsidRDefault="00C8083E">
            <w:pPr>
              <w:pStyle w:val="TableBodyText"/>
            </w:pPr>
            <w:r>
              <w:t>Login Response</w:t>
            </w:r>
          </w:p>
        </w:tc>
        <w:tc>
          <w:tcPr>
            <w:tcW w:w="0" w:type="auto"/>
          </w:tcPr>
          <w:p w:rsidR="001B1370" w:rsidRDefault="00C8083E">
            <w:pPr>
              <w:pStyle w:val="TableBodyText"/>
            </w:pPr>
            <w:r>
              <w:t>Server</w:t>
            </w:r>
          </w:p>
        </w:tc>
        <w:tc>
          <w:tcPr>
            <w:tcW w:w="0" w:type="auto"/>
          </w:tcPr>
          <w:p w:rsidR="001B1370" w:rsidRDefault="00C8083E">
            <w:pPr>
              <w:pStyle w:val="TableBodyText"/>
            </w:pPr>
            <w:r>
              <w:t>Yes</w:t>
            </w:r>
          </w:p>
        </w:tc>
      </w:tr>
      <w:tr w:rsidR="001B1370" w:rsidTr="001B1370">
        <w:tc>
          <w:tcPr>
            <w:tcW w:w="0" w:type="auto"/>
          </w:tcPr>
          <w:p w:rsidR="001B1370" w:rsidRDefault="00C8083E">
            <w:pPr>
              <w:pStyle w:val="TableBodyText"/>
            </w:pPr>
            <w:r>
              <w:t>Row Data</w:t>
            </w:r>
          </w:p>
        </w:tc>
        <w:tc>
          <w:tcPr>
            <w:tcW w:w="0" w:type="auto"/>
          </w:tcPr>
          <w:p w:rsidR="001B1370" w:rsidRDefault="00C8083E">
            <w:pPr>
              <w:pStyle w:val="TableBodyText"/>
            </w:pPr>
            <w:r>
              <w:t>Server</w:t>
            </w:r>
          </w:p>
        </w:tc>
        <w:tc>
          <w:tcPr>
            <w:tcW w:w="0" w:type="auto"/>
          </w:tcPr>
          <w:p w:rsidR="001B1370" w:rsidRDefault="00C8083E">
            <w:pPr>
              <w:pStyle w:val="TableBodyText"/>
            </w:pPr>
            <w:r>
              <w:t>Yes</w:t>
            </w:r>
          </w:p>
        </w:tc>
      </w:tr>
      <w:tr w:rsidR="001B1370" w:rsidTr="001B1370">
        <w:tc>
          <w:tcPr>
            <w:tcW w:w="0" w:type="auto"/>
          </w:tcPr>
          <w:p w:rsidR="001B1370" w:rsidRDefault="00C8083E">
            <w:pPr>
              <w:pStyle w:val="TableBodyText"/>
            </w:pPr>
            <w:r>
              <w:t>Return Status</w:t>
            </w:r>
          </w:p>
        </w:tc>
        <w:tc>
          <w:tcPr>
            <w:tcW w:w="0" w:type="auto"/>
          </w:tcPr>
          <w:p w:rsidR="001B1370" w:rsidRDefault="00C8083E">
            <w:pPr>
              <w:pStyle w:val="TableBodyText"/>
            </w:pPr>
            <w:r>
              <w:t>Server</w:t>
            </w:r>
          </w:p>
        </w:tc>
        <w:tc>
          <w:tcPr>
            <w:tcW w:w="0" w:type="auto"/>
          </w:tcPr>
          <w:p w:rsidR="001B1370" w:rsidRDefault="00C8083E">
            <w:pPr>
              <w:pStyle w:val="TableBodyText"/>
            </w:pPr>
            <w:r>
              <w:t>Yes</w:t>
            </w:r>
          </w:p>
        </w:tc>
      </w:tr>
      <w:tr w:rsidR="001B1370" w:rsidTr="001B1370">
        <w:tc>
          <w:tcPr>
            <w:tcW w:w="0" w:type="auto"/>
          </w:tcPr>
          <w:p w:rsidR="001B1370" w:rsidRDefault="00C8083E">
            <w:pPr>
              <w:pStyle w:val="TableBodyText"/>
            </w:pPr>
            <w:r>
              <w:t>Return Parameters</w:t>
            </w:r>
          </w:p>
        </w:tc>
        <w:tc>
          <w:tcPr>
            <w:tcW w:w="0" w:type="auto"/>
          </w:tcPr>
          <w:p w:rsidR="001B1370" w:rsidRDefault="00C8083E">
            <w:pPr>
              <w:pStyle w:val="TableBodyText"/>
            </w:pPr>
            <w:r>
              <w:t>Server</w:t>
            </w:r>
          </w:p>
        </w:tc>
        <w:tc>
          <w:tcPr>
            <w:tcW w:w="0" w:type="auto"/>
          </w:tcPr>
          <w:p w:rsidR="001B1370" w:rsidRDefault="00C8083E">
            <w:pPr>
              <w:pStyle w:val="TableBodyText"/>
            </w:pPr>
            <w:r>
              <w:t>Yes</w:t>
            </w:r>
          </w:p>
        </w:tc>
      </w:tr>
      <w:tr w:rsidR="001B1370" w:rsidTr="001B1370">
        <w:tc>
          <w:tcPr>
            <w:tcW w:w="0" w:type="auto"/>
          </w:tcPr>
          <w:p w:rsidR="001B1370" w:rsidRDefault="00C8083E">
            <w:pPr>
              <w:pStyle w:val="TableBodyText"/>
            </w:pPr>
            <w:r>
              <w:t>Response Completion</w:t>
            </w:r>
          </w:p>
        </w:tc>
        <w:tc>
          <w:tcPr>
            <w:tcW w:w="0" w:type="auto"/>
          </w:tcPr>
          <w:p w:rsidR="001B1370" w:rsidRDefault="00C8083E">
            <w:pPr>
              <w:pStyle w:val="TableBodyText"/>
            </w:pPr>
            <w:r>
              <w:t>Server</w:t>
            </w:r>
          </w:p>
        </w:tc>
        <w:tc>
          <w:tcPr>
            <w:tcW w:w="0" w:type="auto"/>
          </w:tcPr>
          <w:p w:rsidR="001B1370" w:rsidRDefault="00C8083E">
            <w:pPr>
              <w:pStyle w:val="TableBodyText"/>
            </w:pPr>
            <w:r>
              <w:t>Yes</w:t>
            </w:r>
          </w:p>
        </w:tc>
      </w:tr>
      <w:tr w:rsidR="001B1370" w:rsidTr="001B1370">
        <w:tc>
          <w:tcPr>
            <w:tcW w:w="0" w:type="auto"/>
          </w:tcPr>
          <w:p w:rsidR="001B1370" w:rsidRDefault="00C8083E">
            <w:pPr>
              <w:pStyle w:val="TableBodyText"/>
            </w:pPr>
            <w:r>
              <w:t>Session State</w:t>
            </w:r>
          </w:p>
        </w:tc>
        <w:tc>
          <w:tcPr>
            <w:tcW w:w="0" w:type="auto"/>
          </w:tcPr>
          <w:p w:rsidR="001B1370" w:rsidRDefault="00C8083E">
            <w:pPr>
              <w:pStyle w:val="TableBodyText"/>
            </w:pPr>
            <w:r>
              <w:t>Server</w:t>
            </w:r>
          </w:p>
        </w:tc>
        <w:tc>
          <w:tcPr>
            <w:tcW w:w="0" w:type="auto"/>
          </w:tcPr>
          <w:p w:rsidR="001B1370" w:rsidRDefault="00C8083E">
            <w:pPr>
              <w:pStyle w:val="TableBodyText"/>
            </w:pPr>
            <w:r>
              <w:t>Yes</w:t>
            </w:r>
          </w:p>
        </w:tc>
      </w:tr>
      <w:tr w:rsidR="001B1370" w:rsidTr="001B1370">
        <w:tc>
          <w:tcPr>
            <w:tcW w:w="0" w:type="auto"/>
          </w:tcPr>
          <w:p w:rsidR="001B1370" w:rsidRDefault="00C8083E">
            <w:pPr>
              <w:pStyle w:val="TableBodyText"/>
            </w:pPr>
            <w:r>
              <w:t>Error and Info</w:t>
            </w:r>
          </w:p>
        </w:tc>
        <w:tc>
          <w:tcPr>
            <w:tcW w:w="0" w:type="auto"/>
          </w:tcPr>
          <w:p w:rsidR="001B1370" w:rsidRDefault="00C8083E">
            <w:pPr>
              <w:pStyle w:val="TableBodyText"/>
            </w:pPr>
            <w:r>
              <w:t>Server</w:t>
            </w:r>
          </w:p>
        </w:tc>
        <w:tc>
          <w:tcPr>
            <w:tcW w:w="0" w:type="auto"/>
          </w:tcPr>
          <w:p w:rsidR="001B1370" w:rsidRDefault="00C8083E">
            <w:pPr>
              <w:pStyle w:val="TableBodyText"/>
            </w:pPr>
            <w:r>
              <w:t>Yes</w:t>
            </w:r>
          </w:p>
        </w:tc>
      </w:tr>
      <w:tr w:rsidR="001B1370" w:rsidTr="001B1370">
        <w:tc>
          <w:tcPr>
            <w:tcW w:w="0" w:type="auto"/>
          </w:tcPr>
          <w:p w:rsidR="001B1370" w:rsidRDefault="00C8083E">
            <w:pPr>
              <w:pStyle w:val="TableBodyText"/>
            </w:pPr>
            <w:r>
              <w:t>Attention Acknowledgement</w:t>
            </w:r>
          </w:p>
        </w:tc>
        <w:tc>
          <w:tcPr>
            <w:tcW w:w="0" w:type="auto"/>
          </w:tcPr>
          <w:p w:rsidR="001B1370" w:rsidRDefault="00C8083E">
            <w:pPr>
              <w:pStyle w:val="TableBodyText"/>
            </w:pPr>
            <w:r>
              <w:t>Server</w:t>
            </w:r>
          </w:p>
        </w:tc>
        <w:tc>
          <w:tcPr>
            <w:tcW w:w="0" w:type="auto"/>
          </w:tcPr>
          <w:p w:rsidR="001B1370" w:rsidRDefault="00C8083E">
            <w:pPr>
              <w:pStyle w:val="TableBodyText"/>
            </w:pPr>
            <w:r>
              <w:t>No</w:t>
            </w:r>
          </w:p>
        </w:tc>
      </w:tr>
    </w:tbl>
    <w:p w:rsidR="001B1370" w:rsidRDefault="001B1370"/>
    <w:p w:rsidR="001B1370" w:rsidRDefault="00C8083E">
      <w:pPr>
        <w:pStyle w:val="Heading4"/>
      </w:pPr>
      <w:bookmarkStart w:id="130" w:name="section_91e16d3104c7485fa194a649419cad31"/>
      <w:bookmarkStart w:id="131" w:name="_Toc52361863"/>
      <w:r>
        <w:lastRenderedPageBreak/>
        <w:t>Tokenless Stream</w:t>
      </w:r>
      <w:bookmarkEnd w:id="130"/>
      <w:bookmarkEnd w:id="131"/>
      <w:r>
        <w:fldChar w:fldCharType="begin"/>
      </w:r>
      <w:r>
        <w:instrText xml:space="preserve"> XE "Tokenless data stream"</w:instrText>
      </w:r>
      <w:r>
        <w:fldChar w:fldCharType="end"/>
      </w:r>
      <w:r>
        <w:fldChar w:fldCharType="begin"/>
      </w:r>
      <w:r>
        <w:instrText xml:space="preserve"> XE "Syntax:packet data token and tokenless data streams:tokenless stream"</w:instrText>
      </w:r>
      <w:r>
        <w:fldChar w:fldCharType="end"/>
      </w:r>
    </w:p>
    <w:p w:rsidR="001B1370" w:rsidRDefault="00C8083E">
      <w:r>
        <w:t xml:space="preserve">As shown in the previous section, some messages do not use tokens to describe the data portion of the </w:t>
      </w:r>
      <w:hyperlink w:anchor="gt_151643ce-fb5e-460e-8bdf-dc10bbd1950e">
        <w:r>
          <w:rPr>
            <w:rStyle w:val="HyperlinkGreen"/>
            <w:b/>
          </w:rPr>
          <w:t>data stream</w:t>
        </w:r>
      </w:hyperlink>
      <w:r>
        <w:t>. In these cases, all the information required to describe the packet data is c</w:t>
      </w:r>
      <w:r>
        <w:t>ontained in the packet header. This is referred to as a tokenless stream and is essentially just a collection of packets and data.</w:t>
      </w:r>
    </w:p>
    <w:p w:rsidR="001B1370" w:rsidRDefault="00C8083E">
      <w:pPr>
        <w:pStyle w:val="Heading4"/>
      </w:pPr>
      <w:bookmarkStart w:id="132" w:name="section_7cfc401bf9b6404da44722e21e593742"/>
      <w:bookmarkStart w:id="133" w:name="_Toc52361864"/>
      <w:r>
        <w:t>Token Stream</w:t>
      </w:r>
      <w:bookmarkEnd w:id="132"/>
      <w:bookmarkEnd w:id="133"/>
      <w:r>
        <w:fldChar w:fldCharType="begin"/>
      </w:r>
      <w:r>
        <w:instrText xml:space="preserve"> XE "Token data stream:overview"</w:instrText>
      </w:r>
      <w:r>
        <w:fldChar w:fldCharType="end"/>
      </w:r>
      <w:r>
        <w:fldChar w:fldCharType="begin"/>
      </w:r>
      <w:r>
        <w:instrText xml:space="preserve"> XE "Syntax:packet data token and tokenless data streams:token stream"</w:instrText>
      </w:r>
      <w:r>
        <w:fldChar w:fldCharType="end"/>
      </w:r>
    </w:p>
    <w:p w:rsidR="001B1370" w:rsidRDefault="00C8083E">
      <w:r>
        <w:t xml:space="preserve">More complex messages (for example, colmetadata, row data, and data type data) are constructed by using tokens. As previously described, a token stream consists of a single byte identifier, followed by token-specific data. The definitions of the different </w:t>
      </w:r>
      <w:r>
        <w:t xml:space="preserve">token streams can be found in section </w:t>
      </w:r>
      <w:hyperlink w:anchor="Section_67b6113cd72242d1902c3f6e8de09173" w:history="1">
        <w:r>
          <w:rPr>
            <w:rStyle w:val="Hyperlink"/>
          </w:rPr>
          <w:t>2.2.7</w:t>
        </w:r>
      </w:hyperlink>
      <w:r>
        <w:t>.</w:t>
      </w:r>
    </w:p>
    <w:p w:rsidR="001B1370" w:rsidRDefault="00C8083E">
      <w:pPr>
        <w:pStyle w:val="Heading5"/>
      </w:pPr>
      <w:bookmarkStart w:id="134" w:name="section_427e90dfa7284899aafff42a0c9bbd1a"/>
      <w:bookmarkStart w:id="135" w:name="_Toc52361865"/>
      <w:r>
        <w:t>Token Definition</w:t>
      </w:r>
      <w:bookmarkEnd w:id="134"/>
      <w:bookmarkEnd w:id="135"/>
      <w:r>
        <w:fldChar w:fldCharType="begin"/>
      </w:r>
      <w:r>
        <w:instrText xml:space="preserve"> XE "Token data stream:token definition:overview"</w:instrText>
      </w:r>
      <w:r>
        <w:fldChar w:fldCharType="end"/>
      </w:r>
    </w:p>
    <w:p w:rsidR="001B1370" w:rsidRDefault="00C8083E">
      <w:r>
        <w:t>There are four classes of token definitions:</w:t>
      </w:r>
    </w:p>
    <w:p w:rsidR="001B1370" w:rsidRDefault="00C8083E">
      <w:pPr>
        <w:pStyle w:val="ListParagraph"/>
        <w:numPr>
          <w:ilvl w:val="0"/>
          <w:numId w:val="52"/>
        </w:numPr>
      </w:pPr>
      <w:hyperlink w:anchor="Section_9b571ae55d0048748cf798f30ca69dbd" w:history="1">
        <w:r>
          <w:rPr>
            <w:rStyle w:val="Hyperlink"/>
          </w:rPr>
          <w:t>Zero Length Token(xx01xxxx)</w:t>
        </w:r>
      </w:hyperlink>
    </w:p>
    <w:p w:rsidR="001B1370" w:rsidRDefault="00C8083E">
      <w:pPr>
        <w:pStyle w:val="ListParagraph"/>
        <w:numPr>
          <w:ilvl w:val="0"/>
          <w:numId w:val="52"/>
        </w:numPr>
      </w:pPr>
      <w:hyperlink w:anchor="Section_5d73136323384ebeb1eb5cce0780ef8f" w:history="1">
        <w:r>
          <w:rPr>
            <w:rStyle w:val="Hyperlink"/>
          </w:rPr>
          <w:t>Fixed Length Token(xx11xxxx)</w:t>
        </w:r>
      </w:hyperlink>
    </w:p>
    <w:p w:rsidR="001B1370" w:rsidRDefault="00C8083E">
      <w:pPr>
        <w:pStyle w:val="ListParagraph"/>
        <w:numPr>
          <w:ilvl w:val="0"/>
          <w:numId w:val="52"/>
        </w:numPr>
      </w:pPr>
      <w:hyperlink w:anchor="Section_d3edea23be1f416098f50de233ffeebc" w:history="1">
        <w:r>
          <w:rPr>
            <w:rStyle w:val="Hyperlink"/>
          </w:rPr>
          <w:t>Variable Length Tokens(xx10xxxx)</w:t>
        </w:r>
      </w:hyperlink>
    </w:p>
    <w:p w:rsidR="001B1370" w:rsidRDefault="00C8083E">
      <w:pPr>
        <w:pStyle w:val="ListParagraph"/>
        <w:numPr>
          <w:ilvl w:val="0"/>
          <w:numId w:val="52"/>
        </w:numPr>
      </w:pPr>
      <w:hyperlink w:anchor="Section_5ff30ab3aaa7474ba095662fcaed5549" w:history="1">
        <w:r>
          <w:rPr>
            <w:rStyle w:val="Hyperlink"/>
          </w:rPr>
          <w:t>Variable Count Tokens(xx00xxxx)</w:t>
        </w:r>
      </w:hyperlink>
    </w:p>
    <w:p w:rsidR="001B1370" w:rsidRDefault="00C8083E">
      <w:r>
        <w:t>The following sections specify the bit pattern of each token class, various extensions to this bit pattern for a given token class, and a description of its function(s).</w:t>
      </w:r>
    </w:p>
    <w:p w:rsidR="001B1370" w:rsidRDefault="00C8083E">
      <w:pPr>
        <w:pStyle w:val="Heading6"/>
      </w:pPr>
      <w:bookmarkStart w:id="136" w:name="section_9b571ae55d0048748cf798f30ca69dbd"/>
      <w:bookmarkStart w:id="137" w:name="_Toc52361866"/>
      <w:r>
        <w:t>Zero Length Token(xx01xxxx)</w:t>
      </w:r>
      <w:bookmarkEnd w:id="136"/>
      <w:bookmarkEnd w:id="137"/>
      <w:r>
        <w:fldChar w:fldCharType="begin"/>
      </w:r>
      <w:r>
        <w:instrText xml:space="preserve"> XE "Zero-length token"</w:instrText>
      </w:r>
      <w:r>
        <w:fldChar w:fldCharType="end"/>
      </w:r>
      <w:r>
        <w:fldChar w:fldCharType="begin"/>
      </w:r>
      <w:r>
        <w:instrText xml:space="preserve"> XE "Token data stream:token definition:zero-length token"</w:instrText>
      </w:r>
      <w:r>
        <w:fldChar w:fldCharType="end"/>
      </w:r>
    </w:p>
    <w:p w:rsidR="001B1370" w:rsidRDefault="00C8083E">
      <w:r>
        <w:t>This class of token is not followed by a length specification. There is no data associated with the token. A zero length token always has the f</w:t>
      </w:r>
      <w:r>
        <w:t>ollowing bit sequence:</w:t>
      </w:r>
    </w:p>
    <w:tbl>
      <w:tblPr>
        <w:tblStyle w:val="Table-ShadedHeader"/>
        <w:tblW w:w="0" w:type="auto"/>
        <w:tblLook w:val="04A0" w:firstRow="1" w:lastRow="0" w:firstColumn="1" w:lastColumn="0" w:noHBand="0" w:noVBand="1"/>
      </w:tblPr>
      <w:tblGrid>
        <w:gridCol w:w="712"/>
        <w:gridCol w:w="712"/>
        <w:gridCol w:w="344"/>
        <w:gridCol w:w="344"/>
        <w:gridCol w:w="712"/>
        <w:gridCol w:w="712"/>
        <w:gridCol w:w="712"/>
        <w:gridCol w:w="712"/>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0</w:t>
            </w:r>
          </w:p>
        </w:tc>
        <w:tc>
          <w:tcPr>
            <w:tcW w:w="0" w:type="auto"/>
          </w:tcPr>
          <w:p w:rsidR="001B1370" w:rsidRDefault="00C8083E">
            <w:pPr>
              <w:pStyle w:val="TableHeaderText"/>
            </w:pPr>
            <w:r>
              <w:t>1</w:t>
            </w:r>
          </w:p>
        </w:tc>
        <w:tc>
          <w:tcPr>
            <w:tcW w:w="0" w:type="auto"/>
          </w:tcPr>
          <w:p w:rsidR="001B1370" w:rsidRDefault="00C8083E">
            <w:pPr>
              <w:pStyle w:val="TableHeaderText"/>
            </w:pPr>
            <w:r>
              <w:t>2</w:t>
            </w:r>
          </w:p>
        </w:tc>
        <w:tc>
          <w:tcPr>
            <w:tcW w:w="0" w:type="auto"/>
          </w:tcPr>
          <w:p w:rsidR="001B1370" w:rsidRDefault="00C8083E">
            <w:pPr>
              <w:pStyle w:val="TableHeaderText"/>
            </w:pPr>
            <w:r>
              <w:t>3</w:t>
            </w:r>
          </w:p>
        </w:tc>
        <w:tc>
          <w:tcPr>
            <w:tcW w:w="0" w:type="auto"/>
          </w:tcPr>
          <w:p w:rsidR="001B1370" w:rsidRDefault="00C8083E">
            <w:pPr>
              <w:pStyle w:val="TableHeaderText"/>
            </w:pPr>
            <w:r>
              <w:t>4</w:t>
            </w:r>
          </w:p>
        </w:tc>
        <w:tc>
          <w:tcPr>
            <w:tcW w:w="0" w:type="auto"/>
          </w:tcPr>
          <w:p w:rsidR="001B1370" w:rsidRDefault="00C8083E">
            <w:pPr>
              <w:pStyle w:val="TableHeaderText"/>
            </w:pPr>
            <w:r>
              <w:t>5</w:t>
            </w:r>
          </w:p>
        </w:tc>
        <w:tc>
          <w:tcPr>
            <w:tcW w:w="0" w:type="auto"/>
          </w:tcPr>
          <w:p w:rsidR="001B1370" w:rsidRDefault="00C8083E">
            <w:pPr>
              <w:pStyle w:val="TableHeaderText"/>
            </w:pPr>
            <w:r>
              <w:t>6</w:t>
            </w:r>
          </w:p>
        </w:tc>
        <w:tc>
          <w:tcPr>
            <w:tcW w:w="0" w:type="auto"/>
          </w:tcPr>
          <w:p w:rsidR="001B1370" w:rsidRDefault="00C8083E">
            <w:pPr>
              <w:pStyle w:val="TableHeaderText"/>
            </w:pPr>
            <w:r>
              <w:t>7</w:t>
            </w:r>
          </w:p>
        </w:tc>
      </w:tr>
      <w:tr w:rsidR="001B1370" w:rsidTr="001B1370">
        <w:tc>
          <w:tcPr>
            <w:tcW w:w="0" w:type="auto"/>
          </w:tcPr>
          <w:p w:rsidR="001B1370" w:rsidRDefault="00C8083E">
            <w:pPr>
              <w:pStyle w:val="TableBodyText"/>
            </w:pPr>
            <w:r>
              <w:t>0 or 1</w:t>
            </w:r>
          </w:p>
        </w:tc>
        <w:tc>
          <w:tcPr>
            <w:tcW w:w="0" w:type="auto"/>
          </w:tcPr>
          <w:p w:rsidR="001B1370" w:rsidRDefault="00C8083E">
            <w:pPr>
              <w:pStyle w:val="TableBodyText"/>
            </w:pPr>
            <w:r>
              <w:t>0 or 1</w:t>
            </w:r>
          </w:p>
        </w:tc>
        <w:tc>
          <w:tcPr>
            <w:tcW w:w="0" w:type="auto"/>
          </w:tcPr>
          <w:p w:rsidR="001B1370" w:rsidRDefault="00C8083E">
            <w:pPr>
              <w:pStyle w:val="TableBodyText"/>
            </w:pPr>
            <w:r>
              <w:t>0</w:t>
            </w:r>
          </w:p>
        </w:tc>
        <w:tc>
          <w:tcPr>
            <w:tcW w:w="0" w:type="auto"/>
          </w:tcPr>
          <w:p w:rsidR="001B1370" w:rsidRDefault="00C8083E">
            <w:pPr>
              <w:pStyle w:val="TableBodyText"/>
            </w:pPr>
            <w:r>
              <w:t>1</w:t>
            </w:r>
          </w:p>
        </w:tc>
        <w:tc>
          <w:tcPr>
            <w:tcW w:w="0" w:type="auto"/>
          </w:tcPr>
          <w:p w:rsidR="001B1370" w:rsidRDefault="00C8083E">
            <w:pPr>
              <w:pStyle w:val="TableBodyText"/>
            </w:pPr>
            <w:r>
              <w:t>0 or 1</w:t>
            </w:r>
          </w:p>
        </w:tc>
        <w:tc>
          <w:tcPr>
            <w:tcW w:w="0" w:type="auto"/>
          </w:tcPr>
          <w:p w:rsidR="001B1370" w:rsidRDefault="00C8083E">
            <w:pPr>
              <w:pStyle w:val="TableBodyText"/>
            </w:pPr>
            <w:r>
              <w:t>0 or 1</w:t>
            </w:r>
          </w:p>
        </w:tc>
        <w:tc>
          <w:tcPr>
            <w:tcW w:w="0" w:type="auto"/>
          </w:tcPr>
          <w:p w:rsidR="001B1370" w:rsidRDefault="00C8083E">
            <w:pPr>
              <w:pStyle w:val="TableBodyText"/>
            </w:pPr>
            <w:r>
              <w:t>0 or 1</w:t>
            </w:r>
          </w:p>
        </w:tc>
        <w:tc>
          <w:tcPr>
            <w:tcW w:w="0" w:type="auto"/>
          </w:tcPr>
          <w:p w:rsidR="001B1370" w:rsidRDefault="00C8083E">
            <w:pPr>
              <w:pStyle w:val="TableBodyText"/>
            </w:pPr>
            <w:r>
              <w:t>0 or 1</w:t>
            </w:r>
          </w:p>
        </w:tc>
      </w:tr>
    </w:tbl>
    <w:p w:rsidR="001B1370" w:rsidRDefault="00C8083E">
      <w:r>
        <w:t>A value of “0 or 1” denotes a bit position that can contain the bit value “0” or “1”.</w:t>
      </w:r>
    </w:p>
    <w:p w:rsidR="001B1370" w:rsidRDefault="00C8083E">
      <w:pPr>
        <w:pStyle w:val="Heading6"/>
      </w:pPr>
      <w:bookmarkStart w:id="138" w:name="section_5d73136323384ebeb1eb5cce0780ef8f"/>
      <w:bookmarkStart w:id="139" w:name="_Toc52361867"/>
      <w:r>
        <w:t>Fixed Length Token(xx11xxxx)</w:t>
      </w:r>
      <w:bookmarkEnd w:id="138"/>
      <w:bookmarkEnd w:id="139"/>
      <w:r>
        <w:fldChar w:fldCharType="begin"/>
      </w:r>
      <w:r>
        <w:instrText xml:space="preserve"> XE "Fixed-length token"</w:instrText>
      </w:r>
      <w:r>
        <w:fldChar w:fldCharType="end"/>
      </w:r>
      <w:r>
        <w:fldChar w:fldCharType="begin"/>
      </w:r>
      <w:r>
        <w:instrText xml:space="preserve"> XE "Token data stream:token definition:fixed-length token"</w:instrText>
      </w:r>
      <w:r>
        <w:fldChar w:fldCharType="end"/>
      </w:r>
    </w:p>
    <w:p w:rsidR="001B1370" w:rsidRDefault="00C8083E">
      <w:r>
        <w:t>This class of token is followed by 1, 2, 4, or 8 bytes of data. No length specification follows this token because the length of its associated data is encoded in the token itself. The different</w:t>
      </w:r>
      <w:r>
        <w:t xml:space="preserve"> fixed data-length token definitions take the form of one of the following bit sequences, depending on whether the token is followed by 1, 2, 4, or 8 bytes of data. Also in the table, a value of “0 or 1” denotes a bit position that can contain the bit valu</w:t>
      </w:r>
      <w:r>
        <w:t>e “0” or “1”.</w:t>
      </w:r>
    </w:p>
    <w:tbl>
      <w:tblPr>
        <w:tblStyle w:val="Table-ShadedHeader"/>
        <w:tblW w:w="0" w:type="auto"/>
        <w:tblLook w:val="04A0" w:firstRow="1" w:lastRow="0" w:firstColumn="1" w:lastColumn="0" w:noHBand="0" w:noVBand="1"/>
      </w:tblPr>
      <w:tblGrid>
        <w:gridCol w:w="712"/>
        <w:gridCol w:w="712"/>
        <w:gridCol w:w="344"/>
        <w:gridCol w:w="344"/>
        <w:gridCol w:w="344"/>
        <w:gridCol w:w="344"/>
        <w:gridCol w:w="712"/>
        <w:gridCol w:w="712"/>
        <w:gridCol w:w="3201"/>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0</w:t>
            </w:r>
          </w:p>
        </w:tc>
        <w:tc>
          <w:tcPr>
            <w:tcW w:w="0" w:type="auto"/>
          </w:tcPr>
          <w:p w:rsidR="001B1370" w:rsidRDefault="00C8083E">
            <w:pPr>
              <w:pStyle w:val="TableHeaderText"/>
            </w:pPr>
            <w:r>
              <w:t>1</w:t>
            </w:r>
          </w:p>
        </w:tc>
        <w:tc>
          <w:tcPr>
            <w:tcW w:w="0" w:type="auto"/>
          </w:tcPr>
          <w:p w:rsidR="001B1370" w:rsidRDefault="00C8083E">
            <w:pPr>
              <w:pStyle w:val="TableHeaderText"/>
            </w:pPr>
            <w:r>
              <w:t>2</w:t>
            </w:r>
          </w:p>
        </w:tc>
        <w:tc>
          <w:tcPr>
            <w:tcW w:w="0" w:type="auto"/>
          </w:tcPr>
          <w:p w:rsidR="001B1370" w:rsidRDefault="00C8083E">
            <w:pPr>
              <w:pStyle w:val="TableHeaderText"/>
            </w:pPr>
            <w:r>
              <w:t>3</w:t>
            </w:r>
          </w:p>
        </w:tc>
        <w:tc>
          <w:tcPr>
            <w:tcW w:w="0" w:type="auto"/>
          </w:tcPr>
          <w:p w:rsidR="001B1370" w:rsidRDefault="00C8083E">
            <w:pPr>
              <w:pStyle w:val="TableHeaderText"/>
            </w:pPr>
            <w:r>
              <w:t>4</w:t>
            </w:r>
          </w:p>
        </w:tc>
        <w:tc>
          <w:tcPr>
            <w:tcW w:w="0" w:type="auto"/>
          </w:tcPr>
          <w:p w:rsidR="001B1370" w:rsidRDefault="00C8083E">
            <w:pPr>
              <w:pStyle w:val="TableHeaderText"/>
            </w:pPr>
            <w:r>
              <w:t>5</w:t>
            </w:r>
          </w:p>
        </w:tc>
        <w:tc>
          <w:tcPr>
            <w:tcW w:w="0" w:type="auto"/>
          </w:tcPr>
          <w:p w:rsidR="001B1370" w:rsidRDefault="00C8083E">
            <w:pPr>
              <w:pStyle w:val="TableHeaderText"/>
            </w:pPr>
            <w:r>
              <w:t>6</w:t>
            </w:r>
          </w:p>
        </w:tc>
        <w:tc>
          <w:tcPr>
            <w:tcW w:w="0" w:type="auto"/>
          </w:tcPr>
          <w:p w:rsidR="001B1370" w:rsidRDefault="00C8083E">
            <w:pPr>
              <w:pStyle w:val="TableHeaderText"/>
            </w:pPr>
            <w:r>
              <w:t>7</w:t>
            </w:r>
          </w:p>
        </w:tc>
        <w:tc>
          <w:tcPr>
            <w:tcW w:w="0" w:type="auto"/>
          </w:tcPr>
          <w:p w:rsidR="001B1370" w:rsidRDefault="00C8083E">
            <w:pPr>
              <w:pStyle w:val="TableHeaderText"/>
            </w:pPr>
            <w:r>
              <w:t>Description</w:t>
            </w:r>
          </w:p>
        </w:tc>
      </w:tr>
      <w:tr w:rsidR="001B1370" w:rsidTr="001B1370">
        <w:tc>
          <w:tcPr>
            <w:tcW w:w="0" w:type="auto"/>
          </w:tcPr>
          <w:p w:rsidR="001B1370" w:rsidRDefault="00C8083E">
            <w:pPr>
              <w:pStyle w:val="TableBodyText"/>
            </w:pPr>
            <w:r>
              <w:t>0 or 1</w:t>
            </w:r>
          </w:p>
        </w:tc>
        <w:tc>
          <w:tcPr>
            <w:tcW w:w="0" w:type="auto"/>
          </w:tcPr>
          <w:p w:rsidR="001B1370" w:rsidRDefault="00C8083E">
            <w:pPr>
              <w:pStyle w:val="TableBodyText"/>
            </w:pPr>
            <w:r>
              <w:t>0 or 1</w:t>
            </w:r>
          </w:p>
        </w:tc>
        <w:tc>
          <w:tcPr>
            <w:tcW w:w="0" w:type="auto"/>
          </w:tcPr>
          <w:p w:rsidR="001B1370" w:rsidRDefault="00C8083E">
            <w:pPr>
              <w:pStyle w:val="TableBodyText"/>
            </w:pPr>
            <w:r>
              <w:t>1</w:t>
            </w:r>
          </w:p>
        </w:tc>
        <w:tc>
          <w:tcPr>
            <w:tcW w:w="0" w:type="auto"/>
          </w:tcPr>
          <w:p w:rsidR="001B1370" w:rsidRDefault="00C8083E">
            <w:pPr>
              <w:pStyle w:val="TableBodyText"/>
            </w:pPr>
            <w:r>
              <w:t>1</w:t>
            </w:r>
          </w:p>
        </w:tc>
        <w:tc>
          <w:tcPr>
            <w:tcW w:w="0" w:type="auto"/>
          </w:tcPr>
          <w:p w:rsidR="001B1370" w:rsidRDefault="00C8083E">
            <w:pPr>
              <w:pStyle w:val="TableBodyText"/>
            </w:pPr>
            <w:r>
              <w:t>0</w:t>
            </w:r>
          </w:p>
        </w:tc>
        <w:tc>
          <w:tcPr>
            <w:tcW w:w="0" w:type="auto"/>
          </w:tcPr>
          <w:p w:rsidR="001B1370" w:rsidRDefault="00C8083E">
            <w:pPr>
              <w:pStyle w:val="TableBodyText"/>
            </w:pPr>
            <w:r>
              <w:t>0</w:t>
            </w:r>
          </w:p>
        </w:tc>
        <w:tc>
          <w:tcPr>
            <w:tcW w:w="0" w:type="auto"/>
          </w:tcPr>
          <w:p w:rsidR="001B1370" w:rsidRDefault="00C8083E">
            <w:pPr>
              <w:pStyle w:val="TableBodyText"/>
            </w:pPr>
            <w:r>
              <w:t>0 or 1</w:t>
            </w:r>
          </w:p>
        </w:tc>
        <w:tc>
          <w:tcPr>
            <w:tcW w:w="0" w:type="auto"/>
          </w:tcPr>
          <w:p w:rsidR="001B1370" w:rsidRDefault="00C8083E">
            <w:pPr>
              <w:pStyle w:val="TableBodyText"/>
            </w:pPr>
            <w:r>
              <w:t>0 or 1</w:t>
            </w:r>
          </w:p>
        </w:tc>
        <w:tc>
          <w:tcPr>
            <w:tcW w:w="0" w:type="auto"/>
          </w:tcPr>
          <w:p w:rsidR="001B1370" w:rsidRDefault="00C8083E">
            <w:pPr>
              <w:pStyle w:val="TableBodyText"/>
            </w:pPr>
            <w:r>
              <w:t>Token is followed by 1 byte of data.</w:t>
            </w:r>
          </w:p>
        </w:tc>
      </w:tr>
      <w:tr w:rsidR="001B1370" w:rsidTr="001B1370">
        <w:tc>
          <w:tcPr>
            <w:tcW w:w="0" w:type="auto"/>
          </w:tcPr>
          <w:p w:rsidR="001B1370" w:rsidRDefault="00C8083E">
            <w:pPr>
              <w:pStyle w:val="TableBodyText"/>
            </w:pPr>
            <w:r>
              <w:t>0 or 1</w:t>
            </w:r>
          </w:p>
        </w:tc>
        <w:tc>
          <w:tcPr>
            <w:tcW w:w="0" w:type="auto"/>
          </w:tcPr>
          <w:p w:rsidR="001B1370" w:rsidRDefault="00C8083E">
            <w:pPr>
              <w:pStyle w:val="TableBodyText"/>
            </w:pPr>
            <w:r>
              <w:t>0 or 1</w:t>
            </w:r>
          </w:p>
        </w:tc>
        <w:tc>
          <w:tcPr>
            <w:tcW w:w="0" w:type="auto"/>
          </w:tcPr>
          <w:p w:rsidR="001B1370" w:rsidRDefault="00C8083E">
            <w:pPr>
              <w:pStyle w:val="TableBodyText"/>
            </w:pPr>
            <w:r>
              <w:t>1</w:t>
            </w:r>
          </w:p>
        </w:tc>
        <w:tc>
          <w:tcPr>
            <w:tcW w:w="0" w:type="auto"/>
          </w:tcPr>
          <w:p w:rsidR="001B1370" w:rsidRDefault="00C8083E">
            <w:pPr>
              <w:pStyle w:val="TableBodyText"/>
            </w:pPr>
            <w:r>
              <w:t>1</w:t>
            </w:r>
          </w:p>
        </w:tc>
        <w:tc>
          <w:tcPr>
            <w:tcW w:w="0" w:type="auto"/>
          </w:tcPr>
          <w:p w:rsidR="001B1370" w:rsidRDefault="00C8083E">
            <w:pPr>
              <w:pStyle w:val="TableBodyText"/>
            </w:pPr>
            <w:r>
              <w:t>0</w:t>
            </w:r>
          </w:p>
        </w:tc>
        <w:tc>
          <w:tcPr>
            <w:tcW w:w="0" w:type="auto"/>
          </w:tcPr>
          <w:p w:rsidR="001B1370" w:rsidRDefault="00C8083E">
            <w:pPr>
              <w:pStyle w:val="TableBodyText"/>
            </w:pPr>
            <w:r>
              <w:t>1</w:t>
            </w:r>
          </w:p>
        </w:tc>
        <w:tc>
          <w:tcPr>
            <w:tcW w:w="0" w:type="auto"/>
          </w:tcPr>
          <w:p w:rsidR="001B1370" w:rsidRDefault="00C8083E">
            <w:pPr>
              <w:pStyle w:val="TableBodyText"/>
            </w:pPr>
            <w:r>
              <w:t>0 or 1</w:t>
            </w:r>
          </w:p>
        </w:tc>
        <w:tc>
          <w:tcPr>
            <w:tcW w:w="0" w:type="auto"/>
          </w:tcPr>
          <w:p w:rsidR="001B1370" w:rsidRDefault="00C8083E">
            <w:pPr>
              <w:pStyle w:val="TableBodyText"/>
            </w:pPr>
            <w:r>
              <w:t>0 or 1</w:t>
            </w:r>
          </w:p>
        </w:tc>
        <w:tc>
          <w:tcPr>
            <w:tcW w:w="0" w:type="auto"/>
          </w:tcPr>
          <w:p w:rsidR="001B1370" w:rsidRDefault="00C8083E">
            <w:pPr>
              <w:pStyle w:val="TableBodyText"/>
            </w:pPr>
            <w:r>
              <w:t>Token is followed by 2 bytes of data.</w:t>
            </w:r>
          </w:p>
        </w:tc>
      </w:tr>
      <w:tr w:rsidR="001B1370" w:rsidTr="001B1370">
        <w:tc>
          <w:tcPr>
            <w:tcW w:w="0" w:type="auto"/>
          </w:tcPr>
          <w:p w:rsidR="001B1370" w:rsidRDefault="00C8083E">
            <w:pPr>
              <w:pStyle w:val="TableBodyText"/>
            </w:pPr>
            <w:r>
              <w:t>0 or 1</w:t>
            </w:r>
          </w:p>
        </w:tc>
        <w:tc>
          <w:tcPr>
            <w:tcW w:w="0" w:type="auto"/>
          </w:tcPr>
          <w:p w:rsidR="001B1370" w:rsidRDefault="00C8083E">
            <w:pPr>
              <w:pStyle w:val="TableBodyText"/>
            </w:pPr>
            <w:r>
              <w:t>0 or 1</w:t>
            </w:r>
          </w:p>
        </w:tc>
        <w:tc>
          <w:tcPr>
            <w:tcW w:w="0" w:type="auto"/>
          </w:tcPr>
          <w:p w:rsidR="001B1370" w:rsidRDefault="00C8083E">
            <w:pPr>
              <w:pStyle w:val="TableBodyText"/>
            </w:pPr>
            <w:r>
              <w:t>1</w:t>
            </w:r>
          </w:p>
        </w:tc>
        <w:tc>
          <w:tcPr>
            <w:tcW w:w="0" w:type="auto"/>
          </w:tcPr>
          <w:p w:rsidR="001B1370" w:rsidRDefault="00C8083E">
            <w:pPr>
              <w:pStyle w:val="TableBodyText"/>
            </w:pPr>
            <w:r>
              <w:t>1</w:t>
            </w:r>
          </w:p>
        </w:tc>
        <w:tc>
          <w:tcPr>
            <w:tcW w:w="0" w:type="auto"/>
          </w:tcPr>
          <w:p w:rsidR="001B1370" w:rsidRDefault="00C8083E">
            <w:pPr>
              <w:pStyle w:val="TableBodyText"/>
            </w:pPr>
            <w:r>
              <w:t>1</w:t>
            </w:r>
          </w:p>
        </w:tc>
        <w:tc>
          <w:tcPr>
            <w:tcW w:w="0" w:type="auto"/>
          </w:tcPr>
          <w:p w:rsidR="001B1370" w:rsidRDefault="00C8083E">
            <w:pPr>
              <w:pStyle w:val="TableBodyText"/>
            </w:pPr>
            <w:r>
              <w:t>0</w:t>
            </w:r>
          </w:p>
        </w:tc>
        <w:tc>
          <w:tcPr>
            <w:tcW w:w="0" w:type="auto"/>
          </w:tcPr>
          <w:p w:rsidR="001B1370" w:rsidRDefault="00C8083E">
            <w:pPr>
              <w:pStyle w:val="TableBodyText"/>
            </w:pPr>
            <w:r>
              <w:t>0 or 1</w:t>
            </w:r>
          </w:p>
        </w:tc>
        <w:tc>
          <w:tcPr>
            <w:tcW w:w="0" w:type="auto"/>
          </w:tcPr>
          <w:p w:rsidR="001B1370" w:rsidRDefault="00C8083E">
            <w:pPr>
              <w:pStyle w:val="TableBodyText"/>
            </w:pPr>
            <w:r>
              <w:t>0 or 1</w:t>
            </w:r>
          </w:p>
        </w:tc>
        <w:tc>
          <w:tcPr>
            <w:tcW w:w="0" w:type="auto"/>
          </w:tcPr>
          <w:p w:rsidR="001B1370" w:rsidRDefault="00C8083E">
            <w:pPr>
              <w:pStyle w:val="TableBodyText"/>
            </w:pPr>
            <w:r>
              <w:t>Token is followed by 4 bytes</w:t>
            </w:r>
            <w:r>
              <w:t xml:space="preserve"> of data.</w:t>
            </w:r>
          </w:p>
        </w:tc>
      </w:tr>
      <w:tr w:rsidR="001B1370" w:rsidTr="001B1370">
        <w:tc>
          <w:tcPr>
            <w:tcW w:w="0" w:type="auto"/>
          </w:tcPr>
          <w:p w:rsidR="001B1370" w:rsidRDefault="00C8083E">
            <w:pPr>
              <w:pStyle w:val="TableBodyText"/>
            </w:pPr>
            <w:r>
              <w:t>0 or 1</w:t>
            </w:r>
          </w:p>
        </w:tc>
        <w:tc>
          <w:tcPr>
            <w:tcW w:w="0" w:type="auto"/>
          </w:tcPr>
          <w:p w:rsidR="001B1370" w:rsidRDefault="00C8083E">
            <w:pPr>
              <w:pStyle w:val="TableBodyText"/>
            </w:pPr>
            <w:r>
              <w:t>0 or 1</w:t>
            </w:r>
          </w:p>
        </w:tc>
        <w:tc>
          <w:tcPr>
            <w:tcW w:w="0" w:type="auto"/>
          </w:tcPr>
          <w:p w:rsidR="001B1370" w:rsidRDefault="00C8083E">
            <w:pPr>
              <w:pStyle w:val="TableBodyText"/>
            </w:pPr>
            <w:r>
              <w:t>1</w:t>
            </w:r>
          </w:p>
        </w:tc>
        <w:tc>
          <w:tcPr>
            <w:tcW w:w="0" w:type="auto"/>
          </w:tcPr>
          <w:p w:rsidR="001B1370" w:rsidRDefault="00C8083E">
            <w:pPr>
              <w:pStyle w:val="TableBodyText"/>
            </w:pPr>
            <w:r>
              <w:t>1</w:t>
            </w:r>
          </w:p>
        </w:tc>
        <w:tc>
          <w:tcPr>
            <w:tcW w:w="0" w:type="auto"/>
          </w:tcPr>
          <w:p w:rsidR="001B1370" w:rsidRDefault="00C8083E">
            <w:pPr>
              <w:pStyle w:val="TableBodyText"/>
            </w:pPr>
            <w:r>
              <w:t>1</w:t>
            </w:r>
          </w:p>
        </w:tc>
        <w:tc>
          <w:tcPr>
            <w:tcW w:w="0" w:type="auto"/>
          </w:tcPr>
          <w:p w:rsidR="001B1370" w:rsidRDefault="00C8083E">
            <w:pPr>
              <w:pStyle w:val="TableBodyText"/>
            </w:pPr>
            <w:r>
              <w:t>1</w:t>
            </w:r>
          </w:p>
        </w:tc>
        <w:tc>
          <w:tcPr>
            <w:tcW w:w="0" w:type="auto"/>
          </w:tcPr>
          <w:p w:rsidR="001B1370" w:rsidRDefault="00C8083E">
            <w:pPr>
              <w:pStyle w:val="TableBodyText"/>
            </w:pPr>
            <w:r>
              <w:t>0 or 1</w:t>
            </w:r>
          </w:p>
        </w:tc>
        <w:tc>
          <w:tcPr>
            <w:tcW w:w="0" w:type="auto"/>
          </w:tcPr>
          <w:p w:rsidR="001B1370" w:rsidRDefault="00C8083E">
            <w:pPr>
              <w:pStyle w:val="TableBodyText"/>
            </w:pPr>
            <w:r>
              <w:t>0 or 1</w:t>
            </w:r>
          </w:p>
        </w:tc>
        <w:tc>
          <w:tcPr>
            <w:tcW w:w="0" w:type="auto"/>
          </w:tcPr>
          <w:p w:rsidR="001B1370" w:rsidRDefault="00C8083E">
            <w:pPr>
              <w:pStyle w:val="TableBodyText"/>
            </w:pPr>
            <w:r>
              <w:t>Token is followed by 8 bytes of data.</w:t>
            </w:r>
          </w:p>
        </w:tc>
      </w:tr>
    </w:tbl>
    <w:p w:rsidR="001B1370" w:rsidRDefault="00C8083E">
      <w:r>
        <w:t xml:space="preserve">Fixed-length tokens are used by the following data types: </w:t>
      </w:r>
      <w:r>
        <w:rPr>
          <w:i/>
        </w:rPr>
        <w:t>bigint, int</w:t>
      </w:r>
      <w:r>
        <w:t xml:space="preserve">, </w:t>
      </w:r>
      <w:r>
        <w:rPr>
          <w:i/>
        </w:rPr>
        <w:t>smallint</w:t>
      </w:r>
      <w:r>
        <w:t xml:space="preserve">, </w:t>
      </w:r>
      <w:r>
        <w:rPr>
          <w:i/>
        </w:rPr>
        <w:t>tinyint, float, real, money, smallmoney, datetime, smalldatetime,</w:t>
      </w:r>
      <w:r>
        <w:t xml:space="preserve"> and </w:t>
      </w:r>
      <w:r>
        <w:rPr>
          <w:i/>
        </w:rPr>
        <w:t>bit</w:t>
      </w:r>
      <w:r>
        <w:t>. The type defin</w:t>
      </w:r>
      <w:r>
        <w:t xml:space="preserve">ition is always represented in </w:t>
      </w:r>
      <w:r>
        <w:lastRenderedPageBreak/>
        <w:t xml:space="preserve">COLMETADATA and ALTMETADATA data streams as a single byte Type. Additional details are specified in section </w:t>
      </w:r>
      <w:hyperlink w:anchor="Section_859eb3d280d340f6a637414552c9c552" w:history="1">
        <w:r>
          <w:rPr>
            <w:rStyle w:val="Hyperlink"/>
          </w:rPr>
          <w:t>2.2.5.4.2</w:t>
        </w:r>
      </w:hyperlink>
      <w:r>
        <w:t>.</w:t>
      </w:r>
    </w:p>
    <w:p w:rsidR="001B1370" w:rsidRDefault="00C8083E">
      <w:pPr>
        <w:pStyle w:val="Heading6"/>
      </w:pPr>
      <w:bookmarkStart w:id="140" w:name="section_d3edea23be1f416098f50de233ffeebc"/>
      <w:bookmarkStart w:id="141" w:name="_Toc52361868"/>
      <w:r>
        <w:t>Variable Length Tokens(xx10xxxx)</w:t>
      </w:r>
      <w:bookmarkEnd w:id="140"/>
      <w:bookmarkEnd w:id="141"/>
      <w:r>
        <w:fldChar w:fldCharType="begin"/>
      </w:r>
      <w:r>
        <w:instrText xml:space="preserve"> XE "Variable-</w:instrText>
      </w:r>
      <w:r>
        <w:instrText>length tokens"</w:instrText>
      </w:r>
      <w:r>
        <w:fldChar w:fldCharType="end"/>
      </w:r>
      <w:r>
        <w:fldChar w:fldCharType="begin"/>
      </w:r>
      <w:r>
        <w:instrText xml:space="preserve"> XE "Token data stream:token definition:variable-length tokens"</w:instrText>
      </w:r>
      <w:r>
        <w:fldChar w:fldCharType="end"/>
      </w:r>
    </w:p>
    <w:p w:rsidR="001B1370" w:rsidRDefault="00C8083E">
      <w:r>
        <w:t xml:space="preserve">Except as noted later in this section, this class of token definition is followed by a length specification. The length, in bytes, of this length is included in the token itself as a Length value (see section </w:t>
      </w:r>
      <w:hyperlink w:anchor="Section_aa8466c5ca3d48caa6387c1becebe754" w:history="1">
        <w:r>
          <w:rPr>
            <w:rStyle w:val="Hyperlink"/>
          </w:rPr>
          <w:t>2.2.7.3</w:t>
        </w:r>
      </w:hyperlink>
      <w:r>
        <w:t>).</w:t>
      </w:r>
    </w:p>
    <w:p w:rsidR="001B1370" w:rsidRDefault="00C8083E">
      <w:r>
        <w:t>The following are the two data types that are of variable length.</w:t>
      </w:r>
    </w:p>
    <w:p w:rsidR="001B1370" w:rsidRDefault="00C8083E">
      <w:pPr>
        <w:pStyle w:val="ListParagraph"/>
        <w:numPr>
          <w:ilvl w:val="0"/>
          <w:numId w:val="53"/>
        </w:numPr>
      </w:pPr>
      <w:r>
        <w:t>Real variable length data types like char and binary and nullable data types, which are either their normal fixed length corresponding to their TYPE_INFO, or a special</w:t>
      </w:r>
      <w:r>
        <w:t xml:space="preserve"> length if null.</w:t>
      </w:r>
    </w:p>
    <w:p w:rsidR="001B1370" w:rsidRDefault="00C8083E">
      <w:pPr>
        <w:ind w:left="360"/>
      </w:pPr>
      <w:r>
        <w:t>Char and binary data types have values that are either null or 0 to 65534 (0x0000 to 0xFFFE) bytes in length. Null is represented by a length of 65535 (0xFFFF). A char or binary, which cannot be null, can still have a length of zero (for e</w:t>
      </w:r>
      <w:r>
        <w:t>xample an empty value). A program that MUST pad a value to a fixed length typically adds blanks to the end of a char and binary zeros to the end of a binary.</w:t>
      </w:r>
    </w:p>
    <w:p w:rsidR="001B1370" w:rsidRDefault="00C8083E">
      <w:pPr>
        <w:pStyle w:val="ListParagraph"/>
        <w:numPr>
          <w:ilvl w:val="0"/>
          <w:numId w:val="53"/>
        </w:numPr>
      </w:pPr>
      <w:r>
        <w:t>Text and image data types have values that are either null, or 0 to 2 gigabytes (0x00000000 to 0x7</w:t>
      </w:r>
      <w:r>
        <w:t>FFFFFFF bytes) in length. Null is represented by a length of -1 (0xFFFFFFFF). No other length specification is supported.</w:t>
      </w:r>
    </w:p>
    <w:p w:rsidR="001B1370" w:rsidRDefault="00C8083E">
      <w:r>
        <w:t>Other nullable data types have a length of 0 if they are null.</w:t>
      </w:r>
    </w:p>
    <w:p w:rsidR="001B1370" w:rsidRDefault="00C8083E">
      <w:r>
        <w:rPr>
          <w:b/>
        </w:rPr>
        <w:t>Note</w:t>
      </w:r>
      <w:r>
        <w:t xml:space="preserve">  The DATACLASSIFICATION variable length token does not start with a length specification (see section </w:t>
      </w:r>
      <w:hyperlink w:anchor="Section_813b88bc0a324e7ebc92d98f62cb8981" w:history="1">
        <w:r>
          <w:rPr>
            <w:rStyle w:val="Hyperlink"/>
          </w:rPr>
          <w:t>2.2.7.5</w:t>
        </w:r>
      </w:hyperlink>
      <w:r>
        <w:t>).</w:t>
      </w:r>
    </w:p>
    <w:p w:rsidR="001B1370" w:rsidRDefault="00C8083E">
      <w:pPr>
        <w:pStyle w:val="Heading6"/>
      </w:pPr>
      <w:bookmarkStart w:id="142" w:name="section_5ff30ab3aaa7474ba095662fcaed5549"/>
      <w:bookmarkStart w:id="143" w:name="_Toc52361869"/>
      <w:r>
        <w:t>Variable Count Tokens(xx00xxxx)</w:t>
      </w:r>
      <w:bookmarkEnd w:id="142"/>
      <w:bookmarkEnd w:id="143"/>
      <w:r>
        <w:fldChar w:fldCharType="begin"/>
      </w:r>
      <w:r>
        <w:instrText xml:space="preserve"> XE "Variable-count tokens"</w:instrText>
      </w:r>
      <w:r>
        <w:fldChar w:fldCharType="end"/>
      </w:r>
      <w:r>
        <w:fldChar w:fldCharType="begin"/>
      </w:r>
      <w:r>
        <w:instrText xml:space="preserve"> XE "Token data stream:</w:instrText>
      </w:r>
      <w:r>
        <w:instrText>token definition:variable-count tokens"</w:instrText>
      </w:r>
      <w:r>
        <w:fldChar w:fldCharType="end"/>
      </w:r>
    </w:p>
    <w:p w:rsidR="001B1370" w:rsidRDefault="00C8083E">
      <w:r>
        <w:t>This class of token definition is followed by a count of the number of fields that follow the token. Each field length is dependent on the token type. The total length of the token can be determined only by walking</w:t>
      </w:r>
      <w:r>
        <w:t xml:space="preserve"> the fields. As shown in the following table, a variable count token always has its third and fourth bits set to “0”, and a value of “0 or 1” in the remaining bit positions denotes a bit position that can contain the bit value “0” or “1”.</w:t>
      </w:r>
    </w:p>
    <w:tbl>
      <w:tblPr>
        <w:tblStyle w:val="Table-ShadedHeader"/>
        <w:tblW w:w="0" w:type="auto"/>
        <w:tblLayout w:type="fixed"/>
        <w:tblLook w:val="04A0" w:firstRow="1" w:lastRow="0" w:firstColumn="1" w:lastColumn="0" w:noHBand="0" w:noVBand="1"/>
      </w:tblPr>
      <w:tblGrid>
        <w:gridCol w:w="712"/>
        <w:gridCol w:w="712"/>
        <w:gridCol w:w="556"/>
        <w:gridCol w:w="630"/>
        <w:gridCol w:w="720"/>
        <w:gridCol w:w="810"/>
        <w:gridCol w:w="810"/>
        <w:gridCol w:w="810"/>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712" w:type="dxa"/>
          </w:tcPr>
          <w:p w:rsidR="001B1370" w:rsidRDefault="00C8083E">
            <w:pPr>
              <w:pStyle w:val="TableHeaderText"/>
            </w:pPr>
            <w:r>
              <w:t>0</w:t>
            </w:r>
          </w:p>
        </w:tc>
        <w:tc>
          <w:tcPr>
            <w:tcW w:w="712" w:type="dxa"/>
          </w:tcPr>
          <w:p w:rsidR="001B1370" w:rsidRDefault="00C8083E">
            <w:pPr>
              <w:pStyle w:val="TableHeaderText"/>
            </w:pPr>
            <w:r>
              <w:t>1</w:t>
            </w:r>
          </w:p>
        </w:tc>
        <w:tc>
          <w:tcPr>
            <w:tcW w:w="556" w:type="dxa"/>
          </w:tcPr>
          <w:p w:rsidR="001B1370" w:rsidRDefault="00C8083E">
            <w:pPr>
              <w:pStyle w:val="TableHeaderText"/>
            </w:pPr>
            <w:r>
              <w:t>2</w:t>
            </w:r>
          </w:p>
        </w:tc>
        <w:tc>
          <w:tcPr>
            <w:tcW w:w="630" w:type="dxa"/>
          </w:tcPr>
          <w:p w:rsidR="001B1370" w:rsidRDefault="00C8083E">
            <w:pPr>
              <w:pStyle w:val="TableHeaderText"/>
            </w:pPr>
            <w:r>
              <w:t>3</w:t>
            </w:r>
          </w:p>
        </w:tc>
        <w:tc>
          <w:tcPr>
            <w:tcW w:w="720" w:type="dxa"/>
          </w:tcPr>
          <w:p w:rsidR="001B1370" w:rsidRDefault="00C8083E">
            <w:pPr>
              <w:pStyle w:val="TableHeaderText"/>
            </w:pPr>
            <w:r>
              <w:t>4</w:t>
            </w:r>
          </w:p>
        </w:tc>
        <w:tc>
          <w:tcPr>
            <w:tcW w:w="810" w:type="dxa"/>
          </w:tcPr>
          <w:p w:rsidR="001B1370" w:rsidRDefault="00C8083E">
            <w:pPr>
              <w:pStyle w:val="TableHeaderText"/>
            </w:pPr>
            <w:r>
              <w:t>5</w:t>
            </w:r>
          </w:p>
        </w:tc>
        <w:tc>
          <w:tcPr>
            <w:tcW w:w="810" w:type="dxa"/>
          </w:tcPr>
          <w:p w:rsidR="001B1370" w:rsidRDefault="00C8083E">
            <w:pPr>
              <w:pStyle w:val="TableHeaderText"/>
            </w:pPr>
            <w:r>
              <w:t>6</w:t>
            </w:r>
          </w:p>
        </w:tc>
        <w:tc>
          <w:tcPr>
            <w:tcW w:w="810" w:type="dxa"/>
          </w:tcPr>
          <w:p w:rsidR="001B1370" w:rsidRDefault="00C8083E">
            <w:pPr>
              <w:pStyle w:val="TableHeaderText"/>
            </w:pPr>
            <w:r>
              <w:t>7</w:t>
            </w:r>
          </w:p>
        </w:tc>
      </w:tr>
      <w:tr w:rsidR="001B1370" w:rsidTr="001B1370">
        <w:tc>
          <w:tcPr>
            <w:tcW w:w="712" w:type="dxa"/>
          </w:tcPr>
          <w:p w:rsidR="001B1370" w:rsidRDefault="00C8083E">
            <w:pPr>
              <w:pStyle w:val="TableBodyText"/>
            </w:pPr>
            <w:r>
              <w:t>0 or 1</w:t>
            </w:r>
          </w:p>
        </w:tc>
        <w:tc>
          <w:tcPr>
            <w:tcW w:w="712" w:type="dxa"/>
          </w:tcPr>
          <w:p w:rsidR="001B1370" w:rsidRDefault="00C8083E">
            <w:pPr>
              <w:pStyle w:val="TableBodyText"/>
            </w:pPr>
            <w:r>
              <w:t>0 or 1</w:t>
            </w:r>
          </w:p>
        </w:tc>
        <w:tc>
          <w:tcPr>
            <w:tcW w:w="556" w:type="dxa"/>
          </w:tcPr>
          <w:p w:rsidR="001B1370" w:rsidRDefault="00C8083E">
            <w:pPr>
              <w:pStyle w:val="TableBodyText"/>
            </w:pPr>
            <w:r>
              <w:t>0</w:t>
            </w:r>
          </w:p>
        </w:tc>
        <w:tc>
          <w:tcPr>
            <w:tcW w:w="630" w:type="dxa"/>
          </w:tcPr>
          <w:p w:rsidR="001B1370" w:rsidRDefault="00C8083E">
            <w:pPr>
              <w:pStyle w:val="TableBodyText"/>
            </w:pPr>
            <w:r>
              <w:t>0</w:t>
            </w:r>
          </w:p>
        </w:tc>
        <w:tc>
          <w:tcPr>
            <w:tcW w:w="720" w:type="dxa"/>
          </w:tcPr>
          <w:p w:rsidR="001B1370" w:rsidRDefault="00C8083E">
            <w:pPr>
              <w:pStyle w:val="TableBodyText"/>
            </w:pPr>
            <w:r>
              <w:t>0 or 1</w:t>
            </w:r>
          </w:p>
        </w:tc>
        <w:tc>
          <w:tcPr>
            <w:tcW w:w="810" w:type="dxa"/>
          </w:tcPr>
          <w:p w:rsidR="001B1370" w:rsidRDefault="00C8083E">
            <w:pPr>
              <w:pStyle w:val="TableBodyText"/>
            </w:pPr>
            <w:r>
              <w:t>0 or 1</w:t>
            </w:r>
          </w:p>
        </w:tc>
        <w:tc>
          <w:tcPr>
            <w:tcW w:w="810" w:type="dxa"/>
          </w:tcPr>
          <w:p w:rsidR="001B1370" w:rsidRDefault="00C8083E">
            <w:pPr>
              <w:pStyle w:val="TableBodyText"/>
            </w:pPr>
            <w:r>
              <w:t>0 or 1</w:t>
            </w:r>
          </w:p>
        </w:tc>
        <w:tc>
          <w:tcPr>
            <w:tcW w:w="810" w:type="dxa"/>
          </w:tcPr>
          <w:p w:rsidR="001B1370" w:rsidRDefault="00C8083E">
            <w:pPr>
              <w:pStyle w:val="TableBodyText"/>
            </w:pPr>
            <w:r>
              <w:t>0 or 1</w:t>
            </w:r>
          </w:p>
        </w:tc>
      </w:tr>
    </w:tbl>
    <w:p w:rsidR="001B1370" w:rsidRDefault="00C8083E">
      <w:r>
        <w:t>Currently there are two variable count tokens. COLMETADATA and ALTMETADATA both use a 2-byte count.</w:t>
      </w:r>
    </w:p>
    <w:p w:rsidR="001B1370" w:rsidRDefault="00C8083E">
      <w:pPr>
        <w:pStyle w:val="Heading4"/>
      </w:pPr>
      <w:bookmarkStart w:id="144" w:name="section_ef2ba0a16e4b46d09aceb6cc849e417a"/>
      <w:bookmarkStart w:id="145" w:name="_Toc52361870"/>
      <w:r>
        <w:t>Done and Attention Tokens</w:t>
      </w:r>
      <w:bookmarkEnd w:id="144"/>
      <w:bookmarkEnd w:id="145"/>
      <w:r>
        <w:fldChar w:fldCharType="begin"/>
      </w:r>
      <w:r>
        <w:instrText xml:space="preserve"> XE "Attention tokens"</w:instrText>
      </w:r>
      <w:r>
        <w:fldChar w:fldCharType="end"/>
      </w:r>
      <w:r>
        <w:fldChar w:fldCharType="begin"/>
      </w:r>
      <w:r>
        <w:instrText xml:space="preserve"> XE "DONE tokens"</w:instrText>
      </w:r>
      <w:r>
        <w:fldChar w:fldCharType="end"/>
      </w:r>
      <w:r>
        <w:fldChar w:fldCharType="begin"/>
      </w:r>
      <w:r>
        <w:instrText xml:space="preserve"> XE "Syntax:packet data token and tokenless data streams:DONE and attention tokens"</w:instrText>
      </w:r>
      <w:r>
        <w:fldChar w:fldCharType="end"/>
      </w:r>
    </w:p>
    <w:p w:rsidR="001B1370" w:rsidRDefault="00C8083E">
      <w:r>
        <w:t xml:space="preserve">The DONE token marks the end of the response for each executed </w:t>
      </w:r>
      <w:hyperlink w:anchor="gt_dc5ca224-43ec-4b44-9dba-726d6fd6057d">
        <w:r>
          <w:rPr>
            <w:rStyle w:val="HyperlinkGreen"/>
            <w:b/>
          </w:rPr>
          <w:t>SQL statement</w:t>
        </w:r>
      </w:hyperlink>
      <w:r>
        <w:t>. Based on the SQL statement and</w:t>
      </w:r>
      <w:r>
        <w:t xml:space="preserve"> the context in which it is executed, the server MAY generate a DONEPROC or DONEINPROC token instead. </w:t>
      </w:r>
    </w:p>
    <w:p w:rsidR="001B1370" w:rsidRDefault="00C8083E">
      <w:r>
        <w:t xml:space="preserve">The attention signal is sent by using the </w:t>
      </w:r>
      <w:hyperlink w:anchor="gt_26c1caf3-c889-4b99-a22b-9da056d397cf">
        <w:r>
          <w:rPr>
            <w:rStyle w:val="HyperlinkGreen"/>
            <w:b/>
          </w:rPr>
          <w:t>out-of-band</w:t>
        </w:r>
      </w:hyperlink>
      <w:r>
        <w:t xml:space="preserve"> write provided by the network library</w:t>
      </w:r>
      <w:r>
        <w:t>. An out-of-band write is the ability to send the attention signal no matter if the sender is in the middle of sending or processing a message or simply sitting idle. If that function is not supported, the client MUST simply read and discard all of the dat</w:t>
      </w:r>
      <w:r>
        <w:t xml:space="preserve">a, except </w:t>
      </w:r>
      <w:hyperlink w:anchor="Section_626fbe19f3564599ba17c70f44005106" w:history="1">
        <w:r>
          <w:rPr>
            <w:rStyle w:val="Hyperlink"/>
          </w:rPr>
          <w:t>SESSIONSTATE</w:t>
        </w:r>
      </w:hyperlink>
      <w:r>
        <w:t xml:space="preserve"> data, from the server until the final DONE token, which acknowledges that the attention signal is read.</w:t>
      </w:r>
      <w:bookmarkStart w:id="146"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146"/>
    </w:p>
    <w:p w:rsidR="001B1370" w:rsidRDefault="00C8083E">
      <w:pPr>
        <w:pStyle w:val="Heading3"/>
      </w:pPr>
      <w:bookmarkStart w:id="147" w:name="section_b7b3f6ba65dc491eb84ddbb12654228d"/>
      <w:bookmarkStart w:id="148" w:name="_Toc52361871"/>
      <w:r>
        <w:lastRenderedPageBreak/>
        <w:t>Grammar Definition for Token Description</w:t>
      </w:r>
      <w:bookmarkEnd w:id="147"/>
      <w:bookmarkEnd w:id="148"/>
      <w:r>
        <w:fldChar w:fldCharType="begin"/>
      </w:r>
      <w:r>
        <w:instrText xml:space="preserve"> XE "Messages:Grammar Definition for Token Description" </w:instrText>
      </w:r>
      <w:r>
        <w:fldChar w:fldCharType="end"/>
      </w:r>
      <w:r>
        <w:fldChar w:fldCharType="begin"/>
      </w:r>
      <w:r>
        <w:instrText xml:space="preserve"> XE "Grammar Definition for Token Description message" </w:instrText>
      </w:r>
      <w:r>
        <w:fldChar w:fldCharType="end"/>
      </w:r>
      <w:r>
        <w:fldChar w:fldCharType="begin"/>
      </w:r>
      <w:r>
        <w:instrText xml:space="preserve"> XE "Token description - grammar definition:overview"</w:instrText>
      </w:r>
      <w:r>
        <w:fldChar w:fldCharType="end"/>
      </w:r>
      <w:r>
        <w:fldChar w:fldCharType="begin"/>
      </w:r>
      <w:r>
        <w:instrText xml:space="preserve"> XE "Syntax:grammar definition for token descr</w:instrText>
      </w:r>
      <w:r>
        <w:instrText>iption:overview"</w:instrText>
      </w:r>
      <w:r>
        <w:fldChar w:fldCharType="end"/>
      </w:r>
      <w:r>
        <w:fldChar w:fldCharType="begin"/>
      </w:r>
      <w:r>
        <w:instrText xml:space="preserve"> XE "Messages:syntax:grammar definition for token description"</w:instrText>
      </w:r>
      <w:r>
        <w:fldChar w:fldCharType="end"/>
      </w:r>
    </w:p>
    <w:p w:rsidR="001B1370" w:rsidRDefault="00C8083E">
      <w:r>
        <w:t>The Tabular Data Stream consists of a variety of messages. Each message consists of a set of bytes transmitted in a predefined order. This predefined order or grammar can be</w:t>
      </w:r>
      <w:r>
        <w:t xml:space="preserve"> specified by using Augmented Backus-Naur Form (ABNF) </w:t>
      </w:r>
      <w:hyperlink r:id="rId86">
        <w:r>
          <w:rPr>
            <w:rStyle w:val="Hyperlink"/>
          </w:rPr>
          <w:t>[RFC4234]</w:t>
        </w:r>
      </w:hyperlink>
      <w:r>
        <w:t>. Details can be found in the following subsections.</w:t>
      </w:r>
    </w:p>
    <w:p w:rsidR="001B1370" w:rsidRDefault="00C8083E">
      <w:pPr>
        <w:pStyle w:val="Heading4"/>
      </w:pPr>
      <w:bookmarkStart w:id="149" w:name="section_d2ed21d6527b46ac803594f6f68eb9a8"/>
      <w:bookmarkStart w:id="150" w:name="_Toc52361872"/>
      <w:r>
        <w:t>General Rules</w:t>
      </w:r>
      <w:bookmarkEnd w:id="149"/>
      <w:bookmarkEnd w:id="150"/>
      <w:r>
        <w:fldChar w:fldCharType="begin"/>
      </w:r>
      <w:r>
        <w:instrText xml:space="preserve"> XE "Token description - grammar definition:general rules:over</w:instrText>
      </w:r>
      <w:r>
        <w:instrText>view"</w:instrText>
      </w:r>
      <w:r>
        <w:fldChar w:fldCharType="end"/>
      </w:r>
      <w:r>
        <w:fldChar w:fldCharType="begin"/>
      </w:r>
      <w:r>
        <w:instrText xml:space="preserve"> XE "Grammar definition - token description:general rules:overview"</w:instrText>
      </w:r>
      <w:r>
        <w:fldChar w:fldCharType="end"/>
      </w:r>
      <w:r>
        <w:fldChar w:fldCharType="begin"/>
      </w:r>
      <w:r>
        <w:instrText xml:space="preserve"> XE "Syntax:grammar definition for token description:general rules"</w:instrText>
      </w:r>
      <w:r>
        <w:fldChar w:fldCharType="end"/>
      </w:r>
    </w:p>
    <w:p w:rsidR="001B1370" w:rsidRDefault="00C8083E">
      <w:r>
        <w:t>Data structure encodings in TDS are defined in terms of the following fundamental definitions.</w:t>
      </w:r>
    </w:p>
    <w:p w:rsidR="001B1370" w:rsidRDefault="00C8083E">
      <w:r>
        <w:rPr>
          <w:b/>
        </w:rPr>
        <w:t>BIT</w:t>
      </w:r>
      <w:r>
        <w:t>: A single b</w:t>
      </w:r>
      <w:r>
        <w:t>it value of either 0 or 1.</w:t>
      </w:r>
    </w:p>
    <w:p w:rsidR="001B1370" w:rsidRDefault="00C8083E">
      <w:pPr>
        <w:pStyle w:val="Code"/>
      </w:pPr>
      <w:r>
        <w:t>BIT = %b0 / %b1</w:t>
      </w:r>
    </w:p>
    <w:p w:rsidR="001B1370" w:rsidRDefault="00C8083E">
      <w:r>
        <w:rPr>
          <w:b/>
        </w:rPr>
        <w:t>BYTE</w:t>
      </w:r>
      <w:r>
        <w:t>: An unsigned single byte (8-bit) value. The range is 0 to 255.</w:t>
      </w:r>
    </w:p>
    <w:p w:rsidR="001B1370" w:rsidRDefault="00C8083E">
      <w:pPr>
        <w:pStyle w:val="Code"/>
      </w:pPr>
      <w:r>
        <w:t>BYTE = 8BIT</w:t>
      </w:r>
    </w:p>
    <w:p w:rsidR="001B1370" w:rsidRDefault="00C8083E">
      <w:r>
        <w:rPr>
          <w:b/>
        </w:rPr>
        <w:t>BYTELEN</w:t>
      </w:r>
      <w:r>
        <w:t>: An unsigned single byte (8-bit) value representing the length of the associated data. The range is 0 to 255.</w:t>
      </w:r>
    </w:p>
    <w:p w:rsidR="001B1370" w:rsidRDefault="00C8083E">
      <w:pPr>
        <w:pStyle w:val="Code"/>
      </w:pPr>
      <w:r>
        <w:t>BYTELEN = BYTE</w:t>
      </w:r>
    </w:p>
    <w:p w:rsidR="001B1370" w:rsidRDefault="00C8083E">
      <w:r>
        <w:rPr>
          <w:b/>
        </w:rPr>
        <w:t>USHORT</w:t>
      </w:r>
      <w:r>
        <w:t xml:space="preserve">: An unsigned 2-byte (16-bit) value. The range is 0 to 65535. </w:t>
      </w:r>
    </w:p>
    <w:p w:rsidR="001B1370" w:rsidRDefault="00C8083E">
      <w:pPr>
        <w:pStyle w:val="Code"/>
      </w:pPr>
      <w:r>
        <w:t>USHORT = 2BYTE</w:t>
      </w:r>
    </w:p>
    <w:p w:rsidR="001B1370" w:rsidRDefault="00C8083E">
      <w:r>
        <w:rPr>
          <w:b/>
        </w:rPr>
        <w:t>LONG</w:t>
      </w:r>
      <w:r>
        <w:t>: A signed 4-byte (32-bit) value. The range is -(2^31) to (2^31)-1.</w:t>
      </w:r>
    </w:p>
    <w:p w:rsidR="001B1370" w:rsidRDefault="00C8083E">
      <w:pPr>
        <w:pStyle w:val="Code"/>
      </w:pPr>
      <w:r>
        <w:t>LONG = 4BYTE</w:t>
      </w:r>
    </w:p>
    <w:p w:rsidR="001B1370" w:rsidRDefault="00C8083E">
      <w:r>
        <w:rPr>
          <w:b/>
        </w:rPr>
        <w:t>ULONG</w:t>
      </w:r>
      <w:r>
        <w:t>: An unsigned 4-byte (32-bit) value. The range is 0 to (2^32)-1.</w:t>
      </w:r>
    </w:p>
    <w:p w:rsidR="001B1370" w:rsidRDefault="00C8083E">
      <w:pPr>
        <w:pStyle w:val="Code"/>
      </w:pPr>
      <w:r>
        <w:t>ULONG = 4BYTE</w:t>
      </w:r>
    </w:p>
    <w:p w:rsidR="001B1370" w:rsidRDefault="00C8083E">
      <w:r>
        <w:rPr>
          <w:b/>
        </w:rPr>
        <w:t>DWORD</w:t>
      </w:r>
      <w:r>
        <w:t>: An unsigned 4-byte (32-bit) value. The range when used as a numeric value is 0 to (2^32)-1.</w:t>
      </w:r>
    </w:p>
    <w:p w:rsidR="001B1370" w:rsidRDefault="00C8083E">
      <w:pPr>
        <w:pStyle w:val="Code"/>
      </w:pPr>
      <w:r>
        <w:t>DWORD = 32BIT</w:t>
      </w:r>
    </w:p>
    <w:p w:rsidR="001B1370" w:rsidRDefault="00C8083E">
      <w:r>
        <w:rPr>
          <w:b/>
        </w:rPr>
        <w:t>LONGLONG</w:t>
      </w:r>
      <w:r>
        <w:t>: A signed 8-byte (64-bit) value. The range is -(2^63) to (2^63)-1.</w:t>
      </w:r>
    </w:p>
    <w:p w:rsidR="001B1370" w:rsidRDefault="00C8083E">
      <w:pPr>
        <w:pStyle w:val="Code"/>
      </w:pPr>
      <w:r>
        <w:t>LONGLONG = 8BYTE</w:t>
      </w:r>
    </w:p>
    <w:p w:rsidR="001B1370" w:rsidRDefault="00C8083E">
      <w:r>
        <w:rPr>
          <w:b/>
        </w:rPr>
        <w:t>ULONGLONG</w:t>
      </w:r>
      <w:r>
        <w:t xml:space="preserve">: An unsigned 8-byte (64-bit) value. The </w:t>
      </w:r>
      <w:r>
        <w:t>range is 0 to (2^64)-1.</w:t>
      </w:r>
    </w:p>
    <w:p w:rsidR="001B1370" w:rsidRDefault="00C8083E">
      <w:pPr>
        <w:pStyle w:val="Code"/>
      </w:pPr>
      <w:r>
        <w:t>ULONGLONG = 8BYTE</w:t>
      </w:r>
    </w:p>
    <w:p w:rsidR="001B1370" w:rsidRDefault="00C8083E">
      <w:r>
        <w:rPr>
          <w:b/>
        </w:rPr>
        <w:lastRenderedPageBreak/>
        <w:t>UCHAR</w:t>
      </w:r>
      <w:r>
        <w:t>: An unsigned single byte (8-bit) value representing a character. The range is 0 to 255.</w:t>
      </w:r>
    </w:p>
    <w:p w:rsidR="001B1370" w:rsidRDefault="00C8083E">
      <w:pPr>
        <w:pStyle w:val="Code"/>
      </w:pPr>
      <w:r>
        <w:t>UCHAR = BYTE</w:t>
      </w:r>
    </w:p>
    <w:p w:rsidR="001B1370" w:rsidRDefault="00C8083E">
      <w:r>
        <w:rPr>
          <w:b/>
        </w:rPr>
        <w:t>USHORTLEN</w:t>
      </w:r>
      <w:r>
        <w:t>: An unsigned 2-byte (16-bit) value representing the length of the associated data. The range is 0</w:t>
      </w:r>
      <w:r>
        <w:t xml:space="preserve"> to 65535.</w:t>
      </w:r>
    </w:p>
    <w:p w:rsidR="001B1370" w:rsidRDefault="00C8083E">
      <w:pPr>
        <w:pStyle w:val="Code"/>
      </w:pPr>
      <w:r>
        <w:t>USHORTLEN = 2BYTE</w:t>
      </w:r>
    </w:p>
    <w:p w:rsidR="001B1370" w:rsidRDefault="00C8083E">
      <w:r>
        <w:rPr>
          <w:b/>
        </w:rPr>
        <w:t>USHORTCHARBINLEN</w:t>
      </w:r>
      <w:r>
        <w:t>: An unsigned 2-byte (16-bit) value representing the length of the associated character or binary data. The range is 0 to 8000.</w:t>
      </w:r>
    </w:p>
    <w:p w:rsidR="001B1370" w:rsidRDefault="00C8083E">
      <w:pPr>
        <w:pStyle w:val="Code"/>
      </w:pPr>
      <w:r>
        <w:t>USHORTCHARBINLEN = 2BYTE</w:t>
      </w:r>
    </w:p>
    <w:p w:rsidR="001B1370" w:rsidRDefault="00C8083E">
      <w:r>
        <w:rPr>
          <w:b/>
        </w:rPr>
        <w:t>LONGLEN</w:t>
      </w:r>
      <w:r>
        <w:t xml:space="preserve">: A signed 4-byte (32-bit) value representing the </w:t>
      </w:r>
      <w:r>
        <w:t>length of the associated data. The range is -(2^31) to (2^31)-1.</w:t>
      </w:r>
    </w:p>
    <w:p w:rsidR="001B1370" w:rsidRDefault="00C8083E">
      <w:pPr>
        <w:pStyle w:val="Code"/>
      </w:pPr>
      <w:r>
        <w:t>LONGLEN = 4BYTE</w:t>
      </w:r>
    </w:p>
    <w:p w:rsidR="001B1370" w:rsidRDefault="00C8083E">
      <w:r>
        <w:rPr>
          <w:b/>
        </w:rPr>
        <w:t>ULONGLEN</w:t>
      </w:r>
      <w:r>
        <w:t>: An unsigned 4-byte (32-bit) value representing the length of the associated data. The range is 0 to (2^32)-1.</w:t>
      </w:r>
    </w:p>
    <w:p w:rsidR="001B1370" w:rsidRDefault="00C8083E">
      <w:pPr>
        <w:pStyle w:val="Code"/>
      </w:pPr>
      <w:r>
        <w:t>ULONGLEN = 4BYTE</w:t>
      </w:r>
    </w:p>
    <w:p w:rsidR="001B1370" w:rsidRDefault="00C8083E">
      <w:r>
        <w:rPr>
          <w:b/>
        </w:rPr>
        <w:t>ULONGLONGLEN</w:t>
      </w:r>
      <w:r>
        <w:t>: An unsigned 8-byte (64-b</w:t>
      </w:r>
      <w:r>
        <w:t>it) value representing the length of the associated data. The range is 0 to (2^64)-1.</w:t>
      </w:r>
    </w:p>
    <w:p w:rsidR="001B1370" w:rsidRDefault="00C8083E">
      <w:pPr>
        <w:pStyle w:val="Code"/>
      </w:pPr>
      <w:r>
        <w:t>ULONGLONGLEN = 8BYTE</w:t>
      </w:r>
    </w:p>
    <w:p w:rsidR="001B1370" w:rsidRDefault="00C8083E">
      <w:r>
        <w:rPr>
          <w:b/>
        </w:rPr>
        <w:t>PRECISION</w:t>
      </w:r>
      <w:r>
        <w:t>: An unsigned single byte (8-bit) value representing the precision of a numeric number.</w:t>
      </w:r>
    </w:p>
    <w:p w:rsidR="001B1370" w:rsidRDefault="00C8083E">
      <w:pPr>
        <w:pStyle w:val="Code"/>
      </w:pPr>
      <w:r>
        <w:t>PRECISION = 8BIT</w:t>
      </w:r>
    </w:p>
    <w:p w:rsidR="001B1370" w:rsidRDefault="00C8083E">
      <w:r>
        <w:rPr>
          <w:b/>
        </w:rPr>
        <w:t>SCALE</w:t>
      </w:r>
      <w:r>
        <w:t>: An unsigned single byte (8-b</w:t>
      </w:r>
      <w:r>
        <w:t>it) value representing the scale of a numeric number.</w:t>
      </w:r>
    </w:p>
    <w:p w:rsidR="001B1370" w:rsidRDefault="00C8083E">
      <w:pPr>
        <w:pStyle w:val="Code"/>
      </w:pPr>
      <w:r>
        <w:t>SCALE = 8BIT</w:t>
      </w:r>
    </w:p>
    <w:p w:rsidR="001B1370" w:rsidRDefault="00C8083E">
      <w:r>
        <w:rPr>
          <w:b/>
        </w:rPr>
        <w:t>GEN_NULL</w:t>
      </w:r>
      <w:r>
        <w:t>: A single byte (8-bit) value representing a NULL value.</w:t>
      </w:r>
    </w:p>
    <w:p w:rsidR="001B1370" w:rsidRDefault="00C8083E">
      <w:pPr>
        <w:pStyle w:val="Code"/>
      </w:pPr>
      <w:r>
        <w:t>GEN_NULL = %x00</w:t>
      </w:r>
    </w:p>
    <w:p w:rsidR="001B1370" w:rsidRDefault="00C8083E">
      <w:r>
        <w:rPr>
          <w:b/>
        </w:rPr>
        <w:t>CHARBIN_NULL</w:t>
      </w:r>
      <w:r>
        <w:t xml:space="preserve">: A 2-byte (16-bit) or 4-byte (32-bit) value representing a T-SQL NULL value for a character or </w:t>
      </w:r>
      <w:r>
        <w:t xml:space="preserve">binary data type. Please refer to TYPE_VARBYTE (see section </w:t>
      </w:r>
      <w:hyperlink w:anchor="Section_3f983fde0509485a8c40a9fa6679a828" w:history="1">
        <w:r>
          <w:rPr>
            <w:rStyle w:val="Hyperlink"/>
          </w:rPr>
          <w:t>2.2.5.2.3</w:t>
        </w:r>
      </w:hyperlink>
      <w:r>
        <w:t>) for additional details.</w:t>
      </w:r>
    </w:p>
    <w:p w:rsidR="001B1370" w:rsidRDefault="00C8083E">
      <w:pPr>
        <w:pStyle w:val="Code"/>
      </w:pPr>
      <w:r>
        <w:t>CHARBIN_NULL = (%xFF %xFF) / (%xFF %xFF %xFF %xFF)</w:t>
      </w:r>
    </w:p>
    <w:p w:rsidR="001B1370" w:rsidRDefault="00C8083E">
      <w:r>
        <w:rPr>
          <w:b/>
        </w:rPr>
        <w:lastRenderedPageBreak/>
        <w:t>FRESERVEDBIT</w:t>
      </w:r>
      <w:r>
        <w:t>: A FRESERVEDBIT is a BIT value used f</w:t>
      </w:r>
      <w:r>
        <w:t xml:space="preserve">or padding that does not transmit information. FRESERVEDBIT fields SHOULD be set to %b0 and MUST be ignored on receipt. </w:t>
      </w:r>
    </w:p>
    <w:p w:rsidR="001B1370" w:rsidRDefault="00C8083E">
      <w:pPr>
        <w:pStyle w:val="Code"/>
      </w:pPr>
      <w:r>
        <w:t>FRESERVEDBIT = %b0</w:t>
      </w:r>
    </w:p>
    <w:p w:rsidR="001B1370" w:rsidRDefault="00C8083E">
      <w:r>
        <w:rPr>
          <w:b/>
        </w:rPr>
        <w:t>FRESERVEDBYTE</w:t>
      </w:r>
      <w:r>
        <w:t xml:space="preserve">: A FRESERVEDBYTE is a BYTE value used for padding that does not transmit information. FRESERVEDBYTE fields SHOULD be set to %x00 and MUST be ignored on receipt. </w:t>
      </w:r>
    </w:p>
    <w:p w:rsidR="001B1370" w:rsidRDefault="00C8083E">
      <w:pPr>
        <w:pStyle w:val="Code"/>
      </w:pPr>
      <w:r>
        <w:t>FRESERVEDBYTE = %x00</w:t>
      </w:r>
    </w:p>
    <w:p w:rsidR="001B1370" w:rsidRDefault="00C8083E">
      <w:r>
        <w:rPr>
          <w:b/>
        </w:rPr>
        <w:t>UNICODECHAR</w:t>
      </w:r>
      <w:r>
        <w:t xml:space="preserve">: A single </w:t>
      </w:r>
      <w:hyperlink w:anchor="gt_c305d0ab-8b94-461a-bd76-13b40cb8c4d8">
        <w:r>
          <w:rPr>
            <w:rStyle w:val="HyperlinkGreen"/>
            <w:b/>
          </w:rPr>
          <w:t>Unicode</w:t>
        </w:r>
      </w:hyperlink>
      <w:r>
        <w:t xml:space="preserve"> character in UCS-2 encoding, as specified in Unicode </w:t>
      </w:r>
      <w:hyperlink r:id="rId87">
        <w:r>
          <w:rPr>
            <w:rStyle w:val="Hyperlink"/>
          </w:rPr>
          <w:t>[UNICODE]</w:t>
        </w:r>
      </w:hyperlink>
      <w:r>
        <w:t xml:space="preserve">. </w:t>
      </w:r>
    </w:p>
    <w:p w:rsidR="001B1370" w:rsidRDefault="00C8083E">
      <w:pPr>
        <w:pStyle w:val="Code"/>
      </w:pPr>
      <w:r>
        <w:t>UNICODECHAR = 2BYTE</w:t>
      </w:r>
    </w:p>
    <w:p w:rsidR="001B1370" w:rsidRDefault="00C8083E">
      <w:r>
        <w:rPr>
          <w:b/>
        </w:rPr>
        <w:t>Notes</w:t>
      </w:r>
    </w:p>
    <w:p w:rsidR="001B1370" w:rsidRDefault="00C8083E">
      <w:pPr>
        <w:pStyle w:val="ListParagraph"/>
        <w:numPr>
          <w:ilvl w:val="0"/>
          <w:numId w:val="54"/>
        </w:numPr>
      </w:pPr>
      <w:r>
        <w:t>All integer types are represented in reverse byte order (</w:t>
      </w:r>
      <w:hyperlink w:anchor="gt_079478cb-f4c5-4ce5-b72b-2144da5d2ce7">
        <w:r>
          <w:rPr>
            <w:rStyle w:val="HyperlinkGreen"/>
            <w:b/>
          </w:rPr>
          <w:t>little-endian</w:t>
        </w:r>
      </w:hyperlink>
      <w:r>
        <w:t>) unless otherwise specified.</w:t>
      </w:r>
    </w:p>
    <w:p w:rsidR="001B1370" w:rsidRDefault="00C8083E">
      <w:pPr>
        <w:pStyle w:val="ListParagraph"/>
        <w:numPr>
          <w:ilvl w:val="0"/>
          <w:numId w:val="54"/>
        </w:numPr>
      </w:pPr>
      <w:r>
        <w:t xml:space="preserve">FRESERVEDBIT and FRESERVEDBYTE are often used to pad unused parts of a byte or bytes. The value of these reserved bits SHOULD be ignored. These elements are generally set to </w:t>
      </w:r>
      <w:r>
        <w:t>0.</w:t>
      </w:r>
    </w:p>
    <w:p w:rsidR="001B1370" w:rsidRDefault="00C8083E">
      <w:pPr>
        <w:pStyle w:val="Heading5"/>
      </w:pPr>
      <w:bookmarkStart w:id="151" w:name="section_bbc22f15e1a04338a169c79819d39b1c"/>
      <w:bookmarkStart w:id="152" w:name="_Toc52361873"/>
      <w:r>
        <w:t>Least Significant Bit Order</w:t>
      </w:r>
      <w:bookmarkEnd w:id="151"/>
      <w:bookmarkEnd w:id="152"/>
      <w:r>
        <w:fldChar w:fldCharType="begin"/>
      </w:r>
      <w:r>
        <w:instrText xml:space="preserve"> XE "Token description - grammar definition:general rules:least significant bit order"</w:instrText>
      </w:r>
      <w:r>
        <w:fldChar w:fldCharType="end"/>
      </w:r>
      <w:r>
        <w:fldChar w:fldCharType="begin"/>
      </w:r>
      <w:r>
        <w:instrText xml:space="preserve"> XE "Grammar definition - token description:general rules:least significant bit order"</w:instrText>
      </w:r>
      <w:r>
        <w:fldChar w:fldCharType="end"/>
      </w:r>
    </w:p>
    <w:p w:rsidR="001B1370" w:rsidRDefault="00C8083E">
      <w:r>
        <w:t>Certain tokens will possess rules that comprise a</w:t>
      </w:r>
      <w:r>
        <w:t>n array of independent bits. These are typically "flag" rules in which each bit is a flag indicating that a specific feature or option is enabled/requested. Normally, the bit array will be arranged in least significant bit order (or typical array index ord</w:t>
      </w:r>
      <w:r>
        <w:t xml:space="preserve">er) meaning that the first listed flag is placed in the least significant bit position (identifying the least significant bit as one would in an integer variable). For example, if </w:t>
      </w:r>
      <w:r>
        <w:rPr>
          <w:i/>
        </w:rPr>
        <w:t>Fn</w:t>
      </w:r>
      <w:r>
        <w:t xml:space="preserve"> is the </w:t>
      </w:r>
      <w:r>
        <w:rPr>
          <w:i/>
        </w:rPr>
        <w:t>nth</w:t>
      </w:r>
      <w:r>
        <w:t xml:space="preserve"> flag, then the following rule definition:</w:t>
      </w:r>
    </w:p>
    <w:p w:rsidR="001B1370" w:rsidRDefault="00C8083E">
      <w:pPr>
        <w:pStyle w:val="Code"/>
      </w:pPr>
      <w:r>
        <w:t xml:space="preserve">FLAGRULE = F0 F1 F2 </w:t>
      </w:r>
      <w:r>
        <w:t>F3 F4 F5 F6 F7</w:t>
      </w:r>
    </w:p>
    <w:p w:rsidR="001B1370" w:rsidRDefault="00C8083E">
      <w:r>
        <w:t>would be observed on the wire in the natural value order F7F6F5F4F3F2F1F0.</w:t>
      </w:r>
    </w:p>
    <w:p w:rsidR="001B1370" w:rsidRDefault="00C8083E">
      <w:r>
        <w:t xml:space="preserve">If the rule contains 16 bits, then the order of the bits observed on the wire will follow the </w:t>
      </w:r>
      <w:hyperlink w:anchor="gt_079478cb-f4c5-4ce5-b72b-2144da5d2ce7">
        <w:r>
          <w:rPr>
            <w:rStyle w:val="HyperlinkGreen"/>
            <w:b/>
          </w:rPr>
          <w:t>little-endian</w:t>
        </w:r>
      </w:hyperlink>
      <w:r>
        <w:t xml:space="preserve"> byte ordering. For example, the following rule definition:</w:t>
      </w:r>
    </w:p>
    <w:p w:rsidR="001B1370" w:rsidRDefault="00C8083E">
      <w:pPr>
        <w:pStyle w:val="Code"/>
      </w:pPr>
      <w:r>
        <w:t>FLAGRULE = F0 F1 F2 F3 F4 F5 F6 F7 F8 F9 F10 F11 F12 F13 F14 F15</w:t>
      </w:r>
    </w:p>
    <w:p w:rsidR="001B1370" w:rsidRDefault="00C8083E">
      <w:r>
        <w:t>will have the following order on the wire: F7F6F5F4F3F2F1F0 F15F14F13F12F11F10F9F8.</w:t>
      </w:r>
    </w:p>
    <w:p w:rsidR="001B1370" w:rsidRDefault="00C8083E">
      <w:pPr>
        <w:pStyle w:val="Heading5"/>
      </w:pPr>
      <w:bookmarkStart w:id="153" w:name="section_3d29e8dc218a42c69ba4947ebca9fd7e"/>
      <w:bookmarkStart w:id="154" w:name="_Toc52361874"/>
      <w:r>
        <w:t>Collation Rule Definition</w:t>
      </w:r>
      <w:bookmarkEnd w:id="153"/>
      <w:bookmarkEnd w:id="154"/>
      <w:r>
        <w:fldChar w:fldCharType="begin"/>
      </w:r>
      <w:r>
        <w:instrText xml:space="preserve"> XE "Toke</w:instrText>
      </w:r>
      <w:r>
        <w:instrText>n description - grammar definition:general rules:collation rule definition"</w:instrText>
      </w:r>
      <w:r>
        <w:fldChar w:fldCharType="end"/>
      </w:r>
      <w:r>
        <w:fldChar w:fldCharType="begin"/>
      </w:r>
      <w:r>
        <w:instrText xml:space="preserve"> XE "Grammar definition - token description:general rules:collation rule definition"</w:instrText>
      </w:r>
      <w:r>
        <w:fldChar w:fldCharType="end"/>
      </w:r>
    </w:p>
    <w:p w:rsidR="001B1370" w:rsidRDefault="00C8083E">
      <w:r>
        <w:t>The collation rule is used to specify collation information for character data or metadata d</w:t>
      </w:r>
      <w:r>
        <w:t>escribing character data.</w:t>
      </w:r>
      <w:bookmarkStart w:id="155"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155"/>
      <w:r>
        <w:t xml:space="preserve"> This is typically specified as part of the </w:t>
      </w:r>
      <w:hyperlink w:anchor="Section_773a62b6ee894c029e5e344882630aac" w:history="1">
        <w:r>
          <w:rPr>
            <w:rStyle w:val="Hyperlink"/>
          </w:rPr>
          <w:t>LOGIN7</w:t>
        </w:r>
      </w:hyperlink>
      <w:r>
        <w:t xml:space="preserve"> message or part of a column definition in server resu</w:t>
      </w:r>
      <w:r>
        <w:t xml:space="preserve">lts containing character data. For more information about column definition, see </w:t>
      </w:r>
      <w:hyperlink w:anchor="Section_58880b9f381c43b2bf8b0727a98c4f4c" w:history="1">
        <w:r>
          <w:rPr>
            <w:rStyle w:val="Hyperlink"/>
          </w:rPr>
          <w:t>COLMETADATA</w:t>
        </w:r>
      </w:hyperlink>
      <w:r>
        <w:t>.</w:t>
      </w:r>
    </w:p>
    <w:p w:rsidR="001B1370" w:rsidRDefault="00C8083E">
      <w:pPr>
        <w:pStyle w:val="Code"/>
      </w:pPr>
      <w:r>
        <w:t>LCID             =   20BIT</w:t>
      </w:r>
    </w:p>
    <w:p w:rsidR="001B1370" w:rsidRDefault="001B1370">
      <w:pPr>
        <w:pStyle w:val="Code"/>
      </w:pPr>
    </w:p>
    <w:p w:rsidR="001B1370" w:rsidRDefault="00C8083E">
      <w:pPr>
        <w:pStyle w:val="Code"/>
      </w:pPr>
      <w:r>
        <w:t>fIgnoreCase      =   BIT</w:t>
      </w:r>
    </w:p>
    <w:p w:rsidR="001B1370" w:rsidRDefault="00C8083E">
      <w:pPr>
        <w:pStyle w:val="Code"/>
      </w:pPr>
      <w:r>
        <w:t>fIgnoreAccent    =   BIT</w:t>
      </w:r>
    </w:p>
    <w:p w:rsidR="001B1370" w:rsidRDefault="00C8083E">
      <w:pPr>
        <w:pStyle w:val="Code"/>
      </w:pPr>
      <w:r>
        <w:t>fIgnoreWidth     =   BIT</w:t>
      </w:r>
    </w:p>
    <w:p w:rsidR="001B1370" w:rsidRDefault="00C8083E">
      <w:pPr>
        <w:pStyle w:val="Code"/>
      </w:pPr>
      <w:r>
        <w:lastRenderedPageBreak/>
        <w:t>fIgnoreKana      =   BIT</w:t>
      </w:r>
    </w:p>
    <w:p w:rsidR="001B1370" w:rsidRDefault="00C8083E">
      <w:pPr>
        <w:pStyle w:val="Code"/>
      </w:pPr>
      <w:r>
        <w:t>fBinary          =   BIT</w:t>
      </w:r>
    </w:p>
    <w:p w:rsidR="001B1370" w:rsidRDefault="00C8083E">
      <w:pPr>
        <w:pStyle w:val="Code"/>
      </w:pPr>
      <w:r>
        <w:t>fBinary2         =   BIT</w:t>
      </w:r>
    </w:p>
    <w:p w:rsidR="001B1370" w:rsidRDefault="00C8083E">
      <w:pPr>
        <w:pStyle w:val="Code"/>
      </w:pPr>
      <w:r>
        <w:t>fUTF8            =   BIT</w:t>
      </w:r>
    </w:p>
    <w:p w:rsidR="001B1370" w:rsidRDefault="00C8083E">
      <w:pPr>
        <w:pStyle w:val="Code"/>
      </w:pPr>
      <w:r>
        <w:t>ColFlags         =   fIgnoreCase fIgnoreAccent fIgnoreKana</w:t>
      </w:r>
    </w:p>
    <w:p w:rsidR="001B1370" w:rsidRDefault="00C8083E">
      <w:pPr>
        <w:pStyle w:val="Code"/>
      </w:pPr>
      <w:r>
        <w:t xml:space="preserve">                     fIgnoreWidth fBinary fBinary2 fUTF8</w:t>
      </w:r>
    </w:p>
    <w:p w:rsidR="001B1370" w:rsidRDefault="00C8083E">
      <w:pPr>
        <w:pStyle w:val="Code"/>
      </w:pPr>
      <w:r>
        <w:t xml:space="preserve">                     FRESERVEDBIT</w:t>
      </w:r>
    </w:p>
    <w:p w:rsidR="001B1370" w:rsidRDefault="00C8083E">
      <w:pPr>
        <w:pStyle w:val="Code"/>
      </w:pPr>
      <w:r>
        <w:t>Version          =   4BIT</w:t>
      </w:r>
    </w:p>
    <w:p w:rsidR="001B1370" w:rsidRDefault="00C8083E">
      <w:pPr>
        <w:pStyle w:val="Code"/>
      </w:pPr>
      <w:r>
        <w:t>SortId           =   BYTE</w:t>
      </w:r>
    </w:p>
    <w:p w:rsidR="001B1370" w:rsidRDefault="001B1370">
      <w:pPr>
        <w:pStyle w:val="Code"/>
      </w:pPr>
    </w:p>
    <w:p w:rsidR="001B1370" w:rsidRDefault="00C8083E">
      <w:pPr>
        <w:pStyle w:val="Code"/>
      </w:pPr>
      <w:r>
        <w:t>COLLATION        =   LCID ColFlags Version SortId</w:t>
      </w:r>
    </w:p>
    <w:p w:rsidR="001B1370" w:rsidRDefault="00C8083E">
      <w:r>
        <w:t xml:space="preserve">A SQL collation is one of a predefined set of sort orders. The sort orders are identified with non-zero SortId values described by </w:t>
      </w:r>
      <w:hyperlink r:id="rId88">
        <w:r>
          <w:rPr>
            <w:rStyle w:val="Hyperlink"/>
          </w:rPr>
          <w:t>[MSDN-SQLCollation]</w:t>
        </w:r>
      </w:hyperlink>
      <w:r>
        <w:t>.</w:t>
      </w:r>
    </w:p>
    <w:p w:rsidR="001B1370" w:rsidRDefault="00C8083E">
      <w:r>
        <w:t xml:space="preserve">For a SortId==0 collation, the LCID bits correspond to a LocaleId as defined by the National Language Support (NLS) functions. For more details, see </w:t>
      </w:r>
      <w:hyperlink r:id="rId89" w:anchor="Section_70feba9f294e491eb6eb56532684c37f">
        <w:r>
          <w:rPr>
            <w:rStyle w:val="Hyperlink"/>
          </w:rPr>
          <w:t>[MS-LCID]</w:t>
        </w:r>
      </w:hyperlink>
      <w:r>
        <w:t>.</w:t>
      </w:r>
    </w:p>
    <w:p w:rsidR="001B1370" w:rsidRDefault="00C8083E">
      <w:pPr>
        <w:keepNext/>
        <w:keepLines/>
      </w:pPr>
      <w:r>
        <w:rPr>
          <w:b/>
        </w:rPr>
        <w:t>Notes</w:t>
      </w:r>
    </w:p>
    <w:p w:rsidR="001B1370" w:rsidRDefault="00C8083E">
      <w:pPr>
        <w:pStyle w:val="ListParagraph"/>
        <w:keepNext/>
        <w:keepLines/>
        <w:numPr>
          <w:ilvl w:val="0"/>
          <w:numId w:val="55"/>
        </w:numPr>
      </w:pPr>
      <w:r>
        <w:t xml:space="preserve">ColFlags is represented in </w:t>
      </w:r>
      <w:hyperlink w:anchor="Section_bbc22f15e1a04338a169c79819d39b1c" w:history="1">
        <w:r>
          <w:rPr>
            <w:rStyle w:val="Hyperlink"/>
          </w:rPr>
          <w:t>least significant bit order</w:t>
        </w:r>
      </w:hyperlink>
      <w:r>
        <w:t>.</w:t>
      </w:r>
    </w:p>
    <w:p w:rsidR="001B1370" w:rsidRDefault="00C8083E">
      <w:pPr>
        <w:pStyle w:val="ListParagraph"/>
        <w:keepLines/>
        <w:numPr>
          <w:ilvl w:val="0"/>
          <w:numId w:val="55"/>
        </w:numPr>
      </w:pPr>
      <w:r>
        <w:t>A COLLATION</w:t>
      </w:r>
      <w:bookmarkStart w:id="156"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156"/>
      <w:r>
        <w:t xml:space="preserve"> valu</w:t>
      </w:r>
      <w:r>
        <w:t>e of 0x00 00 00 00 00 specifies a request for the use of raw collation.</w:t>
      </w:r>
    </w:p>
    <w:p w:rsidR="001B1370" w:rsidRDefault="00C8083E">
      <w:pPr>
        <w:pStyle w:val="Heading4"/>
      </w:pPr>
      <w:bookmarkStart w:id="157" w:name="section_2a626d8c4bba4f58a2c60328aa1ba8cb"/>
      <w:bookmarkStart w:id="158" w:name="_Toc52361875"/>
      <w:r>
        <w:t>Data Stream Types</w:t>
      </w:r>
      <w:bookmarkEnd w:id="157"/>
      <w:bookmarkEnd w:id="158"/>
      <w:r>
        <w:fldChar w:fldCharType="begin"/>
      </w:r>
      <w:r>
        <w:instrText xml:space="preserve"> XE "Syntax:grammar definition for token description:data stream types"</w:instrText>
      </w:r>
      <w:r>
        <w:fldChar w:fldCharType="end"/>
      </w:r>
    </w:p>
    <w:p w:rsidR="001B1370" w:rsidRDefault="00C8083E">
      <w:pPr>
        <w:pStyle w:val="Heading5"/>
      </w:pPr>
      <w:bookmarkStart w:id="159" w:name="section_1893c1ffedce4465b194022039c98928"/>
      <w:bookmarkStart w:id="160" w:name="_Toc52361876"/>
      <w:r>
        <w:t>Unknown Length Data Streams</w:t>
      </w:r>
      <w:bookmarkEnd w:id="159"/>
      <w:bookmarkEnd w:id="160"/>
      <w:r>
        <w:fldChar w:fldCharType="begin"/>
      </w:r>
      <w:r>
        <w:instrText xml:space="preserve"> XE "Unknown-length data streams"</w:instrText>
      </w:r>
      <w:r>
        <w:fldChar w:fldCharType="end"/>
      </w:r>
      <w:r>
        <w:fldChar w:fldCharType="begin"/>
      </w:r>
      <w:r>
        <w:instrText xml:space="preserve"> XE "Data stream types:unknown-length data streams"</w:instrText>
      </w:r>
      <w:r>
        <w:fldChar w:fldCharType="end"/>
      </w:r>
      <w:r>
        <w:fldChar w:fldCharType="begin"/>
      </w:r>
      <w:r>
        <w:instrText xml:space="preserve"> XE "Token description - grammar definition:data stream types:unknown-length data streams"</w:instrText>
      </w:r>
      <w:r>
        <w:fldChar w:fldCharType="end"/>
      </w:r>
      <w:r>
        <w:fldChar w:fldCharType="begin"/>
      </w:r>
      <w:r>
        <w:instrText xml:space="preserve"> XE "Grammar definition - token description:data stream types:unknown-length data streams"</w:instrText>
      </w:r>
      <w:r>
        <w:fldChar w:fldCharType="end"/>
      </w:r>
    </w:p>
    <w:p w:rsidR="001B1370" w:rsidRDefault="00C8083E">
      <w:r>
        <w:t>Unknown length dat</w:t>
      </w:r>
      <w:r>
        <w:t xml:space="preserve">a streams can be used by tokenless data streams. It is a stream of bytes. The number of bytes within the data stream is defined in the packet header as specified in section </w:t>
      </w:r>
      <w:hyperlink w:anchor="Section_7af536671b72470382587984e838f746" w:history="1">
        <w:r>
          <w:rPr>
            <w:rStyle w:val="Hyperlink"/>
          </w:rPr>
          <w:t>2.2.3.1</w:t>
        </w:r>
      </w:hyperlink>
      <w:r>
        <w:t>.</w:t>
      </w:r>
    </w:p>
    <w:p w:rsidR="001B1370" w:rsidRDefault="00C8083E">
      <w:pPr>
        <w:pStyle w:val="Code"/>
      </w:pPr>
      <w:r>
        <w:t xml:space="preserve">BYTESTREAM    </w:t>
      </w:r>
      <w:r>
        <w:t xml:space="preserve">   =   *BYTE</w:t>
      </w:r>
    </w:p>
    <w:p w:rsidR="001B1370" w:rsidRDefault="00C8083E">
      <w:pPr>
        <w:pStyle w:val="Code"/>
      </w:pPr>
      <w:r>
        <w:t>UNICODESTREAM    =   *(2BYTE)</w:t>
      </w:r>
    </w:p>
    <w:p w:rsidR="001B1370" w:rsidRDefault="00C8083E">
      <w:pPr>
        <w:pStyle w:val="Heading5"/>
      </w:pPr>
      <w:bookmarkStart w:id="161" w:name="section_47acf60e9c364184b016a4947263e25f"/>
      <w:bookmarkStart w:id="162" w:name="_Toc52361877"/>
      <w:r>
        <w:t>Variable-Length Data Streams</w:t>
      </w:r>
      <w:bookmarkEnd w:id="161"/>
      <w:bookmarkEnd w:id="162"/>
      <w:r>
        <w:fldChar w:fldCharType="begin"/>
      </w:r>
      <w:r>
        <w:instrText xml:space="preserve"> XE "Variable-length data streams"</w:instrText>
      </w:r>
      <w:r>
        <w:fldChar w:fldCharType="end"/>
      </w:r>
      <w:r>
        <w:fldChar w:fldCharType="begin"/>
      </w:r>
      <w:r>
        <w:instrText xml:space="preserve"> XE "Data stream types:variable-length data streams"</w:instrText>
      </w:r>
      <w:r>
        <w:fldChar w:fldCharType="end"/>
      </w:r>
      <w:r>
        <w:fldChar w:fldCharType="begin"/>
      </w:r>
      <w:r>
        <w:instrText xml:space="preserve"> XE "Token description - grammar definition:data stream types:variable-length data streams"</w:instrText>
      </w:r>
      <w:r>
        <w:fldChar w:fldCharType="end"/>
      </w:r>
      <w:r>
        <w:fldChar w:fldCharType="begin"/>
      </w:r>
      <w:r>
        <w:instrText xml:space="preserve"> X</w:instrText>
      </w:r>
      <w:r>
        <w:instrText>E "Grammar definition - token description:data stream types:variable-length data streams"</w:instrText>
      </w:r>
      <w:r>
        <w:fldChar w:fldCharType="end"/>
      </w:r>
    </w:p>
    <w:p w:rsidR="001B1370" w:rsidRDefault="00C8083E">
      <w:r>
        <w:t>Variable-length data streams consist of a stream of characters or a stream of bytes. The two types are similar, in that they both have a length rule and a data rule</w:t>
      </w:r>
      <w:r>
        <w:t>.</w:t>
      </w:r>
    </w:p>
    <w:p w:rsidR="001B1370" w:rsidRDefault="00C8083E">
      <w:r>
        <w:rPr>
          <w:b/>
        </w:rPr>
        <w:t>Characters</w:t>
      </w:r>
    </w:p>
    <w:p w:rsidR="001B1370" w:rsidRDefault="00C8083E">
      <w:r>
        <w:t>Variable-length character streams are defined by a length field followed by the data itself. There are two types of variable-length character streams, each dependent on the size of the length field (for example, a BYTE or USHORT). If the lengt</w:t>
      </w:r>
      <w:r>
        <w:t>h field is zero, then no data follows the length field.</w:t>
      </w:r>
    </w:p>
    <w:p w:rsidR="001B1370" w:rsidRDefault="00C8083E">
      <w:pPr>
        <w:pStyle w:val="Code"/>
      </w:pPr>
      <w:r>
        <w:t>B_VARCHAR        =   BYTELEN *CHAR</w:t>
      </w:r>
    </w:p>
    <w:p w:rsidR="001B1370" w:rsidRDefault="00C8083E">
      <w:pPr>
        <w:pStyle w:val="Code"/>
      </w:pPr>
      <w:r>
        <w:t>US_VARCHAR       =   USHORTLEN *CHAR</w:t>
      </w:r>
    </w:p>
    <w:p w:rsidR="001B1370" w:rsidRDefault="00C8083E">
      <w:r>
        <w:t xml:space="preserve">Note that the lengths of B_VARCHAR and US_VARCHAR are given in </w:t>
      </w:r>
      <w:hyperlink w:anchor="gt_c305d0ab-8b94-461a-bd76-13b40cb8c4d8">
        <w:r>
          <w:rPr>
            <w:rStyle w:val="HyperlinkGreen"/>
            <w:b/>
          </w:rPr>
          <w:t>Uni</w:t>
        </w:r>
        <w:r>
          <w:rPr>
            <w:rStyle w:val="HyperlinkGreen"/>
            <w:b/>
          </w:rPr>
          <w:t>code</w:t>
        </w:r>
      </w:hyperlink>
      <w:r>
        <w:t xml:space="preserve"> characters.</w:t>
      </w:r>
    </w:p>
    <w:p w:rsidR="001B1370" w:rsidRDefault="00C8083E">
      <w:r>
        <w:rPr>
          <w:b/>
        </w:rPr>
        <w:t>Generic Bytes</w:t>
      </w:r>
    </w:p>
    <w:p w:rsidR="001B1370" w:rsidRDefault="00C8083E">
      <w:r>
        <w:t>Similar to the variable-length character stream, variable-length byte streams are defined by a length field followed by the data itself. There are three types of variable-length byte streams, each dependent on the size of the</w:t>
      </w:r>
      <w:r>
        <w:t xml:space="preserve"> length field (for example, a BYTE, USHORT, or LONG). If the value of the length field is zero, then no data follows the length field.</w:t>
      </w:r>
    </w:p>
    <w:p w:rsidR="001B1370" w:rsidRDefault="00C8083E">
      <w:pPr>
        <w:pStyle w:val="Code"/>
      </w:pPr>
      <w:r>
        <w:lastRenderedPageBreak/>
        <w:t>B_VARBYTE        =   BYTELEN *BYTE</w:t>
      </w:r>
    </w:p>
    <w:p w:rsidR="001B1370" w:rsidRDefault="00C8083E">
      <w:pPr>
        <w:pStyle w:val="Code"/>
      </w:pPr>
      <w:r>
        <w:t>US_VARBYTE       =   USHORTLEN *BYTE</w:t>
      </w:r>
    </w:p>
    <w:p w:rsidR="001B1370" w:rsidRDefault="00C8083E">
      <w:pPr>
        <w:pStyle w:val="Code"/>
      </w:pPr>
      <w:r>
        <w:t>L_VARBYTE        =   LONGLEN *BYTE</w:t>
      </w:r>
    </w:p>
    <w:p w:rsidR="001B1370" w:rsidRDefault="00C8083E">
      <w:pPr>
        <w:pStyle w:val="Heading5"/>
      </w:pPr>
      <w:bookmarkStart w:id="163" w:name="section_3f983fde0509485a8c40a9fa6679a828"/>
      <w:bookmarkStart w:id="164" w:name="_Toc52361878"/>
      <w:r>
        <w:t>Data Type Dependent Data Streams</w:t>
      </w:r>
      <w:bookmarkEnd w:id="163"/>
      <w:bookmarkEnd w:id="164"/>
      <w:r>
        <w:fldChar w:fldCharType="begin"/>
      </w:r>
      <w:r>
        <w:instrText xml:space="preserve"> XE "Data stream types:data type dependent data streams"</w:instrText>
      </w:r>
      <w:r>
        <w:fldChar w:fldCharType="end"/>
      </w:r>
      <w:r>
        <w:fldChar w:fldCharType="begin"/>
      </w:r>
      <w:r>
        <w:instrText xml:space="preserve"> XE "Token description - grammar definition:data stream types:data type dependent data streams"</w:instrText>
      </w:r>
      <w:r>
        <w:fldChar w:fldCharType="end"/>
      </w:r>
      <w:r>
        <w:fldChar w:fldCharType="begin"/>
      </w:r>
      <w:r>
        <w:instrText xml:space="preserve"> XE "Grammar definition - token description:data stream types:data ty</w:instrText>
      </w:r>
      <w:r>
        <w:instrText>pe dependent data streams"</w:instrText>
      </w:r>
      <w:r>
        <w:fldChar w:fldCharType="end"/>
      </w:r>
    </w:p>
    <w:p w:rsidR="001B1370" w:rsidRDefault="00C8083E">
      <w:r>
        <w:t>Some messages contain variable data types. The actual type of a given variable data type is dependent on the type of the data being sent within the message as defined in the TYPE_INFO rule.</w:t>
      </w:r>
    </w:p>
    <w:p w:rsidR="001B1370" w:rsidRDefault="00C8083E">
      <w:r>
        <w:t>For example, the RPCRequest message c</w:t>
      </w:r>
      <w:r>
        <w:t>ontains the TYPE_INFO and TYPE_VARBYTE rules. These two rules contain data of a type that is dependent on the actual type used in the value of the FIXEDLENTYPE or VARLENTYPE rules of the TYPE_INFO rule.</w:t>
      </w:r>
    </w:p>
    <w:p w:rsidR="001B1370" w:rsidRDefault="00C8083E">
      <w:r>
        <w:t>Data type-dependent data streams occur in three forms</w:t>
      </w:r>
      <w:r>
        <w:t>: integers, fixed and variable bytes, and partially length-prefixed bytes.</w:t>
      </w:r>
    </w:p>
    <w:p w:rsidR="001B1370" w:rsidRDefault="00C8083E">
      <w:r>
        <w:rPr>
          <w:b/>
        </w:rPr>
        <w:t>Integers</w:t>
      </w:r>
    </w:p>
    <w:p w:rsidR="001B1370" w:rsidRDefault="00C8083E">
      <w:r>
        <w:t xml:space="preserve">Data type-dependent integers can be either a BYTELEN, USHORTCHARBINLEN, or LONGLEN in length. This length is dependent on the TYPE_INFO associated with the message. If the </w:t>
      </w:r>
      <w:r>
        <w:t>data type (for example, FIXEDLENTYPE or VARLENTYPE rule of the TYPE_INFO rule) is of type SSVARIANTTYPE, TEXTTYPE, NTEXTTYPE, or IMAGETYPE, the integer length is LONGLEN. If the data type is BIGCHARTYPE, BIGVARCHARTYPE, NCHARTYPE, NVARCHARTYPE, BIGBINARYTY</w:t>
      </w:r>
      <w:r>
        <w:t>PE, or BIGVARBINARYTYPE, the integer length is USHORTCHARBINLEN. For all other data types, the integer length is BYTELEN.</w:t>
      </w:r>
    </w:p>
    <w:p w:rsidR="001B1370" w:rsidRDefault="00C8083E">
      <w:pPr>
        <w:pStyle w:val="Code"/>
      </w:pPr>
      <w:r>
        <w:t>TYPE_VARLEN      =   BYTELEN</w:t>
      </w:r>
    </w:p>
    <w:p w:rsidR="001B1370" w:rsidRDefault="00C8083E">
      <w:pPr>
        <w:pStyle w:val="Code"/>
      </w:pPr>
      <w:r>
        <w:t xml:space="preserve">                     /</w:t>
      </w:r>
    </w:p>
    <w:p w:rsidR="001B1370" w:rsidRDefault="00C8083E">
      <w:pPr>
        <w:pStyle w:val="Code"/>
      </w:pPr>
      <w:r>
        <w:t xml:space="preserve">                     USHORTCHARBINLEN</w:t>
      </w:r>
    </w:p>
    <w:p w:rsidR="001B1370" w:rsidRDefault="00C8083E">
      <w:pPr>
        <w:pStyle w:val="Code"/>
      </w:pPr>
      <w:r>
        <w:t xml:space="preserve">                     /</w:t>
      </w:r>
    </w:p>
    <w:p w:rsidR="001B1370" w:rsidRDefault="00C8083E">
      <w:pPr>
        <w:pStyle w:val="Code"/>
      </w:pPr>
      <w:r>
        <w:t xml:space="preserve">                     </w:t>
      </w:r>
      <w:r>
        <w:t>LONGLEN</w:t>
      </w:r>
    </w:p>
    <w:p w:rsidR="001B1370" w:rsidRDefault="00C8083E">
      <w:r>
        <w:rPr>
          <w:b/>
        </w:rPr>
        <w:t>Fixed and Variable Bytes</w:t>
      </w:r>
    </w:p>
    <w:p w:rsidR="001B1370" w:rsidRDefault="00C8083E">
      <w:r>
        <w:t>The data type to be used in a data type-dependent byte stream is defined by the TYPE_INFO rule associated with the message.</w:t>
      </w:r>
    </w:p>
    <w:p w:rsidR="001B1370" w:rsidRDefault="00C8083E">
      <w:r>
        <w:t>For variable-length types, with the exception of PLP (see Partially Length-prefixed Bytes below), t</w:t>
      </w:r>
      <w:r>
        <w:t>he TYPE_VARLEN value defines the length of the data to follow. As described above, the TYPE_INFO rule defines the type of TYPE_VARLEN (for example BYTELEN, USHORTCHARBINLEN, or LONGLEN).</w:t>
      </w:r>
    </w:p>
    <w:p w:rsidR="001B1370" w:rsidRDefault="00C8083E">
      <w:r>
        <w:t>For fixed-length types, the TYPE_VARLEN rule is not present. In these</w:t>
      </w:r>
      <w:r>
        <w:t xml:space="preserve"> cases, the number of bytes to be read is determined by the TYPE_INFO rule. For example, if "INT2TYPE" is specified as the value for the FIXEDLENTYPE rule of the TYPE_INFO rule, 2 bytes are read because "INT2TYPE" is always 2 bytes in length. For more deta</w:t>
      </w:r>
      <w:r>
        <w:t xml:space="preserve">ils, see </w:t>
      </w:r>
      <w:hyperlink w:anchor="Section_ffb02215af074b5085451fd522106c68" w:history="1">
        <w:r>
          <w:rPr>
            <w:rStyle w:val="Hyperlink"/>
          </w:rPr>
          <w:t>Data Types Definitions</w:t>
        </w:r>
      </w:hyperlink>
      <w:r>
        <w:t>.</w:t>
      </w:r>
    </w:p>
    <w:p w:rsidR="001B1370" w:rsidRDefault="00C8083E">
      <w:r>
        <w:t xml:space="preserve">The data following this can be a stream of bytes or a NULL value. The 2-byte CHARBIN_NULL rule is used for BIGCHARTYPE, BIGVARCHARTYPE, NCHARTYPE, NVARCHARTYPE, </w:t>
      </w:r>
      <w:r>
        <w:t>BIGBINARYTYPE, and BIGVARBINARYTYPE types, and the 4-byte CHARBIN_NULL rule is used for TEXTTYPE, NTEXTTYPE, and IMAGETYPE. The GEN_NULL rule applies to all other types aside from PLP:</w:t>
      </w:r>
    </w:p>
    <w:p w:rsidR="001B1370" w:rsidRDefault="00C8083E">
      <w:pPr>
        <w:pStyle w:val="Code"/>
      </w:pPr>
      <w:r>
        <w:t>TYPE_VARBYTE = GEN_NULL / CHARBIN_NULL / PLP_BODY</w:t>
      </w:r>
    </w:p>
    <w:p w:rsidR="001B1370" w:rsidRDefault="00C8083E">
      <w:pPr>
        <w:pStyle w:val="Code"/>
      </w:pPr>
      <w:r>
        <w:t xml:space="preserve">               / ([TY</w:t>
      </w:r>
      <w:r>
        <w:t>PE_VARLEN] *BYTE)</w:t>
      </w:r>
    </w:p>
    <w:p w:rsidR="001B1370" w:rsidRDefault="00C8083E">
      <w:r>
        <w:rPr>
          <w:b/>
        </w:rPr>
        <w:t>Partially Length-prefixed Bytes</w:t>
      </w:r>
    </w:p>
    <w:p w:rsidR="001B1370" w:rsidRDefault="00C8083E">
      <w:r>
        <w:lastRenderedPageBreak/>
        <w:t>Unlike fixed or variable byte stream formats, Partially length-prefixed bytes (PARTLENTYPE), introduced in TDS 7.2, do not require the full data length to be specified before the actual data is streamed out</w:t>
      </w:r>
      <w:r>
        <w:t>. Thus, it is ideal for those applications where the data length is not known upfront (that is, xml serialization). A value sent as PLP can be either NULL, a length followed by chunks (as defined by PLP_CHUNK), or an unknown length token followed by chunks</w:t>
      </w:r>
      <w:r>
        <w:t>, which MUST end with a PLP_TERMINATOR. The rule below describes the stream format (for example, the format of a singleton PLP value):</w:t>
      </w:r>
    </w:p>
    <w:p w:rsidR="001B1370" w:rsidRDefault="00C8083E">
      <w:pPr>
        <w:pStyle w:val="Code"/>
      </w:pPr>
      <w:r>
        <w:t>PLP_BODY=    PLP_NULL</w:t>
      </w:r>
    </w:p>
    <w:p w:rsidR="001B1370" w:rsidRDefault="00C8083E">
      <w:pPr>
        <w:pStyle w:val="Code"/>
      </w:pPr>
      <w:r>
        <w:t xml:space="preserve">                     /</w:t>
      </w:r>
    </w:p>
    <w:p w:rsidR="001B1370" w:rsidRDefault="00C8083E">
      <w:pPr>
        <w:pStyle w:val="Code"/>
      </w:pPr>
      <w:r>
        <w:t xml:space="preserve">                     ((ULONGLONGLEN / UNKNOWN_PLP_LEN)  </w:t>
      </w:r>
    </w:p>
    <w:p w:rsidR="001B1370" w:rsidRDefault="00C8083E">
      <w:pPr>
        <w:pStyle w:val="Code"/>
      </w:pPr>
      <w:r>
        <w:t xml:space="preserve">                   </w:t>
      </w:r>
      <w:r>
        <w:t xml:space="preserve">  *PLP_CHUNK PLP_TERMINATOR)</w:t>
      </w:r>
    </w:p>
    <w:p w:rsidR="001B1370" w:rsidRDefault="001B1370">
      <w:pPr>
        <w:pStyle w:val="Code"/>
      </w:pPr>
    </w:p>
    <w:p w:rsidR="001B1370" w:rsidRDefault="00C8083E">
      <w:pPr>
        <w:pStyle w:val="Code"/>
      </w:pPr>
      <w:r>
        <w:t>PLP_NULL         =   %xFFFFFFFFFFFFFFFF</w:t>
      </w:r>
    </w:p>
    <w:p w:rsidR="001B1370" w:rsidRDefault="001B1370">
      <w:pPr>
        <w:pStyle w:val="Code"/>
      </w:pPr>
    </w:p>
    <w:p w:rsidR="001B1370" w:rsidRDefault="00C8083E">
      <w:pPr>
        <w:pStyle w:val="Code"/>
      </w:pPr>
      <w:r>
        <w:t>UNKNOWN_PLP_LEN  =   %xFFFFFFFFFFFFFFFE</w:t>
      </w:r>
    </w:p>
    <w:p w:rsidR="001B1370" w:rsidRDefault="001B1370">
      <w:pPr>
        <w:pStyle w:val="Code"/>
      </w:pPr>
    </w:p>
    <w:p w:rsidR="001B1370" w:rsidRDefault="00C8083E">
      <w:pPr>
        <w:pStyle w:val="Code"/>
      </w:pPr>
      <w:r>
        <w:t>PLP_CHUNK        =   ULONGLEN 1*BYTE</w:t>
      </w:r>
    </w:p>
    <w:p w:rsidR="001B1370" w:rsidRDefault="001B1370">
      <w:pPr>
        <w:pStyle w:val="Code"/>
      </w:pPr>
    </w:p>
    <w:p w:rsidR="001B1370" w:rsidRDefault="00C8083E">
      <w:pPr>
        <w:pStyle w:val="Code"/>
      </w:pPr>
      <w:r>
        <w:t>PLP_TERMINATOR   =   %x00000000</w:t>
      </w:r>
    </w:p>
    <w:p w:rsidR="001B1370" w:rsidRDefault="00C8083E">
      <w:r>
        <w:rPr>
          <w:b/>
        </w:rPr>
        <w:t>Notes</w:t>
      </w:r>
    </w:p>
    <w:p w:rsidR="001B1370" w:rsidRDefault="00C8083E">
      <w:pPr>
        <w:pStyle w:val="ListParagraph"/>
        <w:numPr>
          <w:ilvl w:val="0"/>
          <w:numId w:val="56"/>
        </w:numPr>
      </w:pPr>
      <w:r>
        <w:t xml:space="preserve">TYPE_INFO rule specifies a Partially Length-prefixed Data type (PARTLENTYPE, see </w:t>
      </w:r>
      <w:hyperlink w:anchor="Section_7d26a257083e409b81ba897e0c672be0" w:history="1">
        <w:r>
          <w:rPr>
            <w:rStyle w:val="Hyperlink"/>
          </w:rPr>
          <w:t>2.2.5.4.4</w:t>
        </w:r>
      </w:hyperlink>
      <w:r>
        <w:t>).</w:t>
      </w:r>
    </w:p>
    <w:p w:rsidR="001B1370" w:rsidRDefault="00C8083E">
      <w:pPr>
        <w:pStyle w:val="ListParagraph"/>
        <w:numPr>
          <w:ilvl w:val="0"/>
          <w:numId w:val="56"/>
        </w:numPr>
      </w:pPr>
      <w:r>
        <w:t>In the UNKNOWN_PLP_LEN case, the data is represented as a series of zero or more chunks, each consistin</w:t>
      </w:r>
      <w:r>
        <w:t>g of the length field followed by length bytes of data (see the PLP_CHUNK rule). The data is terminated by PLP_TERMINATOR (which is essentially a zero-length chunk).</w:t>
      </w:r>
    </w:p>
    <w:p w:rsidR="001B1370" w:rsidRDefault="00C8083E">
      <w:pPr>
        <w:pStyle w:val="ListParagraph"/>
        <w:numPr>
          <w:ilvl w:val="0"/>
          <w:numId w:val="56"/>
        </w:numPr>
      </w:pPr>
      <w:r>
        <w:t>In the actual data length case, the ULONGLONGLEN specifies the length of the data and is f</w:t>
      </w:r>
      <w:r>
        <w:t>ollowed by any number of PLP_CHUNKs containing the data. The length of the data specified by ULONGLONGLEN is used as a hint for the receiver. The receiver SHOULD validate that the length value specified by ULONGLONGLEN matches the actual data length.</w:t>
      </w:r>
    </w:p>
    <w:p w:rsidR="001B1370" w:rsidRDefault="00C8083E">
      <w:pPr>
        <w:pStyle w:val="Heading4"/>
      </w:pPr>
      <w:bookmarkStart w:id="165" w:name="section_e17e54ae0fac48b7b8a8c267be297923"/>
      <w:bookmarkStart w:id="166" w:name="_Toc52361879"/>
      <w:r>
        <w:t>Packe</w:t>
      </w:r>
      <w:r>
        <w:t>t Data Stream Headers - ALL_HEADERS Rule Definition</w:t>
      </w:r>
      <w:bookmarkEnd w:id="165"/>
      <w:bookmarkEnd w:id="166"/>
      <w:r>
        <w:fldChar w:fldCharType="begin"/>
      </w:r>
      <w:r>
        <w:instrText xml:space="preserve"> XE "ALL_HEADERS rule definition:overview"</w:instrText>
      </w:r>
      <w:r>
        <w:fldChar w:fldCharType="end"/>
      </w:r>
      <w:r>
        <w:fldChar w:fldCharType="begin"/>
      </w:r>
      <w:r>
        <w:instrText xml:space="preserve"> XE "Packet data stream headers:overview"</w:instrText>
      </w:r>
      <w:r>
        <w:fldChar w:fldCharType="end"/>
      </w:r>
      <w:r>
        <w:fldChar w:fldCharType="begin"/>
      </w:r>
      <w:r>
        <w:instrText xml:space="preserve"> XE "Token description - grammar definition:packet data stream headers:overview"</w:instrText>
      </w:r>
      <w:r>
        <w:fldChar w:fldCharType="end"/>
      </w:r>
      <w:r>
        <w:fldChar w:fldCharType="begin"/>
      </w:r>
      <w:r>
        <w:instrText xml:space="preserve"> XE "Grammar definition - token desc</w:instrText>
      </w:r>
      <w:r>
        <w:instrText>ription:packet data stream headers:overview"</w:instrText>
      </w:r>
      <w:r>
        <w:fldChar w:fldCharType="end"/>
      </w:r>
      <w:r>
        <w:fldChar w:fldCharType="begin"/>
      </w:r>
      <w:r>
        <w:instrText xml:space="preserve"> XE "Syntax:grammar definition for token description:packet data stream headers"</w:instrText>
      </w:r>
      <w:r>
        <w:fldChar w:fldCharType="end"/>
      </w:r>
    </w:p>
    <w:p w:rsidR="001B1370" w:rsidRDefault="00C8083E">
      <w:r>
        <w:t>Message streams can be preceded by a variable number of headers as specified by the ALL_HEADERS rule. The ALL_HEADERS rule, the</w:t>
      </w:r>
      <w:r>
        <w:t xml:space="preserve"> </w:t>
      </w:r>
      <w:hyperlink w:anchor="Section_e168d373a7b741aab6ca25985466a7e0" w:history="1">
        <w:r>
          <w:rPr>
            <w:rStyle w:val="Hyperlink"/>
          </w:rPr>
          <w:t>Query Notifications header</w:t>
        </w:r>
      </w:hyperlink>
      <w:r>
        <w:t xml:space="preserve">, and the </w:t>
      </w:r>
      <w:hyperlink w:anchor="Section_4257dd95ef6c4621b75d270738487d68" w:history="1">
        <w:r>
          <w:rPr>
            <w:rStyle w:val="Hyperlink"/>
          </w:rPr>
          <w:t>Transaction Descriptor header</w:t>
        </w:r>
      </w:hyperlink>
      <w:r>
        <w:t xml:space="preserve"> were introduced in TDS 7.2. The </w:t>
      </w:r>
      <w:hyperlink w:anchor="Section_6e9f106bdf6e4cbea6eb45ceb10c63be" w:history="1">
        <w:r>
          <w:rPr>
            <w:rStyle w:val="Hyperlink"/>
          </w:rPr>
          <w:t>Trace Activity header</w:t>
        </w:r>
      </w:hyperlink>
      <w:r>
        <w:t xml:space="preserve"> was introduced in TDS 7.4.</w:t>
      </w:r>
    </w:p>
    <w:p w:rsidR="001B1370" w:rsidRDefault="00C8083E">
      <w:r>
        <w:t>The list of headers that are applicable to the different types of messages are described in the following table.</w:t>
      </w:r>
    </w:p>
    <w:p w:rsidR="001B1370" w:rsidRDefault="00C8083E">
      <w:r>
        <w:t>Stream headers MUST be present only in the first packet of requests tha</w:t>
      </w:r>
      <w:r>
        <w:t>t span more than one packet. The ALL_HEADERS rule applies only to the three client request types defined in the table below and MUST NOT be included for other request types. For the applicable request types, each header MUST appear at most once in the stre</w:t>
      </w:r>
      <w:r>
        <w:t>am or packet's ALL_HEADERS field.</w:t>
      </w:r>
    </w:p>
    <w:tbl>
      <w:tblPr>
        <w:tblStyle w:val="Table-ShadedHeader"/>
        <w:tblW w:w="0" w:type="auto"/>
        <w:tblLook w:val="04A0" w:firstRow="1" w:lastRow="0" w:firstColumn="1" w:lastColumn="0" w:noHBand="0" w:noVBand="1"/>
      </w:tblPr>
      <w:tblGrid>
        <w:gridCol w:w="2045"/>
        <w:gridCol w:w="890"/>
        <w:gridCol w:w="1092"/>
        <w:gridCol w:w="1320"/>
        <w:gridCol w:w="2796"/>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 xml:space="preserve">Header </w:t>
            </w:r>
          </w:p>
        </w:tc>
        <w:tc>
          <w:tcPr>
            <w:tcW w:w="0" w:type="auto"/>
          </w:tcPr>
          <w:p w:rsidR="001B1370" w:rsidRDefault="00C8083E">
            <w:pPr>
              <w:pStyle w:val="TableHeaderText"/>
            </w:pPr>
            <w:r>
              <w:t xml:space="preserve">Value </w:t>
            </w:r>
          </w:p>
        </w:tc>
        <w:tc>
          <w:tcPr>
            <w:tcW w:w="0" w:type="auto"/>
          </w:tcPr>
          <w:p w:rsidR="001B1370" w:rsidRDefault="00C8083E">
            <w:pPr>
              <w:pStyle w:val="TableHeaderText"/>
            </w:pPr>
            <w:r>
              <w:t xml:space="preserve">SQLBatch </w:t>
            </w:r>
          </w:p>
        </w:tc>
        <w:tc>
          <w:tcPr>
            <w:tcW w:w="0" w:type="auto"/>
          </w:tcPr>
          <w:p w:rsidR="001B1370" w:rsidRDefault="00C8083E">
            <w:pPr>
              <w:pStyle w:val="TableHeaderText"/>
            </w:pPr>
            <w:r>
              <w:t xml:space="preserve">RPCRequest </w:t>
            </w:r>
          </w:p>
        </w:tc>
        <w:tc>
          <w:tcPr>
            <w:tcW w:w="0" w:type="auto"/>
          </w:tcPr>
          <w:p w:rsidR="001B1370" w:rsidRDefault="00C8083E">
            <w:pPr>
              <w:pStyle w:val="TableHeaderText"/>
            </w:pPr>
            <w:r>
              <w:t xml:space="preserve">TransactionManagerRequest </w:t>
            </w:r>
          </w:p>
        </w:tc>
      </w:tr>
      <w:tr w:rsidR="001B1370" w:rsidTr="001B1370">
        <w:tc>
          <w:tcPr>
            <w:tcW w:w="0" w:type="auto"/>
          </w:tcPr>
          <w:p w:rsidR="001B1370" w:rsidRDefault="00C8083E">
            <w:pPr>
              <w:pStyle w:val="TableBodyText"/>
            </w:pPr>
            <w:r>
              <w:t>Query Notifications</w:t>
            </w:r>
          </w:p>
        </w:tc>
        <w:tc>
          <w:tcPr>
            <w:tcW w:w="0" w:type="auto"/>
          </w:tcPr>
          <w:p w:rsidR="001B1370" w:rsidRDefault="00C8083E">
            <w:pPr>
              <w:pStyle w:val="TableBodyText"/>
            </w:pPr>
            <w:r>
              <w:t>0x00 01</w:t>
            </w:r>
          </w:p>
        </w:tc>
        <w:tc>
          <w:tcPr>
            <w:tcW w:w="0" w:type="auto"/>
          </w:tcPr>
          <w:p w:rsidR="001B1370" w:rsidRDefault="00C8083E">
            <w:pPr>
              <w:pStyle w:val="TableBodyText"/>
            </w:pPr>
            <w:r>
              <w:t>Optional</w:t>
            </w:r>
          </w:p>
        </w:tc>
        <w:tc>
          <w:tcPr>
            <w:tcW w:w="0" w:type="auto"/>
          </w:tcPr>
          <w:p w:rsidR="001B1370" w:rsidRDefault="00C8083E">
            <w:pPr>
              <w:pStyle w:val="TableBodyText"/>
            </w:pPr>
            <w:r>
              <w:t xml:space="preserve">Optional </w:t>
            </w:r>
          </w:p>
        </w:tc>
        <w:tc>
          <w:tcPr>
            <w:tcW w:w="0" w:type="auto"/>
          </w:tcPr>
          <w:p w:rsidR="001B1370" w:rsidRDefault="00C8083E">
            <w:pPr>
              <w:pStyle w:val="TableBodyText"/>
            </w:pPr>
            <w:r>
              <w:t>Disallowed</w:t>
            </w:r>
          </w:p>
        </w:tc>
      </w:tr>
      <w:tr w:rsidR="001B1370" w:rsidTr="001B1370">
        <w:tc>
          <w:tcPr>
            <w:tcW w:w="0" w:type="auto"/>
          </w:tcPr>
          <w:p w:rsidR="001B1370" w:rsidRDefault="00C8083E">
            <w:pPr>
              <w:pStyle w:val="TableBodyText"/>
            </w:pPr>
            <w:r>
              <w:t>Transaction Descriptor</w:t>
            </w:r>
          </w:p>
        </w:tc>
        <w:tc>
          <w:tcPr>
            <w:tcW w:w="0" w:type="auto"/>
          </w:tcPr>
          <w:p w:rsidR="001B1370" w:rsidRDefault="00C8083E">
            <w:pPr>
              <w:pStyle w:val="TableBodyText"/>
            </w:pPr>
            <w:r>
              <w:t>0x00 02</w:t>
            </w:r>
          </w:p>
        </w:tc>
        <w:tc>
          <w:tcPr>
            <w:tcW w:w="0" w:type="auto"/>
          </w:tcPr>
          <w:p w:rsidR="001B1370" w:rsidRDefault="00C8083E">
            <w:pPr>
              <w:pStyle w:val="TableBodyText"/>
            </w:pPr>
            <w:r>
              <w:t>Required</w:t>
            </w:r>
          </w:p>
        </w:tc>
        <w:tc>
          <w:tcPr>
            <w:tcW w:w="0" w:type="auto"/>
          </w:tcPr>
          <w:p w:rsidR="001B1370" w:rsidRDefault="00C8083E">
            <w:pPr>
              <w:pStyle w:val="TableBodyText"/>
            </w:pPr>
            <w:r>
              <w:t>Required</w:t>
            </w:r>
          </w:p>
        </w:tc>
        <w:tc>
          <w:tcPr>
            <w:tcW w:w="0" w:type="auto"/>
          </w:tcPr>
          <w:p w:rsidR="001B1370" w:rsidRDefault="00C8083E">
            <w:pPr>
              <w:pStyle w:val="TableBodyText"/>
            </w:pPr>
            <w:r>
              <w:t>Required</w:t>
            </w:r>
          </w:p>
        </w:tc>
      </w:tr>
      <w:tr w:rsidR="001B1370" w:rsidTr="001B1370">
        <w:tc>
          <w:tcPr>
            <w:tcW w:w="0" w:type="auto"/>
          </w:tcPr>
          <w:p w:rsidR="001B1370" w:rsidRDefault="00C8083E">
            <w:pPr>
              <w:pStyle w:val="TableBodyText"/>
            </w:pPr>
            <w:r>
              <w:t>Trace Activity</w:t>
            </w:r>
          </w:p>
        </w:tc>
        <w:tc>
          <w:tcPr>
            <w:tcW w:w="0" w:type="auto"/>
          </w:tcPr>
          <w:p w:rsidR="001B1370" w:rsidRDefault="00C8083E">
            <w:pPr>
              <w:pStyle w:val="TableBodyText"/>
            </w:pPr>
            <w:r>
              <w:t>0x00 03</w:t>
            </w:r>
          </w:p>
        </w:tc>
        <w:tc>
          <w:tcPr>
            <w:tcW w:w="0" w:type="auto"/>
          </w:tcPr>
          <w:p w:rsidR="001B1370" w:rsidRDefault="00C8083E">
            <w:pPr>
              <w:pStyle w:val="TableBodyText"/>
            </w:pPr>
            <w:r>
              <w:t>Optional</w:t>
            </w:r>
          </w:p>
        </w:tc>
        <w:tc>
          <w:tcPr>
            <w:tcW w:w="0" w:type="auto"/>
          </w:tcPr>
          <w:p w:rsidR="001B1370" w:rsidRDefault="00C8083E">
            <w:pPr>
              <w:pStyle w:val="TableBodyText"/>
            </w:pPr>
            <w:r>
              <w:t>Optional</w:t>
            </w:r>
          </w:p>
        </w:tc>
        <w:tc>
          <w:tcPr>
            <w:tcW w:w="0" w:type="auto"/>
          </w:tcPr>
          <w:p w:rsidR="001B1370" w:rsidRDefault="00C8083E">
            <w:pPr>
              <w:pStyle w:val="TableBodyText"/>
            </w:pPr>
            <w:r>
              <w:t>Optional</w:t>
            </w:r>
          </w:p>
        </w:tc>
      </w:tr>
    </w:tbl>
    <w:p w:rsidR="001B1370" w:rsidRDefault="00C8083E">
      <w:r>
        <w:rPr>
          <w:b/>
        </w:rPr>
        <w:t>Stream-Specific Rules:</w:t>
      </w:r>
      <w:r>
        <w:t xml:space="preserve"> </w:t>
      </w:r>
    </w:p>
    <w:p w:rsidR="001B1370" w:rsidRDefault="00C8083E">
      <w:pPr>
        <w:pStyle w:val="Code"/>
      </w:pPr>
      <w:r>
        <w:t>TotalLength      =   DWORD    ;including itself</w:t>
      </w:r>
    </w:p>
    <w:p w:rsidR="001B1370" w:rsidRDefault="00C8083E">
      <w:pPr>
        <w:pStyle w:val="Code"/>
      </w:pPr>
      <w:r>
        <w:lastRenderedPageBreak/>
        <w:t>HeaderLength     =   DWORD    ;including itself</w:t>
      </w:r>
    </w:p>
    <w:p w:rsidR="001B1370" w:rsidRDefault="00C8083E">
      <w:pPr>
        <w:pStyle w:val="Code"/>
      </w:pPr>
      <w:r>
        <w:t>HeaderType       =   USHORT;</w:t>
      </w:r>
    </w:p>
    <w:p w:rsidR="001B1370" w:rsidRDefault="00C8083E">
      <w:pPr>
        <w:pStyle w:val="Code"/>
      </w:pPr>
      <w:r>
        <w:t>HeaderData       =   *BYTE</w:t>
      </w:r>
    </w:p>
    <w:p w:rsidR="001B1370" w:rsidRDefault="00C8083E">
      <w:pPr>
        <w:pStyle w:val="Code"/>
      </w:pPr>
      <w:r>
        <w:t>Header           =   HeaderLength HeaderType HeaderData</w:t>
      </w:r>
    </w:p>
    <w:p w:rsidR="001B1370" w:rsidRDefault="00C8083E">
      <w:r>
        <w:rPr>
          <w:b/>
        </w:rPr>
        <w:t>Stream Definition:</w:t>
      </w:r>
      <w:r>
        <w:t xml:space="preserve"> </w:t>
      </w:r>
    </w:p>
    <w:p w:rsidR="001B1370" w:rsidRDefault="00C8083E">
      <w:pPr>
        <w:pStyle w:val="Code"/>
      </w:pPr>
      <w:r>
        <w:t>ALL_HEADERS      =   TotalLength 1*Header</w:t>
      </w:r>
    </w:p>
    <w:tbl>
      <w:tblPr>
        <w:tblStyle w:val="Table-ShadedHeader"/>
        <w:tblW w:w="0" w:type="auto"/>
        <w:tblLook w:val="04A0" w:firstRow="1" w:lastRow="0" w:firstColumn="1" w:lastColumn="0" w:noHBand="0" w:noVBand="1"/>
      </w:tblPr>
      <w:tblGrid>
        <w:gridCol w:w="1355"/>
        <w:gridCol w:w="7010"/>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Parameter</w:t>
            </w:r>
          </w:p>
        </w:tc>
        <w:tc>
          <w:tcPr>
            <w:tcW w:w="0" w:type="auto"/>
          </w:tcPr>
          <w:p w:rsidR="001B1370" w:rsidRDefault="00C8083E">
            <w:pPr>
              <w:pStyle w:val="TableHeaderText"/>
            </w:pPr>
            <w:r>
              <w:t>Description</w:t>
            </w:r>
          </w:p>
        </w:tc>
      </w:tr>
      <w:tr w:rsidR="001B1370" w:rsidTr="001B1370">
        <w:tc>
          <w:tcPr>
            <w:tcW w:w="0" w:type="auto"/>
          </w:tcPr>
          <w:p w:rsidR="001B1370" w:rsidRDefault="00C8083E">
            <w:pPr>
              <w:pStyle w:val="TableBodyText"/>
            </w:pPr>
            <w:r>
              <w:t>TotalLength</w:t>
            </w:r>
          </w:p>
        </w:tc>
        <w:tc>
          <w:tcPr>
            <w:tcW w:w="0" w:type="auto"/>
          </w:tcPr>
          <w:p w:rsidR="001B1370" w:rsidRDefault="00C8083E">
            <w:pPr>
              <w:pStyle w:val="TableBodyText"/>
            </w:pPr>
            <w:r>
              <w:t>Total length of ALL_HEADERS stream.</w:t>
            </w:r>
          </w:p>
        </w:tc>
      </w:tr>
      <w:tr w:rsidR="001B1370" w:rsidTr="001B1370">
        <w:tc>
          <w:tcPr>
            <w:tcW w:w="0" w:type="auto"/>
          </w:tcPr>
          <w:p w:rsidR="001B1370" w:rsidRDefault="00C8083E">
            <w:pPr>
              <w:pStyle w:val="TableBodyText"/>
            </w:pPr>
            <w:r>
              <w:t>HeaderLength</w:t>
            </w:r>
          </w:p>
        </w:tc>
        <w:tc>
          <w:tcPr>
            <w:tcW w:w="0" w:type="auto"/>
          </w:tcPr>
          <w:p w:rsidR="001B1370" w:rsidRDefault="00C8083E">
            <w:pPr>
              <w:pStyle w:val="TableBodyText"/>
            </w:pPr>
            <w:r>
              <w:t>Total length of an individual header.</w:t>
            </w:r>
          </w:p>
        </w:tc>
      </w:tr>
      <w:tr w:rsidR="001B1370" w:rsidTr="001B1370">
        <w:tc>
          <w:tcPr>
            <w:tcW w:w="0" w:type="auto"/>
          </w:tcPr>
          <w:p w:rsidR="001B1370" w:rsidRDefault="00C8083E">
            <w:pPr>
              <w:pStyle w:val="TableBodyText"/>
            </w:pPr>
            <w:r>
              <w:t>HeaderType</w:t>
            </w:r>
          </w:p>
        </w:tc>
        <w:tc>
          <w:tcPr>
            <w:tcW w:w="0" w:type="auto"/>
          </w:tcPr>
          <w:p w:rsidR="001B1370" w:rsidRDefault="00C8083E">
            <w:pPr>
              <w:pStyle w:val="TableBodyText"/>
            </w:pPr>
            <w:r>
              <w:t>The type of header, as defined by the value field in the pr</w:t>
            </w:r>
            <w:r>
              <w:t>eceding table.</w:t>
            </w:r>
          </w:p>
        </w:tc>
      </w:tr>
      <w:tr w:rsidR="001B1370" w:rsidTr="001B1370">
        <w:tc>
          <w:tcPr>
            <w:tcW w:w="0" w:type="auto"/>
          </w:tcPr>
          <w:p w:rsidR="001B1370" w:rsidRDefault="00C8083E">
            <w:pPr>
              <w:pStyle w:val="TableBodyText"/>
            </w:pPr>
            <w:r>
              <w:t>HeaderData</w:t>
            </w:r>
          </w:p>
        </w:tc>
        <w:tc>
          <w:tcPr>
            <w:tcW w:w="0" w:type="auto"/>
          </w:tcPr>
          <w:p w:rsidR="001B1370" w:rsidRDefault="00C8083E">
            <w:pPr>
              <w:pStyle w:val="TableBodyText"/>
            </w:pPr>
            <w:r>
              <w:t>The data stream for the header. See header definitions in the following subsections.</w:t>
            </w:r>
          </w:p>
        </w:tc>
      </w:tr>
      <w:tr w:rsidR="001B1370" w:rsidTr="001B1370">
        <w:tc>
          <w:tcPr>
            <w:tcW w:w="0" w:type="auto"/>
          </w:tcPr>
          <w:p w:rsidR="001B1370" w:rsidRDefault="00C8083E">
            <w:pPr>
              <w:pStyle w:val="TableBodyText"/>
            </w:pPr>
            <w:r>
              <w:t>Header</w:t>
            </w:r>
          </w:p>
        </w:tc>
        <w:tc>
          <w:tcPr>
            <w:tcW w:w="0" w:type="auto"/>
          </w:tcPr>
          <w:p w:rsidR="001B1370" w:rsidRDefault="00C8083E">
            <w:pPr>
              <w:pStyle w:val="TableBodyText"/>
            </w:pPr>
            <w:r>
              <w:t>A structure containing a single header.</w:t>
            </w:r>
          </w:p>
        </w:tc>
      </w:tr>
    </w:tbl>
    <w:p w:rsidR="001B1370" w:rsidRDefault="001B1370"/>
    <w:p w:rsidR="001B1370" w:rsidRDefault="00C8083E">
      <w:pPr>
        <w:pStyle w:val="Heading5"/>
      </w:pPr>
      <w:bookmarkStart w:id="167" w:name="section_e168d373a7b741aab6ca25985466a7e0"/>
      <w:bookmarkStart w:id="168" w:name="_Toc52361880"/>
      <w:r>
        <w:t>Query Notifications Header</w:t>
      </w:r>
      <w:bookmarkEnd w:id="167"/>
      <w:bookmarkEnd w:id="168"/>
      <w:r>
        <w:fldChar w:fldCharType="begin"/>
      </w:r>
      <w:r>
        <w:instrText xml:space="preserve"> XE "Query Notifications header"</w:instrText>
      </w:r>
      <w:r>
        <w:fldChar w:fldCharType="end"/>
      </w:r>
      <w:r>
        <w:fldChar w:fldCharType="begin"/>
      </w:r>
      <w:r>
        <w:instrText xml:space="preserve"> XE "ALL_HEADERS rule definition:Query Notifications header"</w:instrText>
      </w:r>
      <w:r>
        <w:fldChar w:fldCharType="end"/>
      </w:r>
      <w:r>
        <w:fldChar w:fldCharType="begin"/>
      </w:r>
      <w:r>
        <w:instrText xml:space="preserve"> XE "Packet data stream headers:Query Notifications header"</w:instrText>
      </w:r>
      <w:r>
        <w:fldChar w:fldCharType="end"/>
      </w:r>
      <w:r>
        <w:fldChar w:fldCharType="begin"/>
      </w:r>
      <w:r>
        <w:instrText xml:space="preserve"> XE "Token description - grammar definition:packet data stream headers:Query Notifications header"</w:instrText>
      </w:r>
      <w:r>
        <w:fldChar w:fldCharType="end"/>
      </w:r>
      <w:r>
        <w:fldChar w:fldCharType="begin"/>
      </w:r>
      <w:r>
        <w:instrText xml:space="preserve"> XE "Grammar definition - token d</w:instrText>
      </w:r>
      <w:r>
        <w:instrText>escription:packet data stream headers:Query Notifications header"</w:instrText>
      </w:r>
      <w:r>
        <w:fldChar w:fldCharType="end"/>
      </w:r>
    </w:p>
    <w:p w:rsidR="001B1370" w:rsidRDefault="00C8083E">
      <w:r>
        <w:t>This packet data stream header allows the client to specify that a notification is to be supplied on the results of the request. The contents of the header specify the information necessar</w:t>
      </w:r>
      <w:r>
        <w:t xml:space="preserve">y for delivery of the notification. For more information about </w:t>
      </w:r>
      <w:hyperlink w:anchor="gt_62a2f252-bd68-4d77-a751-d6ff27010678">
        <w:r>
          <w:rPr>
            <w:rStyle w:val="HyperlinkGreen"/>
            <w:b/>
          </w:rPr>
          <w:t>query notifications</w:t>
        </w:r>
      </w:hyperlink>
      <w:bookmarkStart w:id="169"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169"/>
      <w:r>
        <w:t xml:space="preserve"> functionality for a database server that </w:t>
      </w:r>
      <w:r>
        <w:t xml:space="preserve">supports SQL, see </w:t>
      </w:r>
      <w:hyperlink r:id="rId90">
        <w:r>
          <w:rPr>
            <w:rStyle w:val="Hyperlink"/>
          </w:rPr>
          <w:t>[MSDN-QUERYNOTE]</w:t>
        </w:r>
      </w:hyperlink>
      <w:r>
        <w:t>.</w:t>
      </w:r>
    </w:p>
    <w:p w:rsidR="001B1370" w:rsidRDefault="00C8083E">
      <w:r>
        <w:rPr>
          <w:b/>
        </w:rPr>
        <w:t>Stream Specific Rules:</w:t>
      </w:r>
      <w:r>
        <w:t xml:space="preserve"> </w:t>
      </w:r>
    </w:p>
    <w:p w:rsidR="001B1370" w:rsidRDefault="00C8083E">
      <w:pPr>
        <w:pStyle w:val="Code"/>
      </w:pPr>
      <w:r>
        <w:t>NotifyId         =   USHORT UNICODESTREAM ; user specified value</w:t>
      </w:r>
    </w:p>
    <w:p w:rsidR="001B1370" w:rsidRDefault="00C8083E">
      <w:pPr>
        <w:pStyle w:val="Code"/>
      </w:pPr>
      <w:r>
        <w:t xml:space="preserve">                                          ; when subscribing to </w:t>
      </w:r>
    </w:p>
    <w:p w:rsidR="001B1370" w:rsidRDefault="00C8083E">
      <w:pPr>
        <w:pStyle w:val="Code"/>
      </w:pPr>
      <w:r>
        <w:t xml:space="preserve">                                          ; query notifications</w:t>
      </w:r>
    </w:p>
    <w:p w:rsidR="001B1370" w:rsidRDefault="00C8083E">
      <w:pPr>
        <w:pStyle w:val="Code"/>
      </w:pPr>
      <w:r>
        <w:t>SSBDeployment    =   USHORT UNICODESTREAM</w:t>
      </w:r>
    </w:p>
    <w:p w:rsidR="001B1370" w:rsidRDefault="00C8083E">
      <w:pPr>
        <w:pStyle w:val="Code"/>
      </w:pPr>
      <w:r>
        <w:t>NotifyTimeout    =   ULONG                ; duration in which the query</w:t>
      </w:r>
    </w:p>
    <w:p w:rsidR="001B1370" w:rsidRDefault="00C8083E">
      <w:pPr>
        <w:pStyle w:val="Code"/>
      </w:pPr>
      <w:r>
        <w:t xml:space="preserve">                                          ; notification subscription</w:t>
      </w:r>
    </w:p>
    <w:p w:rsidR="001B1370" w:rsidRDefault="00C8083E">
      <w:pPr>
        <w:pStyle w:val="Code"/>
      </w:pPr>
      <w:r>
        <w:t xml:space="preserve">        </w:t>
      </w:r>
      <w:r>
        <w:t xml:space="preserve">                                  ; is valid</w:t>
      </w:r>
    </w:p>
    <w:p w:rsidR="001B1370" w:rsidRDefault="00C8083E">
      <w:r>
        <w:t>The USHORT field defined within the NotifyId and SSBDeployment rules specifies the length, in bytes, of the actual data value, defined by the UNICODESTREAM, that follows it.</w:t>
      </w:r>
      <w:bookmarkStart w:id="170" w:name="Appendix_A_Target_12"/>
      <w:r>
        <w:rPr>
          <w:rStyle w:val="Hyperlink"/>
        </w:rPr>
        <w:fldChar w:fldCharType="begin"/>
      </w:r>
      <w:r>
        <w:rPr>
          <w:rStyle w:val="Hyperlink"/>
        </w:rPr>
        <w:instrText xml:space="preserve"> HYPERLINK \l "Appendix_A_12" \o "Pr</w:instrText>
      </w:r>
      <w:r>
        <w:rPr>
          <w:rStyle w:val="Hyperlink"/>
        </w:rPr>
        <w:instrText xml:space="preserve">oduct behavior note 12" \h </w:instrText>
      </w:r>
      <w:r>
        <w:rPr>
          <w:rStyle w:val="Hyperlink"/>
        </w:rPr>
      </w:r>
      <w:r>
        <w:rPr>
          <w:rStyle w:val="Hyperlink"/>
        </w:rPr>
        <w:fldChar w:fldCharType="separate"/>
      </w:r>
      <w:r>
        <w:rPr>
          <w:rStyle w:val="Hyperlink"/>
        </w:rPr>
        <w:t>&lt;12&gt;</w:t>
      </w:r>
      <w:r>
        <w:rPr>
          <w:rStyle w:val="Hyperlink"/>
        </w:rPr>
        <w:fldChar w:fldCharType="end"/>
      </w:r>
      <w:bookmarkEnd w:id="170"/>
      <w:r>
        <w:t xml:space="preserve"> The time unit of NotifyTimeout is milliseconds.</w:t>
      </w:r>
    </w:p>
    <w:p w:rsidR="001B1370" w:rsidRDefault="00C8083E">
      <w:r>
        <w:rPr>
          <w:b/>
        </w:rPr>
        <w:t>Stream Definition:</w:t>
      </w:r>
      <w:r>
        <w:t xml:space="preserve"> </w:t>
      </w:r>
    </w:p>
    <w:p w:rsidR="001B1370" w:rsidRDefault="00C8083E">
      <w:pPr>
        <w:pStyle w:val="Code"/>
      </w:pPr>
      <w:r>
        <w:t>HeaderData       =   NotifyId</w:t>
      </w:r>
    </w:p>
    <w:p w:rsidR="001B1370" w:rsidRDefault="00C8083E">
      <w:pPr>
        <w:pStyle w:val="Code"/>
      </w:pPr>
      <w:r>
        <w:t xml:space="preserve">                     SSBDeployment</w:t>
      </w:r>
    </w:p>
    <w:p w:rsidR="001B1370" w:rsidRDefault="00C8083E">
      <w:pPr>
        <w:pStyle w:val="Code"/>
      </w:pPr>
      <w:r>
        <w:t xml:space="preserve">                     [NotifyTimeout]</w:t>
      </w:r>
    </w:p>
    <w:p w:rsidR="001B1370" w:rsidRDefault="00C8083E">
      <w:pPr>
        <w:pStyle w:val="Heading5"/>
      </w:pPr>
      <w:bookmarkStart w:id="171" w:name="section_4257dd95ef6c4621b75d270738487d68"/>
      <w:bookmarkStart w:id="172" w:name="_Toc52361881"/>
      <w:r>
        <w:t>Transaction Descriptor Header</w:t>
      </w:r>
      <w:bookmarkEnd w:id="171"/>
      <w:bookmarkEnd w:id="172"/>
      <w:r>
        <w:fldChar w:fldCharType="begin"/>
      </w:r>
      <w:r>
        <w:instrText xml:space="preserve"> XE "Transaction Descrip</w:instrText>
      </w:r>
      <w:r>
        <w:instrText>tor header"</w:instrText>
      </w:r>
      <w:r>
        <w:fldChar w:fldCharType="end"/>
      </w:r>
      <w:r>
        <w:fldChar w:fldCharType="begin"/>
      </w:r>
      <w:r>
        <w:instrText xml:space="preserve"> XE "ALL_HEADERS rule definition:Transaction Descriptor header"</w:instrText>
      </w:r>
      <w:r>
        <w:fldChar w:fldCharType="end"/>
      </w:r>
      <w:r>
        <w:fldChar w:fldCharType="begin"/>
      </w:r>
      <w:r>
        <w:instrText xml:space="preserve"> XE "Packet data stream headers:Transaction Descriptor header"</w:instrText>
      </w:r>
      <w:r>
        <w:fldChar w:fldCharType="end"/>
      </w:r>
      <w:r>
        <w:fldChar w:fldCharType="begin"/>
      </w:r>
      <w:r>
        <w:instrText xml:space="preserve"> XE "Token description - grammar definition:packet data stream headers:Transaction Descriptor header"</w:instrText>
      </w:r>
      <w:r>
        <w:fldChar w:fldCharType="end"/>
      </w:r>
      <w:r>
        <w:fldChar w:fldCharType="begin"/>
      </w:r>
      <w:r>
        <w:instrText xml:space="preserve"> XE "Gramma</w:instrText>
      </w:r>
      <w:r>
        <w:instrText>r definition - token description:packet data stream headers:Transaction Descriptor header"</w:instrText>
      </w:r>
      <w:r>
        <w:fldChar w:fldCharType="end"/>
      </w:r>
    </w:p>
    <w:p w:rsidR="001B1370" w:rsidRDefault="00C8083E">
      <w:r>
        <w:t xml:space="preserve">This packet data stream contains information regarding transaction descriptor and number of outstanding requests as they apply to </w:t>
      </w:r>
      <w:hyperlink w:anchor="gt_762fe1e3-0979-4402-b963-1e9150de133d">
        <w:r>
          <w:rPr>
            <w:rStyle w:val="HyperlinkGreen"/>
            <w:b/>
          </w:rPr>
          <w:t>Multiple Active Result Sets (MARS)</w:t>
        </w:r>
      </w:hyperlink>
      <w:r>
        <w:t xml:space="preserve"> </w:t>
      </w:r>
      <w:hyperlink r:id="rId91">
        <w:r>
          <w:rPr>
            <w:rStyle w:val="Hyperlink"/>
          </w:rPr>
          <w:t>[MSDN-MARS]</w:t>
        </w:r>
      </w:hyperlink>
      <w:r>
        <w:t>.</w:t>
      </w:r>
    </w:p>
    <w:p w:rsidR="001B1370" w:rsidRDefault="00C8083E">
      <w:r>
        <w:lastRenderedPageBreak/>
        <w:t>The TransactionDescriptor MUST be 0, and OutstandingRequestCount MUST be 1 if the connection is operating in AutoC</w:t>
      </w:r>
      <w:r>
        <w:t xml:space="preserve">ommit mode. For more information about autocommit transactions, see </w:t>
      </w:r>
      <w:hyperlink r:id="rId92">
        <w:r>
          <w:rPr>
            <w:rStyle w:val="Hyperlink"/>
          </w:rPr>
          <w:t>[MSDN-Autocommit]</w:t>
        </w:r>
      </w:hyperlink>
      <w:r>
        <w:t>.</w:t>
      </w:r>
    </w:p>
    <w:p w:rsidR="001B1370" w:rsidRDefault="00C8083E">
      <w:r>
        <w:rPr>
          <w:b/>
        </w:rPr>
        <w:t>Stream-Specific Rules:</w:t>
      </w:r>
    </w:p>
    <w:p w:rsidR="001B1370" w:rsidRDefault="00C8083E">
      <w:pPr>
        <w:pStyle w:val="Code"/>
      </w:pPr>
      <w:r>
        <w:t>OutstandingRequestCount =   DWORD     ; number of requests currently active on</w:t>
      </w:r>
    </w:p>
    <w:p w:rsidR="001B1370" w:rsidRDefault="00C8083E">
      <w:pPr>
        <w:pStyle w:val="Code"/>
      </w:pPr>
      <w:r>
        <w:t xml:space="preserve">                                      ; the connection</w:t>
      </w:r>
    </w:p>
    <w:p w:rsidR="001B1370" w:rsidRDefault="00C8083E">
      <w:pPr>
        <w:pStyle w:val="Code"/>
      </w:pPr>
      <w:r>
        <w:t>TransactionDescriptor   =   ULONGLONG ; for each connection, a number that uniquely</w:t>
      </w:r>
    </w:p>
    <w:p w:rsidR="001B1370" w:rsidRDefault="00C8083E">
      <w:pPr>
        <w:pStyle w:val="Code"/>
      </w:pPr>
      <w:r>
        <w:t xml:space="preserve">                                      ; identifies the transaction with which the</w:t>
      </w:r>
    </w:p>
    <w:p w:rsidR="001B1370" w:rsidRDefault="00C8083E">
      <w:pPr>
        <w:pStyle w:val="Code"/>
      </w:pPr>
      <w:r>
        <w:t xml:space="preserve">                                   </w:t>
      </w:r>
      <w:r>
        <w:t xml:space="preserve">   ; request is associated; initially generated</w:t>
      </w:r>
    </w:p>
    <w:p w:rsidR="001B1370" w:rsidRDefault="00C8083E">
      <w:pPr>
        <w:pStyle w:val="Code"/>
      </w:pPr>
      <w:r>
        <w:t xml:space="preserve">                                      ; by the server when a new transaction is</w:t>
      </w:r>
    </w:p>
    <w:p w:rsidR="001B1370" w:rsidRDefault="00C8083E">
      <w:pPr>
        <w:pStyle w:val="Code"/>
      </w:pPr>
      <w:r>
        <w:t xml:space="preserve">                                      ; created and returned to the client as part</w:t>
      </w:r>
    </w:p>
    <w:p w:rsidR="001B1370" w:rsidRDefault="00C8083E">
      <w:pPr>
        <w:pStyle w:val="Code"/>
      </w:pPr>
      <w:r>
        <w:t xml:space="preserve">                                      ; of th</w:t>
      </w:r>
      <w:r>
        <w:t>e ENVCHANGE token stream</w:t>
      </w:r>
    </w:p>
    <w:p w:rsidR="001B1370" w:rsidRDefault="00C8083E">
      <w:r>
        <w:t xml:space="preserve">For more information about processing the Transaction Descriptor header, see section </w:t>
      </w:r>
      <w:hyperlink w:anchor="Section_0fb28ba5ddcb4d0295c3aa5b05ec6092" w:history="1">
        <w:r>
          <w:rPr>
            <w:rStyle w:val="Hyperlink"/>
          </w:rPr>
          <w:t>2.2.6.9</w:t>
        </w:r>
      </w:hyperlink>
      <w:r>
        <w:t>.</w:t>
      </w:r>
    </w:p>
    <w:p w:rsidR="001B1370" w:rsidRDefault="00C8083E">
      <w:r>
        <w:rPr>
          <w:b/>
        </w:rPr>
        <w:t>Stream Definition:</w:t>
      </w:r>
    </w:p>
    <w:p w:rsidR="001B1370" w:rsidRDefault="00C8083E">
      <w:pPr>
        <w:pStyle w:val="Code"/>
      </w:pPr>
      <w:r>
        <w:t>HeaderData       =   TransactionDescriptor</w:t>
      </w:r>
    </w:p>
    <w:p w:rsidR="001B1370" w:rsidRDefault="00C8083E">
      <w:pPr>
        <w:pStyle w:val="Code"/>
      </w:pPr>
      <w:r>
        <w:t xml:space="preserve">               </w:t>
      </w:r>
      <w:r>
        <w:t xml:space="preserve">      OutstandingRequestCount</w:t>
      </w:r>
    </w:p>
    <w:p w:rsidR="001B1370" w:rsidRDefault="00C8083E">
      <w:pPr>
        <w:pStyle w:val="Heading5"/>
      </w:pPr>
      <w:bookmarkStart w:id="173" w:name="section_6e9f106bdf6e4cbea6eb45ceb10c63be"/>
      <w:bookmarkStart w:id="174" w:name="_Toc52361882"/>
      <w:r>
        <w:t>Trace Activity Header</w:t>
      </w:r>
      <w:bookmarkEnd w:id="173"/>
      <w:bookmarkEnd w:id="174"/>
    </w:p>
    <w:p w:rsidR="001B1370" w:rsidRDefault="00C8083E">
      <w:r>
        <w:t>This packet data stream contains a client trace activity ID intended to be used by the server for debugging purposes, to allow correlating the server's processing of the request with the client request.</w:t>
      </w:r>
    </w:p>
    <w:p w:rsidR="001B1370" w:rsidRDefault="00C8083E">
      <w:r>
        <w:t>A</w:t>
      </w:r>
      <w:r>
        <w:t xml:space="preserve"> client MUST NOT send a Trace Activity header when the negotiated TDS major version is less than 7.4. If the negotiated TDS major version is less than TDS 7.4 and the server receives a Trace Activity header token, the server MUST reject the request with a </w:t>
      </w:r>
      <w:r>
        <w:t>TDS protocol error.</w:t>
      </w:r>
    </w:p>
    <w:p w:rsidR="001B1370" w:rsidRDefault="00C8083E">
      <w:r>
        <w:rPr>
          <w:b/>
        </w:rPr>
        <w:t>Stream-Specific Rules:</w:t>
      </w:r>
    </w:p>
    <w:p w:rsidR="001B1370" w:rsidRDefault="00C8083E">
      <w:pPr>
        <w:pStyle w:val="Code"/>
      </w:pPr>
      <w:r>
        <w:t>GUID_ActivityID   =   16BYTE            ; client application activity id</w:t>
      </w:r>
    </w:p>
    <w:p w:rsidR="001B1370" w:rsidRDefault="00C8083E">
      <w:pPr>
        <w:pStyle w:val="Code"/>
      </w:pPr>
      <w:r>
        <w:t xml:space="preserve">                                        ; used for debugging purposes</w:t>
      </w:r>
    </w:p>
    <w:p w:rsidR="001B1370" w:rsidRDefault="00C8083E">
      <w:pPr>
        <w:pStyle w:val="Code"/>
      </w:pPr>
      <w:r>
        <w:t xml:space="preserve">ActivitySequence  =   ULONG             ; client application activity </w:t>
      </w:r>
      <w:r>
        <w:t>sequence</w:t>
      </w:r>
    </w:p>
    <w:p w:rsidR="001B1370" w:rsidRDefault="00C8083E">
      <w:pPr>
        <w:pStyle w:val="Code"/>
      </w:pPr>
      <w:r>
        <w:t xml:space="preserve">                                        ; used for debugging purposes</w:t>
      </w:r>
    </w:p>
    <w:p w:rsidR="001B1370" w:rsidRDefault="00C8083E">
      <w:pPr>
        <w:pStyle w:val="Code"/>
      </w:pPr>
      <w:r>
        <w:t>ActivityId        =   GUID_ActivityID</w:t>
      </w:r>
    </w:p>
    <w:p w:rsidR="001B1370" w:rsidRDefault="00C8083E">
      <w:pPr>
        <w:pStyle w:val="Code"/>
      </w:pPr>
      <w:r>
        <w:t xml:space="preserve">                      ActivitySequence</w:t>
      </w:r>
    </w:p>
    <w:p w:rsidR="001B1370" w:rsidRDefault="00C8083E">
      <w:r>
        <w:rPr>
          <w:b/>
        </w:rPr>
        <w:t>Stream Definition:</w:t>
      </w:r>
    </w:p>
    <w:p w:rsidR="001B1370" w:rsidRDefault="00C8083E">
      <w:pPr>
        <w:pStyle w:val="Code"/>
      </w:pPr>
      <w:r>
        <w:t>HeaderData        =   ActivityId</w:t>
      </w:r>
    </w:p>
    <w:p w:rsidR="001B1370" w:rsidRDefault="00C8083E">
      <w:pPr>
        <w:pStyle w:val="Heading4"/>
      </w:pPr>
      <w:bookmarkStart w:id="175" w:name="section_ffb02215af074b5085451fd522106c68"/>
      <w:bookmarkStart w:id="176" w:name="_Toc52361883"/>
      <w:r>
        <w:t>Data Type Definitions</w:t>
      </w:r>
      <w:bookmarkEnd w:id="175"/>
      <w:bookmarkEnd w:id="176"/>
      <w:r>
        <w:fldChar w:fldCharType="begin"/>
      </w:r>
      <w:r>
        <w:instrText xml:space="preserve"> XE "Data type definitions:</w:instrText>
      </w:r>
      <w:r>
        <w:instrText>overview"</w:instrText>
      </w:r>
      <w:r>
        <w:fldChar w:fldCharType="end"/>
      </w:r>
      <w:r>
        <w:fldChar w:fldCharType="begin"/>
      </w:r>
      <w:r>
        <w:instrText xml:space="preserve"> XE "Token description - grammar definition:data type definitions:overview"</w:instrText>
      </w:r>
      <w:r>
        <w:fldChar w:fldCharType="end"/>
      </w:r>
      <w:r>
        <w:fldChar w:fldCharType="begin"/>
      </w:r>
      <w:r>
        <w:instrText xml:space="preserve"> XE "Grammar definition - token description:data type definitions:overview"</w:instrText>
      </w:r>
      <w:r>
        <w:fldChar w:fldCharType="end"/>
      </w:r>
      <w:r>
        <w:fldChar w:fldCharType="begin"/>
      </w:r>
      <w:r>
        <w:instrText xml:space="preserve"> XE "Syntax:grammar definition for token description:data type definitions"</w:instrText>
      </w:r>
      <w:r>
        <w:fldChar w:fldCharType="end"/>
      </w:r>
    </w:p>
    <w:p w:rsidR="001B1370" w:rsidRDefault="00C8083E">
      <w:r>
        <w:t>The subsectio</w:t>
      </w:r>
      <w:r>
        <w:t>ns within this section describe the different sets of data types and how they are categorized. Specifically, data values are interpreted and represented in association with their data type. Details about each data type categorization are described in the f</w:t>
      </w:r>
      <w:r>
        <w:t>ollowing sections.</w:t>
      </w:r>
    </w:p>
    <w:p w:rsidR="001B1370" w:rsidRDefault="00C8083E">
      <w:pPr>
        <w:pStyle w:val="Heading5"/>
      </w:pPr>
      <w:bookmarkStart w:id="177" w:name="section_bc91c82f8ee0425698d9c800bf9ae33b"/>
      <w:bookmarkStart w:id="178" w:name="_Toc52361884"/>
      <w:r>
        <w:t>Zero-Length Data Types</w:t>
      </w:r>
      <w:bookmarkEnd w:id="177"/>
      <w:bookmarkEnd w:id="178"/>
    </w:p>
    <w:p w:rsidR="001B1370" w:rsidRDefault="00C8083E">
      <w:r>
        <w:t>The zero-length data types include the following type.</w:t>
      </w:r>
    </w:p>
    <w:p w:rsidR="001B1370" w:rsidRDefault="00C8083E">
      <w:pPr>
        <w:pStyle w:val="Code"/>
      </w:pPr>
      <w:r>
        <w:t>NULLTYPE         =   0x1F  ; Null</w:t>
      </w:r>
    </w:p>
    <w:p w:rsidR="001B1370" w:rsidRDefault="00C8083E">
      <w:r>
        <w:lastRenderedPageBreak/>
        <w:t>There is no data associated with NULLTYPE.</w:t>
      </w:r>
      <w:bookmarkStart w:id="179"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179"/>
      <w:r>
        <w:t xml:space="preserve"> For more details, see section </w:t>
      </w:r>
      <w:hyperlink w:anchor="Section_9b571ae55d0048748cf798f30ca69dbd" w:history="1">
        <w:r>
          <w:rPr>
            <w:rStyle w:val="Hyperlink"/>
          </w:rPr>
          <w:t>2.2.4.2.1.1</w:t>
        </w:r>
      </w:hyperlink>
      <w:r>
        <w:t>.</w:t>
      </w:r>
    </w:p>
    <w:p w:rsidR="001B1370" w:rsidRDefault="00C8083E">
      <w:pPr>
        <w:pStyle w:val="Heading5"/>
      </w:pPr>
      <w:bookmarkStart w:id="180" w:name="section_859eb3d280d340f6a637414552c9c552"/>
      <w:bookmarkStart w:id="181" w:name="_Toc52361885"/>
      <w:r>
        <w:t>Fixed-Length Data Types</w:t>
      </w:r>
      <w:bookmarkEnd w:id="180"/>
      <w:bookmarkEnd w:id="181"/>
      <w:r>
        <w:fldChar w:fldCharType="begin"/>
      </w:r>
      <w:r>
        <w:instrText xml:space="preserve"> XE "Data type definitions:fixed-length data types"</w:instrText>
      </w:r>
      <w:r>
        <w:fldChar w:fldCharType="end"/>
      </w:r>
      <w:r>
        <w:fldChar w:fldCharType="begin"/>
      </w:r>
      <w:r>
        <w:instrText xml:space="preserve"> XE "Token description - grammar definition:data type definitions:fixed-leng</w:instrText>
      </w:r>
      <w:r>
        <w:instrText>th data types"</w:instrText>
      </w:r>
      <w:r>
        <w:fldChar w:fldCharType="end"/>
      </w:r>
      <w:r>
        <w:fldChar w:fldCharType="begin"/>
      </w:r>
      <w:r>
        <w:instrText xml:space="preserve"> XE "Grammar definition - token description:data type definitions:fixed-length data types"</w:instrText>
      </w:r>
      <w:r>
        <w:fldChar w:fldCharType="end"/>
      </w:r>
    </w:p>
    <w:p w:rsidR="001B1370" w:rsidRDefault="00C8083E">
      <w:r>
        <w:t>The fixed-length data types include the following types.</w:t>
      </w:r>
    </w:p>
    <w:p w:rsidR="001B1370" w:rsidRDefault="00C8083E">
      <w:pPr>
        <w:pStyle w:val="Code"/>
      </w:pPr>
      <w:r>
        <w:t xml:space="preserve">INT1TYPE         =   %x30  ; TinyInt </w:t>
      </w:r>
    </w:p>
    <w:p w:rsidR="001B1370" w:rsidRDefault="00C8083E">
      <w:pPr>
        <w:pStyle w:val="Code"/>
      </w:pPr>
      <w:r>
        <w:t xml:space="preserve">BITTYPE          =   %x32  ; Bit </w:t>
      </w:r>
    </w:p>
    <w:p w:rsidR="001B1370" w:rsidRDefault="00C8083E">
      <w:pPr>
        <w:pStyle w:val="Code"/>
      </w:pPr>
      <w:r>
        <w:t>INT2TYPE         =</w:t>
      </w:r>
      <w:r>
        <w:t xml:space="preserve">   %x34  ; SmallInt </w:t>
      </w:r>
    </w:p>
    <w:p w:rsidR="001B1370" w:rsidRDefault="00C8083E">
      <w:pPr>
        <w:pStyle w:val="Code"/>
      </w:pPr>
      <w:r>
        <w:t xml:space="preserve">INT4TYPE         =   %x38  ; Int </w:t>
      </w:r>
    </w:p>
    <w:p w:rsidR="001B1370" w:rsidRDefault="00C8083E">
      <w:pPr>
        <w:pStyle w:val="Code"/>
      </w:pPr>
      <w:r>
        <w:t xml:space="preserve">DATETIM4TYPE     =   %x3A  ; SmallDateTime </w:t>
      </w:r>
    </w:p>
    <w:p w:rsidR="001B1370" w:rsidRDefault="00C8083E">
      <w:pPr>
        <w:pStyle w:val="Code"/>
      </w:pPr>
      <w:r>
        <w:t xml:space="preserve">FLT4TYPE         =   %x3B  ; Real </w:t>
      </w:r>
    </w:p>
    <w:p w:rsidR="001B1370" w:rsidRDefault="00C8083E">
      <w:pPr>
        <w:pStyle w:val="Code"/>
      </w:pPr>
      <w:r>
        <w:t xml:space="preserve">MONEYTYPE        =   %x3C  ; Money </w:t>
      </w:r>
    </w:p>
    <w:p w:rsidR="001B1370" w:rsidRDefault="00C8083E">
      <w:pPr>
        <w:pStyle w:val="Code"/>
      </w:pPr>
      <w:r>
        <w:t xml:space="preserve">DATETIMETYPE     =   %x3D  ; DateTime </w:t>
      </w:r>
    </w:p>
    <w:p w:rsidR="001B1370" w:rsidRDefault="00C8083E">
      <w:pPr>
        <w:pStyle w:val="Code"/>
      </w:pPr>
      <w:r>
        <w:t xml:space="preserve">FLT8TYPE         =   %x3E  ; Float </w:t>
      </w:r>
    </w:p>
    <w:p w:rsidR="001B1370" w:rsidRDefault="00C8083E">
      <w:pPr>
        <w:pStyle w:val="Code"/>
      </w:pPr>
      <w:r>
        <w:t xml:space="preserve">MONEY4TYPE </w:t>
      </w:r>
      <w:r>
        <w:t xml:space="preserve">      =   %x7A  ; SmallMoney </w:t>
      </w:r>
    </w:p>
    <w:p w:rsidR="001B1370" w:rsidRDefault="00C8083E">
      <w:pPr>
        <w:pStyle w:val="Code"/>
      </w:pPr>
      <w:r>
        <w:t xml:space="preserve">INT8TYPE         =   %x7F  ; BigInt </w:t>
      </w:r>
    </w:p>
    <w:p w:rsidR="001B1370" w:rsidRDefault="00C8083E">
      <w:pPr>
        <w:pStyle w:val="Code"/>
      </w:pPr>
      <w:r>
        <w:t>DECIMALTYPE      =   %x37  ; Decimal (legacy support)</w:t>
      </w:r>
    </w:p>
    <w:p w:rsidR="001B1370" w:rsidRDefault="00C8083E">
      <w:pPr>
        <w:pStyle w:val="Code"/>
      </w:pPr>
      <w:r>
        <w:t>NUMERICTYPE      =   %x3F  ; Numeric (legacy support)</w:t>
      </w:r>
    </w:p>
    <w:p w:rsidR="001B1370" w:rsidRDefault="001B1370">
      <w:pPr>
        <w:pStyle w:val="Code"/>
      </w:pPr>
    </w:p>
    <w:p w:rsidR="001B1370" w:rsidRDefault="00C8083E">
      <w:pPr>
        <w:pStyle w:val="Code"/>
      </w:pPr>
      <w:r>
        <w:t>FIXEDLENTYPE     =   INT1TYPE</w:t>
      </w:r>
    </w:p>
    <w:p w:rsidR="001B1370" w:rsidRDefault="00C8083E">
      <w:pPr>
        <w:pStyle w:val="Code"/>
      </w:pPr>
      <w:r>
        <w:t xml:space="preserve">                     /</w:t>
      </w:r>
    </w:p>
    <w:p w:rsidR="001B1370" w:rsidRDefault="00C8083E">
      <w:pPr>
        <w:pStyle w:val="Code"/>
      </w:pPr>
      <w:r>
        <w:t xml:space="preserve">                     BITTYP</w:t>
      </w:r>
      <w:r>
        <w:t>E</w:t>
      </w:r>
    </w:p>
    <w:p w:rsidR="001B1370" w:rsidRDefault="00C8083E">
      <w:pPr>
        <w:pStyle w:val="Code"/>
      </w:pPr>
      <w:r>
        <w:t xml:space="preserve">                     /</w:t>
      </w:r>
    </w:p>
    <w:p w:rsidR="001B1370" w:rsidRDefault="00C8083E">
      <w:pPr>
        <w:pStyle w:val="Code"/>
      </w:pPr>
      <w:r>
        <w:t xml:space="preserve">                     INT2TYPE</w:t>
      </w:r>
    </w:p>
    <w:p w:rsidR="001B1370" w:rsidRDefault="00C8083E">
      <w:pPr>
        <w:pStyle w:val="Code"/>
      </w:pPr>
      <w:r>
        <w:t xml:space="preserve">                     /</w:t>
      </w:r>
    </w:p>
    <w:p w:rsidR="001B1370" w:rsidRDefault="00C8083E">
      <w:pPr>
        <w:pStyle w:val="Code"/>
      </w:pPr>
      <w:r>
        <w:t xml:space="preserve">                     INT4TYPE</w:t>
      </w:r>
    </w:p>
    <w:p w:rsidR="001B1370" w:rsidRDefault="00C8083E">
      <w:pPr>
        <w:pStyle w:val="Code"/>
      </w:pPr>
      <w:r>
        <w:t xml:space="preserve">                     /</w:t>
      </w:r>
    </w:p>
    <w:p w:rsidR="001B1370" w:rsidRDefault="00C8083E">
      <w:pPr>
        <w:pStyle w:val="Code"/>
      </w:pPr>
      <w:r>
        <w:t xml:space="preserve">                     DATETIM4TYPE</w:t>
      </w:r>
    </w:p>
    <w:p w:rsidR="001B1370" w:rsidRDefault="00C8083E">
      <w:pPr>
        <w:pStyle w:val="Code"/>
      </w:pPr>
      <w:r>
        <w:t xml:space="preserve">                     /</w:t>
      </w:r>
    </w:p>
    <w:p w:rsidR="001B1370" w:rsidRDefault="00C8083E">
      <w:pPr>
        <w:pStyle w:val="Code"/>
      </w:pPr>
      <w:r>
        <w:t xml:space="preserve">                     FLT4TYPE</w:t>
      </w:r>
    </w:p>
    <w:p w:rsidR="001B1370" w:rsidRDefault="00C8083E">
      <w:pPr>
        <w:pStyle w:val="Code"/>
      </w:pPr>
      <w:r>
        <w:t xml:space="preserve">                     /</w:t>
      </w:r>
    </w:p>
    <w:p w:rsidR="001B1370" w:rsidRDefault="00C8083E">
      <w:pPr>
        <w:pStyle w:val="Code"/>
      </w:pPr>
      <w:r>
        <w:t xml:space="preserve">                     MONEYTYPE</w:t>
      </w:r>
    </w:p>
    <w:p w:rsidR="001B1370" w:rsidRDefault="00C8083E">
      <w:pPr>
        <w:pStyle w:val="Code"/>
      </w:pPr>
      <w:r>
        <w:t xml:space="preserve">                     /</w:t>
      </w:r>
    </w:p>
    <w:p w:rsidR="001B1370" w:rsidRDefault="00C8083E">
      <w:pPr>
        <w:pStyle w:val="Code"/>
      </w:pPr>
      <w:r>
        <w:t xml:space="preserve">                     DATETIMETYPE</w:t>
      </w:r>
    </w:p>
    <w:p w:rsidR="001B1370" w:rsidRDefault="00C8083E">
      <w:pPr>
        <w:pStyle w:val="Code"/>
      </w:pPr>
      <w:r>
        <w:t xml:space="preserve">                     /</w:t>
      </w:r>
    </w:p>
    <w:p w:rsidR="001B1370" w:rsidRDefault="00C8083E">
      <w:pPr>
        <w:pStyle w:val="Code"/>
      </w:pPr>
      <w:r>
        <w:t xml:space="preserve">                     FLT8TYPE</w:t>
      </w:r>
    </w:p>
    <w:p w:rsidR="001B1370" w:rsidRDefault="00C8083E">
      <w:pPr>
        <w:pStyle w:val="Code"/>
      </w:pPr>
      <w:r>
        <w:t xml:space="preserve">                     /</w:t>
      </w:r>
    </w:p>
    <w:p w:rsidR="001B1370" w:rsidRDefault="00C8083E">
      <w:pPr>
        <w:pStyle w:val="Code"/>
      </w:pPr>
      <w:r>
        <w:t xml:space="preserve">                     MONEY4TYPE</w:t>
      </w:r>
    </w:p>
    <w:p w:rsidR="001B1370" w:rsidRDefault="00C8083E">
      <w:pPr>
        <w:pStyle w:val="Code"/>
      </w:pPr>
      <w:r>
        <w:t xml:space="preserve">                     /</w:t>
      </w:r>
    </w:p>
    <w:p w:rsidR="001B1370" w:rsidRDefault="00C8083E">
      <w:pPr>
        <w:pStyle w:val="Code"/>
      </w:pPr>
      <w:r>
        <w:t xml:space="preserve">                     INT8TYPE</w:t>
      </w:r>
    </w:p>
    <w:p w:rsidR="001B1370" w:rsidRDefault="00C8083E">
      <w:r>
        <w:t>Non-nul</w:t>
      </w:r>
      <w:r>
        <w:t>lable values are returned using these fixed-length data types. For the fixed-length data types, the length of data is predefined by the type. There is no TYPE_VARLEN field in the TYPE_INFO rule for these types. In the TYPE_VARBYTE rule for these types, the</w:t>
      </w:r>
      <w:r>
        <w:t xml:space="preserve"> TYPE_VARLEN field is BYTELEN, and the value is 1 for INT1TYPE/BITTYPE, 2 for INT2TYPE, 4 for INT4TYPE/DATETIM4TYPE/FLT4TYPE/MONEY4TYPE, and 8 for MONEYTYPE/DATETIMETYPE/FLT8TYPE/INT8TYPE. The value represents the number of bytes of data to be followed. Th</w:t>
      </w:r>
      <w:r>
        <w:t xml:space="preserve">e SQL data types of the corresponding fixed-length data types are in the comment part of each data type. </w:t>
      </w:r>
    </w:p>
    <w:p w:rsidR="001B1370" w:rsidRDefault="00C8083E">
      <w:pPr>
        <w:pStyle w:val="Heading5"/>
      </w:pPr>
      <w:bookmarkStart w:id="182" w:name="section_ce3183a69d8947e8a02fde5a1a1303de"/>
      <w:bookmarkStart w:id="183" w:name="_Toc52361886"/>
      <w:r>
        <w:t>Variable-Length Data Types</w:t>
      </w:r>
      <w:bookmarkEnd w:id="182"/>
      <w:bookmarkEnd w:id="183"/>
      <w:r>
        <w:fldChar w:fldCharType="begin"/>
      </w:r>
      <w:r>
        <w:instrText xml:space="preserve"> XE "Data type definitions:variable-length data types"</w:instrText>
      </w:r>
      <w:r>
        <w:fldChar w:fldCharType="end"/>
      </w:r>
      <w:r>
        <w:fldChar w:fldCharType="begin"/>
      </w:r>
      <w:r>
        <w:instrText xml:space="preserve"> XE "Token description - grammar definition:data type definitions:va</w:instrText>
      </w:r>
      <w:r>
        <w:instrText>riable-length data types"</w:instrText>
      </w:r>
      <w:r>
        <w:fldChar w:fldCharType="end"/>
      </w:r>
      <w:r>
        <w:fldChar w:fldCharType="begin"/>
      </w:r>
      <w:r>
        <w:instrText xml:space="preserve"> XE "Grammar definition - token description:data type definitions:variable-length data types"</w:instrText>
      </w:r>
      <w:r>
        <w:fldChar w:fldCharType="end"/>
      </w:r>
    </w:p>
    <w:p w:rsidR="001B1370" w:rsidRDefault="00C8083E">
      <w:r>
        <w:t>The data type token values defined in this section have a length value associated with the data type because the data values correspo</w:t>
      </w:r>
      <w:r>
        <w:t>nding to these data types are represented by a variable number of bytes.</w:t>
      </w:r>
    </w:p>
    <w:p w:rsidR="001B1370" w:rsidRDefault="00C8083E">
      <w:pPr>
        <w:pStyle w:val="Code"/>
      </w:pPr>
      <w:r>
        <w:t>GUIDTYPE            =   %x24  ; UniqueIdentifier</w:t>
      </w:r>
    </w:p>
    <w:p w:rsidR="001B1370" w:rsidRDefault="00C8083E">
      <w:pPr>
        <w:pStyle w:val="Code"/>
      </w:pPr>
      <w:r>
        <w:t>INTNTYPE            =   %x26  ; (see below)</w:t>
      </w:r>
    </w:p>
    <w:p w:rsidR="001B1370" w:rsidRDefault="00C8083E">
      <w:pPr>
        <w:pStyle w:val="Code"/>
      </w:pPr>
      <w:r>
        <w:t>BITNTYPE            =   %x68  ; (see below)</w:t>
      </w:r>
    </w:p>
    <w:p w:rsidR="001B1370" w:rsidRDefault="00C8083E">
      <w:pPr>
        <w:pStyle w:val="Code"/>
      </w:pPr>
      <w:r>
        <w:t>DECIMALNTYPE        =   %x6A  ; Decimal</w:t>
      </w:r>
    </w:p>
    <w:p w:rsidR="001B1370" w:rsidRDefault="00C8083E">
      <w:pPr>
        <w:pStyle w:val="Code"/>
      </w:pPr>
      <w:r>
        <w:t>NUMERI</w:t>
      </w:r>
      <w:r>
        <w:t>CNTYPE        =   %x6C  ; Numeric</w:t>
      </w:r>
    </w:p>
    <w:p w:rsidR="001B1370" w:rsidRDefault="00C8083E">
      <w:pPr>
        <w:pStyle w:val="Code"/>
      </w:pPr>
      <w:r>
        <w:t>FLTNTYPE            =   %x6D  ; (see below)</w:t>
      </w:r>
    </w:p>
    <w:p w:rsidR="001B1370" w:rsidRDefault="00C8083E">
      <w:pPr>
        <w:pStyle w:val="Code"/>
      </w:pPr>
      <w:r>
        <w:lastRenderedPageBreak/>
        <w:t>MONEYNTYPE          =   %x6E  ; (see below)</w:t>
      </w:r>
    </w:p>
    <w:p w:rsidR="001B1370" w:rsidRDefault="00C8083E">
      <w:pPr>
        <w:pStyle w:val="Code"/>
      </w:pPr>
      <w:r>
        <w:t>DATETIMNTYPE        =   %x6F  ; (see below)</w:t>
      </w:r>
    </w:p>
    <w:p w:rsidR="001B1370" w:rsidRDefault="00C8083E">
      <w:pPr>
        <w:pStyle w:val="Code"/>
      </w:pPr>
      <w:r>
        <w:t>DATENTYPE           =   %x28  ; (introduced in TDS 7.3)</w:t>
      </w:r>
    </w:p>
    <w:p w:rsidR="001B1370" w:rsidRDefault="00C8083E">
      <w:pPr>
        <w:pStyle w:val="Code"/>
      </w:pPr>
      <w:r>
        <w:t>TIMENTYPE           =   %x29  ; (i</w:t>
      </w:r>
      <w:r>
        <w:t>ntroduced in TDS 7.3)</w:t>
      </w:r>
    </w:p>
    <w:p w:rsidR="001B1370" w:rsidRDefault="00C8083E">
      <w:pPr>
        <w:pStyle w:val="Code"/>
      </w:pPr>
      <w:r>
        <w:t>DATETIME2NTYPE      =   %x2A  ; (introduced in TDS 7.3)</w:t>
      </w:r>
    </w:p>
    <w:p w:rsidR="001B1370" w:rsidRDefault="00C8083E">
      <w:pPr>
        <w:pStyle w:val="Code"/>
      </w:pPr>
      <w:r>
        <w:t>DATETIMEOFFSETNTYPE =   %x2B  ; (introduced in TDS 7.3)</w:t>
      </w:r>
    </w:p>
    <w:p w:rsidR="001B1370" w:rsidRDefault="00C8083E">
      <w:pPr>
        <w:pStyle w:val="Code"/>
      </w:pPr>
      <w:r>
        <w:t>CHARTYPE            =   %x2F  ; Char (legacy support)</w:t>
      </w:r>
    </w:p>
    <w:p w:rsidR="001B1370" w:rsidRDefault="00C8083E">
      <w:pPr>
        <w:pStyle w:val="Code"/>
      </w:pPr>
      <w:r>
        <w:t>VARCHARTYPE         =   %x27  ; VarChar (legacy support)</w:t>
      </w:r>
    </w:p>
    <w:p w:rsidR="001B1370" w:rsidRDefault="00C8083E">
      <w:pPr>
        <w:pStyle w:val="Code"/>
      </w:pPr>
      <w:r>
        <w:t xml:space="preserve">BINARYTYPE </w:t>
      </w:r>
      <w:r>
        <w:t xml:space="preserve">         =   %x2D  ; Binary (legacy support)</w:t>
      </w:r>
    </w:p>
    <w:p w:rsidR="001B1370" w:rsidRDefault="00C8083E">
      <w:pPr>
        <w:pStyle w:val="Code"/>
      </w:pPr>
      <w:r>
        <w:t>VARBINARYTYPE       =   %x25  ; VarBinary (legacy support)</w:t>
      </w:r>
    </w:p>
    <w:p w:rsidR="001B1370" w:rsidRDefault="001B1370">
      <w:pPr>
        <w:pStyle w:val="Code"/>
      </w:pPr>
    </w:p>
    <w:p w:rsidR="001B1370" w:rsidRDefault="00C8083E">
      <w:pPr>
        <w:pStyle w:val="Code"/>
      </w:pPr>
      <w:r>
        <w:t>BIGVARBINARYTYPE    =   %xA5  ; VarBinary</w:t>
      </w:r>
    </w:p>
    <w:p w:rsidR="001B1370" w:rsidRDefault="00C8083E">
      <w:pPr>
        <w:pStyle w:val="Code"/>
      </w:pPr>
      <w:r>
        <w:t>BIGVARCHARTYPE      =   %xA7  ; VarChar</w:t>
      </w:r>
    </w:p>
    <w:p w:rsidR="001B1370" w:rsidRDefault="00C8083E">
      <w:pPr>
        <w:pStyle w:val="Code"/>
      </w:pPr>
      <w:r>
        <w:t>BIGBINARYTYPE       =   %xAD  ; Binary</w:t>
      </w:r>
    </w:p>
    <w:p w:rsidR="001B1370" w:rsidRDefault="00C8083E">
      <w:pPr>
        <w:pStyle w:val="Code"/>
      </w:pPr>
      <w:r>
        <w:t xml:space="preserve">BIGCHARTYPE         =   %xAF  </w:t>
      </w:r>
      <w:r>
        <w:t>; Char</w:t>
      </w:r>
    </w:p>
    <w:p w:rsidR="001B1370" w:rsidRDefault="00C8083E">
      <w:pPr>
        <w:pStyle w:val="Code"/>
      </w:pPr>
      <w:r>
        <w:t>NVARCHARTYPE        =   %xE7  ; NVarChar</w:t>
      </w:r>
    </w:p>
    <w:p w:rsidR="001B1370" w:rsidRDefault="00C8083E">
      <w:pPr>
        <w:pStyle w:val="Code"/>
      </w:pPr>
      <w:r>
        <w:t>NCHARTYPE           =   %xEF  ; NChar</w:t>
      </w:r>
    </w:p>
    <w:p w:rsidR="001B1370" w:rsidRDefault="00C8083E">
      <w:pPr>
        <w:pStyle w:val="Code"/>
      </w:pPr>
      <w:r>
        <w:t>XMLTYPE             =   %xF1  ; XML (introduced in TDS 7.2)</w:t>
      </w:r>
    </w:p>
    <w:p w:rsidR="001B1370" w:rsidRDefault="00C8083E">
      <w:pPr>
        <w:pStyle w:val="Code"/>
      </w:pPr>
      <w:r>
        <w:t>UDTTYPE             =   %xF0  ; CLR UDT (introduced in TDS 7.2)</w:t>
      </w:r>
    </w:p>
    <w:p w:rsidR="001B1370" w:rsidRDefault="001B1370">
      <w:pPr>
        <w:pStyle w:val="Code"/>
      </w:pPr>
    </w:p>
    <w:p w:rsidR="001B1370" w:rsidRDefault="00C8083E">
      <w:pPr>
        <w:pStyle w:val="Code"/>
      </w:pPr>
      <w:r>
        <w:t>TEXTTYPE            =   %x23  ; Text</w:t>
      </w:r>
    </w:p>
    <w:p w:rsidR="001B1370" w:rsidRDefault="00C8083E">
      <w:pPr>
        <w:pStyle w:val="Code"/>
      </w:pPr>
      <w:r>
        <w:t>IMAGETYP</w:t>
      </w:r>
      <w:r>
        <w:t>E           =   %x22  ; Image</w:t>
      </w:r>
    </w:p>
    <w:p w:rsidR="001B1370" w:rsidRDefault="00C8083E">
      <w:pPr>
        <w:pStyle w:val="Code"/>
      </w:pPr>
      <w:r>
        <w:t>NTEXTTYPE           =   %x63  ; NText</w:t>
      </w:r>
    </w:p>
    <w:p w:rsidR="001B1370" w:rsidRDefault="00C8083E">
      <w:pPr>
        <w:pStyle w:val="Code"/>
      </w:pPr>
      <w:r>
        <w:t>SSVARIANTTYPE       =   %x62  ; Sql_Variant (introduced in TDS 7.2)</w:t>
      </w:r>
    </w:p>
    <w:p w:rsidR="001B1370" w:rsidRDefault="001B1370">
      <w:pPr>
        <w:pStyle w:val="Code"/>
      </w:pPr>
    </w:p>
    <w:p w:rsidR="001B1370" w:rsidRDefault="00C8083E">
      <w:pPr>
        <w:pStyle w:val="Code"/>
      </w:pPr>
      <w:r>
        <w:t>BYTELEN_TYPE        =   GUIDTYPE</w:t>
      </w:r>
    </w:p>
    <w:p w:rsidR="001B1370" w:rsidRDefault="00C8083E">
      <w:pPr>
        <w:pStyle w:val="Code"/>
      </w:pPr>
      <w:r>
        <w:t xml:space="preserve">                        /</w:t>
      </w:r>
    </w:p>
    <w:p w:rsidR="001B1370" w:rsidRDefault="00C8083E">
      <w:pPr>
        <w:pStyle w:val="Code"/>
      </w:pPr>
      <w:r>
        <w:t xml:space="preserve">                        INTNTYPE</w:t>
      </w:r>
    </w:p>
    <w:p w:rsidR="001B1370" w:rsidRDefault="00C8083E">
      <w:pPr>
        <w:pStyle w:val="Code"/>
      </w:pPr>
      <w:r>
        <w:t xml:space="preserve">                        /</w:t>
      </w:r>
    </w:p>
    <w:p w:rsidR="001B1370" w:rsidRDefault="00C8083E">
      <w:pPr>
        <w:pStyle w:val="Code"/>
      </w:pPr>
      <w:r>
        <w:t xml:space="preserve">                        DECIMALTYPE</w:t>
      </w:r>
    </w:p>
    <w:p w:rsidR="001B1370" w:rsidRDefault="00C8083E">
      <w:pPr>
        <w:pStyle w:val="Code"/>
      </w:pPr>
      <w:r>
        <w:t xml:space="preserve">                        /</w:t>
      </w:r>
    </w:p>
    <w:p w:rsidR="001B1370" w:rsidRDefault="00C8083E">
      <w:pPr>
        <w:pStyle w:val="Code"/>
      </w:pPr>
      <w:r>
        <w:t xml:space="preserve">                        NUMERICTYPE</w:t>
      </w:r>
    </w:p>
    <w:p w:rsidR="001B1370" w:rsidRDefault="00C8083E">
      <w:pPr>
        <w:pStyle w:val="Code"/>
      </w:pPr>
      <w:r>
        <w:t xml:space="preserve">                        /</w:t>
      </w:r>
    </w:p>
    <w:p w:rsidR="001B1370" w:rsidRDefault="00C8083E">
      <w:pPr>
        <w:pStyle w:val="Code"/>
      </w:pPr>
      <w:r>
        <w:t xml:space="preserve">                        BITNTYPE</w:t>
      </w:r>
    </w:p>
    <w:p w:rsidR="001B1370" w:rsidRDefault="00C8083E">
      <w:pPr>
        <w:pStyle w:val="Code"/>
      </w:pPr>
      <w:r>
        <w:t xml:space="preserve">                        /</w:t>
      </w:r>
    </w:p>
    <w:p w:rsidR="001B1370" w:rsidRDefault="00C8083E">
      <w:pPr>
        <w:pStyle w:val="Code"/>
      </w:pPr>
      <w:r>
        <w:t xml:space="preserve">                        DECIMALNTYPE</w:t>
      </w:r>
    </w:p>
    <w:p w:rsidR="001B1370" w:rsidRDefault="00C8083E">
      <w:pPr>
        <w:pStyle w:val="Code"/>
      </w:pPr>
      <w:r>
        <w:t xml:space="preserve">                        /</w:t>
      </w:r>
    </w:p>
    <w:p w:rsidR="001B1370" w:rsidRDefault="00C8083E">
      <w:pPr>
        <w:pStyle w:val="Code"/>
      </w:pPr>
      <w:r>
        <w:t xml:space="preserve">          </w:t>
      </w:r>
      <w:r>
        <w:t xml:space="preserve">              NUMERICNTYPE</w:t>
      </w:r>
    </w:p>
    <w:p w:rsidR="001B1370" w:rsidRDefault="00C8083E">
      <w:pPr>
        <w:pStyle w:val="Code"/>
      </w:pPr>
      <w:r>
        <w:t xml:space="preserve">                        /</w:t>
      </w:r>
    </w:p>
    <w:p w:rsidR="001B1370" w:rsidRDefault="00C8083E">
      <w:pPr>
        <w:pStyle w:val="Code"/>
      </w:pPr>
      <w:r>
        <w:t xml:space="preserve">                        FLTNTYPE</w:t>
      </w:r>
    </w:p>
    <w:p w:rsidR="001B1370" w:rsidRDefault="00C8083E">
      <w:pPr>
        <w:pStyle w:val="Code"/>
      </w:pPr>
      <w:r>
        <w:t xml:space="preserve">                        /</w:t>
      </w:r>
    </w:p>
    <w:p w:rsidR="001B1370" w:rsidRDefault="00C8083E">
      <w:pPr>
        <w:pStyle w:val="Code"/>
      </w:pPr>
      <w:r>
        <w:t xml:space="preserve">                        MONEYNTYPE</w:t>
      </w:r>
    </w:p>
    <w:p w:rsidR="001B1370" w:rsidRDefault="00C8083E">
      <w:pPr>
        <w:pStyle w:val="Code"/>
      </w:pPr>
      <w:r>
        <w:t xml:space="preserve">                        /</w:t>
      </w:r>
    </w:p>
    <w:p w:rsidR="001B1370" w:rsidRDefault="00C8083E">
      <w:pPr>
        <w:pStyle w:val="Code"/>
      </w:pPr>
      <w:r>
        <w:t xml:space="preserve">                        DATETIMNTYPE</w:t>
      </w:r>
    </w:p>
    <w:p w:rsidR="001B1370" w:rsidRDefault="00C8083E">
      <w:pPr>
        <w:pStyle w:val="Code"/>
      </w:pPr>
      <w:r>
        <w:t xml:space="preserve">                        /</w:t>
      </w:r>
    </w:p>
    <w:p w:rsidR="001B1370" w:rsidRDefault="00C8083E">
      <w:pPr>
        <w:pStyle w:val="Code"/>
      </w:pPr>
      <w:r>
        <w:t xml:space="preserve">                        DATENTYPE</w:t>
      </w:r>
    </w:p>
    <w:p w:rsidR="001B1370" w:rsidRDefault="00C8083E">
      <w:pPr>
        <w:pStyle w:val="Code"/>
      </w:pPr>
      <w:r>
        <w:t xml:space="preserve">                        /</w:t>
      </w:r>
    </w:p>
    <w:p w:rsidR="001B1370" w:rsidRDefault="00C8083E">
      <w:pPr>
        <w:pStyle w:val="Code"/>
      </w:pPr>
      <w:r>
        <w:t xml:space="preserve">                        TIMENTYPE</w:t>
      </w:r>
    </w:p>
    <w:p w:rsidR="001B1370" w:rsidRDefault="00C8083E">
      <w:pPr>
        <w:pStyle w:val="Code"/>
      </w:pPr>
      <w:r>
        <w:t xml:space="preserve">                        /</w:t>
      </w:r>
    </w:p>
    <w:p w:rsidR="001B1370" w:rsidRDefault="00C8083E">
      <w:pPr>
        <w:pStyle w:val="Code"/>
      </w:pPr>
      <w:r>
        <w:t xml:space="preserve">                        DATETIME2NTYPE</w:t>
      </w:r>
    </w:p>
    <w:p w:rsidR="001B1370" w:rsidRDefault="00C8083E">
      <w:pPr>
        <w:pStyle w:val="Code"/>
      </w:pPr>
      <w:r>
        <w:t xml:space="preserve">                        /</w:t>
      </w:r>
    </w:p>
    <w:p w:rsidR="001B1370" w:rsidRDefault="00C8083E">
      <w:pPr>
        <w:pStyle w:val="Code"/>
      </w:pPr>
      <w:r>
        <w:t xml:space="preserve">                        DATETIMEOFFSETNTYPE</w:t>
      </w:r>
    </w:p>
    <w:p w:rsidR="001B1370" w:rsidRDefault="00C8083E">
      <w:pPr>
        <w:pStyle w:val="Code"/>
      </w:pPr>
      <w:r>
        <w:t xml:space="preserve">                        /</w:t>
      </w:r>
    </w:p>
    <w:p w:rsidR="001B1370" w:rsidRDefault="00C8083E">
      <w:pPr>
        <w:pStyle w:val="Code"/>
      </w:pPr>
      <w:r>
        <w:t xml:space="preserve"> </w:t>
      </w:r>
      <w:r>
        <w:t xml:space="preserve">                       CHARTYPE</w:t>
      </w:r>
    </w:p>
    <w:p w:rsidR="001B1370" w:rsidRDefault="00C8083E">
      <w:pPr>
        <w:pStyle w:val="Code"/>
      </w:pPr>
      <w:r>
        <w:t xml:space="preserve">                        /</w:t>
      </w:r>
    </w:p>
    <w:p w:rsidR="001B1370" w:rsidRDefault="00C8083E">
      <w:pPr>
        <w:pStyle w:val="Code"/>
      </w:pPr>
      <w:r>
        <w:t xml:space="preserve">                        VARCHARTYPE</w:t>
      </w:r>
    </w:p>
    <w:p w:rsidR="001B1370" w:rsidRDefault="00C8083E">
      <w:pPr>
        <w:pStyle w:val="Code"/>
      </w:pPr>
      <w:r>
        <w:t xml:space="preserve">                        /</w:t>
      </w:r>
    </w:p>
    <w:p w:rsidR="001B1370" w:rsidRDefault="00C8083E">
      <w:pPr>
        <w:pStyle w:val="Code"/>
      </w:pPr>
      <w:r>
        <w:t xml:space="preserve">                        BINARYTYPE</w:t>
      </w:r>
    </w:p>
    <w:p w:rsidR="001B1370" w:rsidRDefault="00C8083E">
      <w:pPr>
        <w:pStyle w:val="Code"/>
      </w:pPr>
      <w:r>
        <w:t xml:space="preserve">                        /</w:t>
      </w:r>
    </w:p>
    <w:p w:rsidR="001B1370" w:rsidRDefault="00C8083E">
      <w:pPr>
        <w:pStyle w:val="Code"/>
      </w:pPr>
      <w:r>
        <w:t xml:space="preserve">                        VARBINARYTYPE  ; the length value associated</w:t>
      </w:r>
    </w:p>
    <w:p w:rsidR="001B1370" w:rsidRDefault="00C8083E">
      <w:pPr>
        <w:pStyle w:val="Code"/>
      </w:pPr>
      <w:r>
        <w:t xml:space="preserve">      </w:t>
      </w:r>
      <w:r>
        <w:t xml:space="preserve">                                 ; with these data types is</w:t>
      </w:r>
    </w:p>
    <w:p w:rsidR="001B1370" w:rsidRDefault="00C8083E">
      <w:pPr>
        <w:pStyle w:val="Code"/>
      </w:pPr>
      <w:r>
        <w:t xml:space="preserve">                                       ; specified within a BYTE</w:t>
      </w:r>
    </w:p>
    <w:p w:rsidR="001B1370" w:rsidRDefault="00C8083E">
      <w:r>
        <w:t>For DECIMALNTYPE and NUMERICNTYPE, the only valid lengths are 0x05, 0x09, 0x0D, and 0x11 for non-NULL instances.</w:t>
      </w:r>
    </w:p>
    <w:p w:rsidR="001B1370" w:rsidRDefault="00C8083E">
      <w:r>
        <w:lastRenderedPageBreak/>
        <w:t>For MONEYNTYPE, th</w:t>
      </w:r>
      <w:r>
        <w:t>e only valid lengths are 0x04 and 0x08, which map to smallmoney and money SQL data types respectively.</w:t>
      </w:r>
    </w:p>
    <w:p w:rsidR="001B1370" w:rsidRDefault="00C8083E">
      <w:r>
        <w:t>For DATETIMNTYPE, the only valid lengths are 0x04 and 0x08, which map to smalldatetime and datetime SQL data types respectively.</w:t>
      </w:r>
    </w:p>
    <w:p w:rsidR="001B1370" w:rsidRDefault="00C8083E">
      <w:r>
        <w:t>For INTNTYPE, the only v</w:t>
      </w:r>
      <w:r>
        <w:t>alid lengths are 0x01, 0x02, 0x04, and 0x08, which map to tinyint, smallint, int, and bigint SQL data types respectively.</w:t>
      </w:r>
    </w:p>
    <w:p w:rsidR="001B1370" w:rsidRDefault="00C8083E">
      <w:r>
        <w:t>For FLTNTYPE, the only valid lengths are 0x04 and 0x08, which map to 7-digit precision float and 15-digit precision float SQL data typ</w:t>
      </w:r>
      <w:r>
        <w:t>es respectively.</w:t>
      </w:r>
    </w:p>
    <w:p w:rsidR="001B1370" w:rsidRDefault="00C8083E">
      <w:r>
        <w:t>For GUIDTYPE, the only valid lengths are 0x10 for non-null instances and 0x00 for NULL instances.</w:t>
      </w:r>
    </w:p>
    <w:p w:rsidR="001B1370" w:rsidRDefault="00C8083E">
      <w:r>
        <w:t>For BITNTYPE, the only valid lengths are 0x01 for non-null instances and 0x00 for NULL instances.</w:t>
      </w:r>
    </w:p>
    <w:p w:rsidR="001B1370" w:rsidRDefault="00C8083E">
      <w:r>
        <w:t xml:space="preserve">For DATENTYPE, the only valid lengths are </w:t>
      </w:r>
      <w:r>
        <w:t>0x03 for non-NULL instances and 0x00 for NULL instances.</w:t>
      </w:r>
    </w:p>
    <w:p w:rsidR="001B1370" w:rsidRDefault="00C8083E">
      <w:r>
        <w:t>For TIMENTYPE, the only valid lengths (along with the associated scale value) are:</w:t>
      </w:r>
    </w:p>
    <w:tbl>
      <w:tblPr>
        <w:tblStyle w:val="Table-ShadedHeader"/>
        <w:tblW w:w="0" w:type="auto"/>
        <w:tblLook w:val="04A0" w:firstRow="1" w:lastRow="0" w:firstColumn="1" w:lastColumn="0" w:noHBand="0" w:noVBand="1"/>
      </w:tblPr>
      <w:tblGrid>
        <w:gridCol w:w="883"/>
        <w:gridCol w:w="630"/>
        <w:gridCol w:w="630"/>
        <w:gridCol w:w="630"/>
        <w:gridCol w:w="630"/>
        <w:gridCol w:w="630"/>
        <w:gridCol w:w="630"/>
        <w:gridCol w:w="630"/>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SCALE</w:t>
            </w:r>
          </w:p>
        </w:tc>
        <w:tc>
          <w:tcPr>
            <w:tcW w:w="0" w:type="auto"/>
          </w:tcPr>
          <w:p w:rsidR="001B1370" w:rsidRDefault="00C8083E">
            <w:pPr>
              <w:pStyle w:val="TableHeaderText"/>
            </w:pPr>
            <w:r>
              <w:t>1</w:t>
            </w:r>
          </w:p>
        </w:tc>
        <w:tc>
          <w:tcPr>
            <w:tcW w:w="0" w:type="auto"/>
          </w:tcPr>
          <w:p w:rsidR="001B1370" w:rsidRDefault="00C8083E">
            <w:pPr>
              <w:pStyle w:val="TableHeaderText"/>
            </w:pPr>
            <w:r>
              <w:t>2</w:t>
            </w:r>
          </w:p>
        </w:tc>
        <w:tc>
          <w:tcPr>
            <w:tcW w:w="0" w:type="auto"/>
          </w:tcPr>
          <w:p w:rsidR="001B1370" w:rsidRDefault="00C8083E">
            <w:pPr>
              <w:pStyle w:val="TableHeaderText"/>
            </w:pPr>
            <w:r>
              <w:t>3</w:t>
            </w:r>
          </w:p>
        </w:tc>
        <w:tc>
          <w:tcPr>
            <w:tcW w:w="0" w:type="auto"/>
          </w:tcPr>
          <w:p w:rsidR="001B1370" w:rsidRDefault="00C8083E">
            <w:pPr>
              <w:pStyle w:val="TableHeaderText"/>
            </w:pPr>
            <w:r>
              <w:t>4</w:t>
            </w:r>
          </w:p>
        </w:tc>
        <w:tc>
          <w:tcPr>
            <w:tcW w:w="0" w:type="auto"/>
          </w:tcPr>
          <w:p w:rsidR="001B1370" w:rsidRDefault="00C8083E">
            <w:pPr>
              <w:pStyle w:val="TableHeaderText"/>
            </w:pPr>
            <w:r>
              <w:t>5</w:t>
            </w:r>
          </w:p>
        </w:tc>
        <w:tc>
          <w:tcPr>
            <w:tcW w:w="0" w:type="auto"/>
          </w:tcPr>
          <w:p w:rsidR="001B1370" w:rsidRDefault="00C8083E">
            <w:pPr>
              <w:pStyle w:val="TableHeaderText"/>
            </w:pPr>
            <w:r>
              <w:t>6</w:t>
            </w:r>
          </w:p>
        </w:tc>
        <w:tc>
          <w:tcPr>
            <w:tcW w:w="0" w:type="auto"/>
          </w:tcPr>
          <w:p w:rsidR="001B1370" w:rsidRDefault="00C8083E">
            <w:pPr>
              <w:pStyle w:val="TableHeaderText"/>
            </w:pPr>
            <w:r>
              <w:t>7</w:t>
            </w:r>
          </w:p>
        </w:tc>
      </w:tr>
      <w:tr w:rsidR="001B1370" w:rsidTr="001B1370">
        <w:tc>
          <w:tcPr>
            <w:tcW w:w="0" w:type="auto"/>
          </w:tcPr>
          <w:p w:rsidR="001B1370" w:rsidRDefault="00C8083E">
            <w:pPr>
              <w:pStyle w:val="TableBodyText"/>
            </w:pPr>
            <w:r>
              <w:t>LENGTH</w:t>
            </w:r>
          </w:p>
        </w:tc>
        <w:tc>
          <w:tcPr>
            <w:tcW w:w="0" w:type="auto"/>
          </w:tcPr>
          <w:p w:rsidR="001B1370" w:rsidRDefault="00C8083E">
            <w:pPr>
              <w:pStyle w:val="TableBodyText"/>
            </w:pPr>
            <w:r>
              <w:t>0x03</w:t>
            </w:r>
          </w:p>
        </w:tc>
        <w:tc>
          <w:tcPr>
            <w:tcW w:w="0" w:type="auto"/>
          </w:tcPr>
          <w:p w:rsidR="001B1370" w:rsidRDefault="00C8083E">
            <w:pPr>
              <w:pStyle w:val="TableBodyText"/>
            </w:pPr>
            <w:r>
              <w:t>0x03</w:t>
            </w:r>
          </w:p>
        </w:tc>
        <w:tc>
          <w:tcPr>
            <w:tcW w:w="0" w:type="auto"/>
          </w:tcPr>
          <w:p w:rsidR="001B1370" w:rsidRDefault="00C8083E">
            <w:pPr>
              <w:pStyle w:val="TableBodyText"/>
            </w:pPr>
            <w:r>
              <w:t>0x04</w:t>
            </w:r>
          </w:p>
        </w:tc>
        <w:tc>
          <w:tcPr>
            <w:tcW w:w="0" w:type="auto"/>
          </w:tcPr>
          <w:p w:rsidR="001B1370" w:rsidRDefault="00C8083E">
            <w:pPr>
              <w:pStyle w:val="TableBodyText"/>
            </w:pPr>
            <w:r>
              <w:t>0x04</w:t>
            </w:r>
          </w:p>
        </w:tc>
        <w:tc>
          <w:tcPr>
            <w:tcW w:w="0" w:type="auto"/>
          </w:tcPr>
          <w:p w:rsidR="001B1370" w:rsidRDefault="00C8083E">
            <w:pPr>
              <w:pStyle w:val="TableBodyText"/>
            </w:pPr>
            <w:r>
              <w:t>0x05</w:t>
            </w:r>
          </w:p>
        </w:tc>
        <w:tc>
          <w:tcPr>
            <w:tcW w:w="0" w:type="auto"/>
          </w:tcPr>
          <w:p w:rsidR="001B1370" w:rsidRDefault="00C8083E">
            <w:pPr>
              <w:pStyle w:val="TableBodyText"/>
            </w:pPr>
            <w:r>
              <w:t>0x05</w:t>
            </w:r>
          </w:p>
        </w:tc>
        <w:tc>
          <w:tcPr>
            <w:tcW w:w="0" w:type="auto"/>
          </w:tcPr>
          <w:p w:rsidR="001B1370" w:rsidRDefault="00C8083E">
            <w:pPr>
              <w:pStyle w:val="TableBodyText"/>
            </w:pPr>
            <w:r>
              <w:t>0x05</w:t>
            </w:r>
          </w:p>
        </w:tc>
      </w:tr>
    </w:tbl>
    <w:p w:rsidR="001B1370" w:rsidRDefault="00C8083E">
      <w:r>
        <w:t xml:space="preserve">For DATETIME2NTYPE, the only valid lengths (along </w:t>
      </w:r>
      <w:r>
        <w:t>with the associated scale value) are:</w:t>
      </w:r>
    </w:p>
    <w:tbl>
      <w:tblPr>
        <w:tblStyle w:val="Table-ShadedHeader"/>
        <w:tblW w:w="0" w:type="auto"/>
        <w:tblLook w:val="04A0" w:firstRow="1" w:lastRow="0" w:firstColumn="1" w:lastColumn="0" w:noHBand="0" w:noVBand="1"/>
      </w:tblPr>
      <w:tblGrid>
        <w:gridCol w:w="883"/>
        <w:gridCol w:w="630"/>
        <w:gridCol w:w="630"/>
        <w:gridCol w:w="630"/>
        <w:gridCol w:w="630"/>
        <w:gridCol w:w="630"/>
        <w:gridCol w:w="630"/>
        <w:gridCol w:w="630"/>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SCALE</w:t>
            </w:r>
          </w:p>
        </w:tc>
        <w:tc>
          <w:tcPr>
            <w:tcW w:w="0" w:type="auto"/>
          </w:tcPr>
          <w:p w:rsidR="001B1370" w:rsidRDefault="00C8083E">
            <w:pPr>
              <w:pStyle w:val="TableHeaderText"/>
            </w:pPr>
            <w:r>
              <w:t>1</w:t>
            </w:r>
          </w:p>
        </w:tc>
        <w:tc>
          <w:tcPr>
            <w:tcW w:w="0" w:type="auto"/>
          </w:tcPr>
          <w:p w:rsidR="001B1370" w:rsidRDefault="00C8083E">
            <w:pPr>
              <w:pStyle w:val="TableHeaderText"/>
            </w:pPr>
            <w:r>
              <w:t>2</w:t>
            </w:r>
          </w:p>
        </w:tc>
        <w:tc>
          <w:tcPr>
            <w:tcW w:w="0" w:type="auto"/>
          </w:tcPr>
          <w:p w:rsidR="001B1370" w:rsidRDefault="00C8083E">
            <w:pPr>
              <w:pStyle w:val="TableHeaderText"/>
            </w:pPr>
            <w:r>
              <w:t>3</w:t>
            </w:r>
          </w:p>
        </w:tc>
        <w:tc>
          <w:tcPr>
            <w:tcW w:w="0" w:type="auto"/>
          </w:tcPr>
          <w:p w:rsidR="001B1370" w:rsidRDefault="00C8083E">
            <w:pPr>
              <w:pStyle w:val="TableHeaderText"/>
            </w:pPr>
            <w:r>
              <w:t>4</w:t>
            </w:r>
          </w:p>
        </w:tc>
        <w:tc>
          <w:tcPr>
            <w:tcW w:w="0" w:type="auto"/>
          </w:tcPr>
          <w:p w:rsidR="001B1370" w:rsidRDefault="00C8083E">
            <w:pPr>
              <w:pStyle w:val="TableHeaderText"/>
            </w:pPr>
            <w:r>
              <w:t>5</w:t>
            </w:r>
          </w:p>
        </w:tc>
        <w:tc>
          <w:tcPr>
            <w:tcW w:w="0" w:type="auto"/>
          </w:tcPr>
          <w:p w:rsidR="001B1370" w:rsidRDefault="00C8083E">
            <w:pPr>
              <w:pStyle w:val="TableHeaderText"/>
            </w:pPr>
            <w:r>
              <w:t>6</w:t>
            </w:r>
          </w:p>
        </w:tc>
        <w:tc>
          <w:tcPr>
            <w:tcW w:w="0" w:type="auto"/>
          </w:tcPr>
          <w:p w:rsidR="001B1370" w:rsidRDefault="00C8083E">
            <w:pPr>
              <w:pStyle w:val="TableHeaderText"/>
            </w:pPr>
            <w:r>
              <w:t>7</w:t>
            </w:r>
          </w:p>
        </w:tc>
      </w:tr>
      <w:tr w:rsidR="001B1370" w:rsidTr="001B1370">
        <w:tc>
          <w:tcPr>
            <w:tcW w:w="0" w:type="auto"/>
          </w:tcPr>
          <w:p w:rsidR="001B1370" w:rsidRDefault="00C8083E">
            <w:pPr>
              <w:pStyle w:val="TableBodyText"/>
            </w:pPr>
            <w:r>
              <w:t>LENGTH</w:t>
            </w:r>
          </w:p>
        </w:tc>
        <w:tc>
          <w:tcPr>
            <w:tcW w:w="0" w:type="auto"/>
          </w:tcPr>
          <w:p w:rsidR="001B1370" w:rsidRDefault="00C8083E">
            <w:pPr>
              <w:pStyle w:val="TableBodyText"/>
            </w:pPr>
            <w:r>
              <w:t>0x06</w:t>
            </w:r>
          </w:p>
        </w:tc>
        <w:tc>
          <w:tcPr>
            <w:tcW w:w="0" w:type="auto"/>
          </w:tcPr>
          <w:p w:rsidR="001B1370" w:rsidRDefault="00C8083E">
            <w:pPr>
              <w:pStyle w:val="TableBodyText"/>
            </w:pPr>
            <w:r>
              <w:t>0x06</w:t>
            </w:r>
          </w:p>
        </w:tc>
        <w:tc>
          <w:tcPr>
            <w:tcW w:w="0" w:type="auto"/>
          </w:tcPr>
          <w:p w:rsidR="001B1370" w:rsidRDefault="00C8083E">
            <w:pPr>
              <w:pStyle w:val="TableBodyText"/>
            </w:pPr>
            <w:r>
              <w:t>0x07</w:t>
            </w:r>
          </w:p>
        </w:tc>
        <w:tc>
          <w:tcPr>
            <w:tcW w:w="0" w:type="auto"/>
          </w:tcPr>
          <w:p w:rsidR="001B1370" w:rsidRDefault="00C8083E">
            <w:pPr>
              <w:pStyle w:val="TableBodyText"/>
            </w:pPr>
            <w:r>
              <w:t>0x07</w:t>
            </w:r>
          </w:p>
        </w:tc>
        <w:tc>
          <w:tcPr>
            <w:tcW w:w="0" w:type="auto"/>
          </w:tcPr>
          <w:p w:rsidR="001B1370" w:rsidRDefault="00C8083E">
            <w:pPr>
              <w:pStyle w:val="TableBodyText"/>
            </w:pPr>
            <w:r>
              <w:t>0x08</w:t>
            </w:r>
          </w:p>
        </w:tc>
        <w:tc>
          <w:tcPr>
            <w:tcW w:w="0" w:type="auto"/>
          </w:tcPr>
          <w:p w:rsidR="001B1370" w:rsidRDefault="00C8083E">
            <w:pPr>
              <w:pStyle w:val="TableBodyText"/>
            </w:pPr>
            <w:r>
              <w:t>0x08</w:t>
            </w:r>
          </w:p>
        </w:tc>
        <w:tc>
          <w:tcPr>
            <w:tcW w:w="0" w:type="auto"/>
          </w:tcPr>
          <w:p w:rsidR="001B1370" w:rsidRDefault="00C8083E">
            <w:pPr>
              <w:pStyle w:val="TableBodyText"/>
            </w:pPr>
            <w:r>
              <w:t>0x08</w:t>
            </w:r>
          </w:p>
        </w:tc>
      </w:tr>
    </w:tbl>
    <w:p w:rsidR="001B1370" w:rsidRDefault="00C8083E">
      <w:r>
        <w:t>For DATETIMEOFFSETNTYPE, the only valid lengths (along with the associated scale value) are:</w:t>
      </w:r>
    </w:p>
    <w:tbl>
      <w:tblPr>
        <w:tblStyle w:val="Table-ShadedHeader"/>
        <w:tblW w:w="0" w:type="auto"/>
        <w:tblLook w:val="04A0" w:firstRow="1" w:lastRow="0" w:firstColumn="1" w:lastColumn="0" w:noHBand="0" w:noVBand="1"/>
      </w:tblPr>
      <w:tblGrid>
        <w:gridCol w:w="883"/>
        <w:gridCol w:w="630"/>
        <w:gridCol w:w="630"/>
        <w:gridCol w:w="630"/>
        <w:gridCol w:w="630"/>
        <w:gridCol w:w="638"/>
        <w:gridCol w:w="638"/>
        <w:gridCol w:w="638"/>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SCALE</w:t>
            </w:r>
          </w:p>
        </w:tc>
        <w:tc>
          <w:tcPr>
            <w:tcW w:w="0" w:type="auto"/>
          </w:tcPr>
          <w:p w:rsidR="001B1370" w:rsidRDefault="00C8083E">
            <w:pPr>
              <w:pStyle w:val="TableHeaderText"/>
            </w:pPr>
            <w:r>
              <w:t>1</w:t>
            </w:r>
          </w:p>
        </w:tc>
        <w:tc>
          <w:tcPr>
            <w:tcW w:w="0" w:type="auto"/>
          </w:tcPr>
          <w:p w:rsidR="001B1370" w:rsidRDefault="00C8083E">
            <w:pPr>
              <w:pStyle w:val="TableHeaderText"/>
            </w:pPr>
            <w:r>
              <w:t>2</w:t>
            </w:r>
          </w:p>
        </w:tc>
        <w:tc>
          <w:tcPr>
            <w:tcW w:w="0" w:type="auto"/>
          </w:tcPr>
          <w:p w:rsidR="001B1370" w:rsidRDefault="00C8083E">
            <w:pPr>
              <w:pStyle w:val="TableHeaderText"/>
            </w:pPr>
            <w:r>
              <w:t>3</w:t>
            </w:r>
          </w:p>
        </w:tc>
        <w:tc>
          <w:tcPr>
            <w:tcW w:w="0" w:type="auto"/>
          </w:tcPr>
          <w:p w:rsidR="001B1370" w:rsidRDefault="00C8083E">
            <w:pPr>
              <w:pStyle w:val="TableHeaderText"/>
            </w:pPr>
            <w:r>
              <w:t>4</w:t>
            </w:r>
          </w:p>
        </w:tc>
        <w:tc>
          <w:tcPr>
            <w:tcW w:w="0" w:type="auto"/>
          </w:tcPr>
          <w:p w:rsidR="001B1370" w:rsidRDefault="00C8083E">
            <w:pPr>
              <w:pStyle w:val="TableHeaderText"/>
            </w:pPr>
            <w:r>
              <w:t>5</w:t>
            </w:r>
          </w:p>
        </w:tc>
        <w:tc>
          <w:tcPr>
            <w:tcW w:w="0" w:type="auto"/>
          </w:tcPr>
          <w:p w:rsidR="001B1370" w:rsidRDefault="00C8083E">
            <w:pPr>
              <w:pStyle w:val="TableHeaderText"/>
            </w:pPr>
            <w:r>
              <w:t>6</w:t>
            </w:r>
          </w:p>
        </w:tc>
        <w:tc>
          <w:tcPr>
            <w:tcW w:w="0" w:type="auto"/>
          </w:tcPr>
          <w:p w:rsidR="001B1370" w:rsidRDefault="00C8083E">
            <w:pPr>
              <w:pStyle w:val="TableHeaderText"/>
            </w:pPr>
            <w:r>
              <w:t>7</w:t>
            </w:r>
          </w:p>
        </w:tc>
      </w:tr>
      <w:tr w:rsidR="001B1370" w:rsidTr="001B1370">
        <w:tc>
          <w:tcPr>
            <w:tcW w:w="0" w:type="auto"/>
          </w:tcPr>
          <w:p w:rsidR="001B1370" w:rsidRDefault="00C8083E">
            <w:pPr>
              <w:pStyle w:val="TableBodyText"/>
            </w:pPr>
            <w:r>
              <w:t>LENGTH</w:t>
            </w:r>
          </w:p>
        </w:tc>
        <w:tc>
          <w:tcPr>
            <w:tcW w:w="0" w:type="auto"/>
          </w:tcPr>
          <w:p w:rsidR="001B1370" w:rsidRDefault="00C8083E">
            <w:pPr>
              <w:pStyle w:val="TableBodyText"/>
            </w:pPr>
            <w:r>
              <w:t>0x08</w:t>
            </w:r>
          </w:p>
        </w:tc>
        <w:tc>
          <w:tcPr>
            <w:tcW w:w="0" w:type="auto"/>
          </w:tcPr>
          <w:p w:rsidR="001B1370" w:rsidRDefault="00C8083E">
            <w:pPr>
              <w:pStyle w:val="TableBodyText"/>
            </w:pPr>
            <w:r>
              <w:t>0x08</w:t>
            </w:r>
          </w:p>
        </w:tc>
        <w:tc>
          <w:tcPr>
            <w:tcW w:w="0" w:type="auto"/>
          </w:tcPr>
          <w:p w:rsidR="001B1370" w:rsidRDefault="00C8083E">
            <w:pPr>
              <w:pStyle w:val="TableBodyText"/>
            </w:pPr>
            <w:r>
              <w:t>0x09</w:t>
            </w:r>
          </w:p>
        </w:tc>
        <w:tc>
          <w:tcPr>
            <w:tcW w:w="0" w:type="auto"/>
          </w:tcPr>
          <w:p w:rsidR="001B1370" w:rsidRDefault="00C8083E">
            <w:pPr>
              <w:pStyle w:val="TableBodyText"/>
            </w:pPr>
            <w:r>
              <w:t>0x09</w:t>
            </w:r>
          </w:p>
        </w:tc>
        <w:tc>
          <w:tcPr>
            <w:tcW w:w="0" w:type="auto"/>
          </w:tcPr>
          <w:p w:rsidR="001B1370" w:rsidRDefault="00C8083E">
            <w:pPr>
              <w:pStyle w:val="TableBodyText"/>
            </w:pPr>
            <w:r>
              <w:t>0x0A</w:t>
            </w:r>
          </w:p>
        </w:tc>
        <w:tc>
          <w:tcPr>
            <w:tcW w:w="0" w:type="auto"/>
          </w:tcPr>
          <w:p w:rsidR="001B1370" w:rsidRDefault="00C8083E">
            <w:pPr>
              <w:pStyle w:val="TableBodyText"/>
            </w:pPr>
            <w:r>
              <w:t>0x0A</w:t>
            </w:r>
          </w:p>
        </w:tc>
        <w:tc>
          <w:tcPr>
            <w:tcW w:w="0" w:type="auto"/>
          </w:tcPr>
          <w:p w:rsidR="001B1370" w:rsidRDefault="00C8083E">
            <w:pPr>
              <w:pStyle w:val="TableBodyText"/>
            </w:pPr>
            <w:r>
              <w:t>0x0A</w:t>
            </w:r>
          </w:p>
        </w:tc>
      </w:tr>
    </w:tbl>
    <w:p w:rsidR="001B1370" w:rsidRDefault="00C8083E">
      <w:r>
        <w:t>Exceptions are thrown when invalid lengths are presented to the server during BulkLoadBCP and RPC requests.</w:t>
      </w:r>
    </w:p>
    <w:p w:rsidR="001B1370" w:rsidRDefault="00C8083E">
      <w:r>
        <w:t>For all variable length data types, the value is 0x00 for NULL instances.</w:t>
      </w:r>
    </w:p>
    <w:p w:rsidR="001B1370" w:rsidRDefault="00C8083E">
      <w:pPr>
        <w:pStyle w:val="Code"/>
      </w:pPr>
      <w:r>
        <w:t>USHORTLEN_TYPE   =   BIGVARBINARYTYPE</w:t>
      </w:r>
    </w:p>
    <w:p w:rsidR="001B1370" w:rsidRDefault="00C8083E">
      <w:pPr>
        <w:pStyle w:val="Code"/>
      </w:pPr>
      <w:r>
        <w:t xml:space="preserve">                     /</w:t>
      </w:r>
    </w:p>
    <w:p w:rsidR="001B1370" w:rsidRDefault="00C8083E">
      <w:pPr>
        <w:pStyle w:val="Code"/>
      </w:pPr>
      <w:r>
        <w:t xml:space="preserve">                     BIGVARCHARTYPE</w:t>
      </w:r>
    </w:p>
    <w:p w:rsidR="001B1370" w:rsidRDefault="00C8083E">
      <w:pPr>
        <w:pStyle w:val="Code"/>
      </w:pPr>
      <w:r>
        <w:t xml:space="preserve">                     /</w:t>
      </w:r>
    </w:p>
    <w:p w:rsidR="001B1370" w:rsidRDefault="00C8083E">
      <w:pPr>
        <w:pStyle w:val="Code"/>
      </w:pPr>
      <w:r>
        <w:t xml:space="preserve">                     BIGBINARYTYPE</w:t>
      </w:r>
    </w:p>
    <w:p w:rsidR="001B1370" w:rsidRDefault="00C8083E">
      <w:pPr>
        <w:pStyle w:val="Code"/>
      </w:pPr>
      <w:r>
        <w:t xml:space="preserve">                     /</w:t>
      </w:r>
    </w:p>
    <w:p w:rsidR="001B1370" w:rsidRDefault="00C8083E">
      <w:pPr>
        <w:pStyle w:val="Code"/>
      </w:pPr>
      <w:r>
        <w:t xml:space="preserve">                     BIGCHARTYPE</w:t>
      </w:r>
    </w:p>
    <w:p w:rsidR="001B1370" w:rsidRDefault="00C8083E">
      <w:pPr>
        <w:pStyle w:val="Code"/>
      </w:pPr>
      <w:r>
        <w:t xml:space="preserve">                     /</w:t>
      </w:r>
    </w:p>
    <w:p w:rsidR="001B1370" w:rsidRDefault="00C8083E">
      <w:pPr>
        <w:pStyle w:val="Code"/>
      </w:pPr>
      <w:r>
        <w:t xml:space="preserve">                     NVARCHARTYPE</w:t>
      </w:r>
    </w:p>
    <w:p w:rsidR="001B1370" w:rsidRDefault="00C8083E">
      <w:pPr>
        <w:pStyle w:val="Code"/>
      </w:pPr>
      <w:r>
        <w:t xml:space="preserve">                     /</w:t>
      </w:r>
    </w:p>
    <w:p w:rsidR="001B1370" w:rsidRDefault="00C8083E">
      <w:pPr>
        <w:pStyle w:val="Code"/>
      </w:pPr>
      <w:r>
        <w:t xml:space="preserve">                     NCHAR</w:t>
      </w:r>
      <w:r>
        <w:t>TYPE  ; the length value associated with</w:t>
      </w:r>
    </w:p>
    <w:p w:rsidR="001B1370" w:rsidRDefault="00C8083E">
      <w:pPr>
        <w:pStyle w:val="Code"/>
      </w:pPr>
      <w:r>
        <w:t xml:space="preserve">                                ; these data types is specified</w:t>
      </w:r>
    </w:p>
    <w:p w:rsidR="001B1370" w:rsidRDefault="00C8083E">
      <w:pPr>
        <w:pStyle w:val="Code"/>
      </w:pPr>
      <w:r>
        <w:t xml:space="preserve">                                ; within a USHORT</w:t>
      </w:r>
    </w:p>
    <w:p w:rsidR="001B1370" w:rsidRDefault="001B1370">
      <w:pPr>
        <w:pStyle w:val="Code"/>
      </w:pPr>
    </w:p>
    <w:p w:rsidR="001B1370" w:rsidRDefault="00C8083E">
      <w:pPr>
        <w:pStyle w:val="Code"/>
      </w:pPr>
      <w:r>
        <w:t>LONGLEN_TYPE     =   IMAGETYPE</w:t>
      </w:r>
    </w:p>
    <w:p w:rsidR="001B1370" w:rsidRDefault="00C8083E">
      <w:pPr>
        <w:pStyle w:val="Code"/>
      </w:pPr>
      <w:r>
        <w:t xml:space="preserve">                     /</w:t>
      </w:r>
    </w:p>
    <w:p w:rsidR="001B1370" w:rsidRDefault="00C8083E">
      <w:pPr>
        <w:pStyle w:val="Code"/>
      </w:pPr>
      <w:r>
        <w:t xml:space="preserve">                     NTEXTTYPE</w:t>
      </w:r>
    </w:p>
    <w:p w:rsidR="001B1370" w:rsidRDefault="00C8083E">
      <w:pPr>
        <w:pStyle w:val="Code"/>
      </w:pPr>
      <w:r>
        <w:t xml:space="preserve">               </w:t>
      </w:r>
      <w:r>
        <w:t xml:space="preserve">      /</w:t>
      </w:r>
    </w:p>
    <w:p w:rsidR="001B1370" w:rsidRDefault="00C8083E">
      <w:pPr>
        <w:pStyle w:val="Code"/>
      </w:pPr>
      <w:r>
        <w:t xml:space="preserve">                     SSVARIANTTYPE</w:t>
      </w:r>
    </w:p>
    <w:p w:rsidR="001B1370" w:rsidRDefault="00C8083E">
      <w:pPr>
        <w:pStyle w:val="Code"/>
      </w:pPr>
      <w:r>
        <w:t xml:space="preserve">                     /</w:t>
      </w:r>
    </w:p>
    <w:p w:rsidR="001B1370" w:rsidRDefault="00C8083E">
      <w:pPr>
        <w:pStyle w:val="Code"/>
      </w:pPr>
      <w:r>
        <w:t xml:space="preserve">                     TEXTTYPE</w:t>
      </w:r>
    </w:p>
    <w:p w:rsidR="001B1370" w:rsidRDefault="00C8083E">
      <w:pPr>
        <w:pStyle w:val="Code"/>
      </w:pPr>
      <w:r>
        <w:lastRenderedPageBreak/>
        <w:t xml:space="preserve">                     /</w:t>
      </w:r>
    </w:p>
    <w:p w:rsidR="001B1370" w:rsidRDefault="00C8083E">
      <w:pPr>
        <w:pStyle w:val="Code"/>
      </w:pPr>
      <w:r>
        <w:t xml:space="preserve">                     XMLTYPE    ; the length value associated with</w:t>
      </w:r>
    </w:p>
    <w:p w:rsidR="001B1370" w:rsidRDefault="00C8083E">
      <w:pPr>
        <w:pStyle w:val="Code"/>
      </w:pPr>
      <w:r>
        <w:t xml:space="preserve">                                ; these data types is specified</w:t>
      </w:r>
    </w:p>
    <w:p w:rsidR="001B1370" w:rsidRDefault="00C8083E">
      <w:pPr>
        <w:pStyle w:val="Code"/>
      </w:pPr>
      <w:r>
        <w:t xml:space="preserve">                                ; within a LONG</w:t>
      </w:r>
    </w:p>
    <w:p w:rsidR="001B1370" w:rsidRDefault="00C8083E">
      <w:r>
        <w:rPr>
          <w:b/>
        </w:rPr>
        <w:t>Notes</w:t>
      </w:r>
    </w:p>
    <w:p w:rsidR="001B1370" w:rsidRDefault="00C8083E">
      <w:pPr>
        <w:pStyle w:val="ListParagraph"/>
        <w:numPr>
          <w:ilvl w:val="0"/>
          <w:numId w:val="57"/>
        </w:numPr>
      </w:pPr>
      <w:r>
        <w:t xml:space="preserve">MaxLength for an SSVARIANTTYPE is 8009 (8000 for strings). For more details, see section </w:t>
      </w:r>
      <w:hyperlink w:anchor="Section_2435e85d9e61492cacb2627ffccb5b92" w:history="1">
        <w:r>
          <w:rPr>
            <w:rStyle w:val="Hyperlink"/>
          </w:rPr>
          <w:t>2.2.5.5.4</w:t>
        </w:r>
      </w:hyperlink>
      <w:r>
        <w:t>.</w:t>
      </w:r>
    </w:p>
    <w:p w:rsidR="001B1370" w:rsidRDefault="00C8083E">
      <w:pPr>
        <w:pStyle w:val="ListParagraph"/>
        <w:numPr>
          <w:ilvl w:val="0"/>
          <w:numId w:val="57"/>
        </w:numPr>
      </w:pPr>
      <w:r>
        <w:t>XMLTYPE is only a valid LONGLEN_TYPE for B</w:t>
      </w:r>
      <w:r>
        <w:t>ulkLoadBCP.</w:t>
      </w:r>
    </w:p>
    <w:p w:rsidR="001B1370" w:rsidRDefault="00C8083E">
      <w:r>
        <w:t>MaxLength for an SSVARIANTTYPE is 8009 (string of 8000 bytes).</w:t>
      </w:r>
    </w:p>
    <w:p w:rsidR="001B1370" w:rsidRDefault="00C8083E">
      <w:pPr>
        <w:pStyle w:val="Code"/>
      </w:pPr>
      <w:r>
        <w:t>VARLENTYPE       =   BYTELEN_TYPE</w:t>
      </w:r>
    </w:p>
    <w:p w:rsidR="001B1370" w:rsidRDefault="00C8083E">
      <w:pPr>
        <w:pStyle w:val="Code"/>
      </w:pPr>
      <w:r>
        <w:t xml:space="preserve">                     /</w:t>
      </w:r>
    </w:p>
    <w:p w:rsidR="001B1370" w:rsidRDefault="00C8083E">
      <w:pPr>
        <w:pStyle w:val="Code"/>
      </w:pPr>
      <w:r>
        <w:t xml:space="preserve">                     USHORTLEN_TYPE</w:t>
      </w:r>
    </w:p>
    <w:p w:rsidR="001B1370" w:rsidRDefault="00C8083E">
      <w:pPr>
        <w:pStyle w:val="Code"/>
      </w:pPr>
      <w:r>
        <w:t xml:space="preserve">                      /</w:t>
      </w:r>
    </w:p>
    <w:p w:rsidR="001B1370" w:rsidRDefault="00C8083E">
      <w:pPr>
        <w:pStyle w:val="Code"/>
      </w:pPr>
      <w:r>
        <w:t xml:space="preserve">                     LONGLEN_TYPE</w:t>
      </w:r>
    </w:p>
    <w:p w:rsidR="001B1370" w:rsidRDefault="00C8083E">
      <w:r>
        <w:t>Nullable values are returned b</w:t>
      </w:r>
      <w:r>
        <w:t>y using the INTNTYPE, BITNTYPE, FLTNTYPE, GUIDTYPE, MONEYNTYPE, and DATETIMNTYPE tokens which will use the length byte to specify the length of the value or GEN_NULL as appropriate.</w:t>
      </w:r>
    </w:p>
    <w:p w:rsidR="001B1370" w:rsidRDefault="00C8083E">
      <w:r>
        <w:t>There are two types of variable-length data types. These are real variable</w:t>
      </w:r>
      <w:r>
        <w:t>-length data types, like char and binary, and nullable data types, which have either a normal fixed length that corresponds to their type or to a special length if null.</w:t>
      </w:r>
    </w:p>
    <w:p w:rsidR="001B1370" w:rsidRDefault="00C8083E">
      <w:r>
        <w:t xml:space="preserve">Char and binary data types have values that either are null or are 0 to 65534 (0x0000 </w:t>
      </w:r>
      <w:r>
        <w:t xml:space="preserve">to 0xFFFE) bytes of data. Null is represented by a length of 65535 (0xFFFF). A non-nullable char or binary can still have a length of zero (for example, an empty value). A program that MUST pad a value to a fixed length typically adds blanks to the end of </w:t>
      </w:r>
      <w:r>
        <w:t>a char and adds binary zeros to the end of a binary.</w:t>
      </w:r>
    </w:p>
    <w:p w:rsidR="001B1370" w:rsidRDefault="00C8083E">
      <w:r>
        <w:t>Text and image data types have values that either are null or are 0 to 2 gigabytes (0x00000000 to 0x7FFFFFFF bytes) of data. Null is represented by a length of -1 (0xFFFFFFFF). No other length specificat</w:t>
      </w:r>
      <w:r>
        <w:t>ion is supported.</w:t>
      </w:r>
    </w:p>
    <w:p w:rsidR="001B1370" w:rsidRDefault="00C8083E">
      <w:r>
        <w:t>Other nullable data types have a length of 0 when they are null.</w:t>
      </w:r>
    </w:p>
    <w:p w:rsidR="001B1370" w:rsidRDefault="00C8083E">
      <w:pPr>
        <w:pStyle w:val="Heading5"/>
      </w:pPr>
      <w:bookmarkStart w:id="184" w:name="section_7d26a257083e409b81ba897e0c672be0"/>
      <w:bookmarkStart w:id="185" w:name="_Toc52361887"/>
      <w:r>
        <w:t>Partially Length-Prefixed Data Types</w:t>
      </w:r>
      <w:bookmarkEnd w:id="184"/>
      <w:bookmarkEnd w:id="185"/>
      <w:r>
        <w:fldChar w:fldCharType="begin"/>
      </w:r>
      <w:r>
        <w:instrText xml:space="preserve"> XE "Data type definitions:partially length-prefixed data types"</w:instrText>
      </w:r>
      <w:r>
        <w:fldChar w:fldCharType="end"/>
      </w:r>
      <w:r>
        <w:fldChar w:fldCharType="begin"/>
      </w:r>
      <w:r>
        <w:instrText xml:space="preserve"> XE "Token description - grammar definition:data type definitions:parti</w:instrText>
      </w:r>
      <w:r>
        <w:instrText>ally length-prefixed data types"</w:instrText>
      </w:r>
      <w:r>
        <w:fldChar w:fldCharType="end"/>
      </w:r>
      <w:r>
        <w:fldChar w:fldCharType="begin"/>
      </w:r>
      <w:r>
        <w:instrText xml:space="preserve"> XE "Grammar definition - token description:data type definitions:partially length-prefixed data types"</w:instrText>
      </w:r>
      <w:r>
        <w:fldChar w:fldCharType="end"/>
      </w:r>
    </w:p>
    <w:p w:rsidR="001B1370" w:rsidRDefault="00C8083E">
      <w:r>
        <w:t>The data value corresponding to the set of data types defined in this section follows the rule defined in the partia</w:t>
      </w:r>
      <w:r>
        <w:t xml:space="preserve">lly length-prefixed stream definition (section </w:t>
      </w:r>
      <w:hyperlink w:anchor="Section_3f983fde0509485a8c40a9fa6679a828" w:history="1">
        <w:r>
          <w:rPr>
            <w:rStyle w:val="Hyperlink"/>
          </w:rPr>
          <w:t>2.2.5.2.3</w:t>
        </w:r>
      </w:hyperlink>
      <w:r>
        <w:t>).</w:t>
      </w:r>
    </w:p>
    <w:p w:rsidR="001B1370" w:rsidRDefault="00C8083E">
      <w:pPr>
        <w:pStyle w:val="Code"/>
      </w:pPr>
      <w:r>
        <w:t>PARTLENTYPE      =   XMLTYPE</w:t>
      </w:r>
    </w:p>
    <w:p w:rsidR="001B1370" w:rsidRDefault="00C8083E">
      <w:pPr>
        <w:pStyle w:val="Code"/>
      </w:pPr>
      <w:r>
        <w:t xml:space="preserve">                     /</w:t>
      </w:r>
    </w:p>
    <w:p w:rsidR="001B1370" w:rsidRDefault="00C8083E">
      <w:pPr>
        <w:pStyle w:val="Code"/>
      </w:pPr>
      <w:r>
        <w:t xml:space="preserve">                     BIGVARCHARTYPE</w:t>
      </w:r>
    </w:p>
    <w:p w:rsidR="001B1370" w:rsidRDefault="00C8083E">
      <w:pPr>
        <w:pStyle w:val="Code"/>
      </w:pPr>
      <w:r>
        <w:t xml:space="preserve">                     /</w:t>
      </w:r>
    </w:p>
    <w:p w:rsidR="001B1370" w:rsidRDefault="00C8083E">
      <w:pPr>
        <w:pStyle w:val="Code"/>
      </w:pPr>
      <w:r>
        <w:t xml:space="preserve">                     BIGVARBINARYTYPE</w:t>
      </w:r>
    </w:p>
    <w:p w:rsidR="001B1370" w:rsidRDefault="00C8083E">
      <w:pPr>
        <w:pStyle w:val="Code"/>
      </w:pPr>
      <w:r>
        <w:t xml:space="preserve">                     /</w:t>
      </w:r>
    </w:p>
    <w:p w:rsidR="001B1370" w:rsidRDefault="00C8083E">
      <w:pPr>
        <w:pStyle w:val="Code"/>
      </w:pPr>
      <w:r>
        <w:t xml:space="preserve">                     NVARCHARTYPE</w:t>
      </w:r>
    </w:p>
    <w:p w:rsidR="001B1370" w:rsidRDefault="00C8083E">
      <w:pPr>
        <w:pStyle w:val="Code"/>
      </w:pPr>
      <w:r>
        <w:t xml:space="preserve">                     /</w:t>
      </w:r>
    </w:p>
    <w:p w:rsidR="001B1370" w:rsidRDefault="00C8083E">
      <w:pPr>
        <w:pStyle w:val="Code"/>
      </w:pPr>
      <w:r>
        <w:t xml:space="preserve">                     UDTTYPE</w:t>
      </w:r>
    </w:p>
    <w:p w:rsidR="001B1370" w:rsidRDefault="00C8083E">
      <w:r>
        <w:t>BIGVARCHARTYPE, BIGVARBINARYTYPE, and NVARCHARTYPE can represent two types each:</w:t>
      </w:r>
    </w:p>
    <w:p w:rsidR="001B1370" w:rsidRDefault="00C8083E">
      <w:pPr>
        <w:pStyle w:val="ListParagraph"/>
        <w:numPr>
          <w:ilvl w:val="0"/>
          <w:numId w:val="58"/>
        </w:numPr>
      </w:pPr>
      <w:r>
        <w:lastRenderedPageBreak/>
        <w:t xml:space="preserve">The regular type with a </w:t>
      </w:r>
      <w:r>
        <w:t>known maximum size range defined by USHORTLEN_TYPE. For BIGVARCHARTYPE and BIGVARBINARYTYPE, the range is 0 to 8000. For NVARCHARTYPE, the range is 0 to 4000.</w:t>
      </w:r>
    </w:p>
    <w:p w:rsidR="001B1370" w:rsidRDefault="00C8083E">
      <w:pPr>
        <w:pStyle w:val="ListParagraph"/>
        <w:numPr>
          <w:ilvl w:val="0"/>
          <w:numId w:val="58"/>
        </w:numPr>
      </w:pPr>
      <w:r>
        <w:t>A type with unlimited max size, known as varchar(max), varbinary(max) and nvarchar(max), which ha</w:t>
      </w:r>
      <w:r>
        <w:t>s a max size of 0xFFFF, defined by PARTLENTYPE. This class of types was introduced in TDS 7.2.</w:t>
      </w:r>
    </w:p>
    <w:p w:rsidR="001B1370" w:rsidRDefault="00C8083E">
      <w:pPr>
        <w:pStyle w:val="Heading4"/>
      </w:pPr>
      <w:bookmarkStart w:id="186" w:name="section_355f78906e914978ab762ded17ee09bc"/>
      <w:bookmarkStart w:id="187" w:name="_Toc52361888"/>
      <w:r>
        <w:t>Data Type Details</w:t>
      </w:r>
      <w:bookmarkEnd w:id="186"/>
      <w:bookmarkEnd w:id="187"/>
    </w:p>
    <w:p w:rsidR="001B1370" w:rsidRDefault="00C8083E">
      <w:r>
        <w:t>The subsections within this section specify the formats in which values of system data types are serialized in TDS.</w:t>
      </w:r>
    </w:p>
    <w:p w:rsidR="001B1370" w:rsidRDefault="00C8083E">
      <w:pPr>
        <w:pStyle w:val="Heading5"/>
      </w:pPr>
      <w:bookmarkStart w:id="188" w:name="section_5773bd3ea8cf45cca0583fd3ec3a8aff"/>
      <w:bookmarkStart w:id="189" w:name="_Toc52361889"/>
      <w:r>
        <w:t>System Data Type Values</w:t>
      </w:r>
      <w:bookmarkEnd w:id="188"/>
      <w:bookmarkEnd w:id="189"/>
    </w:p>
    <w:p w:rsidR="001B1370" w:rsidRDefault="00C8083E">
      <w:r>
        <w:t>The</w:t>
      </w:r>
      <w:r>
        <w:t xml:space="preserve"> subsections within this section specify the formats in which values of various common system data types are serialized in TDS.</w:t>
      </w:r>
    </w:p>
    <w:p w:rsidR="001B1370" w:rsidRDefault="00C8083E">
      <w:pPr>
        <w:pStyle w:val="Heading6"/>
      </w:pPr>
      <w:bookmarkStart w:id="190" w:name="section_76425d61416d4c64a60b06072f83e180"/>
      <w:bookmarkStart w:id="191" w:name="_Toc52361890"/>
      <w:r>
        <w:t>Integers</w:t>
      </w:r>
      <w:bookmarkEnd w:id="190"/>
      <w:bookmarkEnd w:id="191"/>
    </w:p>
    <w:p w:rsidR="001B1370" w:rsidRDefault="00C8083E">
      <w:r>
        <w:t>All integer types are represented in reverse byte order (</w:t>
      </w:r>
      <w:hyperlink w:anchor="gt_079478cb-f4c5-4ce5-b72b-2144da5d2ce7">
        <w:r>
          <w:rPr>
            <w:rStyle w:val="HyperlinkGreen"/>
            <w:b/>
          </w:rPr>
          <w:t>little-endian</w:t>
        </w:r>
      </w:hyperlink>
      <w:r>
        <w:t>) unless otherwise specified. Each integer takes a whole number of bytes as follows:</w:t>
      </w:r>
    </w:p>
    <w:p w:rsidR="001B1370" w:rsidRDefault="00C8083E">
      <w:pPr>
        <w:ind w:left="548" w:hanging="274"/>
      </w:pPr>
      <w:r>
        <w:rPr>
          <w:b/>
        </w:rPr>
        <w:t xml:space="preserve">bit: </w:t>
      </w:r>
      <w:r>
        <w:t>1 byte</w:t>
      </w:r>
    </w:p>
    <w:p w:rsidR="001B1370" w:rsidRDefault="00C8083E">
      <w:pPr>
        <w:ind w:left="548" w:hanging="274"/>
      </w:pPr>
      <w:r>
        <w:rPr>
          <w:b/>
        </w:rPr>
        <w:t xml:space="preserve">tinyint: </w:t>
      </w:r>
      <w:r>
        <w:t>1 byte</w:t>
      </w:r>
    </w:p>
    <w:p w:rsidR="001B1370" w:rsidRDefault="00C8083E">
      <w:pPr>
        <w:ind w:left="548" w:hanging="274"/>
      </w:pPr>
      <w:r>
        <w:rPr>
          <w:b/>
        </w:rPr>
        <w:t xml:space="preserve">smallint: </w:t>
      </w:r>
      <w:r>
        <w:t>2 bytes</w:t>
      </w:r>
    </w:p>
    <w:p w:rsidR="001B1370" w:rsidRDefault="00C8083E">
      <w:pPr>
        <w:ind w:left="548" w:hanging="274"/>
      </w:pPr>
      <w:r>
        <w:rPr>
          <w:b/>
        </w:rPr>
        <w:t xml:space="preserve">int: </w:t>
      </w:r>
      <w:r>
        <w:t>4 bytes</w:t>
      </w:r>
    </w:p>
    <w:p w:rsidR="001B1370" w:rsidRDefault="00C8083E">
      <w:pPr>
        <w:ind w:left="548" w:hanging="274"/>
      </w:pPr>
      <w:r>
        <w:rPr>
          <w:b/>
        </w:rPr>
        <w:t xml:space="preserve">bigint: </w:t>
      </w:r>
      <w:r>
        <w:t>8 bytes</w:t>
      </w:r>
    </w:p>
    <w:p w:rsidR="001B1370" w:rsidRDefault="00C8083E">
      <w:pPr>
        <w:pStyle w:val="Heading6"/>
      </w:pPr>
      <w:bookmarkStart w:id="192" w:name="section_1b20f755eff8408ebb15a30b11a9b1d1"/>
      <w:bookmarkStart w:id="193" w:name="_Toc52361891"/>
      <w:r>
        <w:t>Timestamp</w:t>
      </w:r>
      <w:bookmarkEnd w:id="192"/>
      <w:bookmarkEnd w:id="193"/>
    </w:p>
    <w:p w:rsidR="001B1370" w:rsidRDefault="00C8083E">
      <w:r>
        <w:rPr>
          <w:b/>
        </w:rPr>
        <w:t>timestamp/rowversion</w:t>
      </w:r>
      <w:r>
        <w:t xml:space="preserve"> is represented as an 8-byte binary sequence with no </w:t>
      </w:r>
      <w:r>
        <w:t>particular interpretation.</w:t>
      </w:r>
    </w:p>
    <w:p w:rsidR="001B1370" w:rsidRDefault="00C8083E">
      <w:pPr>
        <w:pStyle w:val="Heading6"/>
      </w:pPr>
      <w:bookmarkStart w:id="194" w:name="section_9bb849df2a6e49ff96ed5695e64cf898"/>
      <w:bookmarkStart w:id="195" w:name="_Toc52361892"/>
      <w:r>
        <w:t>Character and Binary Strings</w:t>
      </w:r>
      <w:bookmarkEnd w:id="194"/>
      <w:bookmarkEnd w:id="195"/>
    </w:p>
    <w:p w:rsidR="001B1370" w:rsidRDefault="00C8083E">
      <w:r>
        <w:t xml:space="preserve">See </w:t>
      </w:r>
      <w:hyperlink w:anchor="Section_ce3183a69d8947e8a02fde5a1a1303de" w:history="1">
        <w:r>
          <w:rPr>
            <w:rStyle w:val="Hyperlink"/>
          </w:rPr>
          <w:t>Variable-Length Data Types (section 2.2.5.4.3)</w:t>
        </w:r>
      </w:hyperlink>
      <w:r>
        <w:t xml:space="preserve"> and </w:t>
      </w:r>
      <w:hyperlink w:anchor="Section_7d26a257083e409b81ba897e0c672be0" w:history="1">
        <w:r>
          <w:rPr>
            <w:rStyle w:val="Hyperlink"/>
          </w:rPr>
          <w:t>Partially Length-Prefixed</w:t>
        </w:r>
        <w:r>
          <w:rPr>
            <w:rStyle w:val="Hyperlink"/>
          </w:rPr>
          <w:t xml:space="preserve"> Data Types (section 2.2.5.4.4)</w:t>
        </w:r>
      </w:hyperlink>
      <w:r>
        <w:t>.</w:t>
      </w:r>
    </w:p>
    <w:p w:rsidR="001B1370" w:rsidRDefault="00C8083E">
      <w:pPr>
        <w:pStyle w:val="Heading6"/>
      </w:pPr>
      <w:bookmarkStart w:id="196" w:name="section_1266679dcd6e492ab2b23a9ba004196d"/>
      <w:bookmarkStart w:id="197" w:name="_Toc52361893"/>
      <w:r>
        <w:t>Fixed-Point Numbers</w:t>
      </w:r>
      <w:bookmarkEnd w:id="196"/>
      <w:bookmarkEnd w:id="197"/>
    </w:p>
    <w:p w:rsidR="001B1370" w:rsidRDefault="00C8083E">
      <w:r>
        <w:rPr>
          <w:b/>
        </w:rPr>
        <w:t>smallmoney</w:t>
      </w:r>
      <w:r>
        <w:t xml:space="preserve"> is represented as a 4-byte signed integer. The TDS value is the </w:t>
      </w:r>
      <w:r>
        <w:rPr>
          <w:b/>
        </w:rPr>
        <w:t>smallmoney</w:t>
      </w:r>
      <w:r>
        <w:t xml:space="preserve"> value multiplied by 10</w:t>
      </w:r>
      <w:r>
        <w:rPr>
          <w:vertAlign w:val="superscript"/>
        </w:rPr>
        <w:t>4</w:t>
      </w:r>
      <w:r>
        <w:t>.</w:t>
      </w:r>
    </w:p>
    <w:p w:rsidR="001B1370" w:rsidRDefault="00C8083E">
      <w:r>
        <w:rPr>
          <w:b/>
        </w:rPr>
        <w:t>money</w:t>
      </w:r>
      <w:r>
        <w:t xml:space="preserve"> is represented as an 8-byte signed integer. The TDS value is the </w:t>
      </w:r>
      <w:r>
        <w:rPr>
          <w:b/>
        </w:rPr>
        <w:t>money</w:t>
      </w:r>
      <w:r>
        <w:t xml:space="preserve"> value multiplie</w:t>
      </w:r>
      <w:r>
        <w:t>d by 10</w:t>
      </w:r>
      <w:r>
        <w:rPr>
          <w:vertAlign w:val="superscript"/>
        </w:rPr>
        <w:t>4</w:t>
      </w:r>
      <w:r>
        <w:t>. The 8-byte signed integer itself is represented in the following sequence:</w:t>
      </w:r>
    </w:p>
    <w:p w:rsidR="001B1370" w:rsidRDefault="00C8083E">
      <w:pPr>
        <w:pStyle w:val="ListParagraph"/>
        <w:numPr>
          <w:ilvl w:val="0"/>
          <w:numId w:val="59"/>
        </w:numPr>
      </w:pPr>
      <w:r>
        <w:t>One 4-byte integer that represents the more significant half.</w:t>
      </w:r>
    </w:p>
    <w:p w:rsidR="001B1370" w:rsidRDefault="00C8083E">
      <w:pPr>
        <w:pStyle w:val="ListParagraph"/>
        <w:numPr>
          <w:ilvl w:val="0"/>
          <w:numId w:val="59"/>
        </w:numPr>
      </w:pPr>
      <w:r>
        <w:t>One 4-byte integer that represents the less significant half.</w:t>
      </w:r>
    </w:p>
    <w:p w:rsidR="001B1370" w:rsidRDefault="00C8083E">
      <w:pPr>
        <w:pStyle w:val="Heading6"/>
      </w:pPr>
      <w:bookmarkStart w:id="198" w:name="section_0473264e26ca4969b2db905a05bb9cca"/>
      <w:bookmarkStart w:id="199" w:name="_Toc52361894"/>
      <w:r>
        <w:t>Floating-Point Numbers</w:t>
      </w:r>
      <w:bookmarkEnd w:id="198"/>
      <w:bookmarkEnd w:id="199"/>
    </w:p>
    <w:p w:rsidR="001B1370" w:rsidRDefault="00C8083E">
      <w:r>
        <w:rPr>
          <w:b/>
        </w:rPr>
        <w:t>float</w:t>
      </w:r>
      <w:r>
        <w:t>(</w:t>
      </w:r>
      <w:r>
        <w:rPr>
          <w:i/>
        </w:rPr>
        <w:t>n</w:t>
      </w:r>
      <w:r>
        <w:t xml:space="preserve">) follows the 32-bit </w:t>
      </w:r>
      <w:hyperlink r:id="rId93">
        <w:r>
          <w:rPr>
            <w:rStyle w:val="Hyperlink"/>
          </w:rPr>
          <w:t>[IEEE754]</w:t>
        </w:r>
      </w:hyperlink>
      <w:r>
        <w:t xml:space="preserve"> binary specification when </w:t>
      </w:r>
      <w:r>
        <w:rPr>
          <w:i/>
        </w:rPr>
        <w:t>n</w:t>
      </w:r>
      <w:r>
        <w:t xml:space="preserve"> &lt;= 24 and the 64-bit [IEEE754] binary specification when 25 &lt;= </w:t>
      </w:r>
      <w:r>
        <w:rPr>
          <w:i/>
        </w:rPr>
        <w:t>n</w:t>
      </w:r>
      <w:r>
        <w:t xml:space="preserve"> &lt;= 53.</w:t>
      </w:r>
    </w:p>
    <w:p w:rsidR="001B1370" w:rsidRDefault="00C8083E">
      <w:pPr>
        <w:pStyle w:val="Heading6"/>
      </w:pPr>
      <w:bookmarkStart w:id="200" w:name="section_5e02042ca7414b5ab91daf5e236c5252"/>
      <w:bookmarkStart w:id="201" w:name="_Toc52361895"/>
      <w:r>
        <w:lastRenderedPageBreak/>
        <w:t>Decimal/Numeric</w:t>
      </w:r>
      <w:bookmarkEnd w:id="200"/>
      <w:bookmarkEnd w:id="201"/>
    </w:p>
    <w:p w:rsidR="001B1370" w:rsidRDefault="00C8083E">
      <w:r>
        <w:t xml:space="preserve">Decimal or Numeric is defined as </w:t>
      </w:r>
      <w:r>
        <w:rPr>
          <w:b/>
        </w:rPr>
        <w:t>decimal</w:t>
      </w:r>
      <w:r>
        <w:t>(</w:t>
      </w:r>
      <w:r>
        <w:rPr>
          <w:i/>
        </w:rPr>
        <w:t>p</w:t>
      </w:r>
      <w:r>
        <w:t xml:space="preserve">, </w:t>
      </w:r>
      <w:r>
        <w:rPr>
          <w:i/>
        </w:rPr>
        <w:t>s</w:t>
      </w:r>
      <w:r>
        <w:t xml:space="preserve">) or </w:t>
      </w:r>
      <w:r>
        <w:rPr>
          <w:b/>
        </w:rPr>
        <w:t>numeric</w:t>
      </w:r>
      <w:r>
        <w:t>(</w:t>
      </w:r>
      <w:r>
        <w:rPr>
          <w:i/>
        </w:rPr>
        <w:t>p</w:t>
      </w:r>
      <w:r>
        <w:t xml:space="preserve">, </w:t>
      </w:r>
      <w:r>
        <w:rPr>
          <w:i/>
        </w:rPr>
        <w:t>s</w:t>
      </w:r>
      <w:r>
        <w:t xml:space="preserve">), where </w:t>
      </w:r>
      <w:r>
        <w:rPr>
          <w:i/>
        </w:rPr>
        <w:t>p</w:t>
      </w:r>
      <w:r>
        <w:t xml:space="preserve"> is the precision and </w:t>
      </w:r>
      <w:r>
        <w:rPr>
          <w:i/>
        </w:rPr>
        <w:t>s</w:t>
      </w:r>
      <w:r>
        <w:t xml:space="preserve"> is the scale. The value is represented in the following sequence:</w:t>
      </w:r>
    </w:p>
    <w:p w:rsidR="001B1370" w:rsidRDefault="00C8083E">
      <w:pPr>
        <w:pStyle w:val="ListParagraph"/>
        <w:numPr>
          <w:ilvl w:val="0"/>
          <w:numId w:val="60"/>
        </w:numPr>
      </w:pPr>
      <w:r>
        <w:t>One 1-byte unsigned integer that represents the sign of the decimal value as follows:</w:t>
      </w:r>
    </w:p>
    <w:p w:rsidR="001B1370" w:rsidRDefault="00C8083E">
      <w:pPr>
        <w:pStyle w:val="ListParagraph"/>
        <w:numPr>
          <w:ilvl w:val="1"/>
          <w:numId w:val="60"/>
        </w:numPr>
      </w:pPr>
      <w:r>
        <w:t>0 means negative.</w:t>
      </w:r>
    </w:p>
    <w:p w:rsidR="001B1370" w:rsidRDefault="00C8083E">
      <w:pPr>
        <w:pStyle w:val="ListParagraph"/>
        <w:numPr>
          <w:ilvl w:val="1"/>
          <w:numId w:val="60"/>
        </w:numPr>
      </w:pPr>
      <w:r>
        <w:t>1 means nonnegative.</w:t>
      </w:r>
    </w:p>
    <w:p w:rsidR="001B1370" w:rsidRDefault="00C8083E">
      <w:pPr>
        <w:pStyle w:val="ListParagraph"/>
        <w:numPr>
          <w:ilvl w:val="0"/>
          <w:numId w:val="60"/>
        </w:numPr>
      </w:pPr>
      <w:r>
        <w:t>One 4-, 8-, 1</w:t>
      </w:r>
      <w:r>
        <w:t>2-, or 16-byte signed integer that represents the decimal value multiplied by 10</w:t>
      </w:r>
      <w:r>
        <w:rPr>
          <w:vertAlign w:val="superscript"/>
        </w:rPr>
        <w:t>s</w:t>
      </w:r>
      <w:r>
        <w:t xml:space="preserve">. The maximum size of this integer is determined based on </w:t>
      </w:r>
      <w:r>
        <w:rPr>
          <w:i/>
        </w:rPr>
        <w:t>p</w:t>
      </w:r>
      <w:r>
        <w:t xml:space="preserve"> as follows:</w:t>
      </w:r>
    </w:p>
    <w:p w:rsidR="001B1370" w:rsidRDefault="00C8083E">
      <w:pPr>
        <w:pStyle w:val="ListParagraph"/>
        <w:numPr>
          <w:ilvl w:val="1"/>
          <w:numId w:val="60"/>
        </w:numPr>
      </w:pPr>
      <w:r>
        <w:t xml:space="preserve">4 bytes if 1 &lt;= </w:t>
      </w:r>
      <w:r>
        <w:rPr>
          <w:i/>
        </w:rPr>
        <w:t>p</w:t>
      </w:r>
      <w:r>
        <w:t xml:space="preserve"> &lt;= 9.</w:t>
      </w:r>
    </w:p>
    <w:p w:rsidR="001B1370" w:rsidRDefault="00C8083E">
      <w:pPr>
        <w:pStyle w:val="ListParagraph"/>
        <w:numPr>
          <w:ilvl w:val="1"/>
          <w:numId w:val="60"/>
        </w:numPr>
      </w:pPr>
      <w:r>
        <w:t xml:space="preserve">8 bytes if 10 &lt;= </w:t>
      </w:r>
      <w:r>
        <w:rPr>
          <w:i/>
        </w:rPr>
        <w:t>p</w:t>
      </w:r>
      <w:r>
        <w:t xml:space="preserve"> &lt;= 19.</w:t>
      </w:r>
    </w:p>
    <w:p w:rsidR="001B1370" w:rsidRDefault="00C8083E">
      <w:pPr>
        <w:pStyle w:val="ListParagraph"/>
        <w:numPr>
          <w:ilvl w:val="1"/>
          <w:numId w:val="60"/>
        </w:numPr>
      </w:pPr>
      <w:r>
        <w:t xml:space="preserve">12 bytes if 20 &lt;= </w:t>
      </w:r>
      <w:r>
        <w:rPr>
          <w:i/>
        </w:rPr>
        <w:t>p</w:t>
      </w:r>
      <w:r>
        <w:t xml:space="preserve"> &lt;= 28.</w:t>
      </w:r>
    </w:p>
    <w:p w:rsidR="001B1370" w:rsidRDefault="00C8083E">
      <w:pPr>
        <w:pStyle w:val="ListParagraph"/>
        <w:numPr>
          <w:ilvl w:val="1"/>
          <w:numId w:val="60"/>
        </w:numPr>
      </w:pPr>
      <w:r>
        <w:t xml:space="preserve">16 bytes if 29 &lt;= </w:t>
      </w:r>
      <w:r>
        <w:rPr>
          <w:i/>
        </w:rPr>
        <w:t>p</w:t>
      </w:r>
      <w:r>
        <w:t xml:space="preserve"> &lt;= 38.</w:t>
      </w:r>
    </w:p>
    <w:p w:rsidR="001B1370" w:rsidRDefault="00C8083E">
      <w:r>
        <w:t>The actual size of this integer could be less than the maximum size, depending on the value. In all cases, the integer part MUST be 4, 8, 12, or 16 bytes.</w:t>
      </w:r>
    </w:p>
    <w:p w:rsidR="001B1370" w:rsidRDefault="00C8083E">
      <w:pPr>
        <w:pStyle w:val="Heading6"/>
      </w:pPr>
      <w:bookmarkStart w:id="202" w:name="section_e9cc75be3b8749eea84801069c46e810"/>
      <w:bookmarkStart w:id="203" w:name="_Toc52361896"/>
      <w:r>
        <w:t>GUID</w:t>
      </w:r>
      <w:bookmarkEnd w:id="202"/>
      <w:bookmarkEnd w:id="203"/>
    </w:p>
    <w:p w:rsidR="001B1370" w:rsidRDefault="00C8083E">
      <w:r>
        <w:rPr>
          <w:b/>
        </w:rPr>
        <w:t>uniqueidentifier</w:t>
      </w:r>
      <w:r>
        <w:t xml:space="preserve"> is represented as a 16-byte binary sequence with no specific interpretation.</w:t>
      </w:r>
    </w:p>
    <w:p w:rsidR="001B1370" w:rsidRDefault="00C8083E">
      <w:pPr>
        <w:pStyle w:val="Heading6"/>
      </w:pPr>
      <w:bookmarkStart w:id="204" w:name="section_786f5b8af87d49809070b9b7274c681d"/>
      <w:bookmarkStart w:id="205" w:name="_Toc52361897"/>
      <w:r>
        <w:t>D</w:t>
      </w:r>
      <w:r>
        <w:t>ate/Times</w:t>
      </w:r>
      <w:bookmarkEnd w:id="204"/>
      <w:bookmarkEnd w:id="205"/>
    </w:p>
    <w:p w:rsidR="001B1370" w:rsidRDefault="00C8083E">
      <w:r>
        <w:rPr>
          <w:b/>
        </w:rPr>
        <w:t>smalldatetime</w:t>
      </w:r>
      <w:r>
        <w:t xml:space="preserve"> is represented in the following sequence:</w:t>
      </w:r>
    </w:p>
    <w:p w:rsidR="001B1370" w:rsidRDefault="00C8083E">
      <w:pPr>
        <w:pStyle w:val="ListParagraph"/>
        <w:numPr>
          <w:ilvl w:val="0"/>
          <w:numId w:val="61"/>
        </w:numPr>
      </w:pPr>
      <w:r>
        <w:t>One 2-byte unsigned integer that represents the number of days since January 1, 1900.</w:t>
      </w:r>
    </w:p>
    <w:p w:rsidR="001B1370" w:rsidRDefault="00C8083E">
      <w:pPr>
        <w:pStyle w:val="ListParagraph"/>
        <w:numPr>
          <w:ilvl w:val="0"/>
          <w:numId w:val="61"/>
        </w:numPr>
      </w:pPr>
      <w:r>
        <w:t>One 2-byte unsigned integer that represents the number of minutes elapsed since 12 AM that day.</w:t>
      </w:r>
    </w:p>
    <w:p w:rsidR="001B1370" w:rsidRDefault="00C8083E">
      <w:r>
        <w:rPr>
          <w:b/>
        </w:rPr>
        <w:t>datetime</w:t>
      </w:r>
      <w:r>
        <w:t xml:space="preserve"> is represented in the following sequence:</w:t>
      </w:r>
    </w:p>
    <w:p w:rsidR="001B1370" w:rsidRDefault="00C8083E">
      <w:pPr>
        <w:pStyle w:val="ListParagraph"/>
        <w:numPr>
          <w:ilvl w:val="0"/>
          <w:numId w:val="61"/>
        </w:numPr>
      </w:pPr>
      <w:r>
        <w:t>One 4-byte signed integer that represents the number of days since January 1, 1900. Negative numbers are allowed to represent dates since January 1, 1753.</w:t>
      </w:r>
    </w:p>
    <w:p w:rsidR="001B1370" w:rsidRDefault="00C8083E">
      <w:pPr>
        <w:pStyle w:val="ListParagraph"/>
        <w:numPr>
          <w:ilvl w:val="0"/>
          <w:numId w:val="61"/>
        </w:numPr>
      </w:pPr>
      <w:r>
        <w:t xml:space="preserve">One 4-byte unsigned integer that represents the number of </w:t>
      </w:r>
      <w:r>
        <w:t>one three-hundredths of a second (300 counts per second) elapsed since 12 AM that day.</w:t>
      </w:r>
    </w:p>
    <w:p w:rsidR="001B1370" w:rsidRDefault="00C8083E">
      <w:r>
        <w:rPr>
          <w:b/>
        </w:rPr>
        <w:t>date</w:t>
      </w:r>
      <w:r>
        <w:t xml:space="preserve"> is represented as one 3-byte unsigned integer that represents the number of days since January 1, year 1.</w:t>
      </w:r>
    </w:p>
    <w:p w:rsidR="001B1370" w:rsidRDefault="00C8083E">
      <w:r>
        <w:rPr>
          <w:b/>
        </w:rPr>
        <w:t>time</w:t>
      </w:r>
      <w:r>
        <w:t>(</w:t>
      </w:r>
      <w:r>
        <w:rPr>
          <w:i/>
        </w:rPr>
        <w:t>n</w:t>
      </w:r>
      <w:r>
        <w:t>) is represented as one unsigned integer that repres</w:t>
      </w:r>
      <w:r>
        <w:t>ents the number of 10</w:t>
      </w:r>
      <w:r>
        <w:rPr>
          <w:vertAlign w:val="superscript"/>
        </w:rPr>
        <w:t>-n</w:t>
      </w:r>
      <w:r>
        <w:t xml:space="preserve"> second increments since 12 AM within a day. The length, in bytes, of that integer depends on the scale </w:t>
      </w:r>
      <w:r>
        <w:rPr>
          <w:i/>
        </w:rPr>
        <w:t>n</w:t>
      </w:r>
      <w:r>
        <w:t xml:space="preserve"> as follows:</w:t>
      </w:r>
    </w:p>
    <w:p w:rsidR="001B1370" w:rsidRDefault="00C8083E">
      <w:pPr>
        <w:pStyle w:val="ListParagraph"/>
        <w:numPr>
          <w:ilvl w:val="0"/>
          <w:numId w:val="61"/>
        </w:numPr>
      </w:pPr>
      <w:r>
        <w:t xml:space="preserve">3 bytes if 0 &lt;= </w:t>
      </w:r>
      <w:r>
        <w:rPr>
          <w:i/>
        </w:rPr>
        <w:t>n</w:t>
      </w:r>
      <w:r>
        <w:t xml:space="preserve"> &lt; = 2.</w:t>
      </w:r>
    </w:p>
    <w:p w:rsidR="001B1370" w:rsidRDefault="00C8083E">
      <w:pPr>
        <w:pStyle w:val="ListParagraph"/>
        <w:numPr>
          <w:ilvl w:val="0"/>
          <w:numId w:val="61"/>
        </w:numPr>
      </w:pPr>
      <w:r>
        <w:t xml:space="preserve">4 bytes if 3 &lt;= </w:t>
      </w:r>
      <w:r>
        <w:rPr>
          <w:i/>
        </w:rPr>
        <w:t>n</w:t>
      </w:r>
      <w:r>
        <w:t xml:space="preserve"> &lt; = 4.</w:t>
      </w:r>
    </w:p>
    <w:p w:rsidR="001B1370" w:rsidRDefault="00C8083E">
      <w:pPr>
        <w:pStyle w:val="ListParagraph"/>
        <w:numPr>
          <w:ilvl w:val="0"/>
          <w:numId w:val="61"/>
        </w:numPr>
      </w:pPr>
      <w:r>
        <w:t xml:space="preserve">5 bytes if 5 &lt;= </w:t>
      </w:r>
      <w:r>
        <w:rPr>
          <w:i/>
        </w:rPr>
        <w:t>n</w:t>
      </w:r>
      <w:r>
        <w:t xml:space="preserve"> &lt; = 7.</w:t>
      </w:r>
    </w:p>
    <w:p w:rsidR="001B1370" w:rsidRDefault="00C8083E">
      <w:r>
        <w:rPr>
          <w:b/>
        </w:rPr>
        <w:t>datetime2</w:t>
      </w:r>
      <w:r>
        <w:t>(</w:t>
      </w:r>
      <w:r>
        <w:rPr>
          <w:i/>
        </w:rPr>
        <w:t>n</w:t>
      </w:r>
      <w:r>
        <w:t xml:space="preserve">) is represented as a concatenation of </w:t>
      </w:r>
      <w:r>
        <w:rPr>
          <w:b/>
        </w:rPr>
        <w:t>time</w:t>
      </w:r>
      <w:r>
        <w:t>(</w:t>
      </w:r>
      <w:r>
        <w:rPr>
          <w:i/>
        </w:rPr>
        <w:t>n</w:t>
      </w:r>
      <w:r>
        <w:t xml:space="preserve">) followed by </w:t>
      </w:r>
      <w:r>
        <w:rPr>
          <w:b/>
        </w:rPr>
        <w:t>date</w:t>
      </w:r>
      <w:r>
        <w:t xml:space="preserve"> as specified above.</w:t>
      </w:r>
    </w:p>
    <w:p w:rsidR="001B1370" w:rsidRDefault="00C8083E">
      <w:r>
        <w:rPr>
          <w:b/>
        </w:rPr>
        <w:lastRenderedPageBreak/>
        <w:t>datetimeoffset</w:t>
      </w:r>
      <w:r>
        <w:t>(</w:t>
      </w:r>
      <w:r>
        <w:rPr>
          <w:i/>
        </w:rPr>
        <w:t>n</w:t>
      </w:r>
      <w:r>
        <w:t xml:space="preserve">) is represented as a concatenation of </w:t>
      </w:r>
      <w:r>
        <w:rPr>
          <w:b/>
        </w:rPr>
        <w:t>datetime2</w:t>
      </w:r>
      <w:r>
        <w:t>(</w:t>
      </w:r>
      <w:r>
        <w:rPr>
          <w:i/>
        </w:rPr>
        <w:t>n</w:t>
      </w:r>
      <w:r>
        <w:t>) followed by one 2-byte signed integer that represents the time zone offset as the number of minutes from</w:t>
      </w:r>
      <w:r>
        <w:t xml:space="preserve"> UTC. The time zone offset MUST be between -840 and 840.</w:t>
      </w:r>
    </w:p>
    <w:p w:rsidR="001B1370" w:rsidRDefault="00C8083E">
      <w:pPr>
        <w:pStyle w:val="Heading5"/>
      </w:pPr>
      <w:bookmarkStart w:id="206" w:name="section_a57df60ed0a64e7ea2e5ccacd277c673"/>
      <w:bookmarkStart w:id="207" w:name="_Toc52361898"/>
      <w:r>
        <w:t>Common Language Runtime (CLR) Instances</w:t>
      </w:r>
      <w:bookmarkEnd w:id="206"/>
      <w:bookmarkEnd w:id="207"/>
      <w:r>
        <w:fldChar w:fldCharType="begin"/>
      </w:r>
      <w:r>
        <w:instrText xml:space="preserve"> XE "Data type definitions:UDT Assembly Information"</w:instrText>
      </w:r>
      <w:r>
        <w:fldChar w:fldCharType="end"/>
      </w:r>
      <w:r>
        <w:fldChar w:fldCharType="begin"/>
      </w:r>
      <w:r>
        <w:instrText xml:space="preserve"> XE "Token description - grammar definition:data type definitions:UDT Assembly Information"</w:instrText>
      </w:r>
      <w:r>
        <w:fldChar w:fldCharType="end"/>
      </w:r>
      <w:r>
        <w:fldChar w:fldCharType="begin"/>
      </w:r>
      <w:r>
        <w:instrText xml:space="preserve"> XE "Grammar </w:instrText>
      </w:r>
      <w:r>
        <w:instrText>definition - token description:data type definitions:UDT Assembly Information"</w:instrText>
      </w:r>
      <w:r>
        <w:fldChar w:fldCharType="end"/>
      </w:r>
    </w:p>
    <w:p w:rsidR="001B1370" w:rsidRDefault="00C8083E">
      <w:r>
        <w:t>The following data type definition stream is used for UDT_INFO in TYPE_INFO. This data type was introduced in TDS 7.2.</w:t>
      </w:r>
    </w:p>
    <w:p w:rsidR="001B1370" w:rsidRDefault="00C8083E">
      <w:pPr>
        <w:pStyle w:val="Code"/>
      </w:pPr>
      <w:r>
        <w:t>DB_NAME                 =   B_VARCHAR  ; database name o</w:t>
      </w:r>
      <w:r>
        <w:t>f the UDT</w:t>
      </w:r>
    </w:p>
    <w:p w:rsidR="001B1370" w:rsidRDefault="00C8083E">
      <w:pPr>
        <w:pStyle w:val="Code"/>
      </w:pPr>
      <w:r>
        <w:t>SCHEMA_NAME             =   B_VARCHAR  ; schema name of the UDT</w:t>
      </w:r>
    </w:p>
    <w:p w:rsidR="001B1370" w:rsidRDefault="00C8083E">
      <w:pPr>
        <w:pStyle w:val="Code"/>
      </w:pPr>
      <w:r>
        <w:t>TYPE_NAME               =   B_VARCHAR  ; type name of the UDT</w:t>
      </w:r>
    </w:p>
    <w:p w:rsidR="001B1370" w:rsidRDefault="001B1370">
      <w:pPr>
        <w:pStyle w:val="Code"/>
      </w:pPr>
    </w:p>
    <w:p w:rsidR="001B1370" w:rsidRDefault="00C8083E">
      <w:pPr>
        <w:pStyle w:val="Code"/>
      </w:pPr>
      <w:r>
        <w:t>MAX_BYTE_SIZE           =   USHORT     ; max length in bytes</w:t>
      </w:r>
    </w:p>
    <w:p w:rsidR="001B1370" w:rsidRDefault="00C8083E">
      <w:pPr>
        <w:pStyle w:val="Code"/>
      </w:pPr>
      <w:r>
        <w:t>ASSEMBLY_QUALIFIED_NAME =   US_VARCHAR ; name of the CLR a</w:t>
      </w:r>
      <w:r>
        <w:t>ssembly</w:t>
      </w:r>
    </w:p>
    <w:p w:rsidR="001B1370" w:rsidRDefault="001B1370">
      <w:pPr>
        <w:pStyle w:val="Code"/>
      </w:pPr>
    </w:p>
    <w:p w:rsidR="001B1370" w:rsidRDefault="00C8083E">
      <w:pPr>
        <w:pStyle w:val="Code"/>
      </w:pPr>
      <w:r>
        <w:t>UDT_METADATA            =   ASSEMBLY_QUALIFIED_NAME</w:t>
      </w:r>
    </w:p>
    <w:p w:rsidR="001B1370" w:rsidRDefault="001B1370">
      <w:pPr>
        <w:pStyle w:val="Code"/>
      </w:pPr>
    </w:p>
    <w:p w:rsidR="001B1370" w:rsidRDefault="00C8083E">
      <w:pPr>
        <w:pStyle w:val="Code"/>
      </w:pPr>
      <w:r>
        <w:t>UDT_INFO_IN_COLMETADATA =   MAX_BYTE_SIZE</w:t>
      </w:r>
    </w:p>
    <w:p w:rsidR="001B1370" w:rsidRDefault="00C8083E">
      <w:pPr>
        <w:pStyle w:val="Code"/>
      </w:pPr>
      <w:r>
        <w:t xml:space="preserve">                            DB_NAME</w:t>
      </w:r>
    </w:p>
    <w:p w:rsidR="001B1370" w:rsidRDefault="00C8083E">
      <w:pPr>
        <w:pStyle w:val="Code"/>
      </w:pPr>
      <w:r>
        <w:t xml:space="preserve">                            SCHEMA_NAME</w:t>
      </w:r>
    </w:p>
    <w:p w:rsidR="001B1370" w:rsidRDefault="00C8083E">
      <w:pPr>
        <w:pStyle w:val="Code"/>
      </w:pPr>
      <w:r>
        <w:t xml:space="preserve">                            TYPE_NAME</w:t>
      </w:r>
    </w:p>
    <w:p w:rsidR="001B1370" w:rsidRDefault="00C8083E">
      <w:pPr>
        <w:pStyle w:val="Code"/>
      </w:pPr>
      <w:r>
        <w:t xml:space="preserve">                            UDT_METADA</w:t>
      </w:r>
      <w:r>
        <w:t>TA</w:t>
      </w:r>
    </w:p>
    <w:p w:rsidR="001B1370" w:rsidRDefault="001B1370">
      <w:pPr>
        <w:pStyle w:val="Code"/>
      </w:pPr>
    </w:p>
    <w:p w:rsidR="001B1370" w:rsidRDefault="00C8083E">
      <w:pPr>
        <w:pStyle w:val="Code"/>
      </w:pPr>
      <w:r>
        <w:t>UDT_INFO_IN_RPC  =   DB_NAME       ; database name of the UDT</w:t>
      </w:r>
    </w:p>
    <w:p w:rsidR="001B1370" w:rsidRDefault="00C8083E">
      <w:pPr>
        <w:pStyle w:val="Code"/>
      </w:pPr>
      <w:r>
        <w:t xml:space="preserve">                     SCHEMA_NAME   ; schema name of the UDT</w:t>
      </w:r>
    </w:p>
    <w:p w:rsidR="001B1370" w:rsidRDefault="00C8083E">
      <w:pPr>
        <w:pStyle w:val="Code"/>
      </w:pPr>
      <w:r>
        <w:t xml:space="preserve">                     TYPE_NAME     ; type name of the UDT</w:t>
      </w:r>
    </w:p>
    <w:p w:rsidR="001B1370" w:rsidRDefault="001B1370">
      <w:pPr>
        <w:pStyle w:val="Code"/>
      </w:pPr>
    </w:p>
    <w:p w:rsidR="001B1370" w:rsidRDefault="00C8083E">
      <w:pPr>
        <w:pStyle w:val="Code"/>
      </w:pPr>
      <w:r>
        <w:t>UDT_INFO            = UDT_INFO_IN_COLMETADATA        ;when sent as part</w:t>
      </w:r>
      <w:r>
        <w:t xml:space="preserve"> of COLMETADATA</w:t>
      </w:r>
    </w:p>
    <w:p w:rsidR="001B1370" w:rsidRDefault="00C8083E">
      <w:pPr>
        <w:pStyle w:val="Code"/>
      </w:pPr>
      <w:r>
        <w:t xml:space="preserve">                      /</w:t>
      </w:r>
    </w:p>
    <w:p w:rsidR="001B1370" w:rsidRDefault="00C8083E">
      <w:pPr>
        <w:pStyle w:val="Code"/>
      </w:pPr>
      <w:r>
        <w:t xml:space="preserve">                      UDT_INFO_IN_RPC                ;when sent as part of RPC call</w:t>
      </w:r>
    </w:p>
    <w:p w:rsidR="001B1370" w:rsidRDefault="00C8083E">
      <w:r>
        <w:t xml:space="preserve">MAX_BYTE_SIZE is only sent from the server to the client in COLMETADATA and is an unsigned short with a value within the range 1 to </w:t>
      </w:r>
      <w:r>
        <w:t>8000 or 0xFFFF. The value 0xFFFF signifies the maximum LOB size indicating a UDT with a maximum size greater than 8000 bytes (also referred to as a Large UDT; introduced in TDS 7.3). MAX_BYTE_SIZE is not sent to the server as part of RPC calls.</w:t>
      </w:r>
    </w:p>
    <w:p w:rsidR="001B1370" w:rsidRDefault="00C8083E">
      <w:r>
        <w:rPr>
          <w:b/>
        </w:rPr>
        <w:t>Note</w:t>
      </w:r>
      <w:r>
        <w:t>  UserT</w:t>
      </w:r>
      <w:r>
        <w:t xml:space="preserve">ype in the COLMETADATA stream, defined in section </w:t>
      </w:r>
      <w:hyperlink w:anchor="Section_58880b9f381c43b2bf8b0727a98c4f4c" w:history="1">
        <w:r>
          <w:rPr>
            <w:rStyle w:val="Hyperlink"/>
          </w:rPr>
          <w:t>2.2.7.4</w:t>
        </w:r>
      </w:hyperlink>
      <w:r>
        <w:t>, is either 0x0000 or 0x00000000 for UDTs, depending on the TDS version that is used. The actual data value format associated with a UDT da</w:t>
      </w:r>
      <w:r>
        <w:t xml:space="preserve">ta type definition stream is specified in </w:t>
      </w:r>
      <w:hyperlink r:id="rId94" w:anchor="Section_77460aa98c2f4449a65e1d649ebd77fa">
        <w:r>
          <w:rPr>
            <w:rStyle w:val="Hyperlink"/>
          </w:rPr>
          <w:t>[MS-SSCLRT]</w:t>
        </w:r>
      </w:hyperlink>
      <w:r>
        <w:t>.</w:t>
      </w:r>
    </w:p>
    <w:p w:rsidR="001B1370" w:rsidRDefault="00C8083E">
      <w:pPr>
        <w:pStyle w:val="Heading5"/>
      </w:pPr>
      <w:bookmarkStart w:id="208" w:name="section_bfebeca7a3a643dea7e7fa721e803b4e"/>
      <w:bookmarkStart w:id="209" w:name="_Toc52361899"/>
      <w:r>
        <w:t>XML Values</w:t>
      </w:r>
      <w:bookmarkEnd w:id="208"/>
      <w:bookmarkEnd w:id="209"/>
      <w:r>
        <w:fldChar w:fldCharType="begin"/>
      </w:r>
      <w:r>
        <w:instrText xml:space="preserve"> XE "Data type definitions:XML data type"</w:instrText>
      </w:r>
      <w:r>
        <w:fldChar w:fldCharType="end"/>
      </w:r>
      <w:r>
        <w:fldChar w:fldCharType="begin"/>
      </w:r>
      <w:r>
        <w:instrText xml:space="preserve"> XE "Token description - grammar definition:data type definitions:XML data type"</w:instrText>
      </w:r>
      <w:r>
        <w:fldChar w:fldCharType="end"/>
      </w:r>
      <w:r>
        <w:fldChar w:fldCharType="begin"/>
      </w:r>
      <w:r>
        <w:instrText xml:space="preserve"> XE "Grammar definition - token description:data type definitions:XML data type"</w:instrText>
      </w:r>
      <w:r>
        <w:fldChar w:fldCharType="end"/>
      </w:r>
    </w:p>
    <w:p w:rsidR="001B1370" w:rsidRDefault="00C8083E">
      <w:r>
        <w:t>This section defines the XML data type definition stream, which was introduced in TDS 7.2.</w:t>
      </w:r>
    </w:p>
    <w:p w:rsidR="001B1370" w:rsidRDefault="00C8083E">
      <w:pPr>
        <w:pStyle w:val="Code"/>
      </w:pPr>
      <w:r>
        <w:t>SCHEMA_PRESENT= BYTE;</w:t>
      </w:r>
    </w:p>
    <w:p w:rsidR="001B1370" w:rsidRDefault="00C8083E">
      <w:pPr>
        <w:pStyle w:val="Code"/>
      </w:pPr>
      <w:r>
        <w:t>DbName                =   B_VARCHAR</w:t>
      </w:r>
    </w:p>
    <w:p w:rsidR="001B1370" w:rsidRDefault="00C8083E">
      <w:pPr>
        <w:pStyle w:val="Code"/>
      </w:pPr>
      <w:r>
        <w:t>OWNING_SCHEMA         =   B_VARCHAR</w:t>
      </w:r>
    </w:p>
    <w:p w:rsidR="001B1370" w:rsidRDefault="00C8083E">
      <w:pPr>
        <w:pStyle w:val="Code"/>
      </w:pPr>
      <w:r>
        <w:t>XML_SCHEMA_COLLECTION =   US_VARCHAR</w:t>
      </w:r>
    </w:p>
    <w:p w:rsidR="001B1370" w:rsidRDefault="001B1370">
      <w:pPr>
        <w:pStyle w:val="Code"/>
      </w:pPr>
    </w:p>
    <w:p w:rsidR="001B1370" w:rsidRDefault="00C8083E">
      <w:pPr>
        <w:pStyle w:val="Code"/>
      </w:pPr>
      <w:r>
        <w:t>XML_INFO              =   SCHEMA_PRESENT</w:t>
      </w:r>
    </w:p>
    <w:p w:rsidR="001B1370" w:rsidRDefault="00C8083E">
      <w:pPr>
        <w:pStyle w:val="Code"/>
      </w:pPr>
      <w:r>
        <w:t xml:space="preserve">                          [DbName OWNING_SCHEMA</w:t>
      </w:r>
    </w:p>
    <w:p w:rsidR="001B1370" w:rsidRDefault="00C8083E">
      <w:pPr>
        <w:pStyle w:val="Code"/>
      </w:pPr>
      <w:r>
        <w:t xml:space="preserve">                          XML_SCHEM</w:t>
      </w:r>
      <w:r>
        <w:t>A_COLLECTION]</w:t>
      </w:r>
    </w:p>
    <w:p w:rsidR="001B1370" w:rsidRDefault="00C8083E">
      <w:r>
        <w:t>SCHEMA_PRESENT specifies "0x01" if the type has an associated schema collection and DbName, OWNING_SCHEMA and XML_SCHEMA_COLLECTION MUST be included in the stream, or '0x00' otherwise.</w:t>
      </w:r>
    </w:p>
    <w:p w:rsidR="001B1370" w:rsidRDefault="00C8083E">
      <w:r>
        <w:t>DbName specifies the name of the database where the schem</w:t>
      </w:r>
      <w:r>
        <w:t>a collection is defined.</w:t>
      </w:r>
    </w:p>
    <w:p w:rsidR="001B1370" w:rsidRDefault="00C8083E">
      <w:r>
        <w:t>OWNING_SCHEMA specifies the name of the relational schema containing the schema collection.</w:t>
      </w:r>
    </w:p>
    <w:p w:rsidR="001B1370" w:rsidRDefault="00C8083E">
      <w:r>
        <w:lastRenderedPageBreak/>
        <w:t>XML_SCHEMA_COLLECTION specifies the name of the XML schema collection to which the type is bound.</w:t>
      </w:r>
    </w:p>
    <w:p w:rsidR="001B1370" w:rsidRDefault="00C8083E">
      <w:r>
        <w:rPr>
          <w:b/>
        </w:rPr>
        <w:t>Note</w:t>
      </w:r>
      <w:r>
        <w:t>  The actual data value format that i</w:t>
      </w:r>
      <w:r>
        <w:t xml:space="preserve">s associated with an XML data type definition stream uses the binary XML structure format, as specified in </w:t>
      </w:r>
      <w:hyperlink r:id="rId95" w:anchor="Section_11ab6e8d247244d1a9e6bddf000e12f6">
        <w:r>
          <w:rPr>
            <w:rStyle w:val="Hyperlink"/>
          </w:rPr>
          <w:t>[MS-BINXML]</w:t>
        </w:r>
      </w:hyperlink>
      <w:r>
        <w:t>.</w:t>
      </w:r>
      <w:bookmarkStart w:id="210" w:name="Appendix_A_Target_14"/>
      <w:r>
        <w:rPr>
          <w:rStyle w:val="Hyperlink"/>
        </w:rPr>
        <w:fldChar w:fldCharType="begin"/>
      </w:r>
      <w:r>
        <w:rPr>
          <w:rStyle w:val="Hyperlink"/>
        </w:rPr>
        <w:instrText xml:space="preserve"> HYPERLINK \l "Appendix_A_14" \o "Product behavior not</w:instrText>
      </w:r>
      <w:r>
        <w:rPr>
          <w:rStyle w:val="Hyperlink"/>
        </w:rPr>
        <w:instrText xml:space="preserve">e 14" \h </w:instrText>
      </w:r>
      <w:r>
        <w:rPr>
          <w:rStyle w:val="Hyperlink"/>
        </w:rPr>
      </w:r>
      <w:r>
        <w:rPr>
          <w:rStyle w:val="Hyperlink"/>
        </w:rPr>
        <w:fldChar w:fldCharType="separate"/>
      </w:r>
      <w:r>
        <w:rPr>
          <w:rStyle w:val="Hyperlink"/>
        </w:rPr>
        <w:t>&lt;14&gt;</w:t>
      </w:r>
      <w:r>
        <w:rPr>
          <w:rStyle w:val="Hyperlink"/>
        </w:rPr>
        <w:fldChar w:fldCharType="end"/>
      </w:r>
      <w:bookmarkEnd w:id="210"/>
    </w:p>
    <w:p w:rsidR="001B1370" w:rsidRDefault="00C8083E">
      <w:pPr>
        <w:pStyle w:val="Heading5"/>
      </w:pPr>
      <w:bookmarkStart w:id="211" w:name="section_2435e85d9e61492cacb2627ffccb5b92"/>
      <w:bookmarkStart w:id="212" w:name="_Toc52361900"/>
      <w:r>
        <w:t>SQL_VARIANT Values</w:t>
      </w:r>
      <w:bookmarkEnd w:id="211"/>
      <w:bookmarkEnd w:id="212"/>
      <w:r>
        <w:fldChar w:fldCharType="begin"/>
      </w:r>
      <w:r>
        <w:instrText xml:space="preserve"> XE "Data type definitions:SQL_VARIANT"</w:instrText>
      </w:r>
      <w:r>
        <w:fldChar w:fldCharType="end"/>
      </w:r>
      <w:r>
        <w:fldChar w:fldCharType="begin"/>
      </w:r>
      <w:r>
        <w:instrText xml:space="preserve"> XE "Token description - grammar definition:data type definitions:SQL_VARIANT"</w:instrText>
      </w:r>
      <w:r>
        <w:fldChar w:fldCharType="end"/>
      </w:r>
      <w:r>
        <w:fldChar w:fldCharType="begin"/>
      </w:r>
      <w:r>
        <w:instrText xml:space="preserve"> XE "Grammar definition - token description:data type definitions:SQL_VARIANT"</w:instrText>
      </w:r>
      <w:r>
        <w:fldChar w:fldCharType="end"/>
      </w:r>
    </w:p>
    <w:p w:rsidR="001B1370" w:rsidRDefault="00C8083E">
      <w:r>
        <w:t xml:space="preserve">The SSVARIANTTYPE is </w:t>
      </w:r>
      <w:r>
        <w:t>a special data type that acts as a place holder for other data types. When a SSVARIANTTYPE is filled with a data value, it takes on properties of the base data type that represents the data value. To support this dynamic change, for those that are not NULL</w:t>
      </w:r>
      <w:r>
        <w:t xml:space="preserve"> (GEN_NULL) the SSVARIANTTYPE instance has an SSVARIANT_INSTANCE internal structure according to the following definition.</w:t>
      </w:r>
    </w:p>
    <w:p w:rsidR="001B1370" w:rsidRDefault="00C8083E">
      <w:pPr>
        <w:pStyle w:val="Code"/>
      </w:pPr>
      <w:r>
        <w:t>VARIANT_BASETYPE    =   BYTE      ; data type definition</w:t>
      </w:r>
    </w:p>
    <w:p w:rsidR="001B1370" w:rsidRDefault="00C8083E">
      <w:pPr>
        <w:pStyle w:val="Code"/>
      </w:pPr>
      <w:r>
        <w:t>VARIANT_PROPBYTES   =   BYTE      ; see below</w:t>
      </w:r>
    </w:p>
    <w:p w:rsidR="001B1370" w:rsidRDefault="00C8083E">
      <w:pPr>
        <w:pStyle w:val="Code"/>
      </w:pPr>
      <w:r>
        <w:t xml:space="preserve">VARIANT_PROPERTIES  =   *BYTE </w:t>
      </w:r>
      <w:r>
        <w:t xml:space="preserve">    ; see below</w:t>
      </w:r>
    </w:p>
    <w:p w:rsidR="001B1370" w:rsidRDefault="00C8083E">
      <w:pPr>
        <w:pStyle w:val="Code"/>
      </w:pPr>
      <w:r>
        <w:t>VARIANT_DATAVAL     =   1*BYTE    ; actual data value</w:t>
      </w:r>
    </w:p>
    <w:p w:rsidR="001B1370" w:rsidRDefault="00C8083E">
      <w:pPr>
        <w:pStyle w:val="Code"/>
      </w:pPr>
      <w:r>
        <w:t xml:space="preserve">           </w:t>
      </w:r>
    </w:p>
    <w:p w:rsidR="001B1370" w:rsidRDefault="00C8083E">
      <w:pPr>
        <w:pStyle w:val="Code"/>
      </w:pPr>
      <w:r>
        <w:t>SSVARIANT_INSTANCE  =   VARIANT_BASETYPE</w:t>
      </w:r>
    </w:p>
    <w:p w:rsidR="001B1370" w:rsidRDefault="00C8083E">
      <w:pPr>
        <w:pStyle w:val="Code"/>
      </w:pPr>
      <w:r>
        <w:t xml:space="preserve">                        VARIANT_PROPBYTES</w:t>
      </w:r>
    </w:p>
    <w:p w:rsidR="001B1370" w:rsidRDefault="00C8083E">
      <w:pPr>
        <w:pStyle w:val="Code"/>
      </w:pPr>
      <w:r>
        <w:t xml:space="preserve">                        VARIANT_PROPERTIES</w:t>
      </w:r>
    </w:p>
    <w:p w:rsidR="001B1370" w:rsidRDefault="00C8083E">
      <w:pPr>
        <w:pStyle w:val="Code"/>
      </w:pPr>
      <w:r>
        <w:t xml:space="preserve">                        VARIANT_DATAVAL</w:t>
      </w:r>
    </w:p>
    <w:p w:rsidR="001B1370" w:rsidRDefault="00C8083E">
      <w:r>
        <w:t>VARIANT_</w:t>
      </w:r>
      <w:r>
        <w:t>BASETYPE is the TDS token of the base type.</w:t>
      </w:r>
    </w:p>
    <w:tbl>
      <w:tblPr>
        <w:tblStyle w:val="Table-ShadedHeader"/>
        <w:tblW w:w="0" w:type="auto"/>
        <w:tblLook w:val="04A0" w:firstRow="1" w:lastRow="0" w:firstColumn="1" w:lastColumn="0" w:noHBand="0" w:noVBand="1"/>
      </w:tblPr>
      <w:tblGrid>
        <w:gridCol w:w="4462"/>
        <w:gridCol w:w="2250"/>
        <w:gridCol w:w="2763"/>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VARIANT_BASETYPE</w:t>
            </w:r>
          </w:p>
        </w:tc>
        <w:tc>
          <w:tcPr>
            <w:tcW w:w="0" w:type="auto"/>
          </w:tcPr>
          <w:p w:rsidR="001B1370" w:rsidRDefault="00C8083E">
            <w:pPr>
              <w:pStyle w:val="TableHeaderText"/>
            </w:pPr>
            <w:r>
              <w:t xml:space="preserve"> VARIANT_PROPBYTES </w:t>
            </w:r>
          </w:p>
        </w:tc>
        <w:tc>
          <w:tcPr>
            <w:tcW w:w="0" w:type="auto"/>
          </w:tcPr>
          <w:p w:rsidR="001B1370" w:rsidRDefault="00C8083E">
            <w:pPr>
              <w:pStyle w:val="TableHeaderText"/>
            </w:pPr>
            <w:r>
              <w:t xml:space="preserve"> VARIANT_PROPERTIES </w:t>
            </w:r>
          </w:p>
        </w:tc>
      </w:tr>
      <w:tr w:rsidR="001B1370" w:rsidTr="001B1370">
        <w:tc>
          <w:tcPr>
            <w:tcW w:w="0" w:type="auto"/>
          </w:tcPr>
          <w:p w:rsidR="001B1370" w:rsidRDefault="00C8083E">
            <w:pPr>
              <w:pStyle w:val="TableBodyText"/>
            </w:pPr>
            <w:r>
              <w:t>GUIDTYPE, BITTYPE, INT1TYPE, INT2TYPE, INT4TYPE, INT8TYPE, DATETIMETYPE, DATETIM4TYPE, FLT4TYPE, FLT8TYPE, MONEYTYPE, MONEY4TYPE, DATENTYPE</w:t>
            </w:r>
          </w:p>
        </w:tc>
        <w:tc>
          <w:tcPr>
            <w:tcW w:w="0" w:type="auto"/>
          </w:tcPr>
          <w:p w:rsidR="001B1370" w:rsidRDefault="00C8083E">
            <w:pPr>
              <w:pStyle w:val="TableBodyText"/>
            </w:pPr>
            <w:r>
              <w:t>0</w:t>
            </w:r>
          </w:p>
        </w:tc>
        <w:tc>
          <w:tcPr>
            <w:tcW w:w="0" w:type="auto"/>
          </w:tcPr>
          <w:p w:rsidR="001B1370" w:rsidRDefault="00C8083E">
            <w:pPr>
              <w:pStyle w:val="TableBodyText"/>
            </w:pPr>
            <w:r>
              <w:t xml:space="preserve">&lt;not </w:t>
            </w:r>
            <w:r>
              <w:t>specified&gt;</w:t>
            </w:r>
          </w:p>
        </w:tc>
      </w:tr>
      <w:tr w:rsidR="001B1370" w:rsidTr="001B1370">
        <w:tc>
          <w:tcPr>
            <w:tcW w:w="0" w:type="auto"/>
          </w:tcPr>
          <w:p w:rsidR="001B1370" w:rsidRDefault="00C8083E">
            <w:pPr>
              <w:pStyle w:val="TableBodyText"/>
            </w:pPr>
            <w:r>
              <w:t>TIMENTYPE, DATETIME2NTYPE, DATETIMEOFFSETNTYPE</w:t>
            </w:r>
          </w:p>
        </w:tc>
        <w:tc>
          <w:tcPr>
            <w:tcW w:w="0" w:type="auto"/>
          </w:tcPr>
          <w:p w:rsidR="001B1370" w:rsidRDefault="00C8083E">
            <w:pPr>
              <w:pStyle w:val="TableBodyText"/>
            </w:pPr>
            <w:r>
              <w:t>1</w:t>
            </w:r>
          </w:p>
        </w:tc>
        <w:tc>
          <w:tcPr>
            <w:tcW w:w="0" w:type="auto"/>
          </w:tcPr>
          <w:p w:rsidR="001B1370" w:rsidRDefault="00C8083E">
            <w:pPr>
              <w:pStyle w:val="TableBodyText"/>
            </w:pPr>
            <w:r>
              <w:t>1 byte specifying scale</w:t>
            </w:r>
          </w:p>
        </w:tc>
      </w:tr>
      <w:tr w:rsidR="001B1370" w:rsidTr="001B1370">
        <w:tc>
          <w:tcPr>
            <w:tcW w:w="0" w:type="auto"/>
          </w:tcPr>
          <w:p w:rsidR="001B1370" w:rsidRDefault="00C8083E">
            <w:pPr>
              <w:pStyle w:val="TableBodyText"/>
            </w:pPr>
            <w:r>
              <w:t>BIGVARBINARYTYPE, BIGBINARYTYPE</w:t>
            </w:r>
          </w:p>
        </w:tc>
        <w:tc>
          <w:tcPr>
            <w:tcW w:w="0" w:type="auto"/>
          </w:tcPr>
          <w:p w:rsidR="001B1370" w:rsidRDefault="00C8083E">
            <w:pPr>
              <w:pStyle w:val="TableBodyText"/>
            </w:pPr>
            <w:r>
              <w:t>2</w:t>
            </w:r>
          </w:p>
        </w:tc>
        <w:tc>
          <w:tcPr>
            <w:tcW w:w="0" w:type="auto"/>
          </w:tcPr>
          <w:p w:rsidR="001B1370" w:rsidRDefault="00C8083E">
            <w:pPr>
              <w:pStyle w:val="TableBodyText"/>
            </w:pPr>
            <w:r>
              <w:t>2 bytes specifying max length</w:t>
            </w:r>
          </w:p>
        </w:tc>
      </w:tr>
      <w:tr w:rsidR="001B1370" w:rsidTr="001B1370">
        <w:tc>
          <w:tcPr>
            <w:tcW w:w="0" w:type="auto"/>
          </w:tcPr>
          <w:p w:rsidR="001B1370" w:rsidRDefault="00C8083E">
            <w:pPr>
              <w:pStyle w:val="TableBodyText"/>
            </w:pPr>
            <w:r>
              <w:t>NUMERICNTYPE, DECIMALNTYPE</w:t>
            </w:r>
          </w:p>
        </w:tc>
        <w:tc>
          <w:tcPr>
            <w:tcW w:w="0" w:type="auto"/>
          </w:tcPr>
          <w:p w:rsidR="001B1370" w:rsidRDefault="00C8083E">
            <w:pPr>
              <w:pStyle w:val="TableBodyText"/>
            </w:pPr>
            <w:r>
              <w:t>2</w:t>
            </w:r>
          </w:p>
        </w:tc>
        <w:tc>
          <w:tcPr>
            <w:tcW w:w="0" w:type="auto"/>
          </w:tcPr>
          <w:p w:rsidR="001B1370" w:rsidRDefault="00C8083E">
            <w:pPr>
              <w:pStyle w:val="TableBodyText"/>
            </w:pPr>
            <w:r>
              <w:t>1 byte for precision followed by 1 byte for scale</w:t>
            </w:r>
          </w:p>
        </w:tc>
      </w:tr>
      <w:tr w:rsidR="001B1370" w:rsidTr="001B1370">
        <w:tc>
          <w:tcPr>
            <w:tcW w:w="0" w:type="auto"/>
          </w:tcPr>
          <w:p w:rsidR="001B1370" w:rsidRDefault="00C8083E">
            <w:pPr>
              <w:pStyle w:val="TableBodyText"/>
            </w:pPr>
            <w:r>
              <w:t xml:space="preserve">BIGVARCHARTYPE, </w:t>
            </w:r>
            <w:r>
              <w:t>BIGCHARTYPE, NVARCHARTYPE, NCHARTYPE</w:t>
            </w:r>
          </w:p>
        </w:tc>
        <w:tc>
          <w:tcPr>
            <w:tcW w:w="0" w:type="auto"/>
          </w:tcPr>
          <w:p w:rsidR="001B1370" w:rsidRDefault="00C8083E">
            <w:pPr>
              <w:pStyle w:val="TableBodyText"/>
            </w:pPr>
            <w:r>
              <w:t>7</w:t>
            </w:r>
          </w:p>
        </w:tc>
        <w:tc>
          <w:tcPr>
            <w:tcW w:w="0" w:type="auto"/>
          </w:tcPr>
          <w:p w:rsidR="001B1370" w:rsidRDefault="00C8083E">
            <w:pPr>
              <w:pStyle w:val="TableBodyText"/>
            </w:pPr>
            <w:r>
              <w:t>5-byte COLLATION, followed by a 2-byte max length</w:t>
            </w:r>
          </w:p>
        </w:tc>
      </w:tr>
    </w:tbl>
    <w:p w:rsidR="001B1370" w:rsidRDefault="00C8083E">
      <w:r>
        <w:rPr>
          <w:b/>
        </w:rPr>
        <w:t>Note</w:t>
      </w:r>
      <w:r>
        <w:t xml:space="preserve">  Data types cannot be NULL when inside a sql_variant. If the value is NULL, the sql_variant itself has to be NULL, but it is not allowed to specify a non-null sq</w:t>
      </w:r>
      <w:r>
        <w:t>l_variant instance and have a NULL value wrapped inside it. A raw collation SHOULD NOT be specified within a sql_variant.</w:t>
      </w:r>
      <w:bookmarkStart w:id="213"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213"/>
    </w:p>
    <w:p w:rsidR="001B1370" w:rsidRDefault="00C8083E">
      <w:pPr>
        <w:pStyle w:val="Heading5"/>
      </w:pPr>
      <w:bookmarkStart w:id="214" w:name="section_c264db71c1ec4fe8b5ef19d54b1e6566"/>
      <w:bookmarkStart w:id="215" w:name="_Toc52361901"/>
      <w:r>
        <w:t>Table Valued Parameter (TVP) Values</w:t>
      </w:r>
      <w:bookmarkEnd w:id="214"/>
      <w:bookmarkEnd w:id="215"/>
      <w:r>
        <w:fldChar w:fldCharType="begin"/>
      </w:r>
      <w:r>
        <w:instrText xml:space="preserve"> XE "Data type definitions:Ta</w:instrText>
      </w:r>
      <w:r>
        <w:instrText>ble Valued Parameter:overview"</w:instrText>
      </w:r>
      <w:r>
        <w:fldChar w:fldCharType="end"/>
      </w:r>
      <w:r>
        <w:fldChar w:fldCharType="begin"/>
      </w:r>
      <w:r>
        <w:instrText xml:space="preserve"> XE "Token description - grammar definition:data type definitions:Table Valued Parameter"</w:instrText>
      </w:r>
      <w:r>
        <w:fldChar w:fldCharType="end"/>
      </w:r>
      <w:r>
        <w:fldChar w:fldCharType="begin"/>
      </w:r>
      <w:r>
        <w:instrText xml:space="preserve"> XE "Grammar definition - token description:data type definitions:Table Valued Parameter"</w:instrText>
      </w:r>
      <w:r>
        <w:fldChar w:fldCharType="end"/>
      </w:r>
    </w:p>
    <w:p w:rsidR="001B1370" w:rsidRDefault="00C8083E">
      <w:r>
        <w:t xml:space="preserve">Table Valued Parameters (or User Defined </w:t>
      </w:r>
      <w:r>
        <w:t xml:space="preserve">Table Type, as this type is known on the server) encapsulate an entire table of data with 1 to 1024 columns and an arbitrary number of rows. At the present time, TVPs are permitted to be used only as input parameters and do not appear as output parameters </w:t>
      </w:r>
      <w:r>
        <w:t xml:space="preserve">or in </w:t>
      </w:r>
      <w:hyperlink w:anchor="gt_c8a27238-8ccc-442b-9604-75f74d3e6b3d">
        <w:r>
          <w:rPr>
            <w:rStyle w:val="HyperlinkGreen"/>
            <w:b/>
          </w:rPr>
          <w:t>result set</w:t>
        </w:r>
      </w:hyperlink>
      <w:r>
        <w:t xml:space="preserve"> columns.</w:t>
      </w:r>
    </w:p>
    <w:p w:rsidR="001B1370" w:rsidRDefault="00C8083E">
      <w:r>
        <w:t>TVPs MUST be sent only by a TDS client that reports itself as a TDS major version 7.3 or later. If a client reporting itself as older than TDS 7.3 attempts to send a TV</w:t>
      </w:r>
      <w:r>
        <w:t>P, the server MUST reject the request with a TDS protocol error.</w:t>
      </w:r>
    </w:p>
    <w:p w:rsidR="001B1370" w:rsidRDefault="00C8083E">
      <w:pPr>
        <w:pStyle w:val="Heading6"/>
      </w:pPr>
      <w:bookmarkStart w:id="216" w:name="section_0dfc5367a3884c929ba44d28e775acbc"/>
      <w:bookmarkStart w:id="217" w:name="_Toc52361902"/>
      <w:r>
        <w:lastRenderedPageBreak/>
        <w:t>Metadata</w:t>
      </w:r>
      <w:bookmarkEnd w:id="216"/>
      <w:bookmarkEnd w:id="217"/>
      <w:r>
        <w:fldChar w:fldCharType="begin"/>
      </w:r>
      <w:r>
        <w:instrText xml:space="preserve"> XE "Data type definitions:Table Valued Parameter:metadata"</w:instrText>
      </w:r>
      <w:r>
        <w:fldChar w:fldCharType="end"/>
      </w:r>
    </w:p>
    <w:p w:rsidR="001B1370" w:rsidRDefault="00C8083E">
      <w:pPr>
        <w:pStyle w:val="Code"/>
      </w:pPr>
      <w:r>
        <w:t>TVPTYPE        =   %xF3</w:t>
      </w:r>
    </w:p>
    <w:p w:rsidR="001B1370" w:rsidRDefault="00C8083E">
      <w:pPr>
        <w:pStyle w:val="Code"/>
      </w:pPr>
      <w:r>
        <w:t>TVP_TYPE_INFO  =   TVPTYPE</w:t>
      </w:r>
    </w:p>
    <w:p w:rsidR="001B1370" w:rsidRDefault="00C8083E">
      <w:pPr>
        <w:pStyle w:val="Code"/>
      </w:pPr>
      <w:r>
        <w:t xml:space="preserve">                   TVP_TYPENAME</w:t>
      </w:r>
    </w:p>
    <w:p w:rsidR="001B1370" w:rsidRDefault="00C8083E">
      <w:pPr>
        <w:pStyle w:val="Code"/>
      </w:pPr>
      <w:r>
        <w:t xml:space="preserve">                   TVP_COLMETADATA</w:t>
      </w:r>
    </w:p>
    <w:p w:rsidR="001B1370" w:rsidRDefault="00C8083E">
      <w:pPr>
        <w:pStyle w:val="Code"/>
      </w:pPr>
      <w:r>
        <w:t xml:space="preserve">   </w:t>
      </w:r>
      <w:r>
        <w:t xml:space="preserve">                [TVP_ORDER_UNIQUE]</w:t>
      </w:r>
    </w:p>
    <w:p w:rsidR="001B1370" w:rsidRDefault="00C8083E">
      <w:pPr>
        <w:pStyle w:val="Code"/>
      </w:pPr>
      <w:r>
        <w:t xml:space="preserve">                   [TVP_COLUMN_ORDERING]</w:t>
      </w:r>
    </w:p>
    <w:p w:rsidR="001B1370" w:rsidRDefault="00C8083E">
      <w:pPr>
        <w:pStyle w:val="Code"/>
      </w:pPr>
      <w:r>
        <w:t xml:space="preserve">                   TVP_END_TOKEN</w:t>
      </w:r>
    </w:p>
    <w:p w:rsidR="001B1370" w:rsidRDefault="00C8083E">
      <w:pPr>
        <w:pStyle w:val="Code"/>
      </w:pPr>
      <w:r>
        <w:t xml:space="preserve">                   *TVP_ROW</w:t>
      </w:r>
    </w:p>
    <w:p w:rsidR="001B1370" w:rsidRDefault="00C8083E">
      <w:pPr>
        <w:pStyle w:val="Code"/>
      </w:pPr>
      <w:r>
        <w:t xml:space="preserve">                   TVP_END_TOKEN</w:t>
      </w:r>
    </w:p>
    <w:tbl>
      <w:tblPr>
        <w:tblStyle w:val="Table-ShadedHeader"/>
        <w:tblW w:w="0" w:type="auto"/>
        <w:tblLook w:val="04A0" w:firstRow="1" w:lastRow="0" w:firstColumn="1" w:lastColumn="0" w:noHBand="0" w:noVBand="1"/>
      </w:tblPr>
      <w:tblGrid>
        <w:gridCol w:w="2466"/>
        <w:gridCol w:w="2324"/>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 xml:space="preserve">Parameter </w:t>
            </w:r>
          </w:p>
        </w:tc>
        <w:tc>
          <w:tcPr>
            <w:tcW w:w="0" w:type="auto"/>
          </w:tcPr>
          <w:p w:rsidR="001B1370" w:rsidRDefault="00C8083E">
            <w:pPr>
              <w:pStyle w:val="TableHeaderText"/>
            </w:pPr>
            <w:r>
              <w:t xml:space="preserve">Description </w:t>
            </w:r>
          </w:p>
        </w:tc>
      </w:tr>
      <w:tr w:rsidR="001B1370" w:rsidTr="001B1370">
        <w:tc>
          <w:tcPr>
            <w:tcW w:w="0" w:type="auto"/>
          </w:tcPr>
          <w:p w:rsidR="001B1370" w:rsidRDefault="00C8083E">
            <w:pPr>
              <w:pStyle w:val="TableBodyText"/>
            </w:pPr>
            <w:r>
              <w:t>TVPTYPE</w:t>
            </w:r>
          </w:p>
        </w:tc>
        <w:tc>
          <w:tcPr>
            <w:tcW w:w="0" w:type="auto"/>
          </w:tcPr>
          <w:p w:rsidR="001B1370" w:rsidRDefault="00C8083E">
            <w:pPr>
              <w:pStyle w:val="TableBodyText"/>
            </w:pPr>
            <w:r>
              <w:t>%xF3</w:t>
            </w:r>
          </w:p>
        </w:tc>
      </w:tr>
      <w:tr w:rsidR="001B1370" w:rsidTr="001B1370">
        <w:tc>
          <w:tcPr>
            <w:tcW w:w="0" w:type="auto"/>
          </w:tcPr>
          <w:p w:rsidR="001B1370" w:rsidRDefault="00C8083E">
            <w:pPr>
              <w:pStyle w:val="TableBodyText"/>
            </w:pPr>
            <w:r>
              <w:t>TVP_TYPENAME</w:t>
            </w:r>
          </w:p>
        </w:tc>
        <w:tc>
          <w:tcPr>
            <w:tcW w:w="0" w:type="auto"/>
          </w:tcPr>
          <w:p w:rsidR="001B1370" w:rsidRDefault="00C8083E">
            <w:pPr>
              <w:pStyle w:val="TableBodyText"/>
            </w:pPr>
            <w:r>
              <w:t>Type name of the TVP</w:t>
            </w:r>
          </w:p>
        </w:tc>
      </w:tr>
      <w:tr w:rsidR="001B1370" w:rsidTr="001B1370">
        <w:tc>
          <w:tcPr>
            <w:tcW w:w="0" w:type="auto"/>
          </w:tcPr>
          <w:p w:rsidR="001B1370" w:rsidRDefault="00C8083E">
            <w:pPr>
              <w:pStyle w:val="TableBodyText"/>
            </w:pPr>
            <w:r>
              <w:t>TVP_COLMETADATA</w:t>
            </w:r>
          </w:p>
        </w:tc>
        <w:tc>
          <w:tcPr>
            <w:tcW w:w="0" w:type="auto"/>
          </w:tcPr>
          <w:p w:rsidR="001B1370" w:rsidRDefault="00C8083E">
            <w:pPr>
              <w:pStyle w:val="TableBodyText"/>
            </w:pPr>
            <w:r>
              <w:t>Column-specific metadata</w:t>
            </w:r>
          </w:p>
        </w:tc>
      </w:tr>
      <w:tr w:rsidR="001B1370" w:rsidTr="001B1370">
        <w:tc>
          <w:tcPr>
            <w:tcW w:w="0" w:type="auto"/>
          </w:tcPr>
          <w:p w:rsidR="001B1370" w:rsidRDefault="00C8083E">
            <w:pPr>
              <w:pStyle w:val="TableBodyText"/>
            </w:pPr>
            <w:r>
              <w:t>[TVP_ORDER_UNIQUE]</w:t>
            </w:r>
          </w:p>
        </w:tc>
        <w:tc>
          <w:tcPr>
            <w:tcW w:w="0" w:type="auto"/>
          </w:tcPr>
          <w:p w:rsidR="001B1370" w:rsidRDefault="00C8083E">
            <w:pPr>
              <w:pStyle w:val="TableBodyText"/>
            </w:pPr>
            <w:r>
              <w:t>Optional metadata token</w:t>
            </w:r>
          </w:p>
        </w:tc>
      </w:tr>
      <w:tr w:rsidR="001B1370" w:rsidTr="001B1370">
        <w:tc>
          <w:tcPr>
            <w:tcW w:w="0" w:type="auto"/>
          </w:tcPr>
          <w:p w:rsidR="001B1370" w:rsidRDefault="00C8083E">
            <w:pPr>
              <w:pStyle w:val="TableBodyText"/>
            </w:pPr>
            <w:r>
              <w:t>[TVP_COLUMN_ORDERING]</w:t>
            </w:r>
          </w:p>
        </w:tc>
        <w:tc>
          <w:tcPr>
            <w:tcW w:w="0" w:type="auto"/>
          </w:tcPr>
          <w:p w:rsidR="001B1370" w:rsidRDefault="00C8083E">
            <w:pPr>
              <w:pStyle w:val="TableBodyText"/>
            </w:pPr>
            <w:r>
              <w:t>Optional metadata token</w:t>
            </w:r>
          </w:p>
        </w:tc>
      </w:tr>
      <w:tr w:rsidR="001B1370" w:rsidTr="001B1370">
        <w:tc>
          <w:tcPr>
            <w:tcW w:w="0" w:type="auto"/>
          </w:tcPr>
          <w:p w:rsidR="001B1370" w:rsidRDefault="00C8083E">
            <w:pPr>
              <w:pStyle w:val="TableBodyText"/>
            </w:pPr>
            <w:r>
              <w:t>TVP_END_TOKEN</w:t>
            </w:r>
          </w:p>
        </w:tc>
        <w:tc>
          <w:tcPr>
            <w:tcW w:w="0" w:type="auto"/>
          </w:tcPr>
          <w:p w:rsidR="001B1370" w:rsidRDefault="00C8083E">
            <w:pPr>
              <w:pStyle w:val="TableBodyText"/>
            </w:pPr>
            <w:r>
              <w:t>End optional metadata</w:t>
            </w:r>
          </w:p>
        </w:tc>
      </w:tr>
      <w:tr w:rsidR="001B1370" w:rsidTr="001B1370">
        <w:tc>
          <w:tcPr>
            <w:tcW w:w="0" w:type="auto"/>
          </w:tcPr>
          <w:p w:rsidR="001B1370" w:rsidRDefault="00C8083E">
            <w:pPr>
              <w:pStyle w:val="TableBodyText"/>
            </w:pPr>
            <w:r>
              <w:t>*TVP_ROW</w:t>
            </w:r>
          </w:p>
        </w:tc>
        <w:tc>
          <w:tcPr>
            <w:tcW w:w="0" w:type="auto"/>
          </w:tcPr>
          <w:p w:rsidR="001B1370" w:rsidRDefault="00C8083E">
            <w:pPr>
              <w:pStyle w:val="TableBodyText"/>
            </w:pPr>
            <w:r>
              <w:t>0..N TVP_ROW tokens</w:t>
            </w:r>
          </w:p>
        </w:tc>
      </w:tr>
      <w:tr w:rsidR="001B1370" w:rsidTr="001B1370">
        <w:tc>
          <w:tcPr>
            <w:tcW w:w="0" w:type="auto"/>
          </w:tcPr>
          <w:p w:rsidR="001B1370" w:rsidRDefault="00C8083E">
            <w:pPr>
              <w:pStyle w:val="TableBodyText"/>
            </w:pPr>
            <w:r>
              <w:t>TVP_END_TOKEN</w:t>
            </w:r>
          </w:p>
        </w:tc>
        <w:tc>
          <w:tcPr>
            <w:tcW w:w="0" w:type="auto"/>
          </w:tcPr>
          <w:p w:rsidR="001B1370" w:rsidRDefault="00C8083E">
            <w:pPr>
              <w:pStyle w:val="TableBodyText"/>
            </w:pPr>
            <w:r>
              <w:t>End of rows</w:t>
            </w:r>
          </w:p>
        </w:tc>
      </w:tr>
    </w:tbl>
    <w:p w:rsidR="001B1370" w:rsidRDefault="00C8083E">
      <w:r>
        <w:rPr>
          <w:b/>
        </w:rPr>
        <w:t>TVP_TYPENAME definition</w:t>
      </w:r>
    </w:p>
    <w:p w:rsidR="001B1370" w:rsidRDefault="00C8083E">
      <w:pPr>
        <w:pStyle w:val="Code"/>
      </w:pPr>
      <w:r>
        <w:t>DbName        =   B_VARCHAR ; Database where TVP type resides</w:t>
      </w:r>
    </w:p>
    <w:p w:rsidR="001B1370" w:rsidRDefault="00C8083E">
      <w:pPr>
        <w:pStyle w:val="Code"/>
      </w:pPr>
      <w:r>
        <w:t>OwningSchema  =   B_VARCHAR ; Schema where TVP type resides</w:t>
      </w:r>
    </w:p>
    <w:p w:rsidR="001B1370" w:rsidRDefault="00C8083E">
      <w:pPr>
        <w:pStyle w:val="Code"/>
      </w:pPr>
      <w:r>
        <w:t>TypeName      =   B_VARCHAR ; TVP type name</w:t>
      </w:r>
    </w:p>
    <w:p w:rsidR="001B1370" w:rsidRDefault="00C8083E">
      <w:pPr>
        <w:pStyle w:val="Code"/>
      </w:pPr>
      <w:r>
        <w:t>TVP_TYPENAME  =   DbName</w:t>
      </w:r>
    </w:p>
    <w:p w:rsidR="001B1370" w:rsidRDefault="00C8083E">
      <w:pPr>
        <w:pStyle w:val="Code"/>
      </w:pPr>
      <w:r>
        <w:t xml:space="preserve">                  OwningSchema</w:t>
      </w:r>
    </w:p>
    <w:p w:rsidR="001B1370" w:rsidRDefault="00C8083E">
      <w:pPr>
        <w:pStyle w:val="Code"/>
      </w:pPr>
      <w:r>
        <w:t xml:space="preserve">                  TypeName</w:t>
      </w:r>
    </w:p>
    <w:p w:rsidR="001B1370" w:rsidRDefault="00C8083E">
      <w:r>
        <w:rPr>
          <w:b/>
        </w:rPr>
        <w:t>TVP_COL</w:t>
      </w:r>
      <w:r>
        <w:rPr>
          <w:b/>
        </w:rPr>
        <w:t>METADATA definition</w:t>
      </w:r>
    </w:p>
    <w:p w:rsidR="001B1370" w:rsidRDefault="00C8083E">
      <w:pPr>
        <w:pStyle w:val="Code"/>
      </w:pPr>
      <w:r>
        <w:t>fNullable            =   BIT       ; Column is nullable - %x01</w:t>
      </w:r>
    </w:p>
    <w:p w:rsidR="001B1370" w:rsidRDefault="00C8083E">
      <w:pPr>
        <w:pStyle w:val="Code"/>
      </w:pPr>
      <w:r>
        <w:t>fCaseSen             =   BIT       ; Column is case-sensitive - %x02</w:t>
      </w:r>
    </w:p>
    <w:p w:rsidR="001B1370" w:rsidRDefault="00C8083E">
      <w:pPr>
        <w:pStyle w:val="Code"/>
      </w:pPr>
      <w:r>
        <w:t>usUpdateable         =   2BIT      ; 2-bit value, one of:</w:t>
      </w:r>
    </w:p>
    <w:p w:rsidR="001B1370" w:rsidRDefault="00C8083E">
      <w:pPr>
        <w:pStyle w:val="Code"/>
      </w:pPr>
      <w:r>
        <w:t xml:space="preserve">                                   ; 0 = ReadO</w:t>
      </w:r>
      <w:r>
        <w:t>nly  - %x00</w:t>
      </w:r>
    </w:p>
    <w:p w:rsidR="001B1370" w:rsidRDefault="00C8083E">
      <w:pPr>
        <w:pStyle w:val="Code"/>
      </w:pPr>
      <w:r>
        <w:t xml:space="preserve">                                   ; 1 = ReadWrite - %x04</w:t>
      </w:r>
    </w:p>
    <w:p w:rsidR="001B1370" w:rsidRDefault="00C8083E">
      <w:pPr>
        <w:pStyle w:val="Code"/>
      </w:pPr>
      <w:r>
        <w:t xml:space="preserve">                                   ; 2 = Unknown   - %x08</w:t>
      </w:r>
    </w:p>
    <w:p w:rsidR="001B1370" w:rsidRDefault="00C8083E">
      <w:pPr>
        <w:pStyle w:val="Code"/>
      </w:pPr>
      <w:r>
        <w:t>fIdentity            =   BIT       ; Column is identity column - %x10</w:t>
      </w:r>
    </w:p>
    <w:p w:rsidR="001B1370" w:rsidRDefault="00C8083E">
      <w:pPr>
        <w:pStyle w:val="Code"/>
      </w:pPr>
      <w:r>
        <w:t xml:space="preserve">fComputed            =   BIT       ; Column is computed - </w:t>
      </w:r>
      <w:r>
        <w:t>%x20</w:t>
      </w:r>
    </w:p>
    <w:p w:rsidR="001B1370" w:rsidRDefault="00C8083E">
      <w:pPr>
        <w:pStyle w:val="Code"/>
      </w:pPr>
      <w:r>
        <w:t>usReservedODBC       =   2BIT      ; Reserved bits for ODBC - %x40+80</w:t>
      </w:r>
    </w:p>
    <w:p w:rsidR="001B1370" w:rsidRDefault="00C8083E">
      <w:pPr>
        <w:pStyle w:val="Code"/>
      </w:pPr>
      <w:r>
        <w:t>fFixedLenCLRType     =   BIT       ; Fixed length CLR type - %x100</w:t>
      </w:r>
    </w:p>
    <w:p w:rsidR="001B1370" w:rsidRDefault="00C8083E">
      <w:pPr>
        <w:pStyle w:val="Code"/>
      </w:pPr>
      <w:r>
        <w:t>fDefault             =   BIT       ; Column is default value - %x200</w:t>
      </w:r>
    </w:p>
    <w:p w:rsidR="001B1370" w:rsidRDefault="00C8083E">
      <w:pPr>
        <w:pStyle w:val="Code"/>
      </w:pPr>
      <w:r>
        <w:t xml:space="preserve">usReserved           =   6BIT      ; Six </w:t>
      </w:r>
      <w:r>
        <w:t>leftover reserved bits</w:t>
      </w:r>
    </w:p>
    <w:p w:rsidR="001B1370" w:rsidRDefault="001B1370">
      <w:pPr>
        <w:pStyle w:val="Code"/>
      </w:pPr>
    </w:p>
    <w:p w:rsidR="001B1370" w:rsidRDefault="00C8083E">
      <w:pPr>
        <w:pStyle w:val="Code"/>
      </w:pPr>
      <w:r>
        <w:t>Flags                =   fNullable</w:t>
      </w:r>
    </w:p>
    <w:p w:rsidR="001B1370" w:rsidRDefault="00C8083E">
      <w:pPr>
        <w:pStyle w:val="Code"/>
      </w:pPr>
      <w:r>
        <w:t xml:space="preserve">                         fCaseSen</w:t>
      </w:r>
    </w:p>
    <w:p w:rsidR="001B1370" w:rsidRDefault="00C8083E">
      <w:pPr>
        <w:pStyle w:val="Code"/>
      </w:pPr>
      <w:r>
        <w:t xml:space="preserve">                         usUpdateable</w:t>
      </w:r>
    </w:p>
    <w:p w:rsidR="001B1370" w:rsidRDefault="00C8083E">
      <w:pPr>
        <w:pStyle w:val="Code"/>
      </w:pPr>
      <w:r>
        <w:t xml:space="preserve">                         fIdentity</w:t>
      </w:r>
    </w:p>
    <w:p w:rsidR="001B1370" w:rsidRDefault="00C8083E">
      <w:pPr>
        <w:pStyle w:val="Code"/>
      </w:pPr>
      <w:r>
        <w:t xml:space="preserve">                         fComputed  </w:t>
      </w:r>
    </w:p>
    <w:p w:rsidR="001B1370" w:rsidRDefault="00C8083E">
      <w:pPr>
        <w:pStyle w:val="Code"/>
      </w:pPr>
      <w:r>
        <w:t xml:space="preserve">                         usReservedODBC</w:t>
      </w:r>
    </w:p>
    <w:p w:rsidR="001B1370" w:rsidRDefault="00C8083E">
      <w:pPr>
        <w:pStyle w:val="Code"/>
      </w:pPr>
      <w:r>
        <w:t xml:space="preserve">             </w:t>
      </w:r>
      <w:r>
        <w:t xml:space="preserve">            fFixedLenCLRType</w:t>
      </w:r>
    </w:p>
    <w:p w:rsidR="001B1370" w:rsidRDefault="00C8083E">
      <w:pPr>
        <w:pStyle w:val="Code"/>
      </w:pPr>
      <w:r>
        <w:t xml:space="preserve">                         fDefault</w:t>
      </w:r>
    </w:p>
    <w:p w:rsidR="001B1370" w:rsidRDefault="00C8083E">
      <w:pPr>
        <w:pStyle w:val="Code"/>
      </w:pPr>
      <w:r>
        <w:t xml:space="preserve">                         usReserved</w:t>
      </w:r>
    </w:p>
    <w:p w:rsidR="001B1370" w:rsidRDefault="00C8083E">
      <w:pPr>
        <w:pStyle w:val="Code"/>
      </w:pPr>
      <w:r>
        <w:lastRenderedPageBreak/>
        <w:t>Count                =   USHORT    ; Column count up to 1024 max</w:t>
      </w:r>
    </w:p>
    <w:p w:rsidR="001B1370" w:rsidRDefault="00C8083E">
      <w:pPr>
        <w:pStyle w:val="Code"/>
      </w:pPr>
      <w:r>
        <w:t>ColName              =   B_VARCHAR ; Name of column</w:t>
      </w:r>
    </w:p>
    <w:p w:rsidR="001B1370" w:rsidRDefault="00C8083E">
      <w:pPr>
        <w:pStyle w:val="Code"/>
      </w:pPr>
      <w:r>
        <w:t>UserType             =   ULONG     ; Use</w:t>
      </w:r>
      <w:r>
        <w:t>rType of column</w:t>
      </w:r>
    </w:p>
    <w:p w:rsidR="001B1370" w:rsidRDefault="001B1370">
      <w:pPr>
        <w:pStyle w:val="Code"/>
      </w:pPr>
    </w:p>
    <w:p w:rsidR="001B1370" w:rsidRDefault="00C8083E">
      <w:pPr>
        <w:pStyle w:val="Code"/>
      </w:pPr>
      <w:r>
        <w:t>TvpColumnMetaData    =   UserType</w:t>
      </w:r>
    </w:p>
    <w:p w:rsidR="001B1370" w:rsidRDefault="00C8083E">
      <w:pPr>
        <w:pStyle w:val="Code"/>
      </w:pPr>
      <w:r>
        <w:t xml:space="preserve">                         Flags</w:t>
      </w:r>
    </w:p>
    <w:p w:rsidR="001B1370" w:rsidRDefault="00C8083E">
      <w:pPr>
        <w:pStyle w:val="Code"/>
      </w:pPr>
      <w:r>
        <w:t xml:space="preserve">                         TYPE_INFO</w:t>
      </w:r>
    </w:p>
    <w:p w:rsidR="001B1370" w:rsidRDefault="00C8083E">
      <w:pPr>
        <w:pStyle w:val="Code"/>
      </w:pPr>
      <w:r>
        <w:t xml:space="preserve">                         ColName   ; Column metadata instance</w:t>
      </w:r>
    </w:p>
    <w:p w:rsidR="001B1370" w:rsidRDefault="001B1370">
      <w:pPr>
        <w:pStyle w:val="Code"/>
      </w:pPr>
    </w:p>
    <w:p w:rsidR="001B1370" w:rsidRDefault="00C8083E">
      <w:pPr>
        <w:pStyle w:val="Code"/>
      </w:pPr>
      <w:r>
        <w:t>TVP_NULL_TOKEN       =   %xFFFF</w:t>
      </w:r>
    </w:p>
    <w:p w:rsidR="001B1370" w:rsidRDefault="001B1370">
      <w:pPr>
        <w:pStyle w:val="Code"/>
      </w:pPr>
    </w:p>
    <w:p w:rsidR="001B1370" w:rsidRDefault="00C8083E">
      <w:pPr>
        <w:pStyle w:val="Code"/>
      </w:pPr>
      <w:r>
        <w:t>TVP_COLMETADATA      =   TVP_NULL_TOKEN / (</w:t>
      </w:r>
      <w:r>
        <w:t xml:space="preserve"> Count (&lt;Count&gt; TvpColumnMetaData) )</w:t>
      </w:r>
    </w:p>
    <w:p w:rsidR="001B1370" w:rsidRDefault="00C8083E">
      <w:r>
        <w:t xml:space="preserve">DbName, OwningSchema, and TypeName are limited to 128 </w:t>
      </w:r>
      <w:hyperlink w:anchor="gt_c305d0ab-8b94-461a-bd76-13b40cb8c4d8">
        <w:r>
          <w:rPr>
            <w:rStyle w:val="HyperlinkGreen"/>
            <w:b/>
          </w:rPr>
          <w:t>Unicode</w:t>
        </w:r>
      </w:hyperlink>
      <w:r>
        <w:t xml:space="preserve"> characters max identifier length. </w:t>
      </w:r>
    </w:p>
    <w:p w:rsidR="001B1370" w:rsidRDefault="00C8083E">
      <w:r>
        <w:t xml:space="preserve">DbName is required to be zero-length, only OwningSchema and </w:t>
      </w:r>
      <w:r>
        <w:t>TypeName can be specified. DbName, OwningSchema, and TypeName are all optional fields and might ALL contain zero length strings. Client SHOULD follow these two rules:</w:t>
      </w:r>
    </w:p>
    <w:p w:rsidR="001B1370" w:rsidRDefault="00C8083E">
      <w:pPr>
        <w:pStyle w:val="ListParagraph"/>
        <w:numPr>
          <w:ilvl w:val="0"/>
          <w:numId w:val="62"/>
        </w:numPr>
      </w:pPr>
      <w:r>
        <w:t xml:space="preserve">If the TVP is a parameter to a </w:t>
      </w:r>
      <w:hyperlink w:anchor="gt_324d32b3-f4f3-41c9-b695-78c498094fb7">
        <w:r>
          <w:rPr>
            <w:rStyle w:val="HyperlinkGreen"/>
            <w:b/>
          </w:rPr>
          <w:t>stored procedure</w:t>
        </w:r>
      </w:hyperlink>
      <w:r>
        <w:t xml:space="preserve"> or function where parameter metadata is available on the server side, the client can send all zero-length strings for TVP_TYPENAME.</w:t>
      </w:r>
    </w:p>
    <w:p w:rsidR="001B1370" w:rsidRDefault="00C8083E">
      <w:pPr>
        <w:pStyle w:val="ListParagraph"/>
        <w:numPr>
          <w:ilvl w:val="0"/>
          <w:numId w:val="62"/>
        </w:numPr>
      </w:pPr>
      <w:r>
        <w:t xml:space="preserve">If the TVP is a parameter to an ad-hoc </w:t>
      </w:r>
      <w:hyperlink w:anchor="gt_dc5ca224-43ec-4b44-9dba-726d6fd6057d">
        <w:r>
          <w:rPr>
            <w:rStyle w:val="HyperlinkGreen"/>
            <w:b/>
          </w:rPr>
          <w:t>SQL statement</w:t>
        </w:r>
      </w:hyperlink>
      <w:r>
        <w:t>, parameter metadata information is not available on a stored procedure or function on the server. In this case, the client is responsible to send sufficient type information with the TVP to allow the server to resolve the TVP type from sys.ty</w:t>
      </w:r>
      <w:r>
        <w:t>pes. Failure to send needed type information in this case will result in complete failure of RPC call prior to execution.</w:t>
      </w:r>
    </w:p>
    <w:p w:rsidR="001B1370" w:rsidRDefault="00C8083E">
      <w:r>
        <w:t>Only one new flag, fDefault, is added here from existing COLMETADATA. ColName MUST be a zero-length string in the TVP.</w:t>
      </w:r>
    </w:p>
    <w:p w:rsidR="001B1370" w:rsidRDefault="00C8083E">
      <w:r>
        <w:rPr>
          <w:b/>
        </w:rPr>
        <w:t>Additional deta</w:t>
      </w:r>
      <w:r>
        <w:rPr>
          <w:b/>
        </w:rPr>
        <w:t>ils about input TVPs and usage of flags</w:t>
      </w:r>
    </w:p>
    <w:p w:rsidR="001B1370" w:rsidRDefault="00C8083E">
      <w:pPr>
        <w:pStyle w:val="ListParagraph"/>
        <w:numPr>
          <w:ilvl w:val="0"/>
          <w:numId w:val="62"/>
        </w:numPr>
      </w:pPr>
      <w:r>
        <w:t>For an input TVP, if the fDefault flag is set on a column, then the client MUST NOT emit the corresponding TvpColumnData data for the associated column when sending each TVP_ROW.</w:t>
      </w:r>
    </w:p>
    <w:p w:rsidR="001B1370" w:rsidRDefault="00C8083E">
      <w:pPr>
        <w:pStyle w:val="ListParagraph"/>
        <w:numPr>
          <w:ilvl w:val="0"/>
          <w:numId w:val="62"/>
        </w:numPr>
      </w:pPr>
      <w:r>
        <w:t>For an input TVP, the fCaseSen, usUpd</w:t>
      </w:r>
      <w:r>
        <w:t>ateable, and fFixedLenCLRType flags are ignored.</w:t>
      </w:r>
    </w:p>
    <w:p w:rsidR="001B1370" w:rsidRDefault="00C8083E">
      <w:pPr>
        <w:pStyle w:val="ListParagraph"/>
        <w:numPr>
          <w:ilvl w:val="0"/>
          <w:numId w:val="62"/>
        </w:numPr>
      </w:pPr>
      <w:r>
        <w:t>usUpdateable is ignored by server on input, it is "calculated" metadata.</w:t>
      </w:r>
    </w:p>
    <w:p w:rsidR="001B1370" w:rsidRDefault="00C8083E">
      <w:pPr>
        <w:pStyle w:val="ListParagraph"/>
        <w:numPr>
          <w:ilvl w:val="0"/>
          <w:numId w:val="62"/>
        </w:numPr>
      </w:pPr>
      <w:r>
        <w:t>The fFixedLenCLRType flag is not used by the server.</w:t>
      </w:r>
    </w:p>
    <w:p w:rsidR="001B1370" w:rsidRDefault="00C8083E">
      <w:pPr>
        <w:pStyle w:val="ListParagraph"/>
        <w:numPr>
          <w:ilvl w:val="0"/>
          <w:numId w:val="62"/>
        </w:numPr>
      </w:pPr>
      <w:r>
        <w:t>Output TVPs are not currently supported.</w:t>
      </w:r>
    </w:p>
    <w:p w:rsidR="001B1370" w:rsidRDefault="00C8083E">
      <w:r>
        <w:rPr>
          <w:b/>
        </w:rPr>
        <w:t>TVP Flags Usage Chart</w:t>
      </w:r>
    </w:p>
    <w:tbl>
      <w:tblPr>
        <w:tblStyle w:val="Table-ShadedHeader"/>
        <w:tblW w:w="0" w:type="auto"/>
        <w:tblLook w:val="04A0" w:firstRow="1" w:lastRow="0" w:firstColumn="1" w:lastColumn="0" w:noHBand="0" w:noVBand="1"/>
      </w:tblPr>
      <w:tblGrid>
        <w:gridCol w:w="1698"/>
        <w:gridCol w:w="4177"/>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 xml:space="preserve">Flag </w:t>
            </w:r>
          </w:p>
        </w:tc>
        <w:tc>
          <w:tcPr>
            <w:tcW w:w="0" w:type="auto"/>
          </w:tcPr>
          <w:p w:rsidR="001B1370" w:rsidRDefault="00C8083E">
            <w:pPr>
              <w:pStyle w:val="TableHeaderText"/>
            </w:pPr>
            <w:r>
              <w:t>Input behavi</w:t>
            </w:r>
            <w:r>
              <w:t xml:space="preserve">or </w:t>
            </w:r>
          </w:p>
        </w:tc>
      </w:tr>
      <w:tr w:rsidR="001B1370" w:rsidTr="001B1370">
        <w:tc>
          <w:tcPr>
            <w:tcW w:w="0" w:type="auto"/>
          </w:tcPr>
          <w:p w:rsidR="001B1370" w:rsidRDefault="00C8083E">
            <w:pPr>
              <w:pStyle w:val="TableBodyText"/>
            </w:pPr>
            <w:r>
              <w:t>fNullable</w:t>
            </w:r>
          </w:p>
        </w:tc>
        <w:tc>
          <w:tcPr>
            <w:tcW w:w="0" w:type="auto"/>
          </w:tcPr>
          <w:p w:rsidR="001B1370" w:rsidRDefault="00C8083E">
            <w:pPr>
              <w:pStyle w:val="TableBodyText"/>
            </w:pPr>
            <w:r>
              <w:t>Allowed</w:t>
            </w:r>
          </w:p>
        </w:tc>
      </w:tr>
      <w:tr w:rsidR="001B1370" w:rsidTr="001B1370">
        <w:tc>
          <w:tcPr>
            <w:tcW w:w="0" w:type="auto"/>
          </w:tcPr>
          <w:p w:rsidR="001B1370" w:rsidRDefault="00C8083E">
            <w:pPr>
              <w:pStyle w:val="TableBodyText"/>
            </w:pPr>
            <w:r>
              <w:t>fCaseSen</w:t>
            </w:r>
          </w:p>
        </w:tc>
        <w:tc>
          <w:tcPr>
            <w:tcW w:w="0" w:type="auto"/>
          </w:tcPr>
          <w:p w:rsidR="001B1370" w:rsidRDefault="00C8083E">
            <w:pPr>
              <w:pStyle w:val="TableBodyText"/>
            </w:pPr>
            <w:r>
              <w:t>Ignored</w:t>
            </w:r>
          </w:p>
        </w:tc>
      </w:tr>
      <w:tr w:rsidR="001B1370" w:rsidTr="001B1370">
        <w:tc>
          <w:tcPr>
            <w:tcW w:w="0" w:type="auto"/>
          </w:tcPr>
          <w:p w:rsidR="001B1370" w:rsidRDefault="00C8083E">
            <w:pPr>
              <w:pStyle w:val="TableBodyText"/>
            </w:pPr>
            <w:r>
              <w:t>usUpdateable</w:t>
            </w:r>
          </w:p>
        </w:tc>
        <w:tc>
          <w:tcPr>
            <w:tcW w:w="0" w:type="auto"/>
          </w:tcPr>
          <w:p w:rsidR="001B1370" w:rsidRDefault="00C8083E">
            <w:pPr>
              <w:pStyle w:val="TableBodyText"/>
            </w:pPr>
            <w:r>
              <w:t>Ignored</w:t>
            </w:r>
          </w:p>
        </w:tc>
      </w:tr>
      <w:tr w:rsidR="001B1370" w:rsidTr="001B1370">
        <w:tc>
          <w:tcPr>
            <w:tcW w:w="0" w:type="auto"/>
          </w:tcPr>
          <w:p w:rsidR="001B1370" w:rsidRDefault="00C8083E">
            <w:pPr>
              <w:pStyle w:val="TableBodyText"/>
            </w:pPr>
            <w:r>
              <w:t>fIdentity</w:t>
            </w:r>
          </w:p>
        </w:tc>
        <w:tc>
          <w:tcPr>
            <w:tcW w:w="0" w:type="auto"/>
          </w:tcPr>
          <w:p w:rsidR="001B1370" w:rsidRDefault="00C8083E">
            <w:pPr>
              <w:pStyle w:val="TableBodyText"/>
            </w:pPr>
            <w:r>
              <w:t>Allowed</w:t>
            </w:r>
          </w:p>
        </w:tc>
      </w:tr>
      <w:tr w:rsidR="001B1370" w:rsidTr="001B1370">
        <w:tc>
          <w:tcPr>
            <w:tcW w:w="0" w:type="auto"/>
          </w:tcPr>
          <w:p w:rsidR="001B1370" w:rsidRDefault="00C8083E">
            <w:pPr>
              <w:pStyle w:val="TableBodyText"/>
            </w:pPr>
            <w:r>
              <w:t>fComputed</w:t>
            </w:r>
          </w:p>
        </w:tc>
        <w:tc>
          <w:tcPr>
            <w:tcW w:w="0" w:type="auto"/>
          </w:tcPr>
          <w:p w:rsidR="001B1370" w:rsidRDefault="00C8083E">
            <w:pPr>
              <w:pStyle w:val="TableBodyText"/>
            </w:pPr>
            <w:r>
              <w:t>Allowed</w:t>
            </w:r>
          </w:p>
        </w:tc>
      </w:tr>
      <w:tr w:rsidR="001B1370" w:rsidTr="001B1370">
        <w:tc>
          <w:tcPr>
            <w:tcW w:w="0" w:type="auto"/>
          </w:tcPr>
          <w:p w:rsidR="001B1370" w:rsidRDefault="00C8083E">
            <w:pPr>
              <w:pStyle w:val="TableBodyText"/>
            </w:pPr>
            <w:r>
              <w:t>usReservedODBC</w:t>
            </w:r>
          </w:p>
        </w:tc>
        <w:tc>
          <w:tcPr>
            <w:tcW w:w="0" w:type="auto"/>
          </w:tcPr>
          <w:p w:rsidR="001B1370" w:rsidRDefault="00C8083E">
            <w:pPr>
              <w:pStyle w:val="TableBodyText"/>
            </w:pPr>
            <w:r>
              <w:t>Ignored</w:t>
            </w:r>
          </w:p>
        </w:tc>
      </w:tr>
      <w:tr w:rsidR="001B1370" w:rsidTr="001B1370">
        <w:tc>
          <w:tcPr>
            <w:tcW w:w="0" w:type="auto"/>
          </w:tcPr>
          <w:p w:rsidR="001B1370" w:rsidRDefault="00C8083E">
            <w:pPr>
              <w:pStyle w:val="TableBodyText"/>
            </w:pPr>
            <w:r>
              <w:lastRenderedPageBreak/>
              <w:t>fFixedLenCLRType</w:t>
            </w:r>
          </w:p>
        </w:tc>
        <w:tc>
          <w:tcPr>
            <w:tcW w:w="0" w:type="auto"/>
          </w:tcPr>
          <w:p w:rsidR="001B1370" w:rsidRDefault="00C8083E">
            <w:pPr>
              <w:pStyle w:val="TableBodyText"/>
            </w:pPr>
            <w:r>
              <w:t>Ignored</w:t>
            </w:r>
          </w:p>
        </w:tc>
      </w:tr>
      <w:tr w:rsidR="001B1370" w:rsidTr="001B1370">
        <w:tc>
          <w:tcPr>
            <w:tcW w:w="0" w:type="auto"/>
          </w:tcPr>
          <w:p w:rsidR="001B1370" w:rsidRDefault="00C8083E">
            <w:pPr>
              <w:pStyle w:val="TableBodyText"/>
            </w:pPr>
            <w:r>
              <w:t>fDefault</w:t>
            </w:r>
          </w:p>
        </w:tc>
        <w:tc>
          <w:tcPr>
            <w:tcW w:w="0" w:type="auto"/>
          </w:tcPr>
          <w:p w:rsidR="001B1370" w:rsidRDefault="00C8083E">
            <w:pPr>
              <w:pStyle w:val="TableBodyText"/>
            </w:pPr>
            <w:r>
              <w:t>Allowed (if set, data not sent in TvpColumnData)</w:t>
            </w:r>
          </w:p>
        </w:tc>
      </w:tr>
      <w:tr w:rsidR="001B1370" w:rsidTr="001B1370">
        <w:tc>
          <w:tcPr>
            <w:tcW w:w="0" w:type="auto"/>
          </w:tcPr>
          <w:p w:rsidR="001B1370" w:rsidRDefault="00C8083E">
            <w:pPr>
              <w:pStyle w:val="TableBodyText"/>
            </w:pPr>
            <w:r>
              <w:t>usReserved</w:t>
            </w:r>
          </w:p>
        </w:tc>
        <w:tc>
          <w:tcPr>
            <w:tcW w:w="0" w:type="auto"/>
          </w:tcPr>
          <w:p w:rsidR="001B1370" w:rsidRDefault="00C8083E">
            <w:pPr>
              <w:pStyle w:val="TableBodyText"/>
            </w:pPr>
            <w:r>
              <w:t>Ignored</w:t>
            </w:r>
          </w:p>
        </w:tc>
      </w:tr>
    </w:tbl>
    <w:p w:rsidR="001B1370" w:rsidRDefault="001B1370"/>
    <w:p w:rsidR="001B1370" w:rsidRDefault="00C8083E">
      <w:pPr>
        <w:pStyle w:val="Heading6"/>
      </w:pPr>
      <w:bookmarkStart w:id="218" w:name="section_fcacd8f20bf04118809f8d460c4e1508"/>
      <w:bookmarkStart w:id="219" w:name="_Toc52361903"/>
      <w:r>
        <w:t>Optional Metadata Tokens</w:t>
      </w:r>
      <w:bookmarkEnd w:id="218"/>
      <w:bookmarkEnd w:id="219"/>
      <w:r>
        <w:fldChar w:fldCharType="begin"/>
      </w:r>
      <w:r>
        <w:instrText xml:space="preserve"> XE "Data type definitions:Table Valued Parameter:optional metadata tokens"</w:instrText>
      </w:r>
      <w:r>
        <w:fldChar w:fldCharType="end"/>
      </w:r>
    </w:p>
    <w:p w:rsidR="001B1370" w:rsidRDefault="00C8083E">
      <w:r>
        <w:rPr>
          <w:b/>
        </w:rPr>
        <w:t>TVP_ORDER_UNIQUE definition</w:t>
      </w:r>
    </w:p>
    <w:p w:rsidR="001B1370" w:rsidRDefault="00C8083E">
      <w:pPr>
        <w:pStyle w:val="Code"/>
      </w:pPr>
      <w:r>
        <w:t>TVP_ORDER_UNIQUE_TOKEN =   %x10</w:t>
      </w:r>
    </w:p>
    <w:p w:rsidR="001B1370" w:rsidRDefault="00C8083E">
      <w:pPr>
        <w:pStyle w:val="Code"/>
      </w:pPr>
      <w:r>
        <w:t>Count                  =   USHORT ; Count of ColNums to follow</w:t>
      </w:r>
    </w:p>
    <w:p w:rsidR="001B1370" w:rsidRDefault="00C8083E">
      <w:pPr>
        <w:pStyle w:val="Code"/>
      </w:pPr>
      <w:r>
        <w:t xml:space="preserve">ColNum                 =   USHORT ; A single-column </w:t>
      </w:r>
      <w:r>
        <w:t>ordinal</w:t>
      </w:r>
    </w:p>
    <w:p w:rsidR="001B1370" w:rsidRDefault="00C8083E">
      <w:pPr>
        <w:pStyle w:val="Code"/>
      </w:pPr>
      <w:r>
        <w:t>fOrderAsc              =   BIT    ; Column-ordered ascending – %x01</w:t>
      </w:r>
    </w:p>
    <w:p w:rsidR="001B1370" w:rsidRDefault="00C8083E">
      <w:pPr>
        <w:pStyle w:val="Code"/>
      </w:pPr>
      <w:r>
        <w:t>fOrderDesc             =   BIT    ; Column-ordered descending – %x02</w:t>
      </w:r>
    </w:p>
    <w:p w:rsidR="001B1370" w:rsidRDefault="00C8083E">
      <w:pPr>
        <w:pStyle w:val="Code"/>
      </w:pPr>
      <w:r>
        <w:t>fUnique                =   BIT    ; Column is in unique set – %x04</w:t>
      </w:r>
    </w:p>
    <w:p w:rsidR="001B1370" w:rsidRDefault="00C8083E">
      <w:pPr>
        <w:pStyle w:val="Code"/>
      </w:pPr>
      <w:r>
        <w:t>Reserved1              =   5BIT   ; Five res</w:t>
      </w:r>
      <w:r>
        <w:t>erved bits</w:t>
      </w:r>
    </w:p>
    <w:p w:rsidR="001B1370" w:rsidRDefault="001B1370">
      <w:pPr>
        <w:pStyle w:val="Code"/>
      </w:pPr>
    </w:p>
    <w:p w:rsidR="001B1370" w:rsidRDefault="00C8083E">
      <w:pPr>
        <w:pStyle w:val="Code"/>
      </w:pPr>
      <w:r>
        <w:t>OrderUniqueFlags       =   fOrderAsc</w:t>
      </w:r>
    </w:p>
    <w:p w:rsidR="001B1370" w:rsidRDefault="00C8083E">
      <w:pPr>
        <w:pStyle w:val="Code"/>
      </w:pPr>
      <w:r>
        <w:t xml:space="preserve">                           fOrderDesc</w:t>
      </w:r>
    </w:p>
    <w:p w:rsidR="001B1370" w:rsidRDefault="00C8083E">
      <w:pPr>
        <w:pStyle w:val="Code"/>
      </w:pPr>
      <w:r>
        <w:t xml:space="preserve">                           fUnique</w:t>
      </w:r>
    </w:p>
    <w:p w:rsidR="001B1370" w:rsidRDefault="00C8083E">
      <w:pPr>
        <w:pStyle w:val="Code"/>
      </w:pPr>
      <w:r>
        <w:t xml:space="preserve">                           Reserved1</w:t>
      </w:r>
    </w:p>
    <w:p w:rsidR="001B1370" w:rsidRDefault="001B1370">
      <w:pPr>
        <w:pStyle w:val="Code"/>
      </w:pPr>
    </w:p>
    <w:p w:rsidR="001B1370" w:rsidRDefault="00C8083E">
      <w:pPr>
        <w:pStyle w:val="Code"/>
      </w:pPr>
      <w:r>
        <w:t>TVP_ORDER_UNIQUE       =   TVP_ORDER_UNIQUE_TOKEN</w:t>
      </w:r>
    </w:p>
    <w:p w:rsidR="001B1370" w:rsidRDefault="00C8083E">
      <w:pPr>
        <w:pStyle w:val="Code"/>
      </w:pPr>
      <w:r>
        <w:t xml:space="preserve">                           ( Count (&lt;Count&gt; (C</w:t>
      </w:r>
      <w:r>
        <w:t>olNum OrderUniqueFlags) ) )</w:t>
      </w:r>
    </w:p>
    <w:p w:rsidR="001B1370" w:rsidRDefault="00C8083E">
      <w:r>
        <w:t>TVP_ORDER_UNIQUE is similar to the ORDER token that is currently used in TDS responses from the server.</w:t>
      </w:r>
    </w:p>
    <w:p w:rsidR="001B1370" w:rsidRDefault="00C8083E">
      <w:r>
        <w:t>TVP_ORDER_UNIQUE is optional.</w:t>
      </w:r>
    </w:p>
    <w:p w:rsidR="001B1370" w:rsidRDefault="00C8083E">
      <w:r>
        <w:t xml:space="preserve">ColNum ordinals are 1..N, where 1 is the first column in TVP_COLMETADATA. That is, ordinals </w:t>
      </w:r>
      <w:r>
        <w:t>start with 1.</w:t>
      </w:r>
    </w:p>
    <w:p w:rsidR="001B1370" w:rsidRDefault="00C8083E">
      <w:r>
        <w:t>Each TVP_ORDER_UNIQUE token can describe a set of columns for ordering and/or a set of columns for uniqueness.</w:t>
      </w:r>
    </w:p>
    <w:p w:rsidR="001B1370" w:rsidRDefault="00C8083E">
      <w:r>
        <w:t>The first column ordinal with an ordering bit set is the primary sort column, the second column ordinal with an ordering bit set is</w:t>
      </w:r>
      <w:r>
        <w:t xml:space="preserve"> the secondary sort column, and so on.</w:t>
      </w:r>
    </w:p>
    <w:p w:rsidR="001B1370" w:rsidRDefault="00C8083E">
      <w:r>
        <w:t>The client can send 0 or 1 TVP_ORDER_UNIQUE tokens in a single TVP.</w:t>
      </w:r>
    </w:p>
    <w:p w:rsidR="001B1370" w:rsidRDefault="00C8083E">
      <w:r>
        <w:t>The TVP_ORDER_UNIQUE token MUST always be sent after TVP_COLMETADATA and before the first TVP_ROW token.</w:t>
      </w:r>
    </w:p>
    <w:p w:rsidR="001B1370" w:rsidRDefault="00C8083E">
      <w:r>
        <w:t>When a TVP is sent to the server, each ColNu</w:t>
      </w:r>
      <w:r>
        <w:t>m ordinal inside a TVP_ORDER_UNIQUE token MUST refer to a client generated column. Ordinals that refer to columns with fDefault set will be rejected by the server.</w:t>
      </w:r>
    </w:p>
    <w:p w:rsidR="001B1370" w:rsidRDefault="00C8083E">
      <w:r>
        <w:rPr>
          <w:b/>
        </w:rPr>
        <w:t>OrderUniqueFlags Possible Combinations And Meaning</w:t>
      </w:r>
    </w:p>
    <w:tbl>
      <w:tblPr>
        <w:tblStyle w:val="Table-ShadedHeader"/>
        <w:tblW w:w="0" w:type="auto"/>
        <w:tblLook w:val="04A0" w:firstRow="1" w:lastRow="0" w:firstColumn="1" w:lastColumn="0" w:noHBand="0" w:noVBand="1"/>
      </w:tblPr>
      <w:tblGrid>
        <w:gridCol w:w="1125"/>
        <w:gridCol w:w="1239"/>
        <w:gridCol w:w="929"/>
        <w:gridCol w:w="4115"/>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 xml:space="preserve">fOrderAsc </w:t>
            </w:r>
          </w:p>
        </w:tc>
        <w:tc>
          <w:tcPr>
            <w:tcW w:w="0" w:type="auto"/>
          </w:tcPr>
          <w:p w:rsidR="001B1370" w:rsidRDefault="00C8083E">
            <w:pPr>
              <w:pStyle w:val="TableHeaderText"/>
            </w:pPr>
            <w:r>
              <w:t xml:space="preserve">fOrderDesc </w:t>
            </w:r>
          </w:p>
        </w:tc>
        <w:tc>
          <w:tcPr>
            <w:tcW w:w="0" w:type="auto"/>
          </w:tcPr>
          <w:p w:rsidR="001B1370" w:rsidRDefault="00C8083E">
            <w:pPr>
              <w:pStyle w:val="TableHeaderText"/>
            </w:pPr>
            <w:r>
              <w:t>fUnique</w:t>
            </w:r>
          </w:p>
        </w:tc>
        <w:tc>
          <w:tcPr>
            <w:tcW w:w="0" w:type="auto"/>
          </w:tcPr>
          <w:p w:rsidR="001B1370" w:rsidRDefault="00C8083E">
            <w:pPr>
              <w:pStyle w:val="TableHeaderText"/>
            </w:pPr>
            <w:r>
              <w:t>Meaning</w:t>
            </w:r>
          </w:p>
        </w:tc>
      </w:tr>
      <w:tr w:rsidR="001B1370" w:rsidTr="001B1370">
        <w:tc>
          <w:tcPr>
            <w:tcW w:w="0" w:type="auto"/>
          </w:tcPr>
          <w:p w:rsidR="001B1370" w:rsidRDefault="00C8083E">
            <w:pPr>
              <w:pStyle w:val="TableBodyText"/>
            </w:pPr>
            <w:r>
              <w:t>FALSE</w:t>
            </w:r>
          </w:p>
        </w:tc>
        <w:tc>
          <w:tcPr>
            <w:tcW w:w="0" w:type="auto"/>
          </w:tcPr>
          <w:p w:rsidR="001B1370" w:rsidRDefault="00C8083E">
            <w:pPr>
              <w:pStyle w:val="TableBodyText"/>
            </w:pPr>
            <w:r>
              <w:t>FALSE</w:t>
            </w:r>
          </w:p>
        </w:tc>
        <w:tc>
          <w:tcPr>
            <w:tcW w:w="0" w:type="auto"/>
          </w:tcPr>
          <w:p w:rsidR="001B1370" w:rsidRDefault="00C8083E">
            <w:pPr>
              <w:pStyle w:val="TableBodyText"/>
            </w:pPr>
            <w:r>
              <w:t>FALSE</w:t>
            </w:r>
          </w:p>
        </w:tc>
        <w:tc>
          <w:tcPr>
            <w:tcW w:w="0" w:type="auto"/>
          </w:tcPr>
          <w:p w:rsidR="001B1370" w:rsidRDefault="00C8083E">
            <w:pPr>
              <w:pStyle w:val="TableBodyText"/>
            </w:pPr>
            <w:r>
              <w:t>Invalid flag state, rejected by server</w:t>
            </w:r>
          </w:p>
        </w:tc>
      </w:tr>
      <w:tr w:rsidR="001B1370" w:rsidTr="001B1370">
        <w:tc>
          <w:tcPr>
            <w:tcW w:w="0" w:type="auto"/>
          </w:tcPr>
          <w:p w:rsidR="001B1370" w:rsidRDefault="00C8083E">
            <w:pPr>
              <w:pStyle w:val="TableBodyText"/>
            </w:pPr>
            <w:r>
              <w:t>FALSE</w:t>
            </w:r>
          </w:p>
        </w:tc>
        <w:tc>
          <w:tcPr>
            <w:tcW w:w="0" w:type="auto"/>
          </w:tcPr>
          <w:p w:rsidR="001B1370" w:rsidRDefault="00C8083E">
            <w:pPr>
              <w:pStyle w:val="TableBodyText"/>
            </w:pPr>
            <w:r>
              <w:t>FALSE</w:t>
            </w:r>
          </w:p>
        </w:tc>
        <w:tc>
          <w:tcPr>
            <w:tcW w:w="0" w:type="auto"/>
          </w:tcPr>
          <w:p w:rsidR="001B1370" w:rsidRDefault="00C8083E">
            <w:pPr>
              <w:pStyle w:val="TableBodyText"/>
            </w:pPr>
            <w:r>
              <w:t>TRUE</w:t>
            </w:r>
          </w:p>
        </w:tc>
        <w:tc>
          <w:tcPr>
            <w:tcW w:w="0" w:type="auto"/>
          </w:tcPr>
          <w:p w:rsidR="001B1370" w:rsidRDefault="00C8083E">
            <w:pPr>
              <w:pStyle w:val="TableBodyText"/>
            </w:pPr>
            <w:r>
              <w:t>Column is in unique set</w:t>
            </w:r>
          </w:p>
        </w:tc>
      </w:tr>
      <w:tr w:rsidR="001B1370" w:rsidTr="001B1370">
        <w:tc>
          <w:tcPr>
            <w:tcW w:w="0" w:type="auto"/>
          </w:tcPr>
          <w:p w:rsidR="001B1370" w:rsidRDefault="00C8083E">
            <w:pPr>
              <w:pStyle w:val="TableBodyText"/>
            </w:pPr>
            <w:r>
              <w:lastRenderedPageBreak/>
              <w:t>FALSE</w:t>
            </w:r>
          </w:p>
        </w:tc>
        <w:tc>
          <w:tcPr>
            <w:tcW w:w="0" w:type="auto"/>
          </w:tcPr>
          <w:p w:rsidR="001B1370" w:rsidRDefault="00C8083E">
            <w:pPr>
              <w:pStyle w:val="TableBodyText"/>
            </w:pPr>
            <w:r>
              <w:t>TRUE</w:t>
            </w:r>
          </w:p>
        </w:tc>
        <w:tc>
          <w:tcPr>
            <w:tcW w:w="0" w:type="auto"/>
          </w:tcPr>
          <w:p w:rsidR="001B1370" w:rsidRDefault="00C8083E">
            <w:pPr>
              <w:pStyle w:val="TableBodyText"/>
            </w:pPr>
            <w:r>
              <w:t>FALSE</w:t>
            </w:r>
          </w:p>
        </w:tc>
        <w:tc>
          <w:tcPr>
            <w:tcW w:w="0" w:type="auto"/>
          </w:tcPr>
          <w:p w:rsidR="001B1370" w:rsidRDefault="00C8083E">
            <w:pPr>
              <w:pStyle w:val="TableBodyText"/>
            </w:pPr>
            <w:r>
              <w:t>Column is ordered descending</w:t>
            </w:r>
          </w:p>
        </w:tc>
      </w:tr>
      <w:tr w:rsidR="001B1370" w:rsidTr="001B1370">
        <w:tc>
          <w:tcPr>
            <w:tcW w:w="0" w:type="auto"/>
          </w:tcPr>
          <w:p w:rsidR="001B1370" w:rsidRDefault="00C8083E">
            <w:pPr>
              <w:pStyle w:val="TableBodyText"/>
            </w:pPr>
            <w:r>
              <w:t>FALSE</w:t>
            </w:r>
          </w:p>
        </w:tc>
        <w:tc>
          <w:tcPr>
            <w:tcW w:w="0" w:type="auto"/>
          </w:tcPr>
          <w:p w:rsidR="001B1370" w:rsidRDefault="00C8083E">
            <w:pPr>
              <w:pStyle w:val="TableBodyText"/>
            </w:pPr>
            <w:r>
              <w:t>TRUE</w:t>
            </w:r>
          </w:p>
        </w:tc>
        <w:tc>
          <w:tcPr>
            <w:tcW w:w="0" w:type="auto"/>
          </w:tcPr>
          <w:p w:rsidR="001B1370" w:rsidRDefault="00C8083E">
            <w:pPr>
              <w:pStyle w:val="TableBodyText"/>
            </w:pPr>
            <w:r>
              <w:t>TRUE</w:t>
            </w:r>
          </w:p>
        </w:tc>
        <w:tc>
          <w:tcPr>
            <w:tcW w:w="0" w:type="auto"/>
          </w:tcPr>
          <w:p w:rsidR="001B1370" w:rsidRDefault="00C8083E">
            <w:pPr>
              <w:pStyle w:val="TableBodyText"/>
            </w:pPr>
            <w:r>
              <w:t>Column is ordered descending and in unique set</w:t>
            </w:r>
          </w:p>
        </w:tc>
      </w:tr>
      <w:tr w:rsidR="001B1370" w:rsidTr="001B1370">
        <w:tc>
          <w:tcPr>
            <w:tcW w:w="0" w:type="auto"/>
          </w:tcPr>
          <w:p w:rsidR="001B1370" w:rsidRDefault="00C8083E">
            <w:pPr>
              <w:pStyle w:val="TableBodyText"/>
            </w:pPr>
            <w:r>
              <w:t>TRUE</w:t>
            </w:r>
          </w:p>
        </w:tc>
        <w:tc>
          <w:tcPr>
            <w:tcW w:w="0" w:type="auto"/>
          </w:tcPr>
          <w:p w:rsidR="001B1370" w:rsidRDefault="00C8083E">
            <w:pPr>
              <w:pStyle w:val="TableBodyText"/>
            </w:pPr>
            <w:r>
              <w:t>FALSE</w:t>
            </w:r>
          </w:p>
        </w:tc>
        <w:tc>
          <w:tcPr>
            <w:tcW w:w="0" w:type="auto"/>
          </w:tcPr>
          <w:p w:rsidR="001B1370" w:rsidRDefault="00C8083E">
            <w:pPr>
              <w:pStyle w:val="TableBodyText"/>
            </w:pPr>
            <w:r>
              <w:t>FALSE</w:t>
            </w:r>
          </w:p>
        </w:tc>
        <w:tc>
          <w:tcPr>
            <w:tcW w:w="0" w:type="auto"/>
          </w:tcPr>
          <w:p w:rsidR="001B1370" w:rsidRDefault="00C8083E">
            <w:pPr>
              <w:pStyle w:val="TableBodyText"/>
            </w:pPr>
            <w:r>
              <w:t>Column is ordered ascending</w:t>
            </w:r>
          </w:p>
        </w:tc>
      </w:tr>
      <w:tr w:rsidR="001B1370" w:rsidTr="001B1370">
        <w:tc>
          <w:tcPr>
            <w:tcW w:w="0" w:type="auto"/>
          </w:tcPr>
          <w:p w:rsidR="001B1370" w:rsidRDefault="00C8083E">
            <w:pPr>
              <w:pStyle w:val="TableBodyText"/>
            </w:pPr>
            <w:r>
              <w:t>TRUE</w:t>
            </w:r>
          </w:p>
        </w:tc>
        <w:tc>
          <w:tcPr>
            <w:tcW w:w="0" w:type="auto"/>
          </w:tcPr>
          <w:p w:rsidR="001B1370" w:rsidRDefault="00C8083E">
            <w:pPr>
              <w:pStyle w:val="TableBodyText"/>
            </w:pPr>
            <w:r>
              <w:t>FALSE</w:t>
            </w:r>
          </w:p>
        </w:tc>
        <w:tc>
          <w:tcPr>
            <w:tcW w:w="0" w:type="auto"/>
          </w:tcPr>
          <w:p w:rsidR="001B1370" w:rsidRDefault="00C8083E">
            <w:pPr>
              <w:pStyle w:val="TableBodyText"/>
            </w:pPr>
            <w:r>
              <w:t>TRUE</w:t>
            </w:r>
          </w:p>
        </w:tc>
        <w:tc>
          <w:tcPr>
            <w:tcW w:w="0" w:type="auto"/>
          </w:tcPr>
          <w:p w:rsidR="001B1370" w:rsidRDefault="00C8083E">
            <w:pPr>
              <w:pStyle w:val="TableBodyText"/>
            </w:pPr>
            <w:r>
              <w:t>Column is ordered ascending and in unique set</w:t>
            </w:r>
          </w:p>
        </w:tc>
      </w:tr>
      <w:tr w:rsidR="001B1370" w:rsidTr="001B1370">
        <w:tc>
          <w:tcPr>
            <w:tcW w:w="0" w:type="auto"/>
          </w:tcPr>
          <w:p w:rsidR="001B1370" w:rsidRDefault="00C8083E">
            <w:pPr>
              <w:pStyle w:val="TableBodyText"/>
            </w:pPr>
            <w:r>
              <w:t>TRUE</w:t>
            </w:r>
          </w:p>
        </w:tc>
        <w:tc>
          <w:tcPr>
            <w:tcW w:w="0" w:type="auto"/>
          </w:tcPr>
          <w:p w:rsidR="001B1370" w:rsidRDefault="00C8083E">
            <w:pPr>
              <w:pStyle w:val="TableBodyText"/>
            </w:pPr>
            <w:r>
              <w:t>TRUE</w:t>
            </w:r>
          </w:p>
        </w:tc>
        <w:tc>
          <w:tcPr>
            <w:tcW w:w="0" w:type="auto"/>
          </w:tcPr>
          <w:p w:rsidR="001B1370" w:rsidRDefault="00C8083E">
            <w:pPr>
              <w:pStyle w:val="TableBodyText"/>
            </w:pPr>
            <w:r>
              <w:t>FALSE</w:t>
            </w:r>
          </w:p>
        </w:tc>
        <w:tc>
          <w:tcPr>
            <w:tcW w:w="0" w:type="auto"/>
          </w:tcPr>
          <w:p w:rsidR="001B1370" w:rsidRDefault="00C8083E">
            <w:pPr>
              <w:pStyle w:val="TableBodyText"/>
            </w:pPr>
            <w:r>
              <w:t>Invalid flag state, rejected by server</w:t>
            </w:r>
          </w:p>
        </w:tc>
      </w:tr>
      <w:tr w:rsidR="001B1370" w:rsidTr="001B1370">
        <w:tc>
          <w:tcPr>
            <w:tcW w:w="0" w:type="auto"/>
          </w:tcPr>
          <w:p w:rsidR="001B1370" w:rsidRDefault="00C8083E">
            <w:pPr>
              <w:pStyle w:val="TableBodyText"/>
            </w:pPr>
            <w:r>
              <w:t>TRUE</w:t>
            </w:r>
          </w:p>
        </w:tc>
        <w:tc>
          <w:tcPr>
            <w:tcW w:w="0" w:type="auto"/>
          </w:tcPr>
          <w:p w:rsidR="001B1370" w:rsidRDefault="00C8083E">
            <w:pPr>
              <w:pStyle w:val="TableBodyText"/>
            </w:pPr>
            <w:r>
              <w:t>TRUE</w:t>
            </w:r>
          </w:p>
        </w:tc>
        <w:tc>
          <w:tcPr>
            <w:tcW w:w="0" w:type="auto"/>
          </w:tcPr>
          <w:p w:rsidR="001B1370" w:rsidRDefault="00C8083E">
            <w:pPr>
              <w:pStyle w:val="TableBodyText"/>
            </w:pPr>
            <w:r>
              <w:t>TRUE</w:t>
            </w:r>
          </w:p>
        </w:tc>
        <w:tc>
          <w:tcPr>
            <w:tcW w:w="0" w:type="auto"/>
          </w:tcPr>
          <w:p w:rsidR="001B1370" w:rsidRDefault="00C8083E">
            <w:pPr>
              <w:pStyle w:val="TableBodyText"/>
            </w:pPr>
            <w:r>
              <w:t>Invalid flag state, rejected by server</w:t>
            </w:r>
          </w:p>
        </w:tc>
      </w:tr>
    </w:tbl>
    <w:p w:rsidR="001B1370" w:rsidRDefault="00C8083E">
      <w:r>
        <w:rPr>
          <w:b/>
        </w:rPr>
        <w:t>TVP_COLUMN_ORDERING</w:t>
      </w:r>
    </w:p>
    <w:p w:rsidR="001B1370" w:rsidRDefault="00C8083E">
      <w:r>
        <w:t>TVP_COLUMN_ORDERING is an optional TVP metadata token that is</w:t>
      </w:r>
      <w:r>
        <w:t xml:space="preserve"> used to allow the TDS client to send a different ordering of the columns in a TVP from the default ordering.</w:t>
      </w:r>
    </w:p>
    <w:p w:rsidR="001B1370" w:rsidRDefault="00C8083E">
      <w:r>
        <w:t>ColNum ordinals are 1..N, where 1 is first column in the TVP (ordinals start with 1, in other words). These are the same ordinals used with the TD</w:t>
      </w:r>
      <w:r>
        <w:t>S ORDER token, for example, to refer to column ordinal as the columns appear in left to right order.</w:t>
      </w:r>
    </w:p>
    <w:p w:rsidR="001B1370" w:rsidRDefault="00C8083E">
      <w:pPr>
        <w:pStyle w:val="Code"/>
      </w:pPr>
      <w:r>
        <w:t>TVP_COLUMN_ORDERING_TOKEN =   %x11</w:t>
      </w:r>
    </w:p>
    <w:p w:rsidR="001B1370" w:rsidRDefault="00C8083E">
      <w:pPr>
        <w:pStyle w:val="Code"/>
      </w:pPr>
      <w:r>
        <w:t>Count                     =   USHORT ; Count of ColNums to follow</w:t>
      </w:r>
    </w:p>
    <w:p w:rsidR="001B1370" w:rsidRDefault="00C8083E">
      <w:pPr>
        <w:pStyle w:val="Code"/>
      </w:pPr>
      <w:r>
        <w:t>ColNum                    =   USHORT ; A single-column</w:t>
      </w:r>
      <w:r>
        <w:t xml:space="preserve"> ordinal</w:t>
      </w:r>
    </w:p>
    <w:p w:rsidR="001B1370" w:rsidRDefault="001B1370">
      <w:pPr>
        <w:pStyle w:val="Code"/>
      </w:pPr>
    </w:p>
    <w:p w:rsidR="001B1370" w:rsidRDefault="00C8083E">
      <w:pPr>
        <w:pStyle w:val="Code"/>
      </w:pPr>
      <w:r>
        <w:t>TVP_COLUMN_ORDERING       =   TVP_COLUMN_ORDERING_TOKEN</w:t>
      </w:r>
    </w:p>
    <w:p w:rsidR="001B1370" w:rsidRDefault="00C8083E">
      <w:pPr>
        <w:pStyle w:val="Code"/>
      </w:pPr>
      <w:r>
        <w:t xml:space="preserve">                              ( Count (&lt;Count&gt; ColNum) )</w:t>
      </w:r>
    </w:p>
    <w:p w:rsidR="001B1370" w:rsidRDefault="00C8083E">
      <w:r>
        <w:t>The client can send 0 or 1 TVP_COLUMN_ORDERING tokens in a single TVP.</w:t>
      </w:r>
    </w:p>
    <w:p w:rsidR="001B1370" w:rsidRDefault="00C8083E">
      <w:r>
        <w:t xml:space="preserve">The TVP_COLUMN_ORDERING token MUST always be sent after </w:t>
      </w:r>
      <w:r>
        <w:t>TVP_COLMETADATA and before the first TVP_ROW token.</w:t>
      </w:r>
    </w:p>
    <w:p w:rsidR="001B1370" w:rsidRDefault="00C8083E">
      <w:r>
        <w:rPr>
          <w:b/>
        </w:rPr>
        <w:t>Additional details about TVP_COLUMN_ORDERING</w:t>
      </w:r>
    </w:p>
    <w:p w:rsidR="001B1370" w:rsidRDefault="00C8083E">
      <w:r>
        <w:t>TVP_COLUMN_ORDERING is used to re-order the columns in a TVP. For example, say, a TVP is defined as the following:</w:t>
      </w:r>
    </w:p>
    <w:p w:rsidR="001B1370" w:rsidRDefault="00C8083E">
      <w:pPr>
        <w:pStyle w:val="Code"/>
      </w:pPr>
      <w:r>
        <w:t xml:space="preserve">TVP_COLUMN_ORDERING = create type myTvpe as </w:t>
      </w:r>
      <w:r>
        <w:t>table (f1 int / f2 varchar (max) / f3 datetime)</w:t>
      </w:r>
    </w:p>
    <w:p w:rsidR="001B1370" w:rsidRDefault="00C8083E">
      <w:r>
        <w:t>Then, the TDS client might want to send the f2 field last inside the TVP as an optimization (streaming the large value last). So the client can send TVP_COLUMN_ORDERING with order 1,3,2 to indicate that insid</w:t>
      </w:r>
      <w:r>
        <w:t>e the TVP_ROW section the column f1 is sent first, f3 is sent second, and f2 is sent third.</w:t>
      </w:r>
    </w:p>
    <w:p w:rsidR="001B1370" w:rsidRDefault="00C8083E">
      <w:r>
        <w:t>In this case, the TVP_COLUMN_ORDERING token on the wire for this example would be:</w:t>
      </w:r>
    </w:p>
    <w:p w:rsidR="001B1370" w:rsidRDefault="00C8083E">
      <w:pPr>
        <w:pStyle w:val="Code"/>
      </w:pPr>
      <w:r>
        <w:t>11    ; TVP_COLUMN_ORDERING_TOKEN</w:t>
      </w:r>
    </w:p>
    <w:p w:rsidR="001B1370" w:rsidRDefault="00C8083E">
      <w:pPr>
        <w:pStyle w:val="Code"/>
      </w:pPr>
      <w:r>
        <w:t>03 00 ; Count  - Number of ColNums to follow.</w:t>
      </w:r>
    </w:p>
    <w:p w:rsidR="001B1370" w:rsidRDefault="00C8083E">
      <w:pPr>
        <w:pStyle w:val="Code"/>
      </w:pPr>
      <w:r>
        <w:t>0</w:t>
      </w:r>
      <w:r>
        <w:t>1 00 ; ColNum - TVP column ordinal 1 is sent first in TVP_COLMETADATA.</w:t>
      </w:r>
    </w:p>
    <w:p w:rsidR="001B1370" w:rsidRDefault="00C8083E">
      <w:pPr>
        <w:pStyle w:val="Code"/>
      </w:pPr>
      <w:r>
        <w:t>03 00 ; ColNum - TVP column ordinal 3 is sent second in TVP_COLMETADATA.</w:t>
      </w:r>
    </w:p>
    <w:p w:rsidR="001B1370" w:rsidRDefault="00C8083E">
      <w:pPr>
        <w:pStyle w:val="Code"/>
      </w:pPr>
      <w:r>
        <w:t>02 00 ; ColNum - TVP column ordinal 2 is sent third in TVP_COLMETADATA.</w:t>
      </w:r>
    </w:p>
    <w:p w:rsidR="001B1370" w:rsidRDefault="00C8083E">
      <w:r>
        <w:t>Duplicate ColNum values are considered a</w:t>
      </w:r>
      <w:r>
        <w:t>n error condition. The ordinal values of the columns in the actual TVP type are ordered starting with 1 for the first column and adding one for each column from left to right. The client MUST send one ColNum for each column described in the TVP_COLMETADATA</w:t>
      </w:r>
      <w:r>
        <w:t xml:space="preserve"> (so Count MUST match number of columns in TVP_COLMETADATA).</w:t>
      </w:r>
    </w:p>
    <w:p w:rsidR="001B1370" w:rsidRDefault="00C8083E">
      <w:r>
        <w:rPr>
          <w:b/>
        </w:rPr>
        <w:lastRenderedPageBreak/>
        <w:t>TVP_ROW definition</w:t>
      </w:r>
    </w:p>
    <w:p w:rsidR="001B1370" w:rsidRDefault="00C8083E">
      <w:pPr>
        <w:pStyle w:val="Code"/>
      </w:pPr>
      <w:r>
        <w:t>TVP_ROW_TOKEN  =   %x01           ;  A row as defined by TVP_COLMETADATA follows</w:t>
      </w:r>
    </w:p>
    <w:p w:rsidR="001B1370" w:rsidRDefault="00C8083E">
      <w:pPr>
        <w:pStyle w:val="Code"/>
      </w:pPr>
      <w:r>
        <w:t>TvpColumnData  =   TYPE_VARBYTE   ;  Actual value must match metadata for the column</w:t>
      </w:r>
    </w:p>
    <w:p w:rsidR="001B1370" w:rsidRDefault="00C8083E">
      <w:pPr>
        <w:pStyle w:val="Code"/>
      </w:pPr>
      <w:r>
        <w:t>AllColumnD</w:t>
      </w:r>
      <w:r>
        <w:t>ata  =   *TvpColumnData ;  Chunks of data, one per non-default column defined</w:t>
      </w:r>
    </w:p>
    <w:p w:rsidR="001B1370" w:rsidRDefault="00C8083E">
      <w:pPr>
        <w:pStyle w:val="Code"/>
      </w:pPr>
      <w:r>
        <w:t xml:space="preserve">                                  ;  in TVP_COLMETADATA</w:t>
      </w:r>
    </w:p>
    <w:p w:rsidR="001B1370" w:rsidRDefault="00C8083E">
      <w:pPr>
        <w:pStyle w:val="Code"/>
      </w:pPr>
      <w:r>
        <w:t>TVP_ROW        =   TVP_ROW_TOKEN</w:t>
      </w:r>
    </w:p>
    <w:p w:rsidR="001B1370" w:rsidRDefault="00C8083E">
      <w:pPr>
        <w:pStyle w:val="Code"/>
      </w:pPr>
      <w:r>
        <w:t xml:space="preserve">                   AllColumnData</w:t>
      </w:r>
    </w:p>
    <w:p w:rsidR="001B1370" w:rsidRDefault="00C8083E">
      <w:pPr>
        <w:pStyle w:val="Code"/>
      </w:pPr>
      <w:r>
        <w:t xml:space="preserve">TVP_END_TOKEN  =   %x00           ;  Terminator tag for </w:t>
      </w:r>
      <w:r>
        <w:t>TVP type, meaning</w:t>
      </w:r>
    </w:p>
    <w:p w:rsidR="001B1370" w:rsidRDefault="00C8083E">
      <w:pPr>
        <w:pStyle w:val="Code"/>
      </w:pPr>
      <w:r>
        <w:t xml:space="preserve">                                  ;  no more TVP_ROWs to follow and end of</w:t>
      </w:r>
    </w:p>
    <w:p w:rsidR="001B1370" w:rsidRDefault="00C8083E">
      <w:pPr>
        <w:pStyle w:val="Code"/>
      </w:pPr>
      <w:r>
        <w:t xml:space="preserve">                                  ;  successful transmission of a single TVP</w:t>
      </w:r>
    </w:p>
    <w:p w:rsidR="001B1370" w:rsidRDefault="00C8083E">
      <w:r>
        <w:t>TvpColumnData is repeated once for each non-default column of data defined in TVP_COLM</w:t>
      </w:r>
      <w:r>
        <w:t>ETADATA.</w:t>
      </w:r>
    </w:p>
    <w:p w:rsidR="001B1370" w:rsidRDefault="00C8083E">
      <w:r>
        <w:t>Each row will contain one data "cell" per column specified in TVP_COLMETADATA. On input, columns with the fDefault flag set in TVP_COLMETADATA will be skipped to avoid sending redundant data.</w:t>
      </w:r>
    </w:p>
    <w:p w:rsidR="001B1370" w:rsidRDefault="00C8083E">
      <w:r>
        <w:t>Column data is ordered in same order as the order of it</w:t>
      </w:r>
      <w:r>
        <w:t>ems defined in TVP_COLMETADATA unless a TVP_COLUMN_ORDERING token has been sent to indicate a change in the ordering of the row values.</w:t>
      </w:r>
    </w:p>
    <w:p w:rsidR="001B1370" w:rsidRDefault="00C8083E">
      <w:pPr>
        <w:pStyle w:val="Heading6"/>
      </w:pPr>
      <w:bookmarkStart w:id="220" w:name="section_1dd985a98dbb44e882d4ed8ab7671ef3"/>
      <w:bookmarkStart w:id="221" w:name="_Toc52361904"/>
      <w:r>
        <w:t>TDS Type Restrictions</w:t>
      </w:r>
      <w:bookmarkEnd w:id="220"/>
      <w:bookmarkEnd w:id="221"/>
      <w:r>
        <w:fldChar w:fldCharType="begin"/>
      </w:r>
      <w:r>
        <w:instrText xml:space="preserve"> XE "Data type definitions:Table Valued Parameter:TDS type restrictions"</w:instrText>
      </w:r>
      <w:r>
        <w:fldChar w:fldCharType="end"/>
      </w:r>
    </w:p>
    <w:p w:rsidR="001B1370" w:rsidRDefault="00C8083E">
      <w:r>
        <w:t>Within a TVP, the follow</w:t>
      </w:r>
      <w:r>
        <w:t>ing legacy TDS types are not supported:</w:t>
      </w:r>
    </w:p>
    <w:tbl>
      <w:tblPr>
        <w:tblStyle w:val="Table-ShadedHeader"/>
        <w:tblW w:w="0" w:type="auto"/>
        <w:tblLook w:val="04A0" w:firstRow="1" w:lastRow="0" w:firstColumn="1" w:lastColumn="0" w:noHBand="0" w:noVBand="1"/>
      </w:tblPr>
      <w:tblGrid>
        <w:gridCol w:w="1103"/>
        <w:gridCol w:w="1848"/>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TDS type</w:t>
            </w:r>
          </w:p>
        </w:tc>
        <w:tc>
          <w:tcPr>
            <w:tcW w:w="0" w:type="auto"/>
          </w:tcPr>
          <w:p w:rsidR="001B1370" w:rsidRDefault="00C8083E">
            <w:pPr>
              <w:pStyle w:val="TableHeaderText"/>
            </w:pPr>
            <w:r>
              <w:t xml:space="preserve">Replacement type </w:t>
            </w:r>
          </w:p>
        </w:tc>
      </w:tr>
      <w:tr w:rsidR="001B1370" w:rsidTr="001B1370">
        <w:tc>
          <w:tcPr>
            <w:tcW w:w="0" w:type="auto"/>
          </w:tcPr>
          <w:p w:rsidR="001B1370" w:rsidRDefault="00C8083E">
            <w:pPr>
              <w:pStyle w:val="TableBodyText"/>
            </w:pPr>
            <w:r>
              <w:t>Binary</w:t>
            </w:r>
          </w:p>
        </w:tc>
        <w:tc>
          <w:tcPr>
            <w:tcW w:w="0" w:type="auto"/>
          </w:tcPr>
          <w:p w:rsidR="001B1370" w:rsidRDefault="00C8083E">
            <w:pPr>
              <w:pStyle w:val="TableBodyText"/>
            </w:pPr>
            <w:r>
              <w:t>BigBinary</w:t>
            </w:r>
          </w:p>
        </w:tc>
      </w:tr>
      <w:tr w:rsidR="001B1370" w:rsidTr="001B1370">
        <w:tc>
          <w:tcPr>
            <w:tcW w:w="0" w:type="auto"/>
          </w:tcPr>
          <w:p w:rsidR="001B1370" w:rsidRDefault="00C8083E">
            <w:pPr>
              <w:pStyle w:val="TableBodyText"/>
            </w:pPr>
            <w:r>
              <w:t>VarBinary</w:t>
            </w:r>
          </w:p>
        </w:tc>
        <w:tc>
          <w:tcPr>
            <w:tcW w:w="0" w:type="auto"/>
          </w:tcPr>
          <w:p w:rsidR="001B1370" w:rsidRDefault="00C8083E">
            <w:pPr>
              <w:pStyle w:val="TableBodyText"/>
            </w:pPr>
            <w:r>
              <w:t>BigVarBinary</w:t>
            </w:r>
          </w:p>
        </w:tc>
      </w:tr>
      <w:tr w:rsidR="001B1370" w:rsidTr="001B1370">
        <w:tc>
          <w:tcPr>
            <w:tcW w:w="0" w:type="auto"/>
          </w:tcPr>
          <w:p w:rsidR="001B1370" w:rsidRDefault="00C8083E">
            <w:pPr>
              <w:pStyle w:val="TableBodyText"/>
            </w:pPr>
            <w:r>
              <w:t>Char</w:t>
            </w:r>
          </w:p>
        </w:tc>
        <w:tc>
          <w:tcPr>
            <w:tcW w:w="0" w:type="auto"/>
          </w:tcPr>
          <w:p w:rsidR="001B1370" w:rsidRDefault="00C8083E">
            <w:pPr>
              <w:pStyle w:val="TableBodyText"/>
            </w:pPr>
            <w:r>
              <w:t>BigChar</w:t>
            </w:r>
          </w:p>
        </w:tc>
      </w:tr>
      <w:tr w:rsidR="001B1370" w:rsidTr="001B1370">
        <w:tc>
          <w:tcPr>
            <w:tcW w:w="0" w:type="auto"/>
          </w:tcPr>
          <w:p w:rsidR="001B1370" w:rsidRDefault="00C8083E">
            <w:pPr>
              <w:pStyle w:val="TableBodyText"/>
            </w:pPr>
            <w:r>
              <w:t>VarChar</w:t>
            </w:r>
          </w:p>
        </w:tc>
        <w:tc>
          <w:tcPr>
            <w:tcW w:w="0" w:type="auto"/>
          </w:tcPr>
          <w:p w:rsidR="001B1370" w:rsidRDefault="00C8083E">
            <w:pPr>
              <w:pStyle w:val="TableBodyText"/>
            </w:pPr>
            <w:r>
              <w:t>BigVarChar</w:t>
            </w:r>
          </w:p>
        </w:tc>
      </w:tr>
      <w:tr w:rsidR="001B1370" w:rsidTr="001B1370">
        <w:tc>
          <w:tcPr>
            <w:tcW w:w="0" w:type="auto"/>
          </w:tcPr>
          <w:p w:rsidR="001B1370" w:rsidRDefault="00C8083E">
            <w:pPr>
              <w:pStyle w:val="TableBodyText"/>
            </w:pPr>
            <w:r>
              <w:t>Bit</w:t>
            </w:r>
          </w:p>
        </w:tc>
        <w:tc>
          <w:tcPr>
            <w:tcW w:w="0" w:type="auto"/>
          </w:tcPr>
          <w:p w:rsidR="001B1370" w:rsidRDefault="00C8083E">
            <w:pPr>
              <w:pStyle w:val="TableBodyText"/>
            </w:pPr>
            <w:r>
              <w:t>BitN</w:t>
            </w:r>
          </w:p>
        </w:tc>
      </w:tr>
      <w:tr w:rsidR="001B1370" w:rsidTr="001B1370">
        <w:tc>
          <w:tcPr>
            <w:tcW w:w="0" w:type="auto"/>
          </w:tcPr>
          <w:p w:rsidR="001B1370" w:rsidRDefault="00C8083E">
            <w:pPr>
              <w:pStyle w:val="TableBodyText"/>
            </w:pPr>
            <w:r>
              <w:t>Int1</w:t>
            </w:r>
          </w:p>
        </w:tc>
        <w:tc>
          <w:tcPr>
            <w:tcW w:w="0" w:type="auto"/>
          </w:tcPr>
          <w:p w:rsidR="001B1370" w:rsidRDefault="00C8083E">
            <w:pPr>
              <w:pStyle w:val="TableBodyText"/>
            </w:pPr>
            <w:r>
              <w:t>IntN</w:t>
            </w:r>
          </w:p>
        </w:tc>
      </w:tr>
      <w:tr w:rsidR="001B1370" w:rsidTr="001B1370">
        <w:tc>
          <w:tcPr>
            <w:tcW w:w="0" w:type="auto"/>
          </w:tcPr>
          <w:p w:rsidR="001B1370" w:rsidRDefault="00C8083E">
            <w:pPr>
              <w:pStyle w:val="TableBodyText"/>
            </w:pPr>
            <w:r>
              <w:t>Int2</w:t>
            </w:r>
          </w:p>
        </w:tc>
        <w:tc>
          <w:tcPr>
            <w:tcW w:w="0" w:type="auto"/>
          </w:tcPr>
          <w:p w:rsidR="001B1370" w:rsidRDefault="00C8083E">
            <w:pPr>
              <w:pStyle w:val="TableBodyText"/>
            </w:pPr>
            <w:r>
              <w:t>IntN</w:t>
            </w:r>
          </w:p>
        </w:tc>
      </w:tr>
      <w:tr w:rsidR="001B1370" w:rsidTr="001B1370">
        <w:tc>
          <w:tcPr>
            <w:tcW w:w="0" w:type="auto"/>
          </w:tcPr>
          <w:p w:rsidR="001B1370" w:rsidRDefault="00C8083E">
            <w:pPr>
              <w:pStyle w:val="TableBodyText"/>
            </w:pPr>
            <w:r>
              <w:t>Int4</w:t>
            </w:r>
          </w:p>
        </w:tc>
        <w:tc>
          <w:tcPr>
            <w:tcW w:w="0" w:type="auto"/>
          </w:tcPr>
          <w:p w:rsidR="001B1370" w:rsidRDefault="00C8083E">
            <w:pPr>
              <w:pStyle w:val="TableBodyText"/>
            </w:pPr>
            <w:r>
              <w:t>IntN</w:t>
            </w:r>
          </w:p>
        </w:tc>
      </w:tr>
      <w:tr w:rsidR="001B1370" w:rsidTr="001B1370">
        <w:tc>
          <w:tcPr>
            <w:tcW w:w="0" w:type="auto"/>
          </w:tcPr>
          <w:p w:rsidR="001B1370" w:rsidRDefault="00C8083E">
            <w:pPr>
              <w:pStyle w:val="TableBodyText"/>
            </w:pPr>
            <w:r>
              <w:t>Int8</w:t>
            </w:r>
          </w:p>
        </w:tc>
        <w:tc>
          <w:tcPr>
            <w:tcW w:w="0" w:type="auto"/>
          </w:tcPr>
          <w:p w:rsidR="001B1370" w:rsidRDefault="00C8083E">
            <w:pPr>
              <w:pStyle w:val="TableBodyText"/>
            </w:pPr>
            <w:r>
              <w:t>IntN</w:t>
            </w:r>
          </w:p>
        </w:tc>
      </w:tr>
      <w:tr w:rsidR="001B1370" w:rsidTr="001B1370">
        <w:tc>
          <w:tcPr>
            <w:tcW w:w="0" w:type="auto"/>
          </w:tcPr>
          <w:p w:rsidR="001B1370" w:rsidRDefault="00C8083E">
            <w:pPr>
              <w:pStyle w:val="TableBodyText"/>
            </w:pPr>
            <w:r>
              <w:t>Float4</w:t>
            </w:r>
          </w:p>
        </w:tc>
        <w:tc>
          <w:tcPr>
            <w:tcW w:w="0" w:type="auto"/>
          </w:tcPr>
          <w:p w:rsidR="001B1370" w:rsidRDefault="00C8083E">
            <w:pPr>
              <w:pStyle w:val="TableBodyText"/>
            </w:pPr>
            <w:r>
              <w:t>FloatN</w:t>
            </w:r>
          </w:p>
        </w:tc>
      </w:tr>
      <w:tr w:rsidR="001B1370" w:rsidTr="001B1370">
        <w:tc>
          <w:tcPr>
            <w:tcW w:w="0" w:type="auto"/>
          </w:tcPr>
          <w:p w:rsidR="001B1370" w:rsidRDefault="00C8083E">
            <w:pPr>
              <w:pStyle w:val="TableBodyText"/>
            </w:pPr>
            <w:r>
              <w:t>Float8</w:t>
            </w:r>
          </w:p>
        </w:tc>
        <w:tc>
          <w:tcPr>
            <w:tcW w:w="0" w:type="auto"/>
          </w:tcPr>
          <w:p w:rsidR="001B1370" w:rsidRDefault="00C8083E">
            <w:pPr>
              <w:pStyle w:val="TableBodyText"/>
            </w:pPr>
            <w:r>
              <w:t>FloatN</w:t>
            </w:r>
          </w:p>
        </w:tc>
      </w:tr>
      <w:tr w:rsidR="001B1370" w:rsidTr="001B1370">
        <w:tc>
          <w:tcPr>
            <w:tcW w:w="0" w:type="auto"/>
          </w:tcPr>
          <w:p w:rsidR="001B1370" w:rsidRDefault="00C8083E">
            <w:pPr>
              <w:pStyle w:val="TableBodyText"/>
            </w:pPr>
            <w:r>
              <w:t>Money</w:t>
            </w:r>
          </w:p>
        </w:tc>
        <w:tc>
          <w:tcPr>
            <w:tcW w:w="0" w:type="auto"/>
          </w:tcPr>
          <w:p w:rsidR="001B1370" w:rsidRDefault="00C8083E">
            <w:pPr>
              <w:pStyle w:val="TableBodyText"/>
            </w:pPr>
            <w:r>
              <w:t>MoneyN</w:t>
            </w:r>
          </w:p>
        </w:tc>
      </w:tr>
      <w:tr w:rsidR="001B1370" w:rsidTr="001B1370">
        <w:tc>
          <w:tcPr>
            <w:tcW w:w="0" w:type="auto"/>
          </w:tcPr>
          <w:p w:rsidR="001B1370" w:rsidRDefault="00C8083E">
            <w:pPr>
              <w:pStyle w:val="TableBodyText"/>
            </w:pPr>
            <w:r>
              <w:t>Decimal</w:t>
            </w:r>
          </w:p>
        </w:tc>
        <w:tc>
          <w:tcPr>
            <w:tcW w:w="0" w:type="auto"/>
          </w:tcPr>
          <w:p w:rsidR="001B1370" w:rsidRDefault="00C8083E">
            <w:pPr>
              <w:pStyle w:val="TableBodyText"/>
            </w:pPr>
            <w:r>
              <w:t>DecimalN</w:t>
            </w:r>
          </w:p>
        </w:tc>
      </w:tr>
      <w:tr w:rsidR="001B1370" w:rsidTr="001B1370">
        <w:tc>
          <w:tcPr>
            <w:tcW w:w="0" w:type="auto"/>
          </w:tcPr>
          <w:p w:rsidR="001B1370" w:rsidRDefault="00C8083E">
            <w:pPr>
              <w:pStyle w:val="TableBodyText"/>
            </w:pPr>
            <w:r>
              <w:t>Numeric</w:t>
            </w:r>
          </w:p>
        </w:tc>
        <w:tc>
          <w:tcPr>
            <w:tcW w:w="0" w:type="auto"/>
          </w:tcPr>
          <w:p w:rsidR="001B1370" w:rsidRDefault="00C8083E">
            <w:pPr>
              <w:pStyle w:val="TableBodyText"/>
            </w:pPr>
            <w:r>
              <w:t>NumericN</w:t>
            </w:r>
          </w:p>
        </w:tc>
      </w:tr>
      <w:tr w:rsidR="001B1370" w:rsidTr="001B1370">
        <w:tc>
          <w:tcPr>
            <w:tcW w:w="0" w:type="auto"/>
          </w:tcPr>
          <w:p w:rsidR="001B1370" w:rsidRDefault="00C8083E">
            <w:pPr>
              <w:pStyle w:val="TableBodyText"/>
            </w:pPr>
            <w:r>
              <w:t>DateTime</w:t>
            </w:r>
          </w:p>
        </w:tc>
        <w:tc>
          <w:tcPr>
            <w:tcW w:w="0" w:type="auto"/>
          </w:tcPr>
          <w:p w:rsidR="001B1370" w:rsidRDefault="00C8083E">
            <w:pPr>
              <w:pStyle w:val="TableBodyText"/>
            </w:pPr>
            <w:r>
              <w:t>DatetimeN</w:t>
            </w:r>
          </w:p>
        </w:tc>
      </w:tr>
      <w:tr w:rsidR="001B1370" w:rsidTr="001B1370">
        <w:tc>
          <w:tcPr>
            <w:tcW w:w="0" w:type="auto"/>
          </w:tcPr>
          <w:p w:rsidR="001B1370" w:rsidRDefault="00C8083E">
            <w:pPr>
              <w:pStyle w:val="TableBodyText"/>
            </w:pPr>
            <w:r>
              <w:t>DateTime4</w:t>
            </w:r>
          </w:p>
        </w:tc>
        <w:tc>
          <w:tcPr>
            <w:tcW w:w="0" w:type="auto"/>
          </w:tcPr>
          <w:p w:rsidR="001B1370" w:rsidRDefault="00C8083E">
            <w:pPr>
              <w:pStyle w:val="TableBodyText"/>
            </w:pPr>
            <w:r>
              <w:t>DatetimeN</w:t>
            </w:r>
          </w:p>
        </w:tc>
      </w:tr>
      <w:tr w:rsidR="001B1370" w:rsidTr="001B1370">
        <w:tc>
          <w:tcPr>
            <w:tcW w:w="0" w:type="auto"/>
          </w:tcPr>
          <w:p w:rsidR="001B1370" w:rsidRDefault="00C8083E">
            <w:pPr>
              <w:pStyle w:val="TableBodyText"/>
            </w:pPr>
            <w:r>
              <w:t>Money4</w:t>
            </w:r>
          </w:p>
        </w:tc>
        <w:tc>
          <w:tcPr>
            <w:tcW w:w="0" w:type="auto"/>
          </w:tcPr>
          <w:p w:rsidR="001B1370" w:rsidRDefault="00C8083E">
            <w:pPr>
              <w:pStyle w:val="TableBodyText"/>
            </w:pPr>
            <w:r>
              <w:t>MoneyN</w:t>
            </w:r>
          </w:p>
        </w:tc>
      </w:tr>
    </w:tbl>
    <w:p w:rsidR="001B1370" w:rsidRDefault="00C8083E">
      <w:r>
        <w:t>Additional types not allowed in TVP:</w:t>
      </w:r>
    </w:p>
    <w:p w:rsidR="001B1370" w:rsidRDefault="00C8083E">
      <w:pPr>
        <w:pStyle w:val="ListParagraph"/>
        <w:numPr>
          <w:ilvl w:val="0"/>
          <w:numId w:val="63"/>
        </w:numPr>
      </w:pPr>
      <w:r>
        <w:lastRenderedPageBreak/>
        <w:t>Null type (NULLTYPE:='0x1f') is not allowed in a TVP.</w:t>
      </w:r>
    </w:p>
    <w:p w:rsidR="001B1370" w:rsidRDefault="00C8083E">
      <w:pPr>
        <w:pStyle w:val="ListParagraph"/>
        <w:numPr>
          <w:ilvl w:val="0"/>
          <w:numId w:val="63"/>
        </w:numPr>
      </w:pPr>
      <w:r>
        <w:t>TVP type is not allowed in a TVP (no nesting of TVP in a TVP).</w:t>
      </w:r>
    </w:p>
    <w:p w:rsidR="001B1370" w:rsidRDefault="00C8083E">
      <w:pPr>
        <w:pStyle w:val="ListParagraph"/>
        <w:numPr>
          <w:ilvl w:val="0"/>
          <w:numId w:val="63"/>
        </w:numPr>
      </w:pPr>
      <w:r>
        <w:t xml:space="preserve">TDS types are not </w:t>
      </w:r>
      <w:r>
        <w:t>to be confused with data types for a database server that supports SQL.</w:t>
      </w:r>
    </w:p>
    <w:p w:rsidR="001B1370" w:rsidRDefault="00C8083E">
      <w:pPr>
        <w:pStyle w:val="Heading4"/>
      </w:pPr>
      <w:bookmarkStart w:id="222" w:name="section_cbe9c510eae64b1f9893a098944d430a"/>
      <w:bookmarkStart w:id="223" w:name="_Toc52361905"/>
      <w:r>
        <w:t>Type Info Rule Definition</w:t>
      </w:r>
      <w:bookmarkEnd w:id="222"/>
      <w:bookmarkEnd w:id="223"/>
      <w:r>
        <w:fldChar w:fldCharType="begin"/>
      </w:r>
      <w:r>
        <w:instrText xml:space="preserve"> XE "Token description - grammar definition:TYPE_INFO rule definition"</w:instrText>
      </w:r>
      <w:r>
        <w:fldChar w:fldCharType="end"/>
      </w:r>
      <w:r>
        <w:fldChar w:fldCharType="begin"/>
      </w:r>
      <w:r>
        <w:instrText xml:space="preserve"> XE "Grammar definition - token description:TYPE_INFO rule definition"</w:instrText>
      </w:r>
      <w:r>
        <w:fldChar w:fldCharType="end"/>
      </w:r>
      <w:r>
        <w:fldChar w:fldCharType="begin"/>
      </w:r>
      <w:r>
        <w:instrText xml:space="preserve"> XE "Syntax:gra</w:instrText>
      </w:r>
      <w:r>
        <w:instrText>mmar definition for token description:TYPE_INFO rule definition"</w:instrText>
      </w:r>
      <w:r>
        <w:fldChar w:fldCharType="end"/>
      </w:r>
    </w:p>
    <w:p w:rsidR="001B1370" w:rsidRDefault="00C8083E">
      <w:r>
        <w:t>The TYPE_INFO rule applies to several messages used to describe column information. For columns of fixed data length, the type is all that is required to determine the data length. For colu</w:t>
      </w:r>
      <w:r>
        <w:t>mns of a variable-length type, TYPE_VARLEN defines the length of the data contained within the column, with the following exceptions introduced in TDS 7.3:</w:t>
      </w:r>
    </w:p>
    <w:p w:rsidR="001B1370" w:rsidRDefault="00C8083E">
      <w:r>
        <w:t>DATE MUST NOT have a TYPE_VARLEN. The value is either 3 bytes or 0 bytes (null).</w:t>
      </w:r>
    </w:p>
    <w:p w:rsidR="001B1370" w:rsidRDefault="00C8083E">
      <w:r>
        <w:t>TIMENTYPE, DATETIME</w:t>
      </w:r>
      <w:r>
        <w:t xml:space="preserve">2NTYPE, and DATETIMEOFFSETNTYPE MUST NOT have a TYPE_VARLEN. The lengths are determined by the SCALE as indicated in section </w:t>
      </w:r>
      <w:hyperlink w:anchor="Section_ce3183a69d8947e8a02fde5a1a1303de" w:history="1">
        <w:r>
          <w:rPr>
            <w:rStyle w:val="Hyperlink"/>
          </w:rPr>
          <w:t>2.2.5.4.3</w:t>
        </w:r>
      </w:hyperlink>
      <w:r>
        <w:t>.</w:t>
      </w:r>
    </w:p>
    <w:p w:rsidR="001B1370" w:rsidRDefault="00C8083E">
      <w:r>
        <w:t>PRECISION and SCALE MUST occur if the type is NUMERICTYPE, N</w:t>
      </w:r>
      <w:r>
        <w:t>UMERICNTYPE, DECIMALTYPE, or DECIMALNTYPE.</w:t>
      </w:r>
    </w:p>
    <w:p w:rsidR="001B1370" w:rsidRDefault="00C8083E">
      <w:r>
        <w:t>SCALE (without PRECISION) MUST occur if the type is TIMENTYPE, DATETIME2NTYPE, or DATETIMEOFFSETNTYPE (introduced in TDS 7.3). PRECISION MUST be less than or equal to decimal 38 and SCALE MUST be less than or equa</w:t>
      </w:r>
      <w:r>
        <w:t>l to the precision value.</w:t>
      </w:r>
    </w:p>
    <w:p w:rsidR="001B1370" w:rsidRDefault="00C8083E">
      <w:r>
        <w:t>COLLATION occurs only if the type is BIGCHARTYPE, BIGVARCHARTYPE, TEXTTYPE, NTEXTTYPE, NCHARTYPE, or NVARCHARTYPE.</w:t>
      </w:r>
    </w:p>
    <w:p w:rsidR="001B1370" w:rsidRDefault="00C8083E">
      <w:r>
        <w:t>UDT_INFO always occurs if the type is UDTTYPE.</w:t>
      </w:r>
    </w:p>
    <w:p w:rsidR="001B1370" w:rsidRDefault="00C8083E">
      <w:r>
        <w:t>XML_INFO always occurs if the type is XMLTYPE.</w:t>
      </w:r>
    </w:p>
    <w:p w:rsidR="001B1370" w:rsidRDefault="00C8083E">
      <w:r>
        <w:t>USHORTMAXLEN does not</w:t>
      </w:r>
      <w:r>
        <w:t xml:space="preserve"> occur if PARTLENTYPE is XMLTYPE or UDTTYPE.</w:t>
      </w:r>
    </w:p>
    <w:p w:rsidR="001B1370" w:rsidRDefault="00C8083E">
      <w:pPr>
        <w:pStyle w:val="Code"/>
      </w:pPr>
      <w:r>
        <w:t>USHORTMAXLEN     =   %xFFFF</w:t>
      </w:r>
    </w:p>
    <w:p w:rsidR="001B1370" w:rsidRDefault="001B1370">
      <w:pPr>
        <w:pStyle w:val="Code"/>
      </w:pPr>
    </w:p>
    <w:p w:rsidR="001B1370" w:rsidRDefault="00C8083E">
      <w:pPr>
        <w:pStyle w:val="Code"/>
      </w:pPr>
      <w:r>
        <w:t xml:space="preserve">TYPE_INFO        =   FIXEDLENTYPE </w:t>
      </w:r>
    </w:p>
    <w:p w:rsidR="001B1370" w:rsidRDefault="00C8083E">
      <w:pPr>
        <w:pStyle w:val="Code"/>
      </w:pPr>
      <w:r>
        <w:t xml:space="preserve">                     /</w:t>
      </w:r>
    </w:p>
    <w:p w:rsidR="001B1370" w:rsidRDefault="00C8083E">
      <w:pPr>
        <w:pStyle w:val="Code"/>
      </w:pPr>
      <w:r>
        <w:t xml:space="preserve">                     (VARLENTYPE TYPE_VARLEN [COLLATION])</w:t>
      </w:r>
    </w:p>
    <w:p w:rsidR="001B1370" w:rsidRDefault="00C8083E">
      <w:pPr>
        <w:pStyle w:val="Code"/>
      </w:pPr>
      <w:r>
        <w:t xml:space="preserve">                     /</w:t>
      </w:r>
    </w:p>
    <w:p w:rsidR="001B1370" w:rsidRDefault="00C8083E">
      <w:pPr>
        <w:pStyle w:val="Code"/>
      </w:pPr>
      <w:r>
        <w:t xml:space="preserve">                     (VARLENTYPE TYPE_VARLE</w:t>
      </w:r>
      <w:r>
        <w:t>N [PRECISION SCALE])</w:t>
      </w:r>
    </w:p>
    <w:p w:rsidR="001B1370" w:rsidRDefault="00C8083E">
      <w:pPr>
        <w:pStyle w:val="Code"/>
      </w:pPr>
      <w:r>
        <w:t xml:space="preserve">                     /</w:t>
      </w:r>
    </w:p>
    <w:p w:rsidR="001B1370" w:rsidRDefault="00C8083E">
      <w:pPr>
        <w:pStyle w:val="Code"/>
      </w:pPr>
      <w:r>
        <w:t xml:space="preserve">                     (VARLENTYPE SCALE) ; (introduced in TDS 7.3)</w:t>
      </w:r>
    </w:p>
    <w:p w:rsidR="001B1370" w:rsidRDefault="00C8083E">
      <w:pPr>
        <w:pStyle w:val="Code"/>
      </w:pPr>
      <w:r>
        <w:t xml:space="preserve">                     /</w:t>
      </w:r>
    </w:p>
    <w:p w:rsidR="001B1370" w:rsidRDefault="00C8083E">
      <w:pPr>
        <w:pStyle w:val="Code"/>
      </w:pPr>
      <w:r>
        <w:t xml:space="preserve">                     VARLENTYPE         ; (introduced in TDS 7.3)</w:t>
      </w:r>
    </w:p>
    <w:p w:rsidR="001B1370" w:rsidRDefault="00C8083E">
      <w:pPr>
        <w:pStyle w:val="Code"/>
      </w:pPr>
      <w:r>
        <w:t xml:space="preserve">                     /</w:t>
      </w:r>
    </w:p>
    <w:p w:rsidR="001B1370" w:rsidRDefault="00C8083E">
      <w:pPr>
        <w:pStyle w:val="Code"/>
      </w:pPr>
      <w:r>
        <w:t xml:space="preserve">                     (PARTLENTYPE </w:t>
      </w:r>
    </w:p>
    <w:p w:rsidR="001B1370" w:rsidRDefault="00C8083E">
      <w:pPr>
        <w:pStyle w:val="Code"/>
      </w:pPr>
      <w:r>
        <w:t xml:space="preserve">                     [USHORTMAXLEN] </w:t>
      </w:r>
    </w:p>
    <w:p w:rsidR="001B1370" w:rsidRDefault="00C8083E">
      <w:pPr>
        <w:pStyle w:val="Code"/>
      </w:pPr>
      <w:r>
        <w:t xml:space="preserve">                     [COLLATION] </w:t>
      </w:r>
    </w:p>
    <w:p w:rsidR="001B1370" w:rsidRDefault="00C8083E">
      <w:pPr>
        <w:pStyle w:val="Code"/>
      </w:pPr>
      <w:r>
        <w:t xml:space="preserve">                     [XML_INFO] </w:t>
      </w:r>
    </w:p>
    <w:p w:rsidR="001B1370" w:rsidRDefault="00C8083E">
      <w:pPr>
        <w:pStyle w:val="Code"/>
      </w:pPr>
      <w:r>
        <w:t xml:space="preserve">                     [UDT_INFO])</w:t>
      </w:r>
    </w:p>
    <w:p w:rsidR="001B1370" w:rsidRDefault="00C8083E">
      <w:pPr>
        <w:pStyle w:val="Heading4"/>
      </w:pPr>
      <w:bookmarkStart w:id="224" w:name="section_b0f2c914c5ee4714802af118edf1b33d"/>
      <w:bookmarkStart w:id="225" w:name="_Toc52361906"/>
      <w:r>
        <w:t>Encryption Key Rule Definition</w:t>
      </w:r>
      <w:bookmarkEnd w:id="224"/>
      <w:bookmarkEnd w:id="225"/>
    </w:p>
    <w:p w:rsidR="001B1370" w:rsidRDefault="00C8083E">
      <w:r>
        <w:t>The EK_INFO rule applies to messages that have encrypted values and describes the encryption key information. The encryption key information includes the various encryption key values that are obtained by securing an encryption key by using different maste</w:t>
      </w:r>
      <w:r>
        <w:t xml:space="preserve">r keys. This rule applies only if the column encryption feature is negotiated by the client and the server and is turned ON. </w:t>
      </w:r>
    </w:p>
    <w:p w:rsidR="001B1370" w:rsidRDefault="00C8083E">
      <w:pPr>
        <w:pStyle w:val="Code"/>
      </w:pPr>
      <w:r>
        <w:t>Count                 =   BYTE</w:t>
      </w:r>
    </w:p>
    <w:p w:rsidR="001B1370" w:rsidRDefault="001B1370">
      <w:pPr>
        <w:pStyle w:val="Code"/>
      </w:pPr>
    </w:p>
    <w:p w:rsidR="001B1370" w:rsidRDefault="00C8083E">
      <w:pPr>
        <w:pStyle w:val="Code"/>
      </w:pPr>
      <w:r>
        <w:t>EncryptedKey          =   US_VARBYTE</w:t>
      </w:r>
    </w:p>
    <w:p w:rsidR="001B1370" w:rsidRDefault="001B1370">
      <w:pPr>
        <w:pStyle w:val="Code"/>
      </w:pPr>
    </w:p>
    <w:p w:rsidR="001B1370" w:rsidRDefault="00C8083E">
      <w:pPr>
        <w:pStyle w:val="Code"/>
      </w:pPr>
      <w:r>
        <w:t>KeyStoreName          =   B_VARCHAR</w:t>
      </w:r>
    </w:p>
    <w:p w:rsidR="001B1370" w:rsidRDefault="001B1370">
      <w:pPr>
        <w:pStyle w:val="Code"/>
      </w:pPr>
    </w:p>
    <w:p w:rsidR="001B1370" w:rsidRDefault="00C8083E">
      <w:pPr>
        <w:pStyle w:val="Code"/>
      </w:pPr>
      <w:r>
        <w:t>KeyPath               =</w:t>
      </w:r>
      <w:r>
        <w:t xml:space="preserve">   US_VARCHAR</w:t>
      </w:r>
    </w:p>
    <w:p w:rsidR="001B1370" w:rsidRDefault="001B1370">
      <w:pPr>
        <w:pStyle w:val="Code"/>
      </w:pPr>
    </w:p>
    <w:p w:rsidR="001B1370" w:rsidRDefault="00C8083E">
      <w:pPr>
        <w:pStyle w:val="Code"/>
      </w:pPr>
      <w:r>
        <w:t>AsymmetricAlgo        =   B_VARCHAR</w:t>
      </w:r>
    </w:p>
    <w:p w:rsidR="001B1370" w:rsidRDefault="001B1370">
      <w:pPr>
        <w:pStyle w:val="Code"/>
      </w:pPr>
    </w:p>
    <w:p w:rsidR="001B1370" w:rsidRDefault="00C8083E">
      <w:pPr>
        <w:pStyle w:val="Code"/>
      </w:pPr>
      <w:r>
        <w:t>EncryptionKeyValue    =   EncryptedKey</w:t>
      </w:r>
    </w:p>
    <w:p w:rsidR="001B1370" w:rsidRDefault="00C8083E">
      <w:pPr>
        <w:pStyle w:val="Code"/>
      </w:pPr>
      <w:r>
        <w:t xml:space="preserve">                          KeyStoreName</w:t>
      </w:r>
    </w:p>
    <w:p w:rsidR="001B1370" w:rsidRDefault="00C8083E">
      <w:pPr>
        <w:pStyle w:val="Code"/>
      </w:pPr>
      <w:r>
        <w:t xml:space="preserve">                          KeyPath</w:t>
      </w:r>
    </w:p>
    <w:p w:rsidR="001B1370" w:rsidRDefault="00C8083E">
      <w:pPr>
        <w:pStyle w:val="Code"/>
      </w:pPr>
      <w:r>
        <w:t xml:space="preserve">                          AsymmetricAlgo</w:t>
      </w:r>
    </w:p>
    <w:p w:rsidR="001B1370" w:rsidRDefault="001B1370">
      <w:pPr>
        <w:pStyle w:val="Code"/>
      </w:pPr>
    </w:p>
    <w:p w:rsidR="001B1370" w:rsidRDefault="00C8083E">
      <w:pPr>
        <w:pStyle w:val="Code"/>
      </w:pPr>
      <w:r>
        <w:t>DatabaseId            =   ULONG</w:t>
      </w:r>
    </w:p>
    <w:p w:rsidR="001B1370" w:rsidRDefault="001B1370">
      <w:pPr>
        <w:pStyle w:val="Code"/>
      </w:pPr>
    </w:p>
    <w:p w:rsidR="001B1370" w:rsidRDefault="00C8083E">
      <w:pPr>
        <w:pStyle w:val="Code"/>
      </w:pPr>
      <w:r>
        <w:t xml:space="preserve">CekId            </w:t>
      </w:r>
      <w:r>
        <w:t xml:space="preserve">     =   ULONG</w:t>
      </w:r>
    </w:p>
    <w:p w:rsidR="001B1370" w:rsidRDefault="001B1370">
      <w:pPr>
        <w:pStyle w:val="Code"/>
      </w:pPr>
    </w:p>
    <w:p w:rsidR="001B1370" w:rsidRDefault="00C8083E">
      <w:pPr>
        <w:pStyle w:val="Code"/>
      </w:pPr>
      <w:r>
        <w:t>CekVersion            =   ULONG</w:t>
      </w:r>
    </w:p>
    <w:p w:rsidR="001B1370" w:rsidRDefault="001B1370">
      <w:pPr>
        <w:pStyle w:val="Code"/>
      </w:pPr>
    </w:p>
    <w:p w:rsidR="001B1370" w:rsidRDefault="00C8083E">
      <w:pPr>
        <w:pStyle w:val="Code"/>
      </w:pPr>
      <w:r>
        <w:t>CekMDVersion          =   ULONGLONG</w:t>
      </w:r>
    </w:p>
    <w:p w:rsidR="001B1370" w:rsidRDefault="001B1370">
      <w:pPr>
        <w:pStyle w:val="Code"/>
      </w:pPr>
    </w:p>
    <w:p w:rsidR="001B1370" w:rsidRDefault="001B1370">
      <w:pPr>
        <w:pStyle w:val="Code"/>
      </w:pPr>
    </w:p>
    <w:p w:rsidR="001B1370" w:rsidRDefault="00C8083E">
      <w:pPr>
        <w:pStyle w:val="Code"/>
      </w:pPr>
      <w:r>
        <w:t>EK_INFO               =   DatabaseId</w:t>
      </w:r>
    </w:p>
    <w:p w:rsidR="001B1370" w:rsidRDefault="00C8083E">
      <w:pPr>
        <w:pStyle w:val="Code"/>
      </w:pPr>
      <w:r>
        <w:t xml:space="preserve">                          CekId</w:t>
      </w:r>
    </w:p>
    <w:p w:rsidR="001B1370" w:rsidRDefault="00C8083E">
      <w:pPr>
        <w:pStyle w:val="Code"/>
      </w:pPr>
      <w:r>
        <w:t xml:space="preserve">                          CekVersion</w:t>
      </w:r>
    </w:p>
    <w:p w:rsidR="001B1370" w:rsidRDefault="00C8083E">
      <w:pPr>
        <w:pStyle w:val="Code"/>
      </w:pPr>
      <w:r>
        <w:t xml:space="preserve">                          CekMDVersion</w:t>
      </w:r>
    </w:p>
    <w:p w:rsidR="001B1370" w:rsidRDefault="00C8083E">
      <w:pPr>
        <w:pStyle w:val="Code"/>
      </w:pPr>
      <w:r>
        <w:t xml:space="preserve">                          Count</w:t>
      </w:r>
    </w:p>
    <w:p w:rsidR="001B1370" w:rsidRDefault="00C8083E">
      <w:pPr>
        <w:pStyle w:val="Code"/>
      </w:pPr>
      <w:r>
        <w:t xml:space="preserve">                          *EncryptionKeyValue</w:t>
      </w:r>
    </w:p>
    <w:tbl>
      <w:tblPr>
        <w:tblStyle w:val="Table-ShadedHeader"/>
        <w:tblW w:w="0" w:type="auto"/>
        <w:tblLook w:val="04A0" w:firstRow="1" w:lastRow="0" w:firstColumn="1" w:lastColumn="0" w:noHBand="0" w:noVBand="1"/>
      </w:tblPr>
      <w:tblGrid>
        <w:gridCol w:w="1831"/>
        <w:gridCol w:w="7644"/>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 xml:space="preserve">Parameter </w:t>
            </w:r>
          </w:p>
        </w:tc>
        <w:tc>
          <w:tcPr>
            <w:tcW w:w="0" w:type="auto"/>
          </w:tcPr>
          <w:p w:rsidR="001B1370" w:rsidRDefault="00C8083E">
            <w:pPr>
              <w:pStyle w:val="TableHeaderText"/>
            </w:pPr>
            <w:r>
              <w:t xml:space="preserve">Description </w:t>
            </w:r>
          </w:p>
        </w:tc>
      </w:tr>
      <w:tr w:rsidR="001B1370" w:rsidTr="001B1370">
        <w:tc>
          <w:tcPr>
            <w:tcW w:w="0" w:type="auto"/>
          </w:tcPr>
          <w:p w:rsidR="001B1370" w:rsidRDefault="00C8083E">
            <w:pPr>
              <w:pStyle w:val="TableBodyText"/>
            </w:pPr>
            <w:r>
              <w:t>Count</w:t>
            </w:r>
          </w:p>
        </w:tc>
        <w:tc>
          <w:tcPr>
            <w:tcW w:w="0" w:type="auto"/>
          </w:tcPr>
          <w:p w:rsidR="001B1370" w:rsidRDefault="00C8083E">
            <w:pPr>
              <w:pStyle w:val="TableBodyText"/>
            </w:pPr>
            <w:r>
              <w:t>The count of EncryptionKeyValue elements that are present in the message.</w:t>
            </w:r>
          </w:p>
        </w:tc>
      </w:tr>
      <w:tr w:rsidR="001B1370" w:rsidTr="001B1370">
        <w:tc>
          <w:tcPr>
            <w:tcW w:w="0" w:type="auto"/>
          </w:tcPr>
          <w:p w:rsidR="001B1370" w:rsidRDefault="00C8083E">
            <w:pPr>
              <w:pStyle w:val="TableBodyText"/>
            </w:pPr>
            <w:r>
              <w:t>EncryptedKey</w:t>
            </w:r>
          </w:p>
        </w:tc>
        <w:tc>
          <w:tcPr>
            <w:tcW w:w="0" w:type="auto"/>
          </w:tcPr>
          <w:p w:rsidR="001B1370" w:rsidRDefault="00C8083E">
            <w:pPr>
              <w:pStyle w:val="TableBodyText"/>
            </w:pPr>
            <w:r>
              <w:t>The ciphertext containing the encryption key that is secure</w:t>
            </w:r>
            <w:r>
              <w:t>d with the master.</w:t>
            </w:r>
          </w:p>
        </w:tc>
      </w:tr>
      <w:tr w:rsidR="001B1370" w:rsidTr="001B1370">
        <w:tc>
          <w:tcPr>
            <w:tcW w:w="0" w:type="auto"/>
          </w:tcPr>
          <w:p w:rsidR="001B1370" w:rsidRDefault="00C8083E">
            <w:pPr>
              <w:pStyle w:val="TableBodyText"/>
            </w:pPr>
            <w:r>
              <w:t>KeyStoreName</w:t>
            </w:r>
          </w:p>
        </w:tc>
        <w:tc>
          <w:tcPr>
            <w:tcW w:w="0" w:type="auto"/>
          </w:tcPr>
          <w:p w:rsidR="001B1370" w:rsidRDefault="00C8083E">
            <w:pPr>
              <w:pStyle w:val="TableBodyText"/>
            </w:pPr>
            <w:r>
              <w:t>The key store name component of the location where the master key is saved.</w:t>
            </w:r>
          </w:p>
        </w:tc>
      </w:tr>
      <w:tr w:rsidR="001B1370" w:rsidTr="001B1370">
        <w:tc>
          <w:tcPr>
            <w:tcW w:w="0" w:type="auto"/>
          </w:tcPr>
          <w:p w:rsidR="001B1370" w:rsidRDefault="00C8083E">
            <w:pPr>
              <w:pStyle w:val="TableBodyText"/>
            </w:pPr>
            <w:r>
              <w:t>KeyPath</w:t>
            </w:r>
          </w:p>
        </w:tc>
        <w:tc>
          <w:tcPr>
            <w:tcW w:w="0" w:type="auto"/>
          </w:tcPr>
          <w:p w:rsidR="001B1370" w:rsidRDefault="00C8083E">
            <w:pPr>
              <w:pStyle w:val="TableBodyText"/>
            </w:pPr>
            <w:r>
              <w:t>The key path component of the location where the master key is saved.</w:t>
            </w:r>
          </w:p>
        </w:tc>
      </w:tr>
      <w:tr w:rsidR="001B1370" w:rsidTr="001B1370">
        <w:tc>
          <w:tcPr>
            <w:tcW w:w="0" w:type="auto"/>
          </w:tcPr>
          <w:p w:rsidR="001B1370" w:rsidRDefault="00C8083E">
            <w:pPr>
              <w:pStyle w:val="TableBodyText"/>
            </w:pPr>
            <w:r>
              <w:t>AsymmetricAlgo</w:t>
            </w:r>
          </w:p>
        </w:tc>
        <w:tc>
          <w:tcPr>
            <w:tcW w:w="0" w:type="auto"/>
          </w:tcPr>
          <w:p w:rsidR="001B1370" w:rsidRDefault="00C8083E">
            <w:pPr>
              <w:pStyle w:val="TableBodyText"/>
            </w:pPr>
            <w:r>
              <w:t xml:space="preserve">The name of the algorithm that is used for </w:t>
            </w:r>
            <w:r>
              <w:t>encrypting the encryption key.</w:t>
            </w:r>
          </w:p>
        </w:tc>
      </w:tr>
      <w:tr w:rsidR="001B1370" w:rsidTr="001B1370">
        <w:tc>
          <w:tcPr>
            <w:tcW w:w="0" w:type="auto"/>
          </w:tcPr>
          <w:p w:rsidR="001B1370" w:rsidRDefault="00C8083E">
            <w:pPr>
              <w:pStyle w:val="TableBodyText"/>
            </w:pPr>
            <w:r>
              <w:t>EncryptionKeyValue</w:t>
            </w:r>
          </w:p>
        </w:tc>
        <w:tc>
          <w:tcPr>
            <w:tcW w:w="0" w:type="auto"/>
          </w:tcPr>
          <w:p w:rsidR="001B1370" w:rsidRDefault="00C8083E">
            <w:pPr>
              <w:pStyle w:val="TableBodyText"/>
            </w:pPr>
            <w:r>
              <w:t>The metadata and encrypted value that describe an encryption key. This is enough information to allow retrieval of plaintext encryption keys.</w:t>
            </w:r>
          </w:p>
        </w:tc>
      </w:tr>
      <w:tr w:rsidR="001B1370" w:rsidTr="001B1370">
        <w:tc>
          <w:tcPr>
            <w:tcW w:w="0" w:type="auto"/>
          </w:tcPr>
          <w:p w:rsidR="001B1370" w:rsidRDefault="00C8083E">
            <w:pPr>
              <w:pStyle w:val="TableBodyText"/>
            </w:pPr>
            <w:r>
              <w:t>DatabaseId</w:t>
            </w:r>
          </w:p>
        </w:tc>
        <w:tc>
          <w:tcPr>
            <w:tcW w:w="0" w:type="auto"/>
          </w:tcPr>
          <w:p w:rsidR="001B1370" w:rsidRDefault="00C8083E">
            <w:pPr>
              <w:pStyle w:val="TableBodyText"/>
            </w:pPr>
            <w:r>
              <w:t>A 4-byte integer value that represents the database</w:t>
            </w:r>
            <w:r>
              <w:t xml:space="preserve"> ID where the column encryption key is stored.</w:t>
            </w:r>
          </w:p>
        </w:tc>
      </w:tr>
      <w:tr w:rsidR="001B1370" w:rsidTr="001B1370">
        <w:tc>
          <w:tcPr>
            <w:tcW w:w="0" w:type="auto"/>
          </w:tcPr>
          <w:p w:rsidR="001B1370" w:rsidRDefault="00C8083E">
            <w:pPr>
              <w:pStyle w:val="TableBodyText"/>
            </w:pPr>
            <w:r>
              <w:t>CekId</w:t>
            </w:r>
          </w:p>
        </w:tc>
        <w:tc>
          <w:tcPr>
            <w:tcW w:w="0" w:type="auto"/>
          </w:tcPr>
          <w:p w:rsidR="001B1370" w:rsidRDefault="00C8083E">
            <w:pPr>
              <w:pStyle w:val="TableBodyText"/>
            </w:pPr>
            <w:r>
              <w:t>An identifier for the column encryption key.</w:t>
            </w:r>
          </w:p>
        </w:tc>
      </w:tr>
      <w:tr w:rsidR="001B1370" w:rsidTr="001B1370">
        <w:tc>
          <w:tcPr>
            <w:tcW w:w="0" w:type="auto"/>
          </w:tcPr>
          <w:p w:rsidR="001B1370" w:rsidRDefault="00C8083E">
            <w:pPr>
              <w:pStyle w:val="TableBodyText"/>
            </w:pPr>
            <w:r>
              <w:t>CekVersion</w:t>
            </w:r>
          </w:p>
        </w:tc>
        <w:tc>
          <w:tcPr>
            <w:tcW w:w="0" w:type="auto"/>
          </w:tcPr>
          <w:p w:rsidR="001B1370" w:rsidRDefault="00C8083E">
            <w:pPr>
              <w:pStyle w:val="TableBodyText"/>
            </w:pPr>
            <w:r>
              <w:t>The key version of the column encryption key.</w:t>
            </w:r>
          </w:p>
        </w:tc>
      </w:tr>
      <w:tr w:rsidR="001B1370" w:rsidTr="001B1370">
        <w:tc>
          <w:tcPr>
            <w:tcW w:w="0" w:type="auto"/>
          </w:tcPr>
          <w:p w:rsidR="001B1370" w:rsidRDefault="00C8083E">
            <w:pPr>
              <w:pStyle w:val="TableBodyText"/>
            </w:pPr>
            <w:r>
              <w:t>CekMDVersion</w:t>
            </w:r>
          </w:p>
        </w:tc>
        <w:tc>
          <w:tcPr>
            <w:tcW w:w="0" w:type="auto"/>
          </w:tcPr>
          <w:p w:rsidR="001B1370" w:rsidRDefault="00C8083E">
            <w:pPr>
              <w:pStyle w:val="TableBodyText"/>
            </w:pPr>
            <w:r>
              <w:t>The metadata version for the column encryption key.</w:t>
            </w:r>
          </w:p>
        </w:tc>
      </w:tr>
    </w:tbl>
    <w:p w:rsidR="001B1370" w:rsidRDefault="001B1370"/>
    <w:p w:rsidR="001B1370" w:rsidRDefault="00C8083E">
      <w:pPr>
        <w:pStyle w:val="Heading4"/>
      </w:pPr>
      <w:bookmarkStart w:id="226" w:name="section_f79bb5b85919439aa69648064b78b091"/>
      <w:bookmarkStart w:id="227" w:name="_Toc52361907"/>
      <w:r>
        <w:t>Data Packet Stream Tokens</w:t>
      </w:r>
      <w:bookmarkEnd w:id="226"/>
      <w:bookmarkEnd w:id="227"/>
      <w:r>
        <w:fldChar w:fldCharType="begin"/>
      </w:r>
      <w:r>
        <w:instrText xml:space="preserve"> XE "T</w:instrText>
      </w:r>
      <w:r>
        <w:instrText>oken description - grammar definition:data packet stream tokens"</w:instrText>
      </w:r>
      <w:r>
        <w:fldChar w:fldCharType="end"/>
      </w:r>
      <w:r>
        <w:fldChar w:fldCharType="begin"/>
      </w:r>
      <w:r>
        <w:instrText xml:space="preserve"> XE "Grammar definition - token description:data packet stream tokens"</w:instrText>
      </w:r>
      <w:r>
        <w:fldChar w:fldCharType="end"/>
      </w:r>
      <w:r>
        <w:fldChar w:fldCharType="begin"/>
      </w:r>
      <w:r>
        <w:instrText xml:space="preserve"> XE "Syntax:grammar definition for token description:data packet stream tokens"</w:instrText>
      </w:r>
      <w:r>
        <w:fldChar w:fldCharType="end"/>
      </w:r>
    </w:p>
    <w:p w:rsidR="001B1370" w:rsidRDefault="00C8083E">
      <w:r>
        <w:t xml:space="preserve">The tokens defined as follows are used as part of the token-based data stream. Details about how each token is used inside the data stream are in section </w:t>
      </w:r>
      <w:hyperlink w:anchor="Section_c060af9c6db74360954cc28a132c8949" w:history="1">
        <w:r>
          <w:rPr>
            <w:rStyle w:val="Hyperlink"/>
          </w:rPr>
          <w:t>2.2.6</w:t>
        </w:r>
      </w:hyperlink>
      <w:r>
        <w:t>.</w:t>
      </w:r>
    </w:p>
    <w:p w:rsidR="001B1370" w:rsidRDefault="00C8083E">
      <w:pPr>
        <w:pStyle w:val="Code"/>
      </w:pPr>
      <w:r>
        <w:t>ALTMETADATA_TOKEN        =   %x88</w:t>
      </w:r>
    </w:p>
    <w:p w:rsidR="001B1370" w:rsidRDefault="00C8083E">
      <w:pPr>
        <w:pStyle w:val="Code"/>
      </w:pPr>
      <w:r>
        <w:t>A</w:t>
      </w:r>
      <w:r>
        <w:t>LTROW_TOKEN             =   %xD3</w:t>
      </w:r>
    </w:p>
    <w:p w:rsidR="001B1370" w:rsidRDefault="00C8083E">
      <w:pPr>
        <w:pStyle w:val="Code"/>
      </w:pPr>
      <w:r>
        <w:lastRenderedPageBreak/>
        <w:t>COLMETADATA_TOKEN        =   %x81</w:t>
      </w:r>
    </w:p>
    <w:p w:rsidR="001B1370" w:rsidRDefault="00C8083E">
      <w:pPr>
        <w:pStyle w:val="Code"/>
      </w:pPr>
      <w:r>
        <w:t>COLINFO_TOKEN            =   %xA5</w:t>
      </w:r>
    </w:p>
    <w:p w:rsidR="001B1370" w:rsidRDefault="00C8083E">
      <w:pPr>
        <w:pStyle w:val="Code"/>
      </w:pPr>
      <w:r>
        <w:t>DATACLASSIFICATION_TOKEN =   %xA3    ; (introduced in TDS 7.4)</w:t>
      </w:r>
    </w:p>
    <w:p w:rsidR="001B1370" w:rsidRDefault="00C8083E">
      <w:pPr>
        <w:pStyle w:val="Code"/>
      </w:pPr>
      <w:r>
        <w:t>DONE_TOKEN               =   %xFD</w:t>
      </w:r>
    </w:p>
    <w:p w:rsidR="001B1370" w:rsidRDefault="00C8083E">
      <w:pPr>
        <w:pStyle w:val="Code"/>
      </w:pPr>
      <w:r>
        <w:t>DONEPROC_TOKEN           =   %xFE</w:t>
      </w:r>
    </w:p>
    <w:p w:rsidR="001B1370" w:rsidRDefault="00C8083E">
      <w:pPr>
        <w:pStyle w:val="Code"/>
      </w:pPr>
      <w:r>
        <w:t xml:space="preserve">DONEINPROC_TOKEN        </w:t>
      </w:r>
      <w:r>
        <w:t xml:space="preserve"> =   %xFF</w:t>
      </w:r>
    </w:p>
    <w:p w:rsidR="001B1370" w:rsidRDefault="00C8083E">
      <w:pPr>
        <w:pStyle w:val="Code"/>
      </w:pPr>
      <w:r>
        <w:t>ENVCHANGE_TOKEN          =   %xE3</w:t>
      </w:r>
    </w:p>
    <w:p w:rsidR="001B1370" w:rsidRDefault="00C8083E">
      <w:pPr>
        <w:pStyle w:val="Code"/>
      </w:pPr>
      <w:r>
        <w:t>ERROR_TOKEN              =   %xAA</w:t>
      </w:r>
    </w:p>
    <w:p w:rsidR="001B1370" w:rsidRDefault="00C8083E">
      <w:pPr>
        <w:pStyle w:val="Code"/>
      </w:pPr>
      <w:r>
        <w:t>FEATUREEXTACK_TOKEN      =   %xAE    ; (introduced in TDS 7.4)</w:t>
      </w:r>
    </w:p>
    <w:p w:rsidR="001B1370" w:rsidRDefault="00C8083E">
      <w:pPr>
        <w:pStyle w:val="Code"/>
      </w:pPr>
      <w:r>
        <w:t>FEDAUTHINFO_TOKEN        =   %xEE    ; (introduced in TDS 7.4)</w:t>
      </w:r>
    </w:p>
    <w:p w:rsidR="001B1370" w:rsidRDefault="00C8083E">
      <w:pPr>
        <w:pStyle w:val="Code"/>
      </w:pPr>
      <w:r>
        <w:t>INFO_TOKEN               =   %xAB</w:t>
      </w:r>
    </w:p>
    <w:p w:rsidR="001B1370" w:rsidRDefault="00C8083E">
      <w:pPr>
        <w:pStyle w:val="Code"/>
      </w:pPr>
      <w:r>
        <w:t xml:space="preserve">LOGINACK_TOKEN    </w:t>
      </w:r>
      <w:r>
        <w:t xml:space="preserve">       =   %xAD</w:t>
      </w:r>
    </w:p>
    <w:p w:rsidR="001B1370" w:rsidRDefault="00C8083E">
      <w:pPr>
        <w:pStyle w:val="Code"/>
      </w:pPr>
      <w:r>
        <w:t>NBCROW_TOKEN             =   %xD2    ; (introduced in TDS 7.3)</w:t>
      </w:r>
    </w:p>
    <w:p w:rsidR="001B1370" w:rsidRDefault="00C8083E">
      <w:pPr>
        <w:pStyle w:val="Code"/>
      </w:pPr>
      <w:r>
        <w:t>OFFSET_TOKEN             =   %x78</w:t>
      </w:r>
    </w:p>
    <w:p w:rsidR="001B1370" w:rsidRDefault="00C8083E">
      <w:pPr>
        <w:pStyle w:val="Code"/>
      </w:pPr>
      <w:r>
        <w:t>ORDER_TOKEN              =   %xA9</w:t>
      </w:r>
    </w:p>
    <w:p w:rsidR="001B1370" w:rsidRDefault="00C8083E">
      <w:pPr>
        <w:pStyle w:val="Code"/>
      </w:pPr>
      <w:r>
        <w:t>RETURNSTATUS_TOKEN       =   %x79</w:t>
      </w:r>
    </w:p>
    <w:p w:rsidR="001B1370" w:rsidRDefault="00C8083E">
      <w:pPr>
        <w:pStyle w:val="Code"/>
      </w:pPr>
      <w:r>
        <w:t>RETURNVALUE_TOKEN        =   %xAC</w:t>
      </w:r>
    </w:p>
    <w:p w:rsidR="001B1370" w:rsidRDefault="00C8083E">
      <w:pPr>
        <w:pStyle w:val="Code"/>
      </w:pPr>
      <w:r>
        <w:t>ROW_TOKEN                =   %xD1</w:t>
      </w:r>
    </w:p>
    <w:p w:rsidR="001B1370" w:rsidRDefault="00C8083E">
      <w:pPr>
        <w:pStyle w:val="Code"/>
      </w:pPr>
      <w:r>
        <w:t>SESSION</w:t>
      </w:r>
      <w:r>
        <w:t>STATE_TOKEN       =   %xE4    ; (introduced in TDS 7.4)</w:t>
      </w:r>
    </w:p>
    <w:p w:rsidR="001B1370" w:rsidRDefault="00C8083E">
      <w:pPr>
        <w:pStyle w:val="Code"/>
      </w:pPr>
      <w:r>
        <w:t>SSPI_TOKEN               =   %xED</w:t>
      </w:r>
    </w:p>
    <w:p w:rsidR="001B1370" w:rsidRDefault="00C8083E">
      <w:pPr>
        <w:pStyle w:val="Code"/>
      </w:pPr>
      <w:r>
        <w:t>TABNAME_TOKEN            =   %xA4</w:t>
      </w:r>
    </w:p>
    <w:p w:rsidR="001B1370" w:rsidRDefault="00C8083E">
      <w:pPr>
        <w:pStyle w:val="Code"/>
      </w:pPr>
      <w:r>
        <w:t>TVP_ROW_TOKEN            =   %x01</w:t>
      </w:r>
    </w:p>
    <w:p w:rsidR="001B1370" w:rsidRDefault="00C8083E">
      <w:pPr>
        <w:pStyle w:val="Heading3"/>
      </w:pPr>
      <w:bookmarkStart w:id="228" w:name="section_c060af9c6db74360954cc28a132c8949"/>
      <w:bookmarkStart w:id="229" w:name="_Toc52361908"/>
      <w:r>
        <w:t>Packet Header Message Type Stream Definition</w:t>
      </w:r>
      <w:bookmarkEnd w:id="228"/>
      <w:bookmarkEnd w:id="229"/>
      <w:r>
        <w:fldChar w:fldCharType="begin"/>
      </w:r>
      <w:r>
        <w:instrText xml:space="preserve"> XE "Messages:syntax:packet header message type - stre</w:instrText>
      </w:r>
      <w:r>
        <w:instrText>am definition"</w:instrText>
      </w:r>
      <w:r>
        <w:fldChar w:fldCharType="end"/>
      </w:r>
    </w:p>
    <w:p w:rsidR="001B1370" w:rsidRDefault="00C8083E">
      <w:pPr>
        <w:pStyle w:val="Heading4"/>
      </w:pPr>
      <w:bookmarkStart w:id="230" w:name="section_ab4a7d62cd1f4db1b67decae58f493e3"/>
      <w:bookmarkStart w:id="231" w:name="_Toc52361909"/>
      <w:r>
        <w:t>Bulk Load BCP</w:t>
      </w:r>
      <w:bookmarkEnd w:id="230"/>
      <w:bookmarkEnd w:id="231"/>
      <w:r>
        <w:fldChar w:fldCharType="begin"/>
      </w:r>
      <w:r>
        <w:instrText xml:space="preserve"> XE "Packet header message type - stream definition:BulkLoadBCP"</w:instrText>
      </w:r>
      <w:r>
        <w:fldChar w:fldCharType="end"/>
      </w:r>
      <w:r>
        <w:fldChar w:fldCharType="begin"/>
      </w:r>
      <w:r>
        <w:instrText xml:space="preserve"> XE "Syntax:packet header message type - stream definition:BulkLoadBCP"</w:instrText>
      </w:r>
      <w:r>
        <w:fldChar w:fldCharType="end"/>
      </w:r>
    </w:p>
    <w:p w:rsidR="001B1370" w:rsidRDefault="00C8083E">
      <w:r>
        <w:rPr>
          <w:b/>
        </w:rPr>
        <w:t>Stream Name:</w:t>
      </w:r>
      <w:r>
        <w:t xml:space="preserve"> </w:t>
      </w:r>
    </w:p>
    <w:p w:rsidR="001B1370" w:rsidRDefault="00C8083E">
      <w:pPr>
        <w:pStyle w:val="Code"/>
      </w:pPr>
      <w:r>
        <w:t>BulkLoadBCP</w:t>
      </w:r>
    </w:p>
    <w:p w:rsidR="001B1370" w:rsidRDefault="00C8083E">
      <w:r>
        <w:rPr>
          <w:b/>
        </w:rPr>
        <w:t>Stream Function:</w:t>
      </w:r>
    </w:p>
    <w:p w:rsidR="001B1370" w:rsidRDefault="00C8083E">
      <w:r>
        <w:t>Describes the format of bulk-loaded data th</w:t>
      </w:r>
      <w:r>
        <w:t xml:space="preserve">rough the </w:t>
      </w:r>
      <w:r>
        <w:rPr>
          <w:b/>
        </w:rPr>
        <w:t>"INSERT BULK"</w:t>
      </w:r>
      <w:r>
        <w:t xml:space="preserve"> T-SQL statement. The format is a COLMETADATA token describing the data being sent, followed by multiple ROW tokens, ending with a DONE token. The stream is equivalent to that produced by the server if it were sending the same rowset</w:t>
      </w:r>
      <w:r>
        <w:t xml:space="preserve"> on output.</w:t>
      </w:r>
    </w:p>
    <w:p w:rsidR="001B1370" w:rsidRDefault="00C8083E">
      <w:r>
        <w:rPr>
          <w:b/>
        </w:rPr>
        <w:t>Stream Comments:</w:t>
      </w:r>
    </w:p>
    <w:p w:rsidR="001B1370" w:rsidRDefault="00C8083E">
      <w:pPr>
        <w:pStyle w:val="ListParagraph"/>
        <w:numPr>
          <w:ilvl w:val="0"/>
          <w:numId w:val="64"/>
        </w:numPr>
      </w:pPr>
      <w:r>
        <w:t>Packet header type is 0x07.</w:t>
      </w:r>
    </w:p>
    <w:p w:rsidR="001B1370" w:rsidRDefault="00C8083E">
      <w:pPr>
        <w:pStyle w:val="ListParagraph"/>
        <w:numPr>
          <w:ilvl w:val="0"/>
          <w:numId w:val="64"/>
        </w:numPr>
      </w:pPr>
      <w:r>
        <w:t xml:space="preserve">This message sent to the server contains bulk data to be inserted. The client MUST have previously notified the server where this data is to be inserted. For more information about the INSERT BULK syntax, see </w:t>
      </w:r>
      <w:hyperlink r:id="rId96">
        <w:r>
          <w:rPr>
            <w:rStyle w:val="Hyperlink"/>
          </w:rPr>
          <w:t>[MSDN-INSERT]</w:t>
        </w:r>
      </w:hyperlink>
      <w:r>
        <w:t>.</w:t>
      </w:r>
    </w:p>
    <w:p w:rsidR="001B1370" w:rsidRDefault="00C8083E">
      <w:pPr>
        <w:pStyle w:val="ListParagraph"/>
        <w:numPr>
          <w:ilvl w:val="0"/>
          <w:numId w:val="64"/>
        </w:numPr>
      </w:pPr>
      <w:r>
        <w:t xml:space="preserve">A sample BulkLoadBCP message is in section </w:t>
      </w:r>
      <w:hyperlink w:anchor="Section_43dac55aa31a4122ac0620cfedf76811" w:history="1">
        <w:r>
          <w:rPr>
            <w:rStyle w:val="Hyperlink"/>
          </w:rPr>
          <w:t>4.12</w:t>
        </w:r>
      </w:hyperlink>
      <w:r>
        <w:t>.</w:t>
      </w:r>
    </w:p>
    <w:p w:rsidR="001B1370" w:rsidRDefault="00C8083E">
      <w:r>
        <w:rPr>
          <w:b/>
        </w:rPr>
        <w:t>Stream-Specific Rules:</w:t>
      </w:r>
    </w:p>
    <w:p w:rsidR="001B1370" w:rsidRDefault="00C8083E">
      <w:pPr>
        <w:pStyle w:val="Code"/>
      </w:pPr>
      <w:r>
        <w:t>BulkLoad_METADATA   =   COLMETADATA</w:t>
      </w:r>
    </w:p>
    <w:p w:rsidR="001B1370" w:rsidRDefault="00C8083E">
      <w:pPr>
        <w:pStyle w:val="Code"/>
      </w:pPr>
      <w:r>
        <w:t>BulkLoad_ROW        =   ROW</w:t>
      </w:r>
    </w:p>
    <w:p w:rsidR="001B1370" w:rsidRDefault="00C8083E">
      <w:pPr>
        <w:pStyle w:val="Code"/>
      </w:pPr>
      <w:r>
        <w:t xml:space="preserve">BulkLoad_DONE       =   </w:t>
      </w:r>
      <w:r>
        <w:t>DONE</w:t>
      </w:r>
    </w:p>
    <w:p w:rsidR="001B1370" w:rsidRDefault="00C8083E">
      <w:r>
        <w:rPr>
          <w:b/>
        </w:rPr>
        <w:t>Submessage Definition:</w:t>
      </w:r>
    </w:p>
    <w:p w:rsidR="001B1370" w:rsidRDefault="00C8083E">
      <w:pPr>
        <w:pStyle w:val="Code"/>
      </w:pPr>
      <w:r>
        <w:t>BulkLoadBCP         =   BulkLoad_METADATA</w:t>
      </w:r>
    </w:p>
    <w:p w:rsidR="001B1370" w:rsidRDefault="00C8083E">
      <w:pPr>
        <w:pStyle w:val="Code"/>
      </w:pPr>
      <w:r>
        <w:t xml:space="preserve">                        *BulkLoad_ROW</w:t>
      </w:r>
    </w:p>
    <w:p w:rsidR="001B1370" w:rsidRDefault="00C8083E">
      <w:pPr>
        <w:pStyle w:val="Code"/>
      </w:pPr>
      <w:r>
        <w:lastRenderedPageBreak/>
        <w:t xml:space="preserve">                        BulkLoad_DONE</w:t>
      </w:r>
    </w:p>
    <w:p w:rsidR="001B1370" w:rsidRDefault="00C8083E">
      <w:r>
        <w:t>Note that for INSERT BULK operations, XMLTYPE is to be sent as NVARCHAR(N) or NVARCHAR(MAX) data type. An erro</w:t>
      </w:r>
      <w:r>
        <w:t>r is produced if XMLTYPE is specified.</w:t>
      </w:r>
    </w:p>
    <w:p w:rsidR="001B1370" w:rsidRDefault="00C8083E">
      <w:r>
        <w:t>INSERT BULK operations for data type UDTTYPE is not supported. Use VARBINARYTYPE to insert instances of User Defined Types.</w:t>
      </w:r>
    </w:p>
    <w:p w:rsidR="001B1370" w:rsidRDefault="00C8083E">
      <w:r>
        <w:t xml:space="preserve">INSERT BULK operations do not support type specifications of DECIMALTYPE and NUMERICTYPE. To </w:t>
      </w:r>
      <w:r>
        <w:t>insert these data types, use DECIMALNTYPE and NUMERICNTYPE.</w:t>
      </w:r>
    </w:p>
    <w:p w:rsidR="001B1370" w:rsidRDefault="00C8083E">
      <w:pPr>
        <w:pStyle w:val="Heading4"/>
      </w:pPr>
      <w:bookmarkStart w:id="232" w:name="section_6ee5bed798d844f992177b10e2123596"/>
      <w:bookmarkStart w:id="233" w:name="_Toc52361910"/>
      <w:r>
        <w:t>Bulk Load Update Text/Write Text</w:t>
      </w:r>
      <w:bookmarkEnd w:id="232"/>
      <w:bookmarkEnd w:id="233"/>
      <w:r>
        <w:fldChar w:fldCharType="begin"/>
      </w:r>
      <w:r>
        <w:instrText xml:space="preserve"> XE "Packet header message type - stream definition:BulkLoad - UpdateText/WriteText"</w:instrText>
      </w:r>
      <w:r>
        <w:fldChar w:fldCharType="end"/>
      </w:r>
      <w:r>
        <w:fldChar w:fldCharType="begin"/>
      </w:r>
      <w:r>
        <w:instrText xml:space="preserve"> XE "Syntax:packet header message type - stream definition:BulkLoad - UpdateTe</w:instrText>
      </w:r>
      <w:r>
        <w:instrText>xt/WriteText"</w:instrText>
      </w:r>
      <w:r>
        <w:fldChar w:fldCharType="end"/>
      </w:r>
    </w:p>
    <w:p w:rsidR="001B1370" w:rsidRDefault="00C8083E">
      <w:r>
        <w:rPr>
          <w:b/>
        </w:rPr>
        <w:t>Stream Name:</w:t>
      </w:r>
      <w:r>
        <w:t xml:space="preserve"> </w:t>
      </w:r>
    </w:p>
    <w:p w:rsidR="001B1370" w:rsidRDefault="00C8083E">
      <w:pPr>
        <w:pStyle w:val="Code"/>
      </w:pPr>
      <w:r>
        <w:t>BulkLoadUTWT</w:t>
      </w:r>
    </w:p>
    <w:p w:rsidR="001B1370" w:rsidRDefault="00C8083E">
      <w:r>
        <w:rPr>
          <w:b/>
        </w:rPr>
        <w:t>Stream Function:</w:t>
      </w:r>
      <w:r>
        <w:t xml:space="preserve"> </w:t>
      </w:r>
    </w:p>
    <w:p w:rsidR="001B1370" w:rsidRDefault="00C8083E">
      <w:r>
        <w:t>Describes the format of bulk-loaded data with UpdateText or WriteText. The format is the length of the data followed by the data itself.</w:t>
      </w:r>
    </w:p>
    <w:p w:rsidR="001B1370" w:rsidRDefault="00C8083E">
      <w:r>
        <w:rPr>
          <w:b/>
        </w:rPr>
        <w:t>Stream Comments:</w:t>
      </w:r>
    </w:p>
    <w:p w:rsidR="001B1370" w:rsidRDefault="00C8083E">
      <w:pPr>
        <w:pStyle w:val="ListParagraph"/>
        <w:numPr>
          <w:ilvl w:val="0"/>
          <w:numId w:val="65"/>
        </w:numPr>
      </w:pPr>
      <w:r>
        <w:t>Packet header type 0x07.</w:t>
      </w:r>
    </w:p>
    <w:p w:rsidR="001B1370" w:rsidRDefault="00C8083E">
      <w:pPr>
        <w:pStyle w:val="ListParagraph"/>
        <w:numPr>
          <w:ilvl w:val="0"/>
          <w:numId w:val="65"/>
        </w:numPr>
      </w:pPr>
      <w:r>
        <w:t>This message sen</w:t>
      </w:r>
      <w:r>
        <w:t xml:space="preserve">t to the server contains bulk data to be inserted. The client MUST have previously issued a </w:t>
      </w:r>
      <w:r>
        <w:rPr>
          <w:b/>
        </w:rPr>
        <w:t>"UPDATETEXT BULK"</w:t>
      </w:r>
      <w:r>
        <w:t xml:space="preserve"> or </w:t>
      </w:r>
      <w:r>
        <w:rPr>
          <w:b/>
        </w:rPr>
        <w:t>"WRITETEXT BULK"</w:t>
      </w:r>
      <w:r>
        <w:t xml:space="preserve"> T-SQL statement to the server. For information about the UPDATETEXT BULK and WRITETEXT BULK syntax, see </w:t>
      </w:r>
      <w:hyperlink r:id="rId97">
        <w:r>
          <w:rPr>
            <w:rStyle w:val="Hyperlink"/>
          </w:rPr>
          <w:t>[MSDN-UPDATETEXT]</w:t>
        </w:r>
      </w:hyperlink>
      <w:r>
        <w:t xml:space="preserve"> and </w:t>
      </w:r>
      <w:hyperlink r:id="rId98">
        <w:r>
          <w:rPr>
            <w:rStyle w:val="Hyperlink"/>
          </w:rPr>
          <w:t>[MSDN-WRITETEXT]</w:t>
        </w:r>
      </w:hyperlink>
      <w:r>
        <w:t>, respectively.</w:t>
      </w:r>
    </w:p>
    <w:p w:rsidR="001B1370" w:rsidRDefault="00C8083E">
      <w:pPr>
        <w:pStyle w:val="ListParagraph"/>
        <w:numPr>
          <w:ilvl w:val="0"/>
          <w:numId w:val="65"/>
        </w:numPr>
      </w:pPr>
      <w:r>
        <w:t>The server returns a RETURNVALUE token containing the new timestamp for this column.</w:t>
      </w:r>
    </w:p>
    <w:p w:rsidR="001B1370" w:rsidRDefault="00C8083E">
      <w:r>
        <w:rPr>
          <w:b/>
        </w:rPr>
        <w:t>Stream-</w:t>
      </w:r>
      <w:r>
        <w:rPr>
          <w:b/>
        </w:rPr>
        <w:t>Specific Rules:</w:t>
      </w:r>
    </w:p>
    <w:p w:rsidR="001B1370" w:rsidRDefault="00C8083E">
      <w:pPr>
        <w:pStyle w:val="Code"/>
      </w:pPr>
      <w:r>
        <w:t>BulkData         =   L_VARBYTE</w:t>
      </w:r>
    </w:p>
    <w:p w:rsidR="001B1370" w:rsidRDefault="00C8083E">
      <w:r>
        <w:rPr>
          <w:b/>
        </w:rPr>
        <w:t>Sub Message Definition:</w:t>
      </w:r>
    </w:p>
    <w:p w:rsidR="001B1370" w:rsidRDefault="00C8083E">
      <w:pPr>
        <w:pStyle w:val="Code"/>
      </w:pPr>
      <w:r>
        <w:t>BulkLoadUTWT     =   BulkData</w:t>
      </w:r>
    </w:p>
    <w:p w:rsidR="001B1370" w:rsidRDefault="00C8083E">
      <w:r>
        <w:rPr>
          <w:b/>
        </w:rPr>
        <w:t>Stream Parameter Details</w:t>
      </w:r>
      <w:r>
        <w:t xml:space="preserve"> </w:t>
      </w:r>
    </w:p>
    <w:tbl>
      <w:tblPr>
        <w:tblStyle w:val="Table-ShadedHeader"/>
        <w:tblW w:w="0" w:type="auto"/>
        <w:tblLook w:val="04A0" w:firstRow="1" w:lastRow="0" w:firstColumn="1" w:lastColumn="0" w:noHBand="0" w:noVBand="1"/>
      </w:tblPr>
      <w:tblGrid>
        <w:gridCol w:w="1175"/>
        <w:gridCol w:w="6037"/>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 xml:space="preserve">Parameter </w:t>
            </w:r>
          </w:p>
        </w:tc>
        <w:tc>
          <w:tcPr>
            <w:tcW w:w="0" w:type="auto"/>
          </w:tcPr>
          <w:p w:rsidR="001B1370" w:rsidRDefault="00C8083E">
            <w:pPr>
              <w:pStyle w:val="TableHeaderText"/>
            </w:pPr>
            <w:r>
              <w:t xml:space="preserve">Description </w:t>
            </w:r>
          </w:p>
        </w:tc>
      </w:tr>
      <w:tr w:rsidR="001B1370" w:rsidTr="001B1370">
        <w:tc>
          <w:tcPr>
            <w:tcW w:w="0" w:type="auto"/>
          </w:tcPr>
          <w:p w:rsidR="001B1370" w:rsidRDefault="00C8083E">
            <w:pPr>
              <w:pStyle w:val="TableBodyText"/>
            </w:pPr>
            <w:r>
              <w:t>BulkData</w:t>
            </w:r>
          </w:p>
        </w:tc>
        <w:tc>
          <w:tcPr>
            <w:tcW w:w="0" w:type="auto"/>
          </w:tcPr>
          <w:p w:rsidR="001B1370" w:rsidRDefault="00C8083E">
            <w:pPr>
              <w:pStyle w:val="TableBodyText"/>
            </w:pPr>
            <w:r>
              <w:t>Contains the BulkData length and BulkData data within the L_VARBYTE.</w:t>
            </w:r>
          </w:p>
        </w:tc>
      </w:tr>
    </w:tbl>
    <w:p w:rsidR="001B1370" w:rsidRDefault="001B1370"/>
    <w:p w:rsidR="001B1370" w:rsidRDefault="00C8083E">
      <w:pPr>
        <w:pStyle w:val="Heading4"/>
      </w:pPr>
      <w:bookmarkStart w:id="234" w:name="section_827d963229574d54b9ea384530ae79d0"/>
      <w:bookmarkStart w:id="235" w:name="_Toc52361911"/>
      <w:r>
        <w:t>Federated Authentication Token</w:t>
      </w:r>
      <w:bookmarkEnd w:id="234"/>
      <w:bookmarkEnd w:id="235"/>
    </w:p>
    <w:p w:rsidR="001B1370" w:rsidRDefault="00C8083E">
      <w:pPr>
        <w:rPr>
          <w:b/>
        </w:rPr>
      </w:pPr>
      <w:r>
        <w:rPr>
          <w:b/>
        </w:rPr>
        <w:t xml:space="preserve">Stream Name: </w:t>
      </w:r>
    </w:p>
    <w:p w:rsidR="001B1370" w:rsidRDefault="00C8083E">
      <w:pPr>
        <w:pStyle w:val="Code"/>
      </w:pPr>
      <w:r>
        <w:lastRenderedPageBreak/>
        <w:t>FEDAUTH</w:t>
      </w:r>
    </w:p>
    <w:p w:rsidR="001B1370" w:rsidRDefault="00C8083E">
      <w:pPr>
        <w:rPr>
          <w:b/>
        </w:rPr>
      </w:pPr>
      <w:r>
        <w:rPr>
          <w:b/>
        </w:rPr>
        <w:t xml:space="preserve">Stream Function: </w:t>
      </w:r>
    </w:p>
    <w:p w:rsidR="001B1370" w:rsidRDefault="00C8083E">
      <w:r>
        <w:t xml:space="preserve">An authentication token for </w:t>
      </w:r>
      <w:hyperlink w:anchor="gt_5ae22a0e-5ff4-441b-80d4-224ef4dd4d19">
        <w:r>
          <w:rPr>
            <w:rStyle w:val="HyperlinkGreen"/>
            <w:b/>
          </w:rPr>
          <w:t>federated authentication</w:t>
        </w:r>
      </w:hyperlink>
      <w:r>
        <w:t>.</w:t>
      </w:r>
      <w:bookmarkStart w:id="236"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236"/>
    </w:p>
    <w:p w:rsidR="001B1370" w:rsidRDefault="00C8083E">
      <w:pPr>
        <w:rPr>
          <w:b/>
        </w:rPr>
      </w:pPr>
      <w:r>
        <w:rPr>
          <w:b/>
        </w:rPr>
        <w:t>Stream Comments:</w:t>
      </w:r>
    </w:p>
    <w:p w:rsidR="001B1370" w:rsidRDefault="00C8083E">
      <w:pPr>
        <w:pStyle w:val="ListParagraph"/>
        <w:numPr>
          <w:ilvl w:val="0"/>
          <w:numId w:val="66"/>
        </w:numPr>
      </w:pPr>
      <w:r>
        <w:t>Packet header type 0x08.</w:t>
      </w:r>
    </w:p>
    <w:p w:rsidR="001B1370" w:rsidRDefault="00C8083E">
      <w:pPr>
        <w:pStyle w:val="ListParagraph"/>
        <w:numPr>
          <w:ilvl w:val="0"/>
          <w:numId w:val="66"/>
        </w:numPr>
      </w:pPr>
      <w:r>
        <w:t>This stream contains the client’s federated authentication token, generated by a client library that is supported by the server, and any other information, as laid out in the rules for the particular bFedAuthLibra</w:t>
      </w:r>
      <w:r>
        <w:t>ry that is indicated in the FEDAUTH FeatureExt in the Login message.</w:t>
      </w:r>
    </w:p>
    <w:p w:rsidR="001B1370" w:rsidRDefault="00C8083E">
      <w:pPr>
        <w:pStyle w:val="ListParagraph"/>
        <w:numPr>
          <w:ilvl w:val="0"/>
          <w:numId w:val="66"/>
        </w:numPr>
      </w:pPr>
      <w:r>
        <w:t>The server MUST respond with a Login Response message or an error.</w:t>
      </w:r>
    </w:p>
    <w:p w:rsidR="001B1370" w:rsidRDefault="00C8083E">
      <w:pPr>
        <w:rPr>
          <w:b/>
        </w:rPr>
      </w:pPr>
      <w:r>
        <w:rPr>
          <w:b/>
        </w:rPr>
        <w:t>Stream-Specific Rules:</w:t>
      </w:r>
    </w:p>
    <w:p w:rsidR="001B1370" w:rsidRDefault="00C8083E">
      <w:pPr>
        <w:pStyle w:val="Code"/>
      </w:pPr>
      <w:r>
        <w:t>DataLen             = DWORD</w:t>
      </w:r>
    </w:p>
    <w:p w:rsidR="001B1370" w:rsidRDefault="001B1370">
      <w:pPr>
        <w:pStyle w:val="Code"/>
      </w:pPr>
    </w:p>
    <w:p w:rsidR="001B1370" w:rsidRDefault="00C8083E">
      <w:pPr>
        <w:pStyle w:val="Code"/>
      </w:pPr>
      <w:r>
        <w:t>FedAuthToken        = L_VARBYTE</w:t>
      </w:r>
    </w:p>
    <w:p w:rsidR="001B1370" w:rsidRDefault="001B1370">
      <w:pPr>
        <w:pStyle w:val="Code"/>
      </w:pPr>
    </w:p>
    <w:p w:rsidR="001B1370" w:rsidRDefault="00C8083E">
      <w:pPr>
        <w:pStyle w:val="Code"/>
      </w:pPr>
      <w:r>
        <w:t>Nonce               = 32BYTE</w:t>
      </w:r>
    </w:p>
    <w:p w:rsidR="001B1370" w:rsidRDefault="00C8083E">
      <w:pPr>
        <w:rPr>
          <w:b/>
        </w:rPr>
      </w:pPr>
      <w:r>
        <w:rPr>
          <w:b/>
        </w:rPr>
        <w:t>Stream</w:t>
      </w:r>
      <w:r>
        <w:rPr>
          <w:b/>
        </w:rPr>
        <w:t xml:space="preserve"> Definition:</w:t>
      </w:r>
    </w:p>
    <w:p w:rsidR="001B1370" w:rsidRDefault="00C8083E">
      <w:r>
        <w:t>Stream is defined based on the bFedAuthLibrary that is used in Login message FEDAUTH FeatureExt. This message MUST not be sent for any values of bFedAuthLibrary that are not listed in this section.</w:t>
      </w:r>
    </w:p>
    <w:p w:rsidR="001B1370" w:rsidRDefault="00C8083E">
      <w:r>
        <w:t>When bFedAuthLibrary is Active Directory Auth</w:t>
      </w:r>
      <w:r>
        <w:t>entication Library (ADAL) [that is, 0x02]:</w:t>
      </w:r>
    </w:p>
    <w:p w:rsidR="001B1370" w:rsidRDefault="00C8083E">
      <w:pPr>
        <w:pStyle w:val="Code"/>
      </w:pPr>
      <w:r>
        <w:t>FEDAUTH                 =   DataLen</w:t>
      </w:r>
    </w:p>
    <w:p w:rsidR="001B1370" w:rsidRDefault="00C8083E">
      <w:pPr>
        <w:pStyle w:val="Code"/>
      </w:pPr>
      <w:r>
        <w:t xml:space="preserve">                            FedAuthToken</w:t>
      </w:r>
    </w:p>
    <w:p w:rsidR="001B1370" w:rsidRDefault="00C8083E">
      <w:pPr>
        <w:pStyle w:val="Code"/>
      </w:pPr>
      <w:r>
        <w:t xml:space="preserve">                            [Nonce]</w:t>
      </w:r>
    </w:p>
    <w:p w:rsidR="001B1370" w:rsidRDefault="00C8083E">
      <w:pPr>
        <w:rPr>
          <w:b/>
        </w:rPr>
      </w:pPr>
      <w:r>
        <w:rPr>
          <w:b/>
        </w:rPr>
        <w:t xml:space="preserve">Stream Parameter Details </w:t>
      </w:r>
    </w:p>
    <w:tbl>
      <w:tblPr>
        <w:tblStyle w:val="Table-ShadedHeader"/>
        <w:tblW w:w="0" w:type="auto"/>
        <w:tblLook w:val="04A0" w:firstRow="1" w:lastRow="0" w:firstColumn="1" w:lastColumn="0" w:noHBand="0" w:noVBand="1"/>
      </w:tblPr>
      <w:tblGrid>
        <w:gridCol w:w="1379"/>
        <w:gridCol w:w="8096"/>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 xml:space="preserve">Parameter </w:t>
            </w:r>
          </w:p>
        </w:tc>
        <w:tc>
          <w:tcPr>
            <w:tcW w:w="0" w:type="auto"/>
          </w:tcPr>
          <w:p w:rsidR="001B1370" w:rsidRDefault="00C8083E">
            <w:pPr>
              <w:pStyle w:val="TableHeaderText"/>
            </w:pPr>
            <w:r>
              <w:t xml:space="preserve">Description </w:t>
            </w:r>
          </w:p>
        </w:tc>
      </w:tr>
      <w:tr w:rsidR="001B1370" w:rsidTr="001B1370">
        <w:tc>
          <w:tcPr>
            <w:tcW w:w="0" w:type="auto"/>
          </w:tcPr>
          <w:p w:rsidR="001B1370" w:rsidRDefault="00C8083E">
            <w:pPr>
              <w:pStyle w:val="TableBodyText"/>
            </w:pPr>
            <w:r>
              <w:t>DataLen</w:t>
            </w:r>
          </w:p>
        </w:tc>
        <w:tc>
          <w:tcPr>
            <w:tcW w:w="0" w:type="auto"/>
          </w:tcPr>
          <w:p w:rsidR="001B1370" w:rsidRDefault="00C8083E">
            <w:pPr>
              <w:pStyle w:val="TableBodyText"/>
            </w:pPr>
            <w:r>
              <w:t>The total length of the data in the Feder</w:t>
            </w:r>
            <w:r>
              <w:t>ated Authentication Token message that follows this field. DataLen does not include the size that is used for the DataLen field itself.</w:t>
            </w:r>
          </w:p>
        </w:tc>
      </w:tr>
      <w:tr w:rsidR="001B1370" w:rsidTr="001B1370">
        <w:tc>
          <w:tcPr>
            <w:tcW w:w="0" w:type="auto"/>
          </w:tcPr>
          <w:p w:rsidR="001B1370" w:rsidRDefault="00C8083E">
            <w:pPr>
              <w:pStyle w:val="TableBodyText"/>
            </w:pPr>
            <w:r>
              <w:t>FedAuthToken</w:t>
            </w:r>
          </w:p>
        </w:tc>
        <w:tc>
          <w:tcPr>
            <w:tcW w:w="0" w:type="auto"/>
          </w:tcPr>
          <w:p w:rsidR="001B1370" w:rsidRDefault="00C8083E">
            <w:pPr>
              <w:pStyle w:val="TableBodyText"/>
            </w:pPr>
            <w:r>
              <w:t xml:space="preserve">Contains the federated authentication token data that is generated by the federated authentication </w:t>
            </w:r>
            <w:r>
              <w:t>library. The federated authentication library that is used to generate the token MUST be the same library that is specified as bFedAuthLibrary in the client’s Login FEDAUTH FeatureExt message.</w:t>
            </w:r>
          </w:p>
        </w:tc>
      </w:tr>
      <w:tr w:rsidR="001B1370" w:rsidTr="001B1370">
        <w:tc>
          <w:tcPr>
            <w:tcW w:w="0" w:type="auto"/>
          </w:tcPr>
          <w:p w:rsidR="001B1370" w:rsidRDefault="00C8083E">
            <w:pPr>
              <w:pStyle w:val="TableBodyText"/>
            </w:pPr>
            <w:r>
              <w:t>Nonce</w:t>
            </w:r>
          </w:p>
        </w:tc>
        <w:tc>
          <w:tcPr>
            <w:tcW w:w="0" w:type="auto"/>
          </w:tcPr>
          <w:p w:rsidR="001B1370" w:rsidRDefault="00C8083E">
            <w:pPr>
              <w:pStyle w:val="TableBodyText"/>
            </w:pPr>
            <w:r>
              <w:t>The nonce, if provided by the server during the pre-logi</w:t>
            </w:r>
            <w:r>
              <w:t>n exchange, that is echoed back to the server by the client. If the server provided a nonce in the pre-login exchange, the client MUST echo the nonce back to the server in this field. If the server did not provide a nonce to the client in the pre-login exc</w:t>
            </w:r>
            <w:r>
              <w:t>hange, this field MUST NOT be included in the stream.</w:t>
            </w:r>
          </w:p>
        </w:tc>
      </w:tr>
    </w:tbl>
    <w:p w:rsidR="001B1370" w:rsidRDefault="001B1370"/>
    <w:p w:rsidR="001B1370" w:rsidRDefault="00C8083E">
      <w:pPr>
        <w:pStyle w:val="Heading4"/>
      </w:pPr>
      <w:bookmarkStart w:id="237" w:name="section_773a62b6ee894c029e5e344882630aac"/>
      <w:bookmarkStart w:id="238" w:name="_Toc52361912"/>
      <w:r>
        <w:t>LOGIN7</w:t>
      </w:r>
      <w:bookmarkEnd w:id="237"/>
      <w:bookmarkEnd w:id="238"/>
      <w:r>
        <w:fldChar w:fldCharType="begin"/>
      </w:r>
      <w:r>
        <w:instrText xml:space="preserve"> XE "Packet header message type - stream definition:LOGIN7"</w:instrText>
      </w:r>
      <w:r>
        <w:fldChar w:fldCharType="end"/>
      </w:r>
      <w:r>
        <w:fldChar w:fldCharType="begin"/>
      </w:r>
      <w:r>
        <w:instrText xml:space="preserve"> XE "Syntax:packet header message type - stream definition:LOGIN7"</w:instrText>
      </w:r>
      <w:r>
        <w:fldChar w:fldCharType="end"/>
      </w:r>
    </w:p>
    <w:p w:rsidR="001B1370" w:rsidRDefault="00C8083E">
      <w:r>
        <w:rPr>
          <w:b/>
        </w:rPr>
        <w:t>Stream Name:</w:t>
      </w:r>
    </w:p>
    <w:p w:rsidR="001B1370" w:rsidRDefault="00C8083E">
      <w:pPr>
        <w:pStyle w:val="Code"/>
      </w:pPr>
      <w:r>
        <w:lastRenderedPageBreak/>
        <w:t>LOGIN7</w:t>
      </w:r>
    </w:p>
    <w:p w:rsidR="001B1370" w:rsidRDefault="00C8083E">
      <w:r>
        <w:rPr>
          <w:b/>
        </w:rPr>
        <w:t>Stream Function:</w:t>
      </w:r>
    </w:p>
    <w:p w:rsidR="001B1370" w:rsidRDefault="00C8083E">
      <w:r>
        <w:t xml:space="preserve">Defines the authentication </w:t>
      </w:r>
      <w:r>
        <w:t>rules for use between client and server.</w:t>
      </w:r>
    </w:p>
    <w:p w:rsidR="001B1370" w:rsidRDefault="00C8083E">
      <w:r>
        <w:rPr>
          <w:b/>
        </w:rPr>
        <w:t>Stream Comments:</w:t>
      </w:r>
    </w:p>
    <w:p w:rsidR="001B1370" w:rsidRDefault="00C8083E">
      <w:pPr>
        <w:pStyle w:val="ListParagraph"/>
        <w:numPr>
          <w:ilvl w:val="0"/>
          <w:numId w:val="67"/>
        </w:numPr>
      </w:pPr>
      <w:r>
        <w:t>Packet header type 0x10.</w:t>
      </w:r>
    </w:p>
    <w:p w:rsidR="001B1370" w:rsidRDefault="00C8083E">
      <w:pPr>
        <w:pStyle w:val="ListParagraph"/>
        <w:numPr>
          <w:ilvl w:val="0"/>
          <w:numId w:val="67"/>
        </w:numPr>
      </w:pPr>
      <w:r>
        <w:t>The length of a LOGIN7 stream MUST NOT be longer than 128K-1(byte) bytes.</w:t>
      </w:r>
    </w:p>
    <w:p w:rsidR="001B1370" w:rsidRDefault="00C8083E">
      <w:pPr>
        <w:pStyle w:val="ListParagraph"/>
        <w:numPr>
          <w:ilvl w:val="0"/>
          <w:numId w:val="67"/>
        </w:numPr>
      </w:pPr>
      <w:r>
        <w:t>The OffsetLength and Data rules define the variable-length portions of this data stream. The Offset</w:t>
      </w:r>
      <w:r>
        <w:t>Length rule lists the offset from the start of the structure, and the length for each parameter. If the parameter is not used, the parameter length field MUST be 0. The data itself (for example, the Data rule) follows these parameters.</w:t>
      </w:r>
    </w:p>
    <w:p w:rsidR="001B1370" w:rsidRDefault="00C8083E">
      <w:pPr>
        <w:pStyle w:val="ListParagraph"/>
        <w:numPr>
          <w:ilvl w:val="0"/>
          <w:numId w:val="67"/>
        </w:numPr>
      </w:pPr>
      <w:r>
        <w:t xml:space="preserve">The first parameter </w:t>
      </w:r>
      <w:r>
        <w:t>of the OffsetLength rule (ibHostName) indicates the start of the variable length portion of this data stream. As such it MUST NOT be 0. This is required for forward compatibility (for example, later versions of TDS, with additional parameters, can be succe</w:t>
      </w:r>
      <w:r>
        <w:t>ssfully skipped by down-level servers).</w:t>
      </w:r>
    </w:p>
    <w:p w:rsidR="001B1370" w:rsidRDefault="00C8083E">
      <w:pPr>
        <w:pStyle w:val="ListParagraph"/>
        <w:numPr>
          <w:ilvl w:val="0"/>
          <w:numId w:val="67"/>
        </w:numPr>
      </w:pPr>
      <w:r>
        <w:t xml:space="preserve">A sample LOGIN7 message is in section </w:t>
      </w:r>
      <w:hyperlink w:anchor="Section_ce5ad23f6bf84fa594266b0d36e14da2" w:history="1">
        <w:r>
          <w:rPr>
            <w:rStyle w:val="Hyperlink"/>
          </w:rPr>
          <w:t>4.2</w:t>
        </w:r>
      </w:hyperlink>
      <w:r>
        <w:t>.</w:t>
      </w:r>
    </w:p>
    <w:p w:rsidR="001B1370" w:rsidRDefault="00C8083E">
      <w:r>
        <w:rPr>
          <w:b/>
        </w:rPr>
        <w:t>Stream-Specific Rules:</w:t>
      </w:r>
    </w:p>
    <w:p w:rsidR="001B1370" w:rsidRDefault="00C8083E">
      <w:pPr>
        <w:pStyle w:val="Code"/>
      </w:pPr>
      <w:r>
        <w:t>Length                    =  DWORD</w:t>
      </w:r>
    </w:p>
    <w:p w:rsidR="001B1370" w:rsidRDefault="00C8083E">
      <w:pPr>
        <w:pStyle w:val="Code"/>
      </w:pPr>
      <w:r>
        <w:t xml:space="preserve">TDSVersion                =  DWORD </w:t>
      </w:r>
    </w:p>
    <w:p w:rsidR="001B1370" w:rsidRDefault="00C8083E">
      <w:pPr>
        <w:pStyle w:val="Code"/>
      </w:pPr>
      <w:r>
        <w:t xml:space="preserve">PacketSize         </w:t>
      </w:r>
      <w:r>
        <w:t xml:space="preserve">       =  DWORD</w:t>
      </w:r>
    </w:p>
    <w:p w:rsidR="001B1370" w:rsidRDefault="00C8083E">
      <w:pPr>
        <w:pStyle w:val="Code"/>
      </w:pPr>
      <w:r>
        <w:t>ClientProgVer             =  DWORD</w:t>
      </w:r>
    </w:p>
    <w:p w:rsidR="001B1370" w:rsidRDefault="00C8083E">
      <w:pPr>
        <w:pStyle w:val="Code"/>
      </w:pPr>
      <w:r>
        <w:t>ClientPID                 =  DWORD</w:t>
      </w:r>
    </w:p>
    <w:p w:rsidR="001B1370" w:rsidRDefault="00C8083E">
      <w:pPr>
        <w:pStyle w:val="Code"/>
      </w:pPr>
      <w:r>
        <w:t>ConnectionID              =  DWORD</w:t>
      </w:r>
    </w:p>
    <w:p w:rsidR="001B1370" w:rsidRDefault="001B1370">
      <w:pPr>
        <w:pStyle w:val="Code"/>
      </w:pPr>
    </w:p>
    <w:p w:rsidR="001B1370" w:rsidRDefault="00C8083E">
      <w:pPr>
        <w:pStyle w:val="Code"/>
      </w:pPr>
      <w:r>
        <w:t>fByteorder                =  BIT</w:t>
      </w:r>
    </w:p>
    <w:p w:rsidR="001B1370" w:rsidRDefault="00C8083E">
      <w:pPr>
        <w:pStyle w:val="Code"/>
      </w:pPr>
      <w:r>
        <w:t>fChar                     =  BIT</w:t>
      </w:r>
    </w:p>
    <w:p w:rsidR="001B1370" w:rsidRDefault="00C8083E">
      <w:pPr>
        <w:pStyle w:val="Code"/>
      </w:pPr>
      <w:r>
        <w:t>fFloat                    =  2BIT</w:t>
      </w:r>
    </w:p>
    <w:p w:rsidR="001B1370" w:rsidRDefault="00C8083E">
      <w:pPr>
        <w:pStyle w:val="Code"/>
      </w:pPr>
      <w:r>
        <w:t>fDumpLoad                 =  BIT</w:t>
      </w:r>
    </w:p>
    <w:p w:rsidR="001B1370" w:rsidRDefault="00C8083E">
      <w:pPr>
        <w:pStyle w:val="Code"/>
      </w:pPr>
      <w:r>
        <w:t>fUseDB                    =  BIT</w:t>
      </w:r>
    </w:p>
    <w:p w:rsidR="001B1370" w:rsidRDefault="00C8083E">
      <w:pPr>
        <w:pStyle w:val="Code"/>
      </w:pPr>
      <w:r>
        <w:t>fDatabase                 =  BIT</w:t>
      </w:r>
    </w:p>
    <w:p w:rsidR="001B1370" w:rsidRDefault="00C8083E">
      <w:pPr>
        <w:pStyle w:val="Code"/>
      </w:pPr>
      <w:r>
        <w:t>fSetLang                  =  BIT</w:t>
      </w:r>
    </w:p>
    <w:p w:rsidR="001B1370" w:rsidRDefault="001B1370">
      <w:pPr>
        <w:pStyle w:val="Code"/>
      </w:pPr>
    </w:p>
    <w:p w:rsidR="001B1370" w:rsidRDefault="00C8083E">
      <w:pPr>
        <w:pStyle w:val="Code"/>
      </w:pPr>
      <w:r>
        <w:t>OptionFlags1              =  fByteorder</w:t>
      </w:r>
    </w:p>
    <w:p w:rsidR="001B1370" w:rsidRDefault="00C8083E">
      <w:pPr>
        <w:pStyle w:val="Code"/>
      </w:pPr>
      <w:r>
        <w:t xml:space="preserve">                             fChar</w:t>
      </w:r>
    </w:p>
    <w:p w:rsidR="001B1370" w:rsidRDefault="00C8083E">
      <w:pPr>
        <w:pStyle w:val="Code"/>
      </w:pPr>
      <w:r>
        <w:t xml:space="preserve">                             fFloat</w:t>
      </w:r>
    </w:p>
    <w:p w:rsidR="001B1370" w:rsidRDefault="00C8083E">
      <w:pPr>
        <w:pStyle w:val="Code"/>
      </w:pPr>
      <w:r>
        <w:t xml:space="preserve">                             fDumpLoad</w:t>
      </w:r>
    </w:p>
    <w:p w:rsidR="001B1370" w:rsidRDefault="00C8083E">
      <w:pPr>
        <w:pStyle w:val="Code"/>
      </w:pPr>
      <w:r>
        <w:t xml:space="preserve">      </w:t>
      </w:r>
      <w:r>
        <w:t xml:space="preserve">                       fUseDB</w:t>
      </w:r>
    </w:p>
    <w:p w:rsidR="001B1370" w:rsidRDefault="00C8083E">
      <w:pPr>
        <w:pStyle w:val="Code"/>
      </w:pPr>
      <w:r>
        <w:t xml:space="preserve">                             fDatabase</w:t>
      </w:r>
    </w:p>
    <w:p w:rsidR="001B1370" w:rsidRDefault="00C8083E">
      <w:pPr>
        <w:pStyle w:val="Code"/>
      </w:pPr>
      <w:r>
        <w:t xml:space="preserve">                             fSetLang</w:t>
      </w:r>
    </w:p>
    <w:p w:rsidR="001B1370" w:rsidRDefault="001B1370">
      <w:pPr>
        <w:pStyle w:val="Code"/>
      </w:pPr>
    </w:p>
    <w:p w:rsidR="001B1370" w:rsidRDefault="00C8083E">
      <w:pPr>
        <w:pStyle w:val="Code"/>
      </w:pPr>
      <w:r>
        <w:t>fLanguage                 =  BIT</w:t>
      </w:r>
    </w:p>
    <w:p w:rsidR="001B1370" w:rsidRDefault="00C8083E">
      <w:pPr>
        <w:pStyle w:val="Code"/>
      </w:pPr>
      <w:r>
        <w:t>fODBC                     =  BIT</w:t>
      </w:r>
    </w:p>
    <w:p w:rsidR="001B1370" w:rsidRDefault="00C8083E">
      <w:pPr>
        <w:pStyle w:val="Code"/>
      </w:pPr>
      <w:r>
        <w:t>fTranBoundary             =  BIT            ; (removed in TDS 7.2)</w:t>
      </w:r>
    </w:p>
    <w:p w:rsidR="001B1370" w:rsidRDefault="00C8083E">
      <w:pPr>
        <w:pStyle w:val="Code"/>
      </w:pPr>
      <w:r>
        <w:t xml:space="preserve">fCacheConnect  </w:t>
      </w:r>
      <w:r>
        <w:t xml:space="preserve">           =  BIT            ; (removed in TDS 7.2)</w:t>
      </w:r>
    </w:p>
    <w:p w:rsidR="001B1370" w:rsidRDefault="00C8083E">
      <w:pPr>
        <w:pStyle w:val="Code"/>
      </w:pPr>
      <w:r>
        <w:t>fUserType                 =  3BIT</w:t>
      </w:r>
    </w:p>
    <w:p w:rsidR="001B1370" w:rsidRDefault="00C8083E">
      <w:pPr>
        <w:pStyle w:val="Code"/>
      </w:pPr>
      <w:r>
        <w:t>fIntSecurity              =  BIT</w:t>
      </w:r>
    </w:p>
    <w:p w:rsidR="001B1370" w:rsidRDefault="001B1370">
      <w:pPr>
        <w:pStyle w:val="Code"/>
      </w:pPr>
    </w:p>
    <w:p w:rsidR="001B1370" w:rsidRDefault="00C8083E">
      <w:pPr>
        <w:pStyle w:val="Code"/>
      </w:pPr>
      <w:r>
        <w:t>OptionFlags2              =  fLanguage</w:t>
      </w:r>
    </w:p>
    <w:p w:rsidR="001B1370" w:rsidRDefault="00C8083E">
      <w:pPr>
        <w:pStyle w:val="Code"/>
      </w:pPr>
      <w:r>
        <w:t xml:space="preserve">                             fODBC</w:t>
      </w:r>
    </w:p>
    <w:p w:rsidR="001B1370" w:rsidRDefault="00C8083E">
      <w:pPr>
        <w:pStyle w:val="Code"/>
      </w:pPr>
      <w:r>
        <w:t xml:space="preserve">                             (fTransBoundary / FRESERVEDBIT)</w:t>
      </w:r>
    </w:p>
    <w:p w:rsidR="001B1370" w:rsidRDefault="00C8083E">
      <w:pPr>
        <w:pStyle w:val="Code"/>
      </w:pPr>
      <w:r>
        <w:t xml:space="preserve">                             (fCacheConnect / FRESERVEDBIT)</w:t>
      </w:r>
    </w:p>
    <w:p w:rsidR="001B1370" w:rsidRDefault="00C8083E">
      <w:pPr>
        <w:pStyle w:val="Code"/>
      </w:pPr>
      <w:r>
        <w:t xml:space="preserve">                             fUserType</w:t>
      </w:r>
    </w:p>
    <w:p w:rsidR="001B1370" w:rsidRDefault="00C8083E">
      <w:pPr>
        <w:pStyle w:val="Code"/>
      </w:pPr>
      <w:r>
        <w:t xml:space="preserve">                             fIntSecurity</w:t>
      </w:r>
    </w:p>
    <w:p w:rsidR="001B1370" w:rsidRDefault="001B1370">
      <w:pPr>
        <w:pStyle w:val="Code"/>
      </w:pPr>
    </w:p>
    <w:p w:rsidR="001B1370" w:rsidRDefault="00C8083E">
      <w:pPr>
        <w:pStyle w:val="Code"/>
      </w:pPr>
      <w:r>
        <w:t>fSQLType                  =  4BIT</w:t>
      </w:r>
    </w:p>
    <w:p w:rsidR="001B1370" w:rsidRDefault="00C8083E">
      <w:pPr>
        <w:pStyle w:val="Code"/>
      </w:pPr>
      <w:r>
        <w:lastRenderedPageBreak/>
        <w:t>fOLEDB                    =  BIT            ; (introduced in TDS 7.2)</w:t>
      </w:r>
    </w:p>
    <w:p w:rsidR="001B1370" w:rsidRDefault="00C8083E">
      <w:pPr>
        <w:pStyle w:val="Code"/>
      </w:pPr>
      <w:r>
        <w:t>fReadOnlyI</w:t>
      </w:r>
      <w:r>
        <w:t>ntent           =  BIT            ; (introduced in TDS 7.4)</w:t>
      </w:r>
    </w:p>
    <w:p w:rsidR="001B1370" w:rsidRDefault="001B1370">
      <w:pPr>
        <w:pStyle w:val="Code"/>
      </w:pPr>
    </w:p>
    <w:p w:rsidR="001B1370" w:rsidRDefault="00C8083E">
      <w:pPr>
        <w:pStyle w:val="Code"/>
      </w:pPr>
      <w:r>
        <w:t>TypeFlags                 =  fSQLType</w:t>
      </w:r>
    </w:p>
    <w:p w:rsidR="001B1370" w:rsidRDefault="00C8083E">
      <w:pPr>
        <w:pStyle w:val="Code"/>
      </w:pPr>
      <w:r>
        <w:t xml:space="preserve">                             (FRESERVEDBIT / fOLEDB)</w:t>
      </w:r>
    </w:p>
    <w:p w:rsidR="001B1370" w:rsidRDefault="00C8083E">
      <w:pPr>
        <w:pStyle w:val="Code"/>
      </w:pPr>
      <w:r>
        <w:t xml:space="preserve">                             (FRESERVEDBIT / fReadOnlyIntent)</w:t>
      </w:r>
    </w:p>
    <w:p w:rsidR="001B1370" w:rsidRDefault="00C8083E">
      <w:pPr>
        <w:pStyle w:val="Code"/>
      </w:pPr>
      <w:r>
        <w:t xml:space="preserve">                             2FRESERVEDBIT</w:t>
      </w:r>
    </w:p>
    <w:p w:rsidR="001B1370" w:rsidRDefault="001B1370">
      <w:pPr>
        <w:pStyle w:val="Code"/>
      </w:pPr>
    </w:p>
    <w:p w:rsidR="001B1370" w:rsidRDefault="00C8083E">
      <w:pPr>
        <w:pStyle w:val="Code"/>
      </w:pPr>
      <w:r>
        <w:t>fChangePassword           =  BIT            ; (introduced in TDS 7.2)</w:t>
      </w:r>
    </w:p>
    <w:p w:rsidR="001B1370" w:rsidRDefault="00C8083E">
      <w:pPr>
        <w:pStyle w:val="Code"/>
      </w:pPr>
      <w:r>
        <w:t>fUserInstance             =  BIT            ; (introduced in TDS 7.2)</w:t>
      </w:r>
    </w:p>
    <w:p w:rsidR="001B1370" w:rsidRDefault="00C8083E">
      <w:pPr>
        <w:pStyle w:val="Code"/>
      </w:pPr>
      <w:r>
        <w:t>fSendYukonBinaryXML       =  BIT            ; (introduced in TDS 7.2)</w:t>
      </w:r>
    </w:p>
    <w:p w:rsidR="001B1370" w:rsidRDefault="00C8083E">
      <w:pPr>
        <w:pStyle w:val="Code"/>
      </w:pPr>
      <w:r>
        <w:t xml:space="preserve">fUnknownCollationHandling =  BIT            </w:t>
      </w:r>
      <w:r>
        <w:t>; (introduced in TDS 7.3)</w:t>
      </w:r>
    </w:p>
    <w:p w:rsidR="001B1370" w:rsidRDefault="00C8083E">
      <w:pPr>
        <w:pStyle w:val="Code"/>
      </w:pPr>
      <w:r>
        <w:t>fExtension                =  BIT            ; (introduced in TDS 7.4)</w:t>
      </w:r>
    </w:p>
    <w:p w:rsidR="001B1370" w:rsidRDefault="001B1370">
      <w:pPr>
        <w:pStyle w:val="Code"/>
      </w:pPr>
    </w:p>
    <w:p w:rsidR="001B1370" w:rsidRDefault="00C8083E">
      <w:pPr>
        <w:pStyle w:val="Code"/>
      </w:pPr>
      <w:r>
        <w:t>OptionFlags3              =  (FRESERVEDBIT / fChangePassword)</w:t>
      </w:r>
    </w:p>
    <w:p w:rsidR="001B1370" w:rsidRDefault="00C8083E">
      <w:pPr>
        <w:pStyle w:val="Code"/>
      </w:pPr>
      <w:r>
        <w:t xml:space="preserve">                             (FRESERVEDBIT / fSendYukonBinaryXML)</w:t>
      </w:r>
    </w:p>
    <w:p w:rsidR="001B1370" w:rsidRDefault="00C8083E">
      <w:pPr>
        <w:pStyle w:val="Code"/>
      </w:pPr>
      <w:r>
        <w:t xml:space="preserve">                             (F</w:t>
      </w:r>
      <w:r>
        <w:t xml:space="preserve">RESERVEDBIT / fUserInstance) </w:t>
      </w:r>
    </w:p>
    <w:p w:rsidR="001B1370" w:rsidRDefault="00C8083E">
      <w:pPr>
        <w:pStyle w:val="Code"/>
      </w:pPr>
      <w:r>
        <w:t xml:space="preserve">                             (FRESERVEDBIT / fUnknownCollationHandling)</w:t>
      </w:r>
    </w:p>
    <w:p w:rsidR="001B1370" w:rsidRDefault="00C8083E">
      <w:pPr>
        <w:pStyle w:val="Code"/>
      </w:pPr>
      <w:r>
        <w:t xml:space="preserve">                             (FRESERVEDBIT / fExtension)</w:t>
      </w:r>
    </w:p>
    <w:p w:rsidR="001B1370" w:rsidRDefault="00C8083E">
      <w:pPr>
        <w:pStyle w:val="Code"/>
      </w:pPr>
      <w:r>
        <w:t xml:space="preserve">                             3FRESERVEDBIT</w:t>
      </w:r>
    </w:p>
    <w:p w:rsidR="001B1370" w:rsidRDefault="001B1370">
      <w:pPr>
        <w:pStyle w:val="Code"/>
      </w:pPr>
    </w:p>
    <w:p w:rsidR="001B1370" w:rsidRDefault="00C8083E">
      <w:pPr>
        <w:pStyle w:val="Code"/>
      </w:pPr>
      <w:r>
        <w:t>ClientTimeZone            =  LONG;</w:t>
      </w:r>
    </w:p>
    <w:p w:rsidR="001B1370" w:rsidRDefault="00C8083E">
      <w:pPr>
        <w:pStyle w:val="Code"/>
      </w:pPr>
      <w:r>
        <w:t xml:space="preserve">ClientLCID        </w:t>
      </w:r>
      <w:r>
        <w:t xml:space="preserve">        =  LCID</w:t>
      </w:r>
    </w:p>
    <w:p w:rsidR="001B1370" w:rsidRDefault="00C8083E">
      <w:pPr>
        <w:pStyle w:val="Code"/>
      </w:pPr>
      <w:r>
        <w:t xml:space="preserve">                             ColFlags</w:t>
      </w:r>
    </w:p>
    <w:p w:rsidR="001B1370" w:rsidRDefault="00C8083E">
      <w:pPr>
        <w:pStyle w:val="Code"/>
      </w:pPr>
      <w:r>
        <w:t xml:space="preserve">                             Version</w:t>
      </w:r>
    </w:p>
    <w:p w:rsidR="001B1370" w:rsidRDefault="001B1370">
      <w:pPr>
        <w:pStyle w:val="Code"/>
      </w:pPr>
    </w:p>
    <w:p w:rsidR="001B1370" w:rsidRDefault="00C8083E">
      <w:pPr>
        <w:pStyle w:val="Code"/>
      </w:pPr>
      <w:r>
        <w:t>ibHostName                =  USHORT</w:t>
      </w:r>
    </w:p>
    <w:p w:rsidR="001B1370" w:rsidRDefault="00C8083E">
      <w:pPr>
        <w:pStyle w:val="Code"/>
      </w:pPr>
      <w:r>
        <w:t>cchHostName               =  USHORT</w:t>
      </w:r>
    </w:p>
    <w:p w:rsidR="001B1370" w:rsidRDefault="00C8083E">
      <w:pPr>
        <w:pStyle w:val="Code"/>
      </w:pPr>
      <w:r>
        <w:t>ibUserName                =  USHORT</w:t>
      </w:r>
    </w:p>
    <w:p w:rsidR="001B1370" w:rsidRDefault="00C8083E">
      <w:pPr>
        <w:pStyle w:val="Code"/>
      </w:pPr>
      <w:r>
        <w:t>cchUserName               =  USHORT</w:t>
      </w:r>
    </w:p>
    <w:p w:rsidR="001B1370" w:rsidRDefault="00C8083E">
      <w:pPr>
        <w:pStyle w:val="Code"/>
      </w:pPr>
      <w:r>
        <w:t xml:space="preserve">ibPassword          </w:t>
      </w:r>
      <w:r>
        <w:t xml:space="preserve">      =  USHORT</w:t>
      </w:r>
    </w:p>
    <w:p w:rsidR="001B1370" w:rsidRDefault="00C8083E">
      <w:pPr>
        <w:pStyle w:val="Code"/>
      </w:pPr>
      <w:r>
        <w:t>cchPassword               =  USHORT</w:t>
      </w:r>
    </w:p>
    <w:p w:rsidR="001B1370" w:rsidRDefault="00C8083E">
      <w:pPr>
        <w:pStyle w:val="Code"/>
      </w:pPr>
      <w:r>
        <w:t>ibAppName                 =  USHORT</w:t>
      </w:r>
    </w:p>
    <w:p w:rsidR="001B1370" w:rsidRDefault="00C8083E">
      <w:pPr>
        <w:pStyle w:val="Code"/>
      </w:pPr>
      <w:r>
        <w:t>cchAppName                =  USHORT</w:t>
      </w:r>
    </w:p>
    <w:p w:rsidR="001B1370" w:rsidRDefault="00C8083E">
      <w:pPr>
        <w:pStyle w:val="Code"/>
      </w:pPr>
      <w:r>
        <w:t>ibServerName              =  USHORT</w:t>
      </w:r>
    </w:p>
    <w:p w:rsidR="001B1370" w:rsidRDefault="00C8083E">
      <w:pPr>
        <w:pStyle w:val="Code"/>
      </w:pPr>
      <w:r>
        <w:t>cchServerName             =  USHORT</w:t>
      </w:r>
    </w:p>
    <w:p w:rsidR="001B1370" w:rsidRDefault="00C8083E">
      <w:pPr>
        <w:pStyle w:val="Code"/>
      </w:pPr>
      <w:r>
        <w:t>ibUnused                  =  USHORT</w:t>
      </w:r>
    </w:p>
    <w:p w:rsidR="001B1370" w:rsidRDefault="00C8083E">
      <w:pPr>
        <w:pStyle w:val="Code"/>
      </w:pPr>
      <w:r>
        <w:t xml:space="preserve">cbUnused                </w:t>
      </w:r>
      <w:r>
        <w:t xml:space="preserve">  =  USHORT</w:t>
      </w:r>
    </w:p>
    <w:p w:rsidR="001B1370" w:rsidRDefault="00C8083E">
      <w:pPr>
        <w:pStyle w:val="Code"/>
      </w:pPr>
      <w:r>
        <w:t>ibExtension               =  USHORT         ; (introduced in TDS 7.4)</w:t>
      </w:r>
    </w:p>
    <w:p w:rsidR="001B1370" w:rsidRDefault="00C8083E">
      <w:pPr>
        <w:pStyle w:val="Code"/>
      </w:pPr>
      <w:r>
        <w:t>cbExtension               =  USHORT         ; (introduced in TDS 7.4)</w:t>
      </w:r>
    </w:p>
    <w:p w:rsidR="001B1370" w:rsidRDefault="00C8083E">
      <w:pPr>
        <w:pStyle w:val="Code"/>
      </w:pPr>
      <w:r>
        <w:t>ibCltIntName              =  USHORT</w:t>
      </w:r>
    </w:p>
    <w:p w:rsidR="001B1370" w:rsidRDefault="00C8083E">
      <w:pPr>
        <w:pStyle w:val="Code"/>
      </w:pPr>
      <w:r>
        <w:t>cchCltIntName             =  USHORT</w:t>
      </w:r>
    </w:p>
    <w:p w:rsidR="001B1370" w:rsidRDefault="00C8083E">
      <w:pPr>
        <w:pStyle w:val="Code"/>
      </w:pPr>
      <w:r>
        <w:t>ibLanguage                =  USH</w:t>
      </w:r>
      <w:r>
        <w:t>ORT</w:t>
      </w:r>
    </w:p>
    <w:p w:rsidR="001B1370" w:rsidRDefault="00C8083E">
      <w:pPr>
        <w:pStyle w:val="Code"/>
      </w:pPr>
      <w:r>
        <w:t>cchLanguage               =  USHORT</w:t>
      </w:r>
    </w:p>
    <w:p w:rsidR="001B1370" w:rsidRDefault="00C8083E">
      <w:pPr>
        <w:pStyle w:val="Code"/>
      </w:pPr>
      <w:r>
        <w:t>ibDatabase                =  USHORT</w:t>
      </w:r>
    </w:p>
    <w:p w:rsidR="001B1370" w:rsidRDefault="00C8083E">
      <w:pPr>
        <w:pStyle w:val="Code"/>
      </w:pPr>
      <w:r>
        <w:t>cchDatabase               =  USHORT</w:t>
      </w:r>
    </w:p>
    <w:p w:rsidR="001B1370" w:rsidRDefault="00C8083E">
      <w:pPr>
        <w:pStyle w:val="Code"/>
      </w:pPr>
      <w:r>
        <w:t>ClientID                  =  6BYTE</w:t>
      </w:r>
    </w:p>
    <w:p w:rsidR="001B1370" w:rsidRDefault="00C8083E">
      <w:pPr>
        <w:pStyle w:val="Code"/>
      </w:pPr>
      <w:r>
        <w:t>ibSSPI                    =  USHORT</w:t>
      </w:r>
    </w:p>
    <w:p w:rsidR="001B1370" w:rsidRDefault="00C8083E">
      <w:pPr>
        <w:pStyle w:val="Code"/>
      </w:pPr>
      <w:r>
        <w:t>cbSSPI                    =  USHORT</w:t>
      </w:r>
    </w:p>
    <w:p w:rsidR="001B1370" w:rsidRDefault="00C8083E">
      <w:pPr>
        <w:pStyle w:val="Code"/>
      </w:pPr>
      <w:r>
        <w:t>ibAtchDBFile              =  USHORT</w:t>
      </w:r>
    </w:p>
    <w:p w:rsidR="001B1370" w:rsidRDefault="00C8083E">
      <w:pPr>
        <w:pStyle w:val="Code"/>
      </w:pPr>
      <w:r>
        <w:t>c</w:t>
      </w:r>
      <w:r>
        <w:t>chAtchDBFile             =  USHORT</w:t>
      </w:r>
    </w:p>
    <w:p w:rsidR="001B1370" w:rsidRDefault="00C8083E">
      <w:pPr>
        <w:pStyle w:val="Code"/>
      </w:pPr>
      <w:r>
        <w:t>ibChangePassword          =  USHORT         ; (introduced in TDS 7.2)</w:t>
      </w:r>
    </w:p>
    <w:p w:rsidR="001B1370" w:rsidRDefault="00C8083E">
      <w:pPr>
        <w:pStyle w:val="Code"/>
      </w:pPr>
      <w:r>
        <w:t>cchChangePassword         =  USHORT         ; (introduced in TDS 7.2)</w:t>
      </w:r>
    </w:p>
    <w:p w:rsidR="001B1370" w:rsidRDefault="00C8083E">
      <w:pPr>
        <w:pStyle w:val="Code"/>
      </w:pPr>
      <w:r>
        <w:t>cbSSPILong                =  DWORD          ; (introduced in TDS 7.2)</w:t>
      </w:r>
    </w:p>
    <w:p w:rsidR="001B1370" w:rsidRDefault="001B1370">
      <w:pPr>
        <w:pStyle w:val="Code"/>
      </w:pPr>
    </w:p>
    <w:p w:rsidR="001B1370" w:rsidRDefault="00C8083E">
      <w:pPr>
        <w:pStyle w:val="Code"/>
      </w:pPr>
      <w:r>
        <w:t>OffsetLength              =  ibHostName</w:t>
      </w:r>
    </w:p>
    <w:p w:rsidR="001B1370" w:rsidRDefault="00C8083E">
      <w:pPr>
        <w:pStyle w:val="Code"/>
      </w:pPr>
      <w:r>
        <w:t xml:space="preserve">                             cchHostName</w:t>
      </w:r>
    </w:p>
    <w:p w:rsidR="001B1370" w:rsidRDefault="00C8083E">
      <w:pPr>
        <w:pStyle w:val="Code"/>
      </w:pPr>
      <w:r>
        <w:t xml:space="preserve">                             ibUserName</w:t>
      </w:r>
    </w:p>
    <w:p w:rsidR="001B1370" w:rsidRDefault="00C8083E">
      <w:pPr>
        <w:pStyle w:val="Code"/>
      </w:pPr>
      <w:r>
        <w:t xml:space="preserve">                             cchUserName</w:t>
      </w:r>
    </w:p>
    <w:p w:rsidR="001B1370" w:rsidRDefault="00C8083E">
      <w:pPr>
        <w:pStyle w:val="Code"/>
      </w:pPr>
      <w:r>
        <w:t xml:space="preserve">                             ibPassword</w:t>
      </w:r>
    </w:p>
    <w:p w:rsidR="001B1370" w:rsidRDefault="00C8083E">
      <w:pPr>
        <w:pStyle w:val="Code"/>
      </w:pPr>
      <w:r>
        <w:t xml:space="preserve">                             cchPassword</w:t>
      </w:r>
    </w:p>
    <w:p w:rsidR="001B1370" w:rsidRDefault="00C8083E">
      <w:pPr>
        <w:pStyle w:val="Code"/>
      </w:pPr>
      <w:r>
        <w:t xml:space="preserve">             </w:t>
      </w:r>
      <w:r>
        <w:t xml:space="preserve">                ibAppName</w:t>
      </w:r>
    </w:p>
    <w:p w:rsidR="001B1370" w:rsidRDefault="00C8083E">
      <w:pPr>
        <w:pStyle w:val="Code"/>
      </w:pPr>
      <w:r>
        <w:t xml:space="preserve">                             cchAppName</w:t>
      </w:r>
    </w:p>
    <w:p w:rsidR="001B1370" w:rsidRDefault="00C8083E">
      <w:pPr>
        <w:pStyle w:val="Code"/>
      </w:pPr>
      <w:r>
        <w:t xml:space="preserve">                             ibServerName</w:t>
      </w:r>
    </w:p>
    <w:p w:rsidR="001B1370" w:rsidRDefault="00C8083E">
      <w:pPr>
        <w:pStyle w:val="Code"/>
      </w:pPr>
      <w:r>
        <w:t xml:space="preserve">                             cchServerName</w:t>
      </w:r>
    </w:p>
    <w:p w:rsidR="001B1370" w:rsidRDefault="00C8083E">
      <w:pPr>
        <w:pStyle w:val="Code"/>
      </w:pPr>
      <w:r>
        <w:t xml:space="preserve">                             (ibUnused / ibExtension)</w:t>
      </w:r>
    </w:p>
    <w:p w:rsidR="001B1370" w:rsidRDefault="00C8083E">
      <w:pPr>
        <w:pStyle w:val="Code"/>
      </w:pPr>
      <w:r>
        <w:t xml:space="preserve">                             (cchUnused / cbExtensi</w:t>
      </w:r>
      <w:r>
        <w:t>on)</w:t>
      </w:r>
    </w:p>
    <w:p w:rsidR="001B1370" w:rsidRDefault="00C8083E">
      <w:pPr>
        <w:pStyle w:val="Code"/>
      </w:pPr>
      <w:r>
        <w:t xml:space="preserve">                             ibCltIntName</w:t>
      </w:r>
    </w:p>
    <w:p w:rsidR="001B1370" w:rsidRDefault="00C8083E">
      <w:pPr>
        <w:pStyle w:val="Code"/>
      </w:pPr>
      <w:r>
        <w:t xml:space="preserve">                             cchCltIntName</w:t>
      </w:r>
    </w:p>
    <w:p w:rsidR="001B1370" w:rsidRDefault="00C8083E">
      <w:pPr>
        <w:pStyle w:val="Code"/>
      </w:pPr>
      <w:r>
        <w:lastRenderedPageBreak/>
        <w:t xml:space="preserve">                             ibLanguage</w:t>
      </w:r>
    </w:p>
    <w:p w:rsidR="001B1370" w:rsidRDefault="00C8083E">
      <w:pPr>
        <w:pStyle w:val="Code"/>
      </w:pPr>
      <w:r>
        <w:t xml:space="preserve">                             cchLanguage</w:t>
      </w:r>
    </w:p>
    <w:p w:rsidR="001B1370" w:rsidRDefault="00C8083E">
      <w:pPr>
        <w:pStyle w:val="Code"/>
      </w:pPr>
      <w:r>
        <w:t xml:space="preserve">                             ibDatabase</w:t>
      </w:r>
    </w:p>
    <w:p w:rsidR="001B1370" w:rsidRDefault="00C8083E">
      <w:pPr>
        <w:pStyle w:val="Code"/>
      </w:pPr>
      <w:r>
        <w:t xml:space="preserve">                             cchDatabase</w:t>
      </w:r>
    </w:p>
    <w:p w:rsidR="001B1370" w:rsidRDefault="00C8083E">
      <w:pPr>
        <w:pStyle w:val="Code"/>
      </w:pPr>
      <w:r>
        <w:t xml:space="preserve">     </w:t>
      </w:r>
      <w:r>
        <w:t xml:space="preserve">                        ClientID</w:t>
      </w:r>
    </w:p>
    <w:p w:rsidR="001B1370" w:rsidRDefault="00C8083E">
      <w:pPr>
        <w:pStyle w:val="Code"/>
      </w:pPr>
      <w:r>
        <w:t xml:space="preserve">                             ibSSPI</w:t>
      </w:r>
    </w:p>
    <w:p w:rsidR="001B1370" w:rsidRDefault="00C8083E">
      <w:pPr>
        <w:pStyle w:val="Code"/>
      </w:pPr>
      <w:r>
        <w:t xml:space="preserve">                             cbSSPI</w:t>
      </w:r>
    </w:p>
    <w:p w:rsidR="001B1370" w:rsidRDefault="00C8083E">
      <w:pPr>
        <w:pStyle w:val="Code"/>
      </w:pPr>
      <w:r>
        <w:t xml:space="preserve">                             ibAtchDBFile</w:t>
      </w:r>
    </w:p>
    <w:p w:rsidR="001B1370" w:rsidRDefault="00C8083E">
      <w:pPr>
        <w:pStyle w:val="Code"/>
      </w:pPr>
      <w:r>
        <w:t xml:space="preserve">                             cchAtchDBFile</w:t>
      </w:r>
    </w:p>
    <w:p w:rsidR="001B1370" w:rsidRDefault="00C8083E">
      <w:pPr>
        <w:pStyle w:val="Code"/>
      </w:pPr>
      <w:r>
        <w:t xml:space="preserve">                             ibChangePassword</w:t>
      </w:r>
    </w:p>
    <w:p w:rsidR="001B1370" w:rsidRDefault="00C8083E">
      <w:pPr>
        <w:pStyle w:val="Code"/>
      </w:pPr>
      <w:r>
        <w:t xml:space="preserve">                             cchChangePassword</w:t>
      </w:r>
    </w:p>
    <w:p w:rsidR="001B1370" w:rsidRDefault="00C8083E">
      <w:pPr>
        <w:pStyle w:val="Code"/>
      </w:pPr>
      <w:r>
        <w:t xml:space="preserve">                             cbSSPILong</w:t>
      </w:r>
    </w:p>
    <w:p w:rsidR="001B1370" w:rsidRDefault="00C8083E">
      <w:r>
        <w:rPr>
          <w:b/>
        </w:rPr>
        <w:t>Note</w:t>
      </w:r>
      <w:r>
        <w:t>  The ClientLCID value is no longer used to set language parameters and is ignored.</w:t>
      </w:r>
    </w:p>
    <w:p w:rsidR="001B1370" w:rsidRDefault="00C8083E">
      <w:r>
        <w:t xml:space="preserve">All variable-length fields in the login record are optional. This means that the </w:t>
      </w:r>
      <w:r>
        <w:t>length of the field can be specified as 0. If the length is specified as 0, then the offset MUST be ignored. The only exception is ibHostName, which MUST always point to the beginning of the variable-length data in the login record even in the case where n</w:t>
      </w:r>
      <w:r>
        <w:t>o variable-length data is included.</w:t>
      </w:r>
    </w:p>
    <w:p w:rsidR="001B1370" w:rsidRDefault="00C8083E">
      <w:pPr>
        <w:pStyle w:val="Code"/>
      </w:pPr>
      <w:r>
        <w:t>Data                      =  *BYTE</w:t>
      </w:r>
    </w:p>
    <w:p w:rsidR="001B1370" w:rsidRDefault="001B1370">
      <w:pPr>
        <w:pStyle w:val="Code"/>
      </w:pPr>
    </w:p>
    <w:p w:rsidR="001B1370" w:rsidRDefault="00C8083E">
      <w:pPr>
        <w:pStyle w:val="Code"/>
      </w:pPr>
      <w:r>
        <w:t>FeatureId                 =  BYTE           ; (introduced in TDS 7.4)</w:t>
      </w:r>
    </w:p>
    <w:p w:rsidR="001B1370" w:rsidRDefault="00C8083E">
      <w:pPr>
        <w:pStyle w:val="Code"/>
      </w:pPr>
      <w:r>
        <w:t>FeatureDataLen            =  DWORD          ; (introduced in TDS 7.4)</w:t>
      </w:r>
    </w:p>
    <w:p w:rsidR="001B1370" w:rsidRDefault="00C8083E">
      <w:pPr>
        <w:pStyle w:val="Code"/>
      </w:pPr>
      <w:r>
        <w:t xml:space="preserve">FeatureData               =  *BYTE          </w:t>
      </w:r>
      <w:r>
        <w:t>; (introduced in TDS 7.4)</w:t>
      </w:r>
    </w:p>
    <w:p w:rsidR="001B1370" w:rsidRDefault="001B1370">
      <w:pPr>
        <w:pStyle w:val="Code"/>
      </w:pPr>
    </w:p>
    <w:p w:rsidR="001B1370" w:rsidRDefault="00C8083E">
      <w:pPr>
        <w:pStyle w:val="Code"/>
      </w:pPr>
      <w:r>
        <w:t>TERMINATOR                =  %xFF           ; signal of end of feature option</w:t>
      </w:r>
    </w:p>
    <w:p w:rsidR="001B1370" w:rsidRDefault="001B1370">
      <w:pPr>
        <w:pStyle w:val="Code"/>
      </w:pPr>
    </w:p>
    <w:p w:rsidR="001B1370" w:rsidRDefault="00C8083E">
      <w:pPr>
        <w:pStyle w:val="Code"/>
      </w:pPr>
      <w:r>
        <w:t>FeatureOpt                =  (FeatureId</w:t>
      </w:r>
    </w:p>
    <w:p w:rsidR="001B1370" w:rsidRDefault="00C8083E">
      <w:pPr>
        <w:pStyle w:val="Code"/>
      </w:pPr>
      <w:r>
        <w:t xml:space="preserve">                             FeatureDataLen</w:t>
      </w:r>
    </w:p>
    <w:p w:rsidR="001B1370" w:rsidRDefault="00C8083E">
      <w:pPr>
        <w:pStyle w:val="Code"/>
      </w:pPr>
      <w:r>
        <w:t xml:space="preserve">                             FeatureData)</w:t>
      </w:r>
    </w:p>
    <w:p w:rsidR="001B1370" w:rsidRDefault="00C8083E">
      <w:pPr>
        <w:pStyle w:val="Code"/>
      </w:pPr>
      <w:r>
        <w:t xml:space="preserve">                        </w:t>
      </w:r>
      <w:r>
        <w:t xml:space="preserve">     /</w:t>
      </w:r>
    </w:p>
    <w:p w:rsidR="001B1370" w:rsidRDefault="00C8083E">
      <w:pPr>
        <w:pStyle w:val="Code"/>
      </w:pPr>
      <w:r>
        <w:t xml:space="preserve">                             TERMINATOR</w:t>
      </w:r>
    </w:p>
    <w:p w:rsidR="001B1370" w:rsidRDefault="001B1370">
      <w:pPr>
        <w:pStyle w:val="Code"/>
      </w:pPr>
    </w:p>
    <w:p w:rsidR="001B1370" w:rsidRDefault="00C8083E">
      <w:pPr>
        <w:pStyle w:val="Code"/>
      </w:pPr>
      <w:r>
        <w:t>FeatureExt                =  1*FeatureOpt   ; (introduced in TDS 7.4)</w:t>
      </w:r>
    </w:p>
    <w:p w:rsidR="001B1370" w:rsidRDefault="00C8083E">
      <w:r>
        <w:rPr>
          <w:b/>
        </w:rPr>
        <w:t>Stream Definition:</w:t>
      </w:r>
    </w:p>
    <w:p w:rsidR="001B1370" w:rsidRDefault="00C8083E">
      <w:pPr>
        <w:pStyle w:val="Code"/>
      </w:pPr>
      <w:r>
        <w:t>LOGIN7                    =  Length</w:t>
      </w:r>
    </w:p>
    <w:p w:rsidR="001B1370" w:rsidRDefault="00C8083E">
      <w:pPr>
        <w:pStyle w:val="Code"/>
      </w:pPr>
      <w:r>
        <w:t xml:space="preserve">                             TDSVersion</w:t>
      </w:r>
    </w:p>
    <w:p w:rsidR="001B1370" w:rsidRDefault="00C8083E">
      <w:pPr>
        <w:pStyle w:val="Code"/>
      </w:pPr>
      <w:r>
        <w:t xml:space="preserve">                             PacketSize</w:t>
      </w:r>
    </w:p>
    <w:p w:rsidR="001B1370" w:rsidRDefault="00C8083E">
      <w:pPr>
        <w:pStyle w:val="Code"/>
      </w:pPr>
      <w:r>
        <w:t xml:space="preserve">   </w:t>
      </w:r>
      <w:r>
        <w:t xml:space="preserve">                          ClientProgVer</w:t>
      </w:r>
    </w:p>
    <w:p w:rsidR="001B1370" w:rsidRDefault="00C8083E">
      <w:pPr>
        <w:pStyle w:val="Code"/>
      </w:pPr>
      <w:r>
        <w:t xml:space="preserve">                             ClientPID</w:t>
      </w:r>
    </w:p>
    <w:p w:rsidR="001B1370" w:rsidRDefault="00C8083E">
      <w:pPr>
        <w:pStyle w:val="Code"/>
      </w:pPr>
      <w:r>
        <w:t xml:space="preserve">                             ConnectionID</w:t>
      </w:r>
    </w:p>
    <w:p w:rsidR="001B1370" w:rsidRDefault="00C8083E">
      <w:pPr>
        <w:pStyle w:val="Code"/>
      </w:pPr>
      <w:r>
        <w:t xml:space="preserve">                             OptionFlags1</w:t>
      </w:r>
    </w:p>
    <w:p w:rsidR="001B1370" w:rsidRDefault="00C8083E">
      <w:pPr>
        <w:pStyle w:val="Code"/>
      </w:pPr>
      <w:r>
        <w:t xml:space="preserve">                             OptionFlags2</w:t>
      </w:r>
    </w:p>
    <w:p w:rsidR="001B1370" w:rsidRDefault="00C8083E">
      <w:pPr>
        <w:pStyle w:val="Code"/>
      </w:pPr>
      <w:r>
        <w:t xml:space="preserve">                             TypeFlags</w:t>
      </w:r>
    </w:p>
    <w:p w:rsidR="001B1370" w:rsidRDefault="00C8083E">
      <w:pPr>
        <w:pStyle w:val="Code"/>
      </w:pPr>
      <w:r>
        <w:t xml:space="preserve">            </w:t>
      </w:r>
      <w:r>
        <w:t xml:space="preserve">                 (FRESERVEDBYTE / OptionFlags3)</w:t>
      </w:r>
    </w:p>
    <w:p w:rsidR="001B1370" w:rsidRDefault="00C8083E">
      <w:pPr>
        <w:pStyle w:val="Code"/>
      </w:pPr>
      <w:r>
        <w:t xml:space="preserve">                             ClientTimeZone</w:t>
      </w:r>
    </w:p>
    <w:p w:rsidR="001B1370" w:rsidRDefault="00C8083E">
      <w:pPr>
        <w:pStyle w:val="Code"/>
      </w:pPr>
      <w:r>
        <w:t xml:space="preserve">                             ClientLCID</w:t>
      </w:r>
    </w:p>
    <w:p w:rsidR="001B1370" w:rsidRDefault="00C8083E">
      <w:pPr>
        <w:pStyle w:val="Code"/>
      </w:pPr>
      <w:r>
        <w:t xml:space="preserve">                             OffsetLength</w:t>
      </w:r>
    </w:p>
    <w:p w:rsidR="001B1370" w:rsidRDefault="00C8083E">
      <w:pPr>
        <w:pStyle w:val="Code"/>
      </w:pPr>
      <w:r>
        <w:t xml:space="preserve">                             Data</w:t>
      </w:r>
    </w:p>
    <w:p w:rsidR="001B1370" w:rsidRDefault="00C8083E">
      <w:pPr>
        <w:pStyle w:val="Code"/>
      </w:pPr>
      <w:r>
        <w:t xml:space="preserve">                             [FeatureExt]</w:t>
      </w:r>
    </w:p>
    <w:p w:rsidR="001B1370" w:rsidRDefault="00C8083E">
      <w:r>
        <w:rPr>
          <w:b/>
        </w:rPr>
        <w:t xml:space="preserve">Stream Parameter Details </w:t>
      </w:r>
    </w:p>
    <w:tbl>
      <w:tblPr>
        <w:tblStyle w:val="Table-ShadedHeader"/>
        <w:tblW w:w="0" w:type="auto"/>
        <w:tblLook w:val="04A0" w:firstRow="1" w:lastRow="0" w:firstColumn="1" w:lastColumn="0" w:noHBand="0" w:noVBand="1"/>
      </w:tblPr>
      <w:tblGrid>
        <w:gridCol w:w="1506"/>
        <w:gridCol w:w="7969"/>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1B1370" w:rsidRDefault="00C8083E">
            <w:pPr>
              <w:pStyle w:val="TableHeaderText"/>
            </w:pPr>
            <w:r>
              <w:t>Parameter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1B1370" w:rsidRDefault="00C8083E">
            <w:pPr>
              <w:pStyle w:val="TableHeaderText"/>
            </w:pPr>
            <w:r>
              <w:t>Description</w:t>
            </w:r>
          </w:p>
        </w:tc>
      </w:tr>
      <w:tr w:rsidR="001B1370" w:rsidTr="001B1370">
        <w:tc>
          <w:tcPr>
            <w:tcW w:w="0" w:type="auto"/>
          </w:tcPr>
          <w:p w:rsidR="001B1370" w:rsidRDefault="00C8083E">
            <w:pPr>
              <w:pStyle w:val="TableBodyText"/>
            </w:pPr>
            <w:r>
              <w:t>Length</w:t>
            </w:r>
          </w:p>
        </w:tc>
        <w:tc>
          <w:tcPr>
            <w:tcW w:w="0" w:type="auto"/>
          </w:tcPr>
          <w:p w:rsidR="001B1370" w:rsidRDefault="00C8083E">
            <w:pPr>
              <w:pStyle w:val="TableBodyText"/>
            </w:pPr>
            <w:r>
              <w:t>The total length of the LOGIN7 structure.</w:t>
            </w:r>
          </w:p>
        </w:tc>
      </w:tr>
      <w:tr w:rsidR="001B1370" w:rsidTr="001B1370">
        <w:tc>
          <w:tcPr>
            <w:tcW w:w="0" w:type="auto"/>
          </w:tcPr>
          <w:p w:rsidR="001B1370" w:rsidRDefault="00C8083E">
            <w:pPr>
              <w:pStyle w:val="TableBodyText"/>
            </w:pPr>
            <w:r>
              <w:t>TDSVersion</w:t>
            </w:r>
          </w:p>
        </w:tc>
        <w:tc>
          <w:tcPr>
            <w:tcW w:w="0" w:type="auto"/>
          </w:tcPr>
          <w:p w:rsidR="001B1370" w:rsidRDefault="00C8083E">
            <w:pPr>
              <w:pStyle w:val="TableBodyText"/>
            </w:pPr>
            <w:r>
              <w:t xml:space="preserve">The highest TDS version being used by the client (for example, 0x00000071 for TDS 7.1). If </w:t>
            </w:r>
            <w:r>
              <w:lastRenderedPageBreak/>
              <w:t>the TDSVersion value sent by the client is greater than</w:t>
            </w:r>
            <w:r>
              <w:t xml:space="preserve"> the value that the server recognizes, the server MUST use the highest TDS version that it can use. This provides a mechanism for clients to discover the server TDS by sending a standard LOGIN7 message. If the TDSVersion value sent by the client is lower t</w:t>
            </w:r>
            <w:r>
              <w:t>han the highest TDS version the server recognizes, the server MUST use the TDS version sent by the client.</w:t>
            </w:r>
            <w:bookmarkStart w:id="239" w:name="Appendix_A_Target_17"/>
            <w:r>
              <w:rPr>
                <w:rStyle w:val="Hyperlink"/>
              </w:rPr>
              <w:fldChar w:fldCharType="begin"/>
            </w:r>
            <w:r>
              <w:rPr>
                <w:rStyle w:val="Hyperlink"/>
                <w:szCs w:val="24"/>
              </w:rPr>
              <w:instrText xml:space="preserve"> HYPERLINK \l "Appendix_A_17" \o "Product behavior note 17" \h </w:instrText>
            </w:r>
            <w:r>
              <w:rPr>
                <w:rStyle w:val="Hyperlink"/>
              </w:rPr>
            </w:r>
            <w:r>
              <w:rPr>
                <w:rStyle w:val="Hyperlink"/>
                <w:szCs w:val="24"/>
              </w:rPr>
              <w:fldChar w:fldCharType="separate"/>
            </w:r>
            <w:r>
              <w:rPr>
                <w:rStyle w:val="Hyperlink"/>
              </w:rPr>
              <w:t>&lt;17&gt;</w:t>
            </w:r>
            <w:r>
              <w:rPr>
                <w:rStyle w:val="Hyperlink"/>
              </w:rPr>
              <w:fldChar w:fldCharType="end"/>
            </w:r>
            <w:bookmarkEnd w:id="239"/>
          </w:p>
          <w:p w:rsidR="001B1370" w:rsidRDefault="001B1370">
            <w:pPr>
              <w:pStyle w:val="TableBodyText"/>
            </w:pPr>
          </w:p>
          <w:p w:rsidR="001B1370" w:rsidRDefault="00C8083E">
            <w:pPr>
              <w:pStyle w:val="TableBodyText"/>
            </w:pPr>
            <w:r>
              <w:t xml:space="preserve">For information about what the server sends to the client, see the </w:t>
            </w:r>
            <w:hyperlink w:anchor="Section_490e563dcc6e4c86bb95ef0186b98032" w:history="1">
              <w:r>
                <w:rPr>
                  <w:rStyle w:val="Hyperlink"/>
                </w:rPr>
                <w:t>LOGINACK</w:t>
              </w:r>
            </w:hyperlink>
            <w:r>
              <w:t xml:space="preserve"> token.</w:t>
            </w:r>
          </w:p>
        </w:tc>
      </w:tr>
      <w:tr w:rsidR="001B1370" w:rsidTr="001B1370">
        <w:tc>
          <w:tcPr>
            <w:tcW w:w="0" w:type="auto"/>
          </w:tcPr>
          <w:p w:rsidR="001B1370" w:rsidRDefault="00C8083E">
            <w:pPr>
              <w:pStyle w:val="TableBodyText"/>
            </w:pPr>
            <w:r>
              <w:lastRenderedPageBreak/>
              <w:t>PacketSize</w:t>
            </w:r>
          </w:p>
        </w:tc>
        <w:tc>
          <w:tcPr>
            <w:tcW w:w="0" w:type="auto"/>
          </w:tcPr>
          <w:p w:rsidR="001B1370" w:rsidRDefault="00C8083E">
            <w:pPr>
              <w:pStyle w:val="TableBodyText"/>
            </w:pPr>
            <w:r>
              <w:t>The packet size being requested by the client.</w:t>
            </w:r>
          </w:p>
        </w:tc>
      </w:tr>
      <w:tr w:rsidR="001B1370" w:rsidTr="001B1370">
        <w:tc>
          <w:tcPr>
            <w:tcW w:w="0" w:type="auto"/>
          </w:tcPr>
          <w:p w:rsidR="001B1370" w:rsidRDefault="00C8083E">
            <w:pPr>
              <w:pStyle w:val="TableBodyText"/>
            </w:pPr>
            <w:r>
              <w:t>ClientProgVer</w:t>
            </w:r>
          </w:p>
        </w:tc>
        <w:tc>
          <w:tcPr>
            <w:tcW w:w="0" w:type="auto"/>
          </w:tcPr>
          <w:p w:rsidR="001B1370" w:rsidRDefault="00C8083E">
            <w:pPr>
              <w:pStyle w:val="TableBodyText"/>
            </w:pPr>
            <w:r>
              <w:t xml:space="preserve">The version of the </w:t>
            </w:r>
            <w:hyperlink w:anchor="gt_95913fbd-3262-47ae-b5eb-18e6806824b9">
              <w:r>
                <w:rPr>
                  <w:rStyle w:val="HyperlinkGreen"/>
                  <w:b/>
                </w:rPr>
                <w:t>interface</w:t>
              </w:r>
            </w:hyperlink>
            <w:r>
              <w:t xml:space="preserve"> library (for example, ODBC or OLEDB) being used by the client.</w:t>
            </w:r>
          </w:p>
        </w:tc>
      </w:tr>
      <w:tr w:rsidR="001B1370" w:rsidTr="001B1370">
        <w:tc>
          <w:tcPr>
            <w:tcW w:w="0" w:type="auto"/>
          </w:tcPr>
          <w:p w:rsidR="001B1370" w:rsidRDefault="00C8083E">
            <w:pPr>
              <w:pStyle w:val="TableBodyText"/>
            </w:pPr>
            <w:r>
              <w:t>ClientPID</w:t>
            </w:r>
          </w:p>
        </w:tc>
        <w:tc>
          <w:tcPr>
            <w:tcW w:w="0" w:type="auto"/>
          </w:tcPr>
          <w:p w:rsidR="001B1370" w:rsidRDefault="00C8083E">
            <w:pPr>
              <w:pStyle w:val="TableBodyText"/>
            </w:pPr>
            <w:r>
              <w:t>The process ID of the client application.</w:t>
            </w:r>
          </w:p>
        </w:tc>
      </w:tr>
      <w:tr w:rsidR="001B1370" w:rsidTr="001B1370">
        <w:tc>
          <w:tcPr>
            <w:tcW w:w="0" w:type="auto"/>
          </w:tcPr>
          <w:p w:rsidR="001B1370" w:rsidRDefault="00C8083E">
            <w:pPr>
              <w:pStyle w:val="TableBodyText"/>
            </w:pPr>
            <w:r>
              <w:t>ConnectionID</w:t>
            </w:r>
          </w:p>
        </w:tc>
        <w:tc>
          <w:tcPr>
            <w:tcW w:w="0" w:type="auto"/>
          </w:tcPr>
          <w:p w:rsidR="001B1370" w:rsidRDefault="00C8083E">
            <w:pPr>
              <w:pStyle w:val="TableBodyText"/>
            </w:pPr>
            <w:r>
              <w:t>The connection ID of the primary Server. Used when connecting to an "Always Up" backup server.</w:t>
            </w:r>
          </w:p>
        </w:tc>
      </w:tr>
      <w:tr w:rsidR="001B1370" w:rsidTr="001B1370">
        <w:tc>
          <w:tcPr>
            <w:tcW w:w="0" w:type="auto"/>
          </w:tcPr>
          <w:p w:rsidR="001B1370" w:rsidRDefault="00C8083E">
            <w:pPr>
              <w:pStyle w:val="TableBodyText"/>
            </w:pPr>
            <w:r>
              <w:t>OptionFlags1</w:t>
            </w:r>
          </w:p>
        </w:tc>
        <w:tc>
          <w:tcPr>
            <w:tcW w:w="0" w:type="auto"/>
          </w:tcPr>
          <w:p w:rsidR="001B1370" w:rsidRDefault="00C8083E">
            <w:pPr>
              <w:pStyle w:val="ListParagraph"/>
              <w:numPr>
                <w:ilvl w:val="0"/>
                <w:numId w:val="67"/>
              </w:numPr>
            </w:pPr>
            <w:r>
              <w:t xml:space="preserve">Represented in </w:t>
            </w:r>
            <w:hyperlink w:anchor="Section_bbc22f15e1a04338a169c79819d39b1c" w:history="1">
              <w:r>
                <w:rPr>
                  <w:rStyle w:val="Hyperlink"/>
                </w:rPr>
                <w:t>least significant bit order</w:t>
              </w:r>
            </w:hyperlink>
            <w:r>
              <w:t>.</w:t>
            </w:r>
          </w:p>
          <w:p w:rsidR="001B1370" w:rsidRDefault="00C8083E">
            <w:pPr>
              <w:pStyle w:val="ListParagraph"/>
              <w:numPr>
                <w:ilvl w:val="0"/>
                <w:numId w:val="67"/>
              </w:numPr>
            </w:pPr>
            <w:r>
              <w:t>fByteOrder: The byte order used by client for numeric and datetime data types.</w:t>
            </w:r>
          </w:p>
          <w:p w:rsidR="001B1370" w:rsidRDefault="00C8083E">
            <w:pPr>
              <w:pStyle w:val="ListParagraph"/>
              <w:numPr>
                <w:ilvl w:val="1"/>
                <w:numId w:val="67"/>
              </w:numPr>
            </w:pPr>
            <w:r>
              <w:t>0 = ORDER_X86</w:t>
            </w:r>
          </w:p>
          <w:p w:rsidR="001B1370" w:rsidRDefault="00C8083E">
            <w:pPr>
              <w:pStyle w:val="ListParagraph"/>
              <w:numPr>
                <w:ilvl w:val="1"/>
                <w:numId w:val="67"/>
              </w:numPr>
            </w:pPr>
            <w:r>
              <w:t>1 = ORDER_68000</w:t>
            </w:r>
            <w:bookmarkStart w:id="240" w:name="Appendix_A_Target_18"/>
            <w:r>
              <w:rPr>
                <w:rStyle w:val="Hyperlink"/>
              </w:rPr>
              <w:fldChar w:fldCharType="begin"/>
            </w:r>
            <w:r>
              <w:rPr>
                <w:rStyle w:val="Hyperlink"/>
                <w:sz w:val="18"/>
                <w:szCs w:val="24"/>
              </w:rPr>
              <w:instrText xml:space="preserve"> HYPERLINK \l "Appendix_A_18" \o "Product behavior note 18</w:instrText>
            </w:r>
            <w:r>
              <w:rPr>
                <w:rStyle w:val="Hyperlink"/>
                <w:sz w:val="18"/>
                <w:szCs w:val="24"/>
              </w:rPr>
              <w:instrText xml:space="preserve">" \h </w:instrText>
            </w:r>
            <w:r>
              <w:rPr>
                <w:rStyle w:val="Hyperlink"/>
              </w:rPr>
            </w:r>
            <w:r>
              <w:rPr>
                <w:rStyle w:val="Hyperlink"/>
                <w:sz w:val="18"/>
                <w:szCs w:val="24"/>
              </w:rPr>
              <w:fldChar w:fldCharType="separate"/>
            </w:r>
            <w:r>
              <w:rPr>
                <w:rStyle w:val="Hyperlink"/>
              </w:rPr>
              <w:t>&lt;18&gt;</w:t>
            </w:r>
            <w:r>
              <w:rPr>
                <w:rStyle w:val="Hyperlink"/>
              </w:rPr>
              <w:fldChar w:fldCharType="end"/>
            </w:r>
            <w:bookmarkEnd w:id="240"/>
          </w:p>
          <w:p w:rsidR="001B1370" w:rsidRDefault="00C8083E">
            <w:pPr>
              <w:pStyle w:val="ListParagraph"/>
              <w:numPr>
                <w:ilvl w:val="0"/>
                <w:numId w:val="67"/>
              </w:numPr>
            </w:pPr>
            <w:r>
              <w:t>fChar: The character set used on the client.</w:t>
            </w:r>
          </w:p>
          <w:p w:rsidR="001B1370" w:rsidRDefault="00C8083E">
            <w:pPr>
              <w:pStyle w:val="ListParagraph"/>
              <w:numPr>
                <w:ilvl w:val="1"/>
                <w:numId w:val="67"/>
              </w:numPr>
            </w:pPr>
            <w:r>
              <w:t>0 = CHARSET_ASCII</w:t>
            </w:r>
          </w:p>
          <w:p w:rsidR="001B1370" w:rsidRDefault="00C8083E">
            <w:pPr>
              <w:pStyle w:val="ListParagraph"/>
              <w:numPr>
                <w:ilvl w:val="1"/>
                <w:numId w:val="67"/>
              </w:numPr>
            </w:pPr>
            <w:r>
              <w:t>1 = CHARSET_EBCDIC</w:t>
            </w:r>
          </w:p>
          <w:p w:rsidR="001B1370" w:rsidRDefault="00C8083E">
            <w:pPr>
              <w:pStyle w:val="ListParagraph"/>
              <w:numPr>
                <w:ilvl w:val="0"/>
                <w:numId w:val="67"/>
              </w:numPr>
            </w:pPr>
            <w:r>
              <w:t>fFloat: The type of floating point representation used by the client.</w:t>
            </w:r>
            <w:bookmarkStart w:id="241" w:name="Appendix_A_Target_19"/>
            <w:r>
              <w:rPr>
                <w:rStyle w:val="Hyperlink"/>
              </w:rPr>
              <w:fldChar w:fldCharType="begin"/>
            </w:r>
            <w:r>
              <w:rPr>
                <w:rStyle w:val="Hyperlink"/>
                <w:sz w:val="18"/>
                <w:szCs w:val="24"/>
              </w:rPr>
              <w:instrText xml:space="preserve"> HYPERLINK \l "Appendix_A_19" \o "Product behavior note 19" \h </w:instrText>
            </w:r>
            <w:r>
              <w:rPr>
                <w:rStyle w:val="Hyperlink"/>
              </w:rPr>
            </w:r>
            <w:r>
              <w:rPr>
                <w:rStyle w:val="Hyperlink"/>
                <w:sz w:val="18"/>
                <w:szCs w:val="24"/>
              </w:rPr>
              <w:fldChar w:fldCharType="separate"/>
            </w:r>
            <w:r>
              <w:rPr>
                <w:rStyle w:val="Hyperlink"/>
              </w:rPr>
              <w:t>&lt;19&gt;</w:t>
            </w:r>
            <w:r>
              <w:rPr>
                <w:rStyle w:val="Hyperlink"/>
              </w:rPr>
              <w:fldChar w:fldCharType="end"/>
            </w:r>
            <w:bookmarkEnd w:id="241"/>
          </w:p>
          <w:p w:rsidR="001B1370" w:rsidRDefault="00C8083E">
            <w:pPr>
              <w:pStyle w:val="ListParagraph"/>
              <w:numPr>
                <w:ilvl w:val="1"/>
                <w:numId w:val="67"/>
              </w:numPr>
            </w:pPr>
            <w:r>
              <w:t>0 = FLOAT_IEEE_754</w:t>
            </w:r>
          </w:p>
          <w:p w:rsidR="001B1370" w:rsidRDefault="00C8083E">
            <w:pPr>
              <w:pStyle w:val="ListParagraph"/>
              <w:numPr>
                <w:ilvl w:val="1"/>
                <w:numId w:val="67"/>
              </w:numPr>
            </w:pPr>
            <w:r>
              <w:t xml:space="preserve">1 = </w:t>
            </w:r>
            <w:r>
              <w:t>FLOAT_VAX</w:t>
            </w:r>
          </w:p>
          <w:p w:rsidR="001B1370" w:rsidRDefault="00C8083E">
            <w:pPr>
              <w:pStyle w:val="ListParagraph"/>
              <w:numPr>
                <w:ilvl w:val="1"/>
                <w:numId w:val="67"/>
              </w:numPr>
            </w:pPr>
            <w:r>
              <w:t>2 = ND5000</w:t>
            </w:r>
          </w:p>
          <w:p w:rsidR="001B1370" w:rsidRDefault="00C8083E">
            <w:pPr>
              <w:pStyle w:val="ListParagraph"/>
              <w:numPr>
                <w:ilvl w:val="0"/>
                <w:numId w:val="67"/>
              </w:numPr>
            </w:pPr>
            <w:r>
              <w:t>fDumpLoad: Set is dump/load or BCP capabilities are needed by the client.</w:t>
            </w:r>
          </w:p>
          <w:p w:rsidR="001B1370" w:rsidRDefault="00C8083E">
            <w:pPr>
              <w:pStyle w:val="ListParagraph"/>
              <w:numPr>
                <w:ilvl w:val="1"/>
                <w:numId w:val="67"/>
              </w:numPr>
            </w:pPr>
            <w:r>
              <w:t xml:space="preserve">0 = DUMPLOAD_ON </w:t>
            </w:r>
          </w:p>
          <w:p w:rsidR="001B1370" w:rsidRDefault="00C8083E">
            <w:pPr>
              <w:pStyle w:val="ListParagraph"/>
              <w:numPr>
                <w:ilvl w:val="1"/>
                <w:numId w:val="67"/>
              </w:numPr>
            </w:pPr>
            <w:r>
              <w:t>1 = DUMPLOAD_OFF</w:t>
            </w:r>
          </w:p>
          <w:p w:rsidR="001B1370" w:rsidRDefault="00C8083E">
            <w:pPr>
              <w:pStyle w:val="ListParagraph"/>
              <w:numPr>
                <w:ilvl w:val="0"/>
                <w:numId w:val="67"/>
              </w:numPr>
            </w:pPr>
            <w:r>
              <w:t xml:space="preserve">fUseDB: Set if the client requires warning messages on execution of the USE SQL statement. If this flag is not set, the server </w:t>
            </w:r>
            <w:r>
              <w:t>MUST NOT inform the client when the database changes, and therefore the client will be unaware of any accompanying collation changes.</w:t>
            </w:r>
          </w:p>
          <w:p w:rsidR="001B1370" w:rsidRDefault="00C8083E">
            <w:pPr>
              <w:pStyle w:val="ListParagraph"/>
              <w:numPr>
                <w:ilvl w:val="1"/>
                <w:numId w:val="67"/>
              </w:numPr>
            </w:pPr>
            <w:r>
              <w:t>0 = USE_DB_OFF</w:t>
            </w:r>
          </w:p>
          <w:p w:rsidR="001B1370" w:rsidRDefault="00C8083E">
            <w:pPr>
              <w:pStyle w:val="ListParagraph"/>
              <w:numPr>
                <w:ilvl w:val="1"/>
                <w:numId w:val="67"/>
              </w:numPr>
            </w:pPr>
            <w:r>
              <w:t>1 = USE_DB_ON</w:t>
            </w:r>
          </w:p>
          <w:p w:rsidR="001B1370" w:rsidRDefault="00C8083E">
            <w:pPr>
              <w:pStyle w:val="ListParagraph"/>
              <w:numPr>
                <w:ilvl w:val="0"/>
                <w:numId w:val="67"/>
              </w:numPr>
            </w:pPr>
            <w:r>
              <w:t>fDatabase: Set if the change to initial database needs to succeed if the connection is to suc</w:t>
            </w:r>
            <w:r>
              <w:t>ceed.</w:t>
            </w:r>
          </w:p>
          <w:p w:rsidR="001B1370" w:rsidRDefault="00C8083E">
            <w:pPr>
              <w:pStyle w:val="ListParagraph"/>
              <w:numPr>
                <w:ilvl w:val="1"/>
                <w:numId w:val="67"/>
              </w:numPr>
            </w:pPr>
            <w:r>
              <w:t>0 = INIT_DB_WARN</w:t>
            </w:r>
          </w:p>
          <w:p w:rsidR="001B1370" w:rsidRDefault="00C8083E">
            <w:pPr>
              <w:pStyle w:val="ListParagraph"/>
              <w:numPr>
                <w:ilvl w:val="1"/>
                <w:numId w:val="67"/>
              </w:numPr>
            </w:pPr>
            <w:r>
              <w:t>1 = INIT_DB_FATAL</w:t>
            </w:r>
          </w:p>
          <w:p w:rsidR="001B1370" w:rsidRDefault="00C8083E">
            <w:pPr>
              <w:pStyle w:val="ListParagraph"/>
              <w:numPr>
                <w:ilvl w:val="0"/>
                <w:numId w:val="67"/>
              </w:numPr>
            </w:pPr>
            <w:r>
              <w:t>fSetLang: Set if the client requires warning messages on execution of a language change statement.</w:t>
            </w:r>
          </w:p>
          <w:p w:rsidR="001B1370" w:rsidRDefault="00C8083E">
            <w:pPr>
              <w:pStyle w:val="ListParagraph"/>
              <w:numPr>
                <w:ilvl w:val="1"/>
                <w:numId w:val="67"/>
              </w:numPr>
            </w:pPr>
            <w:r>
              <w:lastRenderedPageBreak/>
              <w:t>0 = SET_LANG_OFF</w:t>
            </w:r>
          </w:p>
          <w:p w:rsidR="001B1370" w:rsidRDefault="00C8083E">
            <w:pPr>
              <w:pStyle w:val="ListParagraph"/>
              <w:numPr>
                <w:ilvl w:val="1"/>
                <w:numId w:val="67"/>
              </w:numPr>
            </w:pPr>
            <w:r>
              <w:t>1 = SET_LANG_ON</w:t>
            </w:r>
          </w:p>
        </w:tc>
      </w:tr>
      <w:tr w:rsidR="001B1370" w:rsidTr="001B1370">
        <w:tc>
          <w:tcPr>
            <w:tcW w:w="0" w:type="auto"/>
          </w:tcPr>
          <w:p w:rsidR="001B1370" w:rsidRDefault="00C8083E">
            <w:pPr>
              <w:pStyle w:val="TableBodyText"/>
            </w:pPr>
            <w:r>
              <w:lastRenderedPageBreak/>
              <w:t>OptionFlags2</w:t>
            </w:r>
          </w:p>
        </w:tc>
        <w:tc>
          <w:tcPr>
            <w:tcW w:w="0" w:type="auto"/>
          </w:tcPr>
          <w:p w:rsidR="001B1370" w:rsidRDefault="00C8083E">
            <w:pPr>
              <w:pStyle w:val="ListParagraph"/>
              <w:numPr>
                <w:ilvl w:val="0"/>
                <w:numId w:val="67"/>
              </w:numPr>
            </w:pPr>
            <w:r>
              <w:t>Represented in least significant bit order.</w:t>
            </w:r>
          </w:p>
          <w:p w:rsidR="001B1370" w:rsidRDefault="00C8083E">
            <w:pPr>
              <w:pStyle w:val="ListParagraph"/>
              <w:numPr>
                <w:ilvl w:val="0"/>
                <w:numId w:val="67"/>
              </w:numPr>
            </w:pPr>
            <w:r>
              <w:t>fLanguage: Set if the cha</w:t>
            </w:r>
            <w:r>
              <w:t>nge to initial language needs to succeed if the connect is to succeed.</w:t>
            </w:r>
          </w:p>
          <w:p w:rsidR="001B1370" w:rsidRDefault="00C8083E">
            <w:pPr>
              <w:pStyle w:val="ListParagraph"/>
              <w:numPr>
                <w:ilvl w:val="1"/>
                <w:numId w:val="67"/>
              </w:numPr>
            </w:pPr>
            <w:r>
              <w:t>0 = INIT_LANG_WARN</w:t>
            </w:r>
          </w:p>
          <w:p w:rsidR="001B1370" w:rsidRDefault="00C8083E">
            <w:pPr>
              <w:pStyle w:val="ListParagraph"/>
              <w:numPr>
                <w:ilvl w:val="1"/>
                <w:numId w:val="67"/>
              </w:numPr>
            </w:pPr>
            <w:r>
              <w:t>1 = INIT_LANG_FATAL</w:t>
            </w:r>
          </w:p>
          <w:p w:rsidR="001B1370" w:rsidRDefault="00C8083E">
            <w:pPr>
              <w:pStyle w:val="ListParagraph"/>
              <w:numPr>
                <w:ilvl w:val="0"/>
                <w:numId w:val="67"/>
              </w:numPr>
            </w:pPr>
            <w:r>
              <w:t xml:space="preserve">fODBC: Set if the client is the ODBC driver. This causes the server to set ANSI_DEFAULTS to ON, CURSOR_CLOSE_ON_COMMIT and IMPLICIT_TRANSACTIONS </w:t>
            </w:r>
            <w:r>
              <w:t>to OFF, TEXTSIZE to 0x7FFFFFFF (2GB) (TDS 7.2 and earlier), TEXTSIZE to infinite (introduced in TDS 7.3), and ROWCOUNT to infinite.</w:t>
            </w:r>
            <w:bookmarkStart w:id="242" w:name="Appendix_A_Target_20"/>
            <w:r>
              <w:rPr>
                <w:rStyle w:val="Hyperlink"/>
              </w:rPr>
              <w:fldChar w:fldCharType="begin"/>
            </w:r>
            <w:r>
              <w:rPr>
                <w:rStyle w:val="Hyperlink"/>
                <w:sz w:val="18"/>
                <w:szCs w:val="24"/>
              </w:rPr>
              <w:instrText xml:space="preserve"> HYPERLINK \l "Appendix_A_20" \o "Product behavior note 20" \h </w:instrText>
            </w:r>
            <w:r>
              <w:rPr>
                <w:rStyle w:val="Hyperlink"/>
              </w:rPr>
            </w:r>
            <w:r>
              <w:rPr>
                <w:rStyle w:val="Hyperlink"/>
                <w:sz w:val="18"/>
                <w:szCs w:val="24"/>
              </w:rPr>
              <w:fldChar w:fldCharType="separate"/>
            </w:r>
            <w:r>
              <w:rPr>
                <w:rStyle w:val="Hyperlink"/>
              </w:rPr>
              <w:t>&lt;20&gt;</w:t>
            </w:r>
            <w:r>
              <w:rPr>
                <w:rStyle w:val="Hyperlink"/>
              </w:rPr>
              <w:fldChar w:fldCharType="end"/>
            </w:r>
            <w:bookmarkEnd w:id="242"/>
          </w:p>
          <w:p w:rsidR="001B1370" w:rsidRDefault="00C8083E">
            <w:pPr>
              <w:pStyle w:val="ListParagraph"/>
              <w:numPr>
                <w:ilvl w:val="1"/>
                <w:numId w:val="67"/>
              </w:numPr>
            </w:pPr>
            <w:r>
              <w:t>0 = ODBC_OFF</w:t>
            </w:r>
          </w:p>
          <w:p w:rsidR="001B1370" w:rsidRDefault="00C8083E">
            <w:pPr>
              <w:pStyle w:val="ListParagraph"/>
              <w:numPr>
                <w:ilvl w:val="1"/>
                <w:numId w:val="67"/>
              </w:numPr>
            </w:pPr>
            <w:r>
              <w:t>1 = ODBC_ON</w:t>
            </w:r>
          </w:p>
          <w:p w:rsidR="001B1370" w:rsidRDefault="00C8083E">
            <w:pPr>
              <w:pStyle w:val="ListParagraph"/>
              <w:numPr>
                <w:ilvl w:val="0"/>
                <w:numId w:val="67"/>
              </w:numPr>
            </w:pPr>
            <w:r>
              <w:t>fTransBoundary</w:t>
            </w:r>
          </w:p>
          <w:p w:rsidR="001B1370" w:rsidRDefault="00C8083E">
            <w:pPr>
              <w:pStyle w:val="ListParagraph"/>
              <w:numPr>
                <w:ilvl w:val="0"/>
                <w:numId w:val="67"/>
              </w:numPr>
            </w:pPr>
            <w:r>
              <w:t>fCacheConnect</w:t>
            </w:r>
          </w:p>
          <w:p w:rsidR="001B1370" w:rsidRDefault="00C8083E">
            <w:pPr>
              <w:pStyle w:val="ListParagraph"/>
              <w:numPr>
                <w:ilvl w:val="0"/>
                <w:numId w:val="67"/>
              </w:numPr>
            </w:pPr>
            <w:r>
              <w:t>fUserType: The type of user connecting to the server.</w:t>
            </w:r>
          </w:p>
          <w:p w:rsidR="001B1370" w:rsidRDefault="00C8083E">
            <w:pPr>
              <w:pStyle w:val="ListParagraph"/>
              <w:numPr>
                <w:ilvl w:val="1"/>
                <w:numId w:val="67"/>
              </w:numPr>
            </w:pPr>
            <w:r>
              <w:t>0 = USER_NORMAL—regular logins</w:t>
            </w:r>
          </w:p>
          <w:p w:rsidR="001B1370" w:rsidRDefault="00C8083E">
            <w:pPr>
              <w:pStyle w:val="ListParagraph"/>
              <w:numPr>
                <w:ilvl w:val="1"/>
                <w:numId w:val="67"/>
              </w:numPr>
            </w:pPr>
            <w:r>
              <w:t>1 = USER_SERVER—reserved</w:t>
            </w:r>
          </w:p>
          <w:p w:rsidR="001B1370" w:rsidRDefault="00C8083E">
            <w:pPr>
              <w:pStyle w:val="ListParagraph"/>
              <w:numPr>
                <w:ilvl w:val="1"/>
                <w:numId w:val="67"/>
              </w:numPr>
            </w:pPr>
            <w:r>
              <w:t>2 = USER_REMUSER—Distributed Query login</w:t>
            </w:r>
          </w:p>
          <w:p w:rsidR="001B1370" w:rsidRDefault="00C8083E">
            <w:pPr>
              <w:pStyle w:val="ListParagraph"/>
              <w:numPr>
                <w:ilvl w:val="1"/>
                <w:numId w:val="67"/>
              </w:numPr>
            </w:pPr>
            <w:r>
              <w:t>3 = USER_SQLREPL—replication login</w:t>
            </w:r>
          </w:p>
          <w:p w:rsidR="001B1370" w:rsidRDefault="00C8083E">
            <w:pPr>
              <w:pStyle w:val="ListParagraph"/>
              <w:numPr>
                <w:ilvl w:val="0"/>
                <w:numId w:val="67"/>
              </w:numPr>
            </w:pPr>
            <w:r>
              <w:t>fIntSecurity: The type of security required by the client.</w:t>
            </w:r>
          </w:p>
          <w:p w:rsidR="001B1370" w:rsidRDefault="00C8083E">
            <w:pPr>
              <w:pStyle w:val="ListParagraph"/>
              <w:numPr>
                <w:ilvl w:val="1"/>
                <w:numId w:val="67"/>
              </w:numPr>
            </w:pPr>
            <w:r>
              <w:t>0 = INTEGRA</w:t>
            </w:r>
            <w:r>
              <w:t>TED_SECURTY_OFF</w:t>
            </w:r>
          </w:p>
          <w:p w:rsidR="001B1370" w:rsidRDefault="00C8083E">
            <w:pPr>
              <w:pStyle w:val="ListParagraph"/>
              <w:numPr>
                <w:ilvl w:val="1"/>
                <w:numId w:val="67"/>
              </w:numPr>
            </w:pPr>
            <w:r>
              <w:t>1 = INTEGRATED_SECURITY_ON</w:t>
            </w:r>
          </w:p>
        </w:tc>
      </w:tr>
      <w:tr w:rsidR="001B1370" w:rsidTr="001B1370">
        <w:tc>
          <w:tcPr>
            <w:tcW w:w="0" w:type="auto"/>
          </w:tcPr>
          <w:p w:rsidR="001B1370" w:rsidRDefault="00C8083E">
            <w:pPr>
              <w:pStyle w:val="TableBodyText"/>
            </w:pPr>
            <w:r>
              <w:t>TypeFlags</w:t>
            </w:r>
          </w:p>
        </w:tc>
        <w:tc>
          <w:tcPr>
            <w:tcW w:w="0" w:type="auto"/>
          </w:tcPr>
          <w:p w:rsidR="001B1370" w:rsidRDefault="00C8083E">
            <w:pPr>
              <w:pStyle w:val="ListParagraph"/>
              <w:numPr>
                <w:ilvl w:val="0"/>
                <w:numId w:val="67"/>
              </w:numPr>
            </w:pPr>
            <w:r>
              <w:t>Represented in least significant bit order.</w:t>
            </w:r>
          </w:p>
          <w:p w:rsidR="001B1370" w:rsidRDefault="00C8083E">
            <w:pPr>
              <w:pStyle w:val="ListParagraph"/>
              <w:numPr>
                <w:ilvl w:val="0"/>
                <w:numId w:val="67"/>
              </w:numPr>
            </w:pPr>
            <w:r>
              <w:t>fSQLType: The type of SQL the client sends to the server.</w:t>
            </w:r>
          </w:p>
          <w:p w:rsidR="001B1370" w:rsidRDefault="00C8083E">
            <w:pPr>
              <w:pStyle w:val="ListParagraph"/>
              <w:numPr>
                <w:ilvl w:val="1"/>
                <w:numId w:val="67"/>
              </w:numPr>
            </w:pPr>
            <w:r>
              <w:t>0 = SQL_DFLT</w:t>
            </w:r>
          </w:p>
          <w:p w:rsidR="001B1370" w:rsidRDefault="00C8083E">
            <w:pPr>
              <w:pStyle w:val="ListParagraph"/>
              <w:numPr>
                <w:ilvl w:val="1"/>
                <w:numId w:val="67"/>
              </w:numPr>
            </w:pPr>
            <w:r>
              <w:t>1 = SQL_TSQL</w:t>
            </w:r>
          </w:p>
          <w:p w:rsidR="001B1370" w:rsidRDefault="00C8083E">
            <w:pPr>
              <w:pStyle w:val="ListParagraph"/>
              <w:numPr>
                <w:ilvl w:val="0"/>
                <w:numId w:val="67"/>
              </w:numPr>
            </w:pPr>
            <w:r>
              <w:t>fOLEDB: Set if the client is the OLEDB driver. This causes the server to s</w:t>
            </w:r>
            <w:r>
              <w:t>et ANSI_DEFAULTS to ON, CURSOR_CLOSE_ON_COMMIT and IMPLICIT_TRANSACTIONS to OFF, TEXTSIZE to 0x7FFFFFFF (2GB) (TDS 7.2 and earlier), TEXTSIZE to infinite (introduced in TDS 7.3), and ROWCOUNT to infinite.</w:t>
            </w:r>
            <w:bookmarkStart w:id="243" w:name="Appendix_A_Target_21"/>
            <w:r>
              <w:rPr>
                <w:rStyle w:val="Hyperlink"/>
              </w:rPr>
              <w:fldChar w:fldCharType="begin"/>
            </w:r>
            <w:r>
              <w:rPr>
                <w:rStyle w:val="Hyperlink"/>
                <w:sz w:val="18"/>
                <w:szCs w:val="24"/>
              </w:rPr>
              <w:instrText xml:space="preserve"> HYPERLINK \l "Appendix_A_21" \o "Product behavior</w:instrText>
            </w:r>
            <w:r>
              <w:rPr>
                <w:rStyle w:val="Hyperlink"/>
                <w:sz w:val="18"/>
                <w:szCs w:val="24"/>
              </w:rPr>
              <w:instrText xml:space="preserve"> note 21" \h </w:instrText>
            </w:r>
            <w:r>
              <w:rPr>
                <w:rStyle w:val="Hyperlink"/>
              </w:rPr>
            </w:r>
            <w:r>
              <w:rPr>
                <w:rStyle w:val="Hyperlink"/>
                <w:sz w:val="18"/>
                <w:szCs w:val="24"/>
              </w:rPr>
              <w:fldChar w:fldCharType="separate"/>
            </w:r>
            <w:r>
              <w:rPr>
                <w:rStyle w:val="Hyperlink"/>
              </w:rPr>
              <w:t>&lt;21&gt;</w:t>
            </w:r>
            <w:r>
              <w:rPr>
                <w:rStyle w:val="Hyperlink"/>
              </w:rPr>
              <w:fldChar w:fldCharType="end"/>
            </w:r>
            <w:bookmarkEnd w:id="243"/>
          </w:p>
          <w:p w:rsidR="001B1370" w:rsidRDefault="00C8083E">
            <w:pPr>
              <w:pStyle w:val="ListParagraph"/>
              <w:numPr>
                <w:ilvl w:val="1"/>
                <w:numId w:val="67"/>
              </w:numPr>
            </w:pPr>
            <w:r>
              <w:t>0 = OLEDB_OFF</w:t>
            </w:r>
          </w:p>
          <w:p w:rsidR="001B1370" w:rsidRDefault="00C8083E">
            <w:pPr>
              <w:pStyle w:val="ListParagraph"/>
              <w:numPr>
                <w:ilvl w:val="1"/>
                <w:numId w:val="67"/>
              </w:numPr>
            </w:pPr>
            <w:r>
              <w:t>1 = OLEDB_ON</w:t>
            </w:r>
          </w:p>
          <w:p w:rsidR="001B1370" w:rsidRDefault="00C8083E">
            <w:pPr>
              <w:pStyle w:val="ListParagraph"/>
              <w:numPr>
                <w:ilvl w:val="0"/>
                <w:numId w:val="67"/>
              </w:numPr>
            </w:pPr>
            <w:r>
              <w:t xml:space="preserve">fReadOnlyIntent: This bit was introduced in TDS 7.4; however, TDS 7.1, 7.2, and 7.3 clients can also use this bit in LOGIN7 to specify that the application intent of the connection is read-only. The server </w:t>
            </w:r>
            <w:r>
              <w:t xml:space="preserve">SHOULD ignore this bit if the highest TDS version </w:t>
            </w:r>
            <w:r>
              <w:lastRenderedPageBreak/>
              <w:t>supported by the server is lower than TDS 7.4.</w:t>
            </w:r>
          </w:p>
        </w:tc>
      </w:tr>
      <w:tr w:rsidR="001B1370" w:rsidTr="001B1370">
        <w:tc>
          <w:tcPr>
            <w:tcW w:w="0" w:type="auto"/>
          </w:tcPr>
          <w:p w:rsidR="001B1370" w:rsidRDefault="00C8083E">
            <w:pPr>
              <w:pStyle w:val="TableBodyText"/>
            </w:pPr>
            <w:r>
              <w:lastRenderedPageBreak/>
              <w:t>OptionFlags3</w:t>
            </w:r>
          </w:p>
        </w:tc>
        <w:tc>
          <w:tcPr>
            <w:tcW w:w="0" w:type="auto"/>
          </w:tcPr>
          <w:p w:rsidR="001B1370" w:rsidRDefault="00C8083E">
            <w:pPr>
              <w:pStyle w:val="ListParagraph"/>
              <w:numPr>
                <w:ilvl w:val="0"/>
                <w:numId w:val="67"/>
              </w:numPr>
            </w:pPr>
            <w:r>
              <w:t>Represented in least significant bit order.</w:t>
            </w:r>
          </w:p>
          <w:p w:rsidR="001B1370" w:rsidRDefault="00C8083E">
            <w:pPr>
              <w:pStyle w:val="ListParagraph"/>
              <w:numPr>
                <w:ilvl w:val="0"/>
                <w:numId w:val="67"/>
              </w:numPr>
            </w:pPr>
            <w:r>
              <w:t>fChangePassword: Specifies whether the login request SHOULD change password.</w:t>
            </w:r>
          </w:p>
          <w:p w:rsidR="001B1370" w:rsidRDefault="00C8083E">
            <w:pPr>
              <w:pStyle w:val="ListParagraph"/>
              <w:numPr>
                <w:ilvl w:val="1"/>
                <w:numId w:val="67"/>
              </w:numPr>
            </w:pPr>
            <w:r>
              <w:t>0 = No change request. i</w:t>
            </w:r>
            <w:r>
              <w:t>bChangePassword MUST be 0.</w:t>
            </w:r>
          </w:p>
          <w:p w:rsidR="001B1370" w:rsidRDefault="00C8083E">
            <w:pPr>
              <w:pStyle w:val="ListParagraph"/>
              <w:numPr>
                <w:ilvl w:val="1"/>
                <w:numId w:val="67"/>
              </w:numPr>
            </w:pPr>
            <w:r>
              <w:t>1 = Request to change login's password.</w:t>
            </w:r>
          </w:p>
          <w:p w:rsidR="001B1370" w:rsidRDefault="00C8083E">
            <w:pPr>
              <w:pStyle w:val="ListParagraph"/>
              <w:numPr>
                <w:ilvl w:val="0"/>
                <w:numId w:val="67"/>
              </w:numPr>
            </w:pPr>
            <w:r>
              <w:t>fSendYukonBinaryXML: 1 if XML data type instances are returned as binary XML.</w:t>
            </w:r>
            <w:bookmarkStart w:id="244" w:name="Appendix_A_Target_22"/>
            <w:r>
              <w:rPr>
                <w:rStyle w:val="Hyperlink"/>
              </w:rPr>
              <w:fldChar w:fldCharType="begin"/>
            </w:r>
            <w:r>
              <w:rPr>
                <w:rStyle w:val="Hyperlink"/>
                <w:sz w:val="18"/>
                <w:szCs w:val="24"/>
              </w:rPr>
              <w:instrText xml:space="preserve"> HYPERLINK \l "Appendix_A_22" \o "Product behavior note 22" \h </w:instrText>
            </w:r>
            <w:r>
              <w:rPr>
                <w:rStyle w:val="Hyperlink"/>
              </w:rPr>
            </w:r>
            <w:r>
              <w:rPr>
                <w:rStyle w:val="Hyperlink"/>
                <w:sz w:val="18"/>
                <w:szCs w:val="24"/>
              </w:rPr>
              <w:fldChar w:fldCharType="separate"/>
            </w:r>
            <w:r>
              <w:rPr>
                <w:rStyle w:val="Hyperlink"/>
              </w:rPr>
              <w:t>&lt;22&gt;</w:t>
            </w:r>
            <w:r>
              <w:rPr>
                <w:rStyle w:val="Hyperlink"/>
              </w:rPr>
              <w:fldChar w:fldCharType="end"/>
            </w:r>
            <w:bookmarkEnd w:id="244"/>
          </w:p>
          <w:p w:rsidR="001B1370" w:rsidRDefault="00C8083E">
            <w:pPr>
              <w:pStyle w:val="ListParagraph"/>
              <w:numPr>
                <w:ilvl w:val="0"/>
                <w:numId w:val="67"/>
              </w:numPr>
            </w:pPr>
            <w:r>
              <w:t xml:space="preserve">fUserInstance: 1 if client is requesting </w:t>
            </w:r>
            <w:r>
              <w:t>separate process to be spawned as user instance.</w:t>
            </w:r>
          </w:p>
          <w:p w:rsidR="001B1370" w:rsidRDefault="00C8083E">
            <w:pPr>
              <w:pStyle w:val="ListParagraph"/>
              <w:numPr>
                <w:ilvl w:val="0"/>
                <w:numId w:val="67"/>
              </w:numPr>
            </w:pPr>
            <w:r>
              <w:t>fUnknownCollationHandling: This bit is used by the server to determine if a client is able to properly handle collations introduced after TDS 7.2. TDS 7.2 and earlier clients are encouraged to use this login</w:t>
            </w:r>
            <w:r>
              <w:t xml:space="preserve"> packet bit. Servers MUST ignore this bit when it is sent by TDS 7.3 or 7.4 clients. See </w:t>
            </w:r>
            <w:hyperlink r:id="rId99">
              <w:r>
                <w:rPr>
                  <w:rStyle w:val="Hyperlink"/>
                </w:rPr>
                <w:t>[MSDN-SQLCollation]</w:t>
              </w:r>
            </w:hyperlink>
            <w:r>
              <w:t xml:space="preserve"> and </w:t>
            </w:r>
            <w:hyperlink r:id="rId100" w:anchor="Section_70feba9f294e491eb6eb56532684c37f">
              <w:r>
                <w:rPr>
                  <w:rStyle w:val="Hyperlink"/>
                </w:rPr>
                <w:t>[MS-LCID]</w:t>
              </w:r>
            </w:hyperlink>
            <w:r>
              <w:t xml:space="preserve"> for the complete list of collations for a database server that supports SQL and LCIDs.</w:t>
            </w:r>
          </w:p>
          <w:p w:rsidR="001B1370" w:rsidRDefault="00C8083E">
            <w:pPr>
              <w:pStyle w:val="ListParagraph"/>
              <w:numPr>
                <w:ilvl w:val="1"/>
                <w:numId w:val="67"/>
              </w:numPr>
            </w:pPr>
            <w:r>
              <w:t>0 = The server MUST restrict the collations sent to a specific set of collations. It MAY disconnect or send an error if some other value is outside the speci</w:t>
            </w:r>
            <w:r>
              <w:t>fic collation set. The client MUST properly support all collations within the collation set.</w:t>
            </w:r>
          </w:p>
          <w:p w:rsidR="001B1370" w:rsidRDefault="00C8083E">
            <w:pPr>
              <w:pStyle w:val="ListParagraph"/>
              <w:numPr>
                <w:ilvl w:val="1"/>
                <w:numId w:val="67"/>
              </w:numPr>
            </w:pPr>
            <w:r>
              <w:t xml:space="preserve">1 = The server MAY send any collation that fits in the storage space. The client MUST be able to both properly support collations and gracefully fail for those it </w:t>
            </w:r>
            <w:r>
              <w:t>does not support.</w:t>
            </w:r>
          </w:p>
          <w:p w:rsidR="001B1370" w:rsidRDefault="00C8083E">
            <w:pPr>
              <w:pStyle w:val="ListParagraph"/>
              <w:numPr>
                <w:ilvl w:val="0"/>
                <w:numId w:val="67"/>
              </w:numPr>
            </w:pPr>
            <w:r>
              <w:t>fExtension: Specifies whether ibExtension/cbExtension fields are used.</w:t>
            </w:r>
          </w:p>
          <w:p w:rsidR="001B1370" w:rsidRDefault="00C8083E">
            <w:pPr>
              <w:pStyle w:val="ListParagraph"/>
              <w:numPr>
                <w:ilvl w:val="1"/>
                <w:numId w:val="67"/>
              </w:numPr>
            </w:pPr>
            <w:r>
              <w:t>0 = ibExtension/cbExtension fields are not used. The fields are treated the same as ibUnused/cchUnused.</w:t>
            </w:r>
          </w:p>
          <w:p w:rsidR="001B1370" w:rsidRDefault="00C8083E">
            <w:pPr>
              <w:pStyle w:val="ListParagraph"/>
              <w:numPr>
                <w:ilvl w:val="1"/>
                <w:numId w:val="67"/>
              </w:numPr>
            </w:pPr>
            <w:r>
              <w:t>1 = ibExtension/cbExtension fields are used.</w:t>
            </w:r>
          </w:p>
        </w:tc>
      </w:tr>
      <w:tr w:rsidR="001B1370" w:rsidTr="001B1370">
        <w:tc>
          <w:tcPr>
            <w:tcW w:w="0" w:type="auto"/>
          </w:tcPr>
          <w:p w:rsidR="001B1370" w:rsidRDefault="00C8083E">
            <w:pPr>
              <w:pStyle w:val="TableBodyText"/>
            </w:pPr>
            <w:r>
              <w:t>ClientTimeZone</w:t>
            </w:r>
          </w:p>
        </w:tc>
        <w:tc>
          <w:tcPr>
            <w:tcW w:w="0" w:type="auto"/>
          </w:tcPr>
          <w:p w:rsidR="001B1370" w:rsidRDefault="00C8083E">
            <w:pPr>
              <w:pStyle w:val="TableBodyText"/>
            </w:pPr>
            <w:r>
              <w:t>Th</w:t>
            </w:r>
            <w:r>
              <w:t>is field is not used and can be set to zero.</w:t>
            </w:r>
          </w:p>
        </w:tc>
      </w:tr>
      <w:tr w:rsidR="001B1370" w:rsidTr="001B1370">
        <w:tc>
          <w:tcPr>
            <w:tcW w:w="0" w:type="auto"/>
          </w:tcPr>
          <w:p w:rsidR="001B1370" w:rsidRDefault="00C8083E">
            <w:pPr>
              <w:pStyle w:val="TableBodyText"/>
            </w:pPr>
            <w:r>
              <w:t>ClientLCID</w:t>
            </w:r>
          </w:p>
        </w:tc>
        <w:tc>
          <w:tcPr>
            <w:tcW w:w="0" w:type="auto"/>
          </w:tcPr>
          <w:p w:rsidR="001B1370" w:rsidRDefault="00C8083E">
            <w:pPr>
              <w:pStyle w:val="TableBodyText"/>
            </w:pPr>
            <w:r>
              <w:t xml:space="preserve">The language code identifier (LCID) value for the client collation. If ClientLCID is specified, the specified collation is set as the session collation. Note that the total ClientLCID is 4 bytes, </w:t>
            </w:r>
            <w:r>
              <w:t>which implies that there is no support for SQL Sort orders.</w:t>
            </w:r>
          </w:p>
        </w:tc>
      </w:tr>
      <w:tr w:rsidR="001B1370" w:rsidTr="001B1370">
        <w:tc>
          <w:tcPr>
            <w:tcW w:w="0" w:type="auto"/>
          </w:tcPr>
          <w:p w:rsidR="001B1370" w:rsidRDefault="00C8083E">
            <w:pPr>
              <w:pStyle w:val="TableBodyText"/>
            </w:pPr>
            <w:r>
              <w:t>OffsetLength</w:t>
            </w:r>
          </w:p>
        </w:tc>
        <w:tc>
          <w:tcPr>
            <w:tcW w:w="0" w:type="auto"/>
          </w:tcPr>
          <w:p w:rsidR="001B1370" w:rsidRDefault="00C8083E">
            <w:pPr>
              <w:pStyle w:val="TableBodyText"/>
            </w:pPr>
            <w:r>
              <w:t>The variable portion of this message. A stream of bytes in the order shown, indicates the offset (from the start of the message) and length of various parameters:</w:t>
            </w:r>
          </w:p>
          <w:p w:rsidR="001B1370" w:rsidRDefault="00C8083E">
            <w:pPr>
              <w:pStyle w:val="ListParagraph"/>
              <w:numPr>
                <w:ilvl w:val="0"/>
                <w:numId w:val="67"/>
              </w:numPr>
            </w:pPr>
            <w:r>
              <w:t>ibHostname &amp; cchHos</w:t>
            </w:r>
            <w:r>
              <w:t>tName: The client machine name.</w:t>
            </w:r>
          </w:p>
          <w:p w:rsidR="001B1370" w:rsidRDefault="00C8083E">
            <w:pPr>
              <w:pStyle w:val="ListParagraph"/>
              <w:numPr>
                <w:ilvl w:val="0"/>
                <w:numId w:val="67"/>
              </w:numPr>
            </w:pPr>
            <w:r>
              <w:t>ibUserName &amp; cchUserName: The client user ID.</w:t>
            </w:r>
          </w:p>
          <w:p w:rsidR="001B1370" w:rsidRDefault="00C8083E">
            <w:pPr>
              <w:pStyle w:val="ListParagraph"/>
              <w:numPr>
                <w:ilvl w:val="0"/>
                <w:numId w:val="67"/>
              </w:numPr>
            </w:pPr>
            <w:r>
              <w:t>ibPassword &amp; cchPassword: The password supplied by the client.</w:t>
            </w:r>
          </w:p>
          <w:p w:rsidR="001B1370" w:rsidRDefault="00C8083E">
            <w:pPr>
              <w:pStyle w:val="ListParagraph"/>
              <w:numPr>
                <w:ilvl w:val="0"/>
                <w:numId w:val="67"/>
              </w:numPr>
            </w:pPr>
            <w:r>
              <w:t>ibAppName &amp; cchAppName: The client application name.</w:t>
            </w:r>
          </w:p>
          <w:p w:rsidR="001B1370" w:rsidRDefault="00C8083E">
            <w:pPr>
              <w:pStyle w:val="ListParagraph"/>
              <w:numPr>
                <w:ilvl w:val="0"/>
                <w:numId w:val="67"/>
              </w:numPr>
            </w:pPr>
            <w:r>
              <w:t>ibServerName &amp; cchServerName: The server name.</w:t>
            </w:r>
          </w:p>
          <w:p w:rsidR="001B1370" w:rsidRDefault="00C8083E">
            <w:pPr>
              <w:pStyle w:val="ListParagraph"/>
              <w:numPr>
                <w:ilvl w:val="0"/>
                <w:numId w:val="67"/>
              </w:numPr>
            </w:pPr>
            <w:r>
              <w:t>ibUnused &amp; cbUn</w:t>
            </w:r>
            <w:r>
              <w:t>used: These parameters were reserved until TDS 7.4.</w:t>
            </w:r>
          </w:p>
          <w:p w:rsidR="001B1370" w:rsidRDefault="00C8083E">
            <w:pPr>
              <w:pStyle w:val="ListParagraph"/>
              <w:numPr>
                <w:ilvl w:val="0"/>
                <w:numId w:val="67"/>
              </w:numPr>
            </w:pPr>
            <w:r>
              <w:t>ibExtension &amp; cbExtension: This points to an extension block. Introduced in TDS 7.4 when fExtension is 1. The content pointed by ibExtension is defined as follows:</w:t>
            </w:r>
          </w:p>
          <w:p w:rsidR="001B1370" w:rsidRDefault="00C8083E">
            <w:pPr>
              <w:pStyle w:val="Code-List"/>
            </w:pPr>
            <w:r>
              <w:t>ibFeatureExtLong    =  DWORD</w:t>
            </w:r>
          </w:p>
          <w:p w:rsidR="001B1370" w:rsidRDefault="00C8083E">
            <w:pPr>
              <w:pStyle w:val="Code-List"/>
            </w:pPr>
            <w:r>
              <w:lastRenderedPageBreak/>
              <w:t xml:space="preserve">Extension  </w:t>
            </w:r>
            <w:r>
              <w:t xml:space="preserve">         =  ibFeatureExtLong</w:t>
            </w:r>
          </w:p>
          <w:p w:rsidR="001B1370" w:rsidRDefault="00C8083E">
            <w:pPr>
              <w:pStyle w:val="ListParagraph"/>
              <w:ind w:left="360"/>
            </w:pPr>
            <w:r>
              <w:t>ibFeatureExtLong provides the offset (from the start of the message) of FeatureExt block. ibFeatureExtLong MUST be 0 if FeatureExt block does not exist.</w:t>
            </w:r>
          </w:p>
          <w:p w:rsidR="001B1370" w:rsidRDefault="00C8083E">
            <w:pPr>
              <w:pStyle w:val="ListParagraph"/>
              <w:ind w:left="360"/>
            </w:pPr>
            <w:r>
              <w:t>Extension block can be extended in future. The client MUST NOT send more d</w:t>
            </w:r>
            <w:r>
              <w:t>ata than needed. The server SHOULD ignore any appended data that is unknown to the server.</w:t>
            </w:r>
          </w:p>
          <w:p w:rsidR="001B1370" w:rsidRDefault="00C8083E">
            <w:pPr>
              <w:pStyle w:val="ListParagraph"/>
              <w:numPr>
                <w:ilvl w:val="0"/>
                <w:numId w:val="67"/>
              </w:numPr>
            </w:pPr>
            <w:r>
              <w:t>ibCltIntName &amp; cchCltIntName: The interface library name (ODBC or OLEDB).</w:t>
            </w:r>
          </w:p>
          <w:p w:rsidR="001B1370" w:rsidRDefault="00C8083E">
            <w:pPr>
              <w:pStyle w:val="ListParagraph"/>
              <w:numPr>
                <w:ilvl w:val="0"/>
                <w:numId w:val="67"/>
              </w:numPr>
            </w:pPr>
            <w:r>
              <w:t>ibLanguage &amp; cchLanguage: The initial language (overrides the user ID's default language).</w:t>
            </w:r>
          </w:p>
          <w:p w:rsidR="001B1370" w:rsidRDefault="00C8083E">
            <w:pPr>
              <w:pStyle w:val="ListParagraph"/>
              <w:numPr>
                <w:ilvl w:val="0"/>
                <w:numId w:val="67"/>
              </w:numPr>
            </w:pPr>
            <w:r>
              <w:t>ibDatabase &amp; cchDatabase: The initial database (overrides the user ID's default database).</w:t>
            </w:r>
          </w:p>
          <w:p w:rsidR="001B1370" w:rsidRDefault="00C8083E">
            <w:pPr>
              <w:pStyle w:val="ListParagraph"/>
              <w:numPr>
                <w:ilvl w:val="0"/>
                <w:numId w:val="67"/>
              </w:numPr>
            </w:pPr>
            <w:r>
              <w:t xml:space="preserve">ClientID: The unique client ID (created by using the NIC address). ClientID is the MAC address of the physical network layer. It is used to identify the client that </w:t>
            </w:r>
            <w:r>
              <w:t>is connecting to the server. This value is mainly informational, and no processing steps on the server side use it.</w:t>
            </w:r>
          </w:p>
          <w:p w:rsidR="001B1370" w:rsidRDefault="00C8083E">
            <w:pPr>
              <w:pStyle w:val="ListParagraph"/>
              <w:numPr>
                <w:ilvl w:val="0"/>
                <w:numId w:val="67"/>
              </w:numPr>
            </w:pPr>
            <w:r>
              <w:t>ibSSPI &amp; cbSSPI: SSPI data.</w:t>
            </w:r>
          </w:p>
          <w:p w:rsidR="001B1370" w:rsidRDefault="00C8083E">
            <w:pPr>
              <w:pStyle w:val="ListParagraph"/>
            </w:pPr>
            <w:r>
              <w:t>If cbSSPI &lt; USHORT_MAX, then this length MUST be used for SSPI and cbSSPILong MUST be ignored.</w:t>
            </w:r>
          </w:p>
          <w:p w:rsidR="001B1370" w:rsidRDefault="00C8083E">
            <w:pPr>
              <w:pStyle w:val="ListParagraph"/>
            </w:pPr>
            <w:r>
              <w:t>If cbSSPI == USHO</w:t>
            </w:r>
            <w:r>
              <w:t>RT_MAX, then cbSSPILong MUST be checked.</w:t>
            </w:r>
          </w:p>
          <w:p w:rsidR="001B1370" w:rsidRDefault="00C8083E">
            <w:pPr>
              <w:pStyle w:val="ListParagraph"/>
            </w:pPr>
            <w:r>
              <w:t>If cbSSPILong &gt; 0, then that value MUST be used. If cbSSPILong ==0, then cbSSPI (USHORT_MAX) MUST be used.</w:t>
            </w:r>
          </w:p>
          <w:p w:rsidR="001B1370" w:rsidRDefault="00C8083E">
            <w:pPr>
              <w:pStyle w:val="ListParagraph"/>
              <w:numPr>
                <w:ilvl w:val="0"/>
                <w:numId w:val="67"/>
              </w:numPr>
            </w:pPr>
            <w:r>
              <w:t>ibAtchDBFile &amp; cchAtchDBFile: The file name for a database that is to be attached during the connection proc</w:t>
            </w:r>
            <w:r>
              <w:t>ess.</w:t>
            </w:r>
          </w:p>
          <w:p w:rsidR="001B1370" w:rsidRDefault="00C8083E">
            <w:pPr>
              <w:pStyle w:val="ListParagraph"/>
              <w:numPr>
                <w:ilvl w:val="0"/>
                <w:numId w:val="67"/>
              </w:numPr>
            </w:pPr>
            <w:r>
              <w:t>ibChangePassword &amp; cchChangePassword: New password for the specified login. Introduced in TDS 7.2.</w:t>
            </w:r>
          </w:p>
          <w:p w:rsidR="001B1370" w:rsidRDefault="00C8083E">
            <w:pPr>
              <w:pStyle w:val="ListParagraph"/>
              <w:numPr>
                <w:ilvl w:val="0"/>
                <w:numId w:val="67"/>
              </w:numPr>
            </w:pPr>
            <w:r>
              <w:t xml:space="preserve">cbSSPILong: Used for large SSPI data when cbSSPI==USHORT_MAX. </w:t>
            </w:r>
            <w:r>
              <w:br/>
              <w:t>Introduced in TDS 7.2.</w:t>
            </w:r>
          </w:p>
        </w:tc>
      </w:tr>
      <w:tr w:rsidR="001B1370" w:rsidTr="001B1370">
        <w:tc>
          <w:tcPr>
            <w:tcW w:w="0" w:type="auto"/>
          </w:tcPr>
          <w:p w:rsidR="001B1370" w:rsidRDefault="00C8083E">
            <w:pPr>
              <w:pStyle w:val="TableBodyText"/>
            </w:pPr>
            <w:r>
              <w:lastRenderedPageBreak/>
              <w:t>Data</w:t>
            </w:r>
          </w:p>
        </w:tc>
        <w:tc>
          <w:tcPr>
            <w:tcW w:w="0" w:type="auto"/>
          </w:tcPr>
          <w:p w:rsidR="001B1370" w:rsidRDefault="00C8083E">
            <w:pPr>
              <w:pStyle w:val="TableBodyText"/>
            </w:pPr>
            <w:r>
              <w:t>The actual variable-length data portion referred to by Offse</w:t>
            </w:r>
            <w:r>
              <w:t>tLength.</w:t>
            </w:r>
          </w:p>
        </w:tc>
      </w:tr>
      <w:tr w:rsidR="001B1370" w:rsidTr="001B1370">
        <w:tc>
          <w:tcPr>
            <w:tcW w:w="0" w:type="auto"/>
          </w:tcPr>
          <w:p w:rsidR="001B1370" w:rsidRDefault="00C8083E">
            <w:pPr>
              <w:pStyle w:val="TableBodyText"/>
            </w:pPr>
            <w:r>
              <w:t>FeatureId</w:t>
            </w:r>
          </w:p>
        </w:tc>
        <w:tc>
          <w:tcPr>
            <w:tcW w:w="0" w:type="auto"/>
          </w:tcPr>
          <w:p w:rsidR="001B1370" w:rsidRDefault="00C8083E">
            <w:pPr>
              <w:pStyle w:val="TableBodyText"/>
            </w:pPr>
            <w:r>
              <w:t>The unique identifier number of a feature. The available features are described in the following table.</w:t>
            </w:r>
          </w:p>
          <w:p w:rsidR="001B1370" w:rsidRDefault="00C8083E">
            <w:pPr>
              <w:pStyle w:val="TableBodyText"/>
            </w:pPr>
            <w:r>
              <w:t>Introduced in TDS 7.4.</w:t>
            </w:r>
          </w:p>
        </w:tc>
      </w:tr>
      <w:tr w:rsidR="001B1370" w:rsidTr="001B1370">
        <w:tc>
          <w:tcPr>
            <w:tcW w:w="0" w:type="auto"/>
          </w:tcPr>
          <w:p w:rsidR="001B1370" w:rsidRDefault="00C8083E">
            <w:pPr>
              <w:pStyle w:val="TableBodyText"/>
            </w:pPr>
            <w:r>
              <w:t>FeatureDataLen</w:t>
            </w:r>
          </w:p>
        </w:tc>
        <w:tc>
          <w:tcPr>
            <w:tcW w:w="0" w:type="auto"/>
          </w:tcPr>
          <w:p w:rsidR="001B1370" w:rsidRDefault="00C8083E">
            <w:pPr>
              <w:pStyle w:val="TableBodyText"/>
            </w:pPr>
            <w:r>
              <w:t>The length, in bytes, of FeatureData for the corresponding FeatureId.</w:t>
            </w:r>
          </w:p>
          <w:p w:rsidR="001B1370" w:rsidRDefault="00C8083E">
            <w:pPr>
              <w:pStyle w:val="TableBodyText"/>
            </w:pPr>
            <w:r>
              <w:t>Introduced in TDS 7.4.</w:t>
            </w:r>
          </w:p>
        </w:tc>
      </w:tr>
      <w:tr w:rsidR="001B1370" w:rsidTr="001B1370">
        <w:tc>
          <w:tcPr>
            <w:tcW w:w="0" w:type="auto"/>
          </w:tcPr>
          <w:p w:rsidR="001B1370" w:rsidRDefault="00C8083E">
            <w:pPr>
              <w:pStyle w:val="TableBodyText"/>
            </w:pPr>
            <w:r>
              <w:t>FeatureData</w:t>
            </w:r>
          </w:p>
        </w:tc>
        <w:tc>
          <w:tcPr>
            <w:tcW w:w="0" w:type="auto"/>
          </w:tcPr>
          <w:p w:rsidR="001B1370" w:rsidRDefault="00C8083E">
            <w:pPr>
              <w:pStyle w:val="TableBodyText"/>
            </w:pPr>
            <w:r>
              <w:t>Data of the feature. Each feature defines its own data format.</w:t>
            </w:r>
          </w:p>
          <w:p w:rsidR="001B1370" w:rsidRDefault="00C8083E">
            <w:pPr>
              <w:pStyle w:val="TableBodyText"/>
            </w:pPr>
            <w:r>
              <w:t>The data for existing features are defined in the following table.</w:t>
            </w:r>
          </w:p>
          <w:p w:rsidR="001B1370" w:rsidRDefault="00C8083E">
            <w:pPr>
              <w:pStyle w:val="TableBodyText"/>
            </w:pPr>
            <w:r>
              <w:t>Introduced in TDS 7.4.</w:t>
            </w:r>
          </w:p>
        </w:tc>
      </w:tr>
      <w:tr w:rsidR="001B1370" w:rsidTr="001B1370">
        <w:tc>
          <w:tcPr>
            <w:tcW w:w="0" w:type="auto"/>
          </w:tcPr>
          <w:p w:rsidR="001B1370" w:rsidRDefault="00C8083E">
            <w:pPr>
              <w:pStyle w:val="TableBodyText"/>
            </w:pPr>
            <w:r>
              <w:t>FeatureExt</w:t>
            </w:r>
          </w:p>
        </w:tc>
        <w:tc>
          <w:tcPr>
            <w:tcW w:w="0" w:type="auto"/>
          </w:tcPr>
          <w:p w:rsidR="001B1370" w:rsidRDefault="00C8083E">
            <w:pPr>
              <w:pStyle w:val="TableBodyText"/>
            </w:pPr>
            <w:r>
              <w:t xml:space="preserve">The data block that can be used to inform and/or negotiate features between </w:t>
            </w:r>
            <w:r>
              <w:t>client and server. It contains data for one or more optional features. Each feature is assigned an identifier, followed by data length and data. The data for each feature is defined by the feature’s own logic. If the server does not support the specific fe</w:t>
            </w:r>
            <w:r>
              <w:t>ature, it MUST skip the feature data and jump to next feature. If needed, each feature SHOULD have its own logic to detect whether the server accepts the feature option.</w:t>
            </w:r>
          </w:p>
          <w:p w:rsidR="001B1370" w:rsidRDefault="00C8083E">
            <w:pPr>
              <w:pStyle w:val="TableBodyText"/>
            </w:pPr>
            <w:r>
              <w:t xml:space="preserve">Optionally, a feature can use a </w:t>
            </w:r>
            <w:hyperlink w:anchor="Section_2eb82f8e11f046dcb42d27302fa4701a" w:history="1">
              <w:r>
                <w:rPr>
                  <w:rStyle w:val="Hyperlink"/>
                </w:rPr>
                <w:t>FEATUREEXTACK</w:t>
              </w:r>
            </w:hyperlink>
            <w:r>
              <w:t xml:space="preserve"> token to acknowledge the feature along with LOGINACK. The detailed acknowledge data SHOULD be defined by the feature itself.</w:t>
            </w:r>
          </w:p>
          <w:p w:rsidR="001B1370" w:rsidRDefault="00C8083E">
            <w:pPr>
              <w:pStyle w:val="TableBodyText"/>
            </w:pPr>
            <w:r>
              <w:lastRenderedPageBreak/>
              <w:t>Introduced in TDS 7.4.</w:t>
            </w:r>
          </w:p>
        </w:tc>
      </w:tr>
    </w:tbl>
    <w:p w:rsidR="001B1370" w:rsidRDefault="00C8083E">
      <w:r>
        <w:lastRenderedPageBreak/>
        <w:t>The following table defines the options that are available in FeatureExt.</w:t>
      </w:r>
    </w:p>
    <w:tbl>
      <w:tblPr>
        <w:tblStyle w:val="Table-ShadedHeader"/>
        <w:tblW w:w="0" w:type="auto"/>
        <w:tblLook w:val="04A0" w:firstRow="1" w:lastRow="0" w:firstColumn="1" w:lastColumn="0" w:noHBand="0" w:noVBand="1"/>
      </w:tblPr>
      <w:tblGrid>
        <w:gridCol w:w="2830"/>
        <w:gridCol w:w="6645"/>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1B1370" w:rsidRDefault="00C8083E">
            <w:pPr>
              <w:pStyle w:val="TableHeaderText"/>
            </w:pPr>
            <w:r>
              <w:t>FeatureId</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1B1370" w:rsidRDefault="00C8083E">
            <w:pPr>
              <w:pStyle w:val="TableHeaderText"/>
            </w:pPr>
            <w:r>
              <w:t>Fea</w:t>
            </w:r>
            <w:r>
              <w:t>tureData Description</w:t>
            </w:r>
          </w:p>
        </w:tc>
      </w:tr>
      <w:tr w:rsidR="001B1370" w:rsidTr="001B1370">
        <w:tc>
          <w:tcPr>
            <w:tcW w:w="0" w:type="auto"/>
          </w:tcPr>
          <w:p w:rsidR="001B1370" w:rsidRDefault="00C8083E">
            <w:pPr>
              <w:pStyle w:val="TableBodyText"/>
            </w:pPr>
            <w:r>
              <w:t>%0x01</w:t>
            </w:r>
          </w:p>
          <w:p w:rsidR="001B1370" w:rsidRDefault="00C8083E">
            <w:pPr>
              <w:pStyle w:val="TableBodyText"/>
            </w:pPr>
            <w:r>
              <w:t>(SESSIONRECOVERY)</w:t>
            </w:r>
          </w:p>
          <w:p w:rsidR="001B1370" w:rsidRDefault="00C8083E">
            <w:pPr>
              <w:pStyle w:val="TableBodyText"/>
            </w:pPr>
            <w:r>
              <w:t>(introduced in TDS 7.4)</w:t>
            </w:r>
          </w:p>
        </w:tc>
        <w:tc>
          <w:tcPr>
            <w:tcW w:w="0" w:type="auto"/>
          </w:tcPr>
          <w:p w:rsidR="001B1370" w:rsidRDefault="00C8083E">
            <w:pPr>
              <w:pStyle w:val="TableBodyText"/>
            </w:pPr>
            <w:r>
              <w:t>Session Recovery feature. This feature is used to recover the session state of a previous connection. Content is defined as follows:</w:t>
            </w:r>
          </w:p>
          <w:p w:rsidR="001B1370" w:rsidRDefault="00C8083E">
            <w:pPr>
              <w:pStyle w:val="Code"/>
            </w:pPr>
            <w:r>
              <w:t>Length                  =    DWORD</w:t>
            </w:r>
          </w:p>
          <w:p w:rsidR="001B1370" w:rsidRDefault="00C8083E">
            <w:pPr>
              <w:pStyle w:val="Code"/>
            </w:pPr>
            <w:r>
              <w:t xml:space="preserve">RecoveryDatabase  </w:t>
            </w:r>
            <w:r>
              <w:t xml:space="preserve">      =    B_VARCHAR</w:t>
            </w:r>
          </w:p>
          <w:p w:rsidR="001B1370" w:rsidRDefault="00C8083E">
            <w:pPr>
              <w:pStyle w:val="Code"/>
            </w:pPr>
            <w:r>
              <w:t>RecoveryCollation       =    BYTELEN [COLLATION]</w:t>
            </w:r>
          </w:p>
          <w:p w:rsidR="001B1370" w:rsidRDefault="00C8083E">
            <w:pPr>
              <w:pStyle w:val="Code"/>
            </w:pPr>
            <w:r>
              <w:t>RecoveryLanguage        =    B_VARCHAR</w:t>
            </w:r>
          </w:p>
          <w:p w:rsidR="001B1370" w:rsidRDefault="001B1370">
            <w:pPr>
              <w:pStyle w:val="Code"/>
            </w:pPr>
          </w:p>
          <w:p w:rsidR="001B1370" w:rsidRDefault="00C8083E">
            <w:pPr>
              <w:pStyle w:val="Code"/>
            </w:pPr>
            <w:r>
              <w:t>SessionRecoveryData     =   Length</w:t>
            </w:r>
          </w:p>
          <w:p w:rsidR="001B1370" w:rsidRDefault="00C8083E">
            <w:pPr>
              <w:pStyle w:val="Code"/>
            </w:pPr>
            <w:r>
              <w:t xml:space="preserve">                            RecoveryDatabase </w:t>
            </w:r>
          </w:p>
          <w:p w:rsidR="001B1370" w:rsidRDefault="00C8083E">
            <w:pPr>
              <w:pStyle w:val="Code"/>
            </w:pPr>
            <w:r>
              <w:t xml:space="preserve">                            RecoveryCollation</w:t>
            </w:r>
          </w:p>
          <w:p w:rsidR="001B1370" w:rsidRDefault="00C8083E">
            <w:pPr>
              <w:pStyle w:val="Code"/>
            </w:pPr>
            <w:r>
              <w:t xml:space="preserve">                   </w:t>
            </w:r>
            <w:r>
              <w:t xml:space="preserve">         RecoveryLanguage</w:t>
            </w:r>
          </w:p>
          <w:p w:rsidR="001B1370" w:rsidRDefault="00C8083E">
            <w:pPr>
              <w:pStyle w:val="Code"/>
            </w:pPr>
            <w:r>
              <w:t xml:space="preserve">                            SessionStateDataSet</w:t>
            </w:r>
          </w:p>
          <w:p w:rsidR="001B1370" w:rsidRDefault="001B1370">
            <w:pPr>
              <w:pStyle w:val="Code"/>
            </w:pPr>
          </w:p>
          <w:p w:rsidR="001B1370" w:rsidRDefault="00C8083E">
            <w:pPr>
              <w:pStyle w:val="Code"/>
            </w:pPr>
            <w:r>
              <w:t>InitSessionRecoveryData =   SessionRecoveryData</w:t>
            </w:r>
          </w:p>
          <w:p w:rsidR="001B1370" w:rsidRDefault="00C8083E">
            <w:pPr>
              <w:pStyle w:val="Code"/>
            </w:pPr>
            <w:r>
              <w:t>SessionRecoveryDataToBe =   SessionRecoveryData</w:t>
            </w:r>
          </w:p>
          <w:p w:rsidR="001B1370" w:rsidRDefault="001B1370">
            <w:pPr>
              <w:pStyle w:val="Code"/>
            </w:pPr>
          </w:p>
          <w:p w:rsidR="001B1370" w:rsidRDefault="001B1370">
            <w:pPr>
              <w:pStyle w:val="Code"/>
            </w:pPr>
          </w:p>
          <w:p w:rsidR="001B1370" w:rsidRDefault="00C8083E">
            <w:pPr>
              <w:pStyle w:val="Code"/>
            </w:pPr>
            <w:r>
              <w:t>FeatureData    = [InitSessionRecoveryData SessionRecoveryDataToBe]</w:t>
            </w:r>
          </w:p>
          <w:p w:rsidR="001B1370" w:rsidRDefault="00C8083E">
            <w:pPr>
              <w:pStyle w:val="TableBodyText"/>
            </w:pPr>
            <w:r>
              <w:t>The Length field</w:t>
            </w:r>
            <w:r>
              <w:t xml:space="preserve"> is the length, in bytes, of SessionRecoveryData excluding the Length field itself. SessionStateDataSet is described in section </w:t>
            </w:r>
            <w:hyperlink w:anchor="Section_626fbe19f3564599ba17c70f44005106" w:history="1">
              <w:r>
                <w:rPr>
                  <w:rStyle w:val="Hyperlink"/>
                </w:rPr>
                <w:t>2.2.7.21</w:t>
              </w:r>
            </w:hyperlink>
            <w:r>
              <w:t xml:space="preserve">. The length of SessionStateDataSet can be derived from the </w:t>
            </w:r>
            <w:r>
              <w:t xml:space="preserve">Length field and the length of RecoveryDatabase, RecoveryCollation, and RecoveryLanguage. The maximum length for RecoveryDatabase and RecoveryLanguage is 128 </w:t>
            </w:r>
            <w:hyperlink w:anchor="gt_c305d0ab-8b94-461a-bd76-13b40cb8c4d8">
              <w:r>
                <w:rPr>
                  <w:rStyle w:val="HyperlinkGreen"/>
                  <w:b/>
                </w:rPr>
                <w:t>Unicode</w:t>
              </w:r>
            </w:hyperlink>
            <w:r>
              <w:t xml:space="preserve"> characters.</w:t>
            </w:r>
          </w:p>
          <w:p w:rsidR="001B1370" w:rsidRDefault="00C8083E">
            <w:pPr>
              <w:pStyle w:val="TableBodyText"/>
            </w:pPr>
            <w:r>
              <w:t>There are two se</w:t>
            </w:r>
            <w:r>
              <w:t>ts of SessionRecoveryData. The data for the first set, InitSessionRecoveryData, SHOULD come from the initial login response data of the initial connection to be recovered, specifically, the Database/Collation/Language ENVCHANGE data and SessionStateDataSet</w:t>
            </w:r>
            <w:r>
              <w:t xml:space="preserve"> in FeatureExtAck.</w:t>
            </w:r>
          </w:p>
          <w:p w:rsidR="001B1370" w:rsidRDefault="00C8083E">
            <w:pPr>
              <w:pStyle w:val="TableBodyText"/>
            </w:pPr>
            <w:r>
              <w:t>Data for the second set, SessionRecoveryDataToBe, SHOULD come from the latest ENVCHANGE for Database/Collation/Language from the connection to be recovered and the latest data for each StateId in SessionStateData from the connection to b</w:t>
            </w:r>
            <w:r>
              <w:t>e recovered. If login succeeded on this recovery connection, the session state of the connection MUST be set to SessionRecoveryDataToBe. To save space, if data for RecoveryDatabase/RecoveryCollation/RecoveryLanguage in SessionRecoveryDataToBe is the same a</w:t>
            </w:r>
            <w:r>
              <w:t>s data in InitSessionRecoveryData, the length value of each field SHOULD be 0. If data for any session StateId is unchanged from InitSessionRecoveryData, the corresponding StateId data SHOULD be skipped in SessionRecoveryDataToBe.</w:t>
            </w:r>
          </w:p>
          <w:p w:rsidR="001B1370" w:rsidRDefault="00C8083E">
            <w:pPr>
              <w:pStyle w:val="TableBodyText"/>
            </w:pPr>
            <w:r>
              <w:t xml:space="preserve">When this feature option </w:t>
            </w:r>
            <w:r>
              <w:t>is received and the server supports connection recovery, a FEATUREEXTACK token that contains data for SESSIONRECOVERY feature MUST be returned along with LOGINACK in the login response to indicate that the server supports the feature. If SESSIONRECOVERY is</w:t>
            </w:r>
            <w:r>
              <w:t xml:space="preserve"> not acknowledged in the login response, the server does not support the feature and the client MUST disable the feature for this connection.</w:t>
            </w:r>
          </w:p>
          <w:p w:rsidR="001B1370" w:rsidRDefault="00C8083E">
            <w:pPr>
              <w:pStyle w:val="TableBodyText"/>
            </w:pPr>
            <w:r>
              <w:t>The client can request this feature option with zero FeatureDataLen. This is used during login for the initial con</w:t>
            </w:r>
            <w:r>
              <w:t>nection to indicate that the client prefers this feature.</w:t>
            </w:r>
          </w:p>
          <w:p w:rsidR="001B1370" w:rsidRDefault="00C8083E">
            <w:pPr>
              <w:pStyle w:val="TableBodyText"/>
            </w:pPr>
            <w:r>
              <w:t xml:space="preserve">When the client sends this feature option with non-zero FeatureDataLen during login, the option data SHOULD come from a previous connection. The TDS </w:t>
            </w:r>
            <w:r>
              <w:lastRenderedPageBreak/>
              <w:t xml:space="preserve">version in the login request MUST be the same as </w:t>
            </w:r>
            <w:r>
              <w:t>the TDS version negotiated for the connection to be recovered. The server MUST return the same TDS version in the login response, and if not, the client MUST disconnect the connection and raise an error to the upper layer.</w:t>
            </w:r>
          </w:p>
          <w:p w:rsidR="001B1370" w:rsidRDefault="00C8083E">
            <w:pPr>
              <w:pStyle w:val="TableBodyText"/>
            </w:pPr>
            <w:r>
              <w:t>If a login record with non-zero F</w:t>
            </w:r>
            <w:r>
              <w:t>eatureDataLen of this feature is received and the server supports this feature, the server MUST:</w:t>
            </w:r>
          </w:p>
          <w:p w:rsidR="001B1370" w:rsidRDefault="00C8083E">
            <w:pPr>
              <w:pStyle w:val="ListParagraph"/>
              <w:numPr>
                <w:ilvl w:val="0"/>
                <w:numId w:val="67"/>
              </w:numPr>
            </w:pPr>
            <w:r>
              <w:t>Force TDS version negotiation to use the TDS version requested by the client, and fail the login if the requested TDS version is not known to the server, for e</w:t>
            </w:r>
            <w:r>
              <w:t>xample, a TDS version that is later than the highest one currently on the server.</w:t>
            </w:r>
          </w:p>
          <w:p w:rsidR="001B1370" w:rsidRDefault="00C8083E">
            <w:pPr>
              <w:pStyle w:val="ListParagraph"/>
              <w:numPr>
                <w:ilvl w:val="0"/>
                <w:numId w:val="67"/>
              </w:numPr>
            </w:pPr>
            <w:r>
              <w:t>Validate the content in SessionRecoveryData, and fail the login if any data is invalid or any unknown session state exists.</w:t>
            </w:r>
          </w:p>
          <w:p w:rsidR="001B1370" w:rsidRDefault="00C8083E">
            <w:pPr>
              <w:pStyle w:val="TableBodyText"/>
            </w:pPr>
            <w:r>
              <w:t>After the feature is negotiated to be enabled, the</w:t>
            </w:r>
            <w:r>
              <w:t xml:space="preserve"> server SHOULD send session state updates to the client via a SESSIONSTATE token during the lifetime of the connection. The client MUST track the initial session state data and the latest session state data. Session state data is updated via a SESSIONSTATE</w:t>
            </w:r>
            <w:r>
              <w:t xml:space="preserve"> token incrementally.</w:t>
            </w:r>
          </w:p>
          <w:p w:rsidR="001B1370" w:rsidRDefault="00C8083E">
            <w:pPr>
              <w:pStyle w:val="TableBodyText"/>
            </w:pPr>
            <w:r>
              <w:t>When a client requests RESETCONNECTION/RESETCONNECTIONSKIPTRAN and the server acknowledges the request, both client and server MUST update the baseline of the session state data to be the same as the initial state as defined by InitSe</w:t>
            </w:r>
            <w:r>
              <w:t>ssionRecoveryData, and any further state update SHOULD be on top of the initial state.</w:t>
            </w:r>
          </w:p>
          <w:p w:rsidR="001B1370" w:rsidRDefault="00C8083E">
            <w:pPr>
              <w:pStyle w:val="TableBodyText"/>
            </w:pPr>
            <w:r>
              <w:t>Session state data can be used to recover a dead connection as defined by SessionRecoveryData. The client SHOULD try to recover a dead connection if the latest fRecovery</w:t>
            </w:r>
            <w:r>
              <w:t xml:space="preserve"> bit is TRUE for all StateId that were received from the server. The client MUST NOT try to recover a dead connection if the any latest fRecovery bit is FALSE.</w:t>
            </w:r>
          </w:p>
        </w:tc>
      </w:tr>
      <w:tr w:rsidR="001B1370" w:rsidTr="001B1370">
        <w:tc>
          <w:tcPr>
            <w:tcW w:w="0" w:type="auto"/>
          </w:tcPr>
          <w:p w:rsidR="001B1370" w:rsidRDefault="00C8083E">
            <w:pPr>
              <w:pStyle w:val="TableBodyText"/>
            </w:pPr>
            <w:r>
              <w:lastRenderedPageBreak/>
              <w:t>%0x02</w:t>
            </w:r>
          </w:p>
          <w:p w:rsidR="001B1370" w:rsidRDefault="00C8083E">
            <w:pPr>
              <w:pStyle w:val="TableBodyText"/>
            </w:pPr>
            <w:r>
              <w:t>(FEDAUTH)</w:t>
            </w:r>
            <w:bookmarkStart w:id="245" w:name="Appendix_A_Target_23"/>
            <w:r>
              <w:rPr>
                <w:rStyle w:val="Hyperlink"/>
              </w:rPr>
              <w:fldChar w:fldCharType="begin"/>
            </w:r>
            <w:r>
              <w:rPr>
                <w:rStyle w:val="Hyperlink"/>
                <w:szCs w:val="24"/>
              </w:rPr>
              <w:instrText xml:space="preserve"> HYPERLINK \l "Appendix_A_23" \o "Product behavior note 23" \h </w:instrText>
            </w:r>
            <w:r>
              <w:rPr>
                <w:rStyle w:val="Hyperlink"/>
              </w:rPr>
            </w:r>
            <w:r>
              <w:rPr>
                <w:rStyle w:val="Hyperlink"/>
                <w:szCs w:val="24"/>
              </w:rPr>
              <w:fldChar w:fldCharType="separate"/>
            </w:r>
            <w:r>
              <w:rPr>
                <w:rStyle w:val="Hyperlink"/>
              </w:rPr>
              <w:t>&lt;23&gt;</w:t>
            </w:r>
            <w:r>
              <w:rPr>
                <w:rStyle w:val="Hyperlink"/>
              </w:rPr>
              <w:fldChar w:fldCharType="end"/>
            </w:r>
            <w:bookmarkEnd w:id="245"/>
          </w:p>
          <w:p w:rsidR="001B1370" w:rsidRDefault="00C8083E">
            <w:pPr>
              <w:pStyle w:val="TableBodyText"/>
            </w:pPr>
            <w:r>
              <w:t>(introduc</w:t>
            </w:r>
            <w:r>
              <w:t>ed in TDS 7.4)</w:t>
            </w:r>
          </w:p>
        </w:tc>
        <w:tc>
          <w:tcPr>
            <w:tcW w:w="0" w:type="auto"/>
          </w:tcPr>
          <w:p w:rsidR="001B1370" w:rsidRDefault="00C8083E">
            <w:pPr>
              <w:pStyle w:val="TableBodyText"/>
            </w:pPr>
            <w:r>
              <w:t xml:space="preserve">The presence of the FEDAUTH FeatureExt indicates that the client is authenticating by </w:t>
            </w:r>
            <w:hyperlink w:anchor="gt_5ae22a0e-5ff4-441b-80d4-224ef4dd4d19">
              <w:r>
                <w:rPr>
                  <w:rStyle w:val="HyperlinkGreen"/>
                  <w:b/>
                </w:rPr>
                <w:t>federated authentication</w:t>
              </w:r>
            </w:hyperlink>
            <w:r>
              <w:t>. If the FEDAUTH FeatureId is present, the value of fIntSecurity MUST</w:t>
            </w:r>
            <w:r>
              <w:t xml:space="preserve"> be 0. The format of the data is as described below based on the bFedAuthLibrary that is used.</w:t>
            </w:r>
          </w:p>
          <w:p w:rsidR="001B1370" w:rsidRDefault="00C8083E">
            <w:pPr>
              <w:pStyle w:val="TableBodyText"/>
            </w:pPr>
            <w:r>
              <w:t>bFedAuthLibrary = 0x7F is a reserved value.</w:t>
            </w:r>
          </w:p>
          <w:p w:rsidR="001B1370" w:rsidRDefault="00C8083E">
            <w:pPr>
              <w:pStyle w:val="TableBodyText"/>
            </w:pPr>
            <w:r>
              <w:t>When the bFedAuthLibrary is Live ID Compact Token, the format is as follows:</w:t>
            </w:r>
          </w:p>
          <w:p w:rsidR="001B1370" w:rsidRDefault="00C8083E">
            <w:pPr>
              <w:pStyle w:val="Code"/>
            </w:pPr>
            <w:r>
              <w:t>bFedAuthLibrary     = 7BIT</w:t>
            </w:r>
          </w:p>
          <w:p w:rsidR="001B1370" w:rsidRDefault="00C8083E">
            <w:pPr>
              <w:pStyle w:val="Code"/>
            </w:pPr>
            <w:r>
              <w:t xml:space="preserve">fFedAuthEcho </w:t>
            </w:r>
            <w:r>
              <w:t xml:space="preserve">       = BIT</w:t>
            </w:r>
          </w:p>
          <w:p w:rsidR="001B1370" w:rsidRDefault="00C8083E">
            <w:pPr>
              <w:pStyle w:val="Code"/>
            </w:pPr>
            <w:r>
              <w:t>Options             = bFedAuthLibrary</w:t>
            </w:r>
          </w:p>
          <w:p w:rsidR="001B1370" w:rsidRDefault="00C8083E">
            <w:pPr>
              <w:pStyle w:val="Code"/>
            </w:pPr>
            <w:r>
              <w:t xml:space="preserve">                      fFedAuthEcho</w:t>
            </w:r>
          </w:p>
          <w:p w:rsidR="001B1370" w:rsidRDefault="001B1370">
            <w:pPr>
              <w:pStyle w:val="Code"/>
            </w:pPr>
          </w:p>
          <w:p w:rsidR="001B1370" w:rsidRDefault="00C8083E">
            <w:pPr>
              <w:pStyle w:val="Code"/>
            </w:pPr>
            <w:r>
              <w:t>FedAuthToken        = L_VARBYTE</w:t>
            </w:r>
          </w:p>
          <w:p w:rsidR="001B1370" w:rsidRDefault="001B1370">
            <w:pPr>
              <w:pStyle w:val="Code"/>
            </w:pPr>
          </w:p>
          <w:p w:rsidR="001B1370" w:rsidRDefault="00C8083E">
            <w:pPr>
              <w:pStyle w:val="Code"/>
            </w:pPr>
            <w:r>
              <w:t>Nonce               = 32BYTE</w:t>
            </w:r>
          </w:p>
          <w:p w:rsidR="001B1370" w:rsidRDefault="00C8083E">
            <w:pPr>
              <w:pStyle w:val="Code"/>
            </w:pPr>
            <w:r>
              <w:t>ChannelBindingToken = BYTESTREAM</w:t>
            </w:r>
          </w:p>
          <w:p w:rsidR="001B1370" w:rsidRDefault="00C8083E">
            <w:pPr>
              <w:pStyle w:val="Code"/>
            </w:pPr>
            <w:r>
              <w:t>Signature           = 32BYTE</w:t>
            </w:r>
          </w:p>
          <w:p w:rsidR="001B1370" w:rsidRDefault="001B1370">
            <w:pPr>
              <w:pStyle w:val="Code"/>
            </w:pPr>
          </w:p>
          <w:p w:rsidR="001B1370" w:rsidRDefault="00C8083E">
            <w:pPr>
              <w:pStyle w:val="Code"/>
            </w:pPr>
            <w:r>
              <w:t>SignedData          = Nonce</w:t>
            </w:r>
          </w:p>
          <w:p w:rsidR="001B1370" w:rsidRDefault="00C8083E">
            <w:pPr>
              <w:pStyle w:val="Code"/>
            </w:pPr>
            <w:r>
              <w:t xml:space="preserve">                      [ChannelBindingToken]</w:t>
            </w:r>
          </w:p>
          <w:p w:rsidR="001B1370" w:rsidRDefault="00C8083E">
            <w:pPr>
              <w:pStyle w:val="Code"/>
            </w:pPr>
            <w:r>
              <w:t xml:space="preserve">                      Signature</w:t>
            </w:r>
          </w:p>
          <w:p w:rsidR="001B1370" w:rsidRDefault="001B1370">
            <w:pPr>
              <w:pStyle w:val="Code"/>
            </w:pPr>
          </w:p>
          <w:p w:rsidR="001B1370" w:rsidRDefault="00C8083E">
            <w:pPr>
              <w:pStyle w:val="Code"/>
            </w:pPr>
            <w:r>
              <w:t>FeatureData         = Options</w:t>
            </w:r>
          </w:p>
          <w:p w:rsidR="001B1370" w:rsidRDefault="00C8083E">
            <w:pPr>
              <w:pStyle w:val="Code"/>
            </w:pPr>
            <w:r>
              <w:t xml:space="preserve">                      FedAuthToken</w:t>
            </w:r>
          </w:p>
          <w:p w:rsidR="001B1370" w:rsidRDefault="00C8083E">
            <w:pPr>
              <w:pStyle w:val="Code"/>
            </w:pPr>
            <w:r>
              <w:t xml:space="preserve">                      SignedData</w:t>
            </w:r>
          </w:p>
          <w:p w:rsidR="001B1370" w:rsidRDefault="00C8083E">
            <w:pPr>
              <w:pStyle w:val="TableBodyText"/>
            </w:pPr>
            <w:r>
              <w:t xml:space="preserve">bFedAuthLibrary: 7 bits, collectively treated as a 7-bit unsigned integer, </w:t>
            </w:r>
            <w:r>
              <w:t>indicating the library that is used by the client for federated authentication.</w:t>
            </w:r>
          </w:p>
          <w:p w:rsidR="001B1370" w:rsidRDefault="00C8083E">
            <w:pPr>
              <w:pStyle w:val="TableBodyText"/>
            </w:pPr>
            <w:r>
              <w:t xml:space="preserve">0x00 = Live ID Compact Token. The format of the Live ID Compact Token and the way in which the Live ID Compact Token is obtained are out of the scope </w:t>
            </w:r>
            <w:r>
              <w:lastRenderedPageBreak/>
              <w:t>of this document.</w:t>
            </w:r>
          </w:p>
          <w:p w:rsidR="001B1370" w:rsidRDefault="00C8083E">
            <w:pPr>
              <w:pStyle w:val="TableBodyText"/>
            </w:pPr>
            <w:r>
              <w:t>fFedAuth</w:t>
            </w:r>
            <w:r>
              <w:t>Echo: The intention of this flag is for the client to echo the server’s FEDAUTHREQUIRED prelogin option, so that the server can validate that the response was not tampered with. The client MUST assign this flag to 1 if and only if the server’s PRELOGIN res</w:t>
            </w:r>
            <w:r>
              <w:t>ponse contained a FEDAUTHREQUIRED option with a B_FEDAUTHREQUIRED value of 0x01.</w:t>
            </w:r>
          </w:p>
          <w:p w:rsidR="001B1370" w:rsidRDefault="00C8083E">
            <w:pPr>
              <w:pStyle w:val="TableBodyText"/>
            </w:pPr>
            <w:r>
              <w:t>FedAuthToken: The binary authentication token generated by the specified federated authentication library. The length of FedAuthToken MUST NOT be 0.</w:t>
            </w:r>
          </w:p>
          <w:p w:rsidR="001B1370" w:rsidRDefault="00C8083E">
            <w:pPr>
              <w:pStyle w:val="TableBodyText"/>
            </w:pPr>
            <w:r>
              <w:t xml:space="preserve">Nonce: The nonce provided </w:t>
            </w:r>
            <w:r>
              <w:t>by the server during the pre-login exchange, echoed back to the server by the client.</w:t>
            </w:r>
          </w:p>
          <w:p w:rsidR="001B1370" w:rsidRDefault="00C8083E">
            <w:pPr>
              <w:pStyle w:val="TableBodyText"/>
            </w:pPr>
            <w:r>
              <w:t>ChannelBindingToken: This optional field MAY be omitted, but if encryption is being used for the lifetime of the TDS connection and the client is able to generate a chann</w:t>
            </w:r>
            <w:r>
              <w:t>el binding token, the field SHOULD be included in the payload. When present, ChannelBindingToken contains the channel binding token associated with the underlying SSL stream.</w:t>
            </w:r>
          </w:p>
          <w:p w:rsidR="001B1370" w:rsidRDefault="00C8083E">
            <w:pPr>
              <w:pStyle w:val="TableBodyText"/>
            </w:pPr>
            <w:r>
              <w:t xml:space="preserve">Signature: The HMAC-SHA-256 </w:t>
            </w:r>
            <w:hyperlink r:id="rId101">
              <w:r>
                <w:rPr>
                  <w:rStyle w:val="Hyperlink"/>
                </w:rPr>
                <w:t>[RFC6234]</w:t>
              </w:r>
            </w:hyperlink>
            <w:r>
              <w:t xml:space="preserve"> hash of the server-specified nonce and, if it is present in the FeatureData, the ChannelBindingToken, is generated by using the session key retrieved from the federated authentication context as the shared secret.</w:t>
            </w:r>
          </w:p>
          <w:p w:rsidR="001B1370" w:rsidRDefault="00C8083E">
            <w:pPr>
              <w:pStyle w:val="TableBodyText"/>
            </w:pPr>
            <w:r>
              <w:t>The length of the C</w:t>
            </w:r>
            <w:r>
              <w:t>hannelBindingToken field is not explicitly conveyed in the protocol but can be determined by comparing the FeatureDataLen against the length of the remainder of the feature data, which is explicitly transmitted in the protocol.</w:t>
            </w:r>
          </w:p>
          <w:p w:rsidR="001B1370" w:rsidRDefault="00C8083E">
            <w:pPr>
              <w:pStyle w:val="TableBodyText"/>
            </w:pPr>
            <w:r>
              <w:t>When bFedAuthLibrary is Secu</w:t>
            </w:r>
            <w:r>
              <w:t>rity Token, the format is as follows:</w:t>
            </w:r>
          </w:p>
          <w:p w:rsidR="001B1370" w:rsidRDefault="00C8083E">
            <w:pPr>
              <w:pStyle w:val="Code"/>
            </w:pPr>
            <w:r>
              <w:t>bFedAuthLibrary     = 7BIT</w:t>
            </w:r>
          </w:p>
          <w:p w:rsidR="001B1370" w:rsidRDefault="00C8083E">
            <w:pPr>
              <w:pStyle w:val="Code"/>
            </w:pPr>
            <w:r>
              <w:t>fFedAuthEcho        = BIT</w:t>
            </w:r>
          </w:p>
          <w:p w:rsidR="001B1370" w:rsidRDefault="00C8083E">
            <w:pPr>
              <w:pStyle w:val="Code"/>
            </w:pPr>
            <w:r>
              <w:t>Options             = bFedAuthLibrary</w:t>
            </w:r>
          </w:p>
          <w:p w:rsidR="001B1370" w:rsidRDefault="00C8083E">
            <w:pPr>
              <w:pStyle w:val="Code"/>
            </w:pPr>
            <w:r>
              <w:t xml:space="preserve">                      fFedAuthEcho</w:t>
            </w:r>
          </w:p>
          <w:p w:rsidR="001B1370" w:rsidRDefault="001B1370">
            <w:pPr>
              <w:pStyle w:val="Code"/>
            </w:pPr>
          </w:p>
          <w:p w:rsidR="001B1370" w:rsidRDefault="00C8083E">
            <w:pPr>
              <w:pStyle w:val="Code"/>
            </w:pPr>
            <w:r>
              <w:t>FedAuthToken        = L_VARBYTE</w:t>
            </w:r>
          </w:p>
          <w:p w:rsidR="001B1370" w:rsidRDefault="001B1370">
            <w:pPr>
              <w:pStyle w:val="Code"/>
            </w:pPr>
          </w:p>
          <w:p w:rsidR="001B1370" w:rsidRDefault="00C8083E">
            <w:pPr>
              <w:pStyle w:val="Code"/>
            </w:pPr>
            <w:r>
              <w:t>Nonce               = 32BYTE</w:t>
            </w:r>
          </w:p>
          <w:p w:rsidR="001B1370" w:rsidRDefault="001B1370">
            <w:pPr>
              <w:pStyle w:val="Code"/>
            </w:pPr>
          </w:p>
          <w:p w:rsidR="001B1370" w:rsidRDefault="00C8083E">
            <w:pPr>
              <w:pStyle w:val="Code"/>
            </w:pPr>
            <w:r>
              <w:t>OtherData           = Nonce</w:t>
            </w:r>
          </w:p>
          <w:p w:rsidR="001B1370" w:rsidRDefault="001B1370">
            <w:pPr>
              <w:pStyle w:val="Code"/>
            </w:pPr>
          </w:p>
          <w:p w:rsidR="001B1370" w:rsidRDefault="00C8083E">
            <w:pPr>
              <w:pStyle w:val="Code"/>
            </w:pPr>
            <w:r>
              <w:t>FeatureData         = Options</w:t>
            </w:r>
          </w:p>
          <w:p w:rsidR="001B1370" w:rsidRDefault="00C8083E">
            <w:pPr>
              <w:pStyle w:val="Code"/>
            </w:pPr>
            <w:r>
              <w:t xml:space="preserve">                      FedAuthToken</w:t>
            </w:r>
          </w:p>
          <w:p w:rsidR="001B1370" w:rsidRDefault="00C8083E">
            <w:pPr>
              <w:pStyle w:val="Code"/>
            </w:pPr>
            <w:r>
              <w:t xml:space="preserve">                      [OtherData]</w:t>
            </w:r>
          </w:p>
          <w:p w:rsidR="001B1370" w:rsidRDefault="00C8083E">
            <w:pPr>
              <w:pStyle w:val="TableBodyText"/>
            </w:pPr>
            <w:r>
              <w:t>bFedAuthLibrary: 7 bits, collectively treated as a 7-bit unsigned integer, indicating the library that is used by the client for federated authentication.</w:t>
            </w:r>
          </w:p>
          <w:p w:rsidR="001B1370" w:rsidRDefault="00C8083E">
            <w:pPr>
              <w:pStyle w:val="TableBodyText"/>
            </w:pPr>
            <w:r>
              <w:t>0x01 = Security Token. The format of the token and the way in which this token is obtained are out of the scope of this document.</w:t>
            </w:r>
          </w:p>
          <w:p w:rsidR="001B1370" w:rsidRDefault="00C8083E">
            <w:pPr>
              <w:pStyle w:val="TableBodyText"/>
            </w:pPr>
            <w:r>
              <w:t>fFedAuthEcho: The intention of this flag is for the client to echo the server’s FEDAUTHREQUIRED prelogin option, so that the s</w:t>
            </w:r>
            <w:r>
              <w:t>erver can validate that the response was not tampered with. The client MUST assign this flag to 1 if and only if the server’s PRELOGIN response contained a FEDAUTHREQUIRED option with a B_FEDAUTHREQUIRED value of 0x01.</w:t>
            </w:r>
          </w:p>
          <w:p w:rsidR="001B1370" w:rsidRDefault="00C8083E">
            <w:pPr>
              <w:pStyle w:val="TableBodyText"/>
            </w:pPr>
            <w:r>
              <w:t>FedAuthToken: The binary authenticati</w:t>
            </w:r>
            <w:r>
              <w:t>on token generated by the specified federated authentication library. The length of FedAuthToken MUST NOT be 0.</w:t>
            </w:r>
          </w:p>
          <w:p w:rsidR="001B1370" w:rsidRDefault="00C8083E">
            <w:pPr>
              <w:pStyle w:val="TableBodyText"/>
            </w:pPr>
            <w:r>
              <w:t xml:space="preserve">Nonce: The nonce provided by the server during the Prelogin exchange and echoed back to the server by the client. This field MUST be present if </w:t>
            </w:r>
            <w:r>
              <w:t>the server’s PRELOGIN message included a NONCE field. Otherwise, this field MUST NOT be present.</w:t>
            </w:r>
          </w:p>
          <w:p w:rsidR="001B1370" w:rsidRDefault="00C8083E">
            <w:pPr>
              <w:pStyle w:val="TableBodyText"/>
            </w:pPr>
            <w:r>
              <w:t>When bFedAuthLibrary is Active Directory Authentication Library (ADAL) [that is, 0x02], the format is as follows:</w:t>
            </w:r>
          </w:p>
          <w:p w:rsidR="001B1370" w:rsidRDefault="00C8083E">
            <w:pPr>
              <w:pStyle w:val="Code"/>
            </w:pPr>
            <w:r>
              <w:t>bFedAuthLibrary     = 7BIT</w:t>
            </w:r>
          </w:p>
          <w:p w:rsidR="001B1370" w:rsidRDefault="00C8083E">
            <w:pPr>
              <w:pStyle w:val="Code"/>
            </w:pPr>
            <w:r>
              <w:lastRenderedPageBreak/>
              <w:t xml:space="preserve">fFedAuthEcho      </w:t>
            </w:r>
            <w:r>
              <w:t xml:space="preserve">  = BIT</w:t>
            </w:r>
          </w:p>
          <w:p w:rsidR="001B1370" w:rsidRDefault="00C8083E">
            <w:pPr>
              <w:pStyle w:val="Code"/>
            </w:pPr>
            <w:r>
              <w:t>Workflow            = BYTE</w:t>
            </w:r>
          </w:p>
          <w:p w:rsidR="001B1370" w:rsidRDefault="00C8083E">
            <w:pPr>
              <w:pStyle w:val="Code"/>
            </w:pPr>
            <w:r>
              <w:t>Options             = bFedAuthLibrary</w:t>
            </w:r>
          </w:p>
          <w:p w:rsidR="001B1370" w:rsidRDefault="00C8083E">
            <w:pPr>
              <w:pStyle w:val="Code"/>
            </w:pPr>
            <w:r>
              <w:t xml:space="preserve">                      fFedAuthEcho</w:t>
            </w:r>
          </w:p>
          <w:p w:rsidR="001B1370" w:rsidRDefault="00C8083E">
            <w:pPr>
              <w:pStyle w:val="Code"/>
            </w:pPr>
            <w:r>
              <w:t xml:space="preserve">                      Workflow</w:t>
            </w:r>
          </w:p>
          <w:p w:rsidR="001B1370" w:rsidRDefault="00C8083E">
            <w:pPr>
              <w:pStyle w:val="TableBodyText"/>
            </w:pPr>
            <w:r>
              <w:t xml:space="preserve">bFedAuthLibrary: 7 bits, collectively treated as a 7-bit unsigned integer that indicates the library that is used by </w:t>
            </w:r>
            <w:r>
              <w:t>the client for federated authentication.</w:t>
            </w:r>
          </w:p>
          <w:p w:rsidR="001B1370" w:rsidRDefault="00C8083E">
            <w:pPr>
              <w:pStyle w:val="TableBodyText"/>
            </w:pPr>
            <w:r>
              <w:t>0x02 = ADAL. After the client establishes the intent to use ADAL, for which additional information is required by the client to generate a token, the server MUST respond with the Federated Authentication Information</w:t>
            </w:r>
            <w:r>
              <w:t xml:space="preserve"> token to the client with "FedAuthInfoIDs: STSURL, SPN".</w:t>
            </w:r>
          </w:p>
          <w:p w:rsidR="001B1370" w:rsidRDefault="00C8083E">
            <w:pPr>
              <w:pStyle w:val="TableBodyText"/>
            </w:pPr>
            <w:r>
              <w:t>fFedAuthEcho: The intention of this flag is for the client to echo the server’s FEDAUTHREQUIRED pre-login option so that the server can validate that the response was not tampered with. The client MU</w:t>
            </w:r>
            <w:r>
              <w:t>ST assign this flag to 1 if and only if the server’s PRELOGIN Response contains a FEDAUTHREQUIRED option with a B_FEDAUTHREQUIRED value of 0x01.</w:t>
            </w:r>
          </w:p>
          <w:p w:rsidR="001B1370" w:rsidRDefault="00C8083E">
            <w:pPr>
              <w:pStyle w:val="TableBodyText"/>
            </w:pPr>
            <w:r>
              <w:t>Workflow: Indicates the ADAL (that is, 0x02) workflow that is being used.</w:t>
            </w:r>
          </w:p>
          <w:p w:rsidR="001B1370" w:rsidRDefault="00C8083E">
            <w:pPr>
              <w:pStyle w:val="TableBodyText"/>
            </w:pPr>
            <w:r>
              <w:t xml:space="preserve">0x01 = Username/password. A username </w:t>
            </w:r>
            <w:r>
              <w:t>and password are passed to ADAL to retrieve a token.</w:t>
            </w:r>
          </w:p>
          <w:p w:rsidR="001B1370" w:rsidRDefault="00C8083E">
            <w:pPr>
              <w:pStyle w:val="TableBodyText"/>
            </w:pPr>
            <w:r>
              <w:t>0x02 = Integrated. A Windows identity is passed to ADAL to retrieve a token.</w:t>
            </w:r>
          </w:p>
          <w:p w:rsidR="001B1370" w:rsidRDefault="00C8083E">
            <w:pPr>
              <w:pStyle w:val="TableBodyText"/>
            </w:pPr>
            <w:r>
              <w:t>All other values of bFedAuthLibrary are reserved.</w:t>
            </w:r>
          </w:p>
        </w:tc>
      </w:tr>
      <w:tr w:rsidR="001B1370" w:rsidTr="001B1370">
        <w:tc>
          <w:tcPr>
            <w:tcW w:w="0" w:type="auto"/>
          </w:tcPr>
          <w:p w:rsidR="001B1370" w:rsidRDefault="00C8083E">
            <w:pPr>
              <w:pStyle w:val="TableBodyText"/>
            </w:pPr>
            <w:r>
              <w:lastRenderedPageBreak/>
              <w:t>%0x04</w:t>
            </w:r>
          </w:p>
          <w:p w:rsidR="001B1370" w:rsidRDefault="00C8083E">
            <w:pPr>
              <w:pStyle w:val="TableBodyText"/>
            </w:pPr>
            <w:r>
              <w:t>(COLUMNENCRYPTION)</w:t>
            </w:r>
          </w:p>
          <w:p w:rsidR="001B1370" w:rsidRDefault="00C8083E">
            <w:pPr>
              <w:pStyle w:val="TableBodyText"/>
            </w:pPr>
            <w:r>
              <w:t>(introduced in TDS 7.4)</w:t>
            </w:r>
          </w:p>
        </w:tc>
        <w:tc>
          <w:tcPr>
            <w:tcW w:w="0" w:type="auto"/>
          </w:tcPr>
          <w:p w:rsidR="001B1370" w:rsidRDefault="00C8083E">
            <w:pPr>
              <w:pStyle w:val="TableBodyText"/>
            </w:pPr>
            <w:r>
              <w:t xml:space="preserve">The presence of the </w:t>
            </w:r>
            <w:r>
              <w:t>COLUMNENCRYPTION FeatureExt indicates that the client SHOULD</w:t>
            </w:r>
            <w:bookmarkStart w:id="246" w:name="Appendix_A_Target_24"/>
            <w:r>
              <w:rPr>
                <w:rStyle w:val="Hyperlink"/>
              </w:rPr>
              <w:fldChar w:fldCharType="begin"/>
            </w:r>
            <w:r>
              <w:rPr>
                <w:rStyle w:val="Hyperlink"/>
                <w:szCs w:val="24"/>
              </w:rPr>
              <w:instrText xml:space="preserve"> HYPERLINK \l "Appendix_A_24" \o "Product behavior note 24" \h </w:instrText>
            </w:r>
            <w:r>
              <w:rPr>
                <w:rStyle w:val="Hyperlink"/>
              </w:rPr>
            </w:r>
            <w:r>
              <w:rPr>
                <w:rStyle w:val="Hyperlink"/>
                <w:szCs w:val="24"/>
              </w:rPr>
              <w:fldChar w:fldCharType="separate"/>
            </w:r>
            <w:r>
              <w:rPr>
                <w:rStyle w:val="Hyperlink"/>
              </w:rPr>
              <w:t>&lt;24&gt;</w:t>
            </w:r>
            <w:r>
              <w:rPr>
                <w:rStyle w:val="Hyperlink"/>
              </w:rPr>
              <w:fldChar w:fldCharType="end"/>
            </w:r>
            <w:bookmarkEnd w:id="246"/>
            <w:r>
              <w:t xml:space="preserve"> be capable of performing cryptographic operations on data. The feature data are described as follows:</w:t>
            </w:r>
          </w:p>
          <w:p w:rsidR="001B1370" w:rsidRDefault="00C8083E">
            <w:pPr>
              <w:pStyle w:val="Code"/>
            </w:pPr>
            <w:r>
              <w:t>COLUMNENCRYPTION_VERSIO</w:t>
            </w:r>
            <w:r>
              <w:t>N      = BYTE</w:t>
            </w:r>
          </w:p>
          <w:p w:rsidR="001B1370" w:rsidRDefault="001B1370">
            <w:pPr>
              <w:pStyle w:val="Code"/>
            </w:pPr>
          </w:p>
          <w:p w:rsidR="001B1370" w:rsidRDefault="00C8083E">
            <w:pPr>
              <w:pStyle w:val="Code"/>
            </w:pPr>
            <w:r>
              <w:t>FeatureData                   = COLUMNENCRYPTION_VERSION</w:t>
            </w:r>
          </w:p>
          <w:p w:rsidR="001B1370" w:rsidRDefault="00C8083E">
            <w:pPr>
              <w:pStyle w:val="TableBodyText"/>
            </w:pPr>
            <w:r>
              <w:t>COLUMNENCRYPTION_VERSION: This field describes the cryptographic protocol version that the client understands. The values of this field are as follows:</w:t>
            </w:r>
          </w:p>
          <w:p w:rsidR="001B1370" w:rsidRDefault="00C8083E">
            <w:pPr>
              <w:pStyle w:val="ListParagraph"/>
              <w:numPr>
                <w:ilvl w:val="0"/>
                <w:numId w:val="68"/>
              </w:numPr>
            </w:pPr>
            <w:r>
              <w:t>1 = The client supports column e</w:t>
            </w:r>
            <w:r>
              <w:t xml:space="preserve">ncryption without </w:t>
            </w:r>
            <w:hyperlink w:anchor="gt_6fe5534f-5cd8-4ab6-aba4-637a4344eda0">
              <w:r>
                <w:rPr>
                  <w:rStyle w:val="HyperlinkGreen"/>
                  <w:b/>
                </w:rPr>
                <w:t>enclave computations</w:t>
              </w:r>
            </w:hyperlink>
            <w:r>
              <w:t>.</w:t>
            </w:r>
          </w:p>
          <w:p w:rsidR="001B1370" w:rsidRDefault="00C8083E">
            <w:pPr>
              <w:pStyle w:val="ListParagraph"/>
              <w:numPr>
                <w:ilvl w:val="0"/>
                <w:numId w:val="68"/>
              </w:numPr>
            </w:pPr>
            <w:r>
              <w:t>2 = The client SHOULD</w:t>
            </w:r>
            <w:bookmarkStart w:id="247" w:name="Appendix_A_Target_25"/>
            <w:r>
              <w:rPr>
                <w:rStyle w:val="Hyperlink"/>
              </w:rPr>
              <w:fldChar w:fldCharType="begin"/>
            </w:r>
            <w:r>
              <w:rPr>
                <w:rStyle w:val="Hyperlink"/>
                <w:sz w:val="18"/>
                <w:szCs w:val="24"/>
              </w:rPr>
              <w:instrText xml:space="preserve"> HYPERLINK \l "Appendix_A_25" \o "Product behavior note 25" \h </w:instrText>
            </w:r>
            <w:r>
              <w:rPr>
                <w:rStyle w:val="Hyperlink"/>
              </w:rPr>
            </w:r>
            <w:r>
              <w:rPr>
                <w:rStyle w:val="Hyperlink"/>
                <w:sz w:val="18"/>
                <w:szCs w:val="24"/>
              </w:rPr>
              <w:fldChar w:fldCharType="separate"/>
            </w:r>
            <w:r>
              <w:rPr>
                <w:rStyle w:val="Hyperlink"/>
              </w:rPr>
              <w:t>&lt;25&gt;</w:t>
            </w:r>
            <w:r>
              <w:rPr>
                <w:rStyle w:val="Hyperlink"/>
              </w:rPr>
              <w:fldChar w:fldCharType="end"/>
            </w:r>
            <w:bookmarkEnd w:id="247"/>
            <w:r>
              <w:t xml:space="preserve"> support column encryption when encrypted data require enclave </w:t>
            </w:r>
            <w:r>
              <w:t>computations.</w:t>
            </w:r>
          </w:p>
        </w:tc>
      </w:tr>
      <w:tr w:rsidR="001B1370" w:rsidTr="001B1370">
        <w:tc>
          <w:tcPr>
            <w:tcW w:w="0" w:type="auto"/>
          </w:tcPr>
          <w:p w:rsidR="001B1370" w:rsidRDefault="00C8083E">
            <w:pPr>
              <w:pStyle w:val="TableBodyText"/>
            </w:pPr>
            <w:r>
              <w:t>%0x05</w:t>
            </w:r>
          </w:p>
          <w:p w:rsidR="001B1370" w:rsidRDefault="00C8083E">
            <w:pPr>
              <w:pStyle w:val="TableBodyText"/>
            </w:pPr>
            <w:r>
              <w:t>(GLOBALTRANSACTIONS)</w:t>
            </w:r>
            <w:bookmarkStart w:id="248" w:name="Appendix_A_Target_26"/>
            <w:r>
              <w:rPr>
                <w:rStyle w:val="Hyperlink"/>
              </w:rPr>
              <w:fldChar w:fldCharType="begin"/>
            </w:r>
            <w:r>
              <w:rPr>
                <w:rStyle w:val="Hyperlink"/>
                <w:szCs w:val="24"/>
              </w:rPr>
              <w:instrText xml:space="preserve"> HYPERLINK \l "Appendix_A_26" \o "Product behavior note 26" \h </w:instrText>
            </w:r>
            <w:r>
              <w:rPr>
                <w:rStyle w:val="Hyperlink"/>
              </w:rPr>
            </w:r>
            <w:r>
              <w:rPr>
                <w:rStyle w:val="Hyperlink"/>
                <w:szCs w:val="24"/>
              </w:rPr>
              <w:fldChar w:fldCharType="separate"/>
            </w:r>
            <w:r>
              <w:rPr>
                <w:rStyle w:val="Hyperlink"/>
              </w:rPr>
              <w:t>&lt;26&gt;</w:t>
            </w:r>
            <w:r>
              <w:rPr>
                <w:rStyle w:val="Hyperlink"/>
              </w:rPr>
              <w:fldChar w:fldCharType="end"/>
            </w:r>
            <w:bookmarkEnd w:id="248"/>
          </w:p>
          <w:p w:rsidR="001B1370" w:rsidRDefault="00C8083E">
            <w:pPr>
              <w:pStyle w:val="TableBodyText"/>
            </w:pPr>
            <w:r>
              <w:t>(introduced in TDS 7.4)</w:t>
            </w:r>
          </w:p>
        </w:tc>
        <w:tc>
          <w:tcPr>
            <w:tcW w:w="0" w:type="auto"/>
          </w:tcPr>
          <w:p w:rsidR="001B1370" w:rsidRDefault="00C8083E">
            <w:pPr>
              <w:pStyle w:val="TableBodyText"/>
            </w:pPr>
            <w:r>
              <w:t xml:space="preserve">The presence of the GLOBALTRANSACTIONS FeatureExt indicates that the client is capable of performing </w:t>
            </w:r>
            <w:hyperlink w:anchor="gt_57552b13-b14e-4601-9621-500ce3297d15">
              <w:r>
                <w:rPr>
                  <w:rStyle w:val="HyperlinkGreen"/>
                  <w:b/>
                </w:rPr>
                <w:t>Global Transactions</w:t>
              </w:r>
            </w:hyperlink>
            <w:r>
              <w:t>. The feature data is described as follows:</w:t>
            </w:r>
          </w:p>
          <w:p w:rsidR="001B1370" w:rsidRDefault="00C8083E">
            <w:pPr>
              <w:pStyle w:val="Code"/>
            </w:pPr>
            <w:r>
              <w:t>FeatureData                   = NO DATA</w:t>
            </w:r>
          </w:p>
          <w:p w:rsidR="001B1370" w:rsidRDefault="00C8083E">
            <w:pPr>
              <w:pStyle w:val="TableBodyText"/>
            </w:pPr>
            <w:r>
              <w:t>NO DATA: No feature data is sent with the GLOBALTRANSACTIONS FeatureExt.</w:t>
            </w:r>
          </w:p>
        </w:tc>
      </w:tr>
      <w:tr w:rsidR="001B1370" w:rsidTr="001B1370">
        <w:tc>
          <w:tcPr>
            <w:tcW w:w="0" w:type="auto"/>
          </w:tcPr>
          <w:p w:rsidR="001B1370" w:rsidRDefault="00C8083E">
            <w:pPr>
              <w:pStyle w:val="TableBodyText"/>
            </w:pPr>
            <w:r>
              <w:t>%0x08</w:t>
            </w:r>
          </w:p>
          <w:p w:rsidR="001B1370" w:rsidRDefault="00C8083E">
            <w:pPr>
              <w:pStyle w:val="TableBodyText"/>
            </w:pPr>
            <w:r>
              <w:t>(AZURESQLSUPPORT)</w:t>
            </w:r>
          </w:p>
          <w:p w:rsidR="001B1370" w:rsidRDefault="00C8083E">
            <w:pPr>
              <w:pStyle w:val="TableBodyText"/>
            </w:pPr>
            <w:r>
              <w:t xml:space="preserve">(introduced </w:t>
            </w:r>
            <w:r>
              <w:t>in TDS 7.4)</w:t>
            </w:r>
          </w:p>
        </w:tc>
        <w:tc>
          <w:tcPr>
            <w:tcW w:w="0" w:type="auto"/>
          </w:tcPr>
          <w:p w:rsidR="001B1370" w:rsidRDefault="00C8083E">
            <w:pPr>
              <w:pStyle w:val="TableBodyText"/>
            </w:pPr>
            <w:r>
              <w:t>The presence of the AZURESQLSUPPORT FeatureExt indicates whether the client MAY</w:t>
            </w:r>
            <w:bookmarkStart w:id="249" w:name="Appendix_A_Target_27"/>
            <w:r>
              <w:rPr>
                <w:rStyle w:val="Hyperlink"/>
              </w:rPr>
              <w:fldChar w:fldCharType="begin"/>
            </w:r>
            <w:r>
              <w:rPr>
                <w:rStyle w:val="Hyperlink"/>
                <w:szCs w:val="24"/>
              </w:rPr>
              <w:instrText xml:space="preserve"> HYPERLINK \l "Appendix_A_27" \o "Product behavior note 27" \h </w:instrText>
            </w:r>
            <w:r>
              <w:rPr>
                <w:rStyle w:val="Hyperlink"/>
              </w:rPr>
            </w:r>
            <w:r>
              <w:rPr>
                <w:rStyle w:val="Hyperlink"/>
                <w:szCs w:val="24"/>
              </w:rPr>
              <w:fldChar w:fldCharType="separate"/>
            </w:r>
            <w:r>
              <w:rPr>
                <w:rStyle w:val="Hyperlink"/>
              </w:rPr>
              <w:t>&lt;27&gt;</w:t>
            </w:r>
            <w:r>
              <w:rPr>
                <w:rStyle w:val="Hyperlink"/>
              </w:rPr>
              <w:fldChar w:fldCharType="end"/>
            </w:r>
            <w:bookmarkEnd w:id="249"/>
            <w:r>
              <w:t xml:space="preserve"> support failover partner login with read-only intent in Azure SQL Database. For information ab</w:t>
            </w:r>
            <w:r>
              <w:t xml:space="preserve">out failover partner, see </w:t>
            </w:r>
            <w:hyperlink r:id="rId102">
              <w:r>
                <w:rPr>
                  <w:rStyle w:val="Hyperlink"/>
                </w:rPr>
                <w:t>[MSDOCS-DBMirror]</w:t>
              </w:r>
            </w:hyperlink>
            <w:r>
              <w:t>.</w:t>
            </w:r>
          </w:p>
          <w:p w:rsidR="001B1370" w:rsidRDefault="00C8083E">
            <w:pPr>
              <w:pStyle w:val="TableBodyText"/>
            </w:pPr>
            <w:r>
              <w:t>The feature data is described as follows:</w:t>
            </w:r>
          </w:p>
          <w:p w:rsidR="001B1370" w:rsidRDefault="00C8083E">
            <w:pPr>
              <w:pStyle w:val="Code"/>
            </w:pPr>
            <w:r>
              <w:t>FeatureData                   = BYTE</w:t>
            </w:r>
          </w:p>
          <w:p w:rsidR="001B1370" w:rsidRDefault="00C8083E">
            <w:pPr>
              <w:pStyle w:val="TableBodyText"/>
            </w:pPr>
            <w:r>
              <w:lastRenderedPageBreak/>
              <w:t>BYTE: The Bit 0 flag specifies whether failover partner login with</w:t>
            </w:r>
            <w:r>
              <w:t xml:space="preserve"> read-only intent is supported. The values of this BYTE are as follows:</w:t>
            </w:r>
          </w:p>
          <w:p w:rsidR="001B1370" w:rsidRDefault="00C8083E">
            <w:pPr>
              <w:pStyle w:val="ListParagraph"/>
              <w:numPr>
                <w:ilvl w:val="0"/>
                <w:numId w:val="68"/>
              </w:numPr>
            </w:pPr>
            <w:r>
              <w:t>0 = The server does not support the AZURESQLSUPPORT feature extension.</w:t>
            </w:r>
          </w:p>
          <w:p w:rsidR="001B1370" w:rsidRDefault="00C8083E">
            <w:pPr>
              <w:pStyle w:val="ListParagraph"/>
              <w:numPr>
                <w:ilvl w:val="0"/>
                <w:numId w:val="68"/>
              </w:numPr>
            </w:pPr>
            <w:r>
              <w:t>1 = The server supports the AZURESQLSUPPORT feature extension.</w:t>
            </w:r>
          </w:p>
        </w:tc>
      </w:tr>
      <w:tr w:rsidR="001B1370" w:rsidTr="001B1370">
        <w:tc>
          <w:tcPr>
            <w:tcW w:w="0" w:type="auto"/>
          </w:tcPr>
          <w:p w:rsidR="001B1370" w:rsidRDefault="00C8083E">
            <w:pPr>
              <w:pStyle w:val="TableBodyText"/>
            </w:pPr>
            <w:r>
              <w:lastRenderedPageBreak/>
              <w:t>%0x09</w:t>
            </w:r>
          </w:p>
          <w:p w:rsidR="001B1370" w:rsidRDefault="00C8083E">
            <w:pPr>
              <w:pStyle w:val="TableBodyText"/>
            </w:pPr>
            <w:r>
              <w:t>(DATACLASSIFICATION)</w:t>
            </w:r>
          </w:p>
          <w:p w:rsidR="001B1370" w:rsidRDefault="00C8083E">
            <w:pPr>
              <w:pStyle w:val="TableBodyText"/>
            </w:pPr>
            <w:r>
              <w:t xml:space="preserve">(introduced in TDS </w:t>
            </w:r>
            <w:r>
              <w:t>7.4)</w:t>
            </w:r>
          </w:p>
        </w:tc>
        <w:tc>
          <w:tcPr>
            <w:tcW w:w="0" w:type="auto"/>
          </w:tcPr>
          <w:p w:rsidR="001B1370" w:rsidRDefault="00C8083E">
            <w:pPr>
              <w:pStyle w:val="TableBodyText"/>
            </w:pPr>
            <w:r>
              <w:t>The DATACLASSIFICATION FeatureExt SHOULD</w:t>
            </w:r>
            <w:bookmarkStart w:id="250" w:name="Appendix_A_Target_28"/>
            <w:r>
              <w:rPr>
                <w:rStyle w:val="Hyperlink"/>
              </w:rPr>
              <w:fldChar w:fldCharType="begin"/>
            </w:r>
            <w:r>
              <w:rPr>
                <w:rStyle w:val="Hyperlink"/>
                <w:szCs w:val="24"/>
              </w:rPr>
              <w:instrText xml:space="preserve"> HYPERLINK \l "Appendix_A_28" \o "Product behavior note 28" \h </w:instrText>
            </w:r>
            <w:r>
              <w:rPr>
                <w:rStyle w:val="Hyperlink"/>
              </w:rPr>
            </w:r>
            <w:r>
              <w:rPr>
                <w:rStyle w:val="Hyperlink"/>
                <w:szCs w:val="24"/>
              </w:rPr>
              <w:fldChar w:fldCharType="separate"/>
            </w:r>
            <w:r>
              <w:rPr>
                <w:rStyle w:val="Hyperlink"/>
              </w:rPr>
              <w:t>&lt;28&gt;</w:t>
            </w:r>
            <w:r>
              <w:rPr>
                <w:rStyle w:val="Hyperlink"/>
              </w:rPr>
              <w:fldChar w:fldCharType="end"/>
            </w:r>
            <w:bookmarkEnd w:id="250"/>
            <w:r>
              <w:t xml:space="preserve"> indicate that the client is capable of accepting </w:t>
            </w:r>
            <w:hyperlink w:anchor="gt_acdeafb0-9b24-420e-b712-9284ad49eb56">
              <w:r>
                <w:rPr>
                  <w:rStyle w:val="HyperlinkGreen"/>
                  <w:b/>
                </w:rPr>
                <w:t>data classification</w:t>
              </w:r>
            </w:hyperlink>
            <w:r>
              <w:t xml:space="preserve"> informati</w:t>
            </w:r>
            <w:r>
              <w:t xml:space="preserve">on about a query </w:t>
            </w:r>
            <w:hyperlink w:anchor="gt_c8a27238-8ccc-442b-9604-75f74d3e6b3d">
              <w:r>
                <w:rPr>
                  <w:rStyle w:val="HyperlinkGreen"/>
                  <w:b/>
                </w:rPr>
                <w:t>result set</w:t>
              </w:r>
            </w:hyperlink>
            <w:r>
              <w:t>. The feature data is described as follows:</w:t>
            </w:r>
          </w:p>
          <w:p w:rsidR="001B1370" w:rsidRDefault="00C8083E">
            <w:pPr>
              <w:pStyle w:val="Code"/>
            </w:pPr>
            <w:r>
              <w:t>DATACLASSIFICATION_VERSION    = BYTE</w:t>
            </w:r>
          </w:p>
          <w:p w:rsidR="001B1370" w:rsidRDefault="001B1370">
            <w:pPr>
              <w:pStyle w:val="Code"/>
            </w:pPr>
          </w:p>
          <w:p w:rsidR="001B1370" w:rsidRDefault="00C8083E">
            <w:pPr>
              <w:pStyle w:val="Code"/>
            </w:pPr>
            <w:r>
              <w:t>FeatureData                   = DATACLASSIFICATION_VERSION</w:t>
            </w:r>
          </w:p>
          <w:p w:rsidR="001B1370" w:rsidRDefault="00C8083E">
            <w:pPr>
              <w:pStyle w:val="Code"/>
            </w:pPr>
            <w:r>
              <w:t xml:space="preserve">                          </w:t>
            </w:r>
            <w:r>
              <w:t xml:space="preserve">      VersionSpecificData</w:t>
            </w:r>
          </w:p>
          <w:p w:rsidR="001B1370" w:rsidRDefault="00C8083E">
            <w:pPr>
              <w:pStyle w:val="TableBodyText"/>
            </w:pPr>
            <w:r>
              <w:t>DATACLASSIFICATION_VERSION: This field specifies the maximum version number of the DATACLASSIFICATION token that the client can support. This value MUST be one of the following:</w:t>
            </w:r>
          </w:p>
          <w:p w:rsidR="001B1370" w:rsidRDefault="00C8083E">
            <w:pPr>
              <w:pStyle w:val="ListParagraph"/>
              <w:numPr>
                <w:ilvl w:val="0"/>
                <w:numId w:val="68"/>
              </w:numPr>
            </w:pPr>
            <w:r>
              <w:t>1 = The server does not send sensitivity-rank data a</w:t>
            </w:r>
            <w:r>
              <w:t>s part of the DATACLASSIFICATION token.</w:t>
            </w:r>
          </w:p>
          <w:p w:rsidR="001B1370" w:rsidRDefault="00C8083E">
            <w:pPr>
              <w:pStyle w:val="ListParagraph"/>
              <w:numPr>
                <w:ilvl w:val="0"/>
                <w:numId w:val="68"/>
              </w:numPr>
            </w:pPr>
            <w:r>
              <w:t>2 = The server sends sensitivity-rank data as part of the DATACLASSIFICATION token.</w:t>
            </w:r>
          </w:p>
          <w:p w:rsidR="001B1370" w:rsidRDefault="00C8083E">
            <w:pPr>
              <w:pStyle w:val="TableBodyText"/>
              <w:spacing w:before="180" w:after="180"/>
            </w:pPr>
            <w:r>
              <w:t>VersionSpecificData: This field specifies the version-specific data that is required for the DATACLASSIFICATION feature extension re</w:t>
            </w:r>
            <w:r>
              <w:t>quest. The values of this field are as follows.</w:t>
            </w:r>
          </w:p>
          <w:p w:rsidR="001B1370" w:rsidRDefault="00C8083E">
            <w:pPr>
              <w:pStyle w:val="TableBodyText"/>
            </w:pPr>
            <w:r>
              <w:t>When the value of the DATACLASSIFICATION_VERSION field is 1 or 2, there is no version-specific data.</w:t>
            </w:r>
          </w:p>
        </w:tc>
      </w:tr>
      <w:tr w:rsidR="001B1370" w:rsidTr="001B1370">
        <w:tc>
          <w:tcPr>
            <w:tcW w:w="0" w:type="auto"/>
          </w:tcPr>
          <w:p w:rsidR="001B1370" w:rsidRDefault="00C8083E">
            <w:pPr>
              <w:pStyle w:val="TableBodyText"/>
            </w:pPr>
            <w:r>
              <w:t>%0x0A</w:t>
            </w:r>
          </w:p>
          <w:p w:rsidR="001B1370" w:rsidRDefault="00C8083E">
            <w:pPr>
              <w:pStyle w:val="TableBodyText"/>
            </w:pPr>
            <w:r>
              <w:t>(UTF8_SUPPORT)</w:t>
            </w:r>
          </w:p>
          <w:p w:rsidR="001B1370" w:rsidRDefault="00C8083E">
            <w:pPr>
              <w:pStyle w:val="TableBodyText"/>
            </w:pPr>
            <w:r>
              <w:t>(introduced in TDS 7.4)</w:t>
            </w:r>
          </w:p>
        </w:tc>
        <w:tc>
          <w:tcPr>
            <w:tcW w:w="0" w:type="auto"/>
          </w:tcPr>
          <w:p w:rsidR="001B1370" w:rsidRDefault="00C8083E">
            <w:pPr>
              <w:pStyle w:val="TableBodyText"/>
            </w:pPr>
            <w:r>
              <w:t>The presence of the UTF8_SUPPORT FeatureExt indicates whether</w:t>
            </w:r>
            <w:r>
              <w:t xml:space="preserve"> the client’s ability to send and receive UTF-8 encoded data SHOULD</w:t>
            </w:r>
            <w:bookmarkStart w:id="251" w:name="Appendix_A_Target_29"/>
            <w:r>
              <w:rPr>
                <w:rStyle w:val="Hyperlink"/>
              </w:rPr>
              <w:fldChar w:fldCharType="begin"/>
            </w:r>
            <w:r>
              <w:rPr>
                <w:rStyle w:val="Hyperlink"/>
                <w:szCs w:val="24"/>
              </w:rPr>
              <w:instrText xml:space="preserve"> HYPERLINK \l "Appendix_A_29" \o "Product behavior note 29" \h </w:instrText>
            </w:r>
            <w:r>
              <w:rPr>
                <w:rStyle w:val="Hyperlink"/>
              </w:rPr>
            </w:r>
            <w:r>
              <w:rPr>
                <w:rStyle w:val="Hyperlink"/>
                <w:szCs w:val="24"/>
              </w:rPr>
              <w:fldChar w:fldCharType="separate"/>
            </w:r>
            <w:r>
              <w:rPr>
                <w:rStyle w:val="Hyperlink"/>
              </w:rPr>
              <w:t>&lt;29&gt;</w:t>
            </w:r>
            <w:r>
              <w:rPr>
                <w:rStyle w:val="Hyperlink"/>
              </w:rPr>
              <w:fldChar w:fldCharType="end"/>
            </w:r>
            <w:bookmarkEnd w:id="251"/>
            <w:r>
              <w:t xml:space="preserve"> be supported. The feature data is described as follows:</w:t>
            </w:r>
          </w:p>
          <w:p w:rsidR="001B1370" w:rsidRDefault="00C8083E">
            <w:pPr>
              <w:pStyle w:val="Code"/>
            </w:pPr>
            <w:r>
              <w:t>FeatureData                     = BYTE</w:t>
            </w:r>
          </w:p>
          <w:p w:rsidR="001B1370" w:rsidRDefault="00C8083E">
            <w:pPr>
              <w:pStyle w:val="TableBodyText"/>
            </w:pPr>
            <w:r>
              <w:t>BYTE: The Bit 0 flag sp</w:t>
            </w:r>
            <w:r>
              <w:t>ecifies whether the client supports UTF-8 data. The values of this BYTE are as follows:</w:t>
            </w:r>
          </w:p>
          <w:p w:rsidR="001B1370" w:rsidRDefault="00C8083E">
            <w:pPr>
              <w:pStyle w:val="ListParagraph"/>
              <w:numPr>
                <w:ilvl w:val="0"/>
                <w:numId w:val="68"/>
              </w:numPr>
            </w:pPr>
            <w:r>
              <w:t>0 = The client does not support UTF-8 encoded data.</w:t>
            </w:r>
          </w:p>
          <w:p w:rsidR="001B1370" w:rsidRDefault="00C8083E">
            <w:pPr>
              <w:pStyle w:val="ListParagraph"/>
              <w:numPr>
                <w:ilvl w:val="0"/>
                <w:numId w:val="68"/>
              </w:numPr>
            </w:pPr>
            <w:r>
              <w:t>1 = The client supports UTF-8 encoded data.</w:t>
            </w:r>
          </w:p>
          <w:p w:rsidR="001B1370" w:rsidRDefault="00C8083E">
            <w:pPr>
              <w:pStyle w:val="TableBodyText"/>
            </w:pPr>
            <w:r>
              <w:t>Failure of the client to receive an acknowledgement of UTF-8 feature ext</w:t>
            </w:r>
            <w:r>
              <w:t>ension support from the server indicates that the server cannot send or receive UTF-8 encoded data.</w:t>
            </w:r>
          </w:p>
        </w:tc>
      </w:tr>
      <w:tr w:rsidR="001B1370" w:rsidTr="001B1370">
        <w:tc>
          <w:tcPr>
            <w:tcW w:w="0" w:type="auto"/>
          </w:tcPr>
          <w:p w:rsidR="001B1370" w:rsidRDefault="00C8083E">
            <w:pPr>
              <w:pStyle w:val="TableBodyText"/>
            </w:pPr>
            <w:r>
              <w:t>%0x0B</w:t>
            </w:r>
          </w:p>
          <w:p w:rsidR="001B1370" w:rsidRDefault="00C8083E">
            <w:pPr>
              <w:pStyle w:val="TableBodyText"/>
            </w:pPr>
            <w:r>
              <w:t>(AZURESQLDNSCACHING)</w:t>
            </w:r>
            <w:bookmarkStart w:id="252" w:name="Appendix_A_Target_30"/>
            <w:r>
              <w:rPr>
                <w:rStyle w:val="Hyperlink"/>
              </w:rPr>
              <w:fldChar w:fldCharType="begin"/>
            </w:r>
            <w:r>
              <w:rPr>
                <w:rStyle w:val="Hyperlink"/>
                <w:szCs w:val="24"/>
              </w:rPr>
              <w:instrText xml:space="preserve"> HYPERLINK \l "Appendix_A_30" \o "Product behavior note 30" \h </w:instrText>
            </w:r>
            <w:r>
              <w:rPr>
                <w:rStyle w:val="Hyperlink"/>
              </w:rPr>
            </w:r>
            <w:r>
              <w:rPr>
                <w:rStyle w:val="Hyperlink"/>
                <w:szCs w:val="24"/>
              </w:rPr>
              <w:fldChar w:fldCharType="separate"/>
            </w:r>
            <w:r>
              <w:rPr>
                <w:rStyle w:val="Hyperlink"/>
              </w:rPr>
              <w:t>&lt;30&gt;</w:t>
            </w:r>
            <w:r>
              <w:rPr>
                <w:rStyle w:val="Hyperlink"/>
              </w:rPr>
              <w:fldChar w:fldCharType="end"/>
            </w:r>
            <w:bookmarkEnd w:id="252"/>
          </w:p>
          <w:p w:rsidR="001B1370" w:rsidRDefault="00C8083E">
            <w:pPr>
              <w:pStyle w:val="TableBodyText"/>
            </w:pPr>
            <w:r>
              <w:t>(introduced in TDS 7.4)</w:t>
            </w:r>
          </w:p>
        </w:tc>
        <w:tc>
          <w:tcPr>
            <w:tcW w:w="0" w:type="auto"/>
          </w:tcPr>
          <w:p w:rsidR="001B1370" w:rsidRDefault="00C8083E">
            <w:pPr>
              <w:pStyle w:val="TableBodyText"/>
            </w:pPr>
            <w:r>
              <w:t>The presence of the AZURESQLDNSCAC</w:t>
            </w:r>
            <w:r>
              <w:t>HING FeatureExt indicates whether the client has the ability to store the mapping between the TDS server endpoint’s application domain, identified by its fully qualified domain name (FQDN), and the equivalent IP address in the client’s application cache.</w:t>
            </w:r>
          </w:p>
          <w:p w:rsidR="001B1370" w:rsidRDefault="00C8083E">
            <w:pPr>
              <w:pStyle w:val="TableBodyText"/>
            </w:pPr>
            <w:r>
              <w:t>T</w:t>
            </w:r>
            <w:r>
              <w:t>he feature data is described as follows:</w:t>
            </w:r>
          </w:p>
          <w:p w:rsidR="001B1370" w:rsidRDefault="00C8083E">
            <w:pPr>
              <w:pStyle w:val="Code"/>
            </w:pPr>
            <w:r>
              <w:t>FeatureData                   = NO DATA</w:t>
            </w:r>
          </w:p>
          <w:p w:rsidR="001B1370" w:rsidRDefault="00C8083E">
            <w:pPr>
              <w:pStyle w:val="TableBodyText"/>
            </w:pPr>
            <w:r>
              <w:t xml:space="preserve">NO DATA: No feature data is sent with the AZURESQLDNSCACHING </w:t>
            </w:r>
            <w:r>
              <w:lastRenderedPageBreak/>
              <w:t>FeatureExt. The presence of this FeatureExt token indicates to the server that the client can support the feature.</w:t>
            </w:r>
          </w:p>
        </w:tc>
      </w:tr>
      <w:tr w:rsidR="001B1370" w:rsidTr="001B1370">
        <w:tc>
          <w:tcPr>
            <w:tcW w:w="0" w:type="auto"/>
          </w:tcPr>
          <w:p w:rsidR="001B1370" w:rsidRDefault="00C8083E">
            <w:pPr>
              <w:pStyle w:val="TableBodyText"/>
            </w:pPr>
            <w:r>
              <w:lastRenderedPageBreak/>
              <w:t>%xFF</w:t>
            </w:r>
          </w:p>
          <w:p w:rsidR="001B1370" w:rsidRDefault="00C8083E">
            <w:pPr>
              <w:pStyle w:val="TableBodyText"/>
            </w:pPr>
            <w:r>
              <w:t>(TERMINATOR)</w:t>
            </w:r>
          </w:p>
        </w:tc>
        <w:tc>
          <w:tcPr>
            <w:tcW w:w="0" w:type="auto"/>
          </w:tcPr>
          <w:p w:rsidR="001B1370" w:rsidRDefault="00C8083E">
            <w:pPr>
              <w:pStyle w:val="TableBodyText"/>
            </w:pPr>
            <w:r>
              <w:t>This option signals the end of the FeatureExt feature and MUST be the feature’s last option.</w:t>
            </w:r>
          </w:p>
        </w:tc>
      </w:tr>
    </w:tbl>
    <w:p w:rsidR="001B1370" w:rsidRDefault="00C8083E">
      <w:r>
        <w:rPr>
          <w:b/>
        </w:rPr>
        <w:t>Login Data Validation Rules</w:t>
      </w:r>
    </w:p>
    <w:p w:rsidR="001B1370" w:rsidRDefault="00C8083E">
      <w:r>
        <w:t>cchHostName MUST specify at most 128 Unicode characters.</w:t>
      </w:r>
    </w:p>
    <w:p w:rsidR="001B1370" w:rsidRDefault="00C8083E">
      <w:r>
        <w:t>cchUserName MUST specify at most 128 Unicode characters.</w:t>
      </w:r>
    </w:p>
    <w:p w:rsidR="001B1370" w:rsidRDefault="00C8083E">
      <w:r>
        <w:t>cchPassword MUST specify at most 128 Unicode characters.</w:t>
      </w:r>
    </w:p>
    <w:p w:rsidR="001B1370" w:rsidRDefault="00C8083E">
      <w:r>
        <w:t>cchAppName MUST specify at most 128 Unicode characters.</w:t>
      </w:r>
    </w:p>
    <w:p w:rsidR="001B1370" w:rsidRDefault="00C8083E">
      <w:r>
        <w:t>cchServerName MUST specify at most 128 Unicode characters.</w:t>
      </w:r>
    </w:p>
    <w:p w:rsidR="001B1370" w:rsidRDefault="00C8083E">
      <w:r>
        <w:t>cbExtension MUST NOT exceed 255 bytes.</w:t>
      </w:r>
    </w:p>
    <w:p w:rsidR="001B1370" w:rsidRDefault="00C8083E">
      <w:r>
        <w:t xml:space="preserve">cchCltIntName MUST specify at most 128 </w:t>
      </w:r>
      <w:r>
        <w:t>Unicode characters.</w:t>
      </w:r>
    </w:p>
    <w:p w:rsidR="001B1370" w:rsidRDefault="00C8083E">
      <w:r>
        <w:t>cchLanguage MUST specify at most 128 Unicode characters.</w:t>
      </w:r>
    </w:p>
    <w:p w:rsidR="001B1370" w:rsidRDefault="00C8083E">
      <w:r>
        <w:t>cchDatabase MUST specify at most 128 Unicode characters.</w:t>
      </w:r>
    </w:p>
    <w:p w:rsidR="001B1370" w:rsidRDefault="00C8083E">
      <w:r>
        <w:t>cchAtchDBFile MUST specify at most 260 Unicode characters.</w:t>
      </w:r>
    </w:p>
    <w:p w:rsidR="001B1370" w:rsidRDefault="00C8083E">
      <w:r>
        <w:t xml:space="preserve">cchChangePassword MUST specify at most 128 Unicode characters. </w:t>
      </w:r>
    </w:p>
    <w:p w:rsidR="001B1370" w:rsidRDefault="00C8083E">
      <w:r>
        <w:t>The value at ibUserName—if specified—is semantically enclosed in brackets ([]) and MUST conform to the rules for valid delimited object identifiers. Login MUST fail otherwise.</w:t>
      </w:r>
    </w:p>
    <w:p w:rsidR="001B1370" w:rsidRDefault="00C8083E">
      <w:r>
        <w:t xml:space="preserve">The value at ibDatabase—if specified—is semantically enclosed in brackets ([]) </w:t>
      </w:r>
      <w:r>
        <w:t>and MUST conform to the rules for valid delimited object identifiers. Login MUST fail otherwise.</w:t>
      </w:r>
    </w:p>
    <w:p w:rsidR="001B1370" w:rsidRDefault="00C8083E">
      <w:r>
        <w:t>Before submitting a password from the client to the server, for every byte in the password buffer starting with the position pointed to by ibPassword or ibChan</w:t>
      </w:r>
      <w:r>
        <w:t xml:space="preserve">gePassword, the client SHOULD first swap the four high bits with the four low bits and then do a bit-XOR with 0xA5 (10100101). After reading a submitted password, for every byte in the password buffer starting with the position pointed to by ibPassword or </w:t>
      </w:r>
      <w:r>
        <w:t>ibChangePassword, the server SHOULD first do a bit-XOR with 0xA5 (10100101) and then swap the four high bits with the four low bits.</w:t>
      </w:r>
    </w:p>
    <w:p w:rsidR="001B1370" w:rsidRDefault="00C8083E">
      <w:pPr>
        <w:pStyle w:val="Heading4"/>
      </w:pPr>
      <w:bookmarkStart w:id="253" w:name="section_60f5640801884cd58b9025c6f2423868"/>
      <w:bookmarkStart w:id="254" w:name="_Toc52361913"/>
      <w:r>
        <w:t>PRELOGIN</w:t>
      </w:r>
      <w:bookmarkEnd w:id="253"/>
      <w:bookmarkEnd w:id="254"/>
      <w:r>
        <w:fldChar w:fldCharType="begin"/>
      </w:r>
      <w:r>
        <w:instrText xml:space="preserve"> XE "Packet header message type - stream definition:PRELOGIN"</w:instrText>
      </w:r>
      <w:r>
        <w:fldChar w:fldCharType="end"/>
      </w:r>
      <w:r>
        <w:fldChar w:fldCharType="begin"/>
      </w:r>
      <w:r>
        <w:instrText xml:space="preserve"> XE "Syntax:packet header message type - stream defi</w:instrText>
      </w:r>
      <w:r>
        <w:instrText>nition:PRELOGIN"</w:instrText>
      </w:r>
      <w:r>
        <w:fldChar w:fldCharType="end"/>
      </w:r>
    </w:p>
    <w:p w:rsidR="001B1370" w:rsidRDefault="00C8083E">
      <w:r>
        <w:rPr>
          <w:b/>
        </w:rPr>
        <w:t xml:space="preserve">Stream Name: </w:t>
      </w:r>
    </w:p>
    <w:p w:rsidR="001B1370" w:rsidRDefault="00C8083E">
      <w:pPr>
        <w:pStyle w:val="Code"/>
      </w:pPr>
      <w:r>
        <w:t>PRELOGIN</w:t>
      </w:r>
    </w:p>
    <w:p w:rsidR="001B1370" w:rsidRDefault="00C8083E">
      <w:r>
        <w:rPr>
          <w:b/>
        </w:rPr>
        <w:t xml:space="preserve">Stream Function: </w:t>
      </w:r>
    </w:p>
    <w:p w:rsidR="001B1370" w:rsidRDefault="00C8083E">
      <w:r>
        <w:t>A message sent by the client to set up context for login. The server responds to a client PRELOGIN message with a message of packet header type 0x04 and the packet data containing a PRELOGIN struc</w:t>
      </w:r>
      <w:r>
        <w:t>ture.</w:t>
      </w:r>
    </w:p>
    <w:p w:rsidR="001B1370" w:rsidRDefault="00C8083E">
      <w:r>
        <w:lastRenderedPageBreak/>
        <w:t>This message stream is also used to wrap SSL handshake payload, if encryption is needed. In this scenario, where PRELOGIN message is transporting the SSL handshake payload, the packet data is simply the raw bytes of the SSL handshake payload.</w:t>
      </w:r>
    </w:p>
    <w:p w:rsidR="001B1370" w:rsidRDefault="00C8083E">
      <w:r>
        <w:rPr>
          <w:b/>
        </w:rPr>
        <w:t xml:space="preserve">Stream </w:t>
      </w:r>
      <w:r>
        <w:rPr>
          <w:b/>
        </w:rPr>
        <w:t>Comments:</w:t>
      </w:r>
    </w:p>
    <w:p w:rsidR="001B1370" w:rsidRDefault="00C8083E">
      <w:pPr>
        <w:pStyle w:val="ListParagraph"/>
        <w:numPr>
          <w:ilvl w:val="0"/>
          <w:numId w:val="69"/>
        </w:numPr>
      </w:pPr>
      <w:r>
        <w:t>Packet header type 0x12.</w:t>
      </w:r>
    </w:p>
    <w:p w:rsidR="001B1370" w:rsidRDefault="00C8083E">
      <w:pPr>
        <w:pStyle w:val="ListParagraph"/>
        <w:numPr>
          <w:ilvl w:val="0"/>
          <w:numId w:val="69"/>
        </w:numPr>
      </w:pPr>
      <w:r>
        <w:t xml:space="preserve">A sample PRELOGIN message is in section </w:t>
      </w:r>
      <w:hyperlink w:anchor="Section_9420b4a3eb9f4f5e90bd3160444aa5a7" w:history="1">
        <w:r>
          <w:rPr>
            <w:rStyle w:val="Hyperlink"/>
          </w:rPr>
          <w:t>4.1</w:t>
        </w:r>
      </w:hyperlink>
      <w:r>
        <w:t>.</w:t>
      </w:r>
    </w:p>
    <w:p w:rsidR="001B1370" w:rsidRDefault="00C8083E">
      <w:r>
        <w:rPr>
          <w:b/>
        </w:rPr>
        <w:t>Stream-Specific Rules:</w:t>
      </w:r>
    </w:p>
    <w:p w:rsidR="001B1370" w:rsidRDefault="00C8083E">
      <w:pPr>
        <w:pStyle w:val="Code"/>
      </w:pPr>
      <w:r>
        <w:t>UL_VERSION        =   ULONG             ; version of the sender</w:t>
      </w:r>
    </w:p>
    <w:p w:rsidR="001B1370" w:rsidRDefault="001B1370">
      <w:pPr>
        <w:pStyle w:val="Code"/>
      </w:pPr>
    </w:p>
    <w:p w:rsidR="001B1370" w:rsidRDefault="00C8083E">
      <w:pPr>
        <w:pStyle w:val="Code"/>
      </w:pPr>
      <w:r>
        <w:t>US_SUBBUILD       =   USHORT</w:t>
      </w:r>
      <w:r>
        <w:t xml:space="preserve">            ; sub-build number of the sender</w:t>
      </w:r>
    </w:p>
    <w:p w:rsidR="001B1370" w:rsidRDefault="001B1370">
      <w:pPr>
        <w:pStyle w:val="Code"/>
      </w:pPr>
    </w:p>
    <w:p w:rsidR="001B1370" w:rsidRDefault="00C8083E">
      <w:pPr>
        <w:pStyle w:val="Code"/>
      </w:pPr>
      <w:r>
        <w:t>B_FENCRYPTION     =   BYTE</w:t>
      </w:r>
    </w:p>
    <w:p w:rsidR="001B1370" w:rsidRDefault="00C8083E">
      <w:pPr>
        <w:pStyle w:val="Code"/>
      </w:pPr>
      <w:r>
        <w:t>B_INSTVALIDITY    =   *BYTE %x00        ; name of the instance</w:t>
      </w:r>
    </w:p>
    <w:p w:rsidR="001B1370" w:rsidRDefault="00C8083E">
      <w:pPr>
        <w:pStyle w:val="Code"/>
      </w:pPr>
      <w:r>
        <w:t xml:space="preserve">                                        ; of the database server that supports SQL</w:t>
      </w:r>
    </w:p>
    <w:p w:rsidR="001B1370" w:rsidRDefault="00C8083E">
      <w:pPr>
        <w:pStyle w:val="Code"/>
      </w:pPr>
      <w:r>
        <w:t xml:space="preserve">                                     </w:t>
      </w:r>
      <w:r>
        <w:t xml:space="preserve">   ; or just %x00</w:t>
      </w:r>
    </w:p>
    <w:p w:rsidR="001B1370" w:rsidRDefault="00C8083E">
      <w:pPr>
        <w:pStyle w:val="Code"/>
      </w:pPr>
      <w:r>
        <w:t>UL_THREADID       =   ULONG             ; client application thread id</w:t>
      </w:r>
    </w:p>
    <w:p w:rsidR="001B1370" w:rsidRDefault="00C8083E">
      <w:pPr>
        <w:pStyle w:val="Code"/>
      </w:pPr>
      <w:r>
        <w:t xml:space="preserve">                                        ; used for debugging purposes</w:t>
      </w:r>
    </w:p>
    <w:p w:rsidR="001B1370" w:rsidRDefault="00C8083E">
      <w:pPr>
        <w:pStyle w:val="Code"/>
      </w:pPr>
      <w:r>
        <w:t>B_MARS            =   BYTE              ; sender requests MARS support</w:t>
      </w:r>
    </w:p>
    <w:p w:rsidR="001B1370" w:rsidRDefault="001B1370">
      <w:pPr>
        <w:pStyle w:val="Code"/>
      </w:pPr>
    </w:p>
    <w:p w:rsidR="001B1370" w:rsidRDefault="00C8083E">
      <w:pPr>
        <w:pStyle w:val="Code"/>
      </w:pPr>
      <w:r>
        <w:t>GUID_CONNID       =   16B</w:t>
      </w:r>
      <w:r>
        <w:t>YTE            ; client application trace id</w:t>
      </w:r>
    </w:p>
    <w:p w:rsidR="001B1370" w:rsidRDefault="00C8083E">
      <w:pPr>
        <w:pStyle w:val="Code"/>
      </w:pPr>
      <w:r>
        <w:t xml:space="preserve">                                        ; used for debugging purposes</w:t>
      </w:r>
    </w:p>
    <w:p w:rsidR="001B1370" w:rsidRDefault="00C8083E">
      <w:pPr>
        <w:pStyle w:val="Code"/>
      </w:pPr>
      <w:r>
        <w:t xml:space="preserve">                                        ; introduced in TDS 7.4</w:t>
      </w:r>
    </w:p>
    <w:p w:rsidR="001B1370" w:rsidRDefault="00C8083E">
      <w:pPr>
        <w:pStyle w:val="Code"/>
      </w:pPr>
      <w:r>
        <w:t>GUID_ActivityID   =   16BYTE            ; client application activity id</w:t>
      </w:r>
    </w:p>
    <w:p w:rsidR="001B1370" w:rsidRDefault="00C8083E">
      <w:pPr>
        <w:pStyle w:val="Code"/>
      </w:pPr>
      <w:r>
        <w:t xml:space="preserve">    </w:t>
      </w:r>
      <w:r>
        <w:t xml:space="preserve">                                    ; used for debugging purposes</w:t>
      </w:r>
    </w:p>
    <w:p w:rsidR="001B1370" w:rsidRDefault="00C8083E">
      <w:pPr>
        <w:pStyle w:val="Code"/>
      </w:pPr>
      <w:r>
        <w:t xml:space="preserve">                                        ; introduced in TDS 7.4</w:t>
      </w:r>
    </w:p>
    <w:p w:rsidR="001B1370" w:rsidRDefault="00C8083E">
      <w:pPr>
        <w:pStyle w:val="Code"/>
      </w:pPr>
      <w:r>
        <w:t>ActivitySequence  =   ULONG             ; client application activity sequence</w:t>
      </w:r>
    </w:p>
    <w:p w:rsidR="001B1370" w:rsidRDefault="00C8083E">
      <w:pPr>
        <w:pStyle w:val="Code"/>
      </w:pPr>
      <w:r>
        <w:t xml:space="preserve">                                        ; used </w:t>
      </w:r>
      <w:r>
        <w:t>for debugging purposes</w:t>
      </w:r>
    </w:p>
    <w:p w:rsidR="001B1370" w:rsidRDefault="00C8083E">
      <w:pPr>
        <w:pStyle w:val="Code"/>
      </w:pPr>
      <w:r>
        <w:t xml:space="preserve">                                        ; introduced in TDS 7.4</w:t>
      </w:r>
    </w:p>
    <w:p w:rsidR="001B1370" w:rsidRDefault="00C8083E">
      <w:pPr>
        <w:pStyle w:val="Code"/>
      </w:pPr>
      <w:r>
        <w:t>ACTIVITYID        =   GUID_ActivityID   ; client application activity id token</w:t>
      </w:r>
    </w:p>
    <w:p w:rsidR="001B1370" w:rsidRDefault="00C8083E">
      <w:pPr>
        <w:pStyle w:val="Code"/>
      </w:pPr>
      <w:r>
        <w:t xml:space="preserve">                      ActivitySequence  ; used for debugging purposes</w:t>
      </w:r>
    </w:p>
    <w:p w:rsidR="001B1370" w:rsidRDefault="00C8083E">
      <w:pPr>
        <w:pStyle w:val="Code"/>
      </w:pPr>
      <w:r>
        <w:t xml:space="preserve">                    </w:t>
      </w:r>
      <w:r>
        <w:t xml:space="preserve">                    ; introduced in TDS 7.4</w:t>
      </w:r>
    </w:p>
    <w:p w:rsidR="001B1370" w:rsidRDefault="00C8083E">
      <w:pPr>
        <w:pStyle w:val="Code"/>
      </w:pPr>
      <w:r>
        <w:t xml:space="preserve">B_FEDAUTHREQUIRED =   BYTE              ; authentication library requirement of the sender </w:t>
      </w:r>
    </w:p>
    <w:p w:rsidR="001B1370" w:rsidRDefault="00C8083E">
      <w:pPr>
        <w:pStyle w:val="Code"/>
      </w:pPr>
      <w:r>
        <w:t xml:space="preserve">                                        ; when using Integrated Authentication identity</w:t>
      </w:r>
    </w:p>
    <w:p w:rsidR="001B1370" w:rsidRDefault="00C8083E">
      <w:pPr>
        <w:pStyle w:val="Code"/>
      </w:pPr>
      <w:r>
        <w:t xml:space="preserve">                                        ; introduced in TDS 7.4</w:t>
      </w:r>
    </w:p>
    <w:p w:rsidR="001B1370" w:rsidRDefault="00C8083E">
      <w:pPr>
        <w:pStyle w:val="Code"/>
      </w:pPr>
      <w:r>
        <w:t xml:space="preserve">NONCE             =   32BYTE            ; nonce to be encrypted by using session key from </w:t>
      </w:r>
    </w:p>
    <w:p w:rsidR="001B1370" w:rsidRDefault="00C8083E">
      <w:pPr>
        <w:pStyle w:val="Code"/>
      </w:pPr>
      <w:r>
        <w:t xml:space="preserve">                                        ; federated authentication handshake</w:t>
      </w:r>
    </w:p>
    <w:p w:rsidR="001B1370" w:rsidRDefault="00C8083E">
      <w:pPr>
        <w:pStyle w:val="Code"/>
      </w:pPr>
      <w:r>
        <w:t xml:space="preserve">TERMINATOR        =   </w:t>
      </w:r>
      <w:r>
        <w:t>%xFF              ; signals end of PRELOGIN message</w:t>
      </w:r>
    </w:p>
    <w:p w:rsidR="001B1370" w:rsidRDefault="001B1370">
      <w:pPr>
        <w:pStyle w:val="Code"/>
      </w:pPr>
    </w:p>
    <w:p w:rsidR="001B1370" w:rsidRDefault="00C8083E">
      <w:pPr>
        <w:pStyle w:val="Code"/>
      </w:pPr>
      <w:r>
        <w:t>PL_OPTION_DATA    =   *BYTE             ; actual data for the option</w:t>
      </w:r>
    </w:p>
    <w:p w:rsidR="001B1370" w:rsidRDefault="00C8083E">
      <w:pPr>
        <w:pStyle w:val="Code"/>
      </w:pPr>
      <w:r>
        <w:t>PL_OFFSET         =   USHORT            ; big endian</w:t>
      </w:r>
    </w:p>
    <w:p w:rsidR="001B1370" w:rsidRDefault="00C8083E">
      <w:pPr>
        <w:pStyle w:val="Code"/>
      </w:pPr>
      <w:r>
        <w:t>PL_OPTION_LENGTH  =   USHORT            ; big endian</w:t>
      </w:r>
    </w:p>
    <w:p w:rsidR="001B1370" w:rsidRDefault="00C8083E">
      <w:pPr>
        <w:pStyle w:val="Code"/>
      </w:pPr>
      <w:r>
        <w:t xml:space="preserve">PL_OPTION_TOKEN   =   BYTE  </w:t>
      </w:r>
      <w:r>
        <w:t xml:space="preserve">            ; token value representing the option</w:t>
      </w:r>
    </w:p>
    <w:p w:rsidR="001B1370" w:rsidRDefault="001B1370">
      <w:pPr>
        <w:pStyle w:val="Code"/>
      </w:pPr>
    </w:p>
    <w:p w:rsidR="001B1370" w:rsidRDefault="00C8083E">
      <w:pPr>
        <w:pStyle w:val="Code"/>
      </w:pPr>
      <w:r>
        <w:t>PRELOGIN_OPTION   =   (PL_OPTION_TOKEN</w:t>
      </w:r>
    </w:p>
    <w:p w:rsidR="001B1370" w:rsidRDefault="00C8083E">
      <w:pPr>
        <w:pStyle w:val="Code"/>
      </w:pPr>
      <w:r>
        <w:t xml:space="preserve">                      PL_OFFSET</w:t>
      </w:r>
    </w:p>
    <w:p w:rsidR="001B1370" w:rsidRDefault="00C8083E">
      <w:pPr>
        <w:pStyle w:val="Code"/>
      </w:pPr>
      <w:r>
        <w:t xml:space="preserve">                      PL_OPTION_LENGTH)</w:t>
      </w:r>
    </w:p>
    <w:p w:rsidR="001B1370" w:rsidRDefault="00C8083E">
      <w:pPr>
        <w:pStyle w:val="Code"/>
      </w:pPr>
      <w:r>
        <w:t xml:space="preserve">                      /</w:t>
      </w:r>
    </w:p>
    <w:p w:rsidR="001B1370" w:rsidRDefault="00C8083E">
      <w:pPr>
        <w:pStyle w:val="Code"/>
      </w:pPr>
      <w:r>
        <w:t xml:space="preserve">                      TERMINATOR</w:t>
      </w:r>
    </w:p>
    <w:p w:rsidR="001B1370" w:rsidRDefault="001B1370">
      <w:pPr>
        <w:pStyle w:val="Code"/>
      </w:pPr>
    </w:p>
    <w:p w:rsidR="001B1370" w:rsidRDefault="00C8083E">
      <w:pPr>
        <w:pStyle w:val="Code"/>
      </w:pPr>
      <w:r>
        <w:t xml:space="preserve">SSL_PAYLOAD       =   *BYTE         </w:t>
      </w:r>
      <w:r>
        <w:t xml:space="preserve">    ; SSL handshake raw payload</w:t>
      </w:r>
    </w:p>
    <w:p w:rsidR="001B1370" w:rsidRDefault="00C8083E">
      <w:r>
        <w:rPr>
          <w:b/>
        </w:rPr>
        <w:t>Stream Definition:</w:t>
      </w:r>
    </w:p>
    <w:p w:rsidR="001B1370" w:rsidRDefault="00C8083E">
      <w:pPr>
        <w:pStyle w:val="Code"/>
      </w:pPr>
      <w:r>
        <w:t>PRELOGIN          =   (*PRELOGIN_OPTION</w:t>
      </w:r>
    </w:p>
    <w:p w:rsidR="001B1370" w:rsidRDefault="00C8083E">
      <w:pPr>
        <w:pStyle w:val="Code"/>
      </w:pPr>
      <w:r>
        <w:t xml:space="preserve">                      *PL_OPTION_DATA)</w:t>
      </w:r>
    </w:p>
    <w:p w:rsidR="001B1370" w:rsidRDefault="00C8083E">
      <w:pPr>
        <w:pStyle w:val="Code"/>
      </w:pPr>
      <w:r>
        <w:t xml:space="preserve">                      /</w:t>
      </w:r>
    </w:p>
    <w:p w:rsidR="001B1370" w:rsidRDefault="00C8083E">
      <w:pPr>
        <w:pStyle w:val="Code"/>
      </w:pPr>
      <w:r>
        <w:t xml:space="preserve">                      SSL_PAYLOAD</w:t>
      </w:r>
    </w:p>
    <w:p w:rsidR="001B1370" w:rsidRDefault="00C8083E">
      <w:r>
        <w:lastRenderedPageBreak/>
        <w:t>PL_OPTION_TOKEN is described in the following table.</w:t>
      </w:r>
    </w:p>
    <w:tbl>
      <w:tblPr>
        <w:tblStyle w:val="Table-ShadedHeader"/>
        <w:tblW w:w="0" w:type="auto"/>
        <w:tblLook w:val="04A0" w:firstRow="1" w:lastRow="0" w:firstColumn="1" w:lastColumn="0" w:noHBand="0" w:noVBand="1"/>
      </w:tblPr>
      <w:tblGrid>
        <w:gridCol w:w="2316"/>
        <w:gridCol w:w="734"/>
        <w:gridCol w:w="6425"/>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PL_OPTION_TOKEN</w:t>
            </w:r>
          </w:p>
        </w:tc>
        <w:tc>
          <w:tcPr>
            <w:tcW w:w="0" w:type="auto"/>
          </w:tcPr>
          <w:p w:rsidR="001B1370" w:rsidRDefault="00C8083E">
            <w:pPr>
              <w:pStyle w:val="TableHeaderText"/>
            </w:pPr>
            <w:r>
              <w:t>Value</w:t>
            </w:r>
          </w:p>
        </w:tc>
        <w:tc>
          <w:tcPr>
            <w:tcW w:w="0" w:type="auto"/>
          </w:tcPr>
          <w:p w:rsidR="001B1370" w:rsidRDefault="00C8083E">
            <w:pPr>
              <w:pStyle w:val="TableHeaderText"/>
            </w:pPr>
            <w:r>
              <w:t>Description</w:t>
            </w:r>
          </w:p>
        </w:tc>
      </w:tr>
      <w:tr w:rsidR="001B1370" w:rsidTr="001B1370">
        <w:tc>
          <w:tcPr>
            <w:tcW w:w="0" w:type="auto"/>
          </w:tcPr>
          <w:p w:rsidR="001B1370" w:rsidRDefault="00C8083E">
            <w:pPr>
              <w:pStyle w:val="TableBodyText"/>
            </w:pPr>
            <w:r>
              <w:t>VERSION</w:t>
            </w:r>
          </w:p>
        </w:tc>
        <w:tc>
          <w:tcPr>
            <w:tcW w:w="0" w:type="auto"/>
          </w:tcPr>
          <w:p w:rsidR="001B1370" w:rsidRDefault="00C8083E">
            <w:pPr>
              <w:pStyle w:val="TableBodyText"/>
            </w:pPr>
            <w:r>
              <w:t>0x00</w:t>
            </w:r>
          </w:p>
        </w:tc>
        <w:tc>
          <w:tcPr>
            <w:tcW w:w="0" w:type="auto"/>
          </w:tcPr>
          <w:p w:rsidR="001B1370" w:rsidRDefault="00C8083E">
            <w:pPr>
              <w:pStyle w:val="Code"/>
              <w:numPr>
                <w:ilvl w:val="0"/>
                <w:numId w:val="0"/>
              </w:numPr>
            </w:pPr>
            <w:r>
              <w:t>PL_OPTION_DATA = UL_VERSION</w:t>
            </w:r>
          </w:p>
          <w:p w:rsidR="001B1370" w:rsidRDefault="00C8083E">
            <w:pPr>
              <w:pStyle w:val="Code"/>
              <w:numPr>
                <w:ilvl w:val="0"/>
                <w:numId w:val="0"/>
              </w:numPr>
            </w:pPr>
            <w:r>
              <w:t xml:space="preserve">                 US_SUBBUILD</w:t>
            </w:r>
          </w:p>
          <w:p w:rsidR="001B1370" w:rsidRDefault="00C8083E">
            <w:pPr>
              <w:pStyle w:val="TableBodyText"/>
            </w:pPr>
            <w:r>
              <w:t>UL_VERSION is composed of major version (1 byte), minor version (1 byte), and build number (2 bytes). It is represented in network byte order (</w:t>
            </w:r>
            <w:hyperlink w:anchor="gt_6f6f9e8e-5966-4727-8527-7e02fb864e7e">
              <w:r>
                <w:rPr>
                  <w:rStyle w:val="HyperlinkGreen"/>
                  <w:b/>
                </w:rPr>
                <w:t>big-endian</w:t>
              </w:r>
            </w:hyperlink>
            <w:r>
              <w:t>).</w:t>
            </w:r>
          </w:p>
          <w:p w:rsidR="001B1370" w:rsidRDefault="00C8083E">
            <w:pPr>
              <w:pStyle w:val="TableBodyText"/>
            </w:pPr>
            <w:r>
              <w:t>On x86 platforms, UL_VERSION is prepared as follows:</w:t>
            </w:r>
          </w:p>
          <w:p w:rsidR="001B1370" w:rsidRDefault="00C8083E">
            <w:pPr>
              <w:pStyle w:val="Code"/>
              <w:numPr>
                <w:ilvl w:val="0"/>
                <w:numId w:val="0"/>
              </w:numPr>
            </w:pPr>
            <w:r>
              <w:t>US_BUILD = SwapBytes (VER_SQL_BUILD);</w:t>
            </w:r>
          </w:p>
          <w:p w:rsidR="001B1370" w:rsidRDefault="001B1370">
            <w:pPr>
              <w:pStyle w:val="Code"/>
              <w:numPr>
                <w:ilvl w:val="0"/>
                <w:numId w:val="0"/>
              </w:numPr>
            </w:pPr>
          </w:p>
          <w:p w:rsidR="001B1370" w:rsidRDefault="00C8083E">
            <w:pPr>
              <w:pStyle w:val="Code"/>
              <w:numPr>
                <w:ilvl w:val="0"/>
                <w:numId w:val="0"/>
              </w:numPr>
            </w:pPr>
            <w:r>
              <w:t>UL_VERSION = ( (US_BUILD &lt;16&gt;) / (VER_SQL_MINOR &lt;8&gt;) / ( VER_SQL_MAJOR) )</w:t>
            </w:r>
          </w:p>
          <w:p w:rsidR="001B1370" w:rsidRDefault="00C8083E">
            <w:pPr>
              <w:pStyle w:val="TableBodyText"/>
            </w:pPr>
            <w:r>
              <w:t>SwapBytes is used</w:t>
            </w:r>
            <w:r>
              <w:t xml:space="preserve"> to swap bytes. For example, SwapBytes(0x106A)= 0x6A10.</w:t>
            </w:r>
          </w:p>
        </w:tc>
      </w:tr>
      <w:tr w:rsidR="001B1370" w:rsidTr="001B1370">
        <w:tc>
          <w:tcPr>
            <w:tcW w:w="0" w:type="auto"/>
          </w:tcPr>
          <w:p w:rsidR="001B1370" w:rsidRDefault="00C8083E">
            <w:pPr>
              <w:pStyle w:val="TableBodyText"/>
            </w:pPr>
            <w:r>
              <w:t>ENCRYPTION</w:t>
            </w:r>
          </w:p>
        </w:tc>
        <w:tc>
          <w:tcPr>
            <w:tcW w:w="0" w:type="auto"/>
          </w:tcPr>
          <w:p w:rsidR="001B1370" w:rsidRDefault="00C8083E">
            <w:pPr>
              <w:pStyle w:val="TableBodyText"/>
            </w:pPr>
            <w:r>
              <w:t>0x01</w:t>
            </w:r>
          </w:p>
        </w:tc>
        <w:tc>
          <w:tcPr>
            <w:tcW w:w="0" w:type="auto"/>
          </w:tcPr>
          <w:p w:rsidR="001B1370" w:rsidRDefault="00C8083E">
            <w:pPr>
              <w:pStyle w:val="Code"/>
              <w:numPr>
                <w:ilvl w:val="0"/>
                <w:numId w:val="0"/>
              </w:numPr>
            </w:pPr>
            <w:r>
              <w:t>PL_OPTION_DATA = B_FENCRYPTION</w:t>
            </w:r>
          </w:p>
        </w:tc>
      </w:tr>
      <w:tr w:rsidR="001B1370" w:rsidTr="001B1370">
        <w:tc>
          <w:tcPr>
            <w:tcW w:w="0" w:type="auto"/>
          </w:tcPr>
          <w:p w:rsidR="001B1370" w:rsidRDefault="00C8083E">
            <w:pPr>
              <w:pStyle w:val="TableBodyText"/>
            </w:pPr>
            <w:r>
              <w:t>INSTOPT</w:t>
            </w:r>
          </w:p>
        </w:tc>
        <w:tc>
          <w:tcPr>
            <w:tcW w:w="0" w:type="auto"/>
          </w:tcPr>
          <w:p w:rsidR="001B1370" w:rsidRDefault="00C8083E">
            <w:pPr>
              <w:pStyle w:val="TableBodyText"/>
            </w:pPr>
            <w:r>
              <w:t>0x02</w:t>
            </w:r>
          </w:p>
        </w:tc>
        <w:tc>
          <w:tcPr>
            <w:tcW w:w="0" w:type="auto"/>
          </w:tcPr>
          <w:p w:rsidR="001B1370" w:rsidRDefault="00C8083E">
            <w:pPr>
              <w:pStyle w:val="Code"/>
              <w:numPr>
                <w:ilvl w:val="0"/>
                <w:numId w:val="0"/>
              </w:numPr>
            </w:pPr>
            <w:r>
              <w:t>PL_OPTION_DATA = B_INSTVALIDITY</w:t>
            </w:r>
          </w:p>
        </w:tc>
      </w:tr>
      <w:tr w:rsidR="001B1370" w:rsidTr="001B1370">
        <w:tc>
          <w:tcPr>
            <w:tcW w:w="0" w:type="auto"/>
          </w:tcPr>
          <w:p w:rsidR="001B1370" w:rsidRDefault="00C8083E">
            <w:pPr>
              <w:pStyle w:val="TableBodyText"/>
            </w:pPr>
            <w:r>
              <w:t>THREADID</w:t>
            </w:r>
          </w:p>
        </w:tc>
        <w:tc>
          <w:tcPr>
            <w:tcW w:w="0" w:type="auto"/>
          </w:tcPr>
          <w:p w:rsidR="001B1370" w:rsidRDefault="00C8083E">
            <w:pPr>
              <w:pStyle w:val="TableBodyText"/>
            </w:pPr>
            <w:r>
              <w:t>0x03</w:t>
            </w:r>
          </w:p>
        </w:tc>
        <w:tc>
          <w:tcPr>
            <w:tcW w:w="0" w:type="auto"/>
          </w:tcPr>
          <w:p w:rsidR="001B1370" w:rsidRDefault="00C8083E">
            <w:pPr>
              <w:pStyle w:val="Code"/>
              <w:numPr>
                <w:ilvl w:val="0"/>
                <w:numId w:val="0"/>
              </w:numPr>
            </w:pPr>
            <w:r>
              <w:t>PL_OPTION_DATA = UL_THREADID</w:t>
            </w:r>
          </w:p>
          <w:p w:rsidR="001B1370" w:rsidRDefault="00C8083E">
            <w:pPr>
              <w:pStyle w:val="TableBodyText"/>
            </w:pPr>
            <w:r>
              <w:t xml:space="preserve">This value SHOULD be empty when being sent from the server to </w:t>
            </w:r>
            <w:r>
              <w:t>the client.</w:t>
            </w:r>
          </w:p>
        </w:tc>
      </w:tr>
      <w:tr w:rsidR="001B1370" w:rsidTr="001B1370">
        <w:tc>
          <w:tcPr>
            <w:tcW w:w="0" w:type="auto"/>
          </w:tcPr>
          <w:p w:rsidR="001B1370" w:rsidRDefault="00C8083E">
            <w:pPr>
              <w:pStyle w:val="TableBodyText"/>
            </w:pPr>
            <w:r>
              <w:t>MARS</w:t>
            </w:r>
          </w:p>
        </w:tc>
        <w:tc>
          <w:tcPr>
            <w:tcW w:w="0" w:type="auto"/>
          </w:tcPr>
          <w:p w:rsidR="001B1370" w:rsidRDefault="00C8083E">
            <w:pPr>
              <w:pStyle w:val="TableBodyText"/>
            </w:pPr>
            <w:r>
              <w:t>0x04</w:t>
            </w:r>
          </w:p>
        </w:tc>
        <w:tc>
          <w:tcPr>
            <w:tcW w:w="0" w:type="auto"/>
          </w:tcPr>
          <w:p w:rsidR="001B1370" w:rsidRDefault="00C8083E">
            <w:pPr>
              <w:pStyle w:val="Code"/>
              <w:numPr>
                <w:ilvl w:val="0"/>
                <w:numId w:val="0"/>
              </w:numPr>
            </w:pPr>
            <w:r>
              <w:t>PL_OPTION_DATA = B_MARS</w:t>
            </w:r>
          </w:p>
          <w:p w:rsidR="001B1370" w:rsidRDefault="00C8083E">
            <w:pPr>
              <w:pStyle w:val="ListParagraph"/>
              <w:numPr>
                <w:ilvl w:val="0"/>
                <w:numId w:val="69"/>
              </w:numPr>
            </w:pPr>
            <w:r>
              <w:t>0x00 = Off</w:t>
            </w:r>
          </w:p>
          <w:p w:rsidR="001B1370" w:rsidRDefault="00C8083E">
            <w:pPr>
              <w:pStyle w:val="ListParagraph"/>
              <w:numPr>
                <w:ilvl w:val="0"/>
                <w:numId w:val="69"/>
              </w:numPr>
            </w:pPr>
            <w:r>
              <w:t>0x01 = On</w:t>
            </w:r>
          </w:p>
        </w:tc>
      </w:tr>
      <w:tr w:rsidR="001B1370" w:rsidTr="001B1370">
        <w:tc>
          <w:tcPr>
            <w:tcW w:w="0" w:type="auto"/>
          </w:tcPr>
          <w:p w:rsidR="001B1370" w:rsidRDefault="00C8083E">
            <w:pPr>
              <w:pStyle w:val="TableBodyText"/>
            </w:pPr>
            <w:r>
              <w:t>TRACEID</w:t>
            </w:r>
          </w:p>
        </w:tc>
        <w:tc>
          <w:tcPr>
            <w:tcW w:w="0" w:type="auto"/>
          </w:tcPr>
          <w:p w:rsidR="001B1370" w:rsidRDefault="00C8083E">
            <w:pPr>
              <w:pStyle w:val="TableBodyText"/>
            </w:pPr>
            <w:r>
              <w:t>0x05</w:t>
            </w:r>
          </w:p>
        </w:tc>
        <w:tc>
          <w:tcPr>
            <w:tcW w:w="0" w:type="auto"/>
          </w:tcPr>
          <w:p w:rsidR="001B1370" w:rsidRDefault="00C8083E">
            <w:pPr>
              <w:pStyle w:val="Code"/>
              <w:numPr>
                <w:ilvl w:val="0"/>
                <w:numId w:val="0"/>
              </w:numPr>
              <w:ind w:left="14" w:right="0" w:hanging="14"/>
            </w:pPr>
            <w:r>
              <w:t>PL_OPTION_DATA = GUID_CONNID ACTIVITYID</w:t>
            </w:r>
          </w:p>
          <w:p w:rsidR="001B1370" w:rsidRDefault="00C8083E">
            <w:pPr>
              <w:pStyle w:val="TableBodyText"/>
            </w:pPr>
            <w:r>
              <w:t>Introduced in TDS 7.4.</w:t>
            </w:r>
          </w:p>
        </w:tc>
      </w:tr>
      <w:tr w:rsidR="001B1370" w:rsidTr="001B1370">
        <w:tc>
          <w:tcPr>
            <w:tcW w:w="0" w:type="auto"/>
          </w:tcPr>
          <w:p w:rsidR="001B1370" w:rsidRDefault="00C8083E">
            <w:pPr>
              <w:pStyle w:val="TableBodyText"/>
            </w:pPr>
            <w:r>
              <w:t>FEDAUTHREQUIRED</w:t>
            </w:r>
            <w:bookmarkStart w:id="255" w:name="Appendix_A_Target_31"/>
            <w:r>
              <w:rPr>
                <w:rStyle w:val="Hyperlink"/>
              </w:rPr>
              <w:fldChar w:fldCharType="begin"/>
            </w:r>
            <w:r>
              <w:rPr>
                <w:rStyle w:val="Hyperlink"/>
                <w:szCs w:val="24"/>
              </w:rPr>
              <w:instrText xml:space="preserve"> HYPERLINK \l "Appendix_A_31" \o "Product behavior note 31" \h </w:instrText>
            </w:r>
            <w:r>
              <w:rPr>
                <w:rStyle w:val="Hyperlink"/>
              </w:rPr>
            </w:r>
            <w:r>
              <w:rPr>
                <w:rStyle w:val="Hyperlink"/>
                <w:szCs w:val="24"/>
              </w:rPr>
              <w:fldChar w:fldCharType="separate"/>
            </w:r>
            <w:r>
              <w:rPr>
                <w:rStyle w:val="Hyperlink"/>
              </w:rPr>
              <w:t>&lt;31&gt;</w:t>
            </w:r>
            <w:r>
              <w:rPr>
                <w:rStyle w:val="Hyperlink"/>
              </w:rPr>
              <w:fldChar w:fldCharType="end"/>
            </w:r>
            <w:bookmarkEnd w:id="255"/>
          </w:p>
        </w:tc>
        <w:tc>
          <w:tcPr>
            <w:tcW w:w="0" w:type="auto"/>
          </w:tcPr>
          <w:p w:rsidR="001B1370" w:rsidRDefault="00C8083E">
            <w:pPr>
              <w:pStyle w:val="TableBodyText"/>
            </w:pPr>
            <w:r>
              <w:t>0x06</w:t>
            </w:r>
          </w:p>
        </w:tc>
        <w:tc>
          <w:tcPr>
            <w:tcW w:w="0" w:type="auto"/>
          </w:tcPr>
          <w:p w:rsidR="001B1370" w:rsidRDefault="00C8083E">
            <w:pPr>
              <w:pStyle w:val="Code"/>
              <w:numPr>
                <w:ilvl w:val="0"/>
                <w:numId w:val="0"/>
              </w:numPr>
              <w:ind w:left="14" w:right="0" w:hanging="14"/>
            </w:pPr>
            <w:r>
              <w:t xml:space="preserve">PL_OPTION_DATA = </w:t>
            </w:r>
            <w:r>
              <w:t>B_FEDAUTHREQUIRED</w:t>
            </w:r>
          </w:p>
          <w:p w:rsidR="001B1370" w:rsidRDefault="00C8083E">
            <w:pPr>
              <w:pStyle w:val="TableBodyText"/>
            </w:pPr>
            <w:r>
              <w:t>Introduced in TDS 7.4.</w:t>
            </w:r>
          </w:p>
        </w:tc>
      </w:tr>
      <w:tr w:rsidR="001B1370" w:rsidTr="001B1370">
        <w:tc>
          <w:tcPr>
            <w:tcW w:w="0" w:type="auto"/>
          </w:tcPr>
          <w:p w:rsidR="001B1370" w:rsidRDefault="00C8083E">
            <w:pPr>
              <w:pStyle w:val="TableBodyText"/>
            </w:pPr>
            <w:r>
              <w:t>NONCEOPT</w:t>
            </w:r>
          </w:p>
        </w:tc>
        <w:tc>
          <w:tcPr>
            <w:tcW w:w="0" w:type="auto"/>
          </w:tcPr>
          <w:p w:rsidR="001B1370" w:rsidRDefault="00C8083E">
            <w:pPr>
              <w:pStyle w:val="TableBodyText"/>
            </w:pPr>
            <w:r>
              <w:t>0x07</w:t>
            </w:r>
          </w:p>
        </w:tc>
        <w:tc>
          <w:tcPr>
            <w:tcW w:w="0" w:type="auto"/>
          </w:tcPr>
          <w:p w:rsidR="001B1370" w:rsidRDefault="00C8083E">
            <w:pPr>
              <w:pStyle w:val="Code"/>
              <w:ind w:left="14"/>
            </w:pPr>
            <w:r>
              <w:t>PL_OPTION_DATA = NONCE</w:t>
            </w:r>
          </w:p>
          <w:p w:rsidR="001B1370" w:rsidRDefault="00C8083E">
            <w:pPr>
              <w:pStyle w:val="TableBodyText"/>
            </w:pPr>
            <w:r>
              <w:t>The client MUST send this option if it expects to be able to use federated authentication with Live ID Compact Token to authenticate to the server on this connection.</w:t>
            </w:r>
          </w:p>
          <w:p w:rsidR="001B1370" w:rsidRDefault="00C8083E">
            <w:pPr>
              <w:pStyle w:val="TableBodyText"/>
            </w:pPr>
            <w:r>
              <w:t>If the ser</w:t>
            </w:r>
            <w:r>
              <w:t xml:space="preserve">ver understands the NONCEOPT option and the client sends the </w:t>
            </w:r>
            <w:r>
              <w:lastRenderedPageBreak/>
              <w:t>option, the server MUST respond with its own NONCEOPT.</w:t>
            </w:r>
          </w:p>
        </w:tc>
      </w:tr>
      <w:tr w:rsidR="001B1370" w:rsidTr="001B1370">
        <w:tc>
          <w:tcPr>
            <w:tcW w:w="0" w:type="auto"/>
          </w:tcPr>
          <w:p w:rsidR="001B1370" w:rsidRDefault="00C8083E">
            <w:pPr>
              <w:pStyle w:val="TableBodyText"/>
            </w:pPr>
            <w:r>
              <w:lastRenderedPageBreak/>
              <w:t>TERMINATOR</w:t>
            </w:r>
          </w:p>
        </w:tc>
        <w:tc>
          <w:tcPr>
            <w:tcW w:w="0" w:type="auto"/>
          </w:tcPr>
          <w:p w:rsidR="001B1370" w:rsidRDefault="00C8083E">
            <w:pPr>
              <w:pStyle w:val="TableBodyText"/>
            </w:pPr>
            <w:r>
              <w:t>0xFF</w:t>
            </w:r>
          </w:p>
        </w:tc>
        <w:tc>
          <w:tcPr>
            <w:tcW w:w="0" w:type="auto"/>
          </w:tcPr>
          <w:p w:rsidR="001B1370" w:rsidRDefault="00C8083E">
            <w:pPr>
              <w:pStyle w:val="TableBodyText"/>
            </w:pPr>
            <w:r>
              <w:t>Termination token.</w:t>
            </w:r>
          </w:p>
        </w:tc>
      </w:tr>
    </w:tbl>
    <w:p w:rsidR="001B1370" w:rsidRDefault="00C8083E">
      <w:r>
        <w:rPr>
          <w:b/>
        </w:rPr>
        <w:t>Notes</w:t>
      </w:r>
    </w:p>
    <w:p w:rsidR="001B1370" w:rsidRDefault="00C8083E">
      <w:pPr>
        <w:pStyle w:val="ListParagraph"/>
        <w:numPr>
          <w:ilvl w:val="0"/>
          <w:numId w:val="69"/>
        </w:numPr>
      </w:pPr>
      <w:r>
        <w:t xml:space="preserve">PL_OPTION_TOKEN VERSION is a required token, and it MUST be the first token sent as part of </w:t>
      </w:r>
      <w:r>
        <w:t>PRELOGIN. If this is not the case, the connection is closed by the server.</w:t>
      </w:r>
    </w:p>
    <w:p w:rsidR="001B1370" w:rsidRDefault="00C8083E">
      <w:pPr>
        <w:pStyle w:val="ListParagraph"/>
        <w:numPr>
          <w:ilvl w:val="0"/>
          <w:numId w:val="69"/>
        </w:numPr>
      </w:pPr>
      <w:r>
        <w:t>TERMINATOR is a required token, and it MUST be the last token of PRELOGIN_OPTION. TERMINATOR does not include length and bits specifying offset.</w:t>
      </w:r>
    </w:p>
    <w:p w:rsidR="001B1370" w:rsidRDefault="00C8083E">
      <w:pPr>
        <w:pStyle w:val="ListParagraph"/>
        <w:numPr>
          <w:ilvl w:val="0"/>
          <w:numId w:val="69"/>
        </w:numPr>
      </w:pPr>
      <w:r>
        <w:t xml:space="preserve">If encryption is agreed upon during </w:t>
      </w:r>
      <w:r>
        <w:t xml:space="preserve">pre-login, SSL negotiation between client and server happens immediately after the PRELOGIN packet. Then login proceeds. For more information, see section </w:t>
      </w:r>
      <w:hyperlink w:anchor="Section_8bfcbcd21baf47928fff86a63a9e90fa" w:history="1">
        <w:r>
          <w:rPr>
            <w:rStyle w:val="Hyperlink"/>
          </w:rPr>
          <w:t>3.3.5.1</w:t>
        </w:r>
      </w:hyperlink>
      <w:r>
        <w:t>.</w:t>
      </w:r>
    </w:p>
    <w:p w:rsidR="001B1370" w:rsidRDefault="00C8083E">
      <w:pPr>
        <w:pStyle w:val="ListParagraph"/>
        <w:numPr>
          <w:ilvl w:val="0"/>
          <w:numId w:val="69"/>
        </w:numPr>
      </w:pPr>
      <w:r>
        <w:t xml:space="preserve">A PRELOGIN message wrapping the </w:t>
      </w:r>
      <w:r>
        <w:t>SSL_PAYLOAD will occur only after the initial PRELOGIN message containing the PRELOGIN_OPTION and PL_OPTION_DATA information.</w:t>
      </w:r>
    </w:p>
    <w:p w:rsidR="001B1370" w:rsidRDefault="00C8083E">
      <w:r>
        <w:rPr>
          <w:b/>
        </w:rPr>
        <w:t>Encryption</w:t>
      </w:r>
    </w:p>
    <w:p w:rsidR="001B1370" w:rsidRDefault="00C8083E">
      <w:r>
        <w:t>During the Pre-Login handshake, the client and the server negotiate the wire encryption to be used. The encryption opti</w:t>
      </w:r>
      <w:r>
        <w:t>on values are as follows.</w:t>
      </w:r>
    </w:p>
    <w:tbl>
      <w:tblPr>
        <w:tblStyle w:val="Table-ShadedHeader"/>
        <w:tblW w:w="0" w:type="auto"/>
        <w:tblLook w:val="04A0" w:firstRow="1" w:lastRow="0" w:firstColumn="1" w:lastColumn="0" w:noHBand="0" w:noVBand="1"/>
      </w:tblPr>
      <w:tblGrid>
        <w:gridCol w:w="2182"/>
        <w:gridCol w:w="1648"/>
        <w:gridCol w:w="5645"/>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Setting</w:t>
            </w:r>
          </w:p>
        </w:tc>
        <w:tc>
          <w:tcPr>
            <w:tcW w:w="0" w:type="auto"/>
          </w:tcPr>
          <w:p w:rsidR="001B1370" w:rsidRDefault="00C8083E">
            <w:pPr>
              <w:pStyle w:val="TableHeaderText"/>
            </w:pPr>
            <w:r>
              <w:t>Value</w:t>
            </w:r>
          </w:p>
        </w:tc>
        <w:tc>
          <w:tcPr>
            <w:tcW w:w="0" w:type="auto"/>
          </w:tcPr>
          <w:p w:rsidR="001B1370" w:rsidRDefault="00C8083E">
            <w:pPr>
              <w:pStyle w:val="TableHeaderText"/>
            </w:pPr>
            <w:r>
              <w:t>Description</w:t>
            </w:r>
          </w:p>
        </w:tc>
      </w:tr>
      <w:tr w:rsidR="001B1370" w:rsidTr="001B1370">
        <w:tc>
          <w:tcPr>
            <w:tcW w:w="0" w:type="auto"/>
          </w:tcPr>
          <w:p w:rsidR="001B1370" w:rsidRDefault="00C8083E">
            <w:pPr>
              <w:pStyle w:val="TableBodyText"/>
            </w:pPr>
            <w:r>
              <w:t>ENCRYPT_OFF</w:t>
            </w:r>
          </w:p>
        </w:tc>
        <w:tc>
          <w:tcPr>
            <w:tcW w:w="0" w:type="auto"/>
          </w:tcPr>
          <w:p w:rsidR="001B1370" w:rsidRDefault="00C8083E">
            <w:pPr>
              <w:pStyle w:val="TableBodyText"/>
            </w:pPr>
            <w:r>
              <w:t>0x00</w:t>
            </w:r>
          </w:p>
        </w:tc>
        <w:tc>
          <w:tcPr>
            <w:tcW w:w="0" w:type="auto"/>
          </w:tcPr>
          <w:p w:rsidR="001B1370" w:rsidRDefault="00C8083E">
            <w:pPr>
              <w:pStyle w:val="TableBodyText"/>
            </w:pPr>
            <w:r>
              <w:t>Encryption is available but off.</w:t>
            </w:r>
          </w:p>
        </w:tc>
      </w:tr>
      <w:tr w:rsidR="001B1370" w:rsidTr="001B1370">
        <w:tc>
          <w:tcPr>
            <w:tcW w:w="0" w:type="auto"/>
          </w:tcPr>
          <w:p w:rsidR="001B1370" w:rsidRDefault="00C8083E">
            <w:pPr>
              <w:pStyle w:val="TableBodyText"/>
            </w:pPr>
            <w:r>
              <w:t>ENCRYPT_ON</w:t>
            </w:r>
          </w:p>
        </w:tc>
        <w:tc>
          <w:tcPr>
            <w:tcW w:w="0" w:type="auto"/>
          </w:tcPr>
          <w:p w:rsidR="001B1370" w:rsidRDefault="00C8083E">
            <w:pPr>
              <w:pStyle w:val="TableBodyText"/>
            </w:pPr>
            <w:r>
              <w:t>0x01</w:t>
            </w:r>
          </w:p>
        </w:tc>
        <w:tc>
          <w:tcPr>
            <w:tcW w:w="0" w:type="auto"/>
          </w:tcPr>
          <w:p w:rsidR="001B1370" w:rsidRDefault="00C8083E">
            <w:pPr>
              <w:pStyle w:val="TableBodyText"/>
            </w:pPr>
            <w:r>
              <w:t>Encryption is available and on.</w:t>
            </w:r>
          </w:p>
        </w:tc>
      </w:tr>
      <w:tr w:rsidR="001B1370" w:rsidTr="001B1370">
        <w:tc>
          <w:tcPr>
            <w:tcW w:w="0" w:type="auto"/>
          </w:tcPr>
          <w:p w:rsidR="001B1370" w:rsidRDefault="00C8083E">
            <w:pPr>
              <w:pStyle w:val="TableBodyText"/>
            </w:pPr>
            <w:r>
              <w:t>ENCRYPT_NOT_SUP</w:t>
            </w:r>
          </w:p>
        </w:tc>
        <w:tc>
          <w:tcPr>
            <w:tcW w:w="0" w:type="auto"/>
          </w:tcPr>
          <w:p w:rsidR="001B1370" w:rsidRDefault="00C8083E">
            <w:pPr>
              <w:pStyle w:val="TableBodyText"/>
            </w:pPr>
            <w:r>
              <w:t>0x02</w:t>
            </w:r>
          </w:p>
        </w:tc>
        <w:tc>
          <w:tcPr>
            <w:tcW w:w="0" w:type="auto"/>
          </w:tcPr>
          <w:p w:rsidR="001B1370" w:rsidRDefault="00C8083E">
            <w:pPr>
              <w:pStyle w:val="TableBodyText"/>
            </w:pPr>
            <w:r>
              <w:t>Encryption is not available.</w:t>
            </w:r>
          </w:p>
        </w:tc>
      </w:tr>
      <w:tr w:rsidR="001B1370" w:rsidTr="001B1370">
        <w:tc>
          <w:tcPr>
            <w:tcW w:w="0" w:type="auto"/>
          </w:tcPr>
          <w:p w:rsidR="001B1370" w:rsidRDefault="00C8083E">
            <w:pPr>
              <w:pStyle w:val="TableBodyText"/>
            </w:pPr>
            <w:r>
              <w:t>ENCRYPT_REQ</w:t>
            </w:r>
          </w:p>
        </w:tc>
        <w:tc>
          <w:tcPr>
            <w:tcW w:w="0" w:type="auto"/>
          </w:tcPr>
          <w:p w:rsidR="001B1370" w:rsidRDefault="00C8083E">
            <w:pPr>
              <w:pStyle w:val="TableBodyText"/>
            </w:pPr>
            <w:r>
              <w:t>0x03</w:t>
            </w:r>
          </w:p>
        </w:tc>
        <w:tc>
          <w:tcPr>
            <w:tcW w:w="0" w:type="auto"/>
          </w:tcPr>
          <w:p w:rsidR="001B1370" w:rsidRDefault="00C8083E">
            <w:pPr>
              <w:pStyle w:val="TableBodyText"/>
            </w:pPr>
            <w:r>
              <w:t>Encryption is required.</w:t>
            </w:r>
          </w:p>
        </w:tc>
      </w:tr>
      <w:tr w:rsidR="001B1370" w:rsidTr="001B1370">
        <w:tc>
          <w:tcPr>
            <w:tcW w:w="0" w:type="auto"/>
          </w:tcPr>
          <w:p w:rsidR="001B1370" w:rsidRDefault="00C8083E">
            <w:pPr>
              <w:pStyle w:val="TableBodyText"/>
            </w:pPr>
            <w:r>
              <w:t>ENCRYPT_CLIENT_CERT</w:t>
            </w:r>
          </w:p>
        </w:tc>
        <w:tc>
          <w:tcPr>
            <w:tcW w:w="0" w:type="auto"/>
          </w:tcPr>
          <w:p w:rsidR="001B1370" w:rsidRDefault="00C8083E">
            <w:pPr>
              <w:pStyle w:val="TableBodyText"/>
            </w:pPr>
            <w:r>
              <w:t>0X80 (ENCRYPT_OFF)</w:t>
            </w:r>
          </w:p>
          <w:p w:rsidR="001B1370" w:rsidRDefault="00C8083E">
            <w:pPr>
              <w:pStyle w:val="TableBodyText"/>
            </w:pPr>
            <w:r>
              <w:t>or</w:t>
            </w:r>
          </w:p>
          <w:p w:rsidR="001B1370" w:rsidRDefault="00C8083E">
            <w:pPr>
              <w:pStyle w:val="TableBodyText"/>
            </w:pPr>
            <w:r>
              <w:t>0X81 (ENCRYPT_ON)</w:t>
            </w:r>
          </w:p>
          <w:p w:rsidR="001B1370" w:rsidRDefault="00C8083E">
            <w:pPr>
              <w:pStyle w:val="TableBodyText"/>
            </w:pPr>
            <w:r>
              <w:t>or</w:t>
            </w:r>
          </w:p>
          <w:p w:rsidR="001B1370" w:rsidRDefault="00C8083E">
            <w:pPr>
              <w:pStyle w:val="TableBodyText"/>
            </w:pPr>
            <w:r>
              <w:t>0x83 (ENCRYPT_REQ)</w:t>
            </w:r>
          </w:p>
        </w:tc>
        <w:tc>
          <w:tcPr>
            <w:tcW w:w="0" w:type="auto"/>
          </w:tcPr>
          <w:p w:rsidR="001B1370" w:rsidRDefault="00C8083E">
            <w:pPr>
              <w:pStyle w:val="TableBodyText"/>
            </w:pPr>
            <w:r>
              <w:t>Certificate-based authentication is requested by the client. The client certificate SHOULD</w:t>
            </w:r>
            <w:bookmarkStart w:id="256" w:name="Appendix_A_Target_32"/>
            <w:r>
              <w:rPr>
                <w:rStyle w:val="Hyperlink"/>
              </w:rPr>
              <w:fldChar w:fldCharType="begin"/>
            </w:r>
            <w:r>
              <w:rPr>
                <w:rStyle w:val="Hyperlink"/>
                <w:szCs w:val="24"/>
              </w:rPr>
              <w:instrText xml:space="preserve"> HYPERLINK \l "Appendix_A_32" \o "Product behavior note 32" \h </w:instrText>
            </w:r>
            <w:r>
              <w:rPr>
                <w:rStyle w:val="Hyperlink"/>
              </w:rPr>
            </w:r>
            <w:r>
              <w:rPr>
                <w:rStyle w:val="Hyperlink"/>
                <w:szCs w:val="24"/>
              </w:rPr>
              <w:fldChar w:fldCharType="separate"/>
            </w:r>
            <w:r>
              <w:rPr>
                <w:rStyle w:val="Hyperlink"/>
              </w:rPr>
              <w:t>&lt;32&gt;</w:t>
            </w:r>
            <w:r>
              <w:rPr>
                <w:rStyle w:val="Hyperlink"/>
              </w:rPr>
              <w:fldChar w:fldCharType="end"/>
            </w:r>
            <w:bookmarkEnd w:id="256"/>
            <w:r>
              <w:t xml:space="preserve"> be used to authenticate the user in place of username and password only in specific extensibility scenarios where a loopback connection from an external script is requested.</w:t>
            </w:r>
          </w:p>
        </w:tc>
      </w:tr>
    </w:tbl>
    <w:p w:rsidR="001B1370" w:rsidRDefault="00C8083E">
      <w:r>
        <w:t>The client sends the server the value ENCRYPT_OFF, ENCRYPT_NOT_SUP, or ENCRYPT_O</w:t>
      </w:r>
      <w:r>
        <w:t>N. The client can also request certificate-based authentication by sending the value ENCRYPT_CLIENT_CERT with ENCRYPT_OFF, ENCRYPT_ON, or ENCRYPT_REQ. The connection is terminated if the client sends ENCRYPT_CLIENT_CERT with ENCRYPT_NOT_SUP.</w:t>
      </w:r>
    </w:p>
    <w:p w:rsidR="001B1370" w:rsidRDefault="00C8083E">
      <w:r>
        <w:t>Depending upon</w:t>
      </w:r>
      <w:r>
        <w:t xml:space="preserve"> whether the server has encryption available and enabled, the server responds with an ENCRYPTION value in the response according to the following table.</w:t>
      </w:r>
    </w:p>
    <w:tbl>
      <w:tblPr>
        <w:tblStyle w:val="Table-ShadedHeader"/>
        <w:tblW w:w="0" w:type="auto"/>
        <w:tblLook w:val="04A0" w:firstRow="1" w:lastRow="0" w:firstColumn="1" w:lastColumn="0" w:noHBand="0" w:noVBand="1"/>
      </w:tblPr>
      <w:tblGrid>
        <w:gridCol w:w="2367"/>
        <w:gridCol w:w="2379"/>
        <w:gridCol w:w="2262"/>
        <w:gridCol w:w="2467"/>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Value sent by client</w:t>
            </w:r>
          </w:p>
        </w:tc>
        <w:tc>
          <w:tcPr>
            <w:tcW w:w="2379" w:type="dxa"/>
          </w:tcPr>
          <w:p w:rsidR="001B1370" w:rsidRDefault="00C8083E">
            <w:pPr>
              <w:pStyle w:val="TableHeaderText"/>
            </w:pPr>
            <w:r>
              <w:t>Value returned by server when server is set to ENCRYPT_OFF</w:t>
            </w:r>
          </w:p>
        </w:tc>
        <w:tc>
          <w:tcPr>
            <w:tcW w:w="2262" w:type="dxa"/>
          </w:tcPr>
          <w:p w:rsidR="001B1370" w:rsidRDefault="00C8083E">
            <w:pPr>
              <w:pStyle w:val="TableHeaderText"/>
            </w:pPr>
            <w:r>
              <w:t>Value returned by serve</w:t>
            </w:r>
            <w:r>
              <w:t>r when server is set to ENCRYPT_ON</w:t>
            </w:r>
          </w:p>
        </w:tc>
        <w:tc>
          <w:tcPr>
            <w:tcW w:w="0" w:type="auto"/>
          </w:tcPr>
          <w:p w:rsidR="001B1370" w:rsidRDefault="00C8083E">
            <w:pPr>
              <w:pStyle w:val="TableHeaderText"/>
            </w:pPr>
            <w:r>
              <w:t>Value returned by server when server is set to ENCRYPT_NOT_SUP</w:t>
            </w:r>
          </w:p>
        </w:tc>
      </w:tr>
      <w:tr w:rsidR="001B1370" w:rsidTr="001B1370">
        <w:tc>
          <w:tcPr>
            <w:tcW w:w="0" w:type="auto"/>
          </w:tcPr>
          <w:p w:rsidR="001B1370" w:rsidRDefault="00C8083E">
            <w:pPr>
              <w:pStyle w:val="TableBodyText"/>
            </w:pPr>
            <w:r>
              <w:t>ENCRYPT_OFF</w:t>
            </w:r>
          </w:p>
        </w:tc>
        <w:tc>
          <w:tcPr>
            <w:tcW w:w="2379" w:type="dxa"/>
          </w:tcPr>
          <w:p w:rsidR="001B1370" w:rsidRDefault="00C8083E">
            <w:pPr>
              <w:pStyle w:val="TableBodyText"/>
            </w:pPr>
            <w:r>
              <w:t>ENCRYPT_OFF</w:t>
            </w:r>
          </w:p>
        </w:tc>
        <w:tc>
          <w:tcPr>
            <w:tcW w:w="2262" w:type="dxa"/>
          </w:tcPr>
          <w:p w:rsidR="001B1370" w:rsidRDefault="00C8083E">
            <w:pPr>
              <w:pStyle w:val="TableBodyText"/>
            </w:pPr>
            <w:r>
              <w:t>ENCRYPT_REQ</w:t>
            </w:r>
          </w:p>
        </w:tc>
        <w:tc>
          <w:tcPr>
            <w:tcW w:w="0" w:type="auto"/>
          </w:tcPr>
          <w:p w:rsidR="001B1370" w:rsidRDefault="00C8083E">
            <w:pPr>
              <w:pStyle w:val="TableBodyText"/>
            </w:pPr>
            <w:r>
              <w:t>ENCRYPT_NOT_SUP</w:t>
            </w:r>
          </w:p>
        </w:tc>
      </w:tr>
      <w:tr w:rsidR="001B1370" w:rsidTr="001B1370">
        <w:tc>
          <w:tcPr>
            <w:tcW w:w="0" w:type="auto"/>
          </w:tcPr>
          <w:p w:rsidR="001B1370" w:rsidRDefault="00C8083E">
            <w:pPr>
              <w:pStyle w:val="TableBodyText"/>
            </w:pPr>
            <w:r>
              <w:lastRenderedPageBreak/>
              <w:t>ENCRYPT_ON</w:t>
            </w:r>
          </w:p>
        </w:tc>
        <w:tc>
          <w:tcPr>
            <w:tcW w:w="2379" w:type="dxa"/>
          </w:tcPr>
          <w:p w:rsidR="001B1370" w:rsidRDefault="00C8083E">
            <w:pPr>
              <w:pStyle w:val="TableBodyText"/>
            </w:pPr>
            <w:r>
              <w:t>ENCRYPT_ON</w:t>
            </w:r>
          </w:p>
        </w:tc>
        <w:tc>
          <w:tcPr>
            <w:tcW w:w="2262" w:type="dxa"/>
          </w:tcPr>
          <w:p w:rsidR="001B1370" w:rsidRDefault="00C8083E">
            <w:pPr>
              <w:pStyle w:val="TableBodyText"/>
            </w:pPr>
            <w:r>
              <w:t>ENCRYPT_ON</w:t>
            </w:r>
          </w:p>
        </w:tc>
        <w:tc>
          <w:tcPr>
            <w:tcW w:w="0" w:type="auto"/>
          </w:tcPr>
          <w:p w:rsidR="001B1370" w:rsidRDefault="00C8083E">
            <w:pPr>
              <w:pStyle w:val="TableBodyText"/>
            </w:pPr>
            <w:r>
              <w:t>ENCRYPT_NOT_SUP (connection terminated)</w:t>
            </w:r>
          </w:p>
        </w:tc>
      </w:tr>
      <w:tr w:rsidR="001B1370" w:rsidTr="001B1370">
        <w:tc>
          <w:tcPr>
            <w:tcW w:w="0" w:type="auto"/>
          </w:tcPr>
          <w:p w:rsidR="001B1370" w:rsidRDefault="00C8083E">
            <w:pPr>
              <w:pStyle w:val="TableBodyText"/>
            </w:pPr>
            <w:r>
              <w:t>ENCRYPT_NOT_SUP</w:t>
            </w:r>
          </w:p>
        </w:tc>
        <w:tc>
          <w:tcPr>
            <w:tcW w:w="2379" w:type="dxa"/>
          </w:tcPr>
          <w:p w:rsidR="001B1370" w:rsidRDefault="00C8083E">
            <w:pPr>
              <w:pStyle w:val="TableBodyText"/>
            </w:pPr>
            <w:r>
              <w:t>ENCRYPT_NOT_SUP</w:t>
            </w:r>
          </w:p>
        </w:tc>
        <w:tc>
          <w:tcPr>
            <w:tcW w:w="2262" w:type="dxa"/>
          </w:tcPr>
          <w:p w:rsidR="001B1370" w:rsidRDefault="00C8083E">
            <w:pPr>
              <w:pStyle w:val="TableBodyText"/>
            </w:pPr>
            <w:r>
              <w:t>ENCRYPT_REQ (connection terminated)</w:t>
            </w:r>
          </w:p>
        </w:tc>
        <w:tc>
          <w:tcPr>
            <w:tcW w:w="0" w:type="auto"/>
          </w:tcPr>
          <w:p w:rsidR="001B1370" w:rsidRDefault="00C8083E">
            <w:pPr>
              <w:pStyle w:val="TableBodyText"/>
            </w:pPr>
            <w:r>
              <w:t>ENCRYPT_NOT_SUP</w:t>
            </w:r>
          </w:p>
        </w:tc>
      </w:tr>
      <w:tr w:rsidR="001B1370" w:rsidTr="001B1370">
        <w:tc>
          <w:tcPr>
            <w:tcW w:w="0" w:type="auto"/>
          </w:tcPr>
          <w:p w:rsidR="001B1370" w:rsidRDefault="00C8083E">
            <w:pPr>
              <w:pStyle w:val="TableBodyText"/>
            </w:pPr>
            <w:r>
              <w:t>ENCRYPT_REQ</w:t>
            </w:r>
          </w:p>
        </w:tc>
        <w:tc>
          <w:tcPr>
            <w:tcW w:w="2379" w:type="dxa"/>
          </w:tcPr>
          <w:p w:rsidR="001B1370" w:rsidRDefault="00C8083E">
            <w:pPr>
              <w:pStyle w:val="TableBodyText"/>
            </w:pPr>
            <w:r>
              <w:t>ENCRYPT_ON</w:t>
            </w:r>
          </w:p>
        </w:tc>
        <w:tc>
          <w:tcPr>
            <w:tcW w:w="2262" w:type="dxa"/>
          </w:tcPr>
          <w:p w:rsidR="001B1370" w:rsidRDefault="00C8083E">
            <w:pPr>
              <w:pStyle w:val="TableBodyText"/>
            </w:pPr>
            <w:r>
              <w:t>ENCRYPT_ON</w:t>
            </w:r>
          </w:p>
        </w:tc>
        <w:tc>
          <w:tcPr>
            <w:tcW w:w="0" w:type="auto"/>
          </w:tcPr>
          <w:p w:rsidR="001B1370" w:rsidRDefault="00C8083E">
            <w:pPr>
              <w:pStyle w:val="TableBodyText"/>
            </w:pPr>
            <w:r>
              <w:t>ENCRYPT_NOT_SUP (connection terminated)</w:t>
            </w:r>
          </w:p>
        </w:tc>
      </w:tr>
      <w:tr w:rsidR="001B1370" w:rsidTr="001B1370">
        <w:tc>
          <w:tcPr>
            <w:tcW w:w="0" w:type="auto"/>
          </w:tcPr>
          <w:p w:rsidR="001B1370" w:rsidRDefault="00C8083E">
            <w:pPr>
              <w:pStyle w:val="TableBodyText"/>
            </w:pPr>
            <w:r>
              <w:t>ENCRYPT_CLIENT_CERT | ENCRYPT_OFF</w:t>
            </w:r>
          </w:p>
        </w:tc>
        <w:tc>
          <w:tcPr>
            <w:tcW w:w="2379" w:type="dxa"/>
          </w:tcPr>
          <w:p w:rsidR="001B1370" w:rsidRDefault="00C8083E">
            <w:pPr>
              <w:pStyle w:val="TableBodyText"/>
            </w:pPr>
            <w:r>
              <w:t>ENCRYPT_OFF</w:t>
            </w:r>
          </w:p>
        </w:tc>
        <w:tc>
          <w:tcPr>
            <w:tcW w:w="2262" w:type="dxa"/>
          </w:tcPr>
          <w:p w:rsidR="001B1370" w:rsidRDefault="00C8083E">
            <w:pPr>
              <w:pStyle w:val="TableBodyText"/>
            </w:pPr>
            <w:r>
              <w:t>ENCRYPT_REQ</w:t>
            </w:r>
          </w:p>
        </w:tc>
        <w:tc>
          <w:tcPr>
            <w:tcW w:w="0" w:type="auto"/>
          </w:tcPr>
          <w:p w:rsidR="001B1370" w:rsidRDefault="00C8083E">
            <w:pPr>
              <w:pStyle w:val="TableBodyText"/>
            </w:pPr>
            <w:r>
              <w:t>ENCRYPT_NOT_SUP (connection terminated)</w:t>
            </w:r>
          </w:p>
        </w:tc>
      </w:tr>
      <w:tr w:rsidR="001B1370" w:rsidTr="001B1370">
        <w:tc>
          <w:tcPr>
            <w:tcW w:w="0" w:type="auto"/>
          </w:tcPr>
          <w:p w:rsidR="001B1370" w:rsidRDefault="00C8083E">
            <w:pPr>
              <w:pStyle w:val="TableBodyText"/>
            </w:pPr>
            <w:r>
              <w:t>ENCRYPT_CLIENT_CERT | ENCRYPT_ON</w:t>
            </w:r>
          </w:p>
        </w:tc>
        <w:tc>
          <w:tcPr>
            <w:tcW w:w="2379" w:type="dxa"/>
          </w:tcPr>
          <w:p w:rsidR="001B1370" w:rsidRDefault="00C8083E">
            <w:pPr>
              <w:pStyle w:val="TableBodyText"/>
            </w:pPr>
            <w:r>
              <w:t>ENCRYPT_ON</w:t>
            </w:r>
          </w:p>
        </w:tc>
        <w:tc>
          <w:tcPr>
            <w:tcW w:w="2262" w:type="dxa"/>
          </w:tcPr>
          <w:p w:rsidR="001B1370" w:rsidRDefault="00C8083E">
            <w:pPr>
              <w:pStyle w:val="TableBodyText"/>
            </w:pPr>
            <w:r>
              <w:t>ENCRYPT_ON</w:t>
            </w:r>
          </w:p>
        </w:tc>
        <w:tc>
          <w:tcPr>
            <w:tcW w:w="0" w:type="auto"/>
          </w:tcPr>
          <w:p w:rsidR="001B1370" w:rsidRDefault="00C8083E">
            <w:pPr>
              <w:pStyle w:val="TableBodyText"/>
            </w:pPr>
            <w:r>
              <w:t>ENCRYPT_NOT_SUP (connection terminated)</w:t>
            </w:r>
          </w:p>
        </w:tc>
      </w:tr>
      <w:tr w:rsidR="001B1370" w:rsidTr="001B1370">
        <w:tc>
          <w:tcPr>
            <w:tcW w:w="0" w:type="auto"/>
          </w:tcPr>
          <w:p w:rsidR="001B1370" w:rsidRDefault="00C8083E">
            <w:pPr>
              <w:pStyle w:val="TableBodyText"/>
            </w:pPr>
            <w:r>
              <w:t>ENCRYPT_CLIENT_CERT | ENCRYPT_NOT_SUP</w:t>
            </w:r>
          </w:p>
        </w:tc>
        <w:tc>
          <w:tcPr>
            <w:tcW w:w="2379" w:type="dxa"/>
          </w:tcPr>
          <w:p w:rsidR="001B1370" w:rsidRDefault="00C8083E">
            <w:pPr>
              <w:pStyle w:val="TableBodyText"/>
            </w:pPr>
            <w:r>
              <w:t>ENCRYPT_REQ</w:t>
            </w:r>
            <w:r>
              <w:br/>
              <w:t>(connection terminated)</w:t>
            </w:r>
          </w:p>
        </w:tc>
        <w:tc>
          <w:tcPr>
            <w:tcW w:w="2262" w:type="dxa"/>
          </w:tcPr>
          <w:p w:rsidR="001B1370" w:rsidRDefault="00C8083E">
            <w:pPr>
              <w:pStyle w:val="TableBodyText"/>
            </w:pPr>
            <w:r>
              <w:t>ENCRYPT_REQ (connection terminated)</w:t>
            </w:r>
          </w:p>
        </w:tc>
        <w:tc>
          <w:tcPr>
            <w:tcW w:w="0" w:type="auto"/>
          </w:tcPr>
          <w:p w:rsidR="001B1370" w:rsidRDefault="00C8083E">
            <w:pPr>
              <w:pStyle w:val="TableBodyText"/>
            </w:pPr>
            <w:r>
              <w:t>ENCRYPT_REQ (connection terminated)</w:t>
            </w:r>
          </w:p>
        </w:tc>
      </w:tr>
      <w:tr w:rsidR="001B1370" w:rsidTr="001B1370">
        <w:tc>
          <w:tcPr>
            <w:tcW w:w="0" w:type="auto"/>
          </w:tcPr>
          <w:p w:rsidR="001B1370" w:rsidRDefault="00C8083E">
            <w:pPr>
              <w:pStyle w:val="TableBodyText"/>
            </w:pPr>
            <w:r>
              <w:t>ENCRYPT_CLIENT_CERT | ENCRYPT_REQ</w:t>
            </w:r>
          </w:p>
        </w:tc>
        <w:tc>
          <w:tcPr>
            <w:tcW w:w="2379" w:type="dxa"/>
          </w:tcPr>
          <w:p w:rsidR="001B1370" w:rsidRDefault="00C8083E">
            <w:pPr>
              <w:pStyle w:val="TableBodyText"/>
            </w:pPr>
            <w:r>
              <w:t>ENCRYPT_ON</w:t>
            </w:r>
          </w:p>
        </w:tc>
        <w:tc>
          <w:tcPr>
            <w:tcW w:w="2262" w:type="dxa"/>
          </w:tcPr>
          <w:p w:rsidR="001B1370" w:rsidRDefault="00C8083E">
            <w:pPr>
              <w:pStyle w:val="TableBodyText"/>
            </w:pPr>
            <w:r>
              <w:t>ENCRYPT_ON</w:t>
            </w:r>
          </w:p>
        </w:tc>
        <w:tc>
          <w:tcPr>
            <w:tcW w:w="0" w:type="auto"/>
          </w:tcPr>
          <w:p w:rsidR="001B1370" w:rsidRDefault="00C8083E">
            <w:pPr>
              <w:pStyle w:val="TableBodyText"/>
            </w:pPr>
            <w:r>
              <w:t>ENCRYPT_NOT_SUP (connection terminated)</w:t>
            </w:r>
          </w:p>
        </w:tc>
      </w:tr>
    </w:tbl>
    <w:p w:rsidR="001B1370" w:rsidRDefault="00C8083E">
      <w:r>
        <w:t>Assuming that the client is capable of encryption, the server requires the client to behave in the following manner.</w:t>
      </w:r>
    </w:p>
    <w:tbl>
      <w:tblPr>
        <w:tblStyle w:val="Table-ShadedHeader"/>
        <w:tblW w:w="0" w:type="auto"/>
        <w:tblLook w:val="04A0" w:firstRow="1" w:lastRow="0" w:firstColumn="1" w:lastColumn="0" w:noHBand="0" w:noVBand="1"/>
      </w:tblPr>
      <w:tblGrid>
        <w:gridCol w:w="1380"/>
        <w:gridCol w:w="1908"/>
        <w:gridCol w:w="1835"/>
        <w:gridCol w:w="1934"/>
        <w:gridCol w:w="2418"/>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Client</w:t>
            </w:r>
          </w:p>
        </w:tc>
        <w:tc>
          <w:tcPr>
            <w:tcW w:w="0" w:type="auto"/>
          </w:tcPr>
          <w:p w:rsidR="001B1370" w:rsidRDefault="00C8083E">
            <w:pPr>
              <w:pStyle w:val="TableHeaderText"/>
            </w:pPr>
            <w:r>
              <w:t>Value returned from server is ENCRY</w:t>
            </w:r>
            <w:r>
              <w:t>PT_OFF</w:t>
            </w:r>
          </w:p>
        </w:tc>
        <w:tc>
          <w:tcPr>
            <w:tcW w:w="0" w:type="auto"/>
          </w:tcPr>
          <w:p w:rsidR="001B1370" w:rsidRDefault="00C8083E">
            <w:pPr>
              <w:pStyle w:val="TableHeaderText"/>
            </w:pPr>
            <w:r>
              <w:t>Value returned from server is ENCRYPT_ON</w:t>
            </w:r>
          </w:p>
        </w:tc>
        <w:tc>
          <w:tcPr>
            <w:tcW w:w="0" w:type="auto"/>
          </w:tcPr>
          <w:p w:rsidR="001B1370" w:rsidRDefault="00C8083E">
            <w:pPr>
              <w:pStyle w:val="TableHeaderText"/>
            </w:pPr>
            <w:r>
              <w:t>Value returned from server is ENCRYPT_REQ</w:t>
            </w:r>
          </w:p>
        </w:tc>
        <w:tc>
          <w:tcPr>
            <w:tcW w:w="0" w:type="auto"/>
          </w:tcPr>
          <w:p w:rsidR="001B1370" w:rsidRDefault="00C8083E">
            <w:pPr>
              <w:pStyle w:val="TableHeaderText"/>
            </w:pPr>
            <w:r>
              <w:t>Value returned from server is ENCRYPT_NOT_SUP</w:t>
            </w:r>
          </w:p>
        </w:tc>
      </w:tr>
      <w:tr w:rsidR="001B1370" w:rsidTr="001B1370">
        <w:tc>
          <w:tcPr>
            <w:tcW w:w="0" w:type="auto"/>
          </w:tcPr>
          <w:p w:rsidR="001B1370" w:rsidRDefault="00C8083E">
            <w:pPr>
              <w:pStyle w:val="TableBodyText"/>
            </w:pPr>
            <w:r>
              <w:t>ENCRYPT_OFF</w:t>
            </w:r>
          </w:p>
        </w:tc>
        <w:tc>
          <w:tcPr>
            <w:tcW w:w="0" w:type="auto"/>
          </w:tcPr>
          <w:p w:rsidR="001B1370" w:rsidRDefault="00C8083E">
            <w:pPr>
              <w:pStyle w:val="TableBodyText"/>
            </w:pPr>
            <w:r>
              <w:t>Encrypt login packet only</w:t>
            </w:r>
          </w:p>
        </w:tc>
        <w:tc>
          <w:tcPr>
            <w:tcW w:w="0" w:type="auto"/>
          </w:tcPr>
          <w:p w:rsidR="001B1370" w:rsidRDefault="00C8083E">
            <w:pPr>
              <w:pStyle w:val="TableBodyText"/>
            </w:pPr>
            <w:r>
              <w:t>Encrypt entire connection</w:t>
            </w:r>
          </w:p>
        </w:tc>
        <w:tc>
          <w:tcPr>
            <w:tcW w:w="0" w:type="auto"/>
          </w:tcPr>
          <w:p w:rsidR="001B1370" w:rsidRDefault="00C8083E">
            <w:pPr>
              <w:pStyle w:val="TableBodyText"/>
            </w:pPr>
            <w:r>
              <w:t>Encrypt entire connection</w:t>
            </w:r>
          </w:p>
        </w:tc>
        <w:tc>
          <w:tcPr>
            <w:tcW w:w="0" w:type="auto"/>
          </w:tcPr>
          <w:p w:rsidR="001B1370" w:rsidRDefault="00C8083E">
            <w:pPr>
              <w:pStyle w:val="TableBodyText"/>
            </w:pPr>
            <w:r>
              <w:t>No encryption</w:t>
            </w:r>
          </w:p>
        </w:tc>
      </w:tr>
      <w:tr w:rsidR="001B1370" w:rsidTr="001B1370">
        <w:tc>
          <w:tcPr>
            <w:tcW w:w="0" w:type="auto"/>
          </w:tcPr>
          <w:p w:rsidR="001B1370" w:rsidRDefault="00C8083E">
            <w:pPr>
              <w:pStyle w:val="TableBodyText"/>
            </w:pPr>
            <w:r>
              <w:t>ENCRYPT_ON</w:t>
            </w:r>
          </w:p>
        </w:tc>
        <w:tc>
          <w:tcPr>
            <w:tcW w:w="0" w:type="auto"/>
          </w:tcPr>
          <w:p w:rsidR="001B1370" w:rsidRDefault="00C8083E">
            <w:pPr>
              <w:pStyle w:val="TableBodyText"/>
            </w:pPr>
            <w:r>
              <w:t>Error (connection terminated)</w:t>
            </w:r>
          </w:p>
        </w:tc>
        <w:tc>
          <w:tcPr>
            <w:tcW w:w="0" w:type="auto"/>
          </w:tcPr>
          <w:p w:rsidR="001B1370" w:rsidRDefault="00C8083E">
            <w:pPr>
              <w:pStyle w:val="TableBodyText"/>
            </w:pPr>
            <w:r>
              <w:t>Encrypt entire connection</w:t>
            </w:r>
          </w:p>
        </w:tc>
        <w:tc>
          <w:tcPr>
            <w:tcW w:w="0" w:type="auto"/>
          </w:tcPr>
          <w:p w:rsidR="001B1370" w:rsidRDefault="00C8083E">
            <w:pPr>
              <w:pStyle w:val="TableBodyText"/>
            </w:pPr>
            <w:r>
              <w:t>Encrypt entire connection</w:t>
            </w:r>
          </w:p>
        </w:tc>
        <w:tc>
          <w:tcPr>
            <w:tcW w:w="0" w:type="auto"/>
          </w:tcPr>
          <w:p w:rsidR="001B1370" w:rsidRDefault="00C8083E">
            <w:pPr>
              <w:pStyle w:val="TableBodyText"/>
            </w:pPr>
            <w:r>
              <w:t>Error (connection terminated)</w:t>
            </w:r>
          </w:p>
        </w:tc>
      </w:tr>
    </w:tbl>
    <w:p w:rsidR="001B1370" w:rsidRDefault="00C8083E">
      <w:r>
        <w:t>If client and server negotiate to enable encryption or if the client has requested certificate-based authentication, an SSL handshake takes pla</w:t>
      </w:r>
      <w:r>
        <w:t>ce immediately after the initial PRELOGIN/table response message exchange. If ENCRYPT_CLIENT_CERT is specified, the certificate is exchanged in this handshake. The SSL payloads MUST be transported as data in TDS packets with the message type set to 0x12 in</w:t>
      </w:r>
      <w:r>
        <w:t xml:space="preserve"> the packet header. For example:</w:t>
      </w:r>
    </w:p>
    <w:p w:rsidR="001B1370" w:rsidRDefault="00C8083E">
      <w:pPr>
        <w:pStyle w:val="Code"/>
      </w:pPr>
      <w:r>
        <w:t>0x 12 01 00 4e 00 00 00 00// Packet Header</w:t>
      </w:r>
    </w:p>
    <w:p w:rsidR="001B1370" w:rsidRDefault="00C8083E">
      <w:pPr>
        <w:pStyle w:val="Code"/>
      </w:pPr>
      <w:r>
        <w:t>0x 16 03 01 00 &amp;// SSL payload</w:t>
      </w:r>
    </w:p>
    <w:p w:rsidR="001B1370" w:rsidRDefault="00C8083E">
      <w:r>
        <w:t>This applies to SSL traffic. The client sends the SSL handshake payloads as data in a PRELOGIN message. For TDS versions earlier than TDS 7.2, the se</w:t>
      </w:r>
      <w:r>
        <w:t xml:space="preserve">rver SHOULD send the SSL handshake payloads as data in a </w:t>
      </w:r>
      <w:hyperlink w:anchor="gt_71dd1dd2-c167-49a8-a5f5-6b0df5c8b48a">
        <w:r>
          <w:rPr>
            <w:rStyle w:val="HyperlinkGreen"/>
            <w:b/>
          </w:rPr>
          <w:t>table response</w:t>
        </w:r>
      </w:hyperlink>
      <w:r>
        <w:t xml:space="preserve"> message (0x04). For TDS 7.2, 7.3, and 7.4, the server SHOULD send the SSL handshake payloads as data in a PRELOGIN message</w:t>
      </w:r>
      <w:r>
        <w:t>. Upon successful completion of the SSL handshake, the client will proceed to send the LOGIN7 stream to the server to initiate authentication.</w:t>
      </w:r>
    </w:p>
    <w:p w:rsidR="001B1370" w:rsidRDefault="00C8083E">
      <w:r>
        <w:rPr>
          <w:b/>
        </w:rPr>
        <w:t>Instance Name</w:t>
      </w:r>
    </w:p>
    <w:p w:rsidR="001B1370" w:rsidRDefault="00C8083E">
      <w:r>
        <w:t xml:space="preserve">If available, the client SHOULD send the server the name of the instance to which it is connecting </w:t>
      </w:r>
      <w:r>
        <w:t xml:space="preserve">as a NULL-terminated multi-byte character set (MBCS) string in the INSTOPT option. If the string is empty or is case-insensitively equal, by using the server's locale for comparison to either the server's </w:t>
      </w:r>
      <w:r>
        <w:lastRenderedPageBreak/>
        <w:t>instance name or "MSSQLServer", the server SHOULD</w:t>
      </w:r>
      <w:bookmarkStart w:id="257"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257"/>
      <w:r>
        <w:t xml:space="preserve"> return an INSTOPT containing a byte with the value 0 to indicate that the client's INSTOPT matches the server's instance. Otherwise, the server SHOULD return an INSTOPT containing a byte </w:t>
      </w:r>
      <w:r>
        <w:t>with the value of 1. The client SHOULD use the INSTOPT value from the server's PRELOGIN response for verification purposes and SHOULD terminate the connection if the INSTOPT option has the value 1.</w:t>
      </w:r>
    </w:p>
    <w:p w:rsidR="001B1370" w:rsidRDefault="00C8083E">
      <w:r>
        <w:rPr>
          <w:b/>
        </w:rPr>
        <w:t>Authentication Requirement</w:t>
      </w:r>
    </w:p>
    <w:p w:rsidR="001B1370" w:rsidRDefault="00C8083E">
      <w:r>
        <w:t>When the client wants to use ei</w:t>
      </w:r>
      <w:r>
        <w:t>ther SSPI or federated authentication to determine the authentication mechanism but does not necessarily have a requirement as to which library to use, the client can use the FEDAUTHREQUIRED option to negotiate whether the server has a requirement for a gi</w:t>
      </w:r>
      <w:r>
        <w:t>ven authentication mechanism. If the client's PRELOGIN request message contains the FEDAUTHREQUIRED option, the client MUST specify 0x01 as the B_FEDAUTHREQUIRED value. If the server supports the FEDAUTHREQUIRED option, the server MUST respond with a FEDAU</w:t>
      </w:r>
      <w:r>
        <w:t>THREQUIRED option that has either 0x00 or 0x01 as the B_FEDAUTHREQUIRED value. For the choice between SSPI and federated authentication, a value of 0x00 indicates that the server does not require federated authentication as the authentication mechanism, an</w:t>
      </w:r>
      <w:r>
        <w:t xml:space="preserve">d a value of 0x01 indicates that the server requires federated authentication as the authentication mechanism. However, this mechanism is used only for capability negotiation when choosing between SSPI and federated authentication and does not necessarily </w:t>
      </w:r>
      <w:r>
        <w:t>bind the actual authentication mechanism that is used.</w:t>
      </w:r>
    </w:p>
    <w:p w:rsidR="001B1370" w:rsidRDefault="00C8083E">
      <w:pPr>
        <w:pStyle w:val="Heading4"/>
      </w:pPr>
      <w:bookmarkStart w:id="258" w:name="section_619c43b694954a589e49a4950db245b3"/>
      <w:bookmarkStart w:id="259" w:name="_Toc52361914"/>
      <w:r>
        <w:t>RPC Request</w:t>
      </w:r>
      <w:bookmarkEnd w:id="258"/>
      <w:bookmarkEnd w:id="259"/>
      <w:r>
        <w:fldChar w:fldCharType="begin"/>
      </w:r>
      <w:r>
        <w:instrText xml:space="preserve"> XE "Packet header message type - stream definition:RPCRequest"</w:instrText>
      </w:r>
      <w:r>
        <w:fldChar w:fldCharType="end"/>
      </w:r>
      <w:r>
        <w:fldChar w:fldCharType="begin"/>
      </w:r>
      <w:r>
        <w:instrText xml:space="preserve"> XE "Syntax:packet header message type - stream definition:RPCRequest"</w:instrText>
      </w:r>
      <w:r>
        <w:fldChar w:fldCharType="end"/>
      </w:r>
    </w:p>
    <w:p w:rsidR="001B1370" w:rsidRDefault="00C8083E">
      <w:r>
        <w:rPr>
          <w:b/>
        </w:rPr>
        <w:t xml:space="preserve">Stream Name: </w:t>
      </w:r>
    </w:p>
    <w:p w:rsidR="001B1370" w:rsidRDefault="00C8083E">
      <w:pPr>
        <w:pStyle w:val="Code"/>
      </w:pPr>
      <w:r>
        <w:t>RPCRequest</w:t>
      </w:r>
    </w:p>
    <w:p w:rsidR="001B1370" w:rsidRDefault="00C8083E">
      <w:r>
        <w:rPr>
          <w:b/>
        </w:rPr>
        <w:t xml:space="preserve">Stream Function: </w:t>
      </w:r>
    </w:p>
    <w:p w:rsidR="001B1370" w:rsidRDefault="00C8083E">
      <w:r>
        <w:t xml:space="preserve">Request </w:t>
      </w:r>
      <w:r>
        <w:t>to execute an RPC.</w:t>
      </w:r>
    </w:p>
    <w:p w:rsidR="001B1370" w:rsidRDefault="00C8083E">
      <w:r>
        <w:rPr>
          <w:b/>
        </w:rPr>
        <w:t>Stream Comments:</w:t>
      </w:r>
    </w:p>
    <w:p w:rsidR="001B1370" w:rsidRDefault="00C8083E">
      <w:pPr>
        <w:pStyle w:val="ListParagraph"/>
        <w:numPr>
          <w:ilvl w:val="0"/>
          <w:numId w:val="70"/>
        </w:numPr>
      </w:pPr>
      <w:r>
        <w:t>Packet header type 0x03.</w:t>
      </w:r>
    </w:p>
    <w:p w:rsidR="001B1370" w:rsidRDefault="00C8083E">
      <w:pPr>
        <w:pStyle w:val="ListParagraph"/>
        <w:numPr>
          <w:ilvl w:val="0"/>
          <w:numId w:val="70"/>
        </w:numPr>
      </w:pPr>
      <w:r>
        <w:t>To execute an RPC on the server, the client sends an RPCRequest data stream to the server. This is a binary stream that contains the RPC Name (or ProcID), Options, and Parameters. Each RPC MUST b</w:t>
      </w:r>
      <w:r>
        <w:t xml:space="preserve">e contained within a separate message and not mixed with other </w:t>
      </w:r>
      <w:hyperlink w:anchor="gt_dc5ca224-43ec-4b44-9dba-726d6fd6057d">
        <w:r>
          <w:rPr>
            <w:rStyle w:val="HyperlinkGreen"/>
            <w:b/>
          </w:rPr>
          <w:t>SQL statements</w:t>
        </w:r>
      </w:hyperlink>
      <w:r>
        <w:t>.</w:t>
      </w:r>
    </w:p>
    <w:p w:rsidR="001B1370" w:rsidRDefault="00C8083E">
      <w:pPr>
        <w:pStyle w:val="ListParagraph"/>
        <w:numPr>
          <w:ilvl w:val="0"/>
          <w:numId w:val="70"/>
        </w:numPr>
      </w:pPr>
      <w:r>
        <w:t xml:space="preserve">A sample RPCRequest message is in section </w:t>
      </w:r>
      <w:hyperlink w:anchor="Section_1469b2fa6cab42e991f9044d358b306b" w:history="1">
        <w:r>
          <w:rPr>
            <w:rStyle w:val="Hyperlink"/>
          </w:rPr>
          <w:t>4.8</w:t>
        </w:r>
      </w:hyperlink>
      <w:r>
        <w:t>.</w:t>
      </w:r>
    </w:p>
    <w:p w:rsidR="001B1370" w:rsidRDefault="00C8083E">
      <w:r>
        <w:rPr>
          <w:b/>
        </w:rPr>
        <w:t>Stream-S</w:t>
      </w:r>
      <w:r>
        <w:rPr>
          <w:b/>
        </w:rPr>
        <w:t>pecific Rules:</w:t>
      </w:r>
    </w:p>
    <w:p w:rsidR="001B1370" w:rsidRDefault="00C8083E">
      <w:pPr>
        <w:pStyle w:val="Code"/>
      </w:pPr>
      <w:r>
        <w:t>ProcID           =   USHORT</w:t>
      </w:r>
    </w:p>
    <w:p w:rsidR="001B1370" w:rsidRDefault="00C8083E">
      <w:pPr>
        <w:pStyle w:val="Code"/>
      </w:pPr>
      <w:r>
        <w:t>ProcIDSwitch     =   %xFF %xFF</w:t>
      </w:r>
    </w:p>
    <w:p w:rsidR="001B1370" w:rsidRDefault="00C8083E">
      <w:pPr>
        <w:pStyle w:val="Code"/>
      </w:pPr>
      <w:r>
        <w:t>ProcName         =   US_VARCHAR</w:t>
      </w:r>
    </w:p>
    <w:p w:rsidR="001B1370" w:rsidRDefault="00C8083E">
      <w:pPr>
        <w:pStyle w:val="Code"/>
      </w:pPr>
      <w:r>
        <w:t>NameLenProcID    =   ProcName</w:t>
      </w:r>
    </w:p>
    <w:p w:rsidR="001B1370" w:rsidRDefault="00C8083E">
      <w:pPr>
        <w:pStyle w:val="Code"/>
      </w:pPr>
      <w:r>
        <w:t xml:space="preserve">                     /</w:t>
      </w:r>
    </w:p>
    <w:p w:rsidR="001B1370" w:rsidRDefault="00C8083E">
      <w:pPr>
        <w:pStyle w:val="Code"/>
      </w:pPr>
      <w:r>
        <w:t xml:space="preserve">                     (ProcIDSwitch ProcID)</w:t>
      </w:r>
    </w:p>
    <w:p w:rsidR="001B1370" w:rsidRDefault="001B1370">
      <w:pPr>
        <w:pStyle w:val="Code"/>
      </w:pPr>
    </w:p>
    <w:p w:rsidR="001B1370" w:rsidRDefault="00C8083E">
      <w:pPr>
        <w:pStyle w:val="Code"/>
      </w:pPr>
      <w:r>
        <w:t>fWithRecomp      =   BIT</w:t>
      </w:r>
    </w:p>
    <w:p w:rsidR="001B1370" w:rsidRDefault="00C8083E">
      <w:pPr>
        <w:pStyle w:val="Code"/>
      </w:pPr>
      <w:r>
        <w:t>fNoMetaData      =   BIT</w:t>
      </w:r>
    </w:p>
    <w:p w:rsidR="001B1370" w:rsidRDefault="00C8083E">
      <w:pPr>
        <w:pStyle w:val="Code"/>
      </w:pPr>
      <w:r>
        <w:t>fReuseMetaData   =   BIT</w:t>
      </w:r>
    </w:p>
    <w:p w:rsidR="001B1370" w:rsidRDefault="00C8083E">
      <w:pPr>
        <w:pStyle w:val="Code"/>
      </w:pPr>
      <w:r>
        <w:t>OptionFlags      =   fWithRecomp</w:t>
      </w:r>
    </w:p>
    <w:p w:rsidR="001B1370" w:rsidRDefault="00C8083E">
      <w:pPr>
        <w:pStyle w:val="Code"/>
      </w:pPr>
      <w:r>
        <w:t xml:space="preserve">                     fNoMetaData</w:t>
      </w:r>
    </w:p>
    <w:p w:rsidR="001B1370" w:rsidRDefault="00C8083E">
      <w:pPr>
        <w:pStyle w:val="Code"/>
      </w:pPr>
      <w:r>
        <w:t xml:space="preserve">                     fReuseMetaData</w:t>
      </w:r>
    </w:p>
    <w:p w:rsidR="001B1370" w:rsidRDefault="00C8083E">
      <w:pPr>
        <w:pStyle w:val="Code"/>
      </w:pPr>
      <w:r>
        <w:t xml:space="preserve">                     13FRESERVEDBIT</w:t>
      </w:r>
    </w:p>
    <w:p w:rsidR="001B1370" w:rsidRDefault="001B1370">
      <w:pPr>
        <w:pStyle w:val="Code"/>
      </w:pPr>
    </w:p>
    <w:p w:rsidR="001B1370" w:rsidRDefault="00C8083E">
      <w:pPr>
        <w:pStyle w:val="Code"/>
      </w:pPr>
      <w:r>
        <w:t>fByRefValue      =   BIT</w:t>
      </w:r>
    </w:p>
    <w:p w:rsidR="001B1370" w:rsidRDefault="00C8083E">
      <w:pPr>
        <w:pStyle w:val="Code"/>
      </w:pPr>
      <w:r>
        <w:lastRenderedPageBreak/>
        <w:t>fDefaultValue    =   BIT</w:t>
      </w:r>
    </w:p>
    <w:p w:rsidR="001B1370" w:rsidRDefault="00C8083E">
      <w:pPr>
        <w:pStyle w:val="Code"/>
      </w:pPr>
      <w:r>
        <w:t>fEncrypted       =   BIT</w:t>
      </w:r>
    </w:p>
    <w:p w:rsidR="001B1370" w:rsidRDefault="00C8083E">
      <w:pPr>
        <w:pStyle w:val="Code"/>
      </w:pPr>
      <w:r>
        <w:t xml:space="preserve">StatusFlags      </w:t>
      </w:r>
      <w:r>
        <w:t>=   fByRefValue</w:t>
      </w:r>
    </w:p>
    <w:p w:rsidR="001B1370" w:rsidRDefault="00C8083E">
      <w:pPr>
        <w:pStyle w:val="Code"/>
      </w:pPr>
      <w:r>
        <w:t xml:space="preserve">                     fDefaultValue</w:t>
      </w:r>
    </w:p>
    <w:p w:rsidR="001B1370" w:rsidRDefault="00C8083E">
      <w:pPr>
        <w:pStyle w:val="Code"/>
      </w:pPr>
      <w:r>
        <w:t xml:space="preserve">                     1FRESERVEDBIT</w:t>
      </w:r>
    </w:p>
    <w:p w:rsidR="001B1370" w:rsidRDefault="00C8083E">
      <w:pPr>
        <w:pStyle w:val="Code"/>
      </w:pPr>
      <w:r>
        <w:t xml:space="preserve">                     fEncrypted</w:t>
      </w:r>
    </w:p>
    <w:p w:rsidR="001B1370" w:rsidRDefault="00C8083E">
      <w:pPr>
        <w:pStyle w:val="Code"/>
      </w:pPr>
      <w:r>
        <w:t xml:space="preserve">                     4FRESERVEDBIT</w:t>
      </w:r>
    </w:p>
    <w:p w:rsidR="001B1370" w:rsidRDefault="001B1370">
      <w:pPr>
        <w:pStyle w:val="Code"/>
      </w:pPr>
    </w:p>
    <w:p w:rsidR="001B1370" w:rsidRDefault="00C8083E">
      <w:pPr>
        <w:pStyle w:val="Code"/>
      </w:pPr>
      <w:r>
        <w:t>ParamMetaData    =   B_VARCHAR</w:t>
      </w:r>
    </w:p>
    <w:p w:rsidR="001B1370" w:rsidRDefault="00C8083E">
      <w:pPr>
        <w:pStyle w:val="Code"/>
      </w:pPr>
      <w:r>
        <w:t xml:space="preserve">                     StatusFlags</w:t>
      </w:r>
    </w:p>
    <w:p w:rsidR="001B1370" w:rsidRDefault="00C8083E">
      <w:pPr>
        <w:pStyle w:val="Code"/>
      </w:pPr>
      <w:r>
        <w:t xml:space="preserve">                     (TYPE_INFO / TVP_TYPE_INFO)    ; (TVP_TYPE_INFO introduced in TDS 7.3)</w:t>
      </w:r>
    </w:p>
    <w:p w:rsidR="001B1370" w:rsidRDefault="00C8083E">
      <w:pPr>
        <w:pStyle w:val="Code"/>
      </w:pPr>
      <w:r>
        <w:t>ParamLenData     =   TYPE_VARBYTE</w:t>
      </w:r>
    </w:p>
    <w:p w:rsidR="001B1370" w:rsidRDefault="001B1370">
      <w:pPr>
        <w:pStyle w:val="Code"/>
      </w:pPr>
    </w:p>
    <w:p w:rsidR="001B1370" w:rsidRDefault="00C8083E">
      <w:pPr>
        <w:pStyle w:val="Code"/>
      </w:pPr>
      <w:r>
        <w:t>EncryptionAlgo   =   BYTE               ; (introduced in TDS 7.4)</w:t>
      </w:r>
    </w:p>
    <w:p w:rsidR="001B1370" w:rsidRDefault="001B1370">
      <w:pPr>
        <w:pStyle w:val="Code"/>
      </w:pPr>
    </w:p>
    <w:p w:rsidR="001B1370" w:rsidRDefault="00C8083E">
      <w:pPr>
        <w:pStyle w:val="Code"/>
      </w:pPr>
      <w:r>
        <w:t>AlgoName         =   B_VARCHAR          ; (introduced in TDS 7</w:t>
      </w:r>
      <w:r>
        <w:t>.4)</w:t>
      </w:r>
    </w:p>
    <w:p w:rsidR="001B1370" w:rsidRDefault="001B1370">
      <w:pPr>
        <w:pStyle w:val="Code"/>
      </w:pPr>
    </w:p>
    <w:p w:rsidR="001B1370" w:rsidRDefault="00C8083E">
      <w:pPr>
        <w:pStyle w:val="Code"/>
      </w:pPr>
      <w:r>
        <w:t>EncryptionType   =   BYTE               ; (introduced in TDS 7.4)</w:t>
      </w:r>
    </w:p>
    <w:p w:rsidR="001B1370" w:rsidRDefault="001B1370">
      <w:pPr>
        <w:pStyle w:val="Code"/>
      </w:pPr>
    </w:p>
    <w:p w:rsidR="001B1370" w:rsidRDefault="00C8083E">
      <w:pPr>
        <w:pStyle w:val="Code"/>
      </w:pPr>
      <w:r>
        <w:t>NormVersion      =   BYTE               ; (introduced in TDS 7.4)</w:t>
      </w:r>
    </w:p>
    <w:p w:rsidR="001B1370" w:rsidRDefault="001B1370">
      <w:pPr>
        <w:pStyle w:val="Code"/>
      </w:pPr>
    </w:p>
    <w:p w:rsidR="001B1370" w:rsidRDefault="00C8083E">
      <w:pPr>
        <w:pStyle w:val="Code"/>
      </w:pPr>
      <w:r>
        <w:t>DatabaseId       =   ULONG              ; (introduced in TDS 7.4)</w:t>
      </w:r>
    </w:p>
    <w:p w:rsidR="001B1370" w:rsidRDefault="001B1370">
      <w:pPr>
        <w:pStyle w:val="Code"/>
      </w:pPr>
    </w:p>
    <w:p w:rsidR="001B1370" w:rsidRDefault="00C8083E">
      <w:pPr>
        <w:pStyle w:val="Code"/>
      </w:pPr>
      <w:r>
        <w:t>CekId            =   ULONG              ; (introdu</w:t>
      </w:r>
      <w:r>
        <w:t>ced in TDS 7.4)</w:t>
      </w:r>
    </w:p>
    <w:p w:rsidR="001B1370" w:rsidRDefault="001B1370">
      <w:pPr>
        <w:pStyle w:val="Code"/>
      </w:pPr>
    </w:p>
    <w:p w:rsidR="001B1370" w:rsidRDefault="00C8083E">
      <w:pPr>
        <w:pStyle w:val="Code"/>
      </w:pPr>
      <w:r>
        <w:t>CekVersion       =   ULONG              ; (introduced in TDS 7.4)</w:t>
      </w:r>
    </w:p>
    <w:p w:rsidR="001B1370" w:rsidRDefault="001B1370">
      <w:pPr>
        <w:pStyle w:val="Code"/>
      </w:pPr>
    </w:p>
    <w:p w:rsidR="001B1370" w:rsidRDefault="00C8083E">
      <w:pPr>
        <w:pStyle w:val="Code"/>
      </w:pPr>
      <w:r>
        <w:t>CekMDVersion     =   ULONGLONG          ; (introduced in TDS 7.4)</w:t>
      </w:r>
    </w:p>
    <w:p w:rsidR="001B1370" w:rsidRDefault="001B1370">
      <w:pPr>
        <w:pStyle w:val="Code"/>
      </w:pPr>
    </w:p>
    <w:p w:rsidR="001B1370" w:rsidRDefault="00C8083E">
      <w:pPr>
        <w:pStyle w:val="Code"/>
      </w:pPr>
      <w:r>
        <w:t>ParamCipherInfo  =   TYPE_INFO</w:t>
      </w:r>
    </w:p>
    <w:p w:rsidR="001B1370" w:rsidRDefault="00C8083E">
      <w:pPr>
        <w:pStyle w:val="Code"/>
      </w:pPr>
      <w:r>
        <w:t xml:space="preserve">                     EncryptionAlgo</w:t>
      </w:r>
    </w:p>
    <w:p w:rsidR="001B1370" w:rsidRDefault="00C8083E">
      <w:pPr>
        <w:pStyle w:val="Code"/>
      </w:pPr>
      <w:r>
        <w:t xml:space="preserve">                     [AlgoName]</w:t>
      </w:r>
    </w:p>
    <w:p w:rsidR="001B1370" w:rsidRDefault="00C8083E">
      <w:pPr>
        <w:pStyle w:val="Code"/>
      </w:pPr>
      <w:r>
        <w:t xml:space="preserve">      </w:t>
      </w:r>
      <w:r>
        <w:t xml:space="preserve">               EncryptionType</w:t>
      </w:r>
    </w:p>
    <w:p w:rsidR="001B1370" w:rsidRDefault="00C8083E">
      <w:pPr>
        <w:pStyle w:val="Code"/>
      </w:pPr>
      <w:r>
        <w:t xml:space="preserve">                     DatabaseId </w:t>
      </w:r>
    </w:p>
    <w:p w:rsidR="001B1370" w:rsidRDefault="00C8083E">
      <w:pPr>
        <w:pStyle w:val="Code"/>
      </w:pPr>
      <w:r>
        <w:t xml:space="preserve">                     CekId</w:t>
      </w:r>
    </w:p>
    <w:p w:rsidR="001B1370" w:rsidRDefault="00C8083E">
      <w:pPr>
        <w:pStyle w:val="Code"/>
      </w:pPr>
      <w:r>
        <w:t xml:space="preserve">                     CekVersion</w:t>
      </w:r>
    </w:p>
    <w:p w:rsidR="001B1370" w:rsidRDefault="00C8083E">
      <w:pPr>
        <w:pStyle w:val="Code"/>
      </w:pPr>
      <w:r>
        <w:t xml:space="preserve">                     CekMDVersion</w:t>
      </w:r>
    </w:p>
    <w:p w:rsidR="001B1370" w:rsidRDefault="00C8083E">
      <w:pPr>
        <w:pStyle w:val="Code"/>
      </w:pPr>
      <w:r>
        <w:t xml:space="preserve">                     NormVersion</w:t>
      </w:r>
    </w:p>
    <w:p w:rsidR="001B1370" w:rsidRDefault="00C8083E">
      <w:pPr>
        <w:pStyle w:val="Code"/>
      </w:pPr>
      <w:r>
        <w:t>ParameterData    =   ParamMetaData</w:t>
      </w:r>
    </w:p>
    <w:p w:rsidR="001B1370" w:rsidRDefault="00C8083E">
      <w:pPr>
        <w:pStyle w:val="Code"/>
      </w:pPr>
      <w:r>
        <w:t xml:space="preserve">                     ParamLenData</w:t>
      </w:r>
    </w:p>
    <w:p w:rsidR="001B1370" w:rsidRDefault="00C8083E">
      <w:pPr>
        <w:pStyle w:val="Code"/>
      </w:pPr>
      <w:r>
        <w:t xml:space="preserve">                     [ParamCipherInfo]</w:t>
      </w:r>
    </w:p>
    <w:p w:rsidR="001B1370" w:rsidRDefault="001B1370">
      <w:pPr>
        <w:pStyle w:val="Code"/>
      </w:pPr>
    </w:p>
    <w:p w:rsidR="001B1370" w:rsidRDefault="00C8083E">
      <w:pPr>
        <w:pStyle w:val="Code"/>
      </w:pPr>
      <w:r>
        <w:t>EnclavePackage   =   L_VARBYTE          ; (introduced in TDS 7.4)</w:t>
      </w:r>
    </w:p>
    <w:p w:rsidR="001B1370" w:rsidRDefault="001B1370">
      <w:pPr>
        <w:pStyle w:val="Code"/>
      </w:pPr>
    </w:p>
    <w:p w:rsidR="001B1370" w:rsidRDefault="00C8083E">
      <w:pPr>
        <w:pStyle w:val="Code"/>
      </w:pPr>
      <w:r>
        <w:t>BatchFlag        =   %x80 / %xFF        ; (changed to %xFF in TDS 7.2)</w:t>
      </w:r>
    </w:p>
    <w:p w:rsidR="001B1370" w:rsidRDefault="00C8083E">
      <w:pPr>
        <w:pStyle w:val="Code"/>
      </w:pPr>
      <w:r>
        <w:t>NoExecFlag       =   %xFE               ; (i</w:t>
      </w:r>
      <w:r>
        <w:t>ntroduced in TDS 7.2)</w:t>
      </w:r>
    </w:p>
    <w:p w:rsidR="001B1370" w:rsidRDefault="001B1370">
      <w:pPr>
        <w:pStyle w:val="Code"/>
      </w:pPr>
    </w:p>
    <w:p w:rsidR="001B1370" w:rsidRDefault="00C8083E">
      <w:pPr>
        <w:pStyle w:val="Code"/>
      </w:pPr>
      <w:r>
        <w:t>RPCReqBatch      =   NameLenProcID</w:t>
      </w:r>
    </w:p>
    <w:p w:rsidR="001B1370" w:rsidRDefault="00C8083E">
      <w:pPr>
        <w:pStyle w:val="Code"/>
      </w:pPr>
      <w:r>
        <w:t xml:space="preserve">                     OptionFlags</w:t>
      </w:r>
    </w:p>
    <w:p w:rsidR="001B1370" w:rsidRDefault="00C8083E">
      <w:pPr>
        <w:pStyle w:val="Code"/>
      </w:pPr>
      <w:r>
        <w:t xml:space="preserve">                     *EnclavePackage</w:t>
      </w:r>
    </w:p>
    <w:p w:rsidR="001B1370" w:rsidRDefault="00C8083E">
      <w:pPr>
        <w:pStyle w:val="Code"/>
      </w:pPr>
      <w:r>
        <w:t xml:space="preserve">                     *ParameterData</w:t>
      </w:r>
    </w:p>
    <w:p w:rsidR="001B1370" w:rsidRDefault="00C8083E">
      <w:r>
        <w:t>The length for the instance value of UDTs is specified as a ULONGLONG. Also, ParameterData i</w:t>
      </w:r>
      <w:r>
        <w:t>s repeated once for each parameter in the request.</w:t>
      </w:r>
    </w:p>
    <w:p w:rsidR="001B1370" w:rsidRDefault="00C8083E">
      <w:r>
        <w:t>A StatusFlags of fDefaultValue bit MUST be zero for TVP_TYPE_INFO.</w:t>
      </w:r>
    </w:p>
    <w:p w:rsidR="001B1370" w:rsidRDefault="00C8083E">
      <w:r>
        <w:t>fByRefValue MUST be zero for TVP_TYPE_INFO.</w:t>
      </w:r>
    </w:p>
    <w:p w:rsidR="001B1370" w:rsidRDefault="00C8083E">
      <w:r>
        <w:rPr>
          <w:b/>
        </w:rPr>
        <w:t>Stream Definition:</w:t>
      </w:r>
    </w:p>
    <w:p w:rsidR="001B1370" w:rsidRDefault="00C8083E">
      <w:pPr>
        <w:pStyle w:val="Code"/>
      </w:pPr>
      <w:r>
        <w:t>RPCRequest       =   ALL_HEADERS</w:t>
      </w:r>
    </w:p>
    <w:p w:rsidR="001B1370" w:rsidRDefault="00C8083E">
      <w:pPr>
        <w:pStyle w:val="Code"/>
      </w:pPr>
      <w:r>
        <w:t xml:space="preserve">                     RPCReqBatch</w:t>
      </w:r>
    </w:p>
    <w:p w:rsidR="001B1370" w:rsidRDefault="00C8083E">
      <w:pPr>
        <w:pStyle w:val="Code"/>
      </w:pPr>
      <w:r>
        <w:t xml:space="preserve">                     *((BatchFlag / NoExecFlag) RPCReqBatch)</w:t>
      </w:r>
    </w:p>
    <w:p w:rsidR="001B1370" w:rsidRDefault="00C8083E">
      <w:pPr>
        <w:pStyle w:val="Code"/>
      </w:pPr>
      <w:r>
        <w:lastRenderedPageBreak/>
        <w:t xml:space="preserve">                     [BatchFlag / NoExecFlag]</w:t>
      </w:r>
    </w:p>
    <w:p w:rsidR="001B1370" w:rsidRDefault="00C8083E">
      <w:r>
        <w:t>Note that RpcReqBatch is repeated once for each RPC in the batch.</w:t>
      </w:r>
    </w:p>
    <w:p w:rsidR="001B1370" w:rsidRDefault="00C8083E">
      <w:r>
        <w:rPr>
          <w:b/>
        </w:rPr>
        <w:t xml:space="preserve">Stream Parameter Details: </w:t>
      </w:r>
    </w:p>
    <w:tbl>
      <w:tblPr>
        <w:tblStyle w:val="Table-ShadedHeader"/>
        <w:tblW w:w="0" w:type="auto"/>
        <w:tblLook w:val="04A0" w:firstRow="1" w:lastRow="0" w:firstColumn="1" w:lastColumn="0" w:noHBand="0" w:noVBand="1"/>
      </w:tblPr>
      <w:tblGrid>
        <w:gridCol w:w="1585"/>
        <w:gridCol w:w="7890"/>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 xml:space="preserve">Parameter </w:t>
            </w:r>
          </w:p>
        </w:tc>
        <w:tc>
          <w:tcPr>
            <w:tcW w:w="0" w:type="auto"/>
          </w:tcPr>
          <w:p w:rsidR="001B1370" w:rsidRDefault="00C8083E">
            <w:pPr>
              <w:pStyle w:val="TableHeaderText"/>
            </w:pPr>
            <w:r>
              <w:t xml:space="preserve">Description </w:t>
            </w:r>
          </w:p>
        </w:tc>
      </w:tr>
      <w:tr w:rsidR="001B1370" w:rsidTr="001B1370">
        <w:tc>
          <w:tcPr>
            <w:tcW w:w="0" w:type="auto"/>
          </w:tcPr>
          <w:p w:rsidR="001B1370" w:rsidRDefault="00C8083E">
            <w:pPr>
              <w:pStyle w:val="TableBodyText"/>
            </w:pPr>
            <w:r>
              <w:t>ProcID</w:t>
            </w:r>
          </w:p>
        </w:tc>
        <w:tc>
          <w:tcPr>
            <w:tcW w:w="0" w:type="auto"/>
          </w:tcPr>
          <w:p w:rsidR="001B1370" w:rsidRDefault="00C8083E">
            <w:pPr>
              <w:pStyle w:val="TableBodyText"/>
            </w:pPr>
            <w:r>
              <w:t xml:space="preserve">The number identifying the special </w:t>
            </w:r>
            <w:hyperlink w:anchor="gt_324d32b3-f4f3-41c9-b695-78c498094fb7">
              <w:r>
                <w:rPr>
                  <w:rStyle w:val="HyperlinkGreen"/>
                  <w:b/>
                </w:rPr>
                <w:t>stored procedure</w:t>
              </w:r>
            </w:hyperlink>
            <w:r>
              <w:t xml:space="preserve"> to be executed. The valid numbers with associated special stored procedure are as follows:</w:t>
            </w:r>
          </w:p>
          <w:p w:rsidR="001B1370" w:rsidRDefault="00C8083E">
            <w:pPr>
              <w:pStyle w:val="ListParagraph"/>
              <w:numPr>
                <w:ilvl w:val="0"/>
                <w:numId w:val="70"/>
              </w:numPr>
            </w:pPr>
            <w:r>
              <w:t>Sp_Cursor = 1</w:t>
            </w:r>
          </w:p>
          <w:p w:rsidR="001B1370" w:rsidRDefault="00C8083E">
            <w:pPr>
              <w:pStyle w:val="ListParagraph"/>
              <w:numPr>
                <w:ilvl w:val="0"/>
                <w:numId w:val="70"/>
              </w:numPr>
            </w:pPr>
            <w:r>
              <w:t>Sp_CursorOpen = 2</w:t>
            </w:r>
          </w:p>
          <w:p w:rsidR="001B1370" w:rsidRDefault="00C8083E">
            <w:pPr>
              <w:pStyle w:val="ListParagraph"/>
              <w:numPr>
                <w:ilvl w:val="0"/>
                <w:numId w:val="70"/>
              </w:numPr>
            </w:pPr>
            <w:r>
              <w:t xml:space="preserve">Sp_CursorPrepare = </w:t>
            </w:r>
            <w:r>
              <w:t>3</w:t>
            </w:r>
          </w:p>
          <w:p w:rsidR="001B1370" w:rsidRDefault="00C8083E">
            <w:pPr>
              <w:pStyle w:val="ListParagraph"/>
              <w:numPr>
                <w:ilvl w:val="0"/>
                <w:numId w:val="70"/>
              </w:numPr>
            </w:pPr>
            <w:r>
              <w:t>Sp_CursorExecute = 4</w:t>
            </w:r>
          </w:p>
          <w:p w:rsidR="001B1370" w:rsidRDefault="00C8083E">
            <w:pPr>
              <w:pStyle w:val="ListParagraph"/>
              <w:numPr>
                <w:ilvl w:val="0"/>
                <w:numId w:val="70"/>
              </w:numPr>
            </w:pPr>
            <w:r>
              <w:t>Sp_CursorPrepExec = 5</w:t>
            </w:r>
          </w:p>
          <w:p w:rsidR="001B1370" w:rsidRDefault="00C8083E">
            <w:pPr>
              <w:pStyle w:val="ListParagraph"/>
              <w:numPr>
                <w:ilvl w:val="0"/>
                <w:numId w:val="70"/>
              </w:numPr>
            </w:pPr>
            <w:r>
              <w:t>Sp_CursorUnprepare = 6</w:t>
            </w:r>
          </w:p>
          <w:p w:rsidR="001B1370" w:rsidRDefault="00C8083E">
            <w:pPr>
              <w:pStyle w:val="ListParagraph"/>
              <w:numPr>
                <w:ilvl w:val="0"/>
                <w:numId w:val="70"/>
              </w:numPr>
            </w:pPr>
            <w:r>
              <w:t>Sp_CursorFetch = 7</w:t>
            </w:r>
          </w:p>
          <w:p w:rsidR="001B1370" w:rsidRDefault="00C8083E">
            <w:pPr>
              <w:pStyle w:val="ListParagraph"/>
              <w:numPr>
                <w:ilvl w:val="0"/>
                <w:numId w:val="70"/>
              </w:numPr>
            </w:pPr>
            <w:r>
              <w:t>Sp_CursorOption = 8</w:t>
            </w:r>
          </w:p>
          <w:p w:rsidR="001B1370" w:rsidRDefault="00C8083E">
            <w:pPr>
              <w:pStyle w:val="ListParagraph"/>
              <w:numPr>
                <w:ilvl w:val="0"/>
                <w:numId w:val="70"/>
              </w:numPr>
            </w:pPr>
            <w:r>
              <w:t>Sp_CursorClose = 9</w:t>
            </w:r>
          </w:p>
          <w:p w:rsidR="001B1370" w:rsidRDefault="00C8083E">
            <w:pPr>
              <w:pStyle w:val="ListParagraph"/>
              <w:numPr>
                <w:ilvl w:val="0"/>
                <w:numId w:val="70"/>
              </w:numPr>
            </w:pPr>
            <w:r>
              <w:t>Sp_ExecuteSql = 10</w:t>
            </w:r>
          </w:p>
          <w:p w:rsidR="001B1370" w:rsidRDefault="00C8083E">
            <w:pPr>
              <w:pStyle w:val="ListParagraph"/>
              <w:numPr>
                <w:ilvl w:val="0"/>
                <w:numId w:val="70"/>
              </w:numPr>
            </w:pPr>
            <w:r>
              <w:t>Sp_Prepare = 11</w:t>
            </w:r>
          </w:p>
          <w:p w:rsidR="001B1370" w:rsidRDefault="00C8083E">
            <w:pPr>
              <w:pStyle w:val="ListParagraph"/>
              <w:numPr>
                <w:ilvl w:val="0"/>
                <w:numId w:val="70"/>
              </w:numPr>
            </w:pPr>
            <w:r>
              <w:t>Sp_Execute = 12</w:t>
            </w:r>
          </w:p>
          <w:p w:rsidR="001B1370" w:rsidRDefault="00C8083E">
            <w:pPr>
              <w:pStyle w:val="ListParagraph"/>
              <w:numPr>
                <w:ilvl w:val="0"/>
                <w:numId w:val="70"/>
              </w:numPr>
            </w:pPr>
            <w:r>
              <w:t>Sp_PrepExec = 13</w:t>
            </w:r>
          </w:p>
          <w:p w:rsidR="001B1370" w:rsidRDefault="00C8083E">
            <w:pPr>
              <w:pStyle w:val="ListParagraph"/>
              <w:numPr>
                <w:ilvl w:val="0"/>
                <w:numId w:val="70"/>
              </w:numPr>
            </w:pPr>
            <w:r>
              <w:t>Sp_PrepExecRpc = 14</w:t>
            </w:r>
          </w:p>
          <w:p w:rsidR="001B1370" w:rsidRDefault="00C8083E">
            <w:pPr>
              <w:pStyle w:val="ListParagraph"/>
              <w:numPr>
                <w:ilvl w:val="0"/>
                <w:numId w:val="70"/>
              </w:numPr>
            </w:pPr>
            <w:r>
              <w:t>Sp_Unprepare = 15</w:t>
            </w:r>
          </w:p>
        </w:tc>
      </w:tr>
      <w:tr w:rsidR="001B1370" w:rsidTr="001B1370">
        <w:tc>
          <w:tcPr>
            <w:tcW w:w="0" w:type="auto"/>
          </w:tcPr>
          <w:p w:rsidR="001B1370" w:rsidRDefault="00C8083E">
            <w:pPr>
              <w:pStyle w:val="TableBodyText"/>
            </w:pPr>
            <w:r>
              <w:t>ProcIDSwitch</w:t>
            </w:r>
          </w:p>
        </w:tc>
        <w:tc>
          <w:tcPr>
            <w:tcW w:w="0" w:type="auto"/>
          </w:tcPr>
          <w:p w:rsidR="001B1370" w:rsidRDefault="00C8083E">
            <w:pPr>
              <w:pStyle w:val="TableBodyText"/>
            </w:pPr>
            <w:r>
              <w:t>ProcIDSwitch can occur as part of NameLenProcID (see below).</w:t>
            </w:r>
          </w:p>
        </w:tc>
      </w:tr>
      <w:tr w:rsidR="001B1370" w:rsidTr="001B1370">
        <w:tc>
          <w:tcPr>
            <w:tcW w:w="0" w:type="auto"/>
          </w:tcPr>
          <w:p w:rsidR="001B1370" w:rsidRDefault="00C8083E">
            <w:pPr>
              <w:pStyle w:val="TableBodyText"/>
            </w:pPr>
            <w:r>
              <w:t>ProcName</w:t>
            </w:r>
          </w:p>
        </w:tc>
        <w:tc>
          <w:tcPr>
            <w:tcW w:w="0" w:type="auto"/>
          </w:tcPr>
          <w:p w:rsidR="001B1370" w:rsidRDefault="00C8083E">
            <w:pPr>
              <w:pStyle w:val="TableBodyText"/>
            </w:pPr>
            <w:r>
              <w:t>The procedure name length (within US_VARCHAR), which MUST be no more than 1046 bytes.</w:t>
            </w:r>
          </w:p>
        </w:tc>
      </w:tr>
      <w:tr w:rsidR="001B1370" w:rsidTr="001B1370">
        <w:tc>
          <w:tcPr>
            <w:tcW w:w="0" w:type="auto"/>
          </w:tcPr>
          <w:p w:rsidR="001B1370" w:rsidRDefault="00C8083E">
            <w:pPr>
              <w:pStyle w:val="TableBodyText"/>
            </w:pPr>
            <w:r>
              <w:t>NameLenProcID</w:t>
            </w:r>
          </w:p>
        </w:tc>
        <w:tc>
          <w:tcPr>
            <w:tcW w:w="0" w:type="auto"/>
          </w:tcPr>
          <w:p w:rsidR="001B1370" w:rsidRDefault="00C8083E">
            <w:pPr>
              <w:pStyle w:val="TableBodyText"/>
            </w:pPr>
            <w:r>
              <w:t>If the first USHORT contains 0xFFFF the following USHORT contains the PROCID. Otherw</w:t>
            </w:r>
            <w:r>
              <w:t>ise, NameLenProcID contains the parameter name length and parameter name.</w:t>
            </w:r>
          </w:p>
        </w:tc>
      </w:tr>
      <w:tr w:rsidR="001B1370" w:rsidTr="001B1370">
        <w:tc>
          <w:tcPr>
            <w:tcW w:w="0" w:type="auto"/>
          </w:tcPr>
          <w:p w:rsidR="001B1370" w:rsidRDefault="00C8083E">
            <w:pPr>
              <w:pStyle w:val="TableBodyText"/>
            </w:pPr>
            <w:r>
              <w:t>OptionFlags</w:t>
            </w:r>
          </w:p>
        </w:tc>
        <w:tc>
          <w:tcPr>
            <w:tcW w:w="0" w:type="auto"/>
          </w:tcPr>
          <w:p w:rsidR="001B1370" w:rsidRDefault="00C8083E">
            <w:pPr>
              <w:pStyle w:val="TableBodyText"/>
            </w:pPr>
            <w:r>
              <w:t xml:space="preserve">Bit flags in </w:t>
            </w:r>
            <w:hyperlink w:anchor="Section_bbc22f15e1a04338a169c79819d39b1c" w:history="1">
              <w:r>
                <w:rPr>
                  <w:rStyle w:val="Hyperlink"/>
                </w:rPr>
                <w:t>least significant bit order</w:t>
              </w:r>
            </w:hyperlink>
            <w:r>
              <w:t>:</w:t>
            </w:r>
          </w:p>
          <w:p w:rsidR="001B1370" w:rsidRDefault="00C8083E">
            <w:pPr>
              <w:pStyle w:val="ListParagraph"/>
              <w:numPr>
                <w:ilvl w:val="0"/>
                <w:numId w:val="70"/>
              </w:numPr>
            </w:pPr>
            <w:r>
              <w:t>fWithRecomp: 1 if RPC is sent with the "with recompile" option.</w:t>
            </w:r>
          </w:p>
          <w:p w:rsidR="001B1370" w:rsidRDefault="00C8083E">
            <w:pPr>
              <w:pStyle w:val="ListParagraph"/>
              <w:numPr>
                <w:ilvl w:val="0"/>
                <w:numId w:val="70"/>
              </w:numPr>
            </w:pPr>
            <w:r>
              <w:t>fNo</w:t>
            </w:r>
            <w:r>
              <w:t xml:space="preserve">MetaData: The server sends NoMetaData only if fNoMetadata is set to 1 in the request (see COLMETADATA, section </w:t>
            </w:r>
            <w:hyperlink w:anchor="Section_58880b9f381c43b2bf8b0727a98c4f4c" w:history="1">
              <w:r>
                <w:rPr>
                  <w:rStyle w:val="Hyperlink"/>
                </w:rPr>
                <w:t>2.2.7.4</w:t>
              </w:r>
            </w:hyperlink>
            <w:r>
              <w:t>).</w:t>
            </w:r>
            <w:bookmarkStart w:id="260" w:name="Appendix_A_Target_34"/>
            <w:r>
              <w:rPr>
                <w:rStyle w:val="Hyperlink"/>
              </w:rPr>
              <w:fldChar w:fldCharType="begin"/>
            </w:r>
            <w:r>
              <w:rPr>
                <w:rStyle w:val="Hyperlink"/>
                <w:sz w:val="18"/>
                <w:szCs w:val="24"/>
              </w:rPr>
              <w:instrText xml:space="preserve"> HYPERLINK \l "Appendix_A_34" \o "Product behavior note 34" \h </w:instrText>
            </w:r>
            <w:r>
              <w:rPr>
                <w:rStyle w:val="Hyperlink"/>
              </w:rPr>
            </w:r>
            <w:r>
              <w:rPr>
                <w:rStyle w:val="Hyperlink"/>
                <w:sz w:val="18"/>
                <w:szCs w:val="24"/>
              </w:rPr>
              <w:fldChar w:fldCharType="separate"/>
            </w:r>
            <w:r>
              <w:rPr>
                <w:rStyle w:val="Hyperlink"/>
              </w:rPr>
              <w:t>&lt;34&gt;</w:t>
            </w:r>
            <w:r>
              <w:rPr>
                <w:rStyle w:val="Hyperlink"/>
              </w:rPr>
              <w:fldChar w:fldCharType="end"/>
            </w:r>
            <w:bookmarkEnd w:id="260"/>
          </w:p>
          <w:p w:rsidR="001B1370" w:rsidRDefault="00C8083E">
            <w:pPr>
              <w:pStyle w:val="ListParagraph"/>
              <w:numPr>
                <w:ilvl w:val="0"/>
                <w:numId w:val="70"/>
              </w:numPr>
            </w:pPr>
            <w:r>
              <w:t>fReus</w:t>
            </w:r>
            <w:r>
              <w:t>eMetaData: 1 if the metadata has not changed from the previous call and the server SHOULD reuse its cached metadata (the metadata MUST still be sent).</w:t>
            </w:r>
          </w:p>
        </w:tc>
      </w:tr>
      <w:tr w:rsidR="001B1370" w:rsidTr="001B1370">
        <w:tc>
          <w:tcPr>
            <w:tcW w:w="0" w:type="auto"/>
          </w:tcPr>
          <w:p w:rsidR="001B1370" w:rsidRDefault="00C8083E">
            <w:pPr>
              <w:pStyle w:val="TableBodyText"/>
            </w:pPr>
            <w:r>
              <w:t>StatusFlags</w:t>
            </w:r>
          </w:p>
        </w:tc>
        <w:tc>
          <w:tcPr>
            <w:tcW w:w="0" w:type="auto"/>
          </w:tcPr>
          <w:p w:rsidR="001B1370" w:rsidRDefault="00C8083E">
            <w:pPr>
              <w:pStyle w:val="TableBodyText"/>
            </w:pPr>
            <w:r>
              <w:t>Bit flags in least significant bit order:</w:t>
            </w:r>
          </w:p>
          <w:p w:rsidR="001B1370" w:rsidRDefault="00C8083E">
            <w:pPr>
              <w:pStyle w:val="ListParagraph"/>
              <w:numPr>
                <w:ilvl w:val="0"/>
                <w:numId w:val="70"/>
              </w:numPr>
            </w:pPr>
            <w:r>
              <w:t xml:space="preserve">fByRefValue: 1 if the parameter is passed by </w:t>
            </w:r>
            <w:r>
              <w:t>reference (OUTPUT parameter) or 0 if parameter is passed by value.</w:t>
            </w:r>
          </w:p>
          <w:p w:rsidR="001B1370" w:rsidRDefault="00C8083E">
            <w:pPr>
              <w:pStyle w:val="ListParagraph"/>
              <w:numPr>
                <w:ilvl w:val="0"/>
                <w:numId w:val="70"/>
              </w:numPr>
            </w:pPr>
            <w:r>
              <w:lastRenderedPageBreak/>
              <w:t>fDefaultValue: 1 if the parameter being passed is to be the default value.</w:t>
            </w:r>
          </w:p>
          <w:p w:rsidR="001B1370" w:rsidRDefault="00C8083E">
            <w:pPr>
              <w:pStyle w:val="ListParagraph"/>
              <w:numPr>
                <w:ilvl w:val="0"/>
                <w:numId w:val="70"/>
              </w:numPr>
            </w:pPr>
            <w:r>
              <w:t>fEncrypted: 1 if the parameter that is being passed is encrypted. This flag is valid only when the column encrypti</w:t>
            </w:r>
            <w:r>
              <w:t>on feature is negotiated by client and server and is turned on.</w:t>
            </w:r>
          </w:p>
        </w:tc>
      </w:tr>
      <w:tr w:rsidR="001B1370" w:rsidTr="001B1370">
        <w:tc>
          <w:tcPr>
            <w:tcW w:w="0" w:type="auto"/>
          </w:tcPr>
          <w:p w:rsidR="001B1370" w:rsidRDefault="00C8083E">
            <w:pPr>
              <w:pStyle w:val="TableBodyText"/>
            </w:pPr>
            <w:r>
              <w:lastRenderedPageBreak/>
              <w:t>ParameterData</w:t>
            </w:r>
          </w:p>
        </w:tc>
        <w:tc>
          <w:tcPr>
            <w:tcW w:w="0" w:type="auto"/>
          </w:tcPr>
          <w:p w:rsidR="001B1370" w:rsidRDefault="00C8083E">
            <w:pPr>
              <w:pStyle w:val="TableBodyText"/>
            </w:pPr>
            <w:r>
              <w:t>The parameter name length and parameter name (within B_VARCHAR), the TYPE_INFO of the RPC data, and the type-dependent data for the RPC (within TYPE_VARBYTE).</w:t>
            </w:r>
          </w:p>
        </w:tc>
      </w:tr>
      <w:tr w:rsidR="001B1370" w:rsidTr="001B1370">
        <w:tc>
          <w:tcPr>
            <w:tcW w:w="0" w:type="auto"/>
          </w:tcPr>
          <w:p w:rsidR="001B1370" w:rsidRDefault="00C8083E">
            <w:pPr>
              <w:pStyle w:val="TableBodyText"/>
            </w:pPr>
            <w:r>
              <w:t>EncryptionAlgo</w:t>
            </w:r>
          </w:p>
        </w:tc>
        <w:tc>
          <w:tcPr>
            <w:tcW w:w="0" w:type="auto"/>
          </w:tcPr>
          <w:p w:rsidR="001B1370" w:rsidRDefault="00C8083E">
            <w:pPr>
              <w:pStyle w:val="TableBodyText"/>
            </w:pPr>
            <w:r>
              <w:t>This byte describes the encryption algorithm that is used. For a custom encryption algorithm, the EncryptionAlgo value MUST be set to 0 and the actual encryption algorithm MUST be inferred from the AlgoName. For all other values, AlgoName MUST NOT be sent.</w:t>
            </w:r>
          </w:p>
          <w:p w:rsidR="001B1370" w:rsidRDefault="00C8083E">
            <w:pPr>
              <w:pStyle w:val="TableBodyText"/>
            </w:pPr>
            <w:r>
              <w:t xml:space="preserve">If the value is set to 1, the encryption algorithm that is used is AEAD_AES_256_CBC_HMAC_SHA512, as described in </w:t>
            </w:r>
            <w:hyperlink r:id="rId103">
              <w:r>
                <w:rPr>
                  <w:rStyle w:val="Hyperlink"/>
                </w:rPr>
                <w:t>[IETF-AuthEncr]</w:t>
              </w:r>
            </w:hyperlink>
            <w:r>
              <w:t xml:space="preserve"> section 5.4.</w:t>
            </w:r>
          </w:p>
        </w:tc>
      </w:tr>
      <w:tr w:rsidR="001B1370" w:rsidTr="001B1370">
        <w:tc>
          <w:tcPr>
            <w:tcW w:w="0" w:type="auto"/>
          </w:tcPr>
          <w:p w:rsidR="001B1370" w:rsidRDefault="00C8083E">
            <w:pPr>
              <w:pStyle w:val="TableBodyText"/>
            </w:pPr>
            <w:r>
              <w:t>AlgoName</w:t>
            </w:r>
          </w:p>
        </w:tc>
        <w:tc>
          <w:tcPr>
            <w:tcW w:w="0" w:type="auto"/>
          </w:tcPr>
          <w:p w:rsidR="001B1370" w:rsidRDefault="00C8083E">
            <w:pPr>
              <w:pStyle w:val="TableBodyText"/>
            </w:pPr>
            <w:r>
              <w:t>Algorithm name literal that is used f</w:t>
            </w:r>
            <w:r>
              <w:t>or encrypting the plaintext value. This is an optional field and MUST be sent when EncryptionAlgo = 0. For all other values of EncryptionAlgo, this field MUST NOT be sent.</w:t>
            </w:r>
          </w:p>
        </w:tc>
      </w:tr>
      <w:tr w:rsidR="001B1370" w:rsidTr="001B1370">
        <w:tc>
          <w:tcPr>
            <w:tcW w:w="0" w:type="auto"/>
          </w:tcPr>
          <w:p w:rsidR="001B1370" w:rsidRDefault="00C8083E">
            <w:pPr>
              <w:pStyle w:val="TableBodyText"/>
            </w:pPr>
            <w:r>
              <w:t>EncryptionType</w:t>
            </w:r>
          </w:p>
        </w:tc>
        <w:tc>
          <w:tcPr>
            <w:tcW w:w="0" w:type="auto"/>
          </w:tcPr>
          <w:p w:rsidR="001B1370" w:rsidRDefault="00C8083E">
            <w:pPr>
              <w:pStyle w:val="TableBodyText"/>
            </w:pPr>
            <w:r>
              <w:t>This byte describes the flavor of encryption algorithm that is used.</w:t>
            </w:r>
            <w:r>
              <w:t xml:space="preserve"> The values of this field are as follows:</w:t>
            </w:r>
          </w:p>
          <w:p w:rsidR="001B1370" w:rsidRDefault="00C8083E">
            <w:pPr>
              <w:pStyle w:val="TableBodyText"/>
            </w:pPr>
            <w:r>
              <w:t>1 = deterministic encryption.</w:t>
            </w:r>
          </w:p>
          <w:p w:rsidR="001B1370" w:rsidRDefault="00C8083E">
            <w:pPr>
              <w:pStyle w:val="TableBodyText"/>
            </w:pPr>
            <w:r>
              <w:t>2 = randomized encryption.</w:t>
            </w:r>
          </w:p>
        </w:tc>
      </w:tr>
      <w:tr w:rsidR="001B1370" w:rsidTr="001B1370">
        <w:tc>
          <w:tcPr>
            <w:tcW w:w="0" w:type="auto"/>
          </w:tcPr>
          <w:p w:rsidR="001B1370" w:rsidRDefault="00C8083E">
            <w:pPr>
              <w:pStyle w:val="TableBodyText"/>
            </w:pPr>
            <w:r>
              <w:t>NormVersion</w:t>
            </w:r>
          </w:p>
        </w:tc>
        <w:tc>
          <w:tcPr>
            <w:tcW w:w="0" w:type="auto"/>
          </w:tcPr>
          <w:p w:rsidR="001B1370" w:rsidRDefault="00C8083E">
            <w:pPr>
              <w:pStyle w:val="TableBodyText"/>
            </w:pPr>
            <w:r>
              <w:t>Reserved for future use. The value MUST be set to 1.</w:t>
            </w:r>
          </w:p>
        </w:tc>
      </w:tr>
      <w:tr w:rsidR="001B1370" w:rsidTr="001B1370">
        <w:tc>
          <w:tcPr>
            <w:tcW w:w="0" w:type="auto"/>
          </w:tcPr>
          <w:p w:rsidR="001B1370" w:rsidRDefault="00C8083E">
            <w:pPr>
              <w:pStyle w:val="TableBodyText"/>
            </w:pPr>
            <w:r>
              <w:t>DatabaseId</w:t>
            </w:r>
          </w:p>
        </w:tc>
        <w:tc>
          <w:tcPr>
            <w:tcW w:w="0" w:type="auto"/>
          </w:tcPr>
          <w:p w:rsidR="001B1370" w:rsidRDefault="00C8083E">
            <w:pPr>
              <w:pStyle w:val="TableBodyText"/>
            </w:pPr>
            <w:r>
              <w:t>A 4-byte integer value that represents the database ID where the column encrypt</w:t>
            </w:r>
            <w:r>
              <w:t>ion key is stored.</w:t>
            </w:r>
          </w:p>
        </w:tc>
      </w:tr>
      <w:tr w:rsidR="001B1370" w:rsidTr="001B1370">
        <w:tc>
          <w:tcPr>
            <w:tcW w:w="0" w:type="auto"/>
          </w:tcPr>
          <w:p w:rsidR="001B1370" w:rsidRDefault="00C8083E">
            <w:pPr>
              <w:pStyle w:val="TableBodyText"/>
            </w:pPr>
            <w:r>
              <w:t>CekId</w:t>
            </w:r>
          </w:p>
        </w:tc>
        <w:tc>
          <w:tcPr>
            <w:tcW w:w="0" w:type="auto"/>
          </w:tcPr>
          <w:p w:rsidR="001B1370" w:rsidRDefault="00C8083E">
            <w:pPr>
              <w:pStyle w:val="TableBodyText"/>
            </w:pPr>
            <w:r>
              <w:t>An identifier for the column encryption key.</w:t>
            </w:r>
          </w:p>
        </w:tc>
      </w:tr>
      <w:tr w:rsidR="001B1370" w:rsidTr="001B1370">
        <w:tc>
          <w:tcPr>
            <w:tcW w:w="0" w:type="auto"/>
          </w:tcPr>
          <w:p w:rsidR="001B1370" w:rsidRDefault="00C8083E">
            <w:pPr>
              <w:pStyle w:val="TableBodyText"/>
            </w:pPr>
            <w:r>
              <w:t>CekVersion</w:t>
            </w:r>
          </w:p>
        </w:tc>
        <w:tc>
          <w:tcPr>
            <w:tcW w:w="0" w:type="auto"/>
          </w:tcPr>
          <w:p w:rsidR="001B1370" w:rsidRDefault="00C8083E">
            <w:pPr>
              <w:pStyle w:val="TableBodyText"/>
            </w:pPr>
            <w:r>
              <w:t>The key version of the column encryption key.</w:t>
            </w:r>
          </w:p>
        </w:tc>
      </w:tr>
      <w:tr w:rsidR="001B1370" w:rsidTr="001B1370">
        <w:tc>
          <w:tcPr>
            <w:tcW w:w="0" w:type="auto"/>
          </w:tcPr>
          <w:p w:rsidR="001B1370" w:rsidRDefault="00C8083E">
            <w:pPr>
              <w:pStyle w:val="TableBodyText"/>
            </w:pPr>
            <w:r>
              <w:t>CekMDVersion</w:t>
            </w:r>
          </w:p>
        </w:tc>
        <w:tc>
          <w:tcPr>
            <w:tcW w:w="0" w:type="auto"/>
          </w:tcPr>
          <w:p w:rsidR="001B1370" w:rsidRDefault="00C8083E">
            <w:pPr>
              <w:pStyle w:val="TableBodyText"/>
            </w:pPr>
            <w:r>
              <w:t>The metadata version for the column encryption key.</w:t>
            </w:r>
          </w:p>
        </w:tc>
      </w:tr>
      <w:tr w:rsidR="001B1370" w:rsidTr="001B1370">
        <w:tc>
          <w:tcPr>
            <w:tcW w:w="0" w:type="auto"/>
          </w:tcPr>
          <w:p w:rsidR="001B1370" w:rsidRDefault="00C8083E">
            <w:pPr>
              <w:pStyle w:val="TableBodyText"/>
            </w:pPr>
            <w:r>
              <w:t>ParamCipherInfo</w:t>
            </w:r>
          </w:p>
        </w:tc>
        <w:tc>
          <w:tcPr>
            <w:tcW w:w="0" w:type="auto"/>
          </w:tcPr>
          <w:p w:rsidR="001B1370" w:rsidRDefault="00C8083E">
            <w:pPr>
              <w:pStyle w:val="TableBodyText"/>
            </w:pPr>
            <w:r>
              <w:t xml:space="preserve">The description of the parameter encryption </w:t>
            </w:r>
            <w:r>
              <w:t>information when the parameter is transparently encrypted. It defines the original TYPE_INFO of the data that is encrypted, the encryption algorithm that is used, the normalization version, the id of the database containing the column encryption key used f</w:t>
            </w:r>
            <w:r>
              <w:t>or encryption, the id of the column encryption key, the version of the column encryption key, and the version of the column encryption key metadata. These fields MUST be sent only when fEncrypted is set to 1.</w:t>
            </w:r>
          </w:p>
        </w:tc>
      </w:tr>
      <w:tr w:rsidR="001B1370" w:rsidTr="001B1370">
        <w:tc>
          <w:tcPr>
            <w:tcW w:w="0" w:type="auto"/>
          </w:tcPr>
          <w:p w:rsidR="001B1370" w:rsidRDefault="00C8083E">
            <w:pPr>
              <w:pStyle w:val="TableBodyText"/>
            </w:pPr>
            <w:r>
              <w:t>EnclavePackage</w:t>
            </w:r>
          </w:p>
        </w:tc>
        <w:tc>
          <w:tcPr>
            <w:tcW w:w="0" w:type="auto"/>
          </w:tcPr>
          <w:p w:rsidR="001B1370" w:rsidRDefault="00C8083E">
            <w:pPr>
              <w:pStyle w:val="TableBodyText"/>
            </w:pPr>
            <w:r>
              <w:t xml:space="preserve">An encrypted byte package that </w:t>
            </w:r>
            <w:r>
              <w:t>SHOULD</w:t>
            </w:r>
            <w:bookmarkStart w:id="261" w:name="Appendix_A_Target_35"/>
            <w:r>
              <w:rPr>
                <w:rStyle w:val="Hyperlink"/>
              </w:rPr>
              <w:fldChar w:fldCharType="begin"/>
            </w:r>
            <w:r>
              <w:rPr>
                <w:rStyle w:val="Hyperlink"/>
                <w:szCs w:val="24"/>
              </w:rPr>
              <w:instrText xml:space="preserve"> HYPERLINK \l "Appendix_A_35" \o "Product behavior note 35" \h </w:instrText>
            </w:r>
            <w:r>
              <w:rPr>
                <w:rStyle w:val="Hyperlink"/>
              </w:rPr>
            </w:r>
            <w:r>
              <w:rPr>
                <w:rStyle w:val="Hyperlink"/>
                <w:szCs w:val="24"/>
              </w:rPr>
              <w:fldChar w:fldCharType="separate"/>
            </w:r>
            <w:r>
              <w:rPr>
                <w:rStyle w:val="Hyperlink"/>
              </w:rPr>
              <w:t>&lt;35&gt;</w:t>
            </w:r>
            <w:r>
              <w:rPr>
                <w:rStyle w:val="Hyperlink"/>
              </w:rPr>
              <w:fldChar w:fldCharType="end"/>
            </w:r>
            <w:bookmarkEnd w:id="261"/>
            <w:r>
              <w:t xml:space="preserve"> be generated by the client. This package contains information that is required by the server-side </w:t>
            </w:r>
            <w:hyperlink w:anchor="gt_ef41e9e0-3e5d-432f-96d6-39515bdc5340">
              <w:r>
                <w:rPr>
                  <w:rStyle w:val="HyperlinkGreen"/>
                  <w:b/>
                </w:rPr>
                <w:t>enclave</w:t>
              </w:r>
            </w:hyperlink>
            <w:r>
              <w:t xml:space="preserve"> to perform </w:t>
            </w:r>
            <w:r>
              <w:t>computations on encrypted columns. The package has an internal structure that is irrelevant to the TDS protocol between client and server. The server forwards the byte array to the enclave without interpreting it, and the enclave decodes the byte array.</w:t>
            </w:r>
          </w:p>
          <w:p w:rsidR="001B1370" w:rsidRDefault="00C8083E">
            <w:pPr>
              <w:pStyle w:val="TableBodyText"/>
            </w:pPr>
            <w:r>
              <w:t>In</w:t>
            </w:r>
            <w:r>
              <w:t>troduced in TDS 7.4.</w:t>
            </w:r>
          </w:p>
        </w:tc>
      </w:tr>
      <w:tr w:rsidR="001B1370" w:rsidTr="001B1370">
        <w:tc>
          <w:tcPr>
            <w:tcW w:w="0" w:type="auto"/>
          </w:tcPr>
          <w:p w:rsidR="001B1370" w:rsidRDefault="00C8083E">
            <w:pPr>
              <w:pStyle w:val="TableBodyText"/>
            </w:pPr>
            <w:r>
              <w:t>BatchFlag</w:t>
            </w:r>
          </w:p>
        </w:tc>
        <w:tc>
          <w:tcPr>
            <w:tcW w:w="0" w:type="auto"/>
          </w:tcPr>
          <w:p w:rsidR="001B1370" w:rsidRDefault="00C8083E">
            <w:pPr>
              <w:pStyle w:val="TableBodyText"/>
            </w:pPr>
            <w:r>
              <w:t>Distinguishes the start of the next RPC from another parameter within the current RPC. If the version of TDS in use supports these flags, either the BatchFlag element or the NoExecFlag element MUST be present when another RP</w:t>
            </w:r>
            <w:r>
              <w:t>C request is in the current batch. BatchFlag SHOULD NOT be sent after the last RPCReqBatch. If BatchFlag is received after the last RPCReqBatch is received, the server MUST ignore it.</w:t>
            </w:r>
          </w:p>
        </w:tc>
      </w:tr>
      <w:tr w:rsidR="001B1370" w:rsidTr="001B1370">
        <w:tc>
          <w:tcPr>
            <w:tcW w:w="0" w:type="auto"/>
          </w:tcPr>
          <w:p w:rsidR="001B1370" w:rsidRDefault="00C8083E">
            <w:pPr>
              <w:pStyle w:val="TableBodyText"/>
            </w:pPr>
            <w:r>
              <w:t>NoExecFlag</w:t>
            </w:r>
          </w:p>
        </w:tc>
        <w:tc>
          <w:tcPr>
            <w:tcW w:w="0" w:type="auto"/>
          </w:tcPr>
          <w:p w:rsidR="001B1370" w:rsidRDefault="00C8083E">
            <w:pPr>
              <w:pStyle w:val="TableBodyText"/>
            </w:pPr>
            <w:r>
              <w:t>Indicates that the preceding RPC will not be executed. If th</w:t>
            </w:r>
            <w:r>
              <w:t>is separator is found, the previous RPC will not be executed. Instead, an error message will be returned, followed by the DONEPROC marking that the RPC in the batch has finished, and then execution proceeds to the next RPC in the batch. The tabular data se</w:t>
            </w:r>
            <w:r>
              <w:t>t returned will be very similar to what happens if the RPC does not exist—never execute the RPC, just return an error message, followed by DONEPROC, and then execute the next RPC.</w:t>
            </w:r>
          </w:p>
        </w:tc>
      </w:tr>
    </w:tbl>
    <w:p w:rsidR="001B1370" w:rsidRDefault="001B1370"/>
    <w:p w:rsidR="001B1370" w:rsidRDefault="00C8083E">
      <w:pPr>
        <w:pStyle w:val="Heading4"/>
      </w:pPr>
      <w:bookmarkStart w:id="262" w:name="section_f2026cd39a464a3f9a08f63140bcbbe3"/>
      <w:bookmarkStart w:id="263" w:name="_Toc52361915"/>
      <w:r>
        <w:t>SQLBatch</w:t>
      </w:r>
      <w:bookmarkEnd w:id="262"/>
      <w:bookmarkEnd w:id="263"/>
      <w:r>
        <w:fldChar w:fldCharType="begin"/>
      </w:r>
      <w:r>
        <w:instrText xml:space="preserve"> XE "Packet header message type - stream definition:SQLBatch"</w:instrText>
      </w:r>
      <w:r>
        <w:fldChar w:fldCharType="end"/>
      </w:r>
      <w:r>
        <w:fldChar w:fldCharType="begin"/>
      </w:r>
      <w:r>
        <w:instrText xml:space="preserve"> XE</w:instrText>
      </w:r>
      <w:r>
        <w:instrText xml:space="preserve"> "Syntax:packet header message type - stream definition:SQLBatch"</w:instrText>
      </w:r>
      <w:r>
        <w:fldChar w:fldCharType="end"/>
      </w:r>
    </w:p>
    <w:p w:rsidR="001B1370" w:rsidRDefault="00C8083E">
      <w:r>
        <w:rPr>
          <w:b/>
        </w:rPr>
        <w:t>Stream Name:</w:t>
      </w:r>
    </w:p>
    <w:p w:rsidR="001B1370" w:rsidRDefault="00C8083E">
      <w:pPr>
        <w:pStyle w:val="Code"/>
      </w:pPr>
      <w:r>
        <w:t>SQLBatch</w:t>
      </w:r>
    </w:p>
    <w:p w:rsidR="001B1370" w:rsidRDefault="00C8083E">
      <w:r>
        <w:rPr>
          <w:b/>
        </w:rPr>
        <w:t>Stream Function:</w:t>
      </w:r>
    </w:p>
    <w:p w:rsidR="001B1370" w:rsidRDefault="00C8083E">
      <w:r>
        <w:t>Describes the format of the SQL Batch message.</w:t>
      </w:r>
    </w:p>
    <w:p w:rsidR="001B1370" w:rsidRDefault="00C8083E">
      <w:r>
        <w:rPr>
          <w:b/>
        </w:rPr>
        <w:t>Stream Comments:</w:t>
      </w:r>
    </w:p>
    <w:p w:rsidR="001B1370" w:rsidRDefault="00C8083E">
      <w:pPr>
        <w:pStyle w:val="ListParagraph"/>
        <w:numPr>
          <w:ilvl w:val="0"/>
          <w:numId w:val="71"/>
        </w:numPr>
      </w:pPr>
      <w:r>
        <w:t>Packet header type 0x01.</w:t>
      </w:r>
    </w:p>
    <w:p w:rsidR="001B1370" w:rsidRDefault="00C8083E">
      <w:pPr>
        <w:pStyle w:val="ListParagraph"/>
        <w:numPr>
          <w:ilvl w:val="0"/>
          <w:numId w:val="71"/>
        </w:numPr>
      </w:pPr>
      <w:r>
        <w:t xml:space="preserve">A sample SQLBatch message is in section </w:t>
      </w:r>
      <w:hyperlink w:anchor="Section_b05b006b3cbf404bbcaf7ec584b54706" w:history="1">
        <w:r>
          <w:rPr>
            <w:rStyle w:val="Hyperlink"/>
          </w:rPr>
          <w:t>4.6</w:t>
        </w:r>
      </w:hyperlink>
      <w:r>
        <w:t>.</w:t>
      </w:r>
    </w:p>
    <w:p w:rsidR="001B1370" w:rsidRDefault="00C8083E">
      <w:r>
        <w:rPr>
          <w:b/>
        </w:rPr>
        <w:t>Stream-Specific Rules:</w:t>
      </w:r>
    </w:p>
    <w:p w:rsidR="001B1370" w:rsidRDefault="00C8083E">
      <w:pPr>
        <w:pStyle w:val="Code"/>
      </w:pPr>
      <w:r>
        <w:t>SQLText          =   UNICODESTREAM</w:t>
      </w:r>
    </w:p>
    <w:p w:rsidR="001B1370" w:rsidRDefault="00C8083E">
      <w:r>
        <w:rPr>
          <w:b/>
        </w:rPr>
        <w:t>Stream Definition:</w:t>
      </w:r>
    </w:p>
    <w:p w:rsidR="001B1370" w:rsidRDefault="00C8083E">
      <w:pPr>
        <w:pStyle w:val="Code"/>
      </w:pPr>
      <w:r>
        <w:t>SQLBatch         =   ALL_HEADERS</w:t>
      </w:r>
    </w:p>
    <w:p w:rsidR="001B1370" w:rsidRDefault="00C8083E">
      <w:pPr>
        <w:pStyle w:val="Code"/>
      </w:pPr>
      <w:r>
        <w:t xml:space="preserve">                     *EnclavePackage ;    (described in section 2.2.6.6)</w:t>
      </w:r>
    </w:p>
    <w:p w:rsidR="001B1370" w:rsidRDefault="00C8083E">
      <w:pPr>
        <w:pStyle w:val="Code"/>
      </w:pPr>
      <w:r>
        <w:t xml:space="preserve">          </w:t>
      </w:r>
      <w:r>
        <w:t xml:space="preserve">           SQLText</w:t>
      </w:r>
    </w:p>
    <w:p w:rsidR="001B1370" w:rsidRDefault="00C8083E">
      <w:r>
        <w:t xml:space="preserve">The </w:t>
      </w:r>
      <w:hyperlink w:anchor="gt_c305d0ab-8b94-461a-bd76-13b40cb8c4d8">
        <w:r>
          <w:rPr>
            <w:rStyle w:val="HyperlinkGreen"/>
            <w:b/>
          </w:rPr>
          <w:t>Unicode</w:t>
        </w:r>
      </w:hyperlink>
      <w:r>
        <w:t xml:space="preserve"> stream contains the text of the batch. The following is an example of a valid value for SQLText.</w:t>
      </w:r>
    </w:p>
    <w:p w:rsidR="001B1370" w:rsidRDefault="00C8083E">
      <w:pPr>
        <w:pStyle w:val="Code"/>
      </w:pPr>
      <w:r>
        <w:t>Select author_id from Authors</w:t>
      </w:r>
    </w:p>
    <w:p w:rsidR="001B1370" w:rsidRDefault="00C8083E">
      <w:pPr>
        <w:pStyle w:val="Heading4"/>
      </w:pPr>
      <w:bookmarkStart w:id="264" w:name="section_1dc6c197f606410badd9e6fe1dff0e8b"/>
      <w:bookmarkStart w:id="265" w:name="_Toc52361916"/>
      <w:r>
        <w:t>SSPI Message</w:t>
      </w:r>
      <w:bookmarkEnd w:id="264"/>
      <w:bookmarkEnd w:id="265"/>
      <w:r>
        <w:fldChar w:fldCharType="begin"/>
      </w:r>
      <w:r>
        <w:instrText xml:space="preserve"> XE "Packet header messa</w:instrText>
      </w:r>
      <w:r>
        <w:instrText>ge type - stream definition:SSPI message"</w:instrText>
      </w:r>
      <w:r>
        <w:fldChar w:fldCharType="end"/>
      </w:r>
      <w:r>
        <w:fldChar w:fldCharType="begin"/>
      </w:r>
      <w:r>
        <w:instrText xml:space="preserve"> XE "Syntax:packet header message type - stream definition:SSPI message"</w:instrText>
      </w:r>
      <w:r>
        <w:fldChar w:fldCharType="end"/>
      </w:r>
    </w:p>
    <w:p w:rsidR="001B1370" w:rsidRDefault="00C8083E">
      <w:r>
        <w:rPr>
          <w:b/>
        </w:rPr>
        <w:t>Stream Name:</w:t>
      </w:r>
    </w:p>
    <w:p w:rsidR="001B1370" w:rsidRDefault="00C8083E">
      <w:pPr>
        <w:pStyle w:val="Code"/>
      </w:pPr>
      <w:r>
        <w:t>SSPI</w:t>
      </w:r>
    </w:p>
    <w:p w:rsidR="001B1370" w:rsidRDefault="00C8083E">
      <w:r>
        <w:rPr>
          <w:b/>
        </w:rPr>
        <w:t>Stream Function:</w:t>
      </w:r>
    </w:p>
    <w:p w:rsidR="001B1370" w:rsidRDefault="00C8083E">
      <w:r>
        <w:t xml:space="preserve">A request to supply data for </w:t>
      </w:r>
      <w:hyperlink w:anchor="gt_fb216516-748b-4873-8bdd-64c5f4da9920">
        <w:r>
          <w:rPr>
            <w:rStyle w:val="HyperlinkGreen"/>
            <w:b/>
          </w:rPr>
          <w:t>Security Sup</w:t>
        </w:r>
        <w:r>
          <w:rPr>
            <w:rStyle w:val="HyperlinkGreen"/>
            <w:b/>
          </w:rPr>
          <w:t>port Provider Interface (SSPI)</w:t>
        </w:r>
      </w:hyperlink>
      <w:r>
        <w:t xml:space="preserve"> security. Note that SSPI uses the </w:t>
      </w:r>
      <w:hyperlink w:anchor="gt_bc2f6b5e-e5c0-408b-8f55-0350c24b9838">
        <w:r>
          <w:rPr>
            <w:rStyle w:val="HyperlinkGreen"/>
            <w:b/>
          </w:rPr>
          <w:t>Simple and Protected GSS-API Negotiation Mechanism (SPNEGO)</w:t>
        </w:r>
      </w:hyperlink>
      <w:r>
        <w:t xml:space="preserve"> </w:t>
      </w:r>
      <w:hyperlink r:id="rId104">
        <w:r>
          <w:rPr>
            <w:rStyle w:val="Hyperlink"/>
          </w:rPr>
          <w:t>[RFC</w:t>
        </w:r>
        <w:r>
          <w:rPr>
            <w:rStyle w:val="Hyperlink"/>
          </w:rPr>
          <w:t>4178]</w:t>
        </w:r>
      </w:hyperlink>
      <w:r>
        <w:t xml:space="preserve"> negotiation.</w:t>
      </w:r>
    </w:p>
    <w:p w:rsidR="001B1370" w:rsidRDefault="00C8083E">
      <w:r>
        <w:rPr>
          <w:b/>
        </w:rPr>
        <w:t>Stream Comments:</w:t>
      </w:r>
    </w:p>
    <w:p w:rsidR="001B1370" w:rsidRDefault="00C8083E">
      <w:pPr>
        <w:pStyle w:val="ListParagraph"/>
        <w:numPr>
          <w:ilvl w:val="0"/>
          <w:numId w:val="72"/>
        </w:numPr>
      </w:pPr>
      <w:r>
        <w:t>Packet header type 0x11.</w:t>
      </w:r>
    </w:p>
    <w:p w:rsidR="001B1370" w:rsidRDefault="00C8083E">
      <w:pPr>
        <w:pStyle w:val="ListParagraph"/>
        <w:numPr>
          <w:ilvl w:val="0"/>
          <w:numId w:val="72"/>
        </w:numPr>
      </w:pPr>
      <w:r>
        <w:t>The initial SSPI data block (the initial SPNEGO security token) is sent from the client to the server in the LOGIN7 message. The server MUST respond with an SSPI token that is the SPNEGO security</w:t>
      </w:r>
      <w:r>
        <w:t xml:space="preserve"> token response from the server. The client MUST respond with another SSPI message, after calling the SPNEGO </w:t>
      </w:r>
      <w:hyperlink w:anchor="gt_95913fbd-3262-47ae-b5eb-18e6806824b9">
        <w:r>
          <w:rPr>
            <w:rStyle w:val="HyperlinkGreen"/>
            <w:b/>
          </w:rPr>
          <w:t>interface</w:t>
        </w:r>
      </w:hyperlink>
      <w:r>
        <w:t xml:space="preserve"> with the server's response.</w:t>
      </w:r>
    </w:p>
    <w:p w:rsidR="001B1370" w:rsidRDefault="00C8083E">
      <w:pPr>
        <w:pStyle w:val="ListParagraph"/>
        <w:numPr>
          <w:ilvl w:val="0"/>
          <w:numId w:val="72"/>
        </w:numPr>
      </w:pPr>
      <w:r>
        <w:lastRenderedPageBreak/>
        <w:t>This continues until completion or an error.</w:t>
      </w:r>
    </w:p>
    <w:p w:rsidR="001B1370" w:rsidRDefault="00C8083E">
      <w:pPr>
        <w:pStyle w:val="ListParagraph"/>
        <w:numPr>
          <w:ilvl w:val="0"/>
          <w:numId w:val="72"/>
        </w:numPr>
      </w:pPr>
      <w:r>
        <w:t>Th</w:t>
      </w:r>
      <w:r>
        <w:t>e server completes the SSPI validation and returns the last SPNEGO security token as an SSPI token within a LOGINACK token.</w:t>
      </w:r>
    </w:p>
    <w:p w:rsidR="001B1370" w:rsidRDefault="00C8083E">
      <w:pPr>
        <w:pStyle w:val="ListParagraph"/>
        <w:numPr>
          <w:ilvl w:val="0"/>
          <w:numId w:val="72"/>
        </w:numPr>
      </w:pPr>
      <w:r>
        <w:t xml:space="preserve">A sample SSPI message is in section </w:t>
      </w:r>
      <w:hyperlink w:anchor="Section_dc57840ad13b43a1aad35425afadbc0c" w:history="1">
        <w:r>
          <w:rPr>
            <w:rStyle w:val="Hyperlink"/>
          </w:rPr>
          <w:t>4.11</w:t>
        </w:r>
      </w:hyperlink>
      <w:r>
        <w:t>.</w:t>
      </w:r>
    </w:p>
    <w:p w:rsidR="001B1370" w:rsidRDefault="00C8083E">
      <w:r>
        <w:rPr>
          <w:b/>
        </w:rPr>
        <w:t>Stream-Specific Rules:</w:t>
      </w:r>
    </w:p>
    <w:p w:rsidR="001B1370" w:rsidRDefault="00C8083E">
      <w:pPr>
        <w:pStyle w:val="Code"/>
      </w:pPr>
      <w:r>
        <w:t>SSPIDat</w:t>
      </w:r>
      <w:r>
        <w:t>a         =   BYTESTREAM</w:t>
      </w:r>
    </w:p>
    <w:p w:rsidR="001B1370" w:rsidRDefault="00C8083E">
      <w:r>
        <w:rPr>
          <w:b/>
        </w:rPr>
        <w:t>Stream Definition:</w:t>
      </w:r>
    </w:p>
    <w:p w:rsidR="001B1370" w:rsidRDefault="00C8083E">
      <w:pPr>
        <w:pStyle w:val="Code"/>
      </w:pPr>
      <w:r>
        <w:t>SSPI             =   SSPIData</w:t>
      </w:r>
    </w:p>
    <w:p w:rsidR="001B1370" w:rsidRDefault="00C8083E">
      <w:r>
        <w:rPr>
          <w:b/>
        </w:rPr>
        <w:t>Stream Parameter Details</w:t>
      </w:r>
    </w:p>
    <w:tbl>
      <w:tblPr>
        <w:tblStyle w:val="Table-ShadedHeader"/>
        <w:tblW w:w="0" w:type="auto"/>
        <w:tblLook w:val="04A0" w:firstRow="1" w:lastRow="0" w:firstColumn="1" w:lastColumn="0" w:noHBand="0" w:noVBand="1"/>
      </w:tblPr>
      <w:tblGrid>
        <w:gridCol w:w="1230"/>
        <w:gridCol w:w="5789"/>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 xml:space="preserve"> Parameter </w:t>
            </w:r>
          </w:p>
        </w:tc>
        <w:tc>
          <w:tcPr>
            <w:tcW w:w="0" w:type="auto"/>
          </w:tcPr>
          <w:p w:rsidR="001B1370" w:rsidRDefault="00C8083E">
            <w:pPr>
              <w:pStyle w:val="TableHeaderText"/>
            </w:pPr>
            <w:r>
              <w:t xml:space="preserve"> Description </w:t>
            </w:r>
          </w:p>
        </w:tc>
      </w:tr>
      <w:tr w:rsidR="001B1370" w:rsidTr="001B1370">
        <w:tc>
          <w:tcPr>
            <w:tcW w:w="0" w:type="auto"/>
          </w:tcPr>
          <w:p w:rsidR="001B1370" w:rsidRDefault="00C8083E">
            <w:pPr>
              <w:pStyle w:val="TableBodyText"/>
            </w:pPr>
            <w:r>
              <w:t>SSPIData</w:t>
            </w:r>
          </w:p>
        </w:tc>
        <w:tc>
          <w:tcPr>
            <w:tcW w:w="0" w:type="auto"/>
          </w:tcPr>
          <w:p w:rsidR="001B1370" w:rsidRDefault="00C8083E">
            <w:pPr>
              <w:pStyle w:val="TableBodyText"/>
            </w:pPr>
            <w:r>
              <w:t>The SSPIData length and SSPIData data using US_VARCHAR format.</w:t>
            </w:r>
          </w:p>
        </w:tc>
      </w:tr>
    </w:tbl>
    <w:p w:rsidR="001B1370" w:rsidRDefault="001B1370"/>
    <w:p w:rsidR="001B1370" w:rsidRDefault="00C8083E">
      <w:pPr>
        <w:pStyle w:val="Heading4"/>
      </w:pPr>
      <w:bookmarkStart w:id="266" w:name="section_0fb28ba5ddcb4d0295c3aa5b05ec6092"/>
      <w:bookmarkStart w:id="267" w:name="_Toc52361917"/>
      <w:r>
        <w:t>Transaction Manager Request</w:t>
      </w:r>
      <w:bookmarkEnd w:id="266"/>
      <w:bookmarkEnd w:id="267"/>
      <w:r>
        <w:fldChar w:fldCharType="begin"/>
      </w:r>
      <w:r>
        <w:instrText xml:space="preserve"> XE "Packet header message type - stream definition:transaction manager request"</w:instrText>
      </w:r>
      <w:r>
        <w:fldChar w:fldCharType="end"/>
      </w:r>
      <w:r>
        <w:fldChar w:fldCharType="begin"/>
      </w:r>
      <w:r>
        <w:instrText xml:space="preserve"> XE "Syntax:packet header message type - stream definition:transaction manager request"</w:instrText>
      </w:r>
      <w:r>
        <w:fldChar w:fldCharType="end"/>
      </w:r>
    </w:p>
    <w:p w:rsidR="001B1370" w:rsidRDefault="00C8083E">
      <w:r>
        <w:rPr>
          <w:b/>
        </w:rPr>
        <w:t>Stream Name:</w:t>
      </w:r>
    </w:p>
    <w:p w:rsidR="001B1370" w:rsidRDefault="00C8083E">
      <w:pPr>
        <w:pStyle w:val="Code"/>
      </w:pPr>
      <w:r>
        <w:t>TransMgrReq</w:t>
      </w:r>
    </w:p>
    <w:p w:rsidR="001B1370" w:rsidRDefault="00C8083E">
      <w:r>
        <w:rPr>
          <w:b/>
        </w:rPr>
        <w:t>Stream Function:</w:t>
      </w:r>
    </w:p>
    <w:p w:rsidR="001B1370" w:rsidRDefault="00C8083E">
      <w:r>
        <w:t>Query and control operations pertaining to</w:t>
      </w:r>
      <w:r>
        <w:t xml:space="preserve"> the lifecycle and state of local and distributed transaction objects. Note that distributed transaction operations are coordinated through a </w:t>
      </w:r>
      <w:hyperlink w:anchor="gt_177a71e6-7cf0-48c1-b169-063da349648a">
        <w:r>
          <w:rPr>
            <w:rStyle w:val="HyperlinkGreen"/>
            <w:b/>
          </w:rPr>
          <w:t>Distributed Transaction Coordinator (DTC)</w:t>
        </w:r>
      </w:hyperlink>
      <w:r>
        <w:t xml:space="preserve"> implemente</w:t>
      </w:r>
      <w:r>
        <w:t xml:space="preserve">d to the DTC Interface Specification. For more information about DTC, see </w:t>
      </w:r>
      <w:hyperlink r:id="rId105">
        <w:r>
          <w:rPr>
            <w:rStyle w:val="Hyperlink"/>
          </w:rPr>
          <w:t>[MSDN-DTC]</w:t>
        </w:r>
      </w:hyperlink>
      <w:r>
        <w:t>.</w:t>
      </w:r>
    </w:p>
    <w:p w:rsidR="001B1370" w:rsidRDefault="00C8083E">
      <w:r>
        <w:rPr>
          <w:b/>
        </w:rPr>
        <w:t>Stream Comments:</w:t>
      </w:r>
    </w:p>
    <w:p w:rsidR="001B1370" w:rsidRDefault="00C8083E">
      <w:pPr>
        <w:pStyle w:val="ListParagraph"/>
        <w:numPr>
          <w:ilvl w:val="0"/>
          <w:numId w:val="73"/>
        </w:numPr>
      </w:pPr>
      <w:r>
        <w:t>Packet header type 0x0E.</w:t>
      </w:r>
    </w:p>
    <w:p w:rsidR="001B1370" w:rsidRDefault="00C8083E">
      <w:pPr>
        <w:pStyle w:val="ListParagraph"/>
        <w:numPr>
          <w:ilvl w:val="0"/>
          <w:numId w:val="73"/>
        </w:numPr>
      </w:pPr>
      <w:r>
        <w:t>A sample Transaction Manager Request message is given in sectio</w:t>
      </w:r>
      <w:r>
        <w:t xml:space="preserve">n </w:t>
      </w:r>
      <w:hyperlink w:anchor="Section_9f10990a9c744a3989da2a3b05effacb" w:history="1">
        <w:r>
          <w:rPr>
            <w:rStyle w:val="Hyperlink"/>
          </w:rPr>
          <w:t>4.13</w:t>
        </w:r>
      </w:hyperlink>
      <w:r>
        <w:t>.</w:t>
      </w:r>
    </w:p>
    <w:p w:rsidR="001B1370" w:rsidRDefault="00C8083E">
      <w:r>
        <w:rPr>
          <w:b/>
        </w:rPr>
        <w:t>Stream-Specific Rules:</w:t>
      </w:r>
    </w:p>
    <w:p w:rsidR="001B1370" w:rsidRDefault="00C8083E">
      <w:pPr>
        <w:pStyle w:val="Code"/>
      </w:pPr>
      <w:r>
        <w:t>RequestType      =   USHORT</w:t>
      </w:r>
    </w:p>
    <w:p w:rsidR="001B1370" w:rsidRDefault="00C8083E">
      <w:r>
        <w:rPr>
          <w:b/>
        </w:rPr>
        <w:t>Stream Definition:</w:t>
      </w:r>
    </w:p>
    <w:p w:rsidR="001B1370" w:rsidRDefault="00C8083E">
      <w:pPr>
        <w:pStyle w:val="Code"/>
      </w:pPr>
      <w:r>
        <w:t>TransMgrReq      =   ALL_Headers</w:t>
      </w:r>
    </w:p>
    <w:p w:rsidR="001B1370" w:rsidRDefault="00C8083E">
      <w:pPr>
        <w:pStyle w:val="Code"/>
      </w:pPr>
      <w:r>
        <w:t xml:space="preserve">                     RequestType</w:t>
      </w:r>
    </w:p>
    <w:p w:rsidR="001B1370" w:rsidRDefault="00C8083E">
      <w:pPr>
        <w:pStyle w:val="Code"/>
      </w:pPr>
      <w:r>
        <w:t xml:space="preserve">                     [RequestPayload]</w:t>
      </w:r>
    </w:p>
    <w:p w:rsidR="001B1370" w:rsidRDefault="00C8083E">
      <w:r>
        <w:t>RequestPayload</w:t>
      </w:r>
      <w:r>
        <w:t xml:space="preserve"> details are as specified in the following table.</w:t>
      </w:r>
    </w:p>
    <w:p w:rsidR="001B1370" w:rsidRDefault="00C8083E">
      <w:r>
        <w:rPr>
          <w:b/>
        </w:rPr>
        <w:lastRenderedPageBreak/>
        <w:t>Stream Parameter Details</w:t>
      </w:r>
    </w:p>
    <w:tbl>
      <w:tblPr>
        <w:tblStyle w:val="Table-ShadedHeader"/>
        <w:tblW w:w="0" w:type="auto"/>
        <w:tblLook w:val="04A0" w:firstRow="1" w:lastRow="0" w:firstColumn="1" w:lastColumn="0" w:noHBand="0" w:noVBand="1"/>
      </w:tblPr>
      <w:tblGrid>
        <w:gridCol w:w="1504"/>
        <w:gridCol w:w="7971"/>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 xml:space="preserve"> Parameter </w:t>
            </w:r>
          </w:p>
        </w:tc>
        <w:tc>
          <w:tcPr>
            <w:tcW w:w="0" w:type="auto"/>
          </w:tcPr>
          <w:p w:rsidR="001B1370" w:rsidRDefault="00C8083E">
            <w:pPr>
              <w:pStyle w:val="TableHeaderText"/>
            </w:pPr>
            <w:r>
              <w:t xml:space="preserve"> Description </w:t>
            </w:r>
          </w:p>
        </w:tc>
      </w:tr>
      <w:tr w:rsidR="001B1370" w:rsidTr="001B1370">
        <w:tc>
          <w:tcPr>
            <w:tcW w:w="0" w:type="auto"/>
          </w:tcPr>
          <w:p w:rsidR="001B1370" w:rsidRDefault="00C8083E">
            <w:pPr>
              <w:pStyle w:val="TableBodyText"/>
            </w:pPr>
            <w:r>
              <w:t>RequestType</w:t>
            </w:r>
          </w:p>
        </w:tc>
        <w:tc>
          <w:tcPr>
            <w:tcW w:w="0" w:type="auto"/>
          </w:tcPr>
          <w:p w:rsidR="001B1370" w:rsidRDefault="00C8083E">
            <w:pPr>
              <w:pStyle w:val="TableBodyText"/>
            </w:pPr>
            <w:r>
              <w:t xml:space="preserve">The types of </w:t>
            </w:r>
            <w:hyperlink w:anchor="gt_4553803e-9d8d-407c-ad7d-9e65e01d6eb3">
              <w:r>
                <w:rPr>
                  <w:rStyle w:val="HyperlinkGreen"/>
                  <w:b/>
                </w:rPr>
                <w:t>transaction manager</w:t>
              </w:r>
            </w:hyperlink>
            <w:r>
              <w:t xml:space="preserve"> operations that are requested by the client are</w:t>
            </w:r>
            <w:r>
              <w:t xml:space="preserve"> specified as follows. If an unknown Type is specified, the message receiver SHOULD disconnect the connection.</w:t>
            </w:r>
          </w:p>
          <w:p w:rsidR="001B1370" w:rsidRDefault="00C8083E">
            <w:pPr>
              <w:pStyle w:val="ListParagraph"/>
              <w:numPr>
                <w:ilvl w:val="0"/>
                <w:numId w:val="73"/>
              </w:numPr>
            </w:pPr>
            <w:r>
              <w:t xml:space="preserve">0 = TM_GET_DTC_ADDRESS. Returns DTC network address as a </w:t>
            </w:r>
            <w:hyperlink w:anchor="gt_c8a27238-8ccc-442b-9604-75f74d3e6b3d">
              <w:r>
                <w:rPr>
                  <w:rStyle w:val="HyperlinkGreen"/>
                  <w:b/>
                </w:rPr>
                <w:t>result set</w:t>
              </w:r>
            </w:hyperlink>
            <w:r>
              <w:t xml:space="preserve"> with a single-c</w:t>
            </w:r>
            <w:r>
              <w:t>olumn, single-row binary value.</w:t>
            </w:r>
          </w:p>
          <w:p w:rsidR="001B1370" w:rsidRDefault="00C8083E">
            <w:pPr>
              <w:pStyle w:val="ListParagraph"/>
              <w:numPr>
                <w:ilvl w:val="0"/>
                <w:numId w:val="73"/>
              </w:numPr>
            </w:pPr>
            <w:r>
              <w:t>1 = TM_PROPAGATE_XACT. Imports DTC transaction into the server and returns a local transaction descriptor as a varbinary result set.</w:t>
            </w:r>
          </w:p>
          <w:p w:rsidR="001B1370" w:rsidRDefault="00C8083E">
            <w:pPr>
              <w:pStyle w:val="ListParagraph"/>
              <w:numPr>
                <w:ilvl w:val="0"/>
                <w:numId w:val="73"/>
              </w:numPr>
            </w:pPr>
            <w:r>
              <w:t>5 = TM_BEGIN_XACT. Begins a transaction and returns the descriptor in an ENVCHANGE type 8.</w:t>
            </w:r>
          </w:p>
          <w:p w:rsidR="001B1370" w:rsidRDefault="00C8083E">
            <w:pPr>
              <w:pStyle w:val="ListParagraph"/>
              <w:numPr>
                <w:ilvl w:val="0"/>
                <w:numId w:val="73"/>
              </w:numPr>
            </w:pPr>
            <w:r>
              <w:t>6 = TM_PROMOTE_XACT. Converts an active local transaction into a distributed transaction and returns an opaque buffer in an ENVCHANGE type 15.</w:t>
            </w:r>
          </w:p>
          <w:p w:rsidR="001B1370" w:rsidRDefault="00C8083E">
            <w:pPr>
              <w:pStyle w:val="ListParagraph"/>
              <w:numPr>
                <w:ilvl w:val="0"/>
                <w:numId w:val="73"/>
              </w:numPr>
            </w:pPr>
            <w:r>
              <w:t>7 = TM_COMMIT_XACT. Commits a transaction. Depending on the payload of the request, it can additionally request t</w:t>
            </w:r>
            <w:r>
              <w:t>hat another local transaction be started.</w:t>
            </w:r>
          </w:p>
          <w:p w:rsidR="001B1370" w:rsidRDefault="00C8083E">
            <w:pPr>
              <w:pStyle w:val="ListParagraph"/>
              <w:numPr>
                <w:ilvl w:val="0"/>
                <w:numId w:val="73"/>
              </w:numPr>
            </w:pPr>
            <w:r>
              <w:t>8 = TM_ROLLBACK_XACT. Rolls back a transaction. Depending on the payload of the request, it can indicate that after the rollback, a local transaction is to be started.</w:t>
            </w:r>
          </w:p>
          <w:p w:rsidR="001B1370" w:rsidRDefault="00C8083E">
            <w:pPr>
              <w:pStyle w:val="ListParagraph"/>
              <w:numPr>
                <w:ilvl w:val="0"/>
                <w:numId w:val="73"/>
              </w:numPr>
            </w:pPr>
            <w:r>
              <w:t xml:space="preserve">9 = TM_SAVE_XACT. Sets a savepoint within the </w:t>
            </w:r>
            <w:r>
              <w:t>active transaction. This request MUST specify a nonempty name for the savepoint.</w:t>
            </w:r>
          </w:p>
          <w:p w:rsidR="001B1370" w:rsidRDefault="00C8083E">
            <w:pPr>
              <w:pStyle w:val="TableBodyText"/>
            </w:pPr>
            <w:r>
              <w:t>Request types 5 through 9 were introduced in TDS 7.2.</w:t>
            </w:r>
          </w:p>
        </w:tc>
      </w:tr>
      <w:tr w:rsidR="001B1370" w:rsidTr="001B1370">
        <w:tc>
          <w:tcPr>
            <w:tcW w:w="0" w:type="auto"/>
          </w:tcPr>
          <w:p w:rsidR="001B1370" w:rsidRDefault="00C8083E">
            <w:pPr>
              <w:pStyle w:val="TableBodyText"/>
            </w:pPr>
            <w:r>
              <w:t>RequestPayload</w:t>
            </w:r>
          </w:p>
        </w:tc>
        <w:tc>
          <w:tcPr>
            <w:tcW w:w="0" w:type="auto"/>
          </w:tcPr>
          <w:p w:rsidR="001B1370" w:rsidRDefault="00C8083E">
            <w:pPr>
              <w:pStyle w:val="ListParagraph"/>
              <w:numPr>
                <w:ilvl w:val="0"/>
                <w:numId w:val="73"/>
              </w:numPr>
            </w:pPr>
            <w:r>
              <w:t>For RequestType TM_GET_DTC_ADDRESS: The RequestPayload SHOULD be a zero-length US_VARBYTE.</w:t>
            </w:r>
          </w:p>
          <w:p w:rsidR="001B1370" w:rsidRDefault="00C8083E">
            <w:pPr>
              <w:pStyle w:val="Code"/>
            </w:pPr>
            <w:r>
              <w:t>RequestPayload</w:t>
            </w:r>
            <w:r>
              <w:t xml:space="preserve">   =   US_VARBYTE</w:t>
            </w:r>
          </w:p>
          <w:p w:rsidR="001B1370" w:rsidRDefault="00C8083E">
            <w:pPr>
              <w:pStyle w:val="ListParagraph"/>
              <w:numPr>
                <w:ilvl w:val="0"/>
                <w:numId w:val="73"/>
              </w:numPr>
            </w:pPr>
            <w:r>
              <w:t xml:space="preserve">For RequestType TM_PROPAGATE_XACT: Data contains an opaque buffer used by the server to enlist in a DTC transaction (for more information, see </w:t>
            </w:r>
            <w:hyperlink r:id="rId106">
              <w:r>
                <w:rPr>
                  <w:rStyle w:val="Hyperlink"/>
                </w:rPr>
                <w:t>[MSDN-ITrans]</w:t>
              </w:r>
            </w:hyperlink>
            <w:r>
              <w:t>).</w:t>
            </w:r>
          </w:p>
          <w:p w:rsidR="001B1370" w:rsidRDefault="00C8083E">
            <w:pPr>
              <w:pStyle w:val="Code"/>
            </w:pPr>
            <w:r>
              <w:t>RequestPayloa</w:t>
            </w:r>
            <w:r>
              <w:t>d   =   US_VARBYTE</w:t>
            </w:r>
          </w:p>
          <w:p w:rsidR="001B1370" w:rsidRDefault="00C8083E">
            <w:pPr>
              <w:pStyle w:val="ListParagraph"/>
              <w:numPr>
                <w:ilvl w:val="0"/>
                <w:numId w:val="73"/>
              </w:numPr>
            </w:pPr>
            <w:r>
              <w:t>For RequestType TM_BEGIN_XACT:</w:t>
            </w:r>
          </w:p>
          <w:p w:rsidR="001B1370" w:rsidRDefault="00C8083E">
            <w:pPr>
              <w:pStyle w:val="Code"/>
            </w:pPr>
            <w:r>
              <w:t>ISOLATION_LEVEL  =   BYTE</w:t>
            </w:r>
          </w:p>
          <w:p w:rsidR="001B1370" w:rsidRDefault="00C8083E">
            <w:pPr>
              <w:pStyle w:val="Code"/>
            </w:pPr>
            <w:r>
              <w:t>BEGIN_XACT_NAME  =   B_VARBYTE</w:t>
            </w:r>
          </w:p>
          <w:p w:rsidR="001B1370" w:rsidRDefault="001B1370">
            <w:pPr>
              <w:pStyle w:val="Code"/>
            </w:pPr>
          </w:p>
          <w:p w:rsidR="001B1370" w:rsidRDefault="00C8083E">
            <w:pPr>
              <w:pStyle w:val="Code"/>
            </w:pPr>
            <w:r>
              <w:t xml:space="preserve">RequestPayload   =   ISOLATION_LEVEL </w:t>
            </w:r>
          </w:p>
          <w:p w:rsidR="001B1370" w:rsidRDefault="00C8083E">
            <w:pPr>
              <w:pStyle w:val="Code"/>
            </w:pPr>
            <w:r>
              <w:t xml:space="preserve">                     BEGIN_XACT_NAME</w:t>
            </w:r>
          </w:p>
          <w:p w:rsidR="001B1370" w:rsidRDefault="00C8083E">
            <w:pPr>
              <w:pStyle w:val="ListParagraph"/>
              <w:ind w:left="374"/>
            </w:pPr>
            <w:r>
              <w:t>This request begins a new transaction, or increments trancount if already</w:t>
            </w:r>
            <w:r>
              <w:t xml:space="preserve"> in a transaction. If BEGIN_XACT_NAME is nonempty, a transaction is started with the specified name. See the definition for isolation level at the end of this table.</w:t>
            </w:r>
          </w:p>
          <w:p w:rsidR="001B1370" w:rsidRDefault="00C8083E">
            <w:pPr>
              <w:pStyle w:val="ListParagraph"/>
              <w:numPr>
                <w:ilvl w:val="0"/>
                <w:numId w:val="73"/>
              </w:numPr>
            </w:pPr>
            <w:r>
              <w:t>For RequestType TM_PROMOTE_XACT – No payload.</w:t>
            </w:r>
          </w:p>
          <w:p w:rsidR="001B1370" w:rsidRDefault="00C8083E">
            <w:pPr>
              <w:pStyle w:val="ListParagraph"/>
              <w:ind w:left="360"/>
            </w:pPr>
            <w:r>
              <w:t>This message promotes the transaction of the</w:t>
            </w:r>
            <w:r>
              <w:t xml:space="preserve"> current request (specified in the Transaction Descriptor header). The current transaction MUST be part of the specified header.</w:t>
            </w:r>
          </w:p>
          <w:p w:rsidR="001B1370" w:rsidRDefault="00C8083E">
            <w:pPr>
              <w:pStyle w:val="ListParagraph"/>
              <w:ind w:left="360"/>
            </w:pPr>
            <w:r>
              <w:t>Note that TM_PROMOTE_XACT is supported only for transactions initiated via TM_BEGIN_XACT, or via piggy back operation on TM_COM</w:t>
            </w:r>
            <w:r>
              <w:t xml:space="preserve">MIT/TM_ROLLBACK. An error is </w:t>
            </w:r>
            <w:r>
              <w:lastRenderedPageBreak/>
              <w:t>returned if TM_PROMOTE_XACT is invoked for a TSQL initiated transaction.</w:t>
            </w:r>
          </w:p>
          <w:p w:rsidR="001B1370" w:rsidRDefault="00C8083E">
            <w:pPr>
              <w:pStyle w:val="ListParagraph"/>
              <w:numPr>
                <w:ilvl w:val="0"/>
                <w:numId w:val="73"/>
              </w:numPr>
            </w:pPr>
            <w:r>
              <w:t>For RequestType TM_COMMIT_XACT:</w:t>
            </w:r>
          </w:p>
          <w:p w:rsidR="001B1370" w:rsidRDefault="00C8083E">
            <w:pPr>
              <w:pStyle w:val="Code"/>
            </w:pPr>
            <w:r>
              <w:t>fBeginXact       =   BIT</w:t>
            </w:r>
          </w:p>
          <w:p w:rsidR="001B1370" w:rsidRDefault="001B1370">
            <w:pPr>
              <w:pStyle w:val="Code"/>
            </w:pPr>
          </w:p>
          <w:p w:rsidR="001B1370" w:rsidRDefault="00C8083E">
            <w:pPr>
              <w:pStyle w:val="Code"/>
            </w:pPr>
            <w:r>
              <w:t>XACT_FLAGS       =   fBeginXact</w:t>
            </w:r>
          </w:p>
          <w:p w:rsidR="001B1370" w:rsidRDefault="00C8083E">
            <w:pPr>
              <w:pStyle w:val="Code"/>
            </w:pPr>
            <w:r>
              <w:t xml:space="preserve">                     7FRESERVEDBIT</w:t>
            </w:r>
          </w:p>
          <w:p w:rsidR="001B1370" w:rsidRDefault="001B1370">
            <w:pPr>
              <w:pStyle w:val="Code"/>
            </w:pPr>
          </w:p>
          <w:p w:rsidR="001B1370" w:rsidRDefault="00C8083E">
            <w:pPr>
              <w:pStyle w:val="Code"/>
            </w:pPr>
            <w:r>
              <w:t>ISOLATION_LEVEL  =   BYTE</w:t>
            </w:r>
          </w:p>
          <w:p w:rsidR="001B1370" w:rsidRDefault="001B1370">
            <w:pPr>
              <w:pStyle w:val="Code"/>
            </w:pPr>
          </w:p>
          <w:p w:rsidR="001B1370" w:rsidRDefault="00C8083E">
            <w:pPr>
              <w:pStyle w:val="Code"/>
            </w:pPr>
            <w:r>
              <w:t>XACT_NAME        =   B_VARBYTE</w:t>
            </w:r>
          </w:p>
          <w:p w:rsidR="001B1370" w:rsidRDefault="00C8083E">
            <w:pPr>
              <w:pStyle w:val="Code"/>
            </w:pPr>
            <w:r>
              <w:t>BEGIN_XACT_NAME  =   B_VARBYTE</w:t>
            </w:r>
          </w:p>
          <w:p w:rsidR="001B1370" w:rsidRDefault="001B1370">
            <w:pPr>
              <w:pStyle w:val="Code"/>
            </w:pPr>
          </w:p>
          <w:p w:rsidR="001B1370" w:rsidRDefault="00C8083E">
            <w:pPr>
              <w:pStyle w:val="Code"/>
            </w:pPr>
            <w:r>
              <w:t>RequestPayload   =   XACT_NAME</w:t>
            </w:r>
          </w:p>
          <w:p w:rsidR="001B1370" w:rsidRDefault="00C8083E">
            <w:pPr>
              <w:pStyle w:val="Code"/>
            </w:pPr>
            <w:r>
              <w:t xml:space="preserve">                     XACT_FLAGS</w:t>
            </w:r>
          </w:p>
          <w:p w:rsidR="001B1370" w:rsidRDefault="00C8083E">
            <w:pPr>
              <w:pStyle w:val="Code"/>
            </w:pPr>
            <w:r>
              <w:t xml:space="preserve">                     [ISOLATION_LEVEL</w:t>
            </w:r>
          </w:p>
          <w:p w:rsidR="001B1370" w:rsidRDefault="00C8083E">
            <w:pPr>
              <w:pStyle w:val="Code"/>
            </w:pPr>
            <w:r>
              <w:t xml:space="preserve">                     BEGIN_XACT_NAME]</w:t>
            </w:r>
          </w:p>
          <w:p w:rsidR="001B1370" w:rsidRDefault="00C8083E">
            <w:pPr>
              <w:pStyle w:val="ListParagraph"/>
              <w:ind w:left="374"/>
            </w:pPr>
            <w:r>
              <w:t>Without additional flags specified, this command is se</w:t>
            </w:r>
            <w:r>
              <w:t>mantically equivalent to issuing a TSQL COMMIT statement.</w:t>
            </w:r>
          </w:p>
          <w:p w:rsidR="001B1370" w:rsidRDefault="00C8083E">
            <w:pPr>
              <w:pStyle w:val="ListParagraph"/>
              <w:ind w:left="374"/>
            </w:pPr>
            <w:r>
              <w:t xml:space="preserve">The flags in XACT_FLAGS are represented in </w:t>
            </w:r>
            <w:hyperlink w:anchor="Section_bbc22f15e1a04338a169c79819d39b1c" w:history="1">
              <w:r>
                <w:rPr>
                  <w:rStyle w:val="Hyperlink"/>
                </w:rPr>
                <w:t>least significant bit order</w:t>
              </w:r>
            </w:hyperlink>
            <w:r>
              <w:t>.</w:t>
            </w:r>
          </w:p>
          <w:p w:rsidR="001B1370" w:rsidRDefault="00C8083E">
            <w:pPr>
              <w:pStyle w:val="ListParagraph"/>
              <w:ind w:left="374"/>
            </w:pPr>
            <w:r>
              <w:t xml:space="preserve">If fBeginXact is 1, then a new local transaction is started after </w:t>
            </w:r>
            <w:r>
              <w:t>the commit operation is done.</w:t>
            </w:r>
          </w:p>
          <w:p w:rsidR="001B1370" w:rsidRDefault="00C8083E">
            <w:pPr>
              <w:pStyle w:val="ListParagraph"/>
              <w:ind w:left="374"/>
            </w:pPr>
            <w:r>
              <w:t>If fBeginXact is 1, then ISOLATION_LEVEL can specify the isolation level to use to start the new transaction, according to the definition at the end of this table. If fBeginXact is 0, then ISOLATION_LEVEL SHOULD NOT be present</w:t>
            </w:r>
            <w:r>
              <w:t>.</w:t>
            </w:r>
          </w:p>
          <w:p w:rsidR="001B1370" w:rsidRDefault="00C8083E">
            <w:pPr>
              <w:pStyle w:val="ListParagraph"/>
              <w:ind w:left="374"/>
            </w:pPr>
            <w:r>
              <w:t>Specifying ISOLATION_LEVEL allows the isolation level to remain in effect for the session, once the transaction ends.</w:t>
            </w:r>
          </w:p>
          <w:p w:rsidR="001B1370" w:rsidRDefault="00C8083E">
            <w:pPr>
              <w:pStyle w:val="ListParagraph"/>
              <w:ind w:left="374"/>
            </w:pPr>
            <w:r>
              <w:t>If fBeginXact is 0, BEGIN_XACT_NAME SHOULD NOT be present. If fBeginXact is 1, BEGIN_XACT_NAME can be nonempty.</w:t>
            </w:r>
          </w:p>
          <w:p w:rsidR="001B1370" w:rsidRDefault="00C8083E">
            <w:pPr>
              <w:pStyle w:val="ListParagraph"/>
              <w:ind w:left="374"/>
            </w:pPr>
            <w:r>
              <w:t>If fBeginXact is 1, a ne</w:t>
            </w:r>
            <w:r>
              <w:t>w transaction MUST be started. If BEGIN_XACT_NAME is nonempty, the new transaction MUST be given the specified name.</w:t>
            </w:r>
          </w:p>
          <w:p w:rsidR="001B1370" w:rsidRDefault="00C8083E">
            <w:pPr>
              <w:pStyle w:val="ListParagraph"/>
              <w:ind w:left="374"/>
            </w:pPr>
            <w:r>
              <w:t>See the definition for isolation level at the end of this table.</w:t>
            </w:r>
          </w:p>
          <w:p w:rsidR="001B1370" w:rsidRDefault="00C8083E">
            <w:pPr>
              <w:pStyle w:val="ListParagraph"/>
              <w:numPr>
                <w:ilvl w:val="0"/>
                <w:numId w:val="73"/>
              </w:numPr>
            </w:pPr>
            <w:r>
              <w:t>For RequestType TM_ROLLBACK_XACT:</w:t>
            </w:r>
          </w:p>
          <w:p w:rsidR="001B1370" w:rsidRDefault="00C8083E">
            <w:pPr>
              <w:pStyle w:val="Code"/>
            </w:pPr>
            <w:r>
              <w:t>fBeginXact       =   BIT</w:t>
            </w:r>
          </w:p>
          <w:p w:rsidR="001B1370" w:rsidRDefault="001B1370">
            <w:pPr>
              <w:pStyle w:val="Code"/>
            </w:pPr>
          </w:p>
          <w:p w:rsidR="001B1370" w:rsidRDefault="00C8083E">
            <w:pPr>
              <w:pStyle w:val="Code"/>
            </w:pPr>
            <w:r>
              <w:t xml:space="preserve">XACT_FLAGS    </w:t>
            </w:r>
            <w:r>
              <w:t xml:space="preserve">   =   fBeginXact</w:t>
            </w:r>
          </w:p>
          <w:p w:rsidR="001B1370" w:rsidRDefault="00C8083E">
            <w:pPr>
              <w:pStyle w:val="Code"/>
            </w:pPr>
            <w:r>
              <w:t xml:space="preserve">                     7FRESERVEDBIT</w:t>
            </w:r>
          </w:p>
          <w:p w:rsidR="001B1370" w:rsidRDefault="001B1370">
            <w:pPr>
              <w:pStyle w:val="Code"/>
            </w:pPr>
          </w:p>
          <w:p w:rsidR="001B1370" w:rsidRDefault="00C8083E">
            <w:pPr>
              <w:pStyle w:val="Code"/>
            </w:pPr>
            <w:r>
              <w:t>ISOLATION_LEVEL  =   BYTE</w:t>
            </w:r>
          </w:p>
          <w:p w:rsidR="001B1370" w:rsidRDefault="001B1370">
            <w:pPr>
              <w:pStyle w:val="Code"/>
            </w:pPr>
          </w:p>
          <w:p w:rsidR="001B1370" w:rsidRDefault="00C8083E">
            <w:pPr>
              <w:pStyle w:val="Code"/>
            </w:pPr>
            <w:r>
              <w:t>XACT_NAME        =   B_VARBYTE</w:t>
            </w:r>
          </w:p>
          <w:p w:rsidR="001B1370" w:rsidRDefault="00C8083E">
            <w:pPr>
              <w:pStyle w:val="Code"/>
            </w:pPr>
            <w:r>
              <w:t>BEGIN_XACT_NAME  =   B_VARBYTE</w:t>
            </w:r>
          </w:p>
          <w:p w:rsidR="001B1370" w:rsidRDefault="001B1370">
            <w:pPr>
              <w:pStyle w:val="Code"/>
            </w:pPr>
          </w:p>
          <w:p w:rsidR="001B1370" w:rsidRDefault="00C8083E">
            <w:pPr>
              <w:pStyle w:val="Code"/>
            </w:pPr>
            <w:r>
              <w:t>RequestPayload   =   XACT_NAME</w:t>
            </w:r>
          </w:p>
          <w:p w:rsidR="001B1370" w:rsidRDefault="00C8083E">
            <w:pPr>
              <w:pStyle w:val="Code"/>
            </w:pPr>
            <w:r>
              <w:t xml:space="preserve">                     XACT_FLAGS</w:t>
            </w:r>
          </w:p>
          <w:p w:rsidR="001B1370" w:rsidRDefault="00C8083E">
            <w:pPr>
              <w:pStyle w:val="Code"/>
            </w:pPr>
            <w:r>
              <w:t xml:space="preserve">                     [ISOLATION_LEVEL</w:t>
            </w:r>
          </w:p>
          <w:p w:rsidR="001B1370" w:rsidRDefault="00C8083E">
            <w:pPr>
              <w:pStyle w:val="Code"/>
            </w:pPr>
            <w:r>
              <w:t xml:space="preserve">                     BEGIN_XACT_NAME]</w:t>
            </w:r>
          </w:p>
          <w:p w:rsidR="001B1370" w:rsidRDefault="00C8083E">
            <w:pPr>
              <w:pStyle w:val="ListParagraph"/>
              <w:ind w:left="374"/>
            </w:pPr>
            <w:r>
              <w:t>The flags in XACT_FLAGS are represented in least significant bit order.</w:t>
            </w:r>
          </w:p>
          <w:p w:rsidR="001B1370" w:rsidRDefault="00C8083E">
            <w:pPr>
              <w:pStyle w:val="ListParagraph"/>
              <w:ind w:left="374"/>
            </w:pPr>
            <w:r>
              <w:t xml:space="preserve">If XACT_NAME is nonempty, this request rolls back the named transaction. This implies </w:t>
            </w:r>
            <w:r>
              <w:lastRenderedPageBreak/>
              <w:t>that if XACT_NAME specifies a savepoint name, the rollback o</w:t>
            </w:r>
            <w:r>
              <w:t>nly goes back until the specified savepoint.</w:t>
            </w:r>
          </w:p>
          <w:p w:rsidR="001B1370" w:rsidRDefault="00C8083E">
            <w:pPr>
              <w:pStyle w:val="ListParagraph"/>
              <w:ind w:left="374"/>
            </w:pPr>
            <w:r>
              <w:t>Without additional flags specified, this command is semantically equivalent to issuing a TSQL ROLLBACK statement under the current transaction.</w:t>
            </w:r>
          </w:p>
          <w:p w:rsidR="001B1370" w:rsidRDefault="00C8083E">
            <w:pPr>
              <w:pStyle w:val="ListParagraph"/>
              <w:ind w:left="374"/>
            </w:pPr>
            <w:r>
              <w:t>If fBeginXact is 1, then a new local transaction is started after t</w:t>
            </w:r>
            <w:r>
              <w:t>he commit operation is done.</w:t>
            </w:r>
          </w:p>
          <w:p w:rsidR="001B1370" w:rsidRDefault="00C8083E">
            <w:pPr>
              <w:pStyle w:val="ListParagraph"/>
              <w:ind w:left="374"/>
            </w:pPr>
            <w:r>
              <w:t>If fBeginXact is 1, then ISOLATION_LEVEL can specify the isolation level to use to start the new transaction, according to the definition at the end of this table. If fBeginXact is 0, then ISOLATION_LEVEL SHOULD NOT be present.</w:t>
            </w:r>
          </w:p>
          <w:p w:rsidR="001B1370" w:rsidRDefault="00C8083E">
            <w:pPr>
              <w:pStyle w:val="ListParagraph"/>
              <w:ind w:left="374"/>
            </w:pPr>
            <w:r>
              <w:t>Specifying ISOLATION_LEVEL allows the isolation level to remain in effect for the session, once the transaction ends.</w:t>
            </w:r>
          </w:p>
          <w:p w:rsidR="001B1370" w:rsidRDefault="00C8083E">
            <w:pPr>
              <w:pStyle w:val="ListParagraph"/>
              <w:ind w:left="374"/>
            </w:pPr>
            <w:r>
              <w:t>If fBeginXact is 0, BEGIN_XACT_NAME SHOULD NOT be present. If fBeginXact is 1, BEGIN_XACT_NAME can be nonempty.</w:t>
            </w:r>
          </w:p>
          <w:p w:rsidR="001B1370" w:rsidRDefault="00C8083E">
            <w:pPr>
              <w:pStyle w:val="ListParagraph"/>
              <w:ind w:left="374"/>
            </w:pPr>
            <w:r>
              <w:t>If fBeginXact is 1, a new</w:t>
            </w:r>
            <w:r>
              <w:t xml:space="preserve"> transaction MUST be started. If BEGIN_XACT_NAME is nonempty, the new transaction MUST be given the specified name.</w:t>
            </w:r>
          </w:p>
          <w:p w:rsidR="001B1370" w:rsidRDefault="00C8083E">
            <w:pPr>
              <w:pStyle w:val="ListParagraph"/>
              <w:ind w:left="374"/>
            </w:pPr>
            <w:r>
              <w:t>If fBeginXact is 1, and the ROLLBACK only rolled back to a savepoint, the Begin_Xact operation is ignored and trancount remains unchanged.</w:t>
            </w:r>
          </w:p>
          <w:p w:rsidR="001B1370" w:rsidRDefault="00C8083E">
            <w:pPr>
              <w:pStyle w:val="ListParagraph"/>
              <w:ind w:left="374"/>
            </w:pPr>
            <w:r>
              <w:t>S</w:t>
            </w:r>
            <w:r>
              <w:t>ee the definition for isolation level at the end of this table.</w:t>
            </w:r>
          </w:p>
          <w:p w:rsidR="001B1370" w:rsidRDefault="00C8083E">
            <w:pPr>
              <w:pStyle w:val="ListParagraph"/>
              <w:numPr>
                <w:ilvl w:val="0"/>
                <w:numId w:val="73"/>
              </w:numPr>
            </w:pPr>
            <w:r>
              <w:t>For RequestType TM_SAVE_XACT:</w:t>
            </w:r>
          </w:p>
          <w:p w:rsidR="001B1370" w:rsidRDefault="00C8083E">
            <w:pPr>
              <w:pStyle w:val="Code"/>
            </w:pPr>
            <w:r>
              <w:t>XACT_SAVEPOINT_NAME =   B_VARBYTE</w:t>
            </w:r>
          </w:p>
          <w:p w:rsidR="001B1370" w:rsidRDefault="001B1370">
            <w:pPr>
              <w:pStyle w:val="Code"/>
            </w:pPr>
          </w:p>
          <w:p w:rsidR="001B1370" w:rsidRDefault="00C8083E">
            <w:pPr>
              <w:pStyle w:val="Code"/>
            </w:pPr>
            <w:r>
              <w:t>RequestPayload      =   XACT_SAVEPOINT_NAME</w:t>
            </w:r>
          </w:p>
          <w:p w:rsidR="001B1370" w:rsidRDefault="00C8083E">
            <w:pPr>
              <w:pStyle w:val="ListParagraph"/>
              <w:ind w:left="374"/>
            </w:pPr>
            <w:r>
              <w:t xml:space="preserve">A nonempty name MUST be specified as part of this request. Otherwise, an error is </w:t>
            </w:r>
            <w:r>
              <w:t>raised.</w:t>
            </w:r>
          </w:p>
        </w:tc>
      </w:tr>
    </w:tbl>
    <w:p w:rsidR="001B1370" w:rsidRDefault="00C8083E">
      <w:r>
        <w:lastRenderedPageBreak/>
        <w:t>ISOLATION_LEVEL MUST have one of the following values.</w:t>
      </w:r>
    </w:p>
    <w:tbl>
      <w:tblPr>
        <w:tblStyle w:val="Table-ShadedHeader"/>
        <w:tblW w:w="0" w:type="auto"/>
        <w:tblLook w:val="04A0" w:firstRow="1" w:lastRow="0" w:firstColumn="1" w:lastColumn="0" w:noHBand="0" w:noVBand="1"/>
      </w:tblPr>
      <w:tblGrid>
        <w:gridCol w:w="734"/>
        <w:gridCol w:w="4199"/>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Value</w:t>
            </w:r>
          </w:p>
        </w:tc>
        <w:tc>
          <w:tcPr>
            <w:tcW w:w="0" w:type="auto"/>
          </w:tcPr>
          <w:p w:rsidR="001B1370" w:rsidRDefault="00C8083E">
            <w:pPr>
              <w:pStyle w:val="TableHeaderText"/>
            </w:pPr>
            <w:r>
              <w:t>Description</w:t>
            </w:r>
          </w:p>
        </w:tc>
      </w:tr>
      <w:tr w:rsidR="001B1370" w:rsidTr="001B1370">
        <w:tc>
          <w:tcPr>
            <w:tcW w:w="0" w:type="auto"/>
          </w:tcPr>
          <w:p w:rsidR="001B1370" w:rsidRDefault="00C8083E">
            <w:pPr>
              <w:pStyle w:val="TableBodyText"/>
            </w:pPr>
            <w:r>
              <w:t>0x00</w:t>
            </w:r>
          </w:p>
        </w:tc>
        <w:tc>
          <w:tcPr>
            <w:tcW w:w="0" w:type="auto"/>
          </w:tcPr>
          <w:p w:rsidR="001B1370" w:rsidRDefault="00C8083E">
            <w:pPr>
              <w:pStyle w:val="TableBodyText"/>
            </w:pPr>
            <w:r>
              <w:t>No isolation level change requested. Use current.</w:t>
            </w:r>
          </w:p>
        </w:tc>
      </w:tr>
      <w:tr w:rsidR="001B1370" w:rsidTr="001B1370">
        <w:tc>
          <w:tcPr>
            <w:tcW w:w="0" w:type="auto"/>
          </w:tcPr>
          <w:p w:rsidR="001B1370" w:rsidRDefault="00C8083E">
            <w:pPr>
              <w:pStyle w:val="TableBodyText"/>
            </w:pPr>
            <w:r>
              <w:t>0x01</w:t>
            </w:r>
          </w:p>
        </w:tc>
        <w:tc>
          <w:tcPr>
            <w:tcW w:w="0" w:type="auto"/>
          </w:tcPr>
          <w:p w:rsidR="001B1370" w:rsidRDefault="00C8083E">
            <w:pPr>
              <w:pStyle w:val="TableBodyText"/>
            </w:pPr>
            <w:r>
              <w:t>Read Uncommitted.</w:t>
            </w:r>
          </w:p>
        </w:tc>
      </w:tr>
      <w:tr w:rsidR="001B1370" w:rsidTr="001B1370">
        <w:tc>
          <w:tcPr>
            <w:tcW w:w="0" w:type="auto"/>
          </w:tcPr>
          <w:p w:rsidR="001B1370" w:rsidRDefault="00C8083E">
            <w:pPr>
              <w:pStyle w:val="TableBodyText"/>
            </w:pPr>
            <w:r>
              <w:t>0x02</w:t>
            </w:r>
          </w:p>
        </w:tc>
        <w:tc>
          <w:tcPr>
            <w:tcW w:w="0" w:type="auto"/>
          </w:tcPr>
          <w:p w:rsidR="001B1370" w:rsidRDefault="00C8083E">
            <w:pPr>
              <w:pStyle w:val="TableBodyText"/>
            </w:pPr>
            <w:r>
              <w:t>Read Committed.</w:t>
            </w:r>
          </w:p>
        </w:tc>
      </w:tr>
      <w:tr w:rsidR="001B1370" w:rsidTr="001B1370">
        <w:tc>
          <w:tcPr>
            <w:tcW w:w="0" w:type="auto"/>
          </w:tcPr>
          <w:p w:rsidR="001B1370" w:rsidRDefault="00C8083E">
            <w:pPr>
              <w:pStyle w:val="TableBodyText"/>
            </w:pPr>
            <w:r>
              <w:t>0x03</w:t>
            </w:r>
          </w:p>
        </w:tc>
        <w:tc>
          <w:tcPr>
            <w:tcW w:w="0" w:type="auto"/>
          </w:tcPr>
          <w:p w:rsidR="001B1370" w:rsidRDefault="00C8083E">
            <w:pPr>
              <w:pStyle w:val="TableBodyText"/>
            </w:pPr>
            <w:r>
              <w:t>Repeatable Read.</w:t>
            </w:r>
          </w:p>
        </w:tc>
      </w:tr>
      <w:tr w:rsidR="001B1370" w:rsidTr="001B1370">
        <w:tc>
          <w:tcPr>
            <w:tcW w:w="0" w:type="auto"/>
          </w:tcPr>
          <w:p w:rsidR="001B1370" w:rsidRDefault="00C8083E">
            <w:pPr>
              <w:pStyle w:val="TableBodyText"/>
            </w:pPr>
            <w:r>
              <w:t>0x04</w:t>
            </w:r>
          </w:p>
        </w:tc>
        <w:tc>
          <w:tcPr>
            <w:tcW w:w="0" w:type="auto"/>
          </w:tcPr>
          <w:p w:rsidR="001B1370" w:rsidRDefault="00C8083E">
            <w:pPr>
              <w:pStyle w:val="TableBodyText"/>
            </w:pPr>
            <w:r>
              <w:t>Serializable.</w:t>
            </w:r>
          </w:p>
        </w:tc>
      </w:tr>
      <w:tr w:rsidR="001B1370" w:rsidTr="001B1370">
        <w:tc>
          <w:tcPr>
            <w:tcW w:w="0" w:type="auto"/>
          </w:tcPr>
          <w:p w:rsidR="001B1370" w:rsidRDefault="00C8083E">
            <w:pPr>
              <w:pStyle w:val="TableBodyText"/>
            </w:pPr>
            <w:r>
              <w:t>0x05</w:t>
            </w:r>
          </w:p>
        </w:tc>
        <w:tc>
          <w:tcPr>
            <w:tcW w:w="0" w:type="auto"/>
          </w:tcPr>
          <w:p w:rsidR="001B1370" w:rsidRDefault="00C8083E">
            <w:pPr>
              <w:pStyle w:val="TableBodyText"/>
            </w:pPr>
            <w:r>
              <w:t>Snapshot.</w:t>
            </w:r>
          </w:p>
        </w:tc>
      </w:tr>
    </w:tbl>
    <w:p w:rsidR="001B1370" w:rsidRDefault="001B1370"/>
    <w:p w:rsidR="001B1370" w:rsidRDefault="00C8083E">
      <w:pPr>
        <w:pStyle w:val="Heading3"/>
      </w:pPr>
      <w:bookmarkStart w:id="268" w:name="section_67b6113cd72242d1902c3f6e8de09173"/>
      <w:bookmarkStart w:id="269" w:name="_Toc52361918"/>
      <w:r>
        <w:t>Packet Data Token Stream Definition</w:t>
      </w:r>
      <w:bookmarkEnd w:id="268"/>
      <w:bookmarkEnd w:id="269"/>
      <w:r>
        <w:fldChar w:fldCharType="begin"/>
      </w:r>
      <w:r>
        <w:instrText xml:space="preserve"> XE "Messages:Packet Data Token Stream Definition" </w:instrText>
      </w:r>
      <w:r>
        <w:fldChar w:fldCharType="end"/>
      </w:r>
      <w:r>
        <w:fldChar w:fldCharType="begin"/>
      </w:r>
      <w:r>
        <w:instrText xml:space="preserve"> XE "Packet Data Token Stream Definition message" </w:instrText>
      </w:r>
      <w:r>
        <w:fldChar w:fldCharType="end"/>
      </w:r>
      <w:r>
        <w:fldChar w:fldCharType="begin"/>
      </w:r>
      <w:r>
        <w:instrText xml:space="preserve"> XE "Token data stream definition:overview"</w:instrText>
      </w:r>
      <w:r>
        <w:fldChar w:fldCharType="end"/>
      </w:r>
      <w:r>
        <w:fldChar w:fldCharType="begin"/>
      </w:r>
      <w:r>
        <w:instrText xml:space="preserve"> XE "Syntax:packet data token stream definition:overview"</w:instrText>
      </w:r>
      <w:r>
        <w:fldChar w:fldCharType="end"/>
      </w:r>
      <w:r>
        <w:fldChar w:fldCharType="begin"/>
      </w:r>
      <w:r>
        <w:instrText xml:space="preserve"> XE "Message</w:instrText>
      </w:r>
      <w:r>
        <w:instrText>s:syntax:packet data token stream definition"</w:instrText>
      </w:r>
      <w:r>
        <w:fldChar w:fldCharType="end"/>
      </w:r>
    </w:p>
    <w:p w:rsidR="001B1370" w:rsidRDefault="00C8083E">
      <w:r>
        <w:t xml:space="preserve">This section describes the various tokens supported in a token-based packet data stream, as described in section </w:t>
      </w:r>
      <w:hyperlink w:anchor="Section_7cfc401bf9b6404da44722e21e593742" w:history="1">
        <w:r>
          <w:rPr>
            <w:rStyle w:val="Hyperlink"/>
          </w:rPr>
          <w:t>2.2.4.2</w:t>
        </w:r>
      </w:hyperlink>
      <w:r>
        <w:t xml:space="preserve">. The corresponding message </w:t>
      </w:r>
      <w:r>
        <w:t xml:space="preserve">types that use token-based packet data streams are identified in the table in section </w:t>
      </w:r>
      <w:hyperlink w:anchor="Section_dc3a08548230482fbbb9d94a3b905a26" w:history="1">
        <w:r>
          <w:rPr>
            <w:rStyle w:val="Hyperlink"/>
          </w:rPr>
          <w:t>2.2.4</w:t>
        </w:r>
      </w:hyperlink>
      <w:r>
        <w:t>.</w:t>
      </w:r>
    </w:p>
    <w:p w:rsidR="001B1370" w:rsidRDefault="00C8083E">
      <w:pPr>
        <w:pStyle w:val="Heading4"/>
      </w:pPr>
      <w:bookmarkStart w:id="270" w:name="section_004bba4a8c234d7bab2cd9e7ba864cd0"/>
      <w:bookmarkStart w:id="271" w:name="_Toc52361919"/>
      <w:r>
        <w:lastRenderedPageBreak/>
        <w:t>ALTMETADATA</w:t>
      </w:r>
      <w:bookmarkEnd w:id="270"/>
      <w:bookmarkEnd w:id="271"/>
      <w:r>
        <w:fldChar w:fldCharType="begin"/>
      </w:r>
      <w:r>
        <w:instrText xml:space="preserve"> XE "Token data stream definition:ALTMETADATA"</w:instrText>
      </w:r>
      <w:r>
        <w:fldChar w:fldCharType="end"/>
      </w:r>
      <w:r>
        <w:fldChar w:fldCharType="begin"/>
      </w:r>
      <w:r>
        <w:instrText xml:space="preserve"> XE "Packet data - token stream definition:A</w:instrText>
      </w:r>
      <w:r>
        <w:instrText>LTMETADATA"</w:instrText>
      </w:r>
      <w:r>
        <w:fldChar w:fldCharType="end"/>
      </w:r>
      <w:r>
        <w:fldChar w:fldCharType="begin"/>
      </w:r>
      <w:r>
        <w:instrText xml:space="preserve"> XE "Syntax:packet data token stream definition:ALTMETADATA"</w:instrText>
      </w:r>
      <w:r>
        <w:fldChar w:fldCharType="end"/>
      </w:r>
    </w:p>
    <w:p w:rsidR="001B1370" w:rsidRDefault="00C8083E">
      <w:r>
        <w:rPr>
          <w:b/>
        </w:rPr>
        <w:t xml:space="preserve">Token Stream Name: </w:t>
      </w:r>
    </w:p>
    <w:p w:rsidR="001B1370" w:rsidRDefault="00C8083E">
      <w:pPr>
        <w:pStyle w:val="Code"/>
      </w:pPr>
      <w:r>
        <w:t>ALTMETADATA</w:t>
      </w:r>
    </w:p>
    <w:p w:rsidR="001B1370" w:rsidRDefault="00C8083E">
      <w:r>
        <w:rPr>
          <w:b/>
        </w:rPr>
        <w:t xml:space="preserve">Token Stream Function: </w:t>
      </w:r>
    </w:p>
    <w:p w:rsidR="001B1370" w:rsidRDefault="00C8083E">
      <w:r>
        <w:t xml:space="preserve">Describes the data type, length, and name of column data that result from a </w:t>
      </w:r>
      <w:hyperlink w:anchor="gt_dc5ca224-43ec-4b44-9dba-726d6fd6057d">
        <w:r>
          <w:rPr>
            <w:rStyle w:val="HyperlinkGreen"/>
            <w:b/>
          </w:rPr>
          <w:t>SQL statement</w:t>
        </w:r>
      </w:hyperlink>
      <w:r>
        <w:t xml:space="preserve"> that generates totals.</w:t>
      </w:r>
    </w:p>
    <w:p w:rsidR="001B1370" w:rsidRDefault="00C8083E">
      <w:r>
        <w:rPr>
          <w:b/>
        </w:rPr>
        <w:t xml:space="preserve">Token Stream Comments: </w:t>
      </w:r>
    </w:p>
    <w:p w:rsidR="001B1370" w:rsidRDefault="00C8083E">
      <w:r>
        <w:t>The token value is 0x88.</w:t>
      </w:r>
    </w:p>
    <w:p w:rsidR="001B1370" w:rsidRDefault="00C8083E">
      <w:r>
        <w:t xml:space="preserve">This token is used to tell the client the data type and length of the column data. It describes the format of </w:t>
      </w:r>
      <w:r>
        <w:t xml:space="preserve">the data found in an ALTROW </w:t>
      </w:r>
      <w:hyperlink w:anchor="gt_151643ce-fb5e-460e-8bdf-dc10bbd1950e">
        <w:r>
          <w:rPr>
            <w:rStyle w:val="HyperlinkGreen"/>
            <w:b/>
          </w:rPr>
          <w:t>data stream</w:t>
        </w:r>
      </w:hyperlink>
      <w:r>
        <w:t xml:space="preserve">. ALTMETADATA and the corresponding ALTROW MUST be in the same </w:t>
      </w:r>
      <w:hyperlink w:anchor="gt_c8a27238-8ccc-442b-9604-75f74d3e6b3d">
        <w:r>
          <w:rPr>
            <w:rStyle w:val="HyperlinkGreen"/>
            <w:b/>
          </w:rPr>
          <w:t>result set</w:t>
        </w:r>
      </w:hyperlink>
      <w:r>
        <w:t>.</w:t>
      </w:r>
    </w:p>
    <w:p w:rsidR="001B1370" w:rsidRDefault="00C8083E">
      <w:r>
        <w:t>All ALTMETADATA da</w:t>
      </w:r>
      <w:r>
        <w:t>ta streams are grouped.</w:t>
      </w:r>
    </w:p>
    <w:p w:rsidR="001B1370" w:rsidRDefault="00C8083E">
      <w:r>
        <w:t>A preceding COLMETADATA MUST exist before an ALTMETADATA token. There might be COLINFO and TABNAME streams between COLMETADATA and ALTMETADATA.</w:t>
      </w:r>
    </w:p>
    <w:p w:rsidR="001B1370" w:rsidRDefault="00C8083E">
      <w:r>
        <w:rPr>
          <w:b/>
        </w:rPr>
        <w:t>Note</w:t>
      </w:r>
      <w:r>
        <w:t>  ALTMETADATA was deprecated in TDS 7.4.</w:t>
      </w:r>
    </w:p>
    <w:p w:rsidR="001B1370" w:rsidRDefault="00C8083E">
      <w:r>
        <w:rPr>
          <w:b/>
        </w:rPr>
        <w:t xml:space="preserve">Token Stream-Specific Rules: </w:t>
      </w:r>
    </w:p>
    <w:p w:rsidR="001B1370" w:rsidRDefault="00C8083E">
      <w:pPr>
        <w:pStyle w:val="Code"/>
      </w:pPr>
      <w:r>
        <w:t xml:space="preserve">TokenType    </w:t>
      </w:r>
      <w:r>
        <w:t xml:space="preserve">    =   BYTE</w:t>
      </w:r>
    </w:p>
    <w:p w:rsidR="001B1370" w:rsidRDefault="00C8083E">
      <w:pPr>
        <w:pStyle w:val="Code"/>
      </w:pPr>
      <w:r>
        <w:t>Count            =   USHORT</w:t>
      </w:r>
    </w:p>
    <w:p w:rsidR="001B1370" w:rsidRDefault="00C8083E">
      <w:pPr>
        <w:pStyle w:val="Code"/>
      </w:pPr>
      <w:r>
        <w:t>Id               =   USHORT</w:t>
      </w:r>
    </w:p>
    <w:p w:rsidR="001B1370" w:rsidRDefault="00C8083E">
      <w:pPr>
        <w:pStyle w:val="Code"/>
      </w:pPr>
      <w:r>
        <w:t>ByCols           =   UCHAR</w:t>
      </w:r>
    </w:p>
    <w:p w:rsidR="001B1370" w:rsidRDefault="001B1370">
      <w:pPr>
        <w:pStyle w:val="Code"/>
      </w:pPr>
    </w:p>
    <w:p w:rsidR="001B1370" w:rsidRDefault="00C8083E">
      <w:pPr>
        <w:pStyle w:val="Code"/>
      </w:pPr>
      <w:r>
        <w:t>Op               =   BYTE</w:t>
      </w:r>
    </w:p>
    <w:p w:rsidR="001B1370" w:rsidRDefault="00C8083E">
      <w:pPr>
        <w:pStyle w:val="Code"/>
      </w:pPr>
      <w:r>
        <w:t>Operand          =   USHORT</w:t>
      </w:r>
    </w:p>
    <w:p w:rsidR="001B1370" w:rsidRDefault="00C8083E">
      <w:pPr>
        <w:pStyle w:val="Code"/>
      </w:pPr>
      <w:r>
        <w:t>UserType         =   USHORT/ULONG; (changed to ULONG in TDS 7.2)</w:t>
      </w:r>
    </w:p>
    <w:p w:rsidR="001B1370" w:rsidRDefault="001B1370">
      <w:pPr>
        <w:pStyle w:val="Code"/>
      </w:pPr>
    </w:p>
    <w:p w:rsidR="001B1370" w:rsidRDefault="001B1370">
      <w:pPr>
        <w:pStyle w:val="Code"/>
      </w:pPr>
    </w:p>
    <w:p w:rsidR="001B1370" w:rsidRDefault="00C8083E">
      <w:pPr>
        <w:pStyle w:val="Code"/>
      </w:pPr>
      <w:r>
        <w:t>fNullable        =   BIT</w:t>
      </w:r>
    </w:p>
    <w:p w:rsidR="001B1370" w:rsidRDefault="00C8083E">
      <w:pPr>
        <w:pStyle w:val="Code"/>
      </w:pPr>
      <w:r>
        <w:t xml:space="preserve">fCaseSen     </w:t>
      </w:r>
      <w:r>
        <w:t xml:space="preserve">    =   BIT</w:t>
      </w:r>
    </w:p>
    <w:p w:rsidR="001B1370" w:rsidRDefault="00C8083E">
      <w:pPr>
        <w:pStyle w:val="Code"/>
      </w:pPr>
      <w:r>
        <w:t>usUpdateable     =   2BIT        ; 0 = ReadOnly</w:t>
      </w:r>
    </w:p>
    <w:p w:rsidR="001B1370" w:rsidRDefault="00C8083E">
      <w:pPr>
        <w:pStyle w:val="Code"/>
      </w:pPr>
      <w:r>
        <w:t xml:space="preserve">                                 ; 1 = Read/Write</w:t>
      </w:r>
    </w:p>
    <w:p w:rsidR="001B1370" w:rsidRDefault="00C8083E">
      <w:pPr>
        <w:pStyle w:val="Code"/>
      </w:pPr>
      <w:r>
        <w:t xml:space="preserve">                                 ; 2 = Unused</w:t>
      </w:r>
    </w:p>
    <w:p w:rsidR="001B1370" w:rsidRDefault="00C8083E">
      <w:pPr>
        <w:pStyle w:val="Code"/>
      </w:pPr>
      <w:r>
        <w:t>fIdentity        =   BIT</w:t>
      </w:r>
    </w:p>
    <w:p w:rsidR="001B1370" w:rsidRDefault="00C8083E">
      <w:pPr>
        <w:pStyle w:val="Code"/>
      </w:pPr>
      <w:r>
        <w:t>fComputed        =   BIT         ; (introduced in TDS 7.2)</w:t>
      </w:r>
    </w:p>
    <w:p w:rsidR="001B1370" w:rsidRDefault="00C8083E">
      <w:pPr>
        <w:pStyle w:val="Code"/>
      </w:pPr>
      <w:r>
        <w:t xml:space="preserve">usReservedODBC  </w:t>
      </w:r>
      <w:r>
        <w:t xml:space="preserve"> =   2BIT</w:t>
      </w:r>
    </w:p>
    <w:p w:rsidR="001B1370" w:rsidRDefault="00C8083E">
      <w:pPr>
        <w:pStyle w:val="Code"/>
      </w:pPr>
      <w:r>
        <w:t>fFixedLenCLRType =   BIT         ; (introduced in TDS 7.2)</w:t>
      </w:r>
    </w:p>
    <w:p w:rsidR="001B1370" w:rsidRDefault="00C8083E">
      <w:pPr>
        <w:pStyle w:val="Code"/>
      </w:pPr>
      <w:r>
        <w:t>usReserved       =   7BIT</w:t>
      </w:r>
    </w:p>
    <w:p w:rsidR="001B1370" w:rsidRDefault="001B1370">
      <w:pPr>
        <w:pStyle w:val="Code"/>
      </w:pPr>
    </w:p>
    <w:p w:rsidR="001B1370" w:rsidRDefault="00C8083E">
      <w:pPr>
        <w:pStyle w:val="Code"/>
      </w:pPr>
      <w:r>
        <w:t>Flags            =   fNullable</w:t>
      </w:r>
    </w:p>
    <w:p w:rsidR="001B1370" w:rsidRDefault="00C8083E">
      <w:pPr>
        <w:pStyle w:val="Code"/>
      </w:pPr>
      <w:r>
        <w:t xml:space="preserve">                     fCaseSen</w:t>
      </w:r>
    </w:p>
    <w:p w:rsidR="001B1370" w:rsidRDefault="00C8083E">
      <w:pPr>
        <w:pStyle w:val="Code"/>
      </w:pPr>
      <w:r>
        <w:t xml:space="preserve">                     usUpdateable</w:t>
      </w:r>
    </w:p>
    <w:p w:rsidR="001B1370" w:rsidRDefault="00C8083E">
      <w:pPr>
        <w:pStyle w:val="Code"/>
      </w:pPr>
      <w:r>
        <w:t xml:space="preserve">                     fIdentity</w:t>
      </w:r>
    </w:p>
    <w:p w:rsidR="001B1370" w:rsidRDefault="00C8083E">
      <w:pPr>
        <w:pStyle w:val="Code"/>
      </w:pPr>
      <w:r>
        <w:t xml:space="preserve">                     (FRESERVEDBIT / fComputed)</w:t>
      </w:r>
    </w:p>
    <w:p w:rsidR="001B1370" w:rsidRDefault="00C8083E">
      <w:pPr>
        <w:pStyle w:val="Code"/>
      </w:pPr>
      <w:r>
        <w:t xml:space="preserve">                     usReservedODBC</w:t>
      </w:r>
    </w:p>
    <w:p w:rsidR="001B1370" w:rsidRDefault="00C8083E">
      <w:pPr>
        <w:pStyle w:val="Code"/>
      </w:pPr>
      <w:r>
        <w:t xml:space="preserve">                     (FRESERVEDBIT / fFixedLenCLRType)</w:t>
      </w:r>
    </w:p>
    <w:p w:rsidR="001B1370" w:rsidRDefault="00C8083E">
      <w:pPr>
        <w:pStyle w:val="Code"/>
      </w:pPr>
      <w:r>
        <w:t xml:space="preserve">                     usReserved</w:t>
      </w:r>
    </w:p>
    <w:p w:rsidR="001B1370" w:rsidRDefault="001B1370">
      <w:pPr>
        <w:pStyle w:val="Code"/>
      </w:pPr>
    </w:p>
    <w:p w:rsidR="001B1370" w:rsidRDefault="00C8083E">
      <w:pPr>
        <w:pStyle w:val="Code"/>
      </w:pPr>
      <w:r>
        <w:t>NumParts         =   BYTE                  ; (introduced in TDS 7.2)</w:t>
      </w:r>
    </w:p>
    <w:p w:rsidR="001B1370" w:rsidRDefault="00C8083E">
      <w:pPr>
        <w:pStyle w:val="Code"/>
      </w:pPr>
      <w:r>
        <w:t xml:space="preserve">PartName       </w:t>
      </w:r>
      <w:r>
        <w:t xml:space="preserve">  =   US_VARCHAR            ; (introduced in TDS 7.2)</w:t>
      </w:r>
    </w:p>
    <w:p w:rsidR="001B1370" w:rsidRDefault="001B1370">
      <w:pPr>
        <w:pStyle w:val="Code"/>
      </w:pPr>
    </w:p>
    <w:p w:rsidR="001B1370" w:rsidRDefault="00C8083E">
      <w:pPr>
        <w:pStyle w:val="Code"/>
      </w:pPr>
      <w:r>
        <w:t>TableName        =   US_VARCHAR            ; (removed in TDS 7.2)</w:t>
      </w:r>
    </w:p>
    <w:p w:rsidR="001B1370" w:rsidRDefault="00C8083E">
      <w:pPr>
        <w:pStyle w:val="Code"/>
      </w:pPr>
      <w:r>
        <w:t xml:space="preserve">                     /</w:t>
      </w:r>
    </w:p>
    <w:p w:rsidR="001B1370" w:rsidRDefault="00C8083E">
      <w:pPr>
        <w:pStyle w:val="Code"/>
      </w:pPr>
      <w:r>
        <w:lastRenderedPageBreak/>
        <w:t xml:space="preserve">                     (NumParts</w:t>
      </w:r>
    </w:p>
    <w:p w:rsidR="001B1370" w:rsidRDefault="00C8083E">
      <w:pPr>
        <w:pStyle w:val="Code"/>
      </w:pPr>
      <w:r>
        <w:t xml:space="preserve">                     1*PartName)           ; (introduced in TDS 7.2)</w:t>
      </w:r>
    </w:p>
    <w:p w:rsidR="001B1370" w:rsidRDefault="00C8083E">
      <w:pPr>
        <w:pStyle w:val="Code"/>
      </w:pPr>
      <w:r>
        <w:t xml:space="preserve">ColName     </w:t>
      </w:r>
      <w:r>
        <w:t xml:space="preserve">     =   B_VARCHAR</w:t>
      </w:r>
    </w:p>
    <w:p w:rsidR="001B1370" w:rsidRDefault="00C8083E">
      <w:pPr>
        <w:pStyle w:val="Code"/>
      </w:pPr>
      <w:r>
        <w:t>ColNum           =   USHORT</w:t>
      </w:r>
    </w:p>
    <w:p w:rsidR="001B1370" w:rsidRDefault="001B1370">
      <w:pPr>
        <w:pStyle w:val="Code"/>
      </w:pPr>
    </w:p>
    <w:p w:rsidR="001B1370" w:rsidRDefault="00C8083E">
      <w:pPr>
        <w:pStyle w:val="Code"/>
      </w:pPr>
      <w:r>
        <w:t>ComputeData      =   Op</w:t>
      </w:r>
    </w:p>
    <w:p w:rsidR="001B1370" w:rsidRDefault="00C8083E">
      <w:pPr>
        <w:pStyle w:val="Code"/>
      </w:pPr>
      <w:r>
        <w:t xml:space="preserve">                     Operand</w:t>
      </w:r>
    </w:p>
    <w:p w:rsidR="001B1370" w:rsidRDefault="00C8083E">
      <w:pPr>
        <w:pStyle w:val="Code"/>
      </w:pPr>
      <w:r>
        <w:t xml:space="preserve">                     UserType</w:t>
      </w:r>
    </w:p>
    <w:p w:rsidR="001B1370" w:rsidRDefault="00C8083E">
      <w:pPr>
        <w:pStyle w:val="Code"/>
      </w:pPr>
      <w:r>
        <w:t xml:space="preserve">                     Flags</w:t>
      </w:r>
    </w:p>
    <w:p w:rsidR="001B1370" w:rsidRDefault="00C8083E">
      <w:pPr>
        <w:pStyle w:val="Code"/>
      </w:pPr>
      <w:r>
        <w:t xml:space="preserve">                     TYPE_INFO</w:t>
      </w:r>
    </w:p>
    <w:p w:rsidR="001B1370" w:rsidRDefault="00C8083E">
      <w:pPr>
        <w:pStyle w:val="Code"/>
      </w:pPr>
      <w:r>
        <w:t xml:space="preserve">                     [TableName]</w:t>
      </w:r>
    </w:p>
    <w:p w:rsidR="001B1370" w:rsidRDefault="00C8083E">
      <w:pPr>
        <w:pStyle w:val="Code"/>
      </w:pPr>
      <w:r>
        <w:t xml:space="preserve">                     ColName</w:t>
      </w:r>
    </w:p>
    <w:p w:rsidR="001B1370" w:rsidRDefault="00C8083E">
      <w:r>
        <w:t xml:space="preserve">The </w:t>
      </w:r>
      <w:r>
        <w:rPr>
          <w:b/>
        </w:rPr>
        <w:t>T</w:t>
      </w:r>
      <w:r>
        <w:rPr>
          <w:b/>
        </w:rPr>
        <w:t>ableName</w:t>
      </w:r>
      <w:r>
        <w:t xml:space="preserve"> field is specified only if a text, ntext, or image column is included in the result set.</w:t>
      </w:r>
    </w:p>
    <w:p w:rsidR="001B1370" w:rsidRDefault="00C8083E">
      <w:r>
        <w:rPr>
          <w:b/>
        </w:rPr>
        <w:t>Token Stream Definition:</w:t>
      </w:r>
    </w:p>
    <w:p w:rsidR="001B1370" w:rsidRDefault="00C8083E">
      <w:pPr>
        <w:pStyle w:val="Code"/>
      </w:pPr>
      <w:r>
        <w:t>ALTMETADATA      =   TokenType</w:t>
      </w:r>
    </w:p>
    <w:p w:rsidR="001B1370" w:rsidRDefault="00C8083E">
      <w:pPr>
        <w:pStyle w:val="Code"/>
      </w:pPr>
      <w:r>
        <w:t xml:space="preserve">                     Count</w:t>
      </w:r>
    </w:p>
    <w:p w:rsidR="001B1370" w:rsidRDefault="00C8083E">
      <w:pPr>
        <w:pStyle w:val="Code"/>
      </w:pPr>
      <w:r>
        <w:t xml:space="preserve">                     Id</w:t>
      </w:r>
    </w:p>
    <w:p w:rsidR="001B1370" w:rsidRDefault="00C8083E">
      <w:pPr>
        <w:pStyle w:val="Code"/>
      </w:pPr>
      <w:r>
        <w:t xml:space="preserve">                     ByCols</w:t>
      </w:r>
    </w:p>
    <w:p w:rsidR="001B1370" w:rsidRDefault="00C8083E">
      <w:pPr>
        <w:pStyle w:val="Code"/>
      </w:pPr>
      <w:r>
        <w:t xml:space="preserve">                     *(</w:t>
      </w:r>
      <w:r>
        <w:t>&lt;ByCols&gt; ColNum)</w:t>
      </w:r>
    </w:p>
    <w:p w:rsidR="001B1370" w:rsidRDefault="00C8083E">
      <w:pPr>
        <w:pStyle w:val="Code"/>
      </w:pPr>
      <w:r>
        <w:t xml:space="preserve">                     1*ComputeData</w:t>
      </w:r>
    </w:p>
    <w:p w:rsidR="001B1370" w:rsidRDefault="00C8083E">
      <w:r>
        <w:rPr>
          <w:b/>
        </w:rPr>
        <w:t>Token Stream Parameter Details:</w:t>
      </w:r>
    </w:p>
    <w:tbl>
      <w:tblPr>
        <w:tblStyle w:val="Table-ShadedHeader"/>
        <w:tblW w:w="0" w:type="auto"/>
        <w:tblLook w:val="04A0" w:firstRow="1" w:lastRow="0" w:firstColumn="1" w:lastColumn="0" w:noHBand="0" w:noVBand="1"/>
      </w:tblPr>
      <w:tblGrid>
        <w:gridCol w:w="1175"/>
        <w:gridCol w:w="8300"/>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Parameter</w:t>
            </w:r>
          </w:p>
        </w:tc>
        <w:tc>
          <w:tcPr>
            <w:tcW w:w="0" w:type="auto"/>
          </w:tcPr>
          <w:p w:rsidR="001B1370" w:rsidRDefault="00C8083E">
            <w:pPr>
              <w:pStyle w:val="TableHeaderText"/>
            </w:pPr>
            <w:r>
              <w:t>Description</w:t>
            </w:r>
          </w:p>
        </w:tc>
      </w:tr>
      <w:tr w:rsidR="001B1370" w:rsidTr="001B1370">
        <w:tc>
          <w:tcPr>
            <w:tcW w:w="0" w:type="auto"/>
          </w:tcPr>
          <w:p w:rsidR="001B1370" w:rsidRDefault="00C8083E">
            <w:pPr>
              <w:pStyle w:val="TableBodyText"/>
            </w:pPr>
            <w:r>
              <w:t>TokenType</w:t>
            </w:r>
          </w:p>
        </w:tc>
        <w:tc>
          <w:tcPr>
            <w:tcW w:w="0" w:type="auto"/>
          </w:tcPr>
          <w:p w:rsidR="001B1370" w:rsidRDefault="00C8083E">
            <w:pPr>
              <w:pStyle w:val="TableBodyText"/>
            </w:pPr>
            <w:r>
              <w:t>ALTMETADATA_TOKEN</w:t>
            </w:r>
            <w:bookmarkStart w:id="272" w:name="Appendix_A_Target_36"/>
            <w:r>
              <w:rPr>
                <w:rStyle w:val="Hyperlink"/>
              </w:rPr>
              <w:fldChar w:fldCharType="begin"/>
            </w:r>
            <w:r>
              <w:rPr>
                <w:rStyle w:val="Hyperlink"/>
                <w:szCs w:val="24"/>
              </w:rPr>
              <w:instrText xml:space="preserve"> HYPERLINK \l "Appendix_A_36" \o "Product behavior note 36" \h </w:instrText>
            </w:r>
            <w:r>
              <w:rPr>
                <w:rStyle w:val="Hyperlink"/>
              </w:rPr>
            </w:r>
            <w:r>
              <w:rPr>
                <w:rStyle w:val="Hyperlink"/>
                <w:szCs w:val="24"/>
              </w:rPr>
              <w:fldChar w:fldCharType="separate"/>
            </w:r>
            <w:r>
              <w:rPr>
                <w:rStyle w:val="Hyperlink"/>
              </w:rPr>
              <w:t>&lt;36&gt;</w:t>
            </w:r>
            <w:r>
              <w:rPr>
                <w:rStyle w:val="Hyperlink"/>
              </w:rPr>
              <w:fldChar w:fldCharType="end"/>
            </w:r>
            <w:bookmarkEnd w:id="272"/>
          </w:p>
        </w:tc>
      </w:tr>
      <w:tr w:rsidR="001B1370" w:rsidTr="001B1370">
        <w:tc>
          <w:tcPr>
            <w:tcW w:w="0" w:type="auto"/>
          </w:tcPr>
          <w:p w:rsidR="001B1370" w:rsidRDefault="00C8083E">
            <w:pPr>
              <w:pStyle w:val="TableBodyText"/>
            </w:pPr>
            <w:r>
              <w:t>Count</w:t>
            </w:r>
          </w:p>
        </w:tc>
        <w:tc>
          <w:tcPr>
            <w:tcW w:w="0" w:type="auto"/>
          </w:tcPr>
          <w:p w:rsidR="001B1370" w:rsidRDefault="00C8083E">
            <w:pPr>
              <w:pStyle w:val="TableBodyText"/>
            </w:pPr>
            <w:r>
              <w:t>The count of columns (number of aggregate op</w:t>
            </w:r>
            <w:r>
              <w:t>erators) in the token stream.</w:t>
            </w:r>
          </w:p>
        </w:tc>
      </w:tr>
      <w:tr w:rsidR="001B1370" w:rsidTr="001B1370">
        <w:tc>
          <w:tcPr>
            <w:tcW w:w="0" w:type="auto"/>
          </w:tcPr>
          <w:p w:rsidR="001B1370" w:rsidRDefault="00C8083E">
            <w:pPr>
              <w:pStyle w:val="TableBodyText"/>
            </w:pPr>
            <w:r>
              <w:t>Id</w:t>
            </w:r>
          </w:p>
        </w:tc>
        <w:tc>
          <w:tcPr>
            <w:tcW w:w="0" w:type="auto"/>
          </w:tcPr>
          <w:p w:rsidR="001B1370" w:rsidRDefault="00C8083E">
            <w:pPr>
              <w:pStyle w:val="TableBodyText"/>
            </w:pPr>
            <w:r>
              <w:t>The Id of the SQL statement to which the total column formats apply. Each ALTMETADATA token MUST have its own unique Id in the same result set. This Id lets the client correctly interpret later ALTROW data streams.</w:t>
            </w:r>
          </w:p>
        </w:tc>
      </w:tr>
      <w:tr w:rsidR="001B1370" w:rsidTr="001B1370">
        <w:tc>
          <w:tcPr>
            <w:tcW w:w="0" w:type="auto"/>
          </w:tcPr>
          <w:p w:rsidR="001B1370" w:rsidRDefault="00C8083E">
            <w:pPr>
              <w:pStyle w:val="TableBodyText"/>
            </w:pPr>
            <w:r>
              <w:t>ByCols</w:t>
            </w:r>
          </w:p>
        </w:tc>
        <w:tc>
          <w:tcPr>
            <w:tcW w:w="0" w:type="auto"/>
          </w:tcPr>
          <w:p w:rsidR="001B1370" w:rsidRDefault="00C8083E">
            <w:pPr>
              <w:pStyle w:val="TableBodyText"/>
            </w:pPr>
            <w:r>
              <w:t xml:space="preserve">The number of grouping columns in the SQL statement that generates totals. For example, the SQL clause </w:t>
            </w:r>
            <w:r>
              <w:rPr>
                <w:i/>
              </w:rPr>
              <w:t>compute count(sales) by year, month, division, department</w:t>
            </w:r>
            <w:r>
              <w:t xml:space="preserve"> has four grouping columns.</w:t>
            </w:r>
          </w:p>
        </w:tc>
      </w:tr>
      <w:tr w:rsidR="001B1370" w:rsidTr="001B1370">
        <w:tc>
          <w:tcPr>
            <w:tcW w:w="0" w:type="auto"/>
          </w:tcPr>
          <w:p w:rsidR="001B1370" w:rsidRDefault="00C8083E">
            <w:pPr>
              <w:pStyle w:val="TableBodyText"/>
            </w:pPr>
            <w:r>
              <w:t>Op</w:t>
            </w:r>
          </w:p>
        </w:tc>
        <w:tc>
          <w:tcPr>
            <w:tcW w:w="0" w:type="auto"/>
          </w:tcPr>
          <w:p w:rsidR="001B1370" w:rsidRDefault="00C8083E">
            <w:pPr>
              <w:pStyle w:val="TableBodyText"/>
            </w:pPr>
            <w:r>
              <w:t>The type of aggregate operator.</w:t>
            </w:r>
          </w:p>
          <w:p w:rsidR="001B1370" w:rsidRDefault="00C8083E">
            <w:pPr>
              <w:pStyle w:val="Code"/>
            </w:pPr>
            <w:r>
              <w:t>AOPSTDEV      = %x30   ; Standa</w:t>
            </w:r>
            <w:r>
              <w:t>rd deviation (STDEV)</w:t>
            </w:r>
          </w:p>
          <w:p w:rsidR="001B1370" w:rsidRDefault="00C8083E">
            <w:pPr>
              <w:pStyle w:val="Code"/>
            </w:pPr>
            <w:r>
              <w:t>AOPSTDEVP     = %x31   ; Standard deviation of the population (STDEVP)</w:t>
            </w:r>
          </w:p>
          <w:p w:rsidR="001B1370" w:rsidRDefault="00C8083E">
            <w:pPr>
              <w:pStyle w:val="Code"/>
            </w:pPr>
            <w:r>
              <w:t>AOPVAR        = %x32   ; Variance (VAR)</w:t>
            </w:r>
          </w:p>
          <w:p w:rsidR="001B1370" w:rsidRDefault="00C8083E">
            <w:pPr>
              <w:pStyle w:val="Code"/>
            </w:pPr>
            <w:r>
              <w:t>AOPVARP       = %x33   ; Variance of population (VARP)</w:t>
            </w:r>
          </w:p>
          <w:p w:rsidR="001B1370" w:rsidRDefault="00C8083E">
            <w:pPr>
              <w:pStyle w:val="Code"/>
            </w:pPr>
            <w:r>
              <w:t>AOPCNT        = %x4B   ; Count of rows (COUNT)</w:t>
            </w:r>
          </w:p>
          <w:p w:rsidR="001B1370" w:rsidRDefault="00C8083E">
            <w:pPr>
              <w:pStyle w:val="Code"/>
            </w:pPr>
            <w:r>
              <w:t xml:space="preserve">AOPSUM        = %x4D  </w:t>
            </w:r>
            <w:r>
              <w:t xml:space="preserve"> ; Sum of the values in the rows (SUM)</w:t>
            </w:r>
          </w:p>
          <w:p w:rsidR="001B1370" w:rsidRDefault="00C8083E">
            <w:pPr>
              <w:pStyle w:val="Code"/>
            </w:pPr>
            <w:r>
              <w:t>AOPAVG        = %x4F   ; Average of the values in the rows (AVG)</w:t>
            </w:r>
          </w:p>
          <w:p w:rsidR="001B1370" w:rsidRDefault="00C8083E">
            <w:pPr>
              <w:pStyle w:val="Code"/>
            </w:pPr>
            <w:r>
              <w:t>AOPMIN        = %x51   ; Minimum value of the rows (MIN)</w:t>
            </w:r>
          </w:p>
          <w:p w:rsidR="001B1370" w:rsidRDefault="00C8083E">
            <w:pPr>
              <w:pStyle w:val="Code"/>
            </w:pPr>
            <w:r>
              <w:t>AOPMAX        = %x52   ; Maximum value of the rows (MAX)</w:t>
            </w:r>
          </w:p>
        </w:tc>
      </w:tr>
      <w:tr w:rsidR="001B1370" w:rsidTr="001B1370">
        <w:tc>
          <w:tcPr>
            <w:tcW w:w="0" w:type="auto"/>
          </w:tcPr>
          <w:p w:rsidR="001B1370" w:rsidRDefault="00C8083E">
            <w:pPr>
              <w:pStyle w:val="TableBodyText"/>
            </w:pPr>
            <w:r>
              <w:t>Operand</w:t>
            </w:r>
          </w:p>
        </w:tc>
        <w:tc>
          <w:tcPr>
            <w:tcW w:w="0" w:type="auto"/>
          </w:tcPr>
          <w:p w:rsidR="001B1370" w:rsidRDefault="00C8083E">
            <w:pPr>
              <w:pStyle w:val="TableBodyText"/>
            </w:pPr>
            <w:r>
              <w:t>The column number, starting f</w:t>
            </w:r>
            <w:r>
              <w:t>rom 1, in the result set that is the operand to the aggregate operator.</w:t>
            </w:r>
          </w:p>
        </w:tc>
      </w:tr>
      <w:tr w:rsidR="001B1370" w:rsidTr="001B1370">
        <w:tc>
          <w:tcPr>
            <w:tcW w:w="0" w:type="auto"/>
          </w:tcPr>
          <w:p w:rsidR="001B1370" w:rsidRDefault="00C8083E">
            <w:pPr>
              <w:pStyle w:val="TableBodyText"/>
            </w:pPr>
            <w:r>
              <w:t>UserType</w:t>
            </w:r>
          </w:p>
        </w:tc>
        <w:tc>
          <w:tcPr>
            <w:tcW w:w="0" w:type="auto"/>
          </w:tcPr>
          <w:p w:rsidR="001B1370" w:rsidRDefault="00C8083E">
            <w:pPr>
              <w:pStyle w:val="TableBodyText"/>
            </w:pPr>
            <w:r>
              <w:t xml:space="preserve">The user type ID of the data type of the column. Depending on the TDS version that is used, valid values are 0x0000 or 0x00000000, with the exceptions of data type TIMESTAMP </w:t>
            </w:r>
            <w:r>
              <w:t>(0x0050 or 0x00000050) and alias types (greater than 0x00FF or 0x000000FF).</w:t>
            </w:r>
          </w:p>
        </w:tc>
      </w:tr>
      <w:tr w:rsidR="001B1370" w:rsidTr="001B1370">
        <w:tc>
          <w:tcPr>
            <w:tcW w:w="0" w:type="auto"/>
          </w:tcPr>
          <w:p w:rsidR="001B1370" w:rsidRDefault="00C8083E">
            <w:pPr>
              <w:pStyle w:val="TableBodyText"/>
            </w:pPr>
            <w:r>
              <w:t>Flags</w:t>
            </w:r>
          </w:p>
        </w:tc>
        <w:tc>
          <w:tcPr>
            <w:tcW w:w="0" w:type="auto"/>
          </w:tcPr>
          <w:p w:rsidR="001B1370" w:rsidRDefault="00C8083E">
            <w:pPr>
              <w:pStyle w:val="TableBodyText"/>
            </w:pPr>
            <w:r>
              <w:t xml:space="preserve">These bit flags are described in </w:t>
            </w:r>
            <w:hyperlink w:anchor="Section_bbc22f15e1a04338a169c79819d39b1c" w:history="1">
              <w:r>
                <w:rPr>
                  <w:rStyle w:val="Hyperlink"/>
                </w:rPr>
                <w:t>least significant bit order</w:t>
              </w:r>
            </w:hyperlink>
            <w:r>
              <w:t xml:space="preserve">. With the exception of </w:t>
            </w:r>
            <w:r>
              <w:rPr>
                <w:b/>
              </w:rPr>
              <w:t>fNullable</w:t>
            </w:r>
            <w:r>
              <w:t>, all of these bit f</w:t>
            </w:r>
            <w:r>
              <w:t xml:space="preserve">lags SHOULD be set to zero. For a description of each bit flag, see section </w:t>
            </w:r>
            <w:hyperlink w:anchor="Section_58880b9f381c43b2bf8b0727a98c4f4c" w:history="1">
              <w:r>
                <w:rPr>
                  <w:rStyle w:val="Hyperlink"/>
                </w:rPr>
                <w:t>2.2.7.4</w:t>
              </w:r>
            </w:hyperlink>
            <w:r>
              <w:t>:</w:t>
            </w:r>
          </w:p>
          <w:p w:rsidR="001B1370" w:rsidRDefault="00C8083E">
            <w:pPr>
              <w:pStyle w:val="ListParagraph"/>
              <w:numPr>
                <w:ilvl w:val="0"/>
                <w:numId w:val="74"/>
              </w:numPr>
            </w:pPr>
            <w:r>
              <w:lastRenderedPageBreak/>
              <w:t>fNullable is a bit flag, 1 if the column is nullable.</w:t>
            </w:r>
          </w:p>
          <w:p w:rsidR="001B1370" w:rsidRDefault="00C8083E">
            <w:pPr>
              <w:pStyle w:val="ListParagraph"/>
              <w:numPr>
                <w:ilvl w:val="0"/>
                <w:numId w:val="74"/>
              </w:numPr>
            </w:pPr>
            <w:r>
              <w:t>fCaseSen</w:t>
            </w:r>
          </w:p>
          <w:p w:rsidR="001B1370" w:rsidRDefault="00C8083E">
            <w:pPr>
              <w:pStyle w:val="ListParagraph"/>
              <w:numPr>
                <w:ilvl w:val="0"/>
                <w:numId w:val="74"/>
              </w:numPr>
            </w:pPr>
            <w:r>
              <w:t>usUpdateable</w:t>
            </w:r>
          </w:p>
          <w:p w:rsidR="001B1370" w:rsidRDefault="00C8083E">
            <w:pPr>
              <w:pStyle w:val="ListParagraph"/>
              <w:numPr>
                <w:ilvl w:val="0"/>
                <w:numId w:val="74"/>
              </w:numPr>
            </w:pPr>
            <w:r>
              <w:t>fIdentity</w:t>
            </w:r>
          </w:p>
          <w:p w:rsidR="001B1370" w:rsidRDefault="00C8083E">
            <w:pPr>
              <w:pStyle w:val="ListParagraph"/>
              <w:numPr>
                <w:ilvl w:val="0"/>
                <w:numId w:val="74"/>
              </w:numPr>
            </w:pPr>
            <w:r>
              <w:t>fComputed</w:t>
            </w:r>
          </w:p>
          <w:p w:rsidR="001B1370" w:rsidRDefault="00C8083E">
            <w:pPr>
              <w:pStyle w:val="ListParagraph"/>
              <w:numPr>
                <w:ilvl w:val="0"/>
                <w:numId w:val="74"/>
              </w:numPr>
            </w:pPr>
            <w:r>
              <w:t>usReservedODBC</w:t>
            </w:r>
          </w:p>
          <w:p w:rsidR="001B1370" w:rsidRDefault="00C8083E">
            <w:pPr>
              <w:pStyle w:val="ListParagraph"/>
              <w:numPr>
                <w:ilvl w:val="0"/>
                <w:numId w:val="74"/>
              </w:numPr>
            </w:pPr>
            <w:r>
              <w:t>fFixedLenCLRType</w:t>
            </w:r>
          </w:p>
        </w:tc>
      </w:tr>
      <w:tr w:rsidR="001B1370" w:rsidTr="001B1370">
        <w:tc>
          <w:tcPr>
            <w:tcW w:w="0" w:type="auto"/>
          </w:tcPr>
          <w:p w:rsidR="001B1370" w:rsidRDefault="00C8083E">
            <w:pPr>
              <w:pStyle w:val="TableBodyText"/>
            </w:pPr>
            <w:r>
              <w:lastRenderedPageBreak/>
              <w:t>TableName</w:t>
            </w:r>
          </w:p>
        </w:tc>
        <w:tc>
          <w:tcPr>
            <w:tcW w:w="0" w:type="auto"/>
          </w:tcPr>
          <w:p w:rsidR="001B1370" w:rsidRDefault="00C8083E">
            <w:pPr>
              <w:pStyle w:val="TableBodyText"/>
            </w:pPr>
            <w:r>
              <w:t>See section 2.2.7.4 for a description of TableName. This field SHOULD never be sent because SQL statements that generate totals exclude NTEXT/TEXT/IMAGE.</w:t>
            </w:r>
          </w:p>
        </w:tc>
      </w:tr>
      <w:tr w:rsidR="001B1370" w:rsidTr="001B1370">
        <w:tc>
          <w:tcPr>
            <w:tcW w:w="0" w:type="auto"/>
          </w:tcPr>
          <w:p w:rsidR="001B1370" w:rsidRDefault="00C8083E">
            <w:pPr>
              <w:pStyle w:val="TableBodyText"/>
            </w:pPr>
            <w:r>
              <w:t>ColName</w:t>
            </w:r>
          </w:p>
        </w:tc>
        <w:tc>
          <w:tcPr>
            <w:tcW w:w="0" w:type="auto"/>
          </w:tcPr>
          <w:p w:rsidR="001B1370" w:rsidRDefault="00C8083E">
            <w:pPr>
              <w:pStyle w:val="TableBodyText"/>
            </w:pPr>
            <w:r>
              <w:t>The column name. Contains the column name length and column name.</w:t>
            </w:r>
          </w:p>
        </w:tc>
      </w:tr>
      <w:tr w:rsidR="001B1370" w:rsidTr="001B1370">
        <w:tc>
          <w:tcPr>
            <w:tcW w:w="0" w:type="auto"/>
          </w:tcPr>
          <w:p w:rsidR="001B1370" w:rsidRDefault="00C8083E">
            <w:pPr>
              <w:pStyle w:val="TableBodyText"/>
            </w:pPr>
            <w:r>
              <w:t>ColNum</w:t>
            </w:r>
          </w:p>
        </w:tc>
        <w:tc>
          <w:tcPr>
            <w:tcW w:w="0" w:type="auto"/>
          </w:tcPr>
          <w:p w:rsidR="001B1370" w:rsidRDefault="00C8083E">
            <w:pPr>
              <w:pStyle w:val="TableBodyText"/>
            </w:pPr>
            <w:r>
              <w:t xml:space="preserve">USHORT specifying the column number as it appears in the COMPUTE clause. ColNum appears ByCols times. </w:t>
            </w:r>
          </w:p>
        </w:tc>
      </w:tr>
    </w:tbl>
    <w:p w:rsidR="001B1370" w:rsidRDefault="001B1370"/>
    <w:p w:rsidR="001B1370" w:rsidRDefault="00C8083E">
      <w:pPr>
        <w:pStyle w:val="Heading4"/>
      </w:pPr>
      <w:bookmarkStart w:id="273" w:name="section_d1c427616a6443ab8a55fccb210ac073"/>
      <w:bookmarkStart w:id="274" w:name="_Toc52361920"/>
      <w:r>
        <w:t>ALTROW</w:t>
      </w:r>
      <w:bookmarkEnd w:id="273"/>
      <w:bookmarkEnd w:id="274"/>
      <w:r>
        <w:fldChar w:fldCharType="begin"/>
      </w:r>
      <w:r>
        <w:instrText xml:space="preserve"> XE "Token data stream definition:ALTROW"</w:instrText>
      </w:r>
      <w:r>
        <w:fldChar w:fldCharType="end"/>
      </w:r>
      <w:r>
        <w:fldChar w:fldCharType="begin"/>
      </w:r>
      <w:r>
        <w:instrText xml:space="preserve"> XE "Packet data - token stream definition:ALTROW"</w:instrText>
      </w:r>
      <w:r>
        <w:fldChar w:fldCharType="end"/>
      </w:r>
      <w:r>
        <w:fldChar w:fldCharType="begin"/>
      </w:r>
      <w:r>
        <w:instrText xml:space="preserve"> XE "Syntax:packet data token stream defi</w:instrText>
      </w:r>
      <w:r>
        <w:instrText>nition:ALTROW"</w:instrText>
      </w:r>
      <w:r>
        <w:fldChar w:fldCharType="end"/>
      </w:r>
    </w:p>
    <w:p w:rsidR="001B1370" w:rsidRDefault="00C8083E">
      <w:r>
        <w:rPr>
          <w:b/>
        </w:rPr>
        <w:t xml:space="preserve">Token Stream Name: </w:t>
      </w:r>
    </w:p>
    <w:p w:rsidR="001B1370" w:rsidRDefault="00C8083E">
      <w:pPr>
        <w:pStyle w:val="Code"/>
      </w:pPr>
      <w:r>
        <w:t>ALTROW</w:t>
      </w:r>
    </w:p>
    <w:p w:rsidR="001B1370" w:rsidRDefault="00C8083E">
      <w:r>
        <w:rPr>
          <w:b/>
        </w:rPr>
        <w:t xml:space="preserve">Token Stream Function: </w:t>
      </w:r>
    </w:p>
    <w:p w:rsidR="001B1370" w:rsidRDefault="00C8083E">
      <w:r>
        <w:t>Used to send a complete row of total data, where the data format is provided by the ALTMETADATA token.</w:t>
      </w:r>
    </w:p>
    <w:p w:rsidR="001B1370" w:rsidRDefault="00C8083E">
      <w:r>
        <w:rPr>
          <w:b/>
        </w:rPr>
        <w:t xml:space="preserve">Token Stream Comments: </w:t>
      </w:r>
    </w:p>
    <w:p w:rsidR="001B1370" w:rsidRDefault="00C8083E">
      <w:pPr>
        <w:pStyle w:val="ListParagraph"/>
        <w:numPr>
          <w:ilvl w:val="0"/>
          <w:numId w:val="75"/>
        </w:numPr>
      </w:pPr>
      <w:r>
        <w:t>The token value is 0xD3.</w:t>
      </w:r>
    </w:p>
    <w:p w:rsidR="001B1370" w:rsidRDefault="00C8083E">
      <w:pPr>
        <w:pStyle w:val="ListParagraph"/>
        <w:numPr>
          <w:ilvl w:val="0"/>
          <w:numId w:val="75"/>
        </w:numPr>
      </w:pPr>
      <w:r>
        <w:t xml:space="preserve">The ALTROW token is similar to the ROW_TOKEN, but also contains an Id field. This Id matches an Id given in ALTMETADATA (one Id for each </w:t>
      </w:r>
      <w:hyperlink w:anchor="gt_dc5ca224-43ec-4b44-9dba-726d6fd6057d">
        <w:r>
          <w:rPr>
            <w:rStyle w:val="HyperlinkGreen"/>
            <w:b/>
          </w:rPr>
          <w:t>SQL statement</w:t>
        </w:r>
      </w:hyperlink>
      <w:r>
        <w:t xml:space="preserve">). This provides the mechanism for matching </w:t>
      </w:r>
      <w:r>
        <w:t xml:space="preserve">row data with correct SQL statements. ALTROW and the corresponding ALTMETADATA MUST be in the same </w:t>
      </w:r>
      <w:hyperlink w:anchor="gt_c8a27238-8ccc-442b-9604-75f74d3e6b3d">
        <w:r>
          <w:rPr>
            <w:rStyle w:val="HyperlinkGreen"/>
            <w:b/>
          </w:rPr>
          <w:t>result set</w:t>
        </w:r>
      </w:hyperlink>
      <w:r>
        <w:t>.</w:t>
      </w:r>
    </w:p>
    <w:p w:rsidR="001B1370" w:rsidRDefault="00C8083E">
      <w:pPr>
        <w:pStyle w:val="ListParagraph"/>
        <w:numPr>
          <w:ilvl w:val="0"/>
          <w:numId w:val="75"/>
        </w:numPr>
      </w:pPr>
      <w:r>
        <w:rPr>
          <w:b/>
        </w:rPr>
        <w:t>Note</w:t>
      </w:r>
      <w:r>
        <w:t>  ALTROW was deprecated in TDS 7.4.</w:t>
      </w:r>
    </w:p>
    <w:p w:rsidR="001B1370" w:rsidRDefault="00C8083E">
      <w:r>
        <w:rPr>
          <w:b/>
        </w:rPr>
        <w:t xml:space="preserve">Token Stream-Specific Rules: </w:t>
      </w:r>
    </w:p>
    <w:p w:rsidR="001B1370" w:rsidRDefault="00C8083E">
      <w:pPr>
        <w:pStyle w:val="Code"/>
      </w:pPr>
      <w:r>
        <w:t xml:space="preserve">TokenType    </w:t>
      </w:r>
      <w:r>
        <w:t xml:space="preserve">    =   BYTE</w:t>
      </w:r>
    </w:p>
    <w:p w:rsidR="001B1370" w:rsidRDefault="00C8083E">
      <w:pPr>
        <w:pStyle w:val="Code"/>
      </w:pPr>
      <w:r>
        <w:t>Id               =   USHORT</w:t>
      </w:r>
    </w:p>
    <w:p w:rsidR="001B1370" w:rsidRDefault="001B1370">
      <w:pPr>
        <w:pStyle w:val="Code"/>
      </w:pPr>
    </w:p>
    <w:p w:rsidR="001B1370" w:rsidRDefault="00C8083E">
      <w:pPr>
        <w:pStyle w:val="Code"/>
      </w:pPr>
      <w:r>
        <w:t>Data             =   TYPE_VARBYTE</w:t>
      </w:r>
    </w:p>
    <w:p w:rsidR="001B1370" w:rsidRDefault="001B1370">
      <w:pPr>
        <w:pStyle w:val="Code"/>
      </w:pPr>
    </w:p>
    <w:p w:rsidR="001B1370" w:rsidRDefault="00C8083E">
      <w:pPr>
        <w:pStyle w:val="Code"/>
      </w:pPr>
      <w:r>
        <w:t>ComputeData      =   Data</w:t>
      </w:r>
    </w:p>
    <w:p w:rsidR="001B1370" w:rsidRDefault="00C8083E">
      <w:r>
        <w:rPr>
          <w:b/>
        </w:rPr>
        <w:t xml:space="preserve">Token Stream Definition: </w:t>
      </w:r>
    </w:p>
    <w:p w:rsidR="001B1370" w:rsidRDefault="00C8083E">
      <w:pPr>
        <w:pStyle w:val="Code"/>
      </w:pPr>
      <w:r>
        <w:lastRenderedPageBreak/>
        <w:t>ALTMETADATA      =   TokenType</w:t>
      </w:r>
    </w:p>
    <w:p w:rsidR="001B1370" w:rsidRDefault="00C8083E">
      <w:pPr>
        <w:pStyle w:val="Code"/>
      </w:pPr>
      <w:r>
        <w:t xml:space="preserve">                     Id</w:t>
      </w:r>
    </w:p>
    <w:p w:rsidR="001B1370" w:rsidRDefault="00C8083E">
      <w:pPr>
        <w:pStyle w:val="Code"/>
      </w:pPr>
      <w:r>
        <w:t xml:space="preserve">                     1*ComputeData</w:t>
      </w:r>
    </w:p>
    <w:p w:rsidR="001B1370" w:rsidRDefault="00C8083E">
      <w:r>
        <w:t xml:space="preserve">The </w:t>
      </w:r>
      <w:r>
        <w:rPr>
          <w:b/>
        </w:rPr>
        <w:t>ComputeData</w:t>
      </w:r>
      <w:r>
        <w:t xml:space="preserve"> element is repeated Count times, where Count is specified in ALTMETADATA_TOKEN.</w:t>
      </w:r>
    </w:p>
    <w:p w:rsidR="001B1370" w:rsidRDefault="00C8083E">
      <w:r>
        <w:rPr>
          <w:b/>
        </w:rPr>
        <w:t xml:space="preserve">Token Stream Parameter Details: </w:t>
      </w:r>
    </w:p>
    <w:tbl>
      <w:tblPr>
        <w:tblStyle w:val="Table-ShadedHeader"/>
        <w:tblW w:w="0" w:type="auto"/>
        <w:tblLook w:val="04A0" w:firstRow="1" w:lastRow="0" w:firstColumn="1" w:lastColumn="0" w:noHBand="0" w:noVBand="1"/>
      </w:tblPr>
      <w:tblGrid>
        <w:gridCol w:w="1200"/>
        <w:gridCol w:w="8275"/>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 xml:space="preserve"> Parameter </w:t>
            </w:r>
          </w:p>
        </w:tc>
        <w:tc>
          <w:tcPr>
            <w:tcW w:w="0" w:type="auto"/>
          </w:tcPr>
          <w:p w:rsidR="001B1370" w:rsidRDefault="00C8083E">
            <w:pPr>
              <w:pStyle w:val="TableHeaderText"/>
            </w:pPr>
            <w:r>
              <w:t xml:space="preserve"> Description </w:t>
            </w:r>
          </w:p>
        </w:tc>
      </w:tr>
      <w:tr w:rsidR="001B1370" w:rsidTr="001B1370">
        <w:tc>
          <w:tcPr>
            <w:tcW w:w="0" w:type="auto"/>
          </w:tcPr>
          <w:p w:rsidR="001B1370" w:rsidRDefault="00C8083E">
            <w:pPr>
              <w:pStyle w:val="TableBodyText"/>
            </w:pPr>
            <w:r>
              <w:t>TokenType</w:t>
            </w:r>
          </w:p>
        </w:tc>
        <w:tc>
          <w:tcPr>
            <w:tcW w:w="0" w:type="auto"/>
          </w:tcPr>
          <w:p w:rsidR="001B1370" w:rsidRDefault="00C8083E">
            <w:pPr>
              <w:pStyle w:val="TableBodyText"/>
            </w:pPr>
            <w:r>
              <w:t>ALTROW_TOKEN</w:t>
            </w:r>
            <w:bookmarkStart w:id="275" w:name="Appendix_A_Target_37"/>
            <w:r>
              <w:rPr>
                <w:rStyle w:val="Hyperlink"/>
              </w:rPr>
              <w:fldChar w:fldCharType="begin"/>
            </w:r>
            <w:r>
              <w:rPr>
                <w:rStyle w:val="Hyperlink"/>
                <w:szCs w:val="24"/>
              </w:rPr>
              <w:instrText xml:space="preserve"> HYPERLINK \l "Appendix_A_37" \o "Product behavior note 37" \h </w:instrText>
            </w:r>
            <w:r>
              <w:rPr>
                <w:rStyle w:val="Hyperlink"/>
              </w:rPr>
            </w:r>
            <w:r>
              <w:rPr>
                <w:rStyle w:val="Hyperlink"/>
                <w:szCs w:val="24"/>
              </w:rPr>
              <w:fldChar w:fldCharType="separate"/>
            </w:r>
            <w:r>
              <w:rPr>
                <w:rStyle w:val="Hyperlink"/>
              </w:rPr>
              <w:t>&lt;37&gt;</w:t>
            </w:r>
            <w:r>
              <w:rPr>
                <w:rStyle w:val="Hyperlink"/>
              </w:rPr>
              <w:fldChar w:fldCharType="end"/>
            </w:r>
            <w:bookmarkEnd w:id="275"/>
          </w:p>
        </w:tc>
      </w:tr>
      <w:tr w:rsidR="001B1370" w:rsidTr="001B1370">
        <w:tc>
          <w:tcPr>
            <w:tcW w:w="0" w:type="auto"/>
          </w:tcPr>
          <w:p w:rsidR="001B1370" w:rsidRDefault="00C8083E">
            <w:pPr>
              <w:pStyle w:val="TableBodyText"/>
            </w:pPr>
            <w:r>
              <w:t>Id</w:t>
            </w:r>
          </w:p>
        </w:tc>
        <w:tc>
          <w:tcPr>
            <w:tcW w:w="0" w:type="auto"/>
          </w:tcPr>
          <w:p w:rsidR="001B1370" w:rsidRDefault="00C8083E">
            <w:pPr>
              <w:pStyle w:val="TableBodyText"/>
            </w:pPr>
            <w:r>
              <w:t xml:space="preserve">The Id of the </w:t>
            </w:r>
            <w:r>
              <w:t xml:space="preserve">SQL statement that generates totals to which the total column formats apply. This Id lets the client correctly interpret later ALTROW </w:t>
            </w:r>
            <w:hyperlink w:anchor="gt_151643ce-fb5e-460e-8bdf-dc10bbd1950e">
              <w:r>
                <w:rPr>
                  <w:rStyle w:val="HyperlinkGreen"/>
                  <w:b/>
                </w:rPr>
                <w:t>data streams</w:t>
              </w:r>
            </w:hyperlink>
            <w:r>
              <w:t xml:space="preserve">. </w:t>
            </w:r>
          </w:p>
        </w:tc>
      </w:tr>
      <w:tr w:rsidR="001B1370" w:rsidTr="001B1370">
        <w:tc>
          <w:tcPr>
            <w:tcW w:w="0" w:type="auto"/>
          </w:tcPr>
          <w:p w:rsidR="001B1370" w:rsidRDefault="00C8083E">
            <w:pPr>
              <w:pStyle w:val="TableBodyText"/>
            </w:pPr>
            <w:r>
              <w:t>Data</w:t>
            </w:r>
          </w:p>
        </w:tc>
        <w:tc>
          <w:tcPr>
            <w:tcW w:w="0" w:type="auto"/>
          </w:tcPr>
          <w:p w:rsidR="001B1370" w:rsidRDefault="00C8083E">
            <w:pPr>
              <w:pStyle w:val="TableBodyText"/>
            </w:pPr>
            <w:r>
              <w:t>The actual data for the column. The TYP</w:t>
            </w:r>
            <w:r>
              <w:t>E_INFO information describing the data type of this data is given in the preceding COLMETADATA_TOKEN, ALTMETDATA_TOKEN, or OFFSET_TOKEN.</w:t>
            </w:r>
          </w:p>
        </w:tc>
      </w:tr>
    </w:tbl>
    <w:p w:rsidR="001B1370" w:rsidRDefault="001B1370"/>
    <w:p w:rsidR="001B1370" w:rsidRDefault="00C8083E">
      <w:pPr>
        <w:pStyle w:val="Heading4"/>
      </w:pPr>
      <w:bookmarkStart w:id="276" w:name="section_aa8466c5ca3d48caa6387c1becebe754"/>
      <w:bookmarkStart w:id="277" w:name="_Toc52361921"/>
      <w:r>
        <w:t>COLINFO</w:t>
      </w:r>
      <w:bookmarkEnd w:id="276"/>
      <w:bookmarkEnd w:id="277"/>
      <w:r>
        <w:fldChar w:fldCharType="begin"/>
      </w:r>
      <w:r>
        <w:instrText xml:space="preserve"> XE "Token data stream definition:COLINFO"</w:instrText>
      </w:r>
      <w:r>
        <w:fldChar w:fldCharType="end"/>
      </w:r>
      <w:r>
        <w:fldChar w:fldCharType="begin"/>
      </w:r>
      <w:r>
        <w:instrText xml:space="preserve"> XE "Packet data - token stream definition:COLINFO"</w:instrText>
      </w:r>
      <w:r>
        <w:fldChar w:fldCharType="end"/>
      </w:r>
      <w:r>
        <w:fldChar w:fldCharType="begin"/>
      </w:r>
      <w:r>
        <w:instrText xml:space="preserve"> XE "Syntax:p</w:instrText>
      </w:r>
      <w:r>
        <w:instrText>acket data token stream definition:COLINFO"</w:instrText>
      </w:r>
      <w:r>
        <w:fldChar w:fldCharType="end"/>
      </w:r>
    </w:p>
    <w:p w:rsidR="001B1370" w:rsidRDefault="00C8083E">
      <w:r>
        <w:rPr>
          <w:b/>
        </w:rPr>
        <w:t>Token Stream Name:</w:t>
      </w:r>
      <w:r>
        <w:t xml:space="preserve"> </w:t>
      </w:r>
    </w:p>
    <w:p w:rsidR="001B1370" w:rsidRDefault="00C8083E">
      <w:pPr>
        <w:pStyle w:val="Code"/>
      </w:pPr>
      <w:r>
        <w:t>COLINFO</w:t>
      </w:r>
    </w:p>
    <w:p w:rsidR="001B1370" w:rsidRDefault="00C8083E">
      <w:r>
        <w:rPr>
          <w:b/>
        </w:rPr>
        <w:t>Token Stream Function:</w:t>
      </w:r>
      <w:r>
        <w:t xml:space="preserve"> </w:t>
      </w:r>
    </w:p>
    <w:p w:rsidR="001B1370" w:rsidRDefault="00C8083E">
      <w:r>
        <w:t xml:space="preserve">Describes the column information in browse mode </w:t>
      </w:r>
      <w:hyperlink r:id="rId107">
        <w:r>
          <w:rPr>
            <w:rStyle w:val="Hyperlink"/>
          </w:rPr>
          <w:t>[MSDN-BROWSE]</w:t>
        </w:r>
      </w:hyperlink>
      <w:r>
        <w:t>, sp_cursoropen, and sp_cursorf</w:t>
      </w:r>
      <w:r>
        <w:t>etch.</w:t>
      </w:r>
    </w:p>
    <w:p w:rsidR="001B1370" w:rsidRDefault="00C8083E">
      <w:r>
        <w:rPr>
          <w:b/>
        </w:rPr>
        <w:t>Token Stream Comments</w:t>
      </w:r>
      <w:r>
        <w:t xml:space="preserve"> </w:t>
      </w:r>
    </w:p>
    <w:p w:rsidR="001B1370" w:rsidRDefault="00C8083E">
      <w:pPr>
        <w:pStyle w:val="ListParagraph"/>
        <w:numPr>
          <w:ilvl w:val="0"/>
          <w:numId w:val="76"/>
        </w:numPr>
      </w:pPr>
      <w:r>
        <w:t>The token value is 0xA5.</w:t>
      </w:r>
    </w:p>
    <w:p w:rsidR="001B1370" w:rsidRDefault="00C8083E">
      <w:pPr>
        <w:pStyle w:val="ListParagraph"/>
        <w:numPr>
          <w:ilvl w:val="0"/>
          <w:numId w:val="76"/>
        </w:numPr>
      </w:pPr>
      <w:r>
        <w:t>The TABNAME token contains the actual table name associated with COLINFO.</w:t>
      </w:r>
    </w:p>
    <w:p w:rsidR="001B1370" w:rsidRDefault="00C8083E">
      <w:r>
        <w:rPr>
          <w:b/>
        </w:rPr>
        <w:t>Token Stream Specific Rules:</w:t>
      </w:r>
      <w:r>
        <w:t xml:space="preserve"> </w:t>
      </w:r>
    </w:p>
    <w:p w:rsidR="001B1370" w:rsidRDefault="00C8083E">
      <w:pPr>
        <w:pStyle w:val="Code"/>
      </w:pPr>
      <w:r>
        <w:t>TokenType        =   BYTE</w:t>
      </w:r>
    </w:p>
    <w:p w:rsidR="001B1370" w:rsidRDefault="00C8083E">
      <w:pPr>
        <w:pStyle w:val="Code"/>
      </w:pPr>
      <w:r>
        <w:t>Length           =   USHORT</w:t>
      </w:r>
    </w:p>
    <w:p w:rsidR="001B1370" w:rsidRDefault="001B1370">
      <w:pPr>
        <w:pStyle w:val="Code"/>
      </w:pPr>
    </w:p>
    <w:p w:rsidR="001B1370" w:rsidRDefault="00C8083E">
      <w:pPr>
        <w:pStyle w:val="Code"/>
      </w:pPr>
      <w:r>
        <w:t>ColNum           =   BYTE</w:t>
      </w:r>
    </w:p>
    <w:p w:rsidR="001B1370" w:rsidRDefault="00C8083E">
      <w:pPr>
        <w:pStyle w:val="Code"/>
      </w:pPr>
      <w:r>
        <w:t xml:space="preserve">TableNum         </w:t>
      </w:r>
      <w:r>
        <w:t>=   BYTE</w:t>
      </w:r>
    </w:p>
    <w:p w:rsidR="001B1370" w:rsidRDefault="00C8083E">
      <w:pPr>
        <w:pStyle w:val="Code"/>
      </w:pPr>
      <w:r>
        <w:t>Status           =   BYTE</w:t>
      </w:r>
    </w:p>
    <w:p w:rsidR="001B1370" w:rsidRDefault="00C8083E">
      <w:pPr>
        <w:pStyle w:val="Code"/>
      </w:pPr>
      <w:r>
        <w:t>ColName          =   B_VARCHAR</w:t>
      </w:r>
    </w:p>
    <w:p w:rsidR="001B1370" w:rsidRDefault="001B1370">
      <w:pPr>
        <w:pStyle w:val="Code"/>
      </w:pPr>
    </w:p>
    <w:p w:rsidR="001B1370" w:rsidRDefault="00C8083E">
      <w:pPr>
        <w:pStyle w:val="Code"/>
      </w:pPr>
      <w:r>
        <w:t>ColProperty      =   ColNum</w:t>
      </w:r>
    </w:p>
    <w:p w:rsidR="001B1370" w:rsidRDefault="00C8083E">
      <w:pPr>
        <w:pStyle w:val="Code"/>
      </w:pPr>
      <w:r>
        <w:t xml:space="preserve">                     TableNum</w:t>
      </w:r>
    </w:p>
    <w:p w:rsidR="001B1370" w:rsidRDefault="00C8083E">
      <w:pPr>
        <w:pStyle w:val="Code"/>
      </w:pPr>
      <w:r>
        <w:t xml:space="preserve">                     Status</w:t>
      </w:r>
    </w:p>
    <w:p w:rsidR="001B1370" w:rsidRDefault="00C8083E">
      <w:pPr>
        <w:pStyle w:val="Code"/>
      </w:pPr>
      <w:r>
        <w:t xml:space="preserve">                     [ColName]</w:t>
      </w:r>
    </w:p>
    <w:p w:rsidR="001B1370" w:rsidRDefault="00C8083E">
      <w:r>
        <w:t xml:space="preserve">The ColInfo element is repeated for each column in the </w:t>
      </w:r>
      <w:hyperlink w:anchor="gt_c8a27238-8ccc-442b-9604-75f74d3e6b3d">
        <w:r>
          <w:rPr>
            <w:rStyle w:val="HyperlinkGreen"/>
            <w:b/>
          </w:rPr>
          <w:t>result set</w:t>
        </w:r>
      </w:hyperlink>
      <w:r>
        <w:t>.</w:t>
      </w:r>
    </w:p>
    <w:p w:rsidR="001B1370" w:rsidRDefault="00C8083E">
      <w:r>
        <w:rPr>
          <w:b/>
        </w:rPr>
        <w:t>Token Stream Definition:</w:t>
      </w:r>
      <w:r>
        <w:t xml:space="preserve"> </w:t>
      </w:r>
    </w:p>
    <w:p w:rsidR="001B1370" w:rsidRDefault="00C8083E">
      <w:pPr>
        <w:pStyle w:val="Code"/>
      </w:pPr>
      <w:r>
        <w:lastRenderedPageBreak/>
        <w:t>COLINFO          =   TokenType</w:t>
      </w:r>
    </w:p>
    <w:p w:rsidR="001B1370" w:rsidRDefault="00C8083E">
      <w:pPr>
        <w:pStyle w:val="Code"/>
      </w:pPr>
      <w:r>
        <w:t xml:space="preserve">                     Length</w:t>
      </w:r>
    </w:p>
    <w:p w:rsidR="001B1370" w:rsidRDefault="00C8083E">
      <w:pPr>
        <w:pStyle w:val="Code"/>
      </w:pPr>
      <w:r>
        <w:t xml:space="preserve">                     1*CpLProperty</w:t>
      </w:r>
    </w:p>
    <w:p w:rsidR="001B1370" w:rsidRDefault="00C8083E">
      <w:r>
        <w:rPr>
          <w:b/>
        </w:rPr>
        <w:t>Token Stream Parameter Details:</w:t>
      </w:r>
      <w:r>
        <w:t xml:space="preserve"> </w:t>
      </w:r>
    </w:p>
    <w:tbl>
      <w:tblPr>
        <w:tblStyle w:val="Table-ShadedHeader"/>
        <w:tblW w:w="0" w:type="auto"/>
        <w:tblLook w:val="04A0" w:firstRow="1" w:lastRow="0" w:firstColumn="1" w:lastColumn="0" w:noHBand="0" w:noVBand="1"/>
      </w:tblPr>
      <w:tblGrid>
        <w:gridCol w:w="1219"/>
        <w:gridCol w:w="8256"/>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 xml:space="preserve"> Parameter </w:t>
            </w:r>
          </w:p>
        </w:tc>
        <w:tc>
          <w:tcPr>
            <w:tcW w:w="0" w:type="auto"/>
          </w:tcPr>
          <w:p w:rsidR="001B1370" w:rsidRDefault="00C8083E">
            <w:pPr>
              <w:pStyle w:val="TableHeaderText"/>
            </w:pPr>
            <w:r>
              <w:t xml:space="preserve"> Description </w:t>
            </w:r>
          </w:p>
        </w:tc>
      </w:tr>
      <w:tr w:rsidR="001B1370" w:rsidTr="001B1370">
        <w:tc>
          <w:tcPr>
            <w:tcW w:w="0" w:type="auto"/>
          </w:tcPr>
          <w:p w:rsidR="001B1370" w:rsidRDefault="00C8083E">
            <w:pPr>
              <w:pStyle w:val="TableBodyText"/>
            </w:pPr>
            <w:r>
              <w:t>TokenType</w:t>
            </w:r>
          </w:p>
        </w:tc>
        <w:tc>
          <w:tcPr>
            <w:tcW w:w="0" w:type="auto"/>
          </w:tcPr>
          <w:p w:rsidR="001B1370" w:rsidRDefault="00C8083E">
            <w:pPr>
              <w:pStyle w:val="TableBodyText"/>
            </w:pPr>
            <w:r>
              <w:t>COLINFO_TOKEN</w:t>
            </w:r>
          </w:p>
        </w:tc>
      </w:tr>
      <w:tr w:rsidR="001B1370" w:rsidTr="001B1370">
        <w:tc>
          <w:tcPr>
            <w:tcW w:w="0" w:type="auto"/>
          </w:tcPr>
          <w:p w:rsidR="001B1370" w:rsidRDefault="00C8083E">
            <w:pPr>
              <w:pStyle w:val="TableBodyText"/>
            </w:pPr>
            <w:r>
              <w:t>Length</w:t>
            </w:r>
          </w:p>
        </w:tc>
        <w:tc>
          <w:tcPr>
            <w:tcW w:w="0" w:type="auto"/>
          </w:tcPr>
          <w:p w:rsidR="001B1370" w:rsidRDefault="00C8083E">
            <w:pPr>
              <w:pStyle w:val="TableBodyText"/>
            </w:pPr>
            <w:r>
              <w:t>The actual data length, in bytes, of the ColProperty stream. The length does not include token type and length field.</w:t>
            </w:r>
          </w:p>
        </w:tc>
      </w:tr>
      <w:tr w:rsidR="001B1370" w:rsidTr="001B1370">
        <w:tc>
          <w:tcPr>
            <w:tcW w:w="0" w:type="auto"/>
          </w:tcPr>
          <w:p w:rsidR="001B1370" w:rsidRDefault="00C8083E">
            <w:pPr>
              <w:pStyle w:val="TableBodyText"/>
            </w:pPr>
            <w:r>
              <w:t>ColNum</w:t>
            </w:r>
          </w:p>
        </w:tc>
        <w:tc>
          <w:tcPr>
            <w:tcW w:w="0" w:type="auto"/>
          </w:tcPr>
          <w:p w:rsidR="001B1370" w:rsidRDefault="00C8083E">
            <w:pPr>
              <w:pStyle w:val="TableBodyText"/>
            </w:pPr>
            <w:r>
              <w:t>The column number in the result set.</w:t>
            </w:r>
          </w:p>
        </w:tc>
      </w:tr>
      <w:tr w:rsidR="001B1370" w:rsidTr="001B1370">
        <w:tc>
          <w:tcPr>
            <w:tcW w:w="0" w:type="auto"/>
          </w:tcPr>
          <w:p w:rsidR="001B1370" w:rsidRDefault="00C8083E">
            <w:pPr>
              <w:pStyle w:val="TableBodyText"/>
            </w:pPr>
            <w:r>
              <w:t>TableNum</w:t>
            </w:r>
          </w:p>
        </w:tc>
        <w:tc>
          <w:tcPr>
            <w:tcW w:w="0" w:type="auto"/>
          </w:tcPr>
          <w:p w:rsidR="001B1370" w:rsidRDefault="00C8083E">
            <w:pPr>
              <w:pStyle w:val="TableBodyText"/>
            </w:pPr>
            <w:r>
              <w:t xml:space="preserve">The number of the base table that the column was derived from. The value is 0 if the value of Status is EXPRESSION. </w:t>
            </w:r>
          </w:p>
        </w:tc>
      </w:tr>
      <w:tr w:rsidR="001B1370" w:rsidTr="001B1370">
        <w:tc>
          <w:tcPr>
            <w:tcW w:w="0" w:type="auto"/>
          </w:tcPr>
          <w:p w:rsidR="001B1370" w:rsidRDefault="00C8083E">
            <w:pPr>
              <w:pStyle w:val="TableBodyText"/>
            </w:pPr>
            <w:r>
              <w:t>Status</w:t>
            </w:r>
          </w:p>
        </w:tc>
        <w:tc>
          <w:tcPr>
            <w:tcW w:w="0" w:type="auto"/>
          </w:tcPr>
          <w:p w:rsidR="001B1370" w:rsidRDefault="00C8083E">
            <w:pPr>
              <w:pStyle w:val="TableBodyText"/>
            </w:pPr>
            <w:r>
              <w:t>0x4: EXPRESSION (the column was the result of an expression).</w:t>
            </w:r>
          </w:p>
          <w:p w:rsidR="001B1370" w:rsidRDefault="00C8083E">
            <w:pPr>
              <w:pStyle w:val="TableBodyText"/>
            </w:pPr>
            <w:r>
              <w:t>0x8: KEY (the column is part of a key for the associated table).</w:t>
            </w:r>
          </w:p>
          <w:p w:rsidR="001B1370" w:rsidRDefault="00C8083E">
            <w:pPr>
              <w:pStyle w:val="TableBodyText"/>
            </w:pPr>
            <w:r>
              <w:t>0x10</w:t>
            </w:r>
            <w:r>
              <w:t>: HIDDEN (the column was not requested, but was added because it was part of a key for the associated table).</w:t>
            </w:r>
          </w:p>
          <w:p w:rsidR="001B1370" w:rsidRDefault="00C8083E">
            <w:pPr>
              <w:pStyle w:val="TableBodyText"/>
            </w:pPr>
            <w:r>
              <w:t>0x20: DIFFERENT_NAME (the column name is different than the requested column name in the case of a column alias).</w:t>
            </w:r>
          </w:p>
        </w:tc>
      </w:tr>
      <w:tr w:rsidR="001B1370" w:rsidTr="001B1370">
        <w:tc>
          <w:tcPr>
            <w:tcW w:w="0" w:type="auto"/>
          </w:tcPr>
          <w:p w:rsidR="001B1370" w:rsidRDefault="00C8083E">
            <w:pPr>
              <w:pStyle w:val="TableBodyText"/>
            </w:pPr>
            <w:r>
              <w:t>ColName</w:t>
            </w:r>
          </w:p>
        </w:tc>
        <w:tc>
          <w:tcPr>
            <w:tcW w:w="0" w:type="auto"/>
          </w:tcPr>
          <w:p w:rsidR="001B1370" w:rsidRDefault="00C8083E">
            <w:pPr>
              <w:pStyle w:val="TableBodyText"/>
            </w:pPr>
            <w:r>
              <w:t>The base column name. T</w:t>
            </w:r>
            <w:r>
              <w:t>his only occurs if DIFFERENT_NAME is set in Status.</w:t>
            </w:r>
          </w:p>
        </w:tc>
      </w:tr>
    </w:tbl>
    <w:p w:rsidR="001B1370" w:rsidRDefault="001B1370"/>
    <w:p w:rsidR="001B1370" w:rsidRDefault="00C8083E">
      <w:pPr>
        <w:pStyle w:val="Heading4"/>
      </w:pPr>
      <w:bookmarkStart w:id="278" w:name="section_58880b9f381c43b2bf8b0727a98c4f4c"/>
      <w:bookmarkStart w:id="279" w:name="_Toc52361922"/>
      <w:r>
        <w:t>COLMETADATA</w:t>
      </w:r>
      <w:bookmarkEnd w:id="278"/>
      <w:bookmarkEnd w:id="279"/>
      <w:r>
        <w:fldChar w:fldCharType="begin"/>
      </w:r>
      <w:r>
        <w:instrText xml:space="preserve"> XE "Token data stream definition:COLMETADATA"</w:instrText>
      </w:r>
      <w:r>
        <w:fldChar w:fldCharType="end"/>
      </w:r>
      <w:r>
        <w:fldChar w:fldCharType="begin"/>
      </w:r>
      <w:r>
        <w:instrText xml:space="preserve"> XE "Packet data - token stream definition:COLMETADATA"</w:instrText>
      </w:r>
      <w:r>
        <w:fldChar w:fldCharType="end"/>
      </w:r>
      <w:r>
        <w:fldChar w:fldCharType="begin"/>
      </w:r>
      <w:r>
        <w:instrText xml:space="preserve"> XE "Syntax:packet data token stream definition:COLMETADATA"</w:instrText>
      </w:r>
      <w:r>
        <w:fldChar w:fldCharType="end"/>
      </w:r>
    </w:p>
    <w:p w:rsidR="001B1370" w:rsidRDefault="00C8083E">
      <w:r>
        <w:rPr>
          <w:b/>
        </w:rPr>
        <w:t xml:space="preserve">Token Stream Name: </w:t>
      </w:r>
    </w:p>
    <w:p w:rsidR="001B1370" w:rsidRDefault="00C8083E">
      <w:pPr>
        <w:pStyle w:val="Code"/>
      </w:pPr>
      <w:r>
        <w:t>COL</w:t>
      </w:r>
      <w:r>
        <w:t>METADATA</w:t>
      </w:r>
    </w:p>
    <w:p w:rsidR="001B1370" w:rsidRDefault="00C8083E">
      <w:r>
        <w:rPr>
          <w:b/>
        </w:rPr>
        <w:t xml:space="preserve">Token Stream Function: </w:t>
      </w:r>
    </w:p>
    <w:p w:rsidR="001B1370" w:rsidRDefault="00C8083E">
      <w:r>
        <w:t xml:space="preserve">Describes the </w:t>
      </w:r>
      <w:hyperlink w:anchor="gt_c8a27238-8ccc-442b-9604-75f74d3e6b3d">
        <w:r>
          <w:rPr>
            <w:rStyle w:val="HyperlinkGreen"/>
            <w:b/>
          </w:rPr>
          <w:t>result set</w:t>
        </w:r>
      </w:hyperlink>
      <w:r>
        <w:t xml:space="preserve"> for interpretation of following ROW </w:t>
      </w:r>
      <w:hyperlink w:anchor="gt_151643ce-fb5e-460e-8bdf-dc10bbd1950e">
        <w:r>
          <w:rPr>
            <w:rStyle w:val="HyperlinkGreen"/>
            <w:b/>
          </w:rPr>
          <w:t>data streams</w:t>
        </w:r>
      </w:hyperlink>
      <w:r>
        <w:t>.</w:t>
      </w:r>
    </w:p>
    <w:p w:rsidR="001B1370" w:rsidRDefault="00C8083E">
      <w:r>
        <w:rPr>
          <w:b/>
        </w:rPr>
        <w:t xml:space="preserve">Token Stream Comments: </w:t>
      </w:r>
    </w:p>
    <w:p w:rsidR="001B1370" w:rsidRDefault="00C8083E">
      <w:pPr>
        <w:pStyle w:val="ListParagraph"/>
        <w:numPr>
          <w:ilvl w:val="0"/>
          <w:numId w:val="77"/>
        </w:numPr>
      </w:pPr>
      <w:r>
        <w:t>The token value is 0x81.</w:t>
      </w:r>
    </w:p>
    <w:p w:rsidR="001B1370" w:rsidRDefault="00C8083E">
      <w:pPr>
        <w:pStyle w:val="ListParagraph"/>
        <w:numPr>
          <w:ilvl w:val="0"/>
          <w:numId w:val="77"/>
        </w:numPr>
      </w:pPr>
      <w:r>
        <w:t xml:space="preserve">This token is used to tell the client the data type and length of the column data. It describes the format of the data found in a ROW data stream. </w:t>
      </w:r>
    </w:p>
    <w:p w:rsidR="001B1370" w:rsidRDefault="00C8083E">
      <w:pPr>
        <w:pStyle w:val="ListParagraph"/>
        <w:numPr>
          <w:ilvl w:val="0"/>
          <w:numId w:val="77"/>
        </w:numPr>
      </w:pPr>
      <w:r>
        <w:t>All COLMETADATA data streams are grouped together.</w:t>
      </w:r>
    </w:p>
    <w:p w:rsidR="001B1370" w:rsidRDefault="00C8083E">
      <w:r>
        <w:rPr>
          <w:b/>
        </w:rPr>
        <w:t xml:space="preserve">Token Stream-Specific Rules: </w:t>
      </w:r>
    </w:p>
    <w:p w:rsidR="001B1370" w:rsidRDefault="00C8083E">
      <w:pPr>
        <w:pStyle w:val="Code"/>
      </w:pPr>
      <w:r>
        <w:t>To</w:t>
      </w:r>
      <w:r>
        <w:t>kenType        =   BYTE</w:t>
      </w:r>
    </w:p>
    <w:p w:rsidR="001B1370" w:rsidRDefault="00C8083E">
      <w:pPr>
        <w:pStyle w:val="Code"/>
      </w:pPr>
      <w:r>
        <w:t>Count            =   USHORT</w:t>
      </w:r>
    </w:p>
    <w:p w:rsidR="001B1370" w:rsidRDefault="001B1370">
      <w:pPr>
        <w:pStyle w:val="Code"/>
      </w:pPr>
    </w:p>
    <w:p w:rsidR="001B1370" w:rsidRDefault="00C8083E">
      <w:pPr>
        <w:pStyle w:val="Code"/>
      </w:pPr>
      <w:r>
        <w:t>UserType         =   USHORT/ULONG; (Changed to ULONG in TDS 7.2)</w:t>
      </w:r>
    </w:p>
    <w:p w:rsidR="001B1370" w:rsidRDefault="001B1370">
      <w:pPr>
        <w:pStyle w:val="Code"/>
      </w:pPr>
    </w:p>
    <w:p w:rsidR="001B1370" w:rsidRDefault="00C8083E">
      <w:pPr>
        <w:pStyle w:val="Code"/>
      </w:pPr>
      <w:r>
        <w:t>fNullable        =   BIT</w:t>
      </w:r>
    </w:p>
    <w:p w:rsidR="001B1370" w:rsidRDefault="00C8083E">
      <w:pPr>
        <w:pStyle w:val="Code"/>
      </w:pPr>
      <w:r>
        <w:t>fCaseSen         =   BIT</w:t>
      </w:r>
    </w:p>
    <w:p w:rsidR="001B1370" w:rsidRDefault="00C8083E">
      <w:pPr>
        <w:pStyle w:val="Code"/>
      </w:pPr>
      <w:r>
        <w:lastRenderedPageBreak/>
        <w:t>usUpdateable     =   2BIT        ; 0 = ReadOnly</w:t>
      </w:r>
    </w:p>
    <w:p w:rsidR="001B1370" w:rsidRDefault="00C8083E">
      <w:pPr>
        <w:pStyle w:val="Code"/>
      </w:pPr>
      <w:r>
        <w:t xml:space="preserve">                                 ; 1 = </w:t>
      </w:r>
      <w:r>
        <w:t>Read/Write</w:t>
      </w:r>
    </w:p>
    <w:p w:rsidR="001B1370" w:rsidRDefault="00C8083E">
      <w:pPr>
        <w:pStyle w:val="Code"/>
      </w:pPr>
      <w:r>
        <w:t xml:space="preserve">                                 ; 2 = Unused</w:t>
      </w:r>
    </w:p>
    <w:p w:rsidR="001B1370" w:rsidRDefault="00C8083E">
      <w:pPr>
        <w:pStyle w:val="Code"/>
      </w:pPr>
      <w:r>
        <w:t>fIdentity        =   BIT</w:t>
      </w:r>
    </w:p>
    <w:p w:rsidR="001B1370" w:rsidRDefault="00C8083E">
      <w:pPr>
        <w:pStyle w:val="Code"/>
      </w:pPr>
      <w:r>
        <w:t>fComputed        =   BIT         ; (introduced in TDS 7.2)</w:t>
      </w:r>
    </w:p>
    <w:p w:rsidR="001B1370" w:rsidRDefault="00C8083E">
      <w:pPr>
        <w:pStyle w:val="Code"/>
      </w:pPr>
      <w:r>
        <w:t>usReservedODBC   =   2BIT        ; (only exists in TDS 7.3.A and below)</w:t>
      </w:r>
    </w:p>
    <w:p w:rsidR="001B1370" w:rsidRDefault="00C8083E">
      <w:pPr>
        <w:pStyle w:val="Code"/>
      </w:pPr>
      <w:r>
        <w:t xml:space="preserve">fSparseColumnSet =   BIT         ; </w:t>
      </w:r>
      <w:r>
        <w:t>(introduced in TDS 7.3.B)</w:t>
      </w:r>
    </w:p>
    <w:p w:rsidR="001B1370" w:rsidRDefault="00C8083E">
      <w:pPr>
        <w:pStyle w:val="Code"/>
      </w:pPr>
      <w:r>
        <w:t>fEncrypted       =   BIT         ; (introduced in TDS 7.4)</w:t>
      </w:r>
    </w:p>
    <w:p w:rsidR="001B1370" w:rsidRDefault="00C8083E">
      <w:pPr>
        <w:pStyle w:val="Code"/>
      </w:pPr>
      <w:r>
        <w:t>usReserved3      =   BIT         ; (introduced in TDS 7.4)</w:t>
      </w:r>
    </w:p>
    <w:p w:rsidR="001B1370" w:rsidRDefault="00C8083E">
      <w:pPr>
        <w:pStyle w:val="Code"/>
      </w:pPr>
      <w:r>
        <w:t>fFixedLenCLRType =   BIT         ; (introduced in TDS 7.2)</w:t>
      </w:r>
    </w:p>
    <w:p w:rsidR="001B1370" w:rsidRDefault="00C8083E">
      <w:pPr>
        <w:pStyle w:val="Code"/>
      </w:pPr>
      <w:r>
        <w:t>usReserved       =   4BIT</w:t>
      </w:r>
    </w:p>
    <w:p w:rsidR="001B1370" w:rsidRDefault="00C8083E">
      <w:pPr>
        <w:pStyle w:val="Code"/>
      </w:pPr>
      <w:r>
        <w:t xml:space="preserve">fHidden          =   BIT   </w:t>
      </w:r>
      <w:r>
        <w:t xml:space="preserve">      ; (introduced in TDS 7.2)</w:t>
      </w:r>
    </w:p>
    <w:p w:rsidR="001B1370" w:rsidRDefault="00C8083E">
      <w:pPr>
        <w:pStyle w:val="Code"/>
      </w:pPr>
      <w:r>
        <w:t>fKey             =   BIT         ; (introduced in TDS 7.2)</w:t>
      </w:r>
    </w:p>
    <w:p w:rsidR="001B1370" w:rsidRDefault="00C8083E">
      <w:pPr>
        <w:pStyle w:val="Code"/>
      </w:pPr>
      <w:r>
        <w:t>fNullableUnknown =   BIT         ; (introduced in TDS 7.2)</w:t>
      </w:r>
    </w:p>
    <w:p w:rsidR="001B1370" w:rsidRDefault="001B1370">
      <w:pPr>
        <w:pStyle w:val="Code"/>
      </w:pPr>
    </w:p>
    <w:p w:rsidR="001B1370" w:rsidRDefault="00C8083E">
      <w:pPr>
        <w:pStyle w:val="Code"/>
      </w:pPr>
      <w:r>
        <w:t>Flags            =  fNullable</w:t>
      </w:r>
    </w:p>
    <w:p w:rsidR="001B1370" w:rsidRDefault="00C8083E">
      <w:pPr>
        <w:pStyle w:val="Code"/>
      </w:pPr>
      <w:r>
        <w:t xml:space="preserve">                    fCaseSen</w:t>
      </w:r>
    </w:p>
    <w:p w:rsidR="001B1370" w:rsidRDefault="00C8083E">
      <w:pPr>
        <w:pStyle w:val="Code"/>
      </w:pPr>
      <w:r>
        <w:t xml:space="preserve">                    usUpdateable</w:t>
      </w:r>
    </w:p>
    <w:p w:rsidR="001B1370" w:rsidRDefault="00C8083E">
      <w:pPr>
        <w:pStyle w:val="Code"/>
      </w:pPr>
      <w:r>
        <w:t xml:space="preserve">                    fIdentity</w:t>
      </w:r>
    </w:p>
    <w:p w:rsidR="001B1370" w:rsidRDefault="00C8083E">
      <w:pPr>
        <w:pStyle w:val="Code"/>
      </w:pPr>
      <w:r>
        <w:t xml:space="preserve">                    (FRESERVEDBIT / fComputed)</w:t>
      </w:r>
    </w:p>
    <w:p w:rsidR="001B1370" w:rsidRDefault="00C8083E">
      <w:pPr>
        <w:pStyle w:val="Code"/>
      </w:pPr>
      <w:r>
        <w:t xml:space="preserve">                    usReservedODBC</w:t>
      </w:r>
    </w:p>
    <w:p w:rsidR="001B1370" w:rsidRDefault="00C8083E">
      <w:pPr>
        <w:pStyle w:val="Code"/>
      </w:pPr>
      <w:r>
        <w:t xml:space="preserve">                    (FRESERVEDBIT / fFixedLenCLRType)</w:t>
      </w:r>
    </w:p>
    <w:p w:rsidR="001B1370" w:rsidRDefault="00C8083E">
      <w:pPr>
        <w:pStyle w:val="Code"/>
      </w:pPr>
      <w:r>
        <w:t xml:space="preserve">                    (usReserved   / (FRESERVEDBIT fSparseColumnSet fEncrypted usReserved3)</w:t>
      </w:r>
      <w:r>
        <w:t>)</w:t>
      </w:r>
    </w:p>
    <w:p w:rsidR="001B1370" w:rsidRDefault="00C8083E">
      <w:pPr>
        <w:pStyle w:val="Code"/>
      </w:pPr>
      <w:r>
        <w:t xml:space="preserve">                                 ; (introduced in TDS 7.4)</w:t>
      </w:r>
    </w:p>
    <w:p w:rsidR="001B1370" w:rsidRDefault="00C8083E">
      <w:pPr>
        <w:pStyle w:val="Code"/>
      </w:pPr>
      <w:r>
        <w:t xml:space="preserve">                    (FRESERVEDBIT / fHidden)</w:t>
      </w:r>
    </w:p>
    <w:p w:rsidR="001B1370" w:rsidRDefault="00C8083E">
      <w:pPr>
        <w:pStyle w:val="Code"/>
      </w:pPr>
      <w:r>
        <w:t xml:space="preserve">                    (FRESERVEDBIT / fKey)</w:t>
      </w:r>
    </w:p>
    <w:p w:rsidR="001B1370" w:rsidRDefault="00C8083E">
      <w:pPr>
        <w:pStyle w:val="Code"/>
      </w:pPr>
      <w:r>
        <w:t xml:space="preserve">                    (FRESERVEDBIT / fNullableUnknown)</w:t>
      </w:r>
    </w:p>
    <w:p w:rsidR="001B1370" w:rsidRDefault="001B1370">
      <w:pPr>
        <w:pStyle w:val="Code"/>
      </w:pPr>
    </w:p>
    <w:p w:rsidR="001B1370" w:rsidRDefault="00C8083E">
      <w:pPr>
        <w:pStyle w:val="Code"/>
      </w:pPr>
      <w:r>
        <w:t>NumParts        =   BYTE         ; (introduced in TDS</w:t>
      </w:r>
      <w:r>
        <w:t xml:space="preserve"> 7.2)</w:t>
      </w:r>
    </w:p>
    <w:p w:rsidR="001B1370" w:rsidRDefault="00C8083E">
      <w:pPr>
        <w:pStyle w:val="Code"/>
      </w:pPr>
      <w:r>
        <w:t>PartName        =   US_VARCHAR   ; (introduced in TDS 7.2)</w:t>
      </w:r>
    </w:p>
    <w:p w:rsidR="001B1370" w:rsidRDefault="001B1370">
      <w:pPr>
        <w:pStyle w:val="Code"/>
      </w:pPr>
    </w:p>
    <w:p w:rsidR="001B1370" w:rsidRDefault="00C8083E">
      <w:pPr>
        <w:pStyle w:val="Code"/>
      </w:pPr>
      <w:r>
        <w:t>TableName       =   NumParts</w:t>
      </w:r>
    </w:p>
    <w:p w:rsidR="001B1370" w:rsidRDefault="00C8083E">
      <w:pPr>
        <w:pStyle w:val="Code"/>
      </w:pPr>
      <w:r>
        <w:t xml:space="preserve">                    1*PartName</w:t>
      </w:r>
    </w:p>
    <w:p w:rsidR="001B1370" w:rsidRDefault="001B1370">
      <w:pPr>
        <w:pStyle w:val="Code"/>
      </w:pPr>
    </w:p>
    <w:p w:rsidR="001B1370" w:rsidRDefault="00C8083E">
      <w:pPr>
        <w:pStyle w:val="Code"/>
      </w:pPr>
      <w:r>
        <w:t>ColName         =   B_VARCHAR</w:t>
      </w:r>
    </w:p>
    <w:p w:rsidR="001B1370" w:rsidRDefault="001B1370">
      <w:pPr>
        <w:pStyle w:val="Code"/>
      </w:pPr>
    </w:p>
    <w:p w:rsidR="001B1370" w:rsidRDefault="00C8083E">
      <w:pPr>
        <w:pStyle w:val="Code"/>
      </w:pPr>
      <w:r>
        <w:t>BaseTypeInfo    =   TYPE_INFO            ; (BaseTypeInfo introduced in TDS 7.4)</w:t>
      </w:r>
    </w:p>
    <w:p w:rsidR="001B1370" w:rsidRDefault="001B1370">
      <w:pPr>
        <w:pStyle w:val="Code"/>
      </w:pPr>
    </w:p>
    <w:p w:rsidR="001B1370" w:rsidRDefault="00C8083E">
      <w:pPr>
        <w:pStyle w:val="Code"/>
      </w:pPr>
      <w:r>
        <w:t>EncryptionAlgo  =</w:t>
      </w:r>
      <w:r>
        <w:t xml:space="preserve">   BYTE                 ; (EncryptionAlgo introduced in TDS 7.4)</w:t>
      </w:r>
    </w:p>
    <w:p w:rsidR="001B1370" w:rsidRDefault="001B1370">
      <w:pPr>
        <w:pStyle w:val="Code"/>
      </w:pPr>
    </w:p>
    <w:p w:rsidR="001B1370" w:rsidRDefault="00C8083E">
      <w:pPr>
        <w:pStyle w:val="Code"/>
      </w:pPr>
      <w:r>
        <w:t>AlgoName        =   B_VARCHAR            ; (introduced in TDS 7.4)</w:t>
      </w:r>
    </w:p>
    <w:p w:rsidR="001B1370" w:rsidRDefault="001B1370">
      <w:pPr>
        <w:pStyle w:val="Code"/>
      </w:pPr>
    </w:p>
    <w:p w:rsidR="001B1370" w:rsidRDefault="00C8083E">
      <w:pPr>
        <w:pStyle w:val="Code"/>
      </w:pPr>
      <w:r>
        <w:t>EncryptionAlgoType = BYTE                ; (introduced in TDS 7.4)</w:t>
      </w:r>
    </w:p>
    <w:p w:rsidR="001B1370" w:rsidRDefault="001B1370">
      <w:pPr>
        <w:pStyle w:val="Code"/>
      </w:pPr>
    </w:p>
    <w:p w:rsidR="001B1370" w:rsidRDefault="00C8083E">
      <w:pPr>
        <w:pStyle w:val="Code"/>
      </w:pPr>
      <w:r>
        <w:t>NormVersion     =   BYTE                 ; (introduced</w:t>
      </w:r>
      <w:r>
        <w:t xml:space="preserve"> in TDS 7.4)</w:t>
      </w:r>
    </w:p>
    <w:p w:rsidR="001B1370" w:rsidRDefault="001B1370">
      <w:pPr>
        <w:pStyle w:val="Code"/>
      </w:pPr>
    </w:p>
    <w:p w:rsidR="001B1370" w:rsidRDefault="00C8083E">
      <w:pPr>
        <w:pStyle w:val="Code"/>
      </w:pPr>
      <w:r>
        <w:t>Ordinal         =   USHORT               ; (introduced in TDS 7.4)</w:t>
      </w:r>
    </w:p>
    <w:p w:rsidR="001B1370" w:rsidRDefault="001B1370">
      <w:pPr>
        <w:pStyle w:val="Code"/>
      </w:pPr>
    </w:p>
    <w:p w:rsidR="001B1370" w:rsidRDefault="00C8083E">
      <w:pPr>
        <w:pStyle w:val="Code"/>
      </w:pPr>
      <w:r>
        <w:t>CryptoMetaData  =   Ordinal              ; (CryptoMetaData introduced in TDS 7.4)</w:t>
      </w:r>
    </w:p>
    <w:p w:rsidR="001B1370" w:rsidRDefault="00C8083E">
      <w:pPr>
        <w:pStyle w:val="Code"/>
      </w:pPr>
      <w:r>
        <w:t xml:space="preserve">                    UserType</w:t>
      </w:r>
    </w:p>
    <w:p w:rsidR="001B1370" w:rsidRDefault="00C8083E">
      <w:pPr>
        <w:pStyle w:val="Code"/>
      </w:pPr>
      <w:r>
        <w:t xml:space="preserve">                    BaseTypeInfo</w:t>
      </w:r>
    </w:p>
    <w:p w:rsidR="001B1370" w:rsidRDefault="00C8083E">
      <w:pPr>
        <w:pStyle w:val="Code"/>
      </w:pPr>
      <w:r>
        <w:t xml:space="preserve">                    Encryption</w:t>
      </w:r>
      <w:r>
        <w:t>Algo</w:t>
      </w:r>
    </w:p>
    <w:p w:rsidR="001B1370" w:rsidRDefault="00C8083E">
      <w:pPr>
        <w:pStyle w:val="Code"/>
      </w:pPr>
      <w:r>
        <w:t xml:space="preserve">                    [AlgoName]</w:t>
      </w:r>
    </w:p>
    <w:p w:rsidR="001B1370" w:rsidRDefault="00C8083E">
      <w:pPr>
        <w:pStyle w:val="Code"/>
      </w:pPr>
      <w:r>
        <w:t xml:space="preserve">                    EncryptionAlgoType</w:t>
      </w:r>
    </w:p>
    <w:p w:rsidR="001B1370" w:rsidRDefault="00C8083E">
      <w:pPr>
        <w:pStyle w:val="Code"/>
      </w:pPr>
      <w:r>
        <w:t xml:space="preserve">                    NormVersion</w:t>
      </w:r>
    </w:p>
    <w:p w:rsidR="001B1370" w:rsidRDefault="001B1370">
      <w:pPr>
        <w:pStyle w:val="Code"/>
      </w:pPr>
    </w:p>
    <w:p w:rsidR="001B1370" w:rsidRDefault="00C8083E">
      <w:pPr>
        <w:pStyle w:val="Code"/>
      </w:pPr>
      <w:r>
        <w:t>EkValueCount    =   USHORT               ; (introduced in TDS 7.4)</w:t>
      </w:r>
    </w:p>
    <w:p w:rsidR="001B1370" w:rsidRDefault="001B1370">
      <w:pPr>
        <w:pStyle w:val="Code"/>
      </w:pPr>
    </w:p>
    <w:p w:rsidR="001B1370" w:rsidRDefault="00C8083E">
      <w:pPr>
        <w:pStyle w:val="Code"/>
      </w:pPr>
      <w:r>
        <w:t>CekTable        =   EkValueCount         ; (introduced in TDS 7.4)</w:t>
      </w:r>
    </w:p>
    <w:p w:rsidR="001B1370" w:rsidRDefault="00C8083E">
      <w:pPr>
        <w:pStyle w:val="Code"/>
      </w:pPr>
      <w:r>
        <w:t xml:space="preserve">             </w:t>
      </w:r>
      <w:r>
        <w:t xml:space="preserve">       *EK_INFO             ; (introduced in TDS 7.4)</w:t>
      </w:r>
    </w:p>
    <w:p w:rsidR="001B1370" w:rsidRDefault="001B1370">
      <w:pPr>
        <w:pStyle w:val="Code"/>
      </w:pPr>
    </w:p>
    <w:p w:rsidR="001B1370" w:rsidRDefault="00C8083E">
      <w:pPr>
        <w:pStyle w:val="Code"/>
      </w:pPr>
      <w:r>
        <w:t>ColumnData      =   UserType</w:t>
      </w:r>
    </w:p>
    <w:p w:rsidR="001B1370" w:rsidRDefault="00C8083E">
      <w:pPr>
        <w:pStyle w:val="Code"/>
      </w:pPr>
      <w:r>
        <w:t xml:space="preserve">                    Flags</w:t>
      </w:r>
    </w:p>
    <w:p w:rsidR="001B1370" w:rsidRDefault="00C8083E">
      <w:pPr>
        <w:pStyle w:val="Code"/>
      </w:pPr>
      <w:r>
        <w:t xml:space="preserve">                    TYPE_INFO</w:t>
      </w:r>
    </w:p>
    <w:p w:rsidR="001B1370" w:rsidRDefault="00C8083E">
      <w:pPr>
        <w:pStyle w:val="Code"/>
      </w:pPr>
      <w:r>
        <w:t xml:space="preserve">                    [TableName]</w:t>
      </w:r>
    </w:p>
    <w:p w:rsidR="001B1370" w:rsidRDefault="00C8083E">
      <w:pPr>
        <w:pStyle w:val="Code"/>
      </w:pPr>
      <w:r>
        <w:t xml:space="preserve">                    [CryptoMetaData]</w:t>
      </w:r>
    </w:p>
    <w:p w:rsidR="001B1370" w:rsidRDefault="00C8083E">
      <w:pPr>
        <w:pStyle w:val="Code"/>
      </w:pPr>
      <w:r>
        <w:t xml:space="preserve">                    ColName</w:t>
      </w:r>
    </w:p>
    <w:p w:rsidR="001B1370" w:rsidRDefault="001B1370">
      <w:pPr>
        <w:pStyle w:val="Code"/>
      </w:pPr>
    </w:p>
    <w:p w:rsidR="001B1370" w:rsidRDefault="00C8083E">
      <w:pPr>
        <w:pStyle w:val="Code"/>
      </w:pPr>
      <w:r>
        <w:lastRenderedPageBreak/>
        <w:t xml:space="preserve">NoMetaData      = </w:t>
      </w:r>
      <w:r>
        <w:t xml:space="preserve">  %xFF %xFF</w:t>
      </w:r>
    </w:p>
    <w:p w:rsidR="001B1370" w:rsidRDefault="00C8083E">
      <w:r>
        <w:t xml:space="preserve">The </w:t>
      </w:r>
      <w:r>
        <w:rPr>
          <w:b/>
        </w:rPr>
        <w:t>TableName</w:t>
      </w:r>
      <w:r>
        <w:t xml:space="preserve"> element is specified only if a text, ntext, or image column is included in the result set.</w:t>
      </w:r>
    </w:p>
    <w:p w:rsidR="001B1370" w:rsidRDefault="00C8083E">
      <w:r>
        <w:rPr>
          <w:b/>
        </w:rPr>
        <w:t xml:space="preserve">Token Stream Definition: </w:t>
      </w:r>
    </w:p>
    <w:p w:rsidR="001B1370" w:rsidRDefault="00C8083E">
      <w:pPr>
        <w:pStyle w:val="Code"/>
      </w:pPr>
      <w:r>
        <w:t>COLMETADATA      =   TokenType</w:t>
      </w:r>
    </w:p>
    <w:p w:rsidR="001B1370" w:rsidRDefault="00C8083E">
      <w:pPr>
        <w:pStyle w:val="Code"/>
      </w:pPr>
      <w:r>
        <w:t xml:space="preserve">                     Count</w:t>
      </w:r>
    </w:p>
    <w:p w:rsidR="001B1370" w:rsidRDefault="00C8083E">
      <w:pPr>
        <w:pStyle w:val="Code"/>
      </w:pPr>
      <w:r>
        <w:t xml:space="preserve">                     [CekTable]</w:t>
      </w:r>
    </w:p>
    <w:p w:rsidR="001B1370" w:rsidRDefault="00C8083E">
      <w:pPr>
        <w:pStyle w:val="Code"/>
      </w:pPr>
      <w:r>
        <w:t xml:space="preserve">                     NoMetaData / (1*ColumnData)</w:t>
      </w:r>
    </w:p>
    <w:p w:rsidR="001B1370" w:rsidRDefault="00C8083E">
      <w:r>
        <w:rPr>
          <w:b/>
        </w:rPr>
        <w:t xml:space="preserve">Token Stream Parameter Details: </w:t>
      </w:r>
    </w:p>
    <w:tbl>
      <w:tblPr>
        <w:tblStyle w:val="Table-ShadedHeader"/>
        <w:tblW w:w="0" w:type="auto"/>
        <w:tblLook w:val="04A0" w:firstRow="1" w:lastRow="0" w:firstColumn="1" w:lastColumn="0" w:noHBand="0" w:noVBand="1"/>
      </w:tblPr>
      <w:tblGrid>
        <w:gridCol w:w="1823"/>
        <w:gridCol w:w="7652"/>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Parameter</w:t>
            </w:r>
          </w:p>
        </w:tc>
        <w:tc>
          <w:tcPr>
            <w:tcW w:w="0" w:type="auto"/>
          </w:tcPr>
          <w:p w:rsidR="001B1370" w:rsidRDefault="00C8083E">
            <w:pPr>
              <w:pStyle w:val="TableHeaderText"/>
            </w:pPr>
            <w:r>
              <w:t>Description</w:t>
            </w:r>
          </w:p>
        </w:tc>
      </w:tr>
      <w:tr w:rsidR="001B1370" w:rsidTr="001B1370">
        <w:tc>
          <w:tcPr>
            <w:tcW w:w="0" w:type="auto"/>
          </w:tcPr>
          <w:p w:rsidR="001B1370" w:rsidRDefault="00C8083E">
            <w:pPr>
              <w:pStyle w:val="TableBodyText"/>
            </w:pPr>
            <w:r>
              <w:t>TokenType</w:t>
            </w:r>
          </w:p>
        </w:tc>
        <w:tc>
          <w:tcPr>
            <w:tcW w:w="0" w:type="auto"/>
          </w:tcPr>
          <w:p w:rsidR="001B1370" w:rsidRDefault="00C8083E">
            <w:pPr>
              <w:pStyle w:val="TableBodyText"/>
            </w:pPr>
            <w:r>
              <w:t>COLMETADATA_TOKEN</w:t>
            </w:r>
          </w:p>
        </w:tc>
      </w:tr>
      <w:tr w:rsidR="001B1370" w:rsidTr="001B1370">
        <w:tc>
          <w:tcPr>
            <w:tcW w:w="0" w:type="auto"/>
          </w:tcPr>
          <w:p w:rsidR="001B1370" w:rsidRDefault="00C8083E">
            <w:pPr>
              <w:pStyle w:val="TableBodyText"/>
            </w:pPr>
            <w:r>
              <w:t>Count</w:t>
            </w:r>
          </w:p>
        </w:tc>
        <w:tc>
          <w:tcPr>
            <w:tcW w:w="0" w:type="auto"/>
          </w:tcPr>
          <w:p w:rsidR="001B1370" w:rsidRDefault="00C8083E">
            <w:pPr>
              <w:pStyle w:val="TableBodyText"/>
            </w:pPr>
            <w:r>
              <w:t xml:space="preserve">The count of columns (number of aggregate operators) in the token stream. In the event that the client requested no </w:t>
            </w:r>
            <w:r>
              <w:t xml:space="preserve">metadata to be returned (see section </w:t>
            </w:r>
            <w:hyperlink w:anchor="Section_619c43b694954a589e49a4950db245b3" w:history="1">
              <w:r>
                <w:rPr>
                  <w:rStyle w:val="Hyperlink"/>
                </w:rPr>
                <w:t>2.2.6.6</w:t>
              </w:r>
            </w:hyperlink>
            <w:r>
              <w:t xml:space="preserve"> for information about the OptionFlags parameter in the RPCRequest token), the value of Count will be 0xFFFF. This has the same effect on Count as a zer</w:t>
            </w:r>
            <w:r>
              <w:t>o value (for example, no ColumnData is sent).</w:t>
            </w:r>
          </w:p>
        </w:tc>
      </w:tr>
      <w:tr w:rsidR="001B1370" w:rsidTr="001B1370">
        <w:tc>
          <w:tcPr>
            <w:tcW w:w="0" w:type="auto"/>
          </w:tcPr>
          <w:p w:rsidR="001B1370" w:rsidRDefault="00C8083E">
            <w:pPr>
              <w:pStyle w:val="TableBodyText"/>
            </w:pPr>
            <w:r>
              <w:t>UserType</w:t>
            </w:r>
          </w:p>
        </w:tc>
        <w:tc>
          <w:tcPr>
            <w:tcW w:w="0" w:type="auto"/>
          </w:tcPr>
          <w:p w:rsidR="001B1370" w:rsidRDefault="00C8083E">
            <w:pPr>
              <w:pStyle w:val="TableBodyText"/>
            </w:pPr>
            <w:r>
              <w:t>The user type ID of the data type of the column. Depending on the TDS version that is used, valid values are 0x0000 or 0x00000000, with the exceptions of data type TIMESTAMP (0x0050 or 0x00000050) and</w:t>
            </w:r>
            <w:r>
              <w:t xml:space="preserve"> alias types (greater than 0x00FF or 0x000000FF).</w:t>
            </w:r>
          </w:p>
        </w:tc>
      </w:tr>
      <w:tr w:rsidR="001B1370" w:rsidTr="001B1370">
        <w:tc>
          <w:tcPr>
            <w:tcW w:w="0" w:type="auto"/>
          </w:tcPr>
          <w:p w:rsidR="001B1370" w:rsidRDefault="00C8083E">
            <w:pPr>
              <w:pStyle w:val="TableBodyText"/>
            </w:pPr>
            <w:r>
              <w:t>Flags</w:t>
            </w:r>
          </w:p>
        </w:tc>
        <w:tc>
          <w:tcPr>
            <w:tcW w:w="0" w:type="auto"/>
          </w:tcPr>
          <w:p w:rsidR="001B1370" w:rsidRDefault="00C8083E">
            <w:pPr>
              <w:pStyle w:val="TableBodyText"/>
            </w:pPr>
            <w:r>
              <w:t>The size of the Flags parameter is always fixed at 16 bits regardless of the TDS version. Each of the 16 bits of the Flags parameter is interpreted based on the TDS version negotiated during login. B</w:t>
            </w:r>
            <w:r>
              <w:t xml:space="preserve">it flags, in </w:t>
            </w:r>
            <w:hyperlink w:anchor="Section_bbc22f15e1a04338a169c79819d39b1c" w:history="1">
              <w:r>
                <w:rPr>
                  <w:rStyle w:val="Hyperlink"/>
                </w:rPr>
                <w:t>least significant bit order</w:t>
              </w:r>
            </w:hyperlink>
            <w:r>
              <w:t>:</w:t>
            </w:r>
          </w:p>
          <w:p w:rsidR="001B1370" w:rsidRDefault="00C8083E">
            <w:pPr>
              <w:pStyle w:val="ListParagraph"/>
              <w:numPr>
                <w:ilvl w:val="0"/>
                <w:numId w:val="77"/>
              </w:numPr>
            </w:pPr>
            <w:r>
              <w:t>fNullable is a bit flag. Its value is 1 if the column is nullable.</w:t>
            </w:r>
          </w:p>
          <w:p w:rsidR="001B1370" w:rsidRDefault="00C8083E">
            <w:pPr>
              <w:pStyle w:val="ListParagraph"/>
              <w:numPr>
                <w:ilvl w:val="0"/>
                <w:numId w:val="77"/>
              </w:numPr>
            </w:pPr>
            <w:r>
              <w:t xml:space="preserve">fCaseSen is a bit flag. Set to 1 for string columns with binary collation and always </w:t>
            </w:r>
            <w:r>
              <w:t>for the XML data type. Set to 0 otherwise.</w:t>
            </w:r>
          </w:p>
          <w:p w:rsidR="001B1370" w:rsidRDefault="00C8083E">
            <w:pPr>
              <w:pStyle w:val="ListParagraph"/>
              <w:numPr>
                <w:ilvl w:val="0"/>
                <w:numId w:val="77"/>
              </w:numPr>
            </w:pPr>
            <w:r>
              <w:t>usUpdateable is a 2-bit field. Its value is 0 if column is read-only, 1 if column is read/write and 2 if updateable is unknown.</w:t>
            </w:r>
          </w:p>
          <w:p w:rsidR="001B1370" w:rsidRDefault="00C8083E">
            <w:pPr>
              <w:pStyle w:val="ListParagraph"/>
              <w:numPr>
                <w:ilvl w:val="0"/>
                <w:numId w:val="77"/>
              </w:numPr>
            </w:pPr>
            <w:r>
              <w:t>fIdentity is a bit flag. Its value is 1 if the column is an identity column.</w:t>
            </w:r>
          </w:p>
          <w:p w:rsidR="001B1370" w:rsidRDefault="00C8083E">
            <w:pPr>
              <w:pStyle w:val="ListParagraph"/>
              <w:numPr>
                <w:ilvl w:val="0"/>
                <w:numId w:val="77"/>
              </w:numPr>
            </w:pPr>
            <w:r>
              <w:t>fCompute</w:t>
            </w:r>
            <w:r>
              <w:t>d is a bit flag. Its value is 1 if the column is a COMPUTED column.</w:t>
            </w:r>
          </w:p>
          <w:p w:rsidR="001B1370" w:rsidRDefault="00C8083E">
            <w:pPr>
              <w:pStyle w:val="ListParagraph"/>
              <w:numPr>
                <w:ilvl w:val="0"/>
                <w:numId w:val="77"/>
              </w:numPr>
            </w:pPr>
            <w:r>
              <w:t>usReservedODBC is a 2-bit field that is used by ODS gateways supporting the ODBC ODS gateway driver.</w:t>
            </w:r>
          </w:p>
          <w:p w:rsidR="001B1370" w:rsidRDefault="00C8083E">
            <w:pPr>
              <w:pStyle w:val="ListParagraph"/>
              <w:numPr>
                <w:ilvl w:val="0"/>
                <w:numId w:val="77"/>
              </w:numPr>
            </w:pPr>
            <w:r>
              <w:t xml:space="preserve">fFixedLenCLRType is a bit flag. Its value is 1 if the column is a fixed-length </w:t>
            </w:r>
            <w:hyperlink w:anchor="gt_5f1d976e-cd4b-4a78-a6a1-d0bdb0aa0360">
              <w:r>
                <w:rPr>
                  <w:rStyle w:val="HyperlinkGreen"/>
                  <w:b/>
                </w:rPr>
                <w:t>common language runtime user-defined type (CLR UDT)</w:t>
              </w:r>
            </w:hyperlink>
            <w:r>
              <w:t>.</w:t>
            </w:r>
          </w:p>
          <w:p w:rsidR="001B1370" w:rsidRDefault="00C8083E">
            <w:pPr>
              <w:pStyle w:val="ListParagraph"/>
              <w:numPr>
                <w:ilvl w:val="0"/>
                <w:numId w:val="77"/>
              </w:numPr>
            </w:pPr>
            <w:r>
              <w:t>fSparseColumnSet, introduced in TDS version 7.3.B, is a bit flag. Its value is 1 if the column is the special XML column for the sparse column set. F</w:t>
            </w:r>
            <w:r>
              <w:t xml:space="preserve">or information about using column sets, see </w:t>
            </w:r>
            <w:hyperlink r:id="rId108">
              <w:r>
                <w:rPr>
                  <w:rStyle w:val="Hyperlink"/>
                </w:rPr>
                <w:t>[MSDN-ColSets]</w:t>
              </w:r>
            </w:hyperlink>
            <w:r>
              <w:t>.</w:t>
            </w:r>
          </w:p>
          <w:p w:rsidR="001B1370" w:rsidRDefault="00C8083E">
            <w:pPr>
              <w:pStyle w:val="ListParagraph"/>
              <w:numPr>
                <w:ilvl w:val="0"/>
                <w:numId w:val="77"/>
              </w:numPr>
            </w:pPr>
            <w:r>
              <w:t>fEncrypted is a bit flag. Its value is 1 if the column is encrypted transparently and has to be decrypted to view the plaintext va</w:t>
            </w:r>
            <w:r>
              <w:t>lue. This flag is valid when the column encryption feature is negotiated between client and server and is turned on.</w:t>
            </w:r>
          </w:p>
          <w:p w:rsidR="001B1370" w:rsidRDefault="00C8083E">
            <w:pPr>
              <w:pStyle w:val="ListParagraph"/>
              <w:numPr>
                <w:ilvl w:val="0"/>
                <w:numId w:val="77"/>
              </w:numPr>
            </w:pPr>
            <w:r>
              <w:t xml:space="preserve">fHidden is a bit flag. Its value is 1 if the column is part of a hidden primary key created to support a T-SQL SELECT statement containing </w:t>
            </w:r>
            <w:r>
              <w:t>FOR BROWSE.</w:t>
            </w:r>
            <w:bookmarkStart w:id="280" w:name="Appendix_A_Target_38"/>
            <w:r>
              <w:rPr>
                <w:rStyle w:val="Hyperlink"/>
              </w:rPr>
              <w:fldChar w:fldCharType="begin"/>
            </w:r>
            <w:r>
              <w:rPr>
                <w:rStyle w:val="Hyperlink"/>
                <w:sz w:val="18"/>
                <w:szCs w:val="24"/>
              </w:rPr>
              <w:instrText xml:space="preserve"> HYPERLINK \l "Appendix_A_38" \o "Product behavior note 38" \h </w:instrText>
            </w:r>
            <w:r>
              <w:rPr>
                <w:rStyle w:val="Hyperlink"/>
              </w:rPr>
            </w:r>
            <w:r>
              <w:rPr>
                <w:rStyle w:val="Hyperlink"/>
                <w:sz w:val="18"/>
                <w:szCs w:val="24"/>
              </w:rPr>
              <w:fldChar w:fldCharType="separate"/>
            </w:r>
            <w:r>
              <w:rPr>
                <w:rStyle w:val="Hyperlink"/>
              </w:rPr>
              <w:t>&lt;38&gt;</w:t>
            </w:r>
            <w:r>
              <w:rPr>
                <w:rStyle w:val="Hyperlink"/>
              </w:rPr>
              <w:fldChar w:fldCharType="end"/>
            </w:r>
            <w:bookmarkEnd w:id="280"/>
          </w:p>
          <w:p w:rsidR="001B1370" w:rsidRDefault="00C8083E">
            <w:pPr>
              <w:pStyle w:val="ListParagraph"/>
              <w:numPr>
                <w:ilvl w:val="0"/>
                <w:numId w:val="77"/>
              </w:numPr>
            </w:pPr>
            <w:r>
              <w:lastRenderedPageBreak/>
              <w:t>fKey is a bit flag. Its value is 1 if the column is part of a primary key for the row and the T-SQL SELECT statement contains FOR BROWSE.</w:t>
            </w:r>
          </w:p>
          <w:p w:rsidR="001B1370" w:rsidRDefault="00C8083E">
            <w:pPr>
              <w:pStyle w:val="ListParagraph"/>
              <w:numPr>
                <w:ilvl w:val="0"/>
                <w:numId w:val="77"/>
              </w:numPr>
            </w:pPr>
            <w:r>
              <w:t xml:space="preserve">fNullableUnknown is a bit flag. Its </w:t>
            </w:r>
            <w:r>
              <w:t>value is 1 if it is unknown whether the column might be nullable.</w:t>
            </w:r>
          </w:p>
        </w:tc>
      </w:tr>
      <w:tr w:rsidR="001B1370" w:rsidTr="001B1370">
        <w:tc>
          <w:tcPr>
            <w:tcW w:w="0" w:type="auto"/>
          </w:tcPr>
          <w:p w:rsidR="001B1370" w:rsidRDefault="00C8083E">
            <w:pPr>
              <w:pStyle w:val="TableBodyText"/>
            </w:pPr>
            <w:r>
              <w:lastRenderedPageBreak/>
              <w:t>TableName</w:t>
            </w:r>
          </w:p>
        </w:tc>
        <w:tc>
          <w:tcPr>
            <w:tcW w:w="0" w:type="auto"/>
          </w:tcPr>
          <w:p w:rsidR="001B1370" w:rsidRDefault="00C8083E">
            <w:pPr>
              <w:pStyle w:val="TableBodyText"/>
            </w:pPr>
            <w:r>
              <w:t>The fully qualified base table name for this column. It contains the table name length and table name. This exists only for text, ntext, and image columns. It specifies how many p</w:t>
            </w:r>
            <w:r>
              <w:t>arts will be returned and then repeats PartName once for each NumParts.</w:t>
            </w:r>
          </w:p>
        </w:tc>
      </w:tr>
      <w:tr w:rsidR="001B1370" w:rsidTr="001B1370">
        <w:tc>
          <w:tcPr>
            <w:tcW w:w="0" w:type="auto"/>
          </w:tcPr>
          <w:p w:rsidR="001B1370" w:rsidRDefault="00C8083E">
            <w:pPr>
              <w:pStyle w:val="TableBodyText"/>
            </w:pPr>
            <w:r>
              <w:t>ColName</w:t>
            </w:r>
          </w:p>
        </w:tc>
        <w:tc>
          <w:tcPr>
            <w:tcW w:w="0" w:type="auto"/>
          </w:tcPr>
          <w:p w:rsidR="001B1370" w:rsidRDefault="00C8083E">
            <w:pPr>
              <w:pStyle w:val="TableBodyText"/>
            </w:pPr>
            <w:r>
              <w:t>The column name. It contains the column name length and column name.</w:t>
            </w:r>
          </w:p>
        </w:tc>
      </w:tr>
      <w:tr w:rsidR="001B1370" w:rsidTr="001B1370">
        <w:tc>
          <w:tcPr>
            <w:tcW w:w="0" w:type="auto"/>
          </w:tcPr>
          <w:p w:rsidR="001B1370" w:rsidRDefault="00C8083E">
            <w:pPr>
              <w:pStyle w:val="TableBodyText"/>
            </w:pPr>
            <w:r>
              <w:t>BaseTypeInfo</w:t>
            </w:r>
          </w:p>
        </w:tc>
        <w:tc>
          <w:tcPr>
            <w:tcW w:w="0" w:type="auto"/>
          </w:tcPr>
          <w:p w:rsidR="001B1370" w:rsidRDefault="00C8083E">
            <w:pPr>
              <w:pStyle w:val="TableBodyText"/>
            </w:pPr>
            <w:r>
              <w:t>The TYPEINFO for the plaintext data.</w:t>
            </w:r>
          </w:p>
        </w:tc>
      </w:tr>
      <w:tr w:rsidR="001B1370" w:rsidTr="001B1370">
        <w:tc>
          <w:tcPr>
            <w:tcW w:w="0" w:type="auto"/>
          </w:tcPr>
          <w:p w:rsidR="001B1370" w:rsidRDefault="00C8083E">
            <w:pPr>
              <w:pStyle w:val="TableBodyText"/>
            </w:pPr>
            <w:r>
              <w:t>EkValueCount</w:t>
            </w:r>
          </w:p>
        </w:tc>
        <w:tc>
          <w:tcPr>
            <w:tcW w:w="0" w:type="auto"/>
          </w:tcPr>
          <w:p w:rsidR="001B1370" w:rsidRDefault="00C8083E">
            <w:pPr>
              <w:pStyle w:val="TableBodyText"/>
            </w:pPr>
            <w:r>
              <w:t xml:space="preserve">The size of CekTable. It represents the </w:t>
            </w:r>
            <w:r>
              <w:t>number of entries in CekTable.</w:t>
            </w:r>
          </w:p>
        </w:tc>
      </w:tr>
      <w:tr w:rsidR="001B1370" w:rsidTr="001B1370">
        <w:tc>
          <w:tcPr>
            <w:tcW w:w="0" w:type="auto"/>
          </w:tcPr>
          <w:p w:rsidR="001B1370" w:rsidRDefault="00C8083E">
            <w:pPr>
              <w:pStyle w:val="TableBodyText"/>
            </w:pPr>
            <w:r>
              <w:t>CekTable</w:t>
            </w:r>
          </w:p>
        </w:tc>
        <w:tc>
          <w:tcPr>
            <w:tcW w:w="0" w:type="auto"/>
          </w:tcPr>
          <w:p w:rsidR="001B1370" w:rsidRDefault="00C8083E">
            <w:pPr>
              <w:pStyle w:val="TableBodyText"/>
            </w:pPr>
            <w:r>
              <w:t>A table of various encryption keys that are used to secure the plaintext data. It contains one row for each encryption key. Each row can have multiple encryption key values, and each value represents the cipher text</w:t>
            </w:r>
            <w:r>
              <w:t xml:space="preserve"> of the same encryption key that is secured by using a different master key. The size of this table is determined by EkValueCount. This table MUST be sent when COLUMNENCRYPTION is negotiated by client and server and is turned on.</w:t>
            </w:r>
          </w:p>
        </w:tc>
      </w:tr>
      <w:tr w:rsidR="001B1370" w:rsidTr="001B1370">
        <w:tc>
          <w:tcPr>
            <w:tcW w:w="0" w:type="auto"/>
          </w:tcPr>
          <w:p w:rsidR="001B1370" w:rsidRDefault="00C8083E">
            <w:pPr>
              <w:pStyle w:val="TableBodyText"/>
            </w:pPr>
            <w:r>
              <w:t>EncryptionAlgo</w:t>
            </w:r>
          </w:p>
        </w:tc>
        <w:tc>
          <w:tcPr>
            <w:tcW w:w="0" w:type="auto"/>
          </w:tcPr>
          <w:p w:rsidR="001B1370" w:rsidRDefault="00C8083E">
            <w:pPr>
              <w:pStyle w:val="TableBodyText"/>
            </w:pPr>
            <w:r>
              <w:t>A byte tha</w:t>
            </w:r>
            <w:r>
              <w:t>t describes the encryption algorithm that is used.</w:t>
            </w:r>
          </w:p>
          <w:p w:rsidR="001B1370" w:rsidRDefault="00C8083E">
            <w:pPr>
              <w:pStyle w:val="TableBodyText"/>
            </w:pPr>
            <w:r>
              <w:t xml:space="preserve">If EncryptionAlgo is set to 1, the algorithm that is used is AEAD_AES_256_CBC_HMAC_SHA512, as described in </w:t>
            </w:r>
            <w:hyperlink r:id="rId109">
              <w:r>
                <w:rPr>
                  <w:rStyle w:val="Hyperlink"/>
                </w:rPr>
                <w:t>[IETF-AuthEncr]</w:t>
              </w:r>
            </w:hyperlink>
            <w:r>
              <w:t xml:space="preserve"> section 5.4. Oth</w:t>
            </w:r>
            <w:r>
              <w:t>er values are reserved for future use.</w:t>
            </w:r>
          </w:p>
        </w:tc>
      </w:tr>
      <w:tr w:rsidR="001B1370" w:rsidTr="001B1370">
        <w:tc>
          <w:tcPr>
            <w:tcW w:w="0" w:type="auto"/>
          </w:tcPr>
          <w:p w:rsidR="001B1370" w:rsidRDefault="00C8083E">
            <w:pPr>
              <w:pStyle w:val="TableBodyText"/>
            </w:pPr>
            <w:r>
              <w:t>AlgoName</w:t>
            </w:r>
          </w:p>
        </w:tc>
        <w:tc>
          <w:tcPr>
            <w:tcW w:w="0" w:type="auto"/>
          </w:tcPr>
          <w:p w:rsidR="001B1370" w:rsidRDefault="00C8083E">
            <w:pPr>
              <w:pStyle w:val="TableBodyText"/>
            </w:pPr>
            <w:r>
              <w:t>Reserved for future use.</w:t>
            </w:r>
          </w:p>
        </w:tc>
      </w:tr>
      <w:tr w:rsidR="001B1370" w:rsidTr="001B1370">
        <w:tc>
          <w:tcPr>
            <w:tcW w:w="0" w:type="auto"/>
          </w:tcPr>
          <w:p w:rsidR="001B1370" w:rsidRDefault="00C8083E">
            <w:pPr>
              <w:pStyle w:val="TableBodyText"/>
            </w:pPr>
            <w:r>
              <w:t>EncryptionAlgoType</w:t>
            </w:r>
          </w:p>
        </w:tc>
        <w:tc>
          <w:tcPr>
            <w:tcW w:w="0" w:type="auto"/>
          </w:tcPr>
          <w:p w:rsidR="001B1370" w:rsidRDefault="00C8083E">
            <w:pPr>
              <w:pStyle w:val="TableBodyText"/>
            </w:pPr>
            <w:r>
              <w:t>A field that describes the encryption algorithm type. Available values are defined as follows:</w:t>
            </w:r>
          </w:p>
          <w:p w:rsidR="001B1370" w:rsidRDefault="00C8083E">
            <w:pPr>
              <w:pStyle w:val="TableBodyText"/>
            </w:pPr>
            <w:r>
              <w:t>1 = Deterministic encryption.</w:t>
            </w:r>
          </w:p>
          <w:p w:rsidR="001B1370" w:rsidRDefault="00C8083E">
            <w:pPr>
              <w:pStyle w:val="TableBodyText"/>
            </w:pPr>
            <w:r>
              <w:t>2 = Randomized encryption.</w:t>
            </w:r>
          </w:p>
        </w:tc>
      </w:tr>
      <w:tr w:rsidR="001B1370" w:rsidTr="001B1370">
        <w:tc>
          <w:tcPr>
            <w:tcW w:w="0" w:type="auto"/>
          </w:tcPr>
          <w:p w:rsidR="001B1370" w:rsidRDefault="00C8083E">
            <w:pPr>
              <w:pStyle w:val="TableBodyText"/>
            </w:pPr>
            <w:r>
              <w:t>NormVersi</w:t>
            </w:r>
            <w:r>
              <w:t>on</w:t>
            </w:r>
          </w:p>
        </w:tc>
        <w:tc>
          <w:tcPr>
            <w:tcW w:w="0" w:type="auto"/>
          </w:tcPr>
          <w:p w:rsidR="001B1370" w:rsidRDefault="00C8083E">
            <w:pPr>
              <w:pStyle w:val="TableBodyText"/>
            </w:pPr>
            <w:r>
              <w:t>The normalization version to which plaintext data MUST be normalized. Version numbering starts at 0x01.</w:t>
            </w:r>
          </w:p>
        </w:tc>
      </w:tr>
      <w:tr w:rsidR="001B1370" w:rsidTr="001B1370">
        <w:tc>
          <w:tcPr>
            <w:tcW w:w="0" w:type="auto"/>
          </w:tcPr>
          <w:p w:rsidR="001B1370" w:rsidRDefault="00C8083E">
            <w:pPr>
              <w:pStyle w:val="TableBodyText"/>
            </w:pPr>
            <w:r>
              <w:t>Ordinal</w:t>
            </w:r>
          </w:p>
        </w:tc>
        <w:tc>
          <w:tcPr>
            <w:tcW w:w="0" w:type="auto"/>
          </w:tcPr>
          <w:p w:rsidR="001B1370" w:rsidRDefault="00C8083E">
            <w:pPr>
              <w:pStyle w:val="TableBodyText"/>
            </w:pPr>
            <w:r>
              <w:t>Where the encryption key information is located in CekTable. Ordinal starts at 0.</w:t>
            </w:r>
          </w:p>
        </w:tc>
      </w:tr>
      <w:tr w:rsidR="001B1370" w:rsidTr="001B1370">
        <w:tc>
          <w:tcPr>
            <w:tcW w:w="0" w:type="auto"/>
          </w:tcPr>
          <w:p w:rsidR="001B1370" w:rsidRDefault="00C8083E">
            <w:pPr>
              <w:pStyle w:val="TableBodyText"/>
            </w:pPr>
            <w:r>
              <w:t>CryptoMetaData</w:t>
            </w:r>
          </w:p>
        </w:tc>
        <w:tc>
          <w:tcPr>
            <w:tcW w:w="0" w:type="auto"/>
          </w:tcPr>
          <w:p w:rsidR="001B1370" w:rsidRDefault="00C8083E">
            <w:pPr>
              <w:pStyle w:val="TableBodyText"/>
            </w:pPr>
            <w:r>
              <w:t>This describes the encryption metadata for</w:t>
            </w:r>
            <w:r>
              <w:t xml:space="preserve"> a column. It contains the ordinal, the UserType, the TYPE_INFO (BaseTypeInfo) for the plaintext value, the encryption algorithm that is used, the algorithm name literal, the encryption algorithm type, and the normalization version.</w:t>
            </w:r>
          </w:p>
        </w:tc>
      </w:tr>
      <w:tr w:rsidR="001B1370" w:rsidTr="001B1370">
        <w:tc>
          <w:tcPr>
            <w:tcW w:w="0" w:type="auto"/>
          </w:tcPr>
          <w:p w:rsidR="001B1370" w:rsidRDefault="00C8083E">
            <w:pPr>
              <w:pStyle w:val="TableBodyText"/>
            </w:pPr>
            <w:r>
              <w:t>NoMetaData</w:t>
            </w:r>
          </w:p>
        </w:tc>
        <w:tc>
          <w:tcPr>
            <w:tcW w:w="0" w:type="auto"/>
          </w:tcPr>
          <w:p w:rsidR="001B1370" w:rsidRDefault="00C8083E">
            <w:pPr>
              <w:pStyle w:val="TableBodyText"/>
            </w:pPr>
            <w:r>
              <w:t>This notifi</w:t>
            </w:r>
            <w:r>
              <w:t>es client that no metadata will follow the COLMETADATA token. When fNoMetadata is set to 1, client notifies server that it has already cached the metadata from a previous RPC Request (section 2.2.6.6), and server sends no metadata.</w:t>
            </w:r>
            <w:bookmarkStart w:id="281" w:name="Appendix_A_Target_39"/>
            <w:r>
              <w:rPr>
                <w:rStyle w:val="Hyperlink"/>
              </w:rPr>
              <w:fldChar w:fldCharType="begin"/>
            </w:r>
            <w:r>
              <w:rPr>
                <w:rStyle w:val="Hyperlink"/>
                <w:szCs w:val="24"/>
              </w:rPr>
              <w:instrText xml:space="preserve"> HYPERLINK \l "Appendix</w:instrText>
            </w:r>
            <w:r>
              <w:rPr>
                <w:rStyle w:val="Hyperlink"/>
                <w:szCs w:val="24"/>
              </w:rPr>
              <w:instrText xml:space="preserve">_A_39" \o "Product behavior note 39" \h </w:instrText>
            </w:r>
            <w:r>
              <w:rPr>
                <w:rStyle w:val="Hyperlink"/>
              </w:rPr>
            </w:r>
            <w:r>
              <w:rPr>
                <w:rStyle w:val="Hyperlink"/>
                <w:szCs w:val="24"/>
              </w:rPr>
              <w:fldChar w:fldCharType="separate"/>
            </w:r>
            <w:r>
              <w:rPr>
                <w:rStyle w:val="Hyperlink"/>
              </w:rPr>
              <w:t>&lt;39&gt;</w:t>
            </w:r>
            <w:r>
              <w:rPr>
                <w:rStyle w:val="Hyperlink"/>
              </w:rPr>
              <w:fldChar w:fldCharType="end"/>
            </w:r>
            <w:bookmarkEnd w:id="281"/>
          </w:p>
        </w:tc>
      </w:tr>
    </w:tbl>
    <w:p w:rsidR="001B1370" w:rsidRDefault="001B1370"/>
    <w:p w:rsidR="001B1370" w:rsidRDefault="00C8083E">
      <w:pPr>
        <w:pStyle w:val="Heading4"/>
      </w:pPr>
      <w:bookmarkStart w:id="282" w:name="section_813b88bc0a324e7ebc92d98f62cb8981"/>
      <w:bookmarkStart w:id="283" w:name="_Toc52361923"/>
      <w:r>
        <w:t>DATACLASSIFICATION</w:t>
      </w:r>
      <w:bookmarkEnd w:id="282"/>
      <w:bookmarkEnd w:id="283"/>
    </w:p>
    <w:p w:rsidR="001B1370" w:rsidRDefault="00C8083E">
      <w:r>
        <w:rPr>
          <w:b/>
        </w:rPr>
        <w:t xml:space="preserve">Token Stream Name: </w:t>
      </w:r>
    </w:p>
    <w:p w:rsidR="001B1370" w:rsidRDefault="00C8083E">
      <w:pPr>
        <w:pStyle w:val="Code"/>
      </w:pPr>
      <w:r>
        <w:t>DATACLASSIFICATION</w:t>
      </w:r>
    </w:p>
    <w:p w:rsidR="001B1370" w:rsidRDefault="00C8083E">
      <w:r>
        <w:rPr>
          <w:b/>
        </w:rPr>
        <w:t xml:space="preserve">Token Stream Function: </w:t>
      </w:r>
    </w:p>
    <w:p w:rsidR="001B1370" w:rsidRDefault="00C8083E">
      <w:r>
        <w:lastRenderedPageBreak/>
        <w:t>Introduced in TDS 7.4, the DATACLASSIFICATION token SHOULD</w:t>
      </w:r>
      <w:bookmarkStart w:id="284"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w:t>
      </w:r>
      <w:r>
        <w:rPr>
          <w:rStyle w:val="Hyperlink"/>
        </w:rPr>
        <w:t>0&gt;</w:t>
      </w:r>
      <w:r>
        <w:rPr>
          <w:rStyle w:val="Hyperlink"/>
        </w:rPr>
        <w:fldChar w:fldCharType="end"/>
      </w:r>
      <w:bookmarkEnd w:id="284"/>
      <w:r>
        <w:t xml:space="preserve"> describe the </w:t>
      </w:r>
      <w:hyperlink w:anchor="gt_acdeafb0-9b24-420e-b712-9284ad49eb56">
        <w:r>
          <w:rPr>
            <w:rStyle w:val="HyperlinkGreen"/>
            <w:b/>
          </w:rPr>
          <w:t>data classification</w:t>
        </w:r>
      </w:hyperlink>
      <w:r>
        <w:t xml:space="preserve"> of the query </w:t>
      </w:r>
      <w:hyperlink w:anchor="gt_c8a27238-8ccc-442b-9604-75f74d3e6b3d">
        <w:r>
          <w:rPr>
            <w:rStyle w:val="HyperlinkGreen"/>
            <w:b/>
          </w:rPr>
          <w:t>result set</w:t>
        </w:r>
      </w:hyperlink>
      <w:r>
        <w:t>.</w:t>
      </w:r>
    </w:p>
    <w:p w:rsidR="001B1370" w:rsidRDefault="00C8083E">
      <w:r>
        <w:rPr>
          <w:b/>
        </w:rPr>
        <w:t xml:space="preserve">Token Stream Comments: </w:t>
      </w:r>
    </w:p>
    <w:p w:rsidR="001B1370" w:rsidRDefault="00C8083E">
      <w:pPr>
        <w:pStyle w:val="ListParagraph"/>
        <w:numPr>
          <w:ilvl w:val="0"/>
          <w:numId w:val="77"/>
        </w:numPr>
      </w:pPr>
      <w:r>
        <w:t>The token value is 0xA3.</w:t>
      </w:r>
    </w:p>
    <w:p w:rsidR="001B1370" w:rsidRDefault="00C8083E">
      <w:pPr>
        <w:pStyle w:val="ListParagraph"/>
        <w:numPr>
          <w:ilvl w:val="0"/>
          <w:numId w:val="77"/>
        </w:numPr>
      </w:pPr>
      <w:bookmarkStart w:id="285" w:name="_Hlk51137760"/>
      <w:r>
        <w:t xml:space="preserve">This token is sent by </w:t>
      </w:r>
      <w:r>
        <w:t>the server only if the client sends a DATACLASSIFICATION FeatureExt in the Login message and the server responds with a DATACLASSIFICATION FeatureExtAck. Additionally, for this token to be sent, the query result set MUST contain output columns whose result</w:t>
      </w:r>
      <w:r>
        <w:t>s are based on sources that are classified.</w:t>
      </w:r>
    </w:p>
    <w:bookmarkEnd w:id="285"/>
    <w:p w:rsidR="001B1370" w:rsidRDefault="00C8083E">
      <w:r>
        <w:rPr>
          <w:b/>
        </w:rPr>
        <w:t xml:space="preserve">Token Stream-Specific Rules: </w:t>
      </w:r>
    </w:p>
    <w:p w:rsidR="001B1370" w:rsidRDefault="00C8083E">
      <w:pPr>
        <w:pStyle w:val="Code"/>
      </w:pPr>
      <w:r>
        <w:t>TokenType                        =   BYTE</w:t>
      </w:r>
    </w:p>
    <w:p w:rsidR="001B1370" w:rsidRDefault="001B1370">
      <w:pPr>
        <w:pStyle w:val="Code"/>
      </w:pPr>
    </w:p>
    <w:p w:rsidR="001B1370" w:rsidRDefault="00C8083E">
      <w:pPr>
        <w:pStyle w:val="Code"/>
      </w:pPr>
      <w:r>
        <w:t>SensitivityLabelCount            =   USHORT</w:t>
      </w:r>
    </w:p>
    <w:p w:rsidR="001B1370" w:rsidRDefault="00C8083E">
      <w:pPr>
        <w:pStyle w:val="Code"/>
      </w:pPr>
      <w:r>
        <w:t>SensitivityLabelName             =   B_VARCHAR</w:t>
      </w:r>
    </w:p>
    <w:p w:rsidR="001B1370" w:rsidRDefault="00C8083E">
      <w:pPr>
        <w:pStyle w:val="Code"/>
      </w:pPr>
      <w:r>
        <w:t>SensitivityLabelId               =   B_VARCHAR</w:t>
      </w:r>
    </w:p>
    <w:p w:rsidR="001B1370" w:rsidRDefault="00C8083E">
      <w:pPr>
        <w:pStyle w:val="Code"/>
      </w:pPr>
      <w:r>
        <w:t>InformationTypeCount             =   USHORT</w:t>
      </w:r>
    </w:p>
    <w:p w:rsidR="001B1370" w:rsidRDefault="00C8083E">
      <w:pPr>
        <w:pStyle w:val="Code"/>
      </w:pPr>
      <w:r>
        <w:t>InformationTypeName              =   B_VARCHAR</w:t>
      </w:r>
    </w:p>
    <w:p w:rsidR="001B1370" w:rsidRDefault="00C8083E">
      <w:pPr>
        <w:pStyle w:val="Code"/>
      </w:pPr>
      <w:r>
        <w:t>InformationTypeId                =   B_VARCHAR</w:t>
      </w:r>
    </w:p>
    <w:p w:rsidR="001B1370" w:rsidRDefault="00C8083E">
      <w:pPr>
        <w:pStyle w:val="Code"/>
      </w:pPr>
      <w:r>
        <w:t>SensitivityLabelIndex            =   USHORT</w:t>
      </w:r>
    </w:p>
    <w:p w:rsidR="001B1370" w:rsidRDefault="00C8083E">
      <w:pPr>
        <w:pStyle w:val="Code"/>
      </w:pPr>
      <w:r>
        <w:t>InformationTypeIndex             =   USHORT</w:t>
      </w:r>
    </w:p>
    <w:p w:rsidR="001B1370" w:rsidRDefault="00C8083E">
      <w:pPr>
        <w:pStyle w:val="Code"/>
      </w:pPr>
      <w:r>
        <w:t xml:space="preserve">NumSensitivityProperties      </w:t>
      </w:r>
      <w:r>
        <w:t xml:space="preserve">   =   USHORT</w:t>
      </w:r>
    </w:p>
    <w:p w:rsidR="001B1370" w:rsidRDefault="00C8083E">
      <w:pPr>
        <w:pStyle w:val="Code"/>
      </w:pPr>
      <w:r>
        <w:t>NumResultSetColumns              =   USHORT</w:t>
      </w:r>
    </w:p>
    <w:p w:rsidR="001B1370" w:rsidRDefault="00C8083E">
      <w:pPr>
        <w:pStyle w:val="Code"/>
      </w:pPr>
      <w:r>
        <w:t>SensitivityRank                  =   LONG</w:t>
      </w:r>
    </w:p>
    <w:p w:rsidR="001B1370" w:rsidRDefault="001B1370">
      <w:pPr>
        <w:pStyle w:val="Code"/>
      </w:pPr>
    </w:p>
    <w:p w:rsidR="001B1370" w:rsidRDefault="00C8083E">
      <w:pPr>
        <w:pStyle w:val="Code"/>
      </w:pPr>
      <w:r>
        <w:t>SensitivityLabel                 =   SensitivityLabelName</w:t>
      </w:r>
    </w:p>
    <w:p w:rsidR="001B1370" w:rsidRDefault="00C8083E">
      <w:pPr>
        <w:pStyle w:val="Code"/>
      </w:pPr>
      <w:r>
        <w:t xml:space="preserve">                                     SensitivityLabelId</w:t>
      </w:r>
    </w:p>
    <w:p w:rsidR="001B1370" w:rsidRDefault="001B1370">
      <w:pPr>
        <w:pStyle w:val="Code"/>
      </w:pPr>
    </w:p>
    <w:p w:rsidR="001B1370" w:rsidRDefault="00C8083E">
      <w:pPr>
        <w:pStyle w:val="Code"/>
      </w:pPr>
      <w:r>
        <w:t>SensitivityLabels                =   Sen</w:t>
      </w:r>
      <w:r>
        <w:t>sitivityLabelCount</w:t>
      </w:r>
    </w:p>
    <w:p w:rsidR="001B1370" w:rsidRDefault="00C8083E">
      <w:pPr>
        <w:pStyle w:val="Code"/>
      </w:pPr>
      <w:r>
        <w:t xml:space="preserve">                                     [SensitivityLabelCount] *SensitivityLabel</w:t>
      </w:r>
    </w:p>
    <w:p w:rsidR="001B1370" w:rsidRDefault="001B1370">
      <w:pPr>
        <w:pStyle w:val="Code"/>
      </w:pPr>
    </w:p>
    <w:p w:rsidR="001B1370" w:rsidRDefault="00C8083E">
      <w:pPr>
        <w:pStyle w:val="Code"/>
      </w:pPr>
      <w:r>
        <w:t>InformationType                  =   InformationTypeName</w:t>
      </w:r>
    </w:p>
    <w:p w:rsidR="001B1370" w:rsidRDefault="00C8083E">
      <w:pPr>
        <w:pStyle w:val="Code"/>
      </w:pPr>
      <w:r>
        <w:t xml:space="preserve">                                     InformationTypeId</w:t>
      </w:r>
    </w:p>
    <w:p w:rsidR="001B1370" w:rsidRDefault="001B1370">
      <w:pPr>
        <w:pStyle w:val="Code"/>
      </w:pPr>
    </w:p>
    <w:p w:rsidR="001B1370" w:rsidRDefault="00C8083E">
      <w:pPr>
        <w:pStyle w:val="Code"/>
      </w:pPr>
      <w:r>
        <w:t>InformationTypes                 =   Informa</w:t>
      </w:r>
      <w:r>
        <w:t>tionTypeCount</w:t>
      </w:r>
    </w:p>
    <w:p w:rsidR="001B1370" w:rsidRDefault="00C8083E">
      <w:pPr>
        <w:pStyle w:val="Code"/>
      </w:pPr>
      <w:r>
        <w:t xml:space="preserve">                                     [InformationTypeCount] *InformationType</w:t>
      </w:r>
    </w:p>
    <w:p w:rsidR="001B1370" w:rsidRDefault="001B1370">
      <w:pPr>
        <w:pStyle w:val="Code"/>
      </w:pPr>
    </w:p>
    <w:p w:rsidR="001B1370" w:rsidRDefault="00C8083E">
      <w:pPr>
        <w:pStyle w:val="Code"/>
      </w:pPr>
      <w:r>
        <w:t>SensitivityProperty              =   SensitivityLabelIndex</w:t>
      </w:r>
    </w:p>
    <w:p w:rsidR="001B1370" w:rsidRDefault="00C8083E">
      <w:pPr>
        <w:pStyle w:val="Code"/>
      </w:pPr>
      <w:r>
        <w:t xml:space="preserve">                                     InformationTypeIndex</w:t>
      </w:r>
    </w:p>
    <w:p w:rsidR="001B1370" w:rsidRDefault="00C8083E">
      <w:pPr>
        <w:pStyle w:val="Code"/>
      </w:pPr>
      <w:r>
        <w:t xml:space="preserve">                                     [Sensitivi</w:t>
      </w:r>
      <w:r>
        <w:t>tyRank]</w:t>
      </w:r>
    </w:p>
    <w:p w:rsidR="001B1370" w:rsidRDefault="001B1370">
      <w:pPr>
        <w:pStyle w:val="Code"/>
      </w:pPr>
    </w:p>
    <w:p w:rsidR="001B1370" w:rsidRDefault="00C8083E">
      <w:pPr>
        <w:pStyle w:val="Code"/>
      </w:pPr>
      <w:r>
        <w:t>ColumnSensitivityMetadata        =   NumSensitivityProperties</w:t>
      </w:r>
    </w:p>
    <w:p w:rsidR="001B1370" w:rsidRDefault="00C8083E">
      <w:pPr>
        <w:pStyle w:val="Code"/>
      </w:pPr>
      <w:r>
        <w:t xml:space="preserve">                                     [NumSensitivityProperties] *SensitivityProperty</w:t>
      </w:r>
    </w:p>
    <w:p w:rsidR="001B1370" w:rsidRDefault="001B1370">
      <w:pPr>
        <w:pStyle w:val="Code"/>
      </w:pPr>
    </w:p>
    <w:p w:rsidR="001B1370" w:rsidRDefault="00C8083E">
      <w:pPr>
        <w:pStyle w:val="Code"/>
      </w:pPr>
      <w:r>
        <w:t>DataClassificationPerColumnData  =   NumResultSetColumns</w:t>
      </w:r>
    </w:p>
    <w:p w:rsidR="001B1370" w:rsidRDefault="00C8083E">
      <w:pPr>
        <w:pStyle w:val="Code"/>
      </w:pPr>
      <w:r>
        <w:t xml:space="preserve">                                     [NumR</w:t>
      </w:r>
      <w:r>
        <w:t xml:space="preserve">esultSetColumns] *ColumnSensitivityMetadata  </w:t>
      </w:r>
    </w:p>
    <w:p w:rsidR="001B1370" w:rsidRDefault="00C8083E">
      <w:r>
        <w:rPr>
          <w:b/>
        </w:rPr>
        <w:t xml:space="preserve">Token Stream Definition: </w:t>
      </w:r>
    </w:p>
    <w:p w:rsidR="001B1370" w:rsidRDefault="00C8083E">
      <w:pPr>
        <w:pStyle w:val="Code"/>
      </w:pPr>
      <w:r>
        <w:t>DATACLASSIFICATION = TokenType</w:t>
      </w:r>
    </w:p>
    <w:p w:rsidR="001B1370" w:rsidRDefault="00C8083E">
      <w:pPr>
        <w:pStyle w:val="Code"/>
      </w:pPr>
      <w:r>
        <w:t xml:space="preserve">                     SensitivityLabels</w:t>
      </w:r>
    </w:p>
    <w:p w:rsidR="001B1370" w:rsidRDefault="00C8083E">
      <w:pPr>
        <w:pStyle w:val="Code"/>
      </w:pPr>
      <w:r>
        <w:t xml:space="preserve">                     InformationTypes</w:t>
      </w:r>
    </w:p>
    <w:p w:rsidR="001B1370" w:rsidRDefault="00C8083E">
      <w:pPr>
        <w:pStyle w:val="Code"/>
      </w:pPr>
      <w:r>
        <w:t xml:space="preserve">                     [SensitivityRank]</w:t>
      </w:r>
    </w:p>
    <w:p w:rsidR="001B1370" w:rsidRDefault="00C8083E">
      <w:pPr>
        <w:pStyle w:val="Code"/>
      </w:pPr>
      <w:r>
        <w:t xml:space="preserve">                     DataClassificationPerColumnData</w:t>
      </w:r>
    </w:p>
    <w:p w:rsidR="001B1370" w:rsidRDefault="00C8083E">
      <w:r>
        <w:rPr>
          <w:b/>
        </w:rPr>
        <w:t xml:space="preserve">Token Stream Parameter Details: </w:t>
      </w:r>
    </w:p>
    <w:tbl>
      <w:tblPr>
        <w:tblStyle w:val="Table-ShadedHeader"/>
        <w:tblW w:w="0" w:type="auto"/>
        <w:tblLook w:val="04A0" w:firstRow="1" w:lastRow="0" w:firstColumn="1" w:lastColumn="0" w:noHBand="0" w:noVBand="1"/>
      </w:tblPr>
      <w:tblGrid>
        <w:gridCol w:w="2254"/>
        <w:gridCol w:w="7221"/>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lastRenderedPageBreak/>
              <w:t>Parameter</w:t>
            </w:r>
          </w:p>
        </w:tc>
        <w:tc>
          <w:tcPr>
            <w:tcW w:w="0" w:type="auto"/>
          </w:tcPr>
          <w:p w:rsidR="001B1370" w:rsidRDefault="00C8083E">
            <w:pPr>
              <w:pStyle w:val="TableHeaderText"/>
            </w:pPr>
            <w:r>
              <w:t>Description</w:t>
            </w:r>
          </w:p>
        </w:tc>
      </w:tr>
      <w:tr w:rsidR="001B1370" w:rsidTr="001B1370">
        <w:tc>
          <w:tcPr>
            <w:tcW w:w="0" w:type="auto"/>
          </w:tcPr>
          <w:p w:rsidR="001B1370" w:rsidRDefault="00C8083E">
            <w:pPr>
              <w:pStyle w:val="TableBodyText"/>
            </w:pPr>
            <w:r>
              <w:t>TokenType</w:t>
            </w:r>
          </w:p>
        </w:tc>
        <w:tc>
          <w:tcPr>
            <w:tcW w:w="0" w:type="auto"/>
          </w:tcPr>
          <w:p w:rsidR="001B1370" w:rsidRDefault="00C8083E">
            <w:pPr>
              <w:pStyle w:val="TableBodyText"/>
            </w:pPr>
            <w:r>
              <w:t>DATACLASSIFICATION_TOKEN</w:t>
            </w:r>
          </w:p>
        </w:tc>
      </w:tr>
      <w:tr w:rsidR="001B1370" w:rsidTr="001B1370">
        <w:tc>
          <w:tcPr>
            <w:tcW w:w="0" w:type="auto"/>
          </w:tcPr>
          <w:p w:rsidR="001B1370" w:rsidRDefault="00C8083E">
            <w:pPr>
              <w:pStyle w:val="TableBodyText"/>
            </w:pPr>
            <w:r>
              <w:t>SensitivityLabelCount</w:t>
            </w:r>
          </w:p>
        </w:tc>
        <w:tc>
          <w:tcPr>
            <w:tcW w:w="0" w:type="auto"/>
          </w:tcPr>
          <w:p w:rsidR="001B1370" w:rsidRDefault="00C8083E">
            <w:pPr>
              <w:pStyle w:val="TableBodyText"/>
            </w:pPr>
            <w:r>
              <w:t>The count of sensitivity labels for this result set. The value can be 0 or greater.</w:t>
            </w:r>
          </w:p>
        </w:tc>
      </w:tr>
      <w:tr w:rsidR="001B1370" w:rsidTr="001B1370">
        <w:tc>
          <w:tcPr>
            <w:tcW w:w="0" w:type="auto"/>
          </w:tcPr>
          <w:p w:rsidR="001B1370" w:rsidRDefault="00C8083E">
            <w:pPr>
              <w:pStyle w:val="TableBodyText"/>
            </w:pPr>
            <w:r>
              <w:t>Sens</w:t>
            </w:r>
            <w:r>
              <w:t>itivityLabelName</w:t>
            </w:r>
          </w:p>
        </w:tc>
        <w:tc>
          <w:tcPr>
            <w:tcW w:w="0" w:type="auto"/>
          </w:tcPr>
          <w:p w:rsidR="001B1370" w:rsidRDefault="00C8083E">
            <w:pPr>
              <w:pStyle w:val="TableBodyText"/>
            </w:pPr>
            <w:r>
              <w:t>The name for a sensitivity label. It contains the sensitivity label name length and sensitivity label name. It is intended to be human readable.</w:t>
            </w:r>
          </w:p>
        </w:tc>
      </w:tr>
      <w:tr w:rsidR="001B1370" w:rsidTr="001B1370">
        <w:tc>
          <w:tcPr>
            <w:tcW w:w="0" w:type="auto"/>
          </w:tcPr>
          <w:p w:rsidR="001B1370" w:rsidRDefault="00C8083E">
            <w:pPr>
              <w:pStyle w:val="TableBodyText"/>
            </w:pPr>
            <w:r>
              <w:t>SensitivityLabelId</w:t>
            </w:r>
          </w:p>
        </w:tc>
        <w:tc>
          <w:tcPr>
            <w:tcW w:w="0" w:type="auto"/>
          </w:tcPr>
          <w:p w:rsidR="001B1370" w:rsidRDefault="00C8083E">
            <w:pPr>
              <w:pStyle w:val="TableBodyText"/>
            </w:pPr>
            <w:r>
              <w:t xml:space="preserve">The identifier for a sensitivity label. It contains the sensitivity label </w:t>
            </w:r>
            <w:r>
              <w:t>identifier length and sensitivity label identifier. It is intended for linking the sensitivity label to an information protection system.</w:t>
            </w:r>
          </w:p>
        </w:tc>
      </w:tr>
      <w:tr w:rsidR="001B1370" w:rsidTr="001B1370">
        <w:tc>
          <w:tcPr>
            <w:tcW w:w="0" w:type="auto"/>
          </w:tcPr>
          <w:p w:rsidR="001B1370" w:rsidRDefault="00C8083E">
            <w:pPr>
              <w:pStyle w:val="TableBodyText"/>
            </w:pPr>
            <w:r>
              <w:t>InformationTypeCount</w:t>
            </w:r>
          </w:p>
        </w:tc>
        <w:tc>
          <w:tcPr>
            <w:tcW w:w="0" w:type="auto"/>
          </w:tcPr>
          <w:p w:rsidR="001B1370" w:rsidRDefault="00C8083E">
            <w:pPr>
              <w:pStyle w:val="TableBodyText"/>
            </w:pPr>
            <w:r>
              <w:t>The count of information types for this result set. The value can be 0 or greater.</w:t>
            </w:r>
          </w:p>
        </w:tc>
      </w:tr>
      <w:tr w:rsidR="001B1370" w:rsidTr="001B1370">
        <w:tc>
          <w:tcPr>
            <w:tcW w:w="0" w:type="auto"/>
          </w:tcPr>
          <w:p w:rsidR="001B1370" w:rsidRDefault="00C8083E">
            <w:pPr>
              <w:pStyle w:val="TableBodyText"/>
            </w:pPr>
            <w:r>
              <w:t>InformationT</w:t>
            </w:r>
            <w:r>
              <w:t>ypeName</w:t>
            </w:r>
          </w:p>
        </w:tc>
        <w:tc>
          <w:tcPr>
            <w:tcW w:w="0" w:type="auto"/>
          </w:tcPr>
          <w:p w:rsidR="001B1370" w:rsidRDefault="00C8083E">
            <w:pPr>
              <w:pStyle w:val="TableBodyText"/>
            </w:pPr>
            <w:r>
              <w:t>The name for an information type. It contains the information type name length and information type name. It is intended to be human readable.</w:t>
            </w:r>
          </w:p>
        </w:tc>
      </w:tr>
      <w:tr w:rsidR="001B1370" w:rsidTr="001B1370">
        <w:tc>
          <w:tcPr>
            <w:tcW w:w="0" w:type="auto"/>
          </w:tcPr>
          <w:p w:rsidR="001B1370" w:rsidRDefault="00C8083E">
            <w:pPr>
              <w:pStyle w:val="TableBodyText"/>
            </w:pPr>
            <w:r>
              <w:t>InformationTypeId</w:t>
            </w:r>
          </w:p>
        </w:tc>
        <w:tc>
          <w:tcPr>
            <w:tcW w:w="0" w:type="auto"/>
          </w:tcPr>
          <w:p w:rsidR="001B1370" w:rsidRDefault="00C8083E">
            <w:pPr>
              <w:pStyle w:val="TableBodyText"/>
            </w:pPr>
            <w:r>
              <w:t>The identifier for an information type. It contains the information type identifier le</w:t>
            </w:r>
            <w:r>
              <w:t>ngth and information type identifier. It is intended for linking the information type to an information protection system.</w:t>
            </w:r>
          </w:p>
        </w:tc>
      </w:tr>
      <w:tr w:rsidR="001B1370" w:rsidTr="001B1370">
        <w:tc>
          <w:tcPr>
            <w:tcW w:w="0" w:type="auto"/>
          </w:tcPr>
          <w:p w:rsidR="001B1370" w:rsidRDefault="00C8083E">
            <w:pPr>
              <w:pStyle w:val="TableBodyText"/>
            </w:pPr>
            <w:r>
              <w:t>SensitivityLabelIndex</w:t>
            </w:r>
          </w:p>
        </w:tc>
        <w:tc>
          <w:tcPr>
            <w:tcW w:w="0" w:type="auto"/>
          </w:tcPr>
          <w:p w:rsidR="001B1370" w:rsidRDefault="00C8083E">
            <w:pPr>
              <w:pStyle w:val="TableBodyText"/>
            </w:pPr>
            <w:r>
              <w:t xml:space="preserve">The index into the SensitivityLabels array that indicates which SensitivityLabel is associated with </w:t>
            </w:r>
            <w:r>
              <w:t>SensitivityProperty. A value of USHORT_MAX (0xFFFF) indicates that there is no sensitivity label for SensitivityProperty.</w:t>
            </w:r>
          </w:p>
        </w:tc>
      </w:tr>
      <w:tr w:rsidR="001B1370" w:rsidTr="001B1370">
        <w:tc>
          <w:tcPr>
            <w:tcW w:w="0" w:type="auto"/>
          </w:tcPr>
          <w:p w:rsidR="001B1370" w:rsidRDefault="00C8083E">
            <w:pPr>
              <w:pStyle w:val="TableBodyText"/>
            </w:pPr>
            <w:r>
              <w:t>InformationTypeIndex</w:t>
            </w:r>
          </w:p>
        </w:tc>
        <w:tc>
          <w:tcPr>
            <w:tcW w:w="0" w:type="auto"/>
          </w:tcPr>
          <w:p w:rsidR="001B1370" w:rsidRDefault="00C8083E">
            <w:pPr>
              <w:pStyle w:val="TableBodyText"/>
            </w:pPr>
            <w:r>
              <w:t>The index into the InformationTypes array that indicates which InformationType is associated with SensitivityPro</w:t>
            </w:r>
            <w:r>
              <w:t>perty. A value of USHORT_MAX (0xFFFF) indicates that there is no information type for SensitivityProperty.</w:t>
            </w:r>
          </w:p>
        </w:tc>
      </w:tr>
      <w:tr w:rsidR="001B1370" w:rsidTr="001B1370">
        <w:tc>
          <w:tcPr>
            <w:tcW w:w="0" w:type="auto"/>
          </w:tcPr>
          <w:p w:rsidR="001B1370" w:rsidRDefault="00C8083E">
            <w:pPr>
              <w:pStyle w:val="TableBodyText"/>
            </w:pPr>
            <w:r>
              <w:t>NumResultSetColumns</w:t>
            </w:r>
          </w:p>
        </w:tc>
        <w:tc>
          <w:tcPr>
            <w:tcW w:w="0" w:type="auto"/>
          </w:tcPr>
          <w:p w:rsidR="001B1370" w:rsidRDefault="00C8083E">
            <w:pPr>
              <w:pStyle w:val="TableBodyText"/>
            </w:pPr>
            <w:r>
              <w:t>Depending on its configuration, the server can send additional information about the data classification for each column. The va</w:t>
            </w:r>
            <w:r>
              <w:t>lues of this field are as follows:</w:t>
            </w:r>
          </w:p>
          <w:p w:rsidR="001B1370" w:rsidRDefault="00C8083E">
            <w:pPr>
              <w:pStyle w:val="ListParagraph"/>
              <w:numPr>
                <w:ilvl w:val="0"/>
                <w:numId w:val="77"/>
              </w:numPr>
            </w:pPr>
            <w:r>
              <w:t>0 = Additional information is not sent.</w:t>
            </w:r>
          </w:p>
          <w:p w:rsidR="001B1370" w:rsidRDefault="00C8083E">
            <w:pPr>
              <w:pStyle w:val="ListParagraph"/>
              <w:numPr>
                <w:ilvl w:val="0"/>
                <w:numId w:val="77"/>
              </w:numPr>
            </w:pPr>
            <w:r>
              <w:t>The number of columns in the result set. This number MUST be the same number provided by the Count parameter in the COLMETADATA token.</w:t>
            </w:r>
          </w:p>
        </w:tc>
      </w:tr>
      <w:tr w:rsidR="001B1370" w:rsidTr="001B1370">
        <w:tc>
          <w:tcPr>
            <w:tcW w:w="0" w:type="auto"/>
          </w:tcPr>
          <w:p w:rsidR="001B1370" w:rsidRDefault="00C8083E">
            <w:pPr>
              <w:pStyle w:val="TableBodyText"/>
            </w:pPr>
            <w:r>
              <w:t>NumSensitivityProperties</w:t>
            </w:r>
          </w:p>
        </w:tc>
        <w:tc>
          <w:tcPr>
            <w:tcW w:w="0" w:type="auto"/>
          </w:tcPr>
          <w:p w:rsidR="001B1370" w:rsidRDefault="00C8083E">
            <w:pPr>
              <w:pStyle w:val="TableBodyText"/>
            </w:pPr>
            <w:r>
              <w:t xml:space="preserve">The number of </w:t>
            </w:r>
            <w:r>
              <w:t>sensitivity properties that are associated with a column. The value can be 0 or greater.</w:t>
            </w:r>
          </w:p>
        </w:tc>
      </w:tr>
      <w:tr w:rsidR="001B1370" w:rsidTr="001B1370">
        <w:tc>
          <w:tcPr>
            <w:tcW w:w="0" w:type="auto"/>
          </w:tcPr>
          <w:p w:rsidR="001B1370" w:rsidRDefault="00C8083E">
            <w:pPr>
              <w:pStyle w:val="TableBodyText"/>
            </w:pPr>
            <w:r>
              <w:t>SensitivityRank</w:t>
            </w:r>
          </w:p>
        </w:tc>
        <w:tc>
          <w:tcPr>
            <w:tcW w:w="0" w:type="auto"/>
          </w:tcPr>
          <w:p w:rsidR="001B1370" w:rsidRDefault="00C8083E">
            <w:pPr>
              <w:pStyle w:val="TableBodyText"/>
            </w:pPr>
            <w:r>
              <w:t>A relative ranking of the sensitivity of a query or of a column that is part of per-column data. Available values are defined as follows:</w:t>
            </w:r>
          </w:p>
          <w:p w:rsidR="001B1370" w:rsidRDefault="00C8083E">
            <w:pPr>
              <w:pStyle w:val="ListParagraph"/>
              <w:numPr>
                <w:ilvl w:val="0"/>
                <w:numId w:val="77"/>
              </w:numPr>
            </w:pPr>
            <w:r>
              <w:t>-1 = Not def</w:t>
            </w:r>
            <w:r>
              <w:t>ined</w:t>
            </w:r>
          </w:p>
          <w:p w:rsidR="001B1370" w:rsidRDefault="00C8083E">
            <w:pPr>
              <w:pStyle w:val="ListParagraph"/>
              <w:numPr>
                <w:ilvl w:val="0"/>
                <w:numId w:val="77"/>
              </w:numPr>
            </w:pPr>
            <w:r>
              <w:t xml:space="preserve"> 0 = None</w:t>
            </w:r>
          </w:p>
          <w:p w:rsidR="001B1370" w:rsidRDefault="00C8083E">
            <w:pPr>
              <w:pStyle w:val="ListParagraph"/>
              <w:numPr>
                <w:ilvl w:val="0"/>
                <w:numId w:val="77"/>
              </w:numPr>
            </w:pPr>
            <w:r>
              <w:t>10 = Low</w:t>
            </w:r>
          </w:p>
          <w:p w:rsidR="001B1370" w:rsidRDefault="00C8083E">
            <w:pPr>
              <w:pStyle w:val="ListParagraph"/>
              <w:numPr>
                <w:ilvl w:val="0"/>
                <w:numId w:val="77"/>
              </w:numPr>
            </w:pPr>
            <w:r>
              <w:t>20 = Medium</w:t>
            </w:r>
          </w:p>
          <w:p w:rsidR="001B1370" w:rsidRDefault="00C8083E">
            <w:pPr>
              <w:pStyle w:val="ListParagraph"/>
              <w:numPr>
                <w:ilvl w:val="0"/>
                <w:numId w:val="77"/>
              </w:numPr>
            </w:pPr>
            <w:r>
              <w:t>30 = High</w:t>
            </w:r>
          </w:p>
          <w:p w:rsidR="001B1370" w:rsidRDefault="00C8083E">
            <w:pPr>
              <w:pStyle w:val="ListParagraph"/>
              <w:numPr>
                <w:ilvl w:val="0"/>
                <w:numId w:val="77"/>
              </w:numPr>
            </w:pPr>
            <w:r>
              <w:t>40 = Critical</w:t>
            </w:r>
          </w:p>
          <w:p w:rsidR="001B1370" w:rsidRDefault="00C8083E">
            <w:pPr>
              <w:pStyle w:val="TableBodyText"/>
            </w:pPr>
            <w:r>
              <w:t>A sensitivity ranking is sent by the server only if both of the following are true:</w:t>
            </w:r>
          </w:p>
          <w:p w:rsidR="001B1370" w:rsidRDefault="00C8083E">
            <w:pPr>
              <w:pStyle w:val="ListParagraph"/>
              <w:numPr>
                <w:ilvl w:val="0"/>
                <w:numId w:val="77"/>
              </w:numPr>
            </w:pPr>
            <w:r>
              <w:t>The client sends a DATACLASSIFICATION feature extension in a Login message in which DATACLASSIFICATION_VERSION i</w:t>
            </w:r>
            <w:r>
              <w:t>s set to 2.</w:t>
            </w:r>
          </w:p>
          <w:p w:rsidR="001B1370" w:rsidRDefault="00C8083E">
            <w:pPr>
              <w:pStyle w:val="ListParagraph"/>
              <w:numPr>
                <w:ilvl w:val="0"/>
                <w:numId w:val="77"/>
              </w:numPr>
            </w:pPr>
            <w:r>
              <w:t>The server responds with a DATACLASSIFICATION feature extension acknowledgement in which DATACLASSIFICATION_VERSION is set to 2.</w:t>
            </w:r>
          </w:p>
        </w:tc>
      </w:tr>
    </w:tbl>
    <w:p w:rsidR="001B1370" w:rsidRDefault="001B1370"/>
    <w:p w:rsidR="001B1370" w:rsidRDefault="00C8083E">
      <w:pPr>
        <w:pStyle w:val="Heading4"/>
      </w:pPr>
      <w:bookmarkStart w:id="286" w:name="section_3c06f11098bd4d5bb836b1ba66452cb7"/>
      <w:bookmarkStart w:id="287" w:name="_Toc52361924"/>
      <w:r>
        <w:t>DONE</w:t>
      </w:r>
      <w:bookmarkEnd w:id="286"/>
      <w:bookmarkEnd w:id="287"/>
      <w:r>
        <w:fldChar w:fldCharType="begin"/>
      </w:r>
      <w:r>
        <w:instrText xml:space="preserve"> XE "Token data stream definition:DONE"</w:instrText>
      </w:r>
      <w:r>
        <w:fldChar w:fldCharType="end"/>
      </w:r>
      <w:r>
        <w:fldChar w:fldCharType="begin"/>
      </w:r>
      <w:r>
        <w:instrText xml:space="preserve"> XE "Packet data - token stream definition:DONE"</w:instrText>
      </w:r>
      <w:r>
        <w:fldChar w:fldCharType="end"/>
      </w:r>
      <w:r>
        <w:fldChar w:fldCharType="begin"/>
      </w:r>
      <w:r>
        <w:instrText xml:space="preserve"> XE "Syntax:packet</w:instrText>
      </w:r>
      <w:r>
        <w:instrText xml:space="preserve"> data token stream definition:DONE"</w:instrText>
      </w:r>
      <w:r>
        <w:fldChar w:fldCharType="end"/>
      </w:r>
    </w:p>
    <w:p w:rsidR="001B1370" w:rsidRDefault="00C8083E">
      <w:r>
        <w:rPr>
          <w:b/>
        </w:rPr>
        <w:t>Token Stream Name:</w:t>
      </w:r>
    </w:p>
    <w:p w:rsidR="001B1370" w:rsidRDefault="00C8083E">
      <w:pPr>
        <w:pStyle w:val="Code"/>
      </w:pPr>
      <w:r>
        <w:t>DONE</w:t>
      </w:r>
    </w:p>
    <w:p w:rsidR="001B1370" w:rsidRDefault="00C8083E">
      <w:r>
        <w:rPr>
          <w:b/>
        </w:rPr>
        <w:t>Token Stream Function:</w:t>
      </w:r>
    </w:p>
    <w:p w:rsidR="001B1370" w:rsidRDefault="00C8083E">
      <w:r>
        <w:t xml:space="preserve">Indicates the completion status of a </w:t>
      </w:r>
      <w:hyperlink w:anchor="gt_dc5ca224-43ec-4b44-9dba-726d6fd6057d">
        <w:r>
          <w:rPr>
            <w:rStyle w:val="HyperlinkGreen"/>
            <w:b/>
          </w:rPr>
          <w:t>SQL statement</w:t>
        </w:r>
      </w:hyperlink>
      <w:r>
        <w:t>.</w:t>
      </w:r>
    </w:p>
    <w:p w:rsidR="001B1370" w:rsidRDefault="00C8083E">
      <w:r>
        <w:rPr>
          <w:b/>
        </w:rPr>
        <w:t>Token Stream Comments</w:t>
      </w:r>
    </w:p>
    <w:p w:rsidR="001B1370" w:rsidRDefault="00C8083E">
      <w:pPr>
        <w:pStyle w:val="ListParagraph"/>
        <w:numPr>
          <w:ilvl w:val="0"/>
          <w:numId w:val="78"/>
        </w:numPr>
      </w:pPr>
      <w:r>
        <w:t>The token value is 0xFD.</w:t>
      </w:r>
    </w:p>
    <w:p w:rsidR="001B1370" w:rsidRDefault="00C8083E">
      <w:pPr>
        <w:pStyle w:val="ListParagraph"/>
        <w:numPr>
          <w:ilvl w:val="0"/>
          <w:numId w:val="78"/>
        </w:numPr>
      </w:pPr>
      <w:r>
        <w:t>This token is used to indicate the completion of a SQL statement. As multiple SQL statements can be sent to the server in a single SQL batch, multiple DONE tokens can be generated. In this case, all but the final DONE token will have a Status value with DO</w:t>
      </w:r>
      <w:r>
        <w:t>NE_MORE bit set (details follow).</w:t>
      </w:r>
    </w:p>
    <w:p w:rsidR="001B1370" w:rsidRDefault="00C8083E">
      <w:pPr>
        <w:pStyle w:val="ListParagraph"/>
        <w:numPr>
          <w:ilvl w:val="0"/>
          <w:numId w:val="78"/>
        </w:numPr>
      </w:pPr>
      <w:r>
        <w:t xml:space="preserve">A DONE token is returned for each SQL statement in the SQL batch except variable declarations. </w:t>
      </w:r>
    </w:p>
    <w:p w:rsidR="001B1370" w:rsidRDefault="00C8083E">
      <w:pPr>
        <w:pStyle w:val="ListParagraph"/>
        <w:numPr>
          <w:ilvl w:val="0"/>
          <w:numId w:val="78"/>
        </w:numPr>
      </w:pPr>
      <w:r>
        <w:t xml:space="preserve">For execution of SQL statements within </w:t>
      </w:r>
      <w:hyperlink w:anchor="gt_324d32b3-f4f3-41c9-b695-78c498094fb7">
        <w:r>
          <w:rPr>
            <w:rStyle w:val="HyperlinkGreen"/>
            <w:b/>
          </w:rPr>
          <w:t>stored procedures</w:t>
        </w:r>
      </w:hyperlink>
      <w:r>
        <w:t>, DONEPR</w:t>
      </w:r>
      <w:r>
        <w:t>OC and DONEINPROC tokens are used in place of DONE tokens.</w:t>
      </w:r>
    </w:p>
    <w:p w:rsidR="001B1370" w:rsidRDefault="00C8083E">
      <w:r>
        <w:rPr>
          <w:b/>
        </w:rPr>
        <w:t>Token Stream-Specific Rules:</w:t>
      </w:r>
    </w:p>
    <w:p w:rsidR="001B1370" w:rsidRDefault="00C8083E">
      <w:pPr>
        <w:pStyle w:val="Code"/>
      </w:pPr>
      <w:r>
        <w:t>TokenType        =   BYTE</w:t>
      </w:r>
    </w:p>
    <w:p w:rsidR="001B1370" w:rsidRDefault="00C8083E">
      <w:pPr>
        <w:pStyle w:val="Code"/>
      </w:pPr>
      <w:r>
        <w:t>Status           =   USHORT</w:t>
      </w:r>
    </w:p>
    <w:p w:rsidR="001B1370" w:rsidRDefault="00C8083E">
      <w:pPr>
        <w:pStyle w:val="Code"/>
      </w:pPr>
      <w:r>
        <w:t>CurCmd           =   USHORT</w:t>
      </w:r>
    </w:p>
    <w:p w:rsidR="001B1370" w:rsidRDefault="00C8083E">
      <w:pPr>
        <w:pStyle w:val="Code"/>
      </w:pPr>
      <w:r>
        <w:t>DoneRowCount     =   LONG / ULONGLONG;  (Changed to ULONGLONG in TDS 7.2)</w:t>
      </w:r>
    </w:p>
    <w:p w:rsidR="001B1370" w:rsidRDefault="00C8083E">
      <w:r>
        <w:t xml:space="preserve">The type of </w:t>
      </w:r>
      <w:r>
        <w:t>the DoneRowCount element depends on the version of TDS.</w:t>
      </w:r>
    </w:p>
    <w:p w:rsidR="001B1370" w:rsidRDefault="00C8083E">
      <w:r>
        <w:rPr>
          <w:b/>
        </w:rPr>
        <w:t>Token Stream Definition:</w:t>
      </w:r>
    </w:p>
    <w:p w:rsidR="001B1370" w:rsidRDefault="00C8083E">
      <w:pPr>
        <w:pStyle w:val="Code"/>
      </w:pPr>
      <w:r>
        <w:t>DONE             =   TokenType</w:t>
      </w:r>
    </w:p>
    <w:p w:rsidR="001B1370" w:rsidRDefault="00C8083E">
      <w:pPr>
        <w:pStyle w:val="Code"/>
      </w:pPr>
      <w:r>
        <w:t xml:space="preserve">                     Status</w:t>
      </w:r>
    </w:p>
    <w:p w:rsidR="001B1370" w:rsidRDefault="00C8083E">
      <w:pPr>
        <w:pStyle w:val="Code"/>
      </w:pPr>
      <w:r>
        <w:t xml:space="preserve">                     CurCmd</w:t>
      </w:r>
    </w:p>
    <w:p w:rsidR="001B1370" w:rsidRDefault="00C8083E">
      <w:pPr>
        <w:pStyle w:val="Code"/>
      </w:pPr>
      <w:r>
        <w:t xml:space="preserve">                     DoneRowCount</w:t>
      </w:r>
    </w:p>
    <w:p w:rsidR="001B1370" w:rsidRDefault="00C8083E">
      <w:r>
        <w:rPr>
          <w:b/>
        </w:rPr>
        <w:t>Token Stream Parameter Details:</w:t>
      </w:r>
    </w:p>
    <w:tbl>
      <w:tblPr>
        <w:tblStyle w:val="Table-ShadedHeader"/>
        <w:tblW w:w="0" w:type="auto"/>
        <w:tblLook w:val="04A0" w:firstRow="1" w:lastRow="0" w:firstColumn="1" w:lastColumn="0" w:noHBand="0" w:noVBand="1"/>
      </w:tblPr>
      <w:tblGrid>
        <w:gridCol w:w="1461"/>
        <w:gridCol w:w="8014"/>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 xml:space="preserve">Parameter </w:t>
            </w:r>
          </w:p>
        </w:tc>
        <w:tc>
          <w:tcPr>
            <w:tcW w:w="0" w:type="auto"/>
          </w:tcPr>
          <w:p w:rsidR="001B1370" w:rsidRDefault="00C8083E">
            <w:pPr>
              <w:pStyle w:val="TableHeaderText"/>
            </w:pPr>
            <w:r>
              <w:t xml:space="preserve">Description </w:t>
            </w:r>
          </w:p>
        </w:tc>
      </w:tr>
      <w:tr w:rsidR="001B1370" w:rsidTr="001B1370">
        <w:tc>
          <w:tcPr>
            <w:tcW w:w="0" w:type="auto"/>
          </w:tcPr>
          <w:p w:rsidR="001B1370" w:rsidRDefault="00C8083E">
            <w:pPr>
              <w:pStyle w:val="TableBodyText"/>
            </w:pPr>
            <w:r>
              <w:t>TokenType</w:t>
            </w:r>
          </w:p>
        </w:tc>
        <w:tc>
          <w:tcPr>
            <w:tcW w:w="0" w:type="auto"/>
          </w:tcPr>
          <w:p w:rsidR="001B1370" w:rsidRDefault="00C8083E">
            <w:pPr>
              <w:pStyle w:val="TableBodyText"/>
            </w:pPr>
            <w:r>
              <w:t>DONE_TOKEN</w:t>
            </w:r>
          </w:p>
        </w:tc>
      </w:tr>
      <w:tr w:rsidR="001B1370" w:rsidTr="001B1370">
        <w:tc>
          <w:tcPr>
            <w:tcW w:w="0" w:type="auto"/>
          </w:tcPr>
          <w:p w:rsidR="001B1370" w:rsidRDefault="00C8083E">
            <w:pPr>
              <w:pStyle w:val="TableBodyText"/>
            </w:pPr>
            <w:r>
              <w:t>Status</w:t>
            </w:r>
          </w:p>
        </w:tc>
        <w:tc>
          <w:tcPr>
            <w:tcW w:w="0" w:type="auto"/>
          </w:tcPr>
          <w:p w:rsidR="001B1370" w:rsidRDefault="00C8083E">
            <w:pPr>
              <w:pStyle w:val="TableBodyText"/>
            </w:pPr>
            <w:r>
              <w:t>The Status field MUST be a bitwise 'OR' of the following:</w:t>
            </w:r>
          </w:p>
          <w:p w:rsidR="001B1370" w:rsidRDefault="00C8083E">
            <w:pPr>
              <w:pStyle w:val="ListParagraph"/>
              <w:numPr>
                <w:ilvl w:val="0"/>
                <w:numId w:val="78"/>
              </w:numPr>
            </w:pPr>
            <w:r>
              <w:t>0x00: DONE_FINAL. This DONE is the final DONE in the request.</w:t>
            </w:r>
          </w:p>
          <w:p w:rsidR="001B1370" w:rsidRDefault="00C8083E">
            <w:pPr>
              <w:pStyle w:val="ListParagraph"/>
              <w:numPr>
                <w:ilvl w:val="0"/>
                <w:numId w:val="78"/>
              </w:numPr>
            </w:pPr>
            <w:r>
              <w:t xml:space="preserve">0x1: DONE_MORE. This DONE message is not the final DONE message in the response. Subsequent </w:t>
            </w:r>
            <w:r>
              <w:t>data streams to follow.</w:t>
            </w:r>
          </w:p>
          <w:p w:rsidR="001B1370" w:rsidRDefault="00C8083E">
            <w:pPr>
              <w:pStyle w:val="ListParagraph"/>
              <w:numPr>
                <w:ilvl w:val="0"/>
                <w:numId w:val="78"/>
              </w:numPr>
            </w:pPr>
            <w:r>
              <w:t>0x2: DONE_ERROR. An error occurred on the current SQL statement. A preceding ERROR token SHOULD be sent when this bit is set.</w:t>
            </w:r>
          </w:p>
          <w:p w:rsidR="001B1370" w:rsidRDefault="00C8083E">
            <w:pPr>
              <w:pStyle w:val="ListParagraph"/>
              <w:numPr>
                <w:ilvl w:val="0"/>
                <w:numId w:val="78"/>
              </w:numPr>
            </w:pPr>
            <w:r>
              <w:lastRenderedPageBreak/>
              <w:t>0x4: DONE_INXACT. A transaction is in progress.</w:t>
            </w:r>
            <w:bookmarkStart w:id="288" w:name="Appendix_A_Target_41"/>
            <w:r>
              <w:rPr>
                <w:rStyle w:val="Hyperlink"/>
              </w:rPr>
              <w:fldChar w:fldCharType="begin"/>
            </w:r>
            <w:r>
              <w:rPr>
                <w:rStyle w:val="Hyperlink"/>
                <w:sz w:val="18"/>
                <w:szCs w:val="24"/>
              </w:rPr>
              <w:instrText xml:space="preserve"> HYPERLINK \l "Appendix_A_41" \o "Product behavior note 4</w:instrText>
            </w:r>
            <w:r>
              <w:rPr>
                <w:rStyle w:val="Hyperlink"/>
                <w:sz w:val="18"/>
                <w:szCs w:val="24"/>
              </w:rPr>
              <w:instrText xml:space="preserve">1" \h </w:instrText>
            </w:r>
            <w:r>
              <w:rPr>
                <w:rStyle w:val="Hyperlink"/>
              </w:rPr>
            </w:r>
            <w:r>
              <w:rPr>
                <w:rStyle w:val="Hyperlink"/>
                <w:sz w:val="18"/>
                <w:szCs w:val="24"/>
              </w:rPr>
              <w:fldChar w:fldCharType="separate"/>
            </w:r>
            <w:r>
              <w:rPr>
                <w:rStyle w:val="Hyperlink"/>
              </w:rPr>
              <w:t>&lt;41&gt;</w:t>
            </w:r>
            <w:r>
              <w:rPr>
                <w:rStyle w:val="Hyperlink"/>
              </w:rPr>
              <w:fldChar w:fldCharType="end"/>
            </w:r>
            <w:bookmarkEnd w:id="288"/>
          </w:p>
          <w:p w:rsidR="001B1370" w:rsidRDefault="00C8083E">
            <w:pPr>
              <w:pStyle w:val="ListParagraph"/>
              <w:numPr>
                <w:ilvl w:val="0"/>
                <w:numId w:val="78"/>
              </w:numPr>
            </w:pPr>
            <w:r>
              <w:t>0x10: DONE_COUNT. The DoneRowCount value is valid. This is used to distinguish between a valid value of 0 for DoneRowCount or just an initialized variable.</w:t>
            </w:r>
          </w:p>
          <w:p w:rsidR="001B1370" w:rsidRDefault="00C8083E">
            <w:pPr>
              <w:pStyle w:val="ListParagraph"/>
              <w:numPr>
                <w:ilvl w:val="0"/>
                <w:numId w:val="78"/>
              </w:numPr>
            </w:pPr>
            <w:r>
              <w:t>0x20: DONE_ATTN. The DONE message is a server acknowledgement of a client ATTENTION mess</w:t>
            </w:r>
            <w:r>
              <w:t>age.</w:t>
            </w:r>
          </w:p>
          <w:p w:rsidR="001B1370" w:rsidRDefault="00C8083E">
            <w:pPr>
              <w:pStyle w:val="ListParagraph"/>
              <w:numPr>
                <w:ilvl w:val="0"/>
                <w:numId w:val="78"/>
              </w:numPr>
            </w:pPr>
            <w:r>
              <w:t xml:space="preserve">0x100: DONE_SRVERROR. Used in place of DONE_ERROR when an error occurred on the current SQL statement, which is severe enough to require the </w:t>
            </w:r>
            <w:hyperlink w:anchor="gt_c8a27238-8ccc-442b-9604-75f74d3e6b3d">
              <w:r>
                <w:rPr>
                  <w:rStyle w:val="HyperlinkGreen"/>
                  <w:b/>
                </w:rPr>
                <w:t>result set</w:t>
              </w:r>
            </w:hyperlink>
            <w:r>
              <w:t>, if any, to be discarded.</w:t>
            </w:r>
          </w:p>
        </w:tc>
      </w:tr>
      <w:tr w:rsidR="001B1370" w:rsidTr="001B1370">
        <w:tc>
          <w:tcPr>
            <w:tcW w:w="0" w:type="auto"/>
          </w:tcPr>
          <w:p w:rsidR="001B1370" w:rsidRDefault="00C8083E">
            <w:pPr>
              <w:pStyle w:val="TableBodyText"/>
            </w:pPr>
            <w:r>
              <w:lastRenderedPageBreak/>
              <w:t>CurCmd</w:t>
            </w:r>
          </w:p>
        </w:tc>
        <w:tc>
          <w:tcPr>
            <w:tcW w:w="0" w:type="auto"/>
          </w:tcPr>
          <w:p w:rsidR="001B1370" w:rsidRDefault="00C8083E">
            <w:pPr>
              <w:pStyle w:val="TableBodyText"/>
            </w:pPr>
            <w:r>
              <w:t>The</w:t>
            </w:r>
            <w:r>
              <w:t xml:space="preserve"> token of the current SQL statement. The token value is provided and controlled by the application layer, which utilizes TDS. The TDS layer does not evaluate the value.</w:t>
            </w:r>
          </w:p>
        </w:tc>
      </w:tr>
      <w:tr w:rsidR="001B1370" w:rsidTr="001B1370">
        <w:tc>
          <w:tcPr>
            <w:tcW w:w="0" w:type="auto"/>
          </w:tcPr>
          <w:p w:rsidR="001B1370" w:rsidRDefault="00C8083E">
            <w:pPr>
              <w:pStyle w:val="TableBodyText"/>
            </w:pPr>
            <w:r>
              <w:t>DoneRowCount</w:t>
            </w:r>
          </w:p>
        </w:tc>
        <w:tc>
          <w:tcPr>
            <w:tcW w:w="0" w:type="auto"/>
          </w:tcPr>
          <w:p w:rsidR="001B1370" w:rsidRDefault="00C8083E">
            <w:pPr>
              <w:pStyle w:val="TableBodyText"/>
            </w:pPr>
            <w:r>
              <w:t>The count of rows that were affected by the SQL statement. The value of D</w:t>
            </w:r>
            <w:r>
              <w:t>oneRowCount is valid if the value of Status includes DONE_COUNT.</w:t>
            </w:r>
            <w:bookmarkStart w:id="289" w:name="Appendix_A_Target_42"/>
            <w:r>
              <w:rPr>
                <w:rStyle w:val="Hyperlink"/>
              </w:rPr>
              <w:fldChar w:fldCharType="begin"/>
            </w:r>
            <w:r>
              <w:rPr>
                <w:rStyle w:val="Hyperlink"/>
                <w:szCs w:val="24"/>
              </w:rPr>
              <w:instrText xml:space="preserve"> HYPERLINK \l "Appendix_A_42" \o "Product behavior note 42" \h </w:instrText>
            </w:r>
            <w:r>
              <w:rPr>
                <w:rStyle w:val="Hyperlink"/>
              </w:rPr>
            </w:r>
            <w:r>
              <w:rPr>
                <w:rStyle w:val="Hyperlink"/>
                <w:szCs w:val="24"/>
              </w:rPr>
              <w:fldChar w:fldCharType="separate"/>
            </w:r>
            <w:r>
              <w:rPr>
                <w:rStyle w:val="Hyperlink"/>
              </w:rPr>
              <w:t>&lt;42&gt;</w:t>
            </w:r>
            <w:r>
              <w:rPr>
                <w:rStyle w:val="Hyperlink"/>
              </w:rPr>
              <w:fldChar w:fldCharType="end"/>
            </w:r>
            <w:bookmarkEnd w:id="289"/>
          </w:p>
        </w:tc>
      </w:tr>
    </w:tbl>
    <w:p w:rsidR="001B1370" w:rsidRDefault="001B1370"/>
    <w:p w:rsidR="001B1370" w:rsidRDefault="00C8083E">
      <w:pPr>
        <w:pStyle w:val="Heading4"/>
      </w:pPr>
      <w:bookmarkStart w:id="290" w:name="section_43e891c5f7a1432f8f9f233c4cd96afb"/>
      <w:bookmarkStart w:id="291" w:name="_Toc52361925"/>
      <w:r>
        <w:t>DONEINPROC</w:t>
      </w:r>
      <w:bookmarkEnd w:id="290"/>
      <w:bookmarkEnd w:id="291"/>
      <w:r>
        <w:fldChar w:fldCharType="begin"/>
      </w:r>
      <w:r>
        <w:instrText xml:space="preserve"> XE "Token data stream definition:DONEINPROC"</w:instrText>
      </w:r>
      <w:r>
        <w:fldChar w:fldCharType="end"/>
      </w:r>
      <w:r>
        <w:fldChar w:fldCharType="begin"/>
      </w:r>
      <w:r>
        <w:instrText xml:space="preserve"> XE "Packet data - token stream definition:DONEINPROC"</w:instrText>
      </w:r>
      <w:r>
        <w:fldChar w:fldCharType="end"/>
      </w:r>
      <w:r>
        <w:fldChar w:fldCharType="begin"/>
      </w:r>
      <w:r>
        <w:instrText xml:space="preserve"> XE "S</w:instrText>
      </w:r>
      <w:r>
        <w:instrText>yntax:packet data token stream definition:DONEINPROC"</w:instrText>
      </w:r>
      <w:r>
        <w:fldChar w:fldCharType="end"/>
      </w:r>
    </w:p>
    <w:p w:rsidR="001B1370" w:rsidRDefault="00C8083E">
      <w:r>
        <w:rPr>
          <w:b/>
        </w:rPr>
        <w:t>Token Stream Name:</w:t>
      </w:r>
    </w:p>
    <w:p w:rsidR="001B1370" w:rsidRDefault="00C8083E">
      <w:pPr>
        <w:pStyle w:val="Code"/>
      </w:pPr>
      <w:r>
        <w:t>DONEINPROC</w:t>
      </w:r>
    </w:p>
    <w:p w:rsidR="001B1370" w:rsidRDefault="00C8083E">
      <w:r>
        <w:rPr>
          <w:b/>
        </w:rPr>
        <w:t>Token Stream Function:</w:t>
      </w:r>
    </w:p>
    <w:p w:rsidR="001B1370" w:rsidRDefault="00C8083E">
      <w:r>
        <w:t xml:space="preserve">Indicates the completion status of a </w:t>
      </w:r>
      <w:hyperlink w:anchor="gt_dc5ca224-43ec-4b44-9dba-726d6fd6057d">
        <w:r>
          <w:rPr>
            <w:rStyle w:val="HyperlinkGreen"/>
            <w:b/>
          </w:rPr>
          <w:t>SQL statement</w:t>
        </w:r>
      </w:hyperlink>
      <w:r>
        <w:t xml:space="preserve"> within a </w:t>
      </w:r>
      <w:hyperlink w:anchor="gt_324d32b3-f4f3-41c9-b695-78c498094fb7">
        <w:r>
          <w:rPr>
            <w:rStyle w:val="HyperlinkGreen"/>
            <w:b/>
          </w:rPr>
          <w:t>stored procedure</w:t>
        </w:r>
      </w:hyperlink>
      <w:r>
        <w:t>.</w:t>
      </w:r>
    </w:p>
    <w:p w:rsidR="001B1370" w:rsidRDefault="00C8083E">
      <w:r>
        <w:rPr>
          <w:b/>
        </w:rPr>
        <w:t>Token Stream Comments</w:t>
      </w:r>
    </w:p>
    <w:p w:rsidR="001B1370" w:rsidRDefault="00C8083E">
      <w:pPr>
        <w:pStyle w:val="ListParagraph"/>
        <w:numPr>
          <w:ilvl w:val="0"/>
          <w:numId w:val="79"/>
        </w:numPr>
      </w:pPr>
      <w:r>
        <w:t>The token value is 0xFF.</w:t>
      </w:r>
    </w:p>
    <w:p w:rsidR="001B1370" w:rsidRDefault="00C8083E">
      <w:pPr>
        <w:pStyle w:val="ListParagraph"/>
        <w:numPr>
          <w:ilvl w:val="0"/>
          <w:numId w:val="79"/>
        </w:numPr>
      </w:pPr>
      <w:r>
        <w:t>A DONEINPROC token is sent for each executed SQL statement within a stored procedure.</w:t>
      </w:r>
    </w:p>
    <w:p w:rsidR="001B1370" w:rsidRDefault="00C8083E">
      <w:pPr>
        <w:pStyle w:val="ListParagraph"/>
        <w:numPr>
          <w:ilvl w:val="0"/>
          <w:numId w:val="79"/>
        </w:numPr>
      </w:pPr>
      <w:r>
        <w:t>A DONEINPROC token MUST be followed by anothe</w:t>
      </w:r>
      <w:r>
        <w:t>r DONEPROC token or a DONEINPROC token.</w:t>
      </w:r>
    </w:p>
    <w:p w:rsidR="001B1370" w:rsidRDefault="00C8083E">
      <w:r>
        <w:rPr>
          <w:b/>
        </w:rPr>
        <w:t>Token Stream-Specific Rules:</w:t>
      </w:r>
    </w:p>
    <w:p w:rsidR="001B1370" w:rsidRDefault="00C8083E">
      <w:pPr>
        <w:pStyle w:val="Code"/>
      </w:pPr>
      <w:r>
        <w:t>TokenType        =   BYTE</w:t>
      </w:r>
    </w:p>
    <w:p w:rsidR="001B1370" w:rsidRDefault="00C8083E">
      <w:pPr>
        <w:pStyle w:val="Code"/>
      </w:pPr>
      <w:r>
        <w:t>Status           =   USHORT</w:t>
      </w:r>
    </w:p>
    <w:p w:rsidR="001B1370" w:rsidRDefault="00C8083E">
      <w:pPr>
        <w:pStyle w:val="Code"/>
      </w:pPr>
      <w:r>
        <w:t>CurCmd           =   USHORT</w:t>
      </w:r>
    </w:p>
    <w:p w:rsidR="001B1370" w:rsidRDefault="00C8083E">
      <w:pPr>
        <w:pStyle w:val="Code"/>
      </w:pPr>
      <w:r>
        <w:t>DoneRowCount     =   LONG / ULONGLONG;  (Changed to ULONGLONG in TDS 7.2)</w:t>
      </w:r>
    </w:p>
    <w:p w:rsidR="001B1370" w:rsidRDefault="00C8083E">
      <w:r>
        <w:t xml:space="preserve">The type of the DoneRowCount </w:t>
      </w:r>
      <w:r>
        <w:t>element depends on the version of TDS.</w:t>
      </w:r>
    </w:p>
    <w:p w:rsidR="001B1370" w:rsidRDefault="00C8083E">
      <w:r>
        <w:rPr>
          <w:b/>
        </w:rPr>
        <w:t>Token Stream Definition:</w:t>
      </w:r>
    </w:p>
    <w:p w:rsidR="001B1370" w:rsidRDefault="00C8083E">
      <w:pPr>
        <w:pStyle w:val="Code"/>
      </w:pPr>
      <w:r>
        <w:t>DONEINPROC       =   TokenType</w:t>
      </w:r>
    </w:p>
    <w:p w:rsidR="001B1370" w:rsidRDefault="00C8083E">
      <w:pPr>
        <w:pStyle w:val="Code"/>
      </w:pPr>
      <w:r>
        <w:t xml:space="preserve">                     Status</w:t>
      </w:r>
    </w:p>
    <w:p w:rsidR="001B1370" w:rsidRDefault="00C8083E">
      <w:pPr>
        <w:pStyle w:val="Code"/>
      </w:pPr>
      <w:r>
        <w:t xml:space="preserve">                     CurCmd</w:t>
      </w:r>
    </w:p>
    <w:p w:rsidR="001B1370" w:rsidRDefault="00C8083E">
      <w:pPr>
        <w:pStyle w:val="Code"/>
      </w:pPr>
      <w:r>
        <w:t xml:space="preserve">                     DoneRowCount</w:t>
      </w:r>
    </w:p>
    <w:p w:rsidR="001B1370" w:rsidRDefault="00C8083E">
      <w:r>
        <w:rPr>
          <w:b/>
        </w:rPr>
        <w:t>Token Stream Parameter Details:</w:t>
      </w:r>
    </w:p>
    <w:tbl>
      <w:tblPr>
        <w:tblStyle w:val="Table-ShadedHeader"/>
        <w:tblW w:w="0" w:type="auto"/>
        <w:tblLook w:val="04A0" w:firstRow="1" w:lastRow="0" w:firstColumn="1" w:lastColumn="0" w:noHBand="0" w:noVBand="1"/>
      </w:tblPr>
      <w:tblGrid>
        <w:gridCol w:w="1461"/>
        <w:gridCol w:w="8014"/>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lastRenderedPageBreak/>
              <w:t xml:space="preserve"> Parameter </w:t>
            </w:r>
          </w:p>
        </w:tc>
        <w:tc>
          <w:tcPr>
            <w:tcW w:w="0" w:type="auto"/>
          </w:tcPr>
          <w:p w:rsidR="001B1370" w:rsidRDefault="00C8083E">
            <w:pPr>
              <w:pStyle w:val="TableHeaderText"/>
            </w:pPr>
            <w:r>
              <w:t xml:space="preserve"> Description </w:t>
            </w:r>
          </w:p>
        </w:tc>
      </w:tr>
      <w:tr w:rsidR="001B1370" w:rsidTr="001B1370">
        <w:tc>
          <w:tcPr>
            <w:tcW w:w="0" w:type="auto"/>
          </w:tcPr>
          <w:p w:rsidR="001B1370" w:rsidRDefault="00C8083E">
            <w:pPr>
              <w:pStyle w:val="TableBodyText"/>
            </w:pPr>
            <w:r>
              <w:t>TokenType</w:t>
            </w:r>
          </w:p>
        </w:tc>
        <w:tc>
          <w:tcPr>
            <w:tcW w:w="0" w:type="auto"/>
          </w:tcPr>
          <w:p w:rsidR="001B1370" w:rsidRDefault="00C8083E">
            <w:pPr>
              <w:pStyle w:val="TableBodyText"/>
            </w:pPr>
            <w:r>
              <w:t>DO</w:t>
            </w:r>
            <w:r>
              <w:t>NEINPROC_TOKEN</w:t>
            </w:r>
          </w:p>
        </w:tc>
      </w:tr>
      <w:tr w:rsidR="001B1370" w:rsidTr="001B1370">
        <w:tc>
          <w:tcPr>
            <w:tcW w:w="0" w:type="auto"/>
          </w:tcPr>
          <w:p w:rsidR="001B1370" w:rsidRDefault="00C8083E">
            <w:pPr>
              <w:pStyle w:val="TableBodyText"/>
            </w:pPr>
            <w:r>
              <w:t>Status</w:t>
            </w:r>
          </w:p>
        </w:tc>
        <w:tc>
          <w:tcPr>
            <w:tcW w:w="0" w:type="auto"/>
          </w:tcPr>
          <w:p w:rsidR="001B1370" w:rsidRDefault="00C8083E">
            <w:pPr>
              <w:pStyle w:val="TableBodyText"/>
            </w:pPr>
            <w:r>
              <w:t>The Status field MUST be a bitwise 'OR' of the following:</w:t>
            </w:r>
          </w:p>
          <w:p w:rsidR="001B1370" w:rsidRDefault="00C8083E">
            <w:pPr>
              <w:pStyle w:val="ListParagraph"/>
              <w:numPr>
                <w:ilvl w:val="0"/>
                <w:numId w:val="79"/>
              </w:numPr>
            </w:pPr>
            <w:r>
              <w:t>0x1: DONE_MORE. This DONEINPROC message is not the final DONE/DONEPROC/DONEINPROC message in the response; more data streams are to follow.</w:t>
            </w:r>
          </w:p>
          <w:p w:rsidR="001B1370" w:rsidRDefault="00C8083E">
            <w:pPr>
              <w:pStyle w:val="ListParagraph"/>
              <w:numPr>
                <w:ilvl w:val="0"/>
                <w:numId w:val="79"/>
              </w:numPr>
            </w:pPr>
            <w:r>
              <w:t>0x2: DONE_ERROR. An error occurred on the current SQL statement or execution of a stored procedure was interrupted. A preceding ERROR token SHOULD be sent when this bit is set.</w:t>
            </w:r>
          </w:p>
          <w:p w:rsidR="001B1370" w:rsidRDefault="00C8083E">
            <w:pPr>
              <w:pStyle w:val="ListParagraph"/>
              <w:numPr>
                <w:ilvl w:val="0"/>
                <w:numId w:val="79"/>
              </w:numPr>
            </w:pPr>
            <w:r>
              <w:t>0x4: DONE_INXACT. A transaction is in progress.</w:t>
            </w:r>
            <w:bookmarkStart w:id="292" w:name="Appendix_A_Target_43"/>
            <w:r>
              <w:rPr>
                <w:rStyle w:val="Hyperlink"/>
              </w:rPr>
              <w:fldChar w:fldCharType="begin"/>
            </w:r>
            <w:r>
              <w:rPr>
                <w:rStyle w:val="Hyperlink"/>
                <w:sz w:val="18"/>
                <w:szCs w:val="24"/>
              </w:rPr>
              <w:instrText xml:space="preserve"> HYPERLINK \l "Appendix_A_43" </w:instrText>
            </w:r>
            <w:r>
              <w:rPr>
                <w:rStyle w:val="Hyperlink"/>
                <w:sz w:val="18"/>
                <w:szCs w:val="24"/>
              </w:rPr>
              <w:instrText xml:space="preserve">\o "Product behavior note 43" \h </w:instrText>
            </w:r>
            <w:r>
              <w:rPr>
                <w:rStyle w:val="Hyperlink"/>
              </w:rPr>
            </w:r>
            <w:r>
              <w:rPr>
                <w:rStyle w:val="Hyperlink"/>
                <w:sz w:val="18"/>
                <w:szCs w:val="24"/>
              </w:rPr>
              <w:fldChar w:fldCharType="separate"/>
            </w:r>
            <w:r>
              <w:rPr>
                <w:rStyle w:val="Hyperlink"/>
              </w:rPr>
              <w:t>&lt;43&gt;</w:t>
            </w:r>
            <w:r>
              <w:rPr>
                <w:rStyle w:val="Hyperlink"/>
              </w:rPr>
              <w:fldChar w:fldCharType="end"/>
            </w:r>
            <w:bookmarkEnd w:id="292"/>
          </w:p>
          <w:p w:rsidR="001B1370" w:rsidRDefault="00C8083E">
            <w:pPr>
              <w:pStyle w:val="ListParagraph"/>
              <w:numPr>
                <w:ilvl w:val="0"/>
                <w:numId w:val="79"/>
              </w:numPr>
            </w:pPr>
            <w:r>
              <w:t>0x10: DONE_COUNT. The DoneRowCount value is valid. This is used to distinguish between a valid value of 0 for DoneRowCount or just an initialized variable.</w:t>
            </w:r>
          </w:p>
          <w:p w:rsidR="001B1370" w:rsidRDefault="00C8083E">
            <w:pPr>
              <w:pStyle w:val="ListParagraph"/>
              <w:numPr>
                <w:ilvl w:val="0"/>
                <w:numId w:val="79"/>
              </w:numPr>
            </w:pPr>
            <w:r>
              <w:t>0x100: DONE_SRVERROR. Used in place of DONE_ERROR when an err</w:t>
            </w:r>
            <w:r>
              <w:t xml:space="preserve">or occurred on the current SQL statement that is severe enough to require the </w:t>
            </w:r>
            <w:hyperlink w:anchor="gt_c8a27238-8ccc-442b-9604-75f74d3e6b3d">
              <w:r>
                <w:rPr>
                  <w:rStyle w:val="HyperlinkGreen"/>
                  <w:b/>
                </w:rPr>
                <w:t>result set</w:t>
              </w:r>
            </w:hyperlink>
            <w:r>
              <w:t>, if any, to be discarded.</w:t>
            </w:r>
          </w:p>
        </w:tc>
      </w:tr>
      <w:tr w:rsidR="001B1370" w:rsidTr="001B1370">
        <w:tc>
          <w:tcPr>
            <w:tcW w:w="0" w:type="auto"/>
          </w:tcPr>
          <w:p w:rsidR="001B1370" w:rsidRDefault="00C8083E">
            <w:pPr>
              <w:pStyle w:val="TableBodyText"/>
            </w:pPr>
            <w:r>
              <w:t>CurCmd</w:t>
            </w:r>
          </w:p>
        </w:tc>
        <w:tc>
          <w:tcPr>
            <w:tcW w:w="0" w:type="auto"/>
          </w:tcPr>
          <w:p w:rsidR="001B1370" w:rsidRDefault="00C8083E">
            <w:pPr>
              <w:pStyle w:val="TableBodyText"/>
            </w:pPr>
            <w:r>
              <w:t>The token of the current SQL statement. The token value is provided and</w:t>
            </w:r>
            <w:r>
              <w:t xml:space="preserve"> controlled by the application layer, which utilizes TDS. The TDS layer does not evaluate the value.</w:t>
            </w:r>
          </w:p>
        </w:tc>
      </w:tr>
      <w:tr w:rsidR="001B1370" w:rsidTr="001B1370">
        <w:tc>
          <w:tcPr>
            <w:tcW w:w="0" w:type="auto"/>
          </w:tcPr>
          <w:p w:rsidR="001B1370" w:rsidRDefault="00C8083E">
            <w:pPr>
              <w:pStyle w:val="TableBodyText"/>
            </w:pPr>
            <w:r>
              <w:t>DoneRowCount</w:t>
            </w:r>
          </w:p>
        </w:tc>
        <w:tc>
          <w:tcPr>
            <w:tcW w:w="0" w:type="auto"/>
          </w:tcPr>
          <w:p w:rsidR="001B1370" w:rsidRDefault="00C8083E">
            <w:pPr>
              <w:pStyle w:val="TableBodyText"/>
            </w:pPr>
            <w:r>
              <w:t>The count of rows that were affected by the SQL statement. The value of DoneRowCount is valid if the value of Status includes DONE_COUNT.</w:t>
            </w:r>
          </w:p>
        </w:tc>
      </w:tr>
    </w:tbl>
    <w:p w:rsidR="001B1370" w:rsidRDefault="001B1370"/>
    <w:p w:rsidR="001B1370" w:rsidRDefault="00C8083E">
      <w:pPr>
        <w:pStyle w:val="Heading4"/>
      </w:pPr>
      <w:bookmarkStart w:id="293" w:name="section_65e24140edea46e5b710209af2016195"/>
      <w:bookmarkStart w:id="294" w:name="_Toc52361926"/>
      <w:r>
        <w:t>D</w:t>
      </w:r>
      <w:r>
        <w:t>ONEPROC</w:t>
      </w:r>
      <w:bookmarkEnd w:id="293"/>
      <w:bookmarkEnd w:id="294"/>
      <w:r>
        <w:fldChar w:fldCharType="begin"/>
      </w:r>
      <w:r>
        <w:instrText xml:space="preserve"> XE "Token data stream definition:DONEPROC"</w:instrText>
      </w:r>
      <w:r>
        <w:fldChar w:fldCharType="end"/>
      </w:r>
      <w:r>
        <w:fldChar w:fldCharType="begin"/>
      </w:r>
      <w:r>
        <w:instrText xml:space="preserve"> XE "Packet data - token stream definition:DONEPROC"</w:instrText>
      </w:r>
      <w:r>
        <w:fldChar w:fldCharType="end"/>
      </w:r>
      <w:r>
        <w:fldChar w:fldCharType="begin"/>
      </w:r>
      <w:r>
        <w:instrText xml:space="preserve"> XE "Syntax:packet data token stream definition:DONEPROC"</w:instrText>
      </w:r>
      <w:r>
        <w:fldChar w:fldCharType="end"/>
      </w:r>
    </w:p>
    <w:p w:rsidR="001B1370" w:rsidRDefault="00C8083E">
      <w:r>
        <w:rPr>
          <w:b/>
        </w:rPr>
        <w:t>Token Stream Name:</w:t>
      </w:r>
      <w:r>
        <w:t xml:space="preserve"> </w:t>
      </w:r>
    </w:p>
    <w:p w:rsidR="001B1370" w:rsidRDefault="00C8083E">
      <w:pPr>
        <w:pStyle w:val="Code"/>
      </w:pPr>
      <w:r>
        <w:t>DONEPROC</w:t>
      </w:r>
    </w:p>
    <w:p w:rsidR="001B1370" w:rsidRDefault="00C8083E">
      <w:r>
        <w:rPr>
          <w:b/>
        </w:rPr>
        <w:t>Token Stream Function:</w:t>
      </w:r>
      <w:r>
        <w:t xml:space="preserve"> </w:t>
      </w:r>
    </w:p>
    <w:p w:rsidR="001B1370" w:rsidRDefault="00C8083E">
      <w:r>
        <w:t xml:space="preserve">Indicates the completion status of a </w:t>
      </w:r>
      <w:hyperlink w:anchor="gt_324d32b3-f4f3-41c9-b695-78c498094fb7">
        <w:r>
          <w:rPr>
            <w:rStyle w:val="HyperlinkGreen"/>
            <w:b/>
          </w:rPr>
          <w:t>stored procedure</w:t>
        </w:r>
      </w:hyperlink>
      <w:r>
        <w:t xml:space="preserve">. This is also generated for stored procedures executed through </w:t>
      </w:r>
      <w:hyperlink w:anchor="gt_dc5ca224-43ec-4b44-9dba-726d6fd6057d">
        <w:r>
          <w:rPr>
            <w:rStyle w:val="HyperlinkGreen"/>
            <w:b/>
          </w:rPr>
          <w:t>SQL statements</w:t>
        </w:r>
      </w:hyperlink>
      <w:r>
        <w:t>.</w:t>
      </w:r>
    </w:p>
    <w:p w:rsidR="001B1370" w:rsidRDefault="00C8083E">
      <w:r>
        <w:rPr>
          <w:b/>
        </w:rPr>
        <w:t>Token Stream Comments:</w:t>
      </w:r>
      <w:r>
        <w:t xml:space="preserve"> </w:t>
      </w:r>
    </w:p>
    <w:p w:rsidR="001B1370" w:rsidRDefault="00C8083E">
      <w:pPr>
        <w:pStyle w:val="ListParagraph"/>
        <w:numPr>
          <w:ilvl w:val="0"/>
          <w:numId w:val="80"/>
        </w:numPr>
      </w:pPr>
      <w:r>
        <w:t xml:space="preserve">The token </w:t>
      </w:r>
      <w:r>
        <w:t>value is 0xFE.</w:t>
      </w:r>
    </w:p>
    <w:p w:rsidR="001B1370" w:rsidRDefault="00C8083E">
      <w:pPr>
        <w:pStyle w:val="ListParagraph"/>
        <w:numPr>
          <w:ilvl w:val="0"/>
          <w:numId w:val="80"/>
        </w:numPr>
      </w:pPr>
      <w:r>
        <w:t>A DONEPROC token is sent when all the SQL statements within a stored procedure have been executed.</w:t>
      </w:r>
    </w:p>
    <w:p w:rsidR="001B1370" w:rsidRDefault="00C8083E">
      <w:pPr>
        <w:pStyle w:val="ListParagraph"/>
        <w:numPr>
          <w:ilvl w:val="0"/>
          <w:numId w:val="80"/>
        </w:numPr>
      </w:pPr>
      <w:r>
        <w:t>A DONEPROC token can be followed by another DONEPROC token or a DONEINPROC only if the DONE_MORE bit is set in the Status value.</w:t>
      </w:r>
    </w:p>
    <w:p w:rsidR="001B1370" w:rsidRDefault="00C8083E">
      <w:pPr>
        <w:pStyle w:val="ListParagraph"/>
        <w:numPr>
          <w:ilvl w:val="0"/>
          <w:numId w:val="80"/>
        </w:numPr>
      </w:pPr>
      <w:r>
        <w:t>There is a separate DONEPROC token sent for each stored procedure called.</w:t>
      </w:r>
    </w:p>
    <w:p w:rsidR="001B1370" w:rsidRDefault="00C8083E">
      <w:r>
        <w:rPr>
          <w:b/>
        </w:rPr>
        <w:t>Token Stream-Specific Rules:</w:t>
      </w:r>
      <w:r>
        <w:t xml:space="preserve"> </w:t>
      </w:r>
    </w:p>
    <w:p w:rsidR="001B1370" w:rsidRDefault="00C8083E">
      <w:pPr>
        <w:pStyle w:val="Code"/>
      </w:pPr>
      <w:r>
        <w:t>TokenType        =   BYTE</w:t>
      </w:r>
    </w:p>
    <w:p w:rsidR="001B1370" w:rsidRDefault="00C8083E">
      <w:pPr>
        <w:pStyle w:val="Code"/>
      </w:pPr>
      <w:r>
        <w:t>Status           =   USHORT</w:t>
      </w:r>
    </w:p>
    <w:p w:rsidR="001B1370" w:rsidRDefault="00C8083E">
      <w:pPr>
        <w:pStyle w:val="Code"/>
      </w:pPr>
      <w:r>
        <w:t>CurCmd           =   USHORT</w:t>
      </w:r>
    </w:p>
    <w:p w:rsidR="001B1370" w:rsidRDefault="00C8083E">
      <w:pPr>
        <w:pStyle w:val="Code"/>
      </w:pPr>
      <w:r>
        <w:lastRenderedPageBreak/>
        <w:t>DoneRowCount     =   LONG / ULONGLONG;  (Changed to ULONGLONG in TDS 7</w:t>
      </w:r>
      <w:r>
        <w:t>.2)</w:t>
      </w:r>
    </w:p>
    <w:p w:rsidR="001B1370" w:rsidRDefault="00C8083E">
      <w:r>
        <w:t>The type of the DoneRowCount element depends on the version of TDS.</w:t>
      </w:r>
    </w:p>
    <w:p w:rsidR="001B1370" w:rsidRDefault="00C8083E">
      <w:r>
        <w:rPr>
          <w:b/>
        </w:rPr>
        <w:t>Token Stream Definition:</w:t>
      </w:r>
      <w:r>
        <w:t xml:space="preserve"> </w:t>
      </w:r>
    </w:p>
    <w:p w:rsidR="001B1370" w:rsidRDefault="00C8083E">
      <w:pPr>
        <w:pStyle w:val="Code"/>
      </w:pPr>
      <w:r>
        <w:t>DONEPROC         =   TokenType</w:t>
      </w:r>
    </w:p>
    <w:p w:rsidR="001B1370" w:rsidRDefault="00C8083E">
      <w:pPr>
        <w:pStyle w:val="Code"/>
      </w:pPr>
      <w:r>
        <w:t xml:space="preserve">                     Status</w:t>
      </w:r>
    </w:p>
    <w:p w:rsidR="001B1370" w:rsidRDefault="00C8083E">
      <w:pPr>
        <w:pStyle w:val="Code"/>
      </w:pPr>
      <w:r>
        <w:t xml:space="preserve">                     CurCmd</w:t>
      </w:r>
    </w:p>
    <w:p w:rsidR="001B1370" w:rsidRDefault="00C8083E">
      <w:pPr>
        <w:pStyle w:val="Code"/>
      </w:pPr>
      <w:r>
        <w:t xml:space="preserve">                     DoneRowCount</w:t>
      </w:r>
    </w:p>
    <w:p w:rsidR="001B1370" w:rsidRDefault="00C8083E">
      <w:r>
        <w:rPr>
          <w:b/>
        </w:rPr>
        <w:t>Token Stream Parameter Details:</w:t>
      </w:r>
      <w:r>
        <w:t xml:space="preserve"> </w:t>
      </w:r>
    </w:p>
    <w:tbl>
      <w:tblPr>
        <w:tblStyle w:val="Table-ShadedHeader"/>
        <w:tblW w:w="0" w:type="auto"/>
        <w:tblLook w:val="04A0" w:firstRow="1" w:lastRow="0" w:firstColumn="1" w:lastColumn="0" w:noHBand="0" w:noVBand="1"/>
      </w:tblPr>
      <w:tblGrid>
        <w:gridCol w:w="1461"/>
        <w:gridCol w:w="8014"/>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 xml:space="preserve"> Par</w:t>
            </w:r>
            <w:r>
              <w:t xml:space="preserve">ameter </w:t>
            </w:r>
          </w:p>
        </w:tc>
        <w:tc>
          <w:tcPr>
            <w:tcW w:w="0" w:type="auto"/>
          </w:tcPr>
          <w:p w:rsidR="001B1370" w:rsidRDefault="00C8083E">
            <w:pPr>
              <w:pStyle w:val="TableHeaderText"/>
            </w:pPr>
            <w:r>
              <w:t xml:space="preserve"> Description </w:t>
            </w:r>
          </w:p>
        </w:tc>
      </w:tr>
      <w:tr w:rsidR="001B1370" w:rsidTr="001B1370">
        <w:tc>
          <w:tcPr>
            <w:tcW w:w="0" w:type="auto"/>
          </w:tcPr>
          <w:p w:rsidR="001B1370" w:rsidRDefault="00C8083E">
            <w:pPr>
              <w:pStyle w:val="TableBodyText"/>
            </w:pPr>
            <w:r>
              <w:t>TokenType</w:t>
            </w:r>
          </w:p>
        </w:tc>
        <w:tc>
          <w:tcPr>
            <w:tcW w:w="0" w:type="auto"/>
          </w:tcPr>
          <w:p w:rsidR="001B1370" w:rsidRDefault="00C8083E">
            <w:pPr>
              <w:pStyle w:val="TableBodyText"/>
            </w:pPr>
            <w:r>
              <w:t>DONEPROC_TOKEN</w:t>
            </w:r>
          </w:p>
        </w:tc>
      </w:tr>
      <w:tr w:rsidR="001B1370" w:rsidTr="001B1370">
        <w:tc>
          <w:tcPr>
            <w:tcW w:w="0" w:type="auto"/>
          </w:tcPr>
          <w:p w:rsidR="001B1370" w:rsidRDefault="00C8083E">
            <w:pPr>
              <w:pStyle w:val="TableBodyText"/>
            </w:pPr>
            <w:r>
              <w:t>Status</w:t>
            </w:r>
          </w:p>
        </w:tc>
        <w:tc>
          <w:tcPr>
            <w:tcW w:w="0" w:type="auto"/>
          </w:tcPr>
          <w:p w:rsidR="001B1370" w:rsidRDefault="00C8083E">
            <w:pPr>
              <w:pStyle w:val="TableBodyText"/>
            </w:pPr>
            <w:r>
              <w:t>The Status field MUST be a bitwise 'OR' of the following:</w:t>
            </w:r>
          </w:p>
          <w:p w:rsidR="001B1370" w:rsidRDefault="00C8083E">
            <w:pPr>
              <w:pStyle w:val="ListParagraph"/>
              <w:numPr>
                <w:ilvl w:val="0"/>
                <w:numId w:val="80"/>
              </w:numPr>
            </w:pPr>
            <w:r>
              <w:t>0x00: DONE_FINAL. This DONEPROC is the final DONEPROC in the request.</w:t>
            </w:r>
          </w:p>
          <w:p w:rsidR="001B1370" w:rsidRDefault="00C8083E">
            <w:pPr>
              <w:pStyle w:val="ListParagraph"/>
              <w:numPr>
                <w:ilvl w:val="0"/>
                <w:numId w:val="80"/>
              </w:numPr>
            </w:pPr>
            <w:r>
              <w:t xml:space="preserve">0x1: DONE_MORE. This DONEPROC message is not the final DONEPROC message </w:t>
            </w:r>
            <w:r>
              <w:t>in the response; more data streams are to follow.</w:t>
            </w:r>
          </w:p>
          <w:p w:rsidR="001B1370" w:rsidRDefault="00C8083E">
            <w:pPr>
              <w:pStyle w:val="ListParagraph"/>
              <w:numPr>
                <w:ilvl w:val="0"/>
                <w:numId w:val="80"/>
              </w:numPr>
            </w:pPr>
            <w:r>
              <w:t>0x2: DONE_ERROR. An error occurred on the current stored procedure. A preceding ERROR token SHOULD be sent when this bit is set.</w:t>
            </w:r>
          </w:p>
          <w:p w:rsidR="001B1370" w:rsidRDefault="00C8083E">
            <w:pPr>
              <w:pStyle w:val="ListParagraph"/>
              <w:numPr>
                <w:ilvl w:val="0"/>
                <w:numId w:val="80"/>
              </w:numPr>
            </w:pPr>
            <w:r>
              <w:t>0x4: DONE_INXACT. A transaction is in progress.</w:t>
            </w:r>
            <w:bookmarkStart w:id="295" w:name="Appendix_A_Target_44"/>
            <w:r>
              <w:rPr>
                <w:rStyle w:val="Hyperlink"/>
              </w:rPr>
              <w:fldChar w:fldCharType="begin"/>
            </w:r>
            <w:r>
              <w:rPr>
                <w:rStyle w:val="Hyperlink"/>
                <w:sz w:val="18"/>
                <w:szCs w:val="24"/>
              </w:rPr>
              <w:instrText xml:space="preserve"> HYPERLINK \l "Appendix_A_44</w:instrText>
            </w:r>
            <w:r>
              <w:rPr>
                <w:rStyle w:val="Hyperlink"/>
                <w:sz w:val="18"/>
                <w:szCs w:val="24"/>
              </w:rPr>
              <w:instrText xml:space="preserve">" \o "Product behavior note 44" \h </w:instrText>
            </w:r>
            <w:r>
              <w:rPr>
                <w:rStyle w:val="Hyperlink"/>
              </w:rPr>
            </w:r>
            <w:r>
              <w:rPr>
                <w:rStyle w:val="Hyperlink"/>
                <w:sz w:val="18"/>
                <w:szCs w:val="24"/>
              </w:rPr>
              <w:fldChar w:fldCharType="separate"/>
            </w:r>
            <w:r>
              <w:rPr>
                <w:rStyle w:val="Hyperlink"/>
              </w:rPr>
              <w:t>&lt;44&gt;</w:t>
            </w:r>
            <w:r>
              <w:rPr>
                <w:rStyle w:val="Hyperlink"/>
              </w:rPr>
              <w:fldChar w:fldCharType="end"/>
            </w:r>
            <w:bookmarkEnd w:id="295"/>
          </w:p>
          <w:p w:rsidR="001B1370" w:rsidRDefault="00C8083E">
            <w:pPr>
              <w:pStyle w:val="ListParagraph"/>
              <w:numPr>
                <w:ilvl w:val="0"/>
                <w:numId w:val="80"/>
              </w:numPr>
            </w:pPr>
            <w:r>
              <w:t>0x10: DONE_COUNT. The DoneRowCount value is valid. This is used to distinguish between a valid value of 0 for DoneRowCount or just an initialized variable.</w:t>
            </w:r>
          </w:p>
          <w:p w:rsidR="001B1370" w:rsidRDefault="00C8083E">
            <w:pPr>
              <w:pStyle w:val="ListParagraph"/>
              <w:numPr>
                <w:ilvl w:val="0"/>
                <w:numId w:val="80"/>
              </w:numPr>
            </w:pPr>
            <w:r>
              <w:t xml:space="preserve">0x80: DONE_RPCINBATCH. This DONEPROC message is associated </w:t>
            </w:r>
            <w:r>
              <w:t>with an RPC within a set of batched RPCs. This flag is not set on the last RPC in the RPC batch.</w:t>
            </w:r>
          </w:p>
          <w:p w:rsidR="001B1370" w:rsidRDefault="00C8083E">
            <w:pPr>
              <w:pStyle w:val="ListParagraph"/>
              <w:numPr>
                <w:ilvl w:val="0"/>
                <w:numId w:val="80"/>
              </w:numPr>
            </w:pPr>
            <w:r>
              <w:t xml:space="preserve">0x100: DONE_SRVERROR. Used in place of DONE_ERROR when an error occurred on the current stored procedure, which is severe enough to require the </w:t>
            </w:r>
            <w:hyperlink w:anchor="gt_c8a27238-8ccc-442b-9604-75f74d3e6b3d">
              <w:r>
                <w:rPr>
                  <w:rStyle w:val="HyperlinkGreen"/>
                  <w:b/>
                </w:rPr>
                <w:t>result set</w:t>
              </w:r>
            </w:hyperlink>
            <w:r>
              <w:t>, if any, to be discarded.</w:t>
            </w:r>
          </w:p>
        </w:tc>
      </w:tr>
      <w:tr w:rsidR="001B1370" w:rsidTr="001B1370">
        <w:tc>
          <w:tcPr>
            <w:tcW w:w="0" w:type="auto"/>
          </w:tcPr>
          <w:p w:rsidR="001B1370" w:rsidRDefault="00C8083E">
            <w:pPr>
              <w:pStyle w:val="TableBodyText"/>
            </w:pPr>
            <w:r>
              <w:t>CurCmd</w:t>
            </w:r>
          </w:p>
        </w:tc>
        <w:tc>
          <w:tcPr>
            <w:tcW w:w="0" w:type="auto"/>
          </w:tcPr>
          <w:p w:rsidR="001B1370" w:rsidRDefault="00C8083E">
            <w:pPr>
              <w:pStyle w:val="TableBodyText"/>
            </w:pPr>
            <w:r>
              <w:t>The token of the SQL statement for executing stored procedures. The token value is provided and controlled by the application layer, which utilizes TDS. The TDS lay</w:t>
            </w:r>
            <w:r>
              <w:t>er does not evaluate the value.</w:t>
            </w:r>
          </w:p>
        </w:tc>
      </w:tr>
      <w:tr w:rsidR="001B1370" w:rsidTr="001B1370">
        <w:tc>
          <w:tcPr>
            <w:tcW w:w="0" w:type="auto"/>
          </w:tcPr>
          <w:p w:rsidR="001B1370" w:rsidRDefault="00C8083E">
            <w:pPr>
              <w:pStyle w:val="TableBodyText"/>
            </w:pPr>
            <w:r>
              <w:t>DoneRowCount</w:t>
            </w:r>
          </w:p>
        </w:tc>
        <w:tc>
          <w:tcPr>
            <w:tcW w:w="0" w:type="auto"/>
          </w:tcPr>
          <w:p w:rsidR="001B1370" w:rsidRDefault="00C8083E">
            <w:pPr>
              <w:pStyle w:val="TableBodyText"/>
            </w:pPr>
            <w:r>
              <w:t>The count of rows that were affected by the command. The value of DoneRowCount is valid if the value of Status includes DONE_COUNT.</w:t>
            </w:r>
          </w:p>
        </w:tc>
      </w:tr>
    </w:tbl>
    <w:p w:rsidR="001B1370" w:rsidRDefault="001B1370"/>
    <w:p w:rsidR="001B1370" w:rsidRDefault="00C8083E">
      <w:pPr>
        <w:pStyle w:val="Heading4"/>
      </w:pPr>
      <w:bookmarkStart w:id="296" w:name="section_2b3eb7e5d43d4d1bbf4d76b9e3afc791"/>
      <w:bookmarkStart w:id="297" w:name="_Toc52361927"/>
      <w:r>
        <w:t>ENVCHANGE</w:t>
      </w:r>
      <w:bookmarkEnd w:id="296"/>
      <w:bookmarkEnd w:id="297"/>
      <w:r>
        <w:fldChar w:fldCharType="begin"/>
      </w:r>
      <w:r>
        <w:instrText xml:space="preserve"> XE "Token data stream definition:ENVCHANGE"</w:instrText>
      </w:r>
      <w:r>
        <w:fldChar w:fldCharType="end"/>
      </w:r>
      <w:r>
        <w:fldChar w:fldCharType="begin"/>
      </w:r>
      <w:r>
        <w:instrText xml:space="preserve"> XE "Packet data - to</w:instrText>
      </w:r>
      <w:r>
        <w:instrText>ken stream definition:ENVCHANGE"</w:instrText>
      </w:r>
      <w:r>
        <w:fldChar w:fldCharType="end"/>
      </w:r>
      <w:r>
        <w:fldChar w:fldCharType="begin"/>
      </w:r>
      <w:r>
        <w:instrText xml:space="preserve"> XE "Syntax:packet data token stream definition:ENVCHANGE"</w:instrText>
      </w:r>
      <w:r>
        <w:fldChar w:fldCharType="end"/>
      </w:r>
    </w:p>
    <w:p w:rsidR="001B1370" w:rsidRDefault="00C8083E">
      <w:r>
        <w:rPr>
          <w:b/>
        </w:rPr>
        <w:t xml:space="preserve">Token Stream Name: </w:t>
      </w:r>
    </w:p>
    <w:p w:rsidR="001B1370" w:rsidRDefault="00C8083E">
      <w:pPr>
        <w:pStyle w:val="Code"/>
      </w:pPr>
      <w:r>
        <w:t>ENVCHANGE</w:t>
      </w:r>
    </w:p>
    <w:p w:rsidR="001B1370" w:rsidRDefault="00C8083E">
      <w:r>
        <w:rPr>
          <w:b/>
        </w:rPr>
        <w:t xml:space="preserve">Token Stream Function: </w:t>
      </w:r>
    </w:p>
    <w:p w:rsidR="001B1370" w:rsidRDefault="00C8083E">
      <w:r>
        <w:t>A notification of an environment change (for example, database, language, and so on).</w:t>
      </w:r>
    </w:p>
    <w:p w:rsidR="001B1370" w:rsidRDefault="00C8083E">
      <w:r>
        <w:rPr>
          <w:b/>
        </w:rPr>
        <w:lastRenderedPageBreak/>
        <w:t xml:space="preserve">Token Stream Comments: </w:t>
      </w:r>
    </w:p>
    <w:p w:rsidR="001B1370" w:rsidRDefault="00C8083E">
      <w:pPr>
        <w:pStyle w:val="ListParagraph"/>
        <w:numPr>
          <w:ilvl w:val="0"/>
          <w:numId w:val="81"/>
        </w:numPr>
      </w:pPr>
      <w:r>
        <w:t>The token value is 0xE3.</w:t>
      </w:r>
    </w:p>
    <w:p w:rsidR="001B1370" w:rsidRDefault="00C8083E">
      <w:pPr>
        <w:pStyle w:val="ListParagraph"/>
        <w:numPr>
          <w:ilvl w:val="0"/>
          <w:numId w:val="81"/>
        </w:numPr>
      </w:pPr>
      <w:r>
        <w:t>Includes old and new environment values.</w:t>
      </w:r>
    </w:p>
    <w:p w:rsidR="001B1370" w:rsidRDefault="00C8083E">
      <w:pPr>
        <w:pStyle w:val="ListParagraph"/>
        <w:numPr>
          <w:ilvl w:val="0"/>
          <w:numId w:val="81"/>
        </w:numPr>
      </w:pPr>
      <w:r>
        <w:t xml:space="preserve">Type 4 (Packet size) is sent in response to a LOGIN7 message. The server MAY send a value different from the packet size requested by the client. That value MUST be </w:t>
      </w:r>
      <w:r>
        <w:t>greater than or equal to 512 and smaller than or equal to 32767. Both the client and the server MUST start using this value for packet size with the message following the login response message.</w:t>
      </w:r>
    </w:p>
    <w:p w:rsidR="001B1370" w:rsidRDefault="00C8083E">
      <w:pPr>
        <w:pStyle w:val="ListParagraph"/>
        <w:numPr>
          <w:ilvl w:val="0"/>
          <w:numId w:val="81"/>
        </w:numPr>
      </w:pPr>
      <w:r>
        <w:t xml:space="preserve">Type 13 (Database Mirroring) is sent in response to a LOGIN7 </w:t>
      </w:r>
      <w:r>
        <w:t>message whenever connection is requested to a database that it is being served as primary in real-time log shipping. The ENVCHANGE stream reflects the name of the partner node of the database that is being log shipped.</w:t>
      </w:r>
    </w:p>
    <w:p w:rsidR="001B1370" w:rsidRDefault="00C8083E">
      <w:pPr>
        <w:pStyle w:val="ListParagraph"/>
        <w:numPr>
          <w:ilvl w:val="0"/>
          <w:numId w:val="81"/>
        </w:numPr>
      </w:pPr>
      <w:r>
        <w:t>Type 15 (Promote Transaction) is sent</w:t>
      </w:r>
      <w:r>
        <w:t xml:space="preserve"> in response to </w:t>
      </w:r>
      <w:hyperlink w:anchor="gt_4553803e-9d8d-407c-ad7d-9e65e01d6eb3">
        <w:r>
          <w:rPr>
            <w:rStyle w:val="HyperlinkGreen"/>
            <w:b/>
          </w:rPr>
          <w:t>transaction manager</w:t>
        </w:r>
      </w:hyperlink>
      <w:r>
        <w:t xml:space="preserve"> requests with requests of type 6 (TM_PROMOTE_XACT).</w:t>
      </w:r>
    </w:p>
    <w:p w:rsidR="001B1370" w:rsidRDefault="00C8083E">
      <w:pPr>
        <w:pStyle w:val="ListParagraph"/>
        <w:numPr>
          <w:ilvl w:val="0"/>
          <w:numId w:val="81"/>
        </w:numPr>
      </w:pPr>
      <w:r>
        <w:t>Type 16 (Transaction Manager Address) is sent in response to transaction manager requests with requests of</w:t>
      </w:r>
      <w:r>
        <w:t xml:space="preserve"> type 0 (TM_GET_DTC_ADDRESS).</w:t>
      </w:r>
    </w:p>
    <w:p w:rsidR="001B1370" w:rsidRDefault="00C8083E">
      <w:pPr>
        <w:pStyle w:val="ListParagraph"/>
        <w:numPr>
          <w:ilvl w:val="0"/>
          <w:numId w:val="81"/>
        </w:numPr>
      </w:pPr>
      <w:r>
        <w:t>Type 20 (Routing) is sent in response to a LOGIN7 message when the server wants to route the client to an alternate server. The ENVCHANGE stream returns routing information for the alternate server. If the server decides to se</w:t>
      </w:r>
      <w:r>
        <w:t>nd the Routing ENVCHANGE token, the Routing ENVCHANGE token MUST be sent after the LOGINACK token in the login response.</w:t>
      </w:r>
    </w:p>
    <w:p w:rsidR="001B1370" w:rsidRDefault="00C8083E">
      <w:r>
        <w:rPr>
          <w:b/>
        </w:rPr>
        <w:t xml:space="preserve">Token Stream-Specific Rules: </w:t>
      </w:r>
    </w:p>
    <w:p w:rsidR="001B1370" w:rsidRDefault="00C8083E">
      <w:pPr>
        <w:pStyle w:val="Code"/>
      </w:pPr>
      <w:r>
        <w:t>TokenType        =   BYTE</w:t>
      </w:r>
    </w:p>
    <w:p w:rsidR="001B1370" w:rsidRDefault="00C8083E">
      <w:pPr>
        <w:pStyle w:val="Code"/>
      </w:pPr>
      <w:r>
        <w:t>Length           =   USHORT</w:t>
      </w:r>
    </w:p>
    <w:p w:rsidR="001B1370" w:rsidRDefault="001B1370">
      <w:pPr>
        <w:pStyle w:val="Code"/>
      </w:pPr>
    </w:p>
    <w:p w:rsidR="001B1370" w:rsidRDefault="00C8083E">
      <w:pPr>
        <w:pStyle w:val="Code"/>
      </w:pPr>
      <w:r>
        <w:t>Type             =   BYTE</w:t>
      </w:r>
    </w:p>
    <w:p w:rsidR="001B1370" w:rsidRDefault="001B1370">
      <w:pPr>
        <w:pStyle w:val="Code"/>
      </w:pPr>
    </w:p>
    <w:p w:rsidR="001B1370" w:rsidRDefault="00C8083E">
      <w:pPr>
        <w:pStyle w:val="Code"/>
      </w:pPr>
      <w:r>
        <w:t>EnvValueData     =   Ty</w:t>
      </w:r>
      <w:r>
        <w:t>pe</w:t>
      </w:r>
    </w:p>
    <w:p w:rsidR="001B1370" w:rsidRDefault="00C8083E">
      <w:pPr>
        <w:pStyle w:val="Code"/>
      </w:pPr>
      <w:r>
        <w:t xml:space="preserve">                     NewValue</w:t>
      </w:r>
    </w:p>
    <w:p w:rsidR="001B1370" w:rsidRDefault="00C8083E">
      <w:pPr>
        <w:pStyle w:val="Code"/>
      </w:pPr>
      <w:r>
        <w:t xml:space="preserve">                     [OldValue]</w:t>
      </w:r>
    </w:p>
    <w:p w:rsidR="001B1370" w:rsidRDefault="00C8083E">
      <w:r>
        <w:rPr>
          <w:b/>
        </w:rPr>
        <w:t xml:space="preserve">Token Stream Definition: </w:t>
      </w:r>
    </w:p>
    <w:p w:rsidR="001B1370" w:rsidRDefault="00C8083E">
      <w:pPr>
        <w:pStyle w:val="Code"/>
      </w:pPr>
      <w:r>
        <w:t>ENVCHANGE        =   TokenType</w:t>
      </w:r>
    </w:p>
    <w:p w:rsidR="001B1370" w:rsidRDefault="00C8083E">
      <w:pPr>
        <w:pStyle w:val="Code"/>
      </w:pPr>
      <w:r>
        <w:t xml:space="preserve">                     Length</w:t>
      </w:r>
    </w:p>
    <w:p w:rsidR="001B1370" w:rsidRDefault="00C8083E">
      <w:pPr>
        <w:pStyle w:val="Code"/>
      </w:pPr>
      <w:r>
        <w:t xml:space="preserve">                     EnvValueData</w:t>
      </w:r>
    </w:p>
    <w:p w:rsidR="001B1370" w:rsidRDefault="00C8083E">
      <w:r>
        <w:rPr>
          <w:b/>
        </w:rPr>
        <w:t xml:space="preserve">Token Stream Parameter Details </w:t>
      </w:r>
    </w:p>
    <w:tbl>
      <w:tblPr>
        <w:tblStyle w:val="Table-ShadedHeader"/>
        <w:tblW w:w="0" w:type="auto"/>
        <w:tblLook w:val="04A0" w:firstRow="1" w:lastRow="0" w:firstColumn="1" w:lastColumn="0" w:noHBand="0" w:noVBand="1"/>
      </w:tblPr>
      <w:tblGrid>
        <w:gridCol w:w="1175"/>
        <w:gridCol w:w="7552"/>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Parameter</w:t>
            </w:r>
          </w:p>
        </w:tc>
        <w:tc>
          <w:tcPr>
            <w:tcW w:w="0" w:type="auto"/>
          </w:tcPr>
          <w:p w:rsidR="001B1370" w:rsidRDefault="00C8083E">
            <w:pPr>
              <w:pStyle w:val="TableHeaderText"/>
            </w:pPr>
            <w:r>
              <w:t>Description</w:t>
            </w:r>
          </w:p>
        </w:tc>
      </w:tr>
      <w:tr w:rsidR="001B1370" w:rsidTr="001B1370">
        <w:tc>
          <w:tcPr>
            <w:tcW w:w="0" w:type="auto"/>
          </w:tcPr>
          <w:p w:rsidR="001B1370" w:rsidRDefault="00C8083E">
            <w:pPr>
              <w:pStyle w:val="TableBodyText"/>
            </w:pPr>
            <w:r>
              <w:t>TokenType</w:t>
            </w:r>
          </w:p>
        </w:tc>
        <w:tc>
          <w:tcPr>
            <w:tcW w:w="0" w:type="auto"/>
          </w:tcPr>
          <w:p w:rsidR="001B1370" w:rsidRDefault="00C8083E">
            <w:pPr>
              <w:pStyle w:val="TableBodyText"/>
            </w:pPr>
            <w:r>
              <w:t>ENVCHANGE_TOKEN</w:t>
            </w:r>
          </w:p>
        </w:tc>
      </w:tr>
      <w:tr w:rsidR="001B1370" w:rsidTr="001B1370">
        <w:tc>
          <w:tcPr>
            <w:tcW w:w="0" w:type="auto"/>
          </w:tcPr>
          <w:p w:rsidR="001B1370" w:rsidRDefault="00C8083E">
            <w:pPr>
              <w:pStyle w:val="TableBodyText"/>
            </w:pPr>
            <w:r>
              <w:t>Length</w:t>
            </w:r>
          </w:p>
        </w:tc>
        <w:tc>
          <w:tcPr>
            <w:tcW w:w="0" w:type="auto"/>
          </w:tcPr>
          <w:p w:rsidR="001B1370" w:rsidRDefault="00C8083E">
            <w:pPr>
              <w:pStyle w:val="TableBodyText"/>
            </w:pPr>
            <w:r>
              <w:t>The total length of the ENVCHANGE data stream (EnvValueData).</w:t>
            </w:r>
          </w:p>
        </w:tc>
      </w:tr>
      <w:tr w:rsidR="001B1370" w:rsidTr="001B1370">
        <w:tc>
          <w:tcPr>
            <w:tcW w:w="0" w:type="auto"/>
          </w:tcPr>
          <w:p w:rsidR="001B1370" w:rsidRDefault="00C8083E">
            <w:pPr>
              <w:pStyle w:val="TableBodyText"/>
            </w:pPr>
            <w:r>
              <w:t>Type</w:t>
            </w:r>
          </w:p>
        </w:tc>
        <w:tc>
          <w:tcPr>
            <w:tcW w:w="0" w:type="auto"/>
          </w:tcPr>
          <w:p w:rsidR="001B1370" w:rsidRDefault="00C8083E">
            <w:pPr>
              <w:pStyle w:val="TableBodyText"/>
            </w:pPr>
            <w:r>
              <w:t>The type of environment change:</w:t>
            </w:r>
          </w:p>
          <w:p w:rsidR="001B1370" w:rsidRDefault="00C8083E">
            <w:pPr>
              <w:pStyle w:val="TableBodyText"/>
            </w:pPr>
            <w:r>
              <w:rPr>
                <w:b/>
              </w:rPr>
              <w:t>Note</w:t>
            </w:r>
            <w:r>
              <w:t xml:space="preserve">   Types 8 to 19 were introduced in TDS 7.2. Type 20 was introduced in TDS 7.4.</w:t>
            </w:r>
          </w:p>
          <w:p w:rsidR="001B1370" w:rsidRDefault="00C8083E">
            <w:pPr>
              <w:pStyle w:val="ListParagraph"/>
              <w:numPr>
                <w:ilvl w:val="0"/>
                <w:numId w:val="81"/>
              </w:numPr>
            </w:pPr>
            <w:r>
              <w:t>1: Database</w:t>
            </w:r>
          </w:p>
          <w:p w:rsidR="001B1370" w:rsidRDefault="00C8083E">
            <w:pPr>
              <w:pStyle w:val="ListParagraph"/>
              <w:numPr>
                <w:ilvl w:val="0"/>
                <w:numId w:val="81"/>
              </w:numPr>
            </w:pPr>
            <w:r>
              <w:t>2: Language</w:t>
            </w:r>
          </w:p>
          <w:p w:rsidR="001B1370" w:rsidRDefault="00C8083E">
            <w:pPr>
              <w:pStyle w:val="ListParagraph"/>
              <w:numPr>
                <w:ilvl w:val="0"/>
                <w:numId w:val="81"/>
              </w:numPr>
            </w:pPr>
            <w:r>
              <w:lastRenderedPageBreak/>
              <w:t>3: Character set</w:t>
            </w:r>
          </w:p>
          <w:p w:rsidR="001B1370" w:rsidRDefault="00C8083E">
            <w:pPr>
              <w:pStyle w:val="ListParagraph"/>
              <w:numPr>
                <w:ilvl w:val="0"/>
                <w:numId w:val="81"/>
              </w:numPr>
            </w:pPr>
            <w:r>
              <w:t>4: Pack</w:t>
            </w:r>
            <w:r>
              <w:t>et size</w:t>
            </w:r>
          </w:p>
          <w:p w:rsidR="001B1370" w:rsidRDefault="00C8083E">
            <w:pPr>
              <w:pStyle w:val="ListParagraph"/>
              <w:numPr>
                <w:ilvl w:val="0"/>
                <w:numId w:val="81"/>
              </w:numPr>
            </w:pPr>
            <w:r>
              <w:t xml:space="preserve">5: </w:t>
            </w:r>
            <w:hyperlink w:anchor="gt_c305d0ab-8b94-461a-bd76-13b40cb8c4d8">
              <w:r>
                <w:rPr>
                  <w:rStyle w:val="HyperlinkGreen"/>
                  <w:b/>
                </w:rPr>
                <w:t>Unicode</w:t>
              </w:r>
            </w:hyperlink>
            <w:r>
              <w:t xml:space="preserve"> data sorting local id</w:t>
            </w:r>
          </w:p>
          <w:p w:rsidR="001B1370" w:rsidRDefault="00C8083E">
            <w:pPr>
              <w:pStyle w:val="ListParagraph"/>
              <w:numPr>
                <w:ilvl w:val="0"/>
                <w:numId w:val="81"/>
              </w:numPr>
            </w:pPr>
            <w:r>
              <w:t>6: Unicode data sorting comparison flags</w:t>
            </w:r>
          </w:p>
          <w:p w:rsidR="001B1370" w:rsidRDefault="00C8083E">
            <w:pPr>
              <w:pStyle w:val="ListParagraph"/>
              <w:numPr>
                <w:ilvl w:val="0"/>
                <w:numId w:val="81"/>
              </w:numPr>
            </w:pPr>
            <w:r>
              <w:t>7: SQL Collation</w:t>
            </w:r>
          </w:p>
          <w:p w:rsidR="001B1370" w:rsidRDefault="00C8083E">
            <w:pPr>
              <w:pStyle w:val="ListParagraph"/>
              <w:numPr>
                <w:ilvl w:val="0"/>
                <w:numId w:val="81"/>
              </w:numPr>
            </w:pPr>
            <w:r>
              <w:t xml:space="preserve">8: Begin Transaction (described in </w:t>
            </w:r>
            <w:hyperlink r:id="rId110">
              <w:r>
                <w:rPr>
                  <w:rStyle w:val="Hyperlink"/>
                </w:rPr>
                <w:t>[MSDN-BEGIN]</w:t>
              </w:r>
            </w:hyperlink>
            <w:r>
              <w:t>)</w:t>
            </w:r>
          </w:p>
          <w:p w:rsidR="001B1370" w:rsidRDefault="00C8083E">
            <w:pPr>
              <w:pStyle w:val="ListParagraph"/>
              <w:numPr>
                <w:ilvl w:val="0"/>
                <w:numId w:val="81"/>
              </w:numPr>
            </w:pPr>
            <w:r>
              <w:t xml:space="preserve">9: Commit Transaction (described in </w:t>
            </w:r>
            <w:hyperlink r:id="rId111">
              <w:r>
                <w:rPr>
                  <w:rStyle w:val="Hyperlink"/>
                </w:rPr>
                <w:t>[MSDN-COMMIT]</w:t>
              </w:r>
            </w:hyperlink>
            <w:r>
              <w:t>)</w:t>
            </w:r>
          </w:p>
          <w:p w:rsidR="001B1370" w:rsidRDefault="00C8083E">
            <w:pPr>
              <w:pStyle w:val="ListParagraph"/>
              <w:numPr>
                <w:ilvl w:val="0"/>
                <w:numId w:val="81"/>
              </w:numPr>
            </w:pPr>
            <w:r>
              <w:t>10: Rollback Transaction</w:t>
            </w:r>
          </w:p>
          <w:p w:rsidR="001B1370" w:rsidRDefault="00C8083E">
            <w:pPr>
              <w:pStyle w:val="ListParagraph"/>
              <w:numPr>
                <w:ilvl w:val="0"/>
                <w:numId w:val="81"/>
              </w:numPr>
            </w:pPr>
            <w:r>
              <w:t>11: Enlist DTC Transaction</w:t>
            </w:r>
          </w:p>
          <w:p w:rsidR="001B1370" w:rsidRDefault="00C8083E">
            <w:pPr>
              <w:pStyle w:val="ListParagraph"/>
              <w:numPr>
                <w:ilvl w:val="0"/>
                <w:numId w:val="81"/>
              </w:numPr>
            </w:pPr>
            <w:r>
              <w:t>12: Defect Transaction</w:t>
            </w:r>
          </w:p>
          <w:p w:rsidR="001B1370" w:rsidRDefault="00C8083E">
            <w:pPr>
              <w:pStyle w:val="ListParagraph"/>
              <w:numPr>
                <w:ilvl w:val="0"/>
                <w:numId w:val="81"/>
              </w:numPr>
            </w:pPr>
            <w:r>
              <w:t>13: Real Time Log Shipping</w:t>
            </w:r>
          </w:p>
          <w:p w:rsidR="001B1370" w:rsidRDefault="00C8083E">
            <w:pPr>
              <w:pStyle w:val="ListParagraph"/>
              <w:numPr>
                <w:ilvl w:val="0"/>
                <w:numId w:val="81"/>
              </w:numPr>
            </w:pPr>
            <w:r>
              <w:t xml:space="preserve">15: Promote </w:t>
            </w:r>
            <w:r>
              <w:t>Transaction</w:t>
            </w:r>
          </w:p>
          <w:p w:rsidR="001B1370" w:rsidRDefault="00C8083E">
            <w:pPr>
              <w:pStyle w:val="ListParagraph"/>
              <w:numPr>
                <w:ilvl w:val="0"/>
                <w:numId w:val="81"/>
              </w:numPr>
            </w:pPr>
            <w:r>
              <w:t>16: Transaction Manager Address</w:t>
            </w:r>
            <w:bookmarkStart w:id="298" w:name="Appendix_A_Target_45"/>
            <w:r>
              <w:rPr>
                <w:rStyle w:val="Hyperlink"/>
              </w:rPr>
              <w:fldChar w:fldCharType="begin"/>
            </w:r>
            <w:r>
              <w:rPr>
                <w:rStyle w:val="Hyperlink"/>
                <w:sz w:val="18"/>
                <w:szCs w:val="24"/>
              </w:rPr>
              <w:instrText xml:space="preserve"> HYPERLINK \l "Appendix_A_45" \o "Product behavior note 45" \h </w:instrText>
            </w:r>
            <w:r>
              <w:rPr>
                <w:rStyle w:val="Hyperlink"/>
              </w:rPr>
            </w:r>
            <w:r>
              <w:rPr>
                <w:rStyle w:val="Hyperlink"/>
                <w:sz w:val="18"/>
                <w:szCs w:val="24"/>
              </w:rPr>
              <w:fldChar w:fldCharType="separate"/>
            </w:r>
            <w:r>
              <w:rPr>
                <w:rStyle w:val="Hyperlink"/>
              </w:rPr>
              <w:t>&lt;45&gt;</w:t>
            </w:r>
            <w:r>
              <w:rPr>
                <w:rStyle w:val="Hyperlink"/>
              </w:rPr>
              <w:fldChar w:fldCharType="end"/>
            </w:r>
            <w:bookmarkEnd w:id="298"/>
          </w:p>
          <w:p w:rsidR="001B1370" w:rsidRDefault="00C8083E">
            <w:pPr>
              <w:pStyle w:val="ListParagraph"/>
              <w:numPr>
                <w:ilvl w:val="0"/>
                <w:numId w:val="81"/>
              </w:numPr>
            </w:pPr>
            <w:r>
              <w:t>17: Transaction ended</w:t>
            </w:r>
          </w:p>
          <w:p w:rsidR="001B1370" w:rsidRDefault="00C8083E">
            <w:pPr>
              <w:pStyle w:val="ListParagraph"/>
              <w:numPr>
                <w:ilvl w:val="0"/>
                <w:numId w:val="81"/>
              </w:numPr>
            </w:pPr>
            <w:r>
              <w:t>18: RESETCONNECTION/RESETCONNECTIONSKIPTRAN Completion Acknowledgement</w:t>
            </w:r>
          </w:p>
          <w:p w:rsidR="001B1370" w:rsidRDefault="00C8083E">
            <w:pPr>
              <w:pStyle w:val="ListParagraph"/>
              <w:numPr>
                <w:ilvl w:val="0"/>
                <w:numId w:val="81"/>
              </w:numPr>
            </w:pPr>
            <w:r>
              <w:t xml:space="preserve">19: Sends back name of user instance started per </w:t>
            </w:r>
            <w:r>
              <w:t>login request</w:t>
            </w:r>
          </w:p>
          <w:p w:rsidR="001B1370" w:rsidRDefault="00C8083E">
            <w:pPr>
              <w:pStyle w:val="ListParagraph"/>
              <w:numPr>
                <w:ilvl w:val="0"/>
                <w:numId w:val="81"/>
              </w:numPr>
            </w:pPr>
            <w:r>
              <w:t>20: Sends routing information to client</w:t>
            </w:r>
          </w:p>
        </w:tc>
      </w:tr>
    </w:tbl>
    <w:p w:rsidR="001B1370" w:rsidRDefault="00C8083E">
      <w:r>
        <w:lastRenderedPageBreak/>
        <w:t xml:space="preserve">   </w:t>
      </w:r>
    </w:p>
    <w:tbl>
      <w:tblPr>
        <w:tblStyle w:val="Table-ShadedHeader"/>
        <w:tblW w:w="0" w:type="auto"/>
        <w:tblLook w:val="04A0" w:firstRow="1" w:lastRow="0" w:firstColumn="1" w:lastColumn="0" w:noHBand="0" w:noVBand="1"/>
      </w:tblPr>
      <w:tblGrid>
        <w:gridCol w:w="2649"/>
        <w:gridCol w:w="1478"/>
        <w:gridCol w:w="5348"/>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 xml:space="preserve">Type </w:t>
            </w:r>
          </w:p>
        </w:tc>
        <w:tc>
          <w:tcPr>
            <w:tcW w:w="0" w:type="auto"/>
          </w:tcPr>
          <w:p w:rsidR="001B1370" w:rsidRDefault="00C8083E">
            <w:pPr>
              <w:pStyle w:val="TableHeaderText"/>
            </w:pPr>
            <w:r>
              <w:t xml:space="preserve">Old Value </w:t>
            </w:r>
          </w:p>
        </w:tc>
        <w:tc>
          <w:tcPr>
            <w:tcW w:w="0" w:type="auto"/>
          </w:tcPr>
          <w:p w:rsidR="001B1370" w:rsidRDefault="00C8083E">
            <w:pPr>
              <w:pStyle w:val="TableHeaderText"/>
            </w:pPr>
            <w:r>
              <w:t xml:space="preserve">New Value </w:t>
            </w:r>
          </w:p>
        </w:tc>
      </w:tr>
      <w:tr w:rsidR="001B1370" w:rsidTr="001B1370">
        <w:tc>
          <w:tcPr>
            <w:tcW w:w="0" w:type="auto"/>
          </w:tcPr>
          <w:p w:rsidR="001B1370" w:rsidRDefault="00C8083E">
            <w:pPr>
              <w:pStyle w:val="TableBodyText"/>
            </w:pPr>
            <w:r>
              <w:t>1: Database</w:t>
            </w:r>
          </w:p>
        </w:tc>
        <w:tc>
          <w:tcPr>
            <w:tcW w:w="0" w:type="auto"/>
          </w:tcPr>
          <w:p w:rsidR="001B1370" w:rsidRDefault="00C8083E">
            <w:pPr>
              <w:pStyle w:val="TableBodyText"/>
            </w:pPr>
            <w:r>
              <w:t>OLDVALUE = B_VARCHAR</w:t>
            </w:r>
          </w:p>
        </w:tc>
        <w:tc>
          <w:tcPr>
            <w:tcW w:w="0" w:type="auto"/>
          </w:tcPr>
          <w:p w:rsidR="001B1370" w:rsidRDefault="00C8083E">
            <w:pPr>
              <w:pStyle w:val="TableBodyText"/>
            </w:pPr>
            <w:r>
              <w:t>NEWVALUE = B_VARCHAR</w:t>
            </w:r>
          </w:p>
        </w:tc>
      </w:tr>
      <w:tr w:rsidR="001B1370" w:rsidTr="001B1370">
        <w:tc>
          <w:tcPr>
            <w:tcW w:w="0" w:type="auto"/>
          </w:tcPr>
          <w:p w:rsidR="001B1370" w:rsidRDefault="00C8083E">
            <w:pPr>
              <w:pStyle w:val="TableBodyText"/>
            </w:pPr>
            <w:r>
              <w:t>2: Language</w:t>
            </w:r>
          </w:p>
        </w:tc>
        <w:tc>
          <w:tcPr>
            <w:tcW w:w="0" w:type="auto"/>
          </w:tcPr>
          <w:p w:rsidR="001B1370" w:rsidRDefault="00C8083E">
            <w:pPr>
              <w:pStyle w:val="TableBodyText"/>
            </w:pPr>
            <w:r>
              <w:t>OLDVALUE = B_VARCHAR</w:t>
            </w:r>
          </w:p>
        </w:tc>
        <w:tc>
          <w:tcPr>
            <w:tcW w:w="0" w:type="auto"/>
          </w:tcPr>
          <w:p w:rsidR="001B1370" w:rsidRDefault="00C8083E">
            <w:pPr>
              <w:pStyle w:val="TableBodyText"/>
            </w:pPr>
            <w:r>
              <w:t>NEWVALUE = B_VARCHAR</w:t>
            </w:r>
          </w:p>
        </w:tc>
      </w:tr>
      <w:tr w:rsidR="001B1370" w:rsidTr="001B1370">
        <w:tc>
          <w:tcPr>
            <w:tcW w:w="0" w:type="auto"/>
          </w:tcPr>
          <w:p w:rsidR="001B1370" w:rsidRDefault="00C8083E">
            <w:pPr>
              <w:pStyle w:val="TableBodyText"/>
            </w:pPr>
            <w:r>
              <w:t>3: Character Set</w:t>
            </w:r>
          </w:p>
        </w:tc>
        <w:tc>
          <w:tcPr>
            <w:tcW w:w="0" w:type="auto"/>
          </w:tcPr>
          <w:p w:rsidR="001B1370" w:rsidRDefault="00C8083E">
            <w:pPr>
              <w:pStyle w:val="TableBodyText"/>
            </w:pPr>
            <w:r>
              <w:t>OLDVALUE = B_VARCHAR</w:t>
            </w:r>
          </w:p>
        </w:tc>
        <w:tc>
          <w:tcPr>
            <w:tcW w:w="0" w:type="auto"/>
          </w:tcPr>
          <w:p w:rsidR="001B1370" w:rsidRDefault="00C8083E">
            <w:pPr>
              <w:pStyle w:val="TableBodyText"/>
            </w:pPr>
            <w:r>
              <w:t>NEWVALUE = B_VARCHAR</w:t>
            </w:r>
          </w:p>
        </w:tc>
      </w:tr>
      <w:tr w:rsidR="001B1370" w:rsidTr="001B1370">
        <w:tc>
          <w:tcPr>
            <w:tcW w:w="0" w:type="auto"/>
          </w:tcPr>
          <w:p w:rsidR="001B1370" w:rsidRDefault="00C8083E">
            <w:pPr>
              <w:pStyle w:val="TableBodyText"/>
            </w:pPr>
            <w:r>
              <w:t>4: Packet Size</w:t>
            </w:r>
          </w:p>
        </w:tc>
        <w:tc>
          <w:tcPr>
            <w:tcW w:w="0" w:type="auto"/>
          </w:tcPr>
          <w:p w:rsidR="001B1370" w:rsidRDefault="00C8083E">
            <w:pPr>
              <w:pStyle w:val="TableBodyText"/>
            </w:pPr>
            <w:r>
              <w:t>OLDVALUE = B_VARCHAR</w:t>
            </w:r>
          </w:p>
        </w:tc>
        <w:tc>
          <w:tcPr>
            <w:tcW w:w="0" w:type="auto"/>
          </w:tcPr>
          <w:p w:rsidR="001B1370" w:rsidRDefault="00C8083E">
            <w:pPr>
              <w:pStyle w:val="TableBodyText"/>
            </w:pPr>
            <w:r>
              <w:t>NEWVALUE = B_VARCHAR</w:t>
            </w:r>
          </w:p>
        </w:tc>
      </w:tr>
      <w:tr w:rsidR="001B1370" w:rsidTr="001B1370">
        <w:tc>
          <w:tcPr>
            <w:tcW w:w="0" w:type="auto"/>
          </w:tcPr>
          <w:p w:rsidR="001B1370" w:rsidRDefault="00C8083E">
            <w:pPr>
              <w:pStyle w:val="TableBodyText"/>
            </w:pPr>
            <w:r>
              <w:t>5: Unicode data sorting local id</w:t>
            </w:r>
          </w:p>
        </w:tc>
        <w:tc>
          <w:tcPr>
            <w:tcW w:w="0" w:type="auto"/>
          </w:tcPr>
          <w:p w:rsidR="001B1370" w:rsidRDefault="00C8083E">
            <w:pPr>
              <w:pStyle w:val="TableBodyText"/>
            </w:pPr>
            <w:r>
              <w:t>OLDVALUE = %x00</w:t>
            </w:r>
          </w:p>
        </w:tc>
        <w:tc>
          <w:tcPr>
            <w:tcW w:w="0" w:type="auto"/>
          </w:tcPr>
          <w:p w:rsidR="001B1370" w:rsidRDefault="00C8083E">
            <w:pPr>
              <w:pStyle w:val="TableBodyText"/>
            </w:pPr>
            <w:r>
              <w:t>NEWVALUE = B_VARCHAR</w:t>
            </w:r>
          </w:p>
        </w:tc>
      </w:tr>
      <w:tr w:rsidR="001B1370" w:rsidTr="001B1370">
        <w:tc>
          <w:tcPr>
            <w:tcW w:w="0" w:type="auto"/>
          </w:tcPr>
          <w:p w:rsidR="001B1370" w:rsidRDefault="00C8083E">
            <w:pPr>
              <w:pStyle w:val="TableBodyText"/>
            </w:pPr>
            <w:r>
              <w:t>6: Unicode data sorting comparison flags</w:t>
            </w:r>
          </w:p>
        </w:tc>
        <w:tc>
          <w:tcPr>
            <w:tcW w:w="0" w:type="auto"/>
          </w:tcPr>
          <w:p w:rsidR="001B1370" w:rsidRDefault="00C8083E">
            <w:pPr>
              <w:pStyle w:val="TableBodyText"/>
            </w:pPr>
            <w:r>
              <w:t>OLDVALUE = %x00</w:t>
            </w:r>
          </w:p>
        </w:tc>
        <w:tc>
          <w:tcPr>
            <w:tcW w:w="0" w:type="auto"/>
          </w:tcPr>
          <w:p w:rsidR="001B1370" w:rsidRDefault="00C8083E">
            <w:pPr>
              <w:pStyle w:val="TableBodyText"/>
            </w:pPr>
            <w:r>
              <w:t>NEWVALUE = B_VARCHAR</w:t>
            </w:r>
          </w:p>
        </w:tc>
      </w:tr>
      <w:tr w:rsidR="001B1370" w:rsidTr="001B1370">
        <w:tc>
          <w:tcPr>
            <w:tcW w:w="0" w:type="auto"/>
          </w:tcPr>
          <w:p w:rsidR="001B1370" w:rsidRDefault="00C8083E">
            <w:pPr>
              <w:pStyle w:val="TableBodyText"/>
            </w:pPr>
            <w:r>
              <w:t>7: SQL Collation</w:t>
            </w:r>
          </w:p>
        </w:tc>
        <w:tc>
          <w:tcPr>
            <w:tcW w:w="0" w:type="auto"/>
          </w:tcPr>
          <w:p w:rsidR="001B1370" w:rsidRDefault="00C8083E">
            <w:pPr>
              <w:pStyle w:val="TableBodyText"/>
            </w:pPr>
            <w:r>
              <w:t>OLDVALUE = B_VARBYTE</w:t>
            </w:r>
          </w:p>
        </w:tc>
        <w:tc>
          <w:tcPr>
            <w:tcW w:w="0" w:type="auto"/>
          </w:tcPr>
          <w:p w:rsidR="001B1370" w:rsidRDefault="00C8083E">
            <w:pPr>
              <w:pStyle w:val="TableBodyText"/>
            </w:pPr>
            <w:r>
              <w:t>NEWVALUE</w:t>
            </w:r>
            <w:r>
              <w:t xml:space="preserve"> = B_VARBYTE</w:t>
            </w:r>
          </w:p>
        </w:tc>
      </w:tr>
      <w:tr w:rsidR="001B1370" w:rsidTr="001B1370">
        <w:tc>
          <w:tcPr>
            <w:tcW w:w="0" w:type="auto"/>
          </w:tcPr>
          <w:p w:rsidR="001B1370" w:rsidRDefault="00C8083E">
            <w:pPr>
              <w:pStyle w:val="TableBodyText"/>
            </w:pPr>
            <w:r>
              <w:t>8: Begin Transaction</w:t>
            </w:r>
          </w:p>
        </w:tc>
        <w:tc>
          <w:tcPr>
            <w:tcW w:w="0" w:type="auto"/>
          </w:tcPr>
          <w:p w:rsidR="001B1370" w:rsidRDefault="00C8083E">
            <w:pPr>
              <w:pStyle w:val="TableBodyText"/>
            </w:pPr>
            <w:r>
              <w:t>OLDVALUE = %x00</w:t>
            </w:r>
          </w:p>
        </w:tc>
        <w:tc>
          <w:tcPr>
            <w:tcW w:w="0" w:type="auto"/>
          </w:tcPr>
          <w:p w:rsidR="001B1370" w:rsidRDefault="00C8083E">
            <w:pPr>
              <w:pStyle w:val="TableBodyText"/>
            </w:pPr>
            <w:r>
              <w:t>NEWVALUE = B_VARBYTE</w:t>
            </w:r>
          </w:p>
        </w:tc>
      </w:tr>
      <w:tr w:rsidR="001B1370" w:rsidTr="001B1370">
        <w:tc>
          <w:tcPr>
            <w:tcW w:w="0" w:type="auto"/>
          </w:tcPr>
          <w:p w:rsidR="001B1370" w:rsidRDefault="00C8083E">
            <w:pPr>
              <w:pStyle w:val="TableBodyText"/>
            </w:pPr>
            <w:r>
              <w:lastRenderedPageBreak/>
              <w:t>9: Commit Transaction</w:t>
            </w:r>
          </w:p>
        </w:tc>
        <w:tc>
          <w:tcPr>
            <w:tcW w:w="0" w:type="auto"/>
          </w:tcPr>
          <w:p w:rsidR="001B1370" w:rsidRDefault="00C8083E">
            <w:pPr>
              <w:pStyle w:val="TableBodyText"/>
            </w:pPr>
            <w:r>
              <w:t>OLDVALUE = B_VARBYTE</w:t>
            </w:r>
          </w:p>
        </w:tc>
        <w:tc>
          <w:tcPr>
            <w:tcW w:w="0" w:type="auto"/>
          </w:tcPr>
          <w:p w:rsidR="001B1370" w:rsidRDefault="00C8083E">
            <w:pPr>
              <w:pStyle w:val="TableBodyText"/>
            </w:pPr>
            <w:r>
              <w:t>NEWVALUE = %0x00</w:t>
            </w:r>
          </w:p>
        </w:tc>
      </w:tr>
      <w:tr w:rsidR="001B1370" w:rsidTr="001B1370">
        <w:tc>
          <w:tcPr>
            <w:tcW w:w="0" w:type="auto"/>
          </w:tcPr>
          <w:p w:rsidR="001B1370" w:rsidRDefault="00C8083E">
            <w:pPr>
              <w:pStyle w:val="TableBodyText"/>
            </w:pPr>
            <w:r>
              <w:t>10: Rollback Transaction</w:t>
            </w:r>
          </w:p>
        </w:tc>
        <w:tc>
          <w:tcPr>
            <w:tcW w:w="0" w:type="auto"/>
          </w:tcPr>
          <w:p w:rsidR="001B1370" w:rsidRDefault="00C8083E">
            <w:pPr>
              <w:pStyle w:val="TableBodyText"/>
            </w:pPr>
            <w:r>
              <w:t>OLDVALUE = B_VARBYTE</w:t>
            </w:r>
          </w:p>
        </w:tc>
        <w:tc>
          <w:tcPr>
            <w:tcW w:w="0" w:type="auto"/>
          </w:tcPr>
          <w:p w:rsidR="001B1370" w:rsidRDefault="00C8083E">
            <w:pPr>
              <w:pStyle w:val="TableBodyText"/>
            </w:pPr>
            <w:r>
              <w:t>NEWVALUE = %x00</w:t>
            </w:r>
          </w:p>
        </w:tc>
      </w:tr>
      <w:tr w:rsidR="001B1370" w:rsidTr="001B1370">
        <w:tc>
          <w:tcPr>
            <w:tcW w:w="0" w:type="auto"/>
          </w:tcPr>
          <w:p w:rsidR="001B1370" w:rsidRDefault="00C8083E">
            <w:pPr>
              <w:pStyle w:val="TableBodyText"/>
            </w:pPr>
            <w:r>
              <w:t>11: Enlist DTC Transaction</w:t>
            </w:r>
          </w:p>
        </w:tc>
        <w:tc>
          <w:tcPr>
            <w:tcW w:w="0" w:type="auto"/>
          </w:tcPr>
          <w:p w:rsidR="001B1370" w:rsidRDefault="00C8083E">
            <w:pPr>
              <w:pStyle w:val="TableBodyText"/>
            </w:pPr>
            <w:r>
              <w:t>OLDVALUE = B_VARBYTE</w:t>
            </w:r>
          </w:p>
        </w:tc>
        <w:tc>
          <w:tcPr>
            <w:tcW w:w="0" w:type="auto"/>
          </w:tcPr>
          <w:p w:rsidR="001B1370" w:rsidRDefault="00C8083E">
            <w:pPr>
              <w:pStyle w:val="TableBodyText"/>
            </w:pPr>
            <w:r>
              <w:t xml:space="preserve">NEWVALUE = </w:t>
            </w:r>
            <w:r>
              <w:t>%x00</w:t>
            </w:r>
          </w:p>
        </w:tc>
      </w:tr>
      <w:tr w:rsidR="001B1370" w:rsidTr="001B1370">
        <w:tc>
          <w:tcPr>
            <w:tcW w:w="0" w:type="auto"/>
          </w:tcPr>
          <w:p w:rsidR="001B1370" w:rsidRDefault="00C8083E">
            <w:pPr>
              <w:pStyle w:val="TableBodyText"/>
            </w:pPr>
            <w:r>
              <w:t>12: Defect Transaction</w:t>
            </w:r>
          </w:p>
        </w:tc>
        <w:tc>
          <w:tcPr>
            <w:tcW w:w="0" w:type="auto"/>
          </w:tcPr>
          <w:p w:rsidR="001B1370" w:rsidRDefault="00C8083E">
            <w:pPr>
              <w:pStyle w:val="TableBodyText"/>
            </w:pPr>
            <w:r>
              <w:t>OLDVALUE = %x00</w:t>
            </w:r>
          </w:p>
        </w:tc>
        <w:tc>
          <w:tcPr>
            <w:tcW w:w="0" w:type="auto"/>
          </w:tcPr>
          <w:p w:rsidR="001B1370" w:rsidRDefault="00C8083E">
            <w:pPr>
              <w:pStyle w:val="TableBodyText"/>
            </w:pPr>
            <w:r>
              <w:t>NEWVALUE = B_VARBYTE</w:t>
            </w:r>
          </w:p>
        </w:tc>
      </w:tr>
      <w:tr w:rsidR="001B1370" w:rsidTr="001B1370">
        <w:tc>
          <w:tcPr>
            <w:tcW w:w="0" w:type="auto"/>
          </w:tcPr>
          <w:p w:rsidR="001B1370" w:rsidRDefault="00C8083E">
            <w:pPr>
              <w:pStyle w:val="TableBodyText"/>
            </w:pPr>
            <w:r>
              <w:t>13: Database Mirroring Partner</w:t>
            </w:r>
          </w:p>
        </w:tc>
        <w:tc>
          <w:tcPr>
            <w:tcW w:w="0" w:type="auto"/>
          </w:tcPr>
          <w:p w:rsidR="001B1370" w:rsidRDefault="00C8083E">
            <w:pPr>
              <w:pStyle w:val="TableBodyText"/>
            </w:pPr>
            <w:r>
              <w:t>OLDVALUE = %x00</w:t>
            </w:r>
          </w:p>
        </w:tc>
        <w:tc>
          <w:tcPr>
            <w:tcW w:w="0" w:type="auto"/>
          </w:tcPr>
          <w:p w:rsidR="001B1370" w:rsidRDefault="00C8083E">
            <w:pPr>
              <w:pStyle w:val="TableBodyText"/>
            </w:pPr>
            <w:r>
              <w:t>PARTNER_NODE = B_VARCHAR</w:t>
            </w:r>
          </w:p>
          <w:p w:rsidR="001B1370" w:rsidRDefault="00C8083E">
            <w:pPr>
              <w:pStyle w:val="TableBodyText"/>
            </w:pPr>
            <w:r>
              <w:t>NEWVALUE = PARTNER_NODE</w:t>
            </w:r>
          </w:p>
        </w:tc>
      </w:tr>
      <w:tr w:rsidR="001B1370" w:rsidTr="001B1370">
        <w:tc>
          <w:tcPr>
            <w:tcW w:w="0" w:type="auto"/>
          </w:tcPr>
          <w:p w:rsidR="001B1370" w:rsidRDefault="00C8083E">
            <w:pPr>
              <w:pStyle w:val="TableBodyText"/>
            </w:pPr>
            <w:r>
              <w:t>15: Promote Transaction</w:t>
            </w:r>
          </w:p>
        </w:tc>
        <w:tc>
          <w:tcPr>
            <w:tcW w:w="0" w:type="auto"/>
          </w:tcPr>
          <w:p w:rsidR="001B1370" w:rsidRDefault="00C8083E">
            <w:pPr>
              <w:pStyle w:val="TableBodyText"/>
            </w:pPr>
            <w:r>
              <w:t>OLDVALUE = %x00</w:t>
            </w:r>
          </w:p>
        </w:tc>
        <w:tc>
          <w:tcPr>
            <w:tcW w:w="0" w:type="auto"/>
          </w:tcPr>
          <w:p w:rsidR="001B1370" w:rsidRDefault="00C8083E">
            <w:pPr>
              <w:pStyle w:val="TableBodyText"/>
            </w:pPr>
            <w:r>
              <w:t xml:space="preserve">DTC_TOKEN = L_VARBYTE; </w:t>
            </w:r>
          </w:p>
          <w:p w:rsidR="001B1370" w:rsidRDefault="00C8083E">
            <w:pPr>
              <w:pStyle w:val="TableBodyText"/>
            </w:pPr>
            <w:r>
              <w:t>NEWVALUE = DTC_TOKEN</w:t>
            </w:r>
          </w:p>
        </w:tc>
      </w:tr>
      <w:tr w:rsidR="001B1370" w:rsidTr="001B1370">
        <w:tc>
          <w:tcPr>
            <w:tcW w:w="0" w:type="auto"/>
          </w:tcPr>
          <w:p w:rsidR="001B1370" w:rsidRDefault="00C8083E">
            <w:pPr>
              <w:pStyle w:val="TableBodyText"/>
            </w:pPr>
            <w:r>
              <w:t xml:space="preserve">16: </w:t>
            </w:r>
            <w:r>
              <w:t>Transaction Manager Address (not used)</w:t>
            </w:r>
          </w:p>
        </w:tc>
        <w:tc>
          <w:tcPr>
            <w:tcW w:w="0" w:type="auto"/>
          </w:tcPr>
          <w:p w:rsidR="001B1370" w:rsidRDefault="00C8083E">
            <w:pPr>
              <w:pStyle w:val="TableBodyText"/>
            </w:pPr>
            <w:r>
              <w:t>OLDVALUE = %x00</w:t>
            </w:r>
          </w:p>
        </w:tc>
        <w:tc>
          <w:tcPr>
            <w:tcW w:w="0" w:type="auto"/>
          </w:tcPr>
          <w:p w:rsidR="001B1370" w:rsidRDefault="00C8083E">
            <w:pPr>
              <w:pStyle w:val="TableBodyText"/>
            </w:pPr>
            <w:r>
              <w:t xml:space="preserve">XACT_MANAGER_ADDRESS = B_VARBYTE </w:t>
            </w:r>
          </w:p>
          <w:p w:rsidR="001B1370" w:rsidRDefault="00C8083E">
            <w:pPr>
              <w:pStyle w:val="TableBodyText"/>
            </w:pPr>
            <w:r>
              <w:t>NEWVALUE = XACT_MANAGER_ADDRESS</w:t>
            </w:r>
          </w:p>
        </w:tc>
      </w:tr>
      <w:tr w:rsidR="001B1370" w:rsidTr="001B1370">
        <w:tc>
          <w:tcPr>
            <w:tcW w:w="0" w:type="auto"/>
          </w:tcPr>
          <w:p w:rsidR="001B1370" w:rsidRDefault="00C8083E">
            <w:pPr>
              <w:pStyle w:val="TableBodyText"/>
            </w:pPr>
            <w:r>
              <w:t>17: Transaction Ended</w:t>
            </w:r>
          </w:p>
        </w:tc>
        <w:tc>
          <w:tcPr>
            <w:tcW w:w="0" w:type="auto"/>
          </w:tcPr>
          <w:p w:rsidR="001B1370" w:rsidRDefault="00C8083E">
            <w:pPr>
              <w:pStyle w:val="TableBodyText"/>
            </w:pPr>
            <w:r>
              <w:t>OLDVALUE = B_VARBYTE</w:t>
            </w:r>
          </w:p>
        </w:tc>
        <w:tc>
          <w:tcPr>
            <w:tcW w:w="0" w:type="auto"/>
          </w:tcPr>
          <w:p w:rsidR="001B1370" w:rsidRDefault="00C8083E">
            <w:pPr>
              <w:pStyle w:val="TableBodyText"/>
            </w:pPr>
            <w:r>
              <w:t>NEWVALUE = %x00</w:t>
            </w:r>
          </w:p>
        </w:tc>
      </w:tr>
      <w:tr w:rsidR="001B1370" w:rsidTr="001B1370">
        <w:tc>
          <w:tcPr>
            <w:tcW w:w="0" w:type="auto"/>
          </w:tcPr>
          <w:p w:rsidR="001B1370" w:rsidRDefault="00C8083E">
            <w:pPr>
              <w:pStyle w:val="TableBodyText"/>
            </w:pPr>
            <w:r>
              <w:t>18: Reset Completion Acknowledgement</w:t>
            </w:r>
          </w:p>
        </w:tc>
        <w:tc>
          <w:tcPr>
            <w:tcW w:w="0" w:type="auto"/>
          </w:tcPr>
          <w:p w:rsidR="001B1370" w:rsidRDefault="00C8083E">
            <w:pPr>
              <w:pStyle w:val="TableBodyText"/>
            </w:pPr>
            <w:r>
              <w:t>OLDVALUE = %x00</w:t>
            </w:r>
          </w:p>
        </w:tc>
        <w:tc>
          <w:tcPr>
            <w:tcW w:w="0" w:type="auto"/>
          </w:tcPr>
          <w:p w:rsidR="001B1370" w:rsidRDefault="00C8083E">
            <w:pPr>
              <w:pStyle w:val="TableBodyText"/>
            </w:pPr>
            <w:r>
              <w:t>NEWVALUE = %x00</w:t>
            </w:r>
          </w:p>
        </w:tc>
      </w:tr>
      <w:tr w:rsidR="001B1370" w:rsidTr="001B1370">
        <w:tc>
          <w:tcPr>
            <w:tcW w:w="0" w:type="auto"/>
          </w:tcPr>
          <w:p w:rsidR="001B1370" w:rsidRDefault="00C8083E">
            <w:pPr>
              <w:pStyle w:val="TableBodyText"/>
            </w:pPr>
            <w:r>
              <w:t xml:space="preserve">19: </w:t>
            </w:r>
            <w:r>
              <w:t xml:space="preserve">Sends back info of user instance for logins (login7) requesting so. </w:t>
            </w:r>
          </w:p>
        </w:tc>
        <w:tc>
          <w:tcPr>
            <w:tcW w:w="0" w:type="auto"/>
          </w:tcPr>
          <w:p w:rsidR="001B1370" w:rsidRDefault="00C8083E">
            <w:pPr>
              <w:pStyle w:val="TableBodyText"/>
            </w:pPr>
            <w:r>
              <w:t>OLDVALUE = %x00</w:t>
            </w:r>
          </w:p>
        </w:tc>
        <w:tc>
          <w:tcPr>
            <w:tcW w:w="0" w:type="auto"/>
          </w:tcPr>
          <w:p w:rsidR="001B1370" w:rsidRDefault="00C8083E">
            <w:pPr>
              <w:pStyle w:val="TableBodyText"/>
            </w:pPr>
            <w:r>
              <w:t>NEWVALUE = B_VARCHAR</w:t>
            </w:r>
          </w:p>
        </w:tc>
      </w:tr>
      <w:tr w:rsidR="001B1370" w:rsidTr="001B1370">
        <w:tc>
          <w:tcPr>
            <w:tcW w:w="0" w:type="auto"/>
          </w:tcPr>
          <w:p w:rsidR="001B1370" w:rsidRDefault="00C8083E">
            <w:pPr>
              <w:pStyle w:val="TableBodyText"/>
            </w:pPr>
            <w:r>
              <w:t>20: Routing</w:t>
            </w:r>
          </w:p>
        </w:tc>
        <w:tc>
          <w:tcPr>
            <w:tcW w:w="0" w:type="auto"/>
          </w:tcPr>
          <w:p w:rsidR="001B1370" w:rsidRDefault="00C8083E">
            <w:pPr>
              <w:pStyle w:val="TableBodyText"/>
            </w:pPr>
            <w:r>
              <w:t>OLDVALUE = %x00 %x00</w:t>
            </w:r>
          </w:p>
        </w:tc>
        <w:tc>
          <w:tcPr>
            <w:tcW w:w="0" w:type="auto"/>
          </w:tcPr>
          <w:p w:rsidR="001B1370" w:rsidRDefault="00C8083E">
            <w:pPr>
              <w:pStyle w:val="TableBodyText"/>
            </w:pPr>
            <w:r>
              <w:t>Protocol = BYTE</w:t>
            </w:r>
          </w:p>
          <w:p w:rsidR="001B1370" w:rsidRDefault="00C8083E">
            <w:pPr>
              <w:pStyle w:val="TableBodyText"/>
            </w:pPr>
            <w:r>
              <w:t>ProtocolProperty = USHORT</w:t>
            </w:r>
          </w:p>
          <w:p w:rsidR="001B1370" w:rsidRDefault="00C8083E">
            <w:pPr>
              <w:pStyle w:val="TableBodyText"/>
            </w:pPr>
            <w:r>
              <w:t>AlternateServer = US_VARCHAR</w:t>
            </w:r>
          </w:p>
          <w:p w:rsidR="001B1370" w:rsidRDefault="00C8083E">
            <w:pPr>
              <w:pStyle w:val="TableBodyText"/>
            </w:pPr>
            <w:r>
              <w:t xml:space="preserve">Protocol MUST be 0, specifying TCP-IP </w:t>
            </w:r>
            <w:r>
              <w:t>protocol. ProtocolProperty represents the TCP-IP port when Protocol is 0. A ProtocolProperty value of zero is not allowed when Protocol is TCP-IP.</w:t>
            </w:r>
          </w:p>
          <w:p w:rsidR="001B1370" w:rsidRDefault="00C8083E">
            <w:pPr>
              <w:pStyle w:val="TableBodyText"/>
            </w:pPr>
            <w:r>
              <w:t>RoutingDataValue = Protocol</w:t>
            </w:r>
          </w:p>
          <w:p w:rsidR="001B1370" w:rsidRDefault="00C8083E">
            <w:pPr>
              <w:pStyle w:val="TableBodyText"/>
            </w:pPr>
            <w:r>
              <w:t>ProtocolProperty</w:t>
            </w:r>
          </w:p>
          <w:p w:rsidR="001B1370" w:rsidRDefault="00C8083E">
            <w:pPr>
              <w:pStyle w:val="TableBodyText"/>
            </w:pPr>
            <w:r>
              <w:t>AlternateServer</w:t>
            </w:r>
          </w:p>
          <w:p w:rsidR="001B1370" w:rsidRDefault="00C8083E">
            <w:pPr>
              <w:pStyle w:val="TableBodyText"/>
            </w:pPr>
            <w:r>
              <w:t>RoutingDataValueLength = USHORT</w:t>
            </w:r>
          </w:p>
          <w:p w:rsidR="001B1370" w:rsidRDefault="00C8083E">
            <w:pPr>
              <w:pStyle w:val="TableBodyText"/>
            </w:pPr>
            <w:r>
              <w:t>RoutingDataValue</w:t>
            </w:r>
            <w:r>
              <w:t>Length is the total length, in bytes, of the following fields: Protocol, ProtocolProperty, and AlternateServer.</w:t>
            </w:r>
          </w:p>
          <w:p w:rsidR="001B1370" w:rsidRDefault="00C8083E">
            <w:pPr>
              <w:pStyle w:val="TableBodyText"/>
            </w:pPr>
            <w:r>
              <w:t>RoutingData = RoutingDataValueLength</w:t>
            </w:r>
          </w:p>
          <w:p w:rsidR="001B1370" w:rsidRDefault="00C8083E">
            <w:pPr>
              <w:pStyle w:val="TableBodyText"/>
            </w:pPr>
            <w:r>
              <w:t>[RoutingDataValue]</w:t>
            </w:r>
          </w:p>
          <w:p w:rsidR="001B1370" w:rsidRDefault="00C8083E">
            <w:pPr>
              <w:pStyle w:val="TableBodyText"/>
            </w:pPr>
            <w:r>
              <w:t>NEWVALUE = RoutingData</w:t>
            </w:r>
          </w:p>
        </w:tc>
      </w:tr>
    </w:tbl>
    <w:p w:rsidR="001B1370" w:rsidRDefault="00C8083E">
      <w:r>
        <w:rPr>
          <w:b/>
        </w:rPr>
        <w:t>Notes</w:t>
      </w:r>
    </w:p>
    <w:p w:rsidR="001B1370" w:rsidRDefault="00C8083E">
      <w:pPr>
        <w:pStyle w:val="ListParagraph"/>
        <w:numPr>
          <w:ilvl w:val="0"/>
          <w:numId w:val="81"/>
        </w:numPr>
      </w:pPr>
      <w:r>
        <w:t>For types 1, 2, 3, 4, 5, 6, 13, and 19, the payload is a U</w:t>
      </w:r>
      <w:r>
        <w:t>nicode string; the LENGTH always reflects the number of bytes.</w:t>
      </w:r>
    </w:p>
    <w:p w:rsidR="001B1370" w:rsidRDefault="00C8083E">
      <w:pPr>
        <w:pStyle w:val="ListParagraph"/>
        <w:numPr>
          <w:ilvl w:val="0"/>
          <w:numId w:val="81"/>
        </w:numPr>
      </w:pPr>
      <w:r>
        <w:t>ENVCHANGE types 3, 5, and 6 are only sent back to clients running TDS 7.0 or earlier.</w:t>
      </w:r>
    </w:p>
    <w:p w:rsidR="001B1370" w:rsidRDefault="00C8083E">
      <w:pPr>
        <w:pStyle w:val="ListParagraph"/>
        <w:numPr>
          <w:ilvl w:val="0"/>
          <w:numId w:val="81"/>
        </w:numPr>
      </w:pPr>
      <w:r>
        <w:lastRenderedPageBreak/>
        <w:t>For Types 8, 9, 10, 11, and 12, the ENVCHANGE event is returned only if the transaction lifetime is control</w:t>
      </w:r>
      <w:r>
        <w:t>led by the user, for example, explicit transaction commands, including transactions started by SET IMPLICIT_TRANSACTIONS ON.</w:t>
      </w:r>
    </w:p>
    <w:p w:rsidR="001B1370" w:rsidRDefault="00C8083E">
      <w:pPr>
        <w:pStyle w:val="ListParagraph"/>
        <w:numPr>
          <w:ilvl w:val="0"/>
          <w:numId w:val="81"/>
        </w:numPr>
      </w:pPr>
      <w:r>
        <w:t>For transactions started/committed under auto commit, no stream is generated.</w:t>
      </w:r>
    </w:p>
    <w:p w:rsidR="001B1370" w:rsidRDefault="00C8083E">
      <w:pPr>
        <w:pStyle w:val="ListParagraph"/>
        <w:numPr>
          <w:ilvl w:val="0"/>
          <w:numId w:val="81"/>
        </w:numPr>
      </w:pPr>
      <w:r>
        <w:t xml:space="preserve">For operations that change only the value of </w:t>
      </w:r>
      <w:r>
        <w:t>@@trancount, no ENVCHANGE stream is generated.</w:t>
      </w:r>
    </w:p>
    <w:p w:rsidR="001B1370" w:rsidRDefault="00C8083E">
      <w:pPr>
        <w:pStyle w:val="ListParagraph"/>
        <w:numPr>
          <w:ilvl w:val="0"/>
          <w:numId w:val="81"/>
        </w:numPr>
      </w:pPr>
      <w:r>
        <w:t>The payload of NEWVALUE for ENVCHANGE types 8, 11, and 17 and the payload of OLDVALUE for ENVCHANGE types 9, 10, and 12 is a ULONGLONG.</w:t>
      </w:r>
    </w:p>
    <w:p w:rsidR="001B1370" w:rsidRDefault="00C8083E">
      <w:pPr>
        <w:pStyle w:val="ListParagraph"/>
        <w:numPr>
          <w:ilvl w:val="0"/>
          <w:numId w:val="81"/>
        </w:numPr>
      </w:pPr>
      <w:r>
        <w:t>ENVCHANGE type 11 is sent by the server to confirm that it has joined a d</w:t>
      </w:r>
      <w:r>
        <w:t>istributed transaction as requested through a TM_PROPAGATE_XACT request from the client.</w:t>
      </w:r>
    </w:p>
    <w:p w:rsidR="001B1370" w:rsidRDefault="00C8083E">
      <w:pPr>
        <w:pStyle w:val="ListParagraph"/>
        <w:numPr>
          <w:ilvl w:val="0"/>
          <w:numId w:val="81"/>
        </w:numPr>
      </w:pPr>
      <w:r>
        <w:t>ENVCHANGE type 12 is only sent when a batch defects from either a DTC or bound session transaction.</w:t>
      </w:r>
    </w:p>
    <w:p w:rsidR="001B1370" w:rsidRDefault="00C8083E">
      <w:pPr>
        <w:pStyle w:val="ListParagraph"/>
        <w:numPr>
          <w:ilvl w:val="0"/>
          <w:numId w:val="81"/>
        </w:numPr>
      </w:pPr>
      <w:r>
        <w:t>LENGTH for ENVCHANGE type 15 is sent as 0x01 indicating only the le</w:t>
      </w:r>
      <w:r>
        <w:t>ngth of the type token. Client drivers are responsible for reading the additional payload if type is 15.</w:t>
      </w:r>
    </w:p>
    <w:p w:rsidR="001B1370" w:rsidRDefault="00C8083E">
      <w:pPr>
        <w:pStyle w:val="ListParagraph"/>
        <w:numPr>
          <w:ilvl w:val="0"/>
          <w:numId w:val="81"/>
        </w:numPr>
      </w:pPr>
      <w:r>
        <w:t>ENVCHANGE type 17 is sent when a batch is used that specified a descriptor for a transaction that has ended. This is only sent in the bound session cas</w:t>
      </w:r>
      <w:r>
        <w:t xml:space="preserve">e. For information about using bound sessions, see </w:t>
      </w:r>
      <w:hyperlink r:id="rId112">
        <w:r>
          <w:rPr>
            <w:rStyle w:val="Hyperlink"/>
          </w:rPr>
          <w:t>[MSDN-BOUND]</w:t>
        </w:r>
      </w:hyperlink>
      <w:r>
        <w:t>.</w:t>
      </w:r>
    </w:p>
    <w:p w:rsidR="001B1370" w:rsidRDefault="00C8083E">
      <w:pPr>
        <w:pStyle w:val="ListParagraph"/>
        <w:numPr>
          <w:ilvl w:val="0"/>
          <w:numId w:val="81"/>
        </w:numPr>
      </w:pPr>
      <w:r>
        <w:t xml:space="preserve">ENVCHANGE type 18 always produces empty (0x00) old and new values. It simply acknowledges completion of execution of a </w:t>
      </w:r>
      <w:r>
        <w:t>RESETCONNECTION/RESETCONNECTIONSKIPTRAN request.</w:t>
      </w:r>
    </w:p>
    <w:p w:rsidR="001B1370" w:rsidRDefault="00C8083E">
      <w:pPr>
        <w:pStyle w:val="ListParagraph"/>
        <w:numPr>
          <w:ilvl w:val="0"/>
          <w:numId w:val="81"/>
        </w:numPr>
      </w:pPr>
      <w:r>
        <w:t>ENVCHANGE type 19 is sent after LOGIN and after /RESETCONNECTION/RESETCONNECTIONSKIPTRAN when a client has requested use of user instances. It is sent prior to the LOGINACK token.</w:t>
      </w:r>
    </w:p>
    <w:p w:rsidR="001B1370" w:rsidRDefault="00C8083E">
      <w:pPr>
        <w:pStyle w:val="ListParagraph"/>
        <w:numPr>
          <w:ilvl w:val="0"/>
          <w:numId w:val="81"/>
        </w:numPr>
      </w:pPr>
      <w:r>
        <w:t>ENVCHANGE type 20 can be se</w:t>
      </w:r>
      <w:r>
        <w:t>nt back to a client running TDS 7.4 or later regardless of whether the fReadOnlyIntent bit is set in the preceding LOGIN7 record. If a client is running TDS 7.1 to 7.3, type 20 can be sent only if the fReadOnlyIntent bit is set in the preceding LOGIN7 reco</w:t>
      </w:r>
      <w:r>
        <w:t>rd.</w:t>
      </w:r>
    </w:p>
    <w:p w:rsidR="001B1370" w:rsidRDefault="00C8083E">
      <w:pPr>
        <w:pStyle w:val="Heading4"/>
      </w:pPr>
      <w:bookmarkStart w:id="299" w:name="section_9805e9fa1f8b4cf88f788d2602228635"/>
      <w:bookmarkStart w:id="300" w:name="_Toc52361928"/>
      <w:r>
        <w:t>ERROR</w:t>
      </w:r>
      <w:bookmarkEnd w:id="299"/>
      <w:bookmarkEnd w:id="300"/>
      <w:r>
        <w:fldChar w:fldCharType="begin"/>
      </w:r>
      <w:r>
        <w:instrText xml:space="preserve"> XE "Token data stream definition:ERROR"</w:instrText>
      </w:r>
      <w:r>
        <w:fldChar w:fldCharType="end"/>
      </w:r>
      <w:r>
        <w:fldChar w:fldCharType="begin"/>
      </w:r>
      <w:r>
        <w:instrText xml:space="preserve"> XE "Packet data - token stream definition:ERROR"</w:instrText>
      </w:r>
      <w:r>
        <w:fldChar w:fldCharType="end"/>
      </w:r>
      <w:r>
        <w:fldChar w:fldCharType="begin"/>
      </w:r>
      <w:r>
        <w:instrText xml:space="preserve"> XE "Syntax:packet data token stream definition:ERROR"</w:instrText>
      </w:r>
      <w:r>
        <w:fldChar w:fldCharType="end"/>
      </w:r>
    </w:p>
    <w:p w:rsidR="001B1370" w:rsidRDefault="00C8083E">
      <w:r>
        <w:rPr>
          <w:b/>
        </w:rPr>
        <w:t>Token Stream Name:</w:t>
      </w:r>
    </w:p>
    <w:p w:rsidR="001B1370" w:rsidRDefault="00C8083E">
      <w:pPr>
        <w:pStyle w:val="Code"/>
      </w:pPr>
      <w:r>
        <w:t>ERROR</w:t>
      </w:r>
    </w:p>
    <w:p w:rsidR="001B1370" w:rsidRDefault="00C8083E">
      <w:r>
        <w:rPr>
          <w:b/>
        </w:rPr>
        <w:t>Token Stream Function:</w:t>
      </w:r>
    </w:p>
    <w:p w:rsidR="001B1370" w:rsidRDefault="00C8083E">
      <w:r>
        <w:t>Used to send an error message to the client.</w:t>
      </w:r>
    </w:p>
    <w:p w:rsidR="001B1370" w:rsidRDefault="00C8083E">
      <w:r>
        <w:rPr>
          <w:b/>
        </w:rPr>
        <w:t>Toke</w:t>
      </w:r>
      <w:r>
        <w:rPr>
          <w:b/>
        </w:rPr>
        <w:t>n Stream Comments:</w:t>
      </w:r>
    </w:p>
    <w:p w:rsidR="001B1370" w:rsidRDefault="00C8083E">
      <w:pPr>
        <w:pStyle w:val="ListParagraph"/>
        <w:numPr>
          <w:ilvl w:val="0"/>
          <w:numId w:val="82"/>
        </w:numPr>
      </w:pPr>
      <w:r>
        <w:t>The token value is 0xAA.</w:t>
      </w:r>
    </w:p>
    <w:p w:rsidR="001B1370" w:rsidRDefault="00C8083E">
      <w:r>
        <w:rPr>
          <w:b/>
        </w:rPr>
        <w:t>Token Stream-Specific Rules:</w:t>
      </w:r>
    </w:p>
    <w:p w:rsidR="001B1370" w:rsidRDefault="00C8083E">
      <w:pPr>
        <w:pStyle w:val="Code"/>
      </w:pPr>
      <w:r>
        <w:t>TokenType        =   BYTE</w:t>
      </w:r>
    </w:p>
    <w:p w:rsidR="001B1370" w:rsidRDefault="00C8083E">
      <w:pPr>
        <w:pStyle w:val="Code"/>
      </w:pPr>
      <w:r>
        <w:t>Length           =   USHORT</w:t>
      </w:r>
    </w:p>
    <w:p w:rsidR="001B1370" w:rsidRDefault="00C8083E">
      <w:pPr>
        <w:pStyle w:val="Code"/>
      </w:pPr>
      <w:r>
        <w:t>Number           =   LONG</w:t>
      </w:r>
    </w:p>
    <w:p w:rsidR="001B1370" w:rsidRDefault="00C8083E">
      <w:pPr>
        <w:pStyle w:val="Code"/>
      </w:pPr>
      <w:r>
        <w:t>State            =   BYTE</w:t>
      </w:r>
    </w:p>
    <w:p w:rsidR="001B1370" w:rsidRDefault="00C8083E">
      <w:pPr>
        <w:pStyle w:val="Code"/>
      </w:pPr>
      <w:r>
        <w:t>Class            =   BYTE</w:t>
      </w:r>
    </w:p>
    <w:p w:rsidR="001B1370" w:rsidRDefault="00C8083E">
      <w:pPr>
        <w:pStyle w:val="Code"/>
      </w:pPr>
      <w:r>
        <w:t>MsgText          =   US_VARCHAR</w:t>
      </w:r>
    </w:p>
    <w:p w:rsidR="001B1370" w:rsidRDefault="00C8083E">
      <w:pPr>
        <w:pStyle w:val="Code"/>
      </w:pPr>
      <w:r>
        <w:t xml:space="preserve">ServerName       = </w:t>
      </w:r>
      <w:r>
        <w:t xml:space="preserve">  B_VARCHAR</w:t>
      </w:r>
    </w:p>
    <w:p w:rsidR="001B1370" w:rsidRDefault="00C8083E">
      <w:pPr>
        <w:pStyle w:val="Code"/>
      </w:pPr>
      <w:r>
        <w:t>ProcName         =   B_VARCHAR</w:t>
      </w:r>
    </w:p>
    <w:p w:rsidR="001B1370" w:rsidRDefault="00C8083E">
      <w:pPr>
        <w:pStyle w:val="Code"/>
      </w:pPr>
      <w:r>
        <w:lastRenderedPageBreak/>
        <w:t>LineNumber       =   USHORT / LONG;  (Changed to LONG in TDS 7.2)</w:t>
      </w:r>
    </w:p>
    <w:p w:rsidR="001B1370" w:rsidRDefault="00C8083E">
      <w:r>
        <w:t>The type of the LineNumber element depends on the version of TDS.</w:t>
      </w:r>
    </w:p>
    <w:p w:rsidR="001B1370" w:rsidRDefault="00C8083E">
      <w:r>
        <w:rPr>
          <w:b/>
        </w:rPr>
        <w:t>Token Stream Definition:</w:t>
      </w:r>
    </w:p>
    <w:p w:rsidR="001B1370" w:rsidRDefault="00C8083E">
      <w:pPr>
        <w:pStyle w:val="Code"/>
      </w:pPr>
      <w:r>
        <w:t>ERROR            =   TokenType</w:t>
      </w:r>
    </w:p>
    <w:p w:rsidR="001B1370" w:rsidRDefault="00C8083E">
      <w:pPr>
        <w:pStyle w:val="Code"/>
      </w:pPr>
      <w:r>
        <w:t xml:space="preserve">                     Length</w:t>
      </w:r>
    </w:p>
    <w:p w:rsidR="001B1370" w:rsidRDefault="00C8083E">
      <w:pPr>
        <w:pStyle w:val="Code"/>
      </w:pPr>
      <w:r>
        <w:t xml:space="preserve">                     Number</w:t>
      </w:r>
    </w:p>
    <w:p w:rsidR="001B1370" w:rsidRDefault="00C8083E">
      <w:pPr>
        <w:pStyle w:val="Code"/>
      </w:pPr>
      <w:r>
        <w:t xml:space="preserve">                     State</w:t>
      </w:r>
    </w:p>
    <w:p w:rsidR="001B1370" w:rsidRDefault="00C8083E">
      <w:pPr>
        <w:pStyle w:val="Code"/>
      </w:pPr>
      <w:r>
        <w:t xml:space="preserve">                     Class</w:t>
      </w:r>
    </w:p>
    <w:p w:rsidR="001B1370" w:rsidRDefault="00C8083E">
      <w:pPr>
        <w:pStyle w:val="Code"/>
      </w:pPr>
      <w:r>
        <w:t xml:space="preserve">                     MsgText</w:t>
      </w:r>
    </w:p>
    <w:p w:rsidR="001B1370" w:rsidRDefault="00C8083E">
      <w:pPr>
        <w:pStyle w:val="Code"/>
      </w:pPr>
      <w:r>
        <w:t xml:space="preserve">                     ServerName</w:t>
      </w:r>
    </w:p>
    <w:p w:rsidR="001B1370" w:rsidRDefault="00C8083E">
      <w:pPr>
        <w:pStyle w:val="Code"/>
      </w:pPr>
      <w:r>
        <w:t xml:space="preserve">                     ProcName</w:t>
      </w:r>
    </w:p>
    <w:p w:rsidR="001B1370" w:rsidRDefault="00C8083E">
      <w:pPr>
        <w:pStyle w:val="Code"/>
      </w:pPr>
      <w:r>
        <w:t xml:space="preserve">                     LineNumber</w:t>
      </w:r>
    </w:p>
    <w:p w:rsidR="001B1370" w:rsidRDefault="00C8083E">
      <w:r>
        <w:rPr>
          <w:b/>
        </w:rPr>
        <w:t xml:space="preserve">Token Stream Parameter </w:t>
      </w:r>
      <w:r>
        <w:rPr>
          <w:b/>
        </w:rPr>
        <w:t>Details</w:t>
      </w:r>
    </w:p>
    <w:tbl>
      <w:tblPr>
        <w:tblStyle w:val="Table-ShadedHeader"/>
        <w:tblW w:w="0" w:type="auto"/>
        <w:tblLook w:val="04A0" w:firstRow="1" w:lastRow="0" w:firstColumn="1" w:lastColumn="0" w:noHBand="0" w:noVBand="1"/>
      </w:tblPr>
      <w:tblGrid>
        <w:gridCol w:w="1229"/>
        <w:gridCol w:w="8246"/>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 xml:space="preserve"> Parameter </w:t>
            </w:r>
          </w:p>
        </w:tc>
        <w:tc>
          <w:tcPr>
            <w:tcW w:w="0" w:type="auto"/>
          </w:tcPr>
          <w:p w:rsidR="001B1370" w:rsidRDefault="00C8083E">
            <w:pPr>
              <w:pStyle w:val="TableHeaderText"/>
            </w:pPr>
            <w:r>
              <w:t xml:space="preserve"> Description </w:t>
            </w:r>
          </w:p>
        </w:tc>
      </w:tr>
      <w:tr w:rsidR="001B1370" w:rsidTr="001B1370">
        <w:tc>
          <w:tcPr>
            <w:tcW w:w="0" w:type="auto"/>
          </w:tcPr>
          <w:p w:rsidR="001B1370" w:rsidRDefault="00C8083E">
            <w:pPr>
              <w:pStyle w:val="TableBodyText"/>
            </w:pPr>
            <w:r>
              <w:t>TokenType</w:t>
            </w:r>
          </w:p>
        </w:tc>
        <w:tc>
          <w:tcPr>
            <w:tcW w:w="0" w:type="auto"/>
          </w:tcPr>
          <w:p w:rsidR="001B1370" w:rsidRDefault="00C8083E">
            <w:pPr>
              <w:pStyle w:val="TableBodyText"/>
            </w:pPr>
            <w:r>
              <w:t>ERROR_TOKEN</w:t>
            </w:r>
          </w:p>
        </w:tc>
      </w:tr>
      <w:tr w:rsidR="001B1370" w:rsidTr="001B1370">
        <w:tc>
          <w:tcPr>
            <w:tcW w:w="0" w:type="auto"/>
          </w:tcPr>
          <w:p w:rsidR="001B1370" w:rsidRDefault="00C8083E">
            <w:pPr>
              <w:pStyle w:val="TableBodyText"/>
            </w:pPr>
            <w:r>
              <w:t>Length</w:t>
            </w:r>
          </w:p>
        </w:tc>
        <w:tc>
          <w:tcPr>
            <w:tcW w:w="0" w:type="auto"/>
          </w:tcPr>
          <w:p w:rsidR="001B1370" w:rsidRDefault="00C8083E">
            <w:pPr>
              <w:pStyle w:val="TableBodyText"/>
            </w:pPr>
            <w:r>
              <w:t>The total length of the ERROR data stream, in bytes.</w:t>
            </w:r>
          </w:p>
        </w:tc>
      </w:tr>
      <w:tr w:rsidR="001B1370" w:rsidTr="001B1370">
        <w:tc>
          <w:tcPr>
            <w:tcW w:w="0" w:type="auto"/>
          </w:tcPr>
          <w:p w:rsidR="001B1370" w:rsidRDefault="00C8083E">
            <w:pPr>
              <w:pStyle w:val="TableBodyText"/>
            </w:pPr>
            <w:r>
              <w:t>Number</w:t>
            </w:r>
          </w:p>
        </w:tc>
        <w:tc>
          <w:tcPr>
            <w:tcW w:w="0" w:type="auto"/>
          </w:tcPr>
          <w:p w:rsidR="001B1370" w:rsidRDefault="00C8083E">
            <w:pPr>
              <w:pStyle w:val="TableBodyText"/>
            </w:pPr>
            <w:r>
              <w:t>The error number.</w:t>
            </w:r>
            <w:bookmarkStart w:id="301" w:name="Appendix_A_Target_46"/>
            <w:r>
              <w:rPr>
                <w:rStyle w:val="Hyperlink"/>
              </w:rPr>
              <w:fldChar w:fldCharType="begin"/>
            </w:r>
            <w:r>
              <w:rPr>
                <w:rStyle w:val="Hyperlink"/>
                <w:szCs w:val="24"/>
              </w:rPr>
              <w:instrText xml:space="preserve"> HYPERLINK \l "Appendix_A_46" \o "Product behavior note 46" \h </w:instrText>
            </w:r>
            <w:r>
              <w:rPr>
                <w:rStyle w:val="Hyperlink"/>
              </w:rPr>
            </w:r>
            <w:r>
              <w:rPr>
                <w:rStyle w:val="Hyperlink"/>
                <w:szCs w:val="24"/>
              </w:rPr>
              <w:fldChar w:fldCharType="separate"/>
            </w:r>
            <w:r>
              <w:rPr>
                <w:rStyle w:val="Hyperlink"/>
              </w:rPr>
              <w:t>&lt;46&gt;</w:t>
            </w:r>
            <w:r>
              <w:rPr>
                <w:rStyle w:val="Hyperlink"/>
              </w:rPr>
              <w:fldChar w:fldCharType="end"/>
            </w:r>
            <w:bookmarkEnd w:id="301"/>
          </w:p>
        </w:tc>
      </w:tr>
      <w:tr w:rsidR="001B1370" w:rsidTr="001B1370">
        <w:tc>
          <w:tcPr>
            <w:tcW w:w="0" w:type="auto"/>
          </w:tcPr>
          <w:p w:rsidR="001B1370" w:rsidRDefault="00C8083E">
            <w:pPr>
              <w:pStyle w:val="TableBodyText"/>
            </w:pPr>
            <w:r>
              <w:t>State</w:t>
            </w:r>
          </w:p>
        </w:tc>
        <w:tc>
          <w:tcPr>
            <w:tcW w:w="0" w:type="auto"/>
          </w:tcPr>
          <w:p w:rsidR="001B1370" w:rsidRDefault="00C8083E">
            <w:pPr>
              <w:pStyle w:val="TableBodyText"/>
            </w:pPr>
            <w:r>
              <w:t xml:space="preserve">The error state, used as a modifier to the error number. </w:t>
            </w:r>
          </w:p>
        </w:tc>
      </w:tr>
      <w:tr w:rsidR="001B1370" w:rsidTr="001B1370">
        <w:tc>
          <w:tcPr>
            <w:tcW w:w="0" w:type="auto"/>
          </w:tcPr>
          <w:p w:rsidR="001B1370" w:rsidRDefault="00C8083E">
            <w:pPr>
              <w:pStyle w:val="TableBodyText"/>
            </w:pPr>
            <w:r>
              <w:t>Class</w:t>
            </w:r>
          </w:p>
        </w:tc>
        <w:tc>
          <w:tcPr>
            <w:tcW w:w="0" w:type="auto"/>
          </w:tcPr>
          <w:p w:rsidR="001B1370" w:rsidRDefault="00C8083E">
            <w:pPr>
              <w:pStyle w:val="TableBodyText"/>
            </w:pPr>
            <w:r>
              <w:t>The class (severity) of the error. A class of less than 10 indicates an informational message.</w:t>
            </w:r>
          </w:p>
        </w:tc>
      </w:tr>
      <w:tr w:rsidR="001B1370" w:rsidTr="001B1370">
        <w:tc>
          <w:tcPr>
            <w:tcW w:w="0" w:type="auto"/>
          </w:tcPr>
          <w:p w:rsidR="001B1370" w:rsidRDefault="00C8083E">
            <w:pPr>
              <w:pStyle w:val="TableBodyText"/>
            </w:pPr>
            <w:r>
              <w:t>MsgText</w:t>
            </w:r>
          </w:p>
        </w:tc>
        <w:tc>
          <w:tcPr>
            <w:tcW w:w="0" w:type="auto"/>
          </w:tcPr>
          <w:p w:rsidR="001B1370" w:rsidRDefault="00C8083E">
            <w:pPr>
              <w:pStyle w:val="TableBodyText"/>
            </w:pPr>
            <w:r>
              <w:t>The message text length and message text using US_VARCHAR format.</w:t>
            </w:r>
          </w:p>
        </w:tc>
      </w:tr>
      <w:tr w:rsidR="001B1370" w:rsidTr="001B1370">
        <w:tc>
          <w:tcPr>
            <w:tcW w:w="0" w:type="auto"/>
          </w:tcPr>
          <w:p w:rsidR="001B1370" w:rsidRDefault="00C8083E">
            <w:pPr>
              <w:pStyle w:val="TableBodyText"/>
            </w:pPr>
            <w:r>
              <w:t>ServerName</w:t>
            </w:r>
          </w:p>
        </w:tc>
        <w:tc>
          <w:tcPr>
            <w:tcW w:w="0" w:type="auto"/>
          </w:tcPr>
          <w:p w:rsidR="001B1370" w:rsidRDefault="00C8083E">
            <w:pPr>
              <w:pStyle w:val="TableBodyText"/>
            </w:pPr>
            <w:r>
              <w:t>The serve</w:t>
            </w:r>
            <w:r>
              <w:t>r name length and server name using B_VARCHAR format.</w:t>
            </w:r>
          </w:p>
        </w:tc>
      </w:tr>
      <w:tr w:rsidR="001B1370" w:rsidTr="001B1370">
        <w:tc>
          <w:tcPr>
            <w:tcW w:w="0" w:type="auto"/>
          </w:tcPr>
          <w:p w:rsidR="001B1370" w:rsidRDefault="00C8083E">
            <w:pPr>
              <w:pStyle w:val="TableBodyText"/>
            </w:pPr>
            <w:r>
              <w:t>ProcName</w:t>
            </w:r>
          </w:p>
        </w:tc>
        <w:tc>
          <w:tcPr>
            <w:tcW w:w="0" w:type="auto"/>
          </w:tcPr>
          <w:p w:rsidR="001B1370" w:rsidRDefault="00C8083E">
            <w:pPr>
              <w:pStyle w:val="TableBodyText"/>
            </w:pPr>
            <w:r>
              <w:t xml:space="preserve">The </w:t>
            </w:r>
            <w:hyperlink w:anchor="gt_324d32b3-f4f3-41c9-b695-78c498094fb7">
              <w:r>
                <w:rPr>
                  <w:rStyle w:val="HyperlinkGreen"/>
                  <w:b/>
                </w:rPr>
                <w:t>stored procedure</w:t>
              </w:r>
            </w:hyperlink>
            <w:r>
              <w:t xml:space="preserve"> name length and the stored procedure name using B_VARCHAR format.</w:t>
            </w:r>
          </w:p>
        </w:tc>
      </w:tr>
      <w:tr w:rsidR="001B1370" w:rsidTr="001B1370">
        <w:tc>
          <w:tcPr>
            <w:tcW w:w="0" w:type="auto"/>
          </w:tcPr>
          <w:p w:rsidR="001B1370" w:rsidRDefault="00C8083E">
            <w:pPr>
              <w:pStyle w:val="TableBodyText"/>
            </w:pPr>
            <w:r>
              <w:t>LineNumber</w:t>
            </w:r>
          </w:p>
        </w:tc>
        <w:tc>
          <w:tcPr>
            <w:tcW w:w="0" w:type="auto"/>
          </w:tcPr>
          <w:p w:rsidR="001B1370" w:rsidRDefault="00C8083E">
            <w:pPr>
              <w:pStyle w:val="TableBodyText"/>
            </w:pPr>
            <w:r>
              <w:t>The line number in the SQL batc</w:t>
            </w:r>
            <w:r>
              <w:t>h or stored procedure that caused the error. Line numbers begin at 1. If the line number is not applicable to the message, the value of LineNumber is 0.</w:t>
            </w:r>
          </w:p>
        </w:tc>
      </w:tr>
    </w:tbl>
    <w:p w:rsidR="001B1370" w:rsidRDefault="001B1370"/>
    <w:tbl>
      <w:tblPr>
        <w:tblStyle w:val="Table-ShadedHeader"/>
        <w:tblW w:w="0" w:type="auto"/>
        <w:tblLook w:val="04A0" w:firstRow="1" w:lastRow="0" w:firstColumn="1" w:lastColumn="0" w:noHBand="0" w:noVBand="1"/>
      </w:tblPr>
      <w:tblGrid>
        <w:gridCol w:w="826"/>
        <w:gridCol w:w="8649"/>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 xml:space="preserve"> Class level </w:t>
            </w:r>
          </w:p>
        </w:tc>
        <w:tc>
          <w:tcPr>
            <w:tcW w:w="0" w:type="auto"/>
          </w:tcPr>
          <w:p w:rsidR="001B1370" w:rsidRDefault="00C8083E">
            <w:pPr>
              <w:pStyle w:val="TableHeaderText"/>
            </w:pPr>
            <w:r>
              <w:t xml:space="preserve"> Description </w:t>
            </w:r>
          </w:p>
        </w:tc>
      </w:tr>
      <w:tr w:rsidR="001B1370" w:rsidTr="001B1370">
        <w:tc>
          <w:tcPr>
            <w:tcW w:w="0" w:type="auto"/>
          </w:tcPr>
          <w:p w:rsidR="001B1370" w:rsidRDefault="00C8083E">
            <w:pPr>
              <w:pStyle w:val="TableBodyText"/>
            </w:pPr>
            <w:r>
              <w:t>0-9</w:t>
            </w:r>
          </w:p>
        </w:tc>
        <w:tc>
          <w:tcPr>
            <w:tcW w:w="0" w:type="auto"/>
          </w:tcPr>
          <w:p w:rsidR="001B1370" w:rsidRDefault="00C8083E">
            <w:pPr>
              <w:pStyle w:val="TableBodyText"/>
            </w:pPr>
            <w:r>
              <w:t xml:space="preserve">Informational messages that return status information or report </w:t>
            </w:r>
            <w:r>
              <w:t>errors that are not severe.</w:t>
            </w:r>
            <w:bookmarkStart w:id="302" w:name="Appendix_A_Target_47"/>
            <w:r>
              <w:rPr>
                <w:rStyle w:val="Hyperlink"/>
              </w:rPr>
              <w:fldChar w:fldCharType="begin"/>
            </w:r>
            <w:r>
              <w:rPr>
                <w:rStyle w:val="Hyperlink"/>
                <w:szCs w:val="24"/>
              </w:rPr>
              <w:instrText xml:space="preserve"> HYPERLINK \l "Appendix_A_47" \o "Product behavior note 47" \h </w:instrText>
            </w:r>
            <w:r>
              <w:rPr>
                <w:rStyle w:val="Hyperlink"/>
              </w:rPr>
            </w:r>
            <w:r>
              <w:rPr>
                <w:rStyle w:val="Hyperlink"/>
                <w:szCs w:val="24"/>
              </w:rPr>
              <w:fldChar w:fldCharType="separate"/>
            </w:r>
            <w:r>
              <w:rPr>
                <w:rStyle w:val="Hyperlink"/>
              </w:rPr>
              <w:t>&lt;47&gt;</w:t>
            </w:r>
            <w:r>
              <w:rPr>
                <w:rStyle w:val="Hyperlink"/>
              </w:rPr>
              <w:fldChar w:fldCharType="end"/>
            </w:r>
            <w:bookmarkEnd w:id="302"/>
          </w:p>
        </w:tc>
      </w:tr>
      <w:tr w:rsidR="001B1370" w:rsidTr="001B1370">
        <w:tc>
          <w:tcPr>
            <w:tcW w:w="0" w:type="auto"/>
          </w:tcPr>
          <w:p w:rsidR="001B1370" w:rsidRDefault="00C8083E">
            <w:pPr>
              <w:pStyle w:val="TableBodyText"/>
            </w:pPr>
            <w:r>
              <w:t>10</w:t>
            </w:r>
          </w:p>
        </w:tc>
        <w:tc>
          <w:tcPr>
            <w:tcW w:w="0" w:type="auto"/>
          </w:tcPr>
          <w:p w:rsidR="001B1370" w:rsidRDefault="00C8083E">
            <w:pPr>
              <w:pStyle w:val="TableBodyText"/>
            </w:pPr>
            <w:r>
              <w:t>Informational messages that return status information or report errors that are not severe.</w:t>
            </w:r>
            <w:bookmarkStart w:id="303" w:name="Appendix_A_Target_48"/>
            <w:r>
              <w:rPr>
                <w:rStyle w:val="Hyperlink"/>
              </w:rPr>
              <w:fldChar w:fldCharType="begin"/>
            </w:r>
            <w:r>
              <w:rPr>
                <w:rStyle w:val="Hyperlink"/>
                <w:szCs w:val="24"/>
              </w:rPr>
              <w:instrText xml:space="preserve"> HYPERLINK \l "Appendix_A_48" \o "Product behavior note 48" \</w:instrText>
            </w:r>
            <w:r>
              <w:rPr>
                <w:rStyle w:val="Hyperlink"/>
                <w:szCs w:val="24"/>
              </w:rPr>
              <w:instrText xml:space="preserve">h </w:instrText>
            </w:r>
            <w:r>
              <w:rPr>
                <w:rStyle w:val="Hyperlink"/>
              </w:rPr>
            </w:r>
            <w:r>
              <w:rPr>
                <w:rStyle w:val="Hyperlink"/>
                <w:szCs w:val="24"/>
              </w:rPr>
              <w:fldChar w:fldCharType="separate"/>
            </w:r>
            <w:r>
              <w:rPr>
                <w:rStyle w:val="Hyperlink"/>
              </w:rPr>
              <w:t>&lt;48&gt;</w:t>
            </w:r>
            <w:r>
              <w:rPr>
                <w:rStyle w:val="Hyperlink"/>
              </w:rPr>
              <w:fldChar w:fldCharType="end"/>
            </w:r>
            <w:bookmarkEnd w:id="303"/>
          </w:p>
        </w:tc>
      </w:tr>
      <w:tr w:rsidR="001B1370" w:rsidTr="001B1370">
        <w:tc>
          <w:tcPr>
            <w:tcW w:w="0" w:type="auto"/>
          </w:tcPr>
          <w:p w:rsidR="001B1370" w:rsidRDefault="00C8083E">
            <w:pPr>
              <w:pStyle w:val="TableBodyText"/>
            </w:pPr>
            <w:r>
              <w:t>11-16</w:t>
            </w:r>
          </w:p>
        </w:tc>
        <w:tc>
          <w:tcPr>
            <w:tcW w:w="0" w:type="auto"/>
          </w:tcPr>
          <w:p w:rsidR="001B1370" w:rsidRDefault="00C8083E">
            <w:pPr>
              <w:pStyle w:val="TableBodyText"/>
            </w:pPr>
            <w:r>
              <w:t>Errors that can be corrected by the user.</w:t>
            </w:r>
          </w:p>
        </w:tc>
      </w:tr>
      <w:tr w:rsidR="001B1370" w:rsidTr="001B1370">
        <w:tc>
          <w:tcPr>
            <w:tcW w:w="0" w:type="auto"/>
          </w:tcPr>
          <w:p w:rsidR="001B1370" w:rsidRDefault="00C8083E">
            <w:pPr>
              <w:pStyle w:val="TableBodyText"/>
            </w:pPr>
            <w:r>
              <w:t>11</w:t>
            </w:r>
          </w:p>
        </w:tc>
        <w:tc>
          <w:tcPr>
            <w:tcW w:w="0" w:type="auto"/>
          </w:tcPr>
          <w:p w:rsidR="001B1370" w:rsidRDefault="00C8083E">
            <w:pPr>
              <w:pStyle w:val="TableBodyText"/>
            </w:pPr>
            <w:r>
              <w:t>The given object or entity does not exist.</w:t>
            </w:r>
          </w:p>
        </w:tc>
      </w:tr>
      <w:tr w:rsidR="001B1370" w:rsidTr="001B1370">
        <w:tc>
          <w:tcPr>
            <w:tcW w:w="0" w:type="auto"/>
          </w:tcPr>
          <w:p w:rsidR="001B1370" w:rsidRDefault="00C8083E">
            <w:pPr>
              <w:pStyle w:val="TableBodyText"/>
            </w:pPr>
            <w:r>
              <w:t>12</w:t>
            </w:r>
          </w:p>
        </w:tc>
        <w:tc>
          <w:tcPr>
            <w:tcW w:w="0" w:type="auto"/>
          </w:tcPr>
          <w:p w:rsidR="001B1370" w:rsidRDefault="00C8083E">
            <w:pPr>
              <w:pStyle w:val="TableBodyText"/>
            </w:pPr>
            <w:r>
              <w:t xml:space="preserve">A special severity for </w:t>
            </w:r>
            <w:hyperlink w:anchor="gt_dc5ca224-43ec-4b44-9dba-726d6fd6057d">
              <w:r>
                <w:rPr>
                  <w:rStyle w:val="HyperlinkGreen"/>
                  <w:b/>
                </w:rPr>
                <w:t>SQL statements</w:t>
              </w:r>
            </w:hyperlink>
            <w:r>
              <w:t xml:space="preserve"> that do not use locking because of special optio</w:t>
            </w:r>
            <w:r>
              <w:t>ns. In some cases, read operations performed by these SQL statements could result in inconsistent data, because locks are not taken to guarantee consistency.</w:t>
            </w:r>
          </w:p>
        </w:tc>
      </w:tr>
      <w:tr w:rsidR="001B1370" w:rsidTr="001B1370">
        <w:tc>
          <w:tcPr>
            <w:tcW w:w="0" w:type="auto"/>
          </w:tcPr>
          <w:p w:rsidR="001B1370" w:rsidRDefault="00C8083E">
            <w:pPr>
              <w:pStyle w:val="TableBodyText"/>
            </w:pPr>
            <w:r>
              <w:t>13</w:t>
            </w:r>
          </w:p>
        </w:tc>
        <w:tc>
          <w:tcPr>
            <w:tcW w:w="0" w:type="auto"/>
          </w:tcPr>
          <w:p w:rsidR="001B1370" w:rsidRDefault="00C8083E">
            <w:pPr>
              <w:pStyle w:val="TableBodyText"/>
            </w:pPr>
            <w:r>
              <w:t>Transaction deadlock errors.</w:t>
            </w:r>
          </w:p>
        </w:tc>
      </w:tr>
      <w:tr w:rsidR="001B1370" w:rsidTr="001B1370">
        <w:tc>
          <w:tcPr>
            <w:tcW w:w="0" w:type="auto"/>
          </w:tcPr>
          <w:p w:rsidR="001B1370" w:rsidRDefault="00C8083E">
            <w:pPr>
              <w:pStyle w:val="TableBodyText"/>
            </w:pPr>
            <w:r>
              <w:t>14</w:t>
            </w:r>
          </w:p>
        </w:tc>
        <w:tc>
          <w:tcPr>
            <w:tcW w:w="0" w:type="auto"/>
          </w:tcPr>
          <w:p w:rsidR="001B1370" w:rsidRDefault="00C8083E">
            <w:pPr>
              <w:pStyle w:val="TableBodyText"/>
            </w:pPr>
            <w:r>
              <w:t>Security-related errors, such as permission denied.</w:t>
            </w:r>
          </w:p>
        </w:tc>
      </w:tr>
      <w:tr w:rsidR="001B1370" w:rsidTr="001B1370">
        <w:tc>
          <w:tcPr>
            <w:tcW w:w="0" w:type="auto"/>
          </w:tcPr>
          <w:p w:rsidR="001B1370" w:rsidRDefault="00C8083E">
            <w:pPr>
              <w:pStyle w:val="TableBodyText"/>
            </w:pPr>
            <w:r>
              <w:lastRenderedPageBreak/>
              <w:t>15</w:t>
            </w:r>
          </w:p>
        </w:tc>
        <w:tc>
          <w:tcPr>
            <w:tcW w:w="0" w:type="auto"/>
          </w:tcPr>
          <w:p w:rsidR="001B1370" w:rsidRDefault="00C8083E">
            <w:pPr>
              <w:pStyle w:val="TableBodyText"/>
            </w:pPr>
            <w:r>
              <w:t>Syntax errors in the SQL statement.</w:t>
            </w:r>
          </w:p>
        </w:tc>
      </w:tr>
      <w:tr w:rsidR="001B1370" w:rsidTr="001B1370">
        <w:tc>
          <w:tcPr>
            <w:tcW w:w="0" w:type="auto"/>
          </w:tcPr>
          <w:p w:rsidR="001B1370" w:rsidRDefault="00C8083E">
            <w:pPr>
              <w:pStyle w:val="TableBodyText"/>
            </w:pPr>
            <w:r>
              <w:t>16</w:t>
            </w:r>
          </w:p>
        </w:tc>
        <w:tc>
          <w:tcPr>
            <w:tcW w:w="0" w:type="auto"/>
          </w:tcPr>
          <w:p w:rsidR="001B1370" w:rsidRDefault="00C8083E">
            <w:pPr>
              <w:pStyle w:val="TableBodyText"/>
            </w:pPr>
            <w:r>
              <w:t>General errors that can be corrected by the user.</w:t>
            </w:r>
          </w:p>
        </w:tc>
      </w:tr>
      <w:tr w:rsidR="001B1370" w:rsidTr="001B1370">
        <w:tc>
          <w:tcPr>
            <w:tcW w:w="0" w:type="auto"/>
          </w:tcPr>
          <w:p w:rsidR="001B1370" w:rsidRDefault="00C8083E">
            <w:pPr>
              <w:pStyle w:val="TableBodyText"/>
            </w:pPr>
            <w:r>
              <w:t>17-19</w:t>
            </w:r>
          </w:p>
        </w:tc>
        <w:tc>
          <w:tcPr>
            <w:tcW w:w="0" w:type="auto"/>
          </w:tcPr>
          <w:p w:rsidR="001B1370" w:rsidRDefault="00C8083E">
            <w:pPr>
              <w:pStyle w:val="TableBodyText"/>
            </w:pPr>
            <w:r>
              <w:t>Software errors that cannot be corrected by the user. These errors require system administrator action.</w:t>
            </w:r>
          </w:p>
        </w:tc>
      </w:tr>
      <w:tr w:rsidR="001B1370" w:rsidTr="001B1370">
        <w:tc>
          <w:tcPr>
            <w:tcW w:w="0" w:type="auto"/>
          </w:tcPr>
          <w:p w:rsidR="001B1370" w:rsidRDefault="00C8083E">
            <w:pPr>
              <w:pStyle w:val="TableBodyText"/>
            </w:pPr>
            <w:r>
              <w:t>17</w:t>
            </w:r>
          </w:p>
        </w:tc>
        <w:tc>
          <w:tcPr>
            <w:tcW w:w="0" w:type="auto"/>
          </w:tcPr>
          <w:p w:rsidR="001B1370" w:rsidRDefault="00C8083E">
            <w:pPr>
              <w:pStyle w:val="TableBodyText"/>
            </w:pPr>
            <w:r>
              <w:t>The SQL statement caused the database server to run</w:t>
            </w:r>
            <w:r>
              <w:t xml:space="preserve"> out of resources (such as memory, locks, or disk space for the database) or to exceed some limit set by the system administrator.</w:t>
            </w:r>
          </w:p>
        </w:tc>
      </w:tr>
      <w:tr w:rsidR="001B1370" w:rsidTr="001B1370">
        <w:tc>
          <w:tcPr>
            <w:tcW w:w="0" w:type="auto"/>
          </w:tcPr>
          <w:p w:rsidR="001B1370" w:rsidRDefault="00C8083E">
            <w:pPr>
              <w:pStyle w:val="TableBodyText"/>
            </w:pPr>
            <w:r>
              <w:t>18</w:t>
            </w:r>
          </w:p>
        </w:tc>
        <w:tc>
          <w:tcPr>
            <w:tcW w:w="0" w:type="auto"/>
          </w:tcPr>
          <w:p w:rsidR="001B1370" w:rsidRDefault="00C8083E">
            <w:pPr>
              <w:pStyle w:val="TableBodyText"/>
            </w:pPr>
            <w:r>
              <w:t xml:space="preserve">There is a problem in the Database Engine software, but the SQL statement completes execution, and the connection to the </w:t>
            </w:r>
            <w:r>
              <w:t>instance of the Database Engine is maintained. System administrator action is required.</w:t>
            </w:r>
          </w:p>
        </w:tc>
      </w:tr>
      <w:tr w:rsidR="001B1370" w:rsidTr="001B1370">
        <w:tc>
          <w:tcPr>
            <w:tcW w:w="0" w:type="auto"/>
          </w:tcPr>
          <w:p w:rsidR="001B1370" w:rsidRDefault="00C8083E">
            <w:pPr>
              <w:pStyle w:val="TableBodyText"/>
            </w:pPr>
            <w:r>
              <w:t>19</w:t>
            </w:r>
          </w:p>
        </w:tc>
        <w:tc>
          <w:tcPr>
            <w:tcW w:w="0" w:type="auto"/>
          </w:tcPr>
          <w:p w:rsidR="001B1370" w:rsidRDefault="00C8083E">
            <w:pPr>
              <w:pStyle w:val="TableBodyText"/>
            </w:pPr>
            <w:r>
              <w:t xml:space="preserve">A non-configurable Database Engine limit has been exceeded and the current SQL batch has been terminated. Error messages with a severity level of 19 or higher stop </w:t>
            </w:r>
            <w:r>
              <w:t>the execution of the current SQL batch. Severity level 19 errors are rare and can be corrected only by the system administrator. Error messages with a severity level from 19 through 25 are written to the error log.</w:t>
            </w:r>
          </w:p>
        </w:tc>
      </w:tr>
      <w:tr w:rsidR="001B1370" w:rsidTr="001B1370">
        <w:tc>
          <w:tcPr>
            <w:tcW w:w="0" w:type="auto"/>
          </w:tcPr>
          <w:p w:rsidR="001B1370" w:rsidRDefault="00C8083E">
            <w:pPr>
              <w:pStyle w:val="TableBodyText"/>
            </w:pPr>
            <w:r>
              <w:t>20-25</w:t>
            </w:r>
          </w:p>
        </w:tc>
        <w:tc>
          <w:tcPr>
            <w:tcW w:w="0" w:type="auto"/>
          </w:tcPr>
          <w:p w:rsidR="001B1370" w:rsidRDefault="00C8083E">
            <w:pPr>
              <w:pStyle w:val="TableBodyText"/>
            </w:pPr>
            <w:r>
              <w:t xml:space="preserve">System problems have occurred. </w:t>
            </w:r>
            <w:r>
              <w:t>These are fatal errors, which means the Database Engine task that was executing a SQL batch is no longer running. The task records information about what occurred and then terminates. In most cases, the application connection to the instance of the Databas</w:t>
            </w:r>
            <w:r>
              <w:t>e Engine can also terminate. If this happens, depending on the problem, the application might not be able to reconnect.</w:t>
            </w:r>
          </w:p>
          <w:p w:rsidR="001B1370" w:rsidRDefault="00C8083E">
            <w:pPr>
              <w:pStyle w:val="TableBodyText"/>
            </w:pPr>
            <w:r>
              <w:t>Error messages in this range can affect all of the processes accessing data in the same database and might indicate that a database or o</w:t>
            </w:r>
            <w:r>
              <w:t>bject is damaged. Error messages with a severity level from 19 through 25 are written to the error log.</w:t>
            </w:r>
          </w:p>
        </w:tc>
      </w:tr>
      <w:tr w:rsidR="001B1370" w:rsidTr="001B1370">
        <w:tc>
          <w:tcPr>
            <w:tcW w:w="0" w:type="auto"/>
          </w:tcPr>
          <w:p w:rsidR="001B1370" w:rsidRDefault="00C8083E">
            <w:pPr>
              <w:pStyle w:val="TableBodyText"/>
            </w:pPr>
            <w:r>
              <w:t>20</w:t>
            </w:r>
          </w:p>
        </w:tc>
        <w:tc>
          <w:tcPr>
            <w:tcW w:w="0" w:type="auto"/>
          </w:tcPr>
          <w:p w:rsidR="001B1370" w:rsidRDefault="00C8083E">
            <w:pPr>
              <w:pStyle w:val="TableBodyText"/>
            </w:pPr>
            <w:r>
              <w:t>Indicates that a SQL statement has encountered a problem. Because the problem has affected only the current task, it is unlikely that the database i</w:t>
            </w:r>
            <w:r>
              <w:t>tself has been damaged.</w:t>
            </w:r>
          </w:p>
        </w:tc>
      </w:tr>
      <w:tr w:rsidR="001B1370" w:rsidTr="001B1370">
        <w:tc>
          <w:tcPr>
            <w:tcW w:w="0" w:type="auto"/>
          </w:tcPr>
          <w:p w:rsidR="001B1370" w:rsidRDefault="00C8083E">
            <w:pPr>
              <w:pStyle w:val="TableBodyText"/>
            </w:pPr>
            <w:r>
              <w:t>21</w:t>
            </w:r>
          </w:p>
        </w:tc>
        <w:tc>
          <w:tcPr>
            <w:tcW w:w="0" w:type="auto"/>
          </w:tcPr>
          <w:p w:rsidR="001B1370" w:rsidRDefault="00C8083E">
            <w:pPr>
              <w:pStyle w:val="TableBodyText"/>
            </w:pPr>
            <w:r>
              <w:t>Indicates that a problem has been encountered that affects all tasks in the current database, but it is unlikely that the database itself has been damaged.</w:t>
            </w:r>
          </w:p>
        </w:tc>
      </w:tr>
      <w:tr w:rsidR="001B1370" w:rsidTr="001B1370">
        <w:tc>
          <w:tcPr>
            <w:tcW w:w="0" w:type="auto"/>
          </w:tcPr>
          <w:p w:rsidR="001B1370" w:rsidRDefault="00C8083E">
            <w:pPr>
              <w:pStyle w:val="TableBodyText"/>
            </w:pPr>
            <w:r>
              <w:t>22</w:t>
            </w:r>
          </w:p>
        </w:tc>
        <w:tc>
          <w:tcPr>
            <w:tcW w:w="0" w:type="auto"/>
          </w:tcPr>
          <w:p w:rsidR="001B1370" w:rsidRDefault="00C8083E">
            <w:pPr>
              <w:pStyle w:val="TableBodyText"/>
            </w:pPr>
            <w:r>
              <w:t xml:space="preserve">Indicates that the table or index specified in the message has been </w:t>
            </w:r>
            <w:r>
              <w:t>damaged by a software or hardware problem.</w:t>
            </w:r>
          </w:p>
          <w:p w:rsidR="001B1370" w:rsidRDefault="00C8083E">
            <w:pPr>
              <w:pStyle w:val="TableBodyText"/>
            </w:pPr>
            <w:r>
              <w:t>Severity level 22 errors occur rarely. If one occurs, run DBCC CHECKDB to determine whether other objects in the database are also damaged. The problem might be in the buffer cache only and not on the disk itself.</w:t>
            </w:r>
            <w:r>
              <w:t xml:space="preserve"> If so, restarting the instance of the Database Engine corrects the problem. To continue working, reconnect to the instance of the Database Engine; otherwise, use DBCC to repair the problem. In some cases, restoration of the database might be required.</w:t>
            </w:r>
          </w:p>
          <w:p w:rsidR="001B1370" w:rsidRDefault="00C8083E">
            <w:pPr>
              <w:pStyle w:val="TableBodyText"/>
            </w:pPr>
            <w:r>
              <w:t xml:space="preserve">If </w:t>
            </w:r>
            <w:r>
              <w:t>restarting the instance of the Database Engine does not correct the problem, then the problem is on the disk. Sometimes destroying the object specified in the error message can solve the problem. For example, if the message reports that the instance of the</w:t>
            </w:r>
            <w:r>
              <w:t xml:space="preserve"> Database Engine has found a row with a length of 0 in a non-clustered index, delete the index and rebuild it. </w:t>
            </w:r>
          </w:p>
        </w:tc>
      </w:tr>
      <w:tr w:rsidR="001B1370" w:rsidTr="001B1370">
        <w:tc>
          <w:tcPr>
            <w:tcW w:w="0" w:type="auto"/>
          </w:tcPr>
          <w:p w:rsidR="001B1370" w:rsidRDefault="00C8083E">
            <w:pPr>
              <w:pStyle w:val="TableBodyText"/>
            </w:pPr>
            <w:r>
              <w:t>23</w:t>
            </w:r>
          </w:p>
        </w:tc>
        <w:tc>
          <w:tcPr>
            <w:tcW w:w="0" w:type="auto"/>
          </w:tcPr>
          <w:p w:rsidR="001B1370" w:rsidRDefault="00C8083E">
            <w:pPr>
              <w:pStyle w:val="TableBodyText"/>
            </w:pPr>
            <w:r>
              <w:t>Indicates that the integrity of the entire database is in question because of a hardware or software problem.</w:t>
            </w:r>
          </w:p>
          <w:p w:rsidR="001B1370" w:rsidRDefault="00C8083E">
            <w:pPr>
              <w:pStyle w:val="TableBodyText"/>
            </w:pPr>
            <w:r>
              <w:t>Severity level 23 errors occur</w:t>
            </w:r>
            <w:r>
              <w:t xml:space="preserve"> rarely. If one occurs, run DBCC CHECKDB to determine the extent of the damage. The problem might be in the cache only and not on the disk itself. If so, restarting the instance of the Database Engine corrects the problem. To continue working, reconnect to</w:t>
            </w:r>
            <w:r>
              <w:t xml:space="preserve"> the instance of the Database Engine; otherwise, use DBCC to repair the problem. In some cases, restoration of the database might be required.</w:t>
            </w:r>
          </w:p>
        </w:tc>
      </w:tr>
      <w:tr w:rsidR="001B1370" w:rsidTr="001B1370">
        <w:tc>
          <w:tcPr>
            <w:tcW w:w="0" w:type="auto"/>
          </w:tcPr>
          <w:p w:rsidR="001B1370" w:rsidRDefault="00C8083E">
            <w:pPr>
              <w:pStyle w:val="TableBodyText"/>
            </w:pPr>
            <w:r>
              <w:t>24</w:t>
            </w:r>
          </w:p>
        </w:tc>
        <w:tc>
          <w:tcPr>
            <w:tcW w:w="0" w:type="auto"/>
          </w:tcPr>
          <w:p w:rsidR="001B1370" w:rsidRDefault="00C8083E">
            <w:pPr>
              <w:pStyle w:val="TableBodyText"/>
            </w:pPr>
            <w:r>
              <w:t xml:space="preserve">Indicates a media failure. The system administrator might have to restore the database or resolve a hardware </w:t>
            </w:r>
            <w:r>
              <w:t>issue.</w:t>
            </w:r>
          </w:p>
        </w:tc>
      </w:tr>
    </w:tbl>
    <w:p w:rsidR="001B1370" w:rsidRDefault="00C8083E">
      <w:r>
        <w:t xml:space="preserve">If an error is produced within a </w:t>
      </w:r>
      <w:hyperlink w:anchor="gt_c8a27238-8ccc-442b-9604-75f74d3e6b3d">
        <w:r>
          <w:rPr>
            <w:rStyle w:val="HyperlinkGreen"/>
            <w:b/>
          </w:rPr>
          <w:t>result set</w:t>
        </w:r>
      </w:hyperlink>
      <w:r>
        <w:t>, the ERROR token is sent before the DONE token for the SQL statement, and such DONE token is sent with the error bit set.</w:t>
      </w:r>
    </w:p>
    <w:p w:rsidR="001B1370" w:rsidRDefault="00C8083E">
      <w:pPr>
        <w:pStyle w:val="Heading4"/>
      </w:pPr>
      <w:bookmarkStart w:id="304" w:name="section_2eb82f8e11f046dcb42d27302fa4701a"/>
      <w:bookmarkStart w:id="305" w:name="_Toc52361929"/>
      <w:r>
        <w:lastRenderedPageBreak/>
        <w:t>FEATUREEXTACK</w:t>
      </w:r>
      <w:bookmarkEnd w:id="304"/>
      <w:bookmarkEnd w:id="305"/>
      <w:r>
        <w:fldChar w:fldCharType="begin"/>
      </w:r>
      <w:r>
        <w:instrText xml:space="preserve"> XE "To</w:instrText>
      </w:r>
      <w:r>
        <w:instrText>ken data stream definition:FEATUREEXTACK"</w:instrText>
      </w:r>
      <w:r>
        <w:fldChar w:fldCharType="end"/>
      </w:r>
      <w:r>
        <w:fldChar w:fldCharType="begin"/>
      </w:r>
      <w:r>
        <w:instrText xml:space="preserve"> XE "Packet data - token stream definition:FEATUREEXTACK"</w:instrText>
      </w:r>
      <w:r>
        <w:fldChar w:fldCharType="end"/>
      </w:r>
      <w:r>
        <w:fldChar w:fldCharType="begin"/>
      </w:r>
      <w:r>
        <w:instrText xml:space="preserve"> XE "Syntax:packet data token stream definition:FEATUREEXTACK"</w:instrText>
      </w:r>
      <w:r>
        <w:fldChar w:fldCharType="end"/>
      </w:r>
    </w:p>
    <w:p w:rsidR="001B1370" w:rsidRDefault="00C8083E">
      <w:r>
        <w:rPr>
          <w:b/>
        </w:rPr>
        <w:t>Token Stream Name:</w:t>
      </w:r>
    </w:p>
    <w:p w:rsidR="001B1370" w:rsidRDefault="00C8083E">
      <w:pPr>
        <w:pStyle w:val="Code"/>
      </w:pPr>
      <w:r>
        <w:t>FEATUREEXTACK</w:t>
      </w:r>
    </w:p>
    <w:p w:rsidR="001B1370" w:rsidRDefault="00C8083E">
      <w:r>
        <w:rPr>
          <w:b/>
        </w:rPr>
        <w:t>Token Stream Function:</w:t>
      </w:r>
    </w:p>
    <w:p w:rsidR="001B1370" w:rsidRDefault="00C8083E">
      <w:r>
        <w:t xml:space="preserve">Introduced in TDS 7.4, </w:t>
      </w:r>
      <w:r>
        <w:t>FEATUREEXTACK is used to send an optional acknowledge message to the client for features that are defined in FeatureExt. The token stream is sent only along with the LOGINACK in a Login Response message.</w:t>
      </w:r>
    </w:p>
    <w:p w:rsidR="001B1370" w:rsidRDefault="00C8083E">
      <w:r>
        <w:rPr>
          <w:b/>
        </w:rPr>
        <w:t>Token Stream Comments:</w:t>
      </w:r>
    </w:p>
    <w:p w:rsidR="001B1370" w:rsidRDefault="00C8083E">
      <w:pPr>
        <w:pStyle w:val="ListParagraph"/>
        <w:numPr>
          <w:ilvl w:val="0"/>
          <w:numId w:val="83"/>
        </w:numPr>
      </w:pPr>
      <w:r>
        <w:t>The token value is 0xAE.</w:t>
      </w:r>
    </w:p>
    <w:p w:rsidR="001B1370" w:rsidRDefault="00C8083E">
      <w:r>
        <w:rPr>
          <w:b/>
        </w:rPr>
        <w:t>Toke</w:t>
      </w:r>
      <w:r>
        <w:rPr>
          <w:b/>
        </w:rPr>
        <w:t>n Stream-Specific Rules:</w:t>
      </w:r>
    </w:p>
    <w:p w:rsidR="001B1370" w:rsidRDefault="00C8083E">
      <w:pPr>
        <w:pStyle w:val="Code"/>
      </w:pPr>
      <w:r>
        <w:t>TokenType            =   BYTE</w:t>
      </w:r>
    </w:p>
    <w:p w:rsidR="001B1370" w:rsidRDefault="001B1370">
      <w:pPr>
        <w:pStyle w:val="Code"/>
      </w:pPr>
    </w:p>
    <w:p w:rsidR="001B1370" w:rsidRDefault="00C8083E">
      <w:pPr>
        <w:pStyle w:val="Code"/>
      </w:pPr>
      <w:r>
        <w:t>FeatureId            =   BYTE</w:t>
      </w:r>
    </w:p>
    <w:p w:rsidR="001B1370" w:rsidRDefault="00C8083E">
      <w:pPr>
        <w:pStyle w:val="Code"/>
      </w:pPr>
      <w:r>
        <w:t>FeatureAckDataLen    =   DWORD</w:t>
      </w:r>
    </w:p>
    <w:p w:rsidR="001B1370" w:rsidRDefault="00C8083E">
      <w:pPr>
        <w:pStyle w:val="Code"/>
      </w:pPr>
      <w:r>
        <w:t>FeatureAckData       =   *BYTE</w:t>
      </w:r>
    </w:p>
    <w:p w:rsidR="001B1370" w:rsidRDefault="001B1370">
      <w:pPr>
        <w:pStyle w:val="Code"/>
      </w:pPr>
    </w:p>
    <w:p w:rsidR="001B1370" w:rsidRDefault="00C8083E">
      <w:pPr>
        <w:pStyle w:val="Code"/>
      </w:pPr>
      <w:r>
        <w:t>TERMINATOR           =   %xFF       ; signal of end of feature ack data</w:t>
      </w:r>
    </w:p>
    <w:p w:rsidR="001B1370" w:rsidRDefault="001B1370">
      <w:pPr>
        <w:pStyle w:val="Code"/>
      </w:pPr>
    </w:p>
    <w:p w:rsidR="001B1370" w:rsidRDefault="00C8083E">
      <w:pPr>
        <w:pStyle w:val="Code"/>
      </w:pPr>
      <w:r>
        <w:t>FeatureAckOpt        =   (FeatureI</w:t>
      </w:r>
      <w:r>
        <w:t>d</w:t>
      </w:r>
    </w:p>
    <w:p w:rsidR="001B1370" w:rsidRDefault="00C8083E">
      <w:pPr>
        <w:pStyle w:val="Code"/>
      </w:pPr>
      <w:r>
        <w:t xml:space="preserve">                         FeatureAckDataLen</w:t>
      </w:r>
    </w:p>
    <w:p w:rsidR="001B1370" w:rsidRDefault="00C8083E">
      <w:pPr>
        <w:pStyle w:val="Code"/>
      </w:pPr>
      <w:r>
        <w:t xml:space="preserve">                         FeatureAckData)</w:t>
      </w:r>
    </w:p>
    <w:p w:rsidR="001B1370" w:rsidRDefault="00C8083E">
      <w:pPr>
        <w:pStyle w:val="Code"/>
      </w:pPr>
      <w:r>
        <w:t xml:space="preserve">                         /</w:t>
      </w:r>
    </w:p>
    <w:p w:rsidR="001B1370" w:rsidRDefault="00C8083E">
      <w:pPr>
        <w:pStyle w:val="Code"/>
      </w:pPr>
      <w:r>
        <w:t xml:space="preserve">                         TERMINATOR</w:t>
      </w:r>
    </w:p>
    <w:p w:rsidR="001B1370" w:rsidRDefault="00C8083E">
      <w:r>
        <w:rPr>
          <w:b/>
        </w:rPr>
        <w:t>Token Stream Definition:</w:t>
      </w:r>
    </w:p>
    <w:p w:rsidR="001B1370" w:rsidRDefault="00C8083E">
      <w:pPr>
        <w:pStyle w:val="Code"/>
      </w:pPr>
      <w:r>
        <w:t>FEATUREEXTACK    =   TokenType</w:t>
      </w:r>
    </w:p>
    <w:p w:rsidR="001B1370" w:rsidRDefault="00C8083E">
      <w:pPr>
        <w:pStyle w:val="Code"/>
      </w:pPr>
      <w:r>
        <w:t xml:space="preserve">                     1*FeatureAckOpt</w:t>
      </w:r>
    </w:p>
    <w:p w:rsidR="001B1370" w:rsidRDefault="00C8083E">
      <w:r>
        <w:rPr>
          <w:b/>
        </w:rPr>
        <w:t>Token Stream P</w:t>
      </w:r>
      <w:r>
        <w:rPr>
          <w:b/>
        </w:rPr>
        <w:t>arameter Details</w:t>
      </w:r>
    </w:p>
    <w:tbl>
      <w:tblPr>
        <w:tblStyle w:val="Table-ShadedHeader"/>
        <w:tblW w:w="0" w:type="auto"/>
        <w:tblLook w:val="04A0" w:firstRow="1" w:lastRow="0" w:firstColumn="1" w:lastColumn="0" w:noHBand="0" w:noVBand="1"/>
      </w:tblPr>
      <w:tblGrid>
        <w:gridCol w:w="1793"/>
        <w:gridCol w:w="7682"/>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1B1370" w:rsidRDefault="00C8083E">
            <w:pPr>
              <w:pStyle w:val="TableHeaderText"/>
            </w:pPr>
            <w:r>
              <w:t>Parameter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1B1370" w:rsidRDefault="00C8083E">
            <w:pPr>
              <w:pStyle w:val="TableHeaderText"/>
            </w:pPr>
            <w:r>
              <w:t>Description</w:t>
            </w:r>
          </w:p>
        </w:tc>
      </w:tr>
      <w:tr w:rsidR="001B1370" w:rsidTr="001B1370">
        <w:tc>
          <w:tcPr>
            <w:tcW w:w="0" w:type="auto"/>
          </w:tcPr>
          <w:p w:rsidR="001B1370" w:rsidRDefault="00C8083E">
            <w:pPr>
              <w:pStyle w:val="TableBodyText"/>
            </w:pPr>
            <w:r>
              <w:t>TokenType</w:t>
            </w:r>
          </w:p>
        </w:tc>
        <w:tc>
          <w:tcPr>
            <w:tcW w:w="0" w:type="auto"/>
          </w:tcPr>
          <w:p w:rsidR="001B1370" w:rsidRDefault="00C8083E">
            <w:pPr>
              <w:pStyle w:val="TableBodyText"/>
            </w:pPr>
            <w:r>
              <w:t>FEATUREEXTACK_TOKEN</w:t>
            </w:r>
          </w:p>
        </w:tc>
      </w:tr>
      <w:tr w:rsidR="001B1370" w:rsidTr="001B1370">
        <w:tc>
          <w:tcPr>
            <w:tcW w:w="0" w:type="auto"/>
          </w:tcPr>
          <w:p w:rsidR="001B1370" w:rsidRDefault="00C8083E">
            <w:pPr>
              <w:pStyle w:val="TableBodyText"/>
            </w:pPr>
            <w:r>
              <w:t>FeatureId</w:t>
            </w:r>
          </w:p>
        </w:tc>
        <w:tc>
          <w:tcPr>
            <w:tcW w:w="0" w:type="auto"/>
          </w:tcPr>
          <w:p w:rsidR="001B1370" w:rsidRDefault="00C8083E">
            <w:pPr>
              <w:pStyle w:val="TableBodyText"/>
            </w:pPr>
            <w:r>
              <w:t xml:space="preserve">The unique identifier number of a feature. Each feature MUST use the same ID number here as in FeatureExt. If the client did not send a request for a specific feature but the </w:t>
            </w:r>
            <w:r>
              <w:t>FeatureId is returned, the client MUST consider it as a TDS Protocol error and MUST terminate the connection.</w:t>
            </w:r>
          </w:p>
          <w:p w:rsidR="001B1370" w:rsidRDefault="00C8083E">
            <w:pPr>
              <w:pStyle w:val="TableBodyText"/>
            </w:pPr>
            <w:r>
              <w:t>Each feature defines its own logic if it wants to use FeatureAckOpt to send information back to the client during the login response. The features</w:t>
            </w:r>
            <w:r>
              <w:t xml:space="preserve"> available to use by a FeatureId are defined in the following table.</w:t>
            </w:r>
          </w:p>
        </w:tc>
      </w:tr>
      <w:tr w:rsidR="001B1370" w:rsidTr="001B1370">
        <w:tc>
          <w:tcPr>
            <w:tcW w:w="0" w:type="auto"/>
          </w:tcPr>
          <w:p w:rsidR="001B1370" w:rsidRDefault="00C8083E">
            <w:pPr>
              <w:pStyle w:val="TableBodyText"/>
            </w:pPr>
            <w:r>
              <w:t>FeatureAckDataLen</w:t>
            </w:r>
          </w:p>
        </w:tc>
        <w:tc>
          <w:tcPr>
            <w:tcW w:w="0" w:type="auto"/>
          </w:tcPr>
          <w:p w:rsidR="001B1370" w:rsidRDefault="00C8083E">
            <w:pPr>
              <w:pStyle w:val="TableBodyText"/>
            </w:pPr>
            <w:r>
              <w:t>The length of FeatureAckData, in bytes.</w:t>
            </w:r>
          </w:p>
        </w:tc>
      </w:tr>
      <w:tr w:rsidR="001B1370" w:rsidTr="001B1370">
        <w:tc>
          <w:tcPr>
            <w:tcW w:w="0" w:type="auto"/>
          </w:tcPr>
          <w:p w:rsidR="001B1370" w:rsidRDefault="00C8083E">
            <w:pPr>
              <w:pStyle w:val="TableBodyText"/>
            </w:pPr>
            <w:r>
              <w:t>FeatureAckData</w:t>
            </w:r>
          </w:p>
        </w:tc>
        <w:tc>
          <w:tcPr>
            <w:tcW w:w="0" w:type="auto"/>
          </w:tcPr>
          <w:p w:rsidR="001B1370" w:rsidRDefault="00C8083E">
            <w:pPr>
              <w:pStyle w:val="TableBodyText"/>
            </w:pPr>
            <w:r>
              <w:t xml:space="preserve">The acknowledge data of a specific feature. Each feature SHOULD define its own data format in the FEATUREEXTACK </w:t>
            </w:r>
            <w:r>
              <w:t>token if it is selected to acknowledge the feature.</w:t>
            </w:r>
          </w:p>
        </w:tc>
      </w:tr>
    </w:tbl>
    <w:p w:rsidR="001B1370" w:rsidRDefault="00C8083E">
      <w:r>
        <w:t>The following table describes the FeatureExtAck feature option and description.</w:t>
      </w:r>
    </w:p>
    <w:tbl>
      <w:tblPr>
        <w:tblStyle w:val="Table-ShadedHeader"/>
        <w:tblW w:w="0" w:type="auto"/>
        <w:tblLook w:val="04A0" w:firstRow="1" w:lastRow="0" w:firstColumn="1" w:lastColumn="0" w:noHBand="0" w:noVBand="1"/>
      </w:tblPr>
      <w:tblGrid>
        <w:gridCol w:w="2779"/>
        <w:gridCol w:w="6696"/>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1B1370" w:rsidRDefault="00C8083E">
            <w:pPr>
              <w:pStyle w:val="TableHeaderText"/>
            </w:pPr>
            <w:r>
              <w:lastRenderedPageBreak/>
              <w:t>FeatureId</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1B1370" w:rsidRDefault="00C8083E">
            <w:pPr>
              <w:pStyle w:val="TableHeaderText"/>
            </w:pPr>
            <w:r>
              <w:t>FeatureExtData Description</w:t>
            </w:r>
          </w:p>
        </w:tc>
      </w:tr>
      <w:tr w:rsidR="001B1370" w:rsidTr="001B1370">
        <w:tc>
          <w:tcPr>
            <w:tcW w:w="0" w:type="auto"/>
          </w:tcPr>
          <w:p w:rsidR="001B1370" w:rsidRDefault="00C8083E">
            <w:pPr>
              <w:pStyle w:val="TableBodyText"/>
            </w:pPr>
            <w:r>
              <w:t>%0x00</w:t>
            </w:r>
          </w:p>
        </w:tc>
        <w:tc>
          <w:tcPr>
            <w:tcW w:w="0" w:type="auto"/>
          </w:tcPr>
          <w:p w:rsidR="001B1370" w:rsidRDefault="00C8083E">
            <w:pPr>
              <w:pStyle w:val="TableBodyText"/>
            </w:pPr>
            <w:r>
              <w:t>Reserved.</w:t>
            </w:r>
          </w:p>
        </w:tc>
      </w:tr>
      <w:tr w:rsidR="001B1370" w:rsidTr="001B1370">
        <w:tc>
          <w:tcPr>
            <w:tcW w:w="0" w:type="auto"/>
          </w:tcPr>
          <w:p w:rsidR="001B1370" w:rsidRDefault="00C8083E">
            <w:pPr>
              <w:pStyle w:val="TableBodyText"/>
            </w:pPr>
            <w:r>
              <w:t>%0x01</w:t>
            </w:r>
          </w:p>
          <w:p w:rsidR="001B1370" w:rsidRDefault="00C8083E">
            <w:pPr>
              <w:pStyle w:val="TableBodyText"/>
            </w:pPr>
            <w:r>
              <w:t>(SESSIONRECOVERY)</w:t>
            </w:r>
          </w:p>
          <w:p w:rsidR="001B1370" w:rsidRDefault="00C8083E">
            <w:pPr>
              <w:pStyle w:val="TableBodyText"/>
            </w:pPr>
            <w:r>
              <w:t>(introduced in TDS 7.4)</w:t>
            </w:r>
          </w:p>
        </w:tc>
        <w:tc>
          <w:tcPr>
            <w:tcW w:w="0" w:type="auto"/>
          </w:tcPr>
          <w:p w:rsidR="001B1370" w:rsidRDefault="00C8083E">
            <w:pPr>
              <w:pStyle w:val="TableBodyText"/>
            </w:pPr>
            <w:r>
              <w:t xml:space="preserve">Session Recovery </w:t>
            </w:r>
            <w:r>
              <w:t>feature. Content is defined as follows:</w:t>
            </w:r>
          </w:p>
          <w:p w:rsidR="001B1370" w:rsidRDefault="00C8083E">
            <w:pPr>
              <w:pStyle w:val="Code"/>
            </w:pPr>
            <w:r>
              <w:t>InitSessionStateData   =   SessionStateDataSet</w:t>
            </w:r>
          </w:p>
          <w:p w:rsidR="001B1370" w:rsidRDefault="00C8083E">
            <w:pPr>
              <w:pStyle w:val="Code"/>
            </w:pPr>
            <w:r>
              <w:t>FeatureAckData         =   InitSessionStateData</w:t>
            </w:r>
          </w:p>
          <w:p w:rsidR="001B1370" w:rsidRDefault="00C8083E">
            <w:pPr>
              <w:pStyle w:val="TableBodyText"/>
            </w:pPr>
            <w:r>
              <w:t xml:space="preserve">SessionStateDataSet is described in section </w:t>
            </w:r>
            <w:hyperlink w:anchor="Section_626fbe19f3564599ba17c70f44005106" w:history="1">
              <w:r>
                <w:rPr>
                  <w:rStyle w:val="Hyperlink"/>
                </w:rPr>
                <w:t>2.2.7.21</w:t>
              </w:r>
            </w:hyperlink>
            <w:r>
              <w:t>. The len</w:t>
            </w:r>
            <w:r>
              <w:t>gth of SessionStateDataSet is specified by the corresponding FeatureAckDataLen.</w:t>
            </w:r>
          </w:p>
          <w:p w:rsidR="001B1370" w:rsidRDefault="00C8083E">
            <w:pPr>
              <w:pStyle w:val="TableBodyText"/>
            </w:pPr>
            <w:r>
              <w:t xml:space="preserve">On a recovery connection, the client sends a login request with SessionRecoveryDataToBe. The server MUST set the session state as requested by the client. If the server cannot </w:t>
            </w:r>
            <w:r>
              <w:t>do so, the server MUST fail the login request and terminate the connection.</w:t>
            </w:r>
          </w:p>
        </w:tc>
      </w:tr>
      <w:tr w:rsidR="001B1370" w:rsidTr="001B1370">
        <w:tc>
          <w:tcPr>
            <w:tcW w:w="0" w:type="auto"/>
          </w:tcPr>
          <w:p w:rsidR="001B1370" w:rsidRDefault="00C8083E">
            <w:pPr>
              <w:pStyle w:val="TableBodyText"/>
            </w:pPr>
            <w:r>
              <w:t>%0x02</w:t>
            </w:r>
          </w:p>
          <w:p w:rsidR="001B1370" w:rsidRDefault="00C8083E">
            <w:pPr>
              <w:pStyle w:val="TableBodyText"/>
            </w:pPr>
            <w:r>
              <w:t>(FEDAUTH)</w:t>
            </w:r>
            <w:bookmarkStart w:id="306" w:name="Appendix_A_Target_49"/>
            <w:r>
              <w:rPr>
                <w:rStyle w:val="Hyperlink"/>
              </w:rPr>
              <w:fldChar w:fldCharType="begin"/>
            </w:r>
            <w:r>
              <w:rPr>
                <w:rStyle w:val="Hyperlink"/>
                <w:szCs w:val="24"/>
              </w:rPr>
              <w:instrText xml:space="preserve"> HYPERLINK \l "Appendix_A_49" \o "Product behavior note 49" \h </w:instrText>
            </w:r>
            <w:r>
              <w:rPr>
                <w:rStyle w:val="Hyperlink"/>
              </w:rPr>
            </w:r>
            <w:r>
              <w:rPr>
                <w:rStyle w:val="Hyperlink"/>
                <w:szCs w:val="24"/>
              </w:rPr>
              <w:fldChar w:fldCharType="separate"/>
            </w:r>
            <w:r>
              <w:rPr>
                <w:rStyle w:val="Hyperlink"/>
              </w:rPr>
              <w:t>&lt;49&gt;</w:t>
            </w:r>
            <w:r>
              <w:rPr>
                <w:rStyle w:val="Hyperlink"/>
              </w:rPr>
              <w:fldChar w:fldCharType="end"/>
            </w:r>
            <w:bookmarkEnd w:id="306"/>
          </w:p>
        </w:tc>
        <w:tc>
          <w:tcPr>
            <w:tcW w:w="0" w:type="auto"/>
          </w:tcPr>
          <w:p w:rsidR="001B1370" w:rsidRDefault="00C8083E">
            <w:pPr>
              <w:pStyle w:val="TableBodyText"/>
            </w:pPr>
            <w:r>
              <w:t xml:space="preserve">Whenever a login response stream is sent for a TDS connection whose login request includes a </w:t>
            </w:r>
            <w:r>
              <w:t>FEDAUTH FeatureExt, the server login response message stream MUST include a FEATUREEXTACK token, and the FEATUREEXTACK token stream MUST include the FEDAUTH FeatureId. The format is described below based on the bFedAuthLibrary that is used in FEDAUTH Featu</w:t>
            </w:r>
            <w:r>
              <w:t>reExt.</w:t>
            </w:r>
          </w:p>
          <w:p w:rsidR="001B1370" w:rsidRDefault="00C8083E">
            <w:pPr>
              <w:pStyle w:val="TableBodyText"/>
            </w:pPr>
            <w:r>
              <w:t>When the bFedAuthLibrary is Live ID Compact Token, the format is as follows:</w:t>
            </w:r>
          </w:p>
          <w:p w:rsidR="001B1370" w:rsidRDefault="00C8083E">
            <w:pPr>
              <w:pStyle w:val="Code"/>
            </w:pPr>
            <w:r>
              <w:t>Nonce               = 32BYTE</w:t>
            </w:r>
          </w:p>
          <w:p w:rsidR="001B1370" w:rsidRDefault="00C8083E">
            <w:pPr>
              <w:pStyle w:val="Code"/>
            </w:pPr>
            <w:r>
              <w:t>Signature           = 32BYTE</w:t>
            </w:r>
          </w:p>
          <w:p w:rsidR="001B1370" w:rsidRDefault="001B1370">
            <w:pPr>
              <w:pStyle w:val="Code"/>
            </w:pPr>
          </w:p>
          <w:p w:rsidR="001B1370" w:rsidRDefault="00C8083E">
            <w:pPr>
              <w:pStyle w:val="Code"/>
            </w:pPr>
            <w:r>
              <w:t>FeatureAckData      = Nonce</w:t>
            </w:r>
          </w:p>
          <w:p w:rsidR="001B1370" w:rsidRDefault="00C8083E">
            <w:pPr>
              <w:pStyle w:val="Code"/>
            </w:pPr>
            <w:r>
              <w:t xml:space="preserve">                      Signature</w:t>
            </w:r>
          </w:p>
          <w:p w:rsidR="001B1370" w:rsidRDefault="00C8083E">
            <w:pPr>
              <w:pStyle w:val="TableBodyText"/>
            </w:pPr>
            <w:r>
              <w:t>Nonce: The client-specified nonce in PRELOGIN.</w:t>
            </w:r>
          </w:p>
          <w:p w:rsidR="001B1370" w:rsidRDefault="00C8083E">
            <w:pPr>
              <w:pStyle w:val="TableBodyText"/>
            </w:pPr>
            <w:r>
              <w:t xml:space="preserve">Signature: The HMAC-SHA-256 </w:t>
            </w:r>
            <w:hyperlink r:id="rId113">
              <w:r>
                <w:rPr>
                  <w:rStyle w:val="Hyperlink"/>
                </w:rPr>
                <w:t>[RFC6234]</w:t>
              </w:r>
            </w:hyperlink>
            <w:r>
              <w:t xml:space="preserve"> of the client-specified nonce, using the session key retrieved from the </w:t>
            </w:r>
            <w:hyperlink w:anchor="gt_5ae22a0e-5ff4-441b-80d4-224ef4dd4d19">
              <w:r>
                <w:rPr>
                  <w:rStyle w:val="HyperlinkGreen"/>
                  <w:b/>
                </w:rPr>
                <w:t>federated authenti</w:t>
              </w:r>
              <w:r>
                <w:rPr>
                  <w:rStyle w:val="HyperlinkGreen"/>
                  <w:b/>
                </w:rPr>
                <w:t>cation</w:t>
              </w:r>
            </w:hyperlink>
            <w:r>
              <w:t xml:space="preserve"> context as the shared secret.</w:t>
            </w:r>
          </w:p>
          <w:p w:rsidR="001B1370" w:rsidRDefault="00C8083E">
            <w:pPr>
              <w:pStyle w:val="TableBodyText"/>
            </w:pPr>
            <w:r>
              <w:t>When the bFedAuthLibrary is Security Token, the format is as follows:</w:t>
            </w:r>
          </w:p>
          <w:p w:rsidR="001B1370" w:rsidRDefault="00C8083E">
            <w:pPr>
              <w:pStyle w:val="Code"/>
            </w:pPr>
            <w:r>
              <w:t>Nonce               = 32BYTE</w:t>
            </w:r>
          </w:p>
          <w:p w:rsidR="001B1370" w:rsidRDefault="001B1370">
            <w:pPr>
              <w:pStyle w:val="Code"/>
            </w:pPr>
          </w:p>
          <w:p w:rsidR="001B1370" w:rsidRDefault="00C8083E">
            <w:pPr>
              <w:pStyle w:val="Code"/>
            </w:pPr>
            <w:r>
              <w:t>FeatureAckData      = [Nonce]</w:t>
            </w:r>
          </w:p>
          <w:p w:rsidR="001B1370" w:rsidRDefault="00C8083E">
            <w:pPr>
              <w:pStyle w:val="TableBodyText"/>
            </w:pPr>
            <w:r>
              <w:t>Nonce: The client-specified nonce in PRELOGIN. This field MUST be present if the client’s</w:t>
            </w:r>
            <w:r>
              <w:t xml:space="preserve"> PRELOGIN message included a NONCE field. Otherwise, this field MUST NOT be present.</w:t>
            </w:r>
          </w:p>
        </w:tc>
      </w:tr>
      <w:tr w:rsidR="001B1370" w:rsidTr="001B1370">
        <w:tc>
          <w:tcPr>
            <w:tcW w:w="0" w:type="auto"/>
          </w:tcPr>
          <w:p w:rsidR="001B1370" w:rsidRDefault="00C8083E">
            <w:pPr>
              <w:pStyle w:val="TableBodyText"/>
            </w:pPr>
            <w:r>
              <w:t>%0x04</w:t>
            </w:r>
          </w:p>
          <w:p w:rsidR="001B1370" w:rsidRDefault="00C8083E">
            <w:pPr>
              <w:pStyle w:val="TableBodyText"/>
            </w:pPr>
            <w:r>
              <w:t>(COLUMNENCRYPTION)</w:t>
            </w:r>
          </w:p>
          <w:p w:rsidR="001B1370" w:rsidRDefault="00C8083E">
            <w:pPr>
              <w:pStyle w:val="TableBodyText"/>
            </w:pPr>
            <w:r>
              <w:t>(introduced in TDS 7.4)</w:t>
            </w:r>
          </w:p>
        </w:tc>
        <w:tc>
          <w:tcPr>
            <w:tcW w:w="0" w:type="auto"/>
          </w:tcPr>
          <w:p w:rsidR="001B1370" w:rsidRDefault="00C8083E">
            <w:pPr>
              <w:pStyle w:val="TableBodyText"/>
            </w:pPr>
            <w:r>
              <w:t>The presence of the COLUMNENCRYPTION FeatureExt SHOULD</w:t>
            </w:r>
            <w:bookmarkStart w:id="307" w:name="Appendix_A_Target_50"/>
            <w:r>
              <w:rPr>
                <w:rStyle w:val="Hyperlink"/>
              </w:rPr>
              <w:fldChar w:fldCharType="begin"/>
            </w:r>
            <w:r>
              <w:rPr>
                <w:rStyle w:val="Hyperlink"/>
                <w:szCs w:val="24"/>
              </w:rPr>
              <w:instrText xml:space="preserve"> HYPERLINK \l "Appendix_A_50" \o "Product behavior note 50" \h </w:instrText>
            </w:r>
            <w:r>
              <w:rPr>
                <w:rStyle w:val="Hyperlink"/>
              </w:rPr>
            </w:r>
            <w:r>
              <w:rPr>
                <w:rStyle w:val="Hyperlink"/>
                <w:szCs w:val="24"/>
              </w:rPr>
              <w:fldChar w:fldCharType="separate"/>
            </w:r>
            <w:r>
              <w:rPr>
                <w:rStyle w:val="Hyperlink"/>
              </w:rPr>
              <w:t>&lt;</w:t>
            </w:r>
            <w:r>
              <w:rPr>
                <w:rStyle w:val="Hyperlink"/>
              </w:rPr>
              <w:t>50&gt;</w:t>
            </w:r>
            <w:r>
              <w:rPr>
                <w:rStyle w:val="Hyperlink"/>
              </w:rPr>
              <w:fldChar w:fldCharType="end"/>
            </w:r>
            <w:bookmarkEnd w:id="307"/>
            <w:r>
              <w:t xml:space="preserve"> indicate that the client is capable of performing cryptographic operations on data. The feature data is described as follows:</w:t>
            </w:r>
          </w:p>
          <w:p w:rsidR="001B1370" w:rsidRDefault="00C8083E">
            <w:pPr>
              <w:pStyle w:val="Code"/>
            </w:pPr>
            <w:r>
              <w:t>Length                        = BYTE</w:t>
            </w:r>
          </w:p>
          <w:p w:rsidR="001B1370" w:rsidRDefault="00C8083E">
            <w:pPr>
              <w:pStyle w:val="Code"/>
            </w:pPr>
            <w:r>
              <w:t>COLUMNENCRYPTION_VERSION      = BYTE</w:t>
            </w:r>
          </w:p>
          <w:p w:rsidR="001B1370" w:rsidRDefault="001B1370">
            <w:pPr>
              <w:pStyle w:val="Code"/>
            </w:pPr>
          </w:p>
          <w:p w:rsidR="001B1370" w:rsidRDefault="00C8083E">
            <w:pPr>
              <w:pStyle w:val="Code"/>
            </w:pPr>
            <w:r>
              <w:t>FeatureData                   = COLUMNENCRYPTION_VE</w:t>
            </w:r>
            <w:r>
              <w:t>RSION</w:t>
            </w:r>
          </w:p>
          <w:p w:rsidR="001B1370" w:rsidRDefault="00C8083E">
            <w:pPr>
              <w:pStyle w:val="Code"/>
            </w:pPr>
            <w:r>
              <w:t xml:space="preserve">                                [Length EnclaveType]</w:t>
            </w:r>
          </w:p>
          <w:p w:rsidR="001B1370" w:rsidRDefault="00C8083E">
            <w:pPr>
              <w:pStyle w:val="TableBodyText"/>
            </w:pPr>
            <w:r>
              <w:t>COLUMNENCRYPTION_VERSION: This field defines the cryptographic protocol version that the client understands. The values of this field are as follows:</w:t>
            </w:r>
          </w:p>
          <w:p w:rsidR="001B1370" w:rsidRDefault="00C8083E">
            <w:pPr>
              <w:pStyle w:val="ListParagraph"/>
              <w:numPr>
                <w:ilvl w:val="0"/>
                <w:numId w:val="70"/>
              </w:numPr>
            </w:pPr>
            <w:r>
              <w:t xml:space="preserve">1 = The client supports column encryption without </w:t>
            </w:r>
            <w:hyperlink w:anchor="gt_6fe5534f-5cd8-4ab6-aba4-637a4344eda0">
              <w:r>
                <w:rPr>
                  <w:rStyle w:val="HyperlinkGreen"/>
                  <w:b/>
                </w:rPr>
                <w:t>enclave computations</w:t>
              </w:r>
            </w:hyperlink>
            <w:r>
              <w:t>.</w:t>
            </w:r>
          </w:p>
          <w:p w:rsidR="001B1370" w:rsidRDefault="00C8083E">
            <w:pPr>
              <w:pStyle w:val="ListParagraph"/>
              <w:numPr>
                <w:ilvl w:val="0"/>
                <w:numId w:val="70"/>
              </w:numPr>
            </w:pPr>
            <w:r>
              <w:t>2 = The client SHOULD</w:t>
            </w:r>
            <w:bookmarkStart w:id="308" w:name="Appendix_A_Target_51"/>
            <w:r>
              <w:rPr>
                <w:rStyle w:val="Hyperlink"/>
              </w:rPr>
              <w:fldChar w:fldCharType="begin"/>
            </w:r>
            <w:r>
              <w:rPr>
                <w:rStyle w:val="Hyperlink"/>
                <w:sz w:val="18"/>
                <w:szCs w:val="24"/>
              </w:rPr>
              <w:instrText xml:space="preserve"> HYPERLINK \l "Appendix_A_51" \o "Product behavior note 51" \h </w:instrText>
            </w:r>
            <w:r>
              <w:rPr>
                <w:rStyle w:val="Hyperlink"/>
              </w:rPr>
            </w:r>
            <w:r>
              <w:rPr>
                <w:rStyle w:val="Hyperlink"/>
                <w:sz w:val="18"/>
                <w:szCs w:val="24"/>
              </w:rPr>
              <w:fldChar w:fldCharType="separate"/>
            </w:r>
            <w:r>
              <w:rPr>
                <w:rStyle w:val="Hyperlink"/>
              </w:rPr>
              <w:t>&lt;51&gt;</w:t>
            </w:r>
            <w:r>
              <w:rPr>
                <w:rStyle w:val="Hyperlink"/>
              </w:rPr>
              <w:fldChar w:fldCharType="end"/>
            </w:r>
            <w:bookmarkEnd w:id="308"/>
            <w:r>
              <w:t xml:space="preserve"> support column encryption when</w:t>
            </w:r>
            <w:r>
              <w:t xml:space="preserve"> encrypted </w:t>
            </w:r>
            <w:r>
              <w:lastRenderedPageBreak/>
              <w:t>data require enclave computations.</w:t>
            </w:r>
          </w:p>
          <w:p w:rsidR="001B1370" w:rsidRDefault="00C8083E">
            <w:pPr>
              <w:pStyle w:val="TableBodyText"/>
            </w:pPr>
            <w:r>
              <w:t>EnclaveType: This field is a string that SHOULD</w:t>
            </w:r>
            <w:bookmarkStart w:id="309" w:name="Appendix_A_Target_52"/>
            <w:r>
              <w:rPr>
                <w:rStyle w:val="Hyperlink"/>
              </w:rPr>
              <w:fldChar w:fldCharType="begin"/>
            </w:r>
            <w:r>
              <w:rPr>
                <w:rStyle w:val="Hyperlink"/>
                <w:szCs w:val="24"/>
              </w:rPr>
              <w:instrText xml:space="preserve"> HYPERLINK \l "Appendix_A_52" \o "Product behavior note 52" \h </w:instrText>
            </w:r>
            <w:r>
              <w:rPr>
                <w:rStyle w:val="Hyperlink"/>
              </w:rPr>
            </w:r>
            <w:r>
              <w:rPr>
                <w:rStyle w:val="Hyperlink"/>
                <w:szCs w:val="24"/>
              </w:rPr>
              <w:fldChar w:fldCharType="separate"/>
            </w:r>
            <w:r>
              <w:rPr>
                <w:rStyle w:val="Hyperlink"/>
              </w:rPr>
              <w:t>&lt;52&gt;</w:t>
            </w:r>
            <w:r>
              <w:rPr>
                <w:rStyle w:val="Hyperlink"/>
              </w:rPr>
              <w:fldChar w:fldCharType="end"/>
            </w:r>
            <w:bookmarkEnd w:id="309"/>
            <w:r>
              <w:t xml:space="preserve"> be populated by the server and used by the client to identify the type of </w:t>
            </w:r>
            <w:hyperlink w:anchor="gt_ef41e9e0-3e5d-432f-96d6-39515bdc5340">
              <w:r>
                <w:rPr>
                  <w:rStyle w:val="HyperlinkGreen"/>
                  <w:b/>
                </w:rPr>
                <w:t>enclave</w:t>
              </w:r>
            </w:hyperlink>
            <w:r>
              <w:t xml:space="preserve"> that the server is configured to use. During login for the initial connection, the client can request COLUMNENCRYPTION with </w:t>
            </w:r>
            <w:r>
              <w:rPr>
                <w:b/>
              </w:rPr>
              <w:t>Length</w:t>
            </w:r>
            <w:r>
              <w:t xml:space="preserve"> as 1 and COLUMNENCRYPTION_VERSION as either 1 or 2. When the client reque</w:t>
            </w:r>
            <w:r>
              <w:t xml:space="preserve">sts COLUMNENCRYPTION_VERSION as 2, the server MUST return COLUMNENCRYPTION_VERSION as 2 together with the value of </w:t>
            </w:r>
            <w:r>
              <w:rPr>
                <w:b/>
              </w:rPr>
              <w:t>EnclaveType</w:t>
            </w:r>
            <w:r>
              <w:t xml:space="preserve">, if the server contains an enclave that is configured for use. If </w:t>
            </w:r>
            <w:r>
              <w:rPr>
                <w:b/>
              </w:rPr>
              <w:t>EnclaveType</w:t>
            </w:r>
            <w:r>
              <w:t xml:space="preserve"> is not returned and the column encryption version i</w:t>
            </w:r>
            <w:r>
              <w:t>s returned as 2, the client driver MUST raise an error.</w:t>
            </w:r>
          </w:p>
        </w:tc>
      </w:tr>
      <w:tr w:rsidR="001B1370" w:rsidTr="001B1370">
        <w:tc>
          <w:tcPr>
            <w:tcW w:w="0" w:type="auto"/>
          </w:tcPr>
          <w:p w:rsidR="001B1370" w:rsidRDefault="00C8083E">
            <w:pPr>
              <w:pStyle w:val="TableBodyText"/>
            </w:pPr>
            <w:r>
              <w:lastRenderedPageBreak/>
              <w:t>%0x05</w:t>
            </w:r>
          </w:p>
          <w:p w:rsidR="001B1370" w:rsidRDefault="00C8083E">
            <w:pPr>
              <w:pStyle w:val="TableBodyText"/>
            </w:pPr>
            <w:r>
              <w:t>(GLOBALTRANSACTIONS)</w:t>
            </w:r>
            <w:bookmarkStart w:id="310" w:name="Appendix_A_Target_53"/>
            <w:r>
              <w:rPr>
                <w:rStyle w:val="Hyperlink"/>
              </w:rPr>
              <w:fldChar w:fldCharType="begin"/>
            </w:r>
            <w:r>
              <w:rPr>
                <w:rStyle w:val="Hyperlink"/>
                <w:szCs w:val="24"/>
              </w:rPr>
              <w:instrText xml:space="preserve"> HYPERLINK \l "Appendix_A_53" \o "Product behavior note 53" \h </w:instrText>
            </w:r>
            <w:r>
              <w:rPr>
                <w:rStyle w:val="Hyperlink"/>
              </w:rPr>
            </w:r>
            <w:r>
              <w:rPr>
                <w:rStyle w:val="Hyperlink"/>
                <w:szCs w:val="24"/>
              </w:rPr>
              <w:fldChar w:fldCharType="separate"/>
            </w:r>
            <w:r>
              <w:rPr>
                <w:rStyle w:val="Hyperlink"/>
              </w:rPr>
              <w:t>&lt;53&gt;</w:t>
            </w:r>
            <w:r>
              <w:rPr>
                <w:rStyle w:val="Hyperlink"/>
              </w:rPr>
              <w:fldChar w:fldCharType="end"/>
            </w:r>
            <w:bookmarkEnd w:id="310"/>
          </w:p>
        </w:tc>
        <w:tc>
          <w:tcPr>
            <w:tcW w:w="0" w:type="auto"/>
          </w:tcPr>
          <w:p w:rsidR="001B1370" w:rsidRDefault="00C8083E">
            <w:pPr>
              <w:pStyle w:val="TableBodyText"/>
            </w:pPr>
            <w:r>
              <w:t>Whenever a login response stream is sent for a TDS connection whose login request includes a GLOBALTRA</w:t>
            </w:r>
            <w:r>
              <w:t>NSACTIONS FeatureExt token, the server login response message stream can optionally include a FEATUREEXTACK token by including the GLOBALTRANSACTIONS FeatureId in the FEATUREEXTACK token stream. The corresponding FeatureAckData MUST then include a flag tha</w:t>
            </w:r>
            <w:r>
              <w:t xml:space="preserve">t indicates whether the server supports </w:t>
            </w:r>
            <w:hyperlink w:anchor="gt_57552b13-b14e-4601-9621-500ce3297d15">
              <w:r>
                <w:rPr>
                  <w:rStyle w:val="HyperlinkGreen"/>
                  <w:b/>
                </w:rPr>
                <w:t>Global Transactions</w:t>
              </w:r>
            </w:hyperlink>
            <w:r>
              <w:t>. The FeatureAckData format is as follows:</w:t>
            </w:r>
          </w:p>
          <w:p w:rsidR="001B1370" w:rsidRDefault="00C8083E">
            <w:pPr>
              <w:pStyle w:val="Code"/>
            </w:pPr>
            <w:r>
              <w:t>IsEnabled           = BYTE</w:t>
            </w:r>
          </w:p>
          <w:p w:rsidR="001B1370" w:rsidRDefault="001B1370">
            <w:pPr>
              <w:pStyle w:val="Code"/>
            </w:pPr>
          </w:p>
          <w:p w:rsidR="001B1370" w:rsidRDefault="00C8083E">
            <w:pPr>
              <w:pStyle w:val="Code"/>
            </w:pPr>
            <w:r>
              <w:t>FeatureAckData      = IsEnabled</w:t>
            </w:r>
          </w:p>
          <w:p w:rsidR="001B1370" w:rsidRDefault="00C8083E">
            <w:pPr>
              <w:pStyle w:val="TableBodyText"/>
            </w:pPr>
            <w:r>
              <w:t>IsEnabled: Specifies whether the</w:t>
            </w:r>
            <w:r>
              <w:t xml:space="preserve"> server supports Global Transactions. The values of this field are as follows:</w:t>
            </w:r>
          </w:p>
          <w:p w:rsidR="001B1370" w:rsidRDefault="00C8083E">
            <w:pPr>
              <w:pStyle w:val="ListParagraph"/>
              <w:numPr>
                <w:ilvl w:val="0"/>
                <w:numId w:val="67"/>
              </w:numPr>
            </w:pPr>
            <w:r>
              <w:t>0 = The server does not support Global Transactions.</w:t>
            </w:r>
          </w:p>
          <w:p w:rsidR="001B1370" w:rsidRDefault="00C8083E">
            <w:pPr>
              <w:pStyle w:val="ListParagraph"/>
              <w:numPr>
                <w:ilvl w:val="0"/>
                <w:numId w:val="67"/>
              </w:numPr>
            </w:pPr>
            <w:r>
              <w:t>1 = The server supports Global Transactions.</w:t>
            </w:r>
          </w:p>
        </w:tc>
      </w:tr>
      <w:tr w:rsidR="001B1370" w:rsidTr="001B1370">
        <w:tc>
          <w:tcPr>
            <w:tcW w:w="0" w:type="auto"/>
          </w:tcPr>
          <w:p w:rsidR="001B1370" w:rsidRDefault="00C8083E">
            <w:pPr>
              <w:pStyle w:val="TableBodyText"/>
            </w:pPr>
            <w:r>
              <w:t>%0x08</w:t>
            </w:r>
          </w:p>
          <w:p w:rsidR="001B1370" w:rsidRDefault="00C8083E">
            <w:pPr>
              <w:pStyle w:val="TableBodyText"/>
            </w:pPr>
            <w:r>
              <w:t>(AZURESQLSUPPORT)</w:t>
            </w:r>
          </w:p>
          <w:p w:rsidR="001B1370" w:rsidRDefault="00C8083E">
            <w:pPr>
              <w:pStyle w:val="TableBodyText"/>
            </w:pPr>
            <w:r>
              <w:t>(introduced in TDS 7.4)</w:t>
            </w:r>
          </w:p>
        </w:tc>
        <w:tc>
          <w:tcPr>
            <w:tcW w:w="0" w:type="auto"/>
          </w:tcPr>
          <w:p w:rsidR="001B1370" w:rsidRDefault="00C8083E">
            <w:pPr>
              <w:pStyle w:val="TableBodyText"/>
            </w:pPr>
            <w:r>
              <w:t>The presence of the AZURESQLSU</w:t>
            </w:r>
            <w:r>
              <w:t>PPORT FeatureExt indicates whether failover partner login with read-only intent to Azure SQL Database MAY</w:t>
            </w:r>
            <w:bookmarkStart w:id="311" w:name="Appendix_A_Target_54"/>
            <w:r>
              <w:rPr>
                <w:rStyle w:val="Hyperlink"/>
              </w:rPr>
              <w:fldChar w:fldCharType="begin"/>
            </w:r>
            <w:r>
              <w:rPr>
                <w:rStyle w:val="Hyperlink"/>
                <w:szCs w:val="24"/>
              </w:rPr>
              <w:instrText xml:space="preserve"> HYPERLINK \l "Appendix_A_54" \o "Product behavior note 54" \h </w:instrText>
            </w:r>
            <w:r>
              <w:rPr>
                <w:rStyle w:val="Hyperlink"/>
              </w:rPr>
            </w:r>
            <w:r>
              <w:rPr>
                <w:rStyle w:val="Hyperlink"/>
                <w:szCs w:val="24"/>
              </w:rPr>
              <w:fldChar w:fldCharType="separate"/>
            </w:r>
            <w:r>
              <w:rPr>
                <w:rStyle w:val="Hyperlink"/>
              </w:rPr>
              <w:t>&lt;54&gt;</w:t>
            </w:r>
            <w:r>
              <w:rPr>
                <w:rStyle w:val="Hyperlink"/>
              </w:rPr>
              <w:fldChar w:fldCharType="end"/>
            </w:r>
            <w:bookmarkEnd w:id="311"/>
            <w:r>
              <w:t xml:space="preserve"> be supported. For information about failover partner, see </w:t>
            </w:r>
            <w:hyperlink r:id="rId114">
              <w:r>
                <w:rPr>
                  <w:rStyle w:val="Hyperlink"/>
                </w:rPr>
                <w:t>[MSDOCS-DBMirror]</w:t>
              </w:r>
            </w:hyperlink>
            <w:r>
              <w:t>.</w:t>
            </w:r>
          </w:p>
          <w:p w:rsidR="001B1370" w:rsidRDefault="00C8083E">
            <w:pPr>
              <w:pStyle w:val="TableBodyText"/>
            </w:pPr>
            <w:r>
              <w:t xml:space="preserve">Whenever a login response stream is sent for a TDS connection whose login request includes an AZURESQLSUPPORT FeatureExt token, the server login response message stream can </w:t>
            </w:r>
            <w:r>
              <w:t>optionally include a FEATUREEXTACK token by setting the corresponding feature switch in Azure SQL Database. If it is included, the FEATUREEXTACK token stream MUST include the AZURESQLSUPPORT FeatureId.</w:t>
            </w:r>
          </w:p>
          <w:p w:rsidR="001B1370" w:rsidRDefault="00C8083E">
            <w:pPr>
              <w:pStyle w:val="Code"/>
            </w:pPr>
            <w:r>
              <w:t>FeatureAckData      = BYTE</w:t>
            </w:r>
          </w:p>
          <w:p w:rsidR="001B1370" w:rsidRDefault="00C8083E">
            <w:pPr>
              <w:pStyle w:val="TableBodyText"/>
            </w:pPr>
            <w:r>
              <w:t xml:space="preserve">BYTE: The Bit 0 flag </w:t>
            </w:r>
            <w:r>
              <w:t>specifies whether failover partner login with read-only intent is supported. The values of this BYTE are as follows:</w:t>
            </w:r>
          </w:p>
          <w:p w:rsidR="001B1370" w:rsidRDefault="00C8083E">
            <w:pPr>
              <w:pStyle w:val="ListParagraph"/>
              <w:numPr>
                <w:ilvl w:val="0"/>
                <w:numId w:val="67"/>
              </w:numPr>
            </w:pPr>
            <w:r>
              <w:t>0 = The server does not support the AZURESQLSUPPORT feature extension.</w:t>
            </w:r>
          </w:p>
          <w:p w:rsidR="001B1370" w:rsidRDefault="00C8083E">
            <w:pPr>
              <w:pStyle w:val="ListParagraph"/>
              <w:numPr>
                <w:ilvl w:val="0"/>
                <w:numId w:val="67"/>
              </w:numPr>
            </w:pPr>
            <w:r>
              <w:t>1 = The server supports the AZURESQLSUPPORT feature extension.</w:t>
            </w:r>
          </w:p>
        </w:tc>
      </w:tr>
      <w:tr w:rsidR="001B1370" w:rsidTr="001B1370">
        <w:tc>
          <w:tcPr>
            <w:tcW w:w="0" w:type="auto"/>
          </w:tcPr>
          <w:p w:rsidR="001B1370" w:rsidRDefault="00C8083E">
            <w:pPr>
              <w:pStyle w:val="TableBodyText"/>
            </w:pPr>
            <w:r>
              <w:t>%0x0</w:t>
            </w:r>
            <w:r>
              <w:t>9</w:t>
            </w:r>
          </w:p>
          <w:p w:rsidR="001B1370" w:rsidRDefault="00C8083E">
            <w:pPr>
              <w:pStyle w:val="TableBodyText"/>
            </w:pPr>
            <w:r>
              <w:t>(DATACLASSIFICATION)</w:t>
            </w:r>
          </w:p>
          <w:p w:rsidR="001B1370" w:rsidRDefault="00C8083E">
            <w:pPr>
              <w:pStyle w:val="TableBodyText"/>
            </w:pPr>
            <w:r>
              <w:t>(introduced in TDS 7.4)</w:t>
            </w:r>
          </w:p>
        </w:tc>
        <w:tc>
          <w:tcPr>
            <w:tcW w:w="0" w:type="auto"/>
          </w:tcPr>
          <w:p w:rsidR="001B1370" w:rsidRDefault="00C8083E">
            <w:pPr>
              <w:pStyle w:val="TableBodyText"/>
            </w:pPr>
            <w:r>
              <w:t>Whenever a login response stream is sent for a TDS connection whose login request includes a DATACLASSIFICATION FeatureExt token, the server login response message stream SHOULD</w:t>
            </w:r>
            <w:bookmarkStart w:id="312" w:name="Appendix_A_Target_55"/>
            <w:r>
              <w:rPr>
                <w:rStyle w:val="Hyperlink"/>
              </w:rPr>
              <w:fldChar w:fldCharType="begin"/>
            </w:r>
            <w:r>
              <w:rPr>
                <w:rStyle w:val="Hyperlink"/>
                <w:szCs w:val="24"/>
              </w:rPr>
              <w:instrText xml:space="preserve"> HYPERLINK \l "Appendix_A_55" </w:instrText>
            </w:r>
            <w:r>
              <w:rPr>
                <w:rStyle w:val="Hyperlink"/>
                <w:szCs w:val="24"/>
              </w:rPr>
              <w:instrText xml:space="preserve">\o "Product behavior note 55" \h </w:instrText>
            </w:r>
            <w:r>
              <w:rPr>
                <w:rStyle w:val="Hyperlink"/>
              </w:rPr>
            </w:r>
            <w:r>
              <w:rPr>
                <w:rStyle w:val="Hyperlink"/>
                <w:szCs w:val="24"/>
              </w:rPr>
              <w:fldChar w:fldCharType="separate"/>
            </w:r>
            <w:r>
              <w:rPr>
                <w:rStyle w:val="Hyperlink"/>
              </w:rPr>
              <w:t>&lt;55&gt;</w:t>
            </w:r>
            <w:r>
              <w:rPr>
                <w:rStyle w:val="Hyperlink"/>
              </w:rPr>
              <w:fldChar w:fldCharType="end"/>
            </w:r>
            <w:bookmarkEnd w:id="312"/>
            <w:r>
              <w:t xml:space="preserve"> be capable of optionally containing a FEATUREEXTACK token by including the DATACLASSIFICATION FeatureId in the FEATUREEXTACK token stream. The corresponding FeatureAckData MUST then include the following information t</w:t>
            </w:r>
            <w:r>
              <w:t xml:space="preserve">hat indicates whether the server supports </w:t>
            </w:r>
            <w:hyperlink w:anchor="gt_acdeafb0-9b24-420e-b712-9284ad49eb56">
              <w:r>
                <w:rPr>
                  <w:rStyle w:val="HyperlinkGreen"/>
                  <w:b/>
                </w:rPr>
                <w:t>data classification</w:t>
              </w:r>
            </w:hyperlink>
            <w:r>
              <w:t xml:space="preserve"> and to what extent. The FeatureAckData format is as follows:</w:t>
            </w:r>
          </w:p>
          <w:p w:rsidR="001B1370" w:rsidRDefault="00C8083E">
            <w:pPr>
              <w:pStyle w:val="Code"/>
            </w:pPr>
            <w:r>
              <w:lastRenderedPageBreak/>
              <w:t xml:space="preserve">DATACLASSIFICATION_VERSION = BYTE </w:t>
            </w:r>
          </w:p>
          <w:p w:rsidR="001B1370" w:rsidRDefault="00C8083E">
            <w:pPr>
              <w:pStyle w:val="Code"/>
            </w:pPr>
            <w:r>
              <w:t>IsEnabled                  = BYTE</w:t>
            </w:r>
          </w:p>
          <w:p w:rsidR="001B1370" w:rsidRDefault="00C8083E">
            <w:pPr>
              <w:pStyle w:val="Code"/>
            </w:pPr>
            <w:r>
              <w:t>Ve</w:t>
            </w:r>
            <w:r>
              <w:t>rsionSpecificData = *2147483647BYTE ; The actual length</w:t>
            </w:r>
          </w:p>
          <w:p w:rsidR="001B1370" w:rsidRDefault="00C8083E">
            <w:pPr>
              <w:pStyle w:val="Code"/>
            </w:pPr>
            <w:r>
              <w:t xml:space="preserve">                                      ; of data is </w:t>
            </w:r>
          </w:p>
          <w:p w:rsidR="001B1370" w:rsidRDefault="00C8083E">
            <w:pPr>
              <w:pStyle w:val="Code"/>
            </w:pPr>
            <w:r>
              <w:t xml:space="preserve">                                      ; FeatureAckDataLen - 2</w:t>
            </w:r>
          </w:p>
          <w:p w:rsidR="001B1370" w:rsidRDefault="001B1370">
            <w:pPr>
              <w:pStyle w:val="Code"/>
            </w:pPr>
          </w:p>
          <w:p w:rsidR="001B1370" w:rsidRDefault="00C8083E">
            <w:pPr>
              <w:pStyle w:val="Code"/>
            </w:pPr>
            <w:r>
              <w:t>FeatureAckData             = DATACLASSIFICATION_VERSION</w:t>
            </w:r>
          </w:p>
          <w:p w:rsidR="001B1370" w:rsidRDefault="00C8083E">
            <w:pPr>
              <w:pStyle w:val="Code"/>
            </w:pPr>
            <w:r>
              <w:t xml:space="preserve">                             </w:t>
            </w:r>
            <w:r>
              <w:t>IsEnabled</w:t>
            </w:r>
          </w:p>
          <w:p w:rsidR="001B1370" w:rsidRDefault="00C8083E">
            <w:pPr>
              <w:pStyle w:val="Code"/>
            </w:pPr>
            <w:r>
              <w:t xml:space="preserve">                             VersionSpecificData</w:t>
            </w:r>
          </w:p>
          <w:p w:rsidR="001B1370" w:rsidRDefault="00C8083E">
            <w:pPr>
              <w:pStyle w:val="TableBodyText"/>
            </w:pPr>
            <w:r>
              <w:t>DATACLASSIFICATION_VERSION: This field specifies the version number of the data classification information that is to be used for this connection. This value MUST be 1 or 2, as specified for DATACL</w:t>
            </w:r>
            <w:r>
              <w:t xml:space="preserve">ASSIFICATION_VERSION in section </w:t>
            </w:r>
            <w:hyperlink w:anchor="Section_773a62b6ee894c029e5e344882630aac" w:history="1">
              <w:r>
                <w:rPr>
                  <w:rStyle w:val="Hyperlink"/>
                </w:rPr>
                <w:t>2.2.6.4</w:t>
              </w:r>
            </w:hyperlink>
            <w:r>
              <w:t>.</w:t>
            </w:r>
          </w:p>
          <w:p w:rsidR="001B1370" w:rsidRDefault="00C8083E">
            <w:pPr>
              <w:pStyle w:val="TableBodyText"/>
            </w:pPr>
            <w:r>
              <w:t>IsEnabled: This field specifies whether the server supports data classification. The values of this field are as follows:</w:t>
            </w:r>
          </w:p>
          <w:p w:rsidR="001B1370" w:rsidRDefault="00C8083E">
            <w:pPr>
              <w:pStyle w:val="ListParagraph"/>
              <w:numPr>
                <w:ilvl w:val="0"/>
                <w:numId w:val="67"/>
              </w:numPr>
            </w:pPr>
            <w:r>
              <w:t>0 = The server does not support d</w:t>
            </w:r>
            <w:r>
              <w:t>ata classification.</w:t>
            </w:r>
          </w:p>
          <w:p w:rsidR="001B1370" w:rsidRDefault="00C8083E">
            <w:pPr>
              <w:pStyle w:val="ListParagraph"/>
              <w:numPr>
                <w:ilvl w:val="0"/>
                <w:numId w:val="67"/>
              </w:numPr>
            </w:pPr>
            <w:r>
              <w:t>1 = The server supports data classification.</w:t>
            </w:r>
          </w:p>
          <w:p w:rsidR="001B1370" w:rsidRDefault="00C8083E">
            <w:pPr>
              <w:pStyle w:val="TableBodyText"/>
            </w:pPr>
            <w:r>
              <w:t>VersionSpecificData: This field specifies which version of data classification information is returned. The values of this field are as follows:</w:t>
            </w:r>
          </w:p>
          <w:p w:rsidR="001B1370" w:rsidRDefault="00C8083E">
            <w:pPr>
              <w:pStyle w:val="TableBodyText"/>
            </w:pPr>
            <w:r>
              <w:t xml:space="preserve">When the value of the </w:t>
            </w:r>
            <w:r>
              <w:t>DATACLASSIFICATION_VERSION field is 1 or 2, the response in the feature extension acknowledgement contains no version-specific data.</w:t>
            </w:r>
          </w:p>
        </w:tc>
      </w:tr>
      <w:tr w:rsidR="001B1370" w:rsidTr="001B1370">
        <w:tc>
          <w:tcPr>
            <w:tcW w:w="0" w:type="auto"/>
          </w:tcPr>
          <w:p w:rsidR="001B1370" w:rsidRDefault="00C8083E">
            <w:pPr>
              <w:pStyle w:val="TableBodyText"/>
            </w:pPr>
            <w:r>
              <w:lastRenderedPageBreak/>
              <w:t>%0x0A</w:t>
            </w:r>
          </w:p>
          <w:p w:rsidR="001B1370" w:rsidRDefault="00C8083E">
            <w:pPr>
              <w:pStyle w:val="TableBodyText"/>
            </w:pPr>
            <w:r>
              <w:t>(UTF8_SUPPORT)</w:t>
            </w:r>
          </w:p>
          <w:p w:rsidR="001B1370" w:rsidRDefault="00C8083E">
            <w:pPr>
              <w:pStyle w:val="TableBodyText"/>
            </w:pPr>
            <w:r>
              <w:t>(introduced in TDS 7.4)</w:t>
            </w:r>
          </w:p>
        </w:tc>
        <w:tc>
          <w:tcPr>
            <w:tcW w:w="0" w:type="auto"/>
          </w:tcPr>
          <w:p w:rsidR="001B1370" w:rsidRDefault="00C8083E">
            <w:pPr>
              <w:pStyle w:val="TableBodyText"/>
            </w:pPr>
            <w:r>
              <w:t xml:space="preserve">The presence of the UTF8_SUPPORT FeatureExtAck token in the response message </w:t>
            </w:r>
            <w:r>
              <w:t>stream indicates whether the server’s ability to receive and send UTF-8 encoded data SHOULD</w:t>
            </w:r>
            <w:bookmarkStart w:id="313" w:name="Appendix_A_Target_56"/>
            <w:r>
              <w:rPr>
                <w:rStyle w:val="Hyperlink"/>
              </w:rPr>
              <w:fldChar w:fldCharType="begin"/>
            </w:r>
            <w:r>
              <w:rPr>
                <w:rStyle w:val="Hyperlink"/>
                <w:szCs w:val="24"/>
              </w:rPr>
              <w:instrText xml:space="preserve"> HYPERLINK \l "Appendix_A_56" \o "Product behavior note 56" \h </w:instrText>
            </w:r>
            <w:r>
              <w:rPr>
                <w:rStyle w:val="Hyperlink"/>
              </w:rPr>
            </w:r>
            <w:r>
              <w:rPr>
                <w:rStyle w:val="Hyperlink"/>
                <w:szCs w:val="24"/>
              </w:rPr>
              <w:fldChar w:fldCharType="separate"/>
            </w:r>
            <w:r>
              <w:rPr>
                <w:rStyle w:val="Hyperlink"/>
              </w:rPr>
              <w:t>&lt;56&gt;</w:t>
            </w:r>
            <w:r>
              <w:rPr>
                <w:rStyle w:val="Hyperlink"/>
              </w:rPr>
              <w:fldChar w:fldCharType="end"/>
            </w:r>
            <w:bookmarkEnd w:id="313"/>
            <w:r>
              <w:t xml:space="preserve"> be supported.</w:t>
            </w:r>
          </w:p>
          <w:p w:rsidR="001B1370" w:rsidRDefault="00C8083E">
            <w:pPr>
              <w:pStyle w:val="TableBodyText"/>
            </w:pPr>
            <w:r>
              <w:t>Whenever a login response stream is sent for a TDS connection whose login reques</w:t>
            </w:r>
            <w:r>
              <w:t>t includes a UTF8_SUPPORT FeatureExt token, the server login response message stream can optionally include a FEATUREEXTACK token. If that token is included, the FEATUREEXTACK token MUST include the UTF8_SUPPORT FeatureId and the appropriate feature acknow</w:t>
            </w:r>
            <w:r>
              <w:t>ledgement data. The FeatureAckData format is as follows:</w:t>
            </w:r>
          </w:p>
          <w:p w:rsidR="001B1370" w:rsidRDefault="00C8083E">
            <w:pPr>
              <w:pStyle w:val="Code"/>
            </w:pPr>
            <w:r>
              <w:t>FeatureAckData             = BYTE</w:t>
            </w:r>
          </w:p>
          <w:p w:rsidR="001B1370" w:rsidRDefault="00C8083E">
            <w:pPr>
              <w:pStyle w:val="TableBodyText"/>
            </w:pPr>
            <w:r>
              <w:t>BYTE: The Bit 0 value specifies whether the server can receive and send UTF-8 encoded data. The values of this BYTE are as follows:</w:t>
            </w:r>
          </w:p>
          <w:p w:rsidR="001B1370" w:rsidRDefault="00C8083E">
            <w:pPr>
              <w:pStyle w:val="ListParagraph"/>
              <w:numPr>
                <w:ilvl w:val="0"/>
                <w:numId w:val="67"/>
              </w:numPr>
            </w:pPr>
            <w:r>
              <w:t>0 = The server does not support t</w:t>
            </w:r>
            <w:r>
              <w:t>he UFT8_SUPPORT feature extension.</w:t>
            </w:r>
          </w:p>
          <w:p w:rsidR="001B1370" w:rsidRDefault="00C8083E">
            <w:pPr>
              <w:pStyle w:val="ListParagraph"/>
              <w:numPr>
                <w:ilvl w:val="0"/>
                <w:numId w:val="67"/>
              </w:numPr>
            </w:pPr>
            <w:r>
              <w:t>1 = The server supports the UTF8_SUPPORT feature extension.</w:t>
            </w:r>
          </w:p>
        </w:tc>
      </w:tr>
      <w:tr w:rsidR="001B1370" w:rsidTr="001B1370">
        <w:tc>
          <w:tcPr>
            <w:tcW w:w="0" w:type="auto"/>
          </w:tcPr>
          <w:p w:rsidR="001B1370" w:rsidRDefault="00C8083E">
            <w:pPr>
              <w:pStyle w:val="TableBodyText"/>
            </w:pPr>
            <w:r>
              <w:t>%0x0B</w:t>
            </w:r>
          </w:p>
          <w:p w:rsidR="001B1370" w:rsidRDefault="00C8083E">
            <w:pPr>
              <w:pStyle w:val="TableBodyText"/>
            </w:pPr>
            <w:r>
              <w:t>(AZURESQLDNSCACHING)</w:t>
            </w:r>
          </w:p>
          <w:p w:rsidR="001B1370" w:rsidRDefault="00C8083E">
            <w:pPr>
              <w:pStyle w:val="TableBodyText"/>
            </w:pPr>
            <w:r>
              <w:t>(introduced in TDS 7.4)</w:t>
            </w:r>
          </w:p>
        </w:tc>
        <w:tc>
          <w:tcPr>
            <w:tcW w:w="0" w:type="auto"/>
          </w:tcPr>
          <w:p w:rsidR="001B1370" w:rsidRDefault="00C8083E">
            <w:pPr>
              <w:pStyle w:val="TableBodyText"/>
            </w:pPr>
            <w:r>
              <w:t xml:space="preserve">Whenever a login response stream is sent for a TDS connection that has a login request that includes an </w:t>
            </w:r>
            <w:r>
              <w:t>AZURESQLDNSCACHING FeatureExt token, the server login response message can optionally include this FeatureExtAck token. The contents of the token are as follows:</w:t>
            </w:r>
          </w:p>
          <w:p w:rsidR="001B1370" w:rsidRDefault="00C8083E">
            <w:pPr>
              <w:pStyle w:val="Code"/>
            </w:pPr>
            <w:r>
              <w:t>IsSupported                = BYTE</w:t>
            </w:r>
          </w:p>
          <w:p w:rsidR="001B1370" w:rsidRDefault="00C8083E">
            <w:pPr>
              <w:pStyle w:val="Code"/>
            </w:pPr>
            <w:r>
              <w:t>FeatureAckData             = IsSupported</w:t>
            </w:r>
          </w:p>
          <w:p w:rsidR="001B1370" w:rsidRDefault="00C8083E">
            <w:pPr>
              <w:pStyle w:val="TableBodyText"/>
            </w:pPr>
            <w:r>
              <w:t>IsSupported: The Bi</w:t>
            </w:r>
            <w:r>
              <w:t>t 0 specifies whether the server supports client DNS caching. The values of this BIT are as follows:</w:t>
            </w:r>
          </w:p>
          <w:p w:rsidR="001B1370" w:rsidRDefault="00C8083E">
            <w:pPr>
              <w:pStyle w:val="ListParagraph"/>
              <w:numPr>
                <w:ilvl w:val="0"/>
                <w:numId w:val="67"/>
              </w:numPr>
            </w:pPr>
            <w:r>
              <w:t>0 = The server does not support client DNS caching.</w:t>
            </w:r>
          </w:p>
          <w:p w:rsidR="001B1370" w:rsidRDefault="00C8083E">
            <w:pPr>
              <w:pStyle w:val="ListParagraph"/>
              <w:numPr>
                <w:ilvl w:val="0"/>
                <w:numId w:val="67"/>
              </w:numPr>
            </w:pPr>
            <w:r>
              <w:lastRenderedPageBreak/>
              <w:t>1 = The server supports client DNS caching.</w:t>
            </w:r>
          </w:p>
          <w:p w:rsidR="001B1370" w:rsidRDefault="00C8083E">
            <w:pPr>
              <w:pStyle w:val="TableBodyText"/>
            </w:pPr>
            <w:r>
              <w:t xml:space="preserve">A server response with IsSupported set to 1 indicates to </w:t>
            </w:r>
            <w:r>
              <w:t>the client that it is safe to cache the entry. When the server responds with IsSupported set to 0, the client SHOULD NOT</w:t>
            </w:r>
            <w:bookmarkStart w:id="314" w:name="Appendix_A_Target_57"/>
            <w:r>
              <w:rPr>
                <w:rStyle w:val="Hyperlink"/>
              </w:rPr>
              <w:fldChar w:fldCharType="begin"/>
            </w:r>
            <w:r>
              <w:rPr>
                <w:rStyle w:val="Hyperlink"/>
                <w:szCs w:val="24"/>
              </w:rPr>
              <w:instrText xml:space="preserve"> HYPERLINK \l "Appendix_A_57" \o "Product behavior note 57" \h </w:instrText>
            </w:r>
            <w:r>
              <w:rPr>
                <w:rStyle w:val="Hyperlink"/>
              </w:rPr>
            </w:r>
            <w:r>
              <w:rPr>
                <w:rStyle w:val="Hyperlink"/>
                <w:szCs w:val="24"/>
              </w:rPr>
              <w:fldChar w:fldCharType="separate"/>
            </w:r>
            <w:r>
              <w:rPr>
                <w:rStyle w:val="Hyperlink"/>
              </w:rPr>
              <w:t>&lt;57&gt;</w:t>
            </w:r>
            <w:r>
              <w:rPr>
                <w:rStyle w:val="Hyperlink"/>
              </w:rPr>
              <w:fldChar w:fldCharType="end"/>
            </w:r>
            <w:bookmarkEnd w:id="314"/>
            <w:r>
              <w:t xml:space="preserve"> cache the entry.</w:t>
            </w:r>
          </w:p>
        </w:tc>
      </w:tr>
      <w:tr w:rsidR="001B1370" w:rsidTr="001B1370">
        <w:tc>
          <w:tcPr>
            <w:tcW w:w="0" w:type="auto"/>
          </w:tcPr>
          <w:p w:rsidR="001B1370" w:rsidRDefault="00C8083E">
            <w:pPr>
              <w:pStyle w:val="TableBodyText"/>
            </w:pPr>
            <w:r>
              <w:lastRenderedPageBreak/>
              <w:t>%xFF</w:t>
            </w:r>
          </w:p>
          <w:p w:rsidR="001B1370" w:rsidRDefault="00C8083E">
            <w:pPr>
              <w:pStyle w:val="TableBodyText"/>
            </w:pPr>
            <w:r>
              <w:t>(TERMINATOR)</w:t>
            </w:r>
          </w:p>
        </w:tc>
        <w:tc>
          <w:tcPr>
            <w:tcW w:w="0" w:type="auto"/>
          </w:tcPr>
          <w:p w:rsidR="001B1370" w:rsidRDefault="00C8083E">
            <w:pPr>
              <w:pStyle w:val="TableBodyText"/>
            </w:pPr>
            <w:r>
              <w:t>This option signals the end o</w:t>
            </w:r>
            <w:r>
              <w:t>f the FeatureExtAck feature and MUST be the feature's last option.</w:t>
            </w:r>
          </w:p>
        </w:tc>
      </w:tr>
    </w:tbl>
    <w:p w:rsidR="001B1370" w:rsidRDefault="001B1370"/>
    <w:p w:rsidR="001B1370" w:rsidRDefault="00C8083E">
      <w:pPr>
        <w:pStyle w:val="Heading4"/>
      </w:pPr>
      <w:bookmarkStart w:id="315" w:name="section_0e4486d6d407496298030c1a4d4d87ce"/>
      <w:bookmarkStart w:id="316" w:name="_Toc52361930"/>
      <w:r>
        <w:t>FEDAUTHINFO</w:t>
      </w:r>
      <w:bookmarkEnd w:id="315"/>
      <w:bookmarkEnd w:id="316"/>
    </w:p>
    <w:p w:rsidR="001B1370" w:rsidRDefault="00C8083E">
      <w:r>
        <w:rPr>
          <w:b/>
        </w:rPr>
        <w:t>Token Stream Name:</w:t>
      </w:r>
    </w:p>
    <w:p w:rsidR="001B1370" w:rsidRDefault="00C8083E">
      <w:pPr>
        <w:pStyle w:val="Code"/>
      </w:pPr>
      <w:r>
        <w:t>FEDAUTHINFO</w:t>
      </w:r>
    </w:p>
    <w:p w:rsidR="001B1370" w:rsidRDefault="00C8083E">
      <w:r>
        <w:rPr>
          <w:b/>
        </w:rPr>
        <w:t>Token Stream Function:</w:t>
      </w:r>
    </w:p>
    <w:p w:rsidR="001B1370" w:rsidRDefault="00C8083E">
      <w:r>
        <w:t xml:space="preserve">Introduced in TDS 7.4, </w:t>
      </w:r>
      <w:hyperlink w:anchor="gt_5ae22a0e-5ff4-441b-80d4-224ef4dd4d19">
        <w:r>
          <w:rPr>
            <w:rStyle w:val="HyperlinkGreen"/>
            <w:b/>
          </w:rPr>
          <w:t>federated authentication</w:t>
        </w:r>
      </w:hyperlink>
      <w:r>
        <w:t xml:space="preserve"> information</w:t>
      </w:r>
      <w:r>
        <w:t xml:space="preserve"> is returned to the client to be used for generating a Federated Authentication Token during the login process. This token MUST be the only token in a Federated Authentication Information message and MUST NOT be included in any other message type.</w:t>
      </w:r>
      <w:bookmarkStart w:id="317" w:name="Appendix_A_Target_58"/>
      <w:r>
        <w:rPr>
          <w:rStyle w:val="Hyperlink"/>
        </w:rPr>
        <w:fldChar w:fldCharType="begin"/>
      </w:r>
      <w:r>
        <w:rPr>
          <w:rStyle w:val="Hyperlink"/>
        </w:rPr>
        <w:instrText xml:space="preserve"> HYPERL</w:instrText>
      </w:r>
      <w:r>
        <w:rPr>
          <w:rStyle w:val="Hyperlink"/>
        </w:rPr>
        <w:instrText xml:space="preserve">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317"/>
    </w:p>
    <w:p w:rsidR="001B1370" w:rsidRDefault="00C8083E">
      <w:r>
        <w:rPr>
          <w:b/>
        </w:rPr>
        <w:t>Token Stream Comments:</w:t>
      </w:r>
    </w:p>
    <w:p w:rsidR="001B1370" w:rsidRDefault="00C8083E">
      <w:pPr>
        <w:pStyle w:val="ListParagraph"/>
        <w:numPr>
          <w:ilvl w:val="0"/>
          <w:numId w:val="84"/>
        </w:numPr>
      </w:pPr>
      <w:r>
        <w:t>The token value is 0xEE.</w:t>
      </w:r>
    </w:p>
    <w:p w:rsidR="001B1370" w:rsidRDefault="00C8083E">
      <w:r>
        <w:rPr>
          <w:b/>
        </w:rPr>
        <w:t>Token Stream-Specific Rules:</w:t>
      </w:r>
    </w:p>
    <w:p w:rsidR="001B1370" w:rsidRDefault="00C8083E">
      <w:pPr>
        <w:pStyle w:val="Code"/>
      </w:pPr>
      <w:r>
        <w:t>TokenType              =   BYTE</w:t>
      </w:r>
    </w:p>
    <w:p w:rsidR="001B1370" w:rsidRDefault="001B1370">
      <w:pPr>
        <w:pStyle w:val="Code"/>
      </w:pPr>
    </w:p>
    <w:p w:rsidR="001B1370" w:rsidRDefault="00C8083E">
      <w:pPr>
        <w:pStyle w:val="Code"/>
      </w:pPr>
      <w:r>
        <w:t>TokenLength            =   DWORD               ; (introduced in TDS 7.4)</w:t>
      </w:r>
    </w:p>
    <w:p w:rsidR="001B1370" w:rsidRDefault="001B1370">
      <w:pPr>
        <w:pStyle w:val="Code"/>
      </w:pPr>
    </w:p>
    <w:p w:rsidR="001B1370" w:rsidRDefault="00C8083E">
      <w:pPr>
        <w:pStyle w:val="Code"/>
      </w:pPr>
      <w:r>
        <w:t>CountOfInfoIDs         =   DWORD               ; (introduced in TDS 7.4)</w:t>
      </w:r>
    </w:p>
    <w:p w:rsidR="001B1370" w:rsidRDefault="001B1370">
      <w:pPr>
        <w:pStyle w:val="Code"/>
      </w:pPr>
    </w:p>
    <w:p w:rsidR="001B1370" w:rsidRDefault="00C8083E">
      <w:pPr>
        <w:pStyle w:val="Code"/>
      </w:pPr>
      <w:r>
        <w:t>FedAuthInfoID          =   BYTE                ; (introduced in TDS 7.4)</w:t>
      </w:r>
    </w:p>
    <w:p w:rsidR="001B1370" w:rsidRDefault="00C8083E">
      <w:pPr>
        <w:pStyle w:val="Code"/>
      </w:pPr>
      <w:r>
        <w:t>FedAuthInfoDataLen     =   DWORD               ; (introduced in TDS 7.4)</w:t>
      </w:r>
    </w:p>
    <w:p w:rsidR="001B1370" w:rsidRDefault="00C8083E">
      <w:pPr>
        <w:pStyle w:val="Code"/>
      </w:pPr>
      <w:r>
        <w:t xml:space="preserve">FedAuthInfoDataOffset  =   DWORD    </w:t>
      </w:r>
      <w:r>
        <w:t xml:space="preserve">           ; (introduced in TDS 7.4)</w:t>
      </w:r>
    </w:p>
    <w:p w:rsidR="001B1370" w:rsidRDefault="00C8083E">
      <w:pPr>
        <w:pStyle w:val="Code"/>
      </w:pPr>
      <w:r>
        <w:t>FedAuthInfoData        =   VARBYTES            ; (introduced in TDS 7.4)</w:t>
      </w:r>
    </w:p>
    <w:p w:rsidR="001B1370" w:rsidRDefault="001B1370">
      <w:pPr>
        <w:pStyle w:val="Code"/>
      </w:pPr>
    </w:p>
    <w:p w:rsidR="001B1370" w:rsidRDefault="00C8083E">
      <w:pPr>
        <w:pStyle w:val="Code"/>
      </w:pPr>
      <w:r>
        <w:t>FedAuthInfoOpt         =  (FedAuthInfoID       ; (introduced in TDS 7.4)</w:t>
      </w:r>
    </w:p>
    <w:p w:rsidR="001B1370" w:rsidRDefault="00C8083E">
      <w:pPr>
        <w:pStyle w:val="Code"/>
      </w:pPr>
      <w:r>
        <w:t xml:space="preserve">                           FedAuthInfoDataLen</w:t>
      </w:r>
    </w:p>
    <w:p w:rsidR="001B1370" w:rsidRDefault="00C8083E">
      <w:pPr>
        <w:pStyle w:val="Code"/>
      </w:pPr>
      <w:r>
        <w:t xml:space="preserve">                          </w:t>
      </w:r>
      <w:r>
        <w:t xml:space="preserve"> FedAuthInfoDataOffset)</w:t>
      </w:r>
    </w:p>
    <w:p w:rsidR="001B1370" w:rsidRDefault="00C8083E">
      <w:r>
        <w:rPr>
          <w:b/>
        </w:rPr>
        <w:t>Token Stream Definition:</w:t>
      </w:r>
    </w:p>
    <w:p w:rsidR="001B1370" w:rsidRDefault="00C8083E">
      <w:pPr>
        <w:pStyle w:val="Code"/>
        <w:pBdr>
          <w:bottom w:val="single" w:sz="24" w:space="6" w:color="FFFFFF"/>
        </w:pBdr>
      </w:pPr>
      <w:r>
        <w:t>FEDAUTHINFO            =   TokenType           ; (introduced in TDS 7.4)</w:t>
      </w:r>
    </w:p>
    <w:p w:rsidR="001B1370" w:rsidRDefault="00C8083E">
      <w:pPr>
        <w:pStyle w:val="Code"/>
        <w:pBdr>
          <w:bottom w:val="single" w:sz="24" w:space="6" w:color="FFFFFF"/>
        </w:pBdr>
      </w:pPr>
      <w:r>
        <w:t xml:space="preserve">                           TokenLength</w:t>
      </w:r>
    </w:p>
    <w:p w:rsidR="001B1370" w:rsidRDefault="00C8083E">
      <w:pPr>
        <w:pStyle w:val="Code"/>
        <w:pBdr>
          <w:bottom w:val="single" w:sz="24" w:space="6" w:color="FFFFFF"/>
        </w:pBdr>
      </w:pPr>
      <w:r>
        <w:t xml:space="preserve">                           CountOfInfoIDs</w:t>
      </w:r>
    </w:p>
    <w:p w:rsidR="001B1370" w:rsidRDefault="00C8083E">
      <w:pPr>
        <w:pStyle w:val="Code"/>
        <w:pBdr>
          <w:bottom w:val="single" w:sz="24" w:space="6" w:color="FFFFFF"/>
        </w:pBdr>
      </w:pPr>
      <w:r>
        <w:t xml:space="preserve">                           1*FedAuthInfoOpt</w:t>
      </w:r>
    </w:p>
    <w:p w:rsidR="001B1370" w:rsidRDefault="00C8083E">
      <w:pPr>
        <w:pStyle w:val="Code"/>
        <w:pBdr>
          <w:bottom w:val="single" w:sz="24" w:space="6" w:color="FFFFFF"/>
        </w:pBdr>
      </w:pPr>
      <w:r>
        <w:t xml:space="preserve">         </w:t>
      </w:r>
      <w:r>
        <w:t xml:space="preserve">                  FedAuthInfoData</w:t>
      </w:r>
    </w:p>
    <w:p w:rsidR="001B1370" w:rsidRDefault="00C8083E">
      <w:r>
        <w:rPr>
          <w:b/>
        </w:rPr>
        <w:t>Token Stream Parameter Details</w:t>
      </w:r>
    </w:p>
    <w:tbl>
      <w:tblPr>
        <w:tblStyle w:val="Table-ShadedHeader"/>
        <w:tblW w:w="0" w:type="auto"/>
        <w:tblLook w:val="04A0" w:firstRow="1" w:lastRow="0" w:firstColumn="1" w:lastColumn="0" w:noHBand="0" w:noVBand="1"/>
      </w:tblPr>
      <w:tblGrid>
        <w:gridCol w:w="2073"/>
        <w:gridCol w:w="7402"/>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BodyText"/>
              <w:rPr>
                <w:b/>
              </w:rPr>
            </w:pPr>
            <w:r>
              <w:rPr>
                <w:b/>
              </w:rPr>
              <w:lastRenderedPageBreak/>
              <w:t xml:space="preserve">Parameter </w:t>
            </w:r>
          </w:p>
        </w:tc>
        <w:tc>
          <w:tcPr>
            <w:tcW w:w="0" w:type="auto"/>
          </w:tcPr>
          <w:p w:rsidR="001B1370" w:rsidRDefault="00C8083E">
            <w:pPr>
              <w:pStyle w:val="TableBodyText"/>
              <w:rPr>
                <w:b/>
              </w:rPr>
            </w:pPr>
            <w:r>
              <w:rPr>
                <w:b/>
              </w:rPr>
              <w:t xml:space="preserve">Description </w:t>
            </w:r>
          </w:p>
        </w:tc>
      </w:tr>
      <w:tr w:rsidR="001B1370" w:rsidTr="001B1370">
        <w:tc>
          <w:tcPr>
            <w:tcW w:w="0" w:type="auto"/>
          </w:tcPr>
          <w:p w:rsidR="001B1370" w:rsidRDefault="00C8083E">
            <w:pPr>
              <w:pStyle w:val="TableBodyText"/>
            </w:pPr>
            <w:r>
              <w:t>TokenType</w:t>
            </w:r>
          </w:p>
        </w:tc>
        <w:tc>
          <w:tcPr>
            <w:tcW w:w="0" w:type="auto"/>
          </w:tcPr>
          <w:p w:rsidR="001B1370" w:rsidRDefault="00C8083E">
            <w:pPr>
              <w:pStyle w:val="TableBodyText"/>
            </w:pPr>
            <w:r>
              <w:t>FEDAUTHINFO_TOKEN</w:t>
            </w:r>
          </w:p>
        </w:tc>
      </w:tr>
      <w:tr w:rsidR="001B1370" w:rsidTr="001B1370">
        <w:tc>
          <w:tcPr>
            <w:tcW w:w="0" w:type="auto"/>
          </w:tcPr>
          <w:p w:rsidR="001B1370" w:rsidRDefault="00C8083E">
            <w:pPr>
              <w:pStyle w:val="TableBodyText"/>
            </w:pPr>
            <w:r>
              <w:t>TokenLength</w:t>
            </w:r>
          </w:p>
        </w:tc>
        <w:tc>
          <w:tcPr>
            <w:tcW w:w="0" w:type="auto"/>
          </w:tcPr>
          <w:p w:rsidR="001B1370" w:rsidRDefault="00C8083E">
            <w:pPr>
              <w:pStyle w:val="TableBodyText"/>
            </w:pPr>
            <w:r>
              <w:t xml:space="preserve">The length of the whole Federated Authentication Information token, not including the size occupied by TokenLength itself. </w:t>
            </w:r>
            <w:r>
              <w:t>The minimum value for this field is sizeof(DWORD) because the field CountOfInfoIDs MUST be present even if no federated authentication information is sent as part of the token.</w:t>
            </w:r>
          </w:p>
        </w:tc>
      </w:tr>
      <w:tr w:rsidR="001B1370" w:rsidTr="001B1370">
        <w:tc>
          <w:tcPr>
            <w:tcW w:w="0" w:type="auto"/>
          </w:tcPr>
          <w:p w:rsidR="001B1370" w:rsidRDefault="00C8083E">
            <w:pPr>
              <w:pStyle w:val="TableBodyText"/>
            </w:pPr>
            <w:r>
              <w:t>CountOfInfoIDs</w:t>
            </w:r>
          </w:p>
        </w:tc>
        <w:tc>
          <w:tcPr>
            <w:tcW w:w="0" w:type="auto"/>
          </w:tcPr>
          <w:p w:rsidR="001B1370" w:rsidRDefault="00C8083E">
            <w:pPr>
              <w:pStyle w:val="TableBodyText"/>
            </w:pPr>
            <w:r>
              <w:t>The number of federated authentication information options that</w:t>
            </w:r>
            <w:r>
              <w:t xml:space="preserve"> are sent in the token. If no FedAuthInfoOpt is sent in the token, this field MUST be present and set to 0.</w:t>
            </w:r>
          </w:p>
        </w:tc>
      </w:tr>
      <w:tr w:rsidR="001B1370" w:rsidTr="001B1370">
        <w:tc>
          <w:tcPr>
            <w:tcW w:w="0" w:type="auto"/>
          </w:tcPr>
          <w:p w:rsidR="001B1370" w:rsidRDefault="00C8083E">
            <w:pPr>
              <w:pStyle w:val="TableBodyText"/>
            </w:pPr>
            <w:r>
              <w:t>FedAuthInfoID</w:t>
            </w:r>
          </w:p>
        </w:tc>
        <w:tc>
          <w:tcPr>
            <w:tcW w:w="0" w:type="auto"/>
          </w:tcPr>
          <w:p w:rsidR="001B1370" w:rsidRDefault="00C8083E">
            <w:pPr>
              <w:pStyle w:val="TableBodyText"/>
            </w:pPr>
            <w:r>
              <w:t>The unique identifier number for the type of information.</w:t>
            </w:r>
          </w:p>
        </w:tc>
      </w:tr>
      <w:tr w:rsidR="001B1370" w:rsidTr="001B1370">
        <w:tc>
          <w:tcPr>
            <w:tcW w:w="0" w:type="auto"/>
          </w:tcPr>
          <w:p w:rsidR="001B1370" w:rsidRDefault="00C8083E">
            <w:pPr>
              <w:pStyle w:val="TableBodyText"/>
            </w:pPr>
            <w:r>
              <w:t>FedAuthInfoDataLen</w:t>
            </w:r>
          </w:p>
        </w:tc>
        <w:tc>
          <w:tcPr>
            <w:tcW w:w="0" w:type="auto"/>
          </w:tcPr>
          <w:p w:rsidR="001B1370" w:rsidRDefault="00C8083E">
            <w:pPr>
              <w:pStyle w:val="TableBodyText"/>
            </w:pPr>
            <w:r>
              <w:t>The length of FedAuthInfoData, in bytes.</w:t>
            </w:r>
          </w:p>
        </w:tc>
      </w:tr>
      <w:tr w:rsidR="001B1370" w:rsidTr="001B1370">
        <w:tc>
          <w:tcPr>
            <w:tcW w:w="0" w:type="auto"/>
          </w:tcPr>
          <w:p w:rsidR="001B1370" w:rsidRDefault="00C8083E">
            <w:pPr>
              <w:pStyle w:val="TableBodyText"/>
            </w:pPr>
            <w:r>
              <w:t>FedAuthInfoDa</w:t>
            </w:r>
            <w:r>
              <w:t>taOffset</w:t>
            </w:r>
          </w:p>
        </w:tc>
        <w:tc>
          <w:tcPr>
            <w:tcW w:w="0" w:type="auto"/>
          </w:tcPr>
          <w:p w:rsidR="001B1370" w:rsidRDefault="00C8083E">
            <w:pPr>
              <w:pStyle w:val="TableBodyText"/>
            </w:pPr>
            <w:r>
              <w:t>The offset at which the federated authentication information data for FedAuthInfoID is present, measured from the address of CountOfInfoIDs.</w:t>
            </w:r>
          </w:p>
        </w:tc>
      </w:tr>
      <w:tr w:rsidR="001B1370" w:rsidTr="001B1370">
        <w:tc>
          <w:tcPr>
            <w:tcW w:w="0" w:type="auto"/>
          </w:tcPr>
          <w:p w:rsidR="001B1370" w:rsidRDefault="00C8083E">
            <w:pPr>
              <w:pStyle w:val="TableBodyText"/>
            </w:pPr>
            <w:r>
              <w:t>FedAuthInfoData</w:t>
            </w:r>
          </w:p>
        </w:tc>
        <w:tc>
          <w:tcPr>
            <w:tcW w:w="0" w:type="auto"/>
          </w:tcPr>
          <w:p w:rsidR="001B1370" w:rsidRDefault="00C8083E">
            <w:pPr>
              <w:pStyle w:val="TableBodyText"/>
            </w:pPr>
            <w:r>
              <w:t>The actual information data as binary, with the length in bytes equal to FedAuthInfoDataL</w:t>
            </w:r>
            <w:r>
              <w:t>en.</w:t>
            </w:r>
          </w:p>
        </w:tc>
      </w:tr>
    </w:tbl>
    <w:p w:rsidR="001B1370" w:rsidRDefault="00C8083E">
      <w:r>
        <w:t>The following table describes the FedAuthInfo feature option and description.</w:t>
      </w:r>
    </w:p>
    <w:tbl>
      <w:tblPr>
        <w:tblStyle w:val="Table-ShadedHeader"/>
        <w:tblW w:w="0" w:type="auto"/>
        <w:tblLook w:val="04A0" w:firstRow="1" w:lastRow="0" w:firstColumn="1" w:lastColumn="0" w:noHBand="0" w:noVBand="1"/>
      </w:tblPr>
      <w:tblGrid>
        <w:gridCol w:w="1577"/>
        <w:gridCol w:w="7898"/>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BodyText"/>
              <w:rPr>
                <w:b/>
              </w:rPr>
            </w:pPr>
            <w:r>
              <w:rPr>
                <w:b/>
              </w:rPr>
              <w:t>FedAuthInfoID</w:t>
            </w:r>
          </w:p>
        </w:tc>
        <w:tc>
          <w:tcPr>
            <w:tcW w:w="0" w:type="auto"/>
          </w:tcPr>
          <w:p w:rsidR="001B1370" w:rsidRDefault="00C8083E">
            <w:pPr>
              <w:pStyle w:val="TableBodyText"/>
              <w:rPr>
                <w:b/>
              </w:rPr>
            </w:pPr>
            <w:r>
              <w:rPr>
                <w:b/>
              </w:rPr>
              <w:t>FedAuthInfoData Description</w:t>
            </w:r>
          </w:p>
        </w:tc>
      </w:tr>
      <w:tr w:rsidR="001B1370" w:rsidTr="001B1370">
        <w:tc>
          <w:tcPr>
            <w:tcW w:w="0" w:type="auto"/>
          </w:tcPr>
          <w:p w:rsidR="001B1370" w:rsidRDefault="00C8083E">
            <w:pPr>
              <w:pStyle w:val="TableBodyText"/>
            </w:pPr>
            <w:r>
              <w:t>%0x00</w:t>
            </w:r>
          </w:p>
        </w:tc>
        <w:tc>
          <w:tcPr>
            <w:tcW w:w="0" w:type="auto"/>
          </w:tcPr>
          <w:p w:rsidR="001B1370" w:rsidRDefault="00C8083E">
            <w:pPr>
              <w:pStyle w:val="TableBodyText"/>
            </w:pPr>
            <w:r>
              <w:t>Reserved.</w:t>
            </w:r>
          </w:p>
        </w:tc>
      </w:tr>
      <w:tr w:rsidR="001B1370" w:rsidTr="001B1370">
        <w:tc>
          <w:tcPr>
            <w:tcW w:w="0" w:type="auto"/>
          </w:tcPr>
          <w:p w:rsidR="001B1370" w:rsidRDefault="00C8083E">
            <w:pPr>
              <w:pStyle w:val="TableBodyText"/>
            </w:pPr>
            <w:r>
              <w:t>%0x01</w:t>
            </w:r>
          </w:p>
          <w:p w:rsidR="001B1370" w:rsidRDefault="00C8083E">
            <w:pPr>
              <w:pStyle w:val="TableBodyText"/>
            </w:pPr>
            <w:r>
              <w:t>(STSURL)</w:t>
            </w:r>
          </w:p>
        </w:tc>
        <w:tc>
          <w:tcPr>
            <w:tcW w:w="0" w:type="auto"/>
          </w:tcPr>
          <w:p w:rsidR="001B1370" w:rsidRDefault="00C8083E">
            <w:pPr>
              <w:pStyle w:val="TableBodyText"/>
            </w:pPr>
            <w:r>
              <w:t xml:space="preserve">A </w:t>
            </w:r>
            <w:hyperlink w:anchor="gt_c305d0ab-8b94-461a-bd76-13b40cb8c4d8">
              <w:r>
                <w:rPr>
                  <w:rStyle w:val="HyperlinkGreen"/>
                  <w:b/>
                </w:rPr>
                <w:t>Unicode</w:t>
              </w:r>
            </w:hyperlink>
            <w:r>
              <w:t xml:space="preserve"> string that represents the token endpoint URL from which to acquire a Federated Authentication Token.</w:t>
            </w:r>
          </w:p>
        </w:tc>
      </w:tr>
      <w:tr w:rsidR="001B1370" w:rsidTr="001B1370">
        <w:tc>
          <w:tcPr>
            <w:tcW w:w="0" w:type="auto"/>
          </w:tcPr>
          <w:p w:rsidR="001B1370" w:rsidRDefault="00C8083E">
            <w:pPr>
              <w:pStyle w:val="TableBodyText"/>
            </w:pPr>
            <w:r>
              <w:t>%0x02</w:t>
            </w:r>
          </w:p>
          <w:p w:rsidR="001B1370" w:rsidRDefault="00C8083E">
            <w:pPr>
              <w:pStyle w:val="TableBodyText"/>
            </w:pPr>
            <w:r>
              <w:t>(SPN)</w:t>
            </w:r>
          </w:p>
        </w:tc>
        <w:tc>
          <w:tcPr>
            <w:tcW w:w="0" w:type="auto"/>
          </w:tcPr>
          <w:p w:rsidR="001B1370" w:rsidRDefault="00C8083E">
            <w:pPr>
              <w:pStyle w:val="TableBodyText"/>
            </w:pPr>
            <w:r>
              <w:t>A Unicode string that represents the Service Principal Name (SPN) to use for acquiring a Federated Authentication Token. SPN is a string tha</w:t>
            </w:r>
            <w:r>
              <w:t>t represents the resource in a directory.</w:t>
            </w:r>
          </w:p>
        </w:tc>
      </w:tr>
    </w:tbl>
    <w:p w:rsidR="001B1370" w:rsidRDefault="001B1370"/>
    <w:p w:rsidR="001B1370" w:rsidRDefault="00C8083E">
      <w:pPr>
        <w:pStyle w:val="Heading4"/>
      </w:pPr>
      <w:bookmarkStart w:id="318" w:name="section_284bb815d0834ed5b33abdc2492e322b"/>
      <w:bookmarkStart w:id="319" w:name="_Toc52361931"/>
      <w:r>
        <w:t>INFO</w:t>
      </w:r>
      <w:bookmarkEnd w:id="318"/>
      <w:bookmarkEnd w:id="319"/>
      <w:r>
        <w:fldChar w:fldCharType="begin"/>
      </w:r>
      <w:r>
        <w:instrText xml:space="preserve"> XE "Token data stream definition:INFO"</w:instrText>
      </w:r>
      <w:r>
        <w:fldChar w:fldCharType="end"/>
      </w:r>
      <w:r>
        <w:fldChar w:fldCharType="begin"/>
      </w:r>
      <w:r>
        <w:instrText xml:space="preserve"> XE "Packet data - token stream definition:INFO"</w:instrText>
      </w:r>
      <w:r>
        <w:fldChar w:fldCharType="end"/>
      </w:r>
      <w:r>
        <w:fldChar w:fldCharType="begin"/>
      </w:r>
      <w:r>
        <w:instrText xml:space="preserve"> XE "Syntax:packet data token stream definition:INFO"</w:instrText>
      </w:r>
      <w:r>
        <w:fldChar w:fldCharType="end"/>
      </w:r>
    </w:p>
    <w:p w:rsidR="001B1370" w:rsidRDefault="00C8083E">
      <w:r>
        <w:rPr>
          <w:b/>
        </w:rPr>
        <w:t xml:space="preserve">Token Stream Name: </w:t>
      </w:r>
    </w:p>
    <w:p w:rsidR="001B1370" w:rsidRDefault="00C8083E">
      <w:pPr>
        <w:pStyle w:val="Code"/>
      </w:pPr>
      <w:r>
        <w:t>INFO</w:t>
      </w:r>
    </w:p>
    <w:p w:rsidR="001B1370" w:rsidRDefault="00C8083E">
      <w:r>
        <w:rPr>
          <w:b/>
        </w:rPr>
        <w:t xml:space="preserve">Token Stream Function: </w:t>
      </w:r>
    </w:p>
    <w:p w:rsidR="001B1370" w:rsidRDefault="00C8083E">
      <w:r>
        <w:t>Used to send</w:t>
      </w:r>
      <w:r>
        <w:t xml:space="preserve"> an information message to the client.</w:t>
      </w:r>
    </w:p>
    <w:p w:rsidR="001B1370" w:rsidRDefault="00C8083E">
      <w:r>
        <w:rPr>
          <w:b/>
        </w:rPr>
        <w:t xml:space="preserve">Token Stream Comments </w:t>
      </w:r>
    </w:p>
    <w:p w:rsidR="001B1370" w:rsidRDefault="00C8083E">
      <w:pPr>
        <w:pStyle w:val="ListParagraph"/>
        <w:numPr>
          <w:ilvl w:val="0"/>
          <w:numId w:val="84"/>
        </w:numPr>
      </w:pPr>
      <w:r>
        <w:t>The token value is 0xAB.</w:t>
      </w:r>
    </w:p>
    <w:p w:rsidR="001B1370" w:rsidRDefault="00C8083E">
      <w:r>
        <w:rPr>
          <w:b/>
        </w:rPr>
        <w:t xml:space="preserve">Token Stream-Specific Rules: </w:t>
      </w:r>
    </w:p>
    <w:p w:rsidR="001B1370" w:rsidRDefault="00C8083E">
      <w:pPr>
        <w:pStyle w:val="Code"/>
      </w:pPr>
      <w:r>
        <w:t>TokenType        =   BYTE</w:t>
      </w:r>
    </w:p>
    <w:p w:rsidR="001B1370" w:rsidRDefault="00C8083E">
      <w:pPr>
        <w:pStyle w:val="Code"/>
      </w:pPr>
      <w:r>
        <w:t>Length           =   USHORT</w:t>
      </w:r>
    </w:p>
    <w:p w:rsidR="001B1370" w:rsidRDefault="00C8083E">
      <w:pPr>
        <w:pStyle w:val="Code"/>
      </w:pPr>
      <w:r>
        <w:t>Number           =   LONG</w:t>
      </w:r>
    </w:p>
    <w:p w:rsidR="001B1370" w:rsidRDefault="00C8083E">
      <w:pPr>
        <w:pStyle w:val="Code"/>
      </w:pPr>
      <w:r>
        <w:t>State            =   BYTE</w:t>
      </w:r>
    </w:p>
    <w:p w:rsidR="001B1370" w:rsidRDefault="00C8083E">
      <w:pPr>
        <w:pStyle w:val="Code"/>
      </w:pPr>
      <w:r>
        <w:t>Class            =   BYTE</w:t>
      </w:r>
    </w:p>
    <w:p w:rsidR="001B1370" w:rsidRDefault="00C8083E">
      <w:pPr>
        <w:pStyle w:val="Code"/>
      </w:pPr>
      <w:r>
        <w:t>MsgText</w:t>
      </w:r>
      <w:r>
        <w:t xml:space="preserve">          =   US_VARCHAR</w:t>
      </w:r>
    </w:p>
    <w:p w:rsidR="001B1370" w:rsidRDefault="00C8083E">
      <w:pPr>
        <w:pStyle w:val="Code"/>
      </w:pPr>
      <w:r>
        <w:t>ServerName       =   B_VARCHAR</w:t>
      </w:r>
    </w:p>
    <w:p w:rsidR="001B1370" w:rsidRDefault="00C8083E">
      <w:pPr>
        <w:pStyle w:val="Code"/>
      </w:pPr>
      <w:r>
        <w:t>ProcName         =   B_VARCHAR</w:t>
      </w:r>
    </w:p>
    <w:p w:rsidR="001B1370" w:rsidRDefault="00C8083E">
      <w:pPr>
        <w:pStyle w:val="Code"/>
      </w:pPr>
      <w:r>
        <w:lastRenderedPageBreak/>
        <w:t>LineNumber       =   USHORT / LONG;  (Changed to LONG in TDS 7.2)</w:t>
      </w:r>
    </w:p>
    <w:p w:rsidR="001B1370" w:rsidRDefault="00C8083E">
      <w:r>
        <w:t>The type of the LineNumber element depends on the version of TDS.</w:t>
      </w:r>
    </w:p>
    <w:p w:rsidR="001B1370" w:rsidRDefault="00C8083E">
      <w:r>
        <w:rPr>
          <w:b/>
        </w:rPr>
        <w:t xml:space="preserve">Token Stream Definition: </w:t>
      </w:r>
    </w:p>
    <w:p w:rsidR="001B1370" w:rsidRDefault="00C8083E">
      <w:pPr>
        <w:pStyle w:val="Code"/>
      </w:pPr>
      <w:r>
        <w:t xml:space="preserve">INFO       </w:t>
      </w:r>
      <w:r>
        <w:t xml:space="preserve">      =   TokenType</w:t>
      </w:r>
    </w:p>
    <w:p w:rsidR="001B1370" w:rsidRDefault="00C8083E">
      <w:pPr>
        <w:pStyle w:val="Code"/>
      </w:pPr>
      <w:r>
        <w:t xml:space="preserve">                     Length</w:t>
      </w:r>
    </w:p>
    <w:p w:rsidR="001B1370" w:rsidRDefault="00C8083E">
      <w:pPr>
        <w:pStyle w:val="Code"/>
      </w:pPr>
      <w:r>
        <w:t xml:space="preserve">                     Number</w:t>
      </w:r>
    </w:p>
    <w:p w:rsidR="001B1370" w:rsidRDefault="00C8083E">
      <w:pPr>
        <w:pStyle w:val="Code"/>
      </w:pPr>
      <w:r>
        <w:t xml:space="preserve">                     State</w:t>
      </w:r>
    </w:p>
    <w:p w:rsidR="001B1370" w:rsidRDefault="00C8083E">
      <w:pPr>
        <w:pStyle w:val="Code"/>
      </w:pPr>
      <w:r>
        <w:t xml:space="preserve">                     Class</w:t>
      </w:r>
    </w:p>
    <w:p w:rsidR="001B1370" w:rsidRDefault="00C8083E">
      <w:pPr>
        <w:pStyle w:val="Code"/>
      </w:pPr>
      <w:r>
        <w:t xml:space="preserve">                     MsgText</w:t>
      </w:r>
    </w:p>
    <w:p w:rsidR="001B1370" w:rsidRDefault="00C8083E">
      <w:pPr>
        <w:pStyle w:val="Code"/>
      </w:pPr>
      <w:r>
        <w:t xml:space="preserve">                     ServerName</w:t>
      </w:r>
    </w:p>
    <w:p w:rsidR="001B1370" w:rsidRDefault="00C8083E">
      <w:pPr>
        <w:pStyle w:val="Code"/>
      </w:pPr>
      <w:r>
        <w:t xml:space="preserve">                     ProcName</w:t>
      </w:r>
    </w:p>
    <w:p w:rsidR="001B1370" w:rsidRDefault="00C8083E">
      <w:pPr>
        <w:pStyle w:val="Code"/>
      </w:pPr>
      <w:r>
        <w:t xml:space="preserve">                     LineNumber</w:t>
      </w:r>
    </w:p>
    <w:p w:rsidR="001B1370" w:rsidRDefault="00C8083E">
      <w:r>
        <w:rPr>
          <w:b/>
        </w:rPr>
        <w:t>Tok</w:t>
      </w:r>
      <w:r>
        <w:rPr>
          <w:b/>
        </w:rPr>
        <w:t xml:space="preserve">en Stream Parameter Details </w:t>
      </w:r>
    </w:p>
    <w:tbl>
      <w:tblPr>
        <w:tblStyle w:val="Table-ShadedHeader"/>
        <w:tblW w:w="0" w:type="auto"/>
        <w:tblLook w:val="04A0" w:firstRow="1" w:lastRow="0" w:firstColumn="1" w:lastColumn="0" w:noHBand="0" w:noVBand="1"/>
      </w:tblPr>
      <w:tblGrid>
        <w:gridCol w:w="1229"/>
        <w:gridCol w:w="8246"/>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 xml:space="preserve"> Parameter </w:t>
            </w:r>
          </w:p>
        </w:tc>
        <w:tc>
          <w:tcPr>
            <w:tcW w:w="0" w:type="auto"/>
          </w:tcPr>
          <w:p w:rsidR="001B1370" w:rsidRDefault="00C8083E">
            <w:pPr>
              <w:pStyle w:val="TableHeaderText"/>
            </w:pPr>
            <w:r>
              <w:t xml:space="preserve"> Description </w:t>
            </w:r>
          </w:p>
        </w:tc>
      </w:tr>
      <w:tr w:rsidR="001B1370" w:rsidTr="001B1370">
        <w:tc>
          <w:tcPr>
            <w:tcW w:w="0" w:type="auto"/>
          </w:tcPr>
          <w:p w:rsidR="001B1370" w:rsidRDefault="00C8083E">
            <w:pPr>
              <w:pStyle w:val="TableBodyText"/>
            </w:pPr>
            <w:r>
              <w:t>TokenType</w:t>
            </w:r>
          </w:p>
        </w:tc>
        <w:tc>
          <w:tcPr>
            <w:tcW w:w="0" w:type="auto"/>
          </w:tcPr>
          <w:p w:rsidR="001B1370" w:rsidRDefault="00C8083E">
            <w:pPr>
              <w:pStyle w:val="TableBodyText"/>
            </w:pPr>
            <w:r>
              <w:t>INFO_TOKEN</w:t>
            </w:r>
          </w:p>
        </w:tc>
      </w:tr>
      <w:tr w:rsidR="001B1370" w:rsidTr="001B1370">
        <w:tc>
          <w:tcPr>
            <w:tcW w:w="0" w:type="auto"/>
          </w:tcPr>
          <w:p w:rsidR="001B1370" w:rsidRDefault="00C8083E">
            <w:pPr>
              <w:pStyle w:val="TableBodyText"/>
            </w:pPr>
            <w:r>
              <w:t>Length</w:t>
            </w:r>
          </w:p>
        </w:tc>
        <w:tc>
          <w:tcPr>
            <w:tcW w:w="0" w:type="auto"/>
          </w:tcPr>
          <w:p w:rsidR="001B1370" w:rsidRDefault="00C8083E">
            <w:pPr>
              <w:pStyle w:val="TableBodyText"/>
            </w:pPr>
            <w:r>
              <w:t>The total length of the INFO data stream, in bytes.</w:t>
            </w:r>
          </w:p>
        </w:tc>
      </w:tr>
      <w:tr w:rsidR="001B1370" w:rsidTr="001B1370">
        <w:tc>
          <w:tcPr>
            <w:tcW w:w="0" w:type="auto"/>
          </w:tcPr>
          <w:p w:rsidR="001B1370" w:rsidRDefault="00C8083E">
            <w:pPr>
              <w:pStyle w:val="TableBodyText"/>
            </w:pPr>
            <w:r>
              <w:t>Number</w:t>
            </w:r>
          </w:p>
        </w:tc>
        <w:tc>
          <w:tcPr>
            <w:tcW w:w="0" w:type="auto"/>
          </w:tcPr>
          <w:p w:rsidR="001B1370" w:rsidRDefault="00C8083E">
            <w:pPr>
              <w:pStyle w:val="TableBodyText"/>
            </w:pPr>
            <w:r>
              <w:t>The info number.</w:t>
            </w:r>
            <w:bookmarkStart w:id="320" w:name="Appendix_A_Target_59"/>
            <w:r>
              <w:rPr>
                <w:rStyle w:val="Hyperlink"/>
              </w:rPr>
              <w:fldChar w:fldCharType="begin"/>
            </w:r>
            <w:r>
              <w:rPr>
                <w:rStyle w:val="Hyperlink"/>
                <w:szCs w:val="24"/>
              </w:rPr>
              <w:instrText xml:space="preserve"> HYPERLINK \l "Appendix_A_59" \o "Product behavior note 59" \h </w:instrText>
            </w:r>
            <w:r>
              <w:rPr>
                <w:rStyle w:val="Hyperlink"/>
              </w:rPr>
            </w:r>
            <w:r>
              <w:rPr>
                <w:rStyle w:val="Hyperlink"/>
                <w:szCs w:val="24"/>
              </w:rPr>
              <w:fldChar w:fldCharType="separate"/>
            </w:r>
            <w:r>
              <w:rPr>
                <w:rStyle w:val="Hyperlink"/>
              </w:rPr>
              <w:t>&lt;59&gt;</w:t>
            </w:r>
            <w:r>
              <w:rPr>
                <w:rStyle w:val="Hyperlink"/>
              </w:rPr>
              <w:fldChar w:fldCharType="end"/>
            </w:r>
            <w:bookmarkEnd w:id="320"/>
            <w:r>
              <w:t xml:space="preserve"> </w:t>
            </w:r>
          </w:p>
        </w:tc>
      </w:tr>
      <w:tr w:rsidR="001B1370" w:rsidTr="001B1370">
        <w:tc>
          <w:tcPr>
            <w:tcW w:w="0" w:type="auto"/>
          </w:tcPr>
          <w:p w:rsidR="001B1370" w:rsidRDefault="00C8083E">
            <w:pPr>
              <w:pStyle w:val="TableBodyText"/>
            </w:pPr>
            <w:r>
              <w:t>State</w:t>
            </w:r>
          </w:p>
        </w:tc>
        <w:tc>
          <w:tcPr>
            <w:tcW w:w="0" w:type="auto"/>
          </w:tcPr>
          <w:p w:rsidR="001B1370" w:rsidRDefault="00C8083E">
            <w:pPr>
              <w:pStyle w:val="TableBodyText"/>
            </w:pPr>
            <w:r>
              <w:t>The error state,</w:t>
            </w:r>
            <w:r>
              <w:t xml:space="preserve"> used as a modifier to the info Number.</w:t>
            </w:r>
          </w:p>
        </w:tc>
      </w:tr>
      <w:tr w:rsidR="001B1370" w:rsidTr="001B1370">
        <w:tc>
          <w:tcPr>
            <w:tcW w:w="0" w:type="auto"/>
          </w:tcPr>
          <w:p w:rsidR="001B1370" w:rsidRDefault="00C8083E">
            <w:pPr>
              <w:pStyle w:val="TableBodyText"/>
            </w:pPr>
            <w:r>
              <w:t>Class</w:t>
            </w:r>
          </w:p>
        </w:tc>
        <w:tc>
          <w:tcPr>
            <w:tcW w:w="0" w:type="auto"/>
          </w:tcPr>
          <w:p w:rsidR="001B1370" w:rsidRDefault="00C8083E">
            <w:pPr>
              <w:pStyle w:val="TableBodyText"/>
            </w:pPr>
            <w:r>
              <w:t>The class (severity) of the error. A class of less than 10 indicates an informational message.</w:t>
            </w:r>
          </w:p>
        </w:tc>
      </w:tr>
      <w:tr w:rsidR="001B1370" w:rsidTr="001B1370">
        <w:tc>
          <w:tcPr>
            <w:tcW w:w="0" w:type="auto"/>
          </w:tcPr>
          <w:p w:rsidR="001B1370" w:rsidRDefault="00C8083E">
            <w:pPr>
              <w:pStyle w:val="TableBodyText"/>
            </w:pPr>
            <w:r>
              <w:t>MsgText</w:t>
            </w:r>
          </w:p>
        </w:tc>
        <w:tc>
          <w:tcPr>
            <w:tcW w:w="0" w:type="auto"/>
          </w:tcPr>
          <w:p w:rsidR="001B1370" w:rsidRDefault="00C8083E">
            <w:pPr>
              <w:pStyle w:val="TableBodyText"/>
            </w:pPr>
            <w:r>
              <w:t>The message text length and message text using US_VARCHAR format.</w:t>
            </w:r>
          </w:p>
        </w:tc>
      </w:tr>
      <w:tr w:rsidR="001B1370" w:rsidTr="001B1370">
        <w:tc>
          <w:tcPr>
            <w:tcW w:w="0" w:type="auto"/>
          </w:tcPr>
          <w:p w:rsidR="001B1370" w:rsidRDefault="00C8083E">
            <w:pPr>
              <w:pStyle w:val="TableBodyText"/>
            </w:pPr>
            <w:r>
              <w:t>ServerName</w:t>
            </w:r>
          </w:p>
        </w:tc>
        <w:tc>
          <w:tcPr>
            <w:tcW w:w="0" w:type="auto"/>
          </w:tcPr>
          <w:p w:rsidR="001B1370" w:rsidRDefault="00C8083E">
            <w:pPr>
              <w:pStyle w:val="TableBodyText"/>
            </w:pPr>
            <w:r>
              <w:t xml:space="preserve">The server name length and </w:t>
            </w:r>
            <w:r>
              <w:t>server name using B_VARCHAR format.</w:t>
            </w:r>
          </w:p>
        </w:tc>
      </w:tr>
      <w:tr w:rsidR="001B1370" w:rsidTr="001B1370">
        <w:tc>
          <w:tcPr>
            <w:tcW w:w="0" w:type="auto"/>
          </w:tcPr>
          <w:p w:rsidR="001B1370" w:rsidRDefault="00C8083E">
            <w:pPr>
              <w:pStyle w:val="TableBodyText"/>
            </w:pPr>
            <w:r>
              <w:t>ProcName</w:t>
            </w:r>
          </w:p>
        </w:tc>
        <w:tc>
          <w:tcPr>
            <w:tcW w:w="0" w:type="auto"/>
          </w:tcPr>
          <w:p w:rsidR="001B1370" w:rsidRDefault="00C8083E">
            <w:pPr>
              <w:pStyle w:val="TableBodyText"/>
            </w:pPr>
            <w:r>
              <w:t xml:space="preserve">The </w:t>
            </w:r>
            <w:hyperlink w:anchor="gt_324d32b3-f4f3-41c9-b695-78c498094fb7">
              <w:r>
                <w:rPr>
                  <w:rStyle w:val="HyperlinkGreen"/>
                  <w:b/>
                </w:rPr>
                <w:t>stored procedure</w:t>
              </w:r>
            </w:hyperlink>
            <w:r>
              <w:t xml:space="preserve"> name length and stored procedure name using B_VARCHAR format.</w:t>
            </w:r>
          </w:p>
        </w:tc>
      </w:tr>
      <w:tr w:rsidR="001B1370" w:rsidTr="001B1370">
        <w:tc>
          <w:tcPr>
            <w:tcW w:w="0" w:type="auto"/>
          </w:tcPr>
          <w:p w:rsidR="001B1370" w:rsidRDefault="00C8083E">
            <w:pPr>
              <w:pStyle w:val="TableBodyText"/>
            </w:pPr>
            <w:r>
              <w:t>LineNumber</w:t>
            </w:r>
          </w:p>
        </w:tc>
        <w:tc>
          <w:tcPr>
            <w:tcW w:w="0" w:type="auto"/>
          </w:tcPr>
          <w:p w:rsidR="001B1370" w:rsidRDefault="00C8083E">
            <w:pPr>
              <w:pStyle w:val="TableBodyText"/>
            </w:pPr>
            <w:r>
              <w:t xml:space="preserve">The line number in the SQL batch or stored procedure </w:t>
            </w:r>
            <w:r>
              <w:t>that caused the error. Line numbers begin at 1; therefore, if the line number is not applicable to the message as determined by the upper layer, the value of LineNumber will be 0.</w:t>
            </w:r>
          </w:p>
        </w:tc>
      </w:tr>
    </w:tbl>
    <w:p w:rsidR="001B1370" w:rsidRDefault="001B1370"/>
    <w:p w:rsidR="001B1370" w:rsidRDefault="00C8083E">
      <w:pPr>
        <w:pStyle w:val="Heading4"/>
      </w:pPr>
      <w:bookmarkStart w:id="321" w:name="section_490e563dcc6e4c86bb95ef0186b98032"/>
      <w:bookmarkStart w:id="322" w:name="_Toc52361932"/>
      <w:r>
        <w:t>LOGINACK</w:t>
      </w:r>
      <w:bookmarkEnd w:id="321"/>
      <w:bookmarkEnd w:id="322"/>
      <w:r>
        <w:fldChar w:fldCharType="begin"/>
      </w:r>
      <w:r>
        <w:instrText xml:space="preserve"> XE "Token data stream definition:LOGINACK"</w:instrText>
      </w:r>
      <w:r>
        <w:fldChar w:fldCharType="end"/>
      </w:r>
      <w:r>
        <w:fldChar w:fldCharType="begin"/>
      </w:r>
      <w:r>
        <w:instrText xml:space="preserve"> XE "Packet data - to</w:instrText>
      </w:r>
      <w:r>
        <w:instrText>ken stream definition:LOGINACK"</w:instrText>
      </w:r>
      <w:r>
        <w:fldChar w:fldCharType="end"/>
      </w:r>
      <w:r>
        <w:fldChar w:fldCharType="begin"/>
      </w:r>
      <w:r>
        <w:instrText xml:space="preserve"> XE "Syntax:packet data token stream definition:LOGINACK"</w:instrText>
      </w:r>
      <w:r>
        <w:fldChar w:fldCharType="end"/>
      </w:r>
    </w:p>
    <w:p w:rsidR="001B1370" w:rsidRDefault="00C8083E">
      <w:r>
        <w:rPr>
          <w:b/>
        </w:rPr>
        <w:t>Token Stream Name:</w:t>
      </w:r>
    </w:p>
    <w:p w:rsidR="001B1370" w:rsidRDefault="00C8083E">
      <w:pPr>
        <w:pStyle w:val="Code"/>
      </w:pPr>
      <w:r>
        <w:t>LOGINACK</w:t>
      </w:r>
    </w:p>
    <w:p w:rsidR="001B1370" w:rsidRDefault="00C8083E">
      <w:r>
        <w:rPr>
          <w:b/>
        </w:rPr>
        <w:t>Token Stream Function:</w:t>
      </w:r>
    </w:p>
    <w:p w:rsidR="001B1370" w:rsidRDefault="00C8083E">
      <w:r>
        <w:t>Used to send a response to a login request (LOGIN7) to the client.</w:t>
      </w:r>
    </w:p>
    <w:p w:rsidR="001B1370" w:rsidRDefault="00C8083E">
      <w:r>
        <w:rPr>
          <w:b/>
        </w:rPr>
        <w:t>Token Stream Comments</w:t>
      </w:r>
    </w:p>
    <w:p w:rsidR="001B1370" w:rsidRDefault="00C8083E">
      <w:pPr>
        <w:pStyle w:val="ListParagraph"/>
        <w:numPr>
          <w:ilvl w:val="0"/>
          <w:numId w:val="85"/>
        </w:numPr>
      </w:pPr>
      <w:r>
        <w:t>The token value is 0xAD</w:t>
      </w:r>
      <w:r>
        <w:t>.</w:t>
      </w:r>
    </w:p>
    <w:p w:rsidR="001B1370" w:rsidRDefault="00C8083E">
      <w:pPr>
        <w:pStyle w:val="ListParagraph"/>
        <w:numPr>
          <w:ilvl w:val="0"/>
          <w:numId w:val="85"/>
        </w:numPr>
      </w:pPr>
      <w:r>
        <w:lastRenderedPageBreak/>
        <w:t>If a LOGINACK is not received by the client as part of the login procedure, the login to the server is unsuccessful.</w:t>
      </w:r>
    </w:p>
    <w:p w:rsidR="001B1370" w:rsidRDefault="00C8083E">
      <w:r>
        <w:rPr>
          <w:b/>
        </w:rPr>
        <w:t>Token Stream-Specific Rules:</w:t>
      </w:r>
    </w:p>
    <w:p w:rsidR="001B1370" w:rsidRDefault="00C8083E">
      <w:pPr>
        <w:pStyle w:val="Code"/>
      </w:pPr>
      <w:r>
        <w:t>TokenType        =   BYTE</w:t>
      </w:r>
    </w:p>
    <w:p w:rsidR="001B1370" w:rsidRDefault="00C8083E">
      <w:pPr>
        <w:pStyle w:val="Code"/>
      </w:pPr>
      <w:r>
        <w:t>Length           =   USHORT</w:t>
      </w:r>
    </w:p>
    <w:p w:rsidR="001B1370" w:rsidRDefault="00C8083E">
      <w:pPr>
        <w:pStyle w:val="Code"/>
      </w:pPr>
      <w:r>
        <w:t>Interface        =   BYTE</w:t>
      </w:r>
    </w:p>
    <w:p w:rsidR="001B1370" w:rsidRDefault="00C8083E">
      <w:pPr>
        <w:pStyle w:val="Code"/>
      </w:pPr>
      <w:r>
        <w:t>TDSVersion       =   DWORD</w:t>
      </w:r>
    </w:p>
    <w:p w:rsidR="001B1370" w:rsidRDefault="00C8083E">
      <w:pPr>
        <w:pStyle w:val="Code"/>
      </w:pPr>
      <w:r>
        <w:t>ProgName         =   B_VARCHAR</w:t>
      </w:r>
    </w:p>
    <w:p w:rsidR="001B1370" w:rsidRDefault="001B1370">
      <w:pPr>
        <w:pStyle w:val="Code"/>
      </w:pPr>
    </w:p>
    <w:p w:rsidR="001B1370" w:rsidRDefault="00C8083E">
      <w:pPr>
        <w:pStyle w:val="Code"/>
      </w:pPr>
      <w:r>
        <w:t>MajorVer         =   BYTE</w:t>
      </w:r>
    </w:p>
    <w:p w:rsidR="001B1370" w:rsidRDefault="00C8083E">
      <w:pPr>
        <w:pStyle w:val="Code"/>
      </w:pPr>
      <w:r>
        <w:t>MinorVer         =   BYTE</w:t>
      </w:r>
    </w:p>
    <w:p w:rsidR="001B1370" w:rsidRDefault="00C8083E">
      <w:pPr>
        <w:pStyle w:val="Code"/>
      </w:pPr>
      <w:r>
        <w:t>BuildNumHi       =   BYTE</w:t>
      </w:r>
    </w:p>
    <w:p w:rsidR="001B1370" w:rsidRDefault="00C8083E">
      <w:pPr>
        <w:pStyle w:val="Code"/>
      </w:pPr>
      <w:r>
        <w:t>BuildNumLow      =   BYTE</w:t>
      </w:r>
    </w:p>
    <w:p w:rsidR="001B1370" w:rsidRDefault="001B1370">
      <w:pPr>
        <w:pStyle w:val="Code"/>
      </w:pPr>
    </w:p>
    <w:p w:rsidR="001B1370" w:rsidRDefault="00C8083E">
      <w:pPr>
        <w:pStyle w:val="Code"/>
      </w:pPr>
      <w:r>
        <w:t>ProgVersion      =   MajorVer</w:t>
      </w:r>
    </w:p>
    <w:p w:rsidR="001B1370" w:rsidRDefault="00C8083E">
      <w:pPr>
        <w:pStyle w:val="Code"/>
      </w:pPr>
      <w:r>
        <w:t xml:space="preserve">                     MinorVer</w:t>
      </w:r>
    </w:p>
    <w:p w:rsidR="001B1370" w:rsidRDefault="00C8083E">
      <w:pPr>
        <w:pStyle w:val="Code"/>
      </w:pPr>
      <w:r>
        <w:t xml:space="preserve">                     BuildNumHi</w:t>
      </w:r>
    </w:p>
    <w:p w:rsidR="001B1370" w:rsidRDefault="00C8083E">
      <w:pPr>
        <w:pStyle w:val="Code"/>
      </w:pPr>
      <w:r>
        <w:t xml:space="preserve">                     BuildNumLow</w:t>
      </w:r>
    </w:p>
    <w:p w:rsidR="001B1370" w:rsidRDefault="00C8083E">
      <w:r>
        <w:rPr>
          <w:b/>
        </w:rPr>
        <w:t>Token Stream Definition:</w:t>
      </w:r>
    </w:p>
    <w:p w:rsidR="001B1370" w:rsidRDefault="00C8083E">
      <w:pPr>
        <w:pStyle w:val="Code"/>
      </w:pPr>
      <w:r>
        <w:t>LOGINACK         =   TokenType</w:t>
      </w:r>
    </w:p>
    <w:p w:rsidR="001B1370" w:rsidRDefault="00C8083E">
      <w:pPr>
        <w:pStyle w:val="Code"/>
      </w:pPr>
      <w:r>
        <w:t xml:space="preserve">                     Length</w:t>
      </w:r>
    </w:p>
    <w:p w:rsidR="001B1370" w:rsidRDefault="00C8083E">
      <w:pPr>
        <w:pStyle w:val="Code"/>
      </w:pPr>
      <w:r>
        <w:t xml:space="preserve">                     Interface</w:t>
      </w:r>
    </w:p>
    <w:p w:rsidR="001B1370" w:rsidRDefault="00C8083E">
      <w:pPr>
        <w:pStyle w:val="Code"/>
      </w:pPr>
      <w:r>
        <w:t xml:space="preserve">                     TDSVersion</w:t>
      </w:r>
    </w:p>
    <w:p w:rsidR="001B1370" w:rsidRDefault="00C8083E">
      <w:pPr>
        <w:pStyle w:val="Code"/>
      </w:pPr>
      <w:r>
        <w:t xml:space="preserve">                     ProgName</w:t>
      </w:r>
    </w:p>
    <w:p w:rsidR="001B1370" w:rsidRDefault="00C8083E">
      <w:pPr>
        <w:pStyle w:val="Code"/>
      </w:pPr>
      <w:r>
        <w:t xml:space="preserve">                     ProgVersion</w:t>
      </w:r>
    </w:p>
    <w:p w:rsidR="001B1370" w:rsidRDefault="00C8083E">
      <w:r>
        <w:rPr>
          <w:b/>
        </w:rPr>
        <w:t xml:space="preserve">Token Stream </w:t>
      </w:r>
      <w:r>
        <w:rPr>
          <w:b/>
        </w:rPr>
        <w:t>Parameter Details</w:t>
      </w:r>
    </w:p>
    <w:tbl>
      <w:tblPr>
        <w:tblStyle w:val="Table-ShadedHeader"/>
        <w:tblW w:w="0" w:type="auto"/>
        <w:tblLook w:val="04A0" w:firstRow="1" w:lastRow="0" w:firstColumn="1" w:lastColumn="0" w:noHBand="0" w:noVBand="1"/>
      </w:tblPr>
      <w:tblGrid>
        <w:gridCol w:w="1323"/>
        <w:gridCol w:w="8152"/>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 xml:space="preserve">Parameter </w:t>
            </w:r>
          </w:p>
        </w:tc>
        <w:tc>
          <w:tcPr>
            <w:tcW w:w="0" w:type="auto"/>
          </w:tcPr>
          <w:p w:rsidR="001B1370" w:rsidRDefault="00C8083E">
            <w:pPr>
              <w:pStyle w:val="TableHeaderText"/>
            </w:pPr>
            <w:r>
              <w:t xml:space="preserve">Description </w:t>
            </w:r>
          </w:p>
        </w:tc>
      </w:tr>
      <w:tr w:rsidR="001B1370" w:rsidTr="001B1370">
        <w:tc>
          <w:tcPr>
            <w:tcW w:w="0" w:type="auto"/>
          </w:tcPr>
          <w:p w:rsidR="001B1370" w:rsidRDefault="00C8083E">
            <w:pPr>
              <w:pStyle w:val="TableBodyText"/>
            </w:pPr>
            <w:r>
              <w:t>TokenType</w:t>
            </w:r>
          </w:p>
        </w:tc>
        <w:tc>
          <w:tcPr>
            <w:tcW w:w="0" w:type="auto"/>
          </w:tcPr>
          <w:p w:rsidR="001B1370" w:rsidRDefault="00C8083E">
            <w:pPr>
              <w:pStyle w:val="TableBodyText"/>
            </w:pPr>
            <w:r>
              <w:t>LOGINACK_TOKEN</w:t>
            </w:r>
          </w:p>
        </w:tc>
      </w:tr>
      <w:tr w:rsidR="001B1370" w:rsidTr="001B1370">
        <w:tc>
          <w:tcPr>
            <w:tcW w:w="0" w:type="auto"/>
          </w:tcPr>
          <w:p w:rsidR="001B1370" w:rsidRDefault="00C8083E">
            <w:pPr>
              <w:pStyle w:val="TableBodyText"/>
            </w:pPr>
            <w:r>
              <w:t>Length</w:t>
            </w:r>
          </w:p>
        </w:tc>
        <w:tc>
          <w:tcPr>
            <w:tcW w:w="0" w:type="auto"/>
          </w:tcPr>
          <w:p w:rsidR="001B1370" w:rsidRDefault="00C8083E">
            <w:pPr>
              <w:pStyle w:val="TableBodyText"/>
            </w:pPr>
            <w:r>
              <w:t>The total length, in bytes, of the following fields: Interface, TDSVersion, Progname, and ProgVersion.</w:t>
            </w:r>
          </w:p>
        </w:tc>
      </w:tr>
      <w:tr w:rsidR="001B1370" w:rsidTr="001B1370">
        <w:tc>
          <w:tcPr>
            <w:tcW w:w="0" w:type="auto"/>
          </w:tcPr>
          <w:p w:rsidR="001B1370" w:rsidRDefault="00C8083E">
            <w:pPr>
              <w:pStyle w:val="TableBodyText"/>
            </w:pPr>
            <w:r>
              <w:t>Interface</w:t>
            </w:r>
          </w:p>
        </w:tc>
        <w:tc>
          <w:tcPr>
            <w:tcW w:w="0" w:type="auto"/>
          </w:tcPr>
          <w:p w:rsidR="001B1370" w:rsidRDefault="00C8083E">
            <w:pPr>
              <w:pStyle w:val="TableBodyText"/>
            </w:pPr>
            <w:r>
              <w:t xml:space="preserve">The type of </w:t>
            </w:r>
            <w:hyperlink w:anchor="gt_95913fbd-3262-47ae-b5eb-18e6806824b9">
              <w:r>
                <w:rPr>
                  <w:rStyle w:val="HyperlinkGreen"/>
                  <w:b/>
                </w:rPr>
                <w:t>interface</w:t>
              </w:r>
            </w:hyperlink>
            <w:r>
              <w:t xml:space="preserve"> with which the server will accept client requests:</w:t>
            </w:r>
          </w:p>
          <w:p w:rsidR="001B1370" w:rsidRDefault="00C8083E">
            <w:pPr>
              <w:pStyle w:val="TableBodyText"/>
            </w:pPr>
            <w:r>
              <w:t>0: SQL_DFLT (server confirms that whatever is sent by the client is acceptable. If the client requested SQL_DFLT, SQL_TSQL will be used</w:t>
            </w:r>
            <w:r>
              <w:t>).</w:t>
            </w:r>
          </w:p>
          <w:p w:rsidR="001B1370" w:rsidRDefault="00C8083E">
            <w:pPr>
              <w:pStyle w:val="TableBodyText"/>
            </w:pPr>
            <w:r>
              <w:t>1: SQL_TSQL (TSQL is accepted).</w:t>
            </w:r>
          </w:p>
        </w:tc>
      </w:tr>
      <w:tr w:rsidR="001B1370" w:rsidTr="001B1370">
        <w:tc>
          <w:tcPr>
            <w:tcW w:w="0" w:type="auto"/>
          </w:tcPr>
          <w:p w:rsidR="001B1370" w:rsidRDefault="00C8083E">
            <w:pPr>
              <w:pStyle w:val="TableBodyText"/>
            </w:pPr>
            <w:r>
              <w:t>TDSVersion</w:t>
            </w:r>
          </w:p>
        </w:tc>
        <w:tc>
          <w:tcPr>
            <w:tcW w:w="0" w:type="auto"/>
          </w:tcPr>
          <w:p w:rsidR="001B1370" w:rsidRDefault="00C8083E">
            <w:pPr>
              <w:pStyle w:val="TableBodyText"/>
            </w:pPr>
            <w:r>
              <w:t>The TDS version being used by the server.</w:t>
            </w:r>
            <w:bookmarkStart w:id="323" w:name="Appendix_A_Target_60"/>
            <w:r>
              <w:rPr>
                <w:rStyle w:val="Hyperlink"/>
              </w:rPr>
              <w:fldChar w:fldCharType="begin"/>
            </w:r>
            <w:r>
              <w:rPr>
                <w:rStyle w:val="Hyperlink"/>
                <w:szCs w:val="24"/>
              </w:rPr>
              <w:instrText xml:space="preserve"> HYPERLINK \l "Appendix_A_60" \o "Product behavior note 60" \h </w:instrText>
            </w:r>
            <w:r>
              <w:rPr>
                <w:rStyle w:val="Hyperlink"/>
              </w:rPr>
            </w:r>
            <w:r>
              <w:rPr>
                <w:rStyle w:val="Hyperlink"/>
                <w:szCs w:val="24"/>
              </w:rPr>
              <w:fldChar w:fldCharType="separate"/>
            </w:r>
            <w:r>
              <w:rPr>
                <w:rStyle w:val="Hyperlink"/>
              </w:rPr>
              <w:t>&lt;60&gt;</w:t>
            </w:r>
            <w:r>
              <w:rPr>
                <w:rStyle w:val="Hyperlink"/>
              </w:rPr>
              <w:fldChar w:fldCharType="end"/>
            </w:r>
            <w:bookmarkEnd w:id="323"/>
          </w:p>
        </w:tc>
      </w:tr>
      <w:tr w:rsidR="001B1370" w:rsidTr="001B1370">
        <w:tc>
          <w:tcPr>
            <w:tcW w:w="0" w:type="auto"/>
          </w:tcPr>
          <w:p w:rsidR="001B1370" w:rsidRDefault="00C8083E">
            <w:pPr>
              <w:pStyle w:val="TableBodyText"/>
            </w:pPr>
            <w:r>
              <w:t>ProgName</w:t>
            </w:r>
          </w:p>
        </w:tc>
        <w:tc>
          <w:tcPr>
            <w:tcW w:w="0" w:type="auto"/>
          </w:tcPr>
          <w:p w:rsidR="001B1370" w:rsidRDefault="00C8083E">
            <w:pPr>
              <w:pStyle w:val="TableBodyText"/>
            </w:pPr>
            <w:r>
              <w:t>The name of the server.</w:t>
            </w:r>
          </w:p>
        </w:tc>
      </w:tr>
      <w:tr w:rsidR="001B1370" w:rsidTr="001B1370">
        <w:tc>
          <w:tcPr>
            <w:tcW w:w="0" w:type="auto"/>
          </w:tcPr>
          <w:p w:rsidR="001B1370" w:rsidRDefault="00C8083E">
            <w:pPr>
              <w:pStyle w:val="TableBodyText"/>
            </w:pPr>
            <w:r>
              <w:t>MajorVer</w:t>
            </w:r>
          </w:p>
        </w:tc>
        <w:tc>
          <w:tcPr>
            <w:tcW w:w="0" w:type="auto"/>
          </w:tcPr>
          <w:p w:rsidR="001B1370" w:rsidRDefault="00C8083E">
            <w:pPr>
              <w:pStyle w:val="TableBodyText"/>
            </w:pPr>
            <w:r>
              <w:t>The major version number (0-255).</w:t>
            </w:r>
          </w:p>
        </w:tc>
      </w:tr>
      <w:tr w:rsidR="001B1370" w:rsidTr="001B1370">
        <w:tc>
          <w:tcPr>
            <w:tcW w:w="0" w:type="auto"/>
          </w:tcPr>
          <w:p w:rsidR="001B1370" w:rsidRDefault="00C8083E">
            <w:pPr>
              <w:pStyle w:val="TableBodyText"/>
            </w:pPr>
            <w:r>
              <w:t>MinorVer</w:t>
            </w:r>
          </w:p>
        </w:tc>
        <w:tc>
          <w:tcPr>
            <w:tcW w:w="0" w:type="auto"/>
          </w:tcPr>
          <w:p w:rsidR="001B1370" w:rsidRDefault="00C8083E">
            <w:pPr>
              <w:pStyle w:val="TableBodyText"/>
            </w:pPr>
            <w:r>
              <w:t>The minor</w:t>
            </w:r>
            <w:r>
              <w:t xml:space="preserve"> version number (0-255).</w:t>
            </w:r>
          </w:p>
        </w:tc>
      </w:tr>
      <w:tr w:rsidR="001B1370" w:rsidTr="001B1370">
        <w:tc>
          <w:tcPr>
            <w:tcW w:w="0" w:type="auto"/>
          </w:tcPr>
          <w:p w:rsidR="001B1370" w:rsidRDefault="00C8083E">
            <w:pPr>
              <w:pStyle w:val="TableBodyText"/>
            </w:pPr>
            <w:r>
              <w:t>BuildNumHi</w:t>
            </w:r>
          </w:p>
        </w:tc>
        <w:tc>
          <w:tcPr>
            <w:tcW w:w="0" w:type="auto"/>
          </w:tcPr>
          <w:p w:rsidR="001B1370" w:rsidRDefault="00C8083E">
            <w:pPr>
              <w:pStyle w:val="TableBodyText"/>
            </w:pPr>
            <w:r>
              <w:t>The high byte of the build number (0-255).</w:t>
            </w:r>
          </w:p>
        </w:tc>
      </w:tr>
      <w:tr w:rsidR="001B1370" w:rsidTr="001B1370">
        <w:tc>
          <w:tcPr>
            <w:tcW w:w="0" w:type="auto"/>
          </w:tcPr>
          <w:p w:rsidR="001B1370" w:rsidRDefault="00C8083E">
            <w:pPr>
              <w:pStyle w:val="TableBodyText"/>
            </w:pPr>
            <w:r>
              <w:t>BuildNumLow</w:t>
            </w:r>
          </w:p>
        </w:tc>
        <w:tc>
          <w:tcPr>
            <w:tcW w:w="0" w:type="auto"/>
          </w:tcPr>
          <w:p w:rsidR="001B1370" w:rsidRDefault="00C8083E">
            <w:pPr>
              <w:pStyle w:val="TableBodyText"/>
            </w:pPr>
            <w:r>
              <w:t>The low byte of the build number (0-255).</w:t>
            </w:r>
          </w:p>
        </w:tc>
      </w:tr>
    </w:tbl>
    <w:p w:rsidR="001B1370" w:rsidRDefault="001B1370"/>
    <w:p w:rsidR="001B1370" w:rsidRDefault="00C8083E">
      <w:pPr>
        <w:pStyle w:val="Heading4"/>
      </w:pPr>
      <w:bookmarkStart w:id="324" w:name="section_c0da3cc94441476baa995a518f22dc0a"/>
      <w:bookmarkStart w:id="325" w:name="_Toc52361933"/>
      <w:r>
        <w:lastRenderedPageBreak/>
        <w:t>NBCROW</w:t>
      </w:r>
      <w:bookmarkEnd w:id="324"/>
      <w:bookmarkEnd w:id="325"/>
      <w:r>
        <w:fldChar w:fldCharType="begin"/>
      </w:r>
      <w:r>
        <w:instrText xml:space="preserve"> XE "Token data stream definition:NBCROW"</w:instrText>
      </w:r>
      <w:r>
        <w:fldChar w:fldCharType="end"/>
      </w:r>
      <w:r>
        <w:fldChar w:fldCharType="begin"/>
      </w:r>
      <w:r>
        <w:instrText xml:space="preserve"> XE "Packet data - token stream definition:NBCROW"</w:instrText>
      </w:r>
      <w:r>
        <w:fldChar w:fldCharType="end"/>
      </w:r>
      <w:r>
        <w:fldChar w:fldCharType="begin"/>
      </w:r>
      <w:r>
        <w:instrText xml:space="preserve"> XE "Syntax:packet data token stream definition:NBCROW"</w:instrText>
      </w:r>
      <w:r>
        <w:fldChar w:fldCharType="end"/>
      </w:r>
    </w:p>
    <w:p w:rsidR="001B1370" w:rsidRDefault="00C8083E">
      <w:r>
        <w:rPr>
          <w:b/>
        </w:rPr>
        <w:t xml:space="preserve">Token Stream Name: </w:t>
      </w:r>
    </w:p>
    <w:p w:rsidR="001B1370" w:rsidRDefault="00C8083E">
      <w:pPr>
        <w:pStyle w:val="Code"/>
      </w:pPr>
      <w:r>
        <w:t>NBCROW</w:t>
      </w:r>
    </w:p>
    <w:p w:rsidR="001B1370" w:rsidRDefault="00C8083E">
      <w:r>
        <w:rPr>
          <w:b/>
        </w:rPr>
        <w:t xml:space="preserve">Token Stream Function: </w:t>
      </w:r>
    </w:p>
    <w:p w:rsidR="001B1370" w:rsidRDefault="00C8083E">
      <w:r>
        <w:t xml:space="preserve">NBCROW, introduced in TDS 7.3.B, is used to send a row as defined by the COLMETADATA token to the client with null bitmap compression. Null bitmap </w:t>
      </w:r>
      <w:r>
        <w:t>compression is implemented by using a single bit to specify whether the column is null or not null and also by removing all null column values from the row. Removing the null column values (which can be up to 8 bytes per null instance) from the row provide</w:t>
      </w:r>
      <w:r>
        <w:t xml:space="preserve">s the compression. The null bitmap contains one bit for each column defined in COLMETADATA. In the null bitmap, a bit value of 1 means that the column is null and therefore not present in the row, and a bit value of 0 means that the column is not null and </w:t>
      </w:r>
      <w:r>
        <w:t xml:space="preserve">is present in the row. The null bitmap is always rounded up to the nearest multiple of 8 bits, so there might be 1 to 7 leftover reserved bits at the end of the null bitmap in the last byte of the null bitmap. NBCROW is only used by TDS </w:t>
      </w:r>
      <w:hyperlink w:anchor="gt_c8a27238-8ccc-442b-9604-75f74d3e6b3d">
        <w:r>
          <w:rPr>
            <w:rStyle w:val="HyperlinkGreen"/>
            <w:b/>
          </w:rPr>
          <w:t>result set</w:t>
        </w:r>
      </w:hyperlink>
      <w:r>
        <w:t xml:space="preserve"> streams from server to client. NBCROW MUST NOT be used in BulkLoadBCP streams. NBCROW MUST NOT be used in TVP row streams.</w:t>
      </w:r>
    </w:p>
    <w:p w:rsidR="001B1370" w:rsidRDefault="00C8083E">
      <w:r>
        <w:rPr>
          <w:b/>
        </w:rPr>
        <w:t xml:space="preserve">Token Stream Comments </w:t>
      </w:r>
    </w:p>
    <w:p w:rsidR="001B1370" w:rsidRDefault="00C8083E">
      <w:pPr>
        <w:pStyle w:val="ListParagraph"/>
        <w:numPr>
          <w:ilvl w:val="0"/>
          <w:numId w:val="86"/>
        </w:numPr>
      </w:pPr>
      <w:r>
        <w:t>The token value is 0xD2/210.</w:t>
      </w:r>
    </w:p>
    <w:p w:rsidR="001B1370" w:rsidRDefault="00C8083E">
      <w:r>
        <w:rPr>
          <w:b/>
        </w:rPr>
        <w:t>Token Stream-Specific Rules</w:t>
      </w:r>
      <w:r>
        <w:rPr>
          <w:b/>
        </w:rPr>
        <w:t xml:space="preserve">: </w:t>
      </w:r>
    </w:p>
    <w:p w:rsidR="001B1370" w:rsidRDefault="00C8083E">
      <w:pPr>
        <w:pStyle w:val="Code"/>
      </w:pPr>
      <w:r>
        <w:t>TokenType        =   BYTE</w:t>
      </w:r>
    </w:p>
    <w:p w:rsidR="001B1370" w:rsidRDefault="00C8083E">
      <w:pPr>
        <w:pStyle w:val="Code"/>
      </w:pPr>
      <w:r>
        <w:t>TextPointer      =   B_VARBYTE</w:t>
      </w:r>
    </w:p>
    <w:p w:rsidR="001B1370" w:rsidRDefault="00C8083E">
      <w:pPr>
        <w:pStyle w:val="Code"/>
      </w:pPr>
      <w:r>
        <w:t>Timestamp        =   8BYTE</w:t>
      </w:r>
    </w:p>
    <w:p w:rsidR="001B1370" w:rsidRDefault="00C8083E">
      <w:pPr>
        <w:pStyle w:val="Code"/>
      </w:pPr>
      <w:r>
        <w:t>Data             =   TYPE_VARBYTE</w:t>
      </w:r>
    </w:p>
    <w:p w:rsidR="001B1370" w:rsidRDefault="00C8083E">
      <w:pPr>
        <w:pStyle w:val="Code"/>
      </w:pPr>
      <w:r>
        <w:t>NullBitmap       =   &lt;NullBitmapByteCount&gt; BYTE   ;    see note on NullBitmapByteCount</w:t>
      </w:r>
    </w:p>
    <w:p w:rsidR="001B1370" w:rsidRDefault="00C8083E">
      <w:pPr>
        <w:pStyle w:val="Code"/>
      </w:pPr>
      <w:r>
        <w:t>ColumnData       =   [TextPointer Timestamp] Dat</w:t>
      </w:r>
      <w:r>
        <w:t>a</w:t>
      </w:r>
    </w:p>
    <w:p w:rsidR="001B1370" w:rsidRDefault="00C8083E">
      <w:pPr>
        <w:pStyle w:val="Code"/>
      </w:pPr>
      <w:r>
        <w:t>AllColumnData    =   *ColumnData</w:t>
      </w:r>
    </w:p>
    <w:p w:rsidR="001B1370" w:rsidRDefault="00C8083E">
      <w:r>
        <w:t>ColumnData is repeated once for each non-null column of data.</w:t>
      </w:r>
    </w:p>
    <w:p w:rsidR="001B1370" w:rsidRDefault="00C8083E">
      <w:r>
        <w:t>NullBitmapBitCount is equal to the number of columns in COLMETADATA.</w:t>
      </w:r>
    </w:p>
    <w:p w:rsidR="001B1370" w:rsidRDefault="00C8083E">
      <w:r>
        <w:t>NullBitmapByteCount is equal to the smallest number of bytes needed to hold 'NullBitmapBit</w:t>
      </w:r>
      <w:r>
        <w:t>Count' bits.</w:t>
      </w:r>
    </w:p>
    <w:p w:rsidR="001B1370" w:rsidRDefault="00C8083E">
      <w:r>
        <w:t xml:space="preserve">The server can decide to send either a NBCROW token or a ROW token. For example, the server might choose to send a ROW token if there is no byte savings if the result set has no </w:t>
      </w:r>
      <w:hyperlink w:anchor="gt_16dd540d-3913-48e5-9a93-a769e85570d0">
        <w:r>
          <w:rPr>
            <w:rStyle w:val="HyperlinkGreen"/>
            <w:b/>
          </w:rPr>
          <w:t>nullable columns</w:t>
        </w:r>
      </w:hyperlink>
      <w:r>
        <w:t>, or if a particular row in a result set has no null values. This implies that NBCROW and ROW tokens can be intermixed in the same result set.</w:t>
      </w:r>
    </w:p>
    <w:p w:rsidR="001B1370" w:rsidRDefault="00C8083E">
      <w:r>
        <w:t xml:space="preserve">When determining whether or not a specific column is null, consider all the columns from left to </w:t>
      </w:r>
      <w:r>
        <w:t xml:space="preserve">right ordered using a zero-based index from 0 to 65534 as they occur in the ColumnData section of the COLMETADATA token. The null bitmap indicates that a column is null using a zero bit at the following byte and bit layout: </w:t>
      </w:r>
    </w:p>
    <w:p w:rsidR="001B1370" w:rsidRDefault="00C8083E">
      <w:pPr>
        <w:pStyle w:val="Code"/>
      </w:pPr>
      <w:r>
        <w:t xml:space="preserve">Byte 1                  Byte 2 </w:t>
      </w:r>
      <w:r>
        <w:t xml:space="preserve">                 Byte 3</w:t>
      </w:r>
    </w:p>
    <w:p w:rsidR="001B1370" w:rsidRDefault="00C8083E">
      <w:pPr>
        <w:pStyle w:val="Code"/>
      </w:pPr>
      <w:r>
        <w:t>----------------------- ----------------------- -----------------------</w:t>
      </w:r>
    </w:p>
    <w:p w:rsidR="001B1370" w:rsidRDefault="00C8083E">
      <w:pPr>
        <w:pStyle w:val="Code"/>
      </w:pPr>
      <w:r>
        <w:t>07 06 05 04 03 02 01 00 15 14 13 12 11 10 09 08 23 22 21 20 19 18 17 16</w:t>
      </w:r>
    </w:p>
    <w:p w:rsidR="001B1370" w:rsidRDefault="00C8083E">
      <w:r>
        <w:t>Hence the first byte will contain flags for columns 0 through 7, with the least signific</w:t>
      </w:r>
      <w:r>
        <w:t xml:space="preserve">ant (or rightmost) bit within the byte indicating the zeroth column and the most significant (or leftmost) bit within the </w:t>
      </w:r>
      <w:r>
        <w:lastRenderedPageBreak/>
        <w:t xml:space="preserve">byte indicating the seventh column. For example, column index 8 would be in the second byte as the least significant bit. If the null </w:t>
      </w:r>
      <w:r>
        <w:t>bitmap bit is set, the column is null and no null token value for the column will follow in the row. If the null bitmap bit is clear, the column is not null and the value for the column follows in the row.</w:t>
      </w:r>
    </w:p>
    <w:p w:rsidR="001B1370" w:rsidRDefault="00C8083E">
      <w:r>
        <w:rPr>
          <w:b/>
        </w:rPr>
        <w:t xml:space="preserve">Token Stream Definition: </w:t>
      </w:r>
    </w:p>
    <w:p w:rsidR="001B1370" w:rsidRDefault="00C8083E">
      <w:pPr>
        <w:pStyle w:val="Code"/>
      </w:pPr>
      <w:r>
        <w:t>NBCROW             = Tok</w:t>
      </w:r>
      <w:r>
        <w:t>enType</w:t>
      </w:r>
    </w:p>
    <w:p w:rsidR="001B1370" w:rsidRDefault="00C8083E">
      <w:pPr>
        <w:pStyle w:val="Code"/>
      </w:pPr>
      <w:r>
        <w:t xml:space="preserve">                     NullBitmap</w:t>
      </w:r>
    </w:p>
    <w:p w:rsidR="001B1370" w:rsidRDefault="00C8083E">
      <w:pPr>
        <w:pStyle w:val="Code"/>
      </w:pPr>
      <w:r>
        <w:t xml:space="preserve">                     AllColumnData</w:t>
      </w:r>
    </w:p>
    <w:p w:rsidR="001B1370" w:rsidRDefault="00C8083E">
      <w:r>
        <w:rPr>
          <w:b/>
        </w:rPr>
        <w:t xml:space="preserve">Token Stream Parameter Details </w:t>
      </w:r>
    </w:p>
    <w:tbl>
      <w:tblPr>
        <w:tblStyle w:val="Table-ShadedHeader"/>
        <w:tblW w:w="0" w:type="auto"/>
        <w:tblLook w:val="04A0" w:firstRow="1" w:lastRow="0" w:firstColumn="1" w:lastColumn="0" w:noHBand="0" w:noVBand="1"/>
      </w:tblPr>
      <w:tblGrid>
        <w:gridCol w:w="1175"/>
        <w:gridCol w:w="8300"/>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 xml:space="preserve">Parameter </w:t>
            </w:r>
          </w:p>
        </w:tc>
        <w:tc>
          <w:tcPr>
            <w:tcW w:w="0" w:type="auto"/>
          </w:tcPr>
          <w:p w:rsidR="001B1370" w:rsidRDefault="00C8083E">
            <w:pPr>
              <w:pStyle w:val="TableHeaderText"/>
            </w:pPr>
            <w:r>
              <w:t xml:space="preserve">Description </w:t>
            </w:r>
          </w:p>
        </w:tc>
      </w:tr>
      <w:tr w:rsidR="001B1370" w:rsidTr="001B1370">
        <w:tc>
          <w:tcPr>
            <w:tcW w:w="0" w:type="auto"/>
          </w:tcPr>
          <w:p w:rsidR="001B1370" w:rsidRDefault="00C8083E">
            <w:pPr>
              <w:pStyle w:val="TableBodyText"/>
            </w:pPr>
            <w:r>
              <w:t>TokenType</w:t>
            </w:r>
          </w:p>
        </w:tc>
        <w:tc>
          <w:tcPr>
            <w:tcW w:w="0" w:type="auto"/>
          </w:tcPr>
          <w:p w:rsidR="001B1370" w:rsidRDefault="00C8083E">
            <w:pPr>
              <w:pStyle w:val="TableBodyText"/>
            </w:pPr>
            <w:r>
              <w:t>NBCROW_TOKEN (0xD2)</w:t>
            </w:r>
          </w:p>
        </w:tc>
      </w:tr>
      <w:tr w:rsidR="001B1370" w:rsidTr="001B1370">
        <w:tc>
          <w:tcPr>
            <w:tcW w:w="0" w:type="auto"/>
          </w:tcPr>
          <w:p w:rsidR="001B1370" w:rsidRDefault="00C8083E">
            <w:pPr>
              <w:pStyle w:val="TableBodyText"/>
            </w:pPr>
            <w:r>
              <w:t>TextPointer</w:t>
            </w:r>
          </w:p>
        </w:tc>
        <w:tc>
          <w:tcPr>
            <w:tcW w:w="0" w:type="auto"/>
          </w:tcPr>
          <w:p w:rsidR="001B1370" w:rsidRDefault="00C8083E">
            <w:pPr>
              <w:pStyle w:val="TableBodyText"/>
            </w:pPr>
            <w:r>
              <w:t>The length of the text pointer and the text pointer for Data.</w:t>
            </w:r>
          </w:p>
        </w:tc>
      </w:tr>
      <w:tr w:rsidR="001B1370" w:rsidTr="001B1370">
        <w:tc>
          <w:tcPr>
            <w:tcW w:w="0" w:type="auto"/>
          </w:tcPr>
          <w:p w:rsidR="001B1370" w:rsidRDefault="00C8083E">
            <w:pPr>
              <w:pStyle w:val="TableBodyText"/>
            </w:pPr>
            <w:r>
              <w:t>Timestamp</w:t>
            </w:r>
          </w:p>
        </w:tc>
        <w:tc>
          <w:tcPr>
            <w:tcW w:w="0" w:type="auto"/>
          </w:tcPr>
          <w:p w:rsidR="001B1370" w:rsidRDefault="00C8083E">
            <w:pPr>
              <w:pStyle w:val="TableBodyText"/>
            </w:pPr>
            <w:r>
              <w:t xml:space="preserve">The timestamp of a text/image column. </w:t>
            </w:r>
          </w:p>
        </w:tc>
      </w:tr>
      <w:tr w:rsidR="001B1370" w:rsidTr="001B1370">
        <w:tc>
          <w:tcPr>
            <w:tcW w:w="0" w:type="auto"/>
          </w:tcPr>
          <w:p w:rsidR="001B1370" w:rsidRDefault="00C8083E">
            <w:pPr>
              <w:pStyle w:val="TableBodyText"/>
            </w:pPr>
            <w:r>
              <w:t>Data</w:t>
            </w:r>
          </w:p>
        </w:tc>
        <w:tc>
          <w:tcPr>
            <w:tcW w:w="0" w:type="auto"/>
          </w:tcPr>
          <w:p w:rsidR="001B1370" w:rsidRDefault="00C8083E">
            <w:pPr>
              <w:pStyle w:val="TableBodyText"/>
            </w:pPr>
            <w:r>
              <w:t>The actual data for the column. The TYPE_INFO information describing the data type of this data is given in the preceding COLMETADATA_TOKEN.</w:t>
            </w:r>
          </w:p>
        </w:tc>
      </w:tr>
    </w:tbl>
    <w:p w:rsidR="001B1370" w:rsidRDefault="001B1370"/>
    <w:p w:rsidR="001B1370" w:rsidRDefault="00C8083E">
      <w:pPr>
        <w:pStyle w:val="Heading4"/>
      </w:pPr>
      <w:bookmarkStart w:id="326" w:name="section_8d0b37ff20c1439e8f311d7f136249b5"/>
      <w:bookmarkStart w:id="327" w:name="_Toc52361934"/>
      <w:r>
        <w:t>OFFSET</w:t>
      </w:r>
      <w:bookmarkEnd w:id="326"/>
      <w:bookmarkEnd w:id="327"/>
      <w:r>
        <w:fldChar w:fldCharType="begin"/>
      </w:r>
      <w:r>
        <w:instrText xml:space="preserve"> XE "Token data stream definition:OFFSET"</w:instrText>
      </w:r>
      <w:r>
        <w:fldChar w:fldCharType="end"/>
      </w:r>
      <w:r>
        <w:fldChar w:fldCharType="begin"/>
      </w:r>
      <w:r>
        <w:instrText xml:space="preserve"> XE "Packet data - token stream definition:OFFSET"</w:instrText>
      </w:r>
      <w:r>
        <w:fldChar w:fldCharType="end"/>
      </w:r>
      <w:r>
        <w:fldChar w:fldCharType="begin"/>
      </w:r>
      <w:r>
        <w:instrText xml:space="preserve"> XE "Syntax:packet data token stream definition:OFFSET"</w:instrText>
      </w:r>
      <w:r>
        <w:fldChar w:fldCharType="end"/>
      </w:r>
    </w:p>
    <w:p w:rsidR="001B1370" w:rsidRDefault="00C8083E">
      <w:r>
        <w:rPr>
          <w:b/>
        </w:rPr>
        <w:t>Token Stream Name:</w:t>
      </w:r>
      <w:r>
        <w:t xml:space="preserve"> </w:t>
      </w:r>
    </w:p>
    <w:p w:rsidR="001B1370" w:rsidRDefault="00C8083E">
      <w:pPr>
        <w:pStyle w:val="Code"/>
      </w:pPr>
      <w:r>
        <w:t>OFFSET</w:t>
      </w:r>
    </w:p>
    <w:p w:rsidR="001B1370" w:rsidRDefault="00C8083E">
      <w:r>
        <w:rPr>
          <w:b/>
        </w:rPr>
        <w:t>Token Stream Function:</w:t>
      </w:r>
      <w:r>
        <w:t xml:space="preserve"> </w:t>
      </w:r>
    </w:p>
    <w:p w:rsidR="001B1370" w:rsidRDefault="00C8083E">
      <w:r>
        <w:t>Used to inform the client where in the client's SQL text buffer a particular keyword occurs.</w:t>
      </w:r>
    </w:p>
    <w:p w:rsidR="001B1370" w:rsidRDefault="00C8083E">
      <w:r>
        <w:rPr>
          <w:b/>
        </w:rPr>
        <w:t>To</w:t>
      </w:r>
      <w:r>
        <w:rPr>
          <w:b/>
        </w:rPr>
        <w:t>ken Stream Comments:</w:t>
      </w:r>
      <w:r>
        <w:t xml:space="preserve"> </w:t>
      </w:r>
    </w:p>
    <w:p w:rsidR="001B1370" w:rsidRDefault="00C8083E">
      <w:pPr>
        <w:pStyle w:val="ListParagraph"/>
        <w:numPr>
          <w:ilvl w:val="0"/>
          <w:numId w:val="87"/>
        </w:numPr>
      </w:pPr>
      <w:r>
        <w:t>The token value is 0x78.</w:t>
      </w:r>
    </w:p>
    <w:p w:rsidR="001B1370" w:rsidRDefault="00C8083E">
      <w:pPr>
        <w:pStyle w:val="ListParagraph"/>
        <w:numPr>
          <w:ilvl w:val="0"/>
          <w:numId w:val="87"/>
        </w:numPr>
      </w:pPr>
      <w:r>
        <w:t>The token was removed in TDS 7.2.</w:t>
      </w:r>
    </w:p>
    <w:p w:rsidR="001B1370" w:rsidRDefault="00C8083E">
      <w:r>
        <w:rPr>
          <w:b/>
        </w:rPr>
        <w:t>Token Stream-Specific Rules:</w:t>
      </w:r>
      <w:r>
        <w:t xml:space="preserve"> </w:t>
      </w:r>
    </w:p>
    <w:p w:rsidR="001B1370" w:rsidRDefault="00C8083E">
      <w:pPr>
        <w:pStyle w:val="Code"/>
      </w:pPr>
      <w:r>
        <w:t>TokenType        =   BYTE</w:t>
      </w:r>
    </w:p>
    <w:p w:rsidR="001B1370" w:rsidRDefault="00C8083E">
      <w:pPr>
        <w:pStyle w:val="Code"/>
      </w:pPr>
      <w:r>
        <w:t>Identifier       =   USHORT</w:t>
      </w:r>
    </w:p>
    <w:p w:rsidR="001B1370" w:rsidRDefault="00C8083E">
      <w:pPr>
        <w:pStyle w:val="Code"/>
      </w:pPr>
      <w:r>
        <w:t>OffSetLen        =   USHORT</w:t>
      </w:r>
    </w:p>
    <w:p w:rsidR="001B1370" w:rsidRDefault="00C8083E">
      <w:r>
        <w:rPr>
          <w:b/>
        </w:rPr>
        <w:t>Token Stream Definition:</w:t>
      </w:r>
      <w:r>
        <w:t xml:space="preserve"> </w:t>
      </w:r>
    </w:p>
    <w:p w:rsidR="001B1370" w:rsidRDefault="00C8083E">
      <w:pPr>
        <w:pStyle w:val="Code"/>
      </w:pPr>
      <w:r>
        <w:t xml:space="preserve">OFFSET           =   TokenType       </w:t>
      </w:r>
      <w:r>
        <w:t xml:space="preserve">   ; (removed in TDS 7.2)</w:t>
      </w:r>
    </w:p>
    <w:p w:rsidR="001B1370" w:rsidRDefault="00C8083E">
      <w:pPr>
        <w:pStyle w:val="Code"/>
      </w:pPr>
      <w:r>
        <w:t xml:space="preserve">                     Identifier</w:t>
      </w:r>
    </w:p>
    <w:p w:rsidR="001B1370" w:rsidRDefault="00C8083E">
      <w:pPr>
        <w:pStyle w:val="Code"/>
      </w:pPr>
      <w:r>
        <w:t xml:space="preserve">                     OffSetLen</w:t>
      </w:r>
    </w:p>
    <w:p w:rsidR="001B1370" w:rsidRDefault="00C8083E">
      <w:r>
        <w:rPr>
          <w:b/>
        </w:rPr>
        <w:t>Token Stream Parameter Details</w:t>
      </w:r>
      <w:r>
        <w:t xml:space="preserve"> </w:t>
      </w:r>
    </w:p>
    <w:tbl>
      <w:tblPr>
        <w:tblStyle w:val="Table-ShadedHeader"/>
        <w:tblW w:w="0" w:type="auto"/>
        <w:tblLook w:val="04A0" w:firstRow="1" w:lastRow="0" w:firstColumn="1" w:lastColumn="0" w:noHBand="0" w:noVBand="1"/>
      </w:tblPr>
      <w:tblGrid>
        <w:gridCol w:w="1201"/>
        <w:gridCol w:w="8274"/>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lastRenderedPageBreak/>
              <w:t xml:space="preserve"> Parameter </w:t>
            </w:r>
          </w:p>
        </w:tc>
        <w:tc>
          <w:tcPr>
            <w:tcW w:w="0" w:type="auto"/>
          </w:tcPr>
          <w:p w:rsidR="001B1370" w:rsidRDefault="00C8083E">
            <w:pPr>
              <w:pStyle w:val="TableHeaderText"/>
            </w:pPr>
            <w:r>
              <w:t xml:space="preserve"> Description </w:t>
            </w:r>
          </w:p>
        </w:tc>
      </w:tr>
      <w:tr w:rsidR="001B1370" w:rsidTr="001B1370">
        <w:tc>
          <w:tcPr>
            <w:tcW w:w="0" w:type="auto"/>
          </w:tcPr>
          <w:p w:rsidR="001B1370" w:rsidRDefault="00C8083E">
            <w:pPr>
              <w:pStyle w:val="TableBodyText"/>
            </w:pPr>
            <w:r>
              <w:t>TokenType</w:t>
            </w:r>
          </w:p>
        </w:tc>
        <w:tc>
          <w:tcPr>
            <w:tcW w:w="0" w:type="auto"/>
          </w:tcPr>
          <w:p w:rsidR="001B1370" w:rsidRDefault="00C8083E">
            <w:pPr>
              <w:pStyle w:val="TableBodyText"/>
            </w:pPr>
            <w:r>
              <w:t>OFFSET_TOKEN</w:t>
            </w:r>
          </w:p>
        </w:tc>
      </w:tr>
      <w:tr w:rsidR="001B1370" w:rsidTr="001B1370">
        <w:tc>
          <w:tcPr>
            <w:tcW w:w="0" w:type="auto"/>
          </w:tcPr>
          <w:p w:rsidR="001B1370" w:rsidRDefault="00C8083E">
            <w:pPr>
              <w:pStyle w:val="TableBodyText"/>
            </w:pPr>
            <w:r>
              <w:t>Identifier</w:t>
            </w:r>
          </w:p>
        </w:tc>
        <w:tc>
          <w:tcPr>
            <w:tcW w:w="0" w:type="auto"/>
          </w:tcPr>
          <w:p w:rsidR="001B1370" w:rsidRDefault="00C8083E">
            <w:pPr>
              <w:pStyle w:val="TableBodyText"/>
            </w:pPr>
            <w:r>
              <w:t>The keyword to which OffSetLen refers.</w:t>
            </w:r>
          </w:p>
        </w:tc>
      </w:tr>
      <w:tr w:rsidR="001B1370" w:rsidTr="001B1370">
        <w:tc>
          <w:tcPr>
            <w:tcW w:w="0" w:type="auto"/>
          </w:tcPr>
          <w:p w:rsidR="001B1370" w:rsidRDefault="00C8083E">
            <w:pPr>
              <w:pStyle w:val="TableBodyText"/>
            </w:pPr>
            <w:r>
              <w:t>OffsetLen</w:t>
            </w:r>
          </w:p>
        </w:tc>
        <w:tc>
          <w:tcPr>
            <w:tcW w:w="0" w:type="auto"/>
          </w:tcPr>
          <w:p w:rsidR="001B1370" w:rsidRDefault="00C8083E">
            <w:pPr>
              <w:pStyle w:val="TableBodyText"/>
            </w:pPr>
            <w:r>
              <w:t xml:space="preserve">The offset in the SQL </w:t>
            </w:r>
            <w:r>
              <w:t>text buffer received by the server of the identifier. The SQL text buffer begins with an OffSetLen value of 0 (MOD 64 kilobytes if value of OffSet is larger than 64 kilobytes).</w:t>
            </w:r>
          </w:p>
        </w:tc>
      </w:tr>
    </w:tbl>
    <w:p w:rsidR="001B1370" w:rsidRDefault="001B1370"/>
    <w:p w:rsidR="001B1370" w:rsidRDefault="00C8083E">
      <w:pPr>
        <w:pStyle w:val="Heading4"/>
      </w:pPr>
      <w:bookmarkStart w:id="328" w:name="section_252759be9d744435809dd55dd860ea78"/>
      <w:bookmarkStart w:id="329" w:name="_Toc52361935"/>
      <w:r>
        <w:t>ORDER</w:t>
      </w:r>
      <w:bookmarkEnd w:id="328"/>
      <w:bookmarkEnd w:id="329"/>
      <w:r>
        <w:fldChar w:fldCharType="begin"/>
      </w:r>
      <w:r>
        <w:instrText xml:space="preserve"> XE "Token data stream definition:ORDER"</w:instrText>
      </w:r>
      <w:r>
        <w:fldChar w:fldCharType="end"/>
      </w:r>
      <w:r>
        <w:fldChar w:fldCharType="begin"/>
      </w:r>
      <w:r>
        <w:instrText xml:space="preserve"> XE "Packet data - token strea</w:instrText>
      </w:r>
      <w:r>
        <w:instrText>m definition:ORDER"</w:instrText>
      </w:r>
      <w:r>
        <w:fldChar w:fldCharType="end"/>
      </w:r>
      <w:r>
        <w:fldChar w:fldCharType="begin"/>
      </w:r>
      <w:r>
        <w:instrText xml:space="preserve"> XE "Syntax:packet data token stream definition:ORDER"</w:instrText>
      </w:r>
      <w:r>
        <w:fldChar w:fldCharType="end"/>
      </w:r>
    </w:p>
    <w:p w:rsidR="001B1370" w:rsidRDefault="00C8083E">
      <w:r>
        <w:rPr>
          <w:b/>
        </w:rPr>
        <w:t>Token Stream Name:</w:t>
      </w:r>
      <w:r>
        <w:t xml:space="preserve"> </w:t>
      </w:r>
    </w:p>
    <w:p w:rsidR="001B1370" w:rsidRDefault="00C8083E">
      <w:pPr>
        <w:pStyle w:val="Code"/>
      </w:pPr>
      <w:r>
        <w:t>ORDER</w:t>
      </w:r>
    </w:p>
    <w:p w:rsidR="001B1370" w:rsidRDefault="00C8083E">
      <w:r>
        <w:rPr>
          <w:b/>
        </w:rPr>
        <w:t>Token Stream Function:</w:t>
      </w:r>
      <w:r>
        <w:t xml:space="preserve"> </w:t>
      </w:r>
    </w:p>
    <w:p w:rsidR="001B1370" w:rsidRDefault="00C8083E">
      <w:r>
        <w:t>Used to inform the client by which columns the data is ordered.</w:t>
      </w:r>
    </w:p>
    <w:p w:rsidR="001B1370" w:rsidRDefault="00C8083E">
      <w:r>
        <w:rPr>
          <w:b/>
        </w:rPr>
        <w:t>Token Stream Comments</w:t>
      </w:r>
      <w:r>
        <w:t xml:space="preserve"> </w:t>
      </w:r>
    </w:p>
    <w:p w:rsidR="001B1370" w:rsidRDefault="00C8083E">
      <w:pPr>
        <w:pStyle w:val="ListParagraph"/>
        <w:numPr>
          <w:ilvl w:val="0"/>
          <w:numId w:val="88"/>
        </w:numPr>
      </w:pPr>
      <w:r>
        <w:t>The token value is 0xA9.</w:t>
      </w:r>
    </w:p>
    <w:p w:rsidR="001B1370" w:rsidRDefault="00C8083E">
      <w:pPr>
        <w:pStyle w:val="ListParagraph"/>
        <w:numPr>
          <w:ilvl w:val="0"/>
          <w:numId w:val="88"/>
        </w:numPr>
      </w:pPr>
      <w:r>
        <w:t xml:space="preserve">This token is </w:t>
      </w:r>
      <w:r>
        <w:t>sent only in the event that an ORDER BY clause is executed.</w:t>
      </w:r>
    </w:p>
    <w:p w:rsidR="001B1370" w:rsidRDefault="00C8083E">
      <w:r>
        <w:rPr>
          <w:b/>
        </w:rPr>
        <w:t>Token Stream-Specific Rules:</w:t>
      </w:r>
      <w:r>
        <w:t xml:space="preserve"> </w:t>
      </w:r>
    </w:p>
    <w:p w:rsidR="001B1370" w:rsidRDefault="00C8083E">
      <w:pPr>
        <w:pStyle w:val="Code"/>
      </w:pPr>
      <w:r>
        <w:t>TokenType        =   BYTE</w:t>
      </w:r>
    </w:p>
    <w:p w:rsidR="001B1370" w:rsidRDefault="00C8083E">
      <w:pPr>
        <w:pStyle w:val="Code"/>
      </w:pPr>
      <w:r>
        <w:t>Length           =   USHORT</w:t>
      </w:r>
    </w:p>
    <w:p w:rsidR="001B1370" w:rsidRDefault="00C8083E">
      <w:pPr>
        <w:pStyle w:val="Code"/>
      </w:pPr>
      <w:r>
        <w:t>ColNum           =   *USHORT</w:t>
      </w:r>
    </w:p>
    <w:p w:rsidR="001B1370" w:rsidRDefault="00C8083E">
      <w:r>
        <w:t>The ColNum element is repeated once for each column within the ORDER BY clause.</w:t>
      </w:r>
    </w:p>
    <w:p w:rsidR="001B1370" w:rsidRDefault="00C8083E">
      <w:r>
        <w:rPr>
          <w:b/>
        </w:rPr>
        <w:t>Token Stream Definition:</w:t>
      </w:r>
      <w:r>
        <w:t xml:space="preserve"> </w:t>
      </w:r>
    </w:p>
    <w:p w:rsidR="001B1370" w:rsidRDefault="00C8083E">
      <w:pPr>
        <w:pStyle w:val="Code"/>
      </w:pPr>
      <w:r>
        <w:t>ORDER            =   TokenType</w:t>
      </w:r>
    </w:p>
    <w:p w:rsidR="001B1370" w:rsidRDefault="00C8083E">
      <w:pPr>
        <w:pStyle w:val="Code"/>
      </w:pPr>
      <w:r>
        <w:t xml:space="preserve">                     Length</w:t>
      </w:r>
    </w:p>
    <w:p w:rsidR="001B1370" w:rsidRDefault="00C8083E">
      <w:pPr>
        <w:pStyle w:val="Code"/>
      </w:pPr>
      <w:r>
        <w:t xml:space="preserve">                     ColNum</w:t>
      </w:r>
    </w:p>
    <w:p w:rsidR="001B1370" w:rsidRDefault="00C8083E">
      <w:r>
        <w:rPr>
          <w:b/>
        </w:rPr>
        <w:t>Token Stream Parameter Details</w:t>
      </w:r>
      <w:r>
        <w:t xml:space="preserve"> </w:t>
      </w:r>
    </w:p>
    <w:tbl>
      <w:tblPr>
        <w:tblStyle w:val="Table-ShadedHeader"/>
        <w:tblW w:w="0" w:type="auto"/>
        <w:tblLook w:val="04A0" w:firstRow="1" w:lastRow="0" w:firstColumn="1" w:lastColumn="0" w:noHBand="0" w:noVBand="1"/>
      </w:tblPr>
      <w:tblGrid>
        <w:gridCol w:w="1230"/>
        <w:gridCol w:w="3748"/>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 xml:space="preserve"> Parameter </w:t>
            </w:r>
          </w:p>
        </w:tc>
        <w:tc>
          <w:tcPr>
            <w:tcW w:w="0" w:type="auto"/>
          </w:tcPr>
          <w:p w:rsidR="001B1370" w:rsidRDefault="00C8083E">
            <w:pPr>
              <w:pStyle w:val="TableHeaderText"/>
            </w:pPr>
            <w:r>
              <w:t xml:space="preserve"> Description </w:t>
            </w:r>
          </w:p>
        </w:tc>
      </w:tr>
      <w:tr w:rsidR="001B1370" w:rsidTr="001B1370">
        <w:tc>
          <w:tcPr>
            <w:tcW w:w="0" w:type="auto"/>
          </w:tcPr>
          <w:p w:rsidR="001B1370" w:rsidRDefault="00C8083E">
            <w:pPr>
              <w:pStyle w:val="TableBodyText"/>
            </w:pPr>
            <w:r>
              <w:t>TokenType</w:t>
            </w:r>
          </w:p>
        </w:tc>
        <w:tc>
          <w:tcPr>
            <w:tcW w:w="0" w:type="auto"/>
          </w:tcPr>
          <w:p w:rsidR="001B1370" w:rsidRDefault="00C8083E">
            <w:pPr>
              <w:pStyle w:val="TableBodyText"/>
            </w:pPr>
            <w:r>
              <w:t>ORDER_TOKEN</w:t>
            </w:r>
          </w:p>
        </w:tc>
      </w:tr>
      <w:tr w:rsidR="001B1370" w:rsidTr="001B1370">
        <w:tc>
          <w:tcPr>
            <w:tcW w:w="0" w:type="auto"/>
          </w:tcPr>
          <w:p w:rsidR="001B1370" w:rsidRDefault="00C8083E">
            <w:pPr>
              <w:pStyle w:val="TableBodyText"/>
            </w:pPr>
            <w:r>
              <w:t>Length</w:t>
            </w:r>
          </w:p>
        </w:tc>
        <w:tc>
          <w:tcPr>
            <w:tcW w:w="0" w:type="auto"/>
          </w:tcPr>
          <w:p w:rsidR="001B1370" w:rsidRDefault="00C8083E">
            <w:pPr>
              <w:pStyle w:val="TableBodyText"/>
            </w:pPr>
            <w:r>
              <w:t>The total length of the ORDER data stream.</w:t>
            </w:r>
          </w:p>
        </w:tc>
      </w:tr>
      <w:tr w:rsidR="001B1370" w:rsidTr="001B1370">
        <w:tc>
          <w:tcPr>
            <w:tcW w:w="0" w:type="auto"/>
          </w:tcPr>
          <w:p w:rsidR="001B1370" w:rsidRDefault="00C8083E">
            <w:pPr>
              <w:pStyle w:val="TableBodyText"/>
            </w:pPr>
            <w:r>
              <w:t>ColNum</w:t>
            </w:r>
          </w:p>
        </w:tc>
        <w:tc>
          <w:tcPr>
            <w:tcW w:w="0" w:type="auto"/>
          </w:tcPr>
          <w:p w:rsidR="001B1370" w:rsidRDefault="00C8083E">
            <w:pPr>
              <w:pStyle w:val="TableBodyText"/>
            </w:pPr>
            <w:r>
              <w:t xml:space="preserve">The column number in the </w:t>
            </w:r>
            <w:hyperlink w:anchor="gt_c8a27238-8ccc-442b-9604-75f74d3e6b3d">
              <w:r>
                <w:rPr>
                  <w:rStyle w:val="HyperlinkGreen"/>
                  <w:b/>
                </w:rPr>
                <w:t>result set</w:t>
              </w:r>
            </w:hyperlink>
            <w:r>
              <w:t>.</w:t>
            </w:r>
          </w:p>
        </w:tc>
      </w:tr>
    </w:tbl>
    <w:p w:rsidR="001B1370" w:rsidRDefault="001B1370"/>
    <w:p w:rsidR="001B1370" w:rsidRDefault="00C8083E">
      <w:pPr>
        <w:pStyle w:val="Heading4"/>
      </w:pPr>
      <w:bookmarkStart w:id="330" w:name="section_c719f199e71b418790b994f78bd1870e"/>
      <w:bookmarkStart w:id="331" w:name="_Toc52361936"/>
      <w:r>
        <w:lastRenderedPageBreak/>
        <w:t>RETURNSTATUS</w:t>
      </w:r>
      <w:bookmarkEnd w:id="330"/>
      <w:bookmarkEnd w:id="331"/>
      <w:r>
        <w:fldChar w:fldCharType="begin"/>
      </w:r>
      <w:r>
        <w:instrText xml:space="preserve"> XE "Token data stream definition:RETURNSTATUS"</w:instrText>
      </w:r>
      <w:r>
        <w:fldChar w:fldCharType="end"/>
      </w:r>
      <w:r>
        <w:fldChar w:fldCharType="begin"/>
      </w:r>
      <w:r>
        <w:instrText xml:space="preserve"> XE "Packet data - token stream definition:RETURNSTATUS"</w:instrText>
      </w:r>
      <w:r>
        <w:fldChar w:fldCharType="end"/>
      </w:r>
      <w:r>
        <w:fldChar w:fldCharType="begin"/>
      </w:r>
      <w:r>
        <w:instrText xml:space="preserve"> XE "Syntax:packet data token stream</w:instrText>
      </w:r>
      <w:r>
        <w:instrText xml:space="preserve"> definition:RETURNSTATUS"</w:instrText>
      </w:r>
      <w:r>
        <w:fldChar w:fldCharType="end"/>
      </w:r>
    </w:p>
    <w:p w:rsidR="001B1370" w:rsidRDefault="00C8083E">
      <w:r>
        <w:rPr>
          <w:b/>
        </w:rPr>
        <w:t>Token Stream Name:</w:t>
      </w:r>
    </w:p>
    <w:p w:rsidR="001B1370" w:rsidRDefault="00C8083E">
      <w:pPr>
        <w:pStyle w:val="Code"/>
      </w:pPr>
      <w:r>
        <w:t>RETURNSTATUS</w:t>
      </w:r>
    </w:p>
    <w:p w:rsidR="001B1370" w:rsidRDefault="00C8083E">
      <w:r>
        <w:rPr>
          <w:b/>
        </w:rPr>
        <w:t>Token Stream Function:</w:t>
      </w:r>
    </w:p>
    <w:p w:rsidR="001B1370" w:rsidRDefault="00C8083E">
      <w:r>
        <w:t xml:space="preserve">Used to send the status value of an </w:t>
      </w:r>
      <w:hyperlink w:anchor="Section_26327437aa3c4e969bba73a6e862ba21" w:history="1">
        <w:r>
          <w:rPr>
            <w:rStyle w:val="Hyperlink"/>
          </w:rPr>
          <w:t>RPC</w:t>
        </w:r>
      </w:hyperlink>
      <w:r>
        <w:t xml:space="preserve"> to the client. The server also uses this token to send the result status </w:t>
      </w:r>
      <w:r>
        <w:t>value of a T-SQL EXEC query.</w:t>
      </w:r>
    </w:p>
    <w:p w:rsidR="001B1370" w:rsidRDefault="00C8083E">
      <w:r>
        <w:rPr>
          <w:b/>
        </w:rPr>
        <w:t>Token Stream Comments:</w:t>
      </w:r>
    </w:p>
    <w:p w:rsidR="001B1370" w:rsidRDefault="00C8083E">
      <w:pPr>
        <w:pStyle w:val="ListParagraph"/>
        <w:numPr>
          <w:ilvl w:val="0"/>
          <w:numId w:val="89"/>
        </w:numPr>
      </w:pPr>
      <w:r>
        <w:t>The token value is 0x79.</w:t>
      </w:r>
    </w:p>
    <w:p w:rsidR="001B1370" w:rsidRDefault="00C8083E">
      <w:pPr>
        <w:pStyle w:val="ListParagraph"/>
        <w:numPr>
          <w:ilvl w:val="0"/>
          <w:numId w:val="89"/>
        </w:numPr>
      </w:pPr>
      <w:r>
        <w:t>This token MUST be returned to the client when an RPC is executed by the server.</w:t>
      </w:r>
    </w:p>
    <w:p w:rsidR="001B1370" w:rsidRDefault="00C8083E">
      <w:r>
        <w:rPr>
          <w:b/>
        </w:rPr>
        <w:t>Token Stream-Specific Rules:</w:t>
      </w:r>
    </w:p>
    <w:p w:rsidR="001B1370" w:rsidRDefault="00C8083E">
      <w:pPr>
        <w:pStyle w:val="Code"/>
      </w:pPr>
      <w:r>
        <w:t>TokenType        =   BYTE</w:t>
      </w:r>
    </w:p>
    <w:p w:rsidR="001B1370" w:rsidRDefault="00C8083E">
      <w:pPr>
        <w:pStyle w:val="Code"/>
      </w:pPr>
      <w:r>
        <w:t>Value            =   LONG</w:t>
      </w:r>
    </w:p>
    <w:p w:rsidR="001B1370" w:rsidRDefault="00C8083E">
      <w:r>
        <w:rPr>
          <w:b/>
        </w:rPr>
        <w:t>Token Stream Defi</w:t>
      </w:r>
      <w:r>
        <w:rPr>
          <w:b/>
        </w:rPr>
        <w:t>nition:</w:t>
      </w:r>
    </w:p>
    <w:p w:rsidR="001B1370" w:rsidRDefault="00C8083E">
      <w:pPr>
        <w:pStyle w:val="Code"/>
      </w:pPr>
      <w:r>
        <w:t>RETURNSTATUS     =   TokenType</w:t>
      </w:r>
    </w:p>
    <w:p w:rsidR="001B1370" w:rsidRDefault="00C8083E">
      <w:pPr>
        <w:pStyle w:val="Code"/>
      </w:pPr>
      <w:r>
        <w:t xml:space="preserve">                     Value</w:t>
      </w:r>
    </w:p>
    <w:p w:rsidR="001B1370" w:rsidRDefault="00C8083E">
      <w:r>
        <w:rPr>
          <w:b/>
        </w:rPr>
        <w:t>Token Stream Parameter Details</w:t>
      </w:r>
    </w:p>
    <w:tbl>
      <w:tblPr>
        <w:tblStyle w:val="Table-ShadedHeader"/>
        <w:tblW w:w="0" w:type="auto"/>
        <w:tblLook w:val="04A0" w:firstRow="1" w:lastRow="0" w:firstColumn="1" w:lastColumn="0" w:noHBand="0" w:noVBand="1"/>
      </w:tblPr>
      <w:tblGrid>
        <w:gridCol w:w="1230"/>
        <w:gridCol w:w="8047"/>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 xml:space="preserve"> Parameter </w:t>
            </w:r>
          </w:p>
        </w:tc>
        <w:tc>
          <w:tcPr>
            <w:tcW w:w="0" w:type="auto"/>
          </w:tcPr>
          <w:p w:rsidR="001B1370" w:rsidRDefault="00C8083E">
            <w:pPr>
              <w:pStyle w:val="TableHeaderText"/>
            </w:pPr>
            <w:r>
              <w:t xml:space="preserve"> Description </w:t>
            </w:r>
          </w:p>
        </w:tc>
      </w:tr>
      <w:tr w:rsidR="001B1370" w:rsidTr="001B1370">
        <w:tc>
          <w:tcPr>
            <w:tcW w:w="0" w:type="auto"/>
          </w:tcPr>
          <w:p w:rsidR="001B1370" w:rsidRDefault="00C8083E">
            <w:pPr>
              <w:pStyle w:val="TableBodyText"/>
            </w:pPr>
            <w:r>
              <w:t>TokenType</w:t>
            </w:r>
          </w:p>
        </w:tc>
        <w:tc>
          <w:tcPr>
            <w:tcW w:w="0" w:type="auto"/>
          </w:tcPr>
          <w:p w:rsidR="001B1370" w:rsidRDefault="00C8083E">
            <w:pPr>
              <w:pStyle w:val="TableBodyText"/>
            </w:pPr>
            <w:r>
              <w:t>RETURNSTATUS_TOKEN</w:t>
            </w:r>
          </w:p>
        </w:tc>
      </w:tr>
      <w:tr w:rsidR="001B1370" w:rsidTr="001B1370">
        <w:tc>
          <w:tcPr>
            <w:tcW w:w="0" w:type="auto"/>
          </w:tcPr>
          <w:p w:rsidR="001B1370" w:rsidRDefault="00C8083E">
            <w:pPr>
              <w:pStyle w:val="TableBodyText"/>
            </w:pPr>
            <w:r>
              <w:t>Value</w:t>
            </w:r>
          </w:p>
        </w:tc>
        <w:tc>
          <w:tcPr>
            <w:tcW w:w="0" w:type="auto"/>
          </w:tcPr>
          <w:p w:rsidR="001B1370" w:rsidRDefault="00C8083E">
            <w:pPr>
              <w:pStyle w:val="TableBodyText"/>
            </w:pPr>
            <w:r>
              <w:t>The return status value determined by the remote procedure. Return status MUST NOT be NULL.</w:t>
            </w:r>
          </w:p>
        </w:tc>
      </w:tr>
    </w:tbl>
    <w:p w:rsidR="001B1370" w:rsidRDefault="001B1370"/>
    <w:p w:rsidR="001B1370" w:rsidRDefault="00C8083E">
      <w:pPr>
        <w:pStyle w:val="Heading4"/>
      </w:pPr>
      <w:bookmarkStart w:id="332" w:name="section_7091f6f6b83d4ed2afebba5013dfb18f"/>
      <w:bookmarkStart w:id="333" w:name="_Toc52361937"/>
      <w:r>
        <w:t>RETURNVALUE</w:t>
      </w:r>
      <w:bookmarkEnd w:id="332"/>
      <w:bookmarkEnd w:id="333"/>
      <w:r>
        <w:fldChar w:fldCharType="begin"/>
      </w:r>
      <w:r>
        <w:instrText xml:space="preserve"> XE "Token data stream definition:RETURNVALUE"</w:instrText>
      </w:r>
      <w:r>
        <w:fldChar w:fldCharType="end"/>
      </w:r>
      <w:r>
        <w:fldChar w:fldCharType="begin"/>
      </w:r>
      <w:r>
        <w:instrText xml:space="preserve"> XE "Packet data - token stream definition:RETURNVALUE"</w:instrText>
      </w:r>
      <w:r>
        <w:fldChar w:fldCharType="end"/>
      </w:r>
      <w:r>
        <w:fldChar w:fldCharType="begin"/>
      </w:r>
      <w:r>
        <w:instrText xml:space="preserve"> XE "Syntax:packet data token stream definition:RETURNVALUE"</w:instrText>
      </w:r>
      <w:r>
        <w:fldChar w:fldCharType="end"/>
      </w:r>
    </w:p>
    <w:p w:rsidR="001B1370" w:rsidRDefault="00C8083E">
      <w:r>
        <w:rPr>
          <w:b/>
        </w:rPr>
        <w:t>Token Stream Name:</w:t>
      </w:r>
    </w:p>
    <w:p w:rsidR="001B1370" w:rsidRDefault="00C8083E">
      <w:pPr>
        <w:pStyle w:val="Code"/>
      </w:pPr>
      <w:r>
        <w:t>RETURNVALUE</w:t>
      </w:r>
    </w:p>
    <w:p w:rsidR="001B1370" w:rsidRDefault="00C8083E">
      <w:r>
        <w:rPr>
          <w:b/>
        </w:rPr>
        <w:t>Token Stream Function:</w:t>
      </w:r>
    </w:p>
    <w:p w:rsidR="001B1370" w:rsidRDefault="00C8083E">
      <w:r>
        <w:t>Used to send the return</w:t>
      </w:r>
      <w:r>
        <w:t xml:space="preserve"> value of an RPC to the client. When an RPC is executed, the associated parameters might be defined as input or output (or "return") parameters. This token is used to send a description of the return parameter to the client. This token is also used to desc</w:t>
      </w:r>
      <w:r>
        <w:t>ribe the value returned by a UDF when executed as an RPC.</w:t>
      </w:r>
    </w:p>
    <w:p w:rsidR="001B1370" w:rsidRDefault="00C8083E">
      <w:r>
        <w:rPr>
          <w:b/>
        </w:rPr>
        <w:t>Token Stream Comments:</w:t>
      </w:r>
    </w:p>
    <w:p w:rsidR="001B1370" w:rsidRDefault="00C8083E">
      <w:pPr>
        <w:pStyle w:val="ListParagraph"/>
        <w:numPr>
          <w:ilvl w:val="0"/>
          <w:numId w:val="90"/>
        </w:numPr>
      </w:pPr>
      <w:r>
        <w:t>The token value is 0xAC.</w:t>
      </w:r>
    </w:p>
    <w:p w:rsidR="001B1370" w:rsidRDefault="00C8083E">
      <w:pPr>
        <w:pStyle w:val="ListParagraph"/>
        <w:numPr>
          <w:ilvl w:val="0"/>
          <w:numId w:val="90"/>
        </w:numPr>
      </w:pPr>
      <w:r>
        <w:lastRenderedPageBreak/>
        <w:t>Multiple return values can exist per RPC. There is a separate RETURNVALUE token sent for each parameter returned.</w:t>
      </w:r>
    </w:p>
    <w:p w:rsidR="001B1370" w:rsidRDefault="00C8083E">
      <w:pPr>
        <w:pStyle w:val="ListParagraph"/>
        <w:numPr>
          <w:ilvl w:val="0"/>
          <w:numId w:val="90"/>
        </w:numPr>
      </w:pPr>
      <w:r>
        <w:t xml:space="preserve">Large Object output parameters are reordered to appear at the end of the stream. First the group of small parameters is sent, followed by the group of large output parameters. There is no reordering within the groups. </w:t>
      </w:r>
    </w:p>
    <w:p w:rsidR="001B1370" w:rsidRDefault="00C8083E">
      <w:pPr>
        <w:pStyle w:val="ListParagraph"/>
        <w:numPr>
          <w:ilvl w:val="0"/>
          <w:numId w:val="90"/>
        </w:numPr>
      </w:pPr>
      <w:r>
        <w:t xml:space="preserve">A UDF cannot have return parameters. </w:t>
      </w:r>
      <w:r>
        <w:t>As such, if a UDF is executed as an RPC there is exactly one RETURNVALUE token sent to the client.</w:t>
      </w:r>
    </w:p>
    <w:p w:rsidR="001B1370" w:rsidRDefault="00C8083E">
      <w:r>
        <w:rPr>
          <w:b/>
        </w:rPr>
        <w:t>Token Stream-Specific Rules:</w:t>
      </w:r>
    </w:p>
    <w:p w:rsidR="001B1370" w:rsidRDefault="00C8083E">
      <w:pPr>
        <w:pStyle w:val="Code"/>
      </w:pPr>
      <w:r>
        <w:t>TokenType        =   BYTE</w:t>
      </w:r>
    </w:p>
    <w:p w:rsidR="001B1370" w:rsidRDefault="00C8083E">
      <w:pPr>
        <w:pStyle w:val="Code"/>
      </w:pPr>
      <w:r>
        <w:t>ParamName        =   B_VARCHAR</w:t>
      </w:r>
    </w:p>
    <w:p w:rsidR="001B1370" w:rsidRDefault="00C8083E">
      <w:pPr>
        <w:pStyle w:val="Code"/>
      </w:pPr>
      <w:r>
        <w:t>ParamOrdinal     =   USHORT</w:t>
      </w:r>
    </w:p>
    <w:p w:rsidR="001B1370" w:rsidRDefault="00C8083E">
      <w:pPr>
        <w:pStyle w:val="Code"/>
      </w:pPr>
      <w:r>
        <w:t>Status           =   BYTE</w:t>
      </w:r>
    </w:p>
    <w:p w:rsidR="001B1370" w:rsidRDefault="00C8083E">
      <w:pPr>
        <w:pStyle w:val="Code"/>
      </w:pPr>
      <w:r>
        <w:t xml:space="preserve">UserType         </w:t>
      </w:r>
      <w:r>
        <w:t>=   USHORT/ULONG; (Changed to ULONG in TDS 7.2)</w:t>
      </w:r>
    </w:p>
    <w:p w:rsidR="001B1370" w:rsidRDefault="001B1370">
      <w:pPr>
        <w:pStyle w:val="Code"/>
      </w:pPr>
    </w:p>
    <w:p w:rsidR="001B1370" w:rsidRDefault="001B1370">
      <w:pPr>
        <w:pStyle w:val="Code"/>
      </w:pPr>
    </w:p>
    <w:p w:rsidR="001B1370" w:rsidRDefault="00C8083E">
      <w:pPr>
        <w:pStyle w:val="Code"/>
      </w:pPr>
      <w:r>
        <w:t>fNullable        =   BIT</w:t>
      </w:r>
    </w:p>
    <w:p w:rsidR="001B1370" w:rsidRDefault="00C8083E">
      <w:pPr>
        <w:pStyle w:val="Code"/>
      </w:pPr>
      <w:r>
        <w:t>fCaseSen         =   BIT</w:t>
      </w:r>
    </w:p>
    <w:p w:rsidR="001B1370" w:rsidRDefault="00C8083E">
      <w:pPr>
        <w:pStyle w:val="Code"/>
      </w:pPr>
      <w:r>
        <w:t>usUpdateable     =   2BIT            ; 0 = ReadOnly</w:t>
      </w:r>
    </w:p>
    <w:p w:rsidR="001B1370" w:rsidRDefault="00C8083E">
      <w:pPr>
        <w:pStyle w:val="Code"/>
      </w:pPr>
      <w:r>
        <w:t xml:space="preserve">                                     ; 1 = Read/Write</w:t>
      </w:r>
    </w:p>
    <w:p w:rsidR="001B1370" w:rsidRDefault="00C8083E">
      <w:pPr>
        <w:pStyle w:val="Code"/>
      </w:pPr>
      <w:r>
        <w:t xml:space="preserve">                                     ; 2 = Unused</w:t>
      </w:r>
    </w:p>
    <w:p w:rsidR="001B1370" w:rsidRDefault="001B1370">
      <w:pPr>
        <w:pStyle w:val="Code"/>
      </w:pPr>
    </w:p>
    <w:p w:rsidR="001B1370" w:rsidRDefault="00C8083E">
      <w:pPr>
        <w:pStyle w:val="Code"/>
      </w:pPr>
      <w:r>
        <w:t>fIdentity        =   BIT</w:t>
      </w:r>
    </w:p>
    <w:p w:rsidR="001B1370" w:rsidRDefault="00C8083E">
      <w:pPr>
        <w:pStyle w:val="Code"/>
      </w:pPr>
      <w:r>
        <w:t>fComputed        =   BIT             ; (introduced in TDS 7.2)</w:t>
      </w:r>
    </w:p>
    <w:p w:rsidR="001B1370" w:rsidRDefault="00C8083E">
      <w:pPr>
        <w:pStyle w:val="Code"/>
      </w:pPr>
      <w:r>
        <w:t>usReservedODBC   =   2BIT</w:t>
      </w:r>
    </w:p>
    <w:p w:rsidR="001B1370" w:rsidRDefault="00C8083E">
      <w:pPr>
        <w:pStyle w:val="Code"/>
      </w:pPr>
      <w:r>
        <w:t>fFixedLenCLRType =   BIT             ; (introduced in TDS 7.2)</w:t>
      </w:r>
    </w:p>
    <w:p w:rsidR="001B1370" w:rsidRDefault="00C8083E">
      <w:pPr>
        <w:pStyle w:val="Code"/>
      </w:pPr>
      <w:r>
        <w:t>usReserved       =   7BIT</w:t>
      </w:r>
    </w:p>
    <w:p w:rsidR="001B1370" w:rsidRDefault="00C8083E">
      <w:pPr>
        <w:pStyle w:val="Code"/>
      </w:pPr>
      <w:r>
        <w:t>usReserved2      =   2BIT</w:t>
      </w:r>
    </w:p>
    <w:p w:rsidR="001B1370" w:rsidRDefault="00C8083E">
      <w:pPr>
        <w:pStyle w:val="Code"/>
      </w:pPr>
      <w:r>
        <w:t xml:space="preserve">fEncrypted       =   BIT  </w:t>
      </w:r>
      <w:r>
        <w:t xml:space="preserve">           ; (introduced in TDS 7.4)</w:t>
      </w:r>
    </w:p>
    <w:p w:rsidR="001B1370" w:rsidRDefault="00C8083E">
      <w:pPr>
        <w:pStyle w:val="Code"/>
      </w:pPr>
      <w:r>
        <w:t>usReserved3      =   4BIT</w:t>
      </w:r>
    </w:p>
    <w:p w:rsidR="001B1370" w:rsidRDefault="001B1370">
      <w:pPr>
        <w:pStyle w:val="Code"/>
      </w:pPr>
    </w:p>
    <w:p w:rsidR="001B1370" w:rsidRDefault="00C8083E">
      <w:pPr>
        <w:pStyle w:val="Code"/>
      </w:pPr>
      <w:r>
        <w:t>Flags            =   fNullable</w:t>
      </w:r>
    </w:p>
    <w:p w:rsidR="001B1370" w:rsidRDefault="00C8083E">
      <w:pPr>
        <w:pStyle w:val="Code"/>
      </w:pPr>
      <w:r>
        <w:t xml:space="preserve">                     fCaseSen</w:t>
      </w:r>
    </w:p>
    <w:p w:rsidR="001B1370" w:rsidRDefault="00C8083E">
      <w:pPr>
        <w:pStyle w:val="Code"/>
      </w:pPr>
      <w:r>
        <w:t xml:space="preserve">                     usUpdateable</w:t>
      </w:r>
    </w:p>
    <w:p w:rsidR="001B1370" w:rsidRDefault="00C8083E">
      <w:pPr>
        <w:pStyle w:val="Code"/>
      </w:pPr>
      <w:r>
        <w:t xml:space="preserve">                     fIdentity</w:t>
      </w:r>
    </w:p>
    <w:p w:rsidR="001B1370" w:rsidRDefault="00C8083E">
      <w:pPr>
        <w:pStyle w:val="Code"/>
      </w:pPr>
      <w:r>
        <w:t xml:space="preserve">                     (FRESERVEDBIT / fComputed)</w:t>
      </w:r>
    </w:p>
    <w:p w:rsidR="001B1370" w:rsidRDefault="00C8083E">
      <w:pPr>
        <w:pStyle w:val="Code"/>
      </w:pPr>
      <w:r>
        <w:t xml:space="preserve">                     usReservedODBC</w:t>
      </w:r>
    </w:p>
    <w:p w:rsidR="001B1370" w:rsidRDefault="00C8083E">
      <w:pPr>
        <w:pStyle w:val="Code"/>
      </w:pPr>
      <w:r>
        <w:t xml:space="preserve">                     (FRESERVEDBIT / fFixedLenCLRType)</w:t>
      </w:r>
    </w:p>
    <w:p w:rsidR="001B1370" w:rsidRDefault="001B1370">
      <w:pPr>
        <w:pStyle w:val="Code"/>
      </w:pPr>
    </w:p>
    <w:p w:rsidR="001B1370" w:rsidRDefault="00C8083E">
      <w:pPr>
        <w:pStyle w:val="Code"/>
      </w:pPr>
      <w:r>
        <w:t xml:space="preserve">                     (usReserved   / (usReserved2 fEncrypted usReserved3))</w:t>
      </w:r>
    </w:p>
    <w:p w:rsidR="001B1370" w:rsidRDefault="00C8083E">
      <w:pPr>
        <w:pStyle w:val="Code"/>
      </w:pPr>
      <w:r>
        <w:t xml:space="preserve">                                     ; (introduced in TDS 7.4)</w:t>
      </w:r>
    </w:p>
    <w:p w:rsidR="001B1370" w:rsidRDefault="001B1370">
      <w:pPr>
        <w:pStyle w:val="Code"/>
      </w:pPr>
    </w:p>
    <w:p w:rsidR="001B1370" w:rsidRDefault="00C8083E">
      <w:pPr>
        <w:pStyle w:val="Code"/>
      </w:pPr>
      <w:r>
        <w:t>TypeInfo         =   TYPE</w:t>
      </w:r>
      <w:r>
        <w:t>_INFO</w:t>
      </w:r>
    </w:p>
    <w:p w:rsidR="001B1370" w:rsidRDefault="00C8083E">
      <w:pPr>
        <w:pStyle w:val="Code"/>
      </w:pPr>
      <w:r>
        <w:t>Value            =   TYPE_VARBYTE</w:t>
      </w:r>
    </w:p>
    <w:p w:rsidR="001B1370" w:rsidRDefault="00C8083E">
      <w:pPr>
        <w:pStyle w:val="Code"/>
      </w:pPr>
      <w:r>
        <w:t>BaseTypeInfo     =   TYPE_INFO       ; (BaseTypeInfo introduced in TDS 7.4)</w:t>
      </w:r>
    </w:p>
    <w:p w:rsidR="001B1370" w:rsidRDefault="001B1370">
      <w:pPr>
        <w:pStyle w:val="Code"/>
      </w:pPr>
    </w:p>
    <w:p w:rsidR="001B1370" w:rsidRDefault="00C8083E">
      <w:pPr>
        <w:pStyle w:val="Code"/>
      </w:pPr>
      <w:r>
        <w:t>EncryptionAlgo   =   BYTE            ; (EncryptionAlgo introduced in TDS 7.4)</w:t>
      </w:r>
    </w:p>
    <w:p w:rsidR="001B1370" w:rsidRDefault="001B1370">
      <w:pPr>
        <w:pStyle w:val="Code"/>
      </w:pPr>
    </w:p>
    <w:p w:rsidR="001B1370" w:rsidRDefault="00C8083E">
      <w:pPr>
        <w:pStyle w:val="Code"/>
      </w:pPr>
      <w:r>
        <w:t>AlgoName         =   B_VARCHAR       ; (introduced in TDS 7.</w:t>
      </w:r>
      <w:r>
        <w:t>4)</w:t>
      </w:r>
    </w:p>
    <w:p w:rsidR="001B1370" w:rsidRDefault="001B1370">
      <w:pPr>
        <w:pStyle w:val="Code"/>
      </w:pPr>
    </w:p>
    <w:p w:rsidR="001B1370" w:rsidRDefault="00C8083E">
      <w:pPr>
        <w:pStyle w:val="Code"/>
      </w:pPr>
      <w:r>
        <w:t>EncryptionAlgoType =   BYTE          ; (introduced in TDS 7.4)</w:t>
      </w:r>
    </w:p>
    <w:p w:rsidR="001B1370" w:rsidRDefault="001B1370">
      <w:pPr>
        <w:pStyle w:val="Code"/>
      </w:pPr>
    </w:p>
    <w:p w:rsidR="001B1370" w:rsidRDefault="00C8083E">
      <w:pPr>
        <w:pStyle w:val="Code"/>
      </w:pPr>
      <w:r>
        <w:t>NormVersion        =   BYTE          ; (introduced in TDS 7.4)</w:t>
      </w:r>
    </w:p>
    <w:p w:rsidR="001B1370" w:rsidRDefault="001B1370">
      <w:pPr>
        <w:pStyle w:val="Code"/>
      </w:pPr>
    </w:p>
    <w:p w:rsidR="001B1370" w:rsidRDefault="00C8083E">
      <w:pPr>
        <w:pStyle w:val="Code"/>
      </w:pPr>
      <w:r>
        <w:t>CryptoMetaData     =   UserType      ; (CryptoMetaData introduced in TDS 7.4)</w:t>
      </w:r>
    </w:p>
    <w:p w:rsidR="001B1370" w:rsidRDefault="00C8083E">
      <w:pPr>
        <w:pStyle w:val="Code"/>
      </w:pPr>
      <w:r>
        <w:t xml:space="preserve">                       BaseTypeInfo</w:t>
      </w:r>
    </w:p>
    <w:p w:rsidR="001B1370" w:rsidRDefault="00C8083E">
      <w:pPr>
        <w:pStyle w:val="Code"/>
      </w:pPr>
      <w:r>
        <w:t xml:space="preserve">          </w:t>
      </w:r>
      <w:r>
        <w:t xml:space="preserve">             EncryptionAlgo</w:t>
      </w:r>
    </w:p>
    <w:p w:rsidR="001B1370" w:rsidRDefault="00C8083E">
      <w:pPr>
        <w:pStyle w:val="Code"/>
      </w:pPr>
      <w:r>
        <w:t xml:space="preserve">                       [AlgoName]</w:t>
      </w:r>
    </w:p>
    <w:p w:rsidR="001B1370" w:rsidRDefault="00C8083E">
      <w:pPr>
        <w:pStyle w:val="Code"/>
      </w:pPr>
      <w:r>
        <w:t xml:space="preserve">                       EncryptionAlgoType</w:t>
      </w:r>
    </w:p>
    <w:p w:rsidR="001B1370" w:rsidRDefault="00C8083E">
      <w:pPr>
        <w:pStyle w:val="Code"/>
      </w:pPr>
      <w:r>
        <w:t xml:space="preserve">                       NormVersion</w:t>
      </w:r>
    </w:p>
    <w:p w:rsidR="001B1370" w:rsidRDefault="00C8083E">
      <w:r>
        <w:rPr>
          <w:b/>
        </w:rPr>
        <w:t>Token Stream Definition:</w:t>
      </w:r>
    </w:p>
    <w:p w:rsidR="001B1370" w:rsidRDefault="00C8083E">
      <w:pPr>
        <w:pStyle w:val="Code"/>
      </w:pPr>
      <w:r>
        <w:lastRenderedPageBreak/>
        <w:t>RETURNVALUE      =   TokenType</w:t>
      </w:r>
    </w:p>
    <w:p w:rsidR="001B1370" w:rsidRDefault="00C8083E">
      <w:pPr>
        <w:pStyle w:val="Code"/>
      </w:pPr>
      <w:r>
        <w:t xml:space="preserve">                     ParamOrdinal</w:t>
      </w:r>
    </w:p>
    <w:p w:rsidR="001B1370" w:rsidRDefault="00C8083E">
      <w:pPr>
        <w:pStyle w:val="Code"/>
      </w:pPr>
      <w:r>
        <w:t xml:space="preserve">                     ParamName</w:t>
      </w:r>
    </w:p>
    <w:p w:rsidR="001B1370" w:rsidRDefault="00C8083E">
      <w:pPr>
        <w:pStyle w:val="Code"/>
      </w:pPr>
      <w:r>
        <w:t xml:space="preserve">                     Status</w:t>
      </w:r>
    </w:p>
    <w:p w:rsidR="001B1370" w:rsidRDefault="00C8083E">
      <w:pPr>
        <w:pStyle w:val="Code"/>
      </w:pPr>
      <w:r>
        <w:t xml:space="preserve">                     UserType</w:t>
      </w:r>
    </w:p>
    <w:p w:rsidR="001B1370" w:rsidRDefault="00C8083E">
      <w:pPr>
        <w:pStyle w:val="Code"/>
      </w:pPr>
      <w:r>
        <w:t xml:space="preserve">                     Flags</w:t>
      </w:r>
    </w:p>
    <w:p w:rsidR="001B1370" w:rsidRDefault="00C8083E">
      <w:pPr>
        <w:pStyle w:val="Code"/>
      </w:pPr>
      <w:r>
        <w:t xml:space="preserve">                     TypeInfo</w:t>
      </w:r>
    </w:p>
    <w:p w:rsidR="001B1370" w:rsidRDefault="00C8083E">
      <w:pPr>
        <w:pStyle w:val="Code"/>
      </w:pPr>
      <w:r>
        <w:t xml:space="preserve">                     CryptoMetadata</w:t>
      </w:r>
    </w:p>
    <w:p w:rsidR="001B1370" w:rsidRDefault="00C8083E">
      <w:pPr>
        <w:pStyle w:val="Code"/>
      </w:pPr>
      <w:r>
        <w:t xml:space="preserve">                     Value</w:t>
      </w:r>
    </w:p>
    <w:p w:rsidR="001B1370" w:rsidRDefault="00C8083E">
      <w:r>
        <w:rPr>
          <w:b/>
        </w:rPr>
        <w:t>Token Stream Parameter Details:</w:t>
      </w:r>
    </w:p>
    <w:tbl>
      <w:tblPr>
        <w:tblStyle w:val="Table-ShadedHeader"/>
        <w:tblW w:w="0" w:type="auto"/>
        <w:tblLook w:val="04A0" w:firstRow="1" w:lastRow="0" w:firstColumn="1" w:lastColumn="0" w:noHBand="0" w:noVBand="1"/>
      </w:tblPr>
      <w:tblGrid>
        <w:gridCol w:w="1823"/>
        <w:gridCol w:w="7652"/>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 xml:space="preserve">Parameter </w:t>
            </w:r>
          </w:p>
        </w:tc>
        <w:tc>
          <w:tcPr>
            <w:tcW w:w="0" w:type="auto"/>
          </w:tcPr>
          <w:p w:rsidR="001B1370" w:rsidRDefault="00C8083E">
            <w:pPr>
              <w:pStyle w:val="TableHeaderText"/>
            </w:pPr>
            <w:r>
              <w:t>Desc</w:t>
            </w:r>
            <w:r>
              <w:t xml:space="preserve">ription </w:t>
            </w:r>
          </w:p>
        </w:tc>
      </w:tr>
      <w:tr w:rsidR="001B1370" w:rsidTr="001B1370">
        <w:tc>
          <w:tcPr>
            <w:tcW w:w="0" w:type="auto"/>
          </w:tcPr>
          <w:p w:rsidR="001B1370" w:rsidRDefault="00C8083E">
            <w:pPr>
              <w:pStyle w:val="TableBodyText"/>
            </w:pPr>
            <w:r>
              <w:t>TokenType</w:t>
            </w:r>
          </w:p>
        </w:tc>
        <w:tc>
          <w:tcPr>
            <w:tcW w:w="0" w:type="auto"/>
          </w:tcPr>
          <w:p w:rsidR="001B1370" w:rsidRDefault="00C8083E">
            <w:pPr>
              <w:pStyle w:val="TableBodyText"/>
            </w:pPr>
            <w:r>
              <w:t>RETURNVALUE_TOKEN</w:t>
            </w:r>
          </w:p>
        </w:tc>
      </w:tr>
      <w:tr w:rsidR="001B1370" w:rsidTr="001B1370">
        <w:tc>
          <w:tcPr>
            <w:tcW w:w="0" w:type="auto"/>
          </w:tcPr>
          <w:p w:rsidR="001B1370" w:rsidRDefault="00C8083E">
            <w:pPr>
              <w:pStyle w:val="TableBodyText"/>
            </w:pPr>
            <w:r>
              <w:t>ParamOrdinal</w:t>
            </w:r>
          </w:p>
        </w:tc>
        <w:tc>
          <w:tcPr>
            <w:tcW w:w="0" w:type="auto"/>
          </w:tcPr>
          <w:p w:rsidR="001B1370" w:rsidRDefault="00C8083E">
            <w:pPr>
              <w:pStyle w:val="TableBodyText"/>
            </w:pPr>
            <w:r>
              <w:t>Indicates the ordinal position of the output parameter in the original RPC call. Large Object output parameters are reordered to appear at the end of the stream. First the group of small parameters is sen</w:t>
            </w:r>
            <w:r>
              <w:t>t, followed by the group of large output parameters. There is no reordering within the groups.</w:t>
            </w:r>
          </w:p>
        </w:tc>
      </w:tr>
      <w:tr w:rsidR="001B1370" w:rsidTr="001B1370">
        <w:tc>
          <w:tcPr>
            <w:tcW w:w="0" w:type="auto"/>
          </w:tcPr>
          <w:p w:rsidR="001B1370" w:rsidRDefault="00C8083E">
            <w:pPr>
              <w:pStyle w:val="TableBodyText"/>
            </w:pPr>
            <w:r>
              <w:t>ParamName</w:t>
            </w:r>
          </w:p>
        </w:tc>
        <w:tc>
          <w:tcPr>
            <w:tcW w:w="0" w:type="auto"/>
          </w:tcPr>
          <w:p w:rsidR="001B1370" w:rsidRDefault="00C8083E">
            <w:pPr>
              <w:pStyle w:val="TableBodyText"/>
            </w:pPr>
            <w:r>
              <w:t>The parameter name length and parameter name (within B_VARCHAR).</w:t>
            </w:r>
          </w:p>
        </w:tc>
      </w:tr>
      <w:tr w:rsidR="001B1370" w:rsidTr="001B1370">
        <w:tc>
          <w:tcPr>
            <w:tcW w:w="0" w:type="auto"/>
          </w:tcPr>
          <w:p w:rsidR="001B1370" w:rsidRDefault="00C8083E">
            <w:pPr>
              <w:pStyle w:val="TableBodyText"/>
            </w:pPr>
            <w:r>
              <w:t>Status</w:t>
            </w:r>
          </w:p>
        </w:tc>
        <w:tc>
          <w:tcPr>
            <w:tcW w:w="0" w:type="auto"/>
          </w:tcPr>
          <w:p w:rsidR="001B1370" w:rsidRDefault="00C8083E">
            <w:pPr>
              <w:pStyle w:val="TableBodyText"/>
            </w:pPr>
            <w:r>
              <w:t xml:space="preserve">0x01: If ReturnValue corresponds to OUTPUT parameter of a </w:t>
            </w:r>
            <w:hyperlink w:anchor="gt_324d32b3-f4f3-41c9-b695-78c498094fb7">
              <w:r>
                <w:rPr>
                  <w:rStyle w:val="HyperlinkGreen"/>
                  <w:b/>
                </w:rPr>
                <w:t>stored procedure</w:t>
              </w:r>
            </w:hyperlink>
            <w:r>
              <w:t xml:space="preserve"> invocation.</w:t>
            </w:r>
          </w:p>
          <w:p w:rsidR="001B1370" w:rsidRDefault="00C8083E">
            <w:pPr>
              <w:pStyle w:val="TableBodyText"/>
            </w:pPr>
            <w:r>
              <w:t>0x02: If ReturnValue corresponds to return value of User Defined Function.</w:t>
            </w:r>
          </w:p>
        </w:tc>
      </w:tr>
      <w:tr w:rsidR="001B1370" w:rsidTr="001B1370">
        <w:tc>
          <w:tcPr>
            <w:tcW w:w="0" w:type="auto"/>
          </w:tcPr>
          <w:p w:rsidR="001B1370" w:rsidRDefault="00C8083E">
            <w:pPr>
              <w:pStyle w:val="TableBodyText"/>
            </w:pPr>
            <w:r>
              <w:t>UserType</w:t>
            </w:r>
          </w:p>
        </w:tc>
        <w:tc>
          <w:tcPr>
            <w:tcW w:w="0" w:type="auto"/>
          </w:tcPr>
          <w:p w:rsidR="001B1370" w:rsidRDefault="00C8083E">
            <w:pPr>
              <w:pStyle w:val="TableBodyText"/>
            </w:pPr>
            <w:r>
              <w:t>The user type ID of the data type of the column. Depending on the TDS version that</w:t>
            </w:r>
            <w:r>
              <w:t xml:space="preserve"> is used, valid values are 0x0000 or 0x00000000, with the exceptions of data type TIMESTAMP (0x0050 or 0x00000050) and alias types (greater than 0x00FF or 0x000000FF).</w:t>
            </w:r>
          </w:p>
        </w:tc>
      </w:tr>
      <w:tr w:rsidR="001B1370" w:rsidTr="001B1370">
        <w:tc>
          <w:tcPr>
            <w:tcW w:w="0" w:type="auto"/>
          </w:tcPr>
          <w:p w:rsidR="001B1370" w:rsidRDefault="00C8083E">
            <w:pPr>
              <w:pStyle w:val="TableBodyText"/>
            </w:pPr>
            <w:r>
              <w:t>Flags</w:t>
            </w:r>
          </w:p>
        </w:tc>
        <w:tc>
          <w:tcPr>
            <w:tcW w:w="0" w:type="auto"/>
          </w:tcPr>
          <w:p w:rsidR="001B1370" w:rsidRDefault="00C8083E">
            <w:pPr>
              <w:pStyle w:val="TableBodyText"/>
            </w:pPr>
            <w:r>
              <w:t xml:space="preserve">These bit flags are described in </w:t>
            </w:r>
            <w:hyperlink w:anchor="Section_bbc22f15e1a04338a169c79819d39b1c" w:history="1">
              <w:r>
                <w:rPr>
                  <w:rStyle w:val="Hyperlink"/>
                </w:rPr>
                <w:t>least significant bit order</w:t>
              </w:r>
            </w:hyperlink>
            <w:r>
              <w:t xml:space="preserve">. All of these bit flags SHOULD be set to zero. For a description of each bit flag, see section </w:t>
            </w:r>
            <w:hyperlink w:anchor="Section_58880b9f381c43b2bf8b0727a98c4f4c" w:history="1">
              <w:r>
                <w:rPr>
                  <w:rStyle w:val="Hyperlink"/>
                </w:rPr>
                <w:t>2.2.7.4</w:t>
              </w:r>
            </w:hyperlink>
            <w:r>
              <w:t>.</w:t>
            </w:r>
          </w:p>
          <w:p w:rsidR="001B1370" w:rsidRDefault="00C8083E">
            <w:pPr>
              <w:pStyle w:val="ListParagraph"/>
              <w:numPr>
                <w:ilvl w:val="0"/>
                <w:numId w:val="90"/>
              </w:numPr>
            </w:pPr>
            <w:r>
              <w:t>fNullable</w:t>
            </w:r>
          </w:p>
          <w:p w:rsidR="001B1370" w:rsidRDefault="00C8083E">
            <w:pPr>
              <w:pStyle w:val="ListParagraph"/>
              <w:numPr>
                <w:ilvl w:val="0"/>
                <w:numId w:val="90"/>
              </w:numPr>
            </w:pPr>
            <w:r>
              <w:t>fCaseSen</w:t>
            </w:r>
          </w:p>
          <w:p w:rsidR="001B1370" w:rsidRDefault="00C8083E">
            <w:pPr>
              <w:pStyle w:val="ListParagraph"/>
              <w:numPr>
                <w:ilvl w:val="0"/>
                <w:numId w:val="90"/>
              </w:numPr>
            </w:pPr>
            <w:r>
              <w:t>usUpdateable</w:t>
            </w:r>
          </w:p>
          <w:p w:rsidR="001B1370" w:rsidRDefault="00C8083E">
            <w:pPr>
              <w:pStyle w:val="ListParagraph"/>
              <w:numPr>
                <w:ilvl w:val="0"/>
                <w:numId w:val="90"/>
              </w:numPr>
            </w:pPr>
            <w:r>
              <w:t>fIdentity</w:t>
            </w:r>
          </w:p>
          <w:p w:rsidR="001B1370" w:rsidRDefault="00C8083E">
            <w:pPr>
              <w:pStyle w:val="ListParagraph"/>
              <w:numPr>
                <w:ilvl w:val="0"/>
                <w:numId w:val="90"/>
              </w:numPr>
            </w:pPr>
            <w:r>
              <w:t>fComputed</w:t>
            </w:r>
          </w:p>
          <w:p w:rsidR="001B1370" w:rsidRDefault="00C8083E">
            <w:pPr>
              <w:pStyle w:val="ListParagraph"/>
              <w:numPr>
                <w:ilvl w:val="0"/>
                <w:numId w:val="90"/>
              </w:numPr>
            </w:pPr>
            <w:r>
              <w:t>usReservedODBC</w:t>
            </w:r>
          </w:p>
          <w:p w:rsidR="001B1370" w:rsidRDefault="00C8083E">
            <w:pPr>
              <w:pStyle w:val="ListParagraph"/>
              <w:numPr>
                <w:ilvl w:val="0"/>
                <w:numId w:val="90"/>
              </w:numPr>
            </w:pPr>
            <w:r>
              <w:t>fFixedLengthCLRType</w:t>
            </w:r>
          </w:p>
          <w:p w:rsidR="001B1370" w:rsidRDefault="00C8083E">
            <w:pPr>
              <w:pStyle w:val="ListParagraph"/>
              <w:numPr>
                <w:ilvl w:val="0"/>
                <w:numId w:val="90"/>
              </w:numPr>
            </w:pPr>
            <w:r>
              <w:t>fEncrypted</w:t>
            </w:r>
          </w:p>
        </w:tc>
      </w:tr>
      <w:tr w:rsidR="001B1370" w:rsidTr="001B1370">
        <w:tc>
          <w:tcPr>
            <w:tcW w:w="0" w:type="auto"/>
          </w:tcPr>
          <w:p w:rsidR="001B1370" w:rsidRDefault="00C8083E">
            <w:pPr>
              <w:pStyle w:val="TableBodyText"/>
            </w:pPr>
            <w:r>
              <w:t>TypeInfo</w:t>
            </w:r>
          </w:p>
        </w:tc>
        <w:tc>
          <w:tcPr>
            <w:tcW w:w="0" w:type="auto"/>
          </w:tcPr>
          <w:p w:rsidR="001B1370" w:rsidRDefault="00C8083E">
            <w:pPr>
              <w:pStyle w:val="TableBodyText"/>
            </w:pPr>
            <w:r>
              <w:t>The TYPE_INFO for the message.</w:t>
            </w:r>
          </w:p>
        </w:tc>
      </w:tr>
      <w:tr w:rsidR="001B1370" w:rsidTr="001B1370">
        <w:tc>
          <w:tcPr>
            <w:tcW w:w="0" w:type="auto"/>
          </w:tcPr>
          <w:p w:rsidR="001B1370" w:rsidRDefault="00C8083E">
            <w:pPr>
              <w:pStyle w:val="TableBodyText"/>
            </w:pPr>
            <w:r>
              <w:t>BaseTypeInfo</w:t>
            </w:r>
          </w:p>
        </w:tc>
        <w:tc>
          <w:tcPr>
            <w:tcW w:w="0" w:type="auto"/>
          </w:tcPr>
          <w:p w:rsidR="001B1370" w:rsidRDefault="00C8083E">
            <w:pPr>
              <w:pStyle w:val="TableBodyText"/>
            </w:pPr>
            <w:r>
              <w:t>TYPE_INFO for the unencrypted type.</w:t>
            </w:r>
          </w:p>
        </w:tc>
      </w:tr>
      <w:tr w:rsidR="001B1370" w:rsidTr="001B1370">
        <w:tc>
          <w:tcPr>
            <w:tcW w:w="0" w:type="auto"/>
          </w:tcPr>
          <w:p w:rsidR="001B1370" w:rsidRDefault="00C8083E">
            <w:pPr>
              <w:pStyle w:val="TableBodyText"/>
            </w:pPr>
            <w:r>
              <w:t>EncryptionAlgo</w:t>
            </w:r>
          </w:p>
        </w:tc>
        <w:tc>
          <w:tcPr>
            <w:tcW w:w="0" w:type="auto"/>
          </w:tcPr>
          <w:p w:rsidR="001B1370" w:rsidRDefault="00C8083E">
            <w:pPr>
              <w:pStyle w:val="TableBodyText"/>
            </w:pPr>
            <w:r>
              <w:t>A byte that describes the encryption algorithm that is used. AlgoName is populated with the name of the custom encryption algorithm. For all EncryptionAlgo values other than 0, AlgoName MUST NOT be sent. If EncryptionAlgo is set to 1, the algorithm that is</w:t>
            </w:r>
            <w:r>
              <w:t xml:space="preserve"> used is AEAD_AES_256_CBC_HMAC_SHA512, as described in </w:t>
            </w:r>
            <w:hyperlink r:id="rId115">
              <w:r>
                <w:rPr>
                  <w:rStyle w:val="Hyperlink"/>
                </w:rPr>
                <w:t>[IETF-AuthEncr]</w:t>
              </w:r>
            </w:hyperlink>
            <w:r>
              <w:t xml:space="preserve"> section 5.4.</w:t>
            </w:r>
          </w:p>
        </w:tc>
      </w:tr>
      <w:tr w:rsidR="001B1370" w:rsidTr="001B1370">
        <w:tc>
          <w:tcPr>
            <w:tcW w:w="0" w:type="auto"/>
          </w:tcPr>
          <w:p w:rsidR="001B1370" w:rsidRDefault="00C8083E">
            <w:pPr>
              <w:pStyle w:val="TableBodyText"/>
            </w:pPr>
            <w:r>
              <w:t>AlgoName</w:t>
            </w:r>
          </w:p>
        </w:tc>
        <w:tc>
          <w:tcPr>
            <w:tcW w:w="0" w:type="auto"/>
          </w:tcPr>
          <w:p w:rsidR="001B1370" w:rsidRDefault="00C8083E">
            <w:pPr>
              <w:pStyle w:val="TableBodyText"/>
            </w:pPr>
            <w:r>
              <w:t>Algorithm name literal that is used to encrypt the plaintext value.</w:t>
            </w:r>
          </w:p>
        </w:tc>
      </w:tr>
      <w:tr w:rsidR="001B1370" w:rsidTr="001B1370">
        <w:tc>
          <w:tcPr>
            <w:tcW w:w="0" w:type="auto"/>
          </w:tcPr>
          <w:p w:rsidR="001B1370" w:rsidRDefault="00C8083E">
            <w:pPr>
              <w:pStyle w:val="TableBodyText"/>
            </w:pPr>
            <w:r>
              <w:t>EncryptionAlgoType</w:t>
            </w:r>
          </w:p>
        </w:tc>
        <w:tc>
          <w:tcPr>
            <w:tcW w:w="0" w:type="auto"/>
          </w:tcPr>
          <w:p w:rsidR="001B1370" w:rsidRDefault="00C8083E">
            <w:pPr>
              <w:pStyle w:val="TableBodyText"/>
            </w:pPr>
            <w:r>
              <w:t xml:space="preserve">A field </w:t>
            </w:r>
            <w:r>
              <w:t xml:space="preserve">that describes the encryption algorithm type. Available values are defined as </w:t>
            </w:r>
            <w:r>
              <w:lastRenderedPageBreak/>
              <w:t>follows:</w:t>
            </w:r>
          </w:p>
          <w:p w:rsidR="001B1370" w:rsidRDefault="00C8083E">
            <w:pPr>
              <w:pStyle w:val="TableBodyText"/>
            </w:pPr>
            <w:r>
              <w:t>1 = Deterministic encryption.</w:t>
            </w:r>
          </w:p>
          <w:p w:rsidR="001B1370" w:rsidRDefault="00C8083E">
            <w:pPr>
              <w:pStyle w:val="TableBodyText"/>
            </w:pPr>
            <w:r>
              <w:t>2 = Randomized encryption.</w:t>
            </w:r>
          </w:p>
        </w:tc>
      </w:tr>
      <w:tr w:rsidR="001B1370" w:rsidTr="001B1370">
        <w:tc>
          <w:tcPr>
            <w:tcW w:w="0" w:type="auto"/>
          </w:tcPr>
          <w:p w:rsidR="001B1370" w:rsidRDefault="00C8083E">
            <w:pPr>
              <w:pStyle w:val="TableBodyText"/>
            </w:pPr>
            <w:r>
              <w:lastRenderedPageBreak/>
              <w:t>NormVersion</w:t>
            </w:r>
          </w:p>
        </w:tc>
        <w:tc>
          <w:tcPr>
            <w:tcW w:w="0" w:type="auto"/>
          </w:tcPr>
          <w:p w:rsidR="001B1370" w:rsidRDefault="00C8083E">
            <w:pPr>
              <w:pStyle w:val="TableBodyText"/>
            </w:pPr>
            <w:r>
              <w:t>The normalization version to which plaintext data MUST be normalized. Version numbering starts at 0</w:t>
            </w:r>
            <w:r>
              <w:t>x01.</w:t>
            </w:r>
          </w:p>
        </w:tc>
      </w:tr>
      <w:tr w:rsidR="001B1370" w:rsidTr="001B1370">
        <w:tc>
          <w:tcPr>
            <w:tcW w:w="0" w:type="auto"/>
          </w:tcPr>
          <w:p w:rsidR="001B1370" w:rsidRDefault="00C8083E">
            <w:pPr>
              <w:pStyle w:val="TableBodyText"/>
            </w:pPr>
            <w:r>
              <w:t>CryptoMetaData</w:t>
            </w:r>
          </w:p>
        </w:tc>
        <w:tc>
          <w:tcPr>
            <w:tcW w:w="0" w:type="auto"/>
          </w:tcPr>
          <w:p w:rsidR="001B1370" w:rsidRDefault="00C8083E">
            <w:pPr>
              <w:pStyle w:val="TableBodyText"/>
            </w:pPr>
            <w:r>
              <w:t xml:space="preserve">This describes the encryption metadata for a column. It contains the UserType, the TYPE_INFO (BaseTypeInfo) for the plaintext value, the encryption algorithm that is used, the algorithm name literal, the encryption algorithm type, and </w:t>
            </w:r>
            <w:r>
              <w:t>the normalization version.</w:t>
            </w:r>
          </w:p>
        </w:tc>
      </w:tr>
      <w:tr w:rsidR="001B1370" w:rsidTr="001B1370">
        <w:tc>
          <w:tcPr>
            <w:tcW w:w="0" w:type="auto"/>
          </w:tcPr>
          <w:p w:rsidR="001B1370" w:rsidRDefault="00C8083E">
            <w:pPr>
              <w:pStyle w:val="TableBodyText"/>
            </w:pPr>
            <w:r>
              <w:t>Value</w:t>
            </w:r>
          </w:p>
        </w:tc>
        <w:tc>
          <w:tcPr>
            <w:tcW w:w="0" w:type="auto"/>
          </w:tcPr>
          <w:p w:rsidR="001B1370" w:rsidRDefault="00C8083E">
            <w:pPr>
              <w:pStyle w:val="TableBodyText"/>
            </w:pPr>
            <w:r>
              <w:t>The type-dependent data for the parameter (within TYPE_VARBYTE).</w:t>
            </w:r>
          </w:p>
        </w:tc>
      </w:tr>
    </w:tbl>
    <w:p w:rsidR="001B1370" w:rsidRDefault="001B1370"/>
    <w:p w:rsidR="001B1370" w:rsidRDefault="00C8083E">
      <w:pPr>
        <w:pStyle w:val="Heading4"/>
      </w:pPr>
      <w:bookmarkStart w:id="334" w:name="section_3840ef933b104aca9fd1a210b8bb6d0c"/>
      <w:bookmarkStart w:id="335" w:name="_Toc52361938"/>
      <w:r>
        <w:t>ROW</w:t>
      </w:r>
      <w:bookmarkEnd w:id="334"/>
      <w:bookmarkEnd w:id="335"/>
      <w:r>
        <w:fldChar w:fldCharType="begin"/>
      </w:r>
      <w:r>
        <w:instrText xml:space="preserve"> XE "Token data stream definition:ROW"</w:instrText>
      </w:r>
      <w:r>
        <w:fldChar w:fldCharType="end"/>
      </w:r>
      <w:r>
        <w:fldChar w:fldCharType="begin"/>
      </w:r>
      <w:r>
        <w:instrText xml:space="preserve"> XE "Packet data - token stream definition:ROW"</w:instrText>
      </w:r>
      <w:r>
        <w:fldChar w:fldCharType="end"/>
      </w:r>
      <w:r>
        <w:fldChar w:fldCharType="begin"/>
      </w:r>
      <w:r>
        <w:instrText xml:space="preserve"> XE "Syntax:packet data token stream definition:ROW"</w:instrText>
      </w:r>
      <w:r>
        <w:fldChar w:fldCharType="end"/>
      </w:r>
    </w:p>
    <w:p w:rsidR="001B1370" w:rsidRDefault="00C8083E">
      <w:r>
        <w:rPr>
          <w:b/>
        </w:rPr>
        <w:t xml:space="preserve">Token Stream Name: </w:t>
      </w:r>
    </w:p>
    <w:p w:rsidR="001B1370" w:rsidRDefault="00C8083E">
      <w:pPr>
        <w:pStyle w:val="Code"/>
      </w:pPr>
      <w:r>
        <w:t>ROW</w:t>
      </w:r>
    </w:p>
    <w:p w:rsidR="001B1370" w:rsidRDefault="00C8083E">
      <w:r>
        <w:rPr>
          <w:b/>
        </w:rPr>
        <w:t xml:space="preserve">Token Stream Function: </w:t>
      </w:r>
    </w:p>
    <w:p w:rsidR="001B1370" w:rsidRDefault="00C8083E">
      <w:r>
        <w:t xml:space="preserve">Used to send a complete row, as defined by the </w:t>
      </w:r>
      <w:hyperlink w:anchor="Section_58880b9f381c43b2bf8b0727a98c4f4c" w:history="1">
        <w:r>
          <w:rPr>
            <w:rStyle w:val="Hyperlink"/>
          </w:rPr>
          <w:t>COLMETADATA</w:t>
        </w:r>
      </w:hyperlink>
      <w:r>
        <w:t xml:space="preserve"> token, to the client.</w:t>
      </w:r>
    </w:p>
    <w:p w:rsidR="001B1370" w:rsidRDefault="00C8083E">
      <w:r>
        <w:rPr>
          <w:b/>
        </w:rPr>
        <w:t xml:space="preserve">Token Stream Comments: </w:t>
      </w:r>
    </w:p>
    <w:p w:rsidR="001B1370" w:rsidRDefault="00C8083E">
      <w:pPr>
        <w:pStyle w:val="ListParagraph"/>
        <w:numPr>
          <w:ilvl w:val="0"/>
          <w:numId w:val="91"/>
        </w:numPr>
      </w:pPr>
      <w:r>
        <w:t>The token value is 0xD1.</w:t>
      </w:r>
    </w:p>
    <w:p w:rsidR="001B1370" w:rsidRDefault="00C8083E">
      <w:r>
        <w:rPr>
          <w:b/>
        </w:rPr>
        <w:t>Token Stream-Speci</w:t>
      </w:r>
      <w:r>
        <w:rPr>
          <w:b/>
        </w:rPr>
        <w:t xml:space="preserve">fic Rules: </w:t>
      </w:r>
    </w:p>
    <w:p w:rsidR="001B1370" w:rsidRDefault="00C8083E">
      <w:pPr>
        <w:pStyle w:val="Code"/>
      </w:pPr>
      <w:r>
        <w:t>TokenType        =   BYTE</w:t>
      </w:r>
    </w:p>
    <w:p w:rsidR="001B1370" w:rsidRDefault="001B1370">
      <w:pPr>
        <w:pStyle w:val="Code"/>
      </w:pPr>
    </w:p>
    <w:p w:rsidR="001B1370" w:rsidRDefault="00C8083E">
      <w:pPr>
        <w:pStyle w:val="Code"/>
      </w:pPr>
      <w:r>
        <w:t>TextPointer      =   B_VARBYTE</w:t>
      </w:r>
    </w:p>
    <w:p w:rsidR="001B1370" w:rsidRDefault="00C8083E">
      <w:pPr>
        <w:pStyle w:val="Code"/>
      </w:pPr>
      <w:r>
        <w:t>Timestamp        =   8BYTE</w:t>
      </w:r>
    </w:p>
    <w:p w:rsidR="001B1370" w:rsidRDefault="00C8083E">
      <w:pPr>
        <w:pStyle w:val="Code"/>
      </w:pPr>
      <w:r>
        <w:t>Data             =   TYPE_VARBYTE</w:t>
      </w:r>
    </w:p>
    <w:p w:rsidR="001B1370" w:rsidRDefault="001B1370">
      <w:pPr>
        <w:pStyle w:val="Code"/>
      </w:pPr>
    </w:p>
    <w:p w:rsidR="001B1370" w:rsidRDefault="00C8083E">
      <w:pPr>
        <w:pStyle w:val="Code"/>
      </w:pPr>
      <w:r>
        <w:t>ColumnData       =   [TextPointer Timestamp]</w:t>
      </w:r>
    </w:p>
    <w:p w:rsidR="001B1370" w:rsidRDefault="00C8083E">
      <w:pPr>
        <w:pStyle w:val="Code"/>
      </w:pPr>
      <w:r>
        <w:t xml:space="preserve">                     Data</w:t>
      </w:r>
    </w:p>
    <w:p w:rsidR="001B1370" w:rsidRDefault="001B1370">
      <w:pPr>
        <w:pStyle w:val="Code"/>
      </w:pPr>
    </w:p>
    <w:p w:rsidR="001B1370" w:rsidRDefault="00C8083E">
      <w:pPr>
        <w:pStyle w:val="Code"/>
      </w:pPr>
      <w:r>
        <w:t>AllColumnData    =   *ColumnData</w:t>
      </w:r>
    </w:p>
    <w:p w:rsidR="001B1370" w:rsidRDefault="00C8083E">
      <w:r>
        <w:t>The ColumnData elem</w:t>
      </w:r>
      <w:r>
        <w:t>ent is repeated once for each column of data.</w:t>
      </w:r>
    </w:p>
    <w:p w:rsidR="001B1370" w:rsidRDefault="00C8083E">
      <w:r>
        <w:t>TextPointer and Timestamp MUST NOT be specified if the instance of type text/ntext/image is a NULL instance (GEN_NULL).</w:t>
      </w:r>
    </w:p>
    <w:p w:rsidR="001B1370" w:rsidRDefault="00C8083E">
      <w:r>
        <w:rPr>
          <w:b/>
        </w:rPr>
        <w:t xml:space="preserve">Token Stream Definition: </w:t>
      </w:r>
    </w:p>
    <w:p w:rsidR="001B1370" w:rsidRDefault="00C8083E">
      <w:pPr>
        <w:pStyle w:val="Code"/>
      </w:pPr>
      <w:r>
        <w:t>ROW              =   TokenType</w:t>
      </w:r>
    </w:p>
    <w:p w:rsidR="001B1370" w:rsidRDefault="00C8083E">
      <w:pPr>
        <w:pStyle w:val="Code"/>
      </w:pPr>
      <w:r>
        <w:t xml:space="preserve">                     AllColumnData</w:t>
      </w:r>
    </w:p>
    <w:p w:rsidR="001B1370" w:rsidRDefault="00C8083E">
      <w:r>
        <w:rPr>
          <w:b/>
        </w:rPr>
        <w:t xml:space="preserve">Token Stream Parameter Details: </w:t>
      </w:r>
    </w:p>
    <w:tbl>
      <w:tblPr>
        <w:tblStyle w:val="Table-ShadedHeader"/>
        <w:tblW w:w="0" w:type="auto"/>
        <w:tblLook w:val="04A0" w:firstRow="1" w:lastRow="0" w:firstColumn="1" w:lastColumn="0" w:noHBand="0" w:noVBand="1"/>
      </w:tblPr>
      <w:tblGrid>
        <w:gridCol w:w="1200"/>
        <w:gridCol w:w="8275"/>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lastRenderedPageBreak/>
              <w:t xml:space="preserve"> Parameter </w:t>
            </w:r>
          </w:p>
        </w:tc>
        <w:tc>
          <w:tcPr>
            <w:tcW w:w="0" w:type="auto"/>
          </w:tcPr>
          <w:p w:rsidR="001B1370" w:rsidRDefault="00C8083E">
            <w:pPr>
              <w:pStyle w:val="TableHeaderText"/>
            </w:pPr>
            <w:r>
              <w:t xml:space="preserve"> Description </w:t>
            </w:r>
          </w:p>
        </w:tc>
      </w:tr>
      <w:tr w:rsidR="001B1370" w:rsidTr="001B1370">
        <w:tc>
          <w:tcPr>
            <w:tcW w:w="0" w:type="auto"/>
          </w:tcPr>
          <w:p w:rsidR="001B1370" w:rsidRDefault="00C8083E">
            <w:pPr>
              <w:pStyle w:val="TableBodyText"/>
            </w:pPr>
            <w:r>
              <w:t>TokenType</w:t>
            </w:r>
          </w:p>
        </w:tc>
        <w:tc>
          <w:tcPr>
            <w:tcW w:w="0" w:type="auto"/>
          </w:tcPr>
          <w:p w:rsidR="001B1370" w:rsidRDefault="00C8083E">
            <w:pPr>
              <w:pStyle w:val="TableBodyText"/>
            </w:pPr>
            <w:r>
              <w:t>ROW_TOKEN</w:t>
            </w:r>
          </w:p>
        </w:tc>
      </w:tr>
      <w:tr w:rsidR="001B1370" w:rsidTr="001B1370">
        <w:tc>
          <w:tcPr>
            <w:tcW w:w="0" w:type="auto"/>
          </w:tcPr>
          <w:p w:rsidR="001B1370" w:rsidRDefault="00C8083E">
            <w:pPr>
              <w:pStyle w:val="TableBodyText"/>
            </w:pPr>
            <w:r>
              <w:t>TextPointer</w:t>
            </w:r>
          </w:p>
        </w:tc>
        <w:tc>
          <w:tcPr>
            <w:tcW w:w="0" w:type="auto"/>
          </w:tcPr>
          <w:p w:rsidR="001B1370" w:rsidRDefault="00C8083E">
            <w:pPr>
              <w:pStyle w:val="TableBodyText"/>
            </w:pPr>
            <w:r>
              <w:t>The length of the text pointer and the text pointer for data.</w:t>
            </w:r>
          </w:p>
        </w:tc>
      </w:tr>
      <w:tr w:rsidR="001B1370" w:rsidTr="001B1370">
        <w:tc>
          <w:tcPr>
            <w:tcW w:w="0" w:type="auto"/>
          </w:tcPr>
          <w:p w:rsidR="001B1370" w:rsidRDefault="00C8083E">
            <w:pPr>
              <w:pStyle w:val="TableBodyText"/>
            </w:pPr>
            <w:r>
              <w:t>Timestamp</w:t>
            </w:r>
          </w:p>
        </w:tc>
        <w:tc>
          <w:tcPr>
            <w:tcW w:w="0" w:type="auto"/>
          </w:tcPr>
          <w:p w:rsidR="001B1370" w:rsidRDefault="00C8083E">
            <w:pPr>
              <w:pStyle w:val="TableBodyText"/>
            </w:pPr>
            <w:r>
              <w:t xml:space="preserve">The timestamp of a text/image column. This is not </w:t>
            </w:r>
            <w:r>
              <w:t>present if the value of data is CHARBIN_NULL or GEN_NULL.</w:t>
            </w:r>
          </w:p>
        </w:tc>
      </w:tr>
      <w:tr w:rsidR="001B1370" w:rsidTr="001B1370">
        <w:tc>
          <w:tcPr>
            <w:tcW w:w="0" w:type="auto"/>
          </w:tcPr>
          <w:p w:rsidR="001B1370" w:rsidRDefault="00C8083E">
            <w:pPr>
              <w:pStyle w:val="TableBodyText"/>
            </w:pPr>
            <w:r>
              <w:t>Data</w:t>
            </w:r>
          </w:p>
        </w:tc>
        <w:tc>
          <w:tcPr>
            <w:tcW w:w="0" w:type="auto"/>
          </w:tcPr>
          <w:p w:rsidR="001B1370" w:rsidRDefault="00C8083E">
            <w:pPr>
              <w:pStyle w:val="TableBodyText"/>
            </w:pPr>
            <w:r>
              <w:t>The actual data for the column. The TYPE_INFO information describing the data type of this data is given in the preceding COLMETADATA_TOKEN, ALTMETDATA_TOKEN or OFFSET_TOKEN.</w:t>
            </w:r>
          </w:p>
        </w:tc>
      </w:tr>
    </w:tbl>
    <w:p w:rsidR="001B1370" w:rsidRDefault="001B1370"/>
    <w:p w:rsidR="001B1370" w:rsidRDefault="00C8083E">
      <w:pPr>
        <w:pStyle w:val="Heading4"/>
      </w:pPr>
      <w:bookmarkStart w:id="336" w:name="section_626fbe19f3564599ba17c70f44005106"/>
      <w:bookmarkStart w:id="337" w:name="_Toc52361939"/>
      <w:r>
        <w:t>SESSIONSTATE</w:t>
      </w:r>
      <w:bookmarkEnd w:id="336"/>
      <w:bookmarkEnd w:id="337"/>
      <w:r>
        <w:fldChar w:fldCharType="begin"/>
      </w:r>
      <w:r>
        <w:instrText xml:space="preserve"> XE "Token data stream definition:SESSIONSTATE"</w:instrText>
      </w:r>
      <w:r>
        <w:fldChar w:fldCharType="end"/>
      </w:r>
      <w:r>
        <w:fldChar w:fldCharType="begin"/>
      </w:r>
      <w:r>
        <w:instrText xml:space="preserve"> XE "Packet data - token stream definition:SESSIONSTATE"</w:instrText>
      </w:r>
      <w:r>
        <w:fldChar w:fldCharType="end"/>
      </w:r>
      <w:r>
        <w:fldChar w:fldCharType="begin"/>
      </w:r>
      <w:r>
        <w:instrText xml:space="preserve"> XE "Syntax:packet data token stream definition:SESSIONSTATE"</w:instrText>
      </w:r>
      <w:r>
        <w:fldChar w:fldCharType="end"/>
      </w:r>
    </w:p>
    <w:p w:rsidR="001B1370" w:rsidRDefault="00C8083E">
      <w:r>
        <w:rPr>
          <w:b/>
        </w:rPr>
        <w:t xml:space="preserve">Token Stream Name: </w:t>
      </w:r>
    </w:p>
    <w:p w:rsidR="001B1370" w:rsidRDefault="00C8083E">
      <w:pPr>
        <w:pStyle w:val="Code"/>
      </w:pPr>
      <w:r>
        <w:t>SESSIONSTATE</w:t>
      </w:r>
    </w:p>
    <w:p w:rsidR="001B1370" w:rsidRDefault="00C8083E">
      <w:r>
        <w:rPr>
          <w:b/>
        </w:rPr>
        <w:t xml:space="preserve">Token Stream Function: </w:t>
      </w:r>
    </w:p>
    <w:p w:rsidR="001B1370" w:rsidRDefault="00C8083E">
      <w:r>
        <w:t>Used to send session state d</w:t>
      </w:r>
      <w:r>
        <w:t>ata to the client. The data format defined here can also be used to send session state data for session recovery during login and login response.</w:t>
      </w:r>
    </w:p>
    <w:p w:rsidR="001B1370" w:rsidRDefault="00C8083E">
      <w:r>
        <w:rPr>
          <w:b/>
        </w:rPr>
        <w:t xml:space="preserve">Token Stream Comments: </w:t>
      </w:r>
    </w:p>
    <w:p w:rsidR="001B1370" w:rsidRDefault="00C8083E">
      <w:pPr>
        <w:pStyle w:val="ListParagraph"/>
        <w:numPr>
          <w:ilvl w:val="0"/>
          <w:numId w:val="92"/>
        </w:numPr>
      </w:pPr>
      <w:r>
        <w:t>The token value is 0xE4.</w:t>
      </w:r>
    </w:p>
    <w:p w:rsidR="001B1370" w:rsidRDefault="00C8083E">
      <w:pPr>
        <w:pStyle w:val="ListParagraph"/>
        <w:numPr>
          <w:ilvl w:val="0"/>
          <w:numId w:val="92"/>
        </w:numPr>
      </w:pPr>
      <w:r>
        <w:t>This token stream MUST NOT be sent if the SESSIONRECOVERY fea</w:t>
      </w:r>
      <w:r>
        <w:t>ture is not negotiated on the connection.</w:t>
      </w:r>
    </w:p>
    <w:p w:rsidR="001B1370" w:rsidRDefault="00C8083E">
      <w:pPr>
        <w:pStyle w:val="ListParagraph"/>
        <w:numPr>
          <w:ilvl w:val="0"/>
          <w:numId w:val="92"/>
        </w:numPr>
      </w:pPr>
      <w:r>
        <w:t xml:space="preserve">When this token stream is sent, the next token MUST be </w:t>
      </w:r>
      <w:hyperlink w:anchor="Section_3c06f11098bd4d5bb836b1ba66452cb7" w:history="1">
        <w:r>
          <w:rPr>
            <w:rStyle w:val="Hyperlink"/>
          </w:rPr>
          <w:t>DONE</w:t>
        </w:r>
      </w:hyperlink>
      <w:r>
        <w:t xml:space="preserve"> or </w:t>
      </w:r>
      <w:hyperlink w:anchor="Section_65e24140edea46e5b710209af2016195" w:history="1">
        <w:r>
          <w:rPr>
            <w:rStyle w:val="Hyperlink"/>
          </w:rPr>
          <w:t>DONEPROC</w:t>
        </w:r>
      </w:hyperlink>
      <w:r>
        <w:t xml:space="preserve"> with DONE_FINAL.</w:t>
      </w:r>
    </w:p>
    <w:p w:rsidR="001B1370" w:rsidRDefault="00C8083E">
      <w:pPr>
        <w:pStyle w:val="ListParagraph"/>
        <w:numPr>
          <w:ilvl w:val="0"/>
          <w:numId w:val="92"/>
        </w:numPr>
      </w:pPr>
      <w:r>
        <w:t>If th</w:t>
      </w:r>
      <w:r>
        <w:t>e SESSIONRECOVERY feature is negotiated on the connection, the server SHOULD send this token to the client to inform any session state update.</w:t>
      </w:r>
    </w:p>
    <w:p w:rsidR="001B1370" w:rsidRDefault="00C8083E">
      <w:r>
        <w:rPr>
          <w:b/>
        </w:rPr>
        <w:t xml:space="preserve">Token Stream-Specific Rules: </w:t>
      </w:r>
    </w:p>
    <w:p w:rsidR="001B1370" w:rsidRDefault="00C8083E">
      <w:pPr>
        <w:pStyle w:val="Code"/>
      </w:pPr>
      <w:r>
        <w:t>fRecoverable            =   BIT</w:t>
      </w:r>
    </w:p>
    <w:p w:rsidR="001B1370" w:rsidRDefault="00C8083E">
      <w:pPr>
        <w:pStyle w:val="Code"/>
      </w:pPr>
      <w:r>
        <w:t xml:space="preserve">           </w:t>
      </w:r>
    </w:p>
    <w:p w:rsidR="001B1370" w:rsidRDefault="00C8083E">
      <w:pPr>
        <w:pStyle w:val="Code"/>
      </w:pPr>
      <w:r>
        <w:t>TokenType               =   BYTE</w:t>
      </w:r>
    </w:p>
    <w:p w:rsidR="001B1370" w:rsidRDefault="00C8083E">
      <w:pPr>
        <w:pStyle w:val="Code"/>
      </w:pPr>
      <w:r>
        <w:t>Length</w:t>
      </w:r>
      <w:r>
        <w:t xml:space="preserve">                  =   DWORD</w:t>
      </w:r>
    </w:p>
    <w:p w:rsidR="001B1370" w:rsidRDefault="00C8083E">
      <w:pPr>
        <w:pStyle w:val="Code"/>
      </w:pPr>
      <w:r>
        <w:t>SeqNo                   =   DWORD</w:t>
      </w:r>
    </w:p>
    <w:p w:rsidR="001B1370" w:rsidRDefault="00C8083E">
      <w:pPr>
        <w:pStyle w:val="Code"/>
      </w:pPr>
      <w:r>
        <w:t>Status                  =   fRecoverable 7FRESERVEDBIT</w:t>
      </w:r>
    </w:p>
    <w:p w:rsidR="001B1370" w:rsidRDefault="00C8083E">
      <w:pPr>
        <w:pStyle w:val="Code"/>
      </w:pPr>
      <w:r>
        <w:t xml:space="preserve">           </w:t>
      </w:r>
    </w:p>
    <w:p w:rsidR="001B1370" w:rsidRDefault="00C8083E">
      <w:pPr>
        <w:pStyle w:val="Code"/>
      </w:pPr>
      <w:r>
        <w:t>StateId                 =   BYTE</w:t>
      </w:r>
    </w:p>
    <w:p w:rsidR="001B1370" w:rsidRDefault="00C8083E">
      <w:pPr>
        <w:pStyle w:val="Code"/>
      </w:pPr>
      <w:r>
        <w:t>StateLen                =   BYTE          ; 0-%xFE</w:t>
      </w:r>
    </w:p>
    <w:p w:rsidR="001B1370" w:rsidRDefault="00C8083E">
      <w:pPr>
        <w:pStyle w:val="Code"/>
      </w:pPr>
      <w:r>
        <w:t xml:space="preserve">                            /</w:t>
      </w:r>
    </w:p>
    <w:p w:rsidR="001B1370" w:rsidRDefault="00C8083E">
      <w:pPr>
        <w:pStyle w:val="Code"/>
      </w:pPr>
      <w:r>
        <w:t xml:space="preserve">             </w:t>
      </w:r>
      <w:r>
        <w:t xml:space="preserve">              (%xFF DWORD)   ; %xFF - %xFFFF</w:t>
      </w:r>
    </w:p>
    <w:p w:rsidR="001B1370" w:rsidRDefault="00C8083E">
      <w:pPr>
        <w:pStyle w:val="Code"/>
      </w:pPr>
      <w:r>
        <w:t xml:space="preserve">           </w:t>
      </w:r>
    </w:p>
    <w:p w:rsidR="001B1370" w:rsidRDefault="00C8083E">
      <w:pPr>
        <w:pStyle w:val="Code"/>
      </w:pPr>
      <w:r>
        <w:t xml:space="preserve">           </w:t>
      </w:r>
    </w:p>
    <w:p w:rsidR="001B1370" w:rsidRDefault="00C8083E">
      <w:pPr>
        <w:pStyle w:val="Code"/>
      </w:pPr>
      <w:r>
        <w:t>SessionStateData        =   StateId</w:t>
      </w:r>
    </w:p>
    <w:p w:rsidR="001B1370" w:rsidRDefault="00C8083E">
      <w:pPr>
        <w:pStyle w:val="Code"/>
      </w:pPr>
      <w:r>
        <w:t xml:space="preserve">                            StateLen</w:t>
      </w:r>
    </w:p>
    <w:p w:rsidR="001B1370" w:rsidRDefault="00C8083E">
      <w:pPr>
        <w:pStyle w:val="Code"/>
      </w:pPr>
      <w:r>
        <w:t xml:space="preserve">                            StateValue</w:t>
      </w:r>
    </w:p>
    <w:p w:rsidR="001B1370" w:rsidRDefault="00C8083E">
      <w:pPr>
        <w:pStyle w:val="Code"/>
      </w:pPr>
      <w:r>
        <w:t xml:space="preserve">           </w:t>
      </w:r>
    </w:p>
    <w:p w:rsidR="001B1370" w:rsidRDefault="00C8083E">
      <w:pPr>
        <w:pStyle w:val="Code"/>
      </w:pPr>
      <w:r>
        <w:t>SessionStateDataSet     =   1*SessionStateData</w:t>
      </w:r>
    </w:p>
    <w:p w:rsidR="001B1370" w:rsidRDefault="00C8083E">
      <w:r>
        <w:rPr>
          <w:b/>
        </w:rPr>
        <w:t xml:space="preserve">Token Stream Definition: </w:t>
      </w:r>
    </w:p>
    <w:p w:rsidR="001B1370" w:rsidRDefault="00C8083E">
      <w:pPr>
        <w:pStyle w:val="Code"/>
      </w:pPr>
      <w:r>
        <w:lastRenderedPageBreak/>
        <w:t>SESSIONSTATE            =   TokenType</w:t>
      </w:r>
    </w:p>
    <w:p w:rsidR="001B1370" w:rsidRDefault="00C8083E">
      <w:pPr>
        <w:pStyle w:val="Code"/>
      </w:pPr>
      <w:r>
        <w:t xml:space="preserve">                            Length</w:t>
      </w:r>
    </w:p>
    <w:p w:rsidR="001B1370" w:rsidRDefault="00C8083E">
      <w:pPr>
        <w:pStyle w:val="Code"/>
      </w:pPr>
      <w:r>
        <w:t xml:space="preserve">                            SeqNo</w:t>
      </w:r>
    </w:p>
    <w:p w:rsidR="001B1370" w:rsidRDefault="00C8083E">
      <w:pPr>
        <w:pStyle w:val="Code"/>
      </w:pPr>
      <w:r>
        <w:t xml:space="preserve">                            Status</w:t>
      </w:r>
    </w:p>
    <w:p w:rsidR="001B1370" w:rsidRDefault="00C8083E">
      <w:pPr>
        <w:pStyle w:val="Code"/>
      </w:pPr>
      <w:r>
        <w:t xml:space="preserve">                            SessionStateDataSet</w:t>
      </w:r>
    </w:p>
    <w:p w:rsidR="001B1370" w:rsidRDefault="00C8083E">
      <w:r>
        <w:rPr>
          <w:b/>
        </w:rPr>
        <w:t>Token Stream Parameter Details</w:t>
      </w:r>
    </w:p>
    <w:tbl>
      <w:tblPr>
        <w:tblStyle w:val="Table-ShadedHeader"/>
        <w:tblW w:w="0" w:type="auto"/>
        <w:tblLook w:val="04A0" w:firstRow="1" w:lastRow="0" w:firstColumn="1" w:lastColumn="0" w:noHBand="0" w:noVBand="1"/>
      </w:tblPr>
      <w:tblGrid>
        <w:gridCol w:w="1175"/>
        <w:gridCol w:w="8300"/>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Parameter</w:t>
            </w:r>
          </w:p>
        </w:tc>
        <w:tc>
          <w:tcPr>
            <w:tcW w:w="0" w:type="auto"/>
          </w:tcPr>
          <w:p w:rsidR="001B1370" w:rsidRDefault="00C8083E">
            <w:pPr>
              <w:pStyle w:val="TableHeaderText"/>
            </w:pPr>
            <w:r>
              <w:t>Description</w:t>
            </w:r>
          </w:p>
        </w:tc>
      </w:tr>
      <w:tr w:rsidR="001B1370" w:rsidTr="001B1370">
        <w:tc>
          <w:tcPr>
            <w:tcW w:w="0" w:type="auto"/>
          </w:tcPr>
          <w:p w:rsidR="001B1370" w:rsidRDefault="00C8083E">
            <w:pPr>
              <w:pStyle w:val="TableBodyText"/>
            </w:pPr>
            <w:r>
              <w:t>TokenType</w:t>
            </w:r>
          </w:p>
        </w:tc>
        <w:tc>
          <w:tcPr>
            <w:tcW w:w="0" w:type="auto"/>
          </w:tcPr>
          <w:p w:rsidR="001B1370" w:rsidRDefault="00C8083E">
            <w:pPr>
              <w:pStyle w:val="TableBodyText"/>
            </w:pPr>
            <w:r>
              <w:t>SESSIONSTATE_TOKEN</w:t>
            </w:r>
          </w:p>
        </w:tc>
      </w:tr>
      <w:tr w:rsidR="001B1370" w:rsidTr="001B1370">
        <w:tc>
          <w:tcPr>
            <w:tcW w:w="0" w:type="auto"/>
          </w:tcPr>
          <w:p w:rsidR="001B1370" w:rsidRDefault="00C8083E">
            <w:pPr>
              <w:pStyle w:val="TableBodyText"/>
            </w:pPr>
            <w:r>
              <w:t>Length</w:t>
            </w:r>
          </w:p>
        </w:tc>
        <w:tc>
          <w:tcPr>
            <w:tcW w:w="0" w:type="auto"/>
          </w:tcPr>
          <w:p w:rsidR="001B1370" w:rsidRDefault="00C8083E">
            <w:pPr>
              <w:pStyle w:val="TableBodyText"/>
            </w:pPr>
            <w:r>
              <w:t>The length, in bytes, of the token stream (excluding TokenType and Length).</w:t>
            </w:r>
          </w:p>
        </w:tc>
      </w:tr>
      <w:tr w:rsidR="001B1370" w:rsidTr="001B1370">
        <w:tc>
          <w:tcPr>
            <w:tcW w:w="0" w:type="auto"/>
          </w:tcPr>
          <w:p w:rsidR="001B1370" w:rsidRDefault="00C8083E">
            <w:pPr>
              <w:pStyle w:val="TableBodyText"/>
            </w:pPr>
            <w:r>
              <w:t>SeqNo</w:t>
            </w:r>
          </w:p>
        </w:tc>
        <w:tc>
          <w:tcPr>
            <w:tcW w:w="0" w:type="auto"/>
          </w:tcPr>
          <w:p w:rsidR="001B1370" w:rsidRDefault="00C8083E">
            <w:pPr>
              <w:pStyle w:val="TableBodyText"/>
            </w:pPr>
            <w:r>
              <w:t xml:space="preserve">The sequence number of the SESSIONSTATE token in the connection. This number, which starts at 0 and increases by one each </w:t>
            </w:r>
            <w:r>
              <w:t>time, can be used to track the order of SESSIONSTATE tokens sent during the course of a connection. The SeqNo applies to all StateIds in the token. If the SeqNo for any StateId reaches %xFFFFFFFF, both client and server MUST consider that the SESSIONRECOVE</w:t>
            </w:r>
            <w:r>
              <w:t xml:space="preserve">RY feature is permanently disabled on the connection. The server SHOULD send a token with fRecoverable set to FALSE to disable SESSIONRECOVERY for this session. The client SHOULD NOT set either ResetConn bit (RESETCONNECTION or RESETCONNECTIONSKIPTRAN) on </w:t>
            </w:r>
            <w:r>
              <w:t>the connection once it receives any SeqNo of %xFFFFFFFF because ResetConn could reset a connection back to an initial recoverable state and SESSIONRECOVERY needs to be permanently disabled on the connection in this case. If the server does receive ResetCon</w:t>
            </w:r>
            <w:r>
              <w:t>n after SeqNo reaches %xFFFFFFFF, it SHOULD reuse this same SeqNo to disable SESSIONRECOVERY.</w:t>
            </w:r>
          </w:p>
          <w:p w:rsidR="001B1370" w:rsidRDefault="00C8083E">
            <w:pPr>
              <w:pStyle w:val="TableBodyText"/>
            </w:pPr>
            <w:r>
              <w:t xml:space="preserve">The client SHOULD track SeqNo for each StateId and keep the latest data for session recovery. </w:t>
            </w:r>
          </w:p>
        </w:tc>
      </w:tr>
      <w:tr w:rsidR="001B1370" w:rsidTr="001B1370">
        <w:tc>
          <w:tcPr>
            <w:tcW w:w="0" w:type="auto"/>
          </w:tcPr>
          <w:p w:rsidR="001B1370" w:rsidRDefault="00C8083E">
            <w:pPr>
              <w:pStyle w:val="TableBodyText"/>
            </w:pPr>
            <w:r>
              <w:t>Status</w:t>
            </w:r>
          </w:p>
        </w:tc>
        <w:tc>
          <w:tcPr>
            <w:tcW w:w="0" w:type="auto"/>
          </w:tcPr>
          <w:p w:rsidR="001B1370" w:rsidRDefault="00C8083E">
            <w:pPr>
              <w:pStyle w:val="TableBodyText"/>
            </w:pPr>
            <w:r>
              <w:t>Status of the session StateId in this token.</w:t>
            </w:r>
          </w:p>
          <w:p w:rsidR="001B1370" w:rsidRDefault="00C8083E">
            <w:pPr>
              <w:pStyle w:val="TableBodyText"/>
            </w:pPr>
            <w:r>
              <w:t xml:space="preserve">fRecoverable: </w:t>
            </w:r>
            <w:r>
              <w:t>TRUE means all session StateIds in this token are recoverable.</w:t>
            </w:r>
          </w:p>
          <w:p w:rsidR="001B1370" w:rsidRDefault="00C8083E">
            <w:pPr>
              <w:pStyle w:val="TableBodyText"/>
            </w:pPr>
            <w:r>
              <w:t>The client SHOULD track Status for each StateId and keep the latest data for session recovery. A client MUST NOT try to recover a dead connection unless fRecoverable is TRUE for all session Sta</w:t>
            </w:r>
            <w:r>
              <w:t>teIds received from server.</w:t>
            </w:r>
          </w:p>
        </w:tc>
      </w:tr>
      <w:tr w:rsidR="001B1370" w:rsidTr="001B1370">
        <w:tc>
          <w:tcPr>
            <w:tcW w:w="0" w:type="auto"/>
          </w:tcPr>
          <w:p w:rsidR="001B1370" w:rsidRDefault="00C8083E">
            <w:pPr>
              <w:pStyle w:val="TableBodyText"/>
            </w:pPr>
            <w:r>
              <w:t>StateId</w:t>
            </w:r>
          </w:p>
        </w:tc>
        <w:tc>
          <w:tcPr>
            <w:tcW w:w="0" w:type="auto"/>
          </w:tcPr>
          <w:p w:rsidR="001B1370" w:rsidRDefault="00C8083E">
            <w:pPr>
              <w:pStyle w:val="TableBodyText"/>
            </w:pPr>
            <w:r>
              <w:t>The identification number of the session state. %xFF is reserved.</w:t>
            </w:r>
          </w:p>
        </w:tc>
      </w:tr>
      <w:tr w:rsidR="001B1370" w:rsidTr="001B1370">
        <w:tc>
          <w:tcPr>
            <w:tcW w:w="0" w:type="auto"/>
          </w:tcPr>
          <w:p w:rsidR="001B1370" w:rsidRDefault="00C8083E">
            <w:pPr>
              <w:pStyle w:val="TableBodyText"/>
            </w:pPr>
            <w:r>
              <w:t>StateLen</w:t>
            </w:r>
          </w:p>
        </w:tc>
        <w:tc>
          <w:tcPr>
            <w:tcW w:w="0" w:type="auto"/>
          </w:tcPr>
          <w:p w:rsidR="001B1370" w:rsidRDefault="00C8083E">
            <w:pPr>
              <w:pStyle w:val="TableBodyText"/>
            </w:pPr>
            <w:r>
              <w:t>The length, in bytes, of the corresponding StateValue. If the length is 254 bytes or smaller, one BYTE is used to represent the field. If the l</w:t>
            </w:r>
            <w:r>
              <w:t>ength is 255 bytes or larger, %xFF followed by a DWORD is used to represent the field. If this field is 0, client SHOULD skip sending SessionStateData for the StateId during session recovery.</w:t>
            </w:r>
          </w:p>
        </w:tc>
      </w:tr>
      <w:tr w:rsidR="001B1370" w:rsidTr="001B1370">
        <w:tc>
          <w:tcPr>
            <w:tcW w:w="0" w:type="auto"/>
          </w:tcPr>
          <w:p w:rsidR="001B1370" w:rsidRDefault="00C8083E">
            <w:pPr>
              <w:pStyle w:val="TableBodyText"/>
            </w:pPr>
            <w:r>
              <w:t>StateValue</w:t>
            </w:r>
          </w:p>
        </w:tc>
        <w:tc>
          <w:tcPr>
            <w:tcW w:w="0" w:type="auto"/>
          </w:tcPr>
          <w:p w:rsidR="001B1370" w:rsidRDefault="00C8083E">
            <w:pPr>
              <w:pStyle w:val="TableBodyText"/>
            </w:pPr>
            <w:r>
              <w:t>The value of the session state. This can be any arbi</w:t>
            </w:r>
            <w:r>
              <w:t>trary data as long as the server understands it.</w:t>
            </w:r>
          </w:p>
        </w:tc>
      </w:tr>
    </w:tbl>
    <w:p w:rsidR="001B1370" w:rsidRDefault="001B1370"/>
    <w:p w:rsidR="001B1370" w:rsidRDefault="00C8083E">
      <w:pPr>
        <w:pStyle w:val="Heading4"/>
      </w:pPr>
      <w:bookmarkStart w:id="338" w:name="section_07e2bb7b8ba6445f89b1cc76d8bfa9c6"/>
      <w:bookmarkStart w:id="339" w:name="_Toc52361940"/>
      <w:r>
        <w:t>SSPI</w:t>
      </w:r>
      <w:bookmarkEnd w:id="338"/>
      <w:bookmarkEnd w:id="339"/>
      <w:r>
        <w:fldChar w:fldCharType="begin"/>
      </w:r>
      <w:r>
        <w:instrText xml:space="preserve"> XE "Token data stream definition:SSPI"</w:instrText>
      </w:r>
      <w:r>
        <w:fldChar w:fldCharType="end"/>
      </w:r>
      <w:r>
        <w:fldChar w:fldCharType="begin"/>
      </w:r>
      <w:r>
        <w:instrText xml:space="preserve"> XE "Packet data - token stream definition:SSPI"</w:instrText>
      </w:r>
      <w:r>
        <w:fldChar w:fldCharType="end"/>
      </w:r>
      <w:r>
        <w:fldChar w:fldCharType="begin"/>
      </w:r>
      <w:r>
        <w:instrText xml:space="preserve"> XE "Syntax:packet data token stream definition:SSPI"</w:instrText>
      </w:r>
      <w:r>
        <w:fldChar w:fldCharType="end"/>
      </w:r>
    </w:p>
    <w:p w:rsidR="001B1370" w:rsidRDefault="00C8083E">
      <w:r>
        <w:rPr>
          <w:b/>
        </w:rPr>
        <w:t>Token Stream Name:</w:t>
      </w:r>
      <w:r>
        <w:t xml:space="preserve"> </w:t>
      </w:r>
    </w:p>
    <w:p w:rsidR="001B1370" w:rsidRDefault="00C8083E">
      <w:pPr>
        <w:pStyle w:val="Code"/>
      </w:pPr>
      <w:r>
        <w:t>SSPI</w:t>
      </w:r>
    </w:p>
    <w:p w:rsidR="001B1370" w:rsidRDefault="00C8083E">
      <w:r>
        <w:rPr>
          <w:b/>
        </w:rPr>
        <w:t>Token Stream Function:</w:t>
      </w:r>
      <w:r>
        <w:t xml:space="preserve"> </w:t>
      </w:r>
    </w:p>
    <w:p w:rsidR="001B1370" w:rsidRDefault="00C8083E">
      <w:r>
        <w:t>The S</w:t>
      </w:r>
      <w:r>
        <w:t>SPI token returned during the login process.</w:t>
      </w:r>
    </w:p>
    <w:p w:rsidR="001B1370" w:rsidRDefault="00C8083E">
      <w:r>
        <w:rPr>
          <w:b/>
        </w:rPr>
        <w:t>Token Stream Comments:</w:t>
      </w:r>
      <w:r>
        <w:t xml:space="preserve"> </w:t>
      </w:r>
    </w:p>
    <w:p w:rsidR="001B1370" w:rsidRDefault="00C8083E">
      <w:pPr>
        <w:pStyle w:val="ListParagraph"/>
        <w:numPr>
          <w:ilvl w:val="0"/>
          <w:numId w:val="93"/>
        </w:numPr>
      </w:pPr>
      <w:r>
        <w:t>The token value is 0xED.</w:t>
      </w:r>
    </w:p>
    <w:p w:rsidR="001B1370" w:rsidRDefault="00C8083E">
      <w:r>
        <w:rPr>
          <w:b/>
        </w:rPr>
        <w:t>Token Stream-Specific Rules:</w:t>
      </w:r>
      <w:r>
        <w:t xml:space="preserve"> </w:t>
      </w:r>
    </w:p>
    <w:p w:rsidR="001B1370" w:rsidRDefault="00C8083E">
      <w:pPr>
        <w:pStyle w:val="Code"/>
      </w:pPr>
      <w:r>
        <w:lastRenderedPageBreak/>
        <w:t>TokenType        =   BYTE</w:t>
      </w:r>
    </w:p>
    <w:p w:rsidR="001B1370" w:rsidRDefault="00C8083E">
      <w:pPr>
        <w:pStyle w:val="Code"/>
      </w:pPr>
      <w:r>
        <w:t>SSPIBuffer       =   US_VARBYTE</w:t>
      </w:r>
    </w:p>
    <w:p w:rsidR="001B1370" w:rsidRDefault="00C8083E">
      <w:r>
        <w:rPr>
          <w:b/>
        </w:rPr>
        <w:t>Token Stream Definition:</w:t>
      </w:r>
      <w:r>
        <w:t xml:space="preserve"> </w:t>
      </w:r>
    </w:p>
    <w:p w:rsidR="001B1370" w:rsidRDefault="00C8083E">
      <w:pPr>
        <w:pStyle w:val="Code"/>
      </w:pPr>
      <w:r>
        <w:t>SSPI             =   TokenType</w:t>
      </w:r>
    </w:p>
    <w:p w:rsidR="001B1370" w:rsidRDefault="00C8083E">
      <w:pPr>
        <w:pStyle w:val="Code"/>
      </w:pPr>
      <w:r>
        <w:t xml:space="preserve">                     SSPIBuffer</w:t>
      </w:r>
    </w:p>
    <w:p w:rsidR="001B1370" w:rsidRDefault="00C8083E">
      <w:r>
        <w:rPr>
          <w:b/>
        </w:rPr>
        <w:t>Token Stream Parameter Details:</w:t>
      </w:r>
      <w:r>
        <w:t xml:space="preserve"> </w:t>
      </w:r>
    </w:p>
    <w:tbl>
      <w:tblPr>
        <w:tblStyle w:val="Table-ShadedHeader"/>
        <w:tblW w:w="0" w:type="auto"/>
        <w:tblLook w:val="04A0" w:firstRow="1" w:lastRow="0" w:firstColumn="1" w:lastColumn="0" w:noHBand="0" w:noVBand="1"/>
      </w:tblPr>
      <w:tblGrid>
        <w:gridCol w:w="1230"/>
        <w:gridCol w:w="6321"/>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 xml:space="preserve"> Parameter </w:t>
            </w:r>
          </w:p>
        </w:tc>
        <w:tc>
          <w:tcPr>
            <w:tcW w:w="0" w:type="auto"/>
          </w:tcPr>
          <w:p w:rsidR="001B1370" w:rsidRDefault="00C8083E">
            <w:pPr>
              <w:pStyle w:val="TableHeaderText"/>
            </w:pPr>
            <w:r>
              <w:t xml:space="preserve"> Description </w:t>
            </w:r>
          </w:p>
        </w:tc>
      </w:tr>
      <w:tr w:rsidR="001B1370" w:rsidTr="001B1370">
        <w:tc>
          <w:tcPr>
            <w:tcW w:w="0" w:type="auto"/>
          </w:tcPr>
          <w:p w:rsidR="001B1370" w:rsidRDefault="00C8083E">
            <w:pPr>
              <w:pStyle w:val="TableBodyText"/>
            </w:pPr>
            <w:r>
              <w:t>TokenType</w:t>
            </w:r>
          </w:p>
        </w:tc>
        <w:tc>
          <w:tcPr>
            <w:tcW w:w="0" w:type="auto"/>
          </w:tcPr>
          <w:p w:rsidR="001B1370" w:rsidRDefault="00C8083E">
            <w:pPr>
              <w:pStyle w:val="TableBodyText"/>
            </w:pPr>
            <w:r>
              <w:t>SSPI_TOKEN</w:t>
            </w:r>
          </w:p>
        </w:tc>
      </w:tr>
      <w:tr w:rsidR="001B1370" w:rsidTr="001B1370">
        <w:tc>
          <w:tcPr>
            <w:tcW w:w="0" w:type="auto"/>
          </w:tcPr>
          <w:p w:rsidR="001B1370" w:rsidRDefault="00C8083E">
            <w:pPr>
              <w:pStyle w:val="TableBodyText"/>
            </w:pPr>
            <w:r>
              <w:t>SSPIBuffer</w:t>
            </w:r>
          </w:p>
        </w:tc>
        <w:tc>
          <w:tcPr>
            <w:tcW w:w="0" w:type="auto"/>
          </w:tcPr>
          <w:p w:rsidR="001B1370" w:rsidRDefault="00C8083E">
            <w:pPr>
              <w:pStyle w:val="TableBodyText"/>
            </w:pPr>
            <w:r>
              <w:t>The length of the SSPIBuffer and the SSPI buffer using B_VARBYTE format.</w:t>
            </w:r>
          </w:p>
        </w:tc>
      </w:tr>
    </w:tbl>
    <w:p w:rsidR="001B1370" w:rsidRDefault="001B1370"/>
    <w:p w:rsidR="001B1370" w:rsidRDefault="00C8083E">
      <w:pPr>
        <w:pStyle w:val="Heading4"/>
      </w:pPr>
      <w:bookmarkStart w:id="340" w:name="section_140e3348da08409ab6c3f0fc9cee2d6e"/>
      <w:bookmarkStart w:id="341" w:name="_Toc52361941"/>
      <w:r>
        <w:t>TABNAME</w:t>
      </w:r>
      <w:bookmarkEnd w:id="340"/>
      <w:bookmarkEnd w:id="341"/>
      <w:r>
        <w:fldChar w:fldCharType="begin"/>
      </w:r>
      <w:r>
        <w:instrText xml:space="preserve"> XE "Token data stream definition:TABNAME"</w:instrText>
      </w:r>
      <w:r>
        <w:fldChar w:fldCharType="end"/>
      </w:r>
      <w:r>
        <w:fldChar w:fldCharType="begin"/>
      </w:r>
      <w:r>
        <w:instrText xml:space="preserve"> XE "Packet data - token stream definition:TABNAME"</w:instrText>
      </w:r>
      <w:r>
        <w:fldChar w:fldCharType="end"/>
      </w:r>
      <w:r>
        <w:fldChar w:fldCharType="begin"/>
      </w:r>
      <w:r>
        <w:instrText xml:space="preserve"> XE "Syntax:packet data token stream definition:TABNAME"</w:instrText>
      </w:r>
      <w:r>
        <w:fldChar w:fldCharType="end"/>
      </w:r>
    </w:p>
    <w:p w:rsidR="001B1370" w:rsidRDefault="00C8083E">
      <w:r>
        <w:rPr>
          <w:b/>
        </w:rPr>
        <w:t>Token Stream Name:</w:t>
      </w:r>
      <w:r>
        <w:t xml:space="preserve"> </w:t>
      </w:r>
    </w:p>
    <w:p w:rsidR="001B1370" w:rsidRDefault="00C8083E">
      <w:pPr>
        <w:pStyle w:val="Code"/>
      </w:pPr>
      <w:r>
        <w:t>TABNAME</w:t>
      </w:r>
    </w:p>
    <w:p w:rsidR="001B1370" w:rsidRDefault="00C8083E">
      <w:r>
        <w:rPr>
          <w:b/>
        </w:rPr>
        <w:t>Token Stream Function:</w:t>
      </w:r>
      <w:r>
        <w:t xml:space="preserve"> </w:t>
      </w:r>
    </w:p>
    <w:p w:rsidR="001B1370" w:rsidRDefault="00C8083E">
      <w:r>
        <w:t>Used to send the table name to the client only when in browser mode or from sp_cursoropen.</w:t>
      </w:r>
    </w:p>
    <w:p w:rsidR="001B1370" w:rsidRDefault="00C8083E">
      <w:r>
        <w:rPr>
          <w:b/>
        </w:rPr>
        <w:t>Token Stream Comments:</w:t>
      </w:r>
      <w:r>
        <w:t xml:space="preserve"> </w:t>
      </w:r>
    </w:p>
    <w:p w:rsidR="001B1370" w:rsidRDefault="00C8083E">
      <w:pPr>
        <w:pStyle w:val="ListParagraph"/>
        <w:numPr>
          <w:ilvl w:val="0"/>
          <w:numId w:val="94"/>
        </w:numPr>
      </w:pPr>
      <w:r>
        <w:t>The token value is 0xA4.</w:t>
      </w:r>
    </w:p>
    <w:p w:rsidR="001B1370" w:rsidRDefault="00C8083E">
      <w:r>
        <w:rPr>
          <w:b/>
        </w:rPr>
        <w:t>Token Stream-Specific Rules:</w:t>
      </w:r>
      <w:r>
        <w:t xml:space="preserve"> </w:t>
      </w:r>
    </w:p>
    <w:p w:rsidR="001B1370" w:rsidRDefault="00C8083E">
      <w:pPr>
        <w:pStyle w:val="Code"/>
      </w:pPr>
      <w:r>
        <w:t>TokenType        =   BYTE</w:t>
      </w:r>
    </w:p>
    <w:p w:rsidR="001B1370" w:rsidRDefault="00C8083E">
      <w:pPr>
        <w:pStyle w:val="Code"/>
      </w:pPr>
      <w:r>
        <w:t>Length           =   USHORT</w:t>
      </w:r>
    </w:p>
    <w:p w:rsidR="001B1370" w:rsidRDefault="001B1370">
      <w:pPr>
        <w:pStyle w:val="Code"/>
      </w:pPr>
    </w:p>
    <w:p w:rsidR="001B1370" w:rsidRDefault="00C8083E">
      <w:pPr>
        <w:pStyle w:val="Code"/>
      </w:pPr>
      <w:r>
        <w:t>NumParts         =   BYTE               ; (introduced in TDS 7.1 Revision 1)</w:t>
      </w:r>
    </w:p>
    <w:p w:rsidR="001B1370" w:rsidRDefault="00C8083E">
      <w:pPr>
        <w:pStyle w:val="Code"/>
      </w:pPr>
      <w:r>
        <w:t>PartName         =   US_VARCHAR         ; (in</w:t>
      </w:r>
      <w:r>
        <w:t>troduced in TDS 7.1 Revision 1)</w:t>
      </w:r>
    </w:p>
    <w:p w:rsidR="001B1370" w:rsidRDefault="001B1370">
      <w:pPr>
        <w:pStyle w:val="Code"/>
      </w:pPr>
    </w:p>
    <w:p w:rsidR="001B1370" w:rsidRDefault="00C8083E">
      <w:pPr>
        <w:pStyle w:val="Code"/>
      </w:pPr>
      <w:r>
        <w:t>TableName        =   US_VARCHAR         ; (removed in TDS 7.1 Revision 1)</w:t>
      </w:r>
    </w:p>
    <w:p w:rsidR="001B1370" w:rsidRDefault="00C8083E">
      <w:pPr>
        <w:pStyle w:val="Code"/>
      </w:pPr>
      <w:r>
        <w:t xml:space="preserve">                     /</w:t>
      </w:r>
    </w:p>
    <w:p w:rsidR="001B1370" w:rsidRDefault="00C8083E">
      <w:pPr>
        <w:pStyle w:val="Code"/>
      </w:pPr>
      <w:r>
        <w:t xml:space="preserve">                     (NumParts</w:t>
      </w:r>
    </w:p>
    <w:p w:rsidR="001B1370" w:rsidRDefault="00C8083E">
      <w:pPr>
        <w:pStyle w:val="Code"/>
      </w:pPr>
      <w:r>
        <w:t xml:space="preserve">                     1*PartName)        ; (introduced in TDS 7.1 Revision 1)</w:t>
      </w:r>
    </w:p>
    <w:p w:rsidR="001B1370" w:rsidRDefault="001B1370">
      <w:pPr>
        <w:pStyle w:val="Code"/>
      </w:pPr>
    </w:p>
    <w:p w:rsidR="001B1370" w:rsidRDefault="00C8083E">
      <w:pPr>
        <w:pStyle w:val="Code"/>
      </w:pPr>
      <w:r>
        <w:t xml:space="preserve">AllTableNames    </w:t>
      </w:r>
      <w:r>
        <w:t>=   TableName</w:t>
      </w:r>
    </w:p>
    <w:p w:rsidR="001B1370" w:rsidRDefault="00C8083E">
      <w:r>
        <w:t>The TableName element is repeated once for each table name in the query.</w:t>
      </w:r>
    </w:p>
    <w:p w:rsidR="001B1370" w:rsidRDefault="00C8083E">
      <w:r>
        <w:rPr>
          <w:b/>
        </w:rPr>
        <w:t>Token Stream Definition:</w:t>
      </w:r>
      <w:r>
        <w:t xml:space="preserve"> </w:t>
      </w:r>
    </w:p>
    <w:p w:rsidR="001B1370" w:rsidRDefault="00C8083E">
      <w:pPr>
        <w:pStyle w:val="Code"/>
      </w:pPr>
      <w:r>
        <w:t>TABNAME          =   TokenType</w:t>
      </w:r>
    </w:p>
    <w:p w:rsidR="001B1370" w:rsidRDefault="00C8083E">
      <w:pPr>
        <w:pStyle w:val="Code"/>
      </w:pPr>
      <w:r>
        <w:t xml:space="preserve">                     Length</w:t>
      </w:r>
    </w:p>
    <w:p w:rsidR="001B1370" w:rsidRDefault="00C8083E">
      <w:pPr>
        <w:pStyle w:val="Code"/>
      </w:pPr>
      <w:r>
        <w:t xml:space="preserve">                     AllTableNames</w:t>
      </w:r>
    </w:p>
    <w:p w:rsidR="001B1370" w:rsidRDefault="00C8083E">
      <w:r>
        <w:rPr>
          <w:b/>
        </w:rPr>
        <w:lastRenderedPageBreak/>
        <w:t>Token Stream Parameter Details</w:t>
      </w:r>
      <w:r>
        <w:t xml:space="preserve"> </w:t>
      </w:r>
    </w:p>
    <w:tbl>
      <w:tblPr>
        <w:tblStyle w:val="Table-ShadedHeader"/>
        <w:tblW w:w="0" w:type="auto"/>
        <w:tblLook w:val="04A0" w:firstRow="1" w:lastRow="0" w:firstColumn="1" w:lastColumn="0" w:noHBand="0" w:noVBand="1"/>
      </w:tblPr>
      <w:tblGrid>
        <w:gridCol w:w="1219"/>
        <w:gridCol w:w="8256"/>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 xml:space="preserve"> Parameter </w:t>
            </w:r>
          </w:p>
        </w:tc>
        <w:tc>
          <w:tcPr>
            <w:tcW w:w="0" w:type="auto"/>
          </w:tcPr>
          <w:p w:rsidR="001B1370" w:rsidRDefault="00C8083E">
            <w:pPr>
              <w:pStyle w:val="TableHeaderText"/>
            </w:pPr>
            <w:r>
              <w:t xml:space="preserve"> Description </w:t>
            </w:r>
          </w:p>
        </w:tc>
      </w:tr>
      <w:tr w:rsidR="001B1370" w:rsidTr="001B1370">
        <w:tc>
          <w:tcPr>
            <w:tcW w:w="0" w:type="auto"/>
          </w:tcPr>
          <w:p w:rsidR="001B1370" w:rsidRDefault="00C8083E">
            <w:pPr>
              <w:pStyle w:val="TableBodyText"/>
            </w:pPr>
            <w:r>
              <w:t>TokenType</w:t>
            </w:r>
          </w:p>
        </w:tc>
        <w:tc>
          <w:tcPr>
            <w:tcW w:w="0" w:type="auto"/>
          </w:tcPr>
          <w:p w:rsidR="001B1370" w:rsidRDefault="00C8083E">
            <w:pPr>
              <w:pStyle w:val="TableBodyText"/>
            </w:pPr>
            <w:r>
              <w:t>TABNAME_TOKEN</w:t>
            </w:r>
          </w:p>
        </w:tc>
      </w:tr>
      <w:tr w:rsidR="001B1370" w:rsidTr="001B1370">
        <w:tc>
          <w:tcPr>
            <w:tcW w:w="0" w:type="auto"/>
          </w:tcPr>
          <w:p w:rsidR="001B1370" w:rsidRDefault="00C8083E">
            <w:pPr>
              <w:pStyle w:val="TableBodyText"/>
            </w:pPr>
            <w:r>
              <w:t>Length</w:t>
            </w:r>
          </w:p>
        </w:tc>
        <w:tc>
          <w:tcPr>
            <w:tcW w:w="0" w:type="auto"/>
          </w:tcPr>
          <w:p w:rsidR="001B1370" w:rsidRDefault="00C8083E">
            <w:pPr>
              <w:pStyle w:val="TableBodyText"/>
            </w:pPr>
            <w:r>
              <w:t>The actual data length, in bytes, of the TABNAME token stream. The length does not include token type and length field.</w:t>
            </w:r>
          </w:p>
        </w:tc>
      </w:tr>
      <w:tr w:rsidR="001B1370" w:rsidTr="001B1370">
        <w:tc>
          <w:tcPr>
            <w:tcW w:w="0" w:type="auto"/>
          </w:tcPr>
          <w:p w:rsidR="001B1370" w:rsidRDefault="00C8083E">
            <w:pPr>
              <w:pStyle w:val="TableBodyText"/>
            </w:pPr>
            <w:r>
              <w:t>TableName</w:t>
            </w:r>
          </w:p>
        </w:tc>
        <w:tc>
          <w:tcPr>
            <w:tcW w:w="0" w:type="auto"/>
          </w:tcPr>
          <w:p w:rsidR="001B1370" w:rsidRDefault="00C8083E">
            <w:pPr>
              <w:pStyle w:val="TableBodyText"/>
            </w:pPr>
            <w:r>
              <w:t>The name of the base table referenced in the query statement.</w:t>
            </w:r>
          </w:p>
        </w:tc>
      </w:tr>
    </w:tbl>
    <w:p w:rsidR="001B1370" w:rsidRDefault="001B1370"/>
    <w:p w:rsidR="001B1370" w:rsidRDefault="00C8083E">
      <w:pPr>
        <w:pStyle w:val="Heading4"/>
      </w:pPr>
      <w:bookmarkStart w:id="342" w:name="section_103eb1d15514418296ece95896904f50"/>
      <w:bookmarkStart w:id="343" w:name="_Toc52361942"/>
      <w:r>
        <w:t>TVP_ROW</w:t>
      </w:r>
      <w:bookmarkEnd w:id="342"/>
      <w:bookmarkEnd w:id="343"/>
      <w:r>
        <w:fldChar w:fldCharType="begin"/>
      </w:r>
      <w:r>
        <w:instrText xml:space="preserve"> XE "To</w:instrText>
      </w:r>
      <w:r>
        <w:instrText>ken data stream definition:Table Valued Parameter row"</w:instrText>
      </w:r>
      <w:r>
        <w:fldChar w:fldCharType="end"/>
      </w:r>
      <w:r>
        <w:fldChar w:fldCharType="begin"/>
      </w:r>
      <w:r>
        <w:instrText xml:space="preserve"> XE "Packet data - token stream definition:Table Valued Parameter row"</w:instrText>
      </w:r>
      <w:r>
        <w:fldChar w:fldCharType="end"/>
      </w:r>
      <w:r>
        <w:fldChar w:fldCharType="begin"/>
      </w:r>
      <w:r>
        <w:instrText xml:space="preserve"> XE "Syntax:packet data token stream definition:Table Valued Parameter row"</w:instrText>
      </w:r>
      <w:r>
        <w:fldChar w:fldCharType="end"/>
      </w:r>
    </w:p>
    <w:p w:rsidR="001B1370" w:rsidRDefault="00C8083E">
      <w:r>
        <w:rPr>
          <w:b/>
        </w:rPr>
        <w:t xml:space="preserve">Token Stream Name: </w:t>
      </w:r>
    </w:p>
    <w:p w:rsidR="001B1370" w:rsidRDefault="00C8083E">
      <w:pPr>
        <w:pStyle w:val="Code"/>
      </w:pPr>
      <w:r>
        <w:t>TVP_ROW</w:t>
      </w:r>
    </w:p>
    <w:p w:rsidR="001B1370" w:rsidRDefault="00C8083E">
      <w:r>
        <w:rPr>
          <w:b/>
        </w:rPr>
        <w:t>Token Stream Function:</w:t>
      </w:r>
      <w:r>
        <w:rPr>
          <w:b/>
        </w:rPr>
        <w:t xml:space="preserve"> </w:t>
      </w:r>
    </w:p>
    <w:p w:rsidR="001B1370" w:rsidRDefault="00C8083E">
      <w:r>
        <w:t>Used to send a complete table valued parameter (TVP) row, as defined by the TVP_COLMETADATA token from client to server.</w:t>
      </w:r>
    </w:p>
    <w:p w:rsidR="001B1370" w:rsidRDefault="00C8083E">
      <w:r>
        <w:rPr>
          <w:b/>
        </w:rPr>
        <w:t xml:space="preserve">Token Stream Comments: </w:t>
      </w:r>
    </w:p>
    <w:p w:rsidR="001B1370" w:rsidRDefault="00C8083E">
      <w:pPr>
        <w:pStyle w:val="ListParagraph"/>
        <w:numPr>
          <w:ilvl w:val="0"/>
          <w:numId w:val="95"/>
        </w:numPr>
      </w:pPr>
      <w:r>
        <w:t>The token value is 0x01/1.</w:t>
      </w:r>
    </w:p>
    <w:p w:rsidR="001B1370" w:rsidRDefault="00C8083E">
      <w:r>
        <w:rPr>
          <w:b/>
        </w:rPr>
        <w:t xml:space="preserve">Token Stream-Specific Rules: </w:t>
      </w:r>
    </w:p>
    <w:p w:rsidR="001B1370" w:rsidRDefault="00C8083E">
      <w:pPr>
        <w:pStyle w:val="Code"/>
      </w:pPr>
      <w:r>
        <w:t>TokenType        =   BYTE</w:t>
      </w:r>
    </w:p>
    <w:p w:rsidR="001B1370" w:rsidRDefault="00C8083E">
      <w:pPr>
        <w:pStyle w:val="Code"/>
      </w:pPr>
      <w:r>
        <w:t xml:space="preserve">TvpColumnData    =   </w:t>
      </w:r>
      <w:r>
        <w:t>TYPE_VARBYTE</w:t>
      </w:r>
    </w:p>
    <w:p w:rsidR="001B1370" w:rsidRDefault="00C8083E">
      <w:pPr>
        <w:pStyle w:val="Code"/>
      </w:pPr>
      <w:r>
        <w:t>AllColumnData    =   *TvpColumnData</w:t>
      </w:r>
    </w:p>
    <w:p w:rsidR="001B1370" w:rsidRDefault="00C8083E">
      <w:r>
        <w:t>TvpColumnData is repeated once for each column of data with a few exceptions. For details about when certain TvpColumnData items are required to be omitted, see the Flags description of the TVP_COLMETADATA d</w:t>
      </w:r>
      <w:r>
        <w:t xml:space="preserve">efinition (see section </w:t>
      </w:r>
      <w:hyperlink w:anchor="Section_0dfc5367a3884c929ba44d28e775acbc" w:history="1">
        <w:r>
          <w:rPr>
            <w:rStyle w:val="Hyperlink"/>
          </w:rPr>
          <w:t>2.2.5.5.5.1</w:t>
        </w:r>
      </w:hyperlink>
      <w:r>
        <w:t>).</w:t>
      </w:r>
    </w:p>
    <w:p w:rsidR="001B1370" w:rsidRDefault="00C8083E">
      <w:r>
        <w:t>Note that unlike the ROW token, TVP_ROW does not use TextPointer + TimeStamp prefix with TEXT, NTEXT and IMAGE types.</w:t>
      </w:r>
    </w:p>
    <w:p w:rsidR="001B1370" w:rsidRDefault="00C8083E">
      <w:r>
        <w:rPr>
          <w:b/>
        </w:rPr>
        <w:t xml:space="preserve">Token Stream Definition: </w:t>
      </w:r>
    </w:p>
    <w:p w:rsidR="001B1370" w:rsidRDefault="00C8083E">
      <w:pPr>
        <w:pStyle w:val="Code"/>
      </w:pPr>
      <w:r>
        <w:t xml:space="preserve">TVP_ROW        </w:t>
      </w:r>
      <w:r>
        <w:t xml:space="preserve">      =   TokenType</w:t>
      </w:r>
    </w:p>
    <w:p w:rsidR="001B1370" w:rsidRDefault="00C8083E">
      <w:pPr>
        <w:pStyle w:val="Code"/>
      </w:pPr>
      <w:r>
        <w:t xml:space="preserve">                         AllColumnData</w:t>
      </w:r>
    </w:p>
    <w:p w:rsidR="001B1370" w:rsidRDefault="00C8083E">
      <w:r>
        <w:rPr>
          <w:b/>
        </w:rPr>
        <w:t xml:space="preserve">Token Stream Parameter Details: </w:t>
      </w:r>
    </w:p>
    <w:tbl>
      <w:tblPr>
        <w:tblStyle w:val="Table-ShadedHeader"/>
        <w:tblW w:w="0" w:type="auto"/>
        <w:tblLook w:val="04A0" w:firstRow="1" w:lastRow="0" w:firstColumn="1" w:lastColumn="0" w:noHBand="0" w:noVBand="1"/>
      </w:tblPr>
      <w:tblGrid>
        <w:gridCol w:w="1513"/>
        <w:gridCol w:w="7962"/>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 xml:space="preserve">Parameter </w:t>
            </w:r>
          </w:p>
        </w:tc>
        <w:tc>
          <w:tcPr>
            <w:tcW w:w="0" w:type="auto"/>
          </w:tcPr>
          <w:p w:rsidR="001B1370" w:rsidRDefault="00C8083E">
            <w:pPr>
              <w:pStyle w:val="TableHeaderText"/>
            </w:pPr>
            <w:r>
              <w:t xml:space="preserve">Description </w:t>
            </w:r>
          </w:p>
        </w:tc>
      </w:tr>
      <w:tr w:rsidR="001B1370" w:rsidTr="001B1370">
        <w:tc>
          <w:tcPr>
            <w:tcW w:w="0" w:type="auto"/>
          </w:tcPr>
          <w:p w:rsidR="001B1370" w:rsidRDefault="00C8083E">
            <w:pPr>
              <w:pStyle w:val="TableBodyText"/>
            </w:pPr>
            <w:r>
              <w:t>TokenType</w:t>
            </w:r>
          </w:p>
        </w:tc>
        <w:tc>
          <w:tcPr>
            <w:tcW w:w="0" w:type="auto"/>
          </w:tcPr>
          <w:p w:rsidR="001B1370" w:rsidRDefault="00C8083E">
            <w:pPr>
              <w:pStyle w:val="TableBodyText"/>
            </w:pPr>
            <w:r>
              <w:t>TVP_ROW_TOKEN</w:t>
            </w:r>
          </w:p>
        </w:tc>
      </w:tr>
      <w:tr w:rsidR="001B1370" w:rsidTr="001B1370">
        <w:tc>
          <w:tcPr>
            <w:tcW w:w="0" w:type="auto"/>
          </w:tcPr>
          <w:p w:rsidR="001B1370" w:rsidRDefault="00C8083E">
            <w:pPr>
              <w:pStyle w:val="TableBodyText"/>
            </w:pPr>
            <w:r>
              <w:t>TvpColumnData</w:t>
            </w:r>
          </w:p>
        </w:tc>
        <w:tc>
          <w:tcPr>
            <w:tcW w:w="0" w:type="auto"/>
          </w:tcPr>
          <w:p w:rsidR="001B1370" w:rsidRDefault="00C8083E">
            <w:pPr>
              <w:pStyle w:val="TableBodyText"/>
            </w:pPr>
            <w:r>
              <w:t xml:space="preserve">The actual data for the TVP column. The TYPE_INFO information describing the data type of this data </w:t>
            </w:r>
            <w:r>
              <w:t>is given in the preceding TVP_COLMETADATA token.</w:t>
            </w:r>
          </w:p>
        </w:tc>
      </w:tr>
    </w:tbl>
    <w:p w:rsidR="001B1370" w:rsidRDefault="001B1370"/>
    <w:p w:rsidR="001B1370" w:rsidRDefault="00C8083E">
      <w:pPr>
        <w:pStyle w:val="Heading1"/>
      </w:pPr>
      <w:bookmarkStart w:id="344" w:name="section_52b5da79b22248fdb408dd4c67464f9a"/>
      <w:bookmarkStart w:id="345" w:name="_Toc52361943"/>
      <w:r>
        <w:lastRenderedPageBreak/>
        <w:t>Protocol Details</w:t>
      </w:r>
      <w:bookmarkEnd w:id="344"/>
      <w:bookmarkEnd w:id="345"/>
      <w:r>
        <w:fldChar w:fldCharType="begin"/>
      </w:r>
      <w:r>
        <w:instrText xml:space="preserve"> XE "Protocol Details:overview" </w:instrText>
      </w:r>
      <w:r>
        <w:fldChar w:fldCharType="end"/>
      </w:r>
    </w:p>
    <w:p w:rsidR="001B1370" w:rsidRDefault="00C8083E">
      <w:r>
        <w:t xml:space="preserve">This section describes the important elements of the client software and the server software necessary to support the TDS protocol. </w:t>
      </w:r>
    </w:p>
    <w:p w:rsidR="001B1370" w:rsidRDefault="00C8083E">
      <w:pPr>
        <w:pStyle w:val="Heading2"/>
      </w:pPr>
      <w:bookmarkStart w:id="346" w:name="section_34e6da7dd80c4875b1553be341822623"/>
      <w:bookmarkStart w:id="347" w:name="_Toc52361944"/>
      <w:r>
        <w:t>Common Details</w:t>
      </w:r>
      <w:bookmarkEnd w:id="346"/>
      <w:bookmarkEnd w:id="347"/>
      <w:r>
        <w:fldChar w:fldCharType="begin"/>
      </w:r>
      <w:r>
        <w:instrText xml:space="preserve"> XE "Cl</w:instrText>
      </w:r>
      <w:r>
        <w:instrText xml:space="preserve">ient:overview" </w:instrText>
      </w:r>
      <w:r>
        <w:fldChar w:fldCharType="end"/>
      </w:r>
      <w:r>
        <w:fldChar w:fldCharType="begin"/>
      </w:r>
      <w:r>
        <w:instrText xml:space="preserve"> XE "Server:overview" </w:instrText>
      </w:r>
      <w:r>
        <w:fldChar w:fldCharType="end"/>
      </w:r>
    </w:p>
    <w:p w:rsidR="001B1370" w:rsidRDefault="00C8083E">
      <w:r>
        <w:t xml:space="preserve">As described in section </w:t>
      </w:r>
      <w:hyperlink w:anchor="Section_893fcc7e8a394b3c815a773b7b982c50" w:history="1">
        <w:r>
          <w:rPr>
            <w:rStyle w:val="Hyperlink"/>
          </w:rPr>
          <w:t>1.3</w:t>
        </w:r>
      </w:hyperlink>
      <w:r>
        <w:t>, TDS is an application-level protocol that is used for the transfer of requests and responses between clients and database ser</w:t>
      </w:r>
      <w:r>
        <w:t>ver systems. The protocol defines a limited set of messages through which the client can make a request to the server. The TDS server is message-oriented. Once a connection has been established between the client and server, a complete message is sent from</w:t>
      </w:r>
      <w:r>
        <w:t xml:space="preserve"> client to server. Following this, a complete response is sent from server to client (with the possible exception of when the client aborts the request), and the server then waits for the next request. Other than this Post-Login state, the other states def</w:t>
      </w:r>
      <w:r>
        <w:t>ined by the TDS protocol are (i) pre-authentication (Pre-Login), (ii) authentication (Login), and (iii) when the client sends an attention message (Attention). These will be expanded upon in subsequent sections.</w:t>
      </w:r>
    </w:p>
    <w:p w:rsidR="001B1370" w:rsidRDefault="00C8083E">
      <w:pPr>
        <w:pStyle w:val="Heading3"/>
      </w:pPr>
      <w:bookmarkStart w:id="348" w:name="section_1ffab630e56545efbc63cc4eac4bc1db"/>
      <w:bookmarkStart w:id="349" w:name="_Toc52361945"/>
      <w:r>
        <w:t>Abstract Data Model</w:t>
      </w:r>
      <w:bookmarkEnd w:id="348"/>
      <w:bookmarkEnd w:id="349"/>
      <w:r>
        <w:fldChar w:fldCharType="begin"/>
      </w:r>
      <w:r>
        <w:instrText xml:space="preserve"> XE "Data model - abstrac</w:instrText>
      </w:r>
      <w:r>
        <w:instrText>t:server"</w:instrText>
      </w:r>
      <w:r>
        <w:fldChar w:fldCharType="end"/>
      </w:r>
      <w:r>
        <w:fldChar w:fldCharType="begin"/>
      </w:r>
      <w:r>
        <w:instrText xml:space="preserve"> XE "Abstract data model:server"</w:instrText>
      </w:r>
      <w:r>
        <w:fldChar w:fldCharType="end"/>
      </w:r>
      <w:r>
        <w:fldChar w:fldCharType="begin"/>
      </w:r>
      <w:r>
        <w:instrText xml:space="preserve"> XE "Server:abstract data model"</w:instrText>
      </w:r>
      <w:r>
        <w:fldChar w:fldCharType="end"/>
      </w:r>
      <w:r>
        <w:fldChar w:fldCharType="begin"/>
      </w:r>
      <w:r>
        <w:instrText xml:space="preserve"> XE "Data model - abstract:client"</w:instrText>
      </w:r>
      <w:r>
        <w:fldChar w:fldCharType="end"/>
      </w:r>
      <w:r>
        <w:fldChar w:fldCharType="begin"/>
      </w:r>
      <w:r>
        <w:instrText xml:space="preserve"> XE "Abstract data model:client"</w:instrText>
      </w:r>
      <w:r>
        <w:fldChar w:fldCharType="end"/>
      </w:r>
      <w:r>
        <w:fldChar w:fldCharType="begin"/>
      </w:r>
      <w:r>
        <w:instrText xml:space="preserve"> XE "Client:abstract data model"</w:instrText>
      </w:r>
      <w:r>
        <w:fldChar w:fldCharType="end"/>
      </w:r>
    </w:p>
    <w:p w:rsidR="001B1370" w:rsidRDefault="00C8083E">
      <w:r>
        <w:t xml:space="preserve">See sections </w:t>
      </w:r>
      <w:hyperlink w:anchor="Section_0e7007a13da74323914828d89ec2ac48" w:history="1">
        <w:r>
          <w:rPr>
            <w:rStyle w:val="Hyperlink"/>
          </w:rPr>
          <w:t>3.2.1</w:t>
        </w:r>
      </w:hyperlink>
      <w:r>
        <w:t xml:space="preserve"> and </w:t>
      </w:r>
      <w:hyperlink w:anchor="Section_1457f2976d7d4b47a4bef35d273b8cae" w:history="1">
        <w:r>
          <w:rPr>
            <w:rStyle w:val="Hyperlink"/>
          </w:rPr>
          <w:t>3.3.1</w:t>
        </w:r>
      </w:hyperlink>
      <w:r>
        <w:t xml:space="preserve"> for the abstract data model of the client and server, respectively.</w:t>
      </w:r>
    </w:p>
    <w:p w:rsidR="001B1370" w:rsidRDefault="00C8083E">
      <w:pPr>
        <w:pStyle w:val="Heading3"/>
      </w:pPr>
      <w:bookmarkStart w:id="350" w:name="section_2192569232bd484d974bd31e025becc8"/>
      <w:bookmarkStart w:id="351" w:name="_Toc52361946"/>
      <w:r>
        <w:t>Timers</w:t>
      </w:r>
      <w:bookmarkEnd w:id="350"/>
      <w:bookmarkEnd w:id="351"/>
      <w:r>
        <w:fldChar w:fldCharType="begin"/>
      </w:r>
      <w:r>
        <w:instrText xml:space="preserve"> XE "Timers:server"</w:instrText>
      </w:r>
      <w:r>
        <w:fldChar w:fldCharType="end"/>
      </w:r>
      <w:r>
        <w:fldChar w:fldCharType="begin"/>
      </w:r>
      <w:r>
        <w:instrText xml:space="preserve"> XE "Server:timers"</w:instrText>
      </w:r>
      <w:r>
        <w:fldChar w:fldCharType="end"/>
      </w:r>
      <w:r>
        <w:fldChar w:fldCharType="begin"/>
      </w:r>
      <w:r>
        <w:instrText xml:space="preserve"> XE "Timers:client"</w:instrText>
      </w:r>
      <w:r>
        <w:fldChar w:fldCharType="end"/>
      </w:r>
      <w:r>
        <w:fldChar w:fldCharType="begin"/>
      </w:r>
      <w:r>
        <w:instrText xml:space="preserve"> XE "Client:timers"</w:instrText>
      </w:r>
      <w:r>
        <w:fldChar w:fldCharType="end"/>
      </w:r>
    </w:p>
    <w:p w:rsidR="001B1370" w:rsidRDefault="00C8083E">
      <w:r>
        <w:t xml:space="preserve">See section </w:t>
      </w:r>
      <w:hyperlink w:anchor="Section_8313b90eeee347e1844173b3b5df1e39" w:history="1">
        <w:r>
          <w:rPr>
            <w:rStyle w:val="Hyperlink"/>
          </w:rPr>
          <w:t>3.2.2</w:t>
        </w:r>
      </w:hyperlink>
      <w:r>
        <w:t xml:space="preserve"> for a description of the client timer used and section </w:t>
      </w:r>
      <w:hyperlink w:anchor="Section_25a86907cd7a44a39c923b9a9c0e127f" w:history="1">
        <w:r>
          <w:rPr>
            <w:rStyle w:val="Hyperlink"/>
          </w:rPr>
          <w:t>3.3.2</w:t>
        </w:r>
      </w:hyperlink>
      <w:r>
        <w:t xml:space="preserve"> for a description of the server timer used.</w:t>
      </w:r>
    </w:p>
    <w:p w:rsidR="001B1370" w:rsidRDefault="00C8083E">
      <w:pPr>
        <w:pStyle w:val="Heading3"/>
      </w:pPr>
      <w:bookmarkStart w:id="352" w:name="section_07dcb45cdb9c4ce981cd02b370cb4809"/>
      <w:bookmarkStart w:id="353" w:name="_Toc52361947"/>
      <w:r>
        <w:t>Initialization</w:t>
      </w:r>
      <w:bookmarkEnd w:id="352"/>
      <w:bookmarkEnd w:id="353"/>
      <w:r>
        <w:fldChar w:fldCharType="begin"/>
      </w:r>
      <w:r>
        <w:instrText xml:space="preserve"> XE "Initialization</w:instrText>
      </w:r>
      <w:r>
        <w:instrText>:server"</w:instrText>
      </w:r>
      <w:r>
        <w:fldChar w:fldCharType="end"/>
      </w:r>
      <w:r>
        <w:fldChar w:fldCharType="begin"/>
      </w:r>
      <w:r>
        <w:instrText xml:space="preserve"> XE "Server:initialization"</w:instrText>
      </w:r>
      <w:r>
        <w:fldChar w:fldCharType="end"/>
      </w:r>
      <w:r>
        <w:fldChar w:fldCharType="begin"/>
      </w:r>
      <w:r>
        <w:instrText xml:space="preserve"> XE "Initialization:client"</w:instrText>
      </w:r>
      <w:r>
        <w:fldChar w:fldCharType="end"/>
      </w:r>
      <w:r>
        <w:fldChar w:fldCharType="begin"/>
      </w:r>
      <w:r>
        <w:instrText xml:space="preserve"> XE "Client:initialization"</w:instrText>
      </w:r>
      <w:r>
        <w:fldChar w:fldCharType="end"/>
      </w:r>
    </w:p>
    <w:p w:rsidR="001B1370" w:rsidRDefault="00C8083E">
      <w:r>
        <w:t>None.</w:t>
      </w:r>
    </w:p>
    <w:p w:rsidR="001B1370" w:rsidRDefault="00C8083E">
      <w:pPr>
        <w:pStyle w:val="Heading3"/>
      </w:pPr>
      <w:bookmarkStart w:id="354" w:name="section_011f443e690b4f37a06999fe7589fe0c"/>
      <w:bookmarkStart w:id="355" w:name="_Toc52361948"/>
      <w:r>
        <w:t>Higher-Layer Triggered Events</w:t>
      </w:r>
      <w:bookmarkEnd w:id="354"/>
      <w:bookmarkEnd w:id="355"/>
      <w:r>
        <w:fldChar w:fldCharType="begin"/>
      </w:r>
      <w:r>
        <w:instrText xml:space="preserve"> XE "Triggered events - higher-layer:server"</w:instrText>
      </w:r>
      <w:r>
        <w:fldChar w:fldCharType="end"/>
      </w:r>
      <w:r>
        <w:fldChar w:fldCharType="begin"/>
      </w:r>
      <w:r>
        <w:instrText xml:space="preserve"> XE "Higher-layer triggered events:server"</w:instrText>
      </w:r>
      <w:r>
        <w:fldChar w:fldCharType="end"/>
      </w:r>
      <w:r>
        <w:fldChar w:fldCharType="begin"/>
      </w:r>
      <w:r>
        <w:instrText xml:space="preserve"> XE "Server:higher-layer triggered events"</w:instrText>
      </w:r>
      <w:r>
        <w:fldChar w:fldCharType="end"/>
      </w:r>
      <w:r>
        <w:fldChar w:fldCharType="begin"/>
      </w:r>
      <w:r>
        <w:instrText xml:space="preserve"> XE "Triggered events - higher-layer:client"</w:instrText>
      </w:r>
      <w:r>
        <w:fldChar w:fldCharType="end"/>
      </w:r>
      <w:r>
        <w:fldChar w:fldCharType="begin"/>
      </w:r>
      <w:r>
        <w:instrText xml:space="preserve"> XE "Higher-layer triggered events:client"</w:instrText>
      </w:r>
      <w:r>
        <w:fldChar w:fldCharType="end"/>
      </w:r>
      <w:r>
        <w:fldChar w:fldCharType="begin"/>
      </w:r>
      <w:r>
        <w:instrText xml:space="preserve"> XE "Client:higher-layer triggered events"</w:instrText>
      </w:r>
      <w:r>
        <w:fldChar w:fldCharType="end"/>
      </w:r>
    </w:p>
    <w:p w:rsidR="001B1370" w:rsidRDefault="00C8083E">
      <w:r>
        <w:t xml:space="preserve">For information about higher-layer triggered events, see section </w:t>
      </w:r>
      <w:hyperlink w:anchor="Section_e7af6058672941438815f82a475f9ba6" w:history="1">
        <w:r>
          <w:rPr>
            <w:rStyle w:val="Hyperlink"/>
          </w:rPr>
          <w:t>3.2.4</w:t>
        </w:r>
      </w:hyperlink>
      <w:r>
        <w:t xml:space="preserve"> for a TDS client and section </w:t>
      </w:r>
      <w:hyperlink w:anchor="Section_6af826c5a9574438a7c0b3bbd309c69a" w:history="1">
        <w:r>
          <w:rPr>
            <w:rStyle w:val="Hyperlink"/>
          </w:rPr>
          <w:t>3.3.4</w:t>
        </w:r>
      </w:hyperlink>
      <w:r>
        <w:t xml:space="preserve"> for a TDS server.</w:t>
      </w:r>
    </w:p>
    <w:p w:rsidR="001B1370" w:rsidRDefault="00C8083E">
      <w:pPr>
        <w:pStyle w:val="Heading3"/>
      </w:pPr>
      <w:bookmarkStart w:id="356" w:name="section_5a9d49b8d1c44ff58f6576dc924f5c4d"/>
      <w:bookmarkStart w:id="357" w:name="_Toc52361949"/>
      <w:r>
        <w:t>Message Processing Events and Sequencing Rules</w:t>
      </w:r>
      <w:bookmarkEnd w:id="356"/>
      <w:bookmarkEnd w:id="357"/>
      <w:r>
        <w:fldChar w:fldCharType="begin"/>
      </w:r>
      <w:r>
        <w:instrText xml:space="preserve"> XE "Sequencing rules:server"</w:instrText>
      </w:r>
      <w:r>
        <w:fldChar w:fldCharType="end"/>
      </w:r>
      <w:r>
        <w:fldChar w:fldCharType="begin"/>
      </w:r>
      <w:r>
        <w:instrText xml:space="preserve"> XE "Message</w:instrText>
      </w:r>
      <w:r>
        <w:instrText xml:space="preserve"> processing:server"</w:instrText>
      </w:r>
      <w:r>
        <w:fldChar w:fldCharType="end"/>
      </w:r>
      <w:r>
        <w:fldChar w:fldCharType="begin"/>
      </w:r>
      <w:r>
        <w:instrText xml:space="preserve"> XE "Server:sequencing rules"</w:instrText>
      </w:r>
      <w:r>
        <w:fldChar w:fldCharType="end"/>
      </w:r>
      <w:r>
        <w:fldChar w:fldCharType="begin"/>
      </w:r>
      <w:r>
        <w:instrText xml:space="preserve"> XE "Server:message processing"</w:instrText>
      </w:r>
      <w:r>
        <w:fldChar w:fldCharType="end"/>
      </w:r>
      <w:r>
        <w:fldChar w:fldCharType="begin"/>
      </w:r>
      <w:r>
        <w:instrText xml:space="preserve"> XE "Sequencing rules:client"</w:instrText>
      </w:r>
      <w:r>
        <w:fldChar w:fldCharType="end"/>
      </w:r>
      <w:r>
        <w:fldChar w:fldCharType="begin"/>
      </w:r>
      <w:r>
        <w:instrText xml:space="preserve"> XE "Message processing:client"</w:instrText>
      </w:r>
      <w:r>
        <w:fldChar w:fldCharType="end"/>
      </w:r>
      <w:r>
        <w:fldChar w:fldCharType="begin"/>
      </w:r>
      <w:r>
        <w:instrText xml:space="preserve"> XE "Client:sequencing rules"</w:instrText>
      </w:r>
      <w:r>
        <w:fldChar w:fldCharType="end"/>
      </w:r>
      <w:r>
        <w:fldChar w:fldCharType="begin"/>
      </w:r>
      <w:r>
        <w:instrText xml:space="preserve"> XE "Client:message processing"</w:instrText>
      </w:r>
      <w:r>
        <w:fldChar w:fldCharType="end"/>
      </w:r>
    </w:p>
    <w:p w:rsidR="001B1370" w:rsidRDefault="00C8083E">
      <w:r>
        <w:t xml:space="preserve">The following series of sequence diagrams </w:t>
      </w:r>
      <w:r>
        <w:t xml:space="preserve">illustrate the messages that can be exchanged between client and server. See sections </w:t>
      </w:r>
      <w:hyperlink w:anchor="Section_bd3a16dd75b64546933059c3ef44d50e" w:history="1">
        <w:r>
          <w:rPr>
            <w:rStyle w:val="Hyperlink"/>
          </w:rPr>
          <w:t>3.2.5</w:t>
        </w:r>
      </w:hyperlink>
      <w:r>
        <w:t xml:space="preserve"> and </w:t>
      </w:r>
      <w:hyperlink w:anchor="Section_8d3c50da023f4bc5959c60f38ed22825" w:history="1">
        <w:r>
          <w:rPr>
            <w:rStyle w:val="Hyperlink"/>
          </w:rPr>
          <w:t>3.3.5</w:t>
        </w:r>
      </w:hyperlink>
      <w:r>
        <w:t xml:space="preserve"> for specific client and server det</w:t>
      </w:r>
      <w:r>
        <w:t>ails regarding message processing events and sequencing rules.</w:t>
      </w:r>
    </w:p>
    <w:p w:rsidR="001B1370" w:rsidRDefault="00C8083E">
      <w:pPr>
        <w:keepNext/>
      </w:pPr>
      <w:r>
        <w:rPr>
          <w:noProof/>
        </w:rPr>
        <w:lastRenderedPageBreak/>
        <w:drawing>
          <wp:inline distT="0" distB="0" distL="0" distR="0">
            <wp:extent cx="5734050" cy="6426200"/>
            <wp:effectExtent l="19050" t="0" r="9525" b="0"/>
            <wp:docPr id="5559" name="MS-TDS_pictecf51f9b-7d69-9d97-c3f3-0cd8bc26dced.png" descr="Pre-login to post-login sequence" title="Pre-login to post-login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TDS_pictecf51f9b-7d69-9d97-c3f3-0cd8bc26dced.png" descr="Pre-login to post-login sequence" title="Pre-login to post-login sequence"/>
                    <pic:cNvPicPr>
                      <a:picLocks noChangeAspect="1" noChangeArrowheads="1"/>
                    </pic:cNvPicPr>
                  </pic:nvPicPr>
                  <pic:blipFill>
                    <a:blip r:embed="rId116" cstate="print"/>
                    <a:srcRect/>
                    <a:stretch>
                      <a:fillRect/>
                    </a:stretch>
                  </pic:blipFill>
                  <pic:spPr bwMode="auto">
                    <a:xfrm>
                      <a:off x="0" y="0"/>
                      <a:ext cx="5734050" cy="6426200"/>
                    </a:xfrm>
                    <a:prstGeom prst="rect">
                      <a:avLst/>
                    </a:prstGeom>
                    <a:noFill/>
                    <a:ln w="9525">
                      <a:noFill/>
                      <a:miter lim="800000"/>
                      <a:headEnd/>
                      <a:tailEnd/>
                    </a:ln>
                  </pic:spPr>
                </pic:pic>
              </a:graphicData>
            </a:graphic>
          </wp:inline>
        </w:drawing>
      </w:r>
    </w:p>
    <w:p w:rsidR="001B1370" w:rsidRDefault="00C8083E">
      <w:pPr>
        <w:pStyle w:val="Caption"/>
      </w:pPr>
      <w:r>
        <w:t xml:space="preserve">Figure </w:t>
      </w:r>
      <w:r>
        <w:fldChar w:fldCharType="begin"/>
      </w:r>
      <w:r>
        <w:instrText xml:space="preserve"> SEQ Figure \* ARABIC </w:instrText>
      </w:r>
      <w:r>
        <w:fldChar w:fldCharType="separate"/>
      </w:r>
      <w:r>
        <w:rPr>
          <w:noProof/>
        </w:rPr>
        <w:t>3</w:t>
      </w:r>
      <w:r>
        <w:fldChar w:fldCharType="end"/>
      </w:r>
      <w:r>
        <w:t>: Pre-login to post-login sequence</w:t>
      </w:r>
    </w:p>
    <w:p w:rsidR="001B1370" w:rsidRDefault="00C8083E">
      <w:pPr>
        <w:keepNext/>
      </w:pPr>
      <w:r>
        <w:rPr>
          <w:noProof/>
        </w:rPr>
        <w:lastRenderedPageBreak/>
        <w:drawing>
          <wp:inline distT="0" distB="0" distL="0" distR="0">
            <wp:extent cx="5842000" cy="6883400"/>
            <wp:effectExtent l="19050" t="0" r="9525" b="0"/>
            <wp:docPr id="5561" name="MS-TDS_pictf116f01c-c03e-4d77-92df-e2ad69dc2de0.png" descr="Pre-login to post-login sequence with federated authentication that uses a client library that requires additional information from a server to generate a federated authentication token" title="Pre-login to post-login sequence with federated authentication that uses a client library that requires additional information from a server to generate a federated authentication t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TDS_pictf116f01c-c03e-4d77-92df-e2ad69dc2de0.png" descr="Pre-login to post-login sequence with federated authentication that uses a client library that requires additional information from a server to generate a federated authentication token" title="Pre-login to post-login sequence with federated authentication that uses a client library that requires additional information from a server to generate a federated authentication token"/>
                    <pic:cNvPicPr>
                      <a:picLocks noChangeAspect="1" noChangeArrowheads="1"/>
                    </pic:cNvPicPr>
                  </pic:nvPicPr>
                  <pic:blipFill>
                    <a:blip r:embed="rId117" cstate="print"/>
                    <a:srcRect/>
                    <a:stretch>
                      <a:fillRect/>
                    </a:stretch>
                  </pic:blipFill>
                  <pic:spPr bwMode="auto">
                    <a:xfrm>
                      <a:off x="0" y="0"/>
                      <a:ext cx="5842000" cy="6883400"/>
                    </a:xfrm>
                    <a:prstGeom prst="rect">
                      <a:avLst/>
                    </a:prstGeom>
                    <a:noFill/>
                    <a:ln w="9525">
                      <a:noFill/>
                      <a:miter lim="800000"/>
                      <a:headEnd/>
                      <a:tailEnd/>
                    </a:ln>
                  </pic:spPr>
                </pic:pic>
              </a:graphicData>
            </a:graphic>
          </wp:inline>
        </w:drawing>
      </w:r>
    </w:p>
    <w:p w:rsidR="001B1370" w:rsidRDefault="00C8083E">
      <w:pPr>
        <w:pStyle w:val="Caption"/>
      </w:pPr>
      <w:r>
        <w:t xml:space="preserve">Figure </w:t>
      </w:r>
      <w:r>
        <w:fldChar w:fldCharType="begin"/>
      </w:r>
      <w:r>
        <w:instrText xml:space="preserve"> SEQ Figure \* ARABIC </w:instrText>
      </w:r>
      <w:r>
        <w:fldChar w:fldCharType="separate"/>
      </w:r>
      <w:r>
        <w:rPr>
          <w:noProof/>
        </w:rPr>
        <w:t>4</w:t>
      </w:r>
      <w:r>
        <w:fldChar w:fldCharType="end"/>
      </w:r>
      <w:r>
        <w:t>: Pre-login to post-login sequence with federated authentication that uses a client libr</w:t>
      </w:r>
      <w:r>
        <w:t>ary that requires additional information from a server to generate a federated authentication token</w:t>
      </w:r>
    </w:p>
    <w:p w:rsidR="001B1370" w:rsidRDefault="00C8083E">
      <w:pPr>
        <w:pStyle w:val="Caption"/>
      </w:pPr>
      <w:r>
        <w:rPr>
          <w:noProof/>
        </w:rPr>
        <w:lastRenderedPageBreak/>
        <w:drawing>
          <wp:inline distT="0" distB="0" distL="0" distR="0">
            <wp:extent cx="4540250" cy="6356350"/>
            <wp:effectExtent l="19050" t="0" r="9525" b="0"/>
            <wp:docPr id="5563" name="MS-TDS_pictc4ef0584-c1c4-8d35-a7a4-5d67615334d0.png" descr="SQL command and RPC sequence" title="SQL command and RPC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TDS_pictc4ef0584-c1c4-8d35-a7a4-5d67615334d0.png" descr="SQL command and RPC sequence" title="SQL command and RPC sequence"/>
                    <pic:cNvPicPr>
                      <a:picLocks noChangeAspect="1" noChangeArrowheads="1"/>
                    </pic:cNvPicPr>
                  </pic:nvPicPr>
                  <pic:blipFill>
                    <a:blip r:embed="rId118" cstate="print"/>
                    <a:srcRect/>
                    <a:stretch>
                      <a:fillRect/>
                    </a:stretch>
                  </pic:blipFill>
                  <pic:spPr bwMode="auto">
                    <a:xfrm>
                      <a:off x="0" y="0"/>
                      <a:ext cx="4540250" cy="6356350"/>
                    </a:xfrm>
                    <a:prstGeom prst="rect">
                      <a:avLst/>
                    </a:prstGeom>
                    <a:noFill/>
                    <a:ln w="9525">
                      <a:noFill/>
                      <a:miter lim="800000"/>
                      <a:headEnd/>
                      <a:tailEnd/>
                    </a:ln>
                  </pic:spPr>
                </pic:pic>
              </a:graphicData>
            </a:graphic>
          </wp:inline>
        </w:drawing>
      </w:r>
    </w:p>
    <w:p w:rsidR="001B1370" w:rsidRDefault="00C8083E">
      <w:pPr>
        <w:pStyle w:val="Caption"/>
      </w:pPr>
      <w:r>
        <w:t xml:space="preserve">Figure </w:t>
      </w:r>
      <w:r>
        <w:fldChar w:fldCharType="begin"/>
      </w:r>
      <w:r>
        <w:instrText xml:space="preserve"> SEQ Figure \* ARABIC </w:instrText>
      </w:r>
      <w:r>
        <w:fldChar w:fldCharType="separate"/>
      </w:r>
      <w:r>
        <w:rPr>
          <w:noProof/>
        </w:rPr>
        <w:t>5</w:t>
      </w:r>
      <w:r>
        <w:fldChar w:fldCharType="end"/>
      </w:r>
      <w:r>
        <w:t>: SQL command and RPC sequence</w:t>
      </w:r>
    </w:p>
    <w:p w:rsidR="001B1370" w:rsidRDefault="00C8083E">
      <w:pPr>
        <w:pStyle w:val="Caption"/>
      </w:pPr>
      <w:r>
        <w:rPr>
          <w:noProof/>
        </w:rPr>
        <w:lastRenderedPageBreak/>
        <w:drawing>
          <wp:inline distT="0" distB="0" distL="0" distR="0">
            <wp:extent cx="5073650" cy="4083050"/>
            <wp:effectExtent l="19050" t="0" r="9525" b="0"/>
            <wp:docPr id="5565" name="MS-TDS_pict27320c12-d4fb-269f-4863-a4b8f05ca472.png" descr="Transaction manager request sequence" title="Transaction manager request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TDS_pict27320c12-d4fb-269f-4863-a4b8f05ca472.png" descr="Transaction manager request sequence" title="Transaction manager request sequence"/>
                    <pic:cNvPicPr>
                      <a:picLocks noChangeAspect="1" noChangeArrowheads="1"/>
                    </pic:cNvPicPr>
                  </pic:nvPicPr>
                  <pic:blipFill>
                    <a:blip r:embed="rId119" cstate="print"/>
                    <a:srcRect/>
                    <a:stretch>
                      <a:fillRect/>
                    </a:stretch>
                  </pic:blipFill>
                  <pic:spPr bwMode="auto">
                    <a:xfrm>
                      <a:off x="0" y="0"/>
                      <a:ext cx="5073650" cy="4083050"/>
                    </a:xfrm>
                    <a:prstGeom prst="rect">
                      <a:avLst/>
                    </a:prstGeom>
                    <a:noFill/>
                    <a:ln w="9525">
                      <a:noFill/>
                      <a:miter lim="800000"/>
                      <a:headEnd/>
                      <a:tailEnd/>
                    </a:ln>
                  </pic:spPr>
                </pic:pic>
              </a:graphicData>
            </a:graphic>
          </wp:inline>
        </w:drawing>
      </w:r>
    </w:p>
    <w:p w:rsidR="001B1370" w:rsidRDefault="00C8083E">
      <w:pPr>
        <w:pStyle w:val="Caption"/>
      </w:pPr>
      <w:r>
        <w:t xml:space="preserve">Figure </w:t>
      </w:r>
      <w:r>
        <w:fldChar w:fldCharType="begin"/>
      </w:r>
      <w:r>
        <w:instrText xml:space="preserve"> SEQ Figure \* ARABIC </w:instrText>
      </w:r>
      <w:r>
        <w:fldChar w:fldCharType="separate"/>
      </w:r>
      <w:r>
        <w:rPr>
          <w:noProof/>
        </w:rPr>
        <w:t>6</w:t>
      </w:r>
      <w:r>
        <w:fldChar w:fldCharType="end"/>
      </w:r>
      <w:r>
        <w:t>: Transaction manager request sequence</w:t>
      </w:r>
    </w:p>
    <w:p w:rsidR="001B1370" w:rsidRDefault="00C8083E">
      <w:pPr>
        <w:pStyle w:val="Caption"/>
      </w:pPr>
      <w:r>
        <w:rPr>
          <w:noProof/>
        </w:rPr>
        <w:lastRenderedPageBreak/>
        <w:drawing>
          <wp:inline distT="0" distB="0" distL="0" distR="0">
            <wp:extent cx="5073650" cy="6089650"/>
            <wp:effectExtent l="19050" t="0" r="9525" b="0"/>
            <wp:docPr id="5567" name="MS-TDS_pict1bf7dea5-fc09-8be1-53d2-446a99955caf.png" descr="Bulk insert sequence" title="Bulk insert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TDS_pict1bf7dea5-fc09-8be1-53d2-446a99955caf.png" descr="Bulk insert sequence" title="Bulk insert sequence"/>
                    <pic:cNvPicPr>
                      <a:picLocks noChangeAspect="1" noChangeArrowheads="1"/>
                    </pic:cNvPicPr>
                  </pic:nvPicPr>
                  <pic:blipFill>
                    <a:blip r:embed="rId120" cstate="print"/>
                    <a:srcRect/>
                    <a:stretch>
                      <a:fillRect/>
                    </a:stretch>
                  </pic:blipFill>
                  <pic:spPr bwMode="auto">
                    <a:xfrm>
                      <a:off x="0" y="0"/>
                      <a:ext cx="5073650" cy="6089650"/>
                    </a:xfrm>
                    <a:prstGeom prst="rect">
                      <a:avLst/>
                    </a:prstGeom>
                    <a:noFill/>
                    <a:ln w="9525">
                      <a:noFill/>
                      <a:miter lim="800000"/>
                      <a:headEnd/>
                      <a:tailEnd/>
                    </a:ln>
                  </pic:spPr>
                </pic:pic>
              </a:graphicData>
            </a:graphic>
          </wp:inline>
        </w:drawing>
      </w:r>
    </w:p>
    <w:p w:rsidR="001B1370" w:rsidRDefault="00C8083E">
      <w:pPr>
        <w:pStyle w:val="Caption"/>
      </w:pPr>
      <w:r>
        <w:t xml:space="preserve">Figure </w:t>
      </w:r>
      <w:r>
        <w:fldChar w:fldCharType="begin"/>
      </w:r>
      <w:r>
        <w:instrText xml:space="preserve"> SEQ Figure \* ARABIC </w:instrText>
      </w:r>
      <w:r>
        <w:fldChar w:fldCharType="separate"/>
      </w:r>
      <w:r>
        <w:rPr>
          <w:noProof/>
        </w:rPr>
        <w:t>7</w:t>
      </w:r>
      <w:r>
        <w:fldChar w:fldCharType="end"/>
      </w:r>
      <w:r>
        <w:t>: Bulk insert sequence</w:t>
      </w:r>
    </w:p>
    <w:p w:rsidR="001B1370" w:rsidRDefault="00C8083E">
      <w:pPr>
        <w:pStyle w:val="Heading3"/>
      </w:pPr>
      <w:bookmarkStart w:id="358" w:name="section_9d65081e87bd4461a6e4ff4bb4895b3c"/>
      <w:bookmarkStart w:id="359" w:name="_Toc52361950"/>
      <w:r>
        <w:t>Timer Events</w:t>
      </w:r>
      <w:bookmarkEnd w:id="358"/>
      <w:bookmarkEnd w:id="359"/>
      <w:r>
        <w:fldChar w:fldCharType="begin"/>
      </w:r>
      <w:r>
        <w:instrText xml:space="preserve"> XE "Timer events:server"</w:instrText>
      </w:r>
      <w:r>
        <w:fldChar w:fldCharType="end"/>
      </w:r>
      <w:r>
        <w:fldChar w:fldCharType="begin"/>
      </w:r>
      <w:r>
        <w:instrText xml:space="preserve"> XE "Server:timer events"</w:instrText>
      </w:r>
      <w:r>
        <w:fldChar w:fldCharType="end"/>
      </w:r>
      <w:r>
        <w:fldChar w:fldCharType="begin"/>
      </w:r>
      <w:r>
        <w:instrText xml:space="preserve"> XE "Timer events:client"</w:instrText>
      </w:r>
      <w:r>
        <w:fldChar w:fldCharType="end"/>
      </w:r>
      <w:r>
        <w:fldChar w:fldCharType="begin"/>
      </w:r>
      <w:r>
        <w:instrText xml:space="preserve"> XE "Client:timer events"</w:instrText>
      </w:r>
      <w:r>
        <w:fldChar w:fldCharType="end"/>
      </w:r>
    </w:p>
    <w:p w:rsidR="001B1370" w:rsidRDefault="00C8083E">
      <w:r>
        <w:t xml:space="preserve">See sections </w:t>
      </w:r>
      <w:hyperlink w:anchor="Section_030af85119fd4a9ca7df05b637f7d888" w:history="1">
        <w:r>
          <w:rPr>
            <w:rStyle w:val="Hyperlink"/>
          </w:rPr>
          <w:t>3.2.6</w:t>
        </w:r>
      </w:hyperlink>
      <w:r>
        <w:t xml:space="preserve"> and </w:t>
      </w:r>
      <w:hyperlink w:anchor="Section_c0d2d1a29c3d4eb68a460a7dab3b3f56" w:history="1">
        <w:r>
          <w:rPr>
            <w:rStyle w:val="Hyperlink"/>
          </w:rPr>
          <w:t>3.3.6</w:t>
        </w:r>
      </w:hyperlink>
      <w:r>
        <w:t xml:space="preserve"> for the timer events of the client and server, respectively.</w:t>
      </w:r>
    </w:p>
    <w:p w:rsidR="001B1370" w:rsidRDefault="00C8083E">
      <w:pPr>
        <w:pStyle w:val="Heading3"/>
      </w:pPr>
      <w:bookmarkStart w:id="360" w:name="section_2ceaed83ecdf479eba465fdcbd888ddc"/>
      <w:bookmarkStart w:id="361" w:name="_Toc52361951"/>
      <w:r>
        <w:t>Other Local Events</w:t>
      </w:r>
      <w:bookmarkEnd w:id="360"/>
      <w:bookmarkEnd w:id="361"/>
      <w:r>
        <w:fldChar w:fldCharType="begin"/>
      </w:r>
      <w:r>
        <w:instrText xml:space="preserve"> XE "Local events:server"</w:instrText>
      </w:r>
      <w:r>
        <w:fldChar w:fldCharType="end"/>
      </w:r>
      <w:r>
        <w:fldChar w:fldCharType="begin"/>
      </w:r>
      <w:r>
        <w:instrText xml:space="preserve"> XE "Server:local events"</w:instrText>
      </w:r>
      <w:r>
        <w:fldChar w:fldCharType="end"/>
      </w:r>
      <w:r>
        <w:fldChar w:fldCharType="begin"/>
      </w:r>
      <w:r>
        <w:instrText xml:space="preserve"> XE "Local events:client"</w:instrText>
      </w:r>
      <w:r>
        <w:fldChar w:fldCharType="end"/>
      </w:r>
      <w:r>
        <w:fldChar w:fldCharType="begin"/>
      </w:r>
      <w:r>
        <w:instrText xml:space="preserve"> XE "Client:local events"</w:instrText>
      </w:r>
      <w:r>
        <w:fldChar w:fldCharType="end"/>
      </w:r>
    </w:p>
    <w:p w:rsidR="001B1370" w:rsidRDefault="00C8083E">
      <w:r>
        <w:t>A TDS s</w:t>
      </w:r>
      <w:r>
        <w:t>ession is tied to the underlying established network protocol session. As such, loss or termination of a network connection is equivalent to immediate termination of a TDS session.</w:t>
      </w:r>
    </w:p>
    <w:p w:rsidR="001B1370" w:rsidRDefault="00C8083E">
      <w:r>
        <w:t xml:space="preserve">See sections </w:t>
      </w:r>
      <w:hyperlink w:anchor="Section_97d920799ea14a7ba915fa7e8045d88b" w:history="1">
        <w:r>
          <w:rPr>
            <w:rStyle w:val="Hyperlink"/>
          </w:rPr>
          <w:t>3.</w:t>
        </w:r>
        <w:r>
          <w:rPr>
            <w:rStyle w:val="Hyperlink"/>
          </w:rPr>
          <w:t>2.7</w:t>
        </w:r>
      </w:hyperlink>
      <w:r>
        <w:t xml:space="preserve"> and </w:t>
      </w:r>
      <w:hyperlink w:anchor="Section_388d89cc00a34f57bc22624e251e68f3" w:history="1">
        <w:r>
          <w:rPr>
            <w:rStyle w:val="Hyperlink"/>
          </w:rPr>
          <w:t>3.3.7</w:t>
        </w:r>
      </w:hyperlink>
      <w:r>
        <w:t xml:space="preserve"> for the other local events of the client and server, respectively.</w:t>
      </w:r>
    </w:p>
    <w:p w:rsidR="001B1370" w:rsidRDefault="00C8083E">
      <w:pPr>
        <w:pStyle w:val="Heading2"/>
      </w:pPr>
      <w:bookmarkStart w:id="362" w:name="section_ce1cef02f43c4e37a190aaa444b96360"/>
      <w:bookmarkStart w:id="363" w:name="_Toc52361952"/>
      <w:r>
        <w:lastRenderedPageBreak/>
        <w:t>Client Details</w:t>
      </w:r>
      <w:bookmarkEnd w:id="362"/>
      <w:bookmarkEnd w:id="363"/>
      <w:r>
        <w:fldChar w:fldCharType="begin"/>
      </w:r>
      <w:r>
        <w:instrText xml:space="preserve"> XE "Client:overview" </w:instrText>
      </w:r>
      <w:r>
        <w:fldChar w:fldCharType="end"/>
      </w:r>
    </w:p>
    <w:p w:rsidR="001B1370" w:rsidRDefault="00C8083E">
      <w:r>
        <w:t>The following state machine diagram describes TDS on the client side.</w:t>
      </w:r>
    </w:p>
    <w:p w:rsidR="001B1370" w:rsidRDefault="00C8083E">
      <w:pPr>
        <w:keepNext/>
      </w:pPr>
      <w:r>
        <w:rPr>
          <w:noProof/>
        </w:rPr>
        <w:drawing>
          <wp:inline distT="0" distB="0" distL="0" distR="0">
            <wp:extent cx="5420360" cy="6522085"/>
            <wp:effectExtent l="19050" t="0" r="9525" b="0"/>
            <wp:docPr id="5569" name="MS-TDS_pict2fcd6a9c-57ac-4876-9846-69c03215182e.png" descr="TDS client state machine" title="TDS client stat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TDS_pict2fcd6a9c-57ac-4876-9846-69c03215182e.png" descr="TDS client state machine" title="TDS client state machine"/>
                    <pic:cNvPicPr>
                      <a:picLocks noChangeAspect="1" noChangeArrowheads="1"/>
                    </pic:cNvPicPr>
                  </pic:nvPicPr>
                  <pic:blipFill>
                    <a:blip r:embed="rId121" cstate="print"/>
                    <a:srcRect/>
                    <a:stretch>
                      <a:fillRect/>
                    </a:stretch>
                  </pic:blipFill>
                  <pic:spPr bwMode="auto">
                    <a:xfrm>
                      <a:off x="0" y="0"/>
                      <a:ext cx="5420360" cy="6522085"/>
                    </a:xfrm>
                    <a:prstGeom prst="rect">
                      <a:avLst/>
                    </a:prstGeom>
                    <a:noFill/>
                    <a:ln w="9525">
                      <a:noFill/>
                      <a:miter lim="800000"/>
                      <a:headEnd/>
                      <a:tailEnd/>
                    </a:ln>
                  </pic:spPr>
                </pic:pic>
              </a:graphicData>
            </a:graphic>
          </wp:inline>
        </w:drawing>
      </w:r>
    </w:p>
    <w:p w:rsidR="001B1370" w:rsidRDefault="00C8083E">
      <w:pPr>
        <w:pStyle w:val="Caption"/>
      </w:pPr>
      <w:r>
        <w:t>Figu</w:t>
      </w:r>
      <w:r>
        <w:t xml:space="preserve">re </w:t>
      </w:r>
      <w:r>
        <w:fldChar w:fldCharType="begin"/>
      </w:r>
      <w:r>
        <w:instrText xml:space="preserve"> SEQ Figure \* ARABIC </w:instrText>
      </w:r>
      <w:r>
        <w:fldChar w:fldCharType="separate"/>
      </w:r>
      <w:r>
        <w:rPr>
          <w:noProof/>
        </w:rPr>
        <w:t>8</w:t>
      </w:r>
      <w:r>
        <w:fldChar w:fldCharType="end"/>
      </w:r>
      <w:r>
        <w:t>: TDS client state machine</w:t>
      </w:r>
    </w:p>
    <w:p w:rsidR="001B1370" w:rsidRDefault="00C8083E">
      <w:pPr>
        <w:pStyle w:val="Heading3"/>
      </w:pPr>
      <w:bookmarkStart w:id="364" w:name="section_0e7007a13da74323914828d89ec2ac48"/>
      <w:bookmarkStart w:id="365" w:name="_Toc52361953"/>
      <w:r>
        <w:t>Abstract Data Model</w:t>
      </w:r>
      <w:bookmarkEnd w:id="364"/>
      <w:bookmarkEnd w:id="365"/>
      <w:r>
        <w:fldChar w:fldCharType="begin"/>
      </w:r>
      <w:r>
        <w:instrText xml:space="preserve"> XE "Client:abstract data model" </w:instrText>
      </w:r>
      <w:r>
        <w:fldChar w:fldCharType="end"/>
      </w:r>
      <w:r>
        <w:fldChar w:fldCharType="begin"/>
      </w:r>
      <w:r>
        <w:instrText xml:space="preserve"> XE "Abstract data model:client" </w:instrText>
      </w:r>
      <w:r>
        <w:fldChar w:fldCharType="end"/>
      </w:r>
      <w:r>
        <w:fldChar w:fldCharType="begin"/>
      </w:r>
      <w:r>
        <w:instrText xml:space="preserve"> XE "Data model - abstract:client" </w:instrText>
      </w:r>
      <w:r>
        <w:fldChar w:fldCharType="end"/>
      </w:r>
    </w:p>
    <w:p w:rsidR="001B1370" w:rsidRDefault="00C8083E">
      <w:r>
        <w:t>This section describes a conceptual model of data organization that an im</w:t>
      </w:r>
      <w:r>
        <w:t xml:space="preserve">plementation maintains to participate in this protocol. The described organization is provided to facilitate the explanation of how </w:t>
      </w:r>
      <w:r>
        <w:lastRenderedPageBreak/>
        <w:t>the protocol behaves. This document does not mandate that implementations adhere to this model as long as their external beh</w:t>
      </w:r>
      <w:r>
        <w:t>avior is consistent with that described in this document.</w:t>
      </w:r>
    </w:p>
    <w:p w:rsidR="001B1370" w:rsidRDefault="00C8083E">
      <w:r>
        <w:t>A TDS client SHOULD maintain the following states:</w:t>
      </w:r>
    </w:p>
    <w:p w:rsidR="001B1370" w:rsidRDefault="00C8083E">
      <w:pPr>
        <w:pStyle w:val="ListParagraph"/>
        <w:numPr>
          <w:ilvl w:val="0"/>
          <w:numId w:val="96"/>
        </w:numPr>
      </w:pPr>
      <w:hyperlink w:anchor="Section_cc823ca848674387819dcc5c19da5732" w:history="1">
        <w:r>
          <w:rPr>
            <w:rStyle w:val="Hyperlink"/>
          </w:rPr>
          <w:t>Sent Initial PRELOGIN Packet State</w:t>
        </w:r>
      </w:hyperlink>
    </w:p>
    <w:p w:rsidR="001B1370" w:rsidRDefault="00C8083E">
      <w:pPr>
        <w:pStyle w:val="ListParagraph"/>
        <w:numPr>
          <w:ilvl w:val="0"/>
          <w:numId w:val="96"/>
        </w:numPr>
      </w:pPr>
      <w:hyperlink w:anchor="Section_d62e225bd8654ccc8f73de1ef49e30d4" w:history="1">
        <w:r>
          <w:rPr>
            <w:rStyle w:val="Hyperlink"/>
          </w:rPr>
          <w:t>Sent TLS/SSL Negotiation Packet State</w:t>
        </w:r>
      </w:hyperlink>
    </w:p>
    <w:p w:rsidR="001B1370" w:rsidRDefault="00C8083E">
      <w:pPr>
        <w:pStyle w:val="ListParagraph"/>
        <w:numPr>
          <w:ilvl w:val="0"/>
          <w:numId w:val="96"/>
        </w:numPr>
      </w:pPr>
      <w:hyperlink w:anchor="Section_ab7a745416a949ef8f208a0de2b31fbb" w:history="1">
        <w:r>
          <w:rPr>
            <w:rStyle w:val="Hyperlink"/>
          </w:rPr>
          <w:t>Sent LOGIN7 Record with Complete Authentication Token State</w:t>
        </w:r>
      </w:hyperlink>
    </w:p>
    <w:p w:rsidR="001B1370" w:rsidRDefault="00C8083E">
      <w:pPr>
        <w:pStyle w:val="ListParagraph"/>
        <w:numPr>
          <w:ilvl w:val="0"/>
          <w:numId w:val="96"/>
        </w:numPr>
      </w:pPr>
      <w:hyperlink w:anchor="Section_c373a90b113d4c5f826ad410365ee883" w:history="1">
        <w:r>
          <w:rPr>
            <w:rStyle w:val="Hyperlink"/>
          </w:rPr>
          <w:t>Sent LOGIN7 Record with SPNEGO</w:t>
        </w:r>
        <w:r>
          <w:rPr>
            <w:rStyle w:val="Hyperlink"/>
          </w:rPr>
          <w:t xml:space="preserve"> Packet State</w:t>
        </w:r>
      </w:hyperlink>
    </w:p>
    <w:p w:rsidR="001B1370" w:rsidRDefault="00C8083E">
      <w:pPr>
        <w:pStyle w:val="ListParagraph"/>
        <w:numPr>
          <w:ilvl w:val="0"/>
          <w:numId w:val="96"/>
        </w:numPr>
      </w:pPr>
      <w:hyperlink w:anchor="Section_c272e054279f4b09ac41f9ccf1d1ffde" w:history="1">
        <w:r>
          <w:rPr>
            <w:rStyle w:val="Hyperlink"/>
          </w:rPr>
          <w:t>Sent LOGIN7 Record with Federated Authentication Information Request State</w:t>
        </w:r>
      </w:hyperlink>
    </w:p>
    <w:p w:rsidR="001B1370" w:rsidRDefault="00C8083E">
      <w:pPr>
        <w:pStyle w:val="ListParagraph"/>
        <w:numPr>
          <w:ilvl w:val="0"/>
          <w:numId w:val="96"/>
        </w:numPr>
      </w:pPr>
      <w:hyperlink w:anchor="Section_e2e7293f55cf43eeb0282d6dea625db6" w:history="1">
        <w:r>
          <w:rPr>
            <w:rStyle w:val="Hyperlink"/>
          </w:rPr>
          <w:t>Logged In State</w:t>
        </w:r>
      </w:hyperlink>
    </w:p>
    <w:p w:rsidR="001B1370" w:rsidRDefault="00C8083E">
      <w:pPr>
        <w:pStyle w:val="ListParagraph"/>
        <w:numPr>
          <w:ilvl w:val="0"/>
          <w:numId w:val="96"/>
        </w:numPr>
      </w:pPr>
      <w:hyperlink w:anchor="Section_c89701263cbc446f9275cc36ba62a2f4" w:history="1">
        <w:r>
          <w:rPr>
            <w:rStyle w:val="Hyperlink"/>
          </w:rPr>
          <w:t>Sent Client Request State</w:t>
        </w:r>
      </w:hyperlink>
    </w:p>
    <w:p w:rsidR="001B1370" w:rsidRDefault="00C8083E">
      <w:pPr>
        <w:pStyle w:val="ListParagraph"/>
        <w:numPr>
          <w:ilvl w:val="0"/>
          <w:numId w:val="96"/>
        </w:numPr>
      </w:pPr>
      <w:hyperlink w:anchor="Section_61fb4f9d95ec41718d4bdac4eb16149f" w:history="1">
        <w:r>
          <w:rPr>
            <w:rStyle w:val="Hyperlink"/>
          </w:rPr>
          <w:t>Sent Attention State</w:t>
        </w:r>
      </w:hyperlink>
    </w:p>
    <w:p w:rsidR="001B1370" w:rsidRDefault="00C8083E">
      <w:pPr>
        <w:pStyle w:val="ListParagraph"/>
        <w:numPr>
          <w:ilvl w:val="0"/>
          <w:numId w:val="96"/>
        </w:numPr>
      </w:pPr>
      <w:hyperlink w:anchor="Section_52851226121146c8ac506b7facd08fd9" w:history="1">
        <w:r>
          <w:rPr>
            <w:rStyle w:val="Hyperlink"/>
          </w:rPr>
          <w:t>Routing Completed State</w:t>
        </w:r>
      </w:hyperlink>
    </w:p>
    <w:p w:rsidR="001B1370" w:rsidRDefault="00C8083E">
      <w:pPr>
        <w:pStyle w:val="ListParagraph"/>
        <w:numPr>
          <w:ilvl w:val="0"/>
          <w:numId w:val="96"/>
        </w:numPr>
      </w:pPr>
      <w:hyperlink w:anchor="Section_07a0c71e1a7b44558da47e43a09589bc" w:history="1">
        <w:r>
          <w:rPr>
            <w:rStyle w:val="Hyperlink"/>
          </w:rPr>
          <w:t>Final State</w:t>
        </w:r>
      </w:hyperlink>
    </w:p>
    <w:p w:rsidR="001B1370" w:rsidRDefault="00C8083E">
      <w:pPr>
        <w:pStyle w:val="Heading3"/>
      </w:pPr>
      <w:bookmarkStart w:id="366" w:name="section_8313b90eeee347e1844173b3b5df1e39"/>
      <w:bookmarkStart w:id="367" w:name="_Toc52361954"/>
      <w:r>
        <w:t>Timers</w:t>
      </w:r>
      <w:bookmarkEnd w:id="366"/>
      <w:bookmarkEnd w:id="367"/>
      <w:r>
        <w:fldChar w:fldCharType="begin"/>
      </w:r>
      <w:r>
        <w:instrText xml:space="preserve"> XE "Client:timers" </w:instrText>
      </w:r>
      <w:r>
        <w:fldChar w:fldCharType="end"/>
      </w:r>
      <w:r>
        <w:fldChar w:fldCharType="begin"/>
      </w:r>
      <w:r>
        <w:instrText xml:space="preserve"> XE "Timers:client" </w:instrText>
      </w:r>
      <w:r>
        <w:fldChar w:fldCharType="end"/>
      </w:r>
    </w:p>
    <w:p w:rsidR="001B1370" w:rsidRDefault="00C8083E">
      <w:r>
        <w:t>A TDS client SHOULD implement the following three timers:</w:t>
      </w:r>
    </w:p>
    <w:p w:rsidR="001B1370" w:rsidRDefault="00C8083E">
      <w:pPr>
        <w:pStyle w:val="ListParagraph"/>
        <w:numPr>
          <w:ilvl w:val="0"/>
          <w:numId w:val="97"/>
        </w:numPr>
      </w:pPr>
      <w:r>
        <w:t>Connection Timer. Controls the maximum time spent during the establishment of</w:t>
      </w:r>
      <w:r>
        <w:t xml:space="preserve"> a TDS connection. The default value SHOULD be 15 seconds. The implementation SHOULD allow the upper layer to specify a nondefault value, including an infinite value (for example, no timeout). </w:t>
      </w:r>
    </w:p>
    <w:p w:rsidR="001B1370" w:rsidRDefault="00C8083E">
      <w:pPr>
        <w:pStyle w:val="ListParagraph"/>
        <w:numPr>
          <w:ilvl w:val="0"/>
          <w:numId w:val="97"/>
        </w:numPr>
      </w:pPr>
      <w:r>
        <w:t xml:space="preserve">Client Request Timer. Controls the maximum time spent waiting </w:t>
      </w:r>
      <w:r>
        <w:t>for a query response from the server for a client request sent after the connection has been established. The default value is implementation-dependent. The implementation SHOULD allow the upper layer to specify a non-default value, including an infinite v</w:t>
      </w:r>
      <w:r>
        <w:t>alue (for example, no timeout).</w:t>
      </w:r>
      <w:bookmarkStart w:id="368"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368"/>
    </w:p>
    <w:p w:rsidR="001B1370" w:rsidRDefault="00C8083E">
      <w:pPr>
        <w:pStyle w:val="ListParagraph"/>
        <w:numPr>
          <w:ilvl w:val="0"/>
          <w:numId w:val="97"/>
        </w:numPr>
      </w:pPr>
      <w:r>
        <w:t>Cancel Timer. Controls the maximum time spent waiting for a query cancellation acknowledgement after an Attention request is sent to the server. The defau</w:t>
      </w:r>
      <w:r>
        <w:t>lt value is implementation-dependent. The implementation SHOULD allow the upper layer to specify a nondefault value, including an infinite value (for example, no timeout).</w:t>
      </w:r>
      <w:bookmarkStart w:id="369"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369"/>
    </w:p>
    <w:p w:rsidR="001B1370" w:rsidRDefault="00C8083E">
      <w:r>
        <w:t xml:space="preserve">For all three </w:t>
      </w:r>
      <w:r>
        <w:t>timers, a client can implement a minimum timeout value that is as short as required. If a TDS client implementation implements any of the timers, it MUST implement their behavior according to this specification.</w:t>
      </w:r>
    </w:p>
    <w:p w:rsidR="001B1370" w:rsidRDefault="00C8083E">
      <w:r>
        <w:t>A TDS client SHOULD request the transport to</w:t>
      </w:r>
      <w:r>
        <w:t xml:space="preserve"> detect and indicate a broken connection if the transport provides such mechanism. If the transport used is TCP, it SHOULD use the TCP Keep-Alives </w:t>
      </w:r>
      <w:hyperlink r:id="rId122">
        <w:r>
          <w:rPr>
            <w:rStyle w:val="Hyperlink"/>
          </w:rPr>
          <w:t>[RFC1122]</w:t>
        </w:r>
      </w:hyperlink>
      <w:r>
        <w:t xml:space="preserve"> in order to detect a nonrespondin</w:t>
      </w:r>
      <w:r>
        <w:t>g server in case infinite connection timeout or infinite client request timeout is used. The default values of the TCP Keep-Alive values set by a TDS client are 30 seconds of no activity until the first keep-alive packet is sent and 1 second between when s</w:t>
      </w:r>
      <w:r>
        <w:t>uccessive keep-alive packets are sent if no acknowledgement is received. The implementation SHOULD allow the upper layer to specify other TCP keep-alive values.</w:t>
      </w:r>
    </w:p>
    <w:p w:rsidR="001B1370" w:rsidRDefault="00C8083E">
      <w:pPr>
        <w:pStyle w:val="Heading3"/>
      </w:pPr>
      <w:bookmarkStart w:id="370" w:name="section_73aec80675674e189d1bf8e8cac78522"/>
      <w:bookmarkStart w:id="371" w:name="_Toc52361955"/>
      <w:r>
        <w:t>Initialization</w:t>
      </w:r>
      <w:bookmarkEnd w:id="370"/>
      <w:bookmarkEnd w:id="371"/>
      <w:r>
        <w:fldChar w:fldCharType="begin"/>
      </w:r>
      <w:r>
        <w:instrText xml:space="preserve"> XE "Client:initialization" </w:instrText>
      </w:r>
      <w:r>
        <w:fldChar w:fldCharType="end"/>
      </w:r>
      <w:r>
        <w:fldChar w:fldCharType="begin"/>
      </w:r>
      <w:r>
        <w:instrText xml:space="preserve"> XE "Initialization:client" </w:instrText>
      </w:r>
      <w:r>
        <w:fldChar w:fldCharType="end"/>
      </w:r>
    </w:p>
    <w:p w:rsidR="001B1370" w:rsidRDefault="00C8083E">
      <w:r>
        <w:t>None.</w:t>
      </w:r>
    </w:p>
    <w:p w:rsidR="001B1370" w:rsidRDefault="00C8083E">
      <w:pPr>
        <w:pStyle w:val="Heading3"/>
      </w:pPr>
      <w:bookmarkStart w:id="372" w:name="section_e7af6058672941438815f82a475f9ba6"/>
      <w:bookmarkStart w:id="373" w:name="_Toc52361956"/>
      <w:r>
        <w:lastRenderedPageBreak/>
        <w:t>Higher-Layer T</w:t>
      </w:r>
      <w:r>
        <w:t>riggered Events</w:t>
      </w:r>
      <w:bookmarkEnd w:id="372"/>
      <w:bookmarkEnd w:id="373"/>
      <w:r>
        <w:fldChar w:fldCharType="begin"/>
      </w:r>
      <w:r>
        <w:instrText xml:space="preserve"> XE "Client:higher-layer triggered events" </w:instrText>
      </w:r>
      <w:r>
        <w:fldChar w:fldCharType="end"/>
      </w:r>
      <w:r>
        <w:fldChar w:fldCharType="begin"/>
      </w:r>
      <w:r>
        <w:instrText xml:space="preserve"> XE "Higher-layer triggered events:client" </w:instrText>
      </w:r>
      <w:r>
        <w:fldChar w:fldCharType="end"/>
      </w:r>
      <w:r>
        <w:fldChar w:fldCharType="begin"/>
      </w:r>
      <w:r>
        <w:instrText xml:space="preserve"> XE "Triggered events - higher-layer:client" </w:instrText>
      </w:r>
      <w:r>
        <w:fldChar w:fldCharType="end"/>
      </w:r>
    </w:p>
    <w:p w:rsidR="001B1370" w:rsidRDefault="00C8083E">
      <w:r>
        <w:t>A TDS client MUST support the following events from the upper layer:</w:t>
      </w:r>
    </w:p>
    <w:p w:rsidR="001B1370" w:rsidRDefault="00C8083E">
      <w:pPr>
        <w:pStyle w:val="ListParagraph"/>
        <w:numPr>
          <w:ilvl w:val="0"/>
          <w:numId w:val="98"/>
        </w:numPr>
      </w:pPr>
      <w:r>
        <w:t>Connection Open Request to establi</w:t>
      </w:r>
      <w:r>
        <w:t xml:space="preserve">sh a new TDS connection to a TDS server. </w:t>
      </w:r>
    </w:p>
    <w:p w:rsidR="001B1370" w:rsidRDefault="00C8083E">
      <w:pPr>
        <w:pStyle w:val="ListParagraph"/>
        <w:numPr>
          <w:ilvl w:val="0"/>
          <w:numId w:val="98"/>
        </w:numPr>
      </w:pPr>
      <w:r>
        <w:t>Client Request to send a query to a TDS server on an already established TDS connection. The Client Request is a request for one of four types of queries to be sent: SQL Command, Bulk Load, Transaction Manager Requ</w:t>
      </w:r>
      <w:r>
        <w:t xml:space="preserve">est, or an RPC. </w:t>
      </w:r>
    </w:p>
    <w:p w:rsidR="001B1370" w:rsidRDefault="00C8083E">
      <w:r>
        <w:t>In addition, it SHOULD support the following event from the upper layer:</w:t>
      </w:r>
    </w:p>
    <w:p w:rsidR="001B1370" w:rsidRDefault="00C8083E">
      <w:pPr>
        <w:pStyle w:val="ListParagraph"/>
        <w:numPr>
          <w:ilvl w:val="0"/>
          <w:numId w:val="98"/>
        </w:numPr>
      </w:pPr>
      <w:r>
        <w:t>Cancel Request to cancel a client request while waiting for a server response. For example, this enables the upper layer to cancel a long-running client request if th</w:t>
      </w:r>
      <w:r>
        <w:t xml:space="preserve">e user/upper layer is no longer seeking the result, thus freeing up thus client and server resources. If a client implementation of the TDS protocol supports the Cancel Request event, it MUST handle it as described in this specification. </w:t>
      </w:r>
    </w:p>
    <w:p w:rsidR="001B1370" w:rsidRDefault="00C8083E">
      <w:r>
        <w:t>The processing an</w:t>
      </w:r>
      <w:r>
        <w:t>d actions triggered by these events is described in the remaining parts of this section.</w:t>
      </w:r>
    </w:p>
    <w:p w:rsidR="001B1370" w:rsidRDefault="00C8083E">
      <w:r>
        <w:t>When a TDS client receives a Connection Open Request from the upper layer in the "Initial" state of a TDS connection, it performs the following actions:</w:t>
      </w:r>
    </w:p>
    <w:p w:rsidR="001B1370" w:rsidRDefault="00C8083E">
      <w:pPr>
        <w:pStyle w:val="ListParagraph"/>
        <w:numPr>
          <w:ilvl w:val="0"/>
          <w:numId w:val="98"/>
        </w:numPr>
      </w:pPr>
      <w:r>
        <w:t>If the TDS cli</w:t>
      </w:r>
      <w:r>
        <w:t>ent implements the Connection Timer, it MUST start the Connection Timer if the connection timeout value is not infinite.</w:t>
      </w:r>
    </w:p>
    <w:p w:rsidR="001B1370" w:rsidRDefault="00C8083E">
      <w:pPr>
        <w:pStyle w:val="ListParagraph"/>
        <w:numPr>
          <w:ilvl w:val="0"/>
          <w:numId w:val="98"/>
        </w:numPr>
      </w:pPr>
      <w:r>
        <w:t xml:space="preserve">If there is upper-layer request </w:t>
      </w:r>
      <w:hyperlink w:anchor="gt_762fe1e3-0979-4402-b963-1e9150de133d">
        <w:r>
          <w:rPr>
            <w:rStyle w:val="HyperlinkGreen"/>
            <w:b/>
          </w:rPr>
          <w:t>MARS</w:t>
        </w:r>
      </w:hyperlink>
      <w:r>
        <w:t xml:space="preserve"> support, it MUST set the B_MARS byte in the PRELOGIN message to 0x01.</w:t>
      </w:r>
    </w:p>
    <w:p w:rsidR="001B1370" w:rsidRDefault="00C8083E">
      <w:pPr>
        <w:pStyle w:val="ListParagraph"/>
        <w:numPr>
          <w:ilvl w:val="0"/>
          <w:numId w:val="98"/>
        </w:numPr>
      </w:pPr>
      <w:r>
        <w:t>It MUST send a PRELOGIN message to the server by using the underlying transport protocol.</w:t>
      </w:r>
    </w:p>
    <w:p w:rsidR="001B1370" w:rsidRDefault="00C8083E">
      <w:pPr>
        <w:pStyle w:val="ListParagraph"/>
        <w:numPr>
          <w:ilvl w:val="0"/>
          <w:numId w:val="98"/>
        </w:numPr>
      </w:pPr>
      <w:r>
        <w:t>If the transport does not report an error, it MUST enter the "Sent Initial PRELOGIN Packet" sta</w:t>
      </w:r>
      <w:r>
        <w:t>te.</w:t>
      </w:r>
    </w:p>
    <w:p w:rsidR="001B1370" w:rsidRDefault="00C8083E">
      <w:r>
        <w:t xml:space="preserve">When a TDS client receives a Connection Open Request from the upper layer in any state other than the </w:t>
      </w:r>
      <w:hyperlink w:anchor="gt_5aca1780-e1d4-4310-9b28-e8f1caccde61">
        <w:r>
          <w:rPr>
            <w:rStyle w:val="HyperlinkGreen"/>
            <w:b/>
          </w:rPr>
          <w:t>Initial state</w:t>
        </w:r>
      </w:hyperlink>
      <w:r>
        <w:t xml:space="preserve"> of a TDS connection, it MUST indicate an error to the upper layer.</w:t>
      </w:r>
    </w:p>
    <w:p w:rsidR="001B1370" w:rsidRDefault="00C8083E">
      <w:r>
        <w:t xml:space="preserve">When a </w:t>
      </w:r>
      <w:r>
        <w:t>TDS client receives a Client Request from the upper layer in the "Logged In" state, it MUST perform the following actions:</w:t>
      </w:r>
    </w:p>
    <w:p w:rsidR="001B1370" w:rsidRDefault="00C8083E">
      <w:pPr>
        <w:pStyle w:val="ListParagraph"/>
        <w:numPr>
          <w:ilvl w:val="0"/>
          <w:numId w:val="98"/>
        </w:numPr>
      </w:pPr>
      <w:r>
        <w:t>If the TDS client implements the Query Timer, it MUST start the Client Request Timer if the client request timeout value is not infin</w:t>
      </w:r>
      <w:r>
        <w:t>ite.</w:t>
      </w:r>
    </w:p>
    <w:p w:rsidR="001B1370" w:rsidRDefault="00C8083E">
      <w:pPr>
        <w:pStyle w:val="ListParagraph"/>
        <w:numPr>
          <w:ilvl w:val="0"/>
          <w:numId w:val="98"/>
        </w:numPr>
      </w:pPr>
      <w:r>
        <w:t>If MARS is enabled, the client MUST keep track whether there is an outstanding active request. If this is the case, then the client MUST initiate a new SMP session, or else an existing SMP session MAY be used.</w:t>
      </w:r>
    </w:p>
    <w:p w:rsidR="001B1370" w:rsidRDefault="00C8083E">
      <w:pPr>
        <w:pStyle w:val="ListParagraph"/>
        <w:numPr>
          <w:ilvl w:val="0"/>
          <w:numId w:val="98"/>
        </w:numPr>
      </w:pPr>
      <w:r>
        <w:t>Send either SQL Command, Bulk Load, Trans</w:t>
      </w:r>
      <w:r>
        <w:t>action Manager Request, or a RPC message to the server. The message and its content MUST match the requested message from the Client Request. If MARS is enabled, the TDS message MUST be passed through to the SMP layer.</w:t>
      </w:r>
    </w:p>
    <w:p w:rsidR="001B1370" w:rsidRDefault="00C8083E">
      <w:pPr>
        <w:pStyle w:val="ListParagraph"/>
        <w:numPr>
          <w:ilvl w:val="0"/>
          <w:numId w:val="98"/>
        </w:numPr>
      </w:pPr>
      <w:r>
        <w:t xml:space="preserve">If the transport does not report an </w:t>
      </w:r>
      <w:r>
        <w:t>error, then enter the "Sent Client Request" state.</w:t>
      </w:r>
    </w:p>
    <w:p w:rsidR="001B1370" w:rsidRDefault="00C8083E">
      <w:r>
        <w:t>When a TDS client supporting the Cancel Request receives a Cancel Request from the upper layer in the "Sent Client Request" state, it MUST perform the following actions:</w:t>
      </w:r>
    </w:p>
    <w:p w:rsidR="001B1370" w:rsidRDefault="00C8083E">
      <w:pPr>
        <w:pStyle w:val="ListParagraph"/>
        <w:numPr>
          <w:ilvl w:val="0"/>
          <w:numId w:val="98"/>
        </w:numPr>
      </w:pPr>
      <w:r>
        <w:t>If the TDS client implements the Ca</w:t>
      </w:r>
      <w:r>
        <w:t>ncel Timer, it MUST start the Cancel Timer if the Attention request timeout value is not infinite.</w:t>
      </w:r>
    </w:p>
    <w:p w:rsidR="001B1370" w:rsidRDefault="00C8083E">
      <w:pPr>
        <w:pStyle w:val="ListParagraph"/>
        <w:numPr>
          <w:ilvl w:val="0"/>
          <w:numId w:val="98"/>
        </w:numPr>
      </w:pPr>
      <w:r>
        <w:lastRenderedPageBreak/>
        <w:t>Send an Attention message to the server. This indicates to the server that the client intends to abort the currently executing request. If MARS is enabled, t</w:t>
      </w:r>
      <w:r>
        <w:t>he Attention message MUST be passed through to the SMP layer.</w:t>
      </w:r>
    </w:p>
    <w:p w:rsidR="001B1370" w:rsidRDefault="00C8083E">
      <w:pPr>
        <w:pStyle w:val="ListParagraph"/>
        <w:numPr>
          <w:ilvl w:val="0"/>
          <w:numId w:val="98"/>
        </w:numPr>
      </w:pPr>
      <w:r>
        <w:t>Enter the "Sent Attention" state.</w:t>
      </w:r>
    </w:p>
    <w:p w:rsidR="001B1370" w:rsidRDefault="00C8083E">
      <w:pPr>
        <w:pStyle w:val="Heading3"/>
      </w:pPr>
      <w:bookmarkStart w:id="374" w:name="section_bd3a16dd75b64546933059c3ef44d50e"/>
      <w:bookmarkStart w:id="375" w:name="_Toc52361957"/>
      <w:r>
        <w:t>Message Processing Events and Sequencing Rules</w:t>
      </w:r>
      <w:bookmarkEnd w:id="374"/>
      <w:bookmarkEnd w:id="375"/>
      <w:r>
        <w:fldChar w:fldCharType="begin"/>
      </w:r>
      <w:r>
        <w:instrText xml:space="preserve"> XE "Client:message processing" </w:instrText>
      </w:r>
      <w:r>
        <w:fldChar w:fldCharType="end"/>
      </w:r>
      <w:r>
        <w:fldChar w:fldCharType="begin"/>
      </w:r>
      <w:r>
        <w:instrText xml:space="preserve"> XE "Message processing:client" </w:instrText>
      </w:r>
      <w:r>
        <w:fldChar w:fldCharType="end"/>
      </w:r>
      <w:r>
        <w:fldChar w:fldCharType="begin"/>
      </w:r>
      <w:r>
        <w:instrText xml:space="preserve"> XE "Client:sequencing rules" </w:instrText>
      </w:r>
      <w:r>
        <w:fldChar w:fldCharType="end"/>
      </w:r>
      <w:r>
        <w:fldChar w:fldCharType="begin"/>
      </w:r>
      <w:r>
        <w:instrText xml:space="preserve"> XE "Sequencin</w:instrText>
      </w:r>
      <w:r>
        <w:instrText xml:space="preserve">g rules:client" </w:instrText>
      </w:r>
      <w:r>
        <w:fldChar w:fldCharType="end"/>
      </w:r>
    </w:p>
    <w:p w:rsidR="001B1370" w:rsidRDefault="00C8083E">
      <w:r>
        <w:t>The processing of messages received from a TDS server depends on the message type and the current state of the TDS client. The rest of this section describes the processing and actions to take on them. The message type is determined from</w:t>
      </w:r>
      <w:r>
        <w:t xml:space="preserve"> the TDS packet type and the token stream inside the TDS packet payload, as described in section </w:t>
      </w:r>
      <w:hyperlink w:anchor="Section_e5ea85201ea34a75a2a9c17e63e9ee19" w:history="1">
        <w:r>
          <w:rPr>
            <w:rStyle w:val="Hyperlink"/>
          </w:rPr>
          <w:t>2.2.3</w:t>
        </w:r>
      </w:hyperlink>
      <w:r>
        <w:t>.</w:t>
      </w:r>
    </w:p>
    <w:p w:rsidR="001B1370" w:rsidRDefault="00C8083E">
      <w:r>
        <w:t>Whenever the TDS client enters either the "Logged In" state or the "</w:t>
      </w:r>
      <w:hyperlink w:anchor="gt_c234b203-b3ef-4c4b-be22-058de5ed087e">
        <w:r>
          <w:rPr>
            <w:rStyle w:val="HyperlinkGreen"/>
            <w:b/>
          </w:rPr>
          <w:t>Final State</w:t>
        </w:r>
      </w:hyperlink>
      <w:r>
        <w:t>" state, it MUST stop the Connection Timer (if implemented and running), the Client Request Timer (if implemented and running), and the Cancel Timer (if implemented and running).</w:t>
      </w:r>
    </w:p>
    <w:p w:rsidR="001B1370" w:rsidRDefault="00C8083E">
      <w:r>
        <w:t>Whenever a TDS client receiv</w:t>
      </w:r>
      <w:r>
        <w:t>es a structurally invalid TDS message, it MUST close the underlying transport connection, indicate an error to the upper layer, and enter the "Final State" state.</w:t>
      </w:r>
    </w:p>
    <w:p w:rsidR="001B1370" w:rsidRDefault="00C8083E">
      <w:r>
        <w:t xml:space="preserve">When a TDS client receives a </w:t>
      </w:r>
      <w:hyperlink w:anchor="gt_71dd1dd2-c167-49a8-a5f5-6b0df5c8b48a">
        <w:r>
          <w:rPr>
            <w:rStyle w:val="HyperlinkGreen"/>
            <w:b/>
          </w:rPr>
          <w:t>ta</w:t>
        </w:r>
        <w:r>
          <w:rPr>
            <w:rStyle w:val="HyperlinkGreen"/>
            <w:b/>
          </w:rPr>
          <w:t>ble response</w:t>
        </w:r>
      </w:hyperlink>
      <w:r>
        <w:t xml:space="preserve"> (TDS packet type %x04) from the server, it MUST behave as follows, according to the state of the TDS client.</w:t>
      </w:r>
    </w:p>
    <w:p w:rsidR="001B1370" w:rsidRDefault="00C8083E">
      <w:pPr>
        <w:pStyle w:val="Heading4"/>
      </w:pPr>
      <w:bookmarkStart w:id="376" w:name="section_cc823ca848674387819dcc5c19da5732"/>
      <w:bookmarkStart w:id="377" w:name="_Toc52361958"/>
      <w:r>
        <w:t>Sent Initial PRELOGIN Packet State</w:t>
      </w:r>
      <w:bookmarkEnd w:id="376"/>
      <w:bookmarkEnd w:id="377"/>
      <w:r>
        <w:fldChar w:fldCharType="begin"/>
      </w:r>
      <w:r>
        <w:instrText xml:space="preserve"> XE "Sent Initial PRELOGIN Packet state"</w:instrText>
      </w:r>
      <w:r>
        <w:fldChar w:fldCharType="end"/>
      </w:r>
      <w:r>
        <w:fldChar w:fldCharType="begin"/>
      </w:r>
      <w:r>
        <w:instrText xml:space="preserve"> XE "Sequencing rules:client:Sent Initial PRELOGIN Packet </w:instrText>
      </w:r>
      <w:r>
        <w:instrText>state"</w:instrText>
      </w:r>
      <w:r>
        <w:fldChar w:fldCharType="end"/>
      </w:r>
      <w:r>
        <w:fldChar w:fldCharType="begin"/>
      </w:r>
      <w:r>
        <w:instrText xml:space="preserve"> XE "Message processing:client:Sent Initial PRELOGIN Packet state"</w:instrText>
      </w:r>
      <w:r>
        <w:fldChar w:fldCharType="end"/>
      </w:r>
      <w:r>
        <w:fldChar w:fldCharType="begin"/>
      </w:r>
      <w:r>
        <w:instrText xml:space="preserve"> XE "Client:sequencing rules:Sent Initial PRELOGIN Packet state"</w:instrText>
      </w:r>
      <w:r>
        <w:fldChar w:fldCharType="end"/>
      </w:r>
      <w:r>
        <w:fldChar w:fldCharType="begin"/>
      </w:r>
      <w:r>
        <w:instrText xml:space="preserve"> XE "Client:message processing:Sent Initial PRELOGIN Packet state"</w:instrText>
      </w:r>
      <w:r>
        <w:fldChar w:fldCharType="end"/>
      </w:r>
    </w:p>
    <w:p w:rsidR="001B1370" w:rsidRDefault="00C8083E">
      <w:r>
        <w:t>If the response contains a structurally valid</w:t>
      </w:r>
      <w:r>
        <w:t xml:space="preserve"> PRELOGIN response indicating a success, the TDS client MUST take action according to the Encryption option and Authentication scheme:</w:t>
      </w:r>
    </w:p>
    <w:p w:rsidR="001B1370" w:rsidRDefault="00C8083E">
      <w:pPr>
        <w:pStyle w:val="ListParagraph"/>
        <w:numPr>
          <w:ilvl w:val="0"/>
          <w:numId w:val="99"/>
        </w:numPr>
      </w:pPr>
      <w:r>
        <w:t xml:space="preserve">The Encryption option MUST be handled as described in section </w:t>
      </w:r>
      <w:hyperlink w:anchor="Section_60f5640801884cd58b9025c6f2423868" w:history="1">
        <w:r>
          <w:rPr>
            <w:rStyle w:val="Hyperlink"/>
          </w:rPr>
          <w:t>2.2.6.5</w:t>
        </w:r>
      </w:hyperlink>
      <w:r>
        <w:t xml:space="preserve"> in the PRELOGIN message description.</w:t>
      </w:r>
    </w:p>
    <w:p w:rsidR="001B1370" w:rsidRDefault="00C8083E">
      <w:pPr>
        <w:pStyle w:val="ListParagraph"/>
        <w:numPr>
          <w:ilvl w:val="0"/>
          <w:numId w:val="99"/>
        </w:numPr>
      </w:pPr>
      <w:r>
        <w:t>If encryption was negotiated, the TDS client MUST initiate a TLS/SSL handshake, send to the server a TLS/SSL message obtained from the TLS/SSL layer encapsulated in TDS packet(s) of type PRELOGIN (0x12), and en</w:t>
      </w:r>
      <w:r>
        <w:t>ter the "Sent TLS/SSL negotiation packet" state.</w:t>
      </w:r>
    </w:p>
    <w:p w:rsidR="001B1370" w:rsidRDefault="00C8083E">
      <w:pPr>
        <w:pStyle w:val="ListParagraph"/>
        <w:numPr>
          <w:ilvl w:val="0"/>
          <w:numId w:val="99"/>
        </w:numPr>
      </w:pPr>
      <w:r>
        <w:t>If encryption was not negotiated and the upper layer did not request full encryption, the TDS client MUST send to the server a Login message that contains the authentication scheme that is specified by the u</w:t>
      </w:r>
      <w:r>
        <w:t>ser and MUST enter one of the following three states, depending on the message sent:</w:t>
      </w:r>
    </w:p>
    <w:p w:rsidR="001B1370" w:rsidRDefault="00C8083E">
      <w:pPr>
        <w:pStyle w:val="ListParagraph"/>
        <w:numPr>
          <w:ilvl w:val="1"/>
          <w:numId w:val="99"/>
        </w:numPr>
      </w:pPr>
      <w:r>
        <w:t>"Sent LOGIN7 record with Complete Authentication Token" state, if a login message that contains either of the following was sent.</w:t>
      </w:r>
    </w:p>
    <w:p w:rsidR="001B1370" w:rsidRDefault="00C8083E">
      <w:pPr>
        <w:pStyle w:val="ListParagraph"/>
        <w:numPr>
          <w:ilvl w:val="2"/>
          <w:numId w:val="99"/>
        </w:numPr>
      </w:pPr>
      <w:r>
        <w:t>Standard authentication.</w:t>
      </w:r>
    </w:p>
    <w:p w:rsidR="001B1370" w:rsidRDefault="00C8083E">
      <w:pPr>
        <w:pStyle w:val="ListParagraph"/>
        <w:numPr>
          <w:ilvl w:val="2"/>
          <w:numId w:val="99"/>
        </w:numPr>
      </w:pPr>
      <w:r>
        <w:t xml:space="preserve">FEDAUTH </w:t>
      </w:r>
      <w:r>
        <w:t>FeatureExt that indicates a client library that does not need any additional information from the server for authentication.</w:t>
      </w:r>
    </w:p>
    <w:p w:rsidR="001B1370" w:rsidRDefault="00C8083E">
      <w:pPr>
        <w:pStyle w:val="ListParagraph"/>
        <w:numPr>
          <w:ilvl w:val="1"/>
          <w:numId w:val="99"/>
        </w:numPr>
      </w:pPr>
      <w:r>
        <w:t xml:space="preserve">"Sent LOGIN7 record with </w:t>
      </w:r>
      <w:hyperlink w:anchor="gt_bc2f6b5e-e5c0-408b-8f55-0350c24b9838">
        <w:r>
          <w:rPr>
            <w:rStyle w:val="HyperlinkGreen"/>
            <w:b/>
          </w:rPr>
          <w:t>SPNEGO</w:t>
        </w:r>
      </w:hyperlink>
      <w:r>
        <w:t xml:space="preserve"> packet" state, if a Login message wit</w:t>
      </w:r>
      <w:r>
        <w:t>h SPNEGO authentication was sent.</w:t>
      </w:r>
    </w:p>
    <w:p w:rsidR="001B1370" w:rsidRDefault="00C8083E">
      <w:pPr>
        <w:pStyle w:val="ListParagraph"/>
        <w:numPr>
          <w:ilvl w:val="1"/>
          <w:numId w:val="99"/>
        </w:numPr>
      </w:pPr>
      <w:r>
        <w:t xml:space="preserve">"Sent LOGIN7 record with Federated Authentication Information Request" state, if a Login message with FEDAUTH FeatureExt that indicates a client library that needs additional information from the server for authentication </w:t>
      </w:r>
      <w:r>
        <w:t>was sent.</w:t>
      </w:r>
    </w:p>
    <w:p w:rsidR="001B1370" w:rsidRDefault="00C8083E">
      <w:pPr>
        <w:ind w:left="360"/>
      </w:pPr>
      <w:r>
        <w:t xml:space="preserve">The TDS specification does not prescribe the authentication protocol if SSPI </w:t>
      </w:r>
      <w:hyperlink r:id="rId123">
        <w:r>
          <w:rPr>
            <w:rStyle w:val="Hyperlink"/>
          </w:rPr>
          <w:t>[SSPI]</w:t>
        </w:r>
      </w:hyperlink>
      <w:r>
        <w:t xml:space="preserve"> authentication is used. The current implementation of SSPI supports NTLM </w:t>
      </w:r>
      <w:hyperlink r:id="rId124">
        <w:r>
          <w:rPr>
            <w:rStyle w:val="Hyperlink"/>
          </w:rPr>
          <w:t>[MSDN-NTLM]</w:t>
        </w:r>
      </w:hyperlink>
      <w:r>
        <w:t xml:space="preserve"> and Kerberos </w:t>
      </w:r>
      <w:hyperlink r:id="rId125">
        <w:r>
          <w:rPr>
            <w:rStyle w:val="Hyperlink"/>
          </w:rPr>
          <w:t>[RFC4120]</w:t>
        </w:r>
      </w:hyperlink>
      <w:r>
        <w:t>.</w:t>
      </w:r>
    </w:p>
    <w:p w:rsidR="001B1370" w:rsidRDefault="00C8083E">
      <w:pPr>
        <w:pStyle w:val="ListParagraph"/>
        <w:numPr>
          <w:ilvl w:val="0"/>
          <w:numId w:val="99"/>
        </w:numPr>
      </w:pPr>
      <w:r>
        <w:lastRenderedPageBreak/>
        <w:t>If encryption was not negotiated and the upper layer requested full encryption, then the TDS client MUST close th</w:t>
      </w:r>
      <w:r>
        <w:t>e underlying transport connection, indicate an error to the upper layer, and enter the "</w:t>
      </w:r>
      <w:hyperlink w:anchor="gt_c234b203-b3ef-4c4b-be22-058de5ed087e">
        <w:r>
          <w:rPr>
            <w:rStyle w:val="HyperlinkGreen"/>
            <w:b/>
          </w:rPr>
          <w:t>Final State</w:t>
        </w:r>
      </w:hyperlink>
      <w:r>
        <w:t xml:space="preserve">" state. </w:t>
      </w:r>
    </w:p>
    <w:p w:rsidR="001B1370" w:rsidRDefault="00C8083E">
      <w:pPr>
        <w:pStyle w:val="ListParagraph"/>
        <w:numPr>
          <w:ilvl w:val="0"/>
          <w:numId w:val="99"/>
        </w:numPr>
      </w:pPr>
      <w:r>
        <w:t>If the response received from the server does not contain a structurally valid PRELOG</w:t>
      </w:r>
      <w:r>
        <w:t xml:space="preserve">IN response or it contains a structurally valid PRELOGIN response indicating an error, the TDS client MUST close the underlying transport connection, indicate an error to the upper layer, and enter the "Final State" state. </w:t>
      </w:r>
    </w:p>
    <w:p w:rsidR="001B1370" w:rsidRDefault="00C8083E">
      <w:pPr>
        <w:pStyle w:val="ListParagraph"/>
        <w:numPr>
          <w:ilvl w:val="0"/>
          <w:numId w:val="99"/>
        </w:numPr>
      </w:pPr>
      <w:r>
        <w:t>If NONCEOPT is specified in both</w:t>
      </w:r>
      <w:r>
        <w:t xml:space="preserve"> the client PRELOGIN message and the server PRELOGIN message, the TDS client MUST maintain a state variable that includes the value of the NONCE that is sent to the server and a state variable that includes the value of the NONCE that is contained in the s</w:t>
      </w:r>
      <w:r>
        <w:t>erver’s response.</w:t>
      </w:r>
    </w:p>
    <w:p w:rsidR="001B1370" w:rsidRDefault="00C8083E">
      <w:pPr>
        <w:pStyle w:val="Heading4"/>
      </w:pPr>
      <w:bookmarkStart w:id="378" w:name="section_d62e225bd8654ccc8f73de1ef49e30d4"/>
      <w:bookmarkStart w:id="379" w:name="_Toc52361959"/>
      <w:r>
        <w:t>Sent TLS/SSL Negotiation Packet State</w:t>
      </w:r>
      <w:bookmarkEnd w:id="378"/>
      <w:bookmarkEnd w:id="379"/>
      <w:r>
        <w:fldChar w:fldCharType="begin"/>
      </w:r>
      <w:r>
        <w:instrText xml:space="preserve"> XE "Sent TLS/SSL Negotiation Packet state"</w:instrText>
      </w:r>
      <w:r>
        <w:fldChar w:fldCharType="end"/>
      </w:r>
      <w:r>
        <w:fldChar w:fldCharType="begin"/>
      </w:r>
      <w:r>
        <w:instrText xml:space="preserve"> XE "Sequencing rules:client:Sent TLS/SSL Negotiation Packet state"</w:instrText>
      </w:r>
      <w:r>
        <w:fldChar w:fldCharType="end"/>
      </w:r>
      <w:r>
        <w:fldChar w:fldCharType="begin"/>
      </w:r>
      <w:r>
        <w:instrText xml:space="preserve"> XE "Message processing:client:Sent TLS/SSL Negotiation Packet state"</w:instrText>
      </w:r>
      <w:r>
        <w:fldChar w:fldCharType="end"/>
      </w:r>
      <w:r>
        <w:fldChar w:fldCharType="begin"/>
      </w:r>
      <w:r>
        <w:instrText xml:space="preserve"> XE "Client:sequ</w:instrText>
      </w:r>
      <w:r>
        <w:instrText>encing rules:Sent TLS/SSL Negotiation Packet state"</w:instrText>
      </w:r>
      <w:r>
        <w:fldChar w:fldCharType="end"/>
      </w:r>
      <w:r>
        <w:fldChar w:fldCharType="begin"/>
      </w:r>
      <w:r>
        <w:instrText xml:space="preserve"> XE "Client:message processing:Sent TLS/SSL Negotiation Packet state"</w:instrText>
      </w:r>
      <w:r>
        <w:fldChar w:fldCharType="end"/>
      </w:r>
    </w:p>
    <w:p w:rsidR="001B1370" w:rsidRDefault="00C8083E">
      <w:r>
        <w:t xml:space="preserve">If the response contains a structurally valid TLS/SSL response message (TDS packet </w:t>
      </w:r>
      <w:r>
        <w:rPr>
          <w:b/>
        </w:rPr>
        <w:t>Type</w:t>
      </w:r>
      <w:r>
        <w:t xml:space="preserve"> 0x12), the TDS client MUST pass the TLS/SSL</w:t>
      </w:r>
      <w:r>
        <w:t xml:space="preserve"> message contained in it to the TLS/SSL layer and MUST proceed as follows:</w:t>
      </w:r>
    </w:p>
    <w:p w:rsidR="001B1370" w:rsidRDefault="00C8083E">
      <w:pPr>
        <w:pStyle w:val="ListParagraph"/>
        <w:numPr>
          <w:ilvl w:val="0"/>
          <w:numId w:val="100"/>
        </w:numPr>
      </w:pPr>
      <w:r>
        <w:t xml:space="preserve">If the TLS/SSL layer indicates that further handshake is needed, the TDS client MUST send to the server the TLS/SSL message obtained from the TLS/SSL layer encapsulated in TDS packet(s) of </w:t>
      </w:r>
      <w:r>
        <w:rPr>
          <w:b/>
        </w:rPr>
        <w:t>Type</w:t>
      </w:r>
      <w:r>
        <w:t xml:space="preserve"> PRELOGIN (0x12).</w:t>
      </w:r>
    </w:p>
    <w:p w:rsidR="001B1370" w:rsidRDefault="00C8083E">
      <w:pPr>
        <w:pStyle w:val="ListParagraph"/>
        <w:numPr>
          <w:ilvl w:val="0"/>
          <w:numId w:val="100"/>
        </w:numPr>
      </w:pPr>
      <w:r>
        <w:t>If the TLS/SSL layer indicates successful com</w:t>
      </w:r>
      <w:r>
        <w:t xml:space="preserve">pletion of the TLS/SSL handshake, the TDS client MUST send a Login message to the server that contains the authentication scheme that is specified by the user. The TDS client then enters one of the following three states, depending on the message sent: </w:t>
      </w:r>
    </w:p>
    <w:p w:rsidR="001B1370" w:rsidRDefault="00C8083E">
      <w:pPr>
        <w:pStyle w:val="ListParagraph"/>
        <w:numPr>
          <w:ilvl w:val="1"/>
          <w:numId w:val="100"/>
        </w:numPr>
      </w:pPr>
      <w:r>
        <w:t>"S</w:t>
      </w:r>
      <w:r>
        <w:t>ent LOGIN7 record with Complete Authentication Token" state, if a Login message that contains either of the following was sent:</w:t>
      </w:r>
    </w:p>
    <w:p w:rsidR="001B1370" w:rsidRDefault="00C8083E">
      <w:pPr>
        <w:pStyle w:val="ListParagraph"/>
        <w:numPr>
          <w:ilvl w:val="2"/>
          <w:numId w:val="100"/>
        </w:numPr>
      </w:pPr>
      <w:r>
        <w:t>Standard authentication.</w:t>
      </w:r>
    </w:p>
    <w:p w:rsidR="001B1370" w:rsidRDefault="00C8083E">
      <w:pPr>
        <w:pStyle w:val="ListParagraph"/>
        <w:numPr>
          <w:ilvl w:val="2"/>
          <w:numId w:val="100"/>
        </w:numPr>
      </w:pPr>
      <w:r>
        <w:t>FEDAUTH FeatureId that indicates a client library that does not need any additional information from th</w:t>
      </w:r>
      <w:r>
        <w:t>e server for authentication.</w:t>
      </w:r>
    </w:p>
    <w:p w:rsidR="001B1370" w:rsidRDefault="00C8083E">
      <w:pPr>
        <w:pStyle w:val="ListParagraph"/>
        <w:numPr>
          <w:ilvl w:val="1"/>
          <w:numId w:val="100"/>
        </w:numPr>
      </w:pPr>
      <w:r>
        <w:t xml:space="preserve">The "Sent LOGIN7 record with </w:t>
      </w:r>
      <w:hyperlink w:anchor="gt_bc2f6b5e-e5c0-408b-8f55-0350c24b9838">
        <w:r>
          <w:rPr>
            <w:rStyle w:val="HyperlinkGreen"/>
            <w:b/>
          </w:rPr>
          <w:t>SPNEGO</w:t>
        </w:r>
      </w:hyperlink>
      <w:r>
        <w:t xml:space="preserve"> packet" state, if a Login message with SPNEGO authentication was sent.</w:t>
      </w:r>
    </w:p>
    <w:p w:rsidR="001B1370" w:rsidRDefault="00C8083E">
      <w:pPr>
        <w:pStyle w:val="ListParagraph"/>
        <w:numPr>
          <w:ilvl w:val="1"/>
          <w:numId w:val="100"/>
        </w:numPr>
      </w:pPr>
      <w:r>
        <w:t>"Sent LOGIN7 record with Federated Authentication Informat</w:t>
      </w:r>
      <w:r>
        <w:t>ion Request" state, if a Login message with FEDAUTH FeatureExt that indicates a client library that needs additional information from server for authentication was sent.</w:t>
      </w:r>
    </w:p>
    <w:p w:rsidR="001B1370" w:rsidRDefault="00C8083E">
      <w:pPr>
        <w:ind w:left="360"/>
      </w:pPr>
      <w:r>
        <w:t xml:space="preserve">The TDS specification does not prescribe the authentication protocol if SSPI </w:t>
      </w:r>
      <w:hyperlink r:id="rId126">
        <w:r>
          <w:rPr>
            <w:rStyle w:val="Hyperlink"/>
          </w:rPr>
          <w:t>[SSPI]</w:t>
        </w:r>
      </w:hyperlink>
      <w:r>
        <w:t xml:space="preserve"> authentication or federated authentication is used. The current implementation of SSPI supports NTLM </w:t>
      </w:r>
      <w:hyperlink r:id="rId127">
        <w:r>
          <w:rPr>
            <w:rStyle w:val="Hyperlink"/>
          </w:rPr>
          <w:t>[MSDN-NTLM]</w:t>
        </w:r>
      </w:hyperlink>
      <w:r>
        <w:t xml:space="preserve"> and Kerberos </w:t>
      </w:r>
      <w:hyperlink r:id="rId128">
        <w:r>
          <w:rPr>
            <w:rStyle w:val="Hyperlink"/>
          </w:rPr>
          <w:t>[RFC4120]</w:t>
        </w:r>
      </w:hyperlink>
      <w:r>
        <w:t>.</w:t>
      </w:r>
    </w:p>
    <w:p w:rsidR="001B1370" w:rsidRDefault="00C8083E">
      <w:pPr>
        <w:pStyle w:val="ListParagraph"/>
        <w:numPr>
          <w:ilvl w:val="0"/>
          <w:numId w:val="100"/>
        </w:numPr>
      </w:pPr>
      <w:r>
        <w:t xml:space="preserve">If login-only encryption was negotiated as described in section </w:t>
      </w:r>
      <w:hyperlink w:anchor="Section_a734db771cb247e4b61a0c9dbd8f960f" w:history="1">
        <w:r>
          <w:rPr>
            <w:rStyle w:val="Hyperlink"/>
          </w:rPr>
          <w:t>2.2</w:t>
        </w:r>
      </w:hyperlink>
      <w:r>
        <w:t xml:space="preserve"> in the PRELOGIN message description, then the first TDS packet of the Login message MUST be encrypted using TLS/SSL and encapsulated in a TLS/SSL message. All other TDS packets sent or received MUST be in plaintext.</w:t>
      </w:r>
    </w:p>
    <w:p w:rsidR="001B1370" w:rsidRDefault="00C8083E">
      <w:pPr>
        <w:pStyle w:val="ListParagraph"/>
        <w:numPr>
          <w:ilvl w:val="0"/>
          <w:numId w:val="100"/>
        </w:numPr>
      </w:pPr>
      <w:r>
        <w:t>If full encryption was negotiated as de</w:t>
      </w:r>
      <w:r>
        <w:t>scribed in section 2.2 in the PRELOGIN message description, then all subsequent TDS packets sent or received from this point on MUST be encrypted using TLS/SSL and encapsulated in a TLS/SSL message.</w:t>
      </w:r>
    </w:p>
    <w:p w:rsidR="001B1370" w:rsidRDefault="00C8083E">
      <w:pPr>
        <w:pStyle w:val="ListParagraph"/>
        <w:numPr>
          <w:ilvl w:val="0"/>
          <w:numId w:val="100"/>
        </w:numPr>
      </w:pPr>
      <w:r>
        <w:t>If the TLS/SSL layer indicates an error, the TDS client M</w:t>
      </w:r>
      <w:r>
        <w:t>UST close the underlying transport connection, indicate an error to the upper layer, and enter the "</w:t>
      </w:r>
      <w:hyperlink w:anchor="gt_c234b203-b3ef-4c4b-be22-058de5ed087e">
        <w:r>
          <w:rPr>
            <w:rStyle w:val="HyperlinkGreen"/>
            <w:b/>
          </w:rPr>
          <w:t>Final State</w:t>
        </w:r>
      </w:hyperlink>
      <w:r>
        <w:t xml:space="preserve">" state. </w:t>
      </w:r>
    </w:p>
    <w:p w:rsidR="001B1370" w:rsidRDefault="00C8083E">
      <w:r>
        <w:lastRenderedPageBreak/>
        <w:t xml:space="preserve">If the response received from the server does not contain a structurally </w:t>
      </w:r>
      <w:r>
        <w:t xml:space="preserve">valid TLS/SSL response or it contains a structurally valid response indicating an error, the TDS client MUST close the underlying transport connection, indicate an error to the upper layer, and enter the "Final State" state. </w:t>
      </w:r>
    </w:p>
    <w:p w:rsidR="001B1370" w:rsidRDefault="00C8083E">
      <w:pPr>
        <w:pStyle w:val="Heading4"/>
      </w:pPr>
      <w:bookmarkStart w:id="380" w:name="section_ab7a745416a949ef8f208a0de2b31fbb"/>
      <w:bookmarkStart w:id="381" w:name="_Toc52361960"/>
      <w:r>
        <w:t>Sent LOGIN7 Record with Comple</w:t>
      </w:r>
      <w:r>
        <w:t>te Authentication Token State</w:t>
      </w:r>
      <w:bookmarkEnd w:id="380"/>
      <w:bookmarkEnd w:id="381"/>
      <w:r>
        <w:fldChar w:fldCharType="begin"/>
      </w:r>
      <w:r>
        <w:instrText xml:space="preserve"> XE "Sent LOGIN7 Record with Standard Login state"</w:instrText>
      </w:r>
      <w:r>
        <w:fldChar w:fldCharType="end"/>
      </w:r>
      <w:r>
        <w:fldChar w:fldCharType="begin"/>
      </w:r>
      <w:r>
        <w:instrText xml:space="preserve"> XE "Sequencing rules:client:Sent LOGIN7 Record with Standard Login state"</w:instrText>
      </w:r>
      <w:r>
        <w:fldChar w:fldCharType="end"/>
      </w:r>
      <w:r>
        <w:fldChar w:fldCharType="begin"/>
      </w:r>
      <w:r>
        <w:instrText xml:space="preserve"> XE "Message processing:client:Sent LOGIN7 Record with Standard Login state"</w:instrText>
      </w:r>
      <w:r>
        <w:fldChar w:fldCharType="end"/>
      </w:r>
      <w:r>
        <w:fldChar w:fldCharType="begin"/>
      </w:r>
      <w:r>
        <w:instrText xml:space="preserve"> XE "Client:sequencin</w:instrText>
      </w:r>
      <w:r>
        <w:instrText>g rules:Sent LOGIN7 Record with Standard Login state"</w:instrText>
      </w:r>
      <w:r>
        <w:fldChar w:fldCharType="end"/>
      </w:r>
      <w:r>
        <w:fldChar w:fldCharType="begin"/>
      </w:r>
      <w:r>
        <w:instrText xml:space="preserve"> XE "Client:message processing:Sent LOGIN7 Record with Standard Login state"</w:instrText>
      </w:r>
      <w:r>
        <w:fldChar w:fldCharType="end"/>
      </w:r>
    </w:p>
    <w:p w:rsidR="001B1370" w:rsidRDefault="00C8083E">
      <w:r>
        <w:t>If the response received from the server contains a structurally valid Login response that indicates a successful login, a</w:t>
      </w:r>
      <w:r>
        <w:t xml:space="preserve">nd if the client used </w:t>
      </w:r>
      <w:hyperlink w:anchor="gt_5ae22a0e-5ff4-441b-80d4-224ef4dd4d19">
        <w:r>
          <w:rPr>
            <w:rStyle w:val="HyperlinkGreen"/>
            <w:b/>
          </w:rPr>
          <w:t>federated authentication</w:t>
        </w:r>
      </w:hyperlink>
      <w:r>
        <w:t xml:space="preserve"> to authenticate to the server, the client MUST read the Login response stream to find the FEATUREEXTACK token and find the FEDAUTH FeatureId. If th</w:t>
      </w:r>
      <w:r>
        <w:t>e FEDAUTH FeatureId is not present, the TDS client MUST close the underlying transport connection, indicate an error to the upper layer, and enter the "Final State" state. If the FEDAUTH FeatureId is present, the client's action is based on the bFedAuthLib</w:t>
      </w:r>
      <w:r>
        <w:t>rary as follows:</w:t>
      </w:r>
    </w:p>
    <w:p w:rsidR="001B1370" w:rsidRDefault="00C8083E">
      <w:pPr>
        <w:pStyle w:val="ListParagraph"/>
        <w:numPr>
          <w:ilvl w:val="0"/>
          <w:numId w:val="101"/>
        </w:numPr>
      </w:pPr>
      <w:r>
        <w:t xml:space="preserve">When the bFedAuthLibrary is Live ID Compact Token, the client MUST use the session key from its federated authentication token to compute the HMAC-SHA-256 </w:t>
      </w:r>
      <w:hyperlink r:id="rId129">
        <w:r>
          <w:rPr>
            <w:rStyle w:val="Hyperlink"/>
          </w:rPr>
          <w:t>[RFC6234]</w:t>
        </w:r>
      </w:hyperlink>
      <w:r>
        <w:t xml:space="preserve"> of the N</w:t>
      </w:r>
      <w:r>
        <w:t>ONCE field in the FEDAUTH Feature Extension Acknowledgement, and the client MUST verify that the nonce matches the nonce sent by the client in its PRELOGIN request. If the signature field does not match the computed HMAC-SHA-256 or if the nonce does not ma</w:t>
      </w:r>
      <w:r>
        <w:t>tch the nonce sent by the client in its PRELOGIN request, the TDS client MUST close the underlying transport connection, indicate an error to the upper layer, and enter the "Final State" state.</w:t>
      </w:r>
    </w:p>
    <w:p w:rsidR="001B1370" w:rsidRDefault="00C8083E">
      <w:pPr>
        <w:pStyle w:val="ListParagraph"/>
        <w:numPr>
          <w:ilvl w:val="0"/>
          <w:numId w:val="101"/>
        </w:numPr>
      </w:pPr>
      <w:r>
        <w:t>When the bFedAuthLibrary is Security Token or Active Directory</w:t>
      </w:r>
      <w:r>
        <w:t xml:space="preserve"> Authentication Library (ADAL) [that is, 0x02] and any of the following statements is true, the TDS client MUST close the underlying transport connection, indicate an error to the upper layer, and enter the "Final State" state:</w:t>
      </w:r>
    </w:p>
    <w:p w:rsidR="001B1370" w:rsidRDefault="00C8083E">
      <w:pPr>
        <w:pStyle w:val="ListParagraph"/>
        <w:numPr>
          <w:ilvl w:val="1"/>
          <w:numId w:val="101"/>
        </w:numPr>
      </w:pPr>
      <w:r>
        <w:t xml:space="preserve">The client had sent a nonce </w:t>
      </w:r>
      <w:r>
        <w:t>in the PRELOGIN message and either the NONCE field in FEDAUTH Feature Extension Acknowledgement is not present or the NONCE field does not match the nonce sent by the client in its PRELOGIN request.</w:t>
      </w:r>
    </w:p>
    <w:p w:rsidR="001B1370" w:rsidRDefault="00C8083E">
      <w:pPr>
        <w:pStyle w:val="ListParagraph"/>
        <w:numPr>
          <w:ilvl w:val="1"/>
          <w:numId w:val="101"/>
        </w:numPr>
      </w:pPr>
      <w:r>
        <w:t xml:space="preserve">The client had not sent a nonce in its PRELOGIN request, </w:t>
      </w:r>
      <w:r>
        <w:t>and there is a NONCE field present in the FEDAUTH Feature Extension Acknowledgement.</w:t>
      </w:r>
    </w:p>
    <w:p w:rsidR="001B1370" w:rsidRDefault="00C8083E">
      <w:r>
        <w:t>If the response received from the server contains a structurally valid Login response indicating a successful login and no Routing response is detected, the TDS client MUS</w:t>
      </w:r>
      <w:r>
        <w:t>T indicate successful Login completion to the upper layer and enter the "Logged In" state.</w:t>
      </w:r>
    </w:p>
    <w:p w:rsidR="001B1370" w:rsidRDefault="00C8083E">
      <w:r>
        <w:t>If the response received from the server contains a structurally valid Login response indicating a successful login and also contains a routing response (a Routing E</w:t>
      </w:r>
      <w:r>
        <w:t>NVCHANGE token) after the LOGINACK token, the TDS client MUST enter the "Routing Completed" state.</w:t>
      </w:r>
    </w:p>
    <w:p w:rsidR="001B1370" w:rsidRDefault="00C8083E">
      <w:r>
        <w:t>If the response received from the server does not contain a structurally valid Login response or it contains a structurally valid Login response indicating l</w:t>
      </w:r>
      <w:r>
        <w:t>ogin failure, the TDS client MUST close the underlying transport connection, indicate an error to the upper layer, and enter the "</w:t>
      </w:r>
      <w:hyperlink w:anchor="gt_c234b203-b3ef-4c4b-be22-058de5ed087e">
        <w:r>
          <w:rPr>
            <w:rStyle w:val="HyperlinkGreen"/>
            <w:b/>
          </w:rPr>
          <w:t>Final State</w:t>
        </w:r>
      </w:hyperlink>
      <w:r>
        <w:t xml:space="preserve">" state. </w:t>
      </w:r>
    </w:p>
    <w:p w:rsidR="001B1370" w:rsidRDefault="00C8083E">
      <w:pPr>
        <w:pStyle w:val="Heading4"/>
      </w:pPr>
      <w:bookmarkStart w:id="382" w:name="section_c373a90b113d4c5f826ad410365ee883"/>
      <w:bookmarkStart w:id="383" w:name="_Toc52361961"/>
      <w:r>
        <w:t>Sent LOGIN7 Record with SPNEGO Packet State</w:t>
      </w:r>
      <w:bookmarkEnd w:id="382"/>
      <w:bookmarkEnd w:id="383"/>
      <w:r>
        <w:fldChar w:fldCharType="begin"/>
      </w:r>
      <w:r>
        <w:instrText xml:space="preserve"> XE "Sent LOGIN7 Record with SPNEGO Packet state"</w:instrText>
      </w:r>
      <w:r>
        <w:fldChar w:fldCharType="end"/>
      </w:r>
      <w:r>
        <w:fldChar w:fldCharType="begin"/>
      </w:r>
      <w:r>
        <w:instrText xml:space="preserve"> XE "Sequencing rules:client:Sent LOGIN7 Record with SPNEGO Packet state"</w:instrText>
      </w:r>
      <w:r>
        <w:fldChar w:fldCharType="end"/>
      </w:r>
      <w:r>
        <w:fldChar w:fldCharType="begin"/>
      </w:r>
      <w:r>
        <w:instrText xml:space="preserve"> XE "Message processing:client:Sent LOGIN7 Record with SPNEGO Packet state"</w:instrText>
      </w:r>
      <w:r>
        <w:fldChar w:fldCharType="end"/>
      </w:r>
      <w:r>
        <w:fldChar w:fldCharType="begin"/>
      </w:r>
      <w:r>
        <w:instrText xml:space="preserve"> XE "Client:sequencing rules:Sent LOGIN7 Record with </w:instrText>
      </w:r>
      <w:r>
        <w:instrText>SPNEGO Packet state"</w:instrText>
      </w:r>
      <w:r>
        <w:fldChar w:fldCharType="end"/>
      </w:r>
      <w:r>
        <w:fldChar w:fldCharType="begin"/>
      </w:r>
      <w:r>
        <w:instrText xml:space="preserve"> XE "Client:message processing:Sent LOGIN7 Record with SPNEGO Packet state"</w:instrText>
      </w:r>
      <w:r>
        <w:fldChar w:fldCharType="end"/>
      </w:r>
    </w:p>
    <w:p w:rsidR="001B1370" w:rsidRDefault="00C8083E">
      <w:r>
        <w:t>If the response received from the server contains a structurally valid Login response indicating a successful login and no Routing response is detected, the</w:t>
      </w:r>
      <w:r>
        <w:t xml:space="preserve"> TDS client MUST indicate successful Login completion to the upper layer and enter the "Logged In" state.</w:t>
      </w:r>
    </w:p>
    <w:p w:rsidR="001B1370" w:rsidRDefault="00C8083E">
      <w:r>
        <w:t>If the response received from the server contains a structurally valid Login response indicating a successful login and also contains a routing respon</w:t>
      </w:r>
      <w:r>
        <w:t>se (a Routing ENVCHANGE token) after the LOGINACK token, the TDS client MUST enter the "Routing Completed" state.</w:t>
      </w:r>
    </w:p>
    <w:p w:rsidR="001B1370" w:rsidRDefault="00C8083E">
      <w:r>
        <w:t>If the response received from the server contains a structurally valid SSPI response message, the TDS client MUST send to the server a SSPI me</w:t>
      </w:r>
      <w:r>
        <w:t xml:space="preserve">ssage (TDS packet type %x11) containing the data obtained </w:t>
      </w:r>
      <w:r>
        <w:lastRenderedPageBreak/>
        <w:t>from the applicable SSPI layer. The TDS client SHOULD wait for the response and reenter this state when the response is received.</w:t>
      </w:r>
    </w:p>
    <w:p w:rsidR="001B1370" w:rsidRDefault="00C8083E">
      <w:r>
        <w:t xml:space="preserve">If the response received from the server does not contain a </w:t>
      </w:r>
      <w:r>
        <w:t>structurally valid Login response or SSPI response, or if it contains a structurally valid Login response indicating login failure, the TDS client MUST close the underlying transport connection, indicate an error to the upper layer, and enter the "</w:t>
      </w:r>
      <w:hyperlink w:anchor="gt_c234b203-b3ef-4c4b-be22-058de5ed087e">
        <w:r>
          <w:rPr>
            <w:rStyle w:val="HyperlinkGreen"/>
            <w:b/>
          </w:rPr>
          <w:t>Final State</w:t>
        </w:r>
      </w:hyperlink>
      <w:r>
        <w:t>" state.</w:t>
      </w:r>
    </w:p>
    <w:p w:rsidR="001B1370" w:rsidRDefault="00C8083E">
      <w:pPr>
        <w:pStyle w:val="Heading4"/>
      </w:pPr>
      <w:bookmarkStart w:id="384" w:name="section_c272e054279f4b09ac41f9ccf1d1ffde"/>
      <w:bookmarkStart w:id="385" w:name="_Toc52361962"/>
      <w:r>
        <w:t>Sent LOGIN7 Record with Federated Authentication Information Request State</w:t>
      </w:r>
      <w:bookmarkEnd w:id="384"/>
      <w:bookmarkEnd w:id="385"/>
    </w:p>
    <w:p w:rsidR="001B1370" w:rsidRDefault="00C8083E">
      <w:r>
        <w:t>If the response received from the server contains a structurally valid Login Response message that contains</w:t>
      </w:r>
      <w:r>
        <w:t xml:space="preserve"> a Routing ENVCHANGE token in the response after the LOGINACK token, the TDS client MUST enter the "Routing Completed" state.</w:t>
      </w:r>
    </w:p>
    <w:p w:rsidR="001B1370" w:rsidRDefault="00C8083E">
      <w:r>
        <w:t>If the response received from the server contains a structurally valid Login Response message that contains a FEDAUTHINFO token, t</w:t>
      </w:r>
      <w:r>
        <w:t>he TDS client MUST generate a Federated Authentication message, send that Federated Authentication message to the server, and enter the "Sent LOGIN7 record with Complete Authentication Token" state.</w:t>
      </w:r>
    </w:p>
    <w:p w:rsidR="001B1370" w:rsidRDefault="00C8083E">
      <w:r>
        <w:t>If the response received from the server does not contain</w:t>
      </w:r>
      <w:r>
        <w:t xml:space="preserve"> a structurally valid Login Response message that contains a routing response or a structurally valid FEDAUTHINFO token, the TDS client MUST close the underlying transport connection, indicate an error to the upper layer, and enter the "Final State" state.</w:t>
      </w:r>
    </w:p>
    <w:p w:rsidR="001B1370" w:rsidRDefault="00C8083E">
      <w:pPr>
        <w:pStyle w:val="Heading4"/>
      </w:pPr>
      <w:bookmarkStart w:id="386" w:name="section_e2e7293f55cf43eeb0282d6dea625db6"/>
      <w:bookmarkStart w:id="387" w:name="_Toc52361963"/>
      <w:r>
        <w:t>Logged In State</w:t>
      </w:r>
      <w:bookmarkEnd w:id="386"/>
      <w:bookmarkEnd w:id="387"/>
      <w:r>
        <w:fldChar w:fldCharType="begin"/>
      </w:r>
      <w:r>
        <w:instrText xml:space="preserve"> XE "Logged In state"</w:instrText>
      </w:r>
      <w:r>
        <w:fldChar w:fldCharType="end"/>
      </w:r>
      <w:r>
        <w:fldChar w:fldCharType="begin"/>
      </w:r>
      <w:r>
        <w:instrText xml:space="preserve"> XE "Sequencing rules:client:Logged In state"</w:instrText>
      </w:r>
      <w:r>
        <w:fldChar w:fldCharType="end"/>
      </w:r>
      <w:r>
        <w:fldChar w:fldCharType="begin"/>
      </w:r>
      <w:r>
        <w:instrText xml:space="preserve"> XE "Message processing:client:Logged In state"</w:instrText>
      </w:r>
      <w:r>
        <w:fldChar w:fldCharType="end"/>
      </w:r>
      <w:r>
        <w:fldChar w:fldCharType="begin"/>
      </w:r>
      <w:r>
        <w:instrText xml:space="preserve"> XE "Client:sequencing rules:Logged In state"</w:instrText>
      </w:r>
      <w:r>
        <w:fldChar w:fldCharType="end"/>
      </w:r>
      <w:r>
        <w:fldChar w:fldCharType="begin"/>
      </w:r>
      <w:r>
        <w:instrText xml:space="preserve"> XE "Client:message processing:Logged In state"</w:instrText>
      </w:r>
      <w:r>
        <w:fldChar w:fldCharType="end"/>
      </w:r>
    </w:p>
    <w:p w:rsidR="001B1370" w:rsidRDefault="00C8083E">
      <w:r>
        <w:t xml:space="preserve">The TDS client waits for notification from the upper layer. If the upper layer requests a query to be sent to the server, the TDS client MUST send the appropriate request to the server and enter the "Sent Client Request" state. If </w:t>
      </w:r>
      <w:hyperlink w:anchor="gt_762fe1e3-0979-4402-b963-1e9150de133d">
        <w:r>
          <w:rPr>
            <w:rStyle w:val="HyperlinkGreen"/>
            <w:b/>
          </w:rPr>
          <w:t>MARS</w:t>
        </w:r>
      </w:hyperlink>
      <w:r>
        <w:t xml:space="preserve"> is enabled, the TDS client MUST send the appropriate request to the SMP layer. If the upper layer requests a termination of the connection, the TDS client MUST disconnect from the server and enter the "</w:t>
      </w:r>
      <w:hyperlink w:anchor="gt_c234b203-b3ef-4c4b-be22-058de5ed087e">
        <w:r>
          <w:rPr>
            <w:rStyle w:val="HyperlinkGreen"/>
            <w:b/>
          </w:rPr>
          <w:t>Final State</w:t>
        </w:r>
      </w:hyperlink>
      <w:r>
        <w:t>" state. If the TDS client detects a connection error from the transport layer, the TDS client MUST disconnect from the server and enter the "Final State" state.</w:t>
      </w:r>
    </w:p>
    <w:p w:rsidR="001B1370" w:rsidRDefault="00C8083E">
      <w:pPr>
        <w:pStyle w:val="Heading4"/>
      </w:pPr>
      <w:bookmarkStart w:id="388" w:name="section_c89701263cbc446f9275cc36ba62a2f4"/>
      <w:bookmarkStart w:id="389" w:name="_Toc52361964"/>
      <w:r>
        <w:t>Sent Client Request State</w:t>
      </w:r>
      <w:bookmarkEnd w:id="388"/>
      <w:bookmarkEnd w:id="389"/>
      <w:r>
        <w:fldChar w:fldCharType="begin"/>
      </w:r>
      <w:r>
        <w:instrText xml:space="preserve"> XE "Sen</w:instrText>
      </w:r>
      <w:r>
        <w:instrText>t Client Request state"</w:instrText>
      </w:r>
      <w:r>
        <w:fldChar w:fldCharType="end"/>
      </w:r>
      <w:r>
        <w:fldChar w:fldCharType="begin"/>
      </w:r>
      <w:r>
        <w:instrText xml:space="preserve"> XE "Sequencing rules:client:Sent Client Request state"</w:instrText>
      </w:r>
      <w:r>
        <w:fldChar w:fldCharType="end"/>
      </w:r>
      <w:r>
        <w:fldChar w:fldCharType="begin"/>
      </w:r>
      <w:r>
        <w:instrText xml:space="preserve"> XE "Message processing:client:Sent Client Request state"</w:instrText>
      </w:r>
      <w:r>
        <w:fldChar w:fldCharType="end"/>
      </w:r>
      <w:r>
        <w:fldChar w:fldCharType="begin"/>
      </w:r>
      <w:r>
        <w:instrText xml:space="preserve"> XE "Client:sequencing rules:Sent Client Request state"</w:instrText>
      </w:r>
      <w:r>
        <w:fldChar w:fldCharType="end"/>
      </w:r>
      <w:r>
        <w:fldChar w:fldCharType="begin"/>
      </w:r>
      <w:r>
        <w:instrText xml:space="preserve"> XE "Client:message processing:Sent Client Request state"</w:instrText>
      </w:r>
      <w:r>
        <w:fldChar w:fldCharType="end"/>
      </w:r>
    </w:p>
    <w:p w:rsidR="001B1370" w:rsidRDefault="00C8083E">
      <w:r>
        <w:t>If the response received from the server contains a structurally valid response, the TDS client MUST indicate the result of the request to the upper layer and enter the "Logged In" state.</w:t>
      </w:r>
    </w:p>
    <w:p w:rsidR="001B1370" w:rsidRDefault="00C8083E">
      <w:r>
        <w:t>The client has the ability to return data/control to the upper lay</w:t>
      </w:r>
      <w:r>
        <w:t>ers while remaining in the "Sent Client Request" state while the complete response has not been received or processed.</w:t>
      </w:r>
    </w:p>
    <w:p w:rsidR="001B1370" w:rsidRDefault="00C8083E">
      <w:r>
        <w:t>If the TDS client supports Cancel Request and the upper layer requests a Cancel Request to be sent to the server, the TDS client will sen</w:t>
      </w:r>
      <w:r>
        <w:t>d an Attention message to the server, start the Cancel Timer, and enter the "Sent Attention" state.</w:t>
      </w:r>
    </w:p>
    <w:p w:rsidR="001B1370" w:rsidRDefault="00C8083E">
      <w:r>
        <w:t>If the response received from the server does not contain a structurally valid response, the TDS client MUST close the underlying transport connection, indi</w:t>
      </w:r>
      <w:r>
        <w:t>cate an error to the upper layer, and enter the "</w:t>
      </w:r>
      <w:hyperlink w:anchor="gt_c234b203-b3ef-4c4b-be22-058de5ed087e">
        <w:r>
          <w:rPr>
            <w:rStyle w:val="HyperlinkGreen"/>
            <w:b/>
          </w:rPr>
          <w:t>Final State</w:t>
        </w:r>
      </w:hyperlink>
      <w:r>
        <w:t>" state.</w:t>
      </w:r>
    </w:p>
    <w:p w:rsidR="001B1370" w:rsidRDefault="00C8083E">
      <w:pPr>
        <w:pStyle w:val="Heading4"/>
      </w:pPr>
      <w:bookmarkStart w:id="390" w:name="section_61fb4f9d95ec41718d4bdac4eb16149f"/>
      <w:bookmarkStart w:id="391" w:name="_Toc52361965"/>
      <w:r>
        <w:t>Sent Attention State</w:t>
      </w:r>
      <w:bookmarkEnd w:id="390"/>
      <w:bookmarkEnd w:id="391"/>
      <w:r>
        <w:fldChar w:fldCharType="begin"/>
      </w:r>
      <w:r>
        <w:instrText xml:space="preserve"> XE "Sent Attention state"</w:instrText>
      </w:r>
      <w:r>
        <w:fldChar w:fldCharType="end"/>
      </w:r>
      <w:r>
        <w:fldChar w:fldCharType="begin"/>
      </w:r>
      <w:r>
        <w:instrText xml:space="preserve"> XE "Sequencing rules:client:Sent Attention state"</w:instrText>
      </w:r>
      <w:r>
        <w:fldChar w:fldCharType="end"/>
      </w:r>
      <w:r>
        <w:fldChar w:fldCharType="begin"/>
      </w:r>
      <w:r>
        <w:instrText xml:space="preserve"> XE "Message processing:c</w:instrText>
      </w:r>
      <w:r>
        <w:instrText>lient:Sent Attention state"</w:instrText>
      </w:r>
      <w:r>
        <w:fldChar w:fldCharType="end"/>
      </w:r>
      <w:r>
        <w:fldChar w:fldCharType="begin"/>
      </w:r>
      <w:r>
        <w:instrText xml:space="preserve"> XE "Client:sequencing rules:Sent Attention state"</w:instrText>
      </w:r>
      <w:r>
        <w:fldChar w:fldCharType="end"/>
      </w:r>
      <w:r>
        <w:fldChar w:fldCharType="begin"/>
      </w:r>
      <w:r>
        <w:instrText xml:space="preserve"> XE "Client:message processing:Sent Attention state"</w:instrText>
      </w:r>
      <w:r>
        <w:fldChar w:fldCharType="end"/>
      </w:r>
    </w:p>
    <w:p w:rsidR="001B1370" w:rsidRDefault="00C8083E">
      <w:r>
        <w:t xml:space="preserve">If the response is structurally valid and it does not acknowledge the Attention as described in section </w:t>
      </w:r>
      <w:hyperlink w:anchor="Section_dc28579f49b14a789c5f63fbda002d2e" w:history="1">
        <w:r>
          <w:rPr>
            <w:rStyle w:val="Hyperlink"/>
          </w:rPr>
          <w:t>2.2.1.7</w:t>
        </w:r>
      </w:hyperlink>
      <w:r>
        <w:t xml:space="preserve">, then the TDS client MUST discard any data contained in the response and remain in the "Sent Attention" state. </w:t>
      </w:r>
    </w:p>
    <w:p w:rsidR="001B1370" w:rsidRDefault="00C8083E">
      <w:r>
        <w:lastRenderedPageBreak/>
        <w:t>If the response is structurally valid and it acknowledges the Attention as described in sect</w:t>
      </w:r>
      <w:r>
        <w:t xml:space="preserve">ion 2.2.1.7, then the TDS client MUST discard any data contained in the response, indicate the completion of the query to the upper layer together with the cause of the Attention (either an upper-layer cancellation as described in section </w:t>
      </w:r>
      <w:hyperlink w:anchor="Section_e7af6058672941438815f82a475f9ba6" w:history="1">
        <w:r>
          <w:rPr>
            <w:rStyle w:val="Hyperlink"/>
          </w:rPr>
          <w:t>3.2.4</w:t>
        </w:r>
      </w:hyperlink>
      <w:r>
        <w:t xml:space="preserve"> or query timeout as described in section </w:t>
      </w:r>
      <w:hyperlink w:anchor="Section_8313b90eeee347e1844173b3b5df1e39" w:history="1">
        <w:r>
          <w:rPr>
            <w:rStyle w:val="Hyperlink"/>
          </w:rPr>
          <w:t>3.2.2</w:t>
        </w:r>
      </w:hyperlink>
      <w:r>
        <w:t xml:space="preserve">), and enter the "Logged In" state. </w:t>
      </w:r>
    </w:p>
    <w:p w:rsidR="001B1370" w:rsidRDefault="00C8083E">
      <w:r>
        <w:t>If the response received from the server is not structurally val</w:t>
      </w:r>
      <w:r>
        <w:t>id, then the TDS client MUST close the underlying transport connection, indicate an error to the upper layer, and enter the "</w:t>
      </w:r>
      <w:hyperlink w:anchor="gt_c234b203-b3ef-4c4b-be22-058de5ed087e">
        <w:r>
          <w:rPr>
            <w:rStyle w:val="HyperlinkGreen"/>
            <w:b/>
          </w:rPr>
          <w:t>Final State</w:t>
        </w:r>
      </w:hyperlink>
      <w:r>
        <w:t>" state.</w:t>
      </w:r>
    </w:p>
    <w:p w:rsidR="001B1370" w:rsidRDefault="00C8083E">
      <w:pPr>
        <w:pStyle w:val="Heading4"/>
      </w:pPr>
      <w:bookmarkStart w:id="392" w:name="section_52851226121146c8ac506b7facd08fd9"/>
      <w:bookmarkStart w:id="393" w:name="_Toc52361966"/>
      <w:r>
        <w:t>Routing Completed State</w:t>
      </w:r>
      <w:bookmarkEnd w:id="392"/>
      <w:bookmarkEnd w:id="393"/>
    </w:p>
    <w:p w:rsidR="001B1370" w:rsidRDefault="00C8083E">
      <w:r>
        <w:t>The TDS client MUST:</w:t>
      </w:r>
    </w:p>
    <w:p w:rsidR="001B1370" w:rsidRDefault="00C8083E">
      <w:pPr>
        <w:pStyle w:val="ListParagraph"/>
        <w:numPr>
          <w:ilvl w:val="0"/>
          <w:numId w:val="102"/>
        </w:numPr>
      </w:pPr>
      <w:r>
        <w:t>Read</w:t>
      </w:r>
      <w:r>
        <w:t xml:space="preserve"> the rest of the login response from the server, processing the remaining tokens until the final DONE token is read, as it does with a normal login response.</w:t>
      </w:r>
    </w:p>
    <w:p w:rsidR="001B1370" w:rsidRDefault="00C8083E">
      <w:pPr>
        <w:pStyle w:val="ListParagraph"/>
        <w:numPr>
          <w:ilvl w:val="0"/>
          <w:numId w:val="102"/>
        </w:numPr>
      </w:pPr>
      <w:r>
        <w:t>Discard all information read from the original login response except for the routing information s</w:t>
      </w:r>
      <w:r>
        <w:t>upplied in the Routing ENVCHANGE token.</w:t>
      </w:r>
    </w:p>
    <w:p w:rsidR="001B1370" w:rsidRDefault="00C8083E">
      <w:pPr>
        <w:pStyle w:val="ListParagraph"/>
        <w:numPr>
          <w:ilvl w:val="1"/>
          <w:numId w:val="102"/>
        </w:numPr>
      </w:pPr>
      <w:r>
        <w:t>Any information in the original login response (for example, the language, collation, packet size, or database mirroring partner) will not apply to the subsequent connection established to the alternate server specif</w:t>
      </w:r>
      <w:r>
        <w:t>ied in the Routing ENVCHANGE token.</w:t>
      </w:r>
    </w:p>
    <w:p w:rsidR="001B1370" w:rsidRDefault="00C8083E">
      <w:pPr>
        <w:pStyle w:val="ListParagraph"/>
        <w:numPr>
          <w:ilvl w:val="0"/>
          <w:numId w:val="102"/>
        </w:numPr>
      </w:pPr>
      <w:r>
        <w:t>Close the original connection, and enter the "</w:t>
      </w:r>
      <w:hyperlink w:anchor="gt_c234b203-b3ef-4c4b-be22-058de5ed087e">
        <w:r>
          <w:rPr>
            <w:rStyle w:val="HyperlinkGreen"/>
            <w:b/>
          </w:rPr>
          <w:t>Final State</w:t>
        </w:r>
      </w:hyperlink>
      <w:r>
        <w:t xml:space="preserve">" state. The original connection cannot be used for any other purpose after the Routing ENVCHANGE </w:t>
      </w:r>
      <w:r>
        <w:t>token is read and the response is drained.</w:t>
      </w:r>
    </w:p>
    <w:p w:rsidR="001B1370" w:rsidRDefault="00C8083E">
      <w:pPr>
        <w:pStyle w:val="Heading4"/>
      </w:pPr>
      <w:bookmarkStart w:id="394" w:name="section_07a0c71e1a7b44558da47e43a09589bc"/>
      <w:bookmarkStart w:id="395" w:name="_Toc52361967"/>
      <w:r>
        <w:t>Final State</w:t>
      </w:r>
      <w:bookmarkEnd w:id="394"/>
      <w:bookmarkEnd w:id="395"/>
      <w:r>
        <w:fldChar w:fldCharType="begin"/>
      </w:r>
      <w:r>
        <w:instrText xml:space="preserve"> XE "Final state"</w:instrText>
      </w:r>
      <w:r>
        <w:fldChar w:fldCharType="end"/>
      </w:r>
      <w:r>
        <w:fldChar w:fldCharType="begin"/>
      </w:r>
      <w:r>
        <w:instrText xml:space="preserve"> XE "Sequencing rules:client:Final state"</w:instrText>
      </w:r>
      <w:r>
        <w:fldChar w:fldCharType="end"/>
      </w:r>
      <w:r>
        <w:fldChar w:fldCharType="begin"/>
      </w:r>
      <w:r>
        <w:instrText xml:space="preserve"> XE "Message processing:client:Final state"</w:instrText>
      </w:r>
      <w:r>
        <w:fldChar w:fldCharType="end"/>
      </w:r>
      <w:r>
        <w:fldChar w:fldCharType="begin"/>
      </w:r>
      <w:r>
        <w:instrText xml:space="preserve"> XE "Client:sequencing rules:Final state"</w:instrText>
      </w:r>
      <w:r>
        <w:fldChar w:fldCharType="end"/>
      </w:r>
      <w:r>
        <w:fldChar w:fldCharType="begin"/>
      </w:r>
      <w:r>
        <w:instrText xml:space="preserve"> XE "Client:message processing:Final state"</w:instrText>
      </w:r>
      <w:r>
        <w:fldChar w:fldCharType="end"/>
      </w:r>
    </w:p>
    <w:p w:rsidR="001B1370" w:rsidRDefault="00C8083E">
      <w:r>
        <w:t>The co</w:t>
      </w:r>
      <w:r>
        <w:t>nnection is disconnected. All resources for this connection will be recycled by the TDS server.</w:t>
      </w:r>
    </w:p>
    <w:p w:rsidR="001B1370" w:rsidRDefault="00C8083E">
      <w:pPr>
        <w:pStyle w:val="Heading3"/>
      </w:pPr>
      <w:bookmarkStart w:id="396" w:name="section_030af85119fd4a9ca7df05b637f7d888"/>
      <w:bookmarkStart w:id="397" w:name="_Toc52361968"/>
      <w:r>
        <w:t>Timer Events</w:t>
      </w:r>
      <w:bookmarkEnd w:id="396"/>
      <w:bookmarkEnd w:id="397"/>
      <w:r>
        <w:fldChar w:fldCharType="begin"/>
      </w:r>
      <w:r>
        <w:instrText xml:space="preserve"> XE "Client:timer events" </w:instrText>
      </w:r>
      <w:r>
        <w:fldChar w:fldCharType="end"/>
      </w:r>
      <w:r>
        <w:fldChar w:fldCharType="begin"/>
      </w:r>
      <w:r>
        <w:instrText xml:space="preserve"> XE "Timer events:client" </w:instrText>
      </w:r>
      <w:r>
        <w:fldChar w:fldCharType="end"/>
      </w:r>
    </w:p>
    <w:p w:rsidR="001B1370" w:rsidRDefault="00C8083E">
      <w:r>
        <w:t>If a TDS client implements the Connection Timer and the timer times out, then the TDS clien</w:t>
      </w:r>
      <w:r>
        <w:t>t MUST close the underlying connection, indicate the error to the upper layer, and enter the "</w:t>
      </w:r>
      <w:hyperlink w:anchor="gt_c234b203-b3ef-4c4b-be22-058de5ed087e">
        <w:r>
          <w:rPr>
            <w:rStyle w:val="HyperlinkGreen"/>
            <w:b/>
          </w:rPr>
          <w:t>Final State</w:t>
        </w:r>
      </w:hyperlink>
      <w:r>
        <w:t>" state.</w:t>
      </w:r>
    </w:p>
    <w:p w:rsidR="001B1370" w:rsidRDefault="00C8083E">
      <w:r>
        <w:t>If a TDS client implements the Client Request Timer and the timer times out, the</w:t>
      </w:r>
      <w:r>
        <w:t>n the TDS client MUST send an Attention message to the server and enter the "Sent Attention" state.</w:t>
      </w:r>
    </w:p>
    <w:p w:rsidR="001B1370" w:rsidRDefault="00C8083E">
      <w:r>
        <w:t xml:space="preserve"> If a TDS client implements the Cancel Timer and the timer times out, then the TDS client MUST close the underlying connection, indicate the error to the upper layer, and enter the "Final State" state.</w:t>
      </w:r>
    </w:p>
    <w:p w:rsidR="001B1370" w:rsidRDefault="00C8083E">
      <w:pPr>
        <w:pStyle w:val="Heading3"/>
      </w:pPr>
      <w:bookmarkStart w:id="398" w:name="section_97d920799ea14a7ba915fa7e8045d88b"/>
      <w:bookmarkStart w:id="399" w:name="_Toc52361969"/>
      <w:r>
        <w:t>Other Local Events</w:t>
      </w:r>
      <w:bookmarkEnd w:id="398"/>
      <w:bookmarkEnd w:id="399"/>
      <w:r>
        <w:fldChar w:fldCharType="begin"/>
      </w:r>
      <w:r>
        <w:instrText xml:space="preserve"> XE "Client:other local events" </w:instrText>
      </w:r>
      <w:r>
        <w:fldChar w:fldCharType="end"/>
      </w:r>
      <w:r>
        <w:fldChar w:fldCharType="begin"/>
      </w:r>
      <w:r>
        <w:instrText xml:space="preserve"> X</w:instrText>
      </w:r>
      <w:r>
        <w:instrText xml:space="preserve">E "Other local events:client" </w:instrText>
      </w:r>
      <w:r>
        <w:fldChar w:fldCharType="end"/>
      </w:r>
      <w:r>
        <w:fldChar w:fldCharType="begin"/>
      </w:r>
      <w:r>
        <w:instrText xml:space="preserve"> XE "Local events:client"</w:instrText>
      </w:r>
      <w:r>
        <w:fldChar w:fldCharType="end"/>
      </w:r>
    </w:p>
    <w:p w:rsidR="001B1370" w:rsidRDefault="00C8083E">
      <w:r>
        <w:t>Whenever an indication of a connection error is received from the underlying transport, the TDS client MUST close the transport connection, indicate an error to the upper layer, stop any timers if</w:t>
      </w:r>
      <w:r>
        <w:t xml:space="preserve"> running, and enter the "</w:t>
      </w:r>
      <w:hyperlink w:anchor="gt_c234b203-b3ef-4c4b-be22-058de5ed087e">
        <w:r>
          <w:rPr>
            <w:rStyle w:val="HyperlinkGreen"/>
            <w:b/>
          </w:rPr>
          <w:t>Final State</w:t>
        </w:r>
      </w:hyperlink>
      <w:r>
        <w:t>" state. If TCP is used as the underlying transport, examples of events that can trigger such action—dependent on the actual TCP implementation—might be media</w:t>
      </w:r>
      <w:r>
        <w:t xml:space="preserve"> sense loss, a TCP connection going down in the middle of communication, or a TCP keep-alive failure. </w:t>
      </w:r>
    </w:p>
    <w:p w:rsidR="001B1370" w:rsidRDefault="00C8083E">
      <w:pPr>
        <w:pStyle w:val="Heading2"/>
      </w:pPr>
      <w:bookmarkStart w:id="400" w:name="section_7deaba0f836a4f10a876580dbd78bf49"/>
      <w:bookmarkStart w:id="401" w:name="_Toc52361970"/>
      <w:r>
        <w:t>Server Details</w:t>
      </w:r>
      <w:bookmarkEnd w:id="400"/>
      <w:bookmarkEnd w:id="401"/>
      <w:r>
        <w:fldChar w:fldCharType="begin"/>
      </w:r>
      <w:r>
        <w:instrText xml:space="preserve"> XE "Server:overview" </w:instrText>
      </w:r>
      <w:r>
        <w:fldChar w:fldCharType="end"/>
      </w:r>
    </w:p>
    <w:p w:rsidR="001B1370" w:rsidRDefault="00C8083E">
      <w:r>
        <w:t>The following state machine diagram describes TDS on the server side.</w:t>
      </w:r>
    </w:p>
    <w:p w:rsidR="001B1370" w:rsidRDefault="00C8083E">
      <w:pPr>
        <w:keepNext/>
      </w:pPr>
      <w:r>
        <w:rPr>
          <w:noProof/>
        </w:rPr>
        <w:lastRenderedPageBreak/>
        <w:drawing>
          <wp:inline distT="0" distB="0" distL="0" distR="0">
            <wp:extent cx="5904865" cy="6423025"/>
            <wp:effectExtent l="19050" t="0" r="9525" b="0"/>
            <wp:docPr id="5571" name="MS-TDS_pict52b2ce73-44f1-4a9d-b809-f2bf84627352.png" descr="TDS server state machine" title="TDS server stat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TDS_pict52b2ce73-44f1-4a9d-b809-f2bf84627352.png" descr="TDS server state machine" title="TDS server state machine"/>
                    <pic:cNvPicPr>
                      <a:picLocks noChangeAspect="1" noChangeArrowheads="1"/>
                    </pic:cNvPicPr>
                  </pic:nvPicPr>
                  <pic:blipFill>
                    <a:blip r:embed="rId130" cstate="print"/>
                    <a:srcRect/>
                    <a:stretch>
                      <a:fillRect/>
                    </a:stretch>
                  </pic:blipFill>
                  <pic:spPr bwMode="auto">
                    <a:xfrm>
                      <a:off x="0" y="0"/>
                      <a:ext cx="5904865" cy="6423025"/>
                    </a:xfrm>
                    <a:prstGeom prst="rect">
                      <a:avLst/>
                    </a:prstGeom>
                    <a:noFill/>
                    <a:ln w="9525">
                      <a:noFill/>
                      <a:miter lim="800000"/>
                      <a:headEnd/>
                      <a:tailEnd/>
                    </a:ln>
                  </pic:spPr>
                </pic:pic>
              </a:graphicData>
            </a:graphic>
          </wp:inline>
        </w:drawing>
      </w:r>
    </w:p>
    <w:p w:rsidR="001B1370" w:rsidRDefault="00C8083E">
      <w:pPr>
        <w:pStyle w:val="Caption"/>
      </w:pPr>
      <w:r>
        <w:t xml:space="preserve">Figure </w:t>
      </w:r>
      <w:r>
        <w:fldChar w:fldCharType="begin"/>
      </w:r>
      <w:r>
        <w:instrText xml:space="preserve"> SEQ Figure \* ARABIC </w:instrText>
      </w:r>
      <w:r>
        <w:fldChar w:fldCharType="separate"/>
      </w:r>
      <w:r>
        <w:rPr>
          <w:noProof/>
        </w:rPr>
        <w:t>9</w:t>
      </w:r>
      <w:r>
        <w:fldChar w:fldCharType="end"/>
      </w:r>
      <w:r>
        <w:t>: TDS ser</w:t>
      </w:r>
      <w:r>
        <w:t>ver state machine</w:t>
      </w:r>
    </w:p>
    <w:p w:rsidR="001B1370" w:rsidRDefault="00C8083E">
      <w:pPr>
        <w:pStyle w:val="Heading3"/>
      </w:pPr>
      <w:bookmarkStart w:id="402" w:name="section_1457f2976d7d4b47a4bef35d273b8cae"/>
      <w:bookmarkStart w:id="403" w:name="_Toc52361971"/>
      <w:r>
        <w:t>Abstract Data Model</w:t>
      </w:r>
      <w:bookmarkEnd w:id="402"/>
      <w:bookmarkEnd w:id="403"/>
      <w:r>
        <w:fldChar w:fldCharType="begin"/>
      </w:r>
      <w:r>
        <w:instrText xml:space="preserve"> XE "Server:abstract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p>
    <w:p w:rsidR="001B1370" w:rsidRDefault="00C8083E">
      <w:r>
        <w:t xml:space="preserve">This section describes a conceptual model of data organization that an implementation maintains to participate </w:t>
      </w:r>
      <w:r>
        <w:t xml:space="preserve">in this protocol. The organization is provided to explain how the protocol behaves. This document does not mandate that implementations adhere to this model as long as their external behavior is consistent with what is described in this document. </w:t>
      </w:r>
    </w:p>
    <w:p w:rsidR="001B1370" w:rsidRDefault="00C8083E">
      <w:r>
        <w:t>The serv</w:t>
      </w:r>
      <w:r>
        <w:t>er SHOULD maintain the following states:</w:t>
      </w:r>
    </w:p>
    <w:p w:rsidR="001B1370" w:rsidRDefault="00C8083E">
      <w:pPr>
        <w:pStyle w:val="ListParagraph"/>
        <w:numPr>
          <w:ilvl w:val="0"/>
          <w:numId w:val="103"/>
        </w:numPr>
      </w:pPr>
      <w:hyperlink w:anchor="Section_8bfcbcd21baf47928fff86a63a9e90fa" w:history="1">
        <w:r>
          <w:rPr>
            <w:rStyle w:val="Hyperlink"/>
          </w:rPr>
          <w:t>Initial State</w:t>
        </w:r>
      </w:hyperlink>
    </w:p>
    <w:p w:rsidR="001B1370" w:rsidRDefault="00C8083E">
      <w:pPr>
        <w:pStyle w:val="ListParagraph"/>
        <w:numPr>
          <w:ilvl w:val="0"/>
          <w:numId w:val="103"/>
        </w:numPr>
      </w:pPr>
      <w:hyperlink w:anchor="Section_ef1c4791413f4ec7ad475810a514db94" w:history="1">
        <w:r>
          <w:rPr>
            <w:rStyle w:val="Hyperlink"/>
          </w:rPr>
          <w:t>TLS/SSL Negotiation State</w:t>
        </w:r>
      </w:hyperlink>
    </w:p>
    <w:p w:rsidR="001B1370" w:rsidRDefault="00C8083E">
      <w:pPr>
        <w:pStyle w:val="ListParagraph"/>
        <w:numPr>
          <w:ilvl w:val="0"/>
          <w:numId w:val="103"/>
        </w:numPr>
      </w:pPr>
      <w:hyperlink w:anchor="Section_1d82a68b57c246e984baed41f7bd0c7c" w:history="1">
        <w:r>
          <w:rPr>
            <w:rStyle w:val="Hyperlink"/>
          </w:rPr>
          <w:t>Login Ready State</w:t>
        </w:r>
      </w:hyperlink>
    </w:p>
    <w:p w:rsidR="001B1370" w:rsidRDefault="00C8083E">
      <w:pPr>
        <w:pStyle w:val="ListParagraph"/>
        <w:numPr>
          <w:ilvl w:val="0"/>
          <w:numId w:val="103"/>
        </w:numPr>
      </w:pPr>
      <w:hyperlink w:anchor="Section_7b617d06e13845f3bcea35619b14ac72" w:history="1">
        <w:r>
          <w:rPr>
            <w:rStyle w:val="Hyperlink"/>
          </w:rPr>
          <w:t>SPNEGO Negotiation State</w:t>
        </w:r>
      </w:hyperlink>
    </w:p>
    <w:p w:rsidR="001B1370" w:rsidRDefault="00C8083E">
      <w:pPr>
        <w:pStyle w:val="ListParagraph"/>
        <w:numPr>
          <w:ilvl w:val="0"/>
          <w:numId w:val="103"/>
        </w:numPr>
      </w:pPr>
      <w:hyperlink w:anchor="Section_f6374988cc5446dbadbeb7742b8600e6" w:history="1">
        <w:r>
          <w:rPr>
            <w:rStyle w:val="Hyperlink"/>
          </w:rPr>
          <w:t>Federated Authentication Ready State</w:t>
        </w:r>
      </w:hyperlink>
    </w:p>
    <w:p w:rsidR="001B1370" w:rsidRDefault="00C8083E">
      <w:pPr>
        <w:pStyle w:val="ListParagraph"/>
        <w:numPr>
          <w:ilvl w:val="0"/>
          <w:numId w:val="103"/>
        </w:numPr>
      </w:pPr>
      <w:hyperlink w:anchor="Section_7c37e9c36c6544dfbbd81e8fc11a618d" w:history="1">
        <w:r>
          <w:rPr>
            <w:rStyle w:val="Hyperlink"/>
          </w:rPr>
          <w:t>Logged In State</w:t>
        </w:r>
      </w:hyperlink>
    </w:p>
    <w:p w:rsidR="001B1370" w:rsidRDefault="00C8083E">
      <w:pPr>
        <w:pStyle w:val="ListParagraph"/>
        <w:numPr>
          <w:ilvl w:val="0"/>
          <w:numId w:val="103"/>
        </w:numPr>
      </w:pPr>
      <w:hyperlink w:anchor="Section_21c9c608c6bc456fb7eb9f09a90bd282" w:history="1">
        <w:r>
          <w:rPr>
            <w:rStyle w:val="Hyperlink"/>
          </w:rPr>
          <w:t>Client Request Execution State</w:t>
        </w:r>
      </w:hyperlink>
    </w:p>
    <w:p w:rsidR="001B1370" w:rsidRDefault="00C8083E">
      <w:pPr>
        <w:pStyle w:val="ListParagraph"/>
        <w:numPr>
          <w:ilvl w:val="0"/>
          <w:numId w:val="103"/>
        </w:numPr>
      </w:pPr>
      <w:hyperlink w:anchor="Section_5d9e2ee4b6f24333a9b8944109b78c80" w:history="1">
        <w:r>
          <w:rPr>
            <w:rStyle w:val="Hyperlink"/>
          </w:rPr>
          <w:t>Routing Completed State</w:t>
        </w:r>
      </w:hyperlink>
    </w:p>
    <w:p w:rsidR="001B1370" w:rsidRDefault="00C8083E">
      <w:pPr>
        <w:pStyle w:val="ListParagraph"/>
        <w:numPr>
          <w:ilvl w:val="0"/>
          <w:numId w:val="103"/>
        </w:numPr>
      </w:pPr>
      <w:hyperlink w:anchor="Section_f9157109df6b4f23ab9135a5ca43260d" w:history="1">
        <w:r>
          <w:rPr>
            <w:rStyle w:val="Hyperlink"/>
          </w:rPr>
          <w:t>Final State</w:t>
        </w:r>
      </w:hyperlink>
    </w:p>
    <w:p w:rsidR="001B1370" w:rsidRDefault="00C8083E">
      <w:pPr>
        <w:pStyle w:val="Heading3"/>
      </w:pPr>
      <w:bookmarkStart w:id="404" w:name="section_25a86907cd7a44a39c923b9a9c0e127f"/>
      <w:bookmarkStart w:id="405" w:name="_Toc52361972"/>
      <w:r>
        <w:t>Timers</w:t>
      </w:r>
      <w:bookmarkEnd w:id="404"/>
      <w:bookmarkEnd w:id="405"/>
      <w:r>
        <w:fldChar w:fldCharType="begin"/>
      </w:r>
      <w:r>
        <w:instrText xml:space="preserve"> XE "Server:timers" </w:instrText>
      </w:r>
      <w:r>
        <w:fldChar w:fldCharType="end"/>
      </w:r>
      <w:r>
        <w:fldChar w:fldCharType="begin"/>
      </w:r>
      <w:r>
        <w:instrText xml:space="preserve"> XE "Timers:server" </w:instrText>
      </w:r>
      <w:r>
        <w:fldChar w:fldCharType="end"/>
      </w:r>
    </w:p>
    <w:p w:rsidR="001B1370" w:rsidRDefault="00C8083E">
      <w:r>
        <w:t xml:space="preserve">The TDS protocol does not regulate any timer on a data stream. The TDS server MAY implement a timer on any message found in section </w:t>
      </w:r>
      <w:hyperlink w:anchor="Section_8d0d4f5624a145ffb0bacc7d17517e82" w:history="1">
        <w:r>
          <w:rPr>
            <w:rStyle w:val="Hyperlink"/>
          </w:rPr>
          <w:t>2</w:t>
        </w:r>
      </w:hyperlink>
      <w:r>
        <w:t>.</w:t>
      </w:r>
    </w:p>
    <w:p w:rsidR="001B1370" w:rsidRDefault="00C8083E">
      <w:pPr>
        <w:pStyle w:val="Heading3"/>
      </w:pPr>
      <w:bookmarkStart w:id="406" w:name="section_d53254d96e6f4339aef09439e2269688"/>
      <w:bookmarkStart w:id="407" w:name="_Toc52361973"/>
      <w:r>
        <w:t>Initialization</w:t>
      </w:r>
      <w:bookmarkEnd w:id="406"/>
      <w:bookmarkEnd w:id="407"/>
      <w:r>
        <w:fldChar w:fldCharType="begin"/>
      </w:r>
      <w:r>
        <w:instrText xml:space="preserve"> XE "Server:initialization" </w:instrText>
      </w:r>
      <w:r>
        <w:fldChar w:fldCharType="end"/>
      </w:r>
      <w:r>
        <w:fldChar w:fldCharType="begin"/>
      </w:r>
      <w:r>
        <w:instrText xml:space="preserve"> XE "Initialization:server" </w:instrText>
      </w:r>
      <w:r>
        <w:fldChar w:fldCharType="end"/>
      </w:r>
    </w:p>
    <w:p w:rsidR="001B1370" w:rsidRDefault="00C8083E">
      <w:r>
        <w:t xml:space="preserve">The server MUST establish a listening endpoint based on one of the transport protocols described in section </w:t>
      </w:r>
      <w:hyperlink w:anchor="Section_fd30432f71b2488cb30f19737d76d970" w:history="1">
        <w:r>
          <w:rPr>
            <w:rStyle w:val="Hyperlink"/>
          </w:rPr>
          <w:t>2.1</w:t>
        </w:r>
      </w:hyperlink>
      <w:r>
        <w:t>. The server can establish additional listening endpoints.</w:t>
      </w:r>
    </w:p>
    <w:p w:rsidR="001B1370" w:rsidRDefault="00C8083E">
      <w:r>
        <w:t xml:space="preserve">When a client makes a connection request, the transport layer listening endpoint will initialize all resources required for this connection. The server </w:t>
      </w:r>
      <w:r>
        <w:t xml:space="preserve">will be ready to receive a </w:t>
      </w:r>
      <w:hyperlink w:anchor="Section_58886b79ec7542f3bd7be32f327366b6" w:history="1">
        <w:r>
          <w:rPr>
            <w:rStyle w:val="Hyperlink"/>
          </w:rPr>
          <w:t>Pre-Login</w:t>
        </w:r>
      </w:hyperlink>
      <w:r>
        <w:t xml:space="preserve"> message. </w:t>
      </w:r>
    </w:p>
    <w:p w:rsidR="001B1370" w:rsidRDefault="00C8083E">
      <w:pPr>
        <w:pStyle w:val="Heading3"/>
      </w:pPr>
      <w:bookmarkStart w:id="408" w:name="section_6af826c5a9574438a7c0b3bbd309c69a"/>
      <w:bookmarkStart w:id="409" w:name="_Toc52361974"/>
      <w:r>
        <w:t>Higher-Layer Triggered Events</w:t>
      </w:r>
      <w:bookmarkEnd w:id="408"/>
      <w:bookmarkEnd w:id="409"/>
      <w:r>
        <w:fldChar w:fldCharType="begin"/>
      </w:r>
      <w:r>
        <w:instrText xml:space="preserve"> XE "Server:higher-layer triggered events" </w:instrText>
      </w:r>
      <w:r>
        <w:fldChar w:fldCharType="end"/>
      </w:r>
      <w:r>
        <w:fldChar w:fldCharType="begin"/>
      </w:r>
      <w:r>
        <w:instrText xml:space="preserve"> XE "Higher-layer triggered events:server" </w:instrText>
      </w:r>
      <w:r>
        <w:fldChar w:fldCharType="end"/>
      </w:r>
      <w:r>
        <w:fldChar w:fldCharType="begin"/>
      </w:r>
      <w:r>
        <w:instrText xml:space="preserve"> XE "Triggered events - higher</w:instrText>
      </w:r>
      <w:r>
        <w:instrText xml:space="preserve">-layer:server" </w:instrText>
      </w:r>
      <w:r>
        <w:fldChar w:fldCharType="end"/>
      </w:r>
    </w:p>
    <w:p w:rsidR="001B1370" w:rsidRDefault="00C8083E">
      <w:r>
        <w:t xml:space="preserve">A higher layer can choose to terminate a TDS connection at any time. In the current TDS implementation, the upper layer can kill a connection. When this happens, the server MUST terminate the connection and recycle all resources for this </w:t>
      </w:r>
      <w:r>
        <w:t>connection. No response will be sent to the client.</w:t>
      </w:r>
    </w:p>
    <w:p w:rsidR="001B1370" w:rsidRDefault="00C8083E">
      <w:pPr>
        <w:pStyle w:val="Heading3"/>
      </w:pPr>
      <w:bookmarkStart w:id="410" w:name="section_8d3c50da023f4bc5959c60f38ed22825"/>
      <w:bookmarkStart w:id="411" w:name="_Toc52361975"/>
      <w:r>
        <w:t>Message Processing Events and Sequencing Rules</w:t>
      </w:r>
      <w:bookmarkEnd w:id="410"/>
      <w:bookmarkEnd w:id="411"/>
      <w:r>
        <w:fldChar w:fldCharType="begin"/>
      </w:r>
      <w:r>
        <w:instrText xml:space="preserve"> XE "Server:message processing" </w:instrText>
      </w:r>
      <w:r>
        <w:fldChar w:fldCharType="end"/>
      </w:r>
      <w:r>
        <w:fldChar w:fldCharType="begin"/>
      </w:r>
      <w:r>
        <w:instrText xml:space="preserve"> XE "Message processing:server" </w:instrText>
      </w:r>
      <w:r>
        <w:fldChar w:fldCharType="end"/>
      </w:r>
      <w:r>
        <w:fldChar w:fldCharType="begin"/>
      </w:r>
      <w:r>
        <w:instrText xml:space="preserve"> XE "Server:sequencing rules" </w:instrText>
      </w:r>
      <w:r>
        <w:fldChar w:fldCharType="end"/>
      </w:r>
      <w:r>
        <w:fldChar w:fldCharType="begin"/>
      </w:r>
      <w:r>
        <w:instrText xml:space="preserve"> XE "Sequencing rules:server" </w:instrText>
      </w:r>
      <w:r>
        <w:fldChar w:fldCharType="end"/>
      </w:r>
    </w:p>
    <w:p w:rsidR="001B1370" w:rsidRDefault="00C8083E">
      <w:r>
        <w:t>The processing of messages received from a TDS client depends on the message type and the current state of the TDS server. The rest of this section describes the processing and actions to take on them. The message type is determined from the TDS packet typ</w:t>
      </w:r>
      <w:r>
        <w:t xml:space="preserve">e and the token stream inside the TDS packet payload, as described in section </w:t>
      </w:r>
      <w:hyperlink w:anchor="Section_a734db771cb247e4b61a0c9dbd8f960f" w:history="1">
        <w:r>
          <w:rPr>
            <w:rStyle w:val="Hyperlink"/>
          </w:rPr>
          <w:t>2.2</w:t>
        </w:r>
      </w:hyperlink>
      <w:r>
        <w:t>.</w:t>
      </w:r>
    </w:p>
    <w:p w:rsidR="001B1370" w:rsidRDefault="00C8083E">
      <w:r>
        <w:t>The corresponding action will be taken when the server is in the following states.</w:t>
      </w:r>
    </w:p>
    <w:p w:rsidR="001B1370" w:rsidRDefault="00C8083E">
      <w:pPr>
        <w:pStyle w:val="Heading4"/>
      </w:pPr>
      <w:bookmarkStart w:id="412" w:name="section_8bfcbcd21baf47928fff86a63a9e90fa"/>
      <w:bookmarkStart w:id="413" w:name="_Toc52361976"/>
      <w:r>
        <w:t>Initial State</w:t>
      </w:r>
      <w:bookmarkEnd w:id="412"/>
      <w:bookmarkEnd w:id="413"/>
      <w:r>
        <w:fldChar w:fldCharType="begin"/>
      </w:r>
      <w:r>
        <w:instrText xml:space="preserve"> XE "Initial stat</w:instrText>
      </w:r>
      <w:r>
        <w:instrText>e"</w:instrText>
      </w:r>
      <w:r>
        <w:fldChar w:fldCharType="end"/>
      </w:r>
      <w:r>
        <w:fldChar w:fldCharType="begin"/>
      </w:r>
      <w:r>
        <w:instrText xml:space="preserve"> XE "Sequencing rules:server:Initial state"</w:instrText>
      </w:r>
      <w:r>
        <w:fldChar w:fldCharType="end"/>
      </w:r>
      <w:r>
        <w:fldChar w:fldCharType="begin"/>
      </w:r>
      <w:r>
        <w:instrText xml:space="preserve"> XE "Message processing:server:Initial state"</w:instrText>
      </w:r>
      <w:r>
        <w:fldChar w:fldCharType="end"/>
      </w:r>
      <w:r>
        <w:fldChar w:fldCharType="begin"/>
      </w:r>
      <w:r>
        <w:instrText xml:space="preserve"> XE "Server:sequencing rules:Initial state"</w:instrText>
      </w:r>
      <w:r>
        <w:fldChar w:fldCharType="end"/>
      </w:r>
      <w:r>
        <w:fldChar w:fldCharType="begin"/>
      </w:r>
      <w:r>
        <w:instrText xml:space="preserve"> XE "Server:message processing:Initial state"</w:instrText>
      </w:r>
      <w:r>
        <w:fldChar w:fldCharType="end"/>
      </w:r>
    </w:p>
    <w:p w:rsidR="001B1370" w:rsidRDefault="00C8083E">
      <w:r>
        <w:t>The TDS server receives the first packet from the client. The packe</w:t>
      </w:r>
      <w:r>
        <w:t xml:space="preserve">t SHOULD be a PRELOGIN packet to set up context for login. A Pre-Login message is indicated by the PRELOGIN (0x12) message type described in section </w:t>
      </w:r>
      <w:hyperlink w:anchor="Section_8d0d4f5624a145ffb0bacc7d17517e82" w:history="1">
        <w:r>
          <w:rPr>
            <w:rStyle w:val="Hyperlink"/>
          </w:rPr>
          <w:t>2</w:t>
        </w:r>
      </w:hyperlink>
      <w:r>
        <w:t xml:space="preserve">. The TDS server SHOULD close the underlying </w:t>
      </w:r>
      <w:r>
        <w:t>transport connection, indicate an error to the upper layer, and enter the "</w:t>
      </w:r>
      <w:hyperlink w:anchor="gt_c234b203-b3ef-4c4b-be22-058de5ed087e">
        <w:r>
          <w:rPr>
            <w:rStyle w:val="HyperlinkGreen"/>
            <w:b/>
          </w:rPr>
          <w:t>Final State</w:t>
        </w:r>
      </w:hyperlink>
      <w:r>
        <w:t>" state, if the first packet is not a structurally correct PRELOGIN packet or if the PRELOGIN packet does no</w:t>
      </w:r>
      <w:r>
        <w:t xml:space="preserve">t contain the client version as the first option token. Otherwise, the TDS server MUST do one of the following: </w:t>
      </w:r>
    </w:p>
    <w:p w:rsidR="001B1370" w:rsidRDefault="00C8083E">
      <w:pPr>
        <w:pStyle w:val="ListParagraph"/>
        <w:numPr>
          <w:ilvl w:val="0"/>
          <w:numId w:val="104"/>
        </w:numPr>
      </w:pPr>
      <w:r>
        <w:t xml:space="preserve">Return to the client a PRELOGIN structure wrapped in a </w:t>
      </w:r>
      <w:hyperlink w:anchor="gt_71dd1dd2-c167-49a8-a5f5-6b0df5c8b48a">
        <w:r>
          <w:rPr>
            <w:rStyle w:val="HyperlinkGreen"/>
            <w:b/>
          </w:rPr>
          <w:t>table response</w:t>
        </w:r>
      </w:hyperlink>
      <w:r>
        <w:t xml:space="preserve"> (0x04) pack</w:t>
      </w:r>
      <w:r>
        <w:t xml:space="preserve">et and enter "TLS/SSL Negotiation" state if encryption is negotiated. </w:t>
      </w:r>
    </w:p>
    <w:p w:rsidR="001B1370" w:rsidRDefault="00C8083E">
      <w:pPr>
        <w:pStyle w:val="ListParagraph"/>
        <w:numPr>
          <w:ilvl w:val="0"/>
          <w:numId w:val="104"/>
        </w:numPr>
      </w:pPr>
      <w:r>
        <w:lastRenderedPageBreak/>
        <w:t>Return to the client a PRELOGIN structure wrapped in a table response (0x04) packet and enter unencrypted "Login Ready" state if encryption is not negotiated.</w:t>
      </w:r>
    </w:p>
    <w:p w:rsidR="001B1370" w:rsidRDefault="00C8083E">
      <w:r>
        <w:t>If a FEDAUTHREQUIRED optio</w:t>
      </w:r>
      <w:r>
        <w:t>n is contained in the PRELOGIN structure sent by the server to the client, the TDS server MUST maintain the value of the FEDAUTHREQUIRED option in a state variable to validate the LOGIN7 message with FEDAUTH FeatureId when the message arrives, as described</w:t>
      </w:r>
      <w:r>
        <w:t xml:space="preserve"> in section </w:t>
      </w:r>
      <w:hyperlink w:anchor="Section_1d82a68b57c246e984baed41f7bd0c7c" w:history="1">
        <w:r>
          <w:rPr>
            <w:rStyle w:val="Hyperlink"/>
          </w:rPr>
          <w:t>3.3.5.3</w:t>
        </w:r>
      </w:hyperlink>
      <w:r>
        <w:t>.</w:t>
      </w:r>
    </w:p>
    <w:p w:rsidR="001B1370" w:rsidRDefault="00C8083E">
      <w:r>
        <w:t>If no FEDAUTHREQUIRED option is contained in the PRELOGIN structure sent by the server to the client, or if the value of B_FEDAUTHREQUIRED = 0, the TDS client can treat both e</w:t>
      </w:r>
      <w:r>
        <w:t>vents as equivalent and MUST remember the event in a state variable. Either state will be treated the same when the state variables are examined in the "Login Ready" state (see section 3.3.5.3 for further details).</w:t>
      </w:r>
    </w:p>
    <w:p w:rsidR="001B1370" w:rsidRDefault="00C8083E">
      <w:r>
        <w:t>If NONCEOPT is specified in both the clie</w:t>
      </w:r>
      <w:r>
        <w:t>nt PRELOGIN message and the server PRELOGIN message, the TDS server MUST maintain a state variable that includes the values of both the NONCE it sent to the client and the NONCE the client sent to it during the PRELOGIN exchange.</w:t>
      </w:r>
    </w:p>
    <w:p w:rsidR="001B1370" w:rsidRDefault="00C8083E">
      <w:pPr>
        <w:pStyle w:val="Heading4"/>
      </w:pPr>
      <w:bookmarkStart w:id="414" w:name="section_ef1c4791413f4ec7ad475810a514db94"/>
      <w:bookmarkStart w:id="415" w:name="_Toc52361977"/>
      <w:r>
        <w:t>TLS/SSL Negotiation State</w:t>
      </w:r>
      <w:bookmarkEnd w:id="414"/>
      <w:bookmarkEnd w:id="415"/>
      <w:r>
        <w:fldChar w:fldCharType="begin"/>
      </w:r>
      <w:r>
        <w:instrText xml:space="preserve"> </w:instrText>
      </w:r>
      <w:r>
        <w:instrText>XE "TLS/SSL Negotiation state"</w:instrText>
      </w:r>
      <w:r>
        <w:fldChar w:fldCharType="end"/>
      </w:r>
      <w:r>
        <w:fldChar w:fldCharType="begin"/>
      </w:r>
      <w:r>
        <w:instrText xml:space="preserve"> XE "Sequencing rules:server:TLS/SSL Negotiation state"</w:instrText>
      </w:r>
      <w:r>
        <w:fldChar w:fldCharType="end"/>
      </w:r>
      <w:r>
        <w:fldChar w:fldCharType="begin"/>
      </w:r>
      <w:r>
        <w:instrText xml:space="preserve"> XE "Message processing:server:TLS/SSL Negotiation state"</w:instrText>
      </w:r>
      <w:r>
        <w:fldChar w:fldCharType="end"/>
      </w:r>
      <w:r>
        <w:fldChar w:fldCharType="begin"/>
      </w:r>
      <w:r>
        <w:instrText xml:space="preserve"> XE "Server:sequencing rules:TLS/SSL Negotiation state"</w:instrText>
      </w:r>
      <w:r>
        <w:fldChar w:fldCharType="end"/>
      </w:r>
      <w:r>
        <w:fldChar w:fldCharType="begin"/>
      </w:r>
      <w:r>
        <w:instrText xml:space="preserve"> XE "Server:message processing:TLS/SSL Negotiation </w:instrText>
      </w:r>
      <w:r>
        <w:instrText>state"</w:instrText>
      </w:r>
      <w:r>
        <w:fldChar w:fldCharType="end"/>
      </w:r>
    </w:p>
    <w:p w:rsidR="001B1370" w:rsidRDefault="00C8083E">
      <w:r>
        <w:t>If the next packet from the TDS client is not a TLS/SSL negotiation packet or the packet is not structurally correct, the TDS server SHOULD close the underlying transport connection, indicate an error to the upper layer, and enter the "</w:t>
      </w:r>
      <w:hyperlink w:anchor="gt_c234b203-b3ef-4c4b-be22-058de5ed087e">
        <w:r>
          <w:rPr>
            <w:rStyle w:val="HyperlinkGreen"/>
            <w:b/>
          </w:rPr>
          <w:t>Final State</w:t>
        </w:r>
      </w:hyperlink>
      <w:r>
        <w:t>" state. A TLS/SSL negotiation packet is a PRELOGIN (0x12) packet header encapsulated with TLS/SSL payload. The TDS server MUST exchange TLS/SSL negotiation packet with the client and reenter th</w:t>
      </w:r>
      <w:r>
        <w:t xml:space="preserve">is state until the TLS/SSL negotiation is successfully completed. In this case, TDS server enters the "Login Ready" state. </w:t>
      </w:r>
    </w:p>
    <w:p w:rsidR="001B1370" w:rsidRDefault="00C8083E">
      <w:pPr>
        <w:pStyle w:val="Heading4"/>
      </w:pPr>
      <w:bookmarkStart w:id="416" w:name="section_1d82a68b57c246e984baed41f7bd0c7c"/>
      <w:bookmarkStart w:id="417" w:name="_Toc52361978"/>
      <w:r>
        <w:t>Login Ready State</w:t>
      </w:r>
      <w:bookmarkEnd w:id="416"/>
      <w:bookmarkEnd w:id="417"/>
      <w:r>
        <w:fldChar w:fldCharType="begin"/>
      </w:r>
      <w:r>
        <w:instrText xml:space="preserve"> XE "Login Ready state"</w:instrText>
      </w:r>
      <w:r>
        <w:fldChar w:fldCharType="end"/>
      </w:r>
      <w:r>
        <w:fldChar w:fldCharType="begin"/>
      </w:r>
      <w:r>
        <w:instrText xml:space="preserve"> XE "Sequencing rules:server:Login Ready state"</w:instrText>
      </w:r>
      <w:r>
        <w:fldChar w:fldCharType="end"/>
      </w:r>
      <w:r>
        <w:fldChar w:fldCharType="begin"/>
      </w:r>
      <w:r>
        <w:instrText xml:space="preserve"> XE "Message processing:server:Login Read</w:instrText>
      </w:r>
      <w:r>
        <w:instrText>y state"</w:instrText>
      </w:r>
      <w:r>
        <w:fldChar w:fldCharType="end"/>
      </w:r>
      <w:r>
        <w:fldChar w:fldCharType="begin"/>
      </w:r>
      <w:r>
        <w:instrText xml:space="preserve"> XE "Server:sequencing rules:Login Ready state"</w:instrText>
      </w:r>
      <w:r>
        <w:fldChar w:fldCharType="end"/>
      </w:r>
      <w:r>
        <w:fldChar w:fldCharType="begin"/>
      </w:r>
      <w:r>
        <w:instrText xml:space="preserve"> XE "Server:message processing:Login Ready state"</w:instrText>
      </w:r>
      <w:r>
        <w:fldChar w:fldCharType="end"/>
      </w:r>
    </w:p>
    <w:p w:rsidR="001B1370" w:rsidRDefault="00C8083E">
      <w:r>
        <w:t xml:space="preserve">If the TDS server receives a valid LOGIN7 message with the FEDAUTH FeatureId from the client, the server MUST validate that one of the following </w:t>
      </w:r>
      <w:r>
        <w:t>is true:</w:t>
      </w:r>
    </w:p>
    <w:p w:rsidR="001B1370" w:rsidRDefault="00C8083E">
      <w:pPr>
        <w:pStyle w:val="ListParagraph"/>
        <w:numPr>
          <w:ilvl w:val="0"/>
          <w:numId w:val="105"/>
        </w:numPr>
      </w:pPr>
      <w:r>
        <w:t>The TDS server’s PRELOGIN structure contained a FEDAUTHREQUIRED option with the value 0x00, or the TDS server’s PRELOGIN structure did not contain a FEDAUTHREQUIRED option, and the value of fFedAuthEcho is 0.</w:t>
      </w:r>
    </w:p>
    <w:p w:rsidR="001B1370" w:rsidRDefault="00C8083E">
      <w:pPr>
        <w:pStyle w:val="ListParagraph"/>
        <w:numPr>
          <w:ilvl w:val="0"/>
          <w:numId w:val="105"/>
        </w:numPr>
      </w:pPr>
      <w:r>
        <w:t>The TDS server’s PRELOGIN structure co</w:t>
      </w:r>
      <w:r>
        <w:t>ntained a FEDAUTHREQUIRED option with the value 0x01, and the value of fFedAuthEcho is 1.</w:t>
      </w:r>
    </w:p>
    <w:p w:rsidR="001B1370" w:rsidRDefault="00C8083E">
      <w:r>
        <w:t>If the TDS server receives a valid LOGIN7 message with the FEDAUTH FeatureId from the client but neither of the above statements is true, the server MUST send an ERRO</w:t>
      </w:r>
      <w:r>
        <w:t xml:space="preserve">R packet, described in section </w:t>
      </w:r>
      <w:hyperlink w:anchor="Section_8d0d4f5624a145ffb0bacc7d17517e82" w:history="1">
        <w:r>
          <w:rPr>
            <w:rStyle w:val="Hyperlink"/>
          </w:rPr>
          <w:t>2</w:t>
        </w:r>
      </w:hyperlink>
      <w:r>
        <w:t>, to the client. The TDS server MUST then close the underlying transport connection, indicate an error to the upper layer, and enter the "</w:t>
      </w:r>
      <w:hyperlink w:anchor="gt_c234b203-b3ef-4c4b-be22-058de5ed087e">
        <w:r>
          <w:rPr>
            <w:rStyle w:val="HyperlinkGreen"/>
            <w:b/>
          </w:rPr>
          <w:t>Final State</w:t>
        </w:r>
      </w:hyperlink>
      <w:r>
        <w:t>" state. Otherwise, the TDS server MUST process the FedAuthToken embedded in the packet in a way appropriate for the value of bFedAuthLibrary.</w:t>
      </w:r>
    </w:p>
    <w:p w:rsidR="001B1370" w:rsidRDefault="00C8083E">
      <w:r>
        <w:t>When the bFedAuthLibrary is a Live ID Compact token, the TDS Serve</w:t>
      </w:r>
      <w:r>
        <w:t>r MUST respond as follows:</w:t>
      </w:r>
    </w:p>
    <w:p w:rsidR="001B1370" w:rsidRDefault="00C8083E">
      <w:pPr>
        <w:pStyle w:val="ListParagraph"/>
        <w:numPr>
          <w:ilvl w:val="0"/>
          <w:numId w:val="105"/>
        </w:numPr>
      </w:pPr>
      <w:r>
        <w:t>If no NONCEOPT was specified in the client’s PRELOGIN message, the TDS server MUST send a "Login failed" ERROR token to the client, the server MUST close the connection, and the server MUST enter the "Final State" state.</w:t>
      </w:r>
    </w:p>
    <w:p w:rsidR="001B1370" w:rsidRDefault="00C8083E">
      <w:pPr>
        <w:pStyle w:val="ListParagraph"/>
        <w:numPr>
          <w:ilvl w:val="0"/>
          <w:numId w:val="105"/>
        </w:numPr>
      </w:pPr>
      <w:r>
        <w:t>If a NON</w:t>
      </w:r>
      <w:r>
        <w:t>CEOPT was specified in the client's PRELOGIN message, the federated authentication library layer responds with one of two results, and the TDS server continues processing according to the response as follows:</w:t>
      </w:r>
    </w:p>
    <w:p w:rsidR="001B1370" w:rsidRDefault="00C8083E">
      <w:pPr>
        <w:pStyle w:val="ListParagraph"/>
        <w:numPr>
          <w:ilvl w:val="1"/>
          <w:numId w:val="105"/>
        </w:numPr>
      </w:pPr>
      <w:r>
        <w:t>Success:</w:t>
      </w:r>
    </w:p>
    <w:p w:rsidR="001B1370" w:rsidRDefault="00C8083E">
      <w:pPr>
        <w:pStyle w:val="ListParagraph"/>
        <w:numPr>
          <w:ilvl w:val="2"/>
          <w:numId w:val="105"/>
        </w:numPr>
      </w:pPr>
      <w:r>
        <w:t>The TDS server MUST use the session ke</w:t>
      </w:r>
      <w:r>
        <w:t xml:space="preserve">y from the federated authentication token to compute the HMAC-SHA-256 </w:t>
      </w:r>
      <w:hyperlink r:id="rId131">
        <w:r>
          <w:rPr>
            <w:rStyle w:val="Hyperlink"/>
          </w:rPr>
          <w:t>[RFC6234]</w:t>
        </w:r>
      </w:hyperlink>
      <w:r>
        <w:t xml:space="preserve"> of the data sent by the client. If the Signature field does not match the computed HMAC-SHA-256, or if the non</w:t>
      </w:r>
      <w:r>
        <w:t xml:space="preserve">ce does not match the </w:t>
      </w:r>
      <w:r>
        <w:lastRenderedPageBreak/>
        <w:t>nonce sent by the server in its PRELOGIN response, then the TDS server MUST send a "Login failed" ERROR token to the client, the TDS server MUST close the connection, and the TDS server MUST enter the "Final State" state.</w:t>
      </w:r>
    </w:p>
    <w:p w:rsidR="001B1370" w:rsidRDefault="00C8083E">
      <w:pPr>
        <w:pStyle w:val="ListParagraph"/>
        <w:numPr>
          <w:ilvl w:val="2"/>
          <w:numId w:val="105"/>
        </w:numPr>
      </w:pPr>
      <w:r>
        <w:t>If a Channel</w:t>
      </w:r>
      <w:r>
        <w:t>BindingToken is present, the server MUST compare the ChannelBindingToken against the channel binding token calculated from the underlying TLS/SSL channel. If the two values do not match, then the TDS server MUST send a "Login failed" ERROR token to the cli</w:t>
      </w:r>
      <w:r>
        <w:t>ent, the TDS server MUST close the connection, and the TDS server MUST enter the "Final State" state.</w:t>
      </w:r>
    </w:p>
    <w:p w:rsidR="001B1370" w:rsidRDefault="00C8083E">
      <w:pPr>
        <w:pStyle w:val="ListParagraph"/>
        <w:numPr>
          <w:ilvl w:val="2"/>
          <w:numId w:val="105"/>
        </w:numPr>
      </w:pPr>
      <w:r>
        <w:t>If both the channel binding token and the nonce match the expected values, the server MUST send the security token to the upper layer (typically an applic</w:t>
      </w:r>
      <w:r>
        <w:t>ation that provides database management functions) for authorization. If the upper layer approves the security token, the TDS server MUST send a LOGINACK message that includes a FEATUREEXTACK token with the FEDAUTH FeatureId and immediately enter the "Logg</w:t>
      </w:r>
      <w:r>
        <w:t>ed In" state or enter the "Routing Completed" state if the server decides to route. If the upper layer rejects the security token, the TDS server MUST send a "Login failed" ERROR token to the client, the TDS server MUST close the connection, and the TDS se</w:t>
      </w:r>
      <w:r>
        <w:t>rver MUST enter the "Final State" state.</w:t>
      </w:r>
    </w:p>
    <w:p w:rsidR="001B1370" w:rsidRDefault="00C8083E">
      <w:pPr>
        <w:pStyle w:val="ListParagraph"/>
        <w:numPr>
          <w:ilvl w:val="1"/>
          <w:numId w:val="105"/>
        </w:numPr>
      </w:pPr>
      <w:r>
        <w:t>Error: The server then MUST close the underlying transport connection, indicate an error to the upper layer, and enter the "Final State" state.</w:t>
      </w:r>
    </w:p>
    <w:p w:rsidR="001B1370" w:rsidRDefault="00C8083E">
      <w:r>
        <w:t>When the bFedAuthLibrary is Security Token, the TDS server MUST respond</w:t>
      </w:r>
      <w:r>
        <w:t xml:space="preserve"> as follows:</w:t>
      </w:r>
    </w:p>
    <w:p w:rsidR="001B1370" w:rsidRDefault="00C8083E">
      <w:pPr>
        <w:pStyle w:val="ListParagraph"/>
        <w:numPr>
          <w:ilvl w:val="0"/>
          <w:numId w:val="105"/>
        </w:numPr>
      </w:pPr>
      <w:r>
        <w:t>If the server’s PRELOGIN response contained a NONCEOPT, the TDS Server MUST validate to see whether the client's LOGIN7 packet has the same nonce echoed back as part of FEDAUTH Feature SignedData. If the NONCE field is not present or if the no</w:t>
      </w:r>
      <w:r>
        <w:t>nce does not match, the TDS server MUST send a "Login failed" ERROR token to the client, the TDS server MUST close the connection, and the TDS server MUST enter the "Final State" state.</w:t>
      </w:r>
    </w:p>
    <w:p w:rsidR="001B1370" w:rsidRDefault="00C8083E">
      <w:pPr>
        <w:pStyle w:val="ListParagraph"/>
        <w:numPr>
          <w:ilvl w:val="0"/>
          <w:numId w:val="105"/>
        </w:numPr>
      </w:pPr>
      <w:r>
        <w:t xml:space="preserve">If the server’s PRELOGIN response did not contain a NONCEOPT, the TDS </w:t>
      </w:r>
      <w:r>
        <w:t>Server MUST verify that there is NO NONCE as part LOGIN7 FEDAUTH Feature SignedData. If a NONCE field is present, the TDS server MUST send a "Login failed" ERROR token back to the client, the TDS server MUST close the connection and the TDS server MUST ent</w:t>
      </w:r>
      <w:r>
        <w:t>er the "Final State" state.</w:t>
      </w:r>
    </w:p>
    <w:p w:rsidR="001B1370" w:rsidRDefault="00C8083E">
      <w:pPr>
        <w:pStyle w:val="ListParagraph"/>
        <w:numPr>
          <w:ilvl w:val="1"/>
          <w:numId w:val="105"/>
        </w:numPr>
      </w:pPr>
      <w:r>
        <w:t>Success:</w:t>
      </w:r>
    </w:p>
    <w:p w:rsidR="001B1370" w:rsidRDefault="00C8083E">
      <w:pPr>
        <w:pStyle w:val="ListParagraph"/>
        <w:numPr>
          <w:ilvl w:val="2"/>
          <w:numId w:val="105"/>
        </w:numPr>
      </w:pPr>
      <w:r>
        <w:t>The server MUST send the security token to the upper layer (typically an application that provides database management functions) for authorization. If the upper layer approves the security token, the TDS server MUST se</w:t>
      </w:r>
      <w:r>
        <w:t>nd a LOGINACK message that includes a FEATUREEXTACK token with the FEDAUTH FeatureId and immediately enter the "Logged In" state or enter the "Routing Completed" state if the server decides to route. If the upper layer rejects the security token, the TDS s</w:t>
      </w:r>
      <w:r>
        <w:t>erver MUST send a "Login failed" ERROR token to the client, the TDS server MUST close the connection, and the TDS server MUST enter the "Final State" state.</w:t>
      </w:r>
    </w:p>
    <w:p w:rsidR="001B1370" w:rsidRDefault="00C8083E">
      <w:pPr>
        <w:pStyle w:val="ListParagraph"/>
        <w:numPr>
          <w:ilvl w:val="1"/>
          <w:numId w:val="105"/>
        </w:numPr>
      </w:pPr>
      <w:r>
        <w:t>Error: The server then MUST close the underlying transport connection, indicate an error to the upp</w:t>
      </w:r>
      <w:r>
        <w:t>er layer, and enter the "Final State" state.</w:t>
      </w:r>
    </w:p>
    <w:p w:rsidR="001B1370" w:rsidRDefault="00C8083E">
      <w:pPr>
        <w:jc w:val="both"/>
      </w:pPr>
      <w:r>
        <w:t>When bFedAuthLibrary is Active Directory Authentication Library (ADAL) [that is, 0x02], the TDS server MUST validate that no other data was sent as part of the feature extension, that is, that FeatureExt is stru</w:t>
      </w:r>
      <w:r>
        <w:t>cturally valid for this library type. Then the TDS server MUST send a FEDAUTHINFO token with data for FedAuthInfoIDs of STSURL and SPN and enter the "Federated Authentication Ready" state. This FEDAUTHINFO Token message SHOULD be used by the client to gene</w:t>
      </w:r>
      <w:r>
        <w:t>rate a federated authentication token.</w:t>
      </w:r>
    </w:p>
    <w:p w:rsidR="001B1370" w:rsidRDefault="00C8083E">
      <w:r>
        <w:t xml:space="preserve">If the TDS server receives a valid LOGIN7 packet with standard login, the TDS server MUST respond to the TDS client with a LOGINACK (0xAD) described in section 2 indicating login succeed. The TDS </w:t>
      </w:r>
      <w:r>
        <w:lastRenderedPageBreak/>
        <w:t>server MUST enter the</w:t>
      </w:r>
      <w:r>
        <w:t xml:space="preserve"> "Logged in" state or enter the "Routing Completed" state if the server decides to route.</w:t>
      </w:r>
    </w:p>
    <w:p w:rsidR="001B1370" w:rsidRDefault="00C8083E">
      <w:r>
        <w:t>If the TDS server receives a LOGIN7 packet with SSPI Negotiation packet, the TDS server MUST enter the "SPNEGO Negotiation" state.</w:t>
      </w:r>
    </w:p>
    <w:p w:rsidR="001B1370" w:rsidRDefault="00C8083E">
      <w:r>
        <w:t>If the TDS server receives a LOGIN7</w:t>
      </w:r>
      <w:r>
        <w:t xml:space="preserve"> packet with standard login packet, but the login is invalid, the TDS server MUST send an ERROR packet, described in section 2, to the client. The TDS server MUST close the underlying transport connection, indicate an error to the upper layer, and enter th</w:t>
      </w:r>
      <w:r>
        <w:t>e "Final State" state.</w:t>
      </w:r>
    </w:p>
    <w:p w:rsidR="001B1370" w:rsidRDefault="00C8083E">
      <w:r>
        <w:t>If the packet received is not a structurally valid LOGIN7 packet, the TDS server will not send any response to the client. The TDS server MUST close the underlying transport connection, indicate an error to the upper layer, and enter</w:t>
      </w:r>
      <w:r>
        <w:t xml:space="preserve"> the "Final State" state.</w:t>
      </w:r>
    </w:p>
    <w:p w:rsidR="001B1370" w:rsidRDefault="00C8083E">
      <w:pPr>
        <w:pStyle w:val="Heading4"/>
      </w:pPr>
      <w:bookmarkStart w:id="418" w:name="section_7b617d06e13845f3bcea35619b14ac72"/>
      <w:bookmarkStart w:id="419" w:name="_Toc52361979"/>
      <w:r>
        <w:t>SPNEGO Negotiation State</w:t>
      </w:r>
      <w:bookmarkEnd w:id="418"/>
      <w:bookmarkEnd w:id="419"/>
      <w:r>
        <w:fldChar w:fldCharType="begin"/>
      </w:r>
      <w:r>
        <w:instrText xml:space="preserve"> XE "SPNEGO Negotiation state"</w:instrText>
      </w:r>
      <w:r>
        <w:fldChar w:fldCharType="end"/>
      </w:r>
      <w:r>
        <w:fldChar w:fldCharType="begin"/>
      </w:r>
      <w:r>
        <w:instrText xml:space="preserve"> XE "Sequencing rules:server:SPNEGO Negotiation state"</w:instrText>
      </w:r>
      <w:r>
        <w:fldChar w:fldCharType="end"/>
      </w:r>
      <w:r>
        <w:fldChar w:fldCharType="begin"/>
      </w:r>
      <w:r>
        <w:instrText xml:space="preserve"> XE "Message processing:server:SPNEGO Negotiation state"</w:instrText>
      </w:r>
      <w:r>
        <w:fldChar w:fldCharType="end"/>
      </w:r>
      <w:r>
        <w:fldChar w:fldCharType="begin"/>
      </w:r>
      <w:r>
        <w:instrText xml:space="preserve"> XE "Server:sequencing rules:SPNEGO Negotiation state"</w:instrText>
      </w:r>
      <w:r>
        <w:fldChar w:fldCharType="end"/>
      </w:r>
      <w:r>
        <w:fldChar w:fldCharType="begin"/>
      </w:r>
      <w:r>
        <w:instrText xml:space="preserve"> XE </w:instrText>
      </w:r>
      <w:r>
        <w:instrText>"Server:message processing:SPNEGO Negotiation state"</w:instrText>
      </w:r>
      <w:r>
        <w:fldChar w:fldCharType="end"/>
      </w:r>
    </w:p>
    <w:p w:rsidR="001B1370" w:rsidRDefault="00C8083E">
      <w:r>
        <w:t>This state is used to negotiate the security scheme between the client and server. The TDS server processes the packet received according to the following rules.</w:t>
      </w:r>
    </w:p>
    <w:p w:rsidR="001B1370" w:rsidRDefault="00C8083E">
      <w:pPr>
        <w:pStyle w:val="ListParagraph"/>
        <w:numPr>
          <w:ilvl w:val="0"/>
          <w:numId w:val="106"/>
        </w:numPr>
      </w:pPr>
      <w:r>
        <w:t>If the packet received is a structurall</w:t>
      </w:r>
      <w:r>
        <w:t xml:space="preserve">y valid </w:t>
      </w:r>
      <w:hyperlink w:anchor="gt_bc2f6b5e-e5c0-408b-8f55-0350c24b9838">
        <w:r>
          <w:rPr>
            <w:rStyle w:val="HyperlinkGreen"/>
            <w:b/>
          </w:rPr>
          <w:t>SPNEGO</w:t>
        </w:r>
      </w:hyperlink>
      <w:r>
        <w:t xml:space="preserve"> </w:t>
      </w:r>
      <w:hyperlink r:id="rId132">
        <w:r>
          <w:rPr>
            <w:rStyle w:val="Hyperlink"/>
          </w:rPr>
          <w:t>[RFC4178]</w:t>
        </w:r>
      </w:hyperlink>
      <w:r>
        <w:t xml:space="preserve"> negotiation packet, the TDS server delegates processing of the security token embedded in the packet to </w:t>
      </w:r>
      <w:r>
        <w:t>the SPNEGO layer. The SPNEGO layer responds with one of three results, and the TDS server continues processing according to the response as follows:</w:t>
      </w:r>
    </w:p>
    <w:p w:rsidR="001B1370" w:rsidRDefault="00C8083E">
      <w:pPr>
        <w:pStyle w:val="ListParagraph"/>
        <w:numPr>
          <w:ilvl w:val="1"/>
          <w:numId w:val="106"/>
        </w:numPr>
      </w:pPr>
      <w:r>
        <w:t>Complete: The TDS server then sends the security token to the upper layer (typically an application that pr</w:t>
      </w:r>
      <w:r>
        <w:t>ovides database management functions) for authorization. If the upper layer approves the security token, the TDS server returns the security token to the client within a LOGINACK message and immediately enters the "Logged In" state or enters the "Routing C</w:t>
      </w:r>
      <w:r>
        <w:t>ompleted" state if the server decides to route. If the upper layer rejects the security token, then a "Login failed" ERROR token is sent back to the client, the TDS server closes the connection, and the TDS server enters the "</w:t>
      </w:r>
      <w:hyperlink w:anchor="gt_c234b203-b3ef-4c4b-be22-058de5ed087e">
        <w:r>
          <w:rPr>
            <w:rStyle w:val="HyperlinkGreen"/>
            <w:b/>
          </w:rPr>
          <w:t>Final State</w:t>
        </w:r>
      </w:hyperlink>
      <w:r>
        <w:t>" state.</w:t>
      </w:r>
    </w:p>
    <w:p w:rsidR="001B1370" w:rsidRDefault="00C8083E">
      <w:pPr>
        <w:pStyle w:val="ListParagraph"/>
        <w:numPr>
          <w:ilvl w:val="1"/>
          <w:numId w:val="106"/>
        </w:numPr>
      </w:pPr>
      <w:r>
        <w:t>Continue: The TDS server sends a SPNEGO [RFC4178] negotiation response to the client, embedding the new security token returned by SPNEGO as part of the Continue response. The server then waits for a mess</w:t>
      </w:r>
      <w:r>
        <w:t>age from the client and re-renters the SPNEGO negotiation state when such a packet is received.</w:t>
      </w:r>
    </w:p>
    <w:p w:rsidR="001B1370" w:rsidRDefault="00C8083E">
      <w:pPr>
        <w:pStyle w:val="ListParagraph"/>
        <w:numPr>
          <w:ilvl w:val="1"/>
          <w:numId w:val="106"/>
        </w:numPr>
      </w:pPr>
      <w:r>
        <w:t>Error: The server then MUST close the underlying transport connection, indicate an error to the upper layer, and enter the "Final State" state.</w:t>
      </w:r>
    </w:p>
    <w:p w:rsidR="001B1370" w:rsidRDefault="00C8083E">
      <w:pPr>
        <w:pStyle w:val="ListParagraph"/>
        <w:numPr>
          <w:ilvl w:val="0"/>
          <w:numId w:val="106"/>
        </w:numPr>
      </w:pPr>
      <w:r>
        <w:t>If the packet re</w:t>
      </w:r>
      <w:r>
        <w:t>ceived is not a structurally valid SPNEGO [RFC4178] negotiation packet, the TDS server will send no response to the client. The TDS server MUST close the underlying transport connection, indicate an error to the upper layer, and enter the "Final State" sta</w:t>
      </w:r>
      <w:r>
        <w:t>te.</w:t>
      </w:r>
    </w:p>
    <w:p w:rsidR="001B1370" w:rsidRDefault="00C8083E">
      <w:pPr>
        <w:pStyle w:val="Heading4"/>
      </w:pPr>
      <w:bookmarkStart w:id="420" w:name="section_f6374988cc5446dbadbeb7742b8600e6"/>
      <w:bookmarkStart w:id="421" w:name="_Toc52361980"/>
      <w:r>
        <w:t>Federated Authentication Ready State</w:t>
      </w:r>
      <w:bookmarkEnd w:id="420"/>
      <w:bookmarkEnd w:id="421"/>
    </w:p>
    <w:p w:rsidR="001B1370" w:rsidRDefault="00C8083E">
      <w:r>
        <w:t xml:space="preserve">This state is used to process the </w:t>
      </w:r>
      <w:hyperlink w:anchor="gt_5ae22a0e-5ff4-441b-80d4-224ef4dd4d19">
        <w:r>
          <w:rPr>
            <w:rStyle w:val="HyperlinkGreen"/>
            <w:b/>
          </w:rPr>
          <w:t>federated authentication</w:t>
        </w:r>
      </w:hyperlink>
      <w:r>
        <w:t xml:space="preserve"> token that is obtained from the client. The TDS server processes the packet that is received a</w:t>
      </w:r>
      <w:r>
        <w:t>ccording to the following rules:</w:t>
      </w:r>
    </w:p>
    <w:p w:rsidR="001B1370" w:rsidRDefault="00C8083E">
      <w:pPr>
        <w:pStyle w:val="ListParagraph"/>
        <w:numPr>
          <w:ilvl w:val="0"/>
          <w:numId w:val="107"/>
        </w:numPr>
      </w:pPr>
      <w:r>
        <w:t>If the packet that is received is a structurally valid Federated Authentication Token message, the TDS server MUST delegate processing of the security token embedded in the packet to the federated authentication layer, usin</w:t>
      </w:r>
      <w:r>
        <w:t>g the library that is indicated by the state variable that maintains the value of the bFedAuthLibrary field of the login packet’s FEDAUTH FeatureExt. The federated authentication layer responds with one of two results, and the TDS server continues processi</w:t>
      </w:r>
      <w:r>
        <w:t>ng according to the response as follows:</w:t>
      </w:r>
    </w:p>
    <w:p w:rsidR="001B1370" w:rsidRDefault="00C8083E">
      <w:pPr>
        <w:pStyle w:val="ListParagraph"/>
        <w:numPr>
          <w:ilvl w:val="1"/>
          <w:numId w:val="107"/>
        </w:numPr>
      </w:pPr>
      <w:r>
        <w:t xml:space="preserve">SUCCESS: The TDS Server MUST send the Federated Authentication Token to the upper layer (typically, an application that provides database management functions) for authorization. If </w:t>
      </w:r>
      <w:r>
        <w:lastRenderedPageBreak/>
        <w:t>the upper layer approves the toke</w:t>
      </w:r>
      <w:r>
        <w:t>n, the TDS server MUST send a LoginACK message that includes a FEATUREEXTACK token that contains FEDAUTH FeatureId and immediately enter the "Logged In" state or enter the "Routing Completed" state if the server decides to route. If the upper layer rejects</w:t>
      </w:r>
      <w:r>
        <w:t xml:space="preserve"> the token, then a "Login Failed" ERROR token MUST be sent back to the client, the TDS server MUST close the connection, and the TDS server MUST enter the "Final State" state.</w:t>
      </w:r>
    </w:p>
    <w:p w:rsidR="001B1370" w:rsidRDefault="00C8083E">
      <w:pPr>
        <w:pStyle w:val="ListParagraph"/>
        <w:numPr>
          <w:ilvl w:val="1"/>
          <w:numId w:val="107"/>
        </w:numPr>
      </w:pPr>
      <w:r>
        <w:t>ERROR: The server MUST close the underlying transport connection, indicate an er</w:t>
      </w:r>
      <w:r>
        <w:t>ror to the upper layer, and enter the "Final State" state.</w:t>
      </w:r>
    </w:p>
    <w:p w:rsidR="001B1370" w:rsidRDefault="00C8083E">
      <w:pPr>
        <w:pStyle w:val="ListParagraph"/>
        <w:numPr>
          <w:ilvl w:val="0"/>
          <w:numId w:val="107"/>
        </w:numPr>
      </w:pPr>
      <w:r>
        <w:t>If the packet that is received is not a structurally valid Federated Authentication Token message, the TDS server SHOULD send no response to the client. The TDS server MUST close the underlying tra</w:t>
      </w:r>
      <w:r>
        <w:t>nsport connection, indicate an error to the upper layer, and enter the "Final State" state.</w:t>
      </w:r>
    </w:p>
    <w:p w:rsidR="001B1370" w:rsidRDefault="00C8083E">
      <w:pPr>
        <w:pStyle w:val="Heading4"/>
      </w:pPr>
      <w:bookmarkStart w:id="422" w:name="section_7c37e9c36c6544dfbbd81e8fc11a618d"/>
      <w:bookmarkStart w:id="423" w:name="_Toc52361981"/>
      <w:r>
        <w:t>Logged In State</w:t>
      </w:r>
      <w:bookmarkEnd w:id="422"/>
      <w:bookmarkEnd w:id="423"/>
      <w:r>
        <w:fldChar w:fldCharType="begin"/>
      </w:r>
      <w:r>
        <w:instrText xml:space="preserve"> XE "Logged In state"</w:instrText>
      </w:r>
      <w:r>
        <w:fldChar w:fldCharType="end"/>
      </w:r>
      <w:r>
        <w:fldChar w:fldCharType="begin"/>
      </w:r>
      <w:r>
        <w:instrText xml:space="preserve"> XE "Sequencing rules:server:Logged In state"</w:instrText>
      </w:r>
      <w:r>
        <w:fldChar w:fldCharType="end"/>
      </w:r>
      <w:r>
        <w:fldChar w:fldCharType="begin"/>
      </w:r>
      <w:r>
        <w:instrText xml:space="preserve"> XE "Message processing:server:Logged In state"</w:instrText>
      </w:r>
      <w:r>
        <w:fldChar w:fldCharType="end"/>
      </w:r>
      <w:r>
        <w:fldChar w:fldCharType="begin"/>
      </w:r>
      <w:r>
        <w:instrText xml:space="preserve"> XE "Server:sequencing rules:L</w:instrText>
      </w:r>
      <w:r>
        <w:instrText>ogged In state"</w:instrText>
      </w:r>
      <w:r>
        <w:fldChar w:fldCharType="end"/>
      </w:r>
      <w:r>
        <w:fldChar w:fldCharType="begin"/>
      </w:r>
      <w:r>
        <w:instrText xml:space="preserve"> XE "Server:message processing:Logged In state"</w:instrText>
      </w:r>
      <w:r>
        <w:fldChar w:fldCharType="end"/>
      </w:r>
    </w:p>
    <w:p w:rsidR="001B1370" w:rsidRDefault="00C8083E">
      <w:r>
        <w:t xml:space="preserve">If a TDS of type 1, 3, 7, or 14 (see section </w:t>
      </w:r>
      <w:hyperlink w:anchor="Section_9b4a463c26344a4bac35bebfff2fb0f7" w:history="1">
        <w:r>
          <w:rPr>
            <w:rStyle w:val="Hyperlink"/>
          </w:rPr>
          <w:t>2.2.3.1.1</w:t>
        </w:r>
      </w:hyperlink>
      <w:r>
        <w:t xml:space="preserve">) arrives, then the TDS server begins processing by raising an event to the upper layer containing the data of the client request and entering the </w:t>
      </w:r>
      <w:hyperlink w:anchor="Section_21c9c608c6bc456fb7eb9f09a90bd282" w:history="1">
        <w:r>
          <w:rPr>
            <w:rStyle w:val="Hyperlink"/>
          </w:rPr>
          <w:t>Client Request Execution</w:t>
        </w:r>
      </w:hyperlink>
      <w:r>
        <w:t xml:space="preserve"> state. If any other TDS </w:t>
      </w:r>
      <w:r>
        <w:t xml:space="preserve">types arrive, then the server MUST enter the </w:t>
      </w:r>
      <w:hyperlink w:anchor="Section_f9157109df6b4f23ab9135a5ca43260d" w:history="1">
        <w:r>
          <w:rPr>
            <w:rStyle w:val="Hyperlink"/>
          </w:rPr>
          <w:t>Final State</w:t>
        </w:r>
      </w:hyperlink>
      <w:r>
        <w:t xml:space="preserve"> state. The TDS server MUST continue to listen for messages from the client while awaiting notification of client request completion from th</w:t>
      </w:r>
      <w:r>
        <w:t>e upper layer.</w:t>
      </w:r>
    </w:p>
    <w:p w:rsidR="001B1370" w:rsidRDefault="00C8083E">
      <w:pPr>
        <w:pStyle w:val="Heading4"/>
      </w:pPr>
      <w:bookmarkStart w:id="424" w:name="section_21c9c608c6bc456fb7eb9f09a90bd282"/>
      <w:bookmarkStart w:id="425" w:name="_Toc52361982"/>
      <w:r>
        <w:t>Client Request Execution State</w:t>
      </w:r>
      <w:bookmarkEnd w:id="424"/>
      <w:bookmarkEnd w:id="425"/>
      <w:r>
        <w:fldChar w:fldCharType="begin"/>
      </w:r>
      <w:r>
        <w:instrText xml:space="preserve"> XE "Client Request Execution state"</w:instrText>
      </w:r>
      <w:r>
        <w:fldChar w:fldCharType="end"/>
      </w:r>
      <w:r>
        <w:fldChar w:fldCharType="begin"/>
      </w:r>
      <w:r>
        <w:instrText xml:space="preserve"> XE "Sequencing rules:server:Client Request Execution state"</w:instrText>
      </w:r>
      <w:r>
        <w:fldChar w:fldCharType="end"/>
      </w:r>
      <w:r>
        <w:fldChar w:fldCharType="begin"/>
      </w:r>
      <w:r>
        <w:instrText xml:space="preserve"> XE "Message processing:server:Client Request Execution state"</w:instrText>
      </w:r>
      <w:r>
        <w:fldChar w:fldCharType="end"/>
      </w:r>
      <w:r>
        <w:fldChar w:fldCharType="begin"/>
      </w:r>
      <w:r>
        <w:instrText xml:space="preserve"> XE "Server:sequencing rules:Client Request Execution state"</w:instrText>
      </w:r>
      <w:r>
        <w:fldChar w:fldCharType="end"/>
      </w:r>
      <w:r>
        <w:fldChar w:fldCharType="begin"/>
      </w:r>
      <w:r>
        <w:instrText xml:space="preserve"> XE "Server:message processing:Client Request Execution state"</w:instrText>
      </w:r>
      <w:r>
        <w:fldChar w:fldCharType="end"/>
      </w:r>
    </w:p>
    <w:p w:rsidR="001B1370" w:rsidRDefault="00C8083E">
      <w:r>
        <w:t xml:space="preserve">The TDS server MUST continue to listen for messages from the client while awaiting notification of client request for completion </w:t>
      </w:r>
      <w:r>
        <w:t>from the upper layer. The TDS server MUST also do one of the following:</w:t>
      </w:r>
    </w:p>
    <w:p w:rsidR="001B1370" w:rsidRDefault="00C8083E">
      <w:pPr>
        <w:pStyle w:val="ListParagraph"/>
        <w:numPr>
          <w:ilvl w:val="0"/>
          <w:numId w:val="108"/>
        </w:numPr>
      </w:pPr>
      <w:r>
        <w:t xml:space="preserve">If the upper layer notifies TDS that the client request has finished successfully, the TDS server MUST send the results in the formats described in section </w:t>
      </w:r>
      <w:hyperlink w:anchor="Section_8d0d4f5624a145ffb0bacc7d17517e82" w:history="1">
        <w:r>
          <w:rPr>
            <w:rStyle w:val="Hyperlink"/>
          </w:rPr>
          <w:t>2</w:t>
        </w:r>
      </w:hyperlink>
      <w:r>
        <w:t xml:space="preserve"> to the TDS client and enter the "Logged In" state. </w:t>
      </w:r>
    </w:p>
    <w:p w:rsidR="001B1370" w:rsidRDefault="00C8083E">
      <w:pPr>
        <w:pStyle w:val="ListParagraph"/>
        <w:numPr>
          <w:ilvl w:val="0"/>
          <w:numId w:val="108"/>
        </w:numPr>
      </w:pPr>
      <w:r>
        <w:t>If the upper layer notifies TDS that an error has been encountered during client request, the TDS server MUST send an error message (described in section 2) to the TDS cl</w:t>
      </w:r>
      <w:r>
        <w:t xml:space="preserve">ient and enter the "Logged In" state. </w:t>
      </w:r>
    </w:p>
    <w:p w:rsidR="001B1370" w:rsidRDefault="00C8083E">
      <w:pPr>
        <w:pStyle w:val="ListParagraph"/>
        <w:numPr>
          <w:ilvl w:val="0"/>
          <w:numId w:val="108"/>
        </w:numPr>
      </w:pPr>
      <w:r>
        <w:t>If an attention packet (described in section 2) is received during the execution of the current client request, it MUST deliver a cancel indication to the upper layer. If an attention packet (described in section 2) i</w:t>
      </w:r>
      <w:r>
        <w:t>s received after the execution of the current client request, it SHOULD NOT deliver a cancel indication to the upper layer because there is no existing execution to cancel. The TDS server MUST send an attention acknowledgment to the TDS client and enter th</w:t>
      </w:r>
      <w:r>
        <w:t xml:space="preserve">e "Logged In" state. </w:t>
      </w:r>
    </w:p>
    <w:p w:rsidR="001B1370" w:rsidRDefault="00C8083E">
      <w:pPr>
        <w:pStyle w:val="ListParagraph"/>
        <w:numPr>
          <w:ilvl w:val="0"/>
          <w:numId w:val="108"/>
        </w:numPr>
      </w:pPr>
      <w:r>
        <w:t>If another client request packet is received during the execution of the current client request, the TDS server SHOULD queue the new client request, and continue processing the client request already in progress according to the prece</w:t>
      </w:r>
      <w:r>
        <w:t>ding rules. When this operation is complete, the TDS server re-enters the "Client Request Execution" state and processes the newly arrived message.</w:t>
      </w:r>
    </w:p>
    <w:p w:rsidR="001B1370" w:rsidRDefault="00C8083E">
      <w:pPr>
        <w:pStyle w:val="ListParagraph"/>
        <w:numPr>
          <w:ilvl w:val="0"/>
          <w:numId w:val="108"/>
        </w:numPr>
      </w:pPr>
      <w:r>
        <w:t xml:space="preserve">If </w:t>
      </w:r>
      <w:hyperlink w:anchor="gt_762fe1e3-0979-4402-b963-1e9150de133d">
        <w:r>
          <w:rPr>
            <w:rStyle w:val="HyperlinkGreen"/>
            <w:b/>
          </w:rPr>
          <w:t>MARS</w:t>
        </w:r>
      </w:hyperlink>
      <w:r>
        <w:t xml:space="preserve"> is enabled, all TDS server responses t</w:t>
      </w:r>
      <w:r>
        <w:t>o client request messages MUST be passed through to the SMP layer.</w:t>
      </w:r>
    </w:p>
    <w:p w:rsidR="001B1370" w:rsidRDefault="00C8083E">
      <w:pPr>
        <w:pStyle w:val="ListParagraph"/>
        <w:numPr>
          <w:ilvl w:val="0"/>
          <w:numId w:val="108"/>
        </w:numPr>
      </w:pPr>
      <w:r>
        <w:t>If any other message type arrives, the server MUST close the connection and enter the "</w:t>
      </w:r>
      <w:hyperlink w:anchor="gt_c234b203-b3ef-4c4b-be22-058de5ed087e">
        <w:r>
          <w:rPr>
            <w:rStyle w:val="HyperlinkGreen"/>
            <w:b/>
          </w:rPr>
          <w:t>Final State</w:t>
        </w:r>
      </w:hyperlink>
      <w:r>
        <w:t>" state.</w:t>
      </w:r>
    </w:p>
    <w:p w:rsidR="001B1370" w:rsidRDefault="00C8083E">
      <w:pPr>
        <w:pStyle w:val="Heading4"/>
      </w:pPr>
      <w:bookmarkStart w:id="426" w:name="section_5d9e2ee4b6f24333a9b8944109b78c80"/>
      <w:bookmarkStart w:id="427" w:name="_Toc52361983"/>
      <w:r>
        <w:t>Routing Completed St</w:t>
      </w:r>
      <w:r>
        <w:t>ate</w:t>
      </w:r>
      <w:bookmarkEnd w:id="426"/>
      <w:bookmarkEnd w:id="427"/>
    </w:p>
    <w:p w:rsidR="001B1370" w:rsidRDefault="00C8083E">
      <w:r>
        <w:t>The TDS server SHOULD wait for connection closure initiated by the client and enter the "</w:t>
      </w:r>
      <w:hyperlink w:anchor="gt_c234b203-b3ef-4c4b-be22-058de5ed087e">
        <w:r>
          <w:rPr>
            <w:rStyle w:val="HyperlinkGreen"/>
            <w:b/>
          </w:rPr>
          <w:t>Final State</w:t>
        </w:r>
      </w:hyperlink>
      <w:r>
        <w:t>" state. If any request is received from the client in this state, the server SHOULD close</w:t>
      </w:r>
      <w:r>
        <w:t xml:space="preserve"> the connection with no response and enter the "Final State" state.</w:t>
      </w:r>
    </w:p>
    <w:p w:rsidR="001B1370" w:rsidRDefault="00C8083E">
      <w:pPr>
        <w:pStyle w:val="Heading4"/>
      </w:pPr>
      <w:bookmarkStart w:id="428" w:name="section_f9157109df6b4f23ab9135a5ca43260d"/>
      <w:bookmarkStart w:id="429" w:name="_Toc52361984"/>
      <w:r>
        <w:lastRenderedPageBreak/>
        <w:t>Final State</w:t>
      </w:r>
      <w:bookmarkEnd w:id="428"/>
      <w:bookmarkEnd w:id="429"/>
      <w:r>
        <w:fldChar w:fldCharType="begin"/>
      </w:r>
      <w:r>
        <w:instrText xml:space="preserve"> XE "Final state"</w:instrText>
      </w:r>
      <w:r>
        <w:fldChar w:fldCharType="end"/>
      </w:r>
      <w:r>
        <w:fldChar w:fldCharType="begin"/>
      </w:r>
      <w:r>
        <w:instrText xml:space="preserve"> XE "Sequencing rules:server:Final state"</w:instrText>
      </w:r>
      <w:r>
        <w:fldChar w:fldCharType="end"/>
      </w:r>
      <w:r>
        <w:fldChar w:fldCharType="begin"/>
      </w:r>
      <w:r>
        <w:instrText xml:space="preserve"> XE "Message processing:server:Final state"</w:instrText>
      </w:r>
      <w:r>
        <w:fldChar w:fldCharType="end"/>
      </w:r>
      <w:r>
        <w:fldChar w:fldCharType="begin"/>
      </w:r>
      <w:r>
        <w:instrText xml:space="preserve"> XE "Server:sequencing rules:Final state"</w:instrText>
      </w:r>
      <w:r>
        <w:fldChar w:fldCharType="end"/>
      </w:r>
      <w:r>
        <w:fldChar w:fldCharType="begin"/>
      </w:r>
      <w:r>
        <w:instrText xml:space="preserve"> XE "Server:message process</w:instrText>
      </w:r>
      <w:r>
        <w:instrText>ing:Final state"</w:instrText>
      </w:r>
      <w:r>
        <w:fldChar w:fldCharType="end"/>
      </w:r>
    </w:p>
    <w:p w:rsidR="001B1370" w:rsidRDefault="00C8083E">
      <w:r>
        <w:t>The connection is disconnected. All resources for this connection will be recycled by the TDS server.</w:t>
      </w:r>
    </w:p>
    <w:p w:rsidR="001B1370" w:rsidRDefault="00C8083E">
      <w:pPr>
        <w:pStyle w:val="Heading3"/>
      </w:pPr>
      <w:bookmarkStart w:id="430" w:name="section_c0d2d1a29c3d4eb68a460a7dab3b3f56"/>
      <w:bookmarkStart w:id="431" w:name="_Toc52361985"/>
      <w:r>
        <w:t>Timer Events</w:t>
      </w:r>
      <w:bookmarkEnd w:id="430"/>
      <w:bookmarkEnd w:id="431"/>
      <w:r>
        <w:fldChar w:fldCharType="begin"/>
      </w:r>
      <w:r>
        <w:instrText xml:space="preserve"> XE "Server:timer events" </w:instrText>
      </w:r>
      <w:r>
        <w:fldChar w:fldCharType="end"/>
      </w:r>
      <w:r>
        <w:fldChar w:fldCharType="begin"/>
      </w:r>
      <w:r>
        <w:instrText xml:space="preserve"> XE "Timer events:server" </w:instrText>
      </w:r>
      <w:r>
        <w:fldChar w:fldCharType="end"/>
      </w:r>
    </w:p>
    <w:p w:rsidR="001B1370" w:rsidRDefault="00C8083E">
      <w:r>
        <w:t>None.</w:t>
      </w:r>
    </w:p>
    <w:p w:rsidR="001B1370" w:rsidRDefault="00C8083E">
      <w:pPr>
        <w:pStyle w:val="Heading3"/>
      </w:pPr>
      <w:bookmarkStart w:id="432" w:name="section_388d89cc00a34f57bc22624e251e68f3"/>
      <w:bookmarkStart w:id="433" w:name="_Toc52361986"/>
      <w:r>
        <w:t>Other Local Events</w:t>
      </w:r>
      <w:bookmarkEnd w:id="432"/>
      <w:bookmarkEnd w:id="433"/>
      <w:r>
        <w:fldChar w:fldCharType="begin"/>
      </w:r>
      <w:r>
        <w:instrText xml:space="preserve"> XE "Server:other local events" </w:instrText>
      </w:r>
      <w:r>
        <w:fldChar w:fldCharType="end"/>
      </w:r>
      <w:r>
        <w:fldChar w:fldCharType="begin"/>
      </w:r>
      <w:r>
        <w:instrText xml:space="preserve"> XE "Oth</w:instrText>
      </w:r>
      <w:r>
        <w:instrText xml:space="preserve">er local events:server" </w:instrText>
      </w:r>
      <w:r>
        <w:fldChar w:fldCharType="end"/>
      </w:r>
    </w:p>
    <w:p w:rsidR="001B1370" w:rsidRDefault="00C8083E">
      <w:r>
        <w:t xml:space="preserve">When there is a failure in under-layers, the server SHOULD terminate the </w:t>
      </w:r>
      <w:hyperlink w:anchor="gt_276cd76b-c0a2-4f7c-8529-ad0d60aa9592">
        <w:r>
          <w:rPr>
            <w:rStyle w:val="HyperlinkGreen"/>
            <w:b/>
          </w:rPr>
          <w:t>TDS session</w:t>
        </w:r>
      </w:hyperlink>
      <w:r>
        <w:t xml:space="preserve"> without sending any response to the client. The under-layer failure could be trigg</w:t>
      </w:r>
      <w:r>
        <w:t xml:space="preserve">ered by network failure. It can also be triggered by the termination action from the client, which could be communicated to the server stack by under-layers. </w:t>
      </w:r>
    </w:p>
    <w:p w:rsidR="001B1370" w:rsidRDefault="00C8083E">
      <w:pPr>
        <w:pStyle w:val="Heading1"/>
      </w:pPr>
      <w:bookmarkStart w:id="434" w:name="section_e48ebc472e954970a116da45862af90b"/>
      <w:bookmarkStart w:id="435" w:name="_Toc52361987"/>
      <w:r>
        <w:lastRenderedPageBreak/>
        <w:t>Protocol Examples</w:t>
      </w:r>
      <w:bookmarkEnd w:id="434"/>
      <w:bookmarkEnd w:id="435"/>
      <w:r>
        <w:fldChar w:fldCharType="begin"/>
      </w:r>
      <w:r>
        <w:instrText xml:space="preserve"> XE "Examples:overview"</w:instrText>
      </w:r>
      <w:r>
        <w:fldChar w:fldCharType="end"/>
      </w:r>
    </w:p>
    <w:p w:rsidR="001B1370" w:rsidRDefault="00C8083E">
      <w:r>
        <w:t xml:space="preserve">The following sections describe several operations as </w:t>
      </w:r>
      <w:r>
        <w:t>used in common scenarios to illustrate the function of the TDS protocol. For each example, the binary TDS message is provided followed by the decomposition displayed in XML.</w:t>
      </w:r>
    </w:p>
    <w:p w:rsidR="001B1370" w:rsidRDefault="00C8083E">
      <w:pPr>
        <w:pStyle w:val="Heading2"/>
      </w:pPr>
      <w:bookmarkStart w:id="436" w:name="section_9420b4a3eb9f4f5e90bd3160444aa5a7"/>
      <w:bookmarkStart w:id="437" w:name="_Toc52361988"/>
      <w:r>
        <w:t>Pre-Login Request</w:t>
      </w:r>
      <w:bookmarkEnd w:id="436"/>
      <w:bookmarkEnd w:id="437"/>
      <w:r>
        <w:fldChar w:fldCharType="begin"/>
      </w:r>
      <w:r>
        <w:instrText xml:space="preserve"> XE "Pre-login request example"</w:instrText>
      </w:r>
      <w:r>
        <w:fldChar w:fldCharType="end"/>
      </w:r>
      <w:r>
        <w:fldChar w:fldCharType="begin"/>
      </w:r>
      <w:r>
        <w:instrText xml:space="preserve"> XE "Examples:pre-login request"</w:instrText>
      </w:r>
      <w:r>
        <w:fldChar w:fldCharType="end"/>
      </w:r>
    </w:p>
    <w:p w:rsidR="001B1370" w:rsidRDefault="00C8083E">
      <w:r>
        <w:t>Pre-Login request sent from the client to the server:</w:t>
      </w:r>
    </w:p>
    <w:p w:rsidR="001B1370" w:rsidRDefault="00C8083E">
      <w:pPr>
        <w:pStyle w:val="Code"/>
      </w:pPr>
      <w:r>
        <w:t xml:space="preserve">12 01 00 2F 00 00 01 00 00 00 1A 00 06 01 00 20 </w:t>
      </w:r>
    </w:p>
    <w:p w:rsidR="001B1370" w:rsidRDefault="00C8083E">
      <w:pPr>
        <w:pStyle w:val="Code"/>
      </w:pPr>
      <w:r>
        <w:t xml:space="preserve">00 01 02 00 21 00 01 03 00 22 00 04 04 00 26 00 </w:t>
      </w:r>
    </w:p>
    <w:p w:rsidR="001B1370" w:rsidRDefault="00C8083E">
      <w:pPr>
        <w:pStyle w:val="Code"/>
      </w:pPr>
      <w:r>
        <w:t>01 FF 09 00 00 00 00 00 01 00 B8 0D 00 00 01</w:t>
      </w:r>
    </w:p>
    <w:p w:rsidR="001B1370" w:rsidRDefault="001B1370">
      <w:pPr>
        <w:pStyle w:val="Code"/>
      </w:pPr>
    </w:p>
    <w:p w:rsidR="001B1370" w:rsidRDefault="001B1370">
      <w:pPr>
        <w:pStyle w:val="Code"/>
      </w:pPr>
    </w:p>
    <w:p w:rsidR="001B1370" w:rsidRDefault="00C8083E">
      <w:pPr>
        <w:pStyle w:val="Code"/>
      </w:pPr>
      <w:r>
        <w:t>&lt;PacketHeader&gt;</w:t>
      </w:r>
    </w:p>
    <w:p w:rsidR="001B1370" w:rsidRDefault="00C8083E">
      <w:pPr>
        <w:pStyle w:val="Code"/>
      </w:pPr>
      <w:r>
        <w:t xml:space="preserve">    &lt;Type&gt;</w:t>
      </w:r>
    </w:p>
    <w:p w:rsidR="001B1370" w:rsidRDefault="00C8083E">
      <w:pPr>
        <w:pStyle w:val="Code"/>
      </w:pPr>
      <w:r>
        <w:t xml:space="preserve">      &lt;BYTE&gt;12 &lt;/BYTE&gt;</w:t>
      </w:r>
    </w:p>
    <w:p w:rsidR="001B1370" w:rsidRDefault="00C8083E">
      <w:pPr>
        <w:pStyle w:val="Code"/>
      </w:pPr>
      <w:r>
        <w:t xml:space="preserve">    &lt;</w:t>
      </w:r>
      <w:r>
        <w:t>/Type&gt;</w:t>
      </w:r>
    </w:p>
    <w:p w:rsidR="001B1370" w:rsidRDefault="00C8083E">
      <w:pPr>
        <w:pStyle w:val="Code"/>
      </w:pPr>
      <w:r>
        <w:t xml:space="preserve">    &lt;Status&gt;</w:t>
      </w:r>
    </w:p>
    <w:p w:rsidR="001B1370" w:rsidRDefault="00C8083E">
      <w:pPr>
        <w:pStyle w:val="Code"/>
      </w:pPr>
      <w:r>
        <w:t xml:space="preserve">      &lt;BYTE&gt;01 &lt;/BYTE&gt;</w:t>
      </w:r>
    </w:p>
    <w:p w:rsidR="001B1370" w:rsidRDefault="00C8083E">
      <w:pPr>
        <w:pStyle w:val="Code"/>
      </w:pPr>
      <w:r>
        <w:t xml:space="preserve">    &lt;/Status&gt;</w:t>
      </w:r>
    </w:p>
    <w:p w:rsidR="001B1370" w:rsidRDefault="00C8083E">
      <w:pPr>
        <w:pStyle w:val="Code"/>
      </w:pPr>
      <w:r>
        <w:t xml:space="preserve">    &lt;Length&gt;</w:t>
      </w:r>
    </w:p>
    <w:p w:rsidR="001B1370" w:rsidRDefault="00C8083E">
      <w:pPr>
        <w:pStyle w:val="Code"/>
      </w:pPr>
      <w:r>
        <w:t xml:space="preserve">      &lt;BYTE&gt;00 &lt;/BYTE&gt;</w:t>
      </w:r>
    </w:p>
    <w:p w:rsidR="001B1370" w:rsidRDefault="00C8083E">
      <w:pPr>
        <w:pStyle w:val="Code"/>
      </w:pPr>
      <w:r>
        <w:t xml:space="preserve">      &lt;BYTE&gt;2F &lt;/BYTE&gt;</w:t>
      </w:r>
    </w:p>
    <w:p w:rsidR="001B1370" w:rsidRDefault="00C8083E">
      <w:pPr>
        <w:pStyle w:val="Code"/>
      </w:pPr>
      <w:r>
        <w:t xml:space="preserve">    &lt;/Length&gt;</w:t>
      </w:r>
    </w:p>
    <w:p w:rsidR="001B1370" w:rsidRDefault="00C8083E">
      <w:pPr>
        <w:pStyle w:val="Code"/>
      </w:pPr>
      <w:r>
        <w:t xml:space="preserve">    &lt;SPID&gt;</w:t>
      </w:r>
    </w:p>
    <w:p w:rsidR="001B1370" w:rsidRDefault="00C8083E">
      <w:pPr>
        <w:pStyle w:val="Code"/>
      </w:pPr>
      <w:r>
        <w:t xml:space="preserve">      &lt;BYTE&gt;00 &lt;/BYTE&gt;</w:t>
      </w:r>
    </w:p>
    <w:p w:rsidR="001B1370" w:rsidRDefault="00C8083E">
      <w:pPr>
        <w:pStyle w:val="Code"/>
      </w:pPr>
      <w:r>
        <w:t xml:space="preserve">      &lt;BYTE&gt;00 &lt;/BYTE&gt;</w:t>
      </w:r>
    </w:p>
    <w:p w:rsidR="001B1370" w:rsidRDefault="00C8083E">
      <w:pPr>
        <w:pStyle w:val="Code"/>
      </w:pPr>
      <w:r>
        <w:t xml:space="preserve">    &lt;/SPID&gt;</w:t>
      </w:r>
    </w:p>
    <w:p w:rsidR="001B1370" w:rsidRDefault="00C8083E">
      <w:pPr>
        <w:pStyle w:val="Code"/>
      </w:pPr>
      <w:r>
        <w:t xml:space="preserve">    &lt;PacketID&gt;</w:t>
      </w:r>
    </w:p>
    <w:p w:rsidR="001B1370" w:rsidRDefault="00C8083E">
      <w:pPr>
        <w:pStyle w:val="Code"/>
      </w:pPr>
      <w:r>
        <w:t xml:space="preserve">      &lt;BYTE&gt;01 &lt;/BYTE&gt;</w:t>
      </w:r>
    </w:p>
    <w:p w:rsidR="001B1370" w:rsidRDefault="00C8083E">
      <w:pPr>
        <w:pStyle w:val="Code"/>
      </w:pPr>
      <w:r>
        <w:t xml:space="preserve">    &lt;/PacketID&gt;</w:t>
      </w:r>
    </w:p>
    <w:p w:rsidR="001B1370" w:rsidRDefault="00C8083E">
      <w:pPr>
        <w:pStyle w:val="Code"/>
      </w:pPr>
      <w:r>
        <w:t xml:space="preserve">   </w:t>
      </w:r>
      <w:r>
        <w:t xml:space="preserve"> &lt;Window&gt;</w:t>
      </w:r>
    </w:p>
    <w:p w:rsidR="001B1370" w:rsidRDefault="00C8083E">
      <w:pPr>
        <w:pStyle w:val="Code"/>
      </w:pPr>
      <w:r>
        <w:t xml:space="preserve">      &lt;BYTE&gt;00 &lt;/BYTE&gt;</w:t>
      </w:r>
    </w:p>
    <w:p w:rsidR="001B1370" w:rsidRDefault="00C8083E">
      <w:pPr>
        <w:pStyle w:val="Code"/>
      </w:pPr>
      <w:r>
        <w:t xml:space="preserve">    &lt;/Window&gt;</w:t>
      </w:r>
    </w:p>
    <w:p w:rsidR="001B1370" w:rsidRDefault="00C8083E">
      <w:pPr>
        <w:pStyle w:val="Code"/>
      </w:pPr>
      <w:r>
        <w:t xml:space="preserve">  &lt;/PacketHeader&gt;</w:t>
      </w:r>
    </w:p>
    <w:p w:rsidR="001B1370" w:rsidRDefault="00C8083E">
      <w:pPr>
        <w:pStyle w:val="Code"/>
      </w:pPr>
      <w:r>
        <w:t xml:space="preserve">  &lt;PacketData&gt;</w:t>
      </w:r>
    </w:p>
    <w:p w:rsidR="001B1370" w:rsidRDefault="00C8083E">
      <w:pPr>
        <w:pStyle w:val="Code"/>
      </w:pPr>
      <w:r>
        <w:t xml:space="preserve">    &lt;PRELOGIN&gt;</w:t>
      </w:r>
    </w:p>
    <w:p w:rsidR="001B1370" w:rsidRDefault="00C8083E">
      <w:pPr>
        <w:pStyle w:val="Code"/>
      </w:pPr>
      <w:r>
        <w:t xml:space="preserve">      &lt;PL_OPTION_TOKEN&gt;</w:t>
      </w:r>
    </w:p>
    <w:p w:rsidR="001B1370" w:rsidRDefault="00C8083E">
      <w:pPr>
        <w:pStyle w:val="Code"/>
      </w:pPr>
      <w:r>
        <w:t xml:space="preserve">         &lt;BYTE&gt;00 &lt;/BYTE&gt;</w:t>
      </w:r>
    </w:p>
    <w:p w:rsidR="001B1370" w:rsidRDefault="00C8083E">
      <w:pPr>
        <w:pStyle w:val="Code"/>
      </w:pPr>
      <w:r>
        <w:t xml:space="preserve">      &lt;/PL_OPTION_TOKEN&gt;</w:t>
      </w:r>
    </w:p>
    <w:p w:rsidR="001B1370" w:rsidRDefault="00C8083E">
      <w:pPr>
        <w:pStyle w:val="Code"/>
      </w:pPr>
      <w:r>
        <w:t xml:space="preserve">      &lt;PL_OFFSET&gt;</w:t>
      </w:r>
    </w:p>
    <w:p w:rsidR="001B1370" w:rsidRDefault="00C8083E">
      <w:pPr>
        <w:pStyle w:val="Code"/>
      </w:pPr>
      <w:r>
        <w:t xml:space="preserve">         &lt;USHORT&gt;00 1A&lt;/USHORT&gt;</w:t>
      </w:r>
    </w:p>
    <w:p w:rsidR="001B1370" w:rsidRDefault="00C8083E">
      <w:pPr>
        <w:pStyle w:val="Code"/>
      </w:pPr>
      <w:r>
        <w:t xml:space="preserve">      &lt;/PL_OFFSET&gt;</w:t>
      </w:r>
    </w:p>
    <w:p w:rsidR="001B1370" w:rsidRDefault="00C8083E">
      <w:pPr>
        <w:pStyle w:val="Code"/>
      </w:pPr>
      <w:r>
        <w:t xml:space="preserve">      &lt;PL_OPTION_</w:t>
      </w:r>
      <w:r>
        <w:t>LENGTH&gt;</w:t>
      </w:r>
    </w:p>
    <w:p w:rsidR="001B1370" w:rsidRDefault="00C8083E">
      <w:pPr>
        <w:pStyle w:val="Code"/>
      </w:pPr>
      <w:r>
        <w:t xml:space="preserve">         &lt;USHORT&gt;00 06&lt;/USHORT&gt;</w:t>
      </w:r>
    </w:p>
    <w:p w:rsidR="001B1370" w:rsidRDefault="00C8083E">
      <w:pPr>
        <w:pStyle w:val="Code"/>
      </w:pPr>
      <w:r>
        <w:t xml:space="preserve">      &lt;/PL_OPTION_LENGTH&gt;</w:t>
      </w:r>
    </w:p>
    <w:p w:rsidR="001B1370" w:rsidRDefault="00C8083E">
      <w:pPr>
        <w:pStyle w:val="Code"/>
      </w:pPr>
      <w:r>
        <w:t xml:space="preserve">      &lt;PL_OPTION_TOKEN&gt;</w:t>
      </w:r>
    </w:p>
    <w:p w:rsidR="001B1370" w:rsidRDefault="00C8083E">
      <w:pPr>
        <w:pStyle w:val="Code"/>
      </w:pPr>
      <w:r>
        <w:t xml:space="preserve">         &lt;BYTE&gt;01 &lt;/BYTE&gt;</w:t>
      </w:r>
    </w:p>
    <w:p w:rsidR="001B1370" w:rsidRDefault="00C8083E">
      <w:pPr>
        <w:pStyle w:val="Code"/>
      </w:pPr>
      <w:r>
        <w:t xml:space="preserve">      &lt;/PL_OPTION_TOKEN&gt;</w:t>
      </w:r>
    </w:p>
    <w:p w:rsidR="001B1370" w:rsidRDefault="00C8083E">
      <w:pPr>
        <w:pStyle w:val="Code"/>
      </w:pPr>
      <w:r>
        <w:t xml:space="preserve">      &lt;PL_OFFSET&gt;</w:t>
      </w:r>
    </w:p>
    <w:p w:rsidR="001B1370" w:rsidRDefault="00C8083E">
      <w:pPr>
        <w:pStyle w:val="Code"/>
      </w:pPr>
      <w:r>
        <w:t xml:space="preserve">         &lt;USHORT&gt;00 20&lt;/USHORT&gt;</w:t>
      </w:r>
    </w:p>
    <w:p w:rsidR="001B1370" w:rsidRDefault="00C8083E">
      <w:pPr>
        <w:pStyle w:val="Code"/>
      </w:pPr>
      <w:r>
        <w:t xml:space="preserve">      &lt;/PL_OFFSET&gt;</w:t>
      </w:r>
    </w:p>
    <w:p w:rsidR="001B1370" w:rsidRDefault="00C8083E">
      <w:pPr>
        <w:pStyle w:val="Code"/>
      </w:pPr>
      <w:r>
        <w:t xml:space="preserve">      &lt;PL_OPTION_LENGTH&gt;</w:t>
      </w:r>
    </w:p>
    <w:p w:rsidR="001B1370" w:rsidRDefault="00C8083E">
      <w:pPr>
        <w:pStyle w:val="Code"/>
      </w:pPr>
      <w:r>
        <w:t xml:space="preserve">         &lt;USHORT&gt;</w:t>
      </w:r>
      <w:r>
        <w:t>00 01&lt;/USHORT&gt;</w:t>
      </w:r>
    </w:p>
    <w:p w:rsidR="001B1370" w:rsidRDefault="00C8083E">
      <w:pPr>
        <w:pStyle w:val="Code"/>
      </w:pPr>
      <w:r>
        <w:t xml:space="preserve">      &lt;/PL_OPTION_LENGTH&gt;</w:t>
      </w:r>
    </w:p>
    <w:p w:rsidR="001B1370" w:rsidRDefault="00C8083E">
      <w:pPr>
        <w:pStyle w:val="Code"/>
      </w:pPr>
      <w:r>
        <w:t xml:space="preserve">      &lt;PL_OPTION_TOKEN&gt;</w:t>
      </w:r>
    </w:p>
    <w:p w:rsidR="001B1370" w:rsidRDefault="00C8083E">
      <w:pPr>
        <w:pStyle w:val="Code"/>
      </w:pPr>
      <w:r>
        <w:t xml:space="preserve">         &lt;BYTE&gt;02 &lt;/BYTE&gt;</w:t>
      </w:r>
    </w:p>
    <w:p w:rsidR="001B1370" w:rsidRDefault="00C8083E">
      <w:pPr>
        <w:pStyle w:val="Code"/>
      </w:pPr>
      <w:r>
        <w:t xml:space="preserve">      &lt;/PL_OPTION_TOKEN&gt;</w:t>
      </w:r>
    </w:p>
    <w:p w:rsidR="001B1370" w:rsidRDefault="00C8083E">
      <w:pPr>
        <w:pStyle w:val="Code"/>
      </w:pPr>
      <w:r>
        <w:t xml:space="preserve">      &lt;PL_OFFSET&gt;</w:t>
      </w:r>
    </w:p>
    <w:p w:rsidR="001B1370" w:rsidRDefault="00C8083E">
      <w:pPr>
        <w:pStyle w:val="Code"/>
      </w:pPr>
      <w:r>
        <w:t xml:space="preserve">         &lt;USHORT&gt;00 21&lt;/USHORT&gt;</w:t>
      </w:r>
    </w:p>
    <w:p w:rsidR="001B1370" w:rsidRDefault="00C8083E">
      <w:pPr>
        <w:pStyle w:val="Code"/>
      </w:pPr>
      <w:r>
        <w:t xml:space="preserve">      &lt;/PL_OFFSET&gt;</w:t>
      </w:r>
    </w:p>
    <w:p w:rsidR="001B1370" w:rsidRDefault="00C8083E">
      <w:pPr>
        <w:pStyle w:val="Code"/>
      </w:pPr>
      <w:r>
        <w:t xml:space="preserve">      &lt;PL_OPTION_LENGTH&gt;</w:t>
      </w:r>
    </w:p>
    <w:p w:rsidR="001B1370" w:rsidRDefault="00C8083E">
      <w:pPr>
        <w:pStyle w:val="Code"/>
      </w:pPr>
      <w:r>
        <w:t xml:space="preserve">         &lt;USHORT&gt;00 01&lt;/USHORT&gt;</w:t>
      </w:r>
    </w:p>
    <w:p w:rsidR="001B1370" w:rsidRDefault="00C8083E">
      <w:pPr>
        <w:pStyle w:val="Code"/>
      </w:pPr>
      <w:r>
        <w:t xml:space="preserve">      &lt;/PL_OPT</w:t>
      </w:r>
      <w:r>
        <w:t>ION_LENGTH&gt;</w:t>
      </w:r>
    </w:p>
    <w:p w:rsidR="001B1370" w:rsidRDefault="00C8083E">
      <w:pPr>
        <w:pStyle w:val="Code"/>
      </w:pPr>
      <w:r>
        <w:lastRenderedPageBreak/>
        <w:t xml:space="preserve">      &lt;PL_OPTION_TOKEN&gt;</w:t>
      </w:r>
    </w:p>
    <w:p w:rsidR="001B1370" w:rsidRDefault="00C8083E">
      <w:pPr>
        <w:pStyle w:val="Code"/>
      </w:pPr>
      <w:r>
        <w:t xml:space="preserve">         &lt;BYTE&gt;03 &lt;/BYTE&gt;</w:t>
      </w:r>
    </w:p>
    <w:p w:rsidR="001B1370" w:rsidRDefault="00C8083E">
      <w:pPr>
        <w:pStyle w:val="Code"/>
      </w:pPr>
      <w:r>
        <w:t xml:space="preserve">      &lt;/PL_OPTION_TOKEN&gt;</w:t>
      </w:r>
    </w:p>
    <w:p w:rsidR="001B1370" w:rsidRDefault="00C8083E">
      <w:pPr>
        <w:pStyle w:val="Code"/>
      </w:pPr>
      <w:r>
        <w:t xml:space="preserve">      &lt;PL_OFFSET&gt;</w:t>
      </w:r>
    </w:p>
    <w:p w:rsidR="001B1370" w:rsidRDefault="00C8083E">
      <w:pPr>
        <w:pStyle w:val="Code"/>
      </w:pPr>
      <w:r>
        <w:t xml:space="preserve">         &lt;USHORT&gt;00 22&lt;/USHORT&gt;</w:t>
      </w:r>
    </w:p>
    <w:p w:rsidR="001B1370" w:rsidRDefault="00C8083E">
      <w:pPr>
        <w:pStyle w:val="Code"/>
      </w:pPr>
      <w:r>
        <w:t xml:space="preserve">      &lt;/PL_OFFSET&gt;</w:t>
      </w:r>
    </w:p>
    <w:p w:rsidR="001B1370" w:rsidRDefault="00C8083E">
      <w:pPr>
        <w:pStyle w:val="Code"/>
      </w:pPr>
      <w:r>
        <w:t xml:space="preserve">      &lt;PL_OPTION_LENGTH&gt;</w:t>
      </w:r>
    </w:p>
    <w:p w:rsidR="001B1370" w:rsidRDefault="00C8083E">
      <w:pPr>
        <w:pStyle w:val="Code"/>
      </w:pPr>
      <w:r>
        <w:t xml:space="preserve">         &lt;USHORT&gt;00 04&lt;/USHORT&gt;</w:t>
      </w:r>
    </w:p>
    <w:p w:rsidR="001B1370" w:rsidRDefault="00C8083E">
      <w:pPr>
        <w:pStyle w:val="Code"/>
      </w:pPr>
      <w:r>
        <w:t xml:space="preserve">      &lt;/PL_OPTION_LENGTH&gt;</w:t>
      </w:r>
    </w:p>
    <w:p w:rsidR="001B1370" w:rsidRDefault="00C8083E">
      <w:pPr>
        <w:pStyle w:val="Code"/>
      </w:pPr>
      <w:r>
        <w:t xml:space="preserve">      &lt;</w:t>
      </w:r>
      <w:r>
        <w:t>PL_OPTION_TOKEN&gt;</w:t>
      </w:r>
    </w:p>
    <w:p w:rsidR="001B1370" w:rsidRDefault="00C8083E">
      <w:pPr>
        <w:pStyle w:val="Code"/>
      </w:pPr>
      <w:r>
        <w:t xml:space="preserve">         &lt;BYTE&gt;04 &lt;/BYTE&gt;</w:t>
      </w:r>
    </w:p>
    <w:p w:rsidR="001B1370" w:rsidRDefault="00C8083E">
      <w:pPr>
        <w:pStyle w:val="Code"/>
      </w:pPr>
      <w:r>
        <w:t xml:space="preserve">      &lt;/PL_OPTION_TOKEN&gt;</w:t>
      </w:r>
    </w:p>
    <w:p w:rsidR="001B1370" w:rsidRDefault="00C8083E">
      <w:pPr>
        <w:pStyle w:val="Code"/>
      </w:pPr>
      <w:r>
        <w:t xml:space="preserve">      &lt;PL_OFFSET&gt;</w:t>
      </w:r>
    </w:p>
    <w:p w:rsidR="001B1370" w:rsidRDefault="00C8083E">
      <w:pPr>
        <w:pStyle w:val="Code"/>
      </w:pPr>
      <w:r>
        <w:t xml:space="preserve">         &lt;USHORT&gt;00 26&lt;/USHORT&gt;</w:t>
      </w:r>
    </w:p>
    <w:p w:rsidR="001B1370" w:rsidRDefault="00C8083E">
      <w:pPr>
        <w:pStyle w:val="Code"/>
      </w:pPr>
      <w:r>
        <w:t xml:space="preserve">      &lt;/PL_OFFSET&gt;</w:t>
      </w:r>
    </w:p>
    <w:p w:rsidR="001B1370" w:rsidRDefault="00C8083E">
      <w:pPr>
        <w:pStyle w:val="Code"/>
      </w:pPr>
      <w:r>
        <w:t xml:space="preserve">      &lt;PL_OPTION_LENGTH&gt;</w:t>
      </w:r>
    </w:p>
    <w:p w:rsidR="001B1370" w:rsidRDefault="00C8083E">
      <w:pPr>
        <w:pStyle w:val="Code"/>
      </w:pPr>
      <w:r>
        <w:t xml:space="preserve">         &lt;USHORT&gt;00 01&lt;/USHORT&gt;</w:t>
      </w:r>
    </w:p>
    <w:p w:rsidR="001B1370" w:rsidRDefault="00C8083E">
      <w:pPr>
        <w:pStyle w:val="Code"/>
      </w:pPr>
      <w:r>
        <w:t xml:space="preserve">      &lt;/PL_OPTION_LENGTH&gt;</w:t>
      </w:r>
    </w:p>
    <w:p w:rsidR="001B1370" w:rsidRDefault="00C8083E">
      <w:pPr>
        <w:pStyle w:val="Code"/>
      </w:pPr>
      <w:r>
        <w:t xml:space="preserve">      &lt;PL_OPTION_TOKEN&gt;</w:t>
      </w:r>
    </w:p>
    <w:p w:rsidR="001B1370" w:rsidRDefault="00C8083E">
      <w:pPr>
        <w:pStyle w:val="Code"/>
      </w:pPr>
      <w:r>
        <w:t xml:space="preserve">         &lt;BY</w:t>
      </w:r>
      <w:r>
        <w:t>TE&gt;FF &lt;/BYTE&gt;</w:t>
      </w:r>
    </w:p>
    <w:p w:rsidR="001B1370" w:rsidRDefault="00C8083E">
      <w:pPr>
        <w:pStyle w:val="Code"/>
      </w:pPr>
      <w:r>
        <w:t xml:space="preserve">      &lt;/PL_OPTION_TOKEN&gt;</w:t>
      </w:r>
    </w:p>
    <w:p w:rsidR="001B1370" w:rsidRDefault="00C8083E">
      <w:pPr>
        <w:pStyle w:val="Code"/>
      </w:pPr>
      <w:r>
        <w:t xml:space="preserve">      &lt;PL_OPTION_DATA&gt;</w:t>
      </w:r>
    </w:p>
    <w:p w:rsidR="001B1370" w:rsidRDefault="00C8083E">
      <w:pPr>
        <w:pStyle w:val="Code"/>
      </w:pPr>
      <w:r>
        <w:t xml:space="preserve">         &lt;BYTES&gt;09 00 00 00 00 00 01 00 B8 0D 00 00 01&lt;/BYTES&gt;</w:t>
      </w:r>
    </w:p>
    <w:p w:rsidR="001B1370" w:rsidRDefault="00C8083E">
      <w:pPr>
        <w:pStyle w:val="Code"/>
      </w:pPr>
      <w:r>
        <w:t xml:space="preserve">      &lt;/PL_OPTION_DATA&gt;</w:t>
      </w:r>
    </w:p>
    <w:p w:rsidR="001B1370" w:rsidRDefault="00C8083E">
      <w:pPr>
        <w:pStyle w:val="Code"/>
      </w:pPr>
      <w:r>
        <w:t xml:space="preserve">    &lt;/PRELOGIN&gt;</w:t>
      </w:r>
    </w:p>
    <w:p w:rsidR="001B1370" w:rsidRDefault="00C8083E">
      <w:pPr>
        <w:pStyle w:val="Code"/>
      </w:pPr>
      <w:r>
        <w:t xml:space="preserve">  &lt;/PacketData&gt;</w:t>
      </w:r>
    </w:p>
    <w:p w:rsidR="001B1370" w:rsidRDefault="00C8083E">
      <w:pPr>
        <w:pStyle w:val="Heading2"/>
      </w:pPr>
      <w:bookmarkStart w:id="438" w:name="section_ce5ad23f6bf84fa594266b0d36e14da2"/>
      <w:bookmarkStart w:id="439" w:name="_Toc52361989"/>
      <w:r>
        <w:t>Login Request</w:t>
      </w:r>
      <w:bookmarkEnd w:id="438"/>
      <w:bookmarkEnd w:id="439"/>
      <w:r>
        <w:fldChar w:fldCharType="begin"/>
      </w:r>
      <w:r>
        <w:instrText xml:space="preserve"> XE "Login request example"</w:instrText>
      </w:r>
      <w:r>
        <w:fldChar w:fldCharType="end"/>
      </w:r>
      <w:r>
        <w:fldChar w:fldCharType="begin"/>
      </w:r>
      <w:r>
        <w:instrText xml:space="preserve"> XE "Examples:login request"</w:instrText>
      </w:r>
      <w:r>
        <w:fldChar w:fldCharType="end"/>
      </w:r>
    </w:p>
    <w:p w:rsidR="001B1370" w:rsidRDefault="00C8083E">
      <w:r>
        <w:t>LO</w:t>
      </w:r>
      <w:r>
        <w:t>GIN7 stream sent from the client to the server:</w:t>
      </w:r>
    </w:p>
    <w:p w:rsidR="001B1370" w:rsidRDefault="00C8083E">
      <w:pPr>
        <w:pStyle w:val="Code"/>
      </w:pPr>
      <w:r>
        <w:t xml:space="preserve">10 01 00 90 00 00 01 00 88 00 00 00 02 00 09 72 </w:t>
      </w:r>
    </w:p>
    <w:p w:rsidR="001B1370" w:rsidRDefault="00C8083E">
      <w:pPr>
        <w:pStyle w:val="Code"/>
      </w:pPr>
      <w:r>
        <w:t xml:space="preserve">00 10 00 00 00 00 00 07 00 01 00 00 00 00 00 00 </w:t>
      </w:r>
    </w:p>
    <w:p w:rsidR="001B1370" w:rsidRDefault="00C8083E">
      <w:pPr>
        <w:pStyle w:val="Code"/>
      </w:pPr>
      <w:r>
        <w:t xml:space="preserve">E0 03 00 00 00 00 00 00 09 04 00 00 5E 00 08 00 </w:t>
      </w:r>
    </w:p>
    <w:p w:rsidR="001B1370" w:rsidRDefault="00C8083E">
      <w:pPr>
        <w:pStyle w:val="Code"/>
      </w:pPr>
      <w:r>
        <w:t xml:space="preserve">6E 00 02 00 72 00 00 00 72 00 07 00 80 00 00 00 </w:t>
      </w:r>
    </w:p>
    <w:p w:rsidR="001B1370" w:rsidRDefault="00C8083E">
      <w:pPr>
        <w:pStyle w:val="Code"/>
      </w:pPr>
      <w:r>
        <w:t xml:space="preserve">80 00 00 00 </w:t>
      </w:r>
      <w:r>
        <w:t xml:space="preserve">80 00 04 00 88 00 00 00 88 00 00 00 </w:t>
      </w:r>
    </w:p>
    <w:p w:rsidR="001B1370" w:rsidRDefault="00C8083E">
      <w:pPr>
        <w:pStyle w:val="Code"/>
      </w:pPr>
      <w:r>
        <w:t xml:space="preserve">00 50 8B E2 B7 8F 88 00 00 00 88 00 00 00 88 00 </w:t>
      </w:r>
    </w:p>
    <w:p w:rsidR="001B1370" w:rsidRDefault="00C8083E">
      <w:pPr>
        <w:pStyle w:val="Code"/>
      </w:pPr>
      <w:r>
        <w:t xml:space="preserve">00 00 00 00 00 00 73 00 6B 00 6F 00 73 00 74 00 </w:t>
      </w:r>
    </w:p>
    <w:p w:rsidR="001B1370" w:rsidRDefault="00C8083E">
      <w:pPr>
        <w:pStyle w:val="Code"/>
      </w:pPr>
      <w:r>
        <w:t xml:space="preserve">6F 00 76 00 31 00 73 00 61 00 4F 00 53 00 51 00 </w:t>
      </w:r>
    </w:p>
    <w:p w:rsidR="001B1370" w:rsidRDefault="00C8083E">
      <w:pPr>
        <w:pStyle w:val="Code"/>
      </w:pPr>
      <w:r>
        <w:t>4C 00 2D 00 33 00 32 00 4F 00 44 00 42 00 43 00</w:t>
      </w:r>
    </w:p>
    <w:p w:rsidR="001B1370" w:rsidRDefault="001B1370">
      <w:pPr>
        <w:pStyle w:val="Code"/>
      </w:pPr>
    </w:p>
    <w:p w:rsidR="001B1370" w:rsidRDefault="00C8083E">
      <w:pPr>
        <w:pStyle w:val="Code"/>
      </w:pPr>
      <w:r>
        <w:t xml:space="preserve">  &lt;PacketHeader&gt;</w:t>
      </w:r>
    </w:p>
    <w:p w:rsidR="001B1370" w:rsidRDefault="00C8083E">
      <w:pPr>
        <w:pStyle w:val="Code"/>
      </w:pPr>
      <w:r>
        <w:t xml:space="preserve">    &lt;</w:t>
      </w:r>
      <w:r>
        <w:t>Type&gt;</w:t>
      </w:r>
    </w:p>
    <w:p w:rsidR="001B1370" w:rsidRDefault="00C8083E">
      <w:pPr>
        <w:pStyle w:val="Code"/>
      </w:pPr>
      <w:r>
        <w:t xml:space="preserve">      &lt;BYTE&gt;10 &lt;/BYTE&gt;</w:t>
      </w:r>
    </w:p>
    <w:p w:rsidR="001B1370" w:rsidRDefault="00C8083E">
      <w:pPr>
        <w:pStyle w:val="Code"/>
      </w:pPr>
      <w:r>
        <w:t xml:space="preserve">    &lt;/Type&gt;</w:t>
      </w:r>
    </w:p>
    <w:p w:rsidR="001B1370" w:rsidRDefault="00C8083E">
      <w:pPr>
        <w:pStyle w:val="Code"/>
      </w:pPr>
      <w:r>
        <w:t xml:space="preserve">    &lt;Status&gt;</w:t>
      </w:r>
    </w:p>
    <w:p w:rsidR="001B1370" w:rsidRDefault="00C8083E">
      <w:pPr>
        <w:pStyle w:val="Code"/>
      </w:pPr>
      <w:r>
        <w:t xml:space="preserve">      &lt;BYTE&gt;01 &lt;/BYTE&gt;</w:t>
      </w:r>
    </w:p>
    <w:p w:rsidR="001B1370" w:rsidRDefault="00C8083E">
      <w:pPr>
        <w:pStyle w:val="Code"/>
      </w:pPr>
      <w:r>
        <w:t xml:space="preserve">    &lt;/Status&gt;</w:t>
      </w:r>
    </w:p>
    <w:p w:rsidR="001B1370" w:rsidRDefault="00C8083E">
      <w:pPr>
        <w:pStyle w:val="Code"/>
      </w:pPr>
      <w:r>
        <w:t xml:space="preserve">    &lt;Length&gt;</w:t>
      </w:r>
    </w:p>
    <w:p w:rsidR="001B1370" w:rsidRDefault="00C8083E">
      <w:pPr>
        <w:pStyle w:val="Code"/>
      </w:pPr>
      <w:r>
        <w:t xml:space="preserve">      &lt;BYTE&gt;00 &lt;/BYTE&gt;</w:t>
      </w:r>
    </w:p>
    <w:p w:rsidR="001B1370" w:rsidRDefault="00C8083E">
      <w:pPr>
        <w:pStyle w:val="Code"/>
      </w:pPr>
      <w:r>
        <w:t xml:space="preserve">      &lt;BYTE&gt;90 &lt;/BYTE&gt;</w:t>
      </w:r>
    </w:p>
    <w:p w:rsidR="001B1370" w:rsidRDefault="00C8083E">
      <w:pPr>
        <w:pStyle w:val="Code"/>
      </w:pPr>
      <w:r>
        <w:t xml:space="preserve">    &lt;/Length&gt;</w:t>
      </w:r>
    </w:p>
    <w:p w:rsidR="001B1370" w:rsidRDefault="00C8083E">
      <w:pPr>
        <w:pStyle w:val="Code"/>
      </w:pPr>
      <w:r>
        <w:t xml:space="preserve">    &lt;SPID&gt;</w:t>
      </w:r>
    </w:p>
    <w:p w:rsidR="001B1370" w:rsidRDefault="00C8083E">
      <w:pPr>
        <w:pStyle w:val="Code"/>
      </w:pPr>
      <w:r>
        <w:t xml:space="preserve">      &lt;BYTE&gt;00 &lt;/BYTE&gt;</w:t>
      </w:r>
    </w:p>
    <w:p w:rsidR="001B1370" w:rsidRDefault="00C8083E">
      <w:pPr>
        <w:pStyle w:val="Code"/>
      </w:pPr>
      <w:r>
        <w:t xml:space="preserve">      &lt;BYTE&gt;00 &lt;/BYTE&gt;</w:t>
      </w:r>
    </w:p>
    <w:p w:rsidR="001B1370" w:rsidRDefault="00C8083E">
      <w:pPr>
        <w:pStyle w:val="Code"/>
      </w:pPr>
      <w:r>
        <w:t xml:space="preserve">    &lt;/SPID&gt;</w:t>
      </w:r>
    </w:p>
    <w:p w:rsidR="001B1370" w:rsidRDefault="00C8083E">
      <w:pPr>
        <w:pStyle w:val="Code"/>
      </w:pPr>
      <w:r>
        <w:t xml:space="preserve">    &lt;PacketID&gt;</w:t>
      </w:r>
    </w:p>
    <w:p w:rsidR="001B1370" w:rsidRDefault="00C8083E">
      <w:pPr>
        <w:pStyle w:val="Code"/>
      </w:pPr>
      <w:r>
        <w:t xml:space="preserve">      &lt;B</w:t>
      </w:r>
      <w:r>
        <w:t>YTE&gt;01 &lt;/BYTE&gt;</w:t>
      </w:r>
    </w:p>
    <w:p w:rsidR="001B1370" w:rsidRDefault="00C8083E">
      <w:pPr>
        <w:pStyle w:val="Code"/>
      </w:pPr>
      <w:r>
        <w:t xml:space="preserve">    &lt;/PacketID&gt;</w:t>
      </w:r>
    </w:p>
    <w:p w:rsidR="001B1370" w:rsidRDefault="00C8083E">
      <w:pPr>
        <w:pStyle w:val="Code"/>
      </w:pPr>
      <w:r>
        <w:t xml:space="preserve">    &lt;Window&gt;</w:t>
      </w:r>
    </w:p>
    <w:p w:rsidR="001B1370" w:rsidRDefault="00C8083E">
      <w:pPr>
        <w:pStyle w:val="Code"/>
      </w:pPr>
      <w:r>
        <w:t xml:space="preserve">      &lt;BYTE&gt;00 &lt;/BYTE&gt;</w:t>
      </w:r>
    </w:p>
    <w:p w:rsidR="001B1370" w:rsidRDefault="00C8083E">
      <w:pPr>
        <w:pStyle w:val="Code"/>
      </w:pPr>
      <w:r>
        <w:t xml:space="preserve">    &lt;/Window&gt;</w:t>
      </w:r>
    </w:p>
    <w:p w:rsidR="001B1370" w:rsidRDefault="00C8083E">
      <w:pPr>
        <w:pStyle w:val="Code"/>
      </w:pPr>
      <w:r>
        <w:t xml:space="preserve">  &lt;/PacketHeader&gt;</w:t>
      </w:r>
    </w:p>
    <w:p w:rsidR="001B1370" w:rsidRDefault="00C8083E">
      <w:pPr>
        <w:pStyle w:val="Code"/>
      </w:pPr>
      <w:r>
        <w:t xml:space="preserve">  &lt;PacketData&gt;</w:t>
      </w:r>
    </w:p>
    <w:p w:rsidR="001B1370" w:rsidRDefault="00C8083E">
      <w:pPr>
        <w:pStyle w:val="Code"/>
      </w:pPr>
      <w:r>
        <w:t xml:space="preserve">    &lt;LOGIN7&gt;</w:t>
      </w:r>
    </w:p>
    <w:p w:rsidR="001B1370" w:rsidRDefault="00C8083E">
      <w:pPr>
        <w:pStyle w:val="Code"/>
      </w:pPr>
      <w:r>
        <w:t xml:space="preserve">      &lt;Length&gt;</w:t>
      </w:r>
    </w:p>
    <w:p w:rsidR="001B1370" w:rsidRDefault="00C8083E">
      <w:pPr>
        <w:pStyle w:val="Code"/>
      </w:pPr>
      <w:r>
        <w:lastRenderedPageBreak/>
        <w:t xml:space="preserve">        &lt;DWORD&gt;88 00 00 00 &lt;/DWORD&gt;</w:t>
      </w:r>
    </w:p>
    <w:p w:rsidR="001B1370" w:rsidRDefault="00C8083E">
      <w:pPr>
        <w:pStyle w:val="Code"/>
      </w:pPr>
      <w:r>
        <w:t xml:space="preserve">      &lt;/Length&gt;</w:t>
      </w:r>
    </w:p>
    <w:p w:rsidR="001B1370" w:rsidRDefault="00C8083E">
      <w:pPr>
        <w:pStyle w:val="Code"/>
      </w:pPr>
      <w:r>
        <w:t xml:space="preserve">      &lt;TDSVersion&gt;</w:t>
      </w:r>
    </w:p>
    <w:p w:rsidR="001B1370" w:rsidRDefault="00C8083E">
      <w:pPr>
        <w:pStyle w:val="Code"/>
      </w:pPr>
      <w:r>
        <w:t xml:space="preserve">        &lt;DWORD&gt;02 00 09 72 &lt;/DWORD&gt;</w:t>
      </w:r>
    </w:p>
    <w:p w:rsidR="001B1370" w:rsidRDefault="00C8083E">
      <w:pPr>
        <w:pStyle w:val="Code"/>
      </w:pPr>
      <w:r>
        <w:t xml:space="preserve">      &lt;</w:t>
      </w:r>
      <w:r>
        <w:t>/TDSVersion&gt;</w:t>
      </w:r>
    </w:p>
    <w:p w:rsidR="001B1370" w:rsidRDefault="00C8083E">
      <w:pPr>
        <w:pStyle w:val="Code"/>
      </w:pPr>
      <w:r>
        <w:t xml:space="preserve">      &lt;PacketSize&gt;</w:t>
      </w:r>
    </w:p>
    <w:p w:rsidR="001B1370" w:rsidRDefault="00C8083E">
      <w:pPr>
        <w:pStyle w:val="Code"/>
      </w:pPr>
      <w:r>
        <w:t xml:space="preserve">        &lt;DWORD&gt;00 10 00 00 &lt;/DWORD&gt;</w:t>
      </w:r>
    </w:p>
    <w:p w:rsidR="001B1370" w:rsidRDefault="00C8083E">
      <w:pPr>
        <w:pStyle w:val="Code"/>
      </w:pPr>
      <w:r>
        <w:t xml:space="preserve">      &lt;/PacketSize&gt;</w:t>
      </w:r>
    </w:p>
    <w:p w:rsidR="001B1370" w:rsidRDefault="00C8083E">
      <w:pPr>
        <w:pStyle w:val="Code"/>
      </w:pPr>
      <w:r>
        <w:t xml:space="preserve">      &lt;ClientProgVer&gt;</w:t>
      </w:r>
    </w:p>
    <w:p w:rsidR="001B1370" w:rsidRDefault="00C8083E">
      <w:pPr>
        <w:pStyle w:val="Code"/>
      </w:pPr>
      <w:r>
        <w:t xml:space="preserve">        &lt;DWORD&gt;00 00 00 07 &lt;/DWORD&gt;</w:t>
      </w:r>
    </w:p>
    <w:p w:rsidR="001B1370" w:rsidRDefault="00C8083E">
      <w:pPr>
        <w:pStyle w:val="Code"/>
      </w:pPr>
      <w:r>
        <w:t xml:space="preserve">      &lt;/ClientProgVer&gt;</w:t>
      </w:r>
    </w:p>
    <w:p w:rsidR="001B1370" w:rsidRDefault="00C8083E">
      <w:pPr>
        <w:pStyle w:val="Code"/>
      </w:pPr>
      <w:r>
        <w:t xml:space="preserve">      &lt;ClientPID&gt;</w:t>
      </w:r>
    </w:p>
    <w:p w:rsidR="001B1370" w:rsidRDefault="00C8083E">
      <w:pPr>
        <w:pStyle w:val="Code"/>
      </w:pPr>
      <w:r>
        <w:t xml:space="preserve">        &lt;DWORD&gt;00 01 00 00 &lt;/DWORD&gt;</w:t>
      </w:r>
    </w:p>
    <w:p w:rsidR="001B1370" w:rsidRDefault="00C8083E">
      <w:pPr>
        <w:pStyle w:val="Code"/>
      </w:pPr>
      <w:r>
        <w:t xml:space="preserve">      &lt;/ClientPID&gt;</w:t>
      </w:r>
    </w:p>
    <w:p w:rsidR="001B1370" w:rsidRDefault="00C8083E">
      <w:pPr>
        <w:pStyle w:val="Code"/>
      </w:pPr>
      <w:r>
        <w:t xml:space="preserve">      &lt;Connect</w:t>
      </w:r>
      <w:r>
        <w:t>ionID&gt;</w:t>
      </w:r>
    </w:p>
    <w:p w:rsidR="001B1370" w:rsidRDefault="00C8083E">
      <w:pPr>
        <w:pStyle w:val="Code"/>
      </w:pPr>
      <w:r>
        <w:t xml:space="preserve">        &lt;DWORD&gt;00 00 00 00 &lt;/DWORD&gt;</w:t>
      </w:r>
    </w:p>
    <w:p w:rsidR="001B1370" w:rsidRDefault="00C8083E">
      <w:pPr>
        <w:pStyle w:val="Code"/>
      </w:pPr>
      <w:r>
        <w:t xml:space="preserve">      &lt;/ConnectionID&gt;</w:t>
      </w:r>
    </w:p>
    <w:p w:rsidR="001B1370" w:rsidRDefault="00C8083E">
      <w:pPr>
        <w:pStyle w:val="Code"/>
      </w:pPr>
      <w:r>
        <w:t xml:space="preserve">      &lt;OptionFlags1&gt;</w:t>
      </w:r>
    </w:p>
    <w:p w:rsidR="001B1370" w:rsidRDefault="00C8083E">
      <w:pPr>
        <w:pStyle w:val="Code"/>
      </w:pPr>
      <w:r>
        <w:t xml:space="preserve">        &lt;BYTE&gt;E0 &lt;/BYTE&gt;</w:t>
      </w:r>
    </w:p>
    <w:p w:rsidR="001B1370" w:rsidRDefault="00C8083E">
      <w:pPr>
        <w:pStyle w:val="Code"/>
      </w:pPr>
      <w:r>
        <w:t xml:space="preserve">      &lt;/OptionFlags1&gt;</w:t>
      </w:r>
    </w:p>
    <w:p w:rsidR="001B1370" w:rsidRDefault="00C8083E">
      <w:pPr>
        <w:pStyle w:val="Code"/>
      </w:pPr>
      <w:r>
        <w:t xml:space="preserve">      &lt;OptionFlags2&gt;</w:t>
      </w:r>
    </w:p>
    <w:p w:rsidR="001B1370" w:rsidRDefault="00C8083E">
      <w:pPr>
        <w:pStyle w:val="Code"/>
      </w:pPr>
      <w:r>
        <w:t xml:space="preserve">        &lt;BYTE&gt;03 &lt;/BYTE&gt;</w:t>
      </w:r>
    </w:p>
    <w:p w:rsidR="001B1370" w:rsidRDefault="00C8083E">
      <w:pPr>
        <w:pStyle w:val="Code"/>
      </w:pPr>
      <w:r>
        <w:t xml:space="preserve">      &lt;/OptionFlags2&gt;</w:t>
      </w:r>
    </w:p>
    <w:p w:rsidR="001B1370" w:rsidRDefault="00C8083E">
      <w:pPr>
        <w:pStyle w:val="Code"/>
      </w:pPr>
      <w:r>
        <w:t xml:space="preserve">      &lt;TypeFlags&gt;</w:t>
      </w:r>
    </w:p>
    <w:p w:rsidR="001B1370" w:rsidRDefault="00C8083E">
      <w:pPr>
        <w:pStyle w:val="Code"/>
      </w:pPr>
      <w:r>
        <w:t xml:space="preserve">        &lt;BYTE&gt;00 &lt;/BYTE&gt;</w:t>
      </w:r>
    </w:p>
    <w:p w:rsidR="001B1370" w:rsidRDefault="00C8083E">
      <w:pPr>
        <w:pStyle w:val="Code"/>
      </w:pPr>
      <w:r>
        <w:t xml:space="preserve">      &lt;</w:t>
      </w:r>
      <w:r>
        <w:t>/TypeFlags&gt;</w:t>
      </w:r>
    </w:p>
    <w:p w:rsidR="001B1370" w:rsidRDefault="00C8083E">
      <w:pPr>
        <w:pStyle w:val="Code"/>
      </w:pPr>
      <w:r>
        <w:t xml:space="preserve">      &lt;OptionFlags3&gt;</w:t>
      </w:r>
    </w:p>
    <w:p w:rsidR="001B1370" w:rsidRDefault="00C8083E">
      <w:pPr>
        <w:pStyle w:val="Code"/>
      </w:pPr>
      <w:r>
        <w:t xml:space="preserve">        &lt;BYTE&gt;00 &lt;/BYTE&gt;</w:t>
      </w:r>
    </w:p>
    <w:p w:rsidR="001B1370" w:rsidRDefault="00C8083E">
      <w:pPr>
        <w:pStyle w:val="Code"/>
      </w:pPr>
      <w:r>
        <w:t xml:space="preserve">      &lt;/OptionFlags3&gt;</w:t>
      </w:r>
    </w:p>
    <w:p w:rsidR="001B1370" w:rsidRDefault="00C8083E">
      <w:pPr>
        <w:pStyle w:val="Code"/>
      </w:pPr>
      <w:r>
        <w:t xml:space="preserve">      &lt;ClientTimeZone&gt;</w:t>
      </w:r>
    </w:p>
    <w:p w:rsidR="001B1370" w:rsidRDefault="00C8083E">
      <w:pPr>
        <w:pStyle w:val="Code"/>
      </w:pPr>
      <w:r>
        <w:t xml:space="preserve">        &lt;LONG&gt;00 00 00 00 &lt;/LONG&gt;</w:t>
      </w:r>
    </w:p>
    <w:p w:rsidR="001B1370" w:rsidRDefault="00C8083E">
      <w:pPr>
        <w:pStyle w:val="Code"/>
      </w:pPr>
      <w:r>
        <w:t xml:space="preserve">      &lt;/ClientTimeZone&gt;</w:t>
      </w:r>
    </w:p>
    <w:p w:rsidR="001B1370" w:rsidRDefault="00C8083E">
      <w:pPr>
        <w:pStyle w:val="Code"/>
      </w:pPr>
      <w:r>
        <w:t xml:space="preserve">      &lt;ClientLCID&gt;</w:t>
      </w:r>
    </w:p>
    <w:p w:rsidR="001B1370" w:rsidRDefault="00C8083E">
      <w:pPr>
        <w:pStyle w:val="Code"/>
      </w:pPr>
      <w:r>
        <w:t xml:space="preserve">        &lt;DWORD&gt;09 04 00 00 &lt;/DWORD&gt;</w:t>
      </w:r>
    </w:p>
    <w:p w:rsidR="001B1370" w:rsidRDefault="00C8083E">
      <w:pPr>
        <w:pStyle w:val="Code"/>
      </w:pPr>
      <w:r>
        <w:t xml:space="preserve">      &lt;/ClientLCID&gt;</w:t>
      </w:r>
    </w:p>
    <w:p w:rsidR="001B1370" w:rsidRDefault="00C8083E">
      <w:pPr>
        <w:pStyle w:val="Code"/>
      </w:pPr>
      <w:r>
        <w:t xml:space="preserve">      &lt;OffsetLength&gt;</w:t>
      </w:r>
    </w:p>
    <w:p w:rsidR="001B1370" w:rsidRDefault="00C8083E">
      <w:pPr>
        <w:pStyle w:val="Code"/>
      </w:pPr>
      <w:r>
        <w:t xml:space="preserve">        &lt;ibHostName&gt;</w:t>
      </w:r>
    </w:p>
    <w:p w:rsidR="001B1370" w:rsidRDefault="00C8083E">
      <w:pPr>
        <w:pStyle w:val="Code"/>
      </w:pPr>
      <w:r>
        <w:t xml:space="preserve">          &lt;USHORT&gt;5E 00 &lt;/USHORT&gt;</w:t>
      </w:r>
    </w:p>
    <w:p w:rsidR="001B1370" w:rsidRDefault="00C8083E">
      <w:pPr>
        <w:pStyle w:val="Code"/>
      </w:pPr>
      <w:r>
        <w:t xml:space="preserve">        &lt;/ibHostName&gt;</w:t>
      </w:r>
    </w:p>
    <w:p w:rsidR="001B1370" w:rsidRDefault="00C8083E">
      <w:pPr>
        <w:pStyle w:val="Code"/>
      </w:pPr>
      <w:r>
        <w:t xml:space="preserve">        &lt;cchHostName&gt;</w:t>
      </w:r>
    </w:p>
    <w:p w:rsidR="001B1370" w:rsidRDefault="00C8083E">
      <w:pPr>
        <w:pStyle w:val="Code"/>
      </w:pPr>
      <w:r>
        <w:t xml:space="preserve">          &lt;USHORT&gt;08 00 &lt;/USHORT&gt;</w:t>
      </w:r>
    </w:p>
    <w:p w:rsidR="001B1370" w:rsidRDefault="00C8083E">
      <w:pPr>
        <w:pStyle w:val="Code"/>
      </w:pPr>
      <w:r>
        <w:t xml:space="preserve">        &lt;/cchHostName&gt;</w:t>
      </w:r>
    </w:p>
    <w:p w:rsidR="001B1370" w:rsidRDefault="00C8083E">
      <w:pPr>
        <w:pStyle w:val="Code"/>
      </w:pPr>
      <w:r>
        <w:t xml:space="preserve">        &lt;ibUserName&gt;</w:t>
      </w:r>
    </w:p>
    <w:p w:rsidR="001B1370" w:rsidRDefault="00C8083E">
      <w:pPr>
        <w:pStyle w:val="Code"/>
      </w:pPr>
      <w:r>
        <w:t xml:space="preserve">          &lt;USHORT&gt;6E 00 &lt;/USHORT&gt;</w:t>
      </w:r>
    </w:p>
    <w:p w:rsidR="001B1370" w:rsidRDefault="00C8083E">
      <w:pPr>
        <w:pStyle w:val="Code"/>
      </w:pPr>
      <w:r>
        <w:t xml:space="preserve">        &lt;/ibUserName&gt;</w:t>
      </w:r>
    </w:p>
    <w:p w:rsidR="001B1370" w:rsidRDefault="00C8083E">
      <w:pPr>
        <w:pStyle w:val="Code"/>
      </w:pPr>
      <w:r>
        <w:t xml:space="preserve">        &lt;cchUserName&gt;</w:t>
      </w:r>
    </w:p>
    <w:p w:rsidR="001B1370" w:rsidRDefault="00C8083E">
      <w:pPr>
        <w:pStyle w:val="Code"/>
      </w:pPr>
      <w:r>
        <w:t xml:space="preserve">          &lt;USHORT&gt;02 00 &lt;/USHORT&gt;</w:t>
      </w:r>
    </w:p>
    <w:p w:rsidR="001B1370" w:rsidRDefault="00C8083E">
      <w:pPr>
        <w:pStyle w:val="Code"/>
      </w:pPr>
      <w:r>
        <w:t xml:space="preserve">        &lt;/cchUserName&gt;</w:t>
      </w:r>
    </w:p>
    <w:p w:rsidR="001B1370" w:rsidRDefault="00C8083E">
      <w:pPr>
        <w:pStyle w:val="Code"/>
      </w:pPr>
      <w:r>
        <w:t xml:space="preserve">        &lt;ibPassword&gt;</w:t>
      </w:r>
    </w:p>
    <w:p w:rsidR="001B1370" w:rsidRDefault="00C8083E">
      <w:pPr>
        <w:pStyle w:val="Code"/>
      </w:pPr>
      <w:r>
        <w:t xml:space="preserve">          &lt;USHORT&gt;72 00 &lt;/USHORT&gt;</w:t>
      </w:r>
    </w:p>
    <w:p w:rsidR="001B1370" w:rsidRDefault="00C8083E">
      <w:pPr>
        <w:pStyle w:val="Code"/>
      </w:pPr>
      <w:r>
        <w:t xml:space="preserve">        &lt;/ibPassword&gt;</w:t>
      </w:r>
    </w:p>
    <w:p w:rsidR="001B1370" w:rsidRDefault="00C8083E">
      <w:pPr>
        <w:pStyle w:val="Code"/>
      </w:pPr>
      <w:r>
        <w:t xml:space="preserve">        &lt;cchPassword&gt;</w:t>
      </w:r>
    </w:p>
    <w:p w:rsidR="001B1370" w:rsidRDefault="00C8083E">
      <w:pPr>
        <w:pStyle w:val="Code"/>
      </w:pPr>
      <w:r>
        <w:t xml:space="preserve">          &lt;USHORT&gt;00 00 &lt;/USHORT&gt;</w:t>
      </w:r>
    </w:p>
    <w:p w:rsidR="001B1370" w:rsidRDefault="00C8083E">
      <w:pPr>
        <w:pStyle w:val="Code"/>
      </w:pPr>
      <w:r>
        <w:t xml:space="preserve">        &lt;/cchPassword&gt;</w:t>
      </w:r>
    </w:p>
    <w:p w:rsidR="001B1370" w:rsidRDefault="00C8083E">
      <w:pPr>
        <w:pStyle w:val="Code"/>
      </w:pPr>
      <w:r>
        <w:t xml:space="preserve">        &lt;ibAppName&gt;</w:t>
      </w:r>
    </w:p>
    <w:p w:rsidR="001B1370" w:rsidRDefault="00C8083E">
      <w:pPr>
        <w:pStyle w:val="Code"/>
      </w:pPr>
      <w:r>
        <w:t xml:space="preserve">          &lt;USHORT&gt;72 00</w:t>
      </w:r>
      <w:r>
        <w:t xml:space="preserve"> &lt;/USHORT&gt;</w:t>
      </w:r>
    </w:p>
    <w:p w:rsidR="001B1370" w:rsidRDefault="00C8083E">
      <w:pPr>
        <w:pStyle w:val="Code"/>
      </w:pPr>
      <w:r>
        <w:t xml:space="preserve">        &lt;/ibAppName&gt;</w:t>
      </w:r>
    </w:p>
    <w:p w:rsidR="001B1370" w:rsidRDefault="00C8083E">
      <w:pPr>
        <w:pStyle w:val="Code"/>
      </w:pPr>
      <w:r>
        <w:t xml:space="preserve">        &lt;cchAppName&gt;</w:t>
      </w:r>
    </w:p>
    <w:p w:rsidR="001B1370" w:rsidRDefault="00C8083E">
      <w:pPr>
        <w:pStyle w:val="Code"/>
      </w:pPr>
      <w:r>
        <w:t xml:space="preserve">          &lt;USHORT&gt;07 00 &lt;/USHORT&gt;</w:t>
      </w:r>
    </w:p>
    <w:p w:rsidR="001B1370" w:rsidRDefault="00C8083E">
      <w:pPr>
        <w:pStyle w:val="Code"/>
      </w:pPr>
      <w:r>
        <w:t xml:space="preserve">        &lt;/cchAppName&gt;</w:t>
      </w:r>
    </w:p>
    <w:p w:rsidR="001B1370" w:rsidRDefault="00C8083E">
      <w:pPr>
        <w:pStyle w:val="Code"/>
      </w:pPr>
      <w:r>
        <w:t xml:space="preserve">        &lt;ibServerName&gt;</w:t>
      </w:r>
    </w:p>
    <w:p w:rsidR="001B1370" w:rsidRDefault="00C8083E">
      <w:pPr>
        <w:pStyle w:val="Code"/>
      </w:pPr>
      <w:r>
        <w:t xml:space="preserve">          &lt;USHORT&gt;80 00 &lt;/USHORT&gt;</w:t>
      </w:r>
    </w:p>
    <w:p w:rsidR="001B1370" w:rsidRDefault="00C8083E">
      <w:pPr>
        <w:pStyle w:val="Code"/>
      </w:pPr>
      <w:r>
        <w:t xml:space="preserve">        &lt;/ibServerName&gt;</w:t>
      </w:r>
    </w:p>
    <w:p w:rsidR="001B1370" w:rsidRDefault="00C8083E">
      <w:pPr>
        <w:pStyle w:val="Code"/>
      </w:pPr>
      <w:r>
        <w:t xml:space="preserve">        &lt;cchServerName&gt;</w:t>
      </w:r>
    </w:p>
    <w:p w:rsidR="001B1370" w:rsidRDefault="00C8083E">
      <w:pPr>
        <w:pStyle w:val="Code"/>
      </w:pPr>
      <w:r>
        <w:t xml:space="preserve">          &lt;USHORT&gt;00 00 &lt;/USHORT&gt;</w:t>
      </w:r>
    </w:p>
    <w:p w:rsidR="001B1370" w:rsidRDefault="00C8083E">
      <w:pPr>
        <w:pStyle w:val="Code"/>
      </w:pPr>
      <w:r>
        <w:t xml:space="preserve">        </w:t>
      </w:r>
      <w:r>
        <w:t>&lt;/cchServerName&gt;</w:t>
      </w:r>
    </w:p>
    <w:p w:rsidR="001B1370" w:rsidRDefault="00C8083E">
      <w:pPr>
        <w:pStyle w:val="Code"/>
      </w:pPr>
      <w:r>
        <w:t xml:space="preserve">        &lt;ibUnused&gt;</w:t>
      </w:r>
    </w:p>
    <w:p w:rsidR="001B1370" w:rsidRDefault="00C8083E">
      <w:pPr>
        <w:pStyle w:val="Code"/>
      </w:pPr>
      <w:r>
        <w:t xml:space="preserve">          &lt;USHORT&gt;80 00 &lt;/USHORT&gt;</w:t>
      </w:r>
    </w:p>
    <w:p w:rsidR="001B1370" w:rsidRDefault="00C8083E">
      <w:pPr>
        <w:pStyle w:val="Code"/>
      </w:pPr>
      <w:r>
        <w:t xml:space="preserve">        &lt;/ibUnused&gt;</w:t>
      </w:r>
    </w:p>
    <w:p w:rsidR="001B1370" w:rsidRDefault="00C8083E">
      <w:pPr>
        <w:pStyle w:val="Code"/>
      </w:pPr>
      <w:r>
        <w:lastRenderedPageBreak/>
        <w:t xml:space="preserve">        &lt;cbUnused&gt;</w:t>
      </w:r>
    </w:p>
    <w:p w:rsidR="001B1370" w:rsidRDefault="00C8083E">
      <w:pPr>
        <w:pStyle w:val="Code"/>
      </w:pPr>
      <w:r>
        <w:t xml:space="preserve">          &lt;USHORT&gt;00 00 &lt;/USHORT&gt;</w:t>
      </w:r>
    </w:p>
    <w:p w:rsidR="001B1370" w:rsidRDefault="00C8083E">
      <w:pPr>
        <w:pStyle w:val="Code"/>
      </w:pPr>
      <w:r>
        <w:t xml:space="preserve">        &lt;/cbUnused&gt;</w:t>
      </w:r>
    </w:p>
    <w:p w:rsidR="001B1370" w:rsidRDefault="00C8083E">
      <w:pPr>
        <w:pStyle w:val="Code"/>
      </w:pPr>
      <w:r>
        <w:t xml:space="preserve">        &lt;ibCltIntName&gt;</w:t>
      </w:r>
    </w:p>
    <w:p w:rsidR="001B1370" w:rsidRDefault="00C8083E">
      <w:pPr>
        <w:pStyle w:val="Code"/>
      </w:pPr>
      <w:r>
        <w:t xml:space="preserve">          &lt;USHORT&gt;80 00 &lt;/USHORT&gt;</w:t>
      </w:r>
    </w:p>
    <w:p w:rsidR="001B1370" w:rsidRDefault="00C8083E">
      <w:pPr>
        <w:pStyle w:val="Code"/>
      </w:pPr>
      <w:r>
        <w:t xml:space="preserve">        &lt;/ibCltIntName&gt;</w:t>
      </w:r>
    </w:p>
    <w:p w:rsidR="001B1370" w:rsidRDefault="00C8083E">
      <w:pPr>
        <w:pStyle w:val="Code"/>
      </w:pPr>
      <w:r>
        <w:t xml:space="preserve">        &lt;</w:t>
      </w:r>
      <w:r>
        <w:t>cchCltIntName&gt;</w:t>
      </w:r>
    </w:p>
    <w:p w:rsidR="001B1370" w:rsidRDefault="00C8083E">
      <w:pPr>
        <w:pStyle w:val="Code"/>
      </w:pPr>
      <w:r>
        <w:t xml:space="preserve">          &lt;USHORT&gt;04 00 &lt;/USHORT&gt;</w:t>
      </w:r>
    </w:p>
    <w:p w:rsidR="001B1370" w:rsidRDefault="00C8083E">
      <w:pPr>
        <w:pStyle w:val="Code"/>
      </w:pPr>
      <w:r>
        <w:t xml:space="preserve">        &lt;/cchCltIntName&gt;</w:t>
      </w:r>
    </w:p>
    <w:p w:rsidR="001B1370" w:rsidRDefault="00C8083E">
      <w:pPr>
        <w:pStyle w:val="Code"/>
      </w:pPr>
      <w:r>
        <w:t xml:space="preserve">        &lt;ibLanguage&gt;</w:t>
      </w:r>
    </w:p>
    <w:p w:rsidR="001B1370" w:rsidRDefault="00C8083E">
      <w:pPr>
        <w:pStyle w:val="Code"/>
      </w:pPr>
      <w:r>
        <w:t xml:space="preserve">          &lt;USHORT&gt;88 00 &lt;/USHORT&gt;</w:t>
      </w:r>
    </w:p>
    <w:p w:rsidR="001B1370" w:rsidRDefault="00C8083E">
      <w:pPr>
        <w:pStyle w:val="Code"/>
      </w:pPr>
      <w:r>
        <w:t xml:space="preserve">        &lt;/ibLanguage&gt;</w:t>
      </w:r>
    </w:p>
    <w:p w:rsidR="001B1370" w:rsidRDefault="00C8083E">
      <w:pPr>
        <w:pStyle w:val="Code"/>
      </w:pPr>
      <w:r>
        <w:t xml:space="preserve">        &lt;cchLanguage&gt;</w:t>
      </w:r>
    </w:p>
    <w:p w:rsidR="001B1370" w:rsidRDefault="00C8083E">
      <w:pPr>
        <w:pStyle w:val="Code"/>
      </w:pPr>
      <w:r>
        <w:t xml:space="preserve">          &lt;USHORT&gt;00 00 &lt;/USHORT&gt;</w:t>
      </w:r>
    </w:p>
    <w:p w:rsidR="001B1370" w:rsidRDefault="00C8083E">
      <w:pPr>
        <w:pStyle w:val="Code"/>
      </w:pPr>
      <w:r>
        <w:t xml:space="preserve">        &lt;/cchLanguage&gt;</w:t>
      </w:r>
    </w:p>
    <w:p w:rsidR="001B1370" w:rsidRDefault="00C8083E">
      <w:pPr>
        <w:pStyle w:val="Code"/>
      </w:pPr>
      <w:r>
        <w:t xml:space="preserve">        &lt;ibDatabase&gt;</w:t>
      </w:r>
    </w:p>
    <w:p w:rsidR="001B1370" w:rsidRDefault="00C8083E">
      <w:pPr>
        <w:pStyle w:val="Code"/>
      </w:pPr>
      <w:r>
        <w:t xml:space="preserve">     </w:t>
      </w:r>
      <w:r>
        <w:t xml:space="preserve">     &lt;USHORT&gt;88 00 &lt;/USHORT&gt;</w:t>
      </w:r>
    </w:p>
    <w:p w:rsidR="001B1370" w:rsidRDefault="00C8083E">
      <w:pPr>
        <w:pStyle w:val="Code"/>
      </w:pPr>
      <w:r>
        <w:t xml:space="preserve">        &lt;/ibDatabase&gt;</w:t>
      </w:r>
    </w:p>
    <w:p w:rsidR="001B1370" w:rsidRDefault="00C8083E">
      <w:pPr>
        <w:pStyle w:val="Code"/>
      </w:pPr>
      <w:r>
        <w:t xml:space="preserve">        &lt;cchDatabase&gt;</w:t>
      </w:r>
    </w:p>
    <w:p w:rsidR="001B1370" w:rsidRDefault="00C8083E">
      <w:pPr>
        <w:pStyle w:val="Code"/>
      </w:pPr>
      <w:r>
        <w:t xml:space="preserve">          &lt;USHORT&gt;00 00 &lt;/USHORT&gt;</w:t>
      </w:r>
    </w:p>
    <w:p w:rsidR="001B1370" w:rsidRDefault="00C8083E">
      <w:pPr>
        <w:pStyle w:val="Code"/>
      </w:pPr>
      <w:r>
        <w:t xml:space="preserve">        &lt;/cchDatabase&gt;</w:t>
      </w:r>
    </w:p>
    <w:p w:rsidR="001B1370" w:rsidRDefault="00C8083E">
      <w:pPr>
        <w:pStyle w:val="Code"/>
      </w:pPr>
      <w:r>
        <w:t xml:space="preserve">        &lt;ClientID&gt;</w:t>
      </w:r>
    </w:p>
    <w:p w:rsidR="001B1370" w:rsidRDefault="00C8083E">
      <w:pPr>
        <w:pStyle w:val="Code"/>
      </w:pPr>
      <w:r>
        <w:t xml:space="preserve">          &lt;BYTES&gt;00 50 8B E2 B7 8F &lt;/BYTES&gt;</w:t>
      </w:r>
    </w:p>
    <w:p w:rsidR="001B1370" w:rsidRDefault="00C8083E">
      <w:pPr>
        <w:pStyle w:val="Code"/>
      </w:pPr>
      <w:r>
        <w:t xml:space="preserve">        &lt;/ClientID&gt;</w:t>
      </w:r>
    </w:p>
    <w:p w:rsidR="001B1370" w:rsidRDefault="00C8083E">
      <w:pPr>
        <w:pStyle w:val="Code"/>
      </w:pPr>
      <w:r>
        <w:t xml:space="preserve">        &lt;ibSSPI&gt;</w:t>
      </w:r>
    </w:p>
    <w:p w:rsidR="001B1370" w:rsidRDefault="00C8083E">
      <w:pPr>
        <w:pStyle w:val="Code"/>
      </w:pPr>
      <w:r>
        <w:t xml:space="preserve">          &lt;USHORT&gt;88 00 &lt;</w:t>
      </w:r>
      <w:r>
        <w:t>/USHORT&gt;</w:t>
      </w:r>
    </w:p>
    <w:p w:rsidR="001B1370" w:rsidRDefault="00C8083E">
      <w:pPr>
        <w:pStyle w:val="Code"/>
      </w:pPr>
      <w:r>
        <w:t xml:space="preserve">        &lt;/ibSSPI&gt;</w:t>
      </w:r>
    </w:p>
    <w:p w:rsidR="001B1370" w:rsidRDefault="00C8083E">
      <w:pPr>
        <w:pStyle w:val="Code"/>
      </w:pPr>
      <w:r>
        <w:t xml:space="preserve">        &lt;cbSSPI&gt;</w:t>
      </w:r>
    </w:p>
    <w:p w:rsidR="001B1370" w:rsidRDefault="00C8083E">
      <w:pPr>
        <w:pStyle w:val="Code"/>
      </w:pPr>
      <w:r>
        <w:t xml:space="preserve">          &lt;USHORT&gt;00 00 &lt;/USHORT&gt;</w:t>
      </w:r>
    </w:p>
    <w:p w:rsidR="001B1370" w:rsidRDefault="00C8083E">
      <w:pPr>
        <w:pStyle w:val="Code"/>
      </w:pPr>
      <w:r>
        <w:t xml:space="preserve">        &lt;/cbSSPI&gt;</w:t>
      </w:r>
    </w:p>
    <w:p w:rsidR="001B1370" w:rsidRDefault="00C8083E">
      <w:pPr>
        <w:pStyle w:val="Code"/>
      </w:pPr>
      <w:r>
        <w:t xml:space="preserve">        &lt;ibAtchDBFile&gt;</w:t>
      </w:r>
    </w:p>
    <w:p w:rsidR="001B1370" w:rsidRDefault="00C8083E">
      <w:pPr>
        <w:pStyle w:val="Code"/>
      </w:pPr>
      <w:r>
        <w:t xml:space="preserve">          &lt;USHORT&gt;88 00 &lt;/USHORT&gt;</w:t>
      </w:r>
    </w:p>
    <w:p w:rsidR="001B1370" w:rsidRDefault="00C8083E">
      <w:pPr>
        <w:pStyle w:val="Code"/>
      </w:pPr>
      <w:r>
        <w:t xml:space="preserve">        &lt;/ibAtchDBFile&gt;</w:t>
      </w:r>
    </w:p>
    <w:p w:rsidR="001B1370" w:rsidRDefault="00C8083E">
      <w:pPr>
        <w:pStyle w:val="Code"/>
      </w:pPr>
      <w:r>
        <w:t xml:space="preserve">        &lt;cchAtchDBFile&gt;</w:t>
      </w:r>
    </w:p>
    <w:p w:rsidR="001B1370" w:rsidRDefault="00C8083E">
      <w:pPr>
        <w:pStyle w:val="Code"/>
      </w:pPr>
      <w:r>
        <w:t xml:space="preserve">          &lt;USHORT&gt;00 00 &lt;/USHORT&gt;</w:t>
      </w:r>
    </w:p>
    <w:p w:rsidR="001B1370" w:rsidRDefault="00C8083E">
      <w:pPr>
        <w:pStyle w:val="Code"/>
      </w:pPr>
      <w:r>
        <w:t xml:space="preserve">        &lt;/cchAtchDBFi</w:t>
      </w:r>
      <w:r>
        <w:t>le&gt;</w:t>
      </w:r>
    </w:p>
    <w:p w:rsidR="001B1370" w:rsidRDefault="00C8083E">
      <w:pPr>
        <w:pStyle w:val="Code"/>
      </w:pPr>
      <w:r>
        <w:t xml:space="preserve">        &lt;ibChangePassword&gt;</w:t>
      </w:r>
    </w:p>
    <w:p w:rsidR="001B1370" w:rsidRDefault="00C8083E">
      <w:pPr>
        <w:pStyle w:val="Code"/>
      </w:pPr>
      <w:r>
        <w:t xml:space="preserve">          &lt;USHORT&gt;88 00 &lt;/USHORT&gt;</w:t>
      </w:r>
    </w:p>
    <w:p w:rsidR="001B1370" w:rsidRDefault="00C8083E">
      <w:pPr>
        <w:pStyle w:val="Code"/>
      </w:pPr>
      <w:r>
        <w:t xml:space="preserve">        &lt;/ibChangePassword&gt;</w:t>
      </w:r>
    </w:p>
    <w:p w:rsidR="001B1370" w:rsidRDefault="00C8083E">
      <w:pPr>
        <w:pStyle w:val="Code"/>
      </w:pPr>
      <w:r>
        <w:t xml:space="preserve">        &lt;cchChangePassword&gt;</w:t>
      </w:r>
    </w:p>
    <w:p w:rsidR="001B1370" w:rsidRDefault="00C8083E">
      <w:pPr>
        <w:pStyle w:val="Code"/>
      </w:pPr>
      <w:r>
        <w:t xml:space="preserve">          &lt;USHORT&gt;00 00 &lt;/USHORT&gt;</w:t>
      </w:r>
    </w:p>
    <w:p w:rsidR="001B1370" w:rsidRDefault="00C8083E">
      <w:pPr>
        <w:pStyle w:val="Code"/>
      </w:pPr>
      <w:r>
        <w:t xml:space="preserve">        &lt;/cchChangePassword&gt;</w:t>
      </w:r>
    </w:p>
    <w:p w:rsidR="001B1370" w:rsidRDefault="00C8083E">
      <w:pPr>
        <w:pStyle w:val="Code"/>
      </w:pPr>
      <w:r>
        <w:t xml:space="preserve">        &lt;cbSSPILong&gt;</w:t>
      </w:r>
    </w:p>
    <w:p w:rsidR="001B1370" w:rsidRDefault="00C8083E">
      <w:pPr>
        <w:pStyle w:val="Code"/>
      </w:pPr>
      <w:r>
        <w:t xml:space="preserve">          &lt;LONG&gt;00 00 00 00 &lt;/LONG&gt;</w:t>
      </w:r>
    </w:p>
    <w:p w:rsidR="001B1370" w:rsidRDefault="00C8083E">
      <w:pPr>
        <w:pStyle w:val="Code"/>
      </w:pPr>
      <w:r>
        <w:t xml:space="preserve">        &lt;/cbSSP</w:t>
      </w:r>
      <w:r>
        <w:t>ILong&gt;</w:t>
      </w:r>
    </w:p>
    <w:p w:rsidR="001B1370" w:rsidRDefault="00C8083E">
      <w:pPr>
        <w:pStyle w:val="Code"/>
      </w:pPr>
      <w:r>
        <w:t xml:space="preserve">      &lt;/OffsetLength&gt;</w:t>
      </w:r>
    </w:p>
    <w:p w:rsidR="001B1370" w:rsidRDefault="00C8083E">
      <w:pPr>
        <w:pStyle w:val="Code"/>
      </w:pPr>
      <w:r>
        <w:t xml:space="preserve">      &lt;Data&gt;</w:t>
      </w:r>
    </w:p>
    <w:p w:rsidR="001B1370" w:rsidRDefault="00C8083E">
      <w:pPr>
        <w:pStyle w:val="Code"/>
      </w:pPr>
      <w:r>
        <w:t xml:space="preserve">        &lt;BYTES&gt;73 00 6B 00 6F 00 73 00 74 00 6F 00 76 00 31 00 73 00 61 00</w:t>
      </w:r>
    </w:p>
    <w:p w:rsidR="001B1370" w:rsidRDefault="00C8083E">
      <w:pPr>
        <w:pStyle w:val="Code"/>
      </w:pPr>
      <w:r>
        <w:t>4F 00 53 00 51 00 4C 00 2D 00 33 00 32 00 4F 00 44 00 42 00 43 00 &lt;/BYTES&gt;</w:t>
      </w:r>
    </w:p>
    <w:p w:rsidR="001B1370" w:rsidRDefault="00C8083E">
      <w:pPr>
        <w:pStyle w:val="Code"/>
      </w:pPr>
      <w:r>
        <w:t xml:space="preserve">      &lt;/Data&gt;</w:t>
      </w:r>
    </w:p>
    <w:p w:rsidR="001B1370" w:rsidRDefault="00C8083E">
      <w:pPr>
        <w:pStyle w:val="Code"/>
      </w:pPr>
      <w:r>
        <w:t xml:space="preserve">    &lt;/LOGIN7&gt;</w:t>
      </w:r>
    </w:p>
    <w:p w:rsidR="001B1370" w:rsidRDefault="00C8083E">
      <w:pPr>
        <w:pStyle w:val="Code"/>
      </w:pPr>
      <w:r>
        <w:t xml:space="preserve">  &lt;/PacketData&gt;</w:t>
      </w:r>
    </w:p>
    <w:p w:rsidR="001B1370" w:rsidRDefault="00C8083E">
      <w:pPr>
        <w:pStyle w:val="Heading2"/>
      </w:pPr>
      <w:bookmarkStart w:id="440" w:name="section_f88b63bbb47949e1a87bdeda521da508"/>
      <w:bookmarkStart w:id="441" w:name="_Toc52361990"/>
      <w:r>
        <w:t>Login Request with Federated Authentication</w:t>
      </w:r>
      <w:bookmarkEnd w:id="440"/>
      <w:bookmarkEnd w:id="441"/>
      <w:r>
        <w:fldChar w:fldCharType="begin"/>
      </w:r>
      <w:r>
        <w:instrText xml:space="preserve"> XE "Login request with federated authentication example"</w:instrText>
      </w:r>
      <w:r>
        <w:fldChar w:fldCharType="end"/>
      </w:r>
      <w:r>
        <w:fldChar w:fldCharType="begin"/>
      </w:r>
      <w:r>
        <w:instrText xml:space="preserve"> XE "Examples:login request with federated authentication"</w:instrText>
      </w:r>
      <w:r>
        <w:fldChar w:fldCharType="end"/>
      </w:r>
    </w:p>
    <w:p w:rsidR="001B1370" w:rsidRDefault="00C8083E">
      <w:r>
        <w:t>LOGIN7 stream sent from client to server, including the Feature Extension block that contains</w:t>
      </w:r>
      <w:r>
        <w:t xml:space="preserve"> the federated authentication feature:</w:t>
      </w:r>
    </w:p>
    <w:p w:rsidR="001B1370" w:rsidRDefault="00C8083E">
      <w:pPr>
        <w:pStyle w:val="Code"/>
      </w:pPr>
      <w:r>
        <w:t>10 01 08 10 00 00 01 00 08 08 00 00 04 00 00 74</w:t>
      </w:r>
    </w:p>
    <w:p w:rsidR="001B1370" w:rsidRDefault="00C8083E">
      <w:pPr>
        <w:pStyle w:val="Code"/>
      </w:pPr>
      <w:r>
        <w:t>00 10 00 00 00 00 00 07 40 37 00 00 00 00 00 00</w:t>
      </w:r>
    </w:p>
    <w:p w:rsidR="001B1370" w:rsidRDefault="00C8083E">
      <w:pPr>
        <w:pStyle w:val="Code"/>
      </w:pPr>
      <w:r>
        <w:t>E0 03 00 10 00 00 00 00 09 04 00 00 5E 00 0F 00</w:t>
      </w:r>
    </w:p>
    <w:p w:rsidR="001B1370" w:rsidRDefault="00C8083E">
      <w:pPr>
        <w:pStyle w:val="Code"/>
      </w:pPr>
      <w:r>
        <w:t>00 00 00 00 00 00 00 00 7C 00 06 00 88 00 18 00</w:t>
      </w:r>
    </w:p>
    <w:p w:rsidR="001B1370" w:rsidRDefault="00C8083E">
      <w:pPr>
        <w:pStyle w:val="Code"/>
      </w:pPr>
      <w:r>
        <w:t>B8 00 04 00 BC 00 04 00 C</w:t>
      </w:r>
      <w:r>
        <w:t>4 00 00 00 C4 00 00 00</w:t>
      </w:r>
    </w:p>
    <w:p w:rsidR="001B1370" w:rsidRDefault="00C8083E">
      <w:pPr>
        <w:pStyle w:val="Code"/>
      </w:pPr>
      <w:r>
        <w:t>00 15 5D 71 E7 42 00 00 00 00 C4 00 00 00 00 00</w:t>
      </w:r>
    </w:p>
    <w:p w:rsidR="001B1370" w:rsidRDefault="00C8083E">
      <w:pPr>
        <w:pStyle w:val="Code"/>
      </w:pPr>
      <w:r>
        <w:t>00 00 00 00 00 00 44 00 41 00 4E 00 42 00 45 00</w:t>
      </w:r>
    </w:p>
    <w:p w:rsidR="001B1370" w:rsidRDefault="00C8083E">
      <w:pPr>
        <w:pStyle w:val="Code"/>
      </w:pPr>
      <w:r>
        <w:t>4E 00 45 00 44 00 33 00 2D 00 58 00 47 00 5A 00</w:t>
      </w:r>
    </w:p>
    <w:p w:rsidR="001B1370" w:rsidRDefault="00C8083E">
      <w:pPr>
        <w:pStyle w:val="Code"/>
      </w:pPr>
      <w:r>
        <w:lastRenderedPageBreak/>
        <w:t>55 00 4F 00 53 00 51 00 4C 00 43 00 4D 00 44 00</w:t>
      </w:r>
    </w:p>
    <w:p w:rsidR="001B1370" w:rsidRDefault="00C8083E">
      <w:pPr>
        <w:pStyle w:val="Code"/>
      </w:pPr>
      <w:r>
        <w:t>63 00 6C 00 6F 00 75 00 64 00 2E 00 64 00</w:t>
      </w:r>
      <w:r>
        <w:t xml:space="preserve"> 65 00</w:t>
      </w:r>
    </w:p>
    <w:p w:rsidR="001B1370" w:rsidRDefault="00C8083E">
      <w:pPr>
        <w:pStyle w:val="Code"/>
      </w:pPr>
      <w:r>
        <w:t>76 00 2E 00 6D 00 73 00 63 00 64 00 73 00 2E 00</w:t>
      </w:r>
    </w:p>
    <w:p w:rsidR="001B1370" w:rsidRDefault="00C8083E">
      <w:pPr>
        <w:pStyle w:val="Code"/>
      </w:pPr>
      <w:r>
        <w:t>63 00 6F 00 6D 00 2C 00 31 00 34 00 33 00 35 00</w:t>
      </w:r>
    </w:p>
    <w:p w:rsidR="001B1370" w:rsidRDefault="00C8083E">
      <w:pPr>
        <w:pStyle w:val="Code"/>
      </w:pPr>
      <w:r>
        <w:t>C4 00 00 00 4F 00 44 00 42 00 43 00 02 3E 07 00</w:t>
      </w:r>
    </w:p>
    <w:p w:rsidR="001B1370" w:rsidRDefault="00C8083E">
      <w:pPr>
        <w:pStyle w:val="Code"/>
      </w:pPr>
      <w:r>
        <w:t>00 01 E2 06 00 00 74 00 3D 00 45 00 77 00 43 00</w:t>
      </w:r>
    </w:p>
    <w:p w:rsidR="001B1370" w:rsidRDefault="00C8083E">
      <w:pPr>
        <w:pStyle w:val="Code"/>
      </w:pPr>
      <w:r>
        <w:t>51 00 41 00 6A 00 4B 00 6A 00 42 00 77 00 41 00</w:t>
      </w:r>
    </w:p>
    <w:p w:rsidR="001B1370" w:rsidRDefault="00C8083E">
      <w:pPr>
        <w:pStyle w:val="Code"/>
      </w:pPr>
      <w:r>
        <w:t xml:space="preserve">55 00 53 </w:t>
      </w:r>
      <w:r>
        <w:t>00 30 00 48 00 6F 00 2F 00 30 00 65 00</w:t>
      </w:r>
    </w:p>
    <w:p w:rsidR="001B1370" w:rsidRDefault="00C8083E">
      <w:pPr>
        <w:pStyle w:val="Code"/>
      </w:pPr>
      <w:r>
        <w:t>31 00 52 00 35 00 4D 00 32 00 77 00 37 00 74 00</w:t>
      </w:r>
    </w:p>
    <w:p w:rsidR="001B1370" w:rsidRDefault="00C8083E">
      <w:pPr>
        <w:pStyle w:val="Code"/>
      </w:pPr>
      <w:r>
        <w:t>69 00 44 00 72 00 36 00 70 00 4D 00 63 00 75 00</w:t>
      </w:r>
    </w:p>
    <w:p w:rsidR="001B1370" w:rsidRDefault="00C8083E">
      <w:pPr>
        <w:pStyle w:val="Code"/>
      </w:pPr>
      <w:r>
        <w:t>77 00 33 00 35 00 6B 00 41 00 41 00 61 00 62 00</w:t>
      </w:r>
    </w:p>
    <w:p w:rsidR="001B1370" w:rsidRDefault="00C8083E">
      <w:pPr>
        <w:pStyle w:val="Code"/>
      </w:pPr>
      <w:r>
        <w:t>76 00 45 00 38 00 6F 00 55 00 45 00 71 00 2F 00</w:t>
      </w:r>
    </w:p>
    <w:p w:rsidR="001B1370" w:rsidRDefault="00C8083E">
      <w:pPr>
        <w:pStyle w:val="Code"/>
      </w:pPr>
      <w:r>
        <w:t>50 00 45 00 75 00 4C 00 3</w:t>
      </w:r>
      <w:r>
        <w:t>7 00 32 00 64 00 54 00</w:t>
      </w:r>
    </w:p>
    <w:p w:rsidR="001B1370" w:rsidRDefault="00C8083E">
      <w:pPr>
        <w:pStyle w:val="Code"/>
      </w:pPr>
      <w:r>
        <w:t>74 00 64 00 4D 00 42 00 43 00 7A 00 46 00 37 00</w:t>
      </w:r>
    </w:p>
    <w:p w:rsidR="001B1370" w:rsidRDefault="00C8083E">
      <w:pPr>
        <w:pStyle w:val="Code"/>
      </w:pPr>
      <w:r>
        <w:t>41 00 64 00 4A 00 6D 00 6E 00 70 00 45 00 68 00</w:t>
      </w:r>
    </w:p>
    <w:p w:rsidR="001B1370" w:rsidRDefault="00C8083E">
      <w:pPr>
        <w:pStyle w:val="Code"/>
      </w:pPr>
      <w:r>
        <w:t>34 00 32 00 65 00 41 00 46 00 57 00 37 00 2F 00</w:t>
      </w:r>
    </w:p>
    <w:p w:rsidR="001B1370" w:rsidRDefault="00C8083E">
      <w:pPr>
        <w:pStyle w:val="Code"/>
      </w:pPr>
      <w:r>
        <w:t>38 00 49 00 6A 00 41 00 53 00 6D 00 78 00 79 00</w:t>
      </w:r>
    </w:p>
    <w:p w:rsidR="001B1370" w:rsidRDefault="00C8083E">
      <w:pPr>
        <w:pStyle w:val="Code"/>
      </w:pPr>
      <w:r>
        <w:t>50 00 30 00 30 00 71 00 59 00 64 00 76 00</w:t>
      </w:r>
      <w:r>
        <w:t xml:space="preserve"> 65 00</w:t>
      </w:r>
    </w:p>
    <w:p w:rsidR="001B1370" w:rsidRDefault="00C8083E">
      <w:pPr>
        <w:pStyle w:val="Code"/>
      </w:pPr>
      <w:r>
        <w:t>31 00 5A 00 6B 00 45 00 2F 00 58 00 6C 00 63 00</w:t>
      </w:r>
    </w:p>
    <w:p w:rsidR="001B1370" w:rsidRDefault="00C8083E">
      <w:pPr>
        <w:pStyle w:val="Code"/>
      </w:pPr>
      <w:r>
        <w:t>4E 00 79 00 69 00 77 00 6F 00 55 00 76 00 54 00</w:t>
      </w:r>
    </w:p>
    <w:p w:rsidR="001B1370" w:rsidRDefault="00C8083E">
      <w:pPr>
        <w:pStyle w:val="Code"/>
      </w:pPr>
      <w:r>
        <w:t>4E 00 4F 00 6B 00 74 00 42 00 45 00 4C 00 71 00</w:t>
      </w:r>
    </w:p>
    <w:p w:rsidR="001B1370" w:rsidRDefault="00C8083E">
      <w:pPr>
        <w:pStyle w:val="Code"/>
      </w:pPr>
      <w:r>
        <w:t>76 00 37 00 58 00 4A 00 54 00 6F 00 47 00 71 00</w:t>
      </w:r>
    </w:p>
    <w:p w:rsidR="001B1370" w:rsidRDefault="00C8083E">
      <w:pPr>
        <w:pStyle w:val="Code"/>
      </w:pPr>
      <w:r>
        <w:t>56 00 32 00 6F 00 6B 00 51 00 6E 00 2F 00 65 00</w:t>
      </w:r>
    </w:p>
    <w:p w:rsidR="001B1370" w:rsidRDefault="00C8083E">
      <w:pPr>
        <w:pStyle w:val="Code"/>
      </w:pPr>
      <w:r>
        <w:t xml:space="preserve">63 00 50 </w:t>
      </w:r>
      <w:r>
        <w:t>00 41 00 78 00 32 00 71 00 6A 00 55 00</w:t>
      </w:r>
    </w:p>
    <w:p w:rsidR="001B1370" w:rsidRDefault="00C8083E">
      <w:pPr>
        <w:pStyle w:val="Code"/>
      </w:pPr>
      <w:r>
        <w:t>57 00 74 00 6B 00 54 00 59 00 56 00 66 00 62 00</w:t>
      </w:r>
    </w:p>
    <w:p w:rsidR="001B1370" w:rsidRDefault="00C8083E">
      <w:pPr>
        <w:pStyle w:val="Code"/>
      </w:pPr>
      <w:r>
        <w:t>72 00 51 00 58 00 78 00 76 00 4E 00 58 00 66 00</w:t>
      </w:r>
    </w:p>
    <w:p w:rsidR="001B1370" w:rsidRDefault="00C8083E">
      <w:pPr>
        <w:pStyle w:val="Code"/>
      </w:pPr>
      <w:r>
        <w:t>69 00 72 00 77 00 47 00 57 00 63 00 43 00 45 00</w:t>
      </w:r>
    </w:p>
    <w:p w:rsidR="001B1370" w:rsidRDefault="00C8083E">
      <w:pPr>
        <w:pStyle w:val="Code"/>
      </w:pPr>
      <w:r>
        <w:t>4B 00 79 00 46 00 64 00 76 00 35 00 62 00 78 00</w:t>
      </w:r>
    </w:p>
    <w:p w:rsidR="001B1370" w:rsidRDefault="00C8083E">
      <w:pPr>
        <w:pStyle w:val="Code"/>
      </w:pPr>
      <w:r>
        <w:t>55 00 75 00 68 00 69 00 4</w:t>
      </w:r>
      <w:r>
        <w:t>9 00 62 00 39 00 42 00</w:t>
      </w:r>
    </w:p>
    <w:p w:rsidR="001B1370" w:rsidRDefault="00C8083E">
      <w:pPr>
        <w:pStyle w:val="Code"/>
      </w:pPr>
      <w:r>
        <w:t>55 00 56 00 54 00 56 00 4B 00 6A 00 57 00 51 00</w:t>
      </w:r>
    </w:p>
    <w:p w:rsidR="001B1370" w:rsidRDefault="00C8083E">
      <w:pPr>
        <w:pStyle w:val="Code"/>
      </w:pPr>
      <w:r>
        <w:t>34 00 78 00 4E 00 46 00 4E 00 6B 00 43 00 33 00</w:t>
      </w:r>
    </w:p>
    <w:p w:rsidR="001B1370" w:rsidRDefault="00C8083E">
      <w:pPr>
        <w:pStyle w:val="Code"/>
      </w:pPr>
      <w:r>
        <w:t>73 00 58 00 71 00 6F 00 46 00 52 00 31 00 49 00</w:t>
      </w:r>
    </w:p>
    <w:p w:rsidR="001B1370" w:rsidRDefault="00C8083E">
      <w:pPr>
        <w:pStyle w:val="Code"/>
      </w:pPr>
      <w:r>
        <w:t>46 00 64 00 76 00 6A 00 4C 00 76 00 63 00 71 00</w:t>
      </w:r>
    </w:p>
    <w:p w:rsidR="001B1370" w:rsidRDefault="00C8083E">
      <w:pPr>
        <w:pStyle w:val="Code"/>
      </w:pPr>
      <w:r>
        <w:t>71 00 38 00 70 00 47 00 69 00 54 00 64 00</w:t>
      </w:r>
      <w:r>
        <w:t xml:space="preserve"> 51 00</w:t>
      </w:r>
    </w:p>
    <w:p w:rsidR="001B1370" w:rsidRDefault="00C8083E">
      <w:pPr>
        <w:pStyle w:val="Code"/>
      </w:pPr>
      <w:r>
        <w:t>2F 00 76 00 37 00 6F 00 44 00 6B 00 38 00 78 00</w:t>
      </w:r>
    </w:p>
    <w:p w:rsidR="001B1370" w:rsidRDefault="00C8083E">
      <w:pPr>
        <w:pStyle w:val="Code"/>
      </w:pPr>
      <w:r>
        <w:t>5A 00 42 00 6E 00 61 00 73 00 4C 00 36 00 71 00</w:t>
      </w:r>
    </w:p>
    <w:p w:rsidR="001B1370" w:rsidRDefault="00C8083E">
      <w:pPr>
        <w:pStyle w:val="Code"/>
      </w:pPr>
      <w:r>
        <w:t>2F 00 62 00 38 00 36 00 73 00 5A 00 6C 00 2B 00</w:t>
      </w:r>
    </w:p>
    <w:p w:rsidR="001B1370" w:rsidRDefault="00C8083E">
      <w:pPr>
        <w:pStyle w:val="Code"/>
      </w:pPr>
      <w:r>
        <w:t>55 00 35 00 77 00 69 00 4C 00 50 00 50 00 54 00</w:t>
      </w:r>
    </w:p>
    <w:p w:rsidR="001B1370" w:rsidRDefault="00C8083E">
      <w:pPr>
        <w:pStyle w:val="Code"/>
      </w:pPr>
      <w:r>
        <w:t>68 00 67 00 4D 00 70 00 49 00 46 00 2F 00 42 00</w:t>
      </w:r>
    </w:p>
    <w:p w:rsidR="001B1370" w:rsidRDefault="00C8083E">
      <w:pPr>
        <w:pStyle w:val="Code"/>
      </w:pPr>
      <w:r>
        <w:t xml:space="preserve">61 00 43 </w:t>
      </w:r>
      <w:r>
        <w:t>00 2F 00 72 00 45 00 4F 00 51 00 50 00</w:t>
      </w:r>
    </w:p>
    <w:p w:rsidR="001B1370" w:rsidRDefault="00C8083E">
      <w:pPr>
        <w:pStyle w:val="Code"/>
      </w:pPr>
      <w:r>
        <w:t>6B 00 6B 00 63 00 51 00 4A 00 4F 00 56 00 54 00</w:t>
      </w:r>
    </w:p>
    <w:p w:rsidR="001B1370" w:rsidRDefault="00C8083E">
      <w:pPr>
        <w:pStyle w:val="Code"/>
      </w:pPr>
      <w:r>
        <w:t>71 00 51 00 72 00 64 00 63 00 4B 00 4F 00 4D 00</w:t>
      </w:r>
    </w:p>
    <w:p w:rsidR="001B1370" w:rsidRDefault="00C8083E">
      <w:pPr>
        <w:pStyle w:val="Code"/>
      </w:pPr>
      <w:r>
        <w:t>56 00 4E 00 4A 00 61 00 55 00 50 00 49 00 52 00</w:t>
      </w:r>
    </w:p>
    <w:p w:rsidR="001B1370" w:rsidRDefault="00C8083E">
      <w:pPr>
        <w:pStyle w:val="Code"/>
      </w:pPr>
      <w:r>
        <w:t>33 00 64 00 2B 00 42 00 62 00 43 00 66 00 31 00</w:t>
      </w:r>
    </w:p>
    <w:p w:rsidR="001B1370" w:rsidRDefault="00C8083E">
      <w:pPr>
        <w:pStyle w:val="Code"/>
      </w:pPr>
      <w:r>
        <w:t xml:space="preserve">6D 00 5A 00 62 00 7A 00 </w:t>
      </w:r>
      <w:r>
        <w:t>6F 00 6E 00 64 00 4F 00</w:t>
      </w:r>
    </w:p>
    <w:p w:rsidR="001B1370" w:rsidRDefault="00C8083E">
      <w:pPr>
        <w:pStyle w:val="Code"/>
      </w:pPr>
      <w:r>
        <w:t>51 00 77 00 39 00 57 00 37 00 49 00 77 00 63 00</w:t>
      </w:r>
    </w:p>
    <w:p w:rsidR="001B1370" w:rsidRDefault="00C8083E">
      <w:pPr>
        <w:pStyle w:val="Code"/>
      </w:pPr>
      <w:r>
        <w:t>6D 00 30 00 45 00 44 00 69 00 78 00 51 00 71 00</w:t>
      </w:r>
    </w:p>
    <w:p w:rsidR="001B1370" w:rsidRDefault="00C8083E">
      <w:pPr>
        <w:pStyle w:val="Code"/>
      </w:pPr>
      <w:r>
        <w:t>70 00 41 00 74 00 61 00 75 00 63 00 42 00 48 00</w:t>
      </w:r>
    </w:p>
    <w:p w:rsidR="001B1370" w:rsidRDefault="00C8083E">
      <w:pPr>
        <w:pStyle w:val="Code"/>
      </w:pPr>
      <w:r>
        <w:t>4F 00 33 00 46 00 75 00 37 00 6D 00 49 00 63 00</w:t>
      </w:r>
    </w:p>
    <w:p w:rsidR="001B1370" w:rsidRDefault="00C8083E">
      <w:pPr>
        <w:pStyle w:val="Code"/>
      </w:pPr>
      <w:r>
        <w:t xml:space="preserve">69 00 78 00 46 00 39 00 67 00 53 00 2F </w:t>
      </w:r>
      <w:r>
        <w:t>00 46 00</w:t>
      </w:r>
    </w:p>
    <w:p w:rsidR="001B1370" w:rsidRDefault="00C8083E">
      <w:pPr>
        <w:pStyle w:val="Code"/>
      </w:pPr>
      <w:r>
        <w:t>4B 00 38 00 2F 00 37 00 6C 00 6E 00 78 00 34 00</w:t>
      </w:r>
    </w:p>
    <w:p w:rsidR="001B1370" w:rsidRDefault="00C8083E">
      <w:pPr>
        <w:pStyle w:val="Code"/>
      </w:pPr>
      <w:r>
        <w:t>53 00 6E 00 33 00 5A 00 2F 00 51 00 7A 00 2B 00</w:t>
      </w:r>
    </w:p>
    <w:p w:rsidR="001B1370" w:rsidRDefault="00C8083E">
      <w:pPr>
        <w:pStyle w:val="Code"/>
      </w:pPr>
      <w:r>
        <w:t>48 00 76 00 6A 00 4C 00 49 00 57 00 2F 00 76 00</w:t>
      </w:r>
    </w:p>
    <w:p w:rsidR="001B1370" w:rsidRDefault="00C8083E">
      <w:pPr>
        <w:pStyle w:val="Code"/>
      </w:pPr>
      <w:r>
        <w:t>44 00 77 00 7A 00 77 00 44 00 5A 00 67 00 41 00</w:t>
      </w:r>
    </w:p>
    <w:p w:rsidR="001B1370" w:rsidRDefault="00C8083E">
      <w:pPr>
        <w:pStyle w:val="Code"/>
      </w:pPr>
      <w:r>
        <w:t>41 00 43 00 4E 00 6D 00 73 00 64 00 34 00 65 00</w:t>
      </w:r>
    </w:p>
    <w:p w:rsidR="001B1370" w:rsidRDefault="00C8083E">
      <w:pPr>
        <w:pStyle w:val="Code"/>
      </w:pPr>
      <w:r>
        <w:t>79 00 6</w:t>
      </w:r>
      <w:r>
        <w:t>8 00 4E 00 49 00 75 00 59 00 41 00 47 00</w:t>
      </w:r>
    </w:p>
    <w:p w:rsidR="001B1370" w:rsidRDefault="00C8083E">
      <w:pPr>
        <w:pStyle w:val="Code"/>
      </w:pPr>
      <w:r>
        <w:t>62 00 58 00 62 00 41 00 4B 00 51 00 37 00 63 00</w:t>
      </w:r>
    </w:p>
    <w:p w:rsidR="001B1370" w:rsidRDefault="00C8083E">
      <w:pPr>
        <w:pStyle w:val="Code"/>
      </w:pPr>
      <w:r>
        <w:t>4A 00 66 00 31 00 6B 00 78 00 31 00 31 00 6D 00</w:t>
      </w:r>
    </w:p>
    <w:p w:rsidR="001B1370" w:rsidRDefault="00C8083E">
      <w:pPr>
        <w:pStyle w:val="Code"/>
      </w:pPr>
      <w:r>
        <w:t>4E 00 42 00 49 00 34 00 79 00 42 00 44 00 36 00</w:t>
      </w:r>
    </w:p>
    <w:p w:rsidR="001B1370" w:rsidRDefault="00C8083E">
      <w:pPr>
        <w:pStyle w:val="Code"/>
      </w:pPr>
      <w:r>
        <w:t>4E 00 4E 00 54 00 53 00 6F 00 63 00 75 00 46 00</w:t>
      </w:r>
    </w:p>
    <w:p w:rsidR="001B1370" w:rsidRDefault="00C8083E">
      <w:pPr>
        <w:pStyle w:val="Code"/>
      </w:pPr>
      <w:r>
        <w:t>42 00 6A 00 4F 00 6B 00</w:t>
      </w:r>
      <w:r>
        <w:t xml:space="preserve"> 2B 00 73 00 41 00 5A 00</w:t>
      </w:r>
    </w:p>
    <w:p w:rsidR="001B1370" w:rsidRDefault="00C8083E">
      <w:pPr>
        <w:pStyle w:val="Code"/>
      </w:pPr>
      <w:r>
        <w:t>4C 00 35 00 5A 00 34 00 56 00 4E 00 32 00 4D 00</w:t>
      </w:r>
    </w:p>
    <w:p w:rsidR="001B1370" w:rsidRDefault="00C8083E">
      <w:pPr>
        <w:pStyle w:val="Code"/>
      </w:pPr>
      <w:r>
        <w:t>4C 00 71 00 49 00 35 00 71 00 38 00 58 00 54 00</w:t>
      </w:r>
    </w:p>
    <w:p w:rsidR="001B1370" w:rsidRDefault="00C8083E">
      <w:pPr>
        <w:pStyle w:val="Code"/>
      </w:pPr>
      <w:r>
        <w:t>58 00 35 00 72 00 58 00 57 00 65 00 79 00 4B 00</w:t>
      </w:r>
    </w:p>
    <w:p w:rsidR="001B1370" w:rsidRDefault="00C8083E">
      <w:pPr>
        <w:pStyle w:val="Code"/>
      </w:pPr>
      <w:r>
        <w:t>75 00 62 00 76 00 49 00 2F 00 59 00 2F 00 6D 00</w:t>
      </w:r>
    </w:p>
    <w:p w:rsidR="001B1370" w:rsidRDefault="00C8083E">
      <w:pPr>
        <w:pStyle w:val="Code"/>
      </w:pPr>
      <w:r>
        <w:t xml:space="preserve">64 00 42 00 6A 00 64 00 4E 00 36 00 37 </w:t>
      </w:r>
      <w:r>
        <w:t>00 51 00</w:t>
      </w:r>
    </w:p>
    <w:p w:rsidR="001B1370" w:rsidRDefault="00C8083E">
      <w:pPr>
        <w:pStyle w:val="Code"/>
      </w:pPr>
      <w:r>
        <w:t>57 00 49 00 72 00 75 00 65 00 73 00 4B 00 52 00</w:t>
      </w:r>
    </w:p>
    <w:p w:rsidR="001B1370" w:rsidRDefault="00C8083E">
      <w:pPr>
        <w:pStyle w:val="Code"/>
      </w:pPr>
      <w:r>
        <w:t>56 00 65 00 32 00 35 00 31 00 31 00 54 00 6E 00</w:t>
      </w:r>
    </w:p>
    <w:p w:rsidR="001B1370" w:rsidRDefault="00C8083E">
      <w:pPr>
        <w:pStyle w:val="Code"/>
      </w:pPr>
      <w:r>
        <w:t>42 00 58 00 46 00 62 00 70 00 53 00 47 00 6E 00</w:t>
      </w:r>
    </w:p>
    <w:p w:rsidR="001B1370" w:rsidRDefault="00C8083E">
      <w:pPr>
        <w:pStyle w:val="Code"/>
      </w:pPr>
      <w:r>
        <w:lastRenderedPageBreak/>
        <w:t>42 00 4A 00 65 00 38 00 6F 00 31 00 4B 00 69 00</w:t>
      </w:r>
    </w:p>
    <w:p w:rsidR="001B1370" w:rsidRDefault="00C8083E">
      <w:pPr>
        <w:pStyle w:val="Code"/>
      </w:pPr>
      <w:r>
        <w:t>50 00 55 00 70 00 55 00 4B 00 6A 00 48 00 74 00</w:t>
      </w:r>
    </w:p>
    <w:p w:rsidR="001B1370" w:rsidRDefault="00C8083E">
      <w:pPr>
        <w:pStyle w:val="Code"/>
      </w:pPr>
      <w:r>
        <w:t>54 00 6</w:t>
      </w:r>
      <w:r>
        <w:t>D 00 75 00 34 00 36 00 4F 00 43 00 4F 00</w:t>
      </w:r>
    </w:p>
    <w:p w:rsidR="001B1370" w:rsidRDefault="00C8083E">
      <w:pPr>
        <w:pStyle w:val="Code"/>
      </w:pPr>
      <w:r>
        <w:t>38 00 4A 00 49 00 62 00 48 00 47 00 6C 00 70 00</w:t>
      </w:r>
    </w:p>
    <w:p w:rsidR="001B1370" w:rsidRDefault="00C8083E">
      <w:pPr>
        <w:pStyle w:val="Code"/>
      </w:pPr>
      <w:r>
        <w:t>4F 00 70 00 62 00 70 00 6E 00 50 00 49 00 73 00</w:t>
      </w:r>
    </w:p>
    <w:p w:rsidR="001B1370" w:rsidRDefault="00C8083E">
      <w:pPr>
        <w:pStyle w:val="Code"/>
      </w:pPr>
      <w:r>
        <w:t>79 00 36 00 39 00 49 00 58 00 6B 00 45 00 7A 00</w:t>
      </w:r>
    </w:p>
    <w:p w:rsidR="001B1370" w:rsidRDefault="00C8083E">
      <w:pPr>
        <w:pStyle w:val="Code"/>
      </w:pPr>
      <w:r>
        <w:t>67 00 38 00 64 00 36 00 34 00 43 00 74 00 65 00</w:t>
      </w:r>
    </w:p>
    <w:p w:rsidR="001B1370" w:rsidRDefault="00C8083E">
      <w:pPr>
        <w:pStyle w:val="Code"/>
      </w:pPr>
      <w:r>
        <w:t>54 00 2F 00 61 00 63 00</w:t>
      </w:r>
      <w:r>
        <w:t xml:space="preserve"> 73 00 35 00 68 00 4F 00</w:t>
      </w:r>
    </w:p>
    <w:p w:rsidR="001B1370" w:rsidRDefault="00C8083E">
      <w:pPr>
        <w:pStyle w:val="Code"/>
      </w:pPr>
      <w:r>
        <w:t>72 00 62 00 32 00 44 00 73 00 44 00 6F 00 6E 00</w:t>
      </w:r>
    </w:p>
    <w:p w:rsidR="001B1370" w:rsidRDefault="00C8083E">
      <w:pPr>
        <w:pStyle w:val="Code"/>
      </w:pPr>
      <w:r>
        <w:t>4A 00 71 00 65 00 6D 00 46 00 58 00 54 00 47 00</w:t>
      </w:r>
    </w:p>
    <w:p w:rsidR="001B1370" w:rsidRDefault="00C8083E">
      <w:pPr>
        <w:pStyle w:val="Code"/>
      </w:pPr>
      <w:r>
        <w:t>6D 00 35 00 30 00 37 00 30 00 65 00 71 00 35 00</w:t>
      </w:r>
    </w:p>
    <w:p w:rsidR="001B1370" w:rsidRDefault="00C8083E">
      <w:pPr>
        <w:pStyle w:val="Code"/>
      </w:pPr>
      <w:r>
        <w:t>74 00 75 00 6A 00 69 00 5A 00 75 00 43 00 52 00</w:t>
      </w:r>
    </w:p>
    <w:p w:rsidR="001B1370" w:rsidRDefault="00C8083E">
      <w:pPr>
        <w:pStyle w:val="Code"/>
      </w:pPr>
      <w:r>
        <w:t xml:space="preserve">30 00 4C 00 54 00 36 00 62 00 59 00 49 </w:t>
      </w:r>
      <w:r>
        <w:t>00 76 00</w:t>
      </w:r>
    </w:p>
    <w:p w:rsidR="001B1370" w:rsidRDefault="00C8083E">
      <w:pPr>
        <w:pStyle w:val="Code"/>
      </w:pPr>
      <w:r>
        <w:t>59 00 64 00 76 00 42 00 6D 00 70 00 52 00 6C 00</w:t>
      </w:r>
    </w:p>
    <w:p w:rsidR="001B1370" w:rsidRDefault="00C8083E">
      <w:pPr>
        <w:pStyle w:val="Code"/>
      </w:pPr>
      <w:r>
        <w:t>31 00 33 00 38 00 41 00 53 00 42 00 32 00 58 00</w:t>
      </w:r>
    </w:p>
    <w:p w:rsidR="001B1370" w:rsidRDefault="00C8083E">
      <w:pPr>
        <w:pStyle w:val="Code"/>
      </w:pPr>
      <w:r>
        <w:t>48 00 30 00 36 00 43 00 4B 00 39 00 33 00 55 00</w:t>
      </w:r>
    </w:p>
    <w:p w:rsidR="001B1370" w:rsidRDefault="00C8083E">
      <w:pPr>
        <w:pStyle w:val="Code"/>
      </w:pPr>
      <w:r>
        <w:t>38 00 63 00 4F 00 54 00 38 00 68 00 68 00 6E 00</w:t>
      </w:r>
    </w:p>
    <w:p w:rsidR="001B1370" w:rsidRDefault="00C8083E">
      <w:pPr>
        <w:pStyle w:val="Code"/>
      </w:pPr>
      <w:r>
        <w:t>6A 00 32 00 53 00 4D 00 49 00 61 00 2B 00 4B 00</w:t>
      </w:r>
    </w:p>
    <w:p w:rsidR="001B1370" w:rsidRDefault="00C8083E">
      <w:pPr>
        <w:pStyle w:val="Code"/>
      </w:pPr>
      <w:r>
        <w:t>30 00 3</w:t>
      </w:r>
      <w:r>
        <w:t>7 00 62 00 72 00 6F 00 66 00 43 00 50 00</w:t>
      </w:r>
    </w:p>
    <w:p w:rsidR="001B1370" w:rsidRDefault="00C8083E">
      <w:pPr>
        <w:pStyle w:val="Code"/>
      </w:pPr>
      <w:r>
        <w:t>4B 00 35 00 37 00 51 00 66 00 43 00 4D 00 35 00</w:t>
      </w:r>
    </w:p>
    <w:p w:rsidR="001B1370" w:rsidRDefault="00C8083E">
      <w:pPr>
        <w:pStyle w:val="Code"/>
      </w:pPr>
      <w:r>
        <w:t>32 00 4F 00 49 00 4B 00 33 00 2F 00 30 00 67 00</w:t>
      </w:r>
    </w:p>
    <w:p w:rsidR="001B1370" w:rsidRDefault="00C8083E">
      <w:pPr>
        <w:pStyle w:val="Code"/>
      </w:pPr>
      <w:r>
        <w:t>70 00 6F 00 4C 00 41 00 6C 00 4A 00 6E 00 49 00</w:t>
      </w:r>
    </w:p>
    <w:p w:rsidR="001B1370" w:rsidRDefault="00C8083E">
      <w:pPr>
        <w:pStyle w:val="Code"/>
      </w:pPr>
      <w:r>
        <w:t>56 00 59 00 72 00 45 00 6B 00 6B 00 41 00 6E 00</w:t>
      </w:r>
    </w:p>
    <w:p w:rsidR="001B1370" w:rsidRDefault="00C8083E">
      <w:pPr>
        <w:pStyle w:val="Code"/>
      </w:pPr>
      <w:r>
        <w:t>47 00 59 00 79 00 70 00</w:t>
      </w:r>
      <w:r>
        <w:t xml:space="preserve"> 52 00 34 00 45 00 34 00</w:t>
      </w:r>
    </w:p>
    <w:p w:rsidR="001B1370" w:rsidRDefault="00C8083E">
      <w:pPr>
        <w:pStyle w:val="Code"/>
      </w:pPr>
      <w:r>
        <w:t>6F 00 4D 00 4D 00 33 00 63 00 48 00 32 00 38 00</w:t>
      </w:r>
    </w:p>
    <w:p w:rsidR="001B1370" w:rsidRDefault="00C8083E">
      <w:pPr>
        <w:pStyle w:val="Code"/>
      </w:pPr>
      <w:r>
        <w:t>4D 00 42 00 4C 00 66 00 30 00 76 00 47 00 57 00</w:t>
      </w:r>
    </w:p>
    <w:p w:rsidR="001B1370" w:rsidRDefault="00C8083E">
      <w:pPr>
        <w:pStyle w:val="Code"/>
      </w:pPr>
      <w:r>
        <w:t>2F 00 4D 00 62 00 6E 00 74 00 61 00 31 00 35 00</w:t>
      </w:r>
    </w:p>
    <w:p w:rsidR="001B1370" w:rsidRDefault="00C8083E">
      <w:pPr>
        <w:pStyle w:val="Code"/>
      </w:pPr>
      <w:r>
        <w:t>47 00 37 00 47 00 72 00 71 00 76 00 54 00 41 00</w:t>
      </w:r>
    </w:p>
    <w:p w:rsidR="001B1370" w:rsidRDefault="00C8083E">
      <w:pPr>
        <w:pStyle w:val="Code"/>
      </w:pPr>
      <w:r>
        <w:t xml:space="preserve">73 00 5A 00 30 00 78 00 42 00 6C 00 35 </w:t>
      </w:r>
      <w:r>
        <w:t>00 76 00</w:t>
      </w:r>
    </w:p>
    <w:p w:rsidR="001B1370" w:rsidRDefault="00C8083E">
      <w:pPr>
        <w:pStyle w:val="Code"/>
      </w:pPr>
      <w:r>
        <w:t>38 00 74 00 44 00 31 00 4F 00 70 00 70 00 6B 00</w:t>
      </w:r>
    </w:p>
    <w:p w:rsidR="001B1370" w:rsidRDefault="00C8083E">
      <w:pPr>
        <w:pStyle w:val="Code"/>
      </w:pPr>
      <w:r>
        <w:t>47 00 6D 00 2B 00 78 00 56 00 62 00 54 00 78 00</w:t>
      </w:r>
    </w:p>
    <w:p w:rsidR="001B1370" w:rsidRDefault="00C8083E">
      <w:pPr>
        <w:pStyle w:val="Code"/>
      </w:pPr>
      <w:r>
        <w:t>49 00 6E 00 2F 00 31 00 7A 00 51 00 67 00 67 00</w:t>
      </w:r>
    </w:p>
    <w:p w:rsidR="001B1370" w:rsidRDefault="00C8083E">
      <w:pPr>
        <w:pStyle w:val="Code"/>
      </w:pPr>
      <w:r>
        <w:t>32 00 71 00 54 00 4F 00 45 00 53 00 6D 00 6E 00</w:t>
      </w:r>
    </w:p>
    <w:p w:rsidR="001B1370" w:rsidRDefault="00C8083E">
      <w:pPr>
        <w:pStyle w:val="Code"/>
      </w:pPr>
      <w:r>
        <w:t>63 00 49 00 4B 00 38 00 49 00 44 00 6A 00 46 00</w:t>
      </w:r>
    </w:p>
    <w:p w:rsidR="001B1370" w:rsidRDefault="00C8083E">
      <w:pPr>
        <w:pStyle w:val="Code"/>
      </w:pPr>
      <w:r>
        <w:t>50 00 7</w:t>
      </w:r>
      <w:r>
        <w:t>A 00 79 00 59 00 31 00 71 00 38 00 45 00</w:t>
      </w:r>
    </w:p>
    <w:p w:rsidR="001B1370" w:rsidRDefault="00C8083E">
      <w:pPr>
        <w:pStyle w:val="Code"/>
      </w:pPr>
      <w:r>
        <w:t>49 00 6A 00 38 00 39 00 52 00 72 00 2B 00 63 00</w:t>
      </w:r>
    </w:p>
    <w:p w:rsidR="001B1370" w:rsidRDefault="00C8083E">
      <w:pPr>
        <w:pStyle w:val="Code"/>
      </w:pPr>
      <w:r>
        <w:t>6C 00 51 00 4C 00 33 00 62 00 76 00 39 00 69 00</w:t>
      </w:r>
    </w:p>
    <w:p w:rsidR="001B1370" w:rsidRDefault="00C8083E">
      <w:pPr>
        <w:pStyle w:val="Code"/>
      </w:pPr>
      <w:r>
        <w:t>38 00 4F 00 34 00 68 00 77 00 66 00 43 00 62 00</w:t>
      </w:r>
    </w:p>
    <w:p w:rsidR="001B1370" w:rsidRDefault="00C8083E">
      <w:pPr>
        <w:pStyle w:val="Code"/>
      </w:pPr>
      <w:r>
        <w:t>5A 00 51 00 65 00 63 00 38 00 59 00 4F 00 31 00</w:t>
      </w:r>
    </w:p>
    <w:p w:rsidR="001B1370" w:rsidRDefault="00C8083E">
      <w:pPr>
        <w:pStyle w:val="Code"/>
      </w:pPr>
      <w:r>
        <w:t>4D 00 67 00 4F 00 5A 00</w:t>
      </w:r>
      <w:r>
        <w:t xml:space="preserve"> 32 00 63 00 2B 00 5A 00</w:t>
      </w:r>
    </w:p>
    <w:p w:rsidR="001B1370" w:rsidRDefault="00C8083E">
      <w:pPr>
        <w:pStyle w:val="Code"/>
      </w:pPr>
      <w:r>
        <w:t>74 00 39 00 45 00 55 00 54 00 67 00 31 00 78 00</w:t>
      </w:r>
    </w:p>
    <w:p w:rsidR="001B1370" w:rsidRDefault="00C8083E">
      <w:pPr>
        <w:pStyle w:val="Code"/>
      </w:pPr>
      <w:r>
        <w:t>51 00 49 00 31 00 6A 00 49 00 71 00 76 00 2B 00</w:t>
      </w:r>
    </w:p>
    <w:p w:rsidR="001B1370" w:rsidRDefault="00C8083E">
      <w:pPr>
        <w:pStyle w:val="Code"/>
      </w:pPr>
      <w:r>
        <w:t>65 00 47 00 63 00 62 00 47 00 50 00 66 00 47 00</w:t>
      </w:r>
    </w:p>
    <w:p w:rsidR="001B1370" w:rsidRDefault="00C8083E">
      <w:pPr>
        <w:pStyle w:val="Code"/>
      </w:pPr>
      <w:r>
        <w:t>78 00 4C 00 4C 00 45 00 57 00 76 00 66 00 2B 00</w:t>
      </w:r>
    </w:p>
    <w:p w:rsidR="001B1370" w:rsidRDefault="00C8083E">
      <w:pPr>
        <w:pStyle w:val="Code"/>
      </w:pPr>
      <w:r>
        <w:t xml:space="preserve">6A 00 54 00 71 00 58 00 63 00 6B 00 55 </w:t>
      </w:r>
      <w:r>
        <w:t>00 68 00</w:t>
      </w:r>
    </w:p>
    <w:p w:rsidR="001B1370" w:rsidRDefault="00C8083E">
      <w:pPr>
        <w:pStyle w:val="Code"/>
      </w:pPr>
      <w:r>
        <w:t>79 00 4A 00 42 00 47 00 33 00 6D 00 41 00 45 00</w:t>
      </w:r>
    </w:p>
    <w:p w:rsidR="001B1370" w:rsidRDefault="00C8083E">
      <w:pPr>
        <w:pStyle w:val="Code"/>
      </w:pPr>
      <w:r>
        <w:t>3D 00 26 00 70 00 3D 00 DF 31 12 79 58 7C 0F CD</w:t>
      </w:r>
    </w:p>
    <w:p w:rsidR="001B1370" w:rsidRDefault="00C8083E">
      <w:pPr>
        <w:pStyle w:val="Code"/>
      </w:pPr>
      <w:r>
        <w:t>2B ED 31 0D 8A 06 71 A7 C4 A6 DE BB 08 4F 37 12</w:t>
      </w:r>
    </w:p>
    <w:p w:rsidR="001B1370" w:rsidRDefault="00C8083E">
      <w:pPr>
        <w:pStyle w:val="Code"/>
      </w:pPr>
      <w:r>
        <w:t>07 E2 E9 09 C7 B0 2A 1D 74 6C 73 2D 75 6E 69 71</w:t>
      </w:r>
    </w:p>
    <w:p w:rsidR="001B1370" w:rsidRDefault="00C8083E">
      <w:pPr>
        <w:pStyle w:val="Code"/>
      </w:pPr>
      <w:r>
        <w:t>75 65 3A 20 87 E9 38 E3 2C 32 4F 6C F9 8E 5B 0D</w:t>
      </w:r>
    </w:p>
    <w:p w:rsidR="001B1370" w:rsidRDefault="00C8083E">
      <w:pPr>
        <w:pStyle w:val="Code"/>
      </w:pPr>
      <w:r>
        <w:t>40 B2 1</w:t>
      </w:r>
      <w:r>
        <w:t>B 57 0E AB FE EF 2F CD 58 DA 0F 7F BD 9C</w:t>
      </w:r>
    </w:p>
    <w:p w:rsidR="001B1370" w:rsidRDefault="00C8083E">
      <w:pPr>
        <w:pStyle w:val="Code"/>
      </w:pPr>
      <w:r>
        <w:t>D0 8B F2 15 85 F3 83 20 7C 22 F8 17 9A 95 8F FF</w:t>
      </w:r>
    </w:p>
    <w:p w:rsidR="001B1370" w:rsidRDefault="001B1370">
      <w:pPr>
        <w:pStyle w:val="Code"/>
      </w:pPr>
    </w:p>
    <w:p w:rsidR="001B1370" w:rsidRDefault="00C8083E">
      <w:pPr>
        <w:pStyle w:val="Code"/>
      </w:pPr>
      <w:r>
        <w:t xml:space="preserve">  &lt;PacketHeader&gt;</w:t>
      </w:r>
    </w:p>
    <w:p w:rsidR="001B1370" w:rsidRDefault="00C8083E">
      <w:pPr>
        <w:pStyle w:val="Code"/>
      </w:pPr>
      <w:r>
        <w:t xml:space="preserve">    &lt;Type&gt;</w:t>
      </w:r>
    </w:p>
    <w:p w:rsidR="001B1370" w:rsidRDefault="00C8083E">
      <w:pPr>
        <w:pStyle w:val="Code"/>
      </w:pPr>
      <w:r>
        <w:t xml:space="preserve">      &lt;BYTE&gt;10 &lt;/BYTE&gt;</w:t>
      </w:r>
    </w:p>
    <w:p w:rsidR="001B1370" w:rsidRDefault="00C8083E">
      <w:pPr>
        <w:pStyle w:val="Code"/>
      </w:pPr>
      <w:r>
        <w:t xml:space="preserve">    &lt;/Type&gt;</w:t>
      </w:r>
    </w:p>
    <w:p w:rsidR="001B1370" w:rsidRDefault="00C8083E">
      <w:pPr>
        <w:pStyle w:val="Code"/>
      </w:pPr>
      <w:r>
        <w:t xml:space="preserve">    &lt;Status&gt;</w:t>
      </w:r>
    </w:p>
    <w:p w:rsidR="001B1370" w:rsidRDefault="00C8083E">
      <w:pPr>
        <w:pStyle w:val="Code"/>
      </w:pPr>
      <w:r>
        <w:t xml:space="preserve">      &lt;BYTE&gt;01 &lt;/BYTE&gt;</w:t>
      </w:r>
    </w:p>
    <w:p w:rsidR="001B1370" w:rsidRDefault="00C8083E">
      <w:pPr>
        <w:pStyle w:val="Code"/>
      </w:pPr>
      <w:r>
        <w:t xml:space="preserve">    &lt;/Status&gt;</w:t>
      </w:r>
    </w:p>
    <w:p w:rsidR="001B1370" w:rsidRDefault="00C8083E">
      <w:pPr>
        <w:pStyle w:val="Code"/>
      </w:pPr>
      <w:r>
        <w:t xml:space="preserve">    &lt;Length&gt;</w:t>
      </w:r>
    </w:p>
    <w:p w:rsidR="001B1370" w:rsidRDefault="00C8083E">
      <w:pPr>
        <w:pStyle w:val="Code"/>
      </w:pPr>
      <w:r>
        <w:t xml:space="preserve">      &lt;BYTE&gt;08 &lt;/BYTE&gt;</w:t>
      </w:r>
    </w:p>
    <w:p w:rsidR="001B1370" w:rsidRDefault="00C8083E">
      <w:pPr>
        <w:pStyle w:val="Code"/>
      </w:pPr>
      <w:r>
        <w:t xml:space="preserve">      &lt;BYTE&gt;10 &lt;/</w:t>
      </w:r>
      <w:r>
        <w:t>BYTE&gt;</w:t>
      </w:r>
    </w:p>
    <w:p w:rsidR="001B1370" w:rsidRDefault="00C8083E">
      <w:pPr>
        <w:pStyle w:val="Code"/>
      </w:pPr>
      <w:r>
        <w:t xml:space="preserve">    &lt;/Length&gt;</w:t>
      </w:r>
    </w:p>
    <w:p w:rsidR="001B1370" w:rsidRDefault="00C8083E">
      <w:pPr>
        <w:pStyle w:val="Code"/>
      </w:pPr>
      <w:r>
        <w:t xml:space="preserve">    &lt;SPID&gt;</w:t>
      </w:r>
    </w:p>
    <w:p w:rsidR="001B1370" w:rsidRDefault="00C8083E">
      <w:pPr>
        <w:pStyle w:val="Code"/>
      </w:pPr>
      <w:r>
        <w:t xml:space="preserve">      &lt;BYTE&gt;00 &lt;/BYTE&gt;</w:t>
      </w:r>
    </w:p>
    <w:p w:rsidR="001B1370" w:rsidRDefault="00C8083E">
      <w:pPr>
        <w:pStyle w:val="Code"/>
      </w:pPr>
      <w:r>
        <w:t xml:space="preserve">      &lt;BYTE&gt;00 &lt;/BYTE&gt;</w:t>
      </w:r>
    </w:p>
    <w:p w:rsidR="001B1370" w:rsidRDefault="00C8083E">
      <w:pPr>
        <w:pStyle w:val="Code"/>
      </w:pPr>
      <w:r>
        <w:t xml:space="preserve">    &lt;/SPID&gt;</w:t>
      </w:r>
    </w:p>
    <w:p w:rsidR="001B1370" w:rsidRDefault="00C8083E">
      <w:pPr>
        <w:pStyle w:val="Code"/>
      </w:pPr>
      <w:r>
        <w:t xml:space="preserve">    &lt;PacketID&gt;</w:t>
      </w:r>
    </w:p>
    <w:p w:rsidR="001B1370" w:rsidRDefault="00C8083E">
      <w:pPr>
        <w:pStyle w:val="Code"/>
      </w:pPr>
      <w:r>
        <w:lastRenderedPageBreak/>
        <w:t xml:space="preserve">      &lt;BYTE&gt;01 &lt;/BYTE&gt;</w:t>
      </w:r>
    </w:p>
    <w:p w:rsidR="001B1370" w:rsidRDefault="00C8083E">
      <w:pPr>
        <w:pStyle w:val="Code"/>
      </w:pPr>
      <w:r>
        <w:t xml:space="preserve">    &lt;/PacketID&gt;</w:t>
      </w:r>
    </w:p>
    <w:p w:rsidR="001B1370" w:rsidRDefault="00C8083E">
      <w:pPr>
        <w:pStyle w:val="Code"/>
      </w:pPr>
      <w:r>
        <w:t xml:space="preserve">    &lt;Window&gt;</w:t>
      </w:r>
    </w:p>
    <w:p w:rsidR="001B1370" w:rsidRDefault="00C8083E">
      <w:pPr>
        <w:pStyle w:val="Code"/>
      </w:pPr>
      <w:r>
        <w:t xml:space="preserve">      &lt;BYTE&gt;00 &lt;/BYTE&gt;</w:t>
      </w:r>
    </w:p>
    <w:p w:rsidR="001B1370" w:rsidRDefault="00C8083E">
      <w:pPr>
        <w:pStyle w:val="Code"/>
      </w:pPr>
      <w:r>
        <w:t xml:space="preserve">    &lt;/Window&gt;</w:t>
      </w:r>
    </w:p>
    <w:p w:rsidR="001B1370" w:rsidRDefault="00C8083E">
      <w:pPr>
        <w:pStyle w:val="Code"/>
      </w:pPr>
      <w:r>
        <w:t xml:space="preserve">  &lt;/PacketHeader&gt;</w:t>
      </w:r>
    </w:p>
    <w:p w:rsidR="001B1370" w:rsidRDefault="00C8083E">
      <w:pPr>
        <w:pStyle w:val="Code"/>
      </w:pPr>
      <w:r>
        <w:t xml:space="preserve">  &lt;PacketData&gt;</w:t>
      </w:r>
    </w:p>
    <w:p w:rsidR="001B1370" w:rsidRDefault="00C8083E">
      <w:pPr>
        <w:pStyle w:val="Code"/>
      </w:pPr>
      <w:r>
        <w:t xml:space="preserve">    &lt;LOGIN7&gt;</w:t>
      </w:r>
    </w:p>
    <w:p w:rsidR="001B1370" w:rsidRDefault="00C8083E">
      <w:pPr>
        <w:pStyle w:val="Code"/>
      </w:pPr>
      <w:r>
        <w:t xml:space="preserve">      &lt;Length&gt;</w:t>
      </w:r>
    </w:p>
    <w:p w:rsidR="001B1370" w:rsidRDefault="00C8083E">
      <w:pPr>
        <w:pStyle w:val="Code"/>
      </w:pPr>
      <w:r>
        <w:t xml:space="preserve">        &lt;DWORD&gt;08 08 00 00 &lt;/DWORD&gt;</w:t>
      </w:r>
    </w:p>
    <w:p w:rsidR="001B1370" w:rsidRDefault="00C8083E">
      <w:pPr>
        <w:pStyle w:val="Code"/>
      </w:pPr>
      <w:r>
        <w:t xml:space="preserve">      &lt;/Length&gt;</w:t>
      </w:r>
    </w:p>
    <w:p w:rsidR="001B1370" w:rsidRDefault="00C8083E">
      <w:pPr>
        <w:pStyle w:val="Code"/>
      </w:pPr>
      <w:r>
        <w:t xml:space="preserve">      &lt;TDSVersion&gt;</w:t>
      </w:r>
    </w:p>
    <w:p w:rsidR="001B1370" w:rsidRDefault="00C8083E">
      <w:pPr>
        <w:pStyle w:val="Code"/>
      </w:pPr>
      <w:r>
        <w:t xml:space="preserve">        &lt;DWORD&gt;04 00 00 74 &lt;/DWORD&gt;</w:t>
      </w:r>
    </w:p>
    <w:p w:rsidR="001B1370" w:rsidRDefault="00C8083E">
      <w:pPr>
        <w:pStyle w:val="Code"/>
      </w:pPr>
      <w:r>
        <w:t xml:space="preserve">      &lt;/TDSVersion&gt;</w:t>
      </w:r>
    </w:p>
    <w:p w:rsidR="001B1370" w:rsidRDefault="00C8083E">
      <w:pPr>
        <w:pStyle w:val="Code"/>
      </w:pPr>
      <w:r>
        <w:t xml:space="preserve">      &lt;PacketSize&gt;</w:t>
      </w:r>
    </w:p>
    <w:p w:rsidR="001B1370" w:rsidRDefault="00C8083E">
      <w:pPr>
        <w:pStyle w:val="Code"/>
      </w:pPr>
      <w:r>
        <w:t xml:space="preserve">        &lt;DWORD&gt;00 10 00 00 &lt;/DWORD&gt;</w:t>
      </w:r>
    </w:p>
    <w:p w:rsidR="001B1370" w:rsidRDefault="00C8083E">
      <w:pPr>
        <w:pStyle w:val="Code"/>
      </w:pPr>
      <w:r>
        <w:t xml:space="preserve">      &lt;/PacketSize&gt;</w:t>
      </w:r>
    </w:p>
    <w:p w:rsidR="001B1370" w:rsidRDefault="00C8083E">
      <w:pPr>
        <w:pStyle w:val="Code"/>
      </w:pPr>
      <w:r>
        <w:t xml:space="preserve">      &lt;ClientProgVer&gt;</w:t>
      </w:r>
    </w:p>
    <w:p w:rsidR="001B1370" w:rsidRDefault="00C8083E">
      <w:pPr>
        <w:pStyle w:val="Code"/>
      </w:pPr>
      <w:r>
        <w:t xml:space="preserve">        &lt;DWORD&gt;00 00 00 07 &lt;/DWO</w:t>
      </w:r>
      <w:r>
        <w:t>RD&gt;</w:t>
      </w:r>
    </w:p>
    <w:p w:rsidR="001B1370" w:rsidRDefault="00C8083E">
      <w:pPr>
        <w:pStyle w:val="Code"/>
      </w:pPr>
      <w:r>
        <w:t xml:space="preserve">      &lt;/ClientProgVer&gt;</w:t>
      </w:r>
    </w:p>
    <w:p w:rsidR="001B1370" w:rsidRDefault="00C8083E">
      <w:pPr>
        <w:pStyle w:val="Code"/>
      </w:pPr>
      <w:r>
        <w:t xml:space="preserve">      &lt;ClientPID&gt;</w:t>
      </w:r>
    </w:p>
    <w:p w:rsidR="001B1370" w:rsidRDefault="00C8083E">
      <w:pPr>
        <w:pStyle w:val="Code"/>
      </w:pPr>
      <w:r>
        <w:t xml:space="preserve">        &lt;DWORD&gt;40 37 00 00 &lt;/DWORD&gt;</w:t>
      </w:r>
    </w:p>
    <w:p w:rsidR="001B1370" w:rsidRDefault="00C8083E">
      <w:pPr>
        <w:pStyle w:val="Code"/>
      </w:pPr>
      <w:r>
        <w:t xml:space="preserve">      &lt;/ClientPID&gt;</w:t>
      </w:r>
    </w:p>
    <w:p w:rsidR="001B1370" w:rsidRDefault="00C8083E">
      <w:pPr>
        <w:pStyle w:val="Code"/>
      </w:pPr>
      <w:r>
        <w:t xml:space="preserve">      &lt;ConnectionID&gt;</w:t>
      </w:r>
    </w:p>
    <w:p w:rsidR="001B1370" w:rsidRDefault="00C8083E">
      <w:pPr>
        <w:pStyle w:val="Code"/>
      </w:pPr>
      <w:r>
        <w:t xml:space="preserve">        &lt;DWORD&gt;00 00 00 00 &lt;/DWORD&gt;</w:t>
      </w:r>
    </w:p>
    <w:p w:rsidR="001B1370" w:rsidRDefault="00C8083E">
      <w:pPr>
        <w:pStyle w:val="Code"/>
      </w:pPr>
      <w:r>
        <w:t xml:space="preserve">      &lt;/ConnectionID&gt;</w:t>
      </w:r>
    </w:p>
    <w:p w:rsidR="001B1370" w:rsidRDefault="00C8083E">
      <w:pPr>
        <w:pStyle w:val="Code"/>
      </w:pPr>
      <w:r>
        <w:t xml:space="preserve">      &lt;OptionFlags1&gt;</w:t>
      </w:r>
    </w:p>
    <w:p w:rsidR="001B1370" w:rsidRDefault="00C8083E">
      <w:pPr>
        <w:pStyle w:val="Code"/>
      </w:pPr>
      <w:r>
        <w:t xml:space="preserve">        &lt;BYTE&gt;E0 &lt;/BYTE&gt;</w:t>
      </w:r>
    </w:p>
    <w:p w:rsidR="001B1370" w:rsidRDefault="00C8083E">
      <w:pPr>
        <w:pStyle w:val="Code"/>
      </w:pPr>
      <w:r>
        <w:t xml:space="preserve">      &lt;/OptionFlags1&gt;</w:t>
      </w:r>
    </w:p>
    <w:p w:rsidR="001B1370" w:rsidRDefault="00C8083E">
      <w:pPr>
        <w:pStyle w:val="Code"/>
      </w:pPr>
      <w:r>
        <w:t xml:space="preserve">      &lt;</w:t>
      </w:r>
      <w:r>
        <w:t>OptionFlags2&gt;</w:t>
      </w:r>
    </w:p>
    <w:p w:rsidR="001B1370" w:rsidRDefault="00C8083E">
      <w:pPr>
        <w:pStyle w:val="Code"/>
      </w:pPr>
      <w:r>
        <w:t xml:space="preserve">        &lt;BYTE&gt;03 &lt;/BYTE&gt;</w:t>
      </w:r>
    </w:p>
    <w:p w:rsidR="001B1370" w:rsidRDefault="00C8083E">
      <w:pPr>
        <w:pStyle w:val="Code"/>
      </w:pPr>
      <w:r>
        <w:t xml:space="preserve">      &lt;/OptionFlags2&gt;</w:t>
      </w:r>
    </w:p>
    <w:p w:rsidR="001B1370" w:rsidRDefault="00C8083E">
      <w:pPr>
        <w:pStyle w:val="Code"/>
      </w:pPr>
      <w:r>
        <w:t xml:space="preserve">      &lt;TypeFlags&gt;</w:t>
      </w:r>
    </w:p>
    <w:p w:rsidR="001B1370" w:rsidRDefault="00C8083E">
      <w:pPr>
        <w:pStyle w:val="Code"/>
      </w:pPr>
      <w:r>
        <w:t xml:space="preserve">        &lt;BYTE&gt;00 &lt;/BYTE&gt;</w:t>
      </w:r>
    </w:p>
    <w:p w:rsidR="001B1370" w:rsidRDefault="00C8083E">
      <w:pPr>
        <w:pStyle w:val="Code"/>
      </w:pPr>
      <w:r>
        <w:t xml:space="preserve">      &lt;/TypeFlags&gt;</w:t>
      </w:r>
    </w:p>
    <w:p w:rsidR="001B1370" w:rsidRDefault="00C8083E">
      <w:pPr>
        <w:pStyle w:val="Code"/>
      </w:pPr>
      <w:r>
        <w:t xml:space="preserve">      &lt;OptionFlags3&gt;</w:t>
      </w:r>
    </w:p>
    <w:p w:rsidR="001B1370" w:rsidRDefault="00C8083E">
      <w:pPr>
        <w:pStyle w:val="Code"/>
      </w:pPr>
      <w:r>
        <w:t xml:space="preserve">        &lt;BYTE&gt;10 &lt;/BYTE&gt;</w:t>
      </w:r>
    </w:p>
    <w:p w:rsidR="001B1370" w:rsidRDefault="00C8083E">
      <w:pPr>
        <w:pStyle w:val="Code"/>
      </w:pPr>
      <w:r>
        <w:t xml:space="preserve">      &lt;/OptionFlags3&gt;</w:t>
      </w:r>
    </w:p>
    <w:p w:rsidR="001B1370" w:rsidRDefault="00C8083E">
      <w:pPr>
        <w:pStyle w:val="Code"/>
      </w:pPr>
      <w:r>
        <w:t xml:space="preserve">      &lt;ClientTimeZone&gt;</w:t>
      </w:r>
    </w:p>
    <w:p w:rsidR="001B1370" w:rsidRDefault="00C8083E">
      <w:pPr>
        <w:pStyle w:val="Code"/>
      </w:pPr>
      <w:r>
        <w:t xml:space="preserve">        &lt;LONG&gt;00 00 00 00 &lt;/LONG&gt;</w:t>
      </w:r>
    </w:p>
    <w:p w:rsidR="001B1370" w:rsidRDefault="00C8083E">
      <w:pPr>
        <w:pStyle w:val="Code"/>
      </w:pPr>
      <w:r>
        <w:t xml:space="preserve">      &lt;/</w:t>
      </w:r>
      <w:r>
        <w:t>ClientTimeZone&gt;</w:t>
      </w:r>
    </w:p>
    <w:p w:rsidR="001B1370" w:rsidRDefault="00C8083E">
      <w:pPr>
        <w:pStyle w:val="Code"/>
      </w:pPr>
      <w:r>
        <w:t xml:space="preserve">      &lt;ClientLCID&gt;</w:t>
      </w:r>
    </w:p>
    <w:p w:rsidR="001B1370" w:rsidRDefault="00C8083E">
      <w:pPr>
        <w:pStyle w:val="Code"/>
      </w:pPr>
      <w:r>
        <w:t xml:space="preserve">        &lt;DWORD&gt;09 04 00 00 &lt;/DWORD&gt;</w:t>
      </w:r>
    </w:p>
    <w:p w:rsidR="001B1370" w:rsidRDefault="00C8083E">
      <w:pPr>
        <w:pStyle w:val="Code"/>
      </w:pPr>
      <w:r>
        <w:t xml:space="preserve">      &lt;/ClientLCID&gt;</w:t>
      </w:r>
    </w:p>
    <w:p w:rsidR="001B1370" w:rsidRDefault="00C8083E">
      <w:pPr>
        <w:pStyle w:val="Code"/>
      </w:pPr>
      <w:r>
        <w:t xml:space="preserve">      &lt;OffsetLength&gt;</w:t>
      </w:r>
    </w:p>
    <w:p w:rsidR="001B1370" w:rsidRDefault="00C8083E">
      <w:pPr>
        <w:pStyle w:val="Code"/>
      </w:pPr>
      <w:r>
        <w:t xml:space="preserve">        &lt;ibHostName&gt;</w:t>
      </w:r>
    </w:p>
    <w:p w:rsidR="001B1370" w:rsidRDefault="00C8083E">
      <w:pPr>
        <w:pStyle w:val="Code"/>
      </w:pPr>
      <w:r>
        <w:t xml:space="preserve">          &lt;USHORT&gt;5E 00 &lt;/USHORT&gt;</w:t>
      </w:r>
    </w:p>
    <w:p w:rsidR="001B1370" w:rsidRDefault="00C8083E">
      <w:pPr>
        <w:pStyle w:val="Code"/>
      </w:pPr>
      <w:r>
        <w:t xml:space="preserve">        &lt;/ibHostName&gt;</w:t>
      </w:r>
    </w:p>
    <w:p w:rsidR="001B1370" w:rsidRDefault="00C8083E">
      <w:pPr>
        <w:pStyle w:val="Code"/>
      </w:pPr>
      <w:r>
        <w:t xml:space="preserve">        &lt;cchHostName&gt;</w:t>
      </w:r>
    </w:p>
    <w:p w:rsidR="001B1370" w:rsidRDefault="00C8083E">
      <w:pPr>
        <w:pStyle w:val="Code"/>
      </w:pPr>
      <w:r>
        <w:t xml:space="preserve">          &lt;USHORT&gt;0F 00 &lt;/USHORT&gt;</w:t>
      </w:r>
    </w:p>
    <w:p w:rsidR="001B1370" w:rsidRDefault="00C8083E">
      <w:pPr>
        <w:pStyle w:val="Code"/>
      </w:pPr>
      <w:r>
        <w:t xml:space="preserve">        &lt;/c</w:t>
      </w:r>
      <w:r>
        <w:t>chHostName&gt;</w:t>
      </w:r>
    </w:p>
    <w:p w:rsidR="001B1370" w:rsidRDefault="00C8083E">
      <w:pPr>
        <w:pStyle w:val="Code"/>
      </w:pPr>
      <w:r>
        <w:t xml:space="preserve">        &lt;ibUserName&gt;</w:t>
      </w:r>
    </w:p>
    <w:p w:rsidR="001B1370" w:rsidRDefault="00C8083E">
      <w:pPr>
        <w:pStyle w:val="Code"/>
      </w:pPr>
      <w:r>
        <w:t xml:space="preserve">          &lt;USHORT&gt;00 00 &lt;/USHORT&gt;</w:t>
      </w:r>
    </w:p>
    <w:p w:rsidR="001B1370" w:rsidRDefault="00C8083E">
      <w:pPr>
        <w:pStyle w:val="Code"/>
      </w:pPr>
      <w:r>
        <w:t xml:space="preserve">        &lt;/ibUserName&gt;</w:t>
      </w:r>
    </w:p>
    <w:p w:rsidR="001B1370" w:rsidRDefault="00C8083E">
      <w:pPr>
        <w:pStyle w:val="Code"/>
      </w:pPr>
      <w:r>
        <w:t xml:space="preserve">        &lt;cchUserName&gt;</w:t>
      </w:r>
    </w:p>
    <w:p w:rsidR="001B1370" w:rsidRDefault="00C8083E">
      <w:pPr>
        <w:pStyle w:val="Code"/>
      </w:pPr>
      <w:r>
        <w:t xml:space="preserve">          &lt;USHORT&gt;00 00 &lt;/USHORT&gt;</w:t>
      </w:r>
    </w:p>
    <w:p w:rsidR="001B1370" w:rsidRDefault="00C8083E">
      <w:pPr>
        <w:pStyle w:val="Code"/>
      </w:pPr>
      <w:r>
        <w:t xml:space="preserve">        &lt;/cchUserName&gt;</w:t>
      </w:r>
    </w:p>
    <w:p w:rsidR="001B1370" w:rsidRDefault="00C8083E">
      <w:pPr>
        <w:pStyle w:val="Code"/>
      </w:pPr>
      <w:r>
        <w:t xml:space="preserve">        &lt;ibPassword&gt;</w:t>
      </w:r>
    </w:p>
    <w:p w:rsidR="001B1370" w:rsidRDefault="00C8083E">
      <w:pPr>
        <w:pStyle w:val="Code"/>
      </w:pPr>
      <w:r>
        <w:t xml:space="preserve">          &lt;USHORT&gt;00 00 &lt;/USHORT&gt;</w:t>
      </w:r>
    </w:p>
    <w:p w:rsidR="001B1370" w:rsidRDefault="00C8083E">
      <w:pPr>
        <w:pStyle w:val="Code"/>
      </w:pPr>
      <w:r>
        <w:t xml:space="preserve">        &lt;/ibPassword&gt;</w:t>
      </w:r>
    </w:p>
    <w:p w:rsidR="001B1370" w:rsidRDefault="00C8083E">
      <w:pPr>
        <w:pStyle w:val="Code"/>
      </w:pPr>
      <w:r>
        <w:t xml:space="preserve">        &lt;</w:t>
      </w:r>
      <w:r>
        <w:t>cchPassword&gt;</w:t>
      </w:r>
    </w:p>
    <w:p w:rsidR="001B1370" w:rsidRDefault="00C8083E">
      <w:pPr>
        <w:pStyle w:val="Code"/>
      </w:pPr>
      <w:r>
        <w:t xml:space="preserve">          &lt;USHORT&gt;00 00 &lt;/USHORT&gt;</w:t>
      </w:r>
    </w:p>
    <w:p w:rsidR="001B1370" w:rsidRDefault="00C8083E">
      <w:pPr>
        <w:pStyle w:val="Code"/>
      </w:pPr>
      <w:r>
        <w:t xml:space="preserve">        &lt;/cchPassword&gt;</w:t>
      </w:r>
    </w:p>
    <w:p w:rsidR="001B1370" w:rsidRDefault="00C8083E">
      <w:pPr>
        <w:pStyle w:val="Code"/>
      </w:pPr>
      <w:r>
        <w:t xml:space="preserve">        &lt;ibAppName&gt;</w:t>
      </w:r>
    </w:p>
    <w:p w:rsidR="001B1370" w:rsidRDefault="00C8083E">
      <w:pPr>
        <w:pStyle w:val="Code"/>
      </w:pPr>
      <w:r>
        <w:t xml:space="preserve">          &lt;USHORT&gt;7C 00 &lt;/USHORT&gt;</w:t>
      </w:r>
    </w:p>
    <w:p w:rsidR="001B1370" w:rsidRDefault="00C8083E">
      <w:pPr>
        <w:pStyle w:val="Code"/>
      </w:pPr>
      <w:r>
        <w:t xml:space="preserve">        &lt;/ibAppName&gt;</w:t>
      </w:r>
    </w:p>
    <w:p w:rsidR="001B1370" w:rsidRDefault="00C8083E">
      <w:pPr>
        <w:pStyle w:val="Code"/>
      </w:pPr>
      <w:r>
        <w:t xml:space="preserve">        &lt;cchAppName&gt;</w:t>
      </w:r>
    </w:p>
    <w:p w:rsidR="001B1370" w:rsidRDefault="00C8083E">
      <w:pPr>
        <w:pStyle w:val="Code"/>
      </w:pPr>
      <w:r>
        <w:t xml:space="preserve">          &lt;USHORT&gt;06 00 &lt;/USHORT&gt;</w:t>
      </w:r>
    </w:p>
    <w:p w:rsidR="001B1370" w:rsidRDefault="00C8083E">
      <w:pPr>
        <w:pStyle w:val="Code"/>
      </w:pPr>
      <w:r>
        <w:t xml:space="preserve">        &lt;/cchAppName&gt;</w:t>
      </w:r>
    </w:p>
    <w:p w:rsidR="001B1370" w:rsidRDefault="00C8083E">
      <w:pPr>
        <w:pStyle w:val="Code"/>
      </w:pPr>
      <w:r>
        <w:lastRenderedPageBreak/>
        <w:t xml:space="preserve">        &lt;ibServerName&gt;</w:t>
      </w:r>
    </w:p>
    <w:p w:rsidR="001B1370" w:rsidRDefault="00C8083E">
      <w:pPr>
        <w:pStyle w:val="Code"/>
      </w:pPr>
      <w:r>
        <w:t xml:space="preserve">          &lt;</w:t>
      </w:r>
      <w:r>
        <w:t>USHORT&gt;88 00 &lt;/USHORT&gt;</w:t>
      </w:r>
    </w:p>
    <w:p w:rsidR="001B1370" w:rsidRDefault="00C8083E">
      <w:pPr>
        <w:pStyle w:val="Code"/>
      </w:pPr>
      <w:r>
        <w:t xml:space="preserve">        &lt;/ibServerName&gt;</w:t>
      </w:r>
    </w:p>
    <w:p w:rsidR="001B1370" w:rsidRDefault="00C8083E">
      <w:pPr>
        <w:pStyle w:val="Code"/>
      </w:pPr>
      <w:r>
        <w:t xml:space="preserve">        &lt;cchServerName&gt;</w:t>
      </w:r>
    </w:p>
    <w:p w:rsidR="001B1370" w:rsidRDefault="00C8083E">
      <w:pPr>
        <w:pStyle w:val="Code"/>
      </w:pPr>
      <w:r>
        <w:t xml:space="preserve">          &lt;USHORT&gt;18 00 &lt;/USHORT&gt;</w:t>
      </w:r>
    </w:p>
    <w:p w:rsidR="001B1370" w:rsidRDefault="00C8083E">
      <w:pPr>
        <w:pStyle w:val="Code"/>
      </w:pPr>
      <w:r>
        <w:t xml:space="preserve">        &lt;/cchServerName&gt;</w:t>
      </w:r>
    </w:p>
    <w:p w:rsidR="001B1370" w:rsidRDefault="00C8083E">
      <w:pPr>
        <w:pStyle w:val="Code"/>
      </w:pPr>
      <w:r>
        <w:t xml:space="preserve">        &lt;ibExtension&gt;</w:t>
      </w:r>
    </w:p>
    <w:p w:rsidR="001B1370" w:rsidRDefault="00C8083E">
      <w:pPr>
        <w:pStyle w:val="Code"/>
      </w:pPr>
      <w:r>
        <w:t xml:space="preserve">          &lt;USHORT&gt;B8 00 &lt;/USHORT&gt;</w:t>
      </w:r>
    </w:p>
    <w:p w:rsidR="001B1370" w:rsidRDefault="00C8083E">
      <w:pPr>
        <w:pStyle w:val="Code"/>
      </w:pPr>
      <w:r>
        <w:t xml:space="preserve">        &lt;/ibExtension&gt;</w:t>
      </w:r>
    </w:p>
    <w:p w:rsidR="001B1370" w:rsidRDefault="00C8083E">
      <w:pPr>
        <w:pStyle w:val="Code"/>
      </w:pPr>
      <w:r>
        <w:t xml:space="preserve">        &lt;cbExtension&gt;</w:t>
      </w:r>
    </w:p>
    <w:p w:rsidR="001B1370" w:rsidRDefault="00C8083E">
      <w:pPr>
        <w:pStyle w:val="Code"/>
      </w:pPr>
      <w:r>
        <w:t xml:space="preserve">          &lt;USHORT&gt;04 00 &lt;</w:t>
      </w:r>
      <w:r>
        <w:t>/USHORT&gt;</w:t>
      </w:r>
    </w:p>
    <w:p w:rsidR="001B1370" w:rsidRDefault="00C8083E">
      <w:pPr>
        <w:pStyle w:val="Code"/>
      </w:pPr>
      <w:r>
        <w:t xml:space="preserve">        &lt;/cbExtension&gt;</w:t>
      </w:r>
    </w:p>
    <w:p w:rsidR="001B1370" w:rsidRDefault="00C8083E">
      <w:pPr>
        <w:pStyle w:val="Code"/>
      </w:pPr>
      <w:r>
        <w:t xml:space="preserve">        &lt;ibCltIntName&gt;</w:t>
      </w:r>
    </w:p>
    <w:p w:rsidR="001B1370" w:rsidRDefault="00C8083E">
      <w:pPr>
        <w:pStyle w:val="Code"/>
      </w:pPr>
      <w:r>
        <w:t xml:space="preserve">          &lt;USHORT&gt;BC 00 &lt;/USHORT&gt;</w:t>
      </w:r>
    </w:p>
    <w:p w:rsidR="001B1370" w:rsidRDefault="00C8083E">
      <w:pPr>
        <w:pStyle w:val="Code"/>
      </w:pPr>
      <w:r>
        <w:t xml:space="preserve">        &lt;/ibCltIntName&gt;</w:t>
      </w:r>
    </w:p>
    <w:p w:rsidR="001B1370" w:rsidRDefault="00C8083E">
      <w:pPr>
        <w:pStyle w:val="Code"/>
      </w:pPr>
      <w:r>
        <w:t xml:space="preserve">        &lt;cchCltIntName&gt;</w:t>
      </w:r>
    </w:p>
    <w:p w:rsidR="001B1370" w:rsidRDefault="00C8083E">
      <w:pPr>
        <w:pStyle w:val="Code"/>
      </w:pPr>
      <w:r>
        <w:t xml:space="preserve">          &lt;USHORT&gt;04 00 &lt;/USHORT&gt;</w:t>
      </w:r>
    </w:p>
    <w:p w:rsidR="001B1370" w:rsidRDefault="00C8083E">
      <w:pPr>
        <w:pStyle w:val="Code"/>
      </w:pPr>
      <w:r>
        <w:t xml:space="preserve">        &lt;/cchCltIntName&gt;</w:t>
      </w:r>
    </w:p>
    <w:p w:rsidR="001B1370" w:rsidRDefault="00C8083E">
      <w:pPr>
        <w:pStyle w:val="Code"/>
      </w:pPr>
      <w:r>
        <w:t xml:space="preserve">        &lt;ibLanguage&gt;</w:t>
      </w:r>
    </w:p>
    <w:p w:rsidR="001B1370" w:rsidRDefault="00C8083E">
      <w:pPr>
        <w:pStyle w:val="Code"/>
      </w:pPr>
      <w:r>
        <w:t xml:space="preserve">          &lt;USHORT&gt;C4 00 &lt;/USHORT&gt;</w:t>
      </w:r>
    </w:p>
    <w:p w:rsidR="001B1370" w:rsidRDefault="00C8083E">
      <w:pPr>
        <w:pStyle w:val="Code"/>
      </w:pPr>
      <w:r>
        <w:t xml:space="preserve">        &lt;/ibLanguage&gt;</w:t>
      </w:r>
    </w:p>
    <w:p w:rsidR="001B1370" w:rsidRDefault="00C8083E">
      <w:pPr>
        <w:pStyle w:val="Code"/>
      </w:pPr>
      <w:r>
        <w:t xml:space="preserve">        &lt;cchLanguage&gt;</w:t>
      </w:r>
    </w:p>
    <w:p w:rsidR="001B1370" w:rsidRDefault="00C8083E">
      <w:pPr>
        <w:pStyle w:val="Code"/>
      </w:pPr>
      <w:r>
        <w:t xml:space="preserve">          &lt;USHORT&gt;00 00 &lt;/USHORT&gt;</w:t>
      </w:r>
    </w:p>
    <w:p w:rsidR="001B1370" w:rsidRDefault="00C8083E">
      <w:pPr>
        <w:pStyle w:val="Code"/>
      </w:pPr>
      <w:r>
        <w:t xml:space="preserve">        &lt;/cchLanguage&gt;</w:t>
      </w:r>
    </w:p>
    <w:p w:rsidR="001B1370" w:rsidRDefault="00C8083E">
      <w:pPr>
        <w:pStyle w:val="Code"/>
      </w:pPr>
      <w:r>
        <w:t xml:space="preserve">        &lt;ibDatabase&gt;</w:t>
      </w:r>
    </w:p>
    <w:p w:rsidR="001B1370" w:rsidRDefault="00C8083E">
      <w:pPr>
        <w:pStyle w:val="Code"/>
      </w:pPr>
      <w:r>
        <w:t xml:space="preserve">          &lt;USHORT&gt;C4 00 &lt;/USHORT&gt;</w:t>
      </w:r>
    </w:p>
    <w:p w:rsidR="001B1370" w:rsidRDefault="00C8083E">
      <w:pPr>
        <w:pStyle w:val="Code"/>
      </w:pPr>
      <w:r>
        <w:t xml:space="preserve">        &lt;/ibDatabase&gt;</w:t>
      </w:r>
    </w:p>
    <w:p w:rsidR="001B1370" w:rsidRDefault="00C8083E">
      <w:pPr>
        <w:pStyle w:val="Code"/>
      </w:pPr>
      <w:r>
        <w:t xml:space="preserve">        &lt;cchDatabase&gt;</w:t>
      </w:r>
    </w:p>
    <w:p w:rsidR="001B1370" w:rsidRDefault="00C8083E">
      <w:pPr>
        <w:pStyle w:val="Code"/>
      </w:pPr>
      <w:r>
        <w:t xml:space="preserve">          &lt;USHORT&gt;00 00 &lt;/USHORT&gt;</w:t>
      </w:r>
    </w:p>
    <w:p w:rsidR="001B1370" w:rsidRDefault="00C8083E">
      <w:pPr>
        <w:pStyle w:val="Code"/>
      </w:pPr>
      <w:r>
        <w:t xml:space="preserve">        &lt;/cchDatabase&gt;</w:t>
      </w:r>
    </w:p>
    <w:p w:rsidR="001B1370" w:rsidRDefault="00C8083E">
      <w:pPr>
        <w:pStyle w:val="Code"/>
      </w:pPr>
      <w:r>
        <w:t xml:space="preserve">        &lt;ClientID&gt;</w:t>
      </w:r>
    </w:p>
    <w:p w:rsidR="001B1370" w:rsidRDefault="00C8083E">
      <w:pPr>
        <w:pStyle w:val="Code"/>
      </w:pPr>
      <w:r>
        <w:t xml:space="preserve">          &lt;BYTES&gt;00 15 5D 71 E7 42 &lt;/BYTES&gt;</w:t>
      </w:r>
    </w:p>
    <w:p w:rsidR="001B1370" w:rsidRDefault="00C8083E">
      <w:pPr>
        <w:pStyle w:val="Code"/>
      </w:pPr>
      <w:r>
        <w:t xml:space="preserve">        &lt;/ClientID&gt;</w:t>
      </w:r>
    </w:p>
    <w:p w:rsidR="001B1370" w:rsidRDefault="00C8083E">
      <w:pPr>
        <w:pStyle w:val="Code"/>
      </w:pPr>
      <w:r>
        <w:t xml:space="preserve">        &lt;ibSSPI&gt;</w:t>
      </w:r>
    </w:p>
    <w:p w:rsidR="001B1370" w:rsidRDefault="00C8083E">
      <w:pPr>
        <w:pStyle w:val="Code"/>
      </w:pPr>
      <w:r>
        <w:t xml:space="preserve">          &lt;USHORT&gt;00 00 &lt;/USHORT&gt;</w:t>
      </w:r>
    </w:p>
    <w:p w:rsidR="001B1370" w:rsidRDefault="00C8083E">
      <w:pPr>
        <w:pStyle w:val="Code"/>
      </w:pPr>
      <w:r>
        <w:t xml:space="preserve">        &lt;/ibSSPI&gt;</w:t>
      </w:r>
    </w:p>
    <w:p w:rsidR="001B1370" w:rsidRDefault="00C8083E">
      <w:pPr>
        <w:pStyle w:val="Code"/>
      </w:pPr>
      <w:r>
        <w:t xml:space="preserve">        &lt;cbSSPI&gt;</w:t>
      </w:r>
    </w:p>
    <w:p w:rsidR="001B1370" w:rsidRDefault="00C8083E">
      <w:pPr>
        <w:pStyle w:val="Code"/>
      </w:pPr>
      <w:r>
        <w:t xml:space="preserve">          &lt;USHORT&gt;00 00 &lt;/USHORT&gt;</w:t>
      </w:r>
    </w:p>
    <w:p w:rsidR="001B1370" w:rsidRDefault="00C8083E">
      <w:pPr>
        <w:pStyle w:val="Code"/>
      </w:pPr>
      <w:r>
        <w:t xml:space="preserve">        &lt;/cbSSPI&gt;</w:t>
      </w:r>
    </w:p>
    <w:p w:rsidR="001B1370" w:rsidRDefault="00C8083E">
      <w:pPr>
        <w:pStyle w:val="Code"/>
      </w:pPr>
      <w:r>
        <w:t xml:space="preserve">        &lt;ibAtchDBFile&gt;</w:t>
      </w:r>
    </w:p>
    <w:p w:rsidR="001B1370" w:rsidRDefault="00C8083E">
      <w:pPr>
        <w:pStyle w:val="Code"/>
      </w:pPr>
      <w:r>
        <w:t xml:space="preserve">          &lt;</w:t>
      </w:r>
      <w:r>
        <w:t>USHORT&gt;C4 00 &lt;/USHORT&gt;</w:t>
      </w:r>
    </w:p>
    <w:p w:rsidR="001B1370" w:rsidRDefault="00C8083E">
      <w:pPr>
        <w:pStyle w:val="Code"/>
      </w:pPr>
      <w:r>
        <w:t xml:space="preserve">        &lt;/ibAtchDBFile&gt;</w:t>
      </w:r>
    </w:p>
    <w:p w:rsidR="001B1370" w:rsidRDefault="00C8083E">
      <w:pPr>
        <w:pStyle w:val="Code"/>
      </w:pPr>
      <w:r>
        <w:t xml:space="preserve">        &lt;cchAtchDBFile&gt;</w:t>
      </w:r>
    </w:p>
    <w:p w:rsidR="001B1370" w:rsidRDefault="00C8083E">
      <w:pPr>
        <w:pStyle w:val="Code"/>
      </w:pPr>
      <w:r>
        <w:t xml:space="preserve">          &lt;USHORT&gt;00 00 &lt;/USHORT&gt;</w:t>
      </w:r>
    </w:p>
    <w:p w:rsidR="001B1370" w:rsidRDefault="00C8083E">
      <w:pPr>
        <w:pStyle w:val="Code"/>
      </w:pPr>
      <w:r>
        <w:t xml:space="preserve">        &lt;/cchAtchDBFile&gt;</w:t>
      </w:r>
    </w:p>
    <w:p w:rsidR="001B1370" w:rsidRDefault="00C8083E">
      <w:pPr>
        <w:pStyle w:val="Code"/>
      </w:pPr>
      <w:r>
        <w:t xml:space="preserve">        &lt;ibChangePassword&gt;</w:t>
      </w:r>
    </w:p>
    <w:p w:rsidR="001B1370" w:rsidRDefault="00C8083E">
      <w:pPr>
        <w:pStyle w:val="Code"/>
      </w:pPr>
      <w:r>
        <w:t xml:space="preserve">          &lt;USHORT&gt;00 00 &lt;/USHORT&gt;</w:t>
      </w:r>
    </w:p>
    <w:p w:rsidR="001B1370" w:rsidRDefault="00C8083E">
      <w:pPr>
        <w:pStyle w:val="Code"/>
      </w:pPr>
      <w:r>
        <w:t xml:space="preserve">        &lt;/ibChangePassword&gt;</w:t>
      </w:r>
    </w:p>
    <w:p w:rsidR="001B1370" w:rsidRDefault="00C8083E">
      <w:pPr>
        <w:pStyle w:val="Code"/>
      </w:pPr>
      <w:r>
        <w:t xml:space="preserve">        &lt;cchChangePassword&gt;</w:t>
      </w:r>
    </w:p>
    <w:p w:rsidR="001B1370" w:rsidRDefault="00C8083E">
      <w:pPr>
        <w:pStyle w:val="Code"/>
      </w:pPr>
      <w:r>
        <w:t xml:space="preserve">          &lt;USHORT&gt;00 00 &lt;/USHORT&gt;</w:t>
      </w:r>
    </w:p>
    <w:p w:rsidR="001B1370" w:rsidRDefault="00C8083E">
      <w:pPr>
        <w:pStyle w:val="Code"/>
      </w:pPr>
      <w:r>
        <w:t xml:space="preserve">        &lt;/cchChangePassword&gt;</w:t>
      </w:r>
    </w:p>
    <w:p w:rsidR="001B1370" w:rsidRDefault="00C8083E">
      <w:pPr>
        <w:pStyle w:val="Code"/>
      </w:pPr>
      <w:r>
        <w:t xml:space="preserve">        &lt;cbSSPILong&gt;</w:t>
      </w:r>
    </w:p>
    <w:p w:rsidR="001B1370" w:rsidRDefault="00C8083E">
      <w:pPr>
        <w:pStyle w:val="Code"/>
      </w:pPr>
      <w:r>
        <w:t xml:space="preserve">          &lt;LONG&gt;00 00 00 00 &lt;/LONG&gt;</w:t>
      </w:r>
    </w:p>
    <w:p w:rsidR="001B1370" w:rsidRDefault="00C8083E">
      <w:pPr>
        <w:pStyle w:val="Code"/>
      </w:pPr>
      <w:r>
        <w:t xml:space="preserve">        &lt;/cbSSPILong&gt;</w:t>
      </w:r>
    </w:p>
    <w:p w:rsidR="001B1370" w:rsidRDefault="00C8083E">
      <w:pPr>
        <w:pStyle w:val="Code"/>
      </w:pPr>
      <w:r>
        <w:t xml:space="preserve">      &lt;/OffsetLength&gt;</w:t>
      </w:r>
    </w:p>
    <w:p w:rsidR="001B1370" w:rsidRDefault="00C8083E">
      <w:pPr>
        <w:pStyle w:val="Code"/>
      </w:pPr>
      <w:r>
        <w:t xml:space="preserve">      &lt;Data&gt;</w:t>
      </w:r>
    </w:p>
    <w:p w:rsidR="001B1370" w:rsidRDefault="00C8083E">
      <w:pPr>
        <w:pStyle w:val="Code"/>
      </w:pPr>
      <w:r>
        <w:t xml:space="preserve">        &lt;BYTES&gt;44 00 41 00 4E 00 42 00 45 00</w:t>
      </w:r>
    </w:p>
    <w:p w:rsidR="001B1370" w:rsidRDefault="00C8083E">
      <w:pPr>
        <w:pStyle w:val="Code"/>
      </w:pPr>
      <w:r>
        <w:t>4E 00 45 00 44 00 33 00 2D 00 58 0</w:t>
      </w:r>
      <w:r>
        <w:t>0 47 00 5A 00</w:t>
      </w:r>
    </w:p>
    <w:p w:rsidR="001B1370" w:rsidRDefault="00C8083E">
      <w:pPr>
        <w:pStyle w:val="Code"/>
      </w:pPr>
      <w:r>
        <w:t>55 00 4F 00 53 00 51 00 4C 00 43 00 4D 00 44 00</w:t>
      </w:r>
    </w:p>
    <w:p w:rsidR="001B1370" w:rsidRDefault="00C8083E">
      <w:pPr>
        <w:pStyle w:val="Code"/>
      </w:pPr>
      <w:r>
        <w:t>63 00 6C 00 6F 00 75 00 64 00 2E 00 64 00 65 00</w:t>
      </w:r>
    </w:p>
    <w:p w:rsidR="001B1370" w:rsidRDefault="00C8083E">
      <w:pPr>
        <w:pStyle w:val="Code"/>
      </w:pPr>
      <w:r>
        <w:t>76 00 2E 00 6D 00 73 00 63 00 64 00 73 00 2E 00</w:t>
      </w:r>
    </w:p>
    <w:p w:rsidR="001B1370" w:rsidRDefault="00C8083E">
      <w:pPr>
        <w:pStyle w:val="Code"/>
      </w:pPr>
      <w:r>
        <w:t>63 00 6F 00 6D 00 2C 00 31 00 34 00 33 00 35 00</w:t>
      </w:r>
    </w:p>
    <w:p w:rsidR="001B1370" w:rsidRDefault="00C8083E">
      <w:pPr>
        <w:pStyle w:val="Code"/>
      </w:pPr>
      <w:r>
        <w:t>C4 00 00 00 4F 00 44 00 42 00 43 00 &lt;/BYTES&gt;</w:t>
      </w:r>
    </w:p>
    <w:p w:rsidR="001B1370" w:rsidRDefault="00C8083E">
      <w:pPr>
        <w:pStyle w:val="Code"/>
      </w:pPr>
      <w:r>
        <w:t xml:space="preserve">     </w:t>
      </w:r>
      <w:r>
        <w:t xml:space="preserve"> &lt;/Data&gt;</w:t>
      </w:r>
    </w:p>
    <w:p w:rsidR="001B1370" w:rsidRDefault="00C8083E">
      <w:pPr>
        <w:pStyle w:val="Code"/>
      </w:pPr>
      <w:r>
        <w:t xml:space="preserve">      &lt;FeatureExt&gt;</w:t>
      </w:r>
    </w:p>
    <w:p w:rsidR="001B1370" w:rsidRDefault="00C8083E">
      <w:pPr>
        <w:pStyle w:val="Code"/>
      </w:pPr>
      <w:r>
        <w:t xml:space="preserve">        &lt;FeatureOpt&gt;</w:t>
      </w:r>
    </w:p>
    <w:p w:rsidR="001B1370" w:rsidRDefault="00C8083E">
      <w:pPr>
        <w:pStyle w:val="Code"/>
      </w:pPr>
      <w:r>
        <w:t xml:space="preserve">          &lt;FeatureId&gt;</w:t>
      </w:r>
    </w:p>
    <w:p w:rsidR="001B1370" w:rsidRDefault="00C8083E">
      <w:pPr>
        <w:pStyle w:val="Code"/>
      </w:pPr>
      <w:r>
        <w:t xml:space="preserve">            &lt;BYTE&gt;02 &lt;/BYTE&gt;</w:t>
      </w:r>
    </w:p>
    <w:p w:rsidR="001B1370" w:rsidRDefault="00C8083E">
      <w:pPr>
        <w:pStyle w:val="Code"/>
      </w:pPr>
      <w:r>
        <w:t xml:space="preserve">          &lt;/FeatureId&gt;</w:t>
      </w:r>
    </w:p>
    <w:p w:rsidR="001B1370" w:rsidRDefault="00C8083E">
      <w:pPr>
        <w:pStyle w:val="Code"/>
      </w:pPr>
      <w:r>
        <w:lastRenderedPageBreak/>
        <w:t xml:space="preserve">          &lt;FeatureDataLen&gt;</w:t>
      </w:r>
    </w:p>
    <w:p w:rsidR="001B1370" w:rsidRDefault="00C8083E">
      <w:pPr>
        <w:pStyle w:val="Code"/>
      </w:pPr>
      <w:r>
        <w:t xml:space="preserve">            &lt;DWORD&gt;3E 07 00 00 &lt;/DWORD&gt;</w:t>
      </w:r>
    </w:p>
    <w:p w:rsidR="001B1370" w:rsidRDefault="00C8083E">
      <w:pPr>
        <w:pStyle w:val="Code"/>
      </w:pPr>
      <w:r>
        <w:t xml:space="preserve">          &lt;/FeatureDataLen&gt;</w:t>
      </w:r>
    </w:p>
    <w:p w:rsidR="001B1370" w:rsidRDefault="00C8083E">
      <w:pPr>
        <w:pStyle w:val="Code"/>
      </w:pPr>
      <w:r>
        <w:t xml:space="preserve">          &lt;FeatureData&gt;</w:t>
      </w:r>
    </w:p>
    <w:p w:rsidR="001B1370" w:rsidRDefault="00C8083E">
      <w:pPr>
        <w:pStyle w:val="Code"/>
      </w:pPr>
      <w:r>
        <w:t xml:space="preserve">            &lt;</w:t>
      </w:r>
      <w:r>
        <w:t>Options&gt;</w:t>
      </w:r>
    </w:p>
    <w:p w:rsidR="001B1370" w:rsidRDefault="00C8083E">
      <w:pPr>
        <w:pStyle w:val="Code"/>
      </w:pPr>
      <w:r>
        <w:t xml:space="preserve">              &lt;BYTE&gt;01 &lt;/BYTE&gt;</w:t>
      </w:r>
    </w:p>
    <w:p w:rsidR="001B1370" w:rsidRDefault="00C8083E">
      <w:pPr>
        <w:pStyle w:val="Code"/>
      </w:pPr>
      <w:r>
        <w:t xml:space="preserve">            &lt;/Options&gt;</w:t>
      </w:r>
    </w:p>
    <w:p w:rsidR="001B1370" w:rsidRDefault="00C8083E">
      <w:pPr>
        <w:pStyle w:val="Code"/>
      </w:pPr>
      <w:r>
        <w:t xml:space="preserve">            &lt;FedAuthToken&gt;</w:t>
      </w:r>
    </w:p>
    <w:p w:rsidR="001B1370" w:rsidRDefault="00C8083E">
      <w:pPr>
        <w:pStyle w:val="Code"/>
      </w:pPr>
      <w:r>
        <w:t xml:space="preserve">              &lt;L_VARBYTE&gt;</w:t>
      </w:r>
    </w:p>
    <w:p w:rsidR="001B1370" w:rsidRDefault="00C8083E">
      <w:pPr>
        <w:pStyle w:val="Code"/>
      </w:pPr>
      <w:r>
        <w:t xml:space="preserve">                &lt;LONGLEN&gt;</w:t>
      </w:r>
    </w:p>
    <w:p w:rsidR="001B1370" w:rsidRDefault="00C8083E">
      <w:pPr>
        <w:pStyle w:val="Code"/>
      </w:pPr>
      <w:r>
        <w:t xml:space="preserve">                  &lt;DWORD&gt;E2 06 00 00 &lt;/DWORD&gt;</w:t>
      </w:r>
    </w:p>
    <w:p w:rsidR="001B1370" w:rsidRDefault="00C8083E">
      <w:pPr>
        <w:pStyle w:val="Code"/>
      </w:pPr>
      <w:r>
        <w:t xml:space="preserve">                &lt;/LONGLEN&gt;</w:t>
      </w:r>
    </w:p>
    <w:p w:rsidR="001B1370" w:rsidRDefault="00C8083E">
      <w:pPr>
        <w:pStyle w:val="Code"/>
      </w:pPr>
      <w:r>
        <w:t xml:space="preserve">                &lt;BYTES&gt;74 00 3D 00 45 00 </w:t>
      </w:r>
      <w:r>
        <w:t>77 00 43 00</w:t>
      </w:r>
    </w:p>
    <w:p w:rsidR="001B1370" w:rsidRDefault="00C8083E">
      <w:pPr>
        <w:pStyle w:val="Code"/>
      </w:pPr>
      <w:r>
        <w:t>51 00 41 00 6A 00 4B 00 6A 00 42 00 77 00 41 00</w:t>
      </w:r>
    </w:p>
    <w:p w:rsidR="001B1370" w:rsidRDefault="00C8083E">
      <w:pPr>
        <w:pStyle w:val="Code"/>
      </w:pPr>
      <w:r>
        <w:t>55 00 53 00 30 00 48 00 6F 00 2F 00 30 00 65 00</w:t>
      </w:r>
    </w:p>
    <w:p w:rsidR="001B1370" w:rsidRDefault="00C8083E">
      <w:pPr>
        <w:pStyle w:val="Code"/>
      </w:pPr>
      <w:r>
        <w:t>31 00 52 00 35 00 4D 00 32 00 77 00 37 00 74 00</w:t>
      </w:r>
    </w:p>
    <w:p w:rsidR="001B1370" w:rsidRDefault="00C8083E">
      <w:pPr>
        <w:pStyle w:val="Code"/>
      </w:pPr>
      <w:r>
        <w:t>69 00 44 00 72 00 36 00 70 00 4D 00 63 00 75 00</w:t>
      </w:r>
    </w:p>
    <w:p w:rsidR="001B1370" w:rsidRDefault="00C8083E">
      <w:pPr>
        <w:pStyle w:val="Code"/>
      </w:pPr>
      <w:r>
        <w:t>77 00 33 00 35 00 6B 00 41 00 41 00 61 00 62 00</w:t>
      </w:r>
    </w:p>
    <w:p w:rsidR="001B1370" w:rsidRDefault="00C8083E">
      <w:pPr>
        <w:pStyle w:val="Code"/>
      </w:pPr>
      <w:r>
        <w:t xml:space="preserve">76 </w:t>
      </w:r>
      <w:r>
        <w:t>00 45 00 38 00 6F 00 55 00 45 00 71 00 2F 00</w:t>
      </w:r>
    </w:p>
    <w:p w:rsidR="001B1370" w:rsidRDefault="00C8083E">
      <w:pPr>
        <w:pStyle w:val="Code"/>
      </w:pPr>
      <w:r>
        <w:t>50 00 45 00 75 00 4C 00 37 00 32 00 64 00 54 00</w:t>
      </w:r>
    </w:p>
    <w:p w:rsidR="001B1370" w:rsidRDefault="00C8083E">
      <w:pPr>
        <w:pStyle w:val="Code"/>
      </w:pPr>
      <w:r>
        <w:t>74 00 64 00 4D 00 42 00 43 00 7A 00 46 00 37 00</w:t>
      </w:r>
    </w:p>
    <w:p w:rsidR="001B1370" w:rsidRDefault="00C8083E">
      <w:pPr>
        <w:pStyle w:val="Code"/>
      </w:pPr>
      <w:r>
        <w:t>41 00 64 00 4A 00 6D 00 6E 00 70 00 45 00 68 00</w:t>
      </w:r>
    </w:p>
    <w:p w:rsidR="001B1370" w:rsidRDefault="00C8083E">
      <w:pPr>
        <w:pStyle w:val="Code"/>
      </w:pPr>
      <w:r>
        <w:t>34 00 32 00 65 00 41 00 46 00 57 00 37 00 2F 00</w:t>
      </w:r>
    </w:p>
    <w:p w:rsidR="001B1370" w:rsidRDefault="00C8083E">
      <w:pPr>
        <w:pStyle w:val="Code"/>
      </w:pPr>
      <w:r>
        <w:t>38 00 49 00 6A 00 4</w:t>
      </w:r>
      <w:r>
        <w:t>1 00 53 00 6D 00 78 00 79 00</w:t>
      </w:r>
    </w:p>
    <w:p w:rsidR="001B1370" w:rsidRDefault="00C8083E">
      <w:pPr>
        <w:pStyle w:val="Code"/>
      </w:pPr>
      <w:r>
        <w:t>50 00 30 00 30 00 71 00 59 00 64 00 76 00 65 00</w:t>
      </w:r>
    </w:p>
    <w:p w:rsidR="001B1370" w:rsidRDefault="00C8083E">
      <w:pPr>
        <w:pStyle w:val="Code"/>
      </w:pPr>
      <w:r>
        <w:t>31 00 5A 00 6B 00 45 00 2F 00 58 00 6C 00 63 00</w:t>
      </w:r>
    </w:p>
    <w:p w:rsidR="001B1370" w:rsidRDefault="00C8083E">
      <w:pPr>
        <w:pStyle w:val="Code"/>
      </w:pPr>
      <w:r>
        <w:t>4E 00 79 00 69 00 77 00 6F 00 55 00 76 00 54 00</w:t>
      </w:r>
    </w:p>
    <w:p w:rsidR="001B1370" w:rsidRDefault="00C8083E">
      <w:pPr>
        <w:pStyle w:val="Code"/>
      </w:pPr>
      <w:r>
        <w:t>4E 00 4F 00 6B 00 74 00 42 00 45 00 4C 00 71 00</w:t>
      </w:r>
    </w:p>
    <w:p w:rsidR="001B1370" w:rsidRDefault="00C8083E">
      <w:pPr>
        <w:pStyle w:val="Code"/>
      </w:pPr>
      <w:r>
        <w:t>76 00 37 00 58 00 4A 00 54 00 6F 00</w:t>
      </w:r>
      <w:r>
        <w:t xml:space="preserve"> 47 00 71 00</w:t>
      </w:r>
    </w:p>
    <w:p w:rsidR="001B1370" w:rsidRDefault="00C8083E">
      <w:pPr>
        <w:pStyle w:val="Code"/>
      </w:pPr>
      <w:r>
        <w:t>56 00 32 00 6F 00 6B 00 51 00 6E 00 2F 00 65 00</w:t>
      </w:r>
    </w:p>
    <w:p w:rsidR="001B1370" w:rsidRDefault="00C8083E">
      <w:pPr>
        <w:pStyle w:val="Code"/>
      </w:pPr>
      <w:r>
        <w:t>63 00 50 00 41 00 78 00 32 00 71 00 6A 00 55 00</w:t>
      </w:r>
    </w:p>
    <w:p w:rsidR="001B1370" w:rsidRDefault="00C8083E">
      <w:pPr>
        <w:pStyle w:val="Code"/>
      </w:pPr>
      <w:r>
        <w:t>57 00 74 00 6B 00 54 00 59 00 56 00 66 00 62 00</w:t>
      </w:r>
    </w:p>
    <w:p w:rsidR="001B1370" w:rsidRDefault="00C8083E">
      <w:pPr>
        <w:pStyle w:val="Code"/>
      </w:pPr>
      <w:r>
        <w:t>72 00 51 00 58 00 78 00 76 00 4E 00 58 00 66 00</w:t>
      </w:r>
    </w:p>
    <w:p w:rsidR="001B1370" w:rsidRDefault="00C8083E">
      <w:pPr>
        <w:pStyle w:val="Code"/>
      </w:pPr>
      <w:r>
        <w:t>69 00 72 00 77 00 47 00 57 00 63 00 43 00 45 00</w:t>
      </w:r>
    </w:p>
    <w:p w:rsidR="001B1370" w:rsidRDefault="00C8083E">
      <w:pPr>
        <w:pStyle w:val="Code"/>
      </w:pPr>
      <w:r>
        <w:t xml:space="preserve">4B </w:t>
      </w:r>
      <w:r>
        <w:t>00 79 00 46 00 64 00 76 00 35 00 62 00 78 00</w:t>
      </w:r>
    </w:p>
    <w:p w:rsidR="001B1370" w:rsidRDefault="00C8083E">
      <w:pPr>
        <w:pStyle w:val="Code"/>
      </w:pPr>
      <w:r>
        <w:t>55 00 75 00 68 00 69 00 49 00 62 00 39 00 42 00</w:t>
      </w:r>
    </w:p>
    <w:p w:rsidR="001B1370" w:rsidRDefault="00C8083E">
      <w:pPr>
        <w:pStyle w:val="Code"/>
      </w:pPr>
      <w:r>
        <w:t>55 00 56 00 54 00 56 00 4B 00 6A 00 57 00 51 00</w:t>
      </w:r>
    </w:p>
    <w:p w:rsidR="001B1370" w:rsidRDefault="00C8083E">
      <w:pPr>
        <w:pStyle w:val="Code"/>
      </w:pPr>
      <w:r>
        <w:t>34 00 78 00 4E 00 46 00 4E 00 6B 00 43 00 33 00</w:t>
      </w:r>
    </w:p>
    <w:p w:rsidR="001B1370" w:rsidRDefault="00C8083E">
      <w:pPr>
        <w:pStyle w:val="Code"/>
      </w:pPr>
      <w:r>
        <w:t>73 00 58 00 71 00 6F 00 46 00 52 00 31 00 49 00</w:t>
      </w:r>
    </w:p>
    <w:p w:rsidR="001B1370" w:rsidRDefault="00C8083E">
      <w:pPr>
        <w:pStyle w:val="Code"/>
      </w:pPr>
      <w:r>
        <w:t>46 00 64 00 76 00 6</w:t>
      </w:r>
      <w:r>
        <w:t>A 00 4C 00 76 00 63 00 71 00</w:t>
      </w:r>
    </w:p>
    <w:p w:rsidR="001B1370" w:rsidRDefault="00C8083E">
      <w:pPr>
        <w:pStyle w:val="Code"/>
      </w:pPr>
      <w:r>
        <w:t>71 00 38 00 70 00 47 00 69 00 54 00 64 00 51 00</w:t>
      </w:r>
    </w:p>
    <w:p w:rsidR="001B1370" w:rsidRDefault="00C8083E">
      <w:pPr>
        <w:pStyle w:val="Code"/>
      </w:pPr>
      <w:r>
        <w:t>2F 00 76 00 37 00 6F 00 44 00 6B 00 38 00 78 00</w:t>
      </w:r>
    </w:p>
    <w:p w:rsidR="001B1370" w:rsidRDefault="00C8083E">
      <w:pPr>
        <w:pStyle w:val="Code"/>
      </w:pPr>
      <w:r>
        <w:t>5A 00 42 00 6E 00 61 00 73 00 4C 00 36 00 71 00</w:t>
      </w:r>
    </w:p>
    <w:p w:rsidR="001B1370" w:rsidRDefault="00C8083E">
      <w:pPr>
        <w:pStyle w:val="Code"/>
      </w:pPr>
      <w:r>
        <w:t>2F 00 62 00 38 00 36 00 73 00 5A 00 6C 00 2B 00</w:t>
      </w:r>
    </w:p>
    <w:p w:rsidR="001B1370" w:rsidRDefault="00C8083E">
      <w:pPr>
        <w:pStyle w:val="Code"/>
      </w:pPr>
      <w:r>
        <w:t>55 00 35 00 77 00 69 00 4C 00 50 00</w:t>
      </w:r>
      <w:r>
        <w:t xml:space="preserve"> 50 00 54 00</w:t>
      </w:r>
    </w:p>
    <w:p w:rsidR="001B1370" w:rsidRDefault="00C8083E">
      <w:pPr>
        <w:pStyle w:val="Code"/>
      </w:pPr>
      <w:r>
        <w:t>68 00 67 00 4D 00 70 00 49 00 46 00 2F 00 42 00</w:t>
      </w:r>
    </w:p>
    <w:p w:rsidR="001B1370" w:rsidRDefault="00C8083E">
      <w:pPr>
        <w:pStyle w:val="Code"/>
      </w:pPr>
      <w:r>
        <w:t>61 00 43 00 2F 00 72 00 45 00 4F 00 51 00 50 00</w:t>
      </w:r>
    </w:p>
    <w:p w:rsidR="001B1370" w:rsidRDefault="00C8083E">
      <w:pPr>
        <w:pStyle w:val="Code"/>
      </w:pPr>
      <w:r>
        <w:t>6B 00 6B 00 63 00 51 00 4A 00 4F 00 56 00 54 00</w:t>
      </w:r>
    </w:p>
    <w:p w:rsidR="001B1370" w:rsidRDefault="00C8083E">
      <w:pPr>
        <w:pStyle w:val="Code"/>
      </w:pPr>
      <w:r>
        <w:t>71 00 51 00 72 00 64 00 63 00 4B 00 4F 00 4D 00</w:t>
      </w:r>
    </w:p>
    <w:p w:rsidR="001B1370" w:rsidRDefault="00C8083E">
      <w:pPr>
        <w:pStyle w:val="Code"/>
      </w:pPr>
      <w:r>
        <w:t>56 00 4E 00 4A 00 61 00 55 00 50 00 49 00 52 00</w:t>
      </w:r>
    </w:p>
    <w:p w:rsidR="001B1370" w:rsidRDefault="00C8083E">
      <w:pPr>
        <w:pStyle w:val="Code"/>
      </w:pPr>
      <w:r>
        <w:t xml:space="preserve">33 </w:t>
      </w:r>
      <w:r>
        <w:t>00 64 00 2B 00 42 00 62 00 43 00 66 00 31 00</w:t>
      </w:r>
    </w:p>
    <w:p w:rsidR="001B1370" w:rsidRDefault="00C8083E">
      <w:pPr>
        <w:pStyle w:val="Code"/>
      </w:pPr>
      <w:r>
        <w:t>6D 00 5A 00 62 00 7A 00 6F 00 6E 00 64 00 4F 00</w:t>
      </w:r>
    </w:p>
    <w:p w:rsidR="001B1370" w:rsidRDefault="00C8083E">
      <w:pPr>
        <w:pStyle w:val="Code"/>
      </w:pPr>
      <w:r>
        <w:t>51 00 77 00 39 00 57 00 37 00 49 00 77 00 63 00</w:t>
      </w:r>
    </w:p>
    <w:p w:rsidR="001B1370" w:rsidRDefault="00C8083E">
      <w:pPr>
        <w:pStyle w:val="Code"/>
      </w:pPr>
      <w:r>
        <w:t>6D 00 30 00 45 00 44 00 69 00 78 00 51 00 71 00</w:t>
      </w:r>
    </w:p>
    <w:p w:rsidR="001B1370" w:rsidRDefault="00C8083E">
      <w:pPr>
        <w:pStyle w:val="Code"/>
      </w:pPr>
      <w:r>
        <w:t>70 00 41 00 74 00 61 00 75 00 63 00 42 00 48 00</w:t>
      </w:r>
    </w:p>
    <w:p w:rsidR="001B1370" w:rsidRDefault="00C8083E">
      <w:pPr>
        <w:pStyle w:val="Code"/>
      </w:pPr>
      <w:r>
        <w:t>4F 00 33 00 46 00 7</w:t>
      </w:r>
      <w:r>
        <w:t>5 00 37 00 6D 00 49 00 63 00</w:t>
      </w:r>
    </w:p>
    <w:p w:rsidR="001B1370" w:rsidRDefault="00C8083E">
      <w:pPr>
        <w:pStyle w:val="Code"/>
      </w:pPr>
      <w:r>
        <w:t>69 00 78 00 46 00 39 00 67 00 53 00 2F 00 46 00</w:t>
      </w:r>
    </w:p>
    <w:p w:rsidR="001B1370" w:rsidRDefault="00C8083E">
      <w:pPr>
        <w:pStyle w:val="Code"/>
      </w:pPr>
      <w:r>
        <w:t>4B 00 38 00 2F 00 37 00 6C 00 6E 00 78 00 34 00</w:t>
      </w:r>
    </w:p>
    <w:p w:rsidR="001B1370" w:rsidRDefault="00C8083E">
      <w:pPr>
        <w:pStyle w:val="Code"/>
      </w:pPr>
      <w:r>
        <w:t>53 00 6E 00 33 00 5A 00 2F 00 51 00 7A 00 2B 00</w:t>
      </w:r>
    </w:p>
    <w:p w:rsidR="001B1370" w:rsidRDefault="00C8083E">
      <w:pPr>
        <w:pStyle w:val="Code"/>
      </w:pPr>
      <w:r>
        <w:t>48 00 76 00 6A 00 4C 00 49 00 57 00 2F 00 76 00</w:t>
      </w:r>
    </w:p>
    <w:p w:rsidR="001B1370" w:rsidRDefault="00C8083E">
      <w:pPr>
        <w:pStyle w:val="Code"/>
      </w:pPr>
      <w:r>
        <w:t>44 00 77 00 7A 00 77 00 44 00 5A 00</w:t>
      </w:r>
      <w:r>
        <w:t xml:space="preserve"> 67 00 41 00</w:t>
      </w:r>
    </w:p>
    <w:p w:rsidR="001B1370" w:rsidRDefault="00C8083E">
      <w:pPr>
        <w:pStyle w:val="Code"/>
      </w:pPr>
      <w:r>
        <w:t>41 00 43 00 4E 00 6D 00 73 00 64 00 34 00 65 00</w:t>
      </w:r>
    </w:p>
    <w:p w:rsidR="001B1370" w:rsidRDefault="00C8083E">
      <w:pPr>
        <w:pStyle w:val="Code"/>
      </w:pPr>
      <w:r>
        <w:t>79 00 68 00 4E 00 49 00 75 00 59 00 41 00 47 00</w:t>
      </w:r>
    </w:p>
    <w:p w:rsidR="001B1370" w:rsidRDefault="00C8083E">
      <w:pPr>
        <w:pStyle w:val="Code"/>
      </w:pPr>
      <w:r>
        <w:t>62 00 58 00 62 00 41 00 4B 00 51 00 37 00 63 00</w:t>
      </w:r>
    </w:p>
    <w:p w:rsidR="001B1370" w:rsidRDefault="00C8083E">
      <w:pPr>
        <w:pStyle w:val="Code"/>
      </w:pPr>
      <w:r>
        <w:t>4A 00 66 00 31 00 6B 00 78 00 31 00 31 00 6D 00</w:t>
      </w:r>
    </w:p>
    <w:p w:rsidR="001B1370" w:rsidRDefault="00C8083E">
      <w:pPr>
        <w:pStyle w:val="Code"/>
      </w:pPr>
      <w:r>
        <w:t>4E 00 42 00 49 00 34 00 79 00 42 00 44 00 36 00</w:t>
      </w:r>
    </w:p>
    <w:p w:rsidR="001B1370" w:rsidRDefault="00C8083E">
      <w:pPr>
        <w:pStyle w:val="Code"/>
      </w:pPr>
      <w:r>
        <w:t xml:space="preserve">4E </w:t>
      </w:r>
      <w:r>
        <w:t>00 4E 00 54 00 53 00 6F 00 63 00 75 00 46 00</w:t>
      </w:r>
    </w:p>
    <w:p w:rsidR="001B1370" w:rsidRDefault="00C8083E">
      <w:pPr>
        <w:pStyle w:val="Code"/>
      </w:pPr>
      <w:r>
        <w:t>42 00 6A 00 4F 00 6B 00 2B 00 73 00 41 00 5A 00</w:t>
      </w:r>
    </w:p>
    <w:p w:rsidR="001B1370" w:rsidRDefault="00C8083E">
      <w:pPr>
        <w:pStyle w:val="Code"/>
      </w:pPr>
      <w:r>
        <w:t>4C 00 35 00 5A 00 34 00 56 00 4E 00 32 00 4D 00</w:t>
      </w:r>
    </w:p>
    <w:p w:rsidR="001B1370" w:rsidRDefault="00C8083E">
      <w:pPr>
        <w:pStyle w:val="Code"/>
      </w:pPr>
      <w:r>
        <w:lastRenderedPageBreak/>
        <w:t>4C 00 71 00 49 00 35 00 71 00 38 00 58 00 54 00</w:t>
      </w:r>
    </w:p>
    <w:p w:rsidR="001B1370" w:rsidRDefault="00C8083E">
      <w:pPr>
        <w:pStyle w:val="Code"/>
      </w:pPr>
      <w:r>
        <w:t>58 00 35 00 72 00 58 00 57 00 65 00 79 00 4B 00</w:t>
      </w:r>
    </w:p>
    <w:p w:rsidR="001B1370" w:rsidRDefault="00C8083E">
      <w:pPr>
        <w:pStyle w:val="Code"/>
      </w:pPr>
      <w:r>
        <w:t>75 00 62 00 76 00 4</w:t>
      </w:r>
      <w:r>
        <w:t>9 00 2F 00 59 00 2F 00 6D 00</w:t>
      </w:r>
    </w:p>
    <w:p w:rsidR="001B1370" w:rsidRDefault="00C8083E">
      <w:pPr>
        <w:pStyle w:val="Code"/>
      </w:pPr>
      <w:r>
        <w:t>64 00 42 00 6A 00 64 00 4E 00 36 00 37 00 51 00</w:t>
      </w:r>
    </w:p>
    <w:p w:rsidR="001B1370" w:rsidRDefault="00C8083E">
      <w:pPr>
        <w:pStyle w:val="Code"/>
      </w:pPr>
      <w:r>
        <w:t>57 00 49 00 72 00 75 00 65 00 73 00 4B 00 52 00</w:t>
      </w:r>
    </w:p>
    <w:p w:rsidR="001B1370" w:rsidRDefault="00C8083E">
      <w:pPr>
        <w:pStyle w:val="Code"/>
      </w:pPr>
      <w:r>
        <w:t>56 00 65 00 32 00 35 00 31 00 31 00 54 00 6E 00</w:t>
      </w:r>
    </w:p>
    <w:p w:rsidR="001B1370" w:rsidRDefault="00C8083E">
      <w:pPr>
        <w:pStyle w:val="Code"/>
      </w:pPr>
      <w:r>
        <w:t>42 00 58 00 46 00 62 00 70 00 53 00 47 00 6E 00</w:t>
      </w:r>
    </w:p>
    <w:p w:rsidR="001B1370" w:rsidRDefault="00C8083E">
      <w:pPr>
        <w:pStyle w:val="Code"/>
      </w:pPr>
      <w:r>
        <w:t>42 00 4A 00 65 00 38 00 6F 00 31 00</w:t>
      </w:r>
      <w:r>
        <w:t xml:space="preserve"> 4B 00 69 00</w:t>
      </w:r>
    </w:p>
    <w:p w:rsidR="001B1370" w:rsidRDefault="00C8083E">
      <w:pPr>
        <w:pStyle w:val="Code"/>
      </w:pPr>
      <w:r>
        <w:t>50 00 55 00 70 00 55 00 4B 00 6A 00 48 00 74 00</w:t>
      </w:r>
    </w:p>
    <w:p w:rsidR="001B1370" w:rsidRDefault="00C8083E">
      <w:pPr>
        <w:pStyle w:val="Code"/>
      </w:pPr>
      <w:r>
        <w:t>54 00 6D 00 75 00 34 00 36 00 4F 00 43 00 4F 00</w:t>
      </w:r>
    </w:p>
    <w:p w:rsidR="001B1370" w:rsidRDefault="00C8083E">
      <w:pPr>
        <w:pStyle w:val="Code"/>
      </w:pPr>
      <w:r>
        <w:t>38 00 4A 00 49 00 62 00 48 00 47 00 6C 00 70 00</w:t>
      </w:r>
    </w:p>
    <w:p w:rsidR="001B1370" w:rsidRDefault="00C8083E">
      <w:pPr>
        <w:pStyle w:val="Code"/>
      </w:pPr>
      <w:r>
        <w:t>4F 00 70 00 62 00 70 00 6E 00 50 00 49 00 73 00</w:t>
      </w:r>
    </w:p>
    <w:p w:rsidR="001B1370" w:rsidRDefault="00C8083E">
      <w:pPr>
        <w:pStyle w:val="Code"/>
      </w:pPr>
      <w:r>
        <w:t>79 00 36 00 39 00 49 00 58 00 6B 00 45 00 7A 00</w:t>
      </w:r>
    </w:p>
    <w:p w:rsidR="001B1370" w:rsidRDefault="00C8083E">
      <w:pPr>
        <w:pStyle w:val="Code"/>
      </w:pPr>
      <w:r>
        <w:t xml:space="preserve">67 </w:t>
      </w:r>
      <w:r>
        <w:t>00 38 00 64 00 36 00 34 00 43 00 74 00 65 00</w:t>
      </w:r>
    </w:p>
    <w:p w:rsidR="001B1370" w:rsidRDefault="00C8083E">
      <w:pPr>
        <w:pStyle w:val="Code"/>
      </w:pPr>
      <w:r>
        <w:t>54 00 2F 00 61 00 63 00 73 00 35 00 68 00 4F 00</w:t>
      </w:r>
    </w:p>
    <w:p w:rsidR="001B1370" w:rsidRDefault="00C8083E">
      <w:pPr>
        <w:pStyle w:val="Code"/>
      </w:pPr>
      <w:r>
        <w:t>72 00 62 00 32 00 44 00 73 00 44 00 6F 00 6E 00</w:t>
      </w:r>
    </w:p>
    <w:p w:rsidR="001B1370" w:rsidRDefault="00C8083E">
      <w:pPr>
        <w:pStyle w:val="Code"/>
      </w:pPr>
      <w:r>
        <w:t>4A 00 71 00 65 00 6D 00 46 00 58 00 54 00 47 00</w:t>
      </w:r>
    </w:p>
    <w:p w:rsidR="001B1370" w:rsidRDefault="00C8083E">
      <w:pPr>
        <w:pStyle w:val="Code"/>
      </w:pPr>
      <w:r>
        <w:t>6D 00 35 00 30 00 37 00 30 00 65 00 71 00 35 00</w:t>
      </w:r>
    </w:p>
    <w:p w:rsidR="001B1370" w:rsidRDefault="00C8083E">
      <w:pPr>
        <w:pStyle w:val="Code"/>
      </w:pPr>
      <w:r>
        <w:t>74 00 75 00 6A 00 6</w:t>
      </w:r>
      <w:r>
        <w:t>9 00 5A 00 75 00 43 00 52 00</w:t>
      </w:r>
    </w:p>
    <w:p w:rsidR="001B1370" w:rsidRDefault="00C8083E">
      <w:pPr>
        <w:pStyle w:val="Code"/>
      </w:pPr>
      <w:r>
        <w:t>30 00 4C 00 54 00 36 00 62 00 59 00 49 00 76 00</w:t>
      </w:r>
    </w:p>
    <w:p w:rsidR="001B1370" w:rsidRDefault="00C8083E">
      <w:pPr>
        <w:pStyle w:val="Code"/>
      </w:pPr>
      <w:r>
        <w:t>59 00 64 00 76 00 42 00 6D 00 70 00 52 00 6C 00</w:t>
      </w:r>
    </w:p>
    <w:p w:rsidR="001B1370" w:rsidRDefault="00C8083E">
      <w:pPr>
        <w:pStyle w:val="Code"/>
      </w:pPr>
      <w:r>
        <w:t>31 00 33 00 38 00 41 00 53 00 42 00 32 00 58 00</w:t>
      </w:r>
    </w:p>
    <w:p w:rsidR="001B1370" w:rsidRDefault="00C8083E">
      <w:pPr>
        <w:pStyle w:val="Code"/>
      </w:pPr>
      <w:r>
        <w:t>48 00 30 00 36 00 43 00 4B 00 39 00 33 00 55 00</w:t>
      </w:r>
    </w:p>
    <w:p w:rsidR="001B1370" w:rsidRDefault="00C8083E">
      <w:pPr>
        <w:pStyle w:val="Code"/>
      </w:pPr>
      <w:r>
        <w:t>38 00 63 00 4F 00 54 00 38 00 68 00</w:t>
      </w:r>
      <w:r>
        <w:t xml:space="preserve"> 68 00 6E 00</w:t>
      </w:r>
    </w:p>
    <w:p w:rsidR="001B1370" w:rsidRDefault="00C8083E">
      <w:pPr>
        <w:pStyle w:val="Code"/>
      </w:pPr>
      <w:r>
        <w:t>6A 00 32 00 53 00 4D 00 49 00 61 00 2B 00 4B 00</w:t>
      </w:r>
    </w:p>
    <w:p w:rsidR="001B1370" w:rsidRDefault="00C8083E">
      <w:pPr>
        <w:pStyle w:val="Code"/>
      </w:pPr>
      <w:r>
        <w:t>30 00 37 00 62 00 72 00 6F 00 66 00 43 00 50 00</w:t>
      </w:r>
    </w:p>
    <w:p w:rsidR="001B1370" w:rsidRDefault="00C8083E">
      <w:pPr>
        <w:pStyle w:val="Code"/>
      </w:pPr>
      <w:r>
        <w:t>4B 00 35 00 37 00 51 00 66 00 43 00 4D 00 35 00</w:t>
      </w:r>
    </w:p>
    <w:p w:rsidR="001B1370" w:rsidRDefault="00C8083E">
      <w:pPr>
        <w:pStyle w:val="Code"/>
      </w:pPr>
      <w:r>
        <w:t>32 00 4F 00 49 00 4B 00 33 00 2F 00 30 00 67 00</w:t>
      </w:r>
    </w:p>
    <w:p w:rsidR="001B1370" w:rsidRDefault="00C8083E">
      <w:pPr>
        <w:pStyle w:val="Code"/>
      </w:pPr>
      <w:r>
        <w:t>70 00 6F 00 4C 00 41 00 6C 00 4A 00 6E 00 49 00</w:t>
      </w:r>
    </w:p>
    <w:p w:rsidR="001B1370" w:rsidRDefault="00C8083E">
      <w:pPr>
        <w:pStyle w:val="Code"/>
      </w:pPr>
      <w:r>
        <w:t xml:space="preserve">56 </w:t>
      </w:r>
      <w:r>
        <w:t>00 59 00 72 00 45 00 6B 00 6B 00 41 00 6E 00</w:t>
      </w:r>
    </w:p>
    <w:p w:rsidR="001B1370" w:rsidRDefault="00C8083E">
      <w:pPr>
        <w:pStyle w:val="Code"/>
      </w:pPr>
      <w:r>
        <w:t>47 00 59 00 79 00 70 00 52 00 34 00 45 00 34 00</w:t>
      </w:r>
    </w:p>
    <w:p w:rsidR="001B1370" w:rsidRDefault="00C8083E">
      <w:pPr>
        <w:pStyle w:val="Code"/>
      </w:pPr>
      <w:r>
        <w:t>6F 00 4D 00 4D 00 33 00 63 00 48 00 32 00 38 00</w:t>
      </w:r>
    </w:p>
    <w:p w:rsidR="001B1370" w:rsidRDefault="00C8083E">
      <w:pPr>
        <w:pStyle w:val="Code"/>
      </w:pPr>
      <w:r>
        <w:t>4D 00 42 00 4C 00 66 00 30 00 76 00 47 00 57 00</w:t>
      </w:r>
    </w:p>
    <w:p w:rsidR="001B1370" w:rsidRDefault="00C8083E">
      <w:pPr>
        <w:pStyle w:val="Code"/>
      </w:pPr>
      <w:r>
        <w:t>2F 00 4D 00 62 00 6E 00 74 00 61 00 31 00 35 00</w:t>
      </w:r>
    </w:p>
    <w:p w:rsidR="001B1370" w:rsidRDefault="00C8083E">
      <w:pPr>
        <w:pStyle w:val="Code"/>
      </w:pPr>
      <w:r>
        <w:t>47 00 37 00 47 00 7</w:t>
      </w:r>
      <w:r>
        <w:t>2 00 71 00 76 00 54 00 41 00</w:t>
      </w:r>
    </w:p>
    <w:p w:rsidR="001B1370" w:rsidRDefault="00C8083E">
      <w:pPr>
        <w:pStyle w:val="Code"/>
      </w:pPr>
      <w:r>
        <w:t>73 00 5A 00 30 00 78 00 42 00 6C 00 35 00 76 00</w:t>
      </w:r>
    </w:p>
    <w:p w:rsidR="001B1370" w:rsidRDefault="00C8083E">
      <w:pPr>
        <w:pStyle w:val="Code"/>
      </w:pPr>
      <w:r>
        <w:t>38 00 74 00 44 00 31 00 4F 00 70 00 70 00 6B 00</w:t>
      </w:r>
    </w:p>
    <w:p w:rsidR="001B1370" w:rsidRDefault="00C8083E">
      <w:pPr>
        <w:pStyle w:val="Code"/>
      </w:pPr>
      <w:r>
        <w:t>47 00 6D 00 2B 00 78 00 56 00 62 00 54 00 78 00</w:t>
      </w:r>
    </w:p>
    <w:p w:rsidR="001B1370" w:rsidRDefault="00C8083E">
      <w:pPr>
        <w:pStyle w:val="Code"/>
      </w:pPr>
      <w:r>
        <w:t>49 00 6E 00 2F 00 31 00 7A 00 51 00 67 00 67 00</w:t>
      </w:r>
    </w:p>
    <w:p w:rsidR="001B1370" w:rsidRDefault="00C8083E">
      <w:pPr>
        <w:pStyle w:val="Code"/>
      </w:pPr>
      <w:r>
        <w:t>32 00 71 00 54 00 4F 00 45 00 53 00</w:t>
      </w:r>
      <w:r>
        <w:t xml:space="preserve"> 6D 00 6E 00</w:t>
      </w:r>
    </w:p>
    <w:p w:rsidR="001B1370" w:rsidRDefault="00C8083E">
      <w:pPr>
        <w:pStyle w:val="Code"/>
      </w:pPr>
      <w:r>
        <w:t>63 00 49 00 4B 00 38 00 49 00 44 00 6A 00 46 00</w:t>
      </w:r>
    </w:p>
    <w:p w:rsidR="001B1370" w:rsidRDefault="00C8083E">
      <w:pPr>
        <w:pStyle w:val="Code"/>
      </w:pPr>
      <w:r>
        <w:t>50 00 7A 00 79 00 59 00 31 00 71 00 38 00 45 00</w:t>
      </w:r>
    </w:p>
    <w:p w:rsidR="001B1370" w:rsidRDefault="00C8083E">
      <w:pPr>
        <w:pStyle w:val="Code"/>
      </w:pPr>
      <w:r>
        <w:t>49 00 6A 00 38 00 39 00 52 00 72 00 2B 00 63 00</w:t>
      </w:r>
    </w:p>
    <w:p w:rsidR="001B1370" w:rsidRDefault="00C8083E">
      <w:pPr>
        <w:pStyle w:val="Code"/>
      </w:pPr>
      <w:r>
        <w:t>6C 00 51 00 4C 00 33 00 62 00 76 00 39 00 69 00</w:t>
      </w:r>
    </w:p>
    <w:p w:rsidR="001B1370" w:rsidRDefault="00C8083E">
      <w:pPr>
        <w:pStyle w:val="Code"/>
      </w:pPr>
      <w:r>
        <w:t>38 00 4F 00 34 00 68 00 77 00 66 00 43 00 62 00</w:t>
      </w:r>
    </w:p>
    <w:p w:rsidR="001B1370" w:rsidRDefault="00C8083E">
      <w:pPr>
        <w:pStyle w:val="Code"/>
      </w:pPr>
      <w:r>
        <w:t xml:space="preserve">5A </w:t>
      </w:r>
      <w:r>
        <w:t>00 51 00 65 00 63 00 38 00 59 00 4F 00 31 00</w:t>
      </w:r>
    </w:p>
    <w:p w:rsidR="001B1370" w:rsidRDefault="00C8083E">
      <w:pPr>
        <w:pStyle w:val="Code"/>
      </w:pPr>
      <w:r>
        <w:t>4D 00 67 00 4F 00 5A 00 32 00 63 00 2B 00 5A 00</w:t>
      </w:r>
    </w:p>
    <w:p w:rsidR="001B1370" w:rsidRDefault="00C8083E">
      <w:pPr>
        <w:pStyle w:val="Code"/>
      </w:pPr>
      <w:r>
        <w:t>74 00 39 00 45 00 55 00 54 00 67 00 31 00 78 00</w:t>
      </w:r>
    </w:p>
    <w:p w:rsidR="001B1370" w:rsidRDefault="00C8083E">
      <w:pPr>
        <w:pStyle w:val="Code"/>
      </w:pPr>
      <w:r>
        <w:t>51 00 49 00 31 00 6A 00 49 00 71 00 76 00 2B 00</w:t>
      </w:r>
    </w:p>
    <w:p w:rsidR="001B1370" w:rsidRDefault="00C8083E">
      <w:pPr>
        <w:pStyle w:val="Code"/>
      </w:pPr>
      <w:r>
        <w:t>65 00 47 00 63 00 62 00 47 00 50 00 66 00 47 00</w:t>
      </w:r>
    </w:p>
    <w:p w:rsidR="001B1370" w:rsidRDefault="00C8083E">
      <w:pPr>
        <w:pStyle w:val="Code"/>
      </w:pPr>
      <w:r>
        <w:t xml:space="preserve">78 00 4C 00 4C 00 </w:t>
      </w:r>
      <w:r>
        <w:t>45 00 57 00 76 00 66 00 2B 00</w:t>
      </w:r>
    </w:p>
    <w:p w:rsidR="001B1370" w:rsidRDefault="00C8083E">
      <w:pPr>
        <w:pStyle w:val="Code"/>
      </w:pPr>
      <w:r>
        <w:t>6A 00 54 00 71 00 58 00 63 00 6B 00 55 00 68 00</w:t>
      </w:r>
    </w:p>
    <w:p w:rsidR="001B1370" w:rsidRDefault="00C8083E">
      <w:pPr>
        <w:pStyle w:val="Code"/>
      </w:pPr>
      <w:r>
        <w:t>79 00 4A 00 42 00 47 00 33 00 6D 00 41 00 45 00</w:t>
      </w:r>
    </w:p>
    <w:p w:rsidR="001B1370" w:rsidRDefault="00C8083E">
      <w:pPr>
        <w:pStyle w:val="Code"/>
      </w:pPr>
      <w:r>
        <w:t>3D 00 26 00 70 00 3D 00 &lt;/BYTES&gt;</w:t>
      </w:r>
    </w:p>
    <w:p w:rsidR="001B1370" w:rsidRDefault="00C8083E">
      <w:pPr>
        <w:pStyle w:val="Code"/>
      </w:pPr>
      <w:r>
        <w:t xml:space="preserve">              &lt;/L_VARBYTE&gt;</w:t>
      </w:r>
    </w:p>
    <w:p w:rsidR="001B1370" w:rsidRDefault="00C8083E">
      <w:pPr>
        <w:pStyle w:val="Code"/>
      </w:pPr>
      <w:r>
        <w:t xml:space="preserve">            &lt;/FedAuthToken&gt;</w:t>
      </w:r>
    </w:p>
    <w:p w:rsidR="001B1370" w:rsidRDefault="00C8083E">
      <w:pPr>
        <w:pStyle w:val="Code"/>
      </w:pPr>
      <w:r>
        <w:t xml:space="preserve">            &lt;SignedData&gt;</w:t>
      </w:r>
    </w:p>
    <w:p w:rsidR="001B1370" w:rsidRDefault="00C8083E">
      <w:pPr>
        <w:pStyle w:val="Code"/>
      </w:pPr>
      <w:r>
        <w:t xml:space="preserve">              &lt;No</w:t>
      </w:r>
      <w:r>
        <w:t>nce&gt;</w:t>
      </w:r>
    </w:p>
    <w:p w:rsidR="001B1370" w:rsidRDefault="00C8083E">
      <w:pPr>
        <w:pStyle w:val="Code"/>
      </w:pPr>
      <w:r>
        <w:t xml:space="preserve">                &lt;BYTES&gt;DF 31 12 79 58 7C 0F CD</w:t>
      </w:r>
    </w:p>
    <w:p w:rsidR="001B1370" w:rsidRDefault="00C8083E">
      <w:pPr>
        <w:pStyle w:val="Code"/>
      </w:pPr>
      <w:r>
        <w:t>2B ED 31 0D 8A 06 71 A7 C4 A6 DE BB 08 4F 37 12</w:t>
      </w:r>
    </w:p>
    <w:p w:rsidR="001B1370" w:rsidRDefault="00C8083E">
      <w:pPr>
        <w:pStyle w:val="Code"/>
      </w:pPr>
      <w:r>
        <w:t>07 E2 E9 09 C7 B0 2A 1D &lt;/BYTES&gt;</w:t>
      </w:r>
    </w:p>
    <w:p w:rsidR="001B1370" w:rsidRDefault="00C8083E">
      <w:pPr>
        <w:pStyle w:val="Code"/>
      </w:pPr>
      <w:r>
        <w:t xml:space="preserve">              &lt;/Nonce&gt;</w:t>
      </w:r>
    </w:p>
    <w:p w:rsidR="001B1370" w:rsidRDefault="00C8083E">
      <w:pPr>
        <w:pStyle w:val="Code"/>
      </w:pPr>
      <w:r>
        <w:t xml:space="preserve">              &lt;ChannelBindingToken&gt;</w:t>
      </w:r>
    </w:p>
    <w:p w:rsidR="001B1370" w:rsidRDefault="00C8083E">
      <w:pPr>
        <w:pStyle w:val="Code"/>
      </w:pPr>
      <w:r>
        <w:t xml:space="preserve">                 &lt;BYTES&gt;74 6C 73 2D 75 6E 69 71</w:t>
      </w:r>
    </w:p>
    <w:p w:rsidR="001B1370" w:rsidRDefault="00C8083E">
      <w:pPr>
        <w:pStyle w:val="Code"/>
      </w:pPr>
      <w:r>
        <w:t>75 65 3A 20 87 E</w:t>
      </w:r>
      <w:r>
        <w:t>9 38 E3 2C 32 4F 6C F9 8E 5B &lt;/BYTES&gt;</w:t>
      </w:r>
    </w:p>
    <w:p w:rsidR="001B1370" w:rsidRDefault="00C8083E">
      <w:pPr>
        <w:pStyle w:val="Code"/>
      </w:pPr>
      <w:r>
        <w:t xml:space="preserve">              &lt;/ChannelBindingToken&gt;</w:t>
      </w:r>
    </w:p>
    <w:p w:rsidR="001B1370" w:rsidRDefault="00C8083E">
      <w:pPr>
        <w:pStyle w:val="Code"/>
      </w:pPr>
      <w:r>
        <w:t xml:space="preserve">              &lt;Signature&gt;</w:t>
      </w:r>
    </w:p>
    <w:p w:rsidR="001B1370" w:rsidRDefault="00C8083E">
      <w:pPr>
        <w:pStyle w:val="Code"/>
      </w:pPr>
      <w:r>
        <w:t xml:space="preserve">                 &lt;BYTES&gt;0D</w:t>
      </w:r>
    </w:p>
    <w:p w:rsidR="001B1370" w:rsidRDefault="00C8083E">
      <w:pPr>
        <w:pStyle w:val="Code"/>
      </w:pPr>
      <w:r>
        <w:t>40 B2 1B 57 0E AB FE EF 2F CD 58 DA 0F 7F BD 9C</w:t>
      </w:r>
    </w:p>
    <w:p w:rsidR="001B1370" w:rsidRDefault="00C8083E">
      <w:pPr>
        <w:pStyle w:val="Code"/>
      </w:pPr>
      <w:r>
        <w:lastRenderedPageBreak/>
        <w:t>D0 8B F2 15 85 F3 83 20 7C 22 F8 17 9A 95 8F &lt;/BYTES&gt;</w:t>
      </w:r>
    </w:p>
    <w:p w:rsidR="001B1370" w:rsidRDefault="00C8083E">
      <w:pPr>
        <w:pStyle w:val="Code"/>
      </w:pPr>
      <w:r>
        <w:t xml:space="preserve">              &lt;/Signature&gt;</w:t>
      </w:r>
    </w:p>
    <w:p w:rsidR="001B1370" w:rsidRDefault="00C8083E">
      <w:pPr>
        <w:pStyle w:val="Code"/>
      </w:pPr>
      <w:r>
        <w:t xml:space="preserve">            &lt;/SignedData&gt;</w:t>
      </w:r>
    </w:p>
    <w:p w:rsidR="001B1370" w:rsidRDefault="00C8083E">
      <w:pPr>
        <w:pStyle w:val="Code"/>
      </w:pPr>
      <w:r>
        <w:t xml:space="preserve">          &lt;/FeatureData&gt;</w:t>
      </w:r>
    </w:p>
    <w:p w:rsidR="001B1370" w:rsidRDefault="00C8083E">
      <w:pPr>
        <w:pStyle w:val="Code"/>
      </w:pPr>
      <w:r>
        <w:t xml:space="preserve">        &lt;/FeatureOpt&gt;</w:t>
      </w:r>
    </w:p>
    <w:p w:rsidR="001B1370" w:rsidRDefault="00C8083E">
      <w:pPr>
        <w:pStyle w:val="Code"/>
      </w:pPr>
      <w:r>
        <w:t xml:space="preserve">        &lt;TERMINATOR&gt;</w:t>
      </w:r>
    </w:p>
    <w:p w:rsidR="001B1370" w:rsidRDefault="00C8083E">
      <w:pPr>
        <w:pStyle w:val="Code"/>
      </w:pPr>
      <w:r>
        <w:t xml:space="preserve">          &lt;BYTE&gt;FF &lt;/BYTE&gt;</w:t>
      </w:r>
    </w:p>
    <w:p w:rsidR="001B1370" w:rsidRDefault="00C8083E">
      <w:pPr>
        <w:pStyle w:val="Code"/>
      </w:pPr>
      <w:r>
        <w:t xml:space="preserve">        &lt;/TERMINATOR&gt;</w:t>
      </w:r>
    </w:p>
    <w:p w:rsidR="001B1370" w:rsidRDefault="00C8083E">
      <w:pPr>
        <w:pStyle w:val="Code"/>
      </w:pPr>
      <w:r>
        <w:t xml:space="preserve">      &lt;/FeatureExt&gt;</w:t>
      </w:r>
    </w:p>
    <w:p w:rsidR="001B1370" w:rsidRDefault="00C8083E">
      <w:pPr>
        <w:pStyle w:val="Code"/>
      </w:pPr>
      <w:r>
        <w:t xml:space="preserve">    &lt;/LOGIN7&gt;</w:t>
      </w:r>
    </w:p>
    <w:p w:rsidR="001B1370" w:rsidRDefault="00C8083E">
      <w:pPr>
        <w:pStyle w:val="Code"/>
      </w:pPr>
      <w:r>
        <w:t xml:space="preserve">  &lt;/PacketData&gt;</w:t>
      </w:r>
    </w:p>
    <w:p w:rsidR="001B1370" w:rsidRDefault="00C8083E">
      <w:pPr>
        <w:pStyle w:val="Heading2"/>
      </w:pPr>
      <w:bookmarkStart w:id="442" w:name="section_517a62a2744847b681ebc0c5027826ca"/>
      <w:bookmarkStart w:id="443" w:name="_Toc52361991"/>
      <w:r>
        <w:t>Login Response</w:t>
      </w:r>
      <w:bookmarkEnd w:id="442"/>
      <w:bookmarkEnd w:id="443"/>
      <w:r>
        <w:fldChar w:fldCharType="begin"/>
      </w:r>
      <w:r>
        <w:instrText xml:space="preserve"> XE "Login response example"</w:instrText>
      </w:r>
      <w:r>
        <w:fldChar w:fldCharType="end"/>
      </w:r>
      <w:r>
        <w:fldChar w:fldCharType="begin"/>
      </w:r>
      <w:r>
        <w:instrText xml:space="preserve"> XE "Examples:login response"</w:instrText>
      </w:r>
      <w:r>
        <w:fldChar w:fldCharType="end"/>
      </w:r>
    </w:p>
    <w:p w:rsidR="001B1370" w:rsidRDefault="00C8083E">
      <w:r>
        <w:t>Login response from the server to the client:</w:t>
      </w:r>
    </w:p>
    <w:p w:rsidR="001B1370" w:rsidRDefault="00C8083E">
      <w:pPr>
        <w:pStyle w:val="Code"/>
      </w:pPr>
      <w:r>
        <w:t xml:space="preserve">04 01 01 61 00 00 01 00 E3 1B 00 01 06 6D 00 61 </w:t>
      </w:r>
    </w:p>
    <w:p w:rsidR="001B1370" w:rsidRDefault="00C8083E">
      <w:pPr>
        <w:pStyle w:val="Code"/>
      </w:pPr>
      <w:r>
        <w:t xml:space="preserve">00 73 00 74 00 65 00 72 00 06 6D 00 61 00 73 00 </w:t>
      </w:r>
    </w:p>
    <w:p w:rsidR="001B1370" w:rsidRDefault="00C8083E">
      <w:pPr>
        <w:pStyle w:val="Code"/>
      </w:pPr>
      <w:r>
        <w:t xml:space="preserve">74 00 65 00 72 00 AB 58 00 45 16 00 00 02 00 25 </w:t>
      </w:r>
    </w:p>
    <w:p w:rsidR="001B1370" w:rsidRDefault="00C8083E">
      <w:pPr>
        <w:pStyle w:val="Code"/>
      </w:pPr>
      <w:r>
        <w:t>00 43 00 68 00 61 00 6E 00 67 0</w:t>
      </w:r>
      <w:r>
        <w:t xml:space="preserve">0 65 00 64 00 20 </w:t>
      </w:r>
    </w:p>
    <w:p w:rsidR="001B1370" w:rsidRDefault="00C8083E">
      <w:pPr>
        <w:pStyle w:val="Code"/>
      </w:pPr>
      <w:r>
        <w:t xml:space="preserve">00 64 00 61 00 74 00 61 00 62 00 61 00 73 00 65 </w:t>
      </w:r>
    </w:p>
    <w:p w:rsidR="001B1370" w:rsidRDefault="00C8083E">
      <w:pPr>
        <w:pStyle w:val="Code"/>
      </w:pPr>
      <w:r>
        <w:t xml:space="preserve">00 20 00 63 00 6F 00 6E 00 74 00 65 00 78 00 74 </w:t>
      </w:r>
    </w:p>
    <w:p w:rsidR="001B1370" w:rsidRDefault="00C8083E">
      <w:pPr>
        <w:pStyle w:val="Code"/>
      </w:pPr>
      <w:r>
        <w:t xml:space="preserve">00 20 00 74 00 6F 00 20 00 27 00 6D 00 61 00 73 </w:t>
      </w:r>
    </w:p>
    <w:p w:rsidR="001B1370" w:rsidRDefault="00C8083E">
      <w:pPr>
        <w:pStyle w:val="Code"/>
      </w:pPr>
      <w:r>
        <w:t xml:space="preserve">00 74 00 65 00 72 00 27 00 2E 00 00 00 00 00 00 </w:t>
      </w:r>
    </w:p>
    <w:p w:rsidR="001B1370" w:rsidRDefault="00C8083E">
      <w:pPr>
        <w:pStyle w:val="Code"/>
      </w:pPr>
      <w:r>
        <w:t xml:space="preserve">00 E3 08 00 07 05 09 04 D0 00 34 00 E3 17 </w:t>
      </w:r>
      <w:r>
        <w:t xml:space="preserve">00 02 </w:t>
      </w:r>
    </w:p>
    <w:p w:rsidR="001B1370" w:rsidRDefault="00C8083E">
      <w:pPr>
        <w:pStyle w:val="Code"/>
      </w:pPr>
      <w:r>
        <w:t xml:space="preserve">0A 75 00 73 00 5F 00 65 00 6E 00 67 00 6C 00 69 </w:t>
      </w:r>
    </w:p>
    <w:p w:rsidR="001B1370" w:rsidRDefault="00C8083E">
      <w:pPr>
        <w:pStyle w:val="Code"/>
      </w:pPr>
      <w:r>
        <w:t xml:space="preserve">00 73 00 68 00 00 E3 13 00 04 04 34 00 30 00 39 </w:t>
      </w:r>
    </w:p>
    <w:p w:rsidR="001B1370" w:rsidRDefault="00C8083E">
      <w:pPr>
        <w:pStyle w:val="Code"/>
      </w:pPr>
      <w:r>
        <w:t xml:space="preserve">00 36 00 04 34 00 30 00 39 00 36 00 AB 5C 00 47 </w:t>
      </w:r>
    </w:p>
    <w:p w:rsidR="001B1370" w:rsidRDefault="00C8083E">
      <w:pPr>
        <w:pStyle w:val="Code"/>
      </w:pPr>
      <w:r>
        <w:t xml:space="preserve">16 00 00 01 00 27 00 43 00 68 00 61 00 6E 00 67 </w:t>
      </w:r>
    </w:p>
    <w:p w:rsidR="001B1370" w:rsidRDefault="00C8083E">
      <w:pPr>
        <w:pStyle w:val="Code"/>
      </w:pPr>
      <w:r>
        <w:t xml:space="preserve">00 65 00 64 00 20 00 6C 00 61 00 6E 00 67 00 75 </w:t>
      </w:r>
    </w:p>
    <w:p w:rsidR="001B1370" w:rsidRDefault="00C8083E">
      <w:pPr>
        <w:pStyle w:val="Code"/>
      </w:pPr>
      <w:r>
        <w:t xml:space="preserve">00 61 00 67 00 65 00 20 00 73 00 65 00 74 00 74 </w:t>
      </w:r>
    </w:p>
    <w:p w:rsidR="001B1370" w:rsidRDefault="00C8083E">
      <w:pPr>
        <w:pStyle w:val="Code"/>
      </w:pPr>
      <w:r>
        <w:t xml:space="preserve">00 69 00 6E 00 67 00 20 00 74 00 6F 00 20 00 75 </w:t>
      </w:r>
    </w:p>
    <w:p w:rsidR="001B1370" w:rsidRDefault="00C8083E">
      <w:pPr>
        <w:pStyle w:val="Code"/>
      </w:pPr>
      <w:r>
        <w:t xml:space="preserve">00 73 00 5F 00 65 00 6E 00 67 00 6C 00 69 00 73 </w:t>
      </w:r>
    </w:p>
    <w:p w:rsidR="001B1370" w:rsidRDefault="00C8083E">
      <w:pPr>
        <w:pStyle w:val="Code"/>
      </w:pPr>
      <w:r>
        <w:t xml:space="preserve">00 68 00 2E 00 00 00 00 00 00 00 AD 36 00 01 72 </w:t>
      </w:r>
    </w:p>
    <w:p w:rsidR="001B1370" w:rsidRDefault="00C8083E">
      <w:pPr>
        <w:pStyle w:val="Code"/>
      </w:pPr>
      <w:r>
        <w:t xml:space="preserve">09 00 02 16 4D 00 69 00 63 00 72 00 6F 00 73 00 </w:t>
      </w:r>
    </w:p>
    <w:p w:rsidR="001B1370" w:rsidRDefault="00C8083E">
      <w:pPr>
        <w:pStyle w:val="Code"/>
      </w:pPr>
      <w:r>
        <w:t>6F 00 66 00</w:t>
      </w:r>
      <w:r>
        <w:t xml:space="preserve"> 74 00 20 00 53 00 51 00 4C 00 20 00 </w:t>
      </w:r>
    </w:p>
    <w:p w:rsidR="001B1370" w:rsidRDefault="00C8083E">
      <w:pPr>
        <w:pStyle w:val="Code"/>
      </w:pPr>
      <w:r>
        <w:t xml:space="preserve">53 00 65 00 72 00 76 00 65 00 72 00 00 00 00 00 </w:t>
      </w:r>
    </w:p>
    <w:p w:rsidR="001B1370" w:rsidRDefault="00C8083E">
      <w:pPr>
        <w:pStyle w:val="Code"/>
      </w:pPr>
      <w:r>
        <w:t xml:space="preserve">00 00 00 00 FD 00 00 00 00 00 00 00 00 00 00 00 </w:t>
      </w:r>
    </w:p>
    <w:p w:rsidR="001B1370" w:rsidRDefault="00C8083E">
      <w:pPr>
        <w:pStyle w:val="Code"/>
      </w:pPr>
      <w:r>
        <w:t>00</w:t>
      </w:r>
    </w:p>
    <w:p w:rsidR="001B1370" w:rsidRDefault="001B1370">
      <w:pPr>
        <w:pStyle w:val="Code"/>
      </w:pPr>
    </w:p>
    <w:p w:rsidR="001B1370" w:rsidRDefault="00C8083E">
      <w:pPr>
        <w:pStyle w:val="Code"/>
      </w:pPr>
      <w:r>
        <w:t xml:space="preserve">  &lt;PacketHeader&gt;</w:t>
      </w:r>
    </w:p>
    <w:p w:rsidR="001B1370" w:rsidRDefault="00C8083E">
      <w:pPr>
        <w:pStyle w:val="Code"/>
      </w:pPr>
      <w:r>
        <w:t xml:space="preserve">    &lt;Type&gt;</w:t>
      </w:r>
    </w:p>
    <w:p w:rsidR="001B1370" w:rsidRDefault="00C8083E">
      <w:pPr>
        <w:pStyle w:val="Code"/>
      </w:pPr>
      <w:r>
        <w:t xml:space="preserve">      &lt;BYTE&gt;04 &lt;/BYTE&gt;</w:t>
      </w:r>
    </w:p>
    <w:p w:rsidR="001B1370" w:rsidRDefault="00C8083E">
      <w:pPr>
        <w:pStyle w:val="Code"/>
      </w:pPr>
      <w:r>
        <w:t xml:space="preserve">    &lt;/Type&gt;</w:t>
      </w:r>
    </w:p>
    <w:p w:rsidR="001B1370" w:rsidRDefault="00C8083E">
      <w:pPr>
        <w:pStyle w:val="Code"/>
      </w:pPr>
      <w:r>
        <w:t xml:space="preserve">    &lt;Status&gt;</w:t>
      </w:r>
    </w:p>
    <w:p w:rsidR="001B1370" w:rsidRDefault="00C8083E">
      <w:pPr>
        <w:pStyle w:val="Code"/>
      </w:pPr>
      <w:r>
        <w:t xml:space="preserve">      &lt;BYTE&gt;01 &lt;/BYTE&gt;</w:t>
      </w:r>
    </w:p>
    <w:p w:rsidR="001B1370" w:rsidRDefault="00C8083E">
      <w:pPr>
        <w:pStyle w:val="Code"/>
      </w:pPr>
      <w:r>
        <w:t xml:space="preserve">    &lt;/Status&gt;</w:t>
      </w:r>
    </w:p>
    <w:p w:rsidR="001B1370" w:rsidRDefault="00C8083E">
      <w:pPr>
        <w:pStyle w:val="Code"/>
      </w:pPr>
      <w:r>
        <w:t xml:space="preserve">    &lt;Length&gt;</w:t>
      </w:r>
    </w:p>
    <w:p w:rsidR="001B1370" w:rsidRDefault="00C8083E">
      <w:pPr>
        <w:pStyle w:val="Code"/>
      </w:pPr>
      <w:r>
        <w:t xml:space="preserve">      &lt;BYTE&gt;01 &lt;/BYTE&gt;</w:t>
      </w:r>
    </w:p>
    <w:p w:rsidR="001B1370" w:rsidRDefault="00C8083E">
      <w:pPr>
        <w:pStyle w:val="Code"/>
      </w:pPr>
      <w:r>
        <w:t xml:space="preserve">      &lt;BYTE&gt;61 &lt;/BYTE&gt;</w:t>
      </w:r>
    </w:p>
    <w:p w:rsidR="001B1370" w:rsidRDefault="00C8083E">
      <w:pPr>
        <w:pStyle w:val="Code"/>
      </w:pPr>
      <w:r>
        <w:t xml:space="preserve">    &lt;/Length&gt;</w:t>
      </w:r>
    </w:p>
    <w:p w:rsidR="001B1370" w:rsidRDefault="00C8083E">
      <w:pPr>
        <w:pStyle w:val="Code"/>
      </w:pPr>
      <w:r>
        <w:t xml:space="preserve">    &lt;SPID&gt;</w:t>
      </w:r>
    </w:p>
    <w:p w:rsidR="001B1370" w:rsidRDefault="00C8083E">
      <w:pPr>
        <w:pStyle w:val="Code"/>
      </w:pPr>
      <w:r>
        <w:t xml:space="preserve">      &lt;BYTE&gt;00 &lt;/BYTE&gt;</w:t>
      </w:r>
    </w:p>
    <w:p w:rsidR="001B1370" w:rsidRDefault="00C8083E">
      <w:pPr>
        <w:pStyle w:val="Code"/>
      </w:pPr>
      <w:r>
        <w:t xml:space="preserve">      &lt;BYTE&gt;00 &lt;/BYTE&gt;</w:t>
      </w:r>
    </w:p>
    <w:p w:rsidR="001B1370" w:rsidRDefault="00C8083E">
      <w:pPr>
        <w:pStyle w:val="Code"/>
      </w:pPr>
      <w:r>
        <w:t xml:space="preserve">    &lt;/SPID&gt;</w:t>
      </w:r>
    </w:p>
    <w:p w:rsidR="001B1370" w:rsidRDefault="00C8083E">
      <w:pPr>
        <w:pStyle w:val="Code"/>
      </w:pPr>
      <w:r>
        <w:t xml:space="preserve">    &lt;PacketID&gt;</w:t>
      </w:r>
    </w:p>
    <w:p w:rsidR="001B1370" w:rsidRDefault="00C8083E">
      <w:pPr>
        <w:pStyle w:val="Code"/>
      </w:pPr>
      <w:r>
        <w:t xml:space="preserve">      &lt;BYTE&gt;01 &lt;/BYTE&gt;</w:t>
      </w:r>
    </w:p>
    <w:p w:rsidR="001B1370" w:rsidRDefault="00C8083E">
      <w:pPr>
        <w:pStyle w:val="Code"/>
      </w:pPr>
      <w:r>
        <w:t xml:space="preserve">    &lt;/PacketID&gt;</w:t>
      </w:r>
    </w:p>
    <w:p w:rsidR="001B1370" w:rsidRDefault="00C8083E">
      <w:pPr>
        <w:pStyle w:val="Code"/>
      </w:pPr>
      <w:r>
        <w:t xml:space="preserve">    &lt;Window&gt;</w:t>
      </w:r>
    </w:p>
    <w:p w:rsidR="001B1370" w:rsidRDefault="00C8083E">
      <w:pPr>
        <w:pStyle w:val="Code"/>
      </w:pPr>
      <w:r>
        <w:t xml:space="preserve">      &lt;BYTE&gt;00 &lt;/BYTE&gt;</w:t>
      </w:r>
    </w:p>
    <w:p w:rsidR="001B1370" w:rsidRDefault="00C8083E">
      <w:pPr>
        <w:pStyle w:val="Code"/>
      </w:pPr>
      <w:r>
        <w:t xml:space="preserve">    &lt;/Window&gt;</w:t>
      </w:r>
    </w:p>
    <w:p w:rsidR="001B1370" w:rsidRDefault="00C8083E">
      <w:pPr>
        <w:pStyle w:val="Code"/>
      </w:pPr>
      <w:r>
        <w:t xml:space="preserve">  &lt;/Packet</w:t>
      </w:r>
      <w:r>
        <w:t>Header&gt;</w:t>
      </w:r>
    </w:p>
    <w:p w:rsidR="001B1370" w:rsidRDefault="00C8083E">
      <w:pPr>
        <w:pStyle w:val="Code"/>
      </w:pPr>
      <w:r>
        <w:t xml:space="preserve">  &lt;PacketData&gt;</w:t>
      </w:r>
    </w:p>
    <w:p w:rsidR="001B1370" w:rsidRDefault="00C8083E">
      <w:pPr>
        <w:pStyle w:val="Code"/>
      </w:pPr>
      <w:r>
        <w:t xml:space="preserve">    &lt;TableResponse&gt;</w:t>
      </w:r>
    </w:p>
    <w:p w:rsidR="001B1370" w:rsidRDefault="00C8083E">
      <w:pPr>
        <w:pStyle w:val="Code"/>
      </w:pPr>
      <w:r>
        <w:t xml:space="preserve">      &lt;ENVCHANGE&gt;</w:t>
      </w:r>
    </w:p>
    <w:p w:rsidR="001B1370" w:rsidRDefault="00C8083E">
      <w:pPr>
        <w:pStyle w:val="Code"/>
      </w:pPr>
      <w:r>
        <w:t xml:space="preserve">        &lt;TokenType&gt;</w:t>
      </w:r>
    </w:p>
    <w:p w:rsidR="001B1370" w:rsidRDefault="00C8083E">
      <w:pPr>
        <w:pStyle w:val="Code"/>
      </w:pPr>
      <w:r>
        <w:lastRenderedPageBreak/>
        <w:t xml:space="preserve">          &lt;BYTE&gt;E3 &lt;/BYTE&gt;</w:t>
      </w:r>
    </w:p>
    <w:p w:rsidR="001B1370" w:rsidRDefault="00C8083E">
      <w:pPr>
        <w:pStyle w:val="Code"/>
      </w:pPr>
      <w:r>
        <w:t xml:space="preserve">        &lt;/TokenType&gt;</w:t>
      </w:r>
    </w:p>
    <w:p w:rsidR="001B1370" w:rsidRDefault="00C8083E">
      <w:pPr>
        <w:pStyle w:val="Code"/>
      </w:pPr>
      <w:r>
        <w:t xml:space="preserve">        &lt;Length&gt;</w:t>
      </w:r>
    </w:p>
    <w:p w:rsidR="001B1370" w:rsidRDefault="00C8083E">
      <w:pPr>
        <w:pStyle w:val="Code"/>
      </w:pPr>
      <w:r>
        <w:t xml:space="preserve">          &lt;USHORT&gt;1B 00 &lt;/USHORT&gt;</w:t>
      </w:r>
    </w:p>
    <w:p w:rsidR="001B1370" w:rsidRDefault="00C8083E">
      <w:pPr>
        <w:pStyle w:val="Code"/>
      </w:pPr>
      <w:r>
        <w:t xml:space="preserve">        &lt;/Length&gt;</w:t>
      </w:r>
    </w:p>
    <w:p w:rsidR="001B1370" w:rsidRDefault="00C8083E">
      <w:pPr>
        <w:pStyle w:val="Code"/>
      </w:pPr>
      <w:r>
        <w:t xml:space="preserve">       &lt;EnvValueData&gt;</w:t>
      </w:r>
    </w:p>
    <w:p w:rsidR="001B1370" w:rsidRDefault="00C8083E">
      <w:pPr>
        <w:pStyle w:val="Code"/>
      </w:pPr>
      <w:r>
        <w:t xml:space="preserve">          &lt;Type&gt;</w:t>
      </w:r>
    </w:p>
    <w:p w:rsidR="001B1370" w:rsidRDefault="00C8083E">
      <w:pPr>
        <w:pStyle w:val="Code"/>
      </w:pPr>
      <w:r>
        <w:t xml:space="preserve">            &lt;BYTE&gt;</w:t>
      </w:r>
      <w:r>
        <w:t>01 &lt;/BYTE&gt;</w:t>
      </w:r>
    </w:p>
    <w:p w:rsidR="001B1370" w:rsidRDefault="00C8083E">
      <w:pPr>
        <w:pStyle w:val="Code"/>
      </w:pPr>
      <w:r>
        <w:t xml:space="preserve">          &lt;/Type&gt;</w:t>
      </w:r>
    </w:p>
    <w:p w:rsidR="001B1370" w:rsidRDefault="00C8083E">
      <w:pPr>
        <w:pStyle w:val="Code"/>
      </w:pPr>
      <w:r>
        <w:t xml:space="preserve">          &lt;NewValue&gt;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&lt;BYTE&gt;06 &lt;/BYTE&gt;</w:t>
      </w:r>
    </w:p>
    <w:p w:rsidR="001B1370" w:rsidRDefault="00C8083E">
      <w:pPr>
        <w:pStyle w:val="Code"/>
      </w:pPr>
      <w:r>
        <w:t xml:space="preserve">              &lt;/BYTELEN&gt;</w:t>
      </w:r>
    </w:p>
    <w:p w:rsidR="001B1370" w:rsidRDefault="00C8083E">
      <w:pPr>
        <w:pStyle w:val="Code"/>
      </w:pPr>
      <w:r>
        <w:t xml:space="preserve">              &lt;BYTES ascii="m.a.s.t.e.r."&gt;6D 00 61 00 73 00 74 00 65 00 72 00 &lt;/BYTES&gt;</w:t>
      </w:r>
    </w:p>
    <w:p w:rsidR="001B1370" w:rsidRDefault="00C8083E">
      <w:pPr>
        <w:pStyle w:val="Code"/>
      </w:pPr>
      <w:r>
        <w:t xml:space="preserve">            &lt;</w:t>
      </w:r>
      <w:r>
        <w:t>/B_VARCHAR&gt;</w:t>
      </w:r>
    </w:p>
    <w:p w:rsidR="001B1370" w:rsidRDefault="00C8083E">
      <w:pPr>
        <w:pStyle w:val="Code"/>
      </w:pPr>
      <w:r>
        <w:t xml:space="preserve">          &lt;/NewValue&gt;</w:t>
      </w:r>
    </w:p>
    <w:p w:rsidR="001B1370" w:rsidRDefault="00C8083E">
      <w:pPr>
        <w:pStyle w:val="Code"/>
      </w:pPr>
      <w:r>
        <w:t xml:space="preserve">          &lt;OldValue&gt;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&lt;BYTE&gt;06 &lt;/BYTE&gt;</w:t>
      </w:r>
    </w:p>
    <w:p w:rsidR="001B1370" w:rsidRDefault="00C8083E">
      <w:pPr>
        <w:pStyle w:val="Code"/>
      </w:pPr>
      <w:r>
        <w:t xml:space="preserve">              &lt;/BYTELEN&gt;</w:t>
      </w:r>
    </w:p>
    <w:p w:rsidR="001B1370" w:rsidRDefault="00C8083E">
      <w:pPr>
        <w:pStyle w:val="Code"/>
      </w:pPr>
      <w:r>
        <w:t xml:space="preserve">              &lt;BYTES ascii="m.a.s.t.e.r."&gt;6D 00 61 00 73 00 74 00 65 00 72 00 &lt;/BYTES&gt;</w:t>
      </w:r>
    </w:p>
    <w:p w:rsidR="001B1370" w:rsidRDefault="00C8083E">
      <w:pPr>
        <w:pStyle w:val="Code"/>
      </w:pPr>
      <w:r>
        <w:t xml:space="preserve">        </w:t>
      </w:r>
      <w:r>
        <w:t xml:space="preserve">    &lt;/B_VARCHAR&gt;</w:t>
      </w:r>
    </w:p>
    <w:p w:rsidR="001B1370" w:rsidRDefault="00C8083E">
      <w:pPr>
        <w:pStyle w:val="Code"/>
      </w:pPr>
      <w:r>
        <w:t xml:space="preserve">          &lt;/OldValue&gt;</w:t>
      </w:r>
    </w:p>
    <w:p w:rsidR="001B1370" w:rsidRDefault="00C8083E">
      <w:pPr>
        <w:pStyle w:val="Code"/>
      </w:pPr>
      <w:r>
        <w:t xml:space="preserve">        &lt;/EnvValueData&gt;</w:t>
      </w:r>
    </w:p>
    <w:p w:rsidR="001B1370" w:rsidRDefault="00C8083E">
      <w:pPr>
        <w:pStyle w:val="Code"/>
      </w:pPr>
      <w:r>
        <w:t xml:space="preserve">      &lt;/ENVCHANGE&gt;</w:t>
      </w:r>
    </w:p>
    <w:p w:rsidR="001B1370" w:rsidRDefault="00C8083E">
      <w:pPr>
        <w:pStyle w:val="Code"/>
      </w:pPr>
      <w:r>
        <w:t xml:space="preserve">      &lt;INFO&gt;</w:t>
      </w:r>
    </w:p>
    <w:p w:rsidR="001B1370" w:rsidRDefault="00C8083E">
      <w:pPr>
        <w:pStyle w:val="Code"/>
      </w:pPr>
      <w:r>
        <w:t xml:space="preserve">        &lt;TokenType&gt;</w:t>
      </w:r>
    </w:p>
    <w:p w:rsidR="001B1370" w:rsidRDefault="00C8083E">
      <w:pPr>
        <w:pStyle w:val="Code"/>
      </w:pPr>
      <w:r>
        <w:t xml:space="preserve">          &lt;BYTE&gt;AB &lt;/BYTE&gt;</w:t>
      </w:r>
    </w:p>
    <w:p w:rsidR="001B1370" w:rsidRDefault="00C8083E">
      <w:pPr>
        <w:pStyle w:val="Code"/>
      </w:pPr>
      <w:r>
        <w:t xml:space="preserve">        &lt;/TokenType&gt;</w:t>
      </w:r>
    </w:p>
    <w:p w:rsidR="001B1370" w:rsidRDefault="00C8083E">
      <w:pPr>
        <w:pStyle w:val="Code"/>
      </w:pPr>
      <w:r>
        <w:t xml:space="preserve">        &lt;Length&gt;</w:t>
      </w:r>
    </w:p>
    <w:p w:rsidR="001B1370" w:rsidRDefault="00C8083E">
      <w:pPr>
        <w:pStyle w:val="Code"/>
      </w:pPr>
      <w:r>
        <w:t xml:space="preserve">          &lt;USHORT&gt;58 00 &lt;/USHORT&gt;</w:t>
      </w:r>
    </w:p>
    <w:p w:rsidR="001B1370" w:rsidRDefault="00C8083E">
      <w:pPr>
        <w:pStyle w:val="Code"/>
      </w:pPr>
      <w:r>
        <w:t xml:space="preserve">        &lt;/Length&gt;</w:t>
      </w:r>
    </w:p>
    <w:p w:rsidR="001B1370" w:rsidRDefault="00C8083E">
      <w:pPr>
        <w:pStyle w:val="Code"/>
      </w:pPr>
      <w:r>
        <w:t xml:space="preserve">        &lt;Number&gt;</w:t>
      </w:r>
    </w:p>
    <w:p w:rsidR="001B1370" w:rsidRDefault="00C8083E">
      <w:pPr>
        <w:pStyle w:val="Code"/>
      </w:pPr>
      <w:r>
        <w:t xml:space="preserve">          &lt;LONG&gt;45 16 00 00 &lt;/LONG&gt;</w:t>
      </w:r>
    </w:p>
    <w:p w:rsidR="001B1370" w:rsidRDefault="00C8083E">
      <w:pPr>
        <w:pStyle w:val="Code"/>
      </w:pPr>
      <w:r>
        <w:t xml:space="preserve">        &lt;/Number&gt;</w:t>
      </w:r>
    </w:p>
    <w:p w:rsidR="001B1370" w:rsidRDefault="00C8083E">
      <w:pPr>
        <w:pStyle w:val="Code"/>
      </w:pPr>
      <w:r>
        <w:t xml:space="preserve">        &lt;State&gt;</w:t>
      </w:r>
    </w:p>
    <w:p w:rsidR="001B1370" w:rsidRDefault="00C8083E">
      <w:pPr>
        <w:pStyle w:val="Code"/>
      </w:pPr>
      <w:r>
        <w:t xml:space="preserve">          &lt;BYTE&gt;02 &lt;/BYTE&gt;</w:t>
      </w:r>
    </w:p>
    <w:p w:rsidR="001B1370" w:rsidRDefault="00C8083E">
      <w:pPr>
        <w:pStyle w:val="Code"/>
      </w:pPr>
      <w:r>
        <w:t xml:space="preserve">        &lt;/State&gt;</w:t>
      </w:r>
    </w:p>
    <w:p w:rsidR="001B1370" w:rsidRDefault="00C8083E">
      <w:pPr>
        <w:pStyle w:val="Code"/>
      </w:pPr>
      <w:r>
        <w:t xml:space="preserve">        &lt;Class&gt;</w:t>
      </w:r>
    </w:p>
    <w:p w:rsidR="001B1370" w:rsidRDefault="00C8083E">
      <w:pPr>
        <w:pStyle w:val="Code"/>
      </w:pPr>
      <w:r>
        <w:t xml:space="preserve">          &lt;BYTE&gt;00 &lt;/BYTE&gt;</w:t>
      </w:r>
    </w:p>
    <w:p w:rsidR="001B1370" w:rsidRDefault="00C8083E">
      <w:pPr>
        <w:pStyle w:val="Code"/>
      </w:pPr>
      <w:r>
        <w:t xml:space="preserve">        &lt;/Class&gt;</w:t>
      </w:r>
    </w:p>
    <w:p w:rsidR="001B1370" w:rsidRDefault="00C8083E">
      <w:pPr>
        <w:pStyle w:val="Code"/>
      </w:pPr>
      <w:r>
        <w:t xml:space="preserve">        &lt;MsgText&gt;</w:t>
      </w:r>
    </w:p>
    <w:p w:rsidR="001B1370" w:rsidRDefault="00C8083E">
      <w:pPr>
        <w:pStyle w:val="Code"/>
      </w:pPr>
      <w:r>
        <w:t xml:space="preserve">          &lt;US_VARCHAR&gt;</w:t>
      </w:r>
    </w:p>
    <w:p w:rsidR="001B1370" w:rsidRDefault="00C8083E">
      <w:pPr>
        <w:pStyle w:val="Code"/>
      </w:pPr>
      <w:r>
        <w:t xml:space="preserve">            &lt;USHORTLEN&gt;</w:t>
      </w:r>
    </w:p>
    <w:p w:rsidR="001B1370" w:rsidRDefault="00C8083E">
      <w:pPr>
        <w:pStyle w:val="Code"/>
      </w:pPr>
      <w:r>
        <w:t xml:space="preserve">              &lt;US</w:t>
      </w:r>
      <w:r>
        <w:t>HORT&gt;25 00 &lt;/USHORT&gt;</w:t>
      </w:r>
    </w:p>
    <w:p w:rsidR="001B1370" w:rsidRDefault="00C8083E">
      <w:pPr>
        <w:pStyle w:val="Code"/>
      </w:pPr>
      <w:r>
        <w:t xml:space="preserve">            &lt;/USHORTLEN&gt;</w:t>
      </w:r>
    </w:p>
    <w:p w:rsidR="001B1370" w:rsidRDefault="00C8083E">
      <w:pPr>
        <w:pStyle w:val="Code"/>
      </w:pPr>
      <w:r>
        <w:t xml:space="preserve">            &lt;BYTES ascii="C.h.a.n.g.e.d. .d.a.t.a.b.a.s.e. .c.o.n.t.e.x.t.</w:t>
      </w:r>
    </w:p>
    <w:p w:rsidR="001B1370" w:rsidRDefault="00C8083E">
      <w:pPr>
        <w:pStyle w:val="Code"/>
      </w:pPr>
      <w:r>
        <w:t>.t.o. .'.m.a.s.t.e.r.'..."&gt;43 00 68 00 61 00 6E 00 67 00 65 00 64 00 20 00</w:t>
      </w:r>
    </w:p>
    <w:p w:rsidR="001B1370" w:rsidRDefault="00C8083E">
      <w:pPr>
        <w:pStyle w:val="Code"/>
      </w:pPr>
      <w:r>
        <w:t xml:space="preserve">64 00 61 00 74 00 61 00 62 00 61 00 73 00 65 00 20 00 63 00 </w:t>
      </w:r>
      <w:r>
        <w:t>6F 00 6E 00 74</w:t>
      </w:r>
    </w:p>
    <w:p w:rsidR="001B1370" w:rsidRDefault="00C8083E">
      <w:pPr>
        <w:pStyle w:val="Code"/>
      </w:pPr>
      <w:r>
        <w:t>00 65 00 78 00 74 00 20 00 74 00 6F 00 20 00 27 00 6D 00 61 00 73 00 74 00</w:t>
      </w:r>
    </w:p>
    <w:p w:rsidR="001B1370" w:rsidRDefault="00C8083E">
      <w:pPr>
        <w:pStyle w:val="Code"/>
      </w:pPr>
      <w:r>
        <w:t>65 00 72 00 27 00 2E 00 &lt;/BYTES&gt;</w:t>
      </w:r>
    </w:p>
    <w:p w:rsidR="001B1370" w:rsidRDefault="00C8083E">
      <w:pPr>
        <w:pStyle w:val="Code"/>
      </w:pPr>
      <w:r>
        <w:t xml:space="preserve">          &lt;/US_VARCHAR&gt;</w:t>
      </w:r>
    </w:p>
    <w:p w:rsidR="001B1370" w:rsidRDefault="00C8083E">
      <w:pPr>
        <w:pStyle w:val="Code"/>
      </w:pPr>
      <w:r>
        <w:t xml:space="preserve">        &lt;/MsgText&gt;</w:t>
      </w:r>
    </w:p>
    <w:p w:rsidR="001B1370" w:rsidRDefault="00C8083E">
      <w:pPr>
        <w:pStyle w:val="Code"/>
      </w:pPr>
      <w:r>
        <w:t xml:space="preserve">        &lt;ServerName&gt;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&lt;BYTE&gt;00 &lt;/</w:t>
      </w:r>
      <w:r>
        <w:t>BYTE&gt;</w:t>
      </w:r>
    </w:p>
    <w:p w:rsidR="001B1370" w:rsidRDefault="00C8083E">
      <w:pPr>
        <w:pStyle w:val="Code"/>
      </w:pPr>
      <w:r>
        <w:t xml:space="preserve">            &lt;/BYTELEN&gt;</w:t>
      </w:r>
    </w:p>
    <w:p w:rsidR="001B1370" w:rsidRDefault="00C8083E">
      <w:pPr>
        <w:pStyle w:val="Code"/>
      </w:pPr>
      <w:r>
        <w:t xml:space="preserve">            &lt;BYTES ascii=""&gt;</w:t>
      </w:r>
    </w:p>
    <w:p w:rsidR="001B1370" w:rsidRDefault="00C8083E">
      <w:pPr>
        <w:pStyle w:val="Code"/>
      </w:pPr>
      <w:r>
        <w:t xml:space="preserve">            &lt;/BYTES&gt;</w:t>
      </w:r>
    </w:p>
    <w:p w:rsidR="001B1370" w:rsidRDefault="00C8083E">
      <w:pPr>
        <w:pStyle w:val="Code"/>
      </w:pPr>
      <w:r>
        <w:t xml:space="preserve">          &lt;/B_VARCHAR&gt;</w:t>
      </w:r>
    </w:p>
    <w:p w:rsidR="001B1370" w:rsidRDefault="00C8083E">
      <w:pPr>
        <w:pStyle w:val="Code"/>
      </w:pPr>
      <w:r>
        <w:t xml:space="preserve">        &lt;/ServerName&gt;</w:t>
      </w:r>
    </w:p>
    <w:p w:rsidR="001B1370" w:rsidRDefault="00C8083E">
      <w:pPr>
        <w:pStyle w:val="Code"/>
      </w:pPr>
      <w:r>
        <w:t xml:space="preserve">        &lt;ProcName&gt;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&lt;BYTE&gt;00 &lt;/BYTE&gt;</w:t>
      </w:r>
    </w:p>
    <w:p w:rsidR="001B1370" w:rsidRDefault="00C8083E">
      <w:pPr>
        <w:pStyle w:val="Code"/>
      </w:pPr>
      <w:r>
        <w:t xml:space="preserve">            &lt;/BYTELEN&gt;</w:t>
      </w:r>
    </w:p>
    <w:p w:rsidR="001B1370" w:rsidRDefault="00C8083E">
      <w:pPr>
        <w:pStyle w:val="Code"/>
      </w:pPr>
      <w:r>
        <w:lastRenderedPageBreak/>
        <w:t xml:space="preserve">            &lt;</w:t>
      </w:r>
      <w:r>
        <w:t>BYTES ascii=""&gt;</w:t>
      </w:r>
    </w:p>
    <w:p w:rsidR="001B1370" w:rsidRDefault="00C8083E">
      <w:pPr>
        <w:pStyle w:val="Code"/>
      </w:pPr>
      <w:r>
        <w:t xml:space="preserve">            &lt;/BYTES&gt;</w:t>
      </w:r>
    </w:p>
    <w:p w:rsidR="001B1370" w:rsidRDefault="00C8083E">
      <w:pPr>
        <w:pStyle w:val="Code"/>
      </w:pPr>
      <w:r>
        <w:t xml:space="preserve">          &lt;/B_VARCHAR&gt;</w:t>
      </w:r>
    </w:p>
    <w:p w:rsidR="001B1370" w:rsidRDefault="00C8083E">
      <w:pPr>
        <w:pStyle w:val="Code"/>
      </w:pPr>
      <w:r>
        <w:t xml:space="preserve">        &lt;/ProcName&gt;</w:t>
      </w:r>
    </w:p>
    <w:p w:rsidR="001B1370" w:rsidRDefault="00C8083E">
      <w:pPr>
        <w:pStyle w:val="Code"/>
      </w:pPr>
      <w:r>
        <w:t xml:space="preserve">        &lt;LineNumber&gt;</w:t>
      </w:r>
    </w:p>
    <w:p w:rsidR="001B1370" w:rsidRDefault="00C8083E">
      <w:pPr>
        <w:pStyle w:val="Code"/>
      </w:pPr>
      <w:r>
        <w:t xml:space="preserve">          &lt;LONG&gt;00 00 00 00 &lt;/LONG&gt;</w:t>
      </w:r>
    </w:p>
    <w:p w:rsidR="001B1370" w:rsidRDefault="00C8083E">
      <w:pPr>
        <w:pStyle w:val="Code"/>
      </w:pPr>
      <w:r>
        <w:t xml:space="preserve">        &lt;/LineNumber&gt;</w:t>
      </w:r>
    </w:p>
    <w:p w:rsidR="001B1370" w:rsidRDefault="00C8083E">
      <w:pPr>
        <w:pStyle w:val="Code"/>
      </w:pPr>
      <w:r>
        <w:t xml:space="preserve">      &lt;/INFO&gt;</w:t>
      </w:r>
    </w:p>
    <w:p w:rsidR="001B1370" w:rsidRDefault="00C8083E">
      <w:pPr>
        <w:pStyle w:val="Code"/>
      </w:pPr>
      <w:r>
        <w:t xml:space="preserve">      &lt;ENVCHANGE&gt;</w:t>
      </w:r>
    </w:p>
    <w:p w:rsidR="001B1370" w:rsidRDefault="00C8083E">
      <w:pPr>
        <w:pStyle w:val="Code"/>
      </w:pPr>
      <w:r>
        <w:t xml:space="preserve">        &lt;TokenType&gt;</w:t>
      </w:r>
    </w:p>
    <w:p w:rsidR="001B1370" w:rsidRDefault="00C8083E">
      <w:pPr>
        <w:pStyle w:val="Code"/>
      </w:pPr>
      <w:r>
        <w:t xml:space="preserve">          &lt;BYTE&gt;E3 &lt;/BYTE&gt;</w:t>
      </w:r>
    </w:p>
    <w:p w:rsidR="001B1370" w:rsidRDefault="00C8083E">
      <w:pPr>
        <w:pStyle w:val="Code"/>
      </w:pPr>
      <w:r>
        <w:t xml:space="preserve">        &lt;/TokenTyp</w:t>
      </w:r>
      <w:r>
        <w:t>e&gt;</w:t>
      </w:r>
    </w:p>
    <w:p w:rsidR="001B1370" w:rsidRDefault="00C8083E">
      <w:pPr>
        <w:pStyle w:val="Code"/>
      </w:pPr>
      <w:r>
        <w:t xml:space="preserve">        &lt;Length&gt;</w:t>
      </w:r>
    </w:p>
    <w:p w:rsidR="001B1370" w:rsidRDefault="00C8083E">
      <w:pPr>
        <w:pStyle w:val="Code"/>
      </w:pPr>
      <w:r>
        <w:t xml:space="preserve">          &lt;USHORT&gt;08 00 &lt;/USHORT&gt;</w:t>
      </w:r>
    </w:p>
    <w:p w:rsidR="001B1370" w:rsidRDefault="00C8083E">
      <w:pPr>
        <w:pStyle w:val="Code"/>
      </w:pPr>
      <w:r>
        <w:t xml:space="preserve">        &lt;/Length&gt;</w:t>
      </w:r>
    </w:p>
    <w:p w:rsidR="001B1370" w:rsidRDefault="00C8083E">
      <w:pPr>
        <w:pStyle w:val="Code"/>
      </w:pPr>
      <w:r>
        <w:t xml:space="preserve">       &lt;EnvValueData&gt;</w:t>
      </w:r>
    </w:p>
    <w:p w:rsidR="001B1370" w:rsidRDefault="00C8083E">
      <w:pPr>
        <w:pStyle w:val="Code"/>
      </w:pPr>
      <w:r>
        <w:t xml:space="preserve">          &lt;Type&gt;</w:t>
      </w:r>
    </w:p>
    <w:p w:rsidR="001B1370" w:rsidRDefault="00C8083E">
      <w:pPr>
        <w:pStyle w:val="Code"/>
      </w:pPr>
      <w:r>
        <w:t xml:space="preserve">            &lt;BYTE&gt;07 &lt;/BYTE&gt;</w:t>
      </w:r>
    </w:p>
    <w:p w:rsidR="001B1370" w:rsidRDefault="00C8083E">
      <w:pPr>
        <w:pStyle w:val="Code"/>
      </w:pPr>
      <w:r>
        <w:t xml:space="preserve">          &lt;/Type&gt;</w:t>
      </w:r>
    </w:p>
    <w:p w:rsidR="001B1370" w:rsidRDefault="00C8083E">
      <w:pPr>
        <w:pStyle w:val="Code"/>
      </w:pPr>
      <w:r>
        <w:t xml:space="preserve">          &lt;NewValue&gt;</w:t>
      </w:r>
    </w:p>
    <w:p w:rsidR="001B1370" w:rsidRDefault="00C8083E">
      <w:pPr>
        <w:pStyle w:val="Code"/>
      </w:pPr>
      <w:r>
        <w:t xml:space="preserve">            &lt;B_VARBYTE&gt;</w:t>
      </w:r>
    </w:p>
    <w:p w:rsidR="001B1370" w:rsidRDefault="00C8083E">
      <w:pPr>
        <w:pStyle w:val="Code"/>
      </w:pPr>
      <w:r>
        <w:t xml:space="preserve">              &lt;BYTELEN&gt;</w:t>
      </w:r>
    </w:p>
    <w:p w:rsidR="001B1370" w:rsidRDefault="00C8083E">
      <w:pPr>
        <w:pStyle w:val="Code"/>
      </w:pPr>
      <w:r>
        <w:t xml:space="preserve">                &lt;BYTE&gt;05 &lt;/BY</w:t>
      </w:r>
      <w:r>
        <w:t>TE&gt;</w:t>
      </w:r>
    </w:p>
    <w:p w:rsidR="001B1370" w:rsidRDefault="00C8083E">
      <w:pPr>
        <w:pStyle w:val="Code"/>
      </w:pPr>
      <w:r>
        <w:t xml:space="preserve">              &lt;/BYTELEN&gt;</w:t>
      </w:r>
    </w:p>
    <w:p w:rsidR="001B1370" w:rsidRDefault="00C8083E">
      <w:pPr>
        <w:pStyle w:val="Code"/>
      </w:pPr>
      <w:r>
        <w:t xml:space="preserve">              &lt;BYTES&gt;09 04 D0 00 34 &lt;/BYTES&gt;</w:t>
      </w:r>
    </w:p>
    <w:p w:rsidR="001B1370" w:rsidRDefault="00C8083E">
      <w:pPr>
        <w:pStyle w:val="Code"/>
      </w:pPr>
      <w:r>
        <w:t xml:space="preserve">            &lt;/B_VARBYTE&gt;</w:t>
      </w:r>
    </w:p>
    <w:p w:rsidR="001B1370" w:rsidRDefault="00C8083E">
      <w:pPr>
        <w:pStyle w:val="Code"/>
      </w:pPr>
      <w:r>
        <w:t xml:space="preserve">          &lt;/NewValue&gt;</w:t>
      </w:r>
    </w:p>
    <w:p w:rsidR="001B1370" w:rsidRDefault="00C8083E">
      <w:pPr>
        <w:pStyle w:val="Code"/>
      </w:pPr>
      <w:r>
        <w:t xml:space="preserve">          &lt;OldValue&gt;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&lt;BYTE&gt;00 &lt;/BYTE&gt;</w:t>
      </w:r>
    </w:p>
    <w:p w:rsidR="001B1370" w:rsidRDefault="00C8083E">
      <w:pPr>
        <w:pStyle w:val="Code"/>
      </w:pPr>
      <w:r>
        <w:t xml:space="preserve">              &lt;/BYTELEN&gt;</w:t>
      </w:r>
    </w:p>
    <w:p w:rsidR="001B1370" w:rsidRDefault="00C8083E">
      <w:pPr>
        <w:pStyle w:val="Code"/>
      </w:pPr>
      <w:r>
        <w:t xml:space="preserve">              &lt;BYTES ascii=""&gt;</w:t>
      </w:r>
    </w:p>
    <w:p w:rsidR="001B1370" w:rsidRDefault="00C8083E">
      <w:pPr>
        <w:pStyle w:val="Code"/>
      </w:pPr>
      <w:r>
        <w:t xml:space="preserve">              &lt;/BYTES&gt;</w:t>
      </w:r>
    </w:p>
    <w:p w:rsidR="001B1370" w:rsidRDefault="00C8083E">
      <w:pPr>
        <w:pStyle w:val="Code"/>
      </w:pPr>
      <w:r>
        <w:t xml:space="preserve">            &lt;/B_VARCHAR&gt;</w:t>
      </w:r>
    </w:p>
    <w:p w:rsidR="001B1370" w:rsidRDefault="00C8083E">
      <w:pPr>
        <w:pStyle w:val="Code"/>
      </w:pPr>
      <w:r>
        <w:t xml:space="preserve">          &lt;/OldValue&gt;</w:t>
      </w:r>
    </w:p>
    <w:p w:rsidR="001B1370" w:rsidRDefault="00C8083E">
      <w:pPr>
        <w:pStyle w:val="Code"/>
      </w:pPr>
      <w:r>
        <w:t xml:space="preserve">        &lt;/EnvValueData&gt;</w:t>
      </w:r>
    </w:p>
    <w:p w:rsidR="001B1370" w:rsidRDefault="00C8083E">
      <w:pPr>
        <w:pStyle w:val="Code"/>
      </w:pPr>
      <w:r>
        <w:t xml:space="preserve">      &lt;/ENVCHANGE&gt;</w:t>
      </w:r>
    </w:p>
    <w:p w:rsidR="001B1370" w:rsidRDefault="00C8083E">
      <w:pPr>
        <w:pStyle w:val="Code"/>
      </w:pPr>
      <w:r>
        <w:t xml:space="preserve">      &lt;ENVCHANGE&gt;</w:t>
      </w:r>
    </w:p>
    <w:p w:rsidR="001B1370" w:rsidRDefault="00C8083E">
      <w:pPr>
        <w:pStyle w:val="Code"/>
      </w:pPr>
      <w:r>
        <w:t xml:space="preserve">        &lt;TokenType&gt;</w:t>
      </w:r>
    </w:p>
    <w:p w:rsidR="001B1370" w:rsidRDefault="00C8083E">
      <w:pPr>
        <w:pStyle w:val="Code"/>
      </w:pPr>
      <w:r>
        <w:t xml:space="preserve">          &lt;BYTE&gt;E3 &lt;/BYTE&gt;</w:t>
      </w:r>
    </w:p>
    <w:p w:rsidR="001B1370" w:rsidRDefault="00C8083E">
      <w:pPr>
        <w:pStyle w:val="Code"/>
      </w:pPr>
      <w:r>
        <w:t xml:space="preserve">        &lt;/TokenType&gt;</w:t>
      </w:r>
    </w:p>
    <w:p w:rsidR="001B1370" w:rsidRDefault="00C8083E">
      <w:pPr>
        <w:pStyle w:val="Code"/>
      </w:pPr>
      <w:r>
        <w:t xml:space="preserve">        &lt;Length&gt;</w:t>
      </w:r>
    </w:p>
    <w:p w:rsidR="001B1370" w:rsidRDefault="00C8083E">
      <w:pPr>
        <w:pStyle w:val="Code"/>
      </w:pPr>
      <w:r>
        <w:t xml:space="preserve">         </w:t>
      </w:r>
      <w:r>
        <w:t xml:space="preserve"> &lt;USHORT&gt;17 00 &lt;/USHORT&gt;</w:t>
      </w:r>
    </w:p>
    <w:p w:rsidR="001B1370" w:rsidRDefault="00C8083E">
      <w:pPr>
        <w:pStyle w:val="Code"/>
      </w:pPr>
      <w:r>
        <w:t xml:space="preserve">        &lt;/Length&gt;</w:t>
      </w:r>
    </w:p>
    <w:p w:rsidR="001B1370" w:rsidRDefault="00C8083E">
      <w:pPr>
        <w:pStyle w:val="Code"/>
      </w:pPr>
      <w:r>
        <w:t xml:space="preserve">        &lt;EnvValueData&gt;</w:t>
      </w:r>
    </w:p>
    <w:p w:rsidR="001B1370" w:rsidRDefault="00C8083E">
      <w:pPr>
        <w:pStyle w:val="Code"/>
      </w:pPr>
      <w:r>
        <w:t xml:space="preserve">          &lt;Type&gt;</w:t>
      </w:r>
    </w:p>
    <w:p w:rsidR="001B1370" w:rsidRDefault="00C8083E">
      <w:pPr>
        <w:pStyle w:val="Code"/>
      </w:pPr>
      <w:r>
        <w:t xml:space="preserve">            &lt;BYTE&gt;02 &lt;/BYTE&gt;</w:t>
      </w:r>
    </w:p>
    <w:p w:rsidR="001B1370" w:rsidRDefault="00C8083E">
      <w:pPr>
        <w:pStyle w:val="Code"/>
      </w:pPr>
      <w:r>
        <w:t xml:space="preserve">          &lt;/Type&gt;</w:t>
      </w:r>
    </w:p>
    <w:p w:rsidR="001B1370" w:rsidRDefault="00C8083E">
      <w:pPr>
        <w:pStyle w:val="Code"/>
      </w:pPr>
      <w:r>
        <w:t xml:space="preserve">          &lt;NewValue&gt;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&lt;BYTE&gt;0A &lt;/BYTE&gt;</w:t>
      </w:r>
    </w:p>
    <w:p w:rsidR="001B1370" w:rsidRDefault="00C8083E">
      <w:pPr>
        <w:pStyle w:val="Code"/>
      </w:pPr>
      <w:r>
        <w:t xml:space="preserve">              &lt;/BYTELEN&gt;</w:t>
      </w:r>
    </w:p>
    <w:p w:rsidR="001B1370" w:rsidRDefault="00C8083E">
      <w:pPr>
        <w:pStyle w:val="Code"/>
      </w:pPr>
      <w:r>
        <w:t xml:space="preserve">              &lt;BYTES ascii="u.s._.e.n.g.l.i.s.h."&gt;75 00 73 00 5F 00 65 00 6E 00 67 00 6C 00 69 00 73 00 68 00 &lt;/BYTES&gt;</w:t>
      </w:r>
    </w:p>
    <w:p w:rsidR="001B1370" w:rsidRDefault="00C8083E">
      <w:pPr>
        <w:pStyle w:val="Code"/>
      </w:pPr>
      <w:r>
        <w:t xml:space="preserve">            &lt;/B_VARCHAR&gt;</w:t>
      </w:r>
    </w:p>
    <w:p w:rsidR="001B1370" w:rsidRDefault="00C8083E">
      <w:pPr>
        <w:pStyle w:val="Code"/>
      </w:pPr>
      <w:r>
        <w:t xml:space="preserve">          &lt;/NewValue&gt;</w:t>
      </w:r>
    </w:p>
    <w:p w:rsidR="001B1370" w:rsidRDefault="00C8083E">
      <w:pPr>
        <w:pStyle w:val="Code"/>
      </w:pPr>
      <w:r>
        <w:t xml:space="preserve">          &lt;OldValue&gt;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w:t>
      </w:r>
      <w:r>
        <w:t>E&gt;00 &lt;/BYTE&gt;</w:t>
      </w:r>
    </w:p>
    <w:p w:rsidR="001B1370" w:rsidRDefault="00C8083E">
      <w:pPr>
        <w:pStyle w:val="Code"/>
      </w:pPr>
      <w:r>
        <w:t xml:space="preserve">              &lt;/BYTELEN&gt;</w:t>
      </w:r>
    </w:p>
    <w:p w:rsidR="001B1370" w:rsidRDefault="00C8083E">
      <w:pPr>
        <w:pStyle w:val="Code"/>
      </w:pPr>
      <w:r>
        <w:t xml:space="preserve">              &lt;BYTES ascii=""&gt;</w:t>
      </w:r>
    </w:p>
    <w:p w:rsidR="001B1370" w:rsidRDefault="00C8083E">
      <w:pPr>
        <w:pStyle w:val="Code"/>
      </w:pPr>
      <w:r>
        <w:t xml:space="preserve">              &lt;/BYTES&gt;</w:t>
      </w:r>
    </w:p>
    <w:p w:rsidR="001B1370" w:rsidRDefault="00C8083E">
      <w:pPr>
        <w:pStyle w:val="Code"/>
      </w:pPr>
      <w:r>
        <w:t xml:space="preserve">            &lt;/B_VARCHAR&gt;</w:t>
      </w:r>
    </w:p>
    <w:p w:rsidR="001B1370" w:rsidRDefault="00C8083E">
      <w:pPr>
        <w:pStyle w:val="Code"/>
      </w:pPr>
      <w:r>
        <w:t xml:space="preserve">          &lt;/OldValue&gt;</w:t>
      </w:r>
    </w:p>
    <w:p w:rsidR="001B1370" w:rsidRDefault="00C8083E">
      <w:pPr>
        <w:pStyle w:val="Code"/>
      </w:pPr>
      <w:r>
        <w:t xml:space="preserve">        &lt;/EnvValueData&gt;</w:t>
      </w:r>
    </w:p>
    <w:p w:rsidR="001B1370" w:rsidRDefault="00C8083E">
      <w:pPr>
        <w:pStyle w:val="Code"/>
      </w:pPr>
      <w:r>
        <w:t xml:space="preserve">      &lt;/ENVCHANGE&gt;</w:t>
      </w:r>
    </w:p>
    <w:p w:rsidR="001B1370" w:rsidRDefault="00C8083E">
      <w:pPr>
        <w:pStyle w:val="Code"/>
      </w:pPr>
      <w:r>
        <w:lastRenderedPageBreak/>
        <w:t xml:space="preserve">      &lt;ENVCHANGE&gt;</w:t>
      </w:r>
    </w:p>
    <w:p w:rsidR="001B1370" w:rsidRDefault="00C8083E">
      <w:pPr>
        <w:pStyle w:val="Code"/>
      </w:pPr>
      <w:r>
        <w:t xml:space="preserve">        &lt;TokenType&gt;</w:t>
      </w:r>
    </w:p>
    <w:p w:rsidR="001B1370" w:rsidRDefault="00C8083E">
      <w:pPr>
        <w:pStyle w:val="Code"/>
      </w:pPr>
      <w:r>
        <w:t xml:space="preserve">          &lt;BYTE&gt;E3 &lt;/BYTE&gt;</w:t>
      </w:r>
    </w:p>
    <w:p w:rsidR="001B1370" w:rsidRDefault="00C8083E">
      <w:pPr>
        <w:pStyle w:val="Code"/>
      </w:pPr>
      <w:r>
        <w:t xml:space="preserve">        &lt;</w:t>
      </w:r>
      <w:r>
        <w:t>/TokenType&gt;</w:t>
      </w:r>
    </w:p>
    <w:p w:rsidR="001B1370" w:rsidRDefault="00C8083E">
      <w:pPr>
        <w:pStyle w:val="Code"/>
      </w:pPr>
      <w:r>
        <w:t xml:space="preserve">        &lt;Length&gt;</w:t>
      </w:r>
    </w:p>
    <w:p w:rsidR="001B1370" w:rsidRDefault="00C8083E">
      <w:pPr>
        <w:pStyle w:val="Code"/>
      </w:pPr>
      <w:r>
        <w:t xml:space="preserve">          &lt;USHORT&gt;13 00 &lt;/USHORT&gt;</w:t>
      </w:r>
    </w:p>
    <w:p w:rsidR="001B1370" w:rsidRDefault="00C8083E">
      <w:pPr>
        <w:pStyle w:val="Code"/>
      </w:pPr>
      <w:r>
        <w:t xml:space="preserve">        &lt;/Length&gt;</w:t>
      </w:r>
    </w:p>
    <w:p w:rsidR="001B1370" w:rsidRDefault="00C8083E">
      <w:pPr>
        <w:pStyle w:val="Code"/>
      </w:pPr>
      <w:r>
        <w:t xml:space="preserve">        &lt;EnvValueData&gt;</w:t>
      </w:r>
    </w:p>
    <w:p w:rsidR="001B1370" w:rsidRDefault="00C8083E">
      <w:pPr>
        <w:pStyle w:val="Code"/>
      </w:pPr>
      <w:r>
        <w:t xml:space="preserve">          &lt;Type&gt;</w:t>
      </w:r>
    </w:p>
    <w:p w:rsidR="001B1370" w:rsidRDefault="00C8083E">
      <w:pPr>
        <w:pStyle w:val="Code"/>
      </w:pPr>
      <w:r>
        <w:t xml:space="preserve">            &lt;BYTE&gt;04 &lt;/BYTE&gt;</w:t>
      </w:r>
    </w:p>
    <w:p w:rsidR="001B1370" w:rsidRDefault="00C8083E">
      <w:pPr>
        <w:pStyle w:val="Code"/>
      </w:pPr>
      <w:r>
        <w:t xml:space="preserve">          &lt;/Type&gt;</w:t>
      </w:r>
    </w:p>
    <w:p w:rsidR="001B1370" w:rsidRDefault="00C8083E">
      <w:pPr>
        <w:pStyle w:val="Code"/>
      </w:pPr>
      <w:r>
        <w:t xml:space="preserve">          &lt;NewValue&gt;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w:t>
      </w:r>
      <w:r>
        <w:t>BYTE&gt;04 &lt;/BYTE&gt;</w:t>
      </w:r>
    </w:p>
    <w:p w:rsidR="001B1370" w:rsidRDefault="00C8083E">
      <w:pPr>
        <w:pStyle w:val="Code"/>
      </w:pPr>
      <w:r>
        <w:t xml:space="preserve">              &lt;/BYTELEN&gt;</w:t>
      </w:r>
    </w:p>
    <w:p w:rsidR="001B1370" w:rsidRDefault="00C8083E">
      <w:pPr>
        <w:pStyle w:val="Code"/>
      </w:pPr>
      <w:r>
        <w:t xml:space="preserve">              &lt;BYTES ascii="4.0.9.6"&gt;34 00 30 00 39 00 36 00 &lt;/BYTES&gt;</w:t>
      </w:r>
    </w:p>
    <w:p w:rsidR="001B1370" w:rsidRDefault="00C8083E">
      <w:pPr>
        <w:pStyle w:val="Code"/>
      </w:pPr>
      <w:r>
        <w:t xml:space="preserve">            &lt;/B_VARCHAR&gt;</w:t>
      </w:r>
    </w:p>
    <w:p w:rsidR="001B1370" w:rsidRDefault="00C8083E">
      <w:pPr>
        <w:pStyle w:val="Code"/>
      </w:pPr>
      <w:r>
        <w:t xml:space="preserve">          &lt;/NewValue&gt;</w:t>
      </w:r>
    </w:p>
    <w:p w:rsidR="001B1370" w:rsidRDefault="00C8083E">
      <w:pPr>
        <w:pStyle w:val="Code"/>
      </w:pPr>
      <w:r>
        <w:t xml:space="preserve">          &lt;OldValue&gt;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&lt;BYTE&gt;04 &lt;/BY</w:t>
      </w:r>
      <w:r>
        <w:t>TE&gt;</w:t>
      </w:r>
    </w:p>
    <w:p w:rsidR="001B1370" w:rsidRDefault="00C8083E">
      <w:pPr>
        <w:pStyle w:val="Code"/>
      </w:pPr>
      <w:r>
        <w:t xml:space="preserve">              &lt;/BYTELEN&gt;</w:t>
      </w:r>
    </w:p>
    <w:p w:rsidR="001B1370" w:rsidRDefault="00C8083E">
      <w:pPr>
        <w:pStyle w:val="Code"/>
      </w:pPr>
      <w:r>
        <w:t xml:space="preserve">              &lt;BYTES ascii="4.0.9.6"&gt;34 00 30 00 39 00 36 00 &lt;/BYTES&gt;</w:t>
      </w:r>
    </w:p>
    <w:p w:rsidR="001B1370" w:rsidRDefault="00C8083E">
      <w:pPr>
        <w:pStyle w:val="Code"/>
      </w:pPr>
      <w:r>
        <w:t xml:space="preserve">            &lt;/B_VARCHAR&gt;</w:t>
      </w:r>
    </w:p>
    <w:p w:rsidR="001B1370" w:rsidRDefault="00C8083E">
      <w:pPr>
        <w:pStyle w:val="Code"/>
      </w:pPr>
      <w:r>
        <w:t xml:space="preserve">          &lt;/OldValue&gt;</w:t>
      </w:r>
    </w:p>
    <w:p w:rsidR="001B1370" w:rsidRDefault="00C8083E">
      <w:pPr>
        <w:pStyle w:val="Code"/>
      </w:pPr>
      <w:r>
        <w:t xml:space="preserve">        &lt;/EnvValueData&gt;</w:t>
      </w:r>
    </w:p>
    <w:p w:rsidR="001B1370" w:rsidRDefault="00C8083E">
      <w:pPr>
        <w:pStyle w:val="Code"/>
      </w:pPr>
      <w:r>
        <w:t xml:space="preserve">      &lt;/ENVCHANGE&gt;</w:t>
      </w:r>
    </w:p>
    <w:p w:rsidR="001B1370" w:rsidRDefault="00C8083E">
      <w:pPr>
        <w:pStyle w:val="Code"/>
      </w:pPr>
      <w:r>
        <w:t xml:space="preserve">      &lt;INFO&gt;</w:t>
      </w:r>
    </w:p>
    <w:p w:rsidR="001B1370" w:rsidRDefault="00C8083E">
      <w:pPr>
        <w:pStyle w:val="Code"/>
      </w:pPr>
      <w:r>
        <w:t xml:space="preserve">        &lt;TokenType&gt;</w:t>
      </w:r>
    </w:p>
    <w:p w:rsidR="001B1370" w:rsidRDefault="00C8083E">
      <w:pPr>
        <w:pStyle w:val="Code"/>
      </w:pPr>
      <w:r>
        <w:t xml:space="preserve">          &lt;BYTE&gt;AB &lt;/BYTE&gt;</w:t>
      </w:r>
    </w:p>
    <w:p w:rsidR="001B1370" w:rsidRDefault="00C8083E">
      <w:pPr>
        <w:pStyle w:val="Code"/>
      </w:pPr>
      <w:r>
        <w:t xml:space="preserve">        &lt;/TokenType&gt;</w:t>
      </w:r>
    </w:p>
    <w:p w:rsidR="001B1370" w:rsidRDefault="00C8083E">
      <w:pPr>
        <w:pStyle w:val="Code"/>
      </w:pPr>
      <w:r>
        <w:t xml:space="preserve">        &lt;Length&gt;</w:t>
      </w:r>
    </w:p>
    <w:p w:rsidR="001B1370" w:rsidRDefault="00C8083E">
      <w:pPr>
        <w:pStyle w:val="Code"/>
      </w:pPr>
      <w:r>
        <w:t xml:space="preserve">          &lt;USHORT&gt;5C 00 &lt;/USHORT&gt;</w:t>
      </w:r>
    </w:p>
    <w:p w:rsidR="001B1370" w:rsidRDefault="00C8083E">
      <w:pPr>
        <w:pStyle w:val="Code"/>
      </w:pPr>
      <w:r>
        <w:t xml:space="preserve">        &lt;/Length&gt;</w:t>
      </w:r>
    </w:p>
    <w:p w:rsidR="001B1370" w:rsidRDefault="00C8083E">
      <w:pPr>
        <w:pStyle w:val="Code"/>
      </w:pPr>
      <w:r>
        <w:t xml:space="preserve">        &lt;Number&gt;</w:t>
      </w:r>
    </w:p>
    <w:p w:rsidR="001B1370" w:rsidRDefault="00C8083E">
      <w:pPr>
        <w:pStyle w:val="Code"/>
      </w:pPr>
      <w:r>
        <w:t xml:space="preserve">          &lt;LONG&gt;47 16 00 00 &lt;/LONG&gt;</w:t>
      </w:r>
    </w:p>
    <w:p w:rsidR="001B1370" w:rsidRDefault="00C8083E">
      <w:pPr>
        <w:pStyle w:val="Code"/>
      </w:pPr>
      <w:r>
        <w:t xml:space="preserve">        &lt;/Number&gt;</w:t>
      </w:r>
    </w:p>
    <w:p w:rsidR="001B1370" w:rsidRDefault="00C8083E">
      <w:pPr>
        <w:pStyle w:val="Code"/>
      </w:pPr>
      <w:r>
        <w:t xml:space="preserve">        &lt;State&gt;</w:t>
      </w:r>
    </w:p>
    <w:p w:rsidR="001B1370" w:rsidRDefault="00C8083E">
      <w:pPr>
        <w:pStyle w:val="Code"/>
      </w:pPr>
      <w:r>
        <w:t xml:space="preserve">          &lt;BYTE&gt;01 &lt;/BYTE&gt;</w:t>
      </w:r>
    </w:p>
    <w:p w:rsidR="001B1370" w:rsidRDefault="00C8083E">
      <w:pPr>
        <w:pStyle w:val="Code"/>
      </w:pPr>
      <w:r>
        <w:t xml:space="preserve">        &lt;/State&gt;</w:t>
      </w:r>
    </w:p>
    <w:p w:rsidR="001B1370" w:rsidRDefault="00C8083E">
      <w:pPr>
        <w:pStyle w:val="Code"/>
      </w:pPr>
      <w:r>
        <w:t xml:space="preserve">        &lt;Class&gt;</w:t>
      </w:r>
    </w:p>
    <w:p w:rsidR="001B1370" w:rsidRDefault="00C8083E">
      <w:pPr>
        <w:pStyle w:val="Code"/>
      </w:pPr>
      <w:r>
        <w:t xml:space="preserve">          &lt;BYTE&gt;00 </w:t>
      </w:r>
      <w:r>
        <w:t>&lt;/BYTE&gt;</w:t>
      </w:r>
    </w:p>
    <w:p w:rsidR="001B1370" w:rsidRDefault="00C8083E">
      <w:pPr>
        <w:pStyle w:val="Code"/>
      </w:pPr>
      <w:r>
        <w:t xml:space="preserve">        &lt;/Class&gt;</w:t>
      </w:r>
    </w:p>
    <w:p w:rsidR="001B1370" w:rsidRDefault="00C8083E">
      <w:pPr>
        <w:pStyle w:val="Code"/>
      </w:pPr>
      <w:r>
        <w:t xml:space="preserve">        &lt;MsgText&gt;</w:t>
      </w:r>
    </w:p>
    <w:p w:rsidR="001B1370" w:rsidRDefault="00C8083E">
      <w:pPr>
        <w:pStyle w:val="Code"/>
      </w:pPr>
      <w:r>
        <w:t xml:space="preserve">          &lt;US_VARCHAR&gt;</w:t>
      </w:r>
    </w:p>
    <w:p w:rsidR="001B1370" w:rsidRDefault="00C8083E">
      <w:pPr>
        <w:pStyle w:val="Code"/>
      </w:pPr>
      <w:r>
        <w:t xml:space="preserve">            &lt;USHORTLEN&gt;</w:t>
      </w:r>
    </w:p>
    <w:p w:rsidR="001B1370" w:rsidRDefault="00C8083E">
      <w:pPr>
        <w:pStyle w:val="Code"/>
      </w:pPr>
      <w:r>
        <w:t xml:space="preserve">              &lt;USHORT&gt;27 00 &lt;/USHORT&gt;</w:t>
      </w:r>
    </w:p>
    <w:p w:rsidR="001B1370" w:rsidRDefault="00C8083E">
      <w:pPr>
        <w:pStyle w:val="Code"/>
      </w:pPr>
      <w:r>
        <w:t xml:space="preserve">            &lt;/USHORTLEN&gt;</w:t>
      </w:r>
    </w:p>
    <w:p w:rsidR="001B1370" w:rsidRDefault="00C8083E">
      <w:pPr>
        <w:pStyle w:val="Code"/>
      </w:pPr>
      <w:r>
        <w:t xml:space="preserve">            &lt;BYTES ascii="C.h.a.n.g.e.d. .l.a.n.g.u.a.g.e. .s.e.t.t.i.n.g. </w:t>
      </w:r>
    </w:p>
    <w:p w:rsidR="001B1370" w:rsidRDefault="00C8083E">
      <w:pPr>
        <w:pStyle w:val="Code"/>
      </w:pPr>
      <w:r>
        <w:t>.t.o. .u.s._.e.n.g.l.i.s.h.</w:t>
      </w:r>
      <w:r>
        <w:t>.."&gt;43 00 68 00 61 00 6E 00 67 00 65 00 64 00 20</w:t>
      </w:r>
    </w:p>
    <w:p w:rsidR="001B1370" w:rsidRDefault="00C8083E">
      <w:pPr>
        <w:pStyle w:val="Code"/>
      </w:pPr>
      <w:r>
        <w:t>00 6C 00 61 00 6E 00 67 00 75 00 61 00 67 00 65 00 20 00 73 00 65 00 74 00</w:t>
      </w:r>
    </w:p>
    <w:p w:rsidR="001B1370" w:rsidRDefault="00C8083E">
      <w:pPr>
        <w:pStyle w:val="Code"/>
      </w:pPr>
      <w:r>
        <w:t>74 00 69 00 6E 00 67 00 20 00 74 00 6F 00 20 00 75 00 73 00 5F 00 65 00 6E</w:t>
      </w:r>
    </w:p>
    <w:p w:rsidR="001B1370" w:rsidRDefault="00C8083E">
      <w:pPr>
        <w:pStyle w:val="Code"/>
      </w:pPr>
      <w:r>
        <w:t>00 67 00 6C 00 69 00 73 00 68 00 2E 00 &lt;/BYTES&gt;</w:t>
      </w:r>
    </w:p>
    <w:p w:rsidR="001B1370" w:rsidRDefault="00C8083E">
      <w:pPr>
        <w:pStyle w:val="Code"/>
      </w:pPr>
      <w:r>
        <w:t xml:space="preserve">         </w:t>
      </w:r>
      <w:r>
        <w:t xml:space="preserve"> &lt;/US_VARCHAR&gt;</w:t>
      </w:r>
    </w:p>
    <w:p w:rsidR="001B1370" w:rsidRDefault="00C8083E">
      <w:pPr>
        <w:pStyle w:val="Code"/>
      </w:pPr>
      <w:r>
        <w:t xml:space="preserve">        &lt;/MsgText&gt;</w:t>
      </w:r>
    </w:p>
    <w:p w:rsidR="001B1370" w:rsidRDefault="00C8083E">
      <w:pPr>
        <w:pStyle w:val="Code"/>
      </w:pPr>
      <w:r>
        <w:t xml:space="preserve">        &lt;ServerName&gt;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&lt;BYTE&gt;00 &lt;/BYTE&gt;</w:t>
      </w:r>
    </w:p>
    <w:p w:rsidR="001B1370" w:rsidRDefault="00C8083E">
      <w:pPr>
        <w:pStyle w:val="Code"/>
      </w:pPr>
      <w:r>
        <w:t xml:space="preserve">            &lt;/BYTELEN&gt;</w:t>
      </w:r>
    </w:p>
    <w:p w:rsidR="001B1370" w:rsidRDefault="00C8083E">
      <w:pPr>
        <w:pStyle w:val="Code"/>
      </w:pPr>
      <w:r>
        <w:t xml:space="preserve">            &lt;BYTES ascii=""&gt;</w:t>
      </w:r>
    </w:p>
    <w:p w:rsidR="001B1370" w:rsidRDefault="00C8083E">
      <w:pPr>
        <w:pStyle w:val="Code"/>
      </w:pPr>
      <w:r>
        <w:t xml:space="preserve">            &lt;/BYTES&gt;</w:t>
      </w:r>
    </w:p>
    <w:p w:rsidR="001B1370" w:rsidRDefault="00C8083E">
      <w:pPr>
        <w:pStyle w:val="Code"/>
      </w:pPr>
      <w:r>
        <w:t xml:space="preserve">          &lt;/B_VARCHAR&gt;</w:t>
      </w:r>
    </w:p>
    <w:p w:rsidR="001B1370" w:rsidRDefault="00C8083E">
      <w:pPr>
        <w:pStyle w:val="Code"/>
      </w:pPr>
      <w:r>
        <w:t xml:space="preserve">        &lt;/ServerName&gt;</w:t>
      </w:r>
    </w:p>
    <w:p w:rsidR="001B1370" w:rsidRDefault="00C8083E">
      <w:pPr>
        <w:pStyle w:val="Code"/>
      </w:pPr>
      <w:r>
        <w:t xml:space="preserve">        </w:t>
      </w:r>
      <w:r>
        <w:t>&lt;ProcName&gt;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lastRenderedPageBreak/>
        <w:t xml:space="preserve">              &lt;BYTE&gt;00 &lt;/BYTE&gt;</w:t>
      </w:r>
    </w:p>
    <w:p w:rsidR="001B1370" w:rsidRDefault="00C8083E">
      <w:pPr>
        <w:pStyle w:val="Code"/>
      </w:pPr>
      <w:r>
        <w:t xml:space="preserve">            &lt;/BYTELEN&gt;</w:t>
      </w:r>
    </w:p>
    <w:p w:rsidR="001B1370" w:rsidRDefault="00C8083E">
      <w:pPr>
        <w:pStyle w:val="Code"/>
      </w:pPr>
      <w:r>
        <w:t xml:space="preserve">            &lt;BYTES ascii=""&gt;</w:t>
      </w:r>
    </w:p>
    <w:p w:rsidR="001B1370" w:rsidRDefault="00C8083E">
      <w:pPr>
        <w:pStyle w:val="Code"/>
      </w:pPr>
      <w:r>
        <w:t xml:space="preserve">            &lt;/BYTES&gt;</w:t>
      </w:r>
    </w:p>
    <w:p w:rsidR="001B1370" w:rsidRDefault="00C8083E">
      <w:pPr>
        <w:pStyle w:val="Code"/>
      </w:pPr>
      <w:r>
        <w:t xml:space="preserve">          &lt;/B_VARCHAR&gt;</w:t>
      </w:r>
    </w:p>
    <w:p w:rsidR="001B1370" w:rsidRDefault="00C8083E">
      <w:pPr>
        <w:pStyle w:val="Code"/>
      </w:pPr>
      <w:r>
        <w:t xml:space="preserve">        &lt;/ProcName&gt;</w:t>
      </w:r>
    </w:p>
    <w:p w:rsidR="001B1370" w:rsidRDefault="00C8083E">
      <w:pPr>
        <w:pStyle w:val="Code"/>
      </w:pPr>
      <w:r>
        <w:t xml:space="preserve">        &lt;LineNumber&gt;</w:t>
      </w:r>
    </w:p>
    <w:p w:rsidR="001B1370" w:rsidRDefault="00C8083E">
      <w:pPr>
        <w:pStyle w:val="Code"/>
      </w:pPr>
      <w:r>
        <w:t xml:space="preserve">          &lt;LONG&gt;00 00 00 00 &lt;</w:t>
      </w:r>
      <w:r>
        <w:t>/LONG&gt;</w:t>
      </w:r>
    </w:p>
    <w:p w:rsidR="001B1370" w:rsidRDefault="00C8083E">
      <w:pPr>
        <w:pStyle w:val="Code"/>
      </w:pPr>
      <w:r>
        <w:t xml:space="preserve">        &lt;/LineNumber&gt;</w:t>
      </w:r>
    </w:p>
    <w:p w:rsidR="001B1370" w:rsidRDefault="00C8083E">
      <w:pPr>
        <w:pStyle w:val="Code"/>
      </w:pPr>
      <w:r>
        <w:t xml:space="preserve">      &lt;/INFO&gt;</w:t>
      </w:r>
    </w:p>
    <w:p w:rsidR="001B1370" w:rsidRDefault="00C8083E">
      <w:pPr>
        <w:pStyle w:val="Code"/>
      </w:pPr>
      <w:r>
        <w:t xml:space="preserve">      &lt;LOGINACK&gt;</w:t>
      </w:r>
    </w:p>
    <w:p w:rsidR="001B1370" w:rsidRDefault="00C8083E">
      <w:pPr>
        <w:pStyle w:val="Code"/>
      </w:pPr>
      <w:r>
        <w:t xml:space="preserve">        &lt;TokenType&gt;</w:t>
      </w:r>
    </w:p>
    <w:p w:rsidR="001B1370" w:rsidRDefault="00C8083E">
      <w:pPr>
        <w:pStyle w:val="Code"/>
      </w:pPr>
      <w:r>
        <w:t xml:space="preserve">          &lt;BYTE&gt;AD &lt;/BYTE&gt;</w:t>
      </w:r>
    </w:p>
    <w:p w:rsidR="001B1370" w:rsidRDefault="00C8083E">
      <w:pPr>
        <w:pStyle w:val="Code"/>
      </w:pPr>
      <w:r>
        <w:t xml:space="preserve">        &lt;/TokenType&gt;</w:t>
      </w:r>
    </w:p>
    <w:p w:rsidR="001B1370" w:rsidRDefault="00C8083E">
      <w:pPr>
        <w:pStyle w:val="Code"/>
      </w:pPr>
      <w:r>
        <w:t xml:space="preserve">        &lt;Length&gt;</w:t>
      </w:r>
    </w:p>
    <w:p w:rsidR="001B1370" w:rsidRDefault="00C8083E">
      <w:pPr>
        <w:pStyle w:val="Code"/>
      </w:pPr>
      <w:r>
        <w:t xml:space="preserve">          &lt;USHORT&gt;36 00 &lt;/USHORT&gt;</w:t>
      </w:r>
    </w:p>
    <w:p w:rsidR="001B1370" w:rsidRDefault="00C8083E">
      <w:pPr>
        <w:pStyle w:val="Code"/>
      </w:pPr>
      <w:r>
        <w:t xml:space="preserve">        &lt;/Length&gt;</w:t>
      </w:r>
    </w:p>
    <w:p w:rsidR="001B1370" w:rsidRDefault="00C8083E">
      <w:pPr>
        <w:pStyle w:val="Code"/>
      </w:pPr>
      <w:r>
        <w:t xml:space="preserve">        &lt;Interface&gt;</w:t>
      </w:r>
    </w:p>
    <w:p w:rsidR="001B1370" w:rsidRDefault="00C8083E">
      <w:pPr>
        <w:pStyle w:val="Code"/>
      </w:pPr>
      <w:r>
        <w:t xml:space="preserve">          &lt;BYTE&gt;01 &lt;/BYTE&gt;</w:t>
      </w:r>
    </w:p>
    <w:p w:rsidR="001B1370" w:rsidRDefault="00C8083E">
      <w:pPr>
        <w:pStyle w:val="Code"/>
      </w:pPr>
      <w:r>
        <w:t xml:space="preserve">        &lt;</w:t>
      </w:r>
      <w:r>
        <w:t>/Interface&gt;</w:t>
      </w:r>
    </w:p>
    <w:p w:rsidR="001B1370" w:rsidRDefault="00C8083E">
      <w:pPr>
        <w:pStyle w:val="Code"/>
      </w:pPr>
      <w:r>
        <w:t xml:space="preserve">        &lt;TDSVersion&gt;</w:t>
      </w:r>
    </w:p>
    <w:p w:rsidR="001B1370" w:rsidRDefault="00C8083E">
      <w:pPr>
        <w:pStyle w:val="Code"/>
      </w:pPr>
      <w:r>
        <w:t xml:space="preserve">          &lt;DWORD&gt;72 09 00 02 &lt;/DWORD&gt;</w:t>
      </w:r>
    </w:p>
    <w:p w:rsidR="001B1370" w:rsidRDefault="00C8083E">
      <w:pPr>
        <w:pStyle w:val="Code"/>
      </w:pPr>
      <w:r>
        <w:t xml:space="preserve">        &lt;/TDSVersion&gt;</w:t>
      </w:r>
    </w:p>
    <w:p w:rsidR="001B1370" w:rsidRDefault="00C8083E">
      <w:pPr>
        <w:pStyle w:val="Code"/>
      </w:pPr>
      <w:r>
        <w:t xml:space="preserve">        &lt;ProgName&gt;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&lt;BYTE&gt;16 &lt;/BYTE&gt;</w:t>
      </w:r>
    </w:p>
    <w:p w:rsidR="001B1370" w:rsidRDefault="00C8083E">
      <w:pPr>
        <w:pStyle w:val="Code"/>
      </w:pPr>
      <w:r>
        <w:t xml:space="preserve">            &lt;/BYTELEN&gt;</w:t>
      </w:r>
    </w:p>
    <w:p w:rsidR="001B1370" w:rsidRDefault="00C8083E">
      <w:pPr>
        <w:pStyle w:val="Code"/>
      </w:pPr>
      <w:r>
        <w:t xml:space="preserve">            &lt;BYTES ascii="M.i.c.r.o.s.o.f.t. .</w:t>
      </w:r>
      <w:r>
        <w:t>S.Q.L. .S.e.r.v.e.r....."&gt;4D</w:t>
      </w:r>
    </w:p>
    <w:p w:rsidR="001B1370" w:rsidRDefault="00C8083E">
      <w:pPr>
        <w:pStyle w:val="Code"/>
      </w:pPr>
      <w:r>
        <w:t>00 69 00 63 00 72 00 6F 00 73 00 6F 00 66 00 74 00 20 00 53 00 51 00 4C 00</w:t>
      </w:r>
    </w:p>
    <w:p w:rsidR="001B1370" w:rsidRDefault="00C8083E">
      <w:pPr>
        <w:pStyle w:val="Code"/>
      </w:pPr>
      <w:r>
        <w:t>20 00 53 00 65 00 72 00 76 00 65 00 72 00 00 00 00 00 &lt;/BYTES&gt;</w:t>
      </w:r>
    </w:p>
    <w:p w:rsidR="001B1370" w:rsidRDefault="00C8083E">
      <w:pPr>
        <w:pStyle w:val="Code"/>
      </w:pPr>
      <w:r>
        <w:t xml:space="preserve">          &lt;/B_VARCHAR&gt;</w:t>
      </w:r>
    </w:p>
    <w:p w:rsidR="001B1370" w:rsidRDefault="00C8083E">
      <w:pPr>
        <w:pStyle w:val="Code"/>
      </w:pPr>
      <w:r>
        <w:t xml:space="preserve">        &lt;/ProgName&gt;</w:t>
      </w:r>
    </w:p>
    <w:p w:rsidR="001B1370" w:rsidRDefault="00C8083E">
      <w:pPr>
        <w:pStyle w:val="Code"/>
      </w:pPr>
      <w:r>
        <w:t xml:space="preserve">        &lt;ProgVersion&gt;</w:t>
      </w:r>
    </w:p>
    <w:p w:rsidR="001B1370" w:rsidRDefault="00C8083E">
      <w:pPr>
        <w:pStyle w:val="Code"/>
      </w:pPr>
      <w:r>
        <w:t xml:space="preserve">          &lt;DWORD&gt;</w:t>
      </w:r>
      <w:r>
        <w:t>00 00 00 00 &lt;/DWORD&gt;</w:t>
      </w:r>
    </w:p>
    <w:p w:rsidR="001B1370" w:rsidRDefault="00C8083E">
      <w:pPr>
        <w:pStyle w:val="Code"/>
      </w:pPr>
      <w:r>
        <w:t xml:space="preserve">        &lt;/ProgVersion&gt;</w:t>
      </w:r>
    </w:p>
    <w:p w:rsidR="001B1370" w:rsidRDefault="00C8083E">
      <w:pPr>
        <w:pStyle w:val="Code"/>
      </w:pPr>
      <w:r>
        <w:t xml:space="preserve">      &lt;/LOGINACK&gt;</w:t>
      </w:r>
    </w:p>
    <w:p w:rsidR="001B1370" w:rsidRDefault="00C8083E">
      <w:pPr>
        <w:pStyle w:val="Code"/>
      </w:pPr>
      <w:r>
        <w:t xml:space="preserve">      &lt;DONE&gt;</w:t>
      </w:r>
    </w:p>
    <w:p w:rsidR="001B1370" w:rsidRDefault="00C8083E">
      <w:pPr>
        <w:pStyle w:val="Code"/>
      </w:pPr>
      <w:r>
        <w:t xml:space="preserve">        &lt;TokenType&gt;</w:t>
      </w:r>
    </w:p>
    <w:p w:rsidR="001B1370" w:rsidRDefault="00C8083E">
      <w:pPr>
        <w:pStyle w:val="Code"/>
      </w:pPr>
      <w:r>
        <w:t xml:space="preserve">          &lt;BYTE&gt;FD &lt;/BYTE&gt;</w:t>
      </w:r>
    </w:p>
    <w:p w:rsidR="001B1370" w:rsidRDefault="00C8083E">
      <w:pPr>
        <w:pStyle w:val="Code"/>
      </w:pPr>
      <w:r>
        <w:t xml:space="preserve">        &lt;/TokenType&gt;</w:t>
      </w:r>
    </w:p>
    <w:p w:rsidR="001B1370" w:rsidRDefault="00C8083E">
      <w:pPr>
        <w:pStyle w:val="Code"/>
      </w:pPr>
      <w:r>
        <w:t xml:space="preserve">        &lt;Status&gt;</w:t>
      </w:r>
    </w:p>
    <w:p w:rsidR="001B1370" w:rsidRDefault="00C8083E">
      <w:pPr>
        <w:pStyle w:val="Code"/>
      </w:pPr>
      <w:r>
        <w:t xml:space="preserve">          &lt;USHORT&gt;00 00 &lt;/USHORT&gt;</w:t>
      </w:r>
    </w:p>
    <w:p w:rsidR="001B1370" w:rsidRDefault="00C8083E">
      <w:pPr>
        <w:pStyle w:val="Code"/>
      </w:pPr>
      <w:r>
        <w:t xml:space="preserve">        &lt;/Status&gt;</w:t>
      </w:r>
    </w:p>
    <w:p w:rsidR="001B1370" w:rsidRDefault="00C8083E">
      <w:pPr>
        <w:pStyle w:val="Code"/>
      </w:pPr>
      <w:r>
        <w:t xml:space="preserve">        &lt;CurCmd&gt;</w:t>
      </w:r>
    </w:p>
    <w:p w:rsidR="001B1370" w:rsidRDefault="00C8083E">
      <w:pPr>
        <w:pStyle w:val="Code"/>
      </w:pPr>
      <w:r>
        <w:t xml:space="preserve">          &lt;USHORT&gt;00 00 &lt;/U</w:t>
      </w:r>
      <w:r>
        <w:t>SHORT&gt;</w:t>
      </w:r>
    </w:p>
    <w:p w:rsidR="001B1370" w:rsidRDefault="00C8083E">
      <w:pPr>
        <w:pStyle w:val="Code"/>
      </w:pPr>
      <w:r>
        <w:t xml:space="preserve">        &lt;/CurCmd&gt;</w:t>
      </w:r>
    </w:p>
    <w:p w:rsidR="001B1370" w:rsidRDefault="00C8083E">
      <w:pPr>
        <w:pStyle w:val="Code"/>
      </w:pPr>
      <w:r>
        <w:t xml:space="preserve">        &lt;DoneRowCount&gt;</w:t>
      </w:r>
    </w:p>
    <w:p w:rsidR="001B1370" w:rsidRDefault="00C8083E">
      <w:pPr>
        <w:pStyle w:val="Code"/>
      </w:pPr>
      <w:r>
        <w:t xml:space="preserve">          &lt;LONGLONG&gt;00 00 00 00 00 00 00 00 &lt;/LONGLONG&gt;</w:t>
      </w:r>
    </w:p>
    <w:p w:rsidR="001B1370" w:rsidRDefault="00C8083E">
      <w:pPr>
        <w:pStyle w:val="Code"/>
      </w:pPr>
      <w:r>
        <w:t xml:space="preserve">        &lt;/DoneRowCount&gt;</w:t>
      </w:r>
    </w:p>
    <w:p w:rsidR="001B1370" w:rsidRDefault="00C8083E">
      <w:pPr>
        <w:pStyle w:val="Code"/>
      </w:pPr>
      <w:r>
        <w:t xml:space="preserve">      &lt;/DONE&gt;</w:t>
      </w:r>
    </w:p>
    <w:p w:rsidR="001B1370" w:rsidRDefault="00C8083E">
      <w:pPr>
        <w:pStyle w:val="Code"/>
      </w:pPr>
      <w:r>
        <w:t xml:space="preserve">    &lt;/TableResponse&gt;</w:t>
      </w:r>
    </w:p>
    <w:p w:rsidR="001B1370" w:rsidRDefault="00C8083E">
      <w:pPr>
        <w:pStyle w:val="Code"/>
      </w:pPr>
      <w:r>
        <w:t xml:space="preserve">  &lt;/PacketData&gt;</w:t>
      </w:r>
    </w:p>
    <w:p w:rsidR="001B1370" w:rsidRDefault="00C8083E">
      <w:pPr>
        <w:pStyle w:val="Heading2"/>
      </w:pPr>
      <w:bookmarkStart w:id="444" w:name="section_1582e9753662411e9b27c23cc70a8b4b"/>
      <w:bookmarkStart w:id="445" w:name="_Toc52361992"/>
      <w:r>
        <w:t>Login Response with Federated Authentication Feature Extension Acknowledgemen</w:t>
      </w:r>
      <w:r>
        <w:t>t</w:t>
      </w:r>
      <w:bookmarkEnd w:id="444"/>
      <w:bookmarkEnd w:id="445"/>
      <w:r>
        <w:fldChar w:fldCharType="begin"/>
      </w:r>
      <w:r>
        <w:instrText xml:space="preserve"> XE "Login response with federated authentication example"</w:instrText>
      </w:r>
      <w:r>
        <w:fldChar w:fldCharType="end"/>
      </w:r>
      <w:r>
        <w:fldChar w:fldCharType="begin"/>
      </w:r>
      <w:r>
        <w:instrText xml:space="preserve"> XE "Examples:login response with federated authentication"</w:instrText>
      </w:r>
      <w:r>
        <w:fldChar w:fldCharType="end"/>
      </w:r>
    </w:p>
    <w:p w:rsidR="001B1370" w:rsidRDefault="00C8083E">
      <w:r>
        <w:t xml:space="preserve">Login response from server to client, including the Feature Extension Acknowledgement token that contains a federated authentication </w:t>
      </w:r>
      <w:r>
        <w:t>feature extension option:</w:t>
      </w:r>
    </w:p>
    <w:p w:rsidR="001B1370" w:rsidRDefault="00C8083E">
      <w:pPr>
        <w:pStyle w:val="Code"/>
      </w:pPr>
      <w:r>
        <w:t>04 01 01 BC 01 4A 01 00 E3 1B 00 01 06 6D 00 61</w:t>
      </w:r>
    </w:p>
    <w:p w:rsidR="001B1370" w:rsidRDefault="00C8083E">
      <w:pPr>
        <w:pStyle w:val="Code"/>
      </w:pPr>
      <w:r>
        <w:t>00 73 00 74 00 65 00 72 00 06 6D 00 61 00 73 00</w:t>
      </w:r>
    </w:p>
    <w:p w:rsidR="001B1370" w:rsidRDefault="00C8083E">
      <w:pPr>
        <w:pStyle w:val="Code"/>
      </w:pPr>
      <w:r>
        <w:t>74 00 65 00 72 00 AB 62 00 45 16 00 00 02 00 25</w:t>
      </w:r>
    </w:p>
    <w:p w:rsidR="001B1370" w:rsidRDefault="00C8083E">
      <w:pPr>
        <w:pStyle w:val="Code"/>
      </w:pPr>
      <w:r>
        <w:t>00 43 00 68 00 61 00 6E 00 67 00 65 00 64 00 20</w:t>
      </w:r>
    </w:p>
    <w:p w:rsidR="001B1370" w:rsidRDefault="00C8083E">
      <w:pPr>
        <w:pStyle w:val="Code"/>
      </w:pPr>
      <w:r>
        <w:t>00 64 00 61 00 74 00 61 00 62 00 61 00</w:t>
      </w:r>
      <w:r>
        <w:t xml:space="preserve"> 73 00 65</w:t>
      </w:r>
    </w:p>
    <w:p w:rsidR="001B1370" w:rsidRDefault="00C8083E">
      <w:pPr>
        <w:pStyle w:val="Code"/>
      </w:pPr>
      <w:r>
        <w:t>00 20 00 63 00 6F 00 6E 00 74 00 65 00 78 00 74</w:t>
      </w:r>
    </w:p>
    <w:p w:rsidR="001B1370" w:rsidRDefault="00C8083E">
      <w:pPr>
        <w:pStyle w:val="Code"/>
      </w:pPr>
      <w:r>
        <w:lastRenderedPageBreak/>
        <w:t>00 20 00 74 00 6F 00 20 00 27 00 6D 00 61 00 73</w:t>
      </w:r>
    </w:p>
    <w:p w:rsidR="001B1370" w:rsidRDefault="00C8083E">
      <w:pPr>
        <w:pStyle w:val="Code"/>
      </w:pPr>
      <w:r>
        <w:t>00 74 00 65 00 72 00 27 00 2E 00 05 63 00 6C 00</w:t>
      </w:r>
    </w:p>
    <w:p w:rsidR="001B1370" w:rsidRDefault="00C8083E">
      <w:pPr>
        <w:pStyle w:val="Code"/>
      </w:pPr>
      <w:r>
        <w:t>6F 00 75 00 64 00 00 01 00 00 00 E3 08 00 07 05</w:t>
      </w:r>
    </w:p>
    <w:p w:rsidR="001B1370" w:rsidRDefault="00C8083E">
      <w:pPr>
        <w:pStyle w:val="Code"/>
      </w:pPr>
      <w:r>
        <w:t>09 04 D0 00 34 00 E3 17 00 02 0A 75 00 73 00 5F</w:t>
      </w:r>
    </w:p>
    <w:p w:rsidR="001B1370" w:rsidRDefault="00C8083E">
      <w:pPr>
        <w:pStyle w:val="Code"/>
      </w:pPr>
      <w:r>
        <w:t xml:space="preserve">00 65 </w:t>
      </w:r>
      <w:r>
        <w:t>00 6E 00 67 00 6C 00 69 00 73 00 68 00 00</w:t>
      </w:r>
    </w:p>
    <w:p w:rsidR="001B1370" w:rsidRDefault="00C8083E">
      <w:pPr>
        <w:pStyle w:val="Code"/>
      </w:pPr>
      <w:r>
        <w:t>AB 66 00 47 16 00 00 01 00 27 00 43 00 68 00 61</w:t>
      </w:r>
    </w:p>
    <w:p w:rsidR="001B1370" w:rsidRDefault="00C8083E">
      <w:pPr>
        <w:pStyle w:val="Code"/>
      </w:pPr>
      <w:r>
        <w:t>00 6E 00 67 00 65 00 64 00 20 00 6C 00 61 00 6E</w:t>
      </w:r>
    </w:p>
    <w:p w:rsidR="001B1370" w:rsidRDefault="00C8083E">
      <w:pPr>
        <w:pStyle w:val="Code"/>
      </w:pPr>
      <w:r>
        <w:t>00 67 00 75 00 61 00 67 00 65 00 20 00 73 00 65</w:t>
      </w:r>
    </w:p>
    <w:p w:rsidR="001B1370" w:rsidRDefault="00C8083E">
      <w:pPr>
        <w:pStyle w:val="Code"/>
      </w:pPr>
      <w:r>
        <w:t>00 74 00 74 00 69 00 6E 00 67 00 20 00 74 00 6F</w:t>
      </w:r>
    </w:p>
    <w:p w:rsidR="001B1370" w:rsidRDefault="00C8083E">
      <w:pPr>
        <w:pStyle w:val="Code"/>
      </w:pPr>
      <w:r>
        <w:t>00 20 00 75 00 73 00 5</w:t>
      </w:r>
      <w:r>
        <w:t>F 00 65 00 6E 00 67 00 6C</w:t>
      </w:r>
    </w:p>
    <w:p w:rsidR="001B1370" w:rsidRDefault="00C8083E">
      <w:pPr>
        <w:pStyle w:val="Code"/>
      </w:pPr>
      <w:r>
        <w:t>00 69 00 73 00 68 00 2E 00 05 63 00 6C 00 6F 00</w:t>
      </w:r>
    </w:p>
    <w:p w:rsidR="001B1370" w:rsidRDefault="00C8083E">
      <w:pPr>
        <w:pStyle w:val="Code"/>
      </w:pPr>
      <w:r>
        <w:t>75 00 64 00 00 01 00 00 00 AD 36 00 01 74 00 00</w:t>
      </w:r>
    </w:p>
    <w:p w:rsidR="001B1370" w:rsidRDefault="00C8083E">
      <w:pPr>
        <w:pStyle w:val="Code"/>
      </w:pPr>
      <w:r>
        <w:t>04 16 4D 00 69 00 63 00 72 00 6F 00 73 00 6F 00</w:t>
      </w:r>
    </w:p>
    <w:p w:rsidR="001B1370" w:rsidRDefault="00C8083E">
      <w:pPr>
        <w:pStyle w:val="Code"/>
      </w:pPr>
      <w:r>
        <w:t>66 00 74 00 20 00 53 00 51 00 4C 00 20 00 53 00</w:t>
      </w:r>
    </w:p>
    <w:p w:rsidR="001B1370" w:rsidRDefault="00C8083E">
      <w:pPr>
        <w:pStyle w:val="Code"/>
      </w:pPr>
      <w:r>
        <w:t>65 00 72 00 76 00 65 00 72 00 00 00 00</w:t>
      </w:r>
      <w:r>
        <w:t xml:space="preserve"> 00 0B 00</w:t>
      </w:r>
    </w:p>
    <w:p w:rsidR="001B1370" w:rsidRDefault="00C8083E">
      <w:pPr>
        <w:pStyle w:val="Code"/>
      </w:pPr>
      <w:r>
        <w:t>08 CB E3 13 00 04 04 34 00 30 00 39 00 36 00 04</w:t>
      </w:r>
    </w:p>
    <w:p w:rsidR="001B1370" w:rsidRDefault="00C8083E">
      <w:pPr>
        <w:pStyle w:val="Code"/>
      </w:pPr>
      <w:r>
        <w:t>34 00 30 00 39 00 36 00 AE 02 40 00 00 00 C9 08</w:t>
      </w:r>
    </w:p>
    <w:p w:rsidR="001B1370" w:rsidRDefault="00C8083E">
      <w:pPr>
        <w:pStyle w:val="Code"/>
      </w:pPr>
      <w:r>
        <w:t>46 4E 58 49 0C 71 80 72 CD 69 F0 EC 3D E2 F6 ED</w:t>
      </w:r>
    </w:p>
    <w:p w:rsidR="001B1370" w:rsidRDefault="00C8083E">
      <w:pPr>
        <w:pStyle w:val="Code"/>
      </w:pPr>
      <w:r>
        <w:t>75 8C 77 7D 9C B8 BB 87 4A 9C 90 80 A4 EE 40 B6</w:t>
      </w:r>
    </w:p>
    <w:p w:rsidR="001B1370" w:rsidRDefault="00C8083E">
      <w:pPr>
        <w:pStyle w:val="Code"/>
      </w:pPr>
      <w:r>
        <w:t>07 71 0E A8 3C 0E D7 DE 14 DE F3 8B 65 C2 06 8C</w:t>
      </w:r>
    </w:p>
    <w:p w:rsidR="001B1370" w:rsidRDefault="00C8083E">
      <w:pPr>
        <w:pStyle w:val="Code"/>
      </w:pPr>
      <w:r>
        <w:t xml:space="preserve">F9 51 </w:t>
      </w:r>
      <w:r>
        <w:t>D3 BC 32 55 15 A5 E4 A2 45 62 78 80 FF FD</w:t>
      </w:r>
    </w:p>
    <w:p w:rsidR="001B1370" w:rsidRDefault="00C8083E">
      <w:pPr>
        <w:pStyle w:val="Code"/>
      </w:pPr>
      <w:r>
        <w:t>00 00 00 00 00 00 00 00 00 00 00 00</w:t>
      </w:r>
    </w:p>
    <w:p w:rsidR="001B1370" w:rsidRDefault="001B1370">
      <w:pPr>
        <w:pStyle w:val="Code"/>
      </w:pPr>
    </w:p>
    <w:p w:rsidR="001B1370" w:rsidRDefault="00C8083E">
      <w:pPr>
        <w:pStyle w:val="Code"/>
      </w:pPr>
      <w:r>
        <w:t xml:space="preserve">  &lt;PacketHeader&gt;</w:t>
      </w:r>
    </w:p>
    <w:p w:rsidR="001B1370" w:rsidRDefault="00C8083E">
      <w:pPr>
        <w:pStyle w:val="Code"/>
      </w:pPr>
      <w:r>
        <w:t xml:space="preserve">    &lt;Type&gt;</w:t>
      </w:r>
    </w:p>
    <w:p w:rsidR="001B1370" w:rsidRDefault="00C8083E">
      <w:pPr>
        <w:pStyle w:val="Code"/>
      </w:pPr>
      <w:r>
        <w:t xml:space="preserve">      &lt;BYTE&gt;04 &lt;/BYTE&gt;</w:t>
      </w:r>
    </w:p>
    <w:p w:rsidR="001B1370" w:rsidRDefault="00C8083E">
      <w:pPr>
        <w:pStyle w:val="Code"/>
      </w:pPr>
      <w:r>
        <w:t xml:space="preserve">    &lt;/Type&gt;</w:t>
      </w:r>
    </w:p>
    <w:p w:rsidR="001B1370" w:rsidRDefault="00C8083E">
      <w:pPr>
        <w:pStyle w:val="Code"/>
      </w:pPr>
      <w:r>
        <w:t xml:space="preserve">    &lt;Status&gt;</w:t>
      </w:r>
    </w:p>
    <w:p w:rsidR="001B1370" w:rsidRDefault="00C8083E">
      <w:pPr>
        <w:pStyle w:val="Code"/>
      </w:pPr>
      <w:r>
        <w:t xml:space="preserve">      &lt;BYTE&gt;01 &lt;/BYTE&gt;</w:t>
      </w:r>
    </w:p>
    <w:p w:rsidR="001B1370" w:rsidRDefault="00C8083E">
      <w:pPr>
        <w:pStyle w:val="Code"/>
      </w:pPr>
      <w:r>
        <w:t xml:space="preserve">    &lt;/Status&gt;</w:t>
      </w:r>
    </w:p>
    <w:p w:rsidR="001B1370" w:rsidRDefault="00C8083E">
      <w:pPr>
        <w:pStyle w:val="Code"/>
      </w:pPr>
      <w:r>
        <w:t xml:space="preserve">    &lt;Length&gt;</w:t>
      </w:r>
    </w:p>
    <w:p w:rsidR="001B1370" w:rsidRDefault="00C8083E">
      <w:pPr>
        <w:pStyle w:val="Code"/>
      </w:pPr>
      <w:r>
        <w:t xml:space="preserve">      &lt;BYTE&gt;01 &lt;/BYTE&gt;</w:t>
      </w:r>
    </w:p>
    <w:p w:rsidR="001B1370" w:rsidRDefault="00C8083E">
      <w:pPr>
        <w:pStyle w:val="Code"/>
      </w:pPr>
      <w:r>
        <w:t xml:space="preserve">      &lt;BYTE&gt;BC &lt;/BYTE&gt;</w:t>
      </w:r>
    </w:p>
    <w:p w:rsidR="001B1370" w:rsidRDefault="00C8083E">
      <w:pPr>
        <w:pStyle w:val="Code"/>
      </w:pPr>
      <w:r>
        <w:t xml:space="preserve">    &lt;</w:t>
      </w:r>
      <w:r>
        <w:t>/Length&gt;</w:t>
      </w:r>
    </w:p>
    <w:p w:rsidR="001B1370" w:rsidRDefault="00C8083E">
      <w:pPr>
        <w:pStyle w:val="Code"/>
      </w:pPr>
      <w:r>
        <w:t xml:space="preserve">    &lt;SPID&gt;</w:t>
      </w:r>
    </w:p>
    <w:p w:rsidR="001B1370" w:rsidRDefault="00C8083E">
      <w:pPr>
        <w:pStyle w:val="Code"/>
      </w:pPr>
      <w:r>
        <w:t xml:space="preserve">      &lt;BYTE&gt;01 &lt;/BYTE&gt;</w:t>
      </w:r>
    </w:p>
    <w:p w:rsidR="001B1370" w:rsidRDefault="00C8083E">
      <w:pPr>
        <w:pStyle w:val="Code"/>
      </w:pPr>
      <w:r>
        <w:t xml:space="preserve">      &lt;BYTE&gt;4A &lt;/BYTE&gt;</w:t>
      </w:r>
    </w:p>
    <w:p w:rsidR="001B1370" w:rsidRDefault="00C8083E">
      <w:pPr>
        <w:pStyle w:val="Code"/>
      </w:pPr>
      <w:r>
        <w:t xml:space="preserve">    &lt;/SPID&gt;</w:t>
      </w:r>
    </w:p>
    <w:p w:rsidR="001B1370" w:rsidRDefault="00C8083E">
      <w:pPr>
        <w:pStyle w:val="Code"/>
      </w:pPr>
      <w:r>
        <w:t xml:space="preserve">    &lt;PacketID&gt;</w:t>
      </w:r>
    </w:p>
    <w:p w:rsidR="001B1370" w:rsidRDefault="00C8083E">
      <w:pPr>
        <w:pStyle w:val="Code"/>
      </w:pPr>
      <w:r>
        <w:t xml:space="preserve">      &lt;BYTE&gt;01 &lt;/BYTE&gt;</w:t>
      </w:r>
    </w:p>
    <w:p w:rsidR="001B1370" w:rsidRDefault="00C8083E">
      <w:pPr>
        <w:pStyle w:val="Code"/>
      </w:pPr>
      <w:r>
        <w:t xml:space="preserve">    &lt;/PacketID&gt;</w:t>
      </w:r>
    </w:p>
    <w:p w:rsidR="001B1370" w:rsidRDefault="00C8083E">
      <w:pPr>
        <w:pStyle w:val="Code"/>
      </w:pPr>
      <w:r>
        <w:t xml:space="preserve">    &lt;Window&gt;</w:t>
      </w:r>
    </w:p>
    <w:p w:rsidR="001B1370" w:rsidRDefault="00C8083E">
      <w:pPr>
        <w:pStyle w:val="Code"/>
      </w:pPr>
      <w:r>
        <w:t xml:space="preserve">      &lt;BYTE&gt;00 &lt;/BYTE&gt;</w:t>
      </w:r>
    </w:p>
    <w:p w:rsidR="001B1370" w:rsidRDefault="00C8083E">
      <w:pPr>
        <w:pStyle w:val="Code"/>
      </w:pPr>
      <w:r>
        <w:t xml:space="preserve">    &lt;/Window&gt;</w:t>
      </w:r>
    </w:p>
    <w:p w:rsidR="001B1370" w:rsidRDefault="00C8083E">
      <w:pPr>
        <w:pStyle w:val="Code"/>
      </w:pPr>
      <w:r>
        <w:t xml:space="preserve">  &lt;/PacketHeader&gt;</w:t>
      </w:r>
    </w:p>
    <w:p w:rsidR="001B1370" w:rsidRDefault="00C8083E">
      <w:pPr>
        <w:pStyle w:val="Code"/>
      </w:pPr>
      <w:r>
        <w:t xml:space="preserve">  &lt;PacketData&gt;</w:t>
      </w:r>
    </w:p>
    <w:p w:rsidR="001B1370" w:rsidRDefault="00C8083E">
      <w:pPr>
        <w:pStyle w:val="Code"/>
      </w:pPr>
      <w:r>
        <w:t xml:space="preserve">    &lt;TableResponse&gt;</w:t>
      </w:r>
    </w:p>
    <w:p w:rsidR="001B1370" w:rsidRDefault="00C8083E">
      <w:pPr>
        <w:pStyle w:val="Code"/>
      </w:pPr>
      <w:r>
        <w:t xml:space="preserve">      &lt;ENVCHANGE&gt;</w:t>
      </w:r>
    </w:p>
    <w:p w:rsidR="001B1370" w:rsidRDefault="00C8083E">
      <w:pPr>
        <w:pStyle w:val="Code"/>
      </w:pPr>
      <w:r>
        <w:t xml:space="preserve">        &lt;TokenType&gt;</w:t>
      </w:r>
    </w:p>
    <w:p w:rsidR="001B1370" w:rsidRDefault="00C8083E">
      <w:pPr>
        <w:pStyle w:val="Code"/>
      </w:pPr>
      <w:r>
        <w:t xml:space="preserve">          &lt;BYTE&gt;E3 &lt;/BYTE&gt;</w:t>
      </w:r>
    </w:p>
    <w:p w:rsidR="001B1370" w:rsidRDefault="00C8083E">
      <w:pPr>
        <w:pStyle w:val="Code"/>
      </w:pPr>
      <w:r>
        <w:t xml:space="preserve">        &lt;/TokenType&gt;</w:t>
      </w:r>
    </w:p>
    <w:p w:rsidR="001B1370" w:rsidRDefault="00C8083E">
      <w:pPr>
        <w:pStyle w:val="Code"/>
      </w:pPr>
      <w:r>
        <w:t xml:space="preserve">        &lt;Length&gt;</w:t>
      </w:r>
    </w:p>
    <w:p w:rsidR="001B1370" w:rsidRDefault="00C8083E">
      <w:pPr>
        <w:pStyle w:val="Code"/>
      </w:pPr>
      <w:r>
        <w:t xml:space="preserve">          &lt;USHORT&gt;1B 00 &lt;/USHORT&gt;</w:t>
      </w:r>
    </w:p>
    <w:p w:rsidR="001B1370" w:rsidRDefault="00C8083E">
      <w:pPr>
        <w:pStyle w:val="Code"/>
      </w:pPr>
      <w:r>
        <w:t xml:space="preserve">        &lt;/Length&gt;</w:t>
      </w:r>
    </w:p>
    <w:p w:rsidR="001B1370" w:rsidRDefault="00C8083E">
      <w:pPr>
        <w:pStyle w:val="Code"/>
      </w:pPr>
      <w:r>
        <w:t xml:space="preserve">       &lt;EnvValueData&gt;</w:t>
      </w:r>
    </w:p>
    <w:p w:rsidR="001B1370" w:rsidRDefault="00C8083E">
      <w:pPr>
        <w:pStyle w:val="Code"/>
      </w:pPr>
      <w:r>
        <w:t xml:space="preserve">          &lt;Type&gt;</w:t>
      </w:r>
    </w:p>
    <w:p w:rsidR="001B1370" w:rsidRDefault="00C8083E">
      <w:pPr>
        <w:pStyle w:val="Code"/>
      </w:pPr>
      <w:r>
        <w:t xml:space="preserve">            &lt;BYTE&gt;01 &lt;/BYTE&gt;</w:t>
      </w:r>
    </w:p>
    <w:p w:rsidR="001B1370" w:rsidRDefault="00C8083E">
      <w:pPr>
        <w:pStyle w:val="Code"/>
      </w:pPr>
      <w:r>
        <w:t xml:space="preserve">          &lt;/Type&gt;</w:t>
      </w:r>
    </w:p>
    <w:p w:rsidR="001B1370" w:rsidRDefault="00C8083E">
      <w:pPr>
        <w:pStyle w:val="Code"/>
      </w:pPr>
      <w:r>
        <w:t xml:space="preserve">          &lt;NewValue&gt;</w:t>
      </w:r>
    </w:p>
    <w:p w:rsidR="001B1370" w:rsidRDefault="00C8083E">
      <w:pPr>
        <w:pStyle w:val="Code"/>
      </w:pPr>
      <w:r>
        <w:t xml:space="preserve">            </w:t>
      </w:r>
      <w:r>
        <w:t>&lt;B_VARCHAR&gt;</w:t>
      </w:r>
    </w:p>
    <w:p w:rsidR="001B1370" w:rsidRDefault="00C8083E">
      <w:pPr>
        <w:pStyle w:val="Code"/>
      </w:pPr>
      <w:r>
        <w:t xml:space="preserve">              &lt;BYTELEN&gt;</w:t>
      </w:r>
    </w:p>
    <w:p w:rsidR="001B1370" w:rsidRDefault="00C8083E">
      <w:pPr>
        <w:pStyle w:val="Code"/>
      </w:pPr>
      <w:r>
        <w:t xml:space="preserve">                &lt;BYTE&gt;06 &lt;/BYTE&gt;</w:t>
      </w:r>
    </w:p>
    <w:p w:rsidR="001B1370" w:rsidRDefault="00C8083E">
      <w:pPr>
        <w:pStyle w:val="Code"/>
      </w:pPr>
      <w:r>
        <w:t xml:space="preserve">              &lt;/BYTELEN&gt;</w:t>
      </w:r>
    </w:p>
    <w:p w:rsidR="001B1370" w:rsidRDefault="00C8083E">
      <w:pPr>
        <w:pStyle w:val="Code"/>
      </w:pPr>
      <w:r>
        <w:t xml:space="preserve">              &lt;BYTES ascii="m.a.s.t.e.r."&gt;6D 00 61 00 73 00 74 00 65 00 72 00 &lt;/BYTES&gt;</w:t>
      </w:r>
    </w:p>
    <w:p w:rsidR="001B1370" w:rsidRDefault="00C8083E">
      <w:pPr>
        <w:pStyle w:val="Code"/>
      </w:pPr>
      <w:r>
        <w:t xml:space="preserve">            &lt;/B_VARCHAR&gt;</w:t>
      </w:r>
    </w:p>
    <w:p w:rsidR="001B1370" w:rsidRDefault="00C8083E">
      <w:pPr>
        <w:pStyle w:val="Code"/>
      </w:pPr>
      <w:r>
        <w:t xml:space="preserve">          &lt;/NewValue&gt;</w:t>
      </w:r>
    </w:p>
    <w:p w:rsidR="001B1370" w:rsidRDefault="00C8083E">
      <w:pPr>
        <w:pStyle w:val="Code"/>
      </w:pPr>
      <w:r>
        <w:t xml:space="preserve">          &lt;OldValue&gt;</w:t>
      </w:r>
    </w:p>
    <w:p w:rsidR="001B1370" w:rsidRDefault="00C8083E">
      <w:pPr>
        <w:pStyle w:val="Code"/>
      </w:pPr>
      <w:r>
        <w:t xml:space="preserve">       </w:t>
      </w:r>
      <w:r>
        <w:t xml:space="preserve">     &lt;B_VARCHAR&gt;</w:t>
      </w:r>
    </w:p>
    <w:p w:rsidR="001B1370" w:rsidRDefault="00C8083E">
      <w:pPr>
        <w:pStyle w:val="Code"/>
      </w:pPr>
      <w:r>
        <w:t xml:space="preserve">              &lt;BYTELEN&gt;</w:t>
      </w:r>
    </w:p>
    <w:p w:rsidR="001B1370" w:rsidRDefault="00C8083E">
      <w:pPr>
        <w:pStyle w:val="Code"/>
      </w:pPr>
      <w:r>
        <w:lastRenderedPageBreak/>
        <w:t xml:space="preserve">                &lt;BYTE&gt;06 &lt;/BYTE&gt;</w:t>
      </w:r>
    </w:p>
    <w:p w:rsidR="001B1370" w:rsidRDefault="00C8083E">
      <w:pPr>
        <w:pStyle w:val="Code"/>
      </w:pPr>
      <w:r>
        <w:t xml:space="preserve">              &lt;/BYTELEN&gt;</w:t>
      </w:r>
    </w:p>
    <w:p w:rsidR="001B1370" w:rsidRDefault="00C8083E">
      <w:pPr>
        <w:pStyle w:val="Code"/>
      </w:pPr>
      <w:r>
        <w:t xml:space="preserve">              &lt;BYTES ascii="m.a.s.t.e.r."&gt;6D 00 61 00 73 00 74 00 65 00 72 00 &lt;/BYTES&gt;</w:t>
      </w:r>
    </w:p>
    <w:p w:rsidR="001B1370" w:rsidRDefault="00C8083E">
      <w:pPr>
        <w:pStyle w:val="Code"/>
      </w:pPr>
      <w:r>
        <w:t xml:space="preserve">            &lt;/B_VARCHAR&gt;</w:t>
      </w:r>
    </w:p>
    <w:p w:rsidR="001B1370" w:rsidRDefault="00C8083E">
      <w:pPr>
        <w:pStyle w:val="Code"/>
      </w:pPr>
      <w:r>
        <w:t xml:space="preserve">          &lt;/OldValue&gt;</w:t>
      </w:r>
    </w:p>
    <w:p w:rsidR="001B1370" w:rsidRDefault="00C8083E">
      <w:pPr>
        <w:pStyle w:val="Code"/>
      </w:pPr>
      <w:r>
        <w:t xml:space="preserve">        &lt;/EnvValueData&gt;</w:t>
      </w:r>
    </w:p>
    <w:p w:rsidR="001B1370" w:rsidRDefault="00C8083E">
      <w:pPr>
        <w:pStyle w:val="Code"/>
      </w:pPr>
      <w:r>
        <w:t xml:space="preserve">      &lt;/ENVCHANGE&gt;</w:t>
      </w:r>
    </w:p>
    <w:p w:rsidR="001B1370" w:rsidRDefault="00C8083E">
      <w:pPr>
        <w:pStyle w:val="Code"/>
      </w:pPr>
      <w:r>
        <w:t xml:space="preserve">      &lt;INFO&gt;</w:t>
      </w:r>
    </w:p>
    <w:p w:rsidR="001B1370" w:rsidRDefault="00C8083E">
      <w:pPr>
        <w:pStyle w:val="Code"/>
      </w:pPr>
      <w:r>
        <w:t xml:space="preserve">        &lt;TokenType&gt;</w:t>
      </w:r>
    </w:p>
    <w:p w:rsidR="001B1370" w:rsidRDefault="00C8083E">
      <w:pPr>
        <w:pStyle w:val="Code"/>
      </w:pPr>
      <w:r>
        <w:t xml:space="preserve">          &lt;BYTE&gt;AB &lt;/BYTE&gt;</w:t>
      </w:r>
    </w:p>
    <w:p w:rsidR="001B1370" w:rsidRDefault="00C8083E">
      <w:pPr>
        <w:pStyle w:val="Code"/>
      </w:pPr>
      <w:r>
        <w:t xml:space="preserve">        &lt;/TokenType&gt;</w:t>
      </w:r>
    </w:p>
    <w:p w:rsidR="001B1370" w:rsidRDefault="00C8083E">
      <w:pPr>
        <w:pStyle w:val="Code"/>
      </w:pPr>
      <w:r>
        <w:t xml:space="preserve">        &lt;Length&gt;</w:t>
      </w:r>
    </w:p>
    <w:p w:rsidR="001B1370" w:rsidRDefault="00C8083E">
      <w:pPr>
        <w:pStyle w:val="Code"/>
      </w:pPr>
      <w:r>
        <w:t xml:space="preserve">          &lt;USHORT&gt;62 00 &lt;/USHORT&gt;</w:t>
      </w:r>
    </w:p>
    <w:p w:rsidR="001B1370" w:rsidRDefault="00C8083E">
      <w:pPr>
        <w:pStyle w:val="Code"/>
      </w:pPr>
      <w:r>
        <w:t xml:space="preserve">        &lt;/Length&gt;</w:t>
      </w:r>
    </w:p>
    <w:p w:rsidR="001B1370" w:rsidRDefault="00C8083E">
      <w:pPr>
        <w:pStyle w:val="Code"/>
      </w:pPr>
      <w:r>
        <w:t xml:space="preserve">        &lt;Number&gt;</w:t>
      </w:r>
    </w:p>
    <w:p w:rsidR="001B1370" w:rsidRDefault="00C8083E">
      <w:pPr>
        <w:pStyle w:val="Code"/>
      </w:pPr>
      <w:r>
        <w:t xml:space="preserve">          &lt;LONG&gt;45 16 00 00 &lt;/LONG&gt;</w:t>
      </w:r>
    </w:p>
    <w:p w:rsidR="001B1370" w:rsidRDefault="00C8083E">
      <w:pPr>
        <w:pStyle w:val="Code"/>
      </w:pPr>
      <w:r>
        <w:t xml:space="preserve">        &lt;/Number&gt;</w:t>
      </w:r>
    </w:p>
    <w:p w:rsidR="001B1370" w:rsidRDefault="00C8083E">
      <w:pPr>
        <w:pStyle w:val="Code"/>
      </w:pPr>
      <w:r>
        <w:t xml:space="preserve">        &lt;State&gt;</w:t>
      </w:r>
    </w:p>
    <w:p w:rsidR="001B1370" w:rsidRDefault="00C8083E">
      <w:pPr>
        <w:pStyle w:val="Code"/>
      </w:pPr>
      <w:r>
        <w:t xml:space="preserve">          &lt;BYTE&gt;02 &lt;/BYTE&gt;</w:t>
      </w:r>
    </w:p>
    <w:p w:rsidR="001B1370" w:rsidRDefault="00C8083E">
      <w:pPr>
        <w:pStyle w:val="Code"/>
      </w:pPr>
      <w:r>
        <w:t xml:space="preserve">        &lt;/State&gt;</w:t>
      </w:r>
    </w:p>
    <w:p w:rsidR="001B1370" w:rsidRDefault="00C8083E">
      <w:pPr>
        <w:pStyle w:val="Code"/>
      </w:pPr>
      <w:r>
        <w:t xml:space="preserve">        &lt;Class&gt;</w:t>
      </w:r>
    </w:p>
    <w:p w:rsidR="001B1370" w:rsidRDefault="00C8083E">
      <w:pPr>
        <w:pStyle w:val="Code"/>
      </w:pPr>
      <w:r>
        <w:t xml:space="preserve">          &lt;BYTE&gt;00 &lt;/BYTE&gt;</w:t>
      </w:r>
    </w:p>
    <w:p w:rsidR="001B1370" w:rsidRDefault="00C8083E">
      <w:pPr>
        <w:pStyle w:val="Code"/>
      </w:pPr>
      <w:r>
        <w:t xml:space="preserve">        &lt;/Class&gt;</w:t>
      </w:r>
    </w:p>
    <w:p w:rsidR="001B1370" w:rsidRDefault="00C8083E">
      <w:pPr>
        <w:pStyle w:val="Code"/>
      </w:pPr>
      <w:r>
        <w:t xml:space="preserve">        &lt;MsgText&gt;</w:t>
      </w:r>
    </w:p>
    <w:p w:rsidR="001B1370" w:rsidRDefault="00C8083E">
      <w:pPr>
        <w:pStyle w:val="Code"/>
      </w:pPr>
      <w:r>
        <w:t xml:space="preserve">          &lt;US_VARCHAR&gt;</w:t>
      </w:r>
    </w:p>
    <w:p w:rsidR="001B1370" w:rsidRDefault="00C8083E">
      <w:pPr>
        <w:pStyle w:val="Code"/>
      </w:pPr>
      <w:r>
        <w:t xml:space="preserve">            &lt;USHORTLEN&gt;</w:t>
      </w:r>
    </w:p>
    <w:p w:rsidR="001B1370" w:rsidRDefault="00C8083E">
      <w:pPr>
        <w:pStyle w:val="Code"/>
      </w:pPr>
      <w:r>
        <w:t xml:space="preserve">              &lt;USHORT&gt;25 00 &lt;/USHORT&gt;</w:t>
      </w:r>
    </w:p>
    <w:p w:rsidR="001B1370" w:rsidRDefault="00C8083E">
      <w:pPr>
        <w:pStyle w:val="Code"/>
      </w:pPr>
      <w:r>
        <w:t xml:space="preserve">            &lt;/USHORTLEN&gt;</w:t>
      </w:r>
    </w:p>
    <w:p w:rsidR="001B1370" w:rsidRDefault="00C8083E">
      <w:pPr>
        <w:pStyle w:val="Code"/>
      </w:pPr>
      <w:r>
        <w:t xml:space="preserve">            &lt;</w:t>
      </w:r>
      <w:r>
        <w:t>BYTES ascii="C.h.a.n.g.e.d. .d.a.t.a.b.a.s.e. .c.o.n.t.e.x.t.</w:t>
      </w:r>
    </w:p>
    <w:p w:rsidR="001B1370" w:rsidRDefault="00C8083E">
      <w:pPr>
        <w:pStyle w:val="Code"/>
      </w:pPr>
      <w:r>
        <w:t>.t.o. .'.m.a.s.t.e.r.'..."&gt;</w:t>
      </w:r>
    </w:p>
    <w:p w:rsidR="001B1370" w:rsidRDefault="00C8083E">
      <w:pPr>
        <w:pStyle w:val="Code"/>
      </w:pPr>
      <w:r>
        <w:t xml:space="preserve">43 00 68 00 61 00 6E 00 67 00 65 00 64 00 20 00 </w:t>
      </w:r>
    </w:p>
    <w:p w:rsidR="001B1370" w:rsidRDefault="00C8083E">
      <w:pPr>
        <w:pStyle w:val="Code"/>
      </w:pPr>
      <w:r>
        <w:t xml:space="preserve">64 00 61 00 74 00 61 00 62 00 61 00 73 00 65 00 </w:t>
      </w:r>
    </w:p>
    <w:p w:rsidR="001B1370" w:rsidRDefault="00C8083E">
      <w:pPr>
        <w:pStyle w:val="Code"/>
      </w:pPr>
      <w:r>
        <w:t xml:space="preserve">20 00 63 00 6F 00 6E 00 74 00 65 00 78 00 74 00 </w:t>
      </w:r>
    </w:p>
    <w:p w:rsidR="001B1370" w:rsidRDefault="00C8083E">
      <w:pPr>
        <w:pStyle w:val="Code"/>
      </w:pPr>
      <w:r>
        <w:t>20 00 74 00 6F 00 2</w:t>
      </w:r>
      <w:r>
        <w:t xml:space="preserve">0 00 27 00 6D 00 61 00 73 00 </w:t>
      </w:r>
    </w:p>
    <w:p w:rsidR="001B1370" w:rsidRDefault="00C8083E">
      <w:pPr>
        <w:pStyle w:val="Code"/>
      </w:pPr>
      <w:r>
        <w:t>74 00 65 00 72 00 27 00 2E 00 &lt;/BYTES&gt;</w:t>
      </w:r>
    </w:p>
    <w:p w:rsidR="001B1370" w:rsidRDefault="00C8083E">
      <w:pPr>
        <w:pStyle w:val="Code"/>
      </w:pPr>
      <w:r>
        <w:t xml:space="preserve">          &lt;/US_VARCHAR&gt;</w:t>
      </w:r>
    </w:p>
    <w:p w:rsidR="001B1370" w:rsidRDefault="00C8083E">
      <w:pPr>
        <w:pStyle w:val="Code"/>
      </w:pPr>
      <w:r>
        <w:t xml:space="preserve">        &lt;/MsgText&gt;</w:t>
      </w:r>
    </w:p>
    <w:p w:rsidR="001B1370" w:rsidRDefault="00C8083E">
      <w:pPr>
        <w:pStyle w:val="Code"/>
      </w:pPr>
      <w:r>
        <w:t xml:space="preserve">          &lt;ServerName&gt;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&lt;BYTE&gt;05 &lt;/BYTE&gt;</w:t>
      </w:r>
    </w:p>
    <w:p w:rsidR="001B1370" w:rsidRDefault="00C8083E">
      <w:pPr>
        <w:pStyle w:val="Code"/>
      </w:pPr>
      <w:r>
        <w:t xml:space="preserve">              &lt;/BYTELEN&gt;</w:t>
      </w:r>
    </w:p>
    <w:p w:rsidR="001B1370" w:rsidRDefault="00C8083E">
      <w:pPr>
        <w:pStyle w:val="Code"/>
      </w:pPr>
      <w:r>
        <w:t xml:space="preserve">              &lt;</w:t>
      </w:r>
      <w:r>
        <w:t>BYTES ascii="c.l.o.u.d."&gt;</w:t>
      </w:r>
    </w:p>
    <w:p w:rsidR="001B1370" w:rsidRDefault="00C8083E">
      <w:pPr>
        <w:pStyle w:val="Code"/>
      </w:pPr>
      <w:r>
        <w:t>63 00 6C 00 6F 00 75 00 64 00 &lt;/BYTES&gt;</w:t>
      </w:r>
    </w:p>
    <w:p w:rsidR="001B1370" w:rsidRDefault="00C8083E">
      <w:pPr>
        <w:pStyle w:val="Code"/>
      </w:pPr>
      <w:r>
        <w:t xml:space="preserve">            &lt;/B_VARCHAR&gt;</w:t>
      </w:r>
    </w:p>
    <w:p w:rsidR="001B1370" w:rsidRDefault="00C8083E">
      <w:pPr>
        <w:pStyle w:val="Code"/>
      </w:pPr>
      <w:r>
        <w:t xml:space="preserve">          &lt;/ServerName&gt;</w:t>
      </w:r>
    </w:p>
    <w:p w:rsidR="001B1370" w:rsidRDefault="00C8083E">
      <w:pPr>
        <w:pStyle w:val="Code"/>
      </w:pPr>
      <w:r>
        <w:t xml:space="preserve">          &lt;ProcName&gt;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&lt;BYTE&gt;00 &lt;/BYTE&gt;</w:t>
      </w:r>
    </w:p>
    <w:p w:rsidR="001B1370" w:rsidRDefault="00C8083E">
      <w:pPr>
        <w:pStyle w:val="Code"/>
      </w:pPr>
      <w:r>
        <w:t xml:space="preserve">              &lt;/BYTELEN&gt;</w:t>
      </w:r>
    </w:p>
    <w:p w:rsidR="001B1370" w:rsidRDefault="00C8083E">
      <w:pPr>
        <w:pStyle w:val="Code"/>
      </w:pPr>
      <w:r>
        <w:t xml:space="preserve">              &lt;</w:t>
      </w:r>
      <w:r>
        <w:t>BYTES ascii=""&gt;</w:t>
      </w:r>
    </w:p>
    <w:p w:rsidR="001B1370" w:rsidRDefault="00C8083E">
      <w:pPr>
        <w:pStyle w:val="Code"/>
      </w:pPr>
      <w:r>
        <w:t xml:space="preserve">              &lt;/BYTES&gt;</w:t>
      </w:r>
    </w:p>
    <w:p w:rsidR="001B1370" w:rsidRDefault="00C8083E">
      <w:pPr>
        <w:pStyle w:val="Code"/>
      </w:pPr>
      <w:r>
        <w:t xml:space="preserve">            &lt;/B_VARCHAR&gt;</w:t>
      </w:r>
    </w:p>
    <w:p w:rsidR="001B1370" w:rsidRDefault="00C8083E">
      <w:pPr>
        <w:pStyle w:val="Code"/>
      </w:pPr>
      <w:r>
        <w:t xml:space="preserve">          &lt;/ProcName&gt;</w:t>
      </w:r>
    </w:p>
    <w:p w:rsidR="001B1370" w:rsidRDefault="00C8083E">
      <w:pPr>
        <w:pStyle w:val="Code"/>
      </w:pPr>
      <w:r>
        <w:t xml:space="preserve">          &lt;LineNumber&gt;</w:t>
      </w:r>
    </w:p>
    <w:p w:rsidR="001B1370" w:rsidRDefault="00C8083E">
      <w:pPr>
        <w:pStyle w:val="Code"/>
      </w:pPr>
      <w:r>
        <w:t xml:space="preserve">            &lt;LONG&gt;01 00 00 00 &lt;/LONG&gt; </w:t>
      </w:r>
    </w:p>
    <w:p w:rsidR="001B1370" w:rsidRDefault="00C8083E">
      <w:pPr>
        <w:pStyle w:val="Code"/>
      </w:pPr>
      <w:r>
        <w:t xml:space="preserve">          &lt;/LineNumber&gt;</w:t>
      </w:r>
    </w:p>
    <w:p w:rsidR="001B1370" w:rsidRDefault="00C8083E">
      <w:pPr>
        <w:pStyle w:val="Code"/>
      </w:pPr>
      <w:r>
        <w:t xml:space="preserve">        &lt;/INFO&gt;</w:t>
      </w:r>
    </w:p>
    <w:p w:rsidR="001B1370" w:rsidRDefault="00C8083E">
      <w:pPr>
        <w:pStyle w:val="Code"/>
      </w:pPr>
      <w:r>
        <w:t xml:space="preserve">        &lt;ENVCHANGE&gt;</w:t>
      </w:r>
    </w:p>
    <w:p w:rsidR="001B1370" w:rsidRDefault="00C8083E">
      <w:pPr>
        <w:pStyle w:val="Code"/>
      </w:pPr>
      <w:r>
        <w:t xml:space="preserve">          &lt;TokenType&gt;</w:t>
      </w:r>
    </w:p>
    <w:p w:rsidR="001B1370" w:rsidRDefault="00C8083E">
      <w:pPr>
        <w:pStyle w:val="Code"/>
      </w:pPr>
      <w:r>
        <w:t xml:space="preserve">            &lt;BYTE&gt;E3 &lt;/BYT</w:t>
      </w:r>
      <w:r>
        <w:t>E&gt;</w:t>
      </w:r>
    </w:p>
    <w:p w:rsidR="001B1370" w:rsidRDefault="00C8083E">
      <w:pPr>
        <w:pStyle w:val="Code"/>
      </w:pPr>
      <w:r>
        <w:t xml:space="preserve">          &lt;/TokenType&gt;</w:t>
      </w:r>
    </w:p>
    <w:p w:rsidR="001B1370" w:rsidRDefault="00C8083E">
      <w:pPr>
        <w:pStyle w:val="Code"/>
      </w:pPr>
      <w:r>
        <w:t xml:space="preserve">          &lt;Length&gt;</w:t>
      </w:r>
    </w:p>
    <w:p w:rsidR="001B1370" w:rsidRDefault="00C8083E">
      <w:pPr>
        <w:pStyle w:val="Code"/>
      </w:pPr>
      <w:r>
        <w:t xml:space="preserve">            &lt;USHORT&gt;08 00 &lt;/USHORT&gt;</w:t>
      </w:r>
    </w:p>
    <w:p w:rsidR="001B1370" w:rsidRDefault="00C8083E">
      <w:pPr>
        <w:pStyle w:val="Code"/>
      </w:pPr>
      <w:r>
        <w:t xml:space="preserve">          &lt;/Length&gt;</w:t>
      </w:r>
    </w:p>
    <w:p w:rsidR="001B1370" w:rsidRDefault="00C8083E">
      <w:pPr>
        <w:pStyle w:val="Code"/>
      </w:pPr>
      <w:r>
        <w:t xml:space="preserve">        &lt;EnvValueData&gt;</w:t>
      </w:r>
    </w:p>
    <w:p w:rsidR="001B1370" w:rsidRDefault="00C8083E">
      <w:pPr>
        <w:pStyle w:val="Code"/>
      </w:pPr>
      <w:r>
        <w:t xml:space="preserve">          &lt;Type&gt;</w:t>
      </w:r>
    </w:p>
    <w:p w:rsidR="001B1370" w:rsidRDefault="00C8083E">
      <w:pPr>
        <w:pStyle w:val="Code"/>
      </w:pPr>
      <w:r>
        <w:t xml:space="preserve">            &lt;BYTE&gt;07 &lt;/BYTE&gt;</w:t>
      </w:r>
    </w:p>
    <w:p w:rsidR="001B1370" w:rsidRDefault="00C8083E">
      <w:pPr>
        <w:pStyle w:val="Code"/>
      </w:pPr>
      <w:r>
        <w:lastRenderedPageBreak/>
        <w:t xml:space="preserve">          &lt;/Type&gt;</w:t>
      </w:r>
    </w:p>
    <w:p w:rsidR="001B1370" w:rsidRDefault="00C8083E">
      <w:pPr>
        <w:pStyle w:val="Code"/>
      </w:pPr>
      <w:r>
        <w:t xml:space="preserve">          &lt;NewValue&gt;</w:t>
      </w:r>
    </w:p>
    <w:p w:rsidR="001B1370" w:rsidRDefault="00C8083E">
      <w:pPr>
        <w:pStyle w:val="Code"/>
      </w:pPr>
      <w:r>
        <w:t xml:space="preserve">            &lt;B_VARBYTE&gt;</w:t>
      </w:r>
    </w:p>
    <w:p w:rsidR="001B1370" w:rsidRDefault="00C8083E">
      <w:pPr>
        <w:pStyle w:val="Code"/>
      </w:pPr>
      <w:r>
        <w:t xml:space="preserve">              &lt;BYTELEN&gt;</w:t>
      </w:r>
    </w:p>
    <w:p w:rsidR="001B1370" w:rsidRDefault="00C8083E">
      <w:pPr>
        <w:pStyle w:val="Code"/>
      </w:pPr>
      <w:r>
        <w:t xml:space="preserve">                &lt;BYTE&gt;05 &lt;/BYTE&gt;</w:t>
      </w:r>
    </w:p>
    <w:p w:rsidR="001B1370" w:rsidRDefault="00C8083E">
      <w:pPr>
        <w:pStyle w:val="Code"/>
      </w:pPr>
      <w:r>
        <w:t xml:space="preserve">              &lt;/BYTELEN&gt;</w:t>
      </w:r>
    </w:p>
    <w:p w:rsidR="001B1370" w:rsidRDefault="00C8083E">
      <w:pPr>
        <w:pStyle w:val="Code"/>
      </w:pPr>
      <w:r>
        <w:t xml:space="preserve">              &lt;BYTES&gt;09 04 D0 00 34 &lt;/BYTES&gt;</w:t>
      </w:r>
    </w:p>
    <w:p w:rsidR="001B1370" w:rsidRDefault="00C8083E">
      <w:pPr>
        <w:pStyle w:val="Code"/>
      </w:pPr>
      <w:r>
        <w:t xml:space="preserve">            &lt;/B_VARBYTE&gt;</w:t>
      </w:r>
    </w:p>
    <w:p w:rsidR="001B1370" w:rsidRDefault="00C8083E">
      <w:pPr>
        <w:pStyle w:val="Code"/>
      </w:pPr>
      <w:r>
        <w:t xml:space="preserve">          &lt;/NewValue&gt;</w:t>
      </w:r>
    </w:p>
    <w:p w:rsidR="001B1370" w:rsidRDefault="00C8083E">
      <w:pPr>
        <w:pStyle w:val="Code"/>
      </w:pPr>
      <w:r>
        <w:t xml:space="preserve">          &lt;OldValue&gt;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&lt;BYTE&gt;00 &lt;/BYTE&gt;</w:t>
      </w:r>
    </w:p>
    <w:p w:rsidR="001B1370" w:rsidRDefault="00C8083E">
      <w:pPr>
        <w:pStyle w:val="Code"/>
      </w:pPr>
      <w:r>
        <w:t xml:space="preserve">              &lt;/BYTELEN&gt;</w:t>
      </w:r>
    </w:p>
    <w:p w:rsidR="001B1370" w:rsidRDefault="00C8083E">
      <w:pPr>
        <w:pStyle w:val="Code"/>
      </w:pPr>
      <w:r>
        <w:t xml:space="preserve">              &lt;BYTES ascii=""&gt;</w:t>
      </w:r>
    </w:p>
    <w:p w:rsidR="001B1370" w:rsidRDefault="00C8083E">
      <w:pPr>
        <w:pStyle w:val="Code"/>
      </w:pPr>
      <w:r>
        <w:t xml:space="preserve">              &lt;/BYTES&gt;</w:t>
      </w:r>
    </w:p>
    <w:p w:rsidR="001B1370" w:rsidRDefault="00C8083E">
      <w:pPr>
        <w:pStyle w:val="Code"/>
      </w:pPr>
      <w:r>
        <w:t xml:space="preserve">            &lt;/B_VARCHAR&gt;</w:t>
      </w:r>
    </w:p>
    <w:p w:rsidR="001B1370" w:rsidRDefault="00C8083E">
      <w:pPr>
        <w:pStyle w:val="Code"/>
      </w:pPr>
      <w:r>
        <w:t xml:space="preserve">          &lt;/OldValue&gt;</w:t>
      </w:r>
    </w:p>
    <w:p w:rsidR="001B1370" w:rsidRDefault="00C8083E">
      <w:pPr>
        <w:pStyle w:val="Code"/>
      </w:pPr>
      <w:r>
        <w:t xml:space="preserve">        &lt;/EnvValueData&gt;</w:t>
      </w:r>
    </w:p>
    <w:p w:rsidR="001B1370" w:rsidRDefault="00C8083E">
      <w:pPr>
        <w:pStyle w:val="Code"/>
      </w:pPr>
      <w:r>
        <w:t xml:space="preserve">        &lt;/ENVCHANGE&gt;</w:t>
      </w:r>
    </w:p>
    <w:p w:rsidR="001B1370" w:rsidRDefault="00C8083E">
      <w:pPr>
        <w:pStyle w:val="Code"/>
      </w:pPr>
      <w:r>
        <w:t xml:space="preserve">        &lt;ENVCHANGE&gt;</w:t>
      </w:r>
    </w:p>
    <w:p w:rsidR="001B1370" w:rsidRDefault="00C8083E">
      <w:pPr>
        <w:pStyle w:val="Code"/>
      </w:pPr>
      <w:r>
        <w:t xml:space="preserve">          &lt;TokenType&gt;</w:t>
      </w:r>
    </w:p>
    <w:p w:rsidR="001B1370" w:rsidRDefault="00C8083E">
      <w:pPr>
        <w:pStyle w:val="Code"/>
      </w:pPr>
      <w:r>
        <w:t xml:space="preserve">            &lt;BYTE&gt;E3 &lt;/BYTE&gt;</w:t>
      </w:r>
    </w:p>
    <w:p w:rsidR="001B1370" w:rsidRDefault="00C8083E">
      <w:pPr>
        <w:pStyle w:val="Code"/>
      </w:pPr>
      <w:r>
        <w:t xml:space="preserve">          &lt;/To</w:t>
      </w:r>
      <w:r>
        <w:t>kenType&gt;</w:t>
      </w:r>
    </w:p>
    <w:p w:rsidR="001B1370" w:rsidRDefault="00C8083E">
      <w:pPr>
        <w:pStyle w:val="Code"/>
      </w:pPr>
      <w:r>
        <w:t xml:space="preserve">          &lt;Length&gt;</w:t>
      </w:r>
    </w:p>
    <w:p w:rsidR="001B1370" w:rsidRDefault="00C8083E">
      <w:pPr>
        <w:pStyle w:val="Code"/>
      </w:pPr>
      <w:r>
        <w:t xml:space="preserve">            &lt;USHORT&gt;17 00 &lt;/USHORT&gt;</w:t>
      </w:r>
    </w:p>
    <w:p w:rsidR="001B1370" w:rsidRDefault="00C8083E">
      <w:pPr>
        <w:pStyle w:val="Code"/>
      </w:pPr>
      <w:r>
        <w:t xml:space="preserve">          &lt;/Length&gt;</w:t>
      </w:r>
    </w:p>
    <w:p w:rsidR="001B1370" w:rsidRDefault="00C8083E">
      <w:pPr>
        <w:pStyle w:val="Code"/>
      </w:pPr>
      <w:r>
        <w:t xml:space="preserve">       &lt;EnvValueData&gt;</w:t>
      </w:r>
    </w:p>
    <w:p w:rsidR="001B1370" w:rsidRDefault="00C8083E">
      <w:pPr>
        <w:pStyle w:val="Code"/>
      </w:pPr>
      <w:r>
        <w:t xml:space="preserve">          &lt;Type&gt;</w:t>
      </w:r>
    </w:p>
    <w:p w:rsidR="001B1370" w:rsidRDefault="00C8083E">
      <w:pPr>
        <w:pStyle w:val="Code"/>
      </w:pPr>
      <w:r>
        <w:t xml:space="preserve">            &lt;BYTE&gt;02 &lt;/BYTE&gt;</w:t>
      </w:r>
    </w:p>
    <w:p w:rsidR="001B1370" w:rsidRDefault="00C8083E">
      <w:pPr>
        <w:pStyle w:val="Code"/>
      </w:pPr>
      <w:r>
        <w:t xml:space="preserve">          &lt;/Type&gt;</w:t>
      </w:r>
    </w:p>
    <w:p w:rsidR="001B1370" w:rsidRDefault="00C8083E">
      <w:pPr>
        <w:pStyle w:val="Code"/>
      </w:pPr>
      <w:r>
        <w:t xml:space="preserve">          &lt;NewValue&gt;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w:t>
      </w:r>
      <w:r>
        <w:t>BYTE&gt;0A &lt;/BYTE&gt;</w:t>
      </w:r>
    </w:p>
    <w:p w:rsidR="001B1370" w:rsidRDefault="00C8083E">
      <w:pPr>
        <w:pStyle w:val="Code"/>
      </w:pPr>
      <w:r>
        <w:t xml:space="preserve">              &lt;/BYTELEN&gt;</w:t>
      </w:r>
    </w:p>
    <w:p w:rsidR="001B1370" w:rsidRDefault="00C8083E">
      <w:pPr>
        <w:pStyle w:val="Code"/>
      </w:pPr>
      <w:r>
        <w:t xml:space="preserve">              &lt;BYTES ascii="u.s._.e.n.g.l.i.s.h."&gt;75 00 73 00 5F 00 65 00 6E 00 67 00 6C 00 69 00 73 00 68 00 &lt;/BYTES&gt;</w:t>
      </w:r>
    </w:p>
    <w:p w:rsidR="001B1370" w:rsidRDefault="00C8083E">
      <w:pPr>
        <w:pStyle w:val="Code"/>
      </w:pPr>
      <w:r>
        <w:t xml:space="preserve">            &lt;/B_VARCHAR&gt;</w:t>
      </w:r>
    </w:p>
    <w:p w:rsidR="001B1370" w:rsidRDefault="00C8083E">
      <w:pPr>
        <w:pStyle w:val="Code"/>
      </w:pPr>
      <w:r>
        <w:t xml:space="preserve">          &lt;/NewValue&gt;</w:t>
      </w:r>
    </w:p>
    <w:p w:rsidR="001B1370" w:rsidRDefault="00C8083E">
      <w:pPr>
        <w:pStyle w:val="Code"/>
      </w:pPr>
      <w:r>
        <w:t xml:space="preserve">          &lt;OldValue&gt;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&lt;BYTE&gt;00 &lt;/BYTE&gt;</w:t>
      </w:r>
    </w:p>
    <w:p w:rsidR="001B1370" w:rsidRDefault="00C8083E">
      <w:pPr>
        <w:pStyle w:val="Code"/>
      </w:pPr>
      <w:r>
        <w:t xml:space="preserve">              &lt;/BYTELEN&gt;</w:t>
      </w:r>
    </w:p>
    <w:p w:rsidR="001B1370" w:rsidRDefault="00C8083E">
      <w:pPr>
        <w:pStyle w:val="Code"/>
      </w:pPr>
      <w:r>
        <w:t xml:space="preserve">              &lt;BYTES ascii=""&gt;</w:t>
      </w:r>
    </w:p>
    <w:p w:rsidR="001B1370" w:rsidRDefault="00C8083E">
      <w:pPr>
        <w:pStyle w:val="Code"/>
      </w:pPr>
      <w:r>
        <w:t xml:space="preserve">              &lt;/BYTES&gt;</w:t>
      </w:r>
    </w:p>
    <w:p w:rsidR="001B1370" w:rsidRDefault="00C8083E">
      <w:pPr>
        <w:pStyle w:val="Code"/>
      </w:pPr>
      <w:r>
        <w:t xml:space="preserve">            &lt;/B_VARCHAR&gt;</w:t>
      </w:r>
    </w:p>
    <w:p w:rsidR="001B1370" w:rsidRDefault="00C8083E">
      <w:pPr>
        <w:pStyle w:val="Code"/>
      </w:pPr>
      <w:r>
        <w:t xml:space="preserve">          &lt;/OldValue&gt;</w:t>
      </w:r>
    </w:p>
    <w:p w:rsidR="001B1370" w:rsidRDefault="00C8083E">
      <w:pPr>
        <w:pStyle w:val="Code"/>
      </w:pPr>
      <w:r>
        <w:t xml:space="preserve">        &lt;/EnvValueData&gt;</w:t>
      </w:r>
    </w:p>
    <w:p w:rsidR="001B1370" w:rsidRDefault="00C8083E">
      <w:pPr>
        <w:pStyle w:val="Code"/>
      </w:pPr>
      <w:r>
        <w:t xml:space="preserve">        &lt;/ENVCHANGE&gt;</w:t>
      </w:r>
    </w:p>
    <w:p w:rsidR="001B1370" w:rsidRDefault="00C8083E">
      <w:pPr>
        <w:pStyle w:val="Code"/>
      </w:pPr>
      <w:r>
        <w:t xml:space="preserve">        &lt;INFO&gt;</w:t>
      </w:r>
    </w:p>
    <w:p w:rsidR="001B1370" w:rsidRDefault="00C8083E">
      <w:pPr>
        <w:pStyle w:val="Code"/>
      </w:pPr>
      <w:r>
        <w:t xml:space="preserve">          &lt;To</w:t>
      </w:r>
      <w:r>
        <w:t>kenType&gt;</w:t>
      </w:r>
    </w:p>
    <w:p w:rsidR="001B1370" w:rsidRDefault="00C8083E">
      <w:pPr>
        <w:pStyle w:val="Code"/>
      </w:pPr>
      <w:r>
        <w:t xml:space="preserve">            &lt;BYTE&gt;AB &lt;/BYTE&gt;</w:t>
      </w:r>
    </w:p>
    <w:p w:rsidR="001B1370" w:rsidRDefault="00C8083E">
      <w:pPr>
        <w:pStyle w:val="Code"/>
      </w:pPr>
      <w:r>
        <w:t xml:space="preserve">          &lt;/TokenType&gt;</w:t>
      </w:r>
    </w:p>
    <w:p w:rsidR="001B1370" w:rsidRDefault="00C8083E">
      <w:pPr>
        <w:pStyle w:val="Code"/>
      </w:pPr>
      <w:r>
        <w:t xml:space="preserve">          &lt;Length&gt;</w:t>
      </w:r>
    </w:p>
    <w:p w:rsidR="001B1370" w:rsidRDefault="00C8083E">
      <w:pPr>
        <w:pStyle w:val="Code"/>
      </w:pPr>
      <w:r>
        <w:t xml:space="preserve">            &lt;USHORT&gt;66 00 &lt;/USHORT&gt;</w:t>
      </w:r>
    </w:p>
    <w:p w:rsidR="001B1370" w:rsidRDefault="00C8083E">
      <w:pPr>
        <w:pStyle w:val="Code"/>
      </w:pPr>
      <w:r>
        <w:t xml:space="preserve">          &lt;/Length&gt;</w:t>
      </w:r>
    </w:p>
    <w:p w:rsidR="001B1370" w:rsidRDefault="00C8083E">
      <w:pPr>
        <w:pStyle w:val="Code"/>
      </w:pPr>
      <w:r>
        <w:t xml:space="preserve">          &lt;Number&gt;</w:t>
      </w:r>
    </w:p>
    <w:p w:rsidR="001B1370" w:rsidRDefault="00C8083E">
      <w:pPr>
        <w:pStyle w:val="Code"/>
      </w:pPr>
      <w:r>
        <w:t xml:space="preserve">            &lt;LONG&gt;47 16 00 00 &lt;/LONG&gt;</w:t>
      </w:r>
    </w:p>
    <w:p w:rsidR="001B1370" w:rsidRDefault="00C8083E">
      <w:pPr>
        <w:pStyle w:val="Code"/>
      </w:pPr>
      <w:r>
        <w:t xml:space="preserve">          &lt;/Number&gt;</w:t>
      </w:r>
    </w:p>
    <w:p w:rsidR="001B1370" w:rsidRDefault="00C8083E">
      <w:pPr>
        <w:pStyle w:val="Code"/>
      </w:pPr>
      <w:r>
        <w:t xml:space="preserve">          &lt;State&gt;</w:t>
      </w:r>
    </w:p>
    <w:p w:rsidR="001B1370" w:rsidRDefault="00C8083E">
      <w:pPr>
        <w:pStyle w:val="Code"/>
      </w:pPr>
      <w:r>
        <w:t xml:space="preserve">            &lt;BYTE&gt;01 &lt;</w:t>
      </w:r>
      <w:r>
        <w:t>/BYTE&gt;</w:t>
      </w:r>
    </w:p>
    <w:p w:rsidR="001B1370" w:rsidRDefault="00C8083E">
      <w:pPr>
        <w:pStyle w:val="Code"/>
      </w:pPr>
      <w:r>
        <w:t xml:space="preserve">          &lt;/State&gt;</w:t>
      </w:r>
    </w:p>
    <w:p w:rsidR="001B1370" w:rsidRDefault="00C8083E">
      <w:pPr>
        <w:pStyle w:val="Code"/>
      </w:pPr>
      <w:r>
        <w:t xml:space="preserve">          &lt;Class&gt;</w:t>
      </w:r>
    </w:p>
    <w:p w:rsidR="001B1370" w:rsidRDefault="00C8083E">
      <w:pPr>
        <w:pStyle w:val="Code"/>
      </w:pPr>
      <w:r>
        <w:t xml:space="preserve">            &lt;BYTE&gt;00 &lt;/BYTE&gt;</w:t>
      </w:r>
    </w:p>
    <w:p w:rsidR="001B1370" w:rsidRDefault="00C8083E">
      <w:pPr>
        <w:pStyle w:val="Code"/>
      </w:pPr>
      <w:r>
        <w:t xml:space="preserve">          &lt;/Class&gt;</w:t>
      </w:r>
    </w:p>
    <w:p w:rsidR="001B1370" w:rsidRDefault="00C8083E">
      <w:pPr>
        <w:pStyle w:val="Code"/>
      </w:pPr>
      <w:r>
        <w:t xml:space="preserve">          &lt;MsgText&gt;</w:t>
      </w:r>
    </w:p>
    <w:p w:rsidR="001B1370" w:rsidRDefault="00C8083E">
      <w:pPr>
        <w:pStyle w:val="Code"/>
      </w:pPr>
      <w:r>
        <w:t xml:space="preserve">            &lt;US_VARCHAR&gt;</w:t>
      </w:r>
    </w:p>
    <w:p w:rsidR="001B1370" w:rsidRDefault="00C8083E">
      <w:pPr>
        <w:pStyle w:val="Code"/>
      </w:pPr>
      <w:r>
        <w:lastRenderedPageBreak/>
        <w:t xml:space="preserve">              &lt;USHORTLEN&gt;</w:t>
      </w:r>
    </w:p>
    <w:p w:rsidR="001B1370" w:rsidRDefault="00C8083E">
      <w:pPr>
        <w:pStyle w:val="Code"/>
      </w:pPr>
      <w:r>
        <w:t xml:space="preserve">                &lt;USHORT&gt;27 00 &lt;/USHORT&gt;</w:t>
      </w:r>
    </w:p>
    <w:p w:rsidR="001B1370" w:rsidRDefault="00C8083E">
      <w:pPr>
        <w:pStyle w:val="Code"/>
      </w:pPr>
      <w:r>
        <w:t xml:space="preserve">              &lt;/USHORTLEN&gt;</w:t>
      </w:r>
    </w:p>
    <w:p w:rsidR="001B1370" w:rsidRDefault="00C8083E">
      <w:pPr>
        <w:pStyle w:val="Code"/>
      </w:pPr>
      <w:r>
        <w:t xml:space="preserve">              &lt;</w:t>
      </w:r>
      <w:r>
        <w:t xml:space="preserve">BYTES ascii="C.h.a.n.g.e.d. .l.a.n.g.u.a.g.e. .s.e.t.t.i.n.g. </w:t>
      </w:r>
    </w:p>
    <w:p w:rsidR="001B1370" w:rsidRDefault="00C8083E">
      <w:pPr>
        <w:pStyle w:val="Code"/>
      </w:pPr>
      <w:r>
        <w:t>.t.o. .u.s._.e.n.g.l.i.s.h..."&gt;</w:t>
      </w:r>
    </w:p>
    <w:p w:rsidR="001B1370" w:rsidRDefault="00C8083E">
      <w:pPr>
        <w:pStyle w:val="Code"/>
      </w:pPr>
      <w:r>
        <w:t xml:space="preserve">43 00 68 00 61 00 6E 00 67 00 65 00 64 00 20 00 </w:t>
      </w:r>
    </w:p>
    <w:p w:rsidR="001B1370" w:rsidRDefault="00C8083E">
      <w:pPr>
        <w:pStyle w:val="Code"/>
      </w:pPr>
      <w:r>
        <w:t xml:space="preserve">6C 00 61 00 6E 00 67 00 75 00 61 00 67 00 65 00 </w:t>
      </w:r>
    </w:p>
    <w:p w:rsidR="001B1370" w:rsidRDefault="00C8083E">
      <w:pPr>
        <w:pStyle w:val="Code"/>
      </w:pPr>
      <w:r>
        <w:t xml:space="preserve">20 00 73 00 65 00 74 00 74 00 69 00 6E 00 67 00 </w:t>
      </w:r>
    </w:p>
    <w:p w:rsidR="001B1370" w:rsidRDefault="00C8083E">
      <w:pPr>
        <w:pStyle w:val="Code"/>
      </w:pPr>
      <w:r>
        <w:t>20 00 74 00 6F</w:t>
      </w:r>
      <w:r>
        <w:t xml:space="preserve"> 00 20 00 75 00 73 00 5F 00 65 00 </w:t>
      </w:r>
    </w:p>
    <w:p w:rsidR="001B1370" w:rsidRDefault="00C8083E">
      <w:pPr>
        <w:pStyle w:val="Code"/>
      </w:pPr>
      <w:r>
        <w:t>6E 00 67 00 6C 00 69 00 73 00 68 00 2E 00 &lt;/BYTES&gt;</w:t>
      </w:r>
    </w:p>
    <w:p w:rsidR="001B1370" w:rsidRDefault="00C8083E">
      <w:pPr>
        <w:pStyle w:val="Code"/>
      </w:pPr>
      <w:r>
        <w:t xml:space="preserve">            &lt;/US_VARCHAR&gt;</w:t>
      </w:r>
    </w:p>
    <w:p w:rsidR="001B1370" w:rsidRDefault="00C8083E">
      <w:pPr>
        <w:pStyle w:val="Code"/>
      </w:pPr>
      <w:r>
        <w:t xml:space="preserve">          &lt;/MsgText&gt;</w:t>
      </w:r>
    </w:p>
    <w:p w:rsidR="001B1370" w:rsidRDefault="00C8083E">
      <w:pPr>
        <w:pStyle w:val="Code"/>
      </w:pPr>
      <w:r>
        <w:t xml:space="preserve">          &lt;ServerName&gt;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&lt;BYTE&gt;05 &lt;/BYTE&gt;</w:t>
      </w:r>
    </w:p>
    <w:p w:rsidR="001B1370" w:rsidRDefault="00C8083E">
      <w:pPr>
        <w:pStyle w:val="Code"/>
      </w:pPr>
      <w:r>
        <w:t xml:space="preserve">              &lt;/BYT</w:t>
      </w:r>
      <w:r>
        <w:t>ELEN&gt;</w:t>
      </w:r>
    </w:p>
    <w:p w:rsidR="001B1370" w:rsidRDefault="00C8083E">
      <w:pPr>
        <w:pStyle w:val="Code"/>
      </w:pPr>
      <w:r>
        <w:t xml:space="preserve">              &lt;BYTES ascii="c.l.o.u.d."&gt;</w:t>
      </w:r>
    </w:p>
    <w:p w:rsidR="001B1370" w:rsidRDefault="00C8083E">
      <w:pPr>
        <w:pStyle w:val="Code"/>
      </w:pPr>
      <w:r>
        <w:t>63 00 6C 00 6F 00 75 00 64 00 &lt;/BYTES&gt;</w:t>
      </w:r>
    </w:p>
    <w:p w:rsidR="001B1370" w:rsidRDefault="00C8083E">
      <w:pPr>
        <w:pStyle w:val="Code"/>
      </w:pPr>
      <w:r>
        <w:t xml:space="preserve">            &lt;/B_VARCHAR&gt;</w:t>
      </w:r>
    </w:p>
    <w:p w:rsidR="001B1370" w:rsidRDefault="00C8083E">
      <w:pPr>
        <w:pStyle w:val="Code"/>
      </w:pPr>
      <w:r>
        <w:t xml:space="preserve">          &lt;/ServerName&gt;</w:t>
      </w:r>
    </w:p>
    <w:p w:rsidR="001B1370" w:rsidRDefault="00C8083E">
      <w:pPr>
        <w:pStyle w:val="Code"/>
      </w:pPr>
      <w:r>
        <w:t xml:space="preserve">        &lt;ProcName&gt;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&lt;BYTE&gt;00 &lt;/BYTE&gt;</w:t>
      </w:r>
    </w:p>
    <w:p w:rsidR="001B1370" w:rsidRDefault="00C8083E">
      <w:pPr>
        <w:pStyle w:val="Code"/>
      </w:pPr>
      <w:r>
        <w:t xml:space="preserve">            &lt;/BYTELEN&gt;</w:t>
      </w:r>
    </w:p>
    <w:p w:rsidR="001B1370" w:rsidRDefault="00C8083E">
      <w:pPr>
        <w:pStyle w:val="Code"/>
      </w:pPr>
      <w:r>
        <w:t xml:space="preserve">            &lt;BYTES ascii=""&gt;</w:t>
      </w:r>
    </w:p>
    <w:p w:rsidR="001B1370" w:rsidRDefault="00C8083E">
      <w:pPr>
        <w:pStyle w:val="Code"/>
      </w:pPr>
      <w:r>
        <w:t xml:space="preserve">            &lt;/BYTES&gt;</w:t>
      </w:r>
    </w:p>
    <w:p w:rsidR="001B1370" w:rsidRDefault="00C8083E">
      <w:pPr>
        <w:pStyle w:val="Code"/>
      </w:pPr>
      <w:r>
        <w:t xml:space="preserve">          &lt;/B_VARCHAR&gt;</w:t>
      </w:r>
    </w:p>
    <w:p w:rsidR="001B1370" w:rsidRDefault="00C8083E">
      <w:pPr>
        <w:pStyle w:val="Code"/>
      </w:pPr>
      <w:r>
        <w:t xml:space="preserve">        &lt;/ProcName&gt;</w:t>
      </w:r>
    </w:p>
    <w:p w:rsidR="001B1370" w:rsidRDefault="00C8083E">
      <w:pPr>
        <w:pStyle w:val="Code"/>
      </w:pPr>
      <w:r>
        <w:t xml:space="preserve">        &lt;LineNumber&gt;</w:t>
      </w:r>
    </w:p>
    <w:p w:rsidR="001B1370" w:rsidRDefault="00C8083E">
      <w:pPr>
        <w:pStyle w:val="Code"/>
      </w:pPr>
      <w:r>
        <w:t xml:space="preserve">          &lt;LONG&gt;01 00 00 00 &lt;/LONG&gt;</w:t>
      </w:r>
    </w:p>
    <w:p w:rsidR="001B1370" w:rsidRDefault="00C8083E">
      <w:pPr>
        <w:pStyle w:val="Code"/>
      </w:pPr>
      <w:r>
        <w:t xml:space="preserve">        &lt;/LineNumber&gt;</w:t>
      </w:r>
    </w:p>
    <w:p w:rsidR="001B1370" w:rsidRDefault="00C8083E">
      <w:pPr>
        <w:pStyle w:val="Code"/>
      </w:pPr>
      <w:r>
        <w:t xml:space="preserve">      &lt;/INFO&gt;</w:t>
      </w:r>
    </w:p>
    <w:p w:rsidR="001B1370" w:rsidRDefault="00C8083E">
      <w:pPr>
        <w:pStyle w:val="Code"/>
      </w:pPr>
      <w:r>
        <w:t xml:space="preserve">      &lt;LOGINACK&gt;</w:t>
      </w:r>
    </w:p>
    <w:p w:rsidR="001B1370" w:rsidRDefault="00C8083E">
      <w:pPr>
        <w:pStyle w:val="Code"/>
      </w:pPr>
      <w:r>
        <w:t xml:space="preserve">        &lt;TokenType&gt;</w:t>
      </w:r>
    </w:p>
    <w:p w:rsidR="001B1370" w:rsidRDefault="00C8083E">
      <w:pPr>
        <w:pStyle w:val="Code"/>
      </w:pPr>
      <w:r>
        <w:t xml:space="preserve">          &lt;BYTE&gt;AD &lt;/BYTE&gt;</w:t>
      </w:r>
    </w:p>
    <w:p w:rsidR="001B1370" w:rsidRDefault="00C8083E">
      <w:pPr>
        <w:pStyle w:val="Code"/>
      </w:pPr>
      <w:r>
        <w:t xml:space="preserve">      </w:t>
      </w:r>
      <w:r>
        <w:t xml:space="preserve">  &lt;/TokenType&gt;</w:t>
      </w:r>
    </w:p>
    <w:p w:rsidR="001B1370" w:rsidRDefault="00C8083E">
      <w:pPr>
        <w:pStyle w:val="Code"/>
      </w:pPr>
      <w:r>
        <w:t xml:space="preserve">        &lt;Length&gt;</w:t>
      </w:r>
    </w:p>
    <w:p w:rsidR="001B1370" w:rsidRDefault="00C8083E">
      <w:pPr>
        <w:pStyle w:val="Code"/>
      </w:pPr>
      <w:r>
        <w:t xml:space="preserve">          &lt;USHORT&gt;36 00 &lt;/USHORT&gt;</w:t>
      </w:r>
    </w:p>
    <w:p w:rsidR="001B1370" w:rsidRDefault="00C8083E">
      <w:pPr>
        <w:pStyle w:val="Code"/>
      </w:pPr>
      <w:r>
        <w:t xml:space="preserve">        &lt;/Length&gt;</w:t>
      </w:r>
    </w:p>
    <w:p w:rsidR="001B1370" w:rsidRDefault="00C8083E">
      <w:pPr>
        <w:pStyle w:val="Code"/>
      </w:pPr>
      <w:r>
        <w:t xml:space="preserve">        &lt;Interface&gt;</w:t>
      </w:r>
    </w:p>
    <w:p w:rsidR="001B1370" w:rsidRDefault="00C8083E">
      <w:pPr>
        <w:pStyle w:val="Code"/>
      </w:pPr>
      <w:r>
        <w:t xml:space="preserve">          &lt;BYTE&gt;01 &lt;/BYTE&gt;</w:t>
      </w:r>
    </w:p>
    <w:p w:rsidR="001B1370" w:rsidRDefault="00C8083E">
      <w:pPr>
        <w:pStyle w:val="Code"/>
      </w:pPr>
      <w:r>
        <w:t xml:space="preserve">        &lt;/Interface&gt;</w:t>
      </w:r>
    </w:p>
    <w:p w:rsidR="001B1370" w:rsidRDefault="00C8083E">
      <w:pPr>
        <w:pStyle w:val="Code"/>
      </w:pPr>
      <w:r>
        <w:t xml:space="preserve">        &lt;TDSVersion&gt;</w:t>
      </w:r>
    </w:p>
    <w:p w:rsidR="001B1370" w:rsidRDefault="00C8083E">
      <w:pPr>
        <w:pStyle w:val="Code"/>
      </w:pPr>
      <w:r>
        <w:t xml:space="preserve">          &lt;DWORD&gt;74 00 00 04 &lt;/DWORD&gt;</w:t>
      </w:r>
    </w:p>
    <w:p w:rsidR="001B1370" w:rsidRDefault="00C8083E">
      <w:pPr>
        <w:pStyle w:val="Code"/>
      </w:pPr>
      <w:r>
        <w:t xml:space="preserve">        &lt;/TDSVersion&gt;</w:t>
      </w:r>
    </w:p>
    <w:p w:rsidR="001B1370" w:rsidRDefault="00C8083E">
      <w:pPr>
        <w:pStyle w:val="Code"/>
      </w:pPr>
      <w:r>
        <w:t xml:space="preserve">          &lt;ProgName&gt;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&lt;BYTE&gt;16 &lt;/BYTE&gt;</w:t>
      </w:r>
    </w:p>
    <w:p w:rsidR="001B1370" w:rsidRDefault="00C8083E">
      <w:pPr>
        <w:pStyle w:val="Code"/>
      </w:pPr>
      <w:r>
        <w:t xml:space="preserve">              &lt;/BYTELEN&gt;</w:t>
      </w:r>
    </w:p>
    <w:p w:rsidR="001B1370" w:rsidRDefault="00C8083E">
      <w:pPr>
        <w:pStyle w:val="Code"/>
      </w:pPr>
      <w:r>
        <w:t xml:space="preserve">            &lt;BYTES ascii="M.i.c.r.o.s.o.f.t. .S.Q.L. .S.e.r.v.e.r....."&gt;4D</w:t>
      </w:r>
    </w:p>
    <w:p w:rsidR="001B1370" w:rsidRDefault="00C8083E">
      <w:pPr>
        <w:pStyle w:val="Code"/>
      </w:pPr>
      <w:r>
        <w:t>00 69 00 63 00 72 00 6F 00 73 00 6F 00 66 00 74 00 20 00 53 00 51 00 4C 00</w:t>
      </w:r>
    </w:p>
    <w:p w:rsidR="001B1370" w:rsidRDefault="00C8083E">
      <w:pPr>
        <w:pStyle w:val="Code"/>
      </w:pPr>
      <w:r>
        <w:t>20 00 53 00 65 00 72 00 76 00 65 00 72 00 00 00 00 00 &lt;/BYTES&gt;</w:t>
      </w:r>
    </w:p>
    <w:p w:rsidR="001B1370" w:rsidRDefault="00C8083E">
      <w:pPr>
        <w:pStyle w:val="Code"/>
      </w:pPr>
      <w:r>
        <w:t xml:space="preserve">          &lt;/B_VARCHAR&gt;</w:t>
      </w:r>
    </w:p>
    <w:p w:rsidR="001B1370" w:rsidRDefault="00C8083E">
      <w:pPr>
        <w:pStyle w:val="Code"/>
      </w:pPr>
      <w:r>
        <w:t xml:space="preserve">        &lt;/ProgName&gt;</w:t>
      </w:r>
    </w:p>
    <w:p w:rsidR="001B1370" w:rsidRDefault="00C8083E">
      <w:pPr>
        <w:pStyle w:val="Code"/>
      </w:pPr>
      <w:r>
        <w:t xml:space="preserve">        &lt;ProgVersion&gt;</w:t>
      </w:r>
    </w:p>
    <w:p w:rsidR="001B1370" w:rsidRDefault="00C8083E">
      <w:pPr>
        <w:pStyle w:val="Code"/>
      </w:pPr>
      <w:r>
        <w:t xml:space="preserve">          &lt;DWORD&gt;0B 00 08 CB &lt;/DWORD&gt;</w:t>
      </w:r>
    </w:p>
    <w:p w:rsidR="001B1370" w:rsidRDefault="00C8083E">
      <w:pPr>
        <w:pStyle w:val="Code"/>
      </w:pPr>
      <w:r>
        <w:t xml:space="preserve">        &lt;/ProgVersion&gt;</w:t>
      </w:r>
    </w:p>
    <w:p w:rsidR="001B1370" w:rsidRDefault="00C8083E">
      <w:pPr>
        <w:pStyle w:val="Code"/>
      </w:pPr>
      <w:r>
        <w:t xml:space="preserve">      &lt;/LOGINACK&gt;</w:t>
      </w:r>
    </w:p>
    <w:p w:rsidR="001B1370" w:rsidRDefault="00C8083E">
      <w:pPr>
        <w:pStyle w:val="Code"/>
      </w:pPr>
      <w:r>
        <w:t xml:space="preserve">      &lt;ENVCHANGE&gt;</w:t>
      </w:r>
    </w:p>
    <w:p w:rsidR="001B1370" w:rsidRDefault="00C8083E">
      <w:pPr>
        <w:pStyle w:val="Code"/>
      </w:pPr>
      <w:r>
        <w:t xml:space="preserve">        &lt;TokenType&gt;</w:t>
      </w:r>
    </w:p>
    <w:p w:rsidR="001B1370" w:rsidRDefault="00C8083E">
      <w:pPr>
        <w:pStyle w:val="Code"/>
      </w:pPr>
      <w:r>
        <w:t xml:space="preserve">          &lt;</w:t>
      </w:r>
      <w:r>
        <w:t>BYTE&gt;E3 &lt;/BYTE&gt;</w:t>
      </w:r>
    </w:p>
    <w:p w:rsidR="001B1370" w:rsidRDefault="00C8083E">
      <w:pPr>
        <w:pStyle w:val="Code"/>
      </w:pPr>
      <w:r>
        <w:t xml:space="preserve">        &lt;/TokenType&gt;</w:t>
      </w:r>
    </w:p>
    <w:p w:rsidR="001B1370" w:rsidRDefault="00C8083E">
      <w:pPr>
        <w:pStyle w:val="Code"/>
      </w:pPr>
      <w:r>
        <w:t xml:space="preserve">        &lt;Length&gt;</w:t>
      </w:r>
    </w:p>
    <w:p w:rsidR="001B1370" w:rsidRDefault="00C8083E">
      <w:pPr>
        <w:pStyle w:val="Code"/>
      </w:pPr>
      <w:r>
        <w:t xml:space="preserve">          &lt;USHORT&gt;13 00 &lt;/USHORT&gt;</w:t>
      </w:r>
    </w:p>
    <w:p w:rsidR="001B1370" w:rsidRDefault="00C8083E">
      <w:pPr>
        <w:pStyle w:val="Code"/>
      </w:pPr>
      <w:r>
        <w:t xml:space="preserve">        &lt;/Length&gt;</w:t>
      </w:r>
    </w:p>
    <w:p w:rsidR="001B1370" w:rsidRDefault="00C8083E">
      <w:pPr>
        <w:pStyle w:val="Code"/>
      </w:pPr>
      <w:r>
        <w:t xml:space="preserve">        &lt;EnvValueData&gt;</w:t>
      </w:r>
    </w:p>
    <w:p w:rsidR="001B1370" w:rsidRDefault="00C8083E">
      <w:pPr>
        <w:pStyle w:val="Code"/>
      </w:pPr>
      <w:r>
        <w:lastRenderedPageBreak/>
        <w:t xml:space="preserve">          &lt;Type&gt;</w:t>
      </w:r>
    </w:p>
    <w:p w:rsidR="001B1370" w:rsidRDefault="00C8083E">
      <w:pPr>
        <w:pStyle w:val="Code"/>
      </w:pPr>
      <w:r>
        <w:t xml:space="preserve">            &lt;BYTE&gt;04 &lt;/BYTE&gt;</w:t>
      </w:r>
    </w:p>
    <w:p w:rsidR="001B1370" w:rsidRDefault="00C8083E">
      <w:pPr>
        <w:pStyle w:val="Code"/>
      </w:pPr>
      <w:r>
        <w:t xml:space="preserve">          &lt;/Type&gt;</w:t>
      </w:r>
    </w:p>
    <w:p w:rsidR="001B1370" w:rsidRDefault="00C8083E">
      <w:pPr>
        <w:pStyle w:val="Code"/>
      </w:pPr>
      <w:r>
        <w:t xml:space="preserve">          &lt;NewValue&gt;</w:t>
      </w:r>
    </w:p>
    <w:p w:rsidR="001B1370" w:rsidRDefault="00C8083E">
      <w:pPr>
        <w:pStyle w:val="Code"/>
      </w:pPr>
      <w:r>
        <w:t xml:space="preserve">            &lt;B_VARCHAR&gt;</w:t>
      </w:r>
    </w:p>
    <w:p w:rsidR="001B1370" w:rsidRDefault="00C8083E">
      <w:pPr>
        <w:pStyle w:val="Code"/>
      </w:pPr>
      <w:r>
        <w:t xml:space="preserve">              &lt;BYT</w:t>
      </w:r>
      <w:r>
        <w:t>ELEN&gt;</w:t>
      </w:r>
    </w:p>
    <w:p w:rsidR="001B1370" w:rsidRDefault="00C8083E">
      <w:pPr>
        <w:pStyle w:val="Code"/>
      </w:pPr>
      <w:r>
        <w:t xml:space="preserve">                &lt;BYTE&gt;04 &lt;/BYTE&gt;</w:t>
      </w:r>
    </w:p>
    <w:p w:rsidR="001B1370" w:rsidRDefault="00C8083E">
      <w:pPr>
        <w:pStyle w:val="Code"/>
      </w:pPr>
      <w:r>
        <w:t xml:space="preserve">              &lt;/BYTELEN&gt;</w:t>
      </w:r>
    </w:p>
    <w:p w:rsidR="001B1370" w:rsidRDefault="00C8083E">
      <w:pPr>
        <w:pStyle w:val="Code"/>
      </w:pPr>
      <w:r>
        <w:t xml:space="preserve">              &lt;BYTES ascii="4.0.9.6"&gt;34 00 30 00 39 00 36 00 &lt;/BYTES&gt;</w:t>
      </w:r>
    </w:p>
    <w:p w:rsidR="001B1370" w:rsidRDefault="00C8083E">
      <w:pPr>
        <w:pStyle w:val="Code"/>
      </w:pPr>
      <w:r>
        <w:t xml:space="preserve">            &lt;/B_VARCHAR&gt;</w:t>
      </w:r>
    </w:p>
    <w:p w:rsidR="001B1370" w:rsidRDefault="00C8083E">
      <w:pPr>
        <w:pStyle w:val="Code"/>
      </w:pPr>
      <w:r>
        <w:t xml:space="preserve">          &lt;/NewValue&gt;</w:t>
      </w:r>
    </w:p>
    <w:p w:rsidR="001B1370" w:rsidRDefault="00C8083E">
      <w:pPr>
        <w:pStyle w:val="Code"/>
      </w:pPr>
      <w:r>
        <w:t xml:space="preserve">          &lt;OldValue&gt;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&lt;BYTE&gt;04 &lt;/BYTE&gt;</w:t>
      </w:r>
    </w:p>
    <w:p w:rsidR="001B1370" w:rsidRDefault="00C8083E">
      <w:pPr>
        <w:pStyle w:val="Code"/>
      </w:pPr>
      <w:r>
        <w:t xml:space="preserve">              &lt;/BYTELEN&gt;</w:t>
      </w:r>
    </w:p>
    <w:p w:rsidR="001B1370" w:rsidRDefault="00C8083E">
      <w:pPr>
        <w:pStyle w:val="Code"/>
      </w:pPr>
      <w:r>
        <w:t xml:space="preserve">              &lt;BYTES ascii="4.0.9.6"&gt;34 00 30 00 39 00 36 00 &lt;/BYTES&gt;</w:t>
      </w:r>
    </w:p>
    <w:p w:rsidR="001B1370" w:rsidRDefault="00C8083E">
      <w:pPr>
        <w:pStyle w:val="Code"/>
      </w:pPr>
      <w:r>
        <w:t xml:space="preserve">            &lt;/B_VARCHAR&gt;</w:t>
      </w:r>
    </w:p>
    <w:p w:rsidR="001B1370" w:rsidRDefault="00C8083E">
      <w:pPr>
        <w:pStyle w:val="Code"/>
      </w:pPr>
      <w:r>
        <w:t xml:space="preserve">          &lt;/OldValue&gt;</w:t>
      </w:r>
    </w:p>
    <w:p w:rsidR="001B1370" w:rsidRDefault="00C8083E">
      <w:pPr>
        <w:pStyle w:val="Code"/>
      </w:pPr>
      <w:r>
        <w:t xml:space="preserve">        &lt;/EnvValueData&gt;</w:t>
      </w:r>
    </w:p>
    <w:p w:rsidR="001B1370" w:rsidRDefault="00C8083E">
      <w:pPr>
        <w:pStyle w:val="Code"/>
      </w:pPr>
      <w:r>
        <w:t xml:space="preserve">      &lt;/ENVCHANGE&gt;</w:t>
      </w:r>
    </w:p>
    <w:p w:rsidR="001B1370" w:rsidRDefault="00C8083E">
      <w:pPr>
        <w:pStyle w:val="Code"/>
      </w:pPr>
      <w:r>
        <w:t xml:space="preserve">      &lt;FEATUREEXTACK&gt;</w:t>
      </w:r>
    </w:p>
    <w:p w:rsidR="001B1370" w:rsidRDefault="00C8083E">
      <w:pPr>
        <w:pStyle w:val="Code"/>
      </w:pPr>
      <w:r>
        <w:t xml:space="preserve">        &lt;</w:t>
      </w:r>
      <w:r>
        <w:t>TokenType&gt;</w:t>
      </w:r>
    </w:p>
    <w:p w:rsidR="001B1370" w:rsidRDefault="00C8083E">
      <w:pPr>
        <w:pStyle w:val="Code"/>
      </w:pPr>
      <w:r>
        <w:t xml:space="preserve">          &lt;BYTE&gt;AE &lt;/BYTE&gt;</w:t>
      </w:r>
    </w:p>
    <w:p w:rsidR="001B1370" w:rsidRDefault="00C8083E">
      <w:pPr>
        <w:pStyle w:val="Code"/>
      </w:pPr>
      <w:r>
        <w:t xml:space="preserve">        &lt;/TokenType&gt;</w:t>
      </w:r>
    </w:p>
    <w:p w:rsidR="001B1370" w:rsidRDefault="00C8083E">
      <w:pPr>
        <w:pStyle w:val="Code"/>
      </w:pPr>
      <w:r>
        <w:t xml:space="preserve">        &lt;FeatureAckOpt&gt;</w:t>
      </w:r>
    </w:p>
    <w:p w:rsidR="001B1370" w:rsidRDefault="00C8083E">
      <w:pPr>
        <w:pStyle w:val="Code"/>
      </w:pPr>
      <w:r>
        <w:t xml:space="preserve">          &lt;FeatureId&gt;</w:t>
      </w:r>
    </w:p>
    <w:p w:rsidR="001B1370" w:rsidRDefault="00C8083E">
      <w:pPr>
        <w:pStyle w:val="Code"/>
      </w:pPr>
      <w:r>
        <w:t xml:space="preserve">            &lt;BYTE&gt;02 &lt;/BYTE&gt;</w:t>
      </w:r>
    </w:p>
    <w:p w:rsidR="001B1370" w:rsidRDefault="00C8083E">
      <w:pPr>
        <w:pStyle w:val="Code"/>
      </w:pPr>
      <w:r>
        <w:t xml:space="preserve">          &lt;/FeatureId&gt;</w:t>
      </w:r>
    </w:p>
    <w:p w:rsidR="001B1370" w:rsidRDefault="00C8083E">
      <w:pPr>
        <w:pStyle w:val="Code"/>
      </w:pPr>
      <w:r>
        <w:t xml:space="preserve">          &lt;FeatureAckDataLen&gt;</w:t>
      </w:r>
    </w:p>
    <w:p w:rsidR="001B1370" w:rsidRDefault="00C8083E">
      <w:pPr>
        <w:pStyle w:val="Code"/>
      </w:pPr>
      <w:r>
        <w:t xml:space="preserve">            &lt;DWORD&gt;40 00 00 00 &lt;/DWORD&gt;</w:t>
      </w:r>
    </w:p>
    <w:p w:rsidR="001B1370" w:rsidRDefault="00C8083E">
      <w:pPr>
        <w:pStyle w:val="Code"/>
      </w:pPr>
      <w:r>
        <w:t xml:space="preserve">          &lt;/FeatureAckDataLen</w:t>
      </w:r>
      <w:r>
        <w:t>&gt;</w:t>
      </w:r>
    </w:p>
    <w:p w:rsidR="001B1370" w:rsidRDefault="00C8083E">
      <w:pPr>
        <w:pStyle w:val="Code"/>
      </w:pPr>
      <w:r>
        <w:t xml:space="preserve">          &lt;FeatureAckData&gt;</w:t>
      </w:r>
    </w:p>
    <w:p w:rsidR="001B1370" w:rsidRDefault="00C8083E">
      <w:pPr>
        <w:pStyle w:val="Code"/>
      </w:pPr>
      <w:r>
        <w:t xml:space="preserve">            &lt;Nonce&gt;</w:t>
      </w:r>
    </w:p>
    <w:p w:rsidR="001B1370" w:rsidRDefault="00C8083E">
      <w:pPr>
        <w:pStyle w:val="Code"/>
      </w:pPr>
      <w:r>
        <w:t xml:space="preserve">              &lt;BYTES&gt;</w:t>
      </w:r>
    </w:p>
    <w:p w:rsidR="001B1370" w:rsidRDefault="00C8083E">
      <w:pPr>
        <w:pStyle w:val="Code"/>
      </w:pPr>
      <w:r>
        <w:t xml:space="preserve">C9 08 46 4E 58 49 0C 71 80 72 CD 69 F0 EC 3D E2 </w:t>
      </w:r>
    </w:p>
    <w:p w:rsidR="001B1370" w:rsidRDefault="00C8083E">
      <w:pPr>
        <w:pStyle w:val="Code"/>
      </w:pPr>
      <w:r>
        <w:t>F6 ED 75 8C 77 7D 9C B8 BB 87 4A 9C 90 80 A4 EE &lt;/BYTES&gt;</w:t>
      </w:r>
    </w:p>
    <w:p w:rsidR="001B1370" w:rsidRDefault="00C8083E">
      <w:pPr>
        <w:pStyle w:val="Code"/>
      </w:pPr>
      <w:r>
        <w:t xml:space="preserve">            &lt;/Nonce&gt;</w:t>
      </w:r>
    </w:p>
    <w:p w:rsidR="001B1370" w:rsidRDefault="00C8083E">
      <w:pPr>
        <w:pStyle w:val="Code"/>
      </w:pPr>
      <w:r>
        <w:t xml:space="preserve">            &lt;Signature&gt;</w:t>
      </w:r>
    </w:p>
    <w:p w:rsidR="001B1370" w:rsidRDefault="00C8083E">
      <w:pPr>
        <w:pStyle w:val="Code"/>
      </w:pPr>
      <w:r>
        <w:t xml:space="preserve">              &lt;BYTES&gt;</w:t>
      </w:r>
    </w:p>
    <w:p w:rsidR="001B1370" w:rsidRDefault="00C8083E">
      <w:pPr>
        <w:pStyle w:val="Code"/>
      </w:pPr>
      <w:r>
        <w:t xml:space="preserve">40 B6 07 71 </w:t>
      </w:r>
      <w:r>
        <w:t xml:space="preserve">0E A8 3C 0E D7 DE 14 DE F3 8B 65 C2 </w:t>
      </w:r>
    </w:p>
    <w:p w:rsidR="001B1370" w:rsidRDefault="00C8083E">
      <w:pPr>
        <w:pStyle w:val="Code"/>
      </w:pPr>
      <w:r>
        <w:t>06 8C F9 51 D3 BC 32 55 15 A5 E4 A2 45 62 78 80 &lt;/BYTES&gt;</w:t>
      </w:r>
    </w:p>
    <w:p w:rsidR="001B1370" w:rsidRDefault="00C8083E">
      <w:pPr>
        <w:pStyle w:val="Code"/>
      </w:pPr>
      <w:r>
        <w:t xml:space="preserve">            &lt;/Signature&gt;</w:t>
      </w:r>
    </w:p>
    <w:p w:rsidR="001B1370" w:rsidRDefault="00C8083E">
      <w:pPr>
        <w:pStyle w:val="Code"/>
      </w:pPr>
      <w:r>
        <w:t xml:space="preserve">          &lt;/FeatureAckData&gt;</w:t>
      </w:r>
    </w:p>
    <w:p w:rsidR="001B1370" w:rsidRDefault="00C8083E">
      <w:pPr>
        <w:pStyle w:val="Code"/>
      </w:pPr>
      <w:r>
        <w:t xml:space="preserve">        &lt;/FeatureAckOpt&gt;</w:t>
      </w:r>
    </w:p>
    <w:p w:rsidR="001B1370" w:rsidRDefault="00C8083E">
      <w:pPr>
        <w:pStyle w:val="Code"/>
      </w:pPr>
      <w:r>
        <w:t xml:space="preserve">        &lt;FeatureAckOpt&gt;</w:t>
      </w:r>
    </w:p>
    <w:p w:rsidR="001B1370" w:rsidRDefault="00C8083E">
      <w:pPr>
        <w:pStyle w:val="Code"/>
      </w:pPr>
      <w:r>
        <w:t xml:space="preserve">          &lt;TERMINATOR&gt;</w:t>
      </w:r>
    </w:p>
    <w:p w:rsidR="001B1370" w:rsidRDefault="00C8083E">
      <w:pPr>
        <w:pStyle w:val="Code"/>
      </w:pPr>
      <w:r>
        <w:t xml:space="preserve">            &lt;BYTE&gt;FF &lt;/BYTE&gt;</w:t>
      </w:r>
    </w:p>
    <w:p w:rsidR="001B1370" w:rsidRDefault="00C8083E">
      <w:pPr>
        <w:pStyle w:val="Code"/>
      </w:pPr>
      <w:r>
        <w:t xml:space="preserve">          &lt;/TERMINATOR&gt;</w:t>
      </w:r>
    </w:p>
    <w:p w:rsidR="001B1370" w:rsidRDefault="00C8083E">
      <w:pPr>
        <w:pStyle w:val="Code"/>
      </w:pPr>
      <w:r>
        <w:t xml:space="preserve">        &lt;/FeatureAckOpt&gt;</w:t>
      </w:r>
    </w:p>
    <w:p w:rsidR="001B1370" w:rsidRDefault="00C8083E">
      <w:pPr>
        <w:pStyle w:val="Code"/>
      </w:pPr>
      <w:r>
        <w:t xml:space="preserve">      &lt;/FEATUREEXTACK&gt;</w:t>
      </w:r>
    </w:p>
    <w:p w:rsidR="001B1370" w:rsidRDefault="00C8083E">
      <w:pPr>
        <w:pStyle w:val="Code"/>
      </w:pPr>
      <w:r>
        <w:t xml:space="preserve">      &lt;DONE&gt;</w:t>
      </w:r>
    </w:p>
    <w:p w:rsidR="001B1370" w:rsidRDefault="00C8083E">
      <w:pPr>
        <w:pStyle w:val="Code"/>
      </w:pPr>
      <w:r>
        <w:t xml:space="preserve">        &lt;TokenType&gt;</w:t>
      </w:r>
    </w:p>
    <w:p w:rsidR="001B1370" w:rsidRDefault="00C8083E">
      <w:pPr>
        <w:pStyle w:val="Code"/>
      </w:pPr>
      <w:r>
        <w:t xml:space="preserve">          &lt;BYTE&gt;FD &lt;/BYTE&gt;</w:t>
      </w:r>
    </w:p>
    <w:p w:rsidR="001B1370" w:rsidRDefault="00C8083E">
      <w:pPr>
        <w:pStyle w:val="Code"/>
      </w:pPr>
      <w:r>
        <w:t xml:space="preserve">        &lt;/TokenType&gt;</w:t>
      </w:r>
    </w:p>
    <w:p w:rsidR="001B1370" w:rsidRDefault="00C8083E">
      <w:pPr>
        <w:pStyle w:val="Code"/>
      </w:pPr>
      <w:r>
        <w:t xml:space="preserve">        &lt;Status&gt;</w:t>
      </w:r>
    </w:p>
    <w:p w:rsidR="001B1370" w:rsidRDefault="00C8083E">
      <w:pPr>
        <w:pStyle w:val="Code"/>
      </w:pPr>
      <w:r>
        <w:t xml:space="preserve">          &lt;USHORT&gt;00 00 &lt;/USHORT&gt;</w:t>
      </w:r>
    </w:p>
    <w:p w:rsidR="001B1370" w:rsidRDefault="00C8083E">
      <w:pPr>
        <w:pStyle w:val="Code"/>
      </w:pPr>
      <w:r>
        <w:t xml:space="preserve">        &lt;/Status&gt;</w:t>
      </w:r>
    </w:p>
    <w:p w:rsidR="001B1370" w:rsidRDefault="00C8083E">
      <w:pPr>
        <w:pStyle w:val="Code"/>
      </w:pPr>
      <w:r>
        <w:t xml:space="preserve">        &lt;CurCmd&gt;</w:t>
      </w:r>
    </w:p>
    <w:p w:rsidR="001B1370" w:rsidRDefault="00C8083E">
      <w:pPr>
        <w:pStyle w:val="Code"/>
      </w:pPr>
      <w:r>
        <w:t xml:space="preserve">          &lt;USHORT</w:t>
      </w:r>
      <w:r>
        <w:t>&gt;00 00 &lt;/USHORT&gt;</w:t>
      </w:r>
    </w:p>
    <w:p w:rsidR="001B1370" w:rsidRDefault="00C8083E">
      <w:pPr>
        <w:pStyle w:val="Code"/>
      </w:pPr>
      <w:r>
        <w:t xml:space="preserve">        &lt;/CurCmd&gt;</w:t>
      </w:r>
    </w:p>
    <w:p w:rsidR="001B1370" w:rsidRDefault="00C8083E">
      <w:pPr>
        <w:pStyle w:val="Code"/>
      </w:pPr>
      <w:r>
        <w:t xml:space="preserve">        &lt;DoneRowCount&gt;</w:t>
      </w:r>
    </w:p>
    <w:p w:rsidR="001B1370" w:rsidRDefault="00C8083E">
      <w:pPr>
        <w:pStyle w:val="Code"/>
      </w:pPr>
      <w:r>
        <w:t xml:space="preserve">          &lt;LONGLONG&gt;00 00 00 00 00 00 00 00 &lt;/LONGLONG&gt;</w:t>
      </w:r>
    </w:p>
    <w:p w:rsidR="001B1370" w:rsidRDefault="00C8083E">
      <w:pPr>
        <w:pStyle w:val="Code"/>
      </w:pPr>
      <w:r>
        <w:t xml:space="preserve">        &lt;/DoneRowCount&gt;</w:t>
      </w:r>
    </w:p>
    <w:p w:rsidR="001B1370" w:rsidRDefault="00C8083E">
      <w:pPr>
        <w:pStyle w:val="Code"/>
      </w:pPr>
      <w:r>
        <w:t xml:space="preserve">      &lt;/DONE&gt;</w:t>
      </w:r>
    </w:p>
    <w:p w:rsidR="001B1370" w:rsidRDefault="00C8083E">
      <w:pPr>
        <w:pStyle w:val="Code"/>
      </w:pPr>
      <w:r>
        <w:t xml:space="preserve">    &lt;/TableResponse&gt;</w:t>
      </w:r>
    </w:p>
    <w:p w:rsidR="001B1370" w:rsidRDefault="00C8083E">
      <w:pPr>
        <w:pStyle w:val="Code"/>
      </w:pPr>
      <w:r>
        <w:t xml:space="preserve">  &lt;/PacketData&gt;</w:t>
      </w:r>
    </w:p>
    <w:p w:rsidR="001B1370" w:rsidRDefault="00C8083E">
      <w:pPr>
        <w:pStyle w:val="Heading2"/>
      </w:pPr>
      <w:bookmarkStart w:id="446" w:name="section_b05b006b3cbf404bbcaf7ec584b54706"/>
      <w:bookmarkStart w:id="447" w:name="_Toc52361993"/>
      <w:r>
        <w:lastRenderedPageBreak/>
        <w:t>SQL Batch Client Request</w:t>
      </w:r>
      <w:bookmarkEnd w:id="446"/>
      <w:bookmarkEnd w:id="447"/>
      <w:r>
        <w:fldChar w:fldCharType="begin"/>
      </w:r>
      <w:r>
        <w:instrText xml:space="preserve"> XE "SQL batch client request example"</w:instrText>
      </w:r>
      <w:r>
        <w:fldChar w:fldCharType="end"/>
      </w:r>
      <w:r>
        <w:fldChar w:fldCharType="begin"/>
      </w:r>
      <w:r>
        <w:instrText xml:space="preserve"> XE</w:instrText>
      </w:r>
      <w:r>
        <w:instrText xml:space="preserve"> "Examples:SQL batch client request"</w:instrText>
      </w:r>
      <w:r>
        <w:fldChar w:fldCharType="end"/>
      </w:r>
    </w:p>
    <w:p w:rsidR="001B1370" w:rsidRDefault="00C8083E">
      <w:r>
        <w:t>Client request sent from the client to the server:</w:t>
      </w:r>
    </w:p>
    <w:p w:rsidR="001B1370" w:rsidRDefault="00C8083E">
      <w:pPr>
        <w:pStyle w:val="Code"/>
      </w:pPr>
      <w:r>
        <w:t xml:space="preserve">01 01 00 5C 00 00 01 00 16 00 00 00 12 00 00 00 </w:t>
      </w:r>
    </w:p>
    <w:p w:rsidR="001B1370" w:rsidRDefault="00C8083E">
      <w:pPr>
        <w:pStyle w:val="Code"/>
      </w:pPr>
      <w:r>
        <w:t xml:space="preserve">02 00 00 00 00 00 00 00 00 01 00 00 00 00 0A 00 </w:t>
      </w:r>
    </w:p>
    <w:p w:rsidR="001B1370" w:rsidRDefault="00C8083E">
      <w:pPr>
        <w:pStyle w:val="Code"/>
      </w:pPr>
      <w:r>
        <w:t xml:space="preserve">73 00 65 00 6C 00 65 00 63 00 74 00 20 00 27 00 </w:t>
      </w:r>
    </w:p>
    <w:p w:rsidR="001B1370" w:rsidRDefault="00C8083E">
      <w:pPr>
        <w:pStyle w:val="Code"/>
      </w:pPr>
      <w:r>
        <w:t xml:space="preserve">66 00 6F 00 6F 00 27 00 20 00 61 00 73 00 20 00 </w:t>
      </w:r>
    </w:p>
    <w:p w:rsidR="001B1370" w:rsidRDefault="00C8083E">
      <w:pPr>
        <w:pStyle w:val="Code"/>
      </w:pPr>
      <w:r>
        <w:t xml:space="preserve">27 00 62 00 61 00 72 00 27 00 0A 00 20 00 20 00 </w:t>
      </w:r>
    </w:p>
    <w:p w:rsidR="001B1370" w:rsidRDefault="00C8083E">
      <w:pPr>
        <w:pStyle w:val="Code"/>
      </w:pPr>
      <w:r>
        <w:t>20 00 20 00 20 00 20 00 20 00 20 00</w:t>
      </w:r>
    </w:p>
    <w:p w:rsidR="001B1370" w:rsidRDefault="001B1370">
      <w:pPr>
        <w:pStyle w:val="Code"/>
      </w:pPr>
    </w:p>
    <w:p w:rsidR="001B1370" w:rsidRDefault="00C8083E">
      <w:pPr>
        <w:pStyle w:val="Code"/>
      </w:pPr>
      <w:r>
        <w:t xml:space="preserve">  &lt;PacketHeader&gt;</w:t>
      </w:r>
    </w:p>
    <w:p w:rsidR="001B1370" w:rsidRDefault="00C8083E">
      <w:pPr>
        <w:pStyle w:val="Code"/>
      </w:pPr>
      <w:r>
        <w:t xml:space="preserve">    &lt;Type&gt;</w:t>
      </w:r>
    </w:p>
    <w:p w:rsidR="001B1370" w:rsidRDefault="00C8083E">
      <w:pPr>
        <w:pStyle w:val="Code"/>
      </w:pPr>
      <w:r>
        <w:t xml:space="preserve">      &lt;BYTE&gt;01 &lt;/BYTE&gt;</w:t>
      </w:r>
    </w:p>
    <w:p w:rsidR="001B1370" w:rsidRDefault="00C8083E">
      <w:pPr>
        <w:pStyle w:val="Code"/>
      </w:pPr>
      <w:r>
        <w:t xml:space="preserve">    &lt;/Type&gt;</w:t>
      </w:r>
    </w:p>
    <w:p w:rsidR="001B1370" w:rsidRDefault="00C8083E">
      <w:pPr>
        <w:pStyle w:val="Code"/>
      </w:pPr>
      <w:r>
        <w:t xml:space="preserve">    &lt;Status&gt;</w:t>
      </w:r>
    </w:p>
    <w:p w:rsidR="001B1370" w:rsidRDefault="00C8083E">
      <w:pPr>
        <w:pStyle w:val="Code"/>
      </w:pPr>
      <w:r>
        <w:t xml:space="preserve">      &lt;BYTE&gt;01 &lt;/BYTE&gt;</w:t>
      </w:r>
    </w:p>
    <w:p w:rsidR="001B1370" w:rsidRDefault="00C8083E">
      <w:pPr>
        <w:pStyle w:val="Code"/>
      </w:pPr>
      <w:r>
        <w:t xml:space="preserve">    &lt;/Status&gt;</w:t>
      </w:r>
    </w:p>
    <w:p w:rsidR="001B1370" w:rsidRDefault="00C8083E">
      <w:pPr>
        <w:pStyle w:val="Code"/>
      </w:pPr>
      <w:r>
        <w:t xml:space="preserve">    &lt;Len</w:t>
      </w:r>
      <w:r>
        <w:t>gth&gt;</w:t>
      </w:r>
    </w:p>
    <w:p w:rsidR="001B1370" w:rsidRDefault="00C8083E">
      <w:pPr>
        <w:pStyle w:val="Code"/>
      </w:pPr>
      <w:r>
        <w:t xml:space="preserve">      &lt;BYTE&gt;00 &lt;/BYTE&gt;</w:t>
      </w:r>
    </w:p>
    <w:p w:rsidR="001B1370" w:rsidRDefault="00C8083E">
      <w:pPr>
        <w:pStyle w:val="Code"/>
      </w:pPr>
      <w:r>
        <w:t xml:space="preserve">      &lt;BYTE&gt;5C &lt;/BYTE&gt;</w:t>
      </w:r>
    </w:p>
    <w:p w:rsidR="001B1370" w:rsidRDefault="00C8083E">
      <w:pPr>
        <w:pStyle w:val="Code"/>
      </w:pPr>
      <w:r>
        <w:t xml:space="preserve">    &lt;/Length&gt;</w:t>
      </w:r>
    </w:p>
    <w:p w:rsidR="001B1370" w:rsidRDefault="00C8083E">
      <w:pPr>
        <w:pStyle w:val="Code"/>
      </w:pPr>
      <w:r>
        <w:t xml:space="preserve">    &lt;SPID&gt;</w:t>
      </w:r>
    </w:p>
    <w:p w:rsidR="001B1370" w:rsidRDefault="00C8083E">
      <w:pPr>
        <w:pStyle w:val="Code"/>
      </w:pPr>
      <w:r>
        <w:t xml:space="preserve">      &lt;BYTE&gt;00 &lt;/BYTE&gt;</w:t>
      </w:r>
    </w:p>
    <w:p w:rsidR="001B1370" w:rsidRDefault="00C8083E">
      <w:pPr>
        <w:pStyle w:val="Code"/>
      </w:pPr>
      <w:r>
        <w:t xml:space="preserve">      &lt;BYTE&gt;00 &lt;/BYTE&gt;</w:t>
      </w:r>
    </w:p>
    <w:p w:rsidR="001B1370" w:rsidRDefault="00C8083E">
      <w:pPr>
        <w:pStyle w:val="Code"/>
      </w:pPr>
      <w:r>
        <w:t xml:space="preserve">    &lt;/SPID&gt;</w:t>
      </w:r>
    </w:p>
    <w:p w:rsidR="001B1370" w:rsidRDefault="00C8083E">
      <w:pPr>
        <w:pStyle w:val="Code"/>
      </w:pPr>
      <w:r>
        <w:t xml:space="preserve">    &lt;PacketID&gt;</w:t>
      </w:r>
    </w:p>
    <w:p w:rsidR="001B1370" w:rsidRDefault="00C8083E">
      <w:pPr>
        <w:pStyle w:val="Code"/>
      </w:pPr>
      <w:r>
        <w:t xml:space="preserve">      &lt;BYTE&gt;01 &lt;/BYTE&gt;</w:t>
      </w:r>
    </w:p>
    <w:p w:rsidR="001B1370" w:rsidRDefault="00C8083E">
      <w:pPr>
        <w:pStyle w:val="Code"/>
      </w:pPr>
      <w:r>
        <w:t xml:space="preserve">    &lt;/PacketID&gt;</w:t>
      </w:r>
    </w:p>
    <w:p w:rsidR="001B1370" w:rsidRDefault="00C8083E">
      <w:pPr>
        <w:pStyle w:val="Code"/>
      </w:pPr>
      <w:r>
        <w:t xml:space="preserve">    &lt;Window&gt;</w:t>
      </w:r>
    </w:p>
    <w:p w:rsidR="001B1370" w:rsidRDefault="00C8083E">
      <w:pPr>
        <w:pStyle w:val="Code"/>
      </w:pPr>
      <w:r>
        <w:t xml:space="preserve">      &lt;BYTE&gt;00 &lt;/BYTE&gt;</w:t>
      </w:r>
    </w:p>
    <w:p w:rsidR="001B1370" w:rsidRDefault="00C8083E">
      <w:pPr>
        <w:pStyle w:val="Code"/>
      </w:pPr>
      <w:r>
        <w:t xml:space="preserve">    &lt;/Window&gt;</w:t>
      </w:r>
    </w:p>
    <w:p w:rsidR="001B1370" w:rsidRDefault="00C8083E">
      <w:pPr>
        <w:pStyle w:val="Code"/>
      </w:pPr>
      <w:r>
        <w:t xml:space="preserve">  &lt;/PacketHeader&gt;</w:t>
      </w:r>
    </w:p>
    <w:p w:rsidR="001B1370" w:rsidRDefault="00C8083E">
      <w:pPr>
        <w:pStyle w:val="Code"/>
      </w:pPr>
      <w:r>
        <w:t xml:space="preserve">  &lt;PacketData&gt;</w:t>
      </w:r>
    </w:p>
    <w:p w:rsidR="001B1370" w:rsidRDefault="00C8083E">
      <w:pPr>
        <w:pStyle w:val="Code"/>
      </w:pPr>
      <w:r>
        <w:t xml:space="preserve">    &lt;SQLBatch&gt;</w:t>
      </w:r>
    </w:p>
    <w:p w:rsidR="001B1370" w:rsidRDefault="00C8083E">
      <w:pPr>
        <w:pStyle w:val="Code"/>
      </w:pPr>
      <w:r>
        <w:t xml:space="preserve">      &lt;All_HEADERS&gt;</w:t>
      </w:r>
    </w:p>
    <w:p w:rsidR="001B1370" w:rsidRDefault="00C8083E">
      <w:pPr>
        <w:pStyle w:val="Code"/>
      </w:pPr>
      <w:r>
        <w:t xml:space="preserve">        &lt;TotalLength&gt;</w:t>
      </w:r>
    </w:p>
    <w:p w:rsidR="001B1370" w:rsidRDefault="00C8083E">
      <w:pPr>
        <w:pStyle w:val="Code"/>
      </w:pPr>
      <w:r>
        <w:t xml:space="preserve">          &lt;DWORD&gt;16 00 00 00 &lt;/DWORD&gt;</w:t>
      </w:r>
    </w:p>
    <w:p w:rsidR="001B1370" w:rsidRDefault="00C8083E">
      <w:pPr>
        <w:pStyle w:val="Code"/>
      </w:pPr>
      <w:r>
        <w:t xml:space="preserve">        &lt;/TotalLength&gt;</w:t>
      </w:r>
    </w:p>
    <w:p w:rsidR="001B1370" w:rsidRDefault="00C8083E">
      <w:pPr>
        <w:pStyle w:val="Code"/>
      </w:pPr>
      <w:r>
        <w:t xml:space="preserve">        &lt;Header&gt;</w:t>
      </w:r>
    </w:p>
    <w:p w:rsidR="001B1370" w:rsidRDefault="00C8083E">
      <w:pPr>
        <w:pStyle w:val="Code"/>
      </w:pPr>
      <w:r>
        <w:t xml:space="preserve">          &lt;HeaderLength&gt;</w:t>
      </w:r>
    </w:p>
    <w:p w:rsidR="001B1370" w:rsidRDefault="00C8083E">
      <w:pPr>
        <w:pStyle w:val="Code"/>
      </w:pPr>
      <w:r>
        <w:t xml:space="preserve">            &lt;DWORD&gt;12 00 00 00 &lt;/DWORD&gt;</w:t>
      </w:r>
    </w:p>
    <w:p w:rsidR="001B1370" w:rsidRDefault="00C8083E">
      <w:pPr>
        <w:pStyle w:val="Code"/>
      </w:pPr>
      <w:r>
        <w:t xml:space="preserve">          &lt;/HeaderLength&gt;</w:t>
      </w:r>
    </w:p>
    <w:p w:rsidR="001B1370" w:rsidRDefault="00C8083E">
      <w:pPr>
        <w:pStyle w:val="Code"/>
      </w:pPr>
      <w:r>
        <w:t xml:space="preserve">          &lt;</w:t>
      </w:r>
      <w:r>
        <w:t>HeaderType&gt;</w:t>
      </w:r>
    </w:p>
    <w:p w:rsidR="001B1370" w:rsidRDefault="00C8083E">
      <w:pPr>
        <w:pStyle w:val="Code"/>
      </w:pPr>
      <w:r>
        <w:t xml:space="preserve">            &lt;USHORT&gt;02 00 &lt;/USHORT&gt;</w:t>
      </w:r>
    </w:p>
    <w:p w:rsidR="001B1370" w:rsidRDefault="00C8083E">
      <w:pPr>
        <w:pStyle w:val="Code"/>
      </w:pPr>
      <w:r>
        <w:t xml:space="preserve">          &lt;/HeaderType&gt;</w:t>
      </w:r>
    </w:p>
    <w:p w:rsidR="001B1370" w:rsidRDefault="00C8083E">
      <w:pPr>
        <w:pStyle w:val="Code"/>
      </w:pPr>
      <w:r>
        <w:t xml:space="preserve">          &lt;HeaderData&gt;</w:t>
      </w:r>
    </w:p>
    <w:p w:rsidR="001B1370" w:rsidRDefault="00C8083E">
      <w:pPr>
        <w:pStyle w:val="Code"/>
      </w:pPr>
      <w:r>
        <w:t xml:space="preserve">            &lt;MARS&gt;</w:t>
      </w:r>
    </w:p>
    <w:p w:rsidR="001B1370" w:rsidRDefault="00C8083E">
      <w:pPr>
        <w:pStyle w:val="Code"/>
      </w:pPr>
      <w:r>
        <w:t xml:space="preserve">              &lt;TransactionDescriptor&gt;</w:t>
      </w:r>
    </w:p>
    <w:p w:rsidR="001B1370" w:rsidRDefault="00C8083E">
      <w:pPr>
        <w:pStyle w:val="Code"/>
      </w:pPr>
      <w:r>
        <w:t xml:space="preserve">                &lt;ULONGLONG&gt;00 00 00 00 00 00 00 01 &lt;/ULONGLONG&gt;</w:t>
      </w:r>
    </w:p>
    <w:p w:rsidR="001B1370" w:rsidRDefault="00C8083E">
      <w:pPr>
        <w:pStyle w:val="Code"/>
      </w:pPr>
      <w:r>
        <w:t xml:space="preserve">              &lt;/TransactionDescriptor&gt;</w:t>
      </w:r>
    </w:p>
    <w:p w:rsidR="001B1370" w:rsidRDefault="00C8083E">
      <w:pPr>
        <w:pStyle w:val="Code"/>
      </w:pPr>
      <w:r>
        <w:t xml:space="preserve"> </w:t>
      </w:r>
      <w:r>
        <w:t xml:space="preserve">             &lt;OutstandingRequestCount&gt;</w:t>
      </w:r>
    </w:p>
    <w:p w:rsidR="001B1370" w:rsidRDefault="00C8083E">
      <w:pPr>
        <w:pStyle w:val="Code"/>
      </w:pPr>
      <w:r>
        <w:t xml:space="preserve">                &lt;DWORD&gt;00 00 00 00 &lt;/DWORD&gt;</w:t>
      </w:r>
    </w:p>
    <w:p w:rsidR="001B1370" w:rsidRDefault="00C8083E">
      <w:pPr>
        <w:pStyle w:val="Code"/>
      </w:pPr>
      <w:r>
        <w:t xml:space="preserve">              &lt;/OutstandingRequestCount&gt;</w:t>
      </w:r>
    </w:p>
    <w:p w:rsidR="001B1370" w:rsidRDefault="00C8083E">
      <w:pPr>
        <w:pStyle w:val="Code"/>
      </w:pPr>
      <w:r>
        <w:t xml:space="preserve">            &lt;/MARS&gt;</w:t>
      </w:r>
    </w:p>
    <w:p w:rsidR="001B1370" w:rsidRDefault="00C8083E">
      <w:pPr>
        <w:pStyle w:val="Code"/>
      </w:pPr>
      <w:r>
        <w:t xml:space="preserve">          &lt;/HeaderData&gt;</w:t>
      </w:r>
    </w:p>
    <w:p w:rsidR="001B1370" w:rsidRDefault="00C8083E">
      <w:pPr>
        <w:pStyle w:val="Code"/>
      </w:pPr>
      <w:r>
        <w:t xml:space="preserve">        &lt;/Header&gt;</w:t>
      </w:r>
    </w:p>
    <w:p w:rsidR="001B1370" w:rsidRDefault="00C8083E">
      <w:pPr>
        <w:pStyle w:val="Code"/>
      </w:pPr>
      <w:r>
        <w:t xml:space="preserve">      &lt;/All_HEADERS&gt;</w:t>
      </w:r>
    </w:p>
    <w:p w:rsidR="001B1370" w:rsidRDefault="00C8083E">
      <w:pPr>
        <w:pStyle w:val="Code"/>
      </w:pPr>
      <w:r>
        <w:t xml:space="preserve">      &lt;SQLText&gt;</w:t>
      </w:r>
    </w:p>
    <w:p w:rsidR="001B1370" w:rsidRDefault="00C8083E">
      <w:pPr>
        <w:pStyle w:val="Code"/>
      </w:pPr>
      <w:r>
        <w:t xml:space="preserve">        &lt;UNICODESTREAM&gt;</w:t>
      </w:r>
    </w:p>
    <w:p w:rsidR="001B1370" w:rsidRDefault="00C8083E">
      <w:pPr>
        <w:pStyle w:val="Code"/>
      </w:pPr>
      <w:r>
        <w:t xml:space="preserve">          &lt;BYTES&gt;0A 00 73 00 65 00 6C 00 65 00 63 00 74 00 20 00 27 00 66</w:t>
      </w:r>
    </w:p>
    <w:p w:rsidR="001B1370" w:rsidRDefault="00C8083E">
      <w:pPr>
        <w:pStyle w:val="Code"/>
      </w:pPr>
      <w:r>
        <w:t>00 6F 00 6F 00 27 00 20 00 61 00 73 00 20 00 27 00 62 00 61 00 72 00 27 00</w:t>
      </w:r>
    </w:p>
    <w:p w:rsidR="001B1370" w:rsidRDefault="00C8083E">
      <w:pPr>
        <w:pStyle w:val="Code"/>
      </w:pPr>
      <w:r>
        <w:t>0A 00 20 00 20 00 20 00 20 00 20 00 20 00 20 00 20 00 &lt;/BYTES&gt;</w:t>
      </w:r>
    </w:p>
    <w:p w:rsidR="001B1370" w:rsidRDefault="00C8083E">
      <w:pPr>
        <w:pStyle w:val="Code"/>
      </w:pPr>
      <w:r>
        <w:t xml:space="preserve">        &lt;/UNICODESTREAM&gt;</w:t>
      </w:r>
    </w:p>
    <w:p w:rsidR="001B1370" w:rsidRDefault="00C8083E">
      <w:pPr>
        <w:pStyle w:val="Code"/>
      </w:pPr>
      <w:r>
        <w:t xml:space="preserve">      &lt;/SQLText&gt;</w:t>
      </w:r>
    </w:p>
    <w:p w:rsidR="001B1370" w:rsidRDefault="00C8083E">
      <w:pPr>
        <w:pStyle w:val="Code"/>
      </w:pPr>
      <w:r>
        <w:t xml:space="preserve">    &lt;/SQLBatch&gt;</w:t>
      </w:r>
    </w:p>
    <w:p w:rsidR="001B1370" w:rsidRDefault="00C8083E">
      <w:pPr>
        <w:pStyle w:val="Code"/>
      </w:pPr>
      <w:r>
        <w:t xml:space="preserve">  &lt;/PacketData&gt;</w:t>
      </w:r>
    </w:p>
    <w:p w:rsidR="001B1370" w:rsidRDefault="00C8083E">
      <w:pPr>
        <w:pStyle w:val="Heading2"/>
      </w:pPr>
      <w:bookmarkStart w:id="448" w:name="section_d2a06235fbef4223b630a90dea24a3d7"/>
      <w:bookmarkStart w:id="449" w:name="_Toc52361994"/>
      <w:r>
        <w:lastRenderedPageBreak/>
        <w:t>SQL Batch Server Response</w:t>
      </w:r>
      <w:bookmarkEnd w:id="448"/>
      <w:bookmarkEnd w:id="449"/>
      <w:r>
        <w:fldChar w:fldCharType="begin"/>
      </w:r>
      <w:r>
        <w:instrText xml:space="preserve"> XE "SQL batch server response example"</w:instrText>
      </w:r>
      <w:r>
        <w:fldChar w:fldCharType="end"/>
      </w:r>
      <w:r>
        <w:fldChar w:fldCharType="begin"/>
      </w:r>
      <w:r>
        <w:instrText xml:space="preserve"> XE "Examples:SQL batch server response"</w:instrText>
      </w:r>
      <w:r>
        <w:fldChar w:fldCharType="end"/>
      </w:r>
    </w:p>
    <w:p w:rsidR="001B1370" w:rsidRDefault="00C8083E">
      <w:r>
        <w:t>Server response sent from the server to the client:</w:t>
      </w:r>
    </w:p>
    <w:p w:rsidR="001B1370" w:rsidRDefault="00C8083E">
      <w:pPr>
        <w:pStyle w:val="Code"/>
      </w:pPr>
      <w:r>
        <w:t xml:space="preserve">04 01 00 33 00 00 01 00 81 01 00 00 00 00 00 20 </w:t>
      </w:r>
    </w:p>
    <w:p w:rsidR="001B1370" w:rsidRDefault="00C8083E">
      <w:pPr>
        <w:pStyle w:val="Code"/>
      </w:pPr>
      <w:r>
        <w:t>00 A7 03 00 09</w:t>
      </w:r>
      <w:r>
        <w:t xml:space="preserve"> 04 D0 00 34 03 62 00 61 00 72 00 </w:t>
      </w:r>
    </w:p>
    <w:p w:rsidR="001B1370" w:rsidRDefault="00C8083E">
      <w:pPr>
        <w:pStyle w:val="Code"/>
      </w:pPr>
      <w:r>
        <w:t xml:space="preserve">D1 03 00 66 6F 6F FD 10 00 C1 00 01 00 00 00 00 </w:t>
      </w:r>
    </w:p>
    <w:p w:rsidR="001B1370" w:rsidRDefault="00C8083E">
      <w:pPr>
        <w:pStyle w:val="Code"/>
      </w:pPr>
      <w:r>
        <w:t>00 00 00</w:t>
      </w:r>
    </w:p>
    <w:p w:rsidR="001B1370" w:rsidRDefault="001B1370">
      <w:pPr>
        <w:pStyle w:val="Code"/>
      </w:pPr>
    </w:p>
    <w:p w:rsidR="001B1370" w:rsidRDefault="00C8083E">
      <w:pPr>
        <w:pStyle w:val="Code"/>
      </w:pPr>
      <w:r>
        <w:t xml:space="preserve">  &lt;PacketHeader&gt;</w:t>
      </w:r>
    </w:p>
    <w:p w:rsidR="001B1370" w:rsidRDefault="00C8083E">
      <w:pPr>
        <w:pStyle w:val="Code"/>
      </w:pPr>
      <w:r>
        <w:t xml:space="preserve">    &lt;Type&gt;</w:t>
      </w:r>
    </w:p>
    <w:p w:rsidR="001B1370" w:rsidRDefault="00C8083E">
      <w:pPr>
        <w:pStyle w:val="Code"/>
      </w:pPr>
      <w:r>
        <w:t xml:space="preserve">      &lt;BYTE&gt;04 &lt;/BYTE&gt;</w:t>
      </w:r>
    </w:p>
    <w:p w:rsidR="001B1370" w:rsidRDefault="00C8083E">
      <w:pPr>
        <w:pStyle w:val="Code"/>
      </w:pPr>
      <w:r>
        <w:t xml:space="preserve">    &lt;/Type&gt;</w:t>
      </w:r>
    </w:p>
    <w:p w:rsidR="001B1370" w:rsidRDefault="00C8083E">
      <w:pPr>
        <w:pStyle w:val="Code"/>
      </w:pPr>
      <w:r>
        <w:t xml:space="preserve">    &lt;Status&gt;</w:t>
      </w:r>
    </w:p>
    <w:p w:rsidR="001B1370" w:rsidRDefault="00C8083E">
      <w:pPr>
        <w:pStyle w:val="Code"/>
      </w:pPr>
      <w:r>
        <w:t xml:space="preserve">      &lt;BYTE&gt;01 &lt;/BYTE&gt;</w:t>
      </w:r>
    </w:p>
    <w:p w:rsidR="001B1370" w:rsidRDefault="00C8083E">
      <w:pPr>
        <w:pStyle w:val="Code"/>
      </w:pPr>
      <w:r>
        <w:t xml:space="preserve">    &lt;/Status&gt;</w:t>
      </w:r>
    </w:p>
    <w:p w:rsidR="001B1370" w:rsidRDefault="00C8083E">
      <w:pPr>
        <w:pStyle w:val="Code"/>
      </w:pPr>
      <w:r>
        <w:t xml:space="preserve">    &lt;Length&gt;</w:t>
      </w:r>
    </w:p>
    <w:p w:rsidR="001B1370" w:rsidRDefault="00C8083E">
      <w:pPr>
        <w:pStyle w:val="Code"/>
      </w:pPr>
      <w:r>
        <w:t xml:space="preserve">      &lt;BYTE&gt;00 &lt;/BYTE&gt;</w:t>
      </w:r>
    </w:p>
    <w:p w:rsidR="001B1370" w:rsidRDefault="00C8083E">
      <w:pPr>
        <w:pStyle w:val="Code"/>
      </w:pPr>
      <w:r>
        <w:t xml:space="preserve">      &lt;BYTE&gt;3</w:t>
      </w:r>
      <w:r>
        <w:t>3 &lt;/BYTE&gt;</w:t>
      </w:r>
    </w:p>
    <w:p w:rsidR="001B1370" w:rsidRDefault="00C8083E">
      <w:pPr>
        <w:pStyle w:val="Code"/>
      </w:pPr>
      <w:r>
        <w:t xml:space="preserve">    &lt;/Length&gt;</w:t>
      </w:r>
    </w:p>
    <w:p w:rsidR="001B1370" w:rsidRDefault="00C8083E">
      <w:pPr>
        <w:pStyle w:val="Code"/>
      </w:pPr>
      <w:r>
        <w:t xml:space="preserve">    &lt;SPID&gt;</w:t>
      </w:r>
    </w:p>
    <w:p w:rsidR="001B1370" w:rsidRDefault="00C8083E">
      <w:pPr>
        <w:pStyle w:val="Code"/>
      </w:pPr>
      <w:r>
        <w:t xml:space="preserve">      &lt;BYTE&gt;00 &lt;/BYTE&gt;</w:t>
      </w:r>
    </w:p>
    <w:p w:rsidR="001B1370" w:rsidRDefault="00C8083E">
      <w:pPr>
        <w:pStyle w:val="Code"/>
      </w:pPr>
      <w:r>
        <w:t xml:space="preserve">      &lt;BYTE&gt;00 &lt;/BYTE&gt;</w:t>
      </w:r>
    </w:p>
    <w:p w:rsidR="001B1370" w:rsidRDefault="00C8083E">
      <w:pPr>
        <w:pStyle w:val="Code"/>
      </w:pPr>
      <w:r>
        <w:t xml:space="preserve">    &lt;/SPID&gt;</w:t>
      </w:r>
    </w:p>
    <w:p w:rsidR="001B1370" w:rsidRDefault="00C8083E">
      <w:pPr>
        <w:pStyle w:val="Code"/>
      </w:pPr>
      <w:r>
        <w:t xml:space="preserve">    &lt;PacketID&gt;</w:t>
      </w:r>
    </w:p>
    <w:p w:rsidR="001B1370" w:rsidRDefault="00C8083E">
      <w:pPr>
        <w:pStyle w:val="Code"/>
      </w:pPr>
      <w:r>
        <w:t xml:space="preserve">      &lt;BYTE&gt;01 &lt;/BYTE&gt;</w:t>
      </w:r>
    </w:p>
    <w:p w:rsidR="001B1370" w:rsidRDefault="00C8083E">
      <w:pPr>
        <w:pStyle w:val="Code"/>
      </w:pPr>
      <w:r>
        <w:t xml:space="preserve">    &lt;/PacketID&gt;</w:t>
      </w:r>
    </w:p>
    <w:p w:rsidR="001B1370" w:rsidRDefault="00C8083E">
      <w:pPr>
        <w:pStyle w:val="Code"/>
      </w:pPr>
      <w:r>
        <w:t xml:space="preserve">    &lt;Window&gt;</w:t>
      </w:r>
    </w:p>
    <w:p w:rsidR="001B1370" w:rsidRDefault="00C8083E">
      <w:pPr>
        <w:pStyle w:val="Code"/>
      </w:pPr>
      <w:r>
        <w:t xml:space="preserve">      &lt;BYTE&gt;00 &lt;/BYTE&gt;</w:t>
      </w:r>
    </w:p>
    <w:p w:rsidR="001B1370" w:rsidRDefault="00C8083E">
      <w:pPr>
        <w:pStyle w:val="Code"/>
      </w:pPr>
      <w:r>
        <w:t xml:space="preserve">    &lt;/Window&gt;</w:t>
      </w:r>
    </w:p>
    <w:p w:rsidR="001B1370" w:rsidRDefault="00C8083E">
      <w:pPr>
        <w:pStyle w:val="Code"/>
      </w:pPr>
      <w:r>
        <w:t xml:space="preserve">  &lt;/PacketHeader&gt;</w:t>
      </w:r>
    </w:p>
    <w:p w:rsidR="001B1370" w:rsidRDefault="00C8083E">
      <w:pPr>
        <w:pStyle w:val="Code"/>
      </w:pPr>
      <w:r>
        <w:t xml:space="preserve">  &lt;PacketData&gt;</w:t>
      </w:r>
    </w:p>
    <w:p w:rsidR="001B1370" w:rsidRDefault="00C8083E">
      <w:pPr>
        <w:pStyle w:val="Code"/>
      </w:pPr>
      <w:r>
        <w:t xml:space="preserve">    &lt;TableResponse&gt;</w:t>
      </w:r>
    </w:p>
    <w:p w:rsidR="001B1370" w:rsidRDefault="00C8083E">
      <w:pPr>
        <w:pStyle w:val="Code"/>
      </w:pPr>
      <w:r>
        <w:t xml:space="preserve">      </w:t>
      </w:r>
      <w:r>
        <w:t>&lt;COLMETADATA&gt;</w:t>
      </w:r>
    </w:p>
    <w:p w:rsidR="001B1370" w:rsidRDefault="00C8083E">
      <w:pPr>
        <w:pStyle w:val="Code"/>
      </w:pPr>
      <w:r>
        <w:t xml:space="preserve">        &lt;TokenType&gt;</w:t>
      </w:r>
    </w:p>
    <w:p w:rsidR="001B1370" w:rsidRDefault="00C8083E">
      <w:pPr>
        <w:pStyle w:val="Code"/>
      </w:pPr>
      <w:r>
        <w:t xml:space="preserve">          &lt;BYTE&gt;81 &lt;/BYTE&gt;</w:t>
      </w:r>
    </w:p>
    <w:p w:rsidR="001B1370" w:rsidRDefault="00C8083E">
      <w:pPr>
        <w:pStyle w:val="Code"/>
      </w:pPr>
      <w:r>
        <w:t xml:space="preserve">        &lt;/TokenType&gt;</w:t>
      </w:r>
    </w:p>
    <w:p w:rsidR="001B1370" w:rsidRDefault="00C8083E">
      <w:pPr>
        <w:pStyle w:val="Code"/>
      </w:pPr>
      <w:r>
        <w:t xml:space="preserve">        &lt;Count&gt;</w:t>
      </w:r>
    </w:p>
    <w:p w:rsidR="001B1370" w:rsidRDefault="00C8083E">
      <w:pPr>
        <w:pStyle w:val="Code"/>
      </w:pPr>
      <w:r>
        <w:t xml:space="preserve">          &lt;USHORT&gt;01 00 &lt;/USHORT&gt;</w:t>
      </w:r>
    </w:p>
    <w:p w:rsidR="001B1370" w:rsidRDefault="00C8083E">
      <w:pPr>
        <w:pStyle w:val="Code"/>
      </w:pPr>
      <w:r>
        <w:t xml:space="preserve">        &lt;/Count&gt;</w:t>
      </w:r>
    </w:p>
    <w:p w:rsidR="001B1370" w:rsidRDefault="00C8083E">
      <w:pPr>
        <w:pStyle w:val="Code"/>
      </w:pPr>
      <w:r>
        <w:t xml:space="preserve">        &lt;ColumnData&gt;</w:t>
      </w:r>
    </w:p>
    <w:p w:rsidR="001B1370" w:rsidRDefault="00C8083E">
      <w:pPr>
        <w:pStyle w:val="Code"/>
      </w:pPr>
      <w:r>
        <w:t xml:space="preserve">          &lt;UserType&gt;</w:t>
      </w:r>
    </w:p>
    <w:p w:rsidR="001B1370" w:rsidRDefault="00C8083E">
      <w:pPr>
        <w:pStyle w:val="Code"/>
      </w:pPr>
      <w:r>
        <w:t xml:space="preserve">            &lt;ULONG&gt;00 00 00 00 &lt;/ULONG&gt;</w:t>
      </w:r>
    </w:p>
    <w:p w:rsidR="001B1370" w:rsidRDefault="00C8083E">
      <w:pPr>
        <w:pStyle w:val="Code"/>
      </w:pPr>
      <w:r>
        <w:t xml:space="preserve">          &lt;/UserType&gt;</w:t>
      </w:r>
    </w:p>
    <w:p w:rsidR="001B1370" w:rsidRDefault="00C8083E">
      <w:pPr>
        <w:pStyle w:val="Code"/>
      </w:pPr>
      <w:r>
        <w:t xml:space="preserve">          &lt;Flags&gt;</w:t>
      </w:r>
    </w:p>
    <w:p w:rsidR="001B1370" w:rsidRDefault="00C8083E">
      <w:pPr>
        <w:pStyle w:val="Code"/>
      </w:pPr>
      <w:r>
        <w:t xml:space="preserve">            &lt;USHORT&gt;20 00 &lt;/USHORT&gt;</w:t>
      </w:r>
    </w:p>
    <w:p w:rsidR="001B1370" w:rsidRDefault="00C8083E">
      <w:pPr>
        <w:pStyle w:val="Code"/>
      </w:pPr>
      <w:r>
        <w:t xml:space="preserve">          &lt;/Flags&gt;</w:t>
      </w:r>
    </w:p>
    <w:p w:rsidR="001B1370" w:rsidRDefault="00C8083E">
      <w:pPr>
        <w:pStyle w:val="Code"/>
      </w:pPr>
      <w:r>
        <w:t xml:space="preserve">          &lt;TYPE_INFO&gt;</w:t>
      </w:r>
    </w:p>
    <w:p w:rsidR="001B1370" w:rsidRDefault="00C8083E">
      <w:pPr>
        <w:pStyle w:val="Code"/>
      </w:pPr>
      <w:r>
        <w:t xml:space="preserve">            &lt;VARLENTYPE&gt;</w:t>
      </w:r>
    </w:p>
    <w:p w:rsidR="001B1370" w:rsidRDefault="00C8083E">
      <w:pPr>
        <w:pStyle w:val="Code"/>
      </w:pPr>
      <w:r>
        <w:t xml:space="preserve">              &lt;USHORTLEN_TYPE&gt;</w:t>
      </w:r>
    </w:p>
    <w:p w:rsidR="001B1370" w:rsidRDefault="00C8083E">
      <w:pPr>
        <w:pStyle w:val="Code"/>
      </w:pPr>
      <w:r>
        <w:t xml:space="preserve">                &lt;BYTE&gt;A7 &lt;/BYTE&gt;</w:t>
      </w:r>
    </w:p>
    <w:p w:rsidR="001B1370" w:rsidRDefault="00C8083E">
      <w:pPr>
        <w:pStyle w:val="Code"/>
      </w:pPr>
      <w:r>
        <w:t xml:space="preserve">              &lt;/USHORTLEN_TYPE&gt;</w:t>
      </w:r>
    </w:p>
    <w:p w:rsidR="001B1370" w:rsidRDefault="00C8083E">
      <w:pPr>
        <w:pStyle w:val="Code"/>
      </w:pPr>
      <w:r>
        <w:t xml:space="preserve">            &lt;/VARLENTYPE&gt;</w:t>
      </w:r>
    </w:p>
    <w:p w:rsidR="001B1370" w:rsidRDefault="00C8083E">
      <w:pPr>
        <w:pStyle w:val="Code"/>
      </w:pPr>
      <w:r>
        <w:t xml:space="preserve">            &lt;T</w:t>
      </w:r>
      <w:r>
        <w:t>YPE_VARLEN&gt;</w:t>
      </w:r>
    </w:p>
    <w:p w:rsidR="001B1370" w:rsidRDefault="00C8083E">
      <w:pPr>
        <w:pStyle w:val="Code"/>
      </w:pPr>
      <w:r>
        <w:t xml:space="preserve">              &lt;USHORTCHARBINLEN&gt;</w:t>
      </w:r>
    </w:p>
    <w:p w:rsidR="001B1370" w:rsidRDefault="00C8083E">
      <w:pPr>
        <w:pStyle w:val="Code"/>
      </w:pPr>
      <w:r>
        <w:t xml:space="preserve">                &lt;USHORT&gt;03 00 &lt;/USHORT&gt;</w:t>
      </w:r>
    </w:p>
    <w:p w:rsidR="001B1370" w:rsidRDefault="00C8083E">
      <w:pPr>
        <w:pStyle w:val="Code"/>
      </w:pPr>
      <w:r>
        <w:t xml:space="preserve">              &lt;/USHORTCHARBINLEN&gt;</w:t>
      </w:r>
    </w:p>
    <w:p w:rsidR="001B1370" w:rsidRDefault="00C8083E">
      <w:pPr>
        <w:pStyle w:val="Code"/>
      </w:pPr>
      <w:r>
        <w:t xml:space="preserve">            &lt;/TYPE_VARLEN&gt;</w:t>
      </w:r>
    </w:p>
    <w:p w:rsidR="001B1370" w:rsidRDefault="00C8083E">
      <w:pPr>
        <w:pStyle w:val="Code"/>
      </w:pPr>
      <w:r>
        <w:t xml:space="preserve">            &lt;COLLATION&gt;</w:t>
      </w:r>
    </w:p>
    <w:p w:rsidR="001B1370" w:rsidRDefault="00C8083E">
      <w:pPr>
        <w:pStyle w:val="Code"/>
      </w:pPr>
      <w:r>
        <w:t xml:space="preserve">              &lt;BYTES&gt;09 04 D0 00 34 &lt;/BYTES&gt;</w:t>
      </w:r>
    </w:p>
    <w:p w:rsidR="001B1370" w:rsidRDefault="00C8083E">
      <w:pPr>
        <w:pStyle w:val="Code"/>
      </w:pPr>
      <w:r>
        <w:t xml:space="preserve">            &lt;/COLLATION&gt;</w:t>
      </w:r>
    </w:p>
    <w:p w:rsidR="001B1370" w:rsidRDefault="00C8083E">
      <w:pPr>
        <w:pStyle w:val="Code"/>
      </w:pPr>
      <w:r>
        <w:t xml:space="preserve">          &lt;</w:t>
      </w:r>
      <w:r>
        <w:t>/TYPE_INFO&gt;</w:t>
      </w:r>
    </w:p>
    <w:p w:rsidR="001B1370" w:rsidRDefault="00C8083E">
      <w:pPr>
        <w:pStyle w:val="Code"/>
      </w:pPr>
      <w:r>
        <w:t xml:space="preserve">          &lt;ColName&gt;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&lt;BYTE&gt;03 &lt;/BYTE&gt;</w:t>
      </w:r>
    </w:p>
    <w:p w:rsidR="001B1370" w:rsidRDefault="00C8083E">
      <w:pPr>
        <w:pStyle w:val="Code"/>
      </w:pPr>
      <w:r>
        <w:t xml:space="preserve">              &lt;/BYTELEN&gt;</w:t>
      </w:r>
    </w:p>
    <w:p w:rsidR="001B1370" w:rsidRDefault="00C8083E">
      <w:pPr>
        <w:pStyle w:val="Code"/>
      </w:pPr>
      <w:r>
        <w:t xml:space="preserve">              &lt;BYTES ascii="b.a.r."&gt;62 00 61 00 72 00 &lt;/BYTES&gt;</w:t>
      </w:r>
    </w:p>
    <w:p w:rsidR="001B1370" w:rsidRDefault="00C8083E">
      <w:pPr>
        <w:pStyle w:val="Code"/>
      </w:pPr>
      <w:r>
        <w:t xml:space="preserve">            &lt;/B_VARCHAR&gt;</w:t>
      </w:r>
    </w:p>
    <w:p w:rsidR="001B1370" w:rsidRDefault="00C8083E">
      <w:pPr>
        <w:pStyle w:val="Code"/>
      </w:pPr>
      <w:r>
        <w:lastRenderedPageBreak/>
        <w:t xml:space="preserve">          &lt;/ColName&gt;</w:t>
      </w:r>
    </w:p>
    <w:p w:rsidR="001B1370" w:rsidRDefault="00C8083E">
      <w:pPr>
        <w:pStyle w:val="Code"/>
      </w:pPr>
      <w:r>
        <w:t xml:space="preserve">        &lt;</w:t>
      </w:r>
      <w:r>
        <w:t>/ColumnData&gt;</w:t>
      </w:r>
    </w:p>
    <w:p w:rsidR="001B1370" w:rsidRDefault="00C8083E">
      <w:pPr>
        <w:pStyle w:val="Code"/>
      </w:pPr>
      <w:r>
        <w:t xml:space="preserve">      &lt;/COLMETADATA&gt;</w:t>
      </w:r>
    </w:p>
    <w:p w:rsidR="001B1370" w:rsidRDefault="00C8083E">
      <w:pPr>
        <w:pStyle w:val="Code"/>
      </w:pPr>
      <w:r>
        <w:t xml:space="preserve">      &lt;ROW&gt;</w:t>
      </w:r>
    </w:p>
    <w:p w:rsidR="001B1370" w:rsidRDefault="00C8083E">
      <w:pPr>
        <w:pStyle w:val="Code"/>
      </w:pPr>
      <w:r>
        <w:t xml:space="preserve">        &lt;TokenType&gt;</w:t>
      </w:r>
    </w:p>
    <w:p w:rsidR="001B1370" w:rsidRDefault="00C8083E">
      <w:pPr>
        <w:pStyle w:val="Code"/>
      </w:pPr>
      <w:r>
        <w:t xml:space="preserve">          &lt;BYTE&gt;D1 &lt;/BYTE&gt;</w:t>
      </w:r>
    </w:p>
    <w:p w:rsidR="001B1370" w:rsidRDefault="00C8083E">
      <w:pPr>
        <w:pStyle w:val="Code"/>
      </w:pPr>
      <w:r>
        <w:t xml:space="preserve">        &lt;/TokenType&gt;</w:t>
      </w:r>
    </w:p>
    <w:p w:rsidR="001B1370" w:rsidRDefault="00C8083E">
      <w:pPr>
        <w:pStyle w:val="Code"/>
      </w:pPr>
      <w:r>
        <w:t xml:space="preserve">        &lt;TYPE_VARBYTE&gt;</w:t>
      </w:r>
    </w:p>
    <w:p w:rsidR="001B1370" w:rsidRDefault="00C8083E">
      <w:pPr>
        <w:pStyle w:val="Code"/>
      </w:pPr>
      <w:r>
        <w:t xml:space="preserve">          &lt;TYPE_VARLEN&gt;</w:t>
      </w:r>
    </w:p>
    <w:p w:rsidR="001B1370" w:rsidRDefault="00C8083E">
      <w:pPr>
        <w:pStyle w:val="Code"/>
      </w:pPr>
      <w:r>
        <w:t xml:space="preserve">            &lt;USHORTCHARBINLEN&gt;</w:t>
      </w:r>
    </w:p>
    <w:p w:rsidR="001B1370" w:rsidRDefault="00C8083E">
      <w:pPr>
        <w:pStyle w:val="Code"/>
      </w:pPr>
      <w:r>
        <w:t xml:space="preserve">              &lt;USHORT&gt;03 00 &lt;/USHORT&gt;</w:t>
      </w:r>
    </w:p>
    <w:p w:rsidR="001B1370" w:rsidRDefault="00C8083E">
      <w:pPr>
        <w:pStyle w:val="Code"/>
      </w:pPr>
      <w:r>
        <w:t xml:space="preserve">            &lt;/USHORTCHARBI</w:t>
      </w:r>
      <w:r>
        <w:t>NLEN&gt;</w:t>
      </w:r>
    </w:p>
    <w:p w:rsidR="001B1370" w:rsidRDefault="00C8083E">
      <w:pPr>
        <w:pStyle w:val="Code"/>
      </w:pPr>
      <w:r>
        <w:t xml:space="preserve">          &lt;/TYPE_VARLEN&gt;</w:t>
      </w:r>
    </w:p>
    <w:p w:rsidR="001B1370" w:rsidRDefault="00C8083E">
      <w:pPr>
        <w:pStyle w:val="Code"/>
      </w:pPr>
      <w:r>
        <w:t xml:space="preserve">          &lt;BYTES ascii="fio"&gt;66 6F 6F &lt;/BYTES&gt;</w:t>
      </w:r>
    </w:p>
    <w:p w:rsidR="001B1370" w:rsidRDefault="00C8083E">
      <w:pPr>
        <w:pStyle w:val="Code"/>
      </w:pPr>
      <w:r>
        <w:t xml:space="preserve">        &lt;/TYPE_VARBYTE&gt;</w:t>
      </w:r>
    </w:p>
    <w:p w:rsidR="001B1370" w:rsidRDefault="00C8083E">
      <w:pPr>
        <w:pStyle w:val="Code"/>
      </w:pPr>
      <w:r>
        <w:t xml:space="preserve">      &lt;/ROW&gt;</w:t>
      </w:r>
    </w:p>
    <w:p w:rsidR="001B1370" w:rsidRDefault="00C8083E">
      <w:pPr>
        <w:pStyle w:val="Code"/>
      </w:pPr>
      <w:r>
        <w:t xml:space="preserve">      &lt;DONE&gt;</w:t>
      </w:r>
    </w:p>
    <w:p w:rsidR="001B1370" w:rsidRDefault="00C8083E">
      <w:pPr>
        <w:pStyle w:val="Code"/>
      </w:pPr>
      <w:r>
        <w:t xml:space="preserve">        &lt;TokenType&gt;</w:t>
      </w:r>
    </w:p>
    <w:p w:rsidR="001B1370" w:rsidRDefault="00C8083E">
      <w:pPr>
        <w:pStyle w:val="Code"/>
      </w:pPr>
      <w:r>
        <w:t xml:space="preserve">          &lt;BYTE&gt;FD &lt;/BYTE&gt;</w:t>
      </w:r>
    </w:p>
    <w:p w:rsidR="001B1370" w:rsidRDefault="00C8083E">
      <w:pPr>
        <w:pStyle w:val="Code"/>
      </w:pPr>
      <w:r>
        <w:t xml:space="preserve">        &lt;/TokenType&gt;</w:t>
      </w:r>
    </w:p>
    <w:p w:rsidR="001B1370" w:rsidRDefault="00C8083E">
      <w:pPr>
        <w:pStyle w:val="Code"/>
      </w:pPr>
      <w:r>
        <w:t xml:space="preserve">        &lt;Status&gt;</w:t>
      </w:r>
    </w:p>
    <w:p w:rsidR="001B1370" w:rsidRDefault="00C8083E">
      <w:pPr>
        <w:pStyle w:val="Code"/>
      </w:pPr>
      <w:r>
        <w:t xml:space="preserve">          &lt;USHORT&gt;10 00 &lt;/USHORT&gt;</w:t>
      </w:r>
    </w:p>
    <w:p w:rsidR="001B1370" w:rsidRDefault="00C8083E">
      <w:pPr>
        <w:pStyle w:val="Code"/>
      </w:pPr>
      <w:r>
        <w:t xml:space="preserve">        &lt;</w:t>
      </w:r>
      <w:r>
        <w:t>/Status&gt;</w:t>
      </w:r>
    </w:p>
    <w:p w:rsidR="001B1370" w:rsidRDefault="00C8083E">
      <w:pPr>
        <w:pStyle w:val="Code"/>
      </w:pPr>
      <w:r>
        <w:t xml:space="preserve">        &lt;CurCmd&gt;</w:t>
      </w:r>
    </w:p>
    <w:p w:rsidR="001B1370" w:rsidRDefault="00C8083E">
      <w:pPr>
        <w:pStyle w:val="Code"/>
      </w:pPr>
      <w:r>
        <w:t xml:space="preserve">          &lt;USHORT&gt;C1 00 &lt;/USHORT&gt;</w:t>
      </w:r>
    </w:p>
    <w:p w:rsidR="001B1370" w:rsidRDefault="00C8083E">
      <w:pPr>
        <w:pStyle w:val="Code"/>
      </w:pPr>
      <w:r>
        <w:t xml:space="preserve">        &lt;/CurCmd&gt;</w:t>
      </w:r>
    </w:p>
    <w:p w:rsidR="001B1370" w:rsidRDefault="00C8083E">
      <w:pPr>
        <w:pStyle w:val="Code"/>
      </w:pPr>
      <w:r>
        <w:t xml:space="preserve">        &lt;DoneRowCount&gt;</w:t>
      </w:r>
    </w:p>
    <w:p w:rsidR="001B1370" w:rsidRDefault="00C8083E">
      <w:pPr>
        <w:pStyle w:val="Code"/>
      </w:pPr>
      <w:r>
        <w:t xml:space="preserve">          &lt;LONGLONG&gt;01 00 00 00 00 00 00 00 &lt;/LONGLONG&gt;</w:t>
      </w:r>
    </w:p>
    <w:p w:rsidR="001B1370" w:rsidRDefault="00C8083E">
      <w:pPr>
        <w:pStyle w:val="Code"/>
      </w:pPr>
      <w:r>
        <w:t xml:space="preserve">        &lt;/DoneRowCount&gt;</w:t>
      </w:r>
    </w:p>
    <w:p w:rsidR="001B1370" w:rsidRDefault="00C8083E">
      <w:pPr>
        <w:pStyle w:val="Code"/>
      </w:pPr>
      <w:r>
        <w:t xml:space="preserve">      &lt;/DONE&gt;</w:t>
      </w:r>
    </w:p>
    <w:p w:rsidR="001B1370" w:rsidRDefault="00C8083E">
      <w:pPr>
        <w:pStyle w:val="Code"/>
      </w:pPr>
      <w:r>
        <w:t xml:space="preserve">    &lt;/TableResponse&gt;</w:t>
      </w:r>
    </w:p>
    <w:p w:rsidR="001B1370" w:rsidRDefault="00C8083E">
      <w:pPr>
        <w:pStyle w:val="Code"/>
      </w:pPr>
      <w:r>
        <w:t xml:space="preserve">  &lt;/PacketData&gt;</w:t>
      </w:r>
    </w:p>
    <w:p w:rsidR="001B1370" w:rsidRDefault="00C8083E">
      <w:pPr>
        <w:pStyle w:val="Heading2"/>
      </w:pPr>
      <w:bookmarkStart w:id="450" w:name="section_1469b2fa6cab42e991f9044d358b306b"/>
      <w:bookmarkStart w:id="451" w:name="_Toc52361995"/>
      <w:r>
        <w:t>RPC Client Request</w:t>
      </w:r>
      <w:bookmarkEnd w:id="450"/>
      <w:bookmarkEnd w:id="451"/>
      <w:r>
        <w:fldChar w:fldCharType="begin"/>
      </w:r>
      <w:r>
        <w:instrText xml:space="preserve"> XE "R</w:instrText>
      </w:r>
      <w:r>
        <w:instrText>PC client request example"</w:instrText>
      </w:r>
      <w:r>
        <w:fldChar w:fldCharType="end"/>
      </w:r>
      <w:r>
        <w:fldChar w:fldCharType="begin"/>
      </w:r>
      <w:r>
        <w:instrText xml:space="preserve"> XE "Examples:RPC client request"</w:instrText>
      </w:r>
      <w:r>
        <w:fldChar w:fldCharType="end"/>
      </w:r>
    </w:p>
    <w:p w:rsidR="001B1370" w:rsidRDefault="00C8083E">
      <w:r>
        <w:t>RPC request sent from the client to the server:</w:t>
      </w:r>
    </w:p>
    <w:p w:rsidR="001B1370" w:rsidRDefault="00C8083E">
      <w:pPr>
        <w:pStyle w:val="Code"/>
      </w:pPr>
      <w:r>
        <w:t xml:space="preserve">03 01 00 2F 00 00 01 00 16 00 00 00 12 00 00 00 </w:t>
      </w:r>
    </w:p>
    <w:p w:rsidR="001B1370" w:rsidRDefault="00C8083E">
      <w:pPr>
        <w:pStyle w:val="Code"/>
      </w:pPr>
      <w:r>
        <w:t xml:space="preserve">02 00 00 00 00 00 00 00 00 01 00 00 00 00 04 00 </w:t>
      </w:r>
    </w:p>
    <w:p w:rsidR="001B1370" w:rsidRDefault="00C8083E">
      <w:pPr>
        <w:pStyle w:val="Code"/>
      </w:pPr>
      <w:r>
        <w:t>66 00 6F 00 6F 00 33 00 00 00 00 02 26 02 00</w:t>
      </w:r>
    </w:p>
    <w:p w:rsidR="001B1370" w:rsidRDefault="001B1370">
      <w:pPr>
        <w:pStyle w:val="Code"/>
      </w:pPr>
    </w:p>
    <w:p w:rsidR="001B1370" w:rsidRDefault="00C8083E">
      <w:pPr>
        <w:pStyle w:val="Code"/>
      </w:pPr>
      <w:r>
        <w:t xml:space="preserve">  &lt;PacketHeader&gt;</w:t>
      </w:r>
    </w:p>
    <w:p w:rsidR="001B1370" w:rsidRDefault="00C8083E">
      <w:pPr>
        <w:pStyle w:val="Code"/>
      </w:pPr>
      <w:r>
        <w:t xml:space="preserve">    &lt;Type&gt;</w:t>
      </w:r>
    </w:p>
    <w:p w:rsidR="001B1370" w:rsidRDefault="00C8083E">
      <w:pPr>
        <w:pStyle w:val="Code"/>
      </w:pPr>
      <w:r>
        <w:t xml:space="preserve">      &lt;BYTE&gt;03 &lt;/BYTE&gt;</w:t>
      </w:r>
    </w:p>
    <w:p w:rsidR="001B1370" w:rsidRDefault="00C8083E">
      <w:pPr>
        <w:pStyle w:val="Code"/>
      </w:pPr>
      <w:r>
        <w:t xml:space="preserve">    &lt;/Type&gt;</w:t>
      </w:r>
    </w:p>
    <w:p w:rsidR="001B1370" w:rsidRDefault="00C8083E">
      <w:pPr>
        <w:pStyle w:val="Code"/>
      </w:pPr>
      <w:r>
        <w:t xml:space="preserve">    &lt;Status&gt;</w:t>
      </w:r>
    </w:p>
    <w:p w:rsidR="001B1370" w:rsidRDefault="00C8083E">
      <w:pPr>
        <w:pStyle w:val="Code"/>
      </w:pPr>
      <w:r>
        <w:t xml:space="preserve">      &lt;BYTE&gt;01 &lt;/BYTE&gt;</w:t>
      </w:r>
    </w:p>
    <w:p w:rsidR="001B1370" w:rsidRDefault="00C8083E">
      <w:pPr>
        <w:pStyle w:val="Code"/>
      </w:pPr>
      <w:r>
        <w:t xml:space="preserve">    &lt;/Status&gt;</w:t>
      </w:r>
    </w:p>
    <w:p w:rsidR="001B1370" w:rsidRDefault="00C8083E">
      <w:pPr>
        <w:pStyle w:val="Code"/>
      </w:pPr>
      <w:r>
        <w:t xml:space="preserve">    &lt;Length&gt;</w:t>
      </w:r>
    </w:p>
    <w:p w:rsidR="001B1370" w:rsidRDefault="00C8083E">
      <w:pPr>
        <w:pStyle w:val="Code"/>
      </w:pPr>
      <w:r>
        <w:t xml:space="preserve">      &lt;BYTE&gt;00 &lt;/BYTE&gt;</w:t>
      </w:r>
    </w:p>
    <w:p w:rsidR="001B1370" w:rsidRDefault="00C8083E">
      <w:pPr>
        <w:pStyle w:val="Code"/>
      </w:pPr>
      <w:r>
        <w:t xml:space="preserve">      &lt;BYTE&gt;2F &lt;/BYTE&gt;</w:t>
      </w:r>
    </w:p>
    <w:p w:rsidR="001B1370" w:rsidRDefault="00C8083E">
      <w:pPr>
        <w:pStyle w:val="Code"/>
      </w:pPr>
      <w:r>
        <w:t xml:space="preserve">    &lt;/Length&gt;</w:t>
      </w:r>
    </w:p>
    <w:p w:rsidR="001B1370" w:rsidRDefault="00C8083E">
      <w:pPr>
        <w:pStyle w:val="Code"/>
      </w:pPr>
      <w:r>
        <w:t xml:space="preserve">    &lt;SPID&gt;</w:t>
      </w:r>
    </w:p>
    <w:p w:rsidR="001B1370" w:rsidRDefault="00C8083E">
      <w:pPr>
        <w:pStyle w:val="Code"/>
      </w:pPr>
      <w:r>
        <w:t xml:space="preserve">      &lt;BYTE&gt;00 &lt;/BYTE&gt;</w:t>
      </w:r>
    </w:p>
    <w:p w:rsidR="001B1370" w:rsidRDefault="00C8083E">
      <w:pPr>
        <w:pStyle w:val="Code"/>
      </w:pPr>
      <w:r>
        <w:t xml:space="preserve">      &lt;BYTE&gt;00 &lt;/BYTE&gt;</w:t>
      </w:r>
    </w:p>
    <w:p w:rsidR="001B1370" w:rsidRDefault="00C8083E">
      <w:pPr>
        <w:pStyle w:val="Code"/>
      </w:pPr>
      <w:r>
        <w:t xml:space="preserve">    &lt;/SPID&gt;</w:t>
      </w:r>
    </w:p>
    <w:p w:rsidR="001B1370" w:rsidRDefault="00C8083E">
      <w:pPr>
        <w:pStyle w:val="Code"/>
      </w:pPr>
      <w:r>
        <w:t xml:space="preserve">    &lt;PacketID&gt;</w:t>
      </w:r>
    </w:p>
    <w:p w:rsidR="001B1370" w:rsidRDefault="00C8083E">
      <w:pPr>
        <w:pStyle w:val="Code"/>
      </w:pPr>
      <w:r>
        <w:t xml:space="preserve">      &lt;BYTE&gt;01 &lt;/BYTE&gt;</w:t>
      </w:r>
    </w:p>
    <w:p w:rsidR="001B1370" w:rsidRDefault="00C8083E">
      <w:pPr>
        <w:pStyle w:val="Code"/>
      </w:pPr>
      <w:r>
        <w:t xml:space="preserve">    &lt;/PacketID&gt;</w:t>
      </w:r>
    </w:p>
    <w:p w:rsidR="001B1370" w:rsidRDefault="00C8083E">
      <w:pPr>
        <w:pStyle w:val="Code"/>
      </w:pPr>
      <w:r>
        <w:t xml:space="preserve">    &lt;Window&gt;</w:t>
      </w:r>
    </w:p>
    <w:p w:rsidR="001B1370" w:rsidRDefault="00C8083E">
      <w:pPr>
        <w:pStyle w:val="Code"/>
      </w:pPr>
      <w:r>
        <w:t xml:space="preserve">      &lt;BYTE&gt;00 &lt;/BYTE&gt;</w:t>
      </w:r>
    </w:p>
    <w:p w:rsidR="001B1370" w:rsidRDefault="00C8083E">
      <w:pPr>
        <w:pStyle w:val="Code"/>
      </w:pPr>
      <w:r>
        <w:t xml:space="preserve">    &lt;/Window&gt;</w:t>
      </w:r>
    </w:p>
    <w:p w:rsidR="001B1370" w:rsidRDefault="00C8083E">
      <w:pPr>
        <w:pStyle w:val="Code"/>
      </w:pPr>
      <w:r>
        <w:t xml:space="preserve">  &lt;/PacketHeader&gt;</w:t>
      </w:r>
    </w:p>
    <w:p w:rsidR="001B1370" w:rsidRDefault="00C8083E">
      <w:pPr>
        <w:pStyle w:val="Code"/>
      </w:pPr>
      <w:r>
        <w:t xml:space="preserve">  &lt;PacketData&gt;</w:t>
      </w:r>
    </w:p>
    <w:p w:rsidR="001B1370" w:rsidRDefault="00C8083E">
      <w:pPr>
        <w:pStyle w:val="Code"/>
      </w:pPr>
      <w:r>
        <w:t xml:space="preserve">    &lt;RPCRequest&gt;</w:t>
      </w:r>
    </w:p>
    <w:p w:rsidR="001B1370" w:rsidRDefault="00C8083E">
      <w:pPr>
        <w:pStyle w:val="Code"/>
      </w:pPr>
      <w:r>
        <w:t xml:space="preserve">      &lt;All_HEADERS&gt;</w:t>
      </w:r>
    </w:p>
    <w:p w:rsidR="001B1370" w:rsidRDefault="00C8083E">
      <w:pPr>
        <w:pStyle w:val="Code"/>
      </w:pPr>
      <w:r>
        <w:lastRenderedPageBreak/>
        <w:t xml:space="preserve">        &lt;TotalLength&gt;</w:t>
      </w:r>
    </w:p>
    <w:p w:rsidR="001B1370" w:rsidRDefault="00C8083E">
      <w:pPr>
        <w:pStyle w:val="Code"/>
      </w:pPr>
      <w:r>
        <w:t xml:space="preserve">          &lt;DWORD&gt;16 00 00 00 &lt;/DWORD&gt;</w:t>
      </w:r>
    </w:p>
    <w:p w:rsidR="001B1370" w:rsidRDefault="00C8083E">
      <w:pPr>
        <w:pStyle w:val="Code"/>
      </w:pPr>
      <w:r>
        <w:t xml:space="preserve">        &lt;/TotalLength&gt;</w:t>
      </w:r>
    </w:p>
    <w:p w:rsidR="001B1370" w:rsidRDefault="00C8083E">
      <w:pPr>
        <w:pStyle w:val="Code"/>
      </w:pPr>
      <w:r>
        <w:t xml:space="preserve">        &lt;Header&gt;</w:t>
      </w:r>
    </w:p>
    <w:p w:rsidR="001B1370" w:rsidRDefault="00C8083E">
      <w:pPr>
        <w:pStyle w:val="Code"/>
      </w:pPr>
      <w:r>
        <w:t xml:space="preserve">          &lt;HeaderLength&gt;</w:t>
      </w:r>
    </w:p>
    <w:p w:rsidR="001B1370" w:rsidRDefault="00C8083E">
      <w:pPr>
        <w:pStyle w:val="Code"/>
      </w:pPr>
      <w:r>
        <w:t xml:space="preserve">            &lt;DWORD&gt;12 00 00 00 &lt;/DWORD&gt;</w:t>
      </w:r>
    </w:p>
    <w:p w:rsidR="001B1370" w:rsidRDefault="00C8083E">
      <w:pPr>
        <w:pStyle w:val="Code"/>
      </w:pPr>
      <w:r>
        <w:t xml:space="preserve">          &lt;/HeaderLength&gt;</w:t>
      </w:r>
    </w:p>
    <w:p w:rsidR="001B1370" w:rsidRDefault="00C8083E">
      <w:pPr>
        <w:pStyle w:val="Code"/>
      </w:pPr>
      <w:r>
        <w:t xml:space="preserve">          &lt;HeaderType&gt;</w:t>
      </w:r>
    </w:p>
    <w:p w:rsidR="001B1370" w:rsidRDefault="00C8083E">
      <w:pPr>
        <w:pStyle w:val="Code"/>
      </w:pPr>
      <w:r>
        <w:t xml:space="preserve">            &lt;USHORT&gt;02 00 &lt;/USHORT&gt;</w:t>
      </w:r>
    </w:p>
    <w:p w:rsidR="001B1370" w:rsidRDefault="00C8083E">
      <w:pPr>
        <w:pStyle w:val="Code"/>
      </w:pPr>
      <w:r>
        <w:t xml:space="preserve">          &lt;/HeaderType&gt;</w:t>
      </w:r>
    </w:p>
    <w:p w:rsidR="001B1370" w:rsidRDefault="00C8083E">
      <w:pPr>
        <w:pStyle w:val="Code"/>
      </w:pPr>
      <w:r>
        <w:t xml:space="preserve">          &lt;HeaderData&gt;</w:t>
      </w:r>
    </w:p>
    <w:p w:rsidR="001B1370" w:rsidRDefault="00C8083E">
      <w:pPr>
        <w:pStyle w:val="Code"/>
      </w:pPr>
      <w:r>
        <w:t xml:space="preserve">            &lt;MARS&gt;</w:t>
      </w:r>
    </w:p>
    <w:p w:rsidR="001B1370" w:rsidRDefault="00C8083E">
      <w:pPr>
        <w:pStyle w:val="Code"/>
      </w:pPr>
      <w:r>
        <w:t xml:space="preserve">              &lt;Transac</w:t>
      </w:r>
      <w:r>
        <w:t>tionDescriptor&gt;</w:t>
      </w:r>
    </w:p>
    <w:p w:rsidR="001B1370" w:rsidRDefault="00C8083E">
      <w:pPr>
        <w:pStyle w:val="Code"/>
      </w:pPr>
      <w:r>
        <w:t xml:space="preserve">                &lt;ULONGLONG&gt;00 00 00 00 00 00 00 01 &lt;/ULONGLONG&gt;</w:t>
      </w:r>
    </w:p>
    <w:p w:rsidR="001B1370" w:rsidRDefault="00C8083E">
      <w:pPr>
        <w:pStyle w:val="Code"/>
      </w:pPr>
      <w:r>
        <w:t xml:space="preserve">              &lt;/TransactionDescriptor&gt;</w:t>
      </w:r>
    </w:p>
    <w:p w:rsidR="001B1370" w:rsidRDefault="00C8083E">
      <w:pPr>
        <w:pStyle w:val="Code"/>
      </w:pPr>
      <w:r>
        <w:t xml:space="preserve">              &lt;OutstandingRequestCount&gt;</w:t>
      </w:r>
    </w:p>
    <w:p w:rsidR="001B1370" w:rsidRDefault="00C8083E">
      <w:pPr>
        <w:pStyle w:val="Code"/>
      </w:pPr>
      <w:r>
        <w:t xml:space="preserve">                &lt;DWORD&gt;00 00 00 00 &lt;/DWORD&gt;</w:t>
      </w:r>
    </w:p>
    <w:p w:rsidR="001B1370" w:rsidRDefault="00C8083E">
      <w:pPr>
        <w:pStyle w:val="Code"/>
      </w:pPr>
      <w:r>
        <w:t xml:space="preserve">              &lt;/OutstandingRequestCount&gt;</w:t>
      </w:r>
    </w:p>
    <w:p w:rsidR="001B1370" w:rsidRDefault="00C8083E">
      <w:pPr>
        <w:pStyle w:val="Code"/>
      </w:pPr>
      <w:r>
        <w:t xml:space="preserve">            </w:t>
      </w:r>
      <w:r>
        <w:t>&lt;/MARS&gt;</w:t>
      </w:r>
    </w:p>
    <w:p w:rsidR="001B1370" w:rsidRDefault="00C8083E">
      <w:pPr>
        <w:pStyle w:val="Code"/>
      </w:pPr>
      <w:r>
        <w:t xml:space="preserve">          &lt;/HeaderData&gt;</w:t>
      </w:r>
    </w:p>
    <w:p w:rsidR="001B1370" w:rsidRDefault="00C8083E">
      <w:pPr>
        <w:pStyle w:val="Code"/>
      </w:pPr>
      <w:r>
        <w:t xml:space="preserve">        &lt;/Header&gt;</w:t>
      </w:r>
    </w:p>
    <w:p w:rsidR="001B1370" w:rsidRDefault="00C8083E">
      <w:pPr>
        <w:pStyle w:val="Code"/>
      </w:pPr>
      <w:r>
        <w:t xml:space="preserve">      &lt;/All_HEADERS&gt;</w:t>
      </w:r>
    </w:p>
    <w:p w:rsidR="001B1370" w:rsidRDefault="00C8083E">
      <w:pPr>
        <w:pStyle w:val="Code"/>
      </w:pPr>
      <w:r>
        <w:t xml:space="preserve">      &lt;RPCReqBatch&gt;</w:t>
      </w:r>
    </w:p>
    <w:p w:rsidR="001B1370" w:rsidRDefault="00C8083E">
      <w:pPr>
        <w:pStyle w:val="Code"/>
      </w:pPr>
      <w:r>
        <w:t xml:space="preserve">        &lt;NameLenProcID&gt;</w:t>
      </w:r>
    </w:p>
    <w:p w:rsidR="001B1370" w:rsidRDefault="00C8083E">
      <w:pPr>
        <w:pStyle w:val="Code"/>
      </w:pPr>
      <w:r>
        <w:t xml:space="preserve">          &lt;ProcName&gt;</w:t>
      </w:r>
    </w:p>
    <w:p w:rsidR="001B1370" w:rsidRDefault="00C8083E">
      <w:pPr>
        <w:pStyle w:val="Code"/>
      </w:pPr>
      <w:r>
        <w:t xml:space="preserve">            &lt;US_VARCHAR&gt;</w:t>
      </w:r>
    </w:p>
    <w:p w:rsidR="001B1370" w:rsidRDefault="00C8083E">
      <w:pPr>
        <w:pStyle w:val="Code"/>
      </w:pPr>
      <w:r>
        <w:t xml:space="preserve">              &lt;USHORTLEN&gt;</w:t>
      </w:r>
    </w:p>
    <w:p w:rsidR="001B1370" w:rsidRDefault="00C8083E">
      <w:pPr>
        <w:pStyle w:val="Code"/>
      </w:pPr>
      <w:r>
        <w:t xml:space="preserve">                &lt;USHORT&gt;04 00 &lt;/USHORT&gt;</w:t>
      </w:r>
    </w:p>
    <w:p w:rsidR="001B1370" w:rsidRDefault="00C8083E">
      <w:pPr>
        <w:pStyle w:val="Code"/>
      </w:pPr>
      <w:r>
        <w:t xml:space="preserve">              &lt;/USHORTLEN&gt;</w:t>
      </w:r>
    </w:p>
    <w:p w:rsidR="001B1370" w:rsidRDefault="00C8083E">
      <w:pPr>
        <w:pStyle w:val="Code"/>
      </w:pPr>
      <w:r>
        <w:t xml:space="preserve">  </w:t>
      </w:r>
      <w:r>
        <w:t xml:space="preserve">            &lt;BYTES ascii="f.o.o.3."&gt;66 00 6F 00 6F 00 33 00 &lt;/BYTES&gt;</w:t>
      </w:r>
    </w:p>
    <w:p w:rsidR="001B1370" w:rsidRDefault="00C8083E">
      <w:pPr>
        <w:pStyle w:val="Code"/>
      </w:pPr>
      <w:r>
        <w:t xml:space="preserve">            &lt;/US_VARCHAR&gt;</w:t>
      </w:r>
    </w:p>
    <w:p w:rsidR="001B1370" w:rsidRDefault="00C8083E">
      <w:pPr>
        <w:pStyle w:val="Code"/>
      </w:pPr>
      <w:r>
        <w:t xml:space="preserve">          &lt;/ProcName&gt;</w:t>
      </w:r>
    </w:p>
    <w:p w:rsidR="001B1370" w:rsidRDefault="00C8083E">
      <w:pPr>
        <w:pStyle w:val="Code"/>
      </w:pPr>
      <w:r>
        <w:t xml:space="preserve">        &lt;/NameLenProcID&gt;</w:t>
      </w:r>
    </w:p>
    <w:p w:rsidR="001B1370" w:rsidRDefault="00C8083E">
      <w:pPr>
        <w:pStyle w:val="Code"/>
      </w:pPr>
      <w:r>
        <w:t xml:space="preserve">        &lt;OptionFlags&gt;</w:t>
      </w:r>
    </w:p>
    <w:p w:rsidR="001B1370" w:rsidRDefault="00C8083E">
      <w:pPr>
        <w:pStyle w:val="Code"/>
      </w:pPr>
      <w:r>
        <w:t xml:space="preserve">          &lt;fWithRecomp&gt;</w:t>
      </w:r>
    </w:p>
    <w:p w:rsidR="001B1370" w:rsidRDefault="00C8083E">
      <w:pPr>
        <w:pStyle w:val="Code"/>
      </w:pPr>
      <w:r>
        <w:t xml:space="preserve">            &lt;BIT&gt;0&lt;/BIT&gt;</w:t>
      </w:r>
    </w:p>
    <w:p w:rsidR="001B1370" w:rsidRDefault="00C8083E">
      <w:pPr>
        <w:pStyle w:val="Code"/>
      </w:pPr>
      <w:r>
        <w:t xml:space="preserve">          &lt;/fWithRecomp&gt;</w:t>
      </w:r>
    </w:p>
    <w:p w:rsidR="001B1370" w:rsidRDefault="00C8083E">
      <w:pPr>
        <w:pStyle w:val="Code"/>
      </w:pPr>
      <w:r>
        <w:t xml:space="preserve">          &lt;fNoMeta</w:t>
      </w:r>
      <w:r>
        <w:t>Data&gt;</w:t>
      </w:r>
    </w:p>
    <w:p w:rsidR="001B1370" w:rsidRDefault="00C8083E">
      <w:pPr>
        <w:pStyle w:val="Code"/>
      </w:pPr>
      <w:r>
        <w:t xml:space="preserve">            &lt;BIT&gt;0&lt;/BIT&gt;</w:t>
      </w:r>
    </w:p>
    <w:p w:rsidR="001B1370" w:rsidRDefault="00C8083E">
      <w:pPr>
        <w:pStyle w:val="Code"/>
      </w:pPr>
      <w:r>
        <w:t xml:space="preserve">          &lt;/fNoMetaData&gt;</w:t>
      </w:r>
    </w:p>
    <w:p w:rsidR="001B1370" w:rsidRDefault="00C8083E">
      <w:pPr>
        <w:pStyle w:val="Code"/>
      </w:pPr>
      <w:r>
        <w:t xml:space="preserve">          &lt;fReuseMetaData&gt;</w:t>
      </w:r>
    </w:p>
    <w:p w:rsidR="001B1370" w:rsidRDefault="00C8083E">
      <w:pPr>
        <w:pStyle w:val="Code"/>
      </w:pPr>
      <w:r>
        <w:t xml:space="preserve">            &lt;BIT&gt;0&lt;/BIT&gt;</w:t>
      </w:r>
    </w:p>
    <w:p w:rsidR="001B1370" w:rsidRDefault="00C8083E">
      <w:pPr>
        <w:pStyle w:val="Code"/>
      </w:pPr>
      <w:r>
        <w:t xml:space="preserve">          &lt;/fReuseMetaData&gt;</w:t>
      </w:r>
    </w:p>
    <w:p w:rsidR="001B1370" w:rsidRDefault="00C8083E">
      <w:pPr>
        <w:pStyle w:val="Code"/>
      </w:pPr>
      <w:r>
        <w:t xml:space="preserve">        &lt;/OptionFlags&gt;</w:t>
      </w:r>
    </w:p>
    <w:p w:rsidR="001B1370" w:rsidRDefault="00C8083E">
      <w:pPr>
        <w:pStyle w:val="Code"/>
      </w:pPr>
      <w:r>
        <w:t xml:space="preserve">        &lt;ParameterData&gt;</w:t>
      </w:r>
    </w:p>
    <w:p w:rsidR="001B1370" w:rsidRDefault="00C8083E">
      <w:pPr>
        <w:pStyle w:val="Code"/>
      </w:pPr>
      <w:r>
        <w:t xml:space="preserve">          &lt;ParamMetaData&gt;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&lt;BYTE&gt;00 &lt;/BYTE&gt;</w:t>
      </w:r>
    </w:p>
    <w:p w:rsidR="001B1370" w:rsidRDefault="00C8083E">
      <w:pPr>
        <w:pStyle w:val="Code"/>
      </w:pPr>
      <w:r>
        <w:t xml:space="preserve">              &lt;/BYTELEN&gt;</w:t>
      </w:r>
    </w:p>
    <w:p w:rsidR="001B1370" w:rsidRDefault="00C8083E">
      <w:pPr>
        <w:pStyle w:val="Code"/>
      </w:pPr>
      <w:r>
        <w:t xml:space="preserve">              &lt;BYTES ascii=""&gt;</w:t>
      </w:r>
    </w:p>
    <w:p w:rsidR="001B1370" w:rsidRDefault="00C8083E">
      <w:pPr>
        <w:pStyle w:val="Code"/>
      </w:pPr>
      <w:r>
        <w:t xml:space="preserve">              &lt;/BYTES&gt;</w:t>
      </w:r>
    </w:p>
    <w:p w:rsidR="001B1370" w:rsidRDefault="00C8083E">
      <w:pPr>
        <w:pStyle w:val="Code"/>
      </w:pPr>
      <w:r>
        <w:t xml:space="preserve">            &lt;/B_VARCHAR&gt;</w:t>
      </w:r>
    </w:p>
    <w:p w:rsidR="001B1370" w:rsidRDefault="00C8083E">
      <w:pPr>
        <w:pStyle w:val="Code"/>
      </w:pPr>
      <w:r>
        <w:t xml:space="preserve">            &lt;StatusFlags&gt;</w:t>
      </w:r>
    </w:p>
    <w:p w:rsidR="001B1370" w:rsidRDefault="00C8083E">
      <w:pPr>
        <w:pStyle w:val="Code"/>
      </w:pPr>
      <w:r>
        <w:t xml:space="preserve">              &lt;fByRefValue&gt;</w:t>
      </w:r>
    </w:p>
    <w:p w:rsidR="001B1370" w:rsidRDefault="00C8083E">
      <w:pPr>
        <w:pStyle w:val="Code"/>
      </w:pPr>
      <w:r>
        <w:t xml:space="preserve">                &lt;BIT&gt;0&lt;/BIT&gt;</w:t>
      </w:r>
    </w:p>
    <w:p w:rsidR="001B1370" w:rsidRDefault="00C8083E">
      <w:pPr>
        <w:pStyle w:val="Code"/>
      </w:pPr>
      <w:r>
        <w:t xml:space="preserve">              &lt;/fByRefValue&gt;</w:t>
      </w:r>
    </w:p>
    <w:p w:rsidR="001B1370" w:rsidRDefault="00C8083E">
      <w:pPr>
        <w:pStyle w:val="Code"/>
      </w:pPr>
      <w:r>
        <w:t xml:space="preserve">              &lt;fDefaultValue&gt;</w:t>
      </w:r>
    </w:p>
    <w:p w:rsidR="001B1370" w:rsidRDefault="00C8083E">
      <w:pPr>
        <w:pStyle w:val="Code"/>
      </w:pPr>
      <w:r>
        <w:t xml:space="preserve">                &lt;BIT&gt;1&lt;/BIT&gt;</w:t>
      </w:r>
    </w:p>
    <w:p w:rsidR="001B1370" w:rsidRDefault="00C8083E">
      <w:pPr>
        <w:pStyle w:val="Code"/>
      </w:pPr>
      <w:r>
        <w:t xml:space="preserve">              &lt;/fDefaultValue&gt;</w:t>
      </w:r>
    </w:p>
    <w:p w:rsidR="001B1370" w:rsidRDefault="00C8083E">
      <w:pPr>
        <w:pStyle w:val="Code"/>
      </w:pPr>
      <w:r>
        <w:t xml:space="preserve">            &lt;/StatusFlags&gt;</w:t>
      </w:r>
    </w:p>
    <w:p w:rsidR="001B1370" w:rsidRDefault="00C8083E">
      <w:pPr>
        <w:pStyle w:val="Code"/>
      </w:pPr>
      <w:r>
        <w:t xml:space="preserve">            &lt;TYPE_INFO&gt;</w:t>
      </w:r>
    </w:p>
    <w:p w:rsidR="001B1370" w:rsidRDefault="00C8083E">
      <w:pPr>
        <w:pStyle w:val="Code"/>
      </w:pPr>
      <w:r>
        <w:t xml:space="preserve">              &lt;VARLENTYPE&gt;</w:t>
      </w:r>
    </w:p>
    <w:p w:rsidR="001B1370" w:rsidRDefault="00C8083E">
      <w:pPr>
        <w:pStyle w:val="Code"/>
      </w:pPr>
      <w:r>
        <w:t xml:space="preserve">                &lt;BYTELEN_TYPE&gt;</w:t>
      </w:r>
    </w:p>
    <w:p w:rsidR="001B1370" w:rsidRDefault="00C8083E">
      <w:pPr>
        <w:pStyle w:val="Code"/>
      </w:pPr>
      <w:r>
        <w:t xml:space="preserve">                  &lt;BYTE&gt;26 &lt;/BYTE&gt;</w:t>
      </w:r>
    </w:p>
    <w:p w:rsidR="001B1370" w:rsidRDefault="00C8083E">
      <w:pPr>
        <w:pStyle w:val="Code"/>
      </w:pPr>
      <w:r>
        <w:t xml:space="preserve">                &lt;/BYTE</w:t>
      </w:r>
      <w:r>
        <w:t>LEN_TYPE&gt;</w:t>
      </w:r>
    </w:p>
    <w:p w:rsidR="001B1370" w:rsidRDefault="00C8083E">
      <w:pPr>
        <w:pStyle w:val="Code"/>
      </w:pPr>
      <w:r>
        <w:t xml:space="preserve">              &lt;/VARLENTYPE&gt;</w:t>
      </w:r>
    </w:p>
    <w:p w:rsidR="001B1370" w:rsidRDefault="00C8083E">
      <w:pPr>
        <w:pStyle w:val="Code"/>
      </w:pPr>
      <w:r>
        <w:t xml:space="preserve">              &lt;TYPE_VARLEN&gt;</w:t>
      </w:r>
    </w:p>
    <w:p w:rsidR="001B1370" w:rsidRDefault="00C8083E">
      <w:pPr>
        <w:pStyle w:val="Code"/>
      </w:pPr>
      <w:r>
        <w:t xml:space="preserve">                &lt;BYTELEN&gt;</w:t>
      </w:r>
    </w:p>
    <w:p w:rsidR="001B1370" w:rsidRDefault="00C8083E">
      <w:pPr>
        <w:pStyle w:val="Code"/>
      </w:pPr>
      <w:r>
        <w:lastRenderedPageBreak/>
        <w:t xml:space="preserve">                  &lt;BYTE&gt;02 &lt;/BYTE&gt;</w:t>
      </w:r>
    </w:p>
    <w:p w:rsidR="001B1370" w:rsidRDefault="00C8083E">
      <w:pPr>
        <w:pStyle w:val="Code"/>
      </w:pPr>
      <w:r>
        <w:t xml:space="preserve">                &lt;/BYTELEN&gt;</w:t>
      </w:r>
    </w:p>
    <w:p w:rsidR="001B1370" w:rsidRDefault="00C8083E">
      <w:pPr>
        <w:pStyle w:val="Code"/>
      </w:pPr>
      <w:r>
        <w:t xml:space="preserve">              &lt;/TYPE_VARLEN&gt;</w:t>
      </w:r>
    </w:p>
    <w:p w:rsidR="001B1370" w:rsidRDefault="00C8083E">
      <w:pPr>
        <w:pStyle w:val="Code"/>
      </w:pPr>
      <w:r>
        <w:t xml:space="preserve">            &lt;/TYPE_INFO&gt;</w:t>
      </w:r>
    </w:p>
    <w:p w:rsidR="001B1370" w:rsidRDefault="00C8083E">
      <w:pPr>
        <w:pStyle w:val="Code"/>
      </w:pPr>
      <w:r>
        <w:t xml:space="preserve">          &lt;/ParamMetaData&gt;</w:t>
      </w:r>
    </w:p>
    <w:p w:rsidR="001B1370" w:rsidRDefault="00C8083E">
      <w:pPr>
        <w:pStyle w:val="Code"/>
      </w:pPr>
      <w:r>
        <w:t xml:space="preserve">          &lt;</w:t>
      </w:r>
      <w:r>
        <w:t>ParamLenData&gt;</w:t>
      </w:r>
    </w:p>
    <w:p w:rsidR="001B1370" w:rsidRDefault="00C8083E">
      <w:pPr>
        <w:pStyle w:val="Code"/>
      </w:pPr>
      <w:r>
        <w:t xml:space="preserve">            &lt;TYPE_VARBYTE&gt;</w:t>
      </w:r>
    </w:p>
    <w:p w:rsidR="001B1370" w:rsidRDefault="00C8083E">
      <w:pPr>
        <w:pStyle w:val="Code"/>
      </w:pPr>
      <w:r>
        <w:t xml:space="preserve">              &lt;TYPE_VARLEN&gt;</w:t>
      </w:r>
    </w:p>
    <w:p w:rsidR="001B1370" w:rsidRDefault="00C8083E">
      <w:pPr>
        <w:pStyle w:val="Code"/>
      </w:pPr>
      <w:r>
        <w:t xml:space="preserve">                &lt;BYTELEN&gt;</w:t>
      </w:r>
    </w:p>
    <w:p w:rsidR="001B1370" w:rsidRDefault="00C8083E">
      <w:pPr>
        <w:pStyle w:val="Code"/>
      </w:pPr>
      <w:r>
        <w:t xml:space="preserve">                  &lt;BYTE&gt;00 &lt;/BYTE&gt;</w:t>
      </w:r>
    </w:p>
    <w:p w:rsidR="001B1370" w:rsidRDefault="00C8083E">
      <w:pPr>
        <w:pStyle w:val="Code"/>
      </w:pPr>
      <w:r>
        <w:t xml:space="preserve">                &lt;/BYTELEN&gt;</w:t>
      </w:r>
    </w:p>
    <w:p w:rsidR="001B1370" w:rsidRDefault="00C8083E">
      <w:pPr>
        <w:pStyle w:val="Code"/>
      </w:pPr>
      <w:r>
        <w:t xml:space="preserve">              &lt;/TYPE_VARLEN&gt;</w:t>
      </w:r>
    </w:p>
    <w:p w:rsidR="001B1370" w:rsidRDefault="00C8083E">
      <w:pPr>
        <w:pStyle w:val="Code"/>
      </w:pPr>
      <w:r>
        <w:t xml:space="preserve">              &lt;BYTES&gt;</w:t>
      </w:r>
    </w:p>
    <w:p w:rsidR="001B1370" w:rsidRDefault="00C8083E">
      <w:pPr>
        <w:pStyle w:val="Code"/>
      </w:pPr>
      <w:r>
        <w:t xml:space="preserve">              &lt;/BYTES&gt;</w:t>
      </w:r>
    </w:p>
    <w:p w:rsidR="001B1370" w:rsidRDefault="00C8083E">
      <w:pPr>
        <w:pStyle w:val="Code"/>
      </w:pPr>
      <w:r>
        <w:t xml:space="preserve">            &lt;/TYPE_VARBYT</w:t>
      </w:r>
      <w:r>
        <w:t>E&gt;</w:t>
      </w:r>
    </w:p>
    <w:p w:rsidR="001B1370" w:rsidRDefault="00C8083E">
      <w:pPr>
        <w:pStyle w:val="Code"/>
      </w:pPr>
      <w:r>
        <w:t xml:space="preserve">          &lt;/ParamLenData&gt;</w:t>
      </w:r>
    </w:p>
    <w:p w:rsidR="001B1370" w:rsidRDefault="00C8083E">
      <w:pPr>
        <w:pStyle w:val="Code"/>
      </w:pPr>
      <w:r>
        <w:t xml:space="preserve">        &lt;/ParameterData&gt;</w:t>
      </w:r>
    </w:p>
    <w:p w:rsidR="001B1370" w:rsidRDefault="00C8083E">
      <w:pPr>
        <w:pStyle w:val="Code"/>
      </w:pPr>
      <w:r>
        <w:t xml:space="preserve">      &lt;/RPCReqBatch&gt;</w:t>
      </w:r>
    </w:p>
    <w:p w:rsidR="001B1370" w:rsidRDefault="00C8083E">
      <w:pPr>
        <w:pStyle w:val="Code"/>
      </w:pPr>
      <w:r>
        <w:t xml:space="preserve">    &lt;/RPCRequest&gt;</w:t>
      </w:r>
    </w:p>
    <w:p w:rsidR="001B1370" w:rsidRDefault="00C8083E">
      <w:pPr>
        <w:pStyle w:val="Code"/>
      </w:pPr>
      <w:r>
        <w:t xml:space="preserve">  &lt;/PacketData&gt;</w:t>
      </w:r>
    </w:p>
    <w:p w:rsidR="001B1370" w:rsidRDefault="00C8083E">
      <w:pPr>
        <w:pStyle w:val="Heading2"/>
      </w:pPr>
      <w:bookmarkStart w:id="452" w:name="section_a4e706cf8ae7480987a1ce293a6f7f68"/>
      <w:bookmarkStart w:id="453" w:name="_Toc52361996"/>
      <w:r>
        <w:t>RPC Server Response</w:t>
      </w:r>
      <w:bookmarkEnd w:id="452"/>
      <w:bookmarkEnd w:id="453"/>
      <w:r>
        <w:fldChar w:fldCharType="begin"/>
      </w:r>
      <w:r>
        <w:instrText xml:space="preserve"> XE "RPC server response example"</w:instrText>
      </w:r>
      <w:r>
        <w:fldChar w:fldCharType="end"/>
      </w:r>
      <w:r>
        <w:fldChar w:fldCharType="begin"/>
      </w:r>
      <w:r>
        <w:instrText xml:space="preserve"> XE "Examples:RPC server response"</w:instrText>
      </w:r>
      <w:r>
        <w:fldChar w:fldCharType="end"/>
      </w:r>
    </w:p>
    <w:p w:rsidR="001B1370" w:rsidRDefault="00C8083E">
      <w:r>
        <w:t>RPC response sent from the server to the client:</w:t>
      </w:r>
    </w:p>
    <w:p w:rsidR="001B1370" w:rsidRDefault="00C8083E">
      <w:pPr>
        <w:pStyle w:val="Code"/>
      </w:pPr>
      <w:r>
        <w:t>04 01 0</w:t>
      </w:r>
      <w:r>
        <w:t xml:space="preserve">0 27 00 00 01 00 FF 11 00 C1 00 01 00 00 </w:t>
      </w:r>
    </w:p>
    <w:p w:rsidR="001B1370" w:rsidRDefault="00C8083E">
      <w:pPr>
        <w:pStyle w:val="Code"/>
      </w:pPr>
      <w:r>
        <w:t xml:space="preserve">00 00 00 00 00 79 00 00 00 00 FE 00 00 E0 00 00 </w:t>
      </w:r>
    </w:p>
    <w:p w:rsidR="001B1370" w:rsidRDefault="00C8083E">
      <w:pPr>
        <w:pStyle w:val="Code"/>
      </w:pPr>
      <w:r>
        <w:t>00 00 00 00 00 00 00</w:t>
      </w:r>
    </w:p>
    <w:p w:rsidR="001B1370" w:rsidRDefault="001B1370">
      <w:pPr>
        <w:pStyle w:val="Code"/>
      </w:pPr>
    </w:p>
    <w:p w:rsidR="001B1370" w:rsidRDefault="00C8083E">
      <w:pPr>
        <w:pStyle w:val="Code"/>
      </w:pPr>
      <w:r>
        <w:t xml:space="preserve">  &lt;PacketHeader&gt;</w:t>
      </w:r>
    </w:p>
    <w:p w:rsidR="001B1370" w:rsidRDefault="00C8083E">
      <w:pPr>
        <w:pStyle w:val="Code"/>
      </w:pPr>
      <w:r>
        <w:t xml:space="preserve">    &lt;Type&gt;</w:t>
      </w:r>
    </w:p>
    <w:p w:rsidR="001B1370" w:rsidRDefault="00C8083E">
      <w:pPr>
        <w:pStyle w:val="Code"/>
      </w:pPr>
      <w:r>
        <w:t xml:space="preserve">      &lt;BYTE&gt;04 &lt;/BYTE&gt;</w:t>
      </w:r>
    </w:p>
    <w:p w:rsidR="001B1370" w:rsidRDefault="00C8083E">
      <w:pPr>
        <w:pStyle w:val="Code"/>
      </w:pPr>
      <w:r>
        <w:t xml:space="preserve">    &lt;/Type&gt;</w:t>
      </w:r>
    </w:p>
    <w:p w:rsidR="001B1370" w:rsidRDefault="00C8083E">
      <w:pPr>
        <w:pStyle w:val="Code"/>
      </w:pPr>
      <w:r>
        <w:t xml:space="preserve">    &lt;Status&gt;</w:t>
      </w:r>
    </w:p>
    <w:p w:rsidR="001B1370" w:rsidRDefault="00C8083E">
      <w:pPr>
        <w:pStyle w:val="Code"/>
      </w:pPr>
      <w:r>
        <w:t xml:space="preserve">      &lt;BYTE&gt;01 &lt;/BYTE&gt;</w:t>
      </w:r>
    </w:p>
    <w:p w:rsidR="001B1370" w:rsidRDefault="00C8083E">
      <w:pPr>
        <w:pStyle w:val="Code"/>
      </w:pPr>
      <w:r>
        <w:t xml:space="preserve">    &lt;/Status&gt;</w:t>
      </w:r>
    </w:p>
    <w:p w:rsidR="001B1370" w:rsidRDefault="00C8083E">
      <w:pPr>
        <w:pStyle w:val="Code"/>
      </w:pPr>
      <w:r>
        <w:t xml:space="preserve">    &lt;Length&gt;</w:t>
      </w:r>
    </w:p>
    <w:p w:rsidR="001B1370" w:rsidRDefault="00C8083E">
      <w:pPr>
        <w:pStyle w:val="Code"/>
      </w:pPr>
      <w:r>
        <w:t xml:space="preserve">      &lt;BYTE&gt;00 &lt;</w:t>
      </w:r>
      <w:r>
        <w:t>/BYTE&gt;</w:t>
      </w:r>
    </w:p>
    <w:p w:rsidR="001B1370" w:rsidRDefault="00C8083E">
      <w:pPr>
        <w:pStyle w:val="Code"/>
      </w:pPr>
      <w:r>
        <w:t xml:space="preserve">      &lt;BYTE&gt;27 &lt;/BYTE&gt;</w:t>
      </w:r>
    </w:p>
    <w:p w:rsidR="001B1370" w:rsidRDefault="00C8083E">
      <w:pPr>
        <w:pStyle w:val="Code"/>
      </w:pPr>
      <w:r>
        <w:t xml:space="preserve">    &lt;/Length&gt;</w:t>
      </w:r>
    </w:p>
    <w:p w:rsidR="001B1370" w:rsidRDefault="00C8083E">
      <w:pPr>
        <w:pStyle w:val="Code"/>
      </w:pPr>
      <w:r>
        <w:t xml:space="preserve">    &lt;SPID&gt;</w:t>
      </w:r>
    </w:p>
    <w:p w:rsidR="001B1370" w:rsidRDefault="00C8083E">
      <w:pPr>
        <w:pStyle w:val="Code"/>
      </w:pPr>
      <w:r>
        <w:t xml:space="preserve">      &lt;BYTE&gt;00 &lt;/BYTE&gt;</w:t>
      </w:r>
    </w:p>
    <w:p w:rsidR="001B1370" w:rsidRDefault="00C8083E">
      <w:pPr>
        <w:pStyle w:val="Code"/>
      </w:pPr>
      <w:r>
        <w:t xml:space="preserve">      &lt;BYTE&gt;00 &lt;/BYTE&gt;</w:t>
      </w:r>
    </w:p>
    <w:p w:rsidR="001B1370" w:rsidRDefault="00C8083E">
      <w:pPr>
        <w:pStyle w:val="Code"/>
      </w:pPr>
      <w:r>
        <w:t xml:space="preserve">    &lt;/SPID&gt;</w:t>
      </w:r>
    </w:p>
    <w:p w:rsidR="001B1370" w:rsidRDefault="00C8083E">
      <w:pPr>
        <w:pStyle w:val="Code"/>
      </w:pPr>
      <w:r>
        <w:t xml:space="preserve">    &lt;PacketID&gt;</w:t>
      </w:r>
    </w:p>
    <w:p w:rsidR="001B1370" w:rsidRDefault="00C8083E">
      <w:pPr>
        <w:pStyle w:val="Code"/>
      </w:pPr>
      <w:r>
        <w:t xml:space="preserve">      &lt;BYTE&gt;01 &lt;/BYTE&gt;</w:t>
      </w:r>
    </w:p>
    <w:p w:rsidR="001B1370" w:rsidRDefault="00C8083E">
      <w:pPr>
        <w:pStyle w:val="Code"/>
      </w:pPr>
      <w:r>
        <w:t xml:space="preserve">    &lt;/PacketID&gt;</w:t>
      </w:r>
    </w:p>
    <w:p w:rsidR="001B1370" w:rsidRDefault="00C8083E">
      <w:pPr>
        <w:pStyle w:val="Code"/>
      </w:pPr>
      <w:r>
        <w:t xml:space="preserve">    &lt;Window&gt;</w:t>
      </w:r>
    </w:p>
    <w:p w:rsidR="001B1370" w:rsidRDefault="00C8083E">
      <w:pPr>
        <w:pStyle w:val="Code"/>
      </w:pPr>
      <w:r>
        <w:t xml:space="preserve">      &lt;BYTE&gt;00 &lt;/BYTE&gt;</w:t>
      </w:r>
    </w:p>
    <w:p w:rsidR="001B1370" w:rsidRDefault="00C8083E">
      <w:pPr>
        <w:pStyle w:val="Code"/>
      </w:pPr>
      <w:r>
        <w:t xml:space="preserve">    &lt;/Window&gt;</w:t>
      </w:r>
    </w:p>
    <w:p w:rsidR="001B1370" w:rsidRDefault="00C8083E">
      <w:pPr>
        <w:pStyle w:val="Code"/>
      </w:pPr>
      <w:r>
        <w:t xml:space="preserve">  &lt;/PacketHeader&gt;</w:t>
      </w:r>
    </w:p>
    <w:p w:rsidR="001B1370" w:rsidRDefault="00C8083E">
      <w:pPr>
        <w:pStyle w:val="Code"/>
      </w:pPr>
      <w:r>
        <w:t xml:space="preserve">  &lt;PacketData&gt;</w:t>
      </w:r>
    </w:p>
    <w:p w:rsidR="001B1370" w:rsidRDefault="00C8083E">
      <w:pPr>
        <w:pStyle w:val="Code"/>
      </w:pPr>
      <w:r>
        <w:t xml:space="preserve">    &lt;T</w:t>
      </w:r>
      <w:r>
        <w:t>ableResponse&gt;</w:t>
      </w:r>
    </w:p>
    <w:p w:rsidR="001B1370" w:rsidRDefault="00C8083E">
      <w:pPr>
        <w:pStyle w:val="Code"/>
      </w:pPr>
      <w:r>
        <w:t xml:space="preserve">      &lt;DONEINPROC&gt;</w:t>
      </w:r>
    </w:p>
    <w:p w:rsidR="001B1370" w:rsidRDefault="00C8083E">
      <w:pPr>
        <w:pStyle w:val="Code"/>
      </w:pPr>
      <w:r>
        <w:t xml:space="preserve">        &lt;TokenType&gt;</w:t>
      </w:r>
    </w:p>
    <w:p w:rsidR="001B1370" w:rsidRDefault="00C8083E">
      <w:pPr>
        <w:pStyle w:val="Code"/>
      </w:pPr>
      <w:r>
        <w:t xml:space="preserve">          &lt;BYTE&gt;FF &lt;/BYTE&gt;</w:t>
      </w:r>
    </w:p>
    <w:p w:rsidR="001B1370" w:rsidRDefault="00C8083E">
      <w:pPr>
        <w:pStyle w:val="Code"/>
      </w:pPr>
      <w:r>
        <w:t xml:space="preserve">        &lt;/TokenType&gt;</w:t>
      </w:r>
    </w:p>
    <w:p w:rsidR="001B1370" w:rsidRDefault="00C8083E">
      <w:pPr>
        <w:pStyle w:val="Code"/>
      </w:pPr>
      <w:r>
        <w:t xml:space="preserve">        &lt;Status&gt;</w:t>
      </w:r>
    </w:p>
    <w:p w:rsidR="001B1370" w:rsidRDefault="00C8083E">
      <w:pPr>
        <w:pStyle w:val="Code"/>
      </w:pPr>
      <w:r>
        <w:t xml:space="preserve">          &lt;USHORT&gt;11 00 &lt;/USHORT&gt;</w:t>
      </w:r>
    </w:p>
    <w:p w:rsidR="001B1370" w:rsidRDefault="00C8083E">
      <w:pPr>
        <w:pStyle w:val="Code"/>
      </w:pPr>
      <w:r>
        <w:t xml:space="preserve">        &lt;/Status&gt;</w:t>
      </w:r>
    </w:p>
    <w:p w:rsidR="001B1370" w:rsidRDefault="00C8083E">
      <w:pPr>
        <w:pStyle w:val="Code"/>
      </w:pPr>
      <w:r>
        <w:t xml:space="preserve">        &lt;CurCmd&gt;</w:t>
      </w:r>
    </w:p>
    <w:p w:rsidR="001B1370" w:rsidRDefault="00C8083E">
      <w:pPr>
        <w:pStyle w:val="Code"/>
      </w:pPr>
      <w:r>
        <w:t xml:space="preserve">          &lt;USHORT&gt;C1 00 &lt;/USHORT&gt;</w:t>
      </w:r>
    </w:p>
    <w:p w:rsidR="001B1370" w:rsidRDefault="00C8083E">
      <w:pPr>
        <w:pStyle w:val="Code"/>
      </w:pPr>
      <w:r>
        <w:t xml:space="preserve">        &lt;/CurCmd&gt;</w:t>
      </w:r>
    </w:p>
    <w:p w:rsidR="001B1370" w:rsidRDefault="00C8083E">
      <w:pPr>
        <w:pStyle w:val="Code"/>
      </w:pPr>
      <w:r>
        <w:t xml:space="preserve">        &lt;</w:t>
      </w:r>
      <w:r>
        <w:t>DoneRowCount&gt;</w:t>
      </w:r>
    </w:p>
    <w:p w:rsidR="001B1370" w:rsidRDefault="00C8083E">
      <w:pPr>
        <w:pStyle w:val="Code"/>
      </w:pPr>
      <w:r>
        <w:t xml:space="preserve">          &lt;LONGLONG&gt;01 00 00 00 00 00 00 00 &lt;/LONGLONG&gt;</w:t>
      </w:r>
    </w:p>
    <w:p w:rsidR="001B1370" w:rsidRDefault="00C8083E">
      <w:pPr>
        <w:pStyle w:val="Code"/>
      </w:pPr>
      <w:r>
        <w:t xml:space="preserve">        &lt;/DoneRowCount&gt;</w:t>
      </w:r>
    </w:p>
    <w:p w:rsidR="001B1370" w:rsidRDefault="00C8083E">
      <w:pPr>
        <w:pStyle w:val="Code"/>
      </w:pPr>
      <w:r>
        <w:lastRenderedPageBreak/>
        <w:t xml:space="preserve">      &lt;/DONEINPROC&gt;</w:t>
      </w:r>
    </w:p>
    <w:p w:rsidR="001B1370" w:rsidRDefault="00C8083E">
      <w:pPr>
        <w:pStyle w:val="Code"/>
      </w:pPr>
      <w:r>
        <w:t xml:space="preserve">      &lt;RETURNSTATUS&gt;</w:t>
      </w:r>
    </w:p>
    <w:p w:rsidR="001B1370" w:rsidRDefault="00C8083E">
      <w:pPr>
        <w:pStyle w:val="Code"/>
      </w:pPr>
      <w:r>
        <w:t xml:space="preserve">        &lt;TokenType&gt;</w:t>
      </w:r>
    </w:p>
    <w:p w:rsidR="001B1370" w:rsidRDefault="00C8083E">
      <w:pPr>
        <w:pStyle w:val="Code"/>
      </w:pPr>
      <w:r>
        <w:t xml:space="preserve">          &lt;BYTE&gt;79 &lt;/BYTE&gt;</w:t>
      </w:r>
    </w:p>
    <w:p w:rsidR="001B1370" w:rsidRDefault="00C8083E">
      <w:pPr>
        <w:pStyle w:val="Code"/>
      </w:pPr>
      <w:r>
        <w:t xml:space="preserve">        &lt;/TokenType&gt;</w:t>
      </w:r>
    </w:p>
    <w:p w:rsidR="001B1370" w:rsidRDefault="00C8083E">
      <w:pPr>
        <w:pStyle w:val="Code"/>
      </w:pPr>
      <w:r>
        <w:t xml:space="preserve">        &lt;VALUE&gt;</w:t>
      </w:r>
    </w:p>
    <w:p w:rsidR="001B1370" w:rsidRDefault="00C8083E">
      <w:pPr>
        <w:pStyle w:val="Code"/>
      </w:pPr>
      <w:r>
        <w:t xml:space="preserve">          &lt;LONG&gt;00 00 00 00 &lt;/LONG&gt;</w:t>
      </w:r>
    </w:p>
    <w:p w:rsidR="001B1370" w:rsidRDefault="00C8083E">
      <w:pPr>
        <w:pStyle w:val="Code"/>
      </w:pPr>
      <w:r>
        <w:t xml:space="preserve"> </w:t>
      </w:r>
      <w:r>
        <w:t xml:space="preserve">       &lt;/VALUE&gt;</w:t>
      </w:r>
    </w:p>
    <w:p w:rsidR="001B1370" w:rsidRDefault="00C8083E">
      <w:pPr>
        <w:pStyle w:val="Code"/>
      </w:pPr>
      <w:r>
        <w:t xml:space="preserve">      &lt;/RETURNSTATUS&gt;</w:t>
      </w:r>
    </w:p>
    <w:p w:rsidR="001B1370" w:rsidRDefault="00C8083E">
      <w:pPr>
        <w:pStyle w:val="Code"/>
      </w:pPr>
      <w:r>
        <w:t xml:space="preserve">      &lt;DONEPROC&gt;</w:t>
      </w:r>
    </w:p>
    <w:p w:rsidR="001B1370" w:rsidRDefault="00C8083E">
      <w:pPr>
        <w:pStyle w:val="Code"/>
      </w:pPr>
      <w:r>
        <w:t xml:space="preserve">        &lt;TokenType&gt;</w:t>
      </w:r>
    </w:p>
    <w:p w:rsidR="001B1370" w:rsidRDefault="00C8083E">
      <w:pPr>
        <w:pStyle w:val="Code"/>
      </w:pPr>
      <w:r>
        <w:t xml:space="preserve">          &lt;BYTE&gt;FE &lt;/BYTE&gt;</w:t>
      </w:r>
    </w:p>
    <w:p w:rsidR="001B1370" w:rsidRDefault="00C8083E">
      <w:pPr>
        <w:pStyle w:val="Code"/>
      </w:pPr>
      <w:r>
        <w:t xml:space="preserve">        &lt;/TokenType&gt;</w:t>
      </w:r>
    </w:p>
    <w:p w:rsidR="001B1370" w:rsidRDefault="00C8083E">
      <w:pPr>
        <w:pStyle w:val="Code"/>
      </w:pPr>
      <w:r>
        <w:t xml:space="preserve">        &lt;Status&gt;</w:t>
      </w:r>
    </w:p>
    <w:p w:rsidR="001B1370" w:rsidRDefault="00C8083E">
      <w:pPr>
        <w:pStyle w:val="Code"/>
      </w:pPr>
      <w:r>
        <w:t xml:space="preserve">          &lt;USHORT&gt;00 00 &lt;/USHORT&gt;</w:t>
      </w:r>
    </w:p>
    <w:p w:rsidR="001B1370" w:rsidRDefault="00C8083E">
      <w:pPr>
        <w:pStyle w:val="Code"/>
      </w:pPr>
      <w:r>
        <w:t xml:space="preserve">        &lt;/Status&gt;</w:t>
      </w:r>
    </w:p>
    <w:p w:rsidR="001B1370" w:rsidRDefault="00C8083E">
      <w:pPr>
        <w:pStyle w:val="Code"/>
      </w:pPr>
      <w:r>
        <w:t xml:space="preserve">        &lt;CurCmd&gt;</w:t>
      </w:r>
    </w:p>
    <w:p w:rsidR="001B1370" w:rsidRDefault="00C8083E">
      <w:pPr>
        <w:pStyle w:val="Code"/>
      </w:pPr>
      <w:r>
        <w:t xml:space="preserve">          &lt;USHORT&gt;E0 00 &lt;/USHORT&gt;</w:t>
      </w:r>
    </w:p>
    <w:p w:rsidR="001B1370" w:rsidRDefault="00C8083E">
      <w:pPr>
        <w:pStyle w:val="Code"/>
      </w:pPr>
      <w:r>
        <w:t xml:space="preserve">        &lt;/Cur</w:t>
      </w:r>
      <w:r>
        <w:t>Cmd&gt;</w:t>
      </w:r>
    </w:p>
    <w:p w:rsidR="001B1370" w:rsidRDefault="00C8083E">
      <w:pPr>
        <w:pStyle w:val="Code"/>
      </w:pPr>
      <w:r>
        <w:t xml:space="preserve">        &lt;DoneRowCount&gt;</w:t>
      </w:r>
    </w:p>
    <w:p w:rsidR="001B1370" w:rsidRDefault="00C8083E">
      <w:pPr>
        <w:pStyle w:val="Code"/>
      </w:pPr>
      <w:r>
        <w:t xml:space="preserve">          &lt;LONGLONG&gt;00 00 00 00 00 00 00 00 &lt;/LONGLONG&gt;</w:t>
      </w:r>
    </w:p>
    <w:p w:rsidR="001B1370" w:rsidRDefault="00C8083E">
      <w:pPr>
        <w:pStyle w:val="Code"/>
      </w:pPr>
      <w:r>
        <w:t xml:space="preserve">        &lt;/DoneRowCount&gt;</w:t>
      </w:r>
    </w:p>
    <w:p w:rsidR="001B1370" w:rsidRDefault="00C8083E">
      <w:pPr>
        <w:pStyle w:val="Code"/>
      </w:pPr>
      <w:r>
        <w:t xml:space="preserve">      &lt;/DONEPROC&gt;</w:t>
      </w:r>
    </w:p>
    <w:p w:rsidR="001B1370" w:rsidRDefault="00C8083E">
      <w:pPr>
        <w:pStyle w:val="Code"/>
      </w:pPr>
      <w:r>
        <w:t xml:space="preserve">    &lt;/TableResponse&gt;</w:t>
      </w:r>
    </w:p>
    <w:p w:rsidR="001B1370" w:rsidRDefault="00C8083E">
      <w:pPr>
        <w:pStyle w:val="Code"/>
      </w:pPr>
      <w:r>
        <w:t xml:space="preserve">  &lt;/PacketData&gt;</w:t>
      </w:r>
    </w:p>
    <w:p w:rsidR="001B1370" w:rsidRDefault="00C8083E">
      <w:pPr>
        <w:pStyle w:val="Heading2"/>
      </w:pPr>
      <w:bookmarkStart w:id="454" w:name="section_fa485de40e10470494d24d2df737b29e"/>
      <w:bookmarkStart w:id="455" w:name="_Toc52361997"/>
      <w:r>
        <w:t>Attention Request</w:t>
      </w:r>
      <w:bookmarkEnd w:id="454"/>
      <w:bookmarkEnd w:id="455"/>
      <w:r>
        <w:fldChar w:fldCharType="begin"/>
      </w:r>
      <w:r>
        <w:instrText xml:space="preserve"> XE "Attention request example"</w:instrText>
      </w:r>
      <w:r>
        <w:fldChar w:fldCharType="end"/>
      </w:r>
      <w:r>
        <w:fldChar w:fldCharType="begin"/>
      </w:r>
      <w:r>
        <w:instrText xml:space="preserve"> XE "Examples:attention request"</w:instrText>
      </w:r>
      <w:r>
        <w:fldChar w:fldCharType="end"/>
      </w:r>
    </w:p>
    <w:p w:rsidR="001B1370" w:rsidRDefault="00C8083E">
      <w:r>
        <w:t xml:space="preserve"> Attention request sent from client to server:</w:t>
      </w:r>
    </w:p>
    <w:p w:rsidR="001B1370" w:rsidRDefault="00C8083E">
      <w:pPr>
        <w:pStyle w:val="Code"/>
      </w:pPr>
      <w:r>
        <w:t>06 01 00 08 00 00 01 00</w:t>
      </w:r>
    </w:p>
    <w:p w:rsidR="001B1370" w:rsidRDefault="001B1370">
      <w:pPr>
        <w:pStyle w:val="Code"/>
      </w:pPr>
    </w:p>
    <w:p w:rsidR="001B1370" w:rsidRDefault="00C8083E">
      <w:pPr>
        <w:pStyle w:val="Code"/>
      </w:pPr>
      <w:r>
        <w:t>&lt;PacketHeader&gt;</w:t>
      </w:r>
    </w:p>
    <w:p w:rsidR="001B1370" w:rsidRDefault="00C8083E">
      <w:pPr>
        <w:pStyle w:val="Code"/>
      </w:pPr>
      <w:r>
        <w:t xml:space="preserve">  &lt;Type&gt;</w:t>
      </w:r>
    </w:p>
    <w:p w:rsidR="001B1370" w:rsidRDefault="00C8083E">
      <w:pPr>
        <w:pStyle w:val="Code"/>
      </w:pPr>
      <w:r>
        <w:t xml:space="preserve">    &lt;BYTE&gt;06&lt;/BYTE&gt;</w:t>
      </w:r>
    </w:p>
    <w:p w:rsidR="001B1370" w:rsidRDefault="00C8083E">
      <w:pPr>
        <w:pStyle w:val="Code"/>
      </w:pPr>
      <w:r>
        <w:t xml:space="preserve">  &lt;/Type&gt;</w:t>
      </w:r>
    </w:p>
    <w:p w:rsidR="001B1370" w:rsidRDefault="00C8083E">
      <w:pPr>
        <w:pStyle w:val="Code"/>
      </w:pPr>
      <w:r>
        <w:t xml:space="preserve">  &lt;Status&gt;</w:t>
      </w:r>
    </w:p>
    <w:p w:rsidR="001B1370" w:rsidRDefault="00C8083E">
      <w:pPr>
        <w:pStyle w:val="Code"/>
      </w:pPr>
      <w:r>
        <w:t xml:space="preserve">    &lt;BYTE&gt;01&lt;/BYTE&gt;</w:t>
      </w:r>
    </w:p>
    <w:p w:rsidR="001B1370" w:rsidRDefault="00C8083E">
      <w:pPr>
        <w:pStyle w:val="Code"/>
      </w:pPr>
      <w:r>
        <w:t xml:space="preserve">  &lt;/Status&gt;</w:t>
      </w:r>
    </w:p>
    <w:p w:rsidR="001B1370" w:rsidRDefault="00C8083E">
      <w:pPr>
        <w:pStyle w:val="Code"/>
      </w:pPr>
      <w:r>
        <w:t xml:space="preserve">  &lt;Length&gt;</w:t>
      </w:r>
    </w:p>
    <w:p w:rsidR="001B1370" w:rsidRDefault="00C8083E">
      <w:pPr>
        <w:pStyle w:val="Code"/>
      </w:pPr>
      <w:r>
        <w:t xml:space="preserve">    &lt;BYTE&gt;00&lt;/BYTE&gt;</w:t>
      </w:r>
    </w:p>
    <w:p w:rsidR="001B1370" w:rsidRDefault="00C8083E">
      <w:pPr>
        <w:pStyle w:val="Code"/>
      </w:pPr>
      <w:r>
        <w:t xml:space="preserve">    &lt;BYTE&gt;08&lt;/BYTE&gt;</w:t>
      </w:r>
    </w:p>
    <w:p w:rsidR="001B1370" w:rsidRDefault="00C8083E">
      <w:pPr>
        <w:pStyle w:val="Code"/>
      </w:pPr>
      <w:r>
        <w:t xml:space="preserve">  &lt;/Length&gt;</w:t>
      </w:r>
    </w:p>
    <w:p w:rsidR="001B1370" w:rsidRDefault="00C8083E">
      <w:pPr>
        <w:pStyle w:val="Code"/>
      </w:pPr>
      <w:r>
        <w:t xml:space="preserve">  &lt;SPID&gt;</w:t>
      </w:r>
    </w:p>
    <w:p w:rsidR="001B1370" w:rsidRDefault="00C8083E">
      <w:pPr>
        <w:pStyle w:val="Code"/>
      </w:pPr>
      <w:r>
        <w:t xml:space="preserve">    &lt;BYTE&gt;00&lt;/B</w:t>
      </w:r>
      <w:r>
        <w:t>YTE&gt;</w:t>
      </w:r>
    </w:p>
    <w:p w:rsidR="001B1370" w:rsidRDefault="00C8083E">
      <w:pPr>
        <w:pStyle w:val="Code"/>
      </w:pPr>
      <w:r>
        <w:t xml:space="preserve">    &lt;BYTE&gt;00&lt;/BYTE&gt;</w:t>
      </w:r>
    </w:p>
    <w:p w:rsidR="001B1370" w:rsidRDefault="00C8083E">
      <w:pPr>
        <w:pStyle w:val="Code"/>
      </w:pPr>
      <w:r>
        <w:t xml:space="preserve">  &lt;/SPID&gt;</w:t>
      </w:r>
    </w:p>
    <w:p w:rsidR="001B1370" w:rsidRDefault="00C8083E">
      <w:pPr>
        <w:pStyle w:val="Code"/>
      </w:pPr>
      <w:r>
        <w:t xml:space="preserve">  &lt;PacketID&gt;</w:t>
      </w:r>
    </w:p>
    <w:p w:rsidR="001B1370" w:rsidRDefault="00C8083E">
      <w:pPr>
        <w:pStyle w:val="Code"/>
      </w:pPr>
      <w:r>
        <w:t xml:space="preserve">    &lt;BYTE&gt;01&lt;/BYTE&gt;</w:t>
      </w:r>
    </w:p>
    <w:p w:rsidR="001B1370" w:rsidRDefault="00C8083E">
      <w:pPr>
        <w:pStyle w:val="Code"/>
      </w:pPr>
      <w:r>
        <w:t xml:space="preserve">  &lt;/PacketID&gt;</w:t>
      </w:r>
    </w:p>
    <w:p w:rsidR="001B1370" w:rsidRDefault="00C8083E">
      <w:pPr>
        <w:pStyle w:val="Code"/>
      </w:pPr>
      <w:r>
        <w:t xml:space="preserve">  &lt;Window&gt;</w:t>
      </w:r>
    </w:p>
    <w:p w:rsidR="001B1370" w:rsidRDefault="00C8083E">
      <w:pPr>
        <w:pStyle w:val="Code"/>
      </w:pPr>
      <w:r>
        <w:t xml:space="preserve">    &lt;BYTE&gt;00&lt;/BYTE&gt;</w:t>
      </w:r>
    </w:p>
    <w:p w:rsidR="001B1370" w:rsidRDefault="00C8083E">
      <w:pPr>
        <w:pStyle w:val="Code"/>
      </w:pPr>
      <w:r>
        <w:t xml:space="preserve">  &lt;/Window&gt;</w:t>
      </w:r>
    </w:p>
    <w:p w:rsidR="001B1370" w:rsidRDefault="00C8083E">
      <w:pPr>
        <w:pStyle w:val="Code"/>
      </w:pPr>
      <w:r>
        <w:t>&lt;/PacketHeader&gt;</w:t>
      </w:r>
    </w:p>
    <w:p w:rsidR="001B1370" w:rsidRDefault="00C8083E">
      <w:pPr>
        <w:pStyle w:val="Heading2"/>
      </w:pPr>
      <w:bookmarkStart w:id="456" w:name="section_dc57840ad13b43a1aad35425afadbc0c"/>
      <w:bookmarkStart w:id="457" w:name="_Toc52361998"/>
      <w:r>
        <w:t>SSPI Message</w:t>
      </w:r>
      <w:bookmarkEnd w:id="456"/>
      <w:bookmarkEnd w:id="457"/>
      <w:r>
        <w:fldChar w:fldCharType="begin"/>
      </w:r>
      <w:r>
        <w:instrText xml:space="preserve"> XE "SSPI message example"</w:instrText>
      </w:r>
      <w:r>
        <w:fldChar w:fldCharType="end"/>
      </w:r>
      <w:r>
        <w:fldChar w:fldCharType="begin"/>
      </w:r>
      <w:r>
        <w:instrText xml:space="preserve"> XE "Examples:SSPI message"</w:instrText>
      </w:r>
      <w:r>
        <w:fldChar w:fldCharType="end"/>
      </w:r>
    </w:p>
    <w:p w:rsidR="001B1370" w:rsidRDefault="00C8083E">
      <w:r>
        <w:t xml:space="preserve">SSPI message carrying SSPI payload sent from </w:t>
      </w:r>
      <w:r>
        <w:t>client to server:</w:t>
      </w:r>
    </w:p>
    <w:p w:rsidR="001B1370" w:rsidRDefault="00C8083E">
      <w:pPr>
        <w:pStyle w:val="Code"/>
      </w:pPr>
      <w:r>
        <w:t>11 01 00 60 00 00 01 00 4E 54 4C 4D 53 53 50 00</w:t>
      </w:r>
    </w:p>
    <w:p w:rsidR="001B1370" w:rsidRDefault="00C8083E">
      <w:pPr>
        <w:pStyle w:val="Code"/>
      </w:pPr>
      <w:r>
        <w:t>03 00 00 00 00 00 00 00 58 00 00 00 00 00 00 00</w:t>
      </w:r>
    </w:p>
    <w:p w:rsidR="001B1370" w:rsidRDefault="00C8083E">
      <w:pPr>
        <w:pStyle w:val="Code"/>
      </w:pPr>
      <w:r>
        <w:t>58 00 00 00 00 00 00 00 58 00 00 00 00 00 00 00</w:t>
      </w:r>
    </w:p>
    <w:p w:rsidR="001B1370" w:rsidRDefault="00C8083E">
      <w:pPr>
        <w:pStyle w:val="Code"/>
      </w:pPr>
      <w:r>
        <w:t xml:space="preserve">58 00 00 00 00 00 00 58 00 00 00 00 00 00 00 58 </w:t>
      </w:r>
    </w:p>
    <w:p w:rsidR="001B1370" w:rsidRDefault="00C8083E">
      <w:pPr>
        <w:pStyle w:val="Code"/>
      </w:pPr>
      <w:r>
        <w:lastRenderedPageBreak/>
        <w:t xml:space="preserve">00 00 00 15 C2 88 E2 06 00 71 17 00 00 0F 30 81 </w:t>
      </w:r>
    </w:p>
    <w:p w:rsidR="001B1370" w:rsidRDefault="00C8083E">
      <w:pPr>
        <w:pStyle w:val="Code"/>
      </w:pPr>
      <w:r>
        <w:t>C1 7D 59 5F E9 3E 1A 7C 98 05 01 72 5C 4F</w:t>
      </w:r>
    </w:p>
    <w:p w:rsidR="001B1370" w:rsidRDefault="001B1370">
      <w:pPr>
        <w:pStyle w:val="Code"/>
      </w:pPr>
    </w:p>
    <w:p w:rsidR="001B1370" w:rsidRDefault="001B1370">
      <w:pPr>
        <w:pStyle w:val="Code"/>
      </w:pPr>
    </w:p>
    <w:p w:rsidR="001B1370" w:rsidRDefault="00C8083E">
      <w:pPr>
        <w:pStyle w:val="Code"/>
      </w:pPr>
      <w:r>
        <w:t>&lt;PacketHeader&gt;</w:t>
      </w:r>
    </w:p>
    <w:p w:rsidR="001B1370" w:rsidRDefault="00C8083E">
      <w:pPr>
        <w:pStyle w:val="Code"/>
      </w:pPr>
      <w:r>
        <w:t xml:space="preserve">  &lt;Type&gt;</w:t>
      </w:r>
    </w:p>
    <w:p w:rsidR="001B1370" w:rsidRDefault="00C8083E">
      <w:pPr>
        <w:pStyle w:val="Code"/>
      </w:pPr>
      <w:r>
        <w:t xml:space="preserve">    &lt;BYTE&gt;11 &lt;/BYTE&gt;</w:t>
      </w:r>
    </w:p>
    <w:p w:rsidR="001B1370" w:rsidRDefault="00C8083E">
      <w:pPr>
        <w:pStyle w:val="Code"/>
      </w:pPr>
      <w:r>
        <w:t xml:space="preserve">  &lt;/Type&gt;</w:t>
      </w:r>
    </w:p>
    <w:p w:rsidR="001B1370" w:rsidRDefault="00C8083E">
      <w:pPr>
        <w:pStyle w:val="Code"/>
      </w:pPr>
      <w:r>
        <w:t xml:space="preserve">  &lt;Status&gt;</w:t>
      </w:r>
    </w:p>
    <w:p w:rsidR="001B1370" w:rsidRDefault="00C8083E">
      <w:pPr>
        <w:pStyle w:val="Code"/>
      </w:pPr>
      <w:r>
        <w:t xml:space="preserve">    &lt;BYTE&gt;01 &lt;/BYTE&gt;</w:t>
      </w:r>
    </w:p>
    <w:p w:rsidR="001B1370" w:rsidRDefault="00C8083E">
      <w:pPr>
        <w:pStyle w:val="Code"/>
      </w:pPr>
      <w:r>
        <w:t xml:space="preserve">  &lt;/Status&gt;</w:t>
      </w:r>
    </w:p>
    <w:p w:rsidR="001B1370" w:rsidRDefault="00C8083E">
      <w:pPr>
        <w:pStyle w:val="Code"/>
      </w:pPr>
      <w:r>
        <w:t xml:space="preserve">  &lt;Length&gt;</w:t>
      </w:r>
    </w:p>
    <w:p w:rsidR="001B1370" w:rsidRDefault="00C8083E">
      <w:pPr>
        <w:pStyle w:val="Code"/>
      </w:pPr>
      <w:r>
        <w:t xml:space="preserve">    &lt;BYTE&gt;00 &lt;/BYTE&gt;</w:t>
      </w:r>
    </w:p>
    <w:p w:rsidR="001B1370" w:rsidRDefault="00C8083E">
      <w:pPr>
        <w:pStyle w:val="Code"/>
      </w:pPr>
      <w:r>
        <w:t xml:space="preserve">    &lt;BYTE&gt;60 &lt;/BYTE&gt;</w:t>
      </w:r>
    </w:p>
    <w:p w:rsidR="001B1370" w:rsidRDefault="00C8083E">
      <w:pPr>
        <w:pStyle w:val="Code"/>
      </w:pPr>
      <w:r>
        <w:t xml:space="preserve">  &lt;/Length&gt;</w:t>
      </w:r>
    </w:p>
    <w:p w:rsidR="001B1370" w:rsidRDefault="00C8083E">
      <w:pPr>
        <w:pStyle w:val="Code"/>
      </w:pPr>
      <w:r>
        <w:t xml:space="preserve">  &lt;SPID&gt;</w:t>
      </w:r>
    </w:p>
    <w:p w:rsidR="001B1370" w:rsidRDefault="00C8083E">
      <w:pPr>
        <w:pStyle w:val="Code"/>
      </w:pPr>
      <w:r>
        <w:t xml:space="preserve">    &lt;BYTE&gt;00 &lt;/BYTE&gt;</w:t>
      </w:r>
    </w:p>
    <w:p w:rsidR="001B1370" w:rsidRDefault="00C8083E">
      <w:pPr>
        <w:pStyle w:val="Code"/>
      </w:pPr>
      <w:r>
        <w:t xml:space="preserve">    &lt;BYTE&gt;00 &lt;/BYTE&gt;</w:t>
      </w:r>
    </w:p>
    <w:p w:rsidR="001B1370" w:rsidRDefault="00C8083E">
      <w:pPr>
        <w:pStyle w:val="Code"/>
      </w:pPr>
      <w:r>
        <w:t xml:space="preserve">  &lt;/SPID&gt;</w:t>
      </w:r>
    </w:p>
    <w:p w:rsidR="001B1370" w:rsidRDefault="00C8083E">
      <w:pPr>
        <w:pStyle w:val="Code"/>
      </w:pPr>
      <w:r>
        <w:t xml:space="preserve">  &lt;PacketID&gt;</w:t>
      </w:r>
    </w:p>
    <w:p w:rsidR="001B1370" w:rsidRDefault="00C8083E">
      <w:pPr>
        <w:pStyle w:val="Code"/>
      </w:pPr>
      <w:r>
        <w:t xml:space="preserve">    &lt;BYTE&gt;01 &lt;/BYTE&gt;</w:t>
      </w:r>
    </w:p>
    <w:p w:rsidR="001B1370" w:rsidRDefault="00C8083E">
      <w:pPr>
        <w:pStyle w:val="Code"/>
      </w:pPr>
      <w:r>
        <w:t xml:space="preserve">  &lt;/PacketID&gt;</w:t>
      </w:r>
    </w:p>
    <w:p w:rsidR="001B1370" w:rsidRDefault="00C8083E">
      <w:pPr>
        <w:pStyle w:val="Code"/>
      </w:pPr>
      <w:r>
        <w:t xml:space="preserve">  &lt;Window&gt;</w:t>
      </w:r>
    </w:p>
    <w:p w:rsidR="001B1370" w:rsidRDefault="00C8083E">
      <w:pPr>
        <w:pStyle w:val="Code"/>
      </w:pPr>
      <w:r>
        <w:t xml:space="preserve">    &lt;BYTE&gt;00 &lt;/BYTE&gt;</w:t>
      </w:r>
    </w:p>
    <w:p w:rsidR="001B1370" w:rsidRDefault="00C8083E">
      <w:pPr>
        <w:pStyle w:val="Code"/>
      </w:pPr>
      <w:r>
        <w:t xml:space="preserve">  &lt;/Window&gt;</w:t>
      </w:r>
    </w:p>
    <w:p w:rsidR="001B1370" w:rsidRDefault="00C8083E">
      <w:pPr>
        <w:pStyle w:val="Code"/>
      </w:pPr>
      <w:r>
        <w:t>&lt;/PacketHeader&gt;</w:t>
      </w:r>
    </w:p>
    <w:p w:rsidR="001B1370" w:rsidRDefault="00C8083E">
      <w:pPr>
        <w:pStyle w:val="Code"/>
      </w:pPr>
      <w:r>
        <w:t>&lt;PacketData&gt;</w:t>
      </w:r>
    </w:p>
    <w:p w:rsidR="001B1370" w:rsidRDefault="00C8083E">
      <w:pPr>
        <w:pStyle w:val="Code"/>
      </w:pPr>
      <w:r>
        <w:t xml:space="preserve">  &lt;SSPI&gt;</w:t>
      </w:r>
    </w:p>
    <w:p w:rsidR="001B1370" w:rsidRDefault="00C8083E">
      <w:pPr>
        <w:pStyle w:val="Code"/>
      </w:pPr>
      <w:r>
        <w:t xml:space="preserve">    &lt;BYTES&gt;</w:t>
      </w:r>
      <w:r>
        <w:t>4E 54 4C 4D 53 53 50 00 03 00 00 00 00 00 00 00 58 00 00 00 00</w:t>
      </w:r>
    </w:p>
    <w:p w:rsidR="001B1370" w:rsidRDefault="00C8083E">
      <w:pPr>
        <w:pStyle w:val="Code"/>
      </w:pPr>
      <w:r>
        <w:t>00 00 00 58 00 00 00 00 00 00 00 58 00 00 00 00 00 00 00 58 00 00 00 00</w:t>
      </w:r>
    </w:p>
    <w:p w:rsidR="001B1370" w:rsidRDefault="00C8083E">
      <w:pPr>
        <w:pStyle w:val="Code"/>
      </w:pPr>
      <w:r>
        <w:t>00 00 58 00 00 00 00 00 00 00 58 00 00 00 15 C2 88 E2 06 00 71 17 00 00</w:t>
      </w:r>
    </w:p>
    <w:p w:rsidR="001B1370" w:rsidRDefault="00C8083E">
      <w:pPr>
        <w:pStyle w:val="Code"/>
      </w:pPr>
      <w:r>
        <w:t>0F 30 81 C1 7D 59 5F E9 3E 1A 7C 98 05 01 72 5C 4</w:t>
      </w:r>
      <w:r>
        <w:t>F &lt;/BYTES&gt;</w:t>
      </w:r>
    </w:p>
    <w:p w:rsidR="001B1370" w:rsidRDefault="00C8083E">
      <w:pPr>
        <w:pStyle w:val="Code"/>
      </w:pPr>
      <w:r>
        <w:t xml:space="preserve">  &lt;/SSPI&gt;</w:t>
      </w:r>
    </w:p>
    <w:p w:rsidR="001B1370" w:rsidRDefault="00C8083E">
      <w:pPr>
        <w:pStyle w:val="Code"/>
      </w:pPr>
      <w:r>
        <w:t>&lt;/PacketData&gt;</w:t>
      </w:r>
    </w:p>
    <w:p w:rsidR="001B1370" w:rsidRDefault="00C8083E">
      <w:pPr>
        <w:pStyle w:val="Heading2"/>
      </w:pPr>
      <w:bookmarkStart w:id="458" w:name="section_43dac55aa31a4122ac0620cfedf76811"/>
      <w:bookmarkStart w:id="459" w:name="_Toc52361999"/>
      <w:r>
        <w:t>Bulk Load</w:t>
      </w:r>
      <w:bookmarkEnd w:id="458"/>
      <w:bookmarkEnd w:id="459"/>
      <w:r>
        <w:fldChar w:fldCharType="begin"/>
      </w:r>
      <w:r>
        <w:instrText xml:space="preserve"> XE "SQL command with binary data example"</w:instrText>
      </w:r>
      <w:r>
        <w:fldChar w:fldCharType="end"/>
      </w:r>
      <w:r>
        <w:fldChar w:fldCharType="begin"/>
      </w:r>
      <w:r>
        <w:instrText xml:space="preserve"> XE "Examples:SQL command with binary data"</w:instrText>
      </w:r>
      <w:r>
        <w:fldChar w:fldCharType="end"/>
      </w:r>
    </w:p>
    <w:p w:rsidR="001B1370" w:rsidRDefault="00C8083E">
      <w:r>
        <w:t>BULKLOADBCP request sent from client to server:</w:t>
      </w:r>
    </w:p>
    <w:p w:rsidR="001B1370" w:rsidRDefault="00C8083E">
      <w:pPr>
        <w:pStyle w:val="Code"/>
      </w:pPr>
      <w:r>
        <w:t xml:space="preserve">07 01 00 26 00 00 01 00 81 01 00 00 00 00 00 05 </w:t>
      </w:r>
    </w:p>
    <w:p w:rsidR="001B1370" w:rsidRDefault="00C8083E">
      <w:pPr>
        <w:pStyle w:val="Code"/>
      </w:pPr>
      <w:r>
        <w:t>00 32 02 63 00 31 00 D1 0</w:t>
      </w:r>
      <w:r>
        <w:t xml:space="preserve">0 FD 00 00 00 00 00 00 </w:t>
      </w:r>
    </w:p>
    <w:p w:rsidR="001B1370" w:rsidRDefault="00C8083E">
      <w:pPr>
        <w:pStyle w:val="Code"/>
      </w:pPr>
      <w:r>
        <w:t>00 00 00 00 00 00</w:t>
      </w:r>
    </w:p>
    <w:p w:rsidR="001B1370" w:rsidRDefault="001B1370">
      <w:pPr>
        <w:pStyle w:val="Code"/>
      </w:pPr>
    </w:p>
    <w:p w:rsidR="001B1370" w:rsidRDefault="001B1370">
      <w:pPr>
        <w:pStyle w:val="Code"/>
      </w:pPr>
    </w:p>
    <w:p w:rsidR="001B1370" w:rsidRDefault="00C8083E">
      <w:pPr>
        <w:pStyle w:val="Code"/>
      </w:pPr>
      <w:r>
        <w:t>&lt;PacketHeader&gt;</w:t>
      </w:r>
    </w:p>
    <w:p w:rsidR="001B1370" w:rsidRDefault="00C8083E">
      <w:pPr>
        <w:pStyle w:val="Code"/>
      </w:pPr>
      <w:r>
        <w:t xml:space="preserve">  &lt;Type&gt;</w:t>
      </w:r>
    </w:p>
    <w:p w:rsidR="001B1370" w:rsidRDefault="00C8083E">
      <w:pPr>
        <w:pStyle w:val="Code"/>
      </w:pPr>
      <w:r>
        <w:t xml:space="preserve">    &lt;BYTE&gt;07 &lt;/BYTE&gt;</w:t>
      </w:r>
    </w:p>
    <w:p w:rsidR="001B1370" w:rsidRDefault="00C8083E">
      <w:pPr>
        <w:pStyle w:val="Code"/>
      </w:pPr>
      <w:r>
        <w:t xml:space="preserve">  &lt;/Type&gt;</w:t>
      </w:r>
    </w:p>
    <w:p w:rsidR="001B1370" w:rsidRDefault="00C8083E">
      <w:pPr>
        <w:pStyle w:val="Code"/>
      </w:pPr>
      <w:r>
        <w:t xml:space="preserve">  &lt;Status&gt;</w:t>
      </w:r>
    </w:p>
    <w:p w:rsidR="001B1370" w:rsidRDefault="00C8083E">
      <w:pPr>
        <w:pStyle w:val="Code"/>
      </w:pPr>
      <w:r>
        <w:t xml:space="preserve">    &lt;BYTE&gt;01 &lt;/BYTE&gt;</w:t>
      </w:r>
    </w:p>
    <w:p w:rsidR="001B1370" w:rsidRDefault="00C8083E">
      <w:pPr>
        <w:pStyle w:val="Code"/>
      </w:pPr>
      <w:r>
        <w:t xml:space="preserve">  &lt;/Status&gt;</w:t>
      </w:r>
    </w:p>
    <w:p w:rsidR="001B1370" w:rsidRDefault="00C8083E">
      <w:pPr>
        <w:pStyle w:val="Code"/>
      </w:pPr>
      <w:r>
        <w:t xml:space="preserve">  &lt;Length&gt;</w:t>
      </w:r>
    </w:p>
    <w:p w:rsidR="001B1370" w:rsidRDefault="00C8083E">
      <w:pPr>
        <w:pStyle w:val="Code"/>
      </w:pPr>
      <w:r>
        <w:t xml:space="preserve">    &lt;BYTE&gt;00 &lt;/BYTE&gt;</w:t>
      </w:r>
    </w:p>
    <w:p w:rsidR="001B1370" w:rsidRDefault="00C8083E">
      <w:pPr>
        <w:pStyle w:val="Code"/>
      </w:pPr>
      <w:r>
        <w:t xml:space="preserve">    &lt;BYTE&gt;26 &lt;/BYTE&gt;</w:t>
      </w:r>
    </w:p>
    <w:p w:rsidR="001B1370" w:rsidRDefault="00C8083E">
      <w:pPr>
        <w:pStyle w:val="Code"/>
      </w:pPr>
      <w:r>
        <w:t xml:space="preserve">  &lt;/Length&gt;</w:t>
      </w:r>
    </w:p>
    <w:p w:rsidR="001B1370" w:rsidRDefault="00C8083E">
      <w:pPr>
        <w:pStyle w:val="Code"/>
      </w:pPr>
      <w:r>
        <w:t xml:space="preserve">  &lt;SPID&gt;</w:t>
      </w:r>
    </w:p>
    <w:p w:rsidR="001B1370" w:rsidRDefault="00C8083E">
      <w:pPr>
        <w:pStyle w:val="Code"/>
      </w:pPr>
      <w:r>
        <w:t xml:space="preserve">    &lt;BYTE&gt;00 &lt;/BYTE&gt;</w:t>
      </w:r>
    </w:p>
    <w:p w:rsidR="001B1370" w:rsidRDefault="00C8083E">
      <w:pPr>
        <w:pStyle w:val="Code"/>
      </w:pPr>
      <w:r>
        <w:t xml:space="preserve">    &lt;BYTE&gt;00 &lt;/BYT</w:t>
      </w:r>
      <w:r>
        <w:t>E&gt;</w:t>
      </w:r>
    </w:p>
    <w:p w:rsidR="001B1370" w:rsidRDefault="00C8083E">
      <w:pPr>
        <w:pStyle w:val="Code"/>
      </w:pPr>
      <w:r>
        <w:t xml:space="preserve">  &lt;/SPID&gt;</w:t>
      </w:r>
    </w:p>
    <w:p w:rsidR="001B1370" w:rsidRDefault="00C8083E">
      <w:pPr>
        <w:pStyle w:val="Code"/>
      </w:pPr>
      <w:r>
        <w:t xml:space="preserve">  &lt;PacketID&gt;</w:t>
      </w:r>
    </w:p>
    <w:p w:rsidR="001B1370" w:rsidRDefault="00C8083E">
      <w:pPr>
        <w:pStyle w:val="Code"/>
      </w:pPr>
      <w:r>
        <w:t xml:space="preserve">    &lt;BYTE&gt;01 &lt;/BYTE&gt;</w:t>
      </w:r>
    </w:p>
    <w:p w:rsidR="001B1370" w:rsidRDefault="00C8083E">
      <w:pPr>
        <w:pStyle w:val="Code"/>
      </w:pPr>
      <w:r>
        <w:t xml:space="preserve">  &lt;/PacketID&gt;</w:t>
      </w:r>
    </w:p>
    <w:p w:rsidR="001B1370" w:rsidRDefault="00C8083E">
      <w:pPr>
        <w:pStyle w:val="Code"/>
      </w:pPr>
      <w:r>
        <w:t xml:space="preserve">  &lt;Window&gt;</w:t>
      </w:r>
    </w:p>
    <w:p w:rsidR="001B1370" w:rsidRDefault="00C8083E">
      <w:pPr>
        <w:pStyle w:val="Code"/>
      </w:pPr>
      <w:r>
        <w:t xml:space="preserve">    &lt;BYTE&gt;00 &lt;/BYTE&gt;</w:t>
      </w:r>
    </w:p>
    <w:p w:rsidR="001B1370" w:rsidRDefault="00C8083E">
      <w:pPr>
        <w:pStyle w:val="Code"/>
      </w:pPr>
      <w:r>
        <w:t xml:space="preserve">  &lt;/Window&gt;</w:t>
      </w:r>
    </w:p>
    <w:p w:rsidR="001B1370" w:rsidRDefault="00C8083E">
      <w:pPr>
        <w:pStyle w:val="Code"/>
      </w:pPr>
      <w:r>
        <w:t>&lt;/PacketHeader&gt;</w:t>
      </w:r>
    </w:p>
    <w:p w:rsidR="001B1370" w:rsidRDefault="00C8083E">
      <w:pPr>
        <w:pStyle w:val="Code"/>
      </w:pPr>
      <w:r>
        <w:lastRenderedPageBreak/>
        <w:t>&lt;PacketData&gt;</w:t>
      </w:r>
    </w:p>
    <w:p w:rsidR="001B1370" w:rsidRDefault="00C8083E">
      <w:pPr>
        <w:pStyle w:val="Code"/>
      </w:pPr>
      <w:r>
        <w:t xml:space="preserve">  &lt;BulkLoadBCP&gt;</w:t>
      </w:r>
    </w:p>
    <w:p w:rsidR="001B1370" w:rsidRDefault="00C8083E">
      <w:pPr>
        <w:pStyle w:val="Code"/>
      </w:pPr>
      <w:r>
        <w:t xml:space="preserve">    &lt;COLMETADATA&gt;</w:t>
      </w:r>
    </w:p>
    <w:p w:rsidR="001B1370" w:rsidRDefault="00C8083E">
      <w:pPr>
        <w:pStyle w:val="Code"/>
      </w:pPr>
      <w:r>
        <w:t xml:space="preserve">      &lt;TokenType&gt;</w:t>
      </w:r>
    </w:p>
    <w:p w:rsidR="001B1370" w:rsidRDefault="00C8083E">
      <w:pPr>
        <w:pStyle w:val="Code"/>
      </w:pPr>
      <w:r>
        <w:t xml:space="preserve">        &lt;BYTE&gt;81 &lt;/BYTE&gt;</w:t>
      </w:r>
    </w:p>
    <w:p w:rsidR="001B1370" w:rsidRDefault="00C8083E">
      <w:pPr>
        <w:pStyle w:val="Code"/>
      </w:pPr>
      <w:r>
        <w:t xml:space="preserve">      &lt;/TokenType&gt;</w:t>
      </w:r>
    </w:p>
    <w:p w:rsidR="001B1370" w:rsidRDefault="00C8083E">
      <w:pPr>
        <w:pStyle w:val="Code"/>
      </w:pPr>
      <w:r>
        <w:t xml:space="preserve">      &lt;Count&gt;</w:t>
      </w:r>
    </w:p>
    <w:p w:rsidR="001B1370" w:rsidRDefault="00C8083E">
      <w:pPr>
        <w:pStyle w:val="Code"/>
      </w:pPr>
      <w:r>
        <w:t xml:space="preserve">        &lt;</w:t>
      </w:r>
      <w:r>
        <w:t>USHORT&gt;01 00 &lt;/USHORT&gt;</w:t>
      </w:r>
    </w:p>
    <w:p w:rsidR="001B1370" w:rsidRDefault="00C8083E">
      <w:pPr>
        <w:pStyle w:val="Code"/>
      </w:pPr>
      <w:r>
        <w:t xml:space="preserve">      &lt;/Count&gt;</w:t>
      </w:r>
    </w:p>
    <w:p w:rsidR="001B1370" w:rsidRDefault="00C8083E">
      <w:pPr>
        <w:pStyle w:val="Code"/>
      </w:pPr>
      <w:r>
        <w:t xml:space="preserve">      &lt;ColumnData&gt;</w:t>
      </w:r>
    </w:p>
    <w:p w:rsidR="001B1370" w:rsidRDefault="00C8083E">
      <w:pPr>
        <w:pStyle w:val="Code"/>
      </w:pPr>
      <w:r>
        <w:t xml:space="preserve">        &lt;UserType&gt;</w:t>
      </w:r>
    </w:p>
    <w:p w:rsidR="001B1370" w:rsidRDefault="00C8083E">
      <w:pPr>
        <w:pStyle w:val="Code"/>
      </w:pPr>
      <w:r>
        <w:t xml:space="preserve">          &lt;ULONG&gt;00 00 00 00 &lt;/ULONG&gt;</w:t>
      </w:r>
    </w:p>
    <w:p w:rsidR="001B1370" w:rsidRDefault="00C8083E">
      <w:pPr>
        <w:pStyle w:val="Code"/>
      </w:pPr>
      <w:r>
        <w:t xml:space="preserve">        &lt;/UserType&gt;</w:t>
      </w:r>
    </w:p>
    <w:p w:rsidR="001B1370" w:rsidRDefault="00C8083E">
      <w:pPr>
        <w:pStyle w:val="Code"/>
      </w:pPr>
      <w:r>
        <w:t xml:space="preserve">        &lt;Flags&gt;</w:t>
      </w:r>
    </w:p>
    <w:p w:rsidR="001B1370" w:rsidRDefault="00C8083E">
      <w:pPr>
        <w:pStyle w:val="Code"/>
      </w:pPr>
      <w:r>
        <w:t xml:space="preserve">          &lt;USHORT&gt;05 00 &lt;/USHORT&gt;</w:t>
      </w:r>
    </w:p>
    <w:p w:rsidR="001B1370" w:rsidRDefault="00C8083E">
      <w:pPr>
        <w:pStyle w:val="Code"/>
      </w:pPr>
      <w:r>
        <w:t xml:space="preserve">        &lt;/Flags&gt;</w:t>
      </w:r>
    </w:p>
    <w:p w:rsidR="001B1370" w:rsidRDefault="00C8083E">
      <w:pPr>
        <w:pStyle w:val="Code"/>
      </w:pPr>
      <w:r>
        <w:t xml:space="preserve">        &lt;TYPE_INFO&gt;</w:t>
      </w:r>
    </w:p>
    <w:p w:rsidR="001B1370" w:rsidRDefault="00C8083E">
      <w:pPr>
        <w:pStyle w:val="Code"/>
      </w:pPr>
      <w:r>
        <w:t xml:space="preserve">          &lt;FIXEDLENTYPE&gt;</w:t>
      </w:r>
    </w:p>
    <w:p w:rsidR="001B1370" w:rsidRDefault="00C8083E">
      <w:pPr>
        <w:pStyle w:val="Code"/>
      </w:pPr>
      <w:r>
        <w:t xml:space="preserve">          </w:t>
      </w:r>
      <w:r>
        <w:t xml:space="preserve">  &lt;BYTE&gt;32 &lt;/BYTE&gt;</w:t>
      </w:r>
    </w:p>
    <w:p w:rsidR="001B1370" w:rsidRDefault="00C8083E">
      <w:pPr>
        <w:pStyle w:val="Code"/>
      </w:pPr>
      <w:r>
        <w:t xml:space="preserve">          &lt;/FIXEDLENTYPE&gt;</w:t>
      </w:r>
    </w:p>
    <w:p w:rsidR="001B1370" w:rsidRDefault="00C8083E">
      <w:pPr>
        <w:pStyle w:val="Code"/>
      </w:pPr>
      <w:r>
        <w:t xml:space="preserve">        &lt;/TYPE_INFO&gt;</w:t>
      </w:r>
    </w:p>
    <w:p w:rsidR="001B1370" w:rsidRDefault="00C8083E">
      <w:pPr>
        <w:pStyle w:val="Code"/>
      </w:pPr>
      <w:r>
        <w:t xml:space="preserve">        &lt;ColName&gt;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&lt;BYTE&gt;02 &lt;/BYTE&gt;</w:t>
      </w:r>
    </w:p>
    <w:p w:rsidR="001B1370" w:rsidRDefault="00C8083E">
      <w:pPr>
        <w:pStyle w:val="Code"/>
      </w:pPr>
      <w:r>
        <w:t xml:space="preserve">            &lt;/BYTELEN&gt;</w:t>
      </w:r>
    </w:p>
    <w:p w:rsidR="001B1370" w:rsidRDefault="00C8083E">
      <w:pPr>
        <w:pStyle w:val="Code"/>
      </w:pPr>
      <w:r>
        <w:t xml:space="preserve">            &lt;BYTES ascii="c.1."&gt;63 00 31 00 &lt;/BYTES&gt;</w:t>
      </w:r>
    </w:p>
    <w:p w:rsidR="001B1370" w:rsidRDefault="00C8083E">
      <w:pPr>
        <w:pStyle w:val="Code"/>
      </w:pPr>
      <w:r>
        <w:t xml:space="preserve">          &lt;/B_VARCHAR</w:t>
      </w:r>
      <w:r>
        <w:t>&gt;</w:t>
      </w:r>
    </w:p>
    <w:p w:rsidR="001B1370" w:rsidRDefault="00C8083E">
      <w:pPr>
        <w:pStyle w:val="Code"/>
      </w:pPr>
      <w:r>
        <w:t xml:space="preserve">        &lt;/ColName&gt;</w:t>
      </w:r>
    </w:p>
    <w:p w:rsidR="001B1370" w:rsidRDefault="00C8083E">
      <w:pPr>
        <w:pStyle w:val="Code"/>
      </w:pPr>
      <w:r>
        <w:t xml:space="preserve">      &lt;/ColumnData&gt;</w:t>
      </w:r>
    </w:p>
    <w:p w:rsidR="001B1370" w:rsidRDefault="00C8083E">
      <w:pPr>
        <w:pStyle w:val="Code"/>
      </w:pPr>
      <w:r>
        <w:t xml:space="preserve">    &lt;/COLMETADATA&gt;</w:t>
      </w:r>
    </w:p>
    <w:p w:rsidR="001B1370" w:rsidRDefault="00C8083E">
      <w:pPr>
        <w:pStyle w:val="Code"/>
      </w:pPr>
      <w:r>
        <w:t xml:space="preserve">    &lt;ROW&gt;</w:t>
      </w:r>
    </w:p>
    <w:p w:rsidR="001B1370" w:rsidRDefault="00C8083E">
      <w:pPr>
        <w:pStyle w:val="Code"/>
      </w:pPr>
      <w:r>
        <w:t xml:space="preserve">      &lt;TokenType&gt;</w:t>
      </w:r>
    </w:p>
    <w:p w:rsidR="001B1370" w:rsidRDefault="00C8083E">
      <w:pPr>
        <w:pStyle w:val="Code"/>
      </w:pPr>
      <w:r>
        <w:t xml:space="preserve">        &lt;BYTE&gt;D1 &lt;/BYTE&gt;</w:t>
      </w:r>
    </w:p>
    <w:p w:rsidR="001B1370" w:rsidRDefault="00C8083E">
      <w:pPr>
        <w:pStyle w:val="Code"/>
      </w:pPr>
      <w:r>
        <w:t xml:space="preserve">      &lt;/TokenType&gt;</w:t>
      </w:r>
    </w:p>
    <w:p w:rsidR="001B1370" w:rsidRDefault="00C8083E">
      <w:pPr>
        <w:pStyle w:val="Code"/>
      </w:pPr>
      <w:r>
        <w:t xml:space="preserve">      &lt;TYPE_VARBYTE&gt;</w:t>
      </w:r>
    </w:p>
    <w:p w:rsidR="001B1370" w:rsidRDefault="00C8083E">
      <w:pPr>
        <w:pStyle w:val="Code"/>
      </w:pPr>
      <w:r>
        <w:t xml:space="preserve">        &lt;BYTES&gt;00 &lt;/BYTES&gt;</w:t>
      </w:r>
    </w:p>
    <w:p w:rsidR="001B1370" w:rsidRDefault="00C8083E">
      <w:pPr>
        <w:pStyle w:val="Code"/>
      </w:pPr>
      <w:r>
        <w:t xml:space="preserve">      &lt;/TYPE_VARBYTE&gt;</w:t>
      </w:r>
    </w:p>
    <w:p w:rsidR="001B1370" w:rsidRDefault="00C8083E">
      <w:pPr>
        <w:pStyle w:val="Code"/>
      </w:pPr>
      <w:r>
        <w:t xml:space="preserve">    &lt;/ROW&gt;</w:t>
      </w:r>
    </w:p>
    <w:p w:rsidR="001B1370" w:rsidRDefault="00C8083E">
      <w:pPr>
        <w:pStyle w:val="Code"/>
      </w:pPr>
      <w:r>
        <w:t xml:space="preserve">    &lt;DONE&gt;</w:t>
      </w:r>
    </w:p>
    <w:p w:rsidR="001B1370" w:rsidRDefault="00C8083E">
      <w:pPr>
        <w:pStyle w:val="Code"/>
      </w:pPr>
      <w:r>
        <w:t xml:space="preserve">      &lt;TokenType&gt;</w:t>
      </w:r>
    </w:p>
    <w:p w:rsidR="001B1370" w:rsidRDefault="00C8083E">
      <w:pPr>
        <w:pStyle w:val="Code"/>
      </w:pPr>
      <w:r>
        <w:t xml:space="preserve">        &lt;BYTE&gt;</w:t>
      </w:r>
      <w:r>
        <w:t>FD &lt;/BYTE&gt;</w:t>
      </w:r>
    </w:p>
    <w:p w:rsidR="001B1370" w:rsidRDefault="00C8083E">
      <w:pPr>
        <w:pStyle w:val="Code"/>
      </w:pPr>
      <w:r>
        <w:t xml:space="preserve">      &lt;/TokenType&gt;</w:t>
      </w:r>
    </w:p>
    <w:p w:rsidR="001B1370" w:rsidRDefault="00C8083E">
      <w:pPr>
        <w:pStyle w:val="Code"/>
      </w:pPr>
      <w:r>
        <w:t xml:space="preserve">      &lt;Status&gt;</w:t>
      </w:r>
    </w:p>
    <w:p w:rsidR="001B1370" w:rsidRDefault="00C8083E">
      <w:pPr>
        <w:pStyle w:val="Code"/>
      </w:pPr>
      <w:r>
        <w:t xml:space="preserve">        &lt;USHORT&gt;00 00 &lt;/USHORT&gt;</w:t>
      </w:r>
    </w:p>
    <w:p w:rsidR="001B1370" w:rsidRDefault="00C8083E">
      <w:pPr>
        <w:pStyle w:val="Code"/>
      </w:pPr>
      <w:r>
        <w:t xml:space="preserve">      &lt;/Status&gt;</w:t>
      </w:r>
    </w:p>
    <w:p w:rsidR="001B1370" w:rsidRDefault="00C8083E">
      <w:pPr>
        <w:pStyle w:val="Code"/>
      </w:pPr>
      <w:r>
        <w:t xml:space="preserve">      &lt;CurCmd&gt;</w:t>
      </w:r>
    </w:p>
    <w:p w:rsidR="001B1370" w:rsidRDefault="00C8083E">
      <w:pPr>
        <w:pStyle w:val="Code"/>
      </w:pPr>
      <w:r>
        <w:t xml:space="preserve">        &lt;USHORT&gt;00 00 &lt;/USHORT&gt;</w:t>
      </w:r>
    </w:p>
    <w:p w:rsidR="001B1370" w:rsidRDefault="00C8083E">
      <w:pPr>
        <w:pStyle w:val="Code"/>
      </w:pPr>
      <w:r>
        <w:t xml:space="preserve">      &lt;/CurCmd&gt;</w:t>
      </w:r>
    </w:p>
    <w:p w:rsidR="001B1370" w:rsidRDefault="00C8083E">
      <w:pPr>
        <w:pStyle w:val="Code"/>
      </w:pPr>
      <w:r>
        <w:t xml:space="preserve">      &lt;DoneRowCount&gt;</w:t>
      </w:r>
    </w:p>
    <w:p w:rsidR="001B1370" w:rsidRDefault="00C8083E">
      <w:pPr>
        <w:pStyle w:val="Code"/>
      </w:pPr>
      <w:r>
        <w:t xml:space="preserve">        &lt;LONGLONG&gt;00 00 00 00 00 00 00 00 &lt;/LONGLONG&gt;</w:t>
      </w:r>
    </w:p>
    <w:p w:rsidR="001B1370" w:rsidRDefault="00C8083E">
      <w:pPr>
        <w:pStyle w:val="Code"/>
      </w:pPr>
      <w:r>
        <w:t xml:space="preserve">      &lt;/DoneRowCount&gt;</w:t>
      </w:r>
    </w:p>
    <w:p w:rsidR="001B1370" w:rsidRDefault="00C8083E">
      <w:pPr>
        <w:pStyle w:val="Code"/>
      </w:pPr>
      <w:r>
        <w:t xml:space="preserve">    &lt;/DONE&gt;</w:t>
      </w:r>
    </w:p>
    <w:p w:rsidR="001B1370" w:rsidRDefault="00C8083E">
      <w:pPr>
        <w:pStyle w:val="Code"/>
      </w:pPr>
      <w:r>
        <w:t xml:space="preserve">  &lt;/BulkLoadBCP&gt;</w:t>
      </w:r>
    </w:p>
    <w:p w:rsidR="001B1370" w:rsidRDefault="00C8083E">
      <w:pPr>
        <w:pStyle w:val="Code"/>
      </w:pPr>
      <w:r>
        <w:t>&lt;/PacketData&gt;</w:t>
      </w:r>
    </w:p>
    <w:p w:rsidR="001B1370" w:rsidRDefault="00C8083E">
      <w:pPr>
        <w:pStyle w:val="Heading2"/>
      </w:pPr>
      <w:bookmarkStart w:id="460" w:name="section_9f10990a9c744a3989da2a3b05effacb"/>
      <w:bookmarkStart w:id="461" w:name="_Toc52362000"/>
      <w:r>
        <w:t>Transaction Manager Request</w:t>
      </w:r>
      <w:bookmarkEnd w:id="460"/>
      <w:bookmarkEnd w:id="461"/>
      <w:r>
        <w:fldChar w:fldCharType="begin"/>
      </w:r>
      <w:r>
        <w:instrText xml:space="preserve"> XE "Transaction manager request example"</w:instrText>
      </w:r>
      <w:r>
        <w:fldChar w:fldCharType="end"/>
      </w:r>
      <w:r>
        <w:fldChar w:fldCharType="begin"/>
      </w:r>
      <w:r>
        <w:instrText xml:space="preserve"> XE "Examples:transaction manager request"</w:instrText>
      </w:r>
      <w:r>
        <w:fldChar w:fldCharType="end"/>
      </w:r>
    </w:p>
    <w:p w:rsidR="001B1370" w:rsidRDefault="00C8083E">
      <w:r>
        <w:t>Transaction Manager Request sent from client to server:</w:t>
      </w:r>
    </w:p>
    <w:p w:rsidR="001B1370" w:rsidRDefault="00C8083E">
      <w:pPr>
        <w:pStyle w:val="Code"/>
      </w:pPr>
      <w:r>
        <w:t>0E 01 00 20 00 00 01 00 16 00 00 00</w:t>
      </w:r>
    </w:p>
    <w:p w:rsidR="001B1370" w:rsidRDefault="00C8083E">
      <w:pPr>
        <w:pStyle w:val="Code"/>
      </w:pPr>
      <w:r>
        <w:t xml:space="preserve">12 00 </w:t>
      </w:r>
      <w:r>
        <w:t xml:space="preserve">00 00 02 00 00 00 00 00 00 00 </w:t>
      </w:r>
    </w:p>
    <w:p w:rsidR="001B1370" w:rsidRDefault="00C8083E">
      <w:pPr>
        <w:pStyle w:val="Code"/>
      </w:pPr>
      <w:r>
        <w:t>00 01 00 00 00 00 16 00</w:t>
      </w:r>
    </w:p>
    <w:p w:rsidR="001B1370" w:rsidRDefault="001B1370">
      <w:pPr>
        <w:pStyle w:val="Code"/>
      </w:pPr>
    </w:p>
    <w:p w:rsidR="001B1370" w:rsidRDefault="00C8083E">
      <w:pPr>
        <w:pStyle w:val="Code"/>
      </w:pPr>
      <w:r>
        <w:t>&lt;PacketHeader&gt;</w:t>
      </w:r>
    </w:p>
    <w:p w:rsidR="001B1370" w:rsidRDefault="00C8083E">
      <w:pPr>
        <w:pStyle w:val="Code"/>
      </w:pPr>
      <w:r>
        <w:t xml:space="preserve">  &lt;Type&gt;</w:t>
      </w:r>
    </w:p>
    <w:p w:rsidR="001B1370" w:rsidRDefault="00C8083E">
      <w:pPr>
        <w:pStyle w:val="Code"/>
      </w:pPr>
      <w:r>
        <w:lastRenderedPageBreak/>
        <w:t xml:space="preserve">    &lt;BYTE&gt;0E &lt;/BYTE&gt;</w:t>
      </w:r>
    </w:p>
    <w:p w:rsidR="001B1370" w:rsidRDefault="00C8083E">
      <w:pPr>
        <w:pStyle w:val="Code"/>
      </w:pPr>
      <w:r>
        <w:t xml:space="preserve">  &lt;/Type&gt;</w:t>
      </w:r>
    </w:p>
    <w:p w:rsidR="001B1370" w:rsidRDefault="00C8083E">
      <w:pPr>
        <w:pStyle w:val="Code"/>
      </w:pPr>
      <w:r>
        <w:t xml:space="preserve">  &lt;Status&gt;</w:t>
      </w:r>
    </w:p>
    <w:p w:rsidR="001B1370" w:rsidRDefault="00C8083E">
      <w:pPr>
        <w:pStyle w:val="Code"/>
      </w:pPr>
      <w:r>
        <w:t xml:space="preserve">    &lt;BYTE&gt;01 &lt;/BYTE&gt;</w:t>
      </w:r>
    </w:p>
    <w:p w:rsidR="001B1370" w:rsidRDefault="00C8083E">
      <w:pPr>
        <w:pStyle w:val="Code"/>
      </w:pPr>
      <w:r>
        <w:t xml:space="preserve">  &lt;/Status&gt;</w:t>
      </w:r>
    </w:p>
    <w:p w:rsidR="001B1370" w:rsidRDefault="00C8083E">
      <w:pPr>
        <w:pStyle w:val="Code"/>
      </w:pPr>
      <w:r>
        <w:t xml:space="preserve">  &lt;Length&gt;</w:t>
      </w:r>
    </w:p>
    <w:p w:rsidR="001B1370" w:rsidRDefault="00C8083E">
      <w:pPr>
        <w:pStyle w:val="Code"/>
      </w:pPr>
      <w:r>
        <w:t xml:space="preserve">    &lt;BYTE&gt;00 &lt;/BYTE&gt;</w:t>
      </w:r>
    </w:p>
    <w:p w:rsidR="001B1370" w:rsidRDefault="00C8083E">
      <w:pPr>
        <w:pStyle w:val="Code"/>
      </w:pPr>
      <w:r>
        <w:t xml:space="preserve">    &lt;BYTE&gt;20 &lt;/BYTE&gt;</w:t>
      </w:r>
    </w:p>
    <w:p w:rsidR="001B1370" w:rsidRDefault="00C8083E">
      <w:pPr>
        <w:pStyle w:val="Code"/>
      </w:pPr>
      <w:r>
        <w:t xml:space="preserve">  &lt;/Length&gt;</w:t>
      </w:r>
    </w:p>
    <w:p w:rsidR="001B1370" w:rsidRDefault="00C8083E">
      <w:pPr>
        <w:pStyle w:val="Code"/>
      </w:pPr>
      <w:r>
        <w:t xml:space="preserve">  &lt;SPID&gt;</w:t>
      </w:r>
    </w:p>
    <w:p w:rsidR="001B1370" w:rsidRDefault="00C8083E">
      <w:pPr>
        <w:pStyle w:val="Code"/>
      </w:pPr>
      <w:r>
        <w:t xml:space="preserve">    &lt;BYTE&gt;00 &lt;/BYTE&gt;</w:t>
      </w:r>
    </w:p>
    <w:p w:rsidR="001B1370" w:rsidRDefault="00C8083E">
      <w:pPr>
        <w:pStyle w:val="Code"/>
      </w:pPr>
      <w:r>
        <w:t xml:space="preserve">    &lt;B</w:t>
      </w:r>
      <w:r>
        <w:t>YTE&gt;00 &lt;/BYTE&gt;</w:t>
      </w:r>
    </w:p>
    <w:p w:rsidR="001B1370" w:rsidRDefault="00C8083E">
      <w:pPr>
        <w:pStyle w:val="Code"/>
      </w:pPr>
      <w:r>
        <w:t xml:space="preserve">  &lt;/SPID&gt;</w:t>
      </w:r>
    </w:p>
    <w:p w:rsidR="001B1370" w:rsidRDefault="00C8083E">
      <w:pPr>
        <w:pStyle w:val="Code"/>
      </w:pPr>
      <w:r>
        <w:t xml:space="preserve">  &lt;PacketID&gt;</w:t>
      </w:r>
    </w:p>
    <w:p w:rsidR="001B1370" w:rsidRDefault="00C8083E">
      <w:pPr>
        <w:pStyle w:val="Code"/>
      </w:pPr>
      <w:r>
        <w:t xml:space="preserve">    &lt;BYTE&gt;01 &lt;/BYTE&gt;</w:t>
      </w:r>
    </w:p>
    <w:p w:rsidR="001B1370" w:rsidRDefault="00C8083E">
      <w:pPr>
        <w:pStyle w:val="Code"/>
      </w:pPr>
      <w:r>
        <w:t xml:space="preserve">  &lt;/PacketID&gt;</w:t>
      </w:r>
    </w:p>
    <w:p w:rsidR="001B1370" w:rsidRDefault="00C8083E">
      <w:pPr>
        <w:pStyle w:val="Code"/>
      </w:pPr>
      <w:r>
        <w:t xml:space="preserve">  &lt;Window&gt;</w:t>
      </w:r>
    </w:p>
    <w:p w:rsidR="001B1370" w:rsidRDefault="00C8083E">
      <w:pPr>
        <w:pStyle w:val="Code"/>
      </w:pPr>
      <w:r>
        <w:t xml:space="preserve">    &lt;BYTE&gt;00 &lt;/BYTE&gt;</w:t>
      </w:r>
    </w:p>
    <w:p w:rsidR="001B1370" w:rsidRDefault="00C8083E">
      <w:pPr>
        <w:pStyle w:val="Code"/>
      </w:pPr>
      <w:r>
        <w:t xml:space="preserve">  &lt;/Window&gt;</w:t>
      </w:r>
    </w:p>
    <w:p w:rsidR="001B1370" w:rsidRDefault="00C8083E">
      <w:pPr>
        <w:pStyle w:val="Code"/>
      </w:pPr>
      <w:r>
        <w:t>&lt;/PacketHeader&gt;</w:t>
      </w:r>
    </w:p>
    <w:p w:rsidR="001B1370" w:rsidRDefault="00C8083E">
      <w:pPr>
        <w:pStyle w:val="Code"/>
      </w:pPr>
      <w:r>
        <w:t>&lt;PacketData&gt;</w:t>
      </w:r>
    </w:p>
    <w:p w:rsidR="001B1370" w:rsidRDefault="00C8083E">
      <w:pPr>
        <w:pStyle w:val="Code"/>
      </w:pPr>
      <w:r>
        <w:t xml:space="preserve">  &lt;TransMgrReq&gt;</w:t>
      </w:r>
    </w:p>
    <w:p w:rsidR="001B1370" w:rsidRDefault="00C8083E">
      <w:pPr>
        <w:pStyle w:val="Code"/>
      </w:pPr>
      <w:r>
        <w:t xml:space="preserve">    &lt;All_HEADERS&gt;</w:t>
      </w:r>
    </w:p>
    <w:p w:rsidR="001B1370" w:rsidRDefault="00C8083E">
      <w:pPr>
        <w:pStyle w:val="Code"/>
      </w:pPr>
      <w:r>
        <w:t xml:space="preserve">      &lt;TotalLength&gt;</w:t>
      </w:r>
    </w:p>
    <w:p w:rsidR="001B1370" w:rsidRDefault="00C8083E">
      <w:pPr>
        <w:pStyle w:val="Code"/>
      </w:pPr>
      <w:r>
        <w:t xml:space="preserve">        &lt;DWORD&gt;16 00 00 00 &lt;/DWORD&gt;</w:t>
      </w:r>
    </w:p>
    <w:p w:rsidR="001B1370" w:rsidRDefault="00C8083E">
      <w:pPr>
        <w:pStyle w:val="Code"/>
      </w:pPr>
      <w:r>
        <w:t xml:space="preserve">      &lt;/TotalLength&gt;</w:t>
      </w:r>
    </w:p>
    <w:p w:rsidR="001B1370" w:rsidRDefault="00C8083E">
      <w:pPr>
        <w:pStyle w:val="Code"/>
      </w:pPr>
      <w:r>
        <w:t xml:space="preserve">      &lt;Header&gt;</w:t>
      </w:r>
    </w:p>
    <w:p w:rsidR="001B1370" w:rsidRDefault="00C8083E">
      <w:pPr>
        <w:pStyle w:val="Code"/>
      </w:pPr>
      <w:r>
        <w:t xml:space="preserve">        &lt;HeaderLength&gt;</w:t>
      </w:r>
    </w:p>
    <w:p w:rsidR="001B1370" w:rsidRDefault="00C8083E">
      <w:pPr>
        <w:pStyle w:val="Code"/>
      </w:pPr>
      <w:r>
        <w:t xml:space="preserve">          &lt;DWORD&gt;12 00 00 00 &lt;/DWORD&gt;</w:t>
      </w:r>
    </w:p>
    <w:p w:rsidR="001B1370" w:rsidRDefault="00C8083E">
      <w:pPr>
        <w:pStyle w:val="Code"/>
      </w:pPr>
      <w:r>
        <w:t xml:space="preserve">        &lt;/HeaderLength&gt;</w:t>
      </w:r>
    </w:p>
    <w:p w:rsidR="001B1370" w:rsidRDefault="00C8083E">
      <w:pPr>
        <w:pStyle w:val="Code"/>
      </w:pPr>
      <w:r>
        <w:t xml:space="preserve">        &lt;HeaderType&gt;</w:t>
      </w:r>
    </w:p>
    <w:p w:rsidR="001B1370" w:rsidRDefault="00C8083E">
      <w:pPr>
        <w:pStyle w:val="Code"/>
      </w:pPr>
      <w:r>
        <w:t xml:space="preserve">          &lt;USHORT&gt;02 00 &lt;/USHORT&gt;</w:t>
      </w:r>
    </w:p>
    <w:p w:rsidR="001B1370" w:rsidRDefault="00C8083E">
      <w:pPr>
        <w:pStyle w:val="Code"/>
      </w:pPr>
      <w:r>
        <w:t xml:space="preserve">        &lt;/HeaderType&gt;</w:t>
      </w:r>
    </w:p>
    <w:p w:rsidR="001B1370" w:rsidRDefault="00C8083E">
      <w:pPr>
        <w:pStyle w:val="Code"/>
      </w:pPr>
      <w:r>
        <w:t xml:space="preserve">        &lt;HeaderData&gt;</w:t>
      </w:r>
    </w:p>
    <w:p w:rsidR="001B1370" w:rsidRDefault="00C8083E">
      <w:pPr>
        <w:pStyle w:val="Code"/>
      </w:pPr>
      <w:r>
        <w:t xml:space="preserve">          &lt;MARS&gt;</w:t>
      </w:r>
    </w:p>
    <w:p w:rsidR="001B1370" w:rsidRDefault="00C8083E">
      <w:pPr>
        <w:pStyle w:val="Code"/>
      </w:pPr>
      <w:r>
        <w:t xml:space="preserve">            &lt;TransactionDescriptor&gt;</w:t>
      </w:r>
    </w:p>
    <w:p w:rsidR="001B1370" w:rsidRDefault="00C8083E">
      <w:pPr>
        <w:pStyle w:val="Code"/>
      </w:pPr>
      <w:r>
        <w:t xml:space="preserve">              &lt;ULONGLONG&gt;00 00 00 00 00 00 00 01 &lt;/ULONGLONG&gt;</w:t>
      </w:r>
    </w:p>
    <w:p w:rsidR="001B1370" w:rsidRDefault="00C8083E">
      <w:pPr>
        <w:pStyle w:val="Code"/>
      </w:pPr>
      <w:r>
        <w:t xml:space="preserve">            &lt;/TransactionDescriptor&gt;</w:t>
      </w:r>
    </w:p>
    <w:p w:rsidR="001B1370" w:rsidRDefault="00C8083E">
      <w:pPr>
        <w:pStyle w:val="Code"/>
      </w:pPr>
      <w:r>
        <w:t xml:space="preserve">            &lt;OutstandingRequestCount&gt;</w:t>
      </w:r>
    </w:p>
    <w:p w:rsidR="001B1370" w:rsidRDefault="00C8083E">
      <w:pPr>
        <w:pStyle w:val="Code"/>
      </w:pPr>
      <w:r>
        <w:t xml:space="preserve">              &lt;DWORD&gt;00 00 00 00 &lt;/DWORD&gt;</w:t>
      </w:r>
    </w:p>
    <w:p w:rsidR="001B1370" w:rsidRDefault="00C8083E">
      <w:pPr>
        <w:pStyle w:val="Code"/>
      </w:pPr>
      <w:r>
        <w:t xml:space="preserve">            &lt;/OutstandingRequestCount&gt;</w:t>
      </w:r>
    </w:p>
    <w:p w:rsidR="001B1370" w:rsidRDefault="00C8083E">
      <w:pPr>
        <w:pStyle w:val="Code"/>
      </w:pPr>
      <w:r>
        <w:t xml:space="preserve">          &lt;/MARS&gt;</w:t>
      </w:r>
    </w:p>
    <w:p w:rsidR="001B1370" w:rsidRDefault="00C8083E">
      <w:pPr>
        <w:pStyle w:val="Code"/>
      </w:pPr>
      <w:r>
        <w:t xml:space="preserve">        &lt;/HeaderData</w:t>
      </w:r>
      <w:r>
        <w:t>&gt;</w:t>
      </w:r>
    </w:p>
    <w:p w:rsidR="001B1370" w:rsidRDefault="00C8083E">
      <w:pPr>
        <w:pStyle w:val="Code"/>
      </w:pPr>
      <w:r>
        <w:t xml:space="preserve">      &lt;/Header&gt;</w:t>
      </w:r>
    </w:p>
    <w:p w:rsidR="001B1370" w:rsidRDefault="00C8083E">
      <w:pPr>
        <w:pStyle w:val="Code"/>
      </w:pPr>
      <w:r>
        <w:t xml:space="preserve">    &lt;/All_HEADERS&gt;</w:t>
      </w:r>
    </w:p>
    <w:p w:rsidR="001B1370" w:rsidRDefault="00C8083E">
      <w:pPr>
        <w:pStyle w:val="Code"/>
      </w:pPr>
      <w:r>
        <w:t xml:space="preserve">    &lt;RequestType&gt;</w:t>
      </w:r>
    </w:p>
    <w:p w:rsidR="001B1370" w:rsidRDefault="00C8083E">
      <w:pPr>
        <w:pStyle w:val="Code"/>
      </w:pPr>
      <w:r>
        <w:t xml:space="preserve">      &lt;USHORT&gt;16 00 &lt;/USHORT&gt;</w:t>
      </w:r>
    </w:p>
    <w:p w:rsidR="001B1370" w:rsidRDefault="00C8083E">
      <w:pPr>
        <w:pStyle w:val="Code"/>
      </w:pPr>
      <w:r>
        <w:t xml:space="preserve">    &lt;/RequestType&gt;</w:t>
      </w:r>
    </w:p>
    <w:p w:rsidR="001B1370" w:rsidRDefault="00C8083E">
      <w:pPr>
        <w:pStyle w:val="Code"/>
      </w:pPr>
      <w:r>
        <w:t xml:space="preserve">    &lt;RequestPayload&gt;</w:t>
      </w:r>
    </w:p>
    <w:p w:rsidR="001B1370" w:rsidRDefault="00C8083E">
      <w:pPr>
        <w:pStyle w:val="Code"/>
      </w:pPr>
      <w:r>
        <w:t xml:space="preserve">      &lt;TM_PROMOTE_XACT&gt;</w:t>
      </w:r>
    </w:p>
    <w:p w:rsidR="001B1370" w:rsidRDefault="00C8083E">
      <w:pPr>
        <w:pStyle w:val="Code"/>
      </w:pPr>
      <w:r>
        <w:t xml:space="preserve">      &lt;/TM_PROMOTE_XACT&gt;</w:t>
      </w:r>
    </w:p>
    <w:p w:rsidR="001B1370" w:rsidRDefault="00C8083E">
      <w:pPr>
        <w:pStyle w:val="Code"/>
      </w:pPr>
      <w:r>
        <w:t xml:space="preserve">    &lt;/RequestPayload&gt;</w:t>
      </w:r>
    </w:p>
    <w:p w:rsidR="001B1370" w:rsidRDefault="00C8083E">
      <w:pPr>
        <w:pStyle w:val="Code"/>
      </w:pPr>
      <w:r>
        <w:t xml:space="preserve">  &lt;/TransMgrReq&gt;</w:t>
      </w:r>
    </w:p>
    <w:p w:rsidR="001B1370" w:rsidRDefault="00C8083E">
      <w:pPr>
        <w:pStyle w:val="Code"/>
      </w:pPr>
      <w:r>
        <w:t>&lt;/PacketData&gt;</w:t>
      </w:r>
    </w:p>
    <w:p w:rsidR="001B1370" w:rsidRDefault="00C8083E">
      <w:pPr>
        <w:pStyle w:val="Heading2"/>
      </w:pPr>
      <w:bookmarkStart w:id="462" w:name="section_2821fec5e1f642d281e840a2b7fead2d"/>
      <w:bookmarkStart w:id="463" w:name="_Toc52362001"/>
      <w:r>
        <w:t>TVP Insert Statement</w:t>
      </w:r>
      <w:bookmarkEnd w:id="462"/>
      <w:bookmarkEnd w:id="463"/>
      <w:r>
        <w:fldChar w:fldCharType="begin"/>
      </w:r>
      <w:r>
        <w:instrText xml:space="preserve"> XE "TVP insert statement example"</w:instrText>
      </w:r>
      <w:r>
        <w:fldChar w:fldCharType="end"/>
      </w:r>
      <w:r>
        <w:fldChar w:fldCharType="begin"/>
      </w:r>
      <w:r>
        <w:instrText xml:space="preserve"> XE "Examples:TVP insert statement"</w:instrText>
      </w:r>
      <w:r>
        <w:fldChar w:fldCharType="end"/>
      </w:r>
    </w:p>
    <w:p w:rsidR="001B1370" w:rsidRDefault="00C8083E">
      <w:r>
        <w:t>TVP insert statement sent from client to server:</w:t>
      </w:r>
    </w:p>
    <w:p w:rsidR="001B1370" w:rsidRDefault="00C8083E">
      <w:pPr>
        <w:pStyle w:val="Code"/>
      </w:pPr>
      <w:r>
        <w:t>03 01 00 52 00 00 01 00 16 00 00 00</w:t>
      </w:r>
    </w:p>
    <w:p w:rsidR="001B1370" w:rsidRDefault="00C8083E">
      <w:pPr>
        <w:pStyle w:val="Code"/>
      </w:pPr>
      <w:r>
        <w:t xml:space="preserve">12 00 00 00 02 00 00 00 00 00 00 00 </w:t>
      </w:r>
    </w:p>
    <w:p w:rsidR="001B1370" w:rsidRDefault="00C8083E">
      <w:pPr>
        <w:pStyle w:val="Code"/>
      </w:pPr>
      <w:r>
        <w:t xml:space="preserve">00 00 00 00 00 01 03 00 66 00 6F 00 </w:t>
      </w:r>
    </w:p>
    <w:p w:rsidR="001B1370" w:rsidRDefault="00C8083E">
      <w:pPr>
        <w:pStyle w:val="Code"/>
      </w:pPr>
      <w:r>
        <w:t>6F 00 00 00 00 00 F3 00</w:t>
      </w:r>
      <w:r>
        <w:t xml:space="preserve"> 03 64 00 62 </w:t>
      </w:r>
    </w:p>
    <w:p w:rsidR="001B1370" w:rsidRDefault="00C8083E">
      <w:pPr>
        <w:pStyle w:val="Code"/>
      </w:pPr>
      <w:r>
        <w:t xml:space="preserve">00 6F 00 07 74 00 76 00 70 00 74 00 </w:t>
      </w:r>
    </w:p>
    <w:p w:rsidR="001B1370" w:rsidRDefault="00C8083E">
      <w:pPr>
        <w:pStyle w:val="Code"/>
      </w:pPr>
      <w:r>
        <w:t xml:space="preserve">79 00 70 00 65 00 01 00 00 00 00 00 </w:t>
      </w:r>
    </w:p>
    <w:p w:rsidR="001B1370" w:rsidRDefault="00C8083E">
      <w:pPr>
        <w:pStyle w:val="Code"/>
      </w:pPr>
      <w:r>
        <w:t>00 00 26 01 00 00 01 01 02 00</w:t>
      </w:r>
    </w:p>
    <w:p w:rsidR="001B1370" w:rsidRDefault="00C8083E">
      <w:pPr>
        <w:pStyle w:val="Code"/>
      </w:pPr>
      <w:r>
        <w:lastRenderedPageBreak/>
        <w:t xml:space="preserve"> </w:t>
      </w:r>
    </w:p>
    <w:p w:rsidR="001B1370" w:rsidRDefault="001B1370">
      <w:pPr>
        <w:pStyle w:val="Code"/>
      </w:pPr>
    </w:p>
    <w:p w:rsidR="001B1370" w:rsidRDefault="001B1370">
      <w:pPr>
        <w:pStyle w:val="Code"/>
      </w:pPr>
    </w:p>
    <w:p w:rsidR="001B1370" w:rsidRDefault="00C8083E">
      <w:pPr>
        <w:pStyle w:val="Code"/>
      </w:pPr>
      <w:r>
        <w:t>&lt;tds version="katmai"&gt;</w:t>
      </w:r>
    </w:p>
    <w:p w:rsidR="001B1370" w:rsidRDefault="00C8083E">
      <w:pPr>
        <w:pStyle w:val="Code"/>
      </w:pPr>
      <w:r>
        <w:t xml:space="preserve">  &lt;PacketHeader&gt;</w:t>
      </w:r>
    </w:p>
    <w:p w:rsidR="001B1370" w:rsidRDefault="00C8083E">
      <w:pPr>
        <w:pStyle w:val="Code"/>
      </w:pPr>
      <w:r>
        <w:t xml:space="preserve">    &lt;Type&gt;</w:t>
      </w:r>
    </w:p>
    <w:p w:rsidR="001B1370" w:rsidRDefault="00C8083E">
      <w:pPr>
        <w:pStyle w:val="Code"/>
      </w:pPr>
      <w:r>
        <w:t xml:space="preserve">      &lt;BYTE&gt;03 &lt;/BYTE&gt;</w:t>
      </w:r>
    </w:p>
    <w:p w:rsidR="001B1370" w:rsidRDefault="00C8083E">
      <w:pPr>
        <w:pStyle w:val="Code"/>
      </w:pPr>
      <w:r>
        <w:t xml:space="preserve">    &lt;/Type&gt;</w:t>
      </w:r>
    </w:p>
    <w:p w:rsidR="001B1370" w:rsidRDefault="00C8083E">
      <w:pPr>
        <w:pStyle w:val="Code"/>
      </w:pPr>
      <w:r>
        <w:t xml:space="preserve">    &lt;Status&gt;</w:t>
      </w:r>
    </w:p>
    <w:p w:rsidR="001B1370" w:rsidRDefault="00C8083E">
      <w:pPr>
        <w:pStyle w:val="Code"/>
      </w:pPr>
      <w:r>
        <w:t xml:space="preserve">      &lt;BYTE&gt;01 &lt;/BYTE&gt;</w:t>
      </w:r>
    </w:p>
    <w:p w:rsidR="001B1370" w:rsidRDefault="00C8083E">
      <w:pPr>
        <w:pStyle w:val="Code"/>
      </w:pPr>
      <w:r>
        <w:t xml:space="preserve">    &lt;/Status</w:t>
      </w:r>
      <w:r>
        <w:t>&gt;</w:t>
      </w:r>
    </w:p>
    <w:p w:rsidR="001B1370" w:rsidRDefault="00C8083E">
      <w:pPr>
        <w:pStyle w:val="Code"/>
      </w:pPr>
      <w:r>
        <w:t xml:space="preserve">    &lt;Length&gt;</w:t>
      </w:r>
    </w:p>
    <w:p w:rsidR="001B1370" w:rsidRDefault="00C8083E">
      <w:pPr>
        <w:pStyle w:val="Code"/>
      </w:pPr>
      <w:r>
        <w:t xml:space="preserve">      &lt;BYTE&gt;00 &lt;/BYTE&gt;</w:t>
      </w:r>
    </w:p>
    <w:p w:rsidR="001B1370" w:rsidRDefault="00C8083E">
      <w:pPr>
        <w:pStyle w:val="Code"/>
      </w:pPr>
      <w:r>
        <w:t xml:space="preserve">      &lt;BYTE&gt;52 &lt;/BYTE&gt;</w:t>
      </w:r>
    </w:p>
    <w:p w:rsidR="001B1370" w:rsidRDefault="00C8083E">
      <w:pPr>
        <w:pStyle w:val="Code"/>
      </w:pPr>
      <w:r>
        <w:t xml:space="preserve">    &lt;/Length&gt;</w:t>
      </w:r>
    </w:p>
    <w:p w:rsidR="001B1370" w:rsidRDefault="00C8083E">
      <w:pPr>
        <w:pStyle w:val="Code"/>
      </w:pPr>
      <w:r>
        <w:t xml:space="preserve">    &lt;SPID&gt;</w:t>
      </w:r>
    </w:p>
    <w:p w:rsidR="001B1370" w:rsidRDefault="00C8083E">
      <w:pPr>
        <w:pStyle w:val="Code"/>
      </w:pPr>
      <w:r>
        <w:t xml:space="preserve">      &lt;BYTE&gt;00 &lt;/BYTE&gt;</w:t>
      </w:r>
    </w:p>
    <w:p w:rsidR="001B1370" w:rsidRDefault="00C8083E">
      <w:pPr>
        <w:pStyle w:val="Code"/>
      </w:pPr>
      <w:r>
        <w:t xml:space="preserve">      &lt;BYTE&gt;00 &lt;/BYTE&gt;</w:t>
      </w:r>
    </w:p>
    <w:p w:rsidR="001B1370" w:rsidRDefault="00C8083E">
      <w:pPr>
        <w:pStyle w:val="Code"/>
      </w:pPr>
      <w:r>
        <w:t xml:space="preserve">    &lt;/SPID&gt;</w:t>
      </w:r>
    </w:p>
    <w:p w:rsidR="001B1370" w:rsidRDefault="00C8083E">
      <w:pPr>
        <w:pStyle w:val="Code"/>
      </w:pPr>
      <w:r>
        <w:t xml:space="preserve">    &lt;PacketID&gt;</w:t>
      </w:r>
    </w:p>
    <w:p w:rsidR="001B1370" w:rsidRDefault="00C8083E">
      <w:pPr>
        <w:pStyle w:val="Code"/>
      </w:pPr>
      <w:r>
        <w:t xml:space="preserve">      &lt;BYTE&gt;01 &lt;/BYTE&gt;</w:t>
      </w:r>
    </w:p>
    <w:p w:rsidR="001B1370" w:rsidRDefault="00C8083E">
      <w:pPr>
        <w:pStyle w:val="Code"/>
      </w:pPr>
      <w:r>
        <w:t xml:space="preserve">    &lt;/PacketID&gt;</w:t>
      </w:r>
    </w:p>
    <w:p w:rsidR="001B1370" w:rsidRDefault="00C8083E">
      <w:pPr>
        <w:pStyle w:val="Code"/>
      </w:pPr>
      <w:r>
        <w:t xml:space="preserve">    &lt;Window&gt;</w:t>
      </w:r>
    </w:p>
    <w:p w:rsidR="001B1370" w:rsidRDefault="00C8083E">
      <w:pPr>
        <w:pStyle w:val="Code"/>
      </w:pPr>
      <w:r>
        <w:t xml:space="preserve">      &lt;BYTE&gt;00 &lt;/BYTE&gt;</w:t>
      </w:r>
    </w:p>
    <w:p w:rsidR="001B1370" w:rsidRDefault="00C8083E">
      <w:pPr>
        <w:pStyle w:val="Code"/>
      </w:pPr>
      <w:r>
        <w:t xml:space="preserve">    &lt;/Window&gt;</w:t>
      </w:r>
    </w:p>
    <w:p w:rsidR="001B1370" w:rsidRDefault="00C8083E">
      <w:pPr>
        <w:pStyle w:val="Code"/>
      </w:pPr>
      <w:r>
        <w:t xml:space="preserve">  &lt;</w:t>
      </w:r>
      <w:r>
        <w:t>/PacketHeader&gt;</w:t>
      </w:r>
    </w:p>
    <w:p w:rsidR="001B1370" w:rsidRDefault="00C8083E">
      <w:pPr>
        <w:pStyle w:val="Code"/>
      </w:pPr>
      <w:r>
        <w:t xml:space="preserve">  &lt;PacketData&gt;</w:t>
      </w:r>
    </w:p>
    <w:p w:rsidR="001B1370" w:rsidRDefault="00C8083E">
      <w:pPr>
        <w:pStyle w:val="Code"/>
      </w:pPr>
      <w:r>
        <w:t xml:space="preserve">    &lt;RPCRequest&gt;</w:t>
      </w:r>
    </w:p>
    <w:p w:rsidR="001B1370" w:rsidRDefault="00C8083E">
      <w:pPr>
        <w:pStyle w:val="Code"/>
      </w:pPr>
      <w:r>
        <w:t xml:space="preserve">      &lt;All_HEADERS&gt;</w:t>
      </w:r>
    </w:p>
    <w:p w:rsidR="001B1370" w:rsidRDefault="00C8083E">
      <w:pPr>
        <w:pStyle w:val="Code"/>
      </w:pPr>
      <w:r>
        <w:t xml:space="preserve">        &lt;TotalLength&gt;</w:t>
      </w:r>
    </w:p>
    <w:p w:rsidR="001B1370" w:rsidRDefault="00C8083E">
      <w:pPr>
        <w:pStyle w:val="Code"/>
      </w:pPr>
      <w:r>
        <w:t xml:space="preserve">          &lt;DWORD&gt;16 00 00 00 &lt;/DWORD&gt;</w:t>
      </w:r>
    </w:p>
    <w:p w:rsidR="001B1370" w:rsidRDefault="00C8083E">
      <w:pPr>
        <w:pStyle w:val="Code"/>
      </w:pPr>
      <w:r>
        <w:t xml:space="preserve">        &lt;/TotalLength&gt;</w:t>
      </w:r>
    </w:p>
    <w:p w:rsidR="001B1370" w:rsidRDefault="00C8083E">
      <w:pPr>
        <w:pStyle w:val="Code"/>
      </w:pPr>
      <w:r>
        <w:t xml:space="preserve">        &lt;Header&gt;</w:t>
      </w:r>
    </w:p>
    <w:p w:rsidR="001B1370" w:rsidRDefault="00C8083E">
      <w:pPr>
        <w:pStyle w:val="Code"/>
      </w:pPr>
      <w:r>
        <w:t xml:space="preserve">          &lt;HeaderLength&gt;</w:t>
      </w:r>
    </w:p>
    <w:p w:rsidR="001B1370" w:rsidRDefault="00C8083E">
      <w:pPr>
        <w:pStyle w:val="Code"/>
      </w:pPr>
      <w:r>
        <w:t xml:space="preserve">            &lt;DWORD&gt;12 00 00 00 &lt;/DWORD&gt;</w:t>
      </w:r>
    </w:p>
    <w:p w:rsidR="001B1370" w:rsidRDefault="00C8083E">
      <w:pPr>
        <w:pStyle w:val="Code"/>
      </w:pPr>
      <w:r>
        <w:t xml:space="preserve">          &lt;/HeaderLength</w:t>
      </w:r>
      <w:r>
        <w:t>&gt;</w:t>
      </w:r>
    </w:p>
    <w:p w:rsidR="001B1370" w:rsidRDefault="00C8083E">
      <w:pPr>
        <w:pStyle w:val="Code"/>
      </w:pPr>
      <w:r>
        <w:t xml:space="preserve">          &lt;HeaderType&gt;</w:t>
      </w:r>
    </w:p>
    <w:p w:rsidR="001B1370" w:rsidRDefault="00C8083E">
      <w:pPr>
        <w:pStyle w:val="Code"/>
      </w:pPr>
      <w:r>
        <w:t xml:space="preserve">            &lt;USHORT&gt;02 00 &lt;/USHORT&gt;</w:t>
      </w:r>
    </w:p>
    <w:p w:rsidR="001B1370" w:rsidRDefault="00C8083E">
      <w:pPr>
        <w:pStyle w:val="Code"/>
      </w:pPr>
      <w:r>
        <w:t xml:space="preserve">          &lt;/HeaderType&gt;</w:t>
      </w:r>
    </w:p>
    <w:p w:rsidR="001B1370" w:rsidRDefault="00C8083E">
      <w:pPr>
        <w:pStyle w:val="Code"/>
      </w:pPr>
      <w:r>
        <w:t xml:space="preserve">          &lt;HeaderData&gt;</w:t>
      </w:r>
    </w:p>
    <w:p w:rsidR="001B1370" w:rsidRDefault="00C8083E">
      <w:pPr>
        <w:pStyle w:val="Code"/>
      </w:pPr>
      <w:r>
        <w:t xml:space="preserve">            &lt;MARS&gt;</w:t>
      </w:r>
    </w:p>
    <w:p w:rsidR="001B1370" w:rsidRDefault="00C8083E">
      <w:pPr>
        <w:pStyle w:val="Code"/>
      </w:pPr>
      <w:r>
        <w:t xml:space="preserve">              &lt;TransactionDescriptor&gt;</w:t>
      </w:r>
    </w:p>
    <w:p w:rsidR="001B1370" w:rsidRDefault="00C8083E">
      <w:pPr>
        <w:pStyle w:val="Code"/>
      </w:pPr>
      <w:r>
        <w:t xml:space="preserve">                &lt;ULONGLONG&gt;00 00 00 00 00 00 00 00 &lt;/ULONGLONG&gt;</w:t>
      </w:r>
    </w:p>
    <w:p w:rsidR="001B1370" w:rsidRDefault="00C8083E">
      <w:pPr>
        <w:pStyle w:val="Code"/>
      </w:pPr>
      <w:r>
        <w:t xml:space="preserve">              &lt;</w:t>
      </w:r>
      <w:r>
        <w:t>/TransactionDescriptor&gt;</w:t>
      </w:r>
    </w:p>
    <w:p w:rsidR="001B1370" w:rsidRDefault="00C8083E">
      <w:pPr>
        <w:pStyle w:val="Code"/>
      </w:pPr>
      <w:r>
        <w:t xml:space="preserve">              &lt;OutstandingRequestCount&gt;</w:t>
      </w:r>
    </w:p>
    <w:p w:rsidR="001B1370" w:rsidRDefault="00C8083E">
      <w:pPr>
        <w:pStyle w:val="Code"/>
      </w:pPr>
      <w:r>
        <w:t xml:space="preserve">                &lt;DWORD&gt;00 00 00 01 &lt;/DWORD&gt;</w:t>
      </w:r>
    </w:p>
    <w:p w:rsidR="001B1370" w:rsidRDefault="00C8083E">
      <w:pPr>
        <w:pStyle w:val="Code"/>
      </w:pPr>
      <w:r>
        <w:t xml:space="preserve">              &lt;/OutstandingRequestCount&gt;</w:t>
      </w:r>
    </w:p>
    <w:p w:rsidR="001B1370" w:rsidRDefault="00C8083E">
      <w:pPr>
        <w:pStyle w:val="Code"/>
      </w:pPr>
      <w:r>
        <w:t xml:space="preserve">            &lt;/MARS&gt;</w:t>
      </w:r>
    </w:p>
    <w:p w:rsidR="001B1370" w:rsidRDefault="00C8083E">
      <w:pPr>
        <w:pStyle w:val="Code"/>
      </w:pPr>
      <w:r>
        <w:t xml:space="preserve">          &lt;/HeaderData&gt;</w:t>
      </w:r>
    </w:p>
    <w:p w:rsidR="001B1370" w:rsidRDefault="00C8083E">
      <w:pPr>
        <w:pStyle w:val="Code"/>
      </w:pPr>
      <w:r>
        <w:t xml:space="preserve">        &lt;/Header&gt;</w:t>
      </w:r>
    </w:p>
    <w:p w:rsidR="001B1370" w:rsidRDefault="00C8083E">
      <w:pPr>
        <w:pStyle w:val="Code"/>
      </w:pPr>
      <w:r>
        <w:t xml:space="preserve">      &lt;/All_HEADERS&gt;</w:t>
      </w:r>
    </w:p>
    <w:p w:rsidR="001B1370" w:rsidRDefault="00C8083E">
      <w:pPr>
        <w:pStyle w:val="Code"/>
      </w:pPr>
      <w:r>
        <w:t xml:space="preserve">      &lt;RPCReqBatch&gt;</w:t>
      </w:r>
    </w:p>
    <w:p w:rsidR="001B1370" w:rsidRDefault="00C8083E">
      <w:pPr>
        <w:pStyle w:val="Code"/>
      </w:pPr>
      <w:r>
        <w:t xml:space="preserve">    </w:t>
      </w:r>
      <w:r>
        <w:t xml:space="preserve">    &lt;NameLenProcID&gt;</w:t>
      </w:r>
    </w:p>
    <w:p w:rsidR="001B1370" w:rsidRDefault="00C8083E">
      <w:pPr>
        <w:pStyle w:val="Code"/>
      </w:pPr>
      <w:r>
        <w:t xml:space="preserve">          &lt;ProcName&gt;</w:t>
      </w:r>
    </w:p>
    <w:p w:rsidR="001B1370" w:rsidRDefault="00C8083E">
      <w:pPr>
        <w:pStyle w:val="Code"/>
      </w:pPr>
      <w:r>
        <w:t xml:space="preserve">            &lt;US_VARCHAR&gt;</w:t>
      </w:r>
    </w:p>
    <w:p w:rsidR="001B1370" w:rsidRDefault="00C8083E">
      <w:pPr>
        <w:pStyle w:val="Code"/>
      </w:pPr>
      <w:r>
        <w:t xml:space="preserve">              &lt;USHORTLEN&gt;03 00 &lt;/USHORTLEN&gt;</w:t>
      </w:r>
    </w:p>
    <w:p w:rsidR="001B1370" w:rsidRDefault="00C8083E">
      <w:pPr>
        <w:pStyle w:val="Code"/>
      </w:pPr>
      <w:r>
        <w:t xml:space="preserve">              &lt;BYTES ascii="f.o.o."&gt;66 00 6F 00 6F 00 &lt;/BYTES&gt;</w:t>
      </w:r>
    </w:p>
    <w:p w:rsidR="001B1370" w:rsidRDefault="00C8083E">
      <w:pPr>
        <w:pStyle w:val="Code"/>
      </w:pPr>
      <w:r>
        <w:t xml:space="preserve">            &lt;/US_VARCHAR&gt;</w:t>
      </w:r>
    </w:p>
    <w:p w:rsidR="001B1370" w:rsidRDefault="00C8083E">
      <w:pPr>
        <w:pStyle w:val="Code"/>
      </w:pPr>
      <w:r>
        <w:t xml:space="preserve">          &lt;/ProcName&gt;</w:t>
      </w:r>
    </w:p>
    <w:p w:rsidR="001B1370" w:rsidRDefault="00C8083E">
      <w:pPr>
        <w:pStyle w:val="Code"/>
      </w:pPr>
      <w:r>
        <w:t xml:space="preserve">        &lt;/NameLenProcID&gt;</w:t>
      </w:r>
    </w:p>
    <w:p w:rsidR="001B1370" w:rsidRDefault="00C8083E">
      <w:pPr>
        <w:pStyle w:val="Code"/>
      </w:pPr>
      <w:r>
        <w:t xml:space="preserve">      &lt;Opt</w:t>
      </w:r>
      <w:r>
        <w:t>ionFlags&gt;</w:t>
      </w:r>
    </w:p>
    <w:p w:rsidR="001B1370" w:rsidRDefault="00C8083E">
      <w:pPr>
        <w:pStyle w:val="Code"/>
      </w:pPr>
      <w:r>
        <w:t xml:space="preserve">        &lt;fWithRecomp&gt;</w:t>
      </w:r>
    </w:p>
    <w:p w:rsidR="001B1370" w:rsidRDefault="00C8083E">
      <w:pPr>
        <w:pStyle w:val="Code"/>
      </w:pPr>
      <w:r>
        <w:t xml:space="preserve">          &lt;BIT&gt;0&lt;/BIT&gt;</w:t>
      </w:r>
    </w:p>
    <w:p w:rsidR="001B1370" w:rsidRDefault="00C8083E">
      <w:pPr>
        <w:pStyle w:val="Code"/>
      </w:pPr>
      <w:r>
        <w:t xml:space="preserve">        &lt;/fWithRecomp&gt;</w:t>
      </w:r>
    </w:p>
    <w:p w:rsidR="001B1370" w:rsidRDefault="00C8083E">
      <w:pPr>
        <w:pStyle w:val="Code"/>
      </w:pPr>
      <w:r>
        <w:t xml:space="preserve">        &lt;fNoMetaData&gt;</w:t>
      </w:r>
    </w:p>
    <w:p w:rsidR="001B1370" w:rsidRDefault="00C8083E">
      <w:pPr>
        <w:pStyle w:val="Code"/>
      </w:pPr>
      <w:r>
        <w:t xml:space="preserve">          &lt;BIT&gt;0&lt;/BIT&gt;</w:t>
      </w:r>
    </w:p>
    <w:p w:rsidR="001B1370" w:rsidRDefault="00C8083E">
      <w:pPr>
        <w:pStyle w:val="Code"/>
      </w:pPr>
      <w:r>
        <w:t xml:space="preserve">        &lt;/fNoMetaData&gt;</w:t>
      </w:r>
    </w:p>
    <w:p w:rsidR="001B1370" w:rsidRDefault="00C8083E">
      <w:pPr>
        <w:pStyle w:val="Code"/>
      </w:pPr>
      <w:r>
        <w:t xml:space="preserve">        &lt;fReuseMetaData&gt;</w:t>
      </w:r>
    </w:p>
    <w:p w:rsidR="001B1370" w:rsidRDefault="00C8083E">
      <w:pPr>
        <w:pStyle w:val="Code"/>
      </w:pPr>
      <w:r>
        <w:t xml:space="preserve">          &lt;BIT&gt;0&lt;/BIT&gt;</w:t>
      </w:r>
    </w:p>
    <w:p w:rsidR="001B1370" w:rsidRDefault="00C8083E">
      <w:pPr>
        <w:pStyle w:val="Code"/>
      </w:pPr>
      <w:r>
        <w:lastRenderedPageBreak/>
        <w:t xml:space="preserve">        &lt;/fReuseMetaData&gt;</w:t>
      </w:r>
    </w:p>
    <w:p w:rsidR="001B1370" w:rsidRDefault="00C8083E">
      <w:pPr>
        <w:pStyle w:val="Code"/>
      </w:pPr>
      <w:r>
        <w:t xml:space="preserve">      &lt;/OptionFlags&gt;</w:t>
      </w:r>
    </w:p>
    <w:p w:rsidR="001B1370" w:rsidRDefault="00C8083E">
      <w:pPr>
        <w:pStyle w:val="Code"/>
      </w:pPr>
      <w:r>
        <w:t xml:space="preserve">      &lt;</w:t>
      </w:r>
      <w:r>
        <w:t>ParameterData&gt;</w:t>
      </w:r>
    </w:p>
    <w:p w:rsidR="001B1370" w:rsidRDefault="00C8083E">
      <w:pPr>
        <w:pStyle w:val="Code"/>
      </w:pPr>
      <w:r>
        <w:t xml:space="preserve">        &lt;ParamMetaData&gt;</w:t>
      </w:r>
    </w:p>
    <w:p w:rsidR="001B1370" w:rsidRDefault="00C8083E">
      <w:pPr>
        <w:pStyle w:val="Code"/>
      </w:pPr>
      <w:r>
        <w:t xml:space="preserve">            &lt;B_VARCHAR&gt;</w:t>
      </w:r>
    </w:p>
    <w:p w:rsidR="001B1370" w:rsidRDefault="00C8083E">
      <w:pPr>
        <w:pStyle w:val="Code"/>
      </w:pPr>
      <w:r>
        <w:t xml:space="preserve">              &lt;BYTELEN&gt;00 &lt;/BYTELEN&gt;</w:t>
      </w:r>
    </w:p>
    <w:p w:rsidR="001B1370" w:rsidRDefault="00C8083E">
      <w:pPr>
        <w:pStyle w:val="Code"/>
      </w:pPr>
      <w:r>
        <w:t xml:space="preserve">              &lt;BYTES ascii=""&gt;</w:t>
      </w:r>
    </w:p>
    <w:p w:rsidR="001B1370" w:rsidRDefault="00C8083E">
      <w:pPr>
        <w:pStyle w:val="Code"/>
      </w:pPr>
      <w:r>
        <w:t xml:space="preserve">              &lt;/BYTES&gt;</w:t>
      </w:r>
    </w:p>
    <w:p w:rsidR="001B1370" w:rsidRDefault="00C8083E">
      <w:pPr>
        <w:pStyle w:val="Code"/>
      </w:pPr>
      <w:r>
        <w:t xml:space="preserve">            &lt;/B_VARCHAR&gt;</w:t>
      </w:r>
    </w:p>
    <w:p w:rsidR="001B1370" w:rsidRDefault="00C8083E">
      <w:pPr>
        <w:pStyle w:val="Code"/>
      </w:pPr>
      <w:r>
        <w:t xml:space="preserve">            &lt;StatusFlags&gt;</w:t>
      </w:r>
    </w:p>
    <w:p w:rsidR="001B1370" w:rsidRDefault="00C8083E">
      <w:pPr>
        <w:pStyle w:val="Code"/>
      </w:pPr>
      <w:r>
        <w:t xml:space="preserve">              &lt;fByRefValue&gt;</w:t>
      </w:r>
    </w:p>
    <w:p w:rsidR="001B1370" w:rsidRDefault="00C8083E">
      <w:pPr>
        <w:pStyle w:val="Code"/>
      </w:pPr>
      <w:r>
        <w:t xml:space="preserve">                &lt;BIT&gt;0&lt;</w:t>
      </w:r>
      <w:r>
        <w:t>/BIT&gt;</w:t>
      </w:r>
    </w:p>
    <w:p w:rsidR="001B1370" w:rsidRDefault="00C8083E">
      <w:pPr>
        <w:pStyle w:val="Code"/>
      </w:pPr>
      <w:r>
        <w:t xml:space="preserve">              &lt;/fByRefValue&gt;</w:t>
      </w:r>
    </w:p>
    <w:p w:rsidR="001B1370" w:rsidRDefault="00C8083E">
      <w:pPr>
        <w:pStyle w:val="Code"/>
      </w:pPr>
      <w:r>
        <w:t xml:space="preserve">              &lt;fDefaultValue&gt;</w:t>
      </w:r>
    </w:p>
    <w:p w:rsidR="001B1370" w:rsidRDefault="00C8083E">
      <w:pPr>
        <w:pStyle w:val="Code"/>
      </w:pPr>
      <w:r>
        <w:t xml:space="preserve">                &lt;BIT&gt;0&lt;/BIT&gt;</w:t>
      </w:r>
    </w:p>
    <w:p w:rsidR="001B1370" w:rsidRDefault="00C8083E">
      <w:pPr>
        <w:pStyle w:val="Code"/>
      </w:pPr>
      <w:r>
        <w:t xml:space="preserve">              &lt;/fDefaultValue&gt;</w:t>
      </w:r>
    </w:p>
    <w:p w:rsidR="001B1370" w:rsidRDefault="00C8083E">
      <w:pPr>
        <w:pStyle w:val="Code"/>
      </w:pPr>
      <w:r>
        <w:t xml:space="preserve">              &lt;fEncrypted&gt;</w:t>
      </w:r>
    </w:p>
    <w:p w:rsidR="001B1370" w:rsidRDefault="00C8083E">
      <w:pPr>
        <w:pStyle w:val="Code"/>
      </w:pPr>
      <w:r>
        <w:t xml:space="preserve">                &lt;BIT&gt;0&lt;/BIT&gt;</w:t>
      </w:r>
    </w:p>
    <w:p w:rsidR="001B1370" w:rsidRDefault="00C8083E">
      <w:pPr>
        <w:pStyle w:val="Code"/>
      </w:pPr>
      <w:r>
        <w:t xml:space="preserve">              &lt;/fEncrypted&gt;</w:t>
      </w:r>
    </w:p>
    <w:p w:rsidR="001B1370" w:rsidRDefault="00C8083E">
      <w:pPr>
        <w:pStyle w:val="Code"/>
      </w:pPr>
      <w:r>
        <w:t xml:space="preserve">            &lt;/StatusFlags&gt;</w:t>
      </w:r>
    </w:p>
    <w:p w:rsidR="001B1370" w:rsidRDefault="00C8083E">
      <w:pPr>
        <w:pStyle w:val="Code"/>
      </w:pPr>
      <w:r>
        <w:t xml:space="preserve">            &lt;TVP_TYP</w:t>
      </w:r>
      <w:r>
        <w:t>E_INFO&gt;</w:t>
      </w:r>
    </w:p>
    <w:p w:rsidR="001B1370" w:rsidRDefault="00C8083E">
      <w:pPr>
        <w:pStyle w:val="Code"/>
      </w:pPr>
      <w:r>
        <w:t xml:space="preserve">              &lt;TVPTYPE&gt;</w:t>
      </w:r>
    </w:p>
    <w:p w:rsidR="001B1370" w:rsidRDefault="00C8083E">
      <w:pPr>
        <w:pStyle w:val="Code"/>
      </w:pPr>
      <w:r>
        <w:t xml:space="preserve">                &lt;BYTE&gt;F3 &lt;/BYTE&gt;</w:t>
      </w:r>
    </w:p>
    <w:p w:rsidR="001B1370" w:rsidRDefault="00C8083E">
      <w:pPr>
        <w:pStyle w:val="Code"/>
      </w:pPr>
      <w:r>
        <w:t xml:space="preserve">              &lt;/TVPTYPE&gt;</w:t>
      </w:r>
    </w:p>
    <w:p w:rsidR="001B1370" w:rsidRDefault="00C8083E">
      <w:pPr>
        <w:pStyle w:val="Code"/>
      </w:pPr>
      <w:r>
        <w:t xml:space="preserve">              &lt;TVP_TYPENAME&gt;</w:t>
      </w:r>
    </w:p>
    <w:p w:rsidR="001B1370" w:rsidRDefault="00C8083E">
      <w:pPr>
        <w:pStyle w:val="Code"/>
      </w:pPr>
      <w:r>
        <w:t xml:space="preserve">                &lt;DbName&gt;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&lt;BYTE&gt;00 &lt;/BYTE&gt;</w:t>
      </w:r>
    </w:p>
    <w:p w:rsidR="001B1370" w:rsidRDefault="00C8083E">
      <w:pPr>
        <w:pStyle w:val="Code"/>
      </w:pPr>
      <w:r>
        <w:t xml:space="preserve">             </w:t>
      </w:r>
      <w:r>
        <w:t xml:space="preserve">       &lt;/BYTELEN&gt;</w:t>
      </w:r>
    </w:p>
    <w:p w:rsidR="001B1370" w:rsidRDefault="00C8083E">
      <w:pPr>
        <w:pStyle w:val="Code"/>
      </w:pPr>
      <w:r>
        <w:t xml:space="preserve">                    &lt;BYTES ascii=""&gt;</w:t>
      </w:r>
    </w:p>
    <w:p w:rsidR="001B1370" w:rsidRDefault="00C8083E">
      <w:pPr>
        <w:pStyle w:val="Code"/>
      </w:pPr>
      <w:r>
        <w:t xml:space="preserve">                    &lt;/BYTES&gt;</w:t>
      </w:r>
    </w:p>
    <w:p w:rsidR="001B1370" w:rsidRDefault="00C8083E">
      <w:pPr>
        <w:pStyle w:val="Code"/>
      </w:pPr>
      <w:r>
        <w:t xml:space="preserve">                  &lt;/B_VARCHAR&gt;</w:t>
      </w:r>
    </w:p>
    <w:p w:rsidR="001B1370" w:rsidRDefault="00C8083E">
      <w:pPr>
        <w:pStyle w:val="Code"/>
      </w:pPr>
      <w:r>
        <w:t xml:space="preserve">                &lt;/DbName&gt;</w:t>
      </w:r>
    </w:p>
    <w:p w:rsidR="001B1370" w:rsidRDefault="00C8083E">
      <w:pPr>
        <w:pStyle w:val="Code"/>
      </w:pPr>
      <w:r>
        <w:t xml:space="preserve">                &lt;OwningSchema&gt;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w:t>
      </w:r>
      <w:r>
        <w:t>BYTE&gt;03 &lt;/BYTE&gt;</w:t>
      </w:r>
    </w:p>
    <w:p w:rsidR="001B1370" w:rsidRDefault="00C8083E">
      <w:pPr>
        <w:pStyle w:val="Code"/>
      </w:pPr>
      <w:r>
        <w:t xml:space="preserve">                    &lt;/BYTELEN&gt;</w:t>
      </w:r>
    </w:p>
    <w:p w:rsidR="001B1370" w:rsidRDefault="00C8083E">
      <w:pPr>
        <w:pStyle w:val="Code"/>
      </w:pPr>
      <w:r>
        <w:t xml:space="preserve">                    &lt;BYTES ascii="dbo"&gt;64 00 62 00 6F 00 &lt;/BYTES&gt;</w:t>
      </w:r>
    </w:p>
    <w:p w:rsidR="001B1370" w:rsidRDefault="00C8083E">
      <w:pPr>
        <w:pStyle w:val="Code"/>
      </w:pPr>
      <w:r>
        <w:t xml:space="preserve">                  &lt;/B_VARCHAR&gt;</w:t>
      </w:r>
    </w:p>
    <w:p w:rsidR="001B1370" w:rsidRDefault="00C8083E">
      <w:pPr>
        <w:pStyle w:val="Code"/>
      </w:pPr>
      <w:r>
        <w:t xml:space="preserve">                &lt;/OwningSchema&gt;</w:t>
      </w:r>
    </w:p>
    <w:p w:rsidR="001B1370" w:rsidRDefault="00C8083E">
      <w:pPr>
        <w:pStyle w:val="Code"/>
      </w:pPr>
      <w:r>
        <w:t xml:space="preserve">                &lt;TypeName&gt;</w:t>
      </w:r>
    </w:p>
    <w:p w:rsidR="001B1370" w:rsidRDefault="00C8083E">
      <w:pPr>
        <w:pStyle w:val="Code"/>
      </w:pPr>
      <w:r>
        <w:t xml:space="preserve">                  &lt;B_VARCHAR&gt;</w:t>
      </w:r>
    </w:p>
    <w:p w:rsidR="001B1370" w:rsidRDefault="00C8083E">
      <w:pPr>
        <w:pStyle w:val="Code"/>
      </w:pPr>
      <w:r>
        <w:t xml:space="preserve">                    &lt;BY</w:t>
      </w:r>
      <w:r>
        <w:t>TELEN&gt;</w:t>
      </w:r>
    </w:p>
    <w:p w:rsidR="001B1370" w:rsidRDefault="00C8083E">
      <w:pPr>
        <w:pStyle w:val="Code"/>
      </w:pPr>
      <w:r>
        <w:t xml:space="preserve">                      &lt;BYTE&gt;07 &lt;/BYTE&gt;</w:t>
      </w:r>
    </w:p>
    <w:p w:rsidR="001B1370" w:rsidRDefault="00C8083E">
      <w:pPr>
        <w:pStyle w:val="Code"/>
      </w:pPr>
      <w:r>
        <w:t xml:space="preserve">                    &lt;/BYTELEN&gt;</w:t>
      </w:r>
    </w:p>
    <w:p w:rsidR="001B1370" w:rsidRDefault="00C8083E">
      <w:pPr>
        <w:pStyle w:val="Code"/>
      </w:pPr>
      <w:r>
        <w:t xml:space="preserve">                    &lt;BYTES ascii="tvptype"&gt;74 00 76 00 70 00 74 00 79 00 70 00 65 00 &lt;/BYTES&gt;</w:t>
      </w:r>
    </w:p>
    <w:p w:rsidR="001B1370" w:rsidRDefault="00C8083E">
      <w:pPr>
        <w:pStyle w:val="Code"/>
      </w:pPr>
      <w:r>
        <w:t xml:space="preserve">                  &lt;/B_VARCHAR&gt;</w:t>
      </w:r>
    </w:p>
    <w:p w:rsidR="001B1370" w:rsidRDefault="00C8083E">
      <w:pPr>
        <w:pStyle w:val="Code"/>
      </w:pPr>
      <w:r>
        <w:t xml:space="preserve">                &lt;/TypeName&gt;</w:t>
      </w:r>
    </w:p>
    <w:p w:rsidR="001B1370" w:rsidRDefault="00C8083E">
      <w:pPr>
        <w:pStyle w:val="Code"/>
      </w:pPr>
      <w:r>
        <w:t xml:space="preserve">              &lt;</w:t>
      </w:r>
      <w:r>
        <w:t>/TVP_TYPENAME&gt;</w:t>
      </w:r>
    </w:p>
    <w:p w:rsidR="001B1370" w:rsidRDefault="00C8083E">
      <w:pPr>
        <w:pStyle w:val="Code"/>
      </w:pPr>
      <w:r>
        <w:t xml:space="preserve">              &lt;TVP_COLMETADATA&gt;</w:t>
      </w:r>
    </w:p>
    <w:p w:rsidR="001B1370" w:rsidRDefault="00C8083E">
      <w:pPr>
        <w:pStyle w:val="Code"/>
      </w:pPr>
      <w:r>
        <w:t xml:space="preserve">                &lt;Count&gt;</w:t>
      </w:r>
    </w:p>
    <w:p w:rsidR="001B1370" w:rsidRDefault="00C8083E">
      <w:pPr>
        <w:pStyle w:val="Code"/>
      </w:pPr>
      <w:r>
        <w:t xml:space="preserve">                  &lt;USHORT&gt;01 00 &lt;/USHORT&gt;</w:t>
      </w:r>
    </w:p>
    <w:p w:rsidR="001B1370" w:rsidRDefault="00C8083E">
      <w:pPr>
        <w:pStyle w:val="Code"/>
      </w:pPr>
      <w:r>
        <w:t xml:space="preserve">                &lt;/Count&gt;</w:t>
      </w:r>
    </w:p>
    <w:p w:rsidR="001B1370" w:rsidRDefault="00C8083E">
      <w:pPr>
        <w:pStyle w:val="Code"/>
      </w:pPr>
      <w:r>
        <w:t xml:space="preserve">                &lt;TvpColumnMetaData&gt;</w:t>
      </w:r>
    </w:p>
    <w:p w:rsidR="001B1370" w:rsidRDefault="00C8083E">
      <w:pPr>
        <w:pStyle w:val="Code"/>
      </w:pPr>
      <w:r>
        <w:t xml:space="preserve">                  &lt;UserType&gt;</w:t>
      </w:r>
    </w:p>
    <w:p w:rsidR="001B1370" w:rsidRDefault="00C8083E">
      <w:pPr>
        <w:pStyle w:val="Code"/>
      </w:pPr>
      <w:r>
        <w:t xml:space="preserve">                    &lt;ULONG&gt;00 00 00 00 &lt;/ULONG&gt;</w:t>
      </w:r>
    </w:p>
    <w:p w:rsidR="001B1370" w:rsidRDefault="00C8083E">
      <w:pPr>
        <w:pStyle w:val="Code"/>
      </w:pPr>
      <w:r>
        <w:t xml:space="preserve">     </w:t>
      </w:r>
      <w:r>
        <w:t xml:space="preserve">             &lt;/UserType&gt;</w:t>
      </w:r>
    </w:p>
    <w:p w:rsidR="001B1370" w:rsidRDefault="00C8083E">
      <w:pPr>
        <w:pStyle w:val="Code"/>
      </w:pPr>
      <w:r>
        <w:t xml:space="preserve">                  &lt;Flags&gt;</w:t>
      </w:r>
    </w:p>
    <w:p w:rsidR="001B1370" w:rsidRDefault="00C8083E">
      <w:pPr>
        <w:pStyle w:val="Code"/>
      </w:pPr>
      <w:r>
        <w:t xml:space="preserve">                    &lt;USHORT&gt;00 00 &lt;/USHORT&gt;</w:t>
      </w:r>
    </w:p>
    <w:p w:rsidR="001B1370" w:rsidRDefault="00C8083E">
      <w:pPr>
        <w:pStyle w:val="Code"/>
      </w:pPr>
      <w:r>
        <w:t xml:space="preserve">                  &lt;/Flags&gt;</w:t>
      </w:r>
    </w:p>
    <w:p w:rsidR="001B1370" w:rsidRDefault="00C8083E">
      <w:pPr>
        <w:pStyle w:val="Code"/>
      </w:pPr>
      <w:r>
        <w:t xml:space="preserve">            &lt;TYPE_INFO&gt;</w:t>
      </w:r>
    </w:p>
    <w:p w:rsidR="001B1370" w:rsidRDefault="00C8083E">
      <w:pPr>
        <w:pStyle w:val="Code"/>
      </w:pPr>
      <w:r>
        <w:t xml:space="preserve">              &lt;VARLENTYPE&gt;</w:t>
      </w:r>
    </w:p>
    <w:p w:rsidR="001B1370" w:rsidRDefault="00C8083E">
      <w:pPr>
        <w:pStyle w:val="Code"/>
      </w:pPr>
      <w:r>
        <w:t xml:space="preserve">                &lt;BYTELEN_TYPE&gt;</w:t>
      </w:r>
    </w:p>
    <w:p w:rsidR="001B1370" w:rsidRDefault="00C8083E">
      <w:pPr>
        <w:pStyle w:val="Code"/>
      </w:pPr>
      <w:r>
        <w:t xml:space="preserve">                  &lt;BYTE&gt;26 &lt;/BYTE&gt;</w:t>
      </w:r>
    </w:p>
    <w:p w:rsidR="001B1370" w:rsidRDefault="00C8083E">
      <w:pPr>
        <w:pStyle w:val="Code"/>
      </w:pPr>
      <w:r>
        <w:t xml:space="preserve">                &lt;</w:t>
      </w:r>
      <w:r>
        <w:t>/BYTELEN_TYPE&gt;</w:t>
      </w:r>
    </w:p>
    <w:p w:rsidR="001B1370" w:rsidRDefault="00C8083E">
      <w:pPr>
        <w:pStyle w:val="Code"/>
      </w:pPr>
      <w:r>
        <w:t xml:space="preserve">              &lt;/VARLENTYPE&gt;</w:t>
      </w:r>
    </w:p>
    <w:p w:rsidR="001B1370" w:rsidRDefault="00C8083E">
      <w:pPr>
        <w:pStyle w:val="Code"/>
      </w:pPr>
      <w:r>
        <w:t xml:space="preserve">              &lt;TYPE_VARLEN&gt;</w:t>
      </w:r>
    </w:p>
    <w:p w:rsidR="001B1370" w:rsidRDefault="00C8083E">
      <w:pPr>
        <w:pStyle w:val="Code"/>
      </w:pPr>
      <w:r>
        <w:lastRenderedPageBreak/>
        <w:t xml:space="preserve">                &lt;BYTELEN&gt;</w:t>
      </w:r>
    </w:p>
    <w:p w:rsidR="001B1370" w:rsidRDefault="00C8083E">
      <w:pPr>
        <w:pStyle w:val="Code"/>
      </w:pPr>
      <w:r>
        <w:t xml:space="preserve">                  &lt;BYTE&gt;01 &lt;/BYTE&gt;</w:t>
      </w:r>
    </w:p>
    <w:p w:rsidR="001B1370" w:rsidRDefault="00C8083E">
      <w:pPr>
        <w:pStyle w:val="Code"/>
      </w:pPr>
      <w:r>
        <w:t xml:space="preserve">                &lt;/BYTELEN&gt;</w:t>
      </w:r>
    </w:p>
    <w:p w:rsidR="001B1370" w:rsidRDefault="00C8083E">
      <w:pPr>
        <w:pStyle w:val="Code"/>
      </w:pPr>
      <w:r>
        <w:t xml:space="preserve">              &lt;/TYPE_VARLEN&gt;</w:t>
      </w:r>
    </w:p>
    <w:p w:rsidR="001B1370" w:rsidRDefault="00C8083E">
      <w:pPr>
        <w:pStyle w:val="Code"/>
      </w:pPr>
      <w:r>
        <w:t xml:space="preserve">            &lt;/TYPE_INFO&gt;</w:t>
      </w:r>
    </w:p>
    <w:p w:rsidR="001B1370" w:rsidRDefault="00C8083E">
      <w:pPr>
        <w:pStyle w:val="Code"/>
      </w:pPr>
      <w:r>
        <w:t xml:space="preserve">                    &lt;ColName&gt;</w:t>
      </w:r>
    </w:p>
    <w:p w:rsidR="001B1370" w:rsidRDefault="00C8083E">
      <w:pPr>
        <w:pStyle w:val="Code"/>
      </w:pPr>
      <w:r>
        <w:t xml:space="preserve">             </w:t>
      </w:r>
      <w:r>
        <w:t xml:space="preserve">         &lt;B_VARCHAR&gt;</w:t>
      </w:r>
    </w:p>
    <w:p w:rsidR="001B1370" w:rsidRDefault="00C8083E">
      <w:pPr>
        <w:pStyle w:val="Code"/>
      </w:pPr>
      <w:r>
        <w:t xml:space="preserve">                        &lt;BYTELEN&gt;</w:t>
      </w:r>
    </w:p>
    <w:p w:rsidR="001B1370" w:rsidRDefault="00C8083E">
      <w:pPr>
        <w:pStyle w:val="Code"/>
      </w:pPr>
      <w:r>
        <w:t xml:space="preserve">                          &lt;BYTE&gt;00 &lt;/BYTE&gt;</w:t>
      </w:r>
    </w:p>
    <w:p w:rsidR="001B1370" w:rsidRDefault="00C8083E">
      <w:pPr>
        <w:pStyle w:val="Code"/>
      </w:pPr>
      <w:r>
        <w:t xml:space="preserve">                        &lt;/BYTELEN&gt;</w:t>
      </w:r>
    </w:p>
    <w:p w:rsidR="001B1370" w:rsidRDefault="00C8083E">
      <w:pPr>
        <w:pStyle w:val="Code"/>
      </w:pPr>
      <w:r>
        <w:t xml:space="preserve">                        &lt;BYTES ascii=""&gt;</w:t>
      </w:r>
    </w:p>
    <w:p w:rsidR="001B1370" w:rsidRDefault="00C8083E">
      <w:pPr>
        <w:pStyle w:val="Code"/>
      </w:pPr>
      <w:r>
        <w:t xml:space="preserve">                        &lt;/BYTES&gt;</w:t>
      </w:r>
    </w:p>
    <w:p w:rsidR="001B1370" w:rsidRDefault="00C8083E">
      <w:pPr>
        <w:pStyle w:val="Code"/>
      </w:pPr>
      <w:r>
        <w:t xml:space="preserve">                      &lt;/B_VARCHAR&gt;</w:t>
      </w:r>
    </w:p>
    <w:p w:rsidR="001B1370" w:rsidRDefault="00C8083E">
      <w:pPr>
        <w:pStyle w:val="Code"/>
      </w:pPr>
      <w:r>
        <w:t xml:space="preserve">              </w:t>
      </w:r>
      <w:r>
        <w:t xml:space="preserve">      &lt;/ColName&gt;</w:t>
      </w:r>
    </w:p>
    <w:p w:rsidR="001B1370" w:rsidRDefault="00C8083E">
      <w:pPr>
        <w:pStyle w:val="Code"/>
      </w:pPr>
      <w:r>
        <w:t xml:space="preserve">                  &lt;/TvpColumnMetaData&gt;</w:t>
      </w:r>
    </w:p>
    <w:p w:rsidR="001B1370" w:rsidRDefault="00C8083E">
      <w:pPr>
        <w:pStyle w:val="Code"/>
      </w:pPr>
      <w:r>
        <w:t xml:space="preserve">                &lt;/TVP_COLMETADATA&gt;</w:t>
      </w:r>
    </w:p>
    <w:p w:rsidR="001B1370" w:rsidRDefault="00C8083E">
      <w:pPr>
        <w:pStyle w:val="Code"/>
      </w:pPr>
      <w:r>
        <w:t xml:space="preserve">                &lt;TVP_END_TOKEN&gt;</w:t>
      </w:r>
    </w:p>
    <w:p w:rsidR="001B1370" w:rsidRDefault="00C8083E">
      <w:pPr>
        <w:pStyle w:val="Code"/>
      </w:pPr>
      <w:r>
        <w:t xml:space="preserve">                  &lt;TokenType&gt;</w:t>
      </w:r>
    </w:p>
    <w:p w:rsidR="001B1370" w:rsidRDefault="00C8083E">
      <w:pPr>
        <w:pStyle w:val="Code"/>
      </w:pPr>
      <w:r>
        <w:t xml:space="preserve">                    &lt;BYTE&gt;00 &lt;/BYTE&gt;</w:t>
      </w:r>
    </w:p>
    <w:p w:rsidR="001B1370" w:rsidRDefault="00C8083E">
      <w:pPr>
        <w:pStyle w:val="Code"/>
      </w:pPr>
      <w:r>
        <w:t xml:space="preserve">                  &lt;/TokenType&gt;</w:t>
      </w:r>
    </w:p>
    <w:p w:rsidR="001B1370" w:rsidRDefault="00C8083E">
      <w:pPr>
        <w:pStyle w:val="Code"/>
      </w:pPr>
      <w:r>
        <w:t xml:space="preserve">                &lt;/TVP_END_TOKEN&gt;</w:t>
      </w:r>
    </w:p>
    <w:p w:rsidR="001B1370" w:rsidRDefault="00C8083E">
      <w:pPr>
        <w:pStyle w:val="Code"/>
      </w:pPr>
      <w:r>
        <w:t xml:space="preserve">                &lt;TVP_ROW&gt;</w:t>
      </w:r>
    </w:p>
    <w:p w:rsidR="001B1370" w:rsidRDefault="00C8083E">
      <w:pPr>
        <w:pStyle w:val="Code"/>
      </w:pPr>
      <w:r>
        <w:t xml:space="preserve">                  &lt;TokenType&gt;</w:t>
      </w:r>
    </w:p>
    <w:p w:rsidR="001B1370" w:rsidRDefault="00C8083E">
      <w:pPr>
        <w:pStyle w:val="Code"/>
      </w:pPr>
      <w:r>
        <w:t xml:space="preserve">                    &lt;BYTE&gt;01 &lt;/BYTE&gt;</w:t>
      </w:r>
    </w:p>
    <w:p w:rsidR="001B1370" w:rsidRDefault="00C8083E">
      <w:pPr>
        <w:pStyle w:val="Code"/>
      </w:pPr>
      <w:r>
        <w:t xml:space="preserve">                  &lt;/TokenType&gt;</w:t>
      </w:r>
    </w:p>
    <w:p w:rsidR="001B1370" w:rsidRDefault="00C8083E">
      <w:pPr>
        <w:pStyle w:val="Code"/>
      </w:pPr>
      <w:r>
        <w:t xml:space="preserve">                  &lt;AllColumnData&gt;</w:t>
      </w:r>
    </w:p>
    <w:p w:rsidR="001B1370" w:rsidRDefault="00C8083E">
      <w:pPr>
        <w:pStyle w:val="Code"/>
      </w:pPr>
      <w:r>
        <w:t xml:space="preserve">            &lt;TYPE_VARBYTE&gt;</w:t>
      </w:r>
    </w:p>
    <w:p w:rsidR="001B1370" w:rsidRDefault="00C8083E">
      <w:pPr>
        <w:pStyle w:val="Code"/>
      </w:pPr>
      <w:r>
        <w:t xml:space="preserve">              &lt;TYPE_VARLEN&gt;</w:t>
      </w:r>
    </w:p>
    <w:p w:rsidR="001B1370" w:rsidRDefault="00C8083E">
      <w:pPr>
        <w:pStyle w:val="Code"/>
      </w:pPr>
      <w:r>
        <w:t xml:space="preserve">                &lt;BYTELEN&gt;</w:t>
      </w:r>
    </w:p>
    <w:p w:rsidR="001B1370" w:rsidRDefault="00C8083E">
      <w:pPr>
        <w:pStyle w:val="Code"/>
      </w:pPr>
      <w:r>
        <w:t xml:space="preserve">                 </w:t>
      </w:r>
      <w:r>
        <w:t xml:space="preserve"> &lt;BYTE&gt;01&lt;/BYTE&gt;</w:t>
      </w:r>
    </w:p>
    <w:p w:rsidR="001B1370" w:rsidRDefault="00C8083E">
      <w:pPr>
        <w:pStyle w:val="Code"/>
      </w:pPr>
      <w:r>
        <w:t xml:space="preserve">                &lt;/BYTELEN&gt;</w:t>
      </w:r>
    </w:p>
    <w:p w:rsidR="001B1370" w:rsidRDefault="00C8083E">
      <w:pPr>
        <w:pStyle w:val="Code"/>
      </w:pPr>
      <w:r>
        <w:t xml:space="preserve">               &lt;BYTES&gt;02&lt;/BYTES&gt;</w:t>
      </w:r>
    </w:p>
    <w:p w:rsidR="001B1370" w:rsidRDefault="00C8083E">
      <w:pPr>
        <w:pStyle w:val="Code"/>
      </w:pPr>
      <w:r>
        <w:t xml:space="preserve">              &lt;/TYPE_VARLEN&gt;</w:t>
      </w:r>
    </w:p>
    <w:p w:rsidR="001B1370" w:rsidRDefault="00C8083E">
      <w:pPr>
        <w:pStyle w:val="Code"/>
      </w:pPr>
      <w:r>
        <w:t xml:space="preserve">            &lt;/TYPE_VARBYTE&gt;</w:t>
      </w:r>
    </w:p>
    <w:p w:rsidR="001B1370" w:rsidRDefault="00C8083E">
      <w:pPr>
        <w:pStyle w:val="Code"/>
      </w:pPr>
      <w:r>
        <w:t xml:space="preserve">                  &lt;/AllColumnData&gt;</w:t>
      </w:r>
    </w:p>
    <w:p w:rsidR="001B1370" w:rsidRDefault="00C8083E">
      <w:pPr>
        <w:pStyle w:val="Code"/>
      </w:pPr>
      <w:r>
        <w:t xml:space="preserve">                &lt;/TVP_ROW&gt;</w:t>
      </w:r>
    </w:p>
    <w:p w:rsidR="001B1370" w:rsidRDefault="00C8083E">
      <w:pPr>
        <w:pStyle w:val="Code"/>
      </w:pPr>
      <w:r>
        <w:t xml:space="preserve">                &lt;TVP_END_TOKEN&gt;</w:t>
      </w:r>
    </w:p>
    <w:p w:rsidR="001B1370" w:rsidRDefault="00C8083E">
      <w:pPr>
        <w:pStyle w:val="Code"/>
      </w:pPr>
      <w:r>
        <w:t xml:space="preserve">                  &lt;TokenType</w:t>
      </w:r>
      <w:r>
        <w:t>&gt;</w:t>
      </w:r>
    </w:p>
    <w:p w:rsidR="001B1370" w:rsidRDefault="00C8083E">
      <w:pPr>
        <w:pStyle w:val="Code"/>
      </w:pPr>
      <w:r>
        <w:t xml:space="preserve">                    &lt;BYTE&gt;00 &lt;/BYTE&gt;</w:t>
      </w:r>
    </w:p>
    <w:p w:rsidR="001B1370" w:rsidRDefault="00C8083E">
      <w:pPr>
        <w:pStyle w:val="Code"/>
      </w:pPr>
      <w:r>
        <w:t xml:space="preserve">                  &lt;/TokenType&gt;</w:t>
      </w:r>
    </w:p>
    <w:p w:rsidR="001B1370" w:rsidRDefault="00C8083E">
      <w:pPr>
        <w:pStyle w:val="Code"/>
      </w:pPr>
      <w:r>
        <w:t xml:space="preserve">                &lt;/TVP_END_TOKEN&gt;</w:t>
      </w:r>
    </w:p>
    <w:p w:rsidR="001B1370" w:rsidRDefault="00C8083E">
      <w:pPr>
        <w:pStyle w:val="Code"/>
      </w:pPr>
      <w:r>
        <w:t xml:space="preserve">              &lt;/TVP_TYPE_INFO&gt;</w:t>
      </w:r>
    </w:p>
    <w:p w:rsidR="001B1370" w:rsidRDefault="00C8083E">
      <w:pPr>
        <w:pStyle w:val="Code"/>
      </w:pPr>
      <w:r>
        <w:t xml:space="preserve">          &lt;/ParamMetaData&gt;</w:t>
      </w:r>
    </w:p>
    <w:p w:rsidR="001B1370" w:rsidRDefault="00C8083E">
      <w:pPr>
        <w:pStyle w:val="Code"/>
      </w:pPr>
      <w:r>
        <w:t xml:space="preserve">          &lt;ParamLenData&gt;</w:t>
      </w:r>
    </w:p>
    <w:p w:rsidR="001B1370" w:rsidRDefault="00C8083E">
      <w:pPr>
        <w:pStyle w:val="Code"/>
      </w:pPr>
      <w:r>
        <w:t xml:space="preserve">          &lt;/ParamLenData&gt;</w:t>
      </w:r>
    </w:p>
    <w:p w:rsidR="001B1370" w:rsidRDefault="00C8083E">
      <w:pPr>
        <w:pStyle w:val="Code"/>
      </w:pPr>
      <w:r>
        <w:t xml:space="preserve">        &lt;/ParameterData&gt;</w:t>
      </w:r>
    </w:p>
    <w:p w:rsidR="001B1370" w:rsidRDefault="00C8083E">
      <w:pPr>
        <w:pStyle w:val="Code"/>
      </w:pPr>
      <w:r>
        <w:t xml:space="preserve">      &lt;/RPCReqBatch</w:t>
      </w:r>
      <w:r>
        <w:t>&gt;</w:t>
      </w:r>
    </w:p>
    <w:p w:rsidR="001B1370" w:rsidRDefault="00C8083E">
      <w:pPr>
        <w:pStyle w:val="Code"/>
      </w:pPr>
      <w:r>
        <w:t xml:space="preserve">    &lt;/RPCRequest&gt;</w:t>
      </w:r>
    </w:p>
    <w:p w:rsidR="001B1370" w:rsidRDefault="00C8083E">
      <w:pPr>
        <w:pStyle w:val="Code"/>
      </w:pPr>
      <w:r>
        <w:t xml:space="preserve">  &lt;/PacketData&gt;</w:t>
      </w:r>
    </w:p>
    <w:p w:rsidR="001B1370" w:rsidRDefault="00C8083E">
      <w:pPr>
        <w:pStyle w:val="Code"/>
      </w:pPr>
      <w:r>
        <w:t>&lt;/tds&gt;</w:t>
      </w:r>
    </w:p>
    <w:p w:rsidR="001B1370" w:rsidRDefault="00C8083E">
      <w:pPr>
        <w:pStyle w:val="Heading2"/>
      </w:pPr>
      <w:bookmarkStart w:id="464" w:name="section_b08d4f24b4bd4b5ebda7d74071ae56a1"/>
      <w:bookmarkStart w:id="465" w:name="_Toc52362002"/>
      <w:r>
        <w:t>SparseColumn Select Statement</w:t>
      </w:r>
      <w:bookmarkEnd w:id="464"/>
      <w:bookmarkEnd w:id="465"/>
      <w:r>
        <w:fldChar w:fldCharType="begin"/>
      </w:r>
      <w:r>
        <w:instrText xml:space="preserve"> XE "SparseColumn select statement example"</w:instrText>
      </w:r>
      <w:r>
        <w:fldChar w:fldCharType="end"/>
      </w:r>
      <w:r>
        <w:fldChar w:fldCharType="begin"/>
      </w:r>
      <w:r>
        <w:instrText xml:space="preserve"> XE "Examples:SparseColumn select statement"</w:instrText>
      </w:r>
      <w:r>
        <w:fldChar w:fldCharType="end"/>
      </w:r>
    </w:p>
    <w:p w:rsidR="001B1370" w:rsidRDefault="00C8083E">
      <w:r>
        <w:t>SparseColumn select statement sent from client to server:</w:t>
      </w:r>
    </w:p>
    <w:p w:rsidR="001B1370" w:rsidRDefault="00C8083E">
      <w:pPr>
        <w:pStyle w:val="Code"/>
      </w:pPr>
      <w:r>
        <w:t xml:space="preserve">04 01 01 B9 00 00 01 00 81 02 00 00 00 00 00 09 00 </w:t>
      </w:r>
    </w:p>
    <w:p w:rsidR="001B1370" w:rsidRDefault="00C8083E">
      <w:pPr>
        <w:pStyle w:val="Code"/>
      </w:pPr>
      <w:r>
        <w:t xml:space="preserve">26 04 02 69 00 64 00 00 00 00 00 0B 04 F1 00 11 73 </w:t>
      </w:r>
    </w:p>
    <w:p w:rsidR="001B1370" w:rsidRDefault="00C8083E">
      <w:pPr>
        <w:pStyle w:val="Code"/>
      </w:pPr>
      <w:r>
        <w:t xml:space="preserve">00 70 00 61 00 72 00 73 00 65 00 50 00 72 00 6F 00 </w:t>
      </w:r>
    </w:p>
    <w:p w:rsidR="001B1370" w:rsidRDefault="00C8083E">
      <w:pPr>
        <w:pStyle w:val="Code"/>
      </w:pPr>
      <w:r>
        <w:t xml:space="preserve">70 00 65 00 72 00 74 00 79 00 53 00 65 00 74 00 D1 </w:t>
      </w:r>
    </w:p>
    <w:p w:rsidR="001B1370" w:rsidRDefault="00C8083E">
      <w:pPr>
        <w:pStyle w:val="Code"/>
      </w:pPr>
      <w:r>
        <w:t xml:space="preserve">04 01 00 00 00 FE FF FF FF FF FF FF FF 7A 00 00 </w:t>
      </w:r>
      <w:r>
        <w:t xml:space="preserve">00 </w:t>
      </w:r>
    </w:p>
    <w:p w:rsidR="001B1370" w:rsidRDefault="00C8083E">
      <w:pPr>
        <w:pStyle w:val="Code"/>
      </w:pPr>
      <w:r>
        <w:t xml:space="preserve">3C 00 73 00 70 00 61 00 72 00 73 00 65 00 50 00 72 </w:t>
      </w:r>
    </w:p>
    <w:p w:rsidR="001B1370" w:rsidRDefault="00C8083E">
      <w:pPr>
        <w:pStyle w:val="Code"/>
      </w:pPr>
      <w:r>
        <w:t xml:space="preserve">00 6F 00 70 00 31 00 3E 00 31 00 30 00 30 00 30 00 </w:t>
      </w:r>
    </w:p>
    <w:p w:rsidR="001B1370" w:rsidRDefault="00C8083E">
      <w:pPr>
        <w:pStyle w:val="Code"/>
      </w:pPr>
      <w:r>
        <w:t xml:space="preserve">3C 00 2F 00 73 00 70 00 61 00 72 00 73 00 65 00 50 </w:t>
      </w:r>
    </w:p>
    <w:p w:rsidR="001B1370" w:rsidRDefault="00C8083E">
      <w:pPr>
        <w:pStyle w:val="Code"/>
      </w:pPr>
      <w:r>
        <w:t xml:space="preserve">00 72 00 6F 00 70 00 31 00 3E 00 3C 00 73 00 70 00 </w:t>
      </w:r>
    </w:p>
    <w:p w:rsidR="001B1370" w:rsidRDefault="00C8083E">
      <w:pPr>
        <w:pStyle w:val="Code"/>
      </w:pPr>
      <w:r>
        <w:t>61 00 72 00 73 00 65 00 50 00 72 00 6F 00 70</w:t>
      </w:r>
      <w:r>
        <w:t xml:space="preserve"> 00 32 </w:t>
      </w:r>
    </w:p>
    <w:p w:rsidR="001B1370" w:rsidRDefault="00C8083E">
      <w:pPr>
        <w:pStyle w:val="Code"/>
      </w:pPr>
      <w:r>
        <w:t xml:space="preserve">00 3E 00 66 00 6F 00 6F 00 3C 00 2F 00 73 00 70 00 </w:t>
      </w:r>
    </w:p>
    <w:p w:rsidR="001B1370" w:rsidRDefault="00C8083E">
      <w:pPr>
        <w:pStyle w:val="Code"/>
      </w:pPr>
      <w:r>
        <w:lastRenderedPageBreak/>
        <w:t xml:space="preserve">61 00 72 00 73 00 65 00 50 00 72 00 6F 00 70 00 32 </w:t>
      </w:r>
    </w:p>
    <w:p w:rsidR="001B1370" w:rsidRDefault="00C8083E">
      <w:pPr>
        <w:pStyle w:val="Code"/>
      </w:pPr>
      <w:r>
        <w:t xml:space="preserve">00 3E 00 00 00 00 00 D1 04 02 00 00 00 FE FF FF FF </w:t>
      </w:r>
    </w:p>
    <w:p w:rsidR="001B1370" w:rsidRDefault="00C8083E">
      <w:pPr>
        <w:pStyle w:val="Code"/>
      </w:pPr>
      <w:r>
        <w:t xml:space="preserve">FF FF FF FF 3E 00 00 00 3C 00 73 00 70 00 61 00 72 </w:t>
      </w:r>
    </w:p>
    <w:p w:rsidR="001B1370" w:rsidRDefault="00C8083E">
      <w:pPr>
        <w:pStyle w:val="Code"/>
      </w:pPr>
      <w:r>
        <w:t>00 73 00 65 00 50 00 72 00 6F 00 70 00 3</w:t>
      </w:r>
      <w:r>
        <w:t xml:space="preserve">1 00 3E 00 </w:t>
      </w:r>
    </w:p>
    <w:p w:rsidR="001B1370" w:rsidRDefault="00C8083E">
      <w:pPr>
        <w:pStyle w:val="Code"/>
      </w:pPr>
      <w:r>
        <w:t xml:space="preserve">31 00 30 00 30 00 30 00 3C 00 2F 00 73 00 70 00 61 </w:t>
      </w:r>
    </w:p>
    <w:p w:rsidR="001B1370" w:rsidRDefault="00C8083E">
      <w:pPr>
        <w:pStyle w:val="Code"/>
      </w:pPr>
      <w:r>
        <w:t xml:space="preserve">00 72 00 73 00 65 00 50 00 72 00 6F 00 70 00 31 </w:t>
      </w:r>
    </w:p>
    <w:p w:rsidR="001B1370" w:rsidRDefault="00C8083E">
      <w:pPr>
        <w:pStyle w:val="Code"/>
      </w:pPr>
      <w:r>
        <w:t xml:space="preserve">00 3E 00 00 00 00 00 D1 04 03 00 00 00 FE FF FF </w:t>
      </w:r>
    </w:p>
    <w:p w:rsidR="001B1370" w:rsidRDefault="00C8083E">
      <w:pPr>
        <w:pStyle w:val="Code"/>
      </w:pPr>
      <w:r>
        <w:t xml:space="preserve">FF FF FF FF FF 3E 00 00 00 3C 00 73 00 70 00 61 </w:t>
      </w:r>
    </w:p>
    <w:p w:rsidR="001B1370" w:rsidRDefault="00C8083E">
      <w:pPr>
        <w:pStyle w:val="Code"/>
      </w:pPr>
      <w:r>
        <w:t xml:space="preserve">00 72 00 73 00 65 00 50 00 72 00 6F 00 70 00 </w:t>
      </w:r>
      <w:r>
        <w:t xml:space="preserve">32 </w:t>
      </w:r>
    </w:p>
    <w:p w:rsidR="001B1370" w:rsidRDefault="00C8083E">
      <w:pPr>
        <w:pStyle w:val="Code"/>
      </w:pPr>
      <w:r>
        <w:t xml:space="preserve">00 3E 00 61 00 62 00 63 00 64 00 3C 00 2F 00 73 </w:t>
      </w:r>
    </w:p>
    <w:p w:rsidR="001B1370" w:rsidRDefault="00C8083E">
      <w:pPr>
        <w:pStyle w:val="Code"/>
      </w:pPr>
      <w:r>
        <w:t xml:space="preserve">00 70 00 61 00 72 00 73 00 65 00 50 00 72 00 6F </w:t>
      </w:r>
    </w:p>
    <w:p w:rsidR="001B1370" w:rsidRDefault="00C8083E">
      <w:pPr>
        <w:pStyle w:val="Code"/>
      </w:pPr>
      <w:r>
        <w:t xml:space="preserve">00 70 00 32 00 3E 00 00 00 00 00 D2 02 04 04 00 </w:t>
      </w:r>
    </w:p>
    <w:p w:rsidR="001B1370" w:rsidRDefault="00C8083E">
      <w:pPr>
        <w:pStyle w:val="Code"/>
      </w:pPr>
      <w:r>
        <w:t xml:space="preserve">00 00 D2 02 04 05 00 00 00 D2 02 04 06 00 00 00 </w:t>
      </w:r>
    </w:p>
    <w:p w:rsidR="001B1370" w:rsidRDefault="00C8083E">
      <w:pPr>
        <w:pStyle w:val="Code"/>
      </w:pPr>
      <w:r>
        <w:t xml:space="preserve">D2 02 04 07 00 00 00 D2 02 04 08 00 00 00 D2 02 </w:t>
      </w:r>
    </w:p>
    <w:p w:rsidR="001B1370" w:rsidRDefault="00C8083E">
      <w:pPr>
        <w:pStyle w:val="Code"/>
      </w:pPr>
      <w:r>
        <w:t xml:space="preserve">04 09 00 00 00 D2 02 04 0A 00 00 00 FD 10 00 C1 </w:t>
      </w:r>
    </w:p>
    <w:p w:rsidR="001B1370" w:rsidRDefault="00C8083E">
      <w:pPr>
        <w:pStyle w:val="Code"/>
      </w:pPr>
      <w:r>
        <w:t>00 0A 00 00 00 00 00 00 00</w:t>
      </w:r>
    </w:p>
    <w:p w:rsidR="001B1370" w:rsidRDefault="001B1370">
      <w:pPr>
        <w:pStyle w:val="Code"/>
      </w:pPr>
    </w:p>
    <w:p w:rsidR="001B1370" w:rsidRDefault="001B1370">
      <w:pPr>
        <w:pStyle w:val="Code"/>
      </w:pPr>
    </w:p>
    <w:p w:rsidR="001B1370" w:rsidRDefault="001B1370">
      <w:pPr>
        <w:pStyle w:val="Code"/>
      </w:pPr>
    </w:p>
    <w:p w:rsidR="001B1370" w:rsidRDefault="00C8083E">
      <w:pPr>
        <w:pStyle w:val="Code"/>
      </w:pPr>
      <w:r>
        <w:t>&lt;tds version="katmai"&gt;</w:t>
      </w:r>
    </w:p>
    <w:p w:rsidR="001B1370" w:rsidRDefault="00C8083E">
      <w:pPr>
        <w:pStyle w:val="Code"/>
      </w:pPr>
      <w:r>
        <w:t xml:space="preserve">  &lt;PacketHeader&gt;</w:t>
      </w:r>
    </w:p>
    <w:p w:rsidR="001B1370" w:rsidRDefault="00C8083E">
      <w:pPr>
        <w:pStyle w:val="Code"/>
      </w:pPr>
      <w:r>
        <w:t xml:space="preserve">    &lt;Type&gt;</w:t>
      </w:r>
    </w:p>
    <w:p w:rsidR="001B1370" w:rsidRDefault="00C8083E">
      <w:pPr>
        <w:pStyle w:val="Code"/>
      </w:pPr>
      <w:r>
        <w:t xml:space="preserve">      &lt;BYTE&gt;04 &lt;/BYTE&gt;</w:t>
      </w:r>
    </w:p>
    <w:p w:rsidR="001B1370" w:rsidRDefault="00C8083E">
      <w:pPr>
        <w:pStyle w:val="Code"/>
      </w:pPr>
      <w:r>
        <w:t xml:space="preserve">    &lt;/Type&gt;</w:t>
      </w:r>
    </w:p>
    <w:p w:rsidR="001B1370" w:rsidRDefault="00C8083E">
      <w:pPr>
        <w:pStyle w:val="Code"/>
      </w:pPr>
      <w:r>
        <w:t xml:space="preserve">    &lt;Status&gt;</w:t>
      </w:r>
    </w:p>
    <w:p w:rsidR="001B1370" w:rsidRDefault="00C8083E">
      <w:pPr>
        <w:pStyle w:val="Code"/>
      </w:pPr>
      <w:r>
        <w:t xml:space="preserve">      &lt;BYTE&gt;01 &lt;/BYTE&gt;</w:t>
      </w:r>
    </w:p>
    <w:p w:rsidR="001B1370" w:rsidRDefault="00C8083E">
      <w:pPr>
        <w:pStyle w:val="Code"/>
      </w:pPr>
      <w:r>
        <w:t xml:space="preserve">    &lt;/Status&gt;</w:t>
      </w:r>
    </w:p>
    <w:p w:rsidR="001B1370" w:rsidRDefault="00C8083E">
      <w:pPr>
        <w:pStyle w:val="Code"/>
      </w:pPr>
      <w:r>
        <w:t xml:space="preserve">    &lt;Length&gt;</w:t>
      </w:r>
    </w:p>
    <w:p w:rsidR="001B1370" w:rsidRDefault="00C8083E">
      <w:pPr>
        <w:pStyle w:val="Code"/>
      </w:pPr>
      <w:r>
        <w:t xml:space="preserve">      &lt;BYTE&gt;01 &lt;/BYTE&gt;</w:t>
      </w:r>
    </w:p>
    <w:p w:rsidR="001B1370" w:rsidRDefault="00C8083E">
      <w:pPr>
        <w:pStyle w:val="Code"/>
      </w:pPr>
      <w:r>
        <w:t xml:space="preserve">      &lt;BYTE&gt;B9 &lt;/BYTE&gt;</w:t>
      </w:r>
    </w:p>
    <w:p w:rsidR="001B1370" w:rsidRDefault="00C8083E">
      <w:pPr>
        <w:pStyle w:val="Code"/>
      </w:pPr>
      <w:r>
        <w:t xml:space="preserve">    &lt;/Length&gt;</w:t>
      </w:r>
    </w:p>
    <w:p w:rsidR="001B1370" w:rsidRDefault="00C8083E">
      <w:pPr>
        <w:pStyle w:val="Code"/>
      </w:pPr>
      <w:r>
        <w:t xml:space="preserve">    &lt;SPID&gt;</w:t>
      </w:r>
    </w:p>
    <w:p w:rsidR="001B1370" w:rsidRDefault="00C8083E">
      <w:pPr>
        <w:pStyle w:val="Code"/>
      </w:pPr>
      <w:r>
        <w:t xml:space="preserve">      &lt;BYTE&gt;00 &lt;/BYTE&gt;</w:t>
      </w:r>
    </w:p>
    <w:p w:rsidR="001B1370" w:rsidRDefault="00C8083E">
      <w:pPr>
        <w:pStyle w:val="Code"/>
      </w:pPr>
      <w:r>
        <w:t xml:space="preserve">      &lt;BYTE&gt;00 &lt;/BYTE&gt;</w:t>
      </w:r>
    </w:p>
    <w:p w:rsidR="001B1370" w:rsidRDefault="00C8083E">
      <w:pPr>
        <w:pStyle w:val="Code"/>
      </w:pPr>
      <w:r>
        <w:t xml:space="preserve">    &lt;/SPID&gt;</w:t>
      </w:r>
    </w:p>
    <w:p w:rsidR="001B1370" w:rsidRDefault="00C8083E">
      <w:pPr>
        <w:pStyle w:val="Code"/>
      </w:pPr>
      <w:r>
        <w:t xml:space="preserve">    &lt;PacketID&gt;</w:t>
      </w:r>
    </w:p>
    <w:p w:rsidR="001B1370" w:rsidRDefault="00C8083E">
      <w:pPr>
        <w:pStyle w:val="Code"/>
      </w:pPr>
      <w:r>
        <w:t xml:space="preserve">      &lt;BYTE&gt;01 &lt;/BYTE&gt;</w:t>
      </w:r>
    </w:p>
    <w:p w:rsidR="001B1370" w:rsidRDefault="00C8083E">
      <w:pPr>
        <w:pStyle w:val="Code"/>
      </w:pPr>
      <w:r>
        <w:t xml:space="preserve">    &lt;/PacketID&gt;</w:t>
      </w:r>
    </w:p>
    <w:p w:rsidR="001B1370" w:rsidRDefault="00C8083E">
      <w:pPr>
        <w:pStyle w:val="Code"/>
      </w:pPr>
      <w:r>
        <w:t xml:space="preserve">    &lt;Window&gt;</w:t>
      </w:r>
    </w:p>
    <w:p w:rsidR="001B1370" w:rsidRDefault="00C8083E">
      <w:pPr>
        <w:pStyle w:val="Code"/>
      </w:pPr>
      <w:r>
        <w:t xml:space="preserve">      &lt;BYTE&gt;00 &lt;/BYTE&gt;</w:t>
      </w:r>
    </w:p>
    <w:p w:rsidR="001B1370" w:rsidRDefault="00C8083E">
      <w:pPr>
        <w:pStyle w:val="Code"/>
      </w:pPr>
      <w:r>
        <w:t xml:space="preserve">    &lt;/Window&gt;</w:t>
      </w:r>
    </w:p>
    <w:p w:rsidR="001B1370" w:rsidRDefault="00C8083E">
      <w:pPr>
        <w:pStyle w:val="Code"/>
      </w:pPr>
      <w:r>
        <w:t xml:space="preserve">  &lt;/PacketHeader&gt;</w:t>
      </w:r>
    </w:p>
    <w:p w:rsidR="001B1370" w:rsidRDefault="00C8083E">
      <w:pPr>
        <w:pStyle w:val="Code"/>
      </w:pPr>
      <w:r>
        <w:t xml:space="preserve">  &lt;PacketData&gt;</w:t>
      </w:r>
    </w:p>
    <w:p w:rsidR="001B1370" w:rsidRDefault="00C8083E">
      <w:pPr>
        <w:pStyle w:val="Code"/>
      </w:pPr>
      <w:r>
        <w:t xml:space="preserve">    &lt;</w:t>
      </w:r>
      <w:r>
        <w:t>TableResponse&gt;</w:t>
      </w:r>
    </w:p>
    <w:p w:rsidR="001B1370" w:rsidRDefault="00C8083E">
      <w:pPr>
        <w:pStyle w:val="Code"/>
      </w:pPr>
      <w:r>
        <w:t xml:space="preserve">      &lt;COLMETADATA&gt;</w:t>
      </w:r>
    </w:p>
    <w:p w:rsidR="001B1370" w:rsidRDefault="00C8083E">
      <w:pPr>
        <w:pStyle w:val="Code"/>
      </w:pPr>
      <w:r>
        <w:t xml:space="preserve">        &lt;TokenType&gt;</w:t>
      </w:r>
    </w:p>
    <w:p w:rsidR="001B1370" w:rsidRDefault="00C8083E">
      <w:pPr>
        <w:pStyle w:val="Code"/>
      </w:pPr>
      <w:r>
        <w:t xml:space="preserve">          &lt;BYTE&gt;81 &lt;/BYTE&gt;</w:t>
      </w:r>
    </w:p>
    <w:p w:rsidR="001B1370" w:rsidRDefault="00C8083E">
      <w:pPr>
        <w:pStyle w:val="Code"/>
      </w:pPr>
      <w:r>
        <w:t xml:space="preserve">        &lt;/TokenType&gt;</w:t>
      </w:r>
    </w:p>
    <w:p w:rsidR="001B1370" w:rsidRDefault="00C8083E">
      <w:pPr>
        <w:pStyle w:val="Code"/>
      </w:pPr>
      <w:r>
        <w:t xml:space="preserve">        &lt;Count&gt;</w:t>
      </w:r>
    </w:p>
    <w:p w:rsidR="001B1370" w:rsidRDefault="00C8083E">
      <w:pPr>
        <w:pStyle w:val="Code"/>
      </w:pPr>
      <w:r>
        <w:t xml:space="preserve">          &lt;USHORT&gt;02 00 &lt;/USHORT&gt;</w:t>
      </w:r>
    </w:p>
    <w:p w:rsidR="001B1370" w:rsidRDefault="00C8083E">
      <w:pPr>
        <w:pStyle w:val="Code"/>
      </w:pPr>
      <w:r>
        <w:t xml:space="preserve">        &lt;/Count&gt;</w:t>
      </w:r>
    </w:p>
    <w:p w:rsidR="001B1370" w:rsidRDefault="00C8083E">
      <w:pPr>
        <w:pStyle w:val="Code"/>
      </w:pPr>
      <w:r>
        <w:t xml:space="preserve">        &lt;ColumnData&gt;</w:t>
      </w:r>
    </w:p>
    <w:p w:rsidR="001B1370" w:rsidRDefault="00C8083E">
      <w:pPr>
        <w:pStyle w:val="Code"/>
      </w:pPr>
      <w:r>
        <w:t xml:space="preserve">          &lt;UserType&gt;</w:t>
      </w:r>
    </w:p>
    <w:p w:rsidR="001B1370" w:rsidRDefault="00C8083E">
      <w:pPr>
        <w:pStyle w:val="Code"/>
      </w:pPr>
      <w:r>
        <w:t xml:space="preserve">            &lt;ULONG&gt;00 00 00 00 &lt;/ULONG&gt;</w:t>
      </w:r>
    </w:p>
    <w:p w:rsidR="001B1370" w:rsidRDefault="00C8083E">
      <w:pPr>
        <w:pStyle w:val="Code"/>
      </w:pPr>
      <w:r>
        <w:t xml:space="preserve">    </w:t>
      </w:r>
      <w:r>
        <w:t xml:space="preserve">      &lt;/UserType&gt;</w:t>
      </w:r>
    </w:p>
    <w:p w:rsidR="001B1370" w:rsidRDefault="00C8083E">
      <w:pPr>
        <w:pStyle w:val="Code"/>
      </w:pPr>
      <w:r>
        <w:t xml:space="preserve">          &lt;Flags&gt;</w:t>
      </w:r>
    </w:p>
    <w:p w:rsidR="001B1370" w:rsidRDefault="00C8083E">
      <w:pPr>
        <w:pStyle w:val="Code"/>
      </w:pPr>
      <w:r>
        <w:t xml:space="preserve">            &lt;USHORT&gt;09 00 &lt;/USHORT&gt;</w:t>
      </w:r>
    </w:p>
    <w:p w:rsidR="001B1370" w:rsidRDefault="00C8083E">
      <w:pPr>
        <w:pStyle w:val="Code"/>
      </w:pPr>
      <w:r>
        <w:t xml:space="preserve">          &lt;/Flags&gt;</w:t>
      </w:r>
    </w:p>
    <w:p w:rsidR="001B1370" w:rsidRDefault="00C8083E">
      <w:pPr>
        <w:pStyle w:val="Code"/>
      </w:pPr>
      <w:r>
        <w:t xml:space="preserve">          &lt;TYPE_INFO&gt;</w:t>
      </w:r>
    </w:p>
    <w:p w:rsidR="001B1370" w:rsidRDefault="00C8083E">
      <w:pPr>
        <w:pStyle w:val="Code"/>
      </w:pPr>
      <w:r>
        <w:t xml:space="preserve">            &lt;VARLENTYPE&gt;</w:t>
      </w:r>
    </w:p>
    <w:p w:rsidR="001B1370" w:rsidRDefault="00C8083E">
      <w:pPr>
        <w:pStyle w:val="Code"/>
      </w:pPr>
      <w:r>
        <w:t xml:space="preserve">              &lt;BYTELEN_TYPE&gt;</w:t>
      </w:r>
    </w:p>
    <w:p w:rsidR="001B1370" w:rsidRDefault="00C8083E">
      <w:pPr>
        <w:pStyle w:val="Code"/>
      </w:pPr>
      <w:r>
        <w:t xml:space="preserve">                &lt;BYTE&gt;26 &lt;/BYTE&gt;</w:t>
      </w:r>
    </w:p>
    <w:p w:rsidR="001B1370" w:rsidRDefault="00C8083E">
      <w:pPr>
        <w:pStyle w:val="Code"/>
      </w:pPr>
      <w:r>
        <w:t xml:space="preserve">              &lt;/BYTELEN_TYPE&gt;</w:t>
      </w:r>
    </w:p>
    <w:p w:rsidR="001B1370" w:rsidRDefault="00C8083E">
      <w:pPr>
        <w:pStyle w:val="Code"/>
      </w:pPr>
      <w:r>
        <w:t xml:space="preserve">            &lt;/VARLENTYPE&gt;</w:t>
      </w:r>
    </w:p>
    <w:p w:rsidR="001B1370" w:rsidRDefault="00C8083E">
      <w:pPr>
        <w:pStyle w:val="Code"/>
      </w:pPr>
      <w:r>
        <w:t xml:space="preserve">            &lt;TYPE_VARLEN&gt;</w:t>
      </w:r>
    </w:p>
    <w:p w:rsidR="001B1370" w:rsidRDefault="00C8083E">
      <w:pPr>
        <w:pStyle w:val="Code"/>
      </w:pPr>
      <w:r>
        <w:t xml:space="preserve">              &lt;BYTELEN&gt;</w:t>
      </w:r>
    </w:p>
    <w:p w:rsidR="001B1370" w:rsidRDefault="00C8083E">
      <w:pPr>
        <w:pStyle w:val="Code"/>
      </w:pPr>
      <w:r>
        <w:t xml:space="preserve">                &lt;BYTE&gt;04 &lt;/BYTE&gt;</w:t>
      </w:r>
    </w:p>
    <w:p w:rsidR="001B1370" w:rsidRDefault="00C8083E">
      <w:pPr>
        <w:pStyle w:val="Code"/>
      </w:pPr>
      <w:r>
        <w:t xml:space="preserve">              &lt;/BYTELEN&gt;</w:t>
      </w:r>
    </w:p>
    <w:p w:rsidR="001B1370" w:rsidRDefault="00C8083E">
      <w:pPr>
        <w:pStyle w:val="Code"/>
      </w:pPr>
      <w:r>
        <w:t xml:space="preserve">            &lt;/TYPE_VARLEN&gt;</w:t>
      </w:r>
    </w:p>
    <w:p w:rsidR="001B1370" w:rsidRDefault="00C8083E">
      <w:pPr>
        <w:pStyle w:val="Code"/>
      </w:pPr>
      <w:r>
        <w:lastRenderedPageBreak/>
        <w:t xml:space="preserve">          &lt;/TYPE_INFO&gt;</w:t>
      </w:r>
    </w:p>
    <w:p w:rsidR="001B1370" w:rsidRDefault="00C8083E">
      <w:pPr>
        <w:pStyle w:val="Code"/>
      </w:pPr>
      <w:r>
        <w:t xml:space="preserve">          &lt;ColName&gt;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&lt;BYTE&gt;02 &lt;</w:t>
      </w:r>
      <w:r>
        <w:t>/BYTE&gt;</w:t>
      </w:r>
    </w:p>
    <w:p w:rsidR="001B1370" w:rsidRDefault="00C8083E">
      <w:pPr>
        <w:pStyle w:val="Code"/>
      </w:pPr>
      <w:r>
        <w:t xml:space="preserve">              &lt;/BYTELEN&gt;</w:t>
      </w:r>
    </w:p>
    <w:p w:rsidR="001B1370" w:rsidRDefault="00C8083E">
      <w:pPr>
        <w:pStyle w:val="Code"/>
      </w:pPr>
      <w:r>
        <w:t xml:space="preserve">              &lt;BYTES ascii="i.d."&gt;69 00 64 00 &lt;/BYTES&gt;</w:t>
      </w:r>
    </w:p>
    <w:p w:rsidR="001B1370" w:rsidRDefault="00C8083E">
      <w:pPr>
        <w:pStyle w:val="Code"/>
      </w:pPr>
      <w:r>
        <w:t xml:space="preserve">            &lt;/B_VARCHAR&gt;</w:t>
      </w:r>
    </w:p>
    <w:p w:rsidR="001B1370" w:rsidRDefault="00C8083E">
      <w:pPr>
        <w:pStyle w:val="Code"/>
      </w:pPr>
      <w:r>
        <w:t xml:space="preserve">          &lt;/ColName&gt;</w:t>
      </w:r>
    </w:p>
    <w:p w:rsidR="001B1370" w:rsidRDefault="00C8083E">
      <w:pPr>
        <w:pStyle w:val="Code"/>
      </w:pPr>
      <w:r>
        <w:t xml:space="preserve">        &lt;/ColumnData&gt;</w:t>
      </w:r>
    </w:p>
    <w:p w:rsidR="001B1370" w:rsidRDefault="00C8083E">
      <w:pPr>
        <w:pStyle w:val="Code"/>
      </w:pPr>
      <w:r>
        <w:t xml:space="preserve">        &lt;ColumnData&gt;</w:t>
      </w:r>
    </w:p>
    <w:p w:rsidR="001B1370" w:rsidRDefault="00C8083E">
      <w:pPr>
        <w:pStyle w:val="Code"/>
      </w:pPr>
      <w:r>
        <w:t xml:space="preserve">          &lt;UserType&gt;</w:t>
      </w:r>
    </w:p>
    <w:p w:rsidR="001B1370" w:rsidRDefault="00C8083E">
      <w:pPr>
        <w:pStyle w:val="Code"/>
      </w:pPr>
      <w:r>
        <w:t xml:space="preserve">            &lt;ULONG&gt;00 00 00 00 &lt;/ULONG&gt;</w:t>
      </w:r>
    </w:p>
    <w:p w:rsidR="001B1370" w:rsidRDefault="00C8083E">
      <w:pPr>
        <w:pStyle w:val="Code"/>
      </w:pPr>
      <w:r>
        <w:t xml:space="preserve">          &lt;/UserTyp</w:t>
      </w:r>
      <w:r>
        <w:t>e&gt;</w:t>
      </w:r>
    </w:p>
    <w:p w:rsidR="001B1370" w:rsidRDefault="00C8083E">
      <w:pPr>
        <w:pStyle w:val="Code"/>
      </w:pPr>
      <w:r>
        <w:t xml:space="preserve">          &lt;Flags fSparseColumn="true"&gt;</w:t>
      </w:r>
    </w:p>
    <w:p w:rsidR="001B1370" w:rsidRDefault="00C8083E">
      <w:pPr>
        <w:pStyle w:val="Code"/>
      </w:pPr>
      <w:r>
        <w:t xml:space="preserve">            &lt;USHORT&gt;0B 04 &lt;/USHORT&gt;</w:t>
      </w:r>
    </w:p>
    <w:p w:rsidR="001B1370" w:rsidRDefault="00C8083E">
      <w:pPr>
        <w:pStyle w:val="Code"/>
      </w:pPr>
      <w:r>
        <w:t xml:space="preserve">          &lt;/Flags&gt;</w:t>
      </w:r>
    </w:p>
    <w:p w:rsidR="001B1370" w:rsidRDefault="00C8083E">
      <w:pPr>
        <w:pStyle w:val="Code"/>
      </w:pPr>
      <w:r>
        <w:t xml:space="preserve">          &lt;TYPE_INFO&gt;</w:t>
      </w:r>
    </w:p>
    <w:p w:rsidR="001B1370" w:rsidRDefault="00C8083E">
      <w:pPr>
        <w:pStyle w:val="Code"/>
      </w:pPr>
      <w:r>
        <w:t xml:space="preserve">            &lt;VARLENTYPE&gt;</w:t>
      </w:r>
    </w:p>
    <w:p w:rsidR="001B1370" w:rsidRDefault="00C8083E">
      <w:pPr>
        <w:pStyle w:val="Code"/>
      </w:pPr>
      <w:r>
        <w:t xml:space="preserve">              &lt;USHORTLEN_TYPE&gt;</w:t>
      </w:r>
    </w:p>
    <w:p w:rsidR="001B1370" w:rsidRDefault="00C8083E">
      <w:pPr>
        <w:pStyle w:val="Code"/>
      </w:pPr>
      <w:r>
        <w:t xml:space="preserve">                &lt;BYTE&gt;F1 &lt;/BYTE&gt;</w:t>
      </w:r>
    </w:p>
    <w:p w:rsidR="001B1370" w:rsidRDefault="00C8083E">
      <w:pPr>
        <w:pStyle w:val="Code"/>
      </w:pPr>
      <w:r>
        <w:t xml:space="preserve">              &lt;/USHORTLEN_TYPE&gt;</w:t>
      </w:r>
    </w:p>
    <w:p w:rsidR="001B1370" w:rsidRDefault="00C8083E">
      <w:pPr>
        <w:pStyle w:val="Code"/>
      </w:pPr>
      <w:r>
        <w:t xml:space="preserve">            &lt;/VA</w:t>
      </w:r>
      <w:r>
        <w:t>RLENTYPE&gt;</w:t>
      </w:r>
    </w:p>
    <w:p w:rsidR="001B1370" w:rsidRDefault="00C8083E">
      <w:pPr>
        <w:pStyle w:val="Code"/>
      </w:pPr>
      <w:r>
        <w:t xml:space="preserve">            &lt;XML_INFO&gt;</w:t>
      </w:r>
    </w:p>
    <w:p w:rsidR="001B1370" w:rsidRDefault="00C8083E">
      <w:pPr>
        <w:pStyle w:val="Code"/>
      </w:pPr>
      <w:r>
        <w:t xml:space="preserve">              &lt;SCHEMA_PRESENT&gt;</w:t>
      </w:r>
    </w:p>
    <w:p w:rsidR="001B1370" w:rsidRDefault="00C8083E">
      <w:pPr>
        <w:pStyle w:val="Code"/>
      </w:pPr>
      <w:r>
        <w:t xml:space="preserve">                &lt;BYTE&gt;00 &lt;/BYTE&gt;</w:t>
      </w:r>
    </w:p>
    <w:p w:rsidR="001B1370" w:rsidRDefault="00C8083E">
      <w:pPr>
        <w:pStyle w:val="Code"/>
      </w:pPr>
      <w:r>
        <w:t xml:space="preserve">              &lt;/SCHEMA_PRESENT&gt;</w:t>
      </w:r>
    </w:p>
    <w:p w:rsidR="001B1370" w:rsidRDefault="00C8083E">
      <w:pPr>
        <w:pStyle w:val="Code"/>
      </w:pPr>
      <w:r>
        <w:t xml:space="preserve">            &lt;/XML_INFO&gt;</w:t>
      </w:r>
    </w:p>
    <w:p w:rsidR="001B1370" w:rsidRDefault="00C8083E">
      <w:pPr>
        <w:pStyle w:val="Code"/>
      </w:pPr>
      <w:r>
        <w:t xml:space="preserve">          &lt;/TYPE_INFO&gt;</w:t>
      </w:r>
    </w:p>
    <w:p w:rsidR="001B1370" w:rsidRDefault="00C8083E">
      <w:pPr>
        <w:pStyle w:val="Code"/>
      </w:pPr>
      <w:r>
        <w:t xml:space="preserve">          &lt;ColName&gt;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&lt;BYTE&gt;11 &lt;/BYTE&gt;</w:t>
      </w:r>
    </w:p>
    <w:p w:rsidR="001B1370" w:rsidRDefault="00C8083E">
      <w:pPr>
        <w:pStyle w:val="Code"/>
      </w:pPr>
      <w:r>
        <w:t xml:space="preserve">              &lt;/BYTELEN&gt;</w:t>
      </w:r>
    </w:p>
    <w:p w:rsidR="001B1370" w:rsidRDefault="00C8083E">
      <w:pPr>
        <w:pStyle w:val="Code"/>
      </w:pPr>
      <w:r>
        <w:t xml:space="preserve">              &lt;BYTES ascii="s.p.a.r.s.e.P.r.o.p.e.r.t.y.S.e.t."&gt;73 00 70 00 61 00 72 00 73 00 65 00 50 00 72 00 6F 00 70 00 65 00 72 00 74 00 79 00 53 00 65 00 74 00 &lt;/BYTES&gt;</w:t>
      </w:r>
    </w:p>
    <w:p w:rsidR="001B1370" w:rsidRDefault="00C8083E">
      <w:pPr>
        <w:pStyle w:val="Code"/>
      </w:pPr>
      <w:r>
        <w:t xml:space="preserve">            &lt;/B_VARCHAR</w:t>
      </w:r>
      <w:r>
        <w:t>&gt;</w:t>
      </w:r>
    </w:p>
    <w:p w:rsidR="001B1370" w:rsidRDefault="00C8083E">
      <w:pPr>
        <w:pStyle w:val="Code"/>
      </w:pPr>
      <w:r>
        <w:t xml:space="preserve">          &lt;/ColName&gt;</w:t>
      </w:r>
    </w:p>
    <w:p w:rsidR="001B1370" w:rsidRDefault="00C8083E">
      <w:pPr>
        <w:pStyle w:val="Code"/>
      </w:pPr>
      <w:r>
        <w:t xml:space="preserve">        &lt;/ColumnData&gt;</w:t>
      </w:r>
    </w:p>
    <w:p w:rsidR="001B1370" w:rsidRDefault="00C8083E">
      <w:pPr>
        <w:pStyle w:val="Code"/>
      </w:pPr>
      <w:r>
        <w:t xml:space="preserve">      &lt;/COLMETADATA&gt;</w:t>
      </w:r>
    </w:p>
    <w:p w:rsidR="001B1370" w:rsidRDefault="00C8083E">
      <w:pPr>
        <w:pStyle w:val="Code"/>
      </w:pPr>
      <w:r>
        <w:t xml:space="preserve">      &lt;ROW&gt;</w:t>
      </w:r>
    </w:p>
    <w:p w:rsidR="001B1370" w:rsidRDefault="00C8083E">
      <w:pPr>
        <w:pStyle w:val="Code"/>
      </w:pPr>
      <w:r>
        <w:t xml:space="preserve">        &lt;TokenType&gt;</w:t>
      </w:r>
    </w:p>
    <w:p w:rsidR="001B1370" w:rsidRDefault="00C8083E">
      <w:pPr>
        <w:pStyle w:val="Code"/>
      </w:pPr>
      <w:r>
        <w:t xml:space="preserve">          &lt;BYTE&gt;D1 &lt;/BYTE&gt;</w:t>
      </w:r>
    </w:p>
    <w:p w:rsidR="001B1370" w:rsidRDefault="00C8083E">
      <w:pPr>
        <w:pStyle w:val="Code"/>
      </w:pPr>
      <w:r>
        <w:t xml:space="preserve">        &lt;/TokenType&gt;</w:t>
      </w:r>
    </w:p>
    <w:p w:rsidR="001B1370" w:rsidRDefault="00C8083E">
      <w:pPr>
        <w:pStyle w:val="Code"/>
      </w:pPr>
      <w:r>
        <w:t xml:space="preserve">        &lt;TYPE_VARBYTE&gt;</w:t>
      </w:r>
    </w:p>
    <w:p w:rsidR="001B1370" w:rsidRDefault="00C8083E">
      <w:pPr>
        <w:pStyle w:val="Code"/>
      </w:pPr>
      <w:r>
        <w:t xml:space="preserve">          &lt;TYPE_VARLEN&gt;</w:t>
      </w:r>
    </w:p>
    <w:p w:rsidR="001B1370" w:rsidRDefault="00C8083E">
      <w:pPr>
        <w:pStyle w:val="Code"/>
      </w:pPr>
      <w:r>
        <w:t xml:space="preserve">            &lt;BYTELEN&gt;</w:t>
      </w:r>
    </w:p>
    <w:p w:rsidR="001B1370" w:rsidRDefault="00C8083E">
      <w:pPr>
        <w:pStyle w:val="Code"/>
      </w:pPr>
      <w:r>
        <w:t xml:space="preserve">              &lt;BYTE&gt;04 &lt;/BYTE&gt;</w:t>
      </w:r>
    </w:p>
    <w:p w:rsidR="001B1370" w:rsidRDefault="00C8083E">
      <w:pPr>
        <w:pStyle w:val="Code"/>
      </w:pPr>
      <w:r>
        <w:t xml:space="preserve">          </w:t>
      </w:r>
      <w:r>
        <w:t xml:space="preserve">  &lt;/BYTELEN&gt;</w:t>
      </w:r>
    </w:p>
    <w:p w:rsidR="001B1370" w:rsidRDefault="00C8083E">
      <w:pPr>
        <w:pStyle w:val="Code"/>
      </w:pPr>
      <w:r>
        <w:t xml:space="preserve">          &lt;/TYPE_VARLEN&gt;</w:t>
      </w:r>
    </w:p>
    <w:p w:rsidR="001B1370" w:rsidRDefault="00C8083E">
      <w:pPr>
        <w:pStyle w:val="Code"/>
      </w:pPr>
      <w:r>
        <w:t xml:space="preserve">          &lt;BYTES&gt;01 00 00 00 &lt;/BYTES&gt;</w:t>
      </w:r>
    </w:p>
    <w:p w:rsidR="001B1370" w:rsidRDefault="00C8083E">
      <w:pPr>
        <w:pStyle w:val="Code"/>
      </w:pPr>
      <w:r>
        <w:t xml:space="preserve">        &lt;/TYPE_VARBYTE&gt;</w:t>
      </w:r>
    </w:p>
    <w:p w:rsidR="001B1370" w:rsidRDefault="00C8083E">
      <w:pPr>
        <w:pStyle w:val="Code"/>
      </w:pPr>
      <w:r>
        <w:t xml:space="preserve">        &lt;TYPE_VARBYTE&gt;</w:t>
      </w:r>
    </w:p>
    <w:p w:rsidR="001B1370" w:rsidRDefault="00C8083E">
      <w:pPr>
        <w:pStyle w:val="Code"/>
      </w:pPr>
      <w:r>
        <w:t xml:space="preserve">          &lt;BYTES&gt;</w:t>
      </w:r>
      <w:r>
        <w:t>FE FF FF FF FF FF FF FF 7A 00 00 00 3C 00 73 00 70 00 61 00 72 00 73 00 65 00 50 00 72 00 6F 00 70 00 31 00 3E 00 31 00 30 00 30 00 30 00 3C 00 2F 00 73 00 70 00 61 00 72 00 73 00 65 00 50 00 72 00 6F 00 70 00 31 00 3E 00 3C 00 73 00 70 00 61 00 72 00 73 0</w:t>
      </w:r>
      <w:r>
        <w:t>0 65 00 50 00 72 00 6F 00 70 00 32 00 3E 00 66 00 6F 00 6F 00 3C 00 2F 00 73 00 70 00 61 00 72 00 73 00 65 00 50 00 72 00 6F 00 70 00 32 00 3E 00 00 00 00 00 &lt;/BYTES&gt;</w:t>
      </w:r>
    </w:p>
    <w:p w:rsidR="001B1370" w:rsidRDefault="00C8083E">
      <w:pPr>
        <w:pStyle w:val="Code"/>
      </w:pPr>
      <w:r>
        <w:t xml:space="preserve">        &lt;/TYPE_VARBYTE&gt;</w:t>
      </w:r>
    </w:p>
    <w:p w:rsidR="001B1370" w:rsidRDefault="00C8083E">
      <w:pPr>
        <w:pStyle w:val="Code"/>
      </w:pPr>
      <w:r>
        <w:t xml:space="preserve">      &lt;/ROW&gt;</w:t>
      </w:r>
    </w:p>
    <w:p w:rsidR="001B1370" w:rsidRDefault="00C8083E">
      <w:pPr>
        <w:pStyle w:val="Code"/>
      </w:pPr>
      <w:r>
        <w:t xml:space="preserve">      &lt;ROW&gt;</w:t>
      </w:r>
    </w:p>
    <w:p w:rsidR="001B1370" w:rsidRDefault="00C8083E">
      <w:pPr>
        <w:pStyle w:val="Code"/>
      </w:pPr>
      <w:r>
        <w:t xml:space="preserve">        &lt;TokenType&gt;</w:t>
      </w:r>
    </w:p>
    <w:p w:rsidR="001B1370" w:rsidRDefault="00C8083E">
      <w:pPr>
        <w:pStyle w:val="Code"/>
      </w:pPr>
      <w:r>
        <w:t xml:space="preserve">          &lt;BYTE&gt;D1 &lt;</w:t>
      </w:r>
      <w:r>
        <w:t>/BYTE&gt;</w:t>
      </w:r>
    </w:p>
    <w:p w:rsidR="001B1370" w:rsidRDefault="00C8083E">
      <w:pPr>
        <w:pStyle w:val="Code"/>
      </w:pPr>
      <w:r>
        <w:t xml:space="preserve">        &lt;/TokenType&gt;</w:t>
      </w:r>
    </w:p>
    <w:p w:rsidR="001B1370" w:rsidRDefault="00C8083E">
      <w:pPr>
        <w:pStyle w:val="Code"/>
      </w:pPr>
      <w:r>
        <w:t xml:space="preserve">        &lt;TYPE_VARBYTE&gt;</w:t>
      </w:r>
    </w:p>
    <w:p w:rsidR="001B1370" w:rsidRDefault="00C8083E">
      <w:pPr>
        <w:pStyle w:val="Code"/>
      </w:pPr>
      <w:r>
        <w:t xml:space="preserve">          &lt;TYPE_VARLEN&gt;</w:t>
      </w:r>
    </w:p>
    <w:p w:rsidR="001B1370" w:rsidRDefault="00C8083E">
      <w:pPr>
        <w:pStyle w:val="Code"/>
      </w:pPr>
      <w:r>
        <w:t xml:space="preserve">            &lt;BYTELEN&gt;</w:t>
      </w:r>
    </w:p>
    <w:p w:rsidR="001B1370" w:rsidRDefault="00C8083E">
      <w:pPr>
        <w:pStyle w:val="Code"/>
      </w:pPr>
      <w:r>
        <w:t xml:space="preserve">              &lt;BYTE&gt;04 &lt;/BYTE&gt;</w:t>
      </w:r>
    </w:p>
    <w:p w:rsidR="001B1370" w:rsidRDefault="00C8083E">
      <w:pPr>
        <w:pStyle w:val="Code"/>
      </w:pPr>
      <w:r>
        <w:t xml:space="preserve">            &lt;/BYTELEN&gt;</w:t>
      </w:r>
    </w:p>
    <w:p w:rsidR="001B1370" w:rsidRDefault="00C8083E">
      <w:pPr>
        <w:pStyle w:val="Code"/>
      </w:pPr>
      <w:r>
        <w:lastRenderedPageBreak/>
        <w:t xml:space="preserve">          &lt;/TYPE_VARLEN&gt;</w:t>
      </w:r>
    </w:p>
    <w:p w:rsidR="001B1370" w:rsidRDefault="00C8083E">
      <w:pPr>
        <w:pStyle w:val="Code"/>
      </w:pPr>
      <w:r>
        <w:t xml:space="preserve">          &lt;BYTES&gt;02 00 00 00 &lt;/BYTES&gt;</w:t>
      </w:r>
    </w:p>
    <w:p w:rsidR="001B1370" w:rsidRDefault="00C8083E">
      <w:pPr>
        <w:pStyle w:val="Code"/>
      </w:pPr>
      <w:r>
        <w:t xml:space="preserve">        &lt;/TYPE_VARBYTE&gt;</w:t>
      </w:r>
    </w:p>
    <w:p w:rsidR="001B1370" w:rsidRDefault="00C8083E">
      <w:pPr>
        <w:pStyle w:val="Code"/>
      </w:pPr>
      <w:r>
        <w:t xml:space="preserve">        &lt;</w:t>
      </w:r>
      <w:r>
        <w:t>TYPE_VARBYTE&gt;</w:t>
      </w:r>
    </w:p>
    <w:p w:rsidR="001B1370" w:rsidRDefault="00C8083E">
      <w:pPr>
        <w:pStyle w:val="Code"/>
      </w:pPr>
      <w:r>
        <w:t xml:space="preserve">          &lt;BYTES&gt;FE FF FF FF FF FF FF FF 3E 00 00 00 3C 00 73 00 70 00 61 00 72 00 73 00 65 00 50 00 72 00 6F 00 70 00 31 00 3E 00 31 00 30 00 30 00 30 00 3C 00 2F 00 73 00 70 00 61 00 72 00 73 00 65 00 50 00 72 00 6F 00 70 00 31 00 3E 00 00 </w:t>
      </w:r>
      <w:r>
        <w:t>00 00 00 &lt;/BYTES&gt;</w:t>
      </w:r>
    </w:p>
    <w:p w:rsidR="001B1370" w:rsidRDefault="00C8083E">
      <w:pPr>
        <w:pStyle w:val="Code"/>
      </w:pPr>
      <w:r>
        <w:t xml:space="preserve">        &lt;/TYPE_VARBYTE&gt;</w:t>
      </w:r>
    </w:p>
    <w:p w:rsidR="001B1370" w:rsidRDefault="00C8083E">
      <w:pPr>
        <w:pStyle w:val="Code"/>
      </w:pPr>
      <w:r>
        <w:t xml:space="preserve">      &lt;/ROW&gt;</w:t>
      </w:r>
    </w:p>
    <w:p w:rsidR="001B1370" w:rsidRDefault="00C8083E">
      <w:pPr>
        <w:pStyle w:val="Code"/>
      </w:pPr>
      <w:r>
        <w:t xml:space="preserve">      &lt;ROW&gt;</w:t>
      </w:r>
    </w:p>
    <w:p w:rsidR="001B1370" w:rsidRDefault="00C8083E">
      <w:pPr>
        <w:pStyle w:val="Code"/>
      </w:pPr>
      <w:r>
        <w:t xml:space="preserve">        &lt;TokenType&gt;</w:t>
      </w:r>
    </w:p>
    <w:p w:rsidR="001B1370" w:rsidRDefault="00C8083E">
      <w:pPr>
        <w:pStyle w:val="Code"/>
      </w:pPr>
      <w:r>
        <w:t xml:space="preserve">          &lt;BYTE&gt;D1 &lt;/BYTE&gt;</w:t>
      </w:r>
    </w:p>
    <w:p w:rsidR="001B1370" w:rsidRDefault="00C8083E">
      <w:pPr>
        <w:pStyle w:val="Code"/>
      </w:pPr>
      <w:r>
        <w:t xml:space="preserve">        &lt;/TokenType&gt;</w:t>
      </w:r>
    </w:p>
    <w:p w:rsidR="001B1370" w:rsidRDefault="00C8083E">
      <w:pPr>
        <w:pStyle w:val="Code"/>
      </w:pPr>
      <w:r>
        <w:t xml:space="preserve">        &lt;TYPE_VARBYTE&gt;</w:t>
      </w:r>
    </w:p>
    <w:p w:rsidR="001B1370" w:rsidRDefault="00C8083E">
      <w:pPr>
        <w:pStyle w:val="Code"/>
      </w:pPr>
      <w:r>
        <w:t xml:space="preserve">          &lt;TYPE_VARLEN&gt;</w:t>
      </w:r>
    </w:p>
    <w:p w:rsidR="001B1370" w:rsidRDefault="00C8083E">
      <w:pPr>
        <w:pStyle w:val="Code"/>
      </w:pPr>
      <w:r>
        <w:t xml:space="preserve">            &lt;BYTELEN&gt;</w:t>
      </w:r>
    </w:p>
    <w:p w:rsidR="001B1370" w:rsidRDefault="00C8083E">
      <w:pPr>
        <w:pStyle w:val="Code"/>
      </w:pPr>
      <w:r>
        <w:t xml:space="preserve">              &lt;BYTE&gt;04 &lt;/BYTE&gt;</w:t>
      </w:r>
    </w:p>
    <w:p w:rsidR="001B1370" w:rsidRDefault="00C8083E">
      <w:pPr>
        <w:pStyle w:val="Code"/>
      </w:pPr>
      <w:r>
        <w:t xml:space="preserve">            &lt;/BYTELEN</w:t>
      </w:r>
      <w:r>
        <w:t>&gt;</w:t>
      </w:r>
    </w:p>
    <w:p w:rsidR="001B1370" w:rsidRDefault="00C8083E">
      <w:pPr>
        <w:pStyle w:val="Code"/>
      </w:pPr>
      <w:r>
        <w:t xml:space="preserve">          &lt;/TYPE_VARLEN&gt;</w:t>
      </w:r>
    </w:p>
    <w:p w:rsidR="001B1370" w:rsidRDefault="00C8083E">
      <w:pPr>
        <w:pStyle w:val="Code"/>
      </w:pPr>
      <w:r>
        <w:t xml:space="preserve">          &lt;BYTES&gt;03 00 00 00 &lt;/BYTES&gt;</w:t>
      </w:r>
    </w:p>
    <w:p w:rsidR="001B1370" w:rsidRDefault="00C8083E">
      <w:pPr>
        <w:pStyle w:val="Code"/>
      </w:pPr>
      <w:r>
        <w:t xml:space="preserve">        &lt;/TYPE_VARBYTE&gt;</w:t>
      </w:r>
    </w:p>
    <w:p w:rsidR="001B1370" w:rsidRDefault="00C8083E">
      <w:pPr>
        <w:pStyle w:val="Code"/>
      </w:pPr>
      <w:r>
        <w:t xml:space="preserve">        &lt;TYPE_VARBYTE&gt;</w:t>
      </w:r>
    </w:p>
    <w:p w:rsidR="001B1370" w:rsidRDefault="00C8083E">
      <w:pPr>
        <w:pStyle w:val="Code"/>
      </w:pPr>
      <w:r>
        <w:t xml:space="preserve">          &lt;BYTES&gt;FE FF FF FF FF FF FF FF 3E 00 00 00 3C 00 73 00 70 00 61 00 72 00 73 00 65 00 50 00 72 00 6F 00 70 00 32 00 3E 00 61 00 62 00 6</w:t>
      </w:r>
      <w:r>
        <w:t>3 00 64 00 3C 00 2F 00 73 00 70 00 61 00 72 00 73 00 65 00 50 00 72 00 6F 00 70 00 32 00 3E 00 00 00 00 00 &lt;/BYTES&gt;</w:t>
      </w:r>
    </w:p>
    <w:p w:rsidR="001B1370" w:rsidRDefault="00C8083E">
      <w:pPr>
        <w:pStyle w:val="Code"/>
      </w:pPr>
      <w:r>
        <w:t xml:space="preserve">        &lt;/TYPE_VARBYTE&gt;</w:t>
      </w:r>
    </w:p>
    <w:p w:rsidR="001B1370" w:rsidRDefault="00C8083E">
      <w:pPr>
        <w:pStyle w:val="Code"/>
      </w:pPr>
      <w:r>
        <w:t xml:space="preserve">      &lt;/ROW&gt;</w:t>
      </w:r>
    </w:p>
    <w:p w:rsidR="001B1370" w:rsidRDefault="00C8083E">
      <w:pPr>
        <w:pStyle w:val="Code"/>
      </w:pPr>
      <w:r>
        <w:t xml:space="preserve">      &lt;NBCROW&gt;</w:t>
      </w:r>
    </w:p>
    <w:p w:rsidR="001B1370" w:rsidRDefault="00C8083E">
      <w:pPr>
        <w:pStyle w:val="Code"/>
      </w:pPr>
      <w:r>
        <w:t xml:space="preserve">        &lt;TokenType&gt;</w:t>
      </w:r>
    </w:p>
    <w:p w:rsidR="001B1370" w:rsidRDefault="00C8083E">
      <w:pPr>
        <w:pStyle w:val="Code"/>
      </w:pPr>
      <w:r>
        <w:t xml:space="preserve">          &lt;BYTE&gt;D2 &lt;/BYTE&gt;</w:t>
      </w:r>
    </w:p>
    <w:p w:rsidR="001B1370" w:rsidRDefault="00C8083E">
      <w:pPr>
        <w:pStyle w:val="Code"/>
      </w:pPr>
      <w:r>
        <w:t xml:space="preserve">        &lt;/TokenType&gt;</w:t>
      </w:r>
    </w:p>
    <w:p w:rsidR="001B1370" w:rsidRDefault="00C8083E">
      <w:pPr>
        <w:pStyle w:val="Code"/>
      </w:pPr>
      <w:r>
        <w:t xml:space="preserve">        &lt;NullBitMap&gt;</w:t>
      </w:r>
    </w:p>
    <w:p w:rsidR="001B1370" w:rsidRDefault="00C8083E">
      <w:pPr>
        <w:pStyle w:val="Code"/>
      </w:pPr>
      <w:r>
        <w:t xml:space="preserve">          &lt;BYTES&gt;02 &lt;/BYTES&gt;</w:t>
      </w:r>
    </w:p>
    <w:p w:rsidR="001B1370" w:rsidRDefault="00C8083E">
      <w:pPr>
        <w:pStyle w:val="Code"/>
      </w:pPr>
      <w:r>
        <w:t xml:space="preserve">        &lt;/NullBitMap&gt;</w:t>
      </w:r>
    </w:p>
    <w:p w:rsidR="001B1370" w:rsidRDefault="00C8083E">
      <w:pPr>
        <w:pStyle w:val="Code"/>
      </w:pPr>
      <w:r>
        <w:t xml:space="preserve">        &lt;TYPE_VARBYTE&gt;</w:t>
      </w:r>
    </w:p>
    <w:p w:rsidR="001B1370" w:rsidRDefault="00C8083E">
      <w:pPr>
        <w:pStyle w:val="Code"/>
      </w:pPr>
      <w:r>
        <w:t xml:space="preserve">          &lt;TYPE_VARLEN&gt;</w:t>
      </w:r>
    </w:p>
    <w:p w:rsidR="001B1370" w:rsidRDefault="00C8083E">
      <w:pPr>
        <w:pStyle w:val="Code"/>
      </w:pPr>
      <w:r>
        <w:t xml:space="preserve">            &lt;BYTELEN&gt;</w:t>
      </w:r>
    </w:p>
    <w:p w:rsidR="001B1370" w:rsidRDefault="00C8083E">
      <w:pPr>
        <w:pStyle w:val="Code"/>
      </w:pPr>
      <w:r>
        <w:t xml:space="preserve">              &lt;BYTE&gt;04 &lt;/BYTE&gt;</w:t>
      </w:r>
    </w:p>
    <w:p w:rsidR="001B1370" w:rsidRDefault="00C8083E">
      <w:pPr>
        <w:pStyle w:val="Code"/>
      </w:pPr>
      <w:r>
        <w:t xml:space="preserve">            &lt;/BYTELEN&gt;</w:t>
      </w:r>
    </w:p>
    <w:p w:rsidR="001B1370" w:rsidRDefault="00C8083E">
      <w:pPr>
        <w:pStyle w:val="Code"/>
      </w:pPr>
      <w:r>
        <w:t xml:space="preserve">          &lt;/TYPE_VARLEN&gt;</w:t>
      </w:r>
    </w:p>
    <w:p w:rsidR="001B1370" w:rsidRDefault="00C8083E">
      <w:pPr>
        <w:pStyle w:val="Code"/>
      </w:pPr>
      <w:r>
        <w:t xml:space="preserve">          &lt;BYTES&gt;04 00 00 00 &lt;/BYTES&gt;</w:t>
      </w:r>
    </w:p>
    <w:p w:rsidR="001B1370" w:rsidRDefault="00C8083E">
      <w:pPr>
        <w:pStyle w:val="Code"/>
      </w:pPr>
      <w:r>
        <w:t xml:space="preserve">        &lt;</w:t>
      </w:r>
      <w:r>
        <w:t>/TYPE_VARBYTE&gt;</w:t>
      </w:r>
    </w:p>
    <w:p w:rsidR="001B1370" w:rsidRDefault="00C8083E">
      <w:pPr>
        <w:pStyle w:val="Code"/>
      </w:pPr>
      <w:r>
        <w:t xml:space="preserve">      &lt;/NBCROW&gt;</w:t>
      </w:r>
    </w:p>
    <w:p w:rsidR="001B1370" w:rsidRDefault="00C8083E">
      <w:pPr>
        <w:pStyle w:val="Code"/>
      </w:pPr>
      <w:r>
        <w:t xml:space="preserve">      &lt;NBCROW&gt;</w:t>
      </w:r>
    </w:p>
    <w:p w:rsidR="001B1370" w:rsidRDefault="00C8083E">
      <w:pPr>
        <w:pStyle w:val="Code"/>
      </w:pPr>
      <w:r>
        <w:t xml:space="preserve">        &lt;TokenType&gt;</w:t>
      </w:r>
    </w:p>
    <w:p w:rsidR="001B1370" w:rsidRDefault="00C8083E">
      <w:pPr>
        <w:pStyle w:val="Code"/>
      </w:pPr>
      <w:r>
        <w:t xml:space="preserve">          &lt;BYTE&gt;D2 &lt;/BYTE&gt;</w:t>
      </w:r>
    </w:p>
    <w:p w:rsidR="001B1370" w:rsidRDefault="00C8083E">
      <w:pPr>
        <w:pStyle w:val="Code"/>
      </w:pPr>
      <w:r>
        <w:t xml:space="preserve">        &lt;/TokenType&gt;</w:t>
      </w:r>
    </w:p>
    <w:p w:rsidR="001B1370" w:rsidRDefault="00C8083E">
      <w:pPr>
        <w:pStyle w:val="Code"/>
      </w:pPr>
      <w:r>
        <w:t xml:space="preserve">        &lt;NullBitMap&gt;</w:t>
      </w:r>
    </w:p>
    <w:p w:rsidR="001B1370" w:rsidRDefault="00C8083E">
      <w:pPr>
        <w:pStyle w:val="Code"/>
      </w:pPr>
      <w:r>
        <w:t xml:space="preserve">          &lt;BYTES&gt;02 &lt;/BYTES&gt;</w:t>
      </w:r>
    </w:p>
    <w:p w:rsidR="001B1370" w:rsidRDefault="00C8083E">
      <w:pPr>
        <w:pStyle w:val="Code"/>
      </w:pPr>
      <w:r>
        <w:t xml:space="preserve">        &lt;/NullBitMap&gt;</w:t>
      </w:r>
    </w:p>
    <w:p w:rsidR="001B1370" w:rsidRDefault="00C8083E">
      <w:pPr>
        <w:pStyle w:val="Code"/>
      </w:pPr>
      <w:r>
        <w:t xml:space="preserve">        &lt;TYPE_VARBYTE&gt;</w:t>
      </w:r>
    </w:p>
    <w:p w:rsidR="001B1370" w:rsidRDefault="00C8083E">
      <w:pPr>
        <w:pStyle w:val="Code"/>
      </w:pPr>
      <w:r>
        <w:t xml:space="preserve">          &lt;TYPE_VARLEN&gt;</w:t>
      </w:r>
    </w:p>
    <w:p w:rsidR="001B1370" w:rsidRDefault="00C8083E">
      <w:pPr>
        <w:pStyle w:val="Code"/>
      </w:pPr>
      <w:r>
        <w:t xml:space="preserve">            &lt;BYTELEN&gt;</w:t>
      </w:r>
    </w:p>
    <w:p w:rsidR="001B1370" w:rsidRDefault="00C8083E">
      <w:pPr>
        <w:pStyle w:val="Code"/>
      </w:pPr>
      <w:r>
        <w:t xml:space="preserve"> </w:t>
      </w:r>
      <w:r>
        <w:t xml:space="preserve">             &lt;BYTE&gt;04 &lt;/BYTE&gt;</w:t>
      </w:r>
    </w:p>
    <w:p w:rsidR="001B1370" w:rsidRDefault="00C8083E">
      <w:pPr>
        <w:pStyle w:val="Code"/>
      </w:pPr>
      <w:r>
        <w:t xml:space="preserve">            &lt;/BYTELEN&gt;</w:t>
      </w:r>
    </w:p>
    <w:p w:rsidR="001B1370" w:rsidRDefault="00C8083E">
      <w:pPr>
        <w:pStyle w:val="Code"/>
      </w:pPr>
      <w:r>
        <w:t xml:space="preserve">          &lt;/TYPE_VARLEN&gt;</w:t>
      </w:r>
    </w:p>
    <w:p w:rsidR="001B1370" w:rsidRDefault="00C8083E">
      <w:pPr>
        <w:pStyle w:val="Code"/>
      </w:pPr>
      <w:r>
        <w:t xml:space="preserve">          &lt;BYTES&gt;05 00 00 00 &lt;/BYTES&gt;</w:t>
      </w:r>
    </w:p>
    <w:p w:rsidR="001B1370" w:rsidRDefault="00C8083E">
      <w:pPr>
        <w:pStyle w:val="Code"/>
      </w:pPr>
      <w:r>
        <w:t xml:space="preserve">        &lt;/TYPE_VARBYTE&gt;</w:t>
      </w:r>
    </w:p>
    <w:p w:rsidR="001B1370" w:rsidRDefault="00C8083E">
      <w:pPr>
        <w:pStyle w:val="Code"/>
      </w:pPr>
      <w:r>
        <w:t xml:space="preserve">      &lt;/NBCROW&gt;</w:t>
      </w:r>
    </w:p>
    <w:p w:rsidR="001B1370" w:rsidRDefault="00C8083E">
      <w:pPr>
        <w:pStyle w:val="Code"/>
      </w:pPr>
      <w:r>
        <w:t xml:space="preserve">      &lt;NBCROW&gt;</w:t>
      </w:r>
    </w:p>
    <w:p w:rsidR="001B1370" w:rsidRDefault="00C8083E">
      <w:pPr>
        <w:pStyle w:val="Code"/>
      </w:pPr>
      <w:r>
        <w:t xml:space="preserve">        &lt;TokenType&gt;</w:t>
      </w:r>
    </w:p>
    <w:p w:rsidR="001B1370" w:rsidRDefault="00C8083E">
      <w:pPr>
        <w:pStyle w:val="Code"/>
      </w:pPr>
      <w:r>
        <w:t xml:space="preserve">          &lt;BYTE&gt;D2 &lt;/BYTE&gt;</w:t>
      </w:r>
    </w:p>
    <w:p w:rsidR="001B1370" w:rsidRDefault="00C8083E">
      <w:pPr>
        <w:pStyle w:val="Code"/>
      </w:pPr>
      <w:r>
        <w:t xml:space="preserve">        &lt;/TokenType&gt;</w:t>
      </w:r>
    </w:p>
    <w:p w:rsidR="001B1370" w:rsidRDefault="00C8083E">
      <w:pPr>
        <w:pStyle w:val="Code"/>
      </w:pPr>
      <w:r>
        <w:t xml:space="preserve">        &lt;</w:t>
      </w:r>
      <w:r>
        <w:t>NullBitMap&gt;</w:t>
      </w:r>
    </w:p>
    <w:p w:rsidR="001B1370" w:rsidRDefault="00C8083E">
      <w:pPr>
        <w:pStyle w:val="Code"/>
      </w:pPr>
      <w:r>
        <w:t xml:space="preserve">          &lt;BYTES&gt;02 &lt;/BYTES&gt;</w:t>
      </w:r>
    </w:p>
    <w:p w:rsidR="001B1370" w:rsidRDefault="00C8083E">
      <w:pPr>
        <w:pStyle w:val="Code"/>
      </w:pPr>
      <w:r>
        <w:t xml:space="preserve">        &lt;/NullBitMap&gt;</w:t>
      </w:r>
    </w:p>
    <w:p w:rsidR="001B1370" w:rsidRDefault="00C8083E">
      <w:pPr>
        <w:pStyle w:val="Code"/>
      </w:pPr>
      <w:r>
        <w:t xml:space="preserve">        &lt;TYPE_VARBYTE&gt;</w:t>
      </w:r>
    </w:p>
    <w:p w:rsidR="001B1370" w:rsidRDefault="00C8083E">
      <w:pPr>
        <w:pStyle w:val="Code"/>
      </w:pPr>
      <w:r>
        <w:t xml:space="preserve">          &lt;TYPE_VARLEN&gt;</w:t>
      </w:r>
    </w:p>
    <w:p w:rsidR="001B1370" w:rsidRDefault="00C8083E">
      <w:pPr>
        <w:pStyle w:val="Code"/>
      </w:pPr>
      <w:r>
        <w:t xml:space="preserve">            &lt;BYTELEN&gt;</w:t>
      </w:r>
    </w:p>
    <w:p w:rsidR="001B1370" w:rsidRDefault="00C8083E">
      <w:pPr>
        <w:pStyle w:val="Code"/>
      </w:pPr>
      <w:r>
        <w:lastRenderedPageBreak/>
        <w:t xml:space="preserve">              &lt;BYTE&gt;04 &lt;/BYTE&gt;</w:t>
      </w:r>
    </w:p>
    <w:p w:rsidR="001B1370" w:rsidRDefault="00C8083E">
      <w:pPr>
        <w:pStyle w:val="Code"/>
      </w:pPr>
      <w:r>
        <w:t xml:space="preserve">            &lt;/BYTELEN&gt;</w:t>
      </w:r>
    </w:p>
    <w:p w:rsidR="001B1370" w:rsidRDefault="00C8083E">
      <w:pPr>
        <w:pStyle w:val="Code"/>
      </w:pPr>
      <w:r>
        <w:t xml:space="preserve">          &lt;/TYPE_VARLEN&gt;</w:t>
      </w:r>
    </w:p>
    <w:p w:rsidR="001B1370" w:rsidRDefault="00C8083E">
      <w:pPr>
        <w:pStyle w:val="Code"/>
      </w:pPr>
      <w:r>
        <w:t xml:space="preserve">          &lt;BYTES&gt;06 00 00 00 &lt;/BYTES&gt;</w:t>
      </w:r>
    </w:p>
    <w:p w:rsidR="001B1370" w:rsidRDefault="00C8083E">
      <w:pPr>
        <w:pStyle w:val="Code"/>
      </w:pPr>
      <w:r>
        <w:t xml:space="preserve">       </w:t>
      </w:r>
      <w:r>
        <w:t xml:space="preserve"> &lt;/TYPE_VARBYTE&gt;</w:t>
      </w:r>
    </w:p>
    <w:p w:rsidR="001B1370" w:rsidRDefault="00C8083E">
      <w:pPr>
        <w:pStyle w:val="Code"/>
      </w:pPr>
      <w:r>
        <w:t xml:space="preserve">      &lt;/NBCROW&gt;</w:t>
      </w:r>
    </w:p>
    <w:p w:rsidR="001B1370" w:rsidRDefault="00C8083E">
      <w:pPr>
        <w:pStyle w:val="Code"/>
      </w:pPr>
      <w:r>
        <w:t xml:space="preserve">      &lt;NBCROW&gt;</w:t>
      </w:r>
    </w:p>
    <w:p w:rsidR="001B1370" w:rsidRDefault="00C8083E">
      <w:pPr>
        <w:pStyle w:val="Code"/>
      </w:pPr>
      <w:r>
        <w:t xml:space="preserve">        &lt;TokenType&gt;</w:t>
      </w:r>
    </w:p>
    <w:p w:rsidR="001B1370" w:rsidRDefault="00C8083E">
      <w:pPr>
        <w:pStyle w:val="Code"/>
      </w:pPr>
      <w:r>
        <w:t xml:space="preserve">          &lt;BYTE&gt;D2 &lt;/BYTE&gt;</w:t>
      </w:r>
    </w:p>
    <w:p w:rsidR="001B1370" w:rsidRDefault="00C8083E">
      <w:pPr>
        <w:pStyle w:val="Code"/>
      </w:pPr>
      <w:r>
        <w:t xml:space="preserve">        &lt;/TokenType&gt;</w:t>
      </w:r>
    </w:p>
    <w:p w:rsidR="001B1370" w:rsidRDefault="00C8083E">
      <w:pPr>
        <w:pStyle w:val="Code"/>
      </w:pPr>
      <w:r>
        <w:t xml:space="preserve">        &lt;NullBitMap&gt;</w:t>
      </w:r>
    </w:p>
    <w:p w:rsidR="001B1370" w:rsidRDefault="00C8083E">
      <w:pPr>
        <w:pStyle w:val="Code"/>
      </w:pPr>
      <w:r>
        <w:t xml:space="preserve">          &lt;BYTES&gt;02 &lt;/BYTES&gt;</w:t>
      </w:r>
    </w:p>
    <w:p w:rsidR="001B1370" w:rsidRDefault="00C8083E">
      <w:pPr>
        <w:pStyle w:val="Code"/>
      </w:pPr>
      <w:r>
        <w:t xml:space="preserve">        &lt;/NullBitMap&gt;</w:t>
      </w:r>
    </w:p>
    <w:p w:rsidR="001B1370" w:rsidRDefault="00C8083E">
      <w:pPr>
        <w:pStyle w:val="Code"/>
      </w:pPr>
      <w:r>
        <w:t xml:space="preserve">        &lt;TYPE_VARBYTE&gt;</w:t>
      </w:r>
    </w:p>
    <w:p w:rsidR="001B1370" w:rsidRDefault="00C8083E">
      <w:pPr>
        <w:pStyle w:val="Code"/>
      </w:pPr>
      <w:r>
        <w:t xml:space="preserve">          &lt;TYPE_VARLEN&gt;</w:t>
      </w:r>
    </w:p>
    <w:p w:rsidR="001B1370" w:rsidRDefault="00C8083E">
      <w:pPr>
        <w:pStyle w:val="Code"/>
      </w:pPr>
      <w:r>
        <w:t xml:space="preserve">            &lt;BYTELEN&gt;</w:t>
      </w:r>
    </w:p>
    <w:p w:rsidR="001B1370" w:rsidRDefault="00C8083E">
      <w:pPr>
        <w:pStyle w:val="Code"/>
      </w:pPr>
      <w:r>
        <w:t xml:space="preserve">              &lt;BYTE&gt;04 &lt;/BYTE&gt;</w:t>
      </w:r>
    </w:p>
    <w:p w:rsidR="001B1370" w:rsidRDefault="00C8083E">
      <w:pPr>
        <w:pStyle w:val="Code"/>
      </w:pPr>
      <w:r>
        <w:t xml:space="preserve">            &lt;/BYTELEN&gt;</w:t>
      </w:r>
    </w:p>
    <w:p w:rsidR="001B1370" w:rsidRDefault="00C8083E">
      <w:pPr>
        <w:pStyle w:val="Code"/>
      </w:pPr>
      <w:r>
        <w:t xml:space="preserve">          &lt;/TYPE_VARLEN&gt;</w:t>
      </w:r>
    </w:p>
    <w:p w:rsidR="001B1370" w:rsidRDefault="00C8083E">
      <w:pPr>
        <w:pStyle w:val="Code"/>
      </w:pPr>
      <w:r>
        <w:t xml:space="preserve">          &lt;BYTES&gt;07 00 00 00 &lt;/BYTES&gt;</w:t>
      </w:r>
    </w:p>
    <w:p w:rsidR="001B1370" w:rsidRDefault="00C8083E">
      <w:pPr>
        <w:pStyle w:val="Code"/>
      </w:pPr>
      <w:r>
        <w:t xml:space="preserve">        &lt;/TYPE_VARBYTE&gt;</w:t>
      </w:r>
    </w:p>
    <w:p w:rsidR="001B1370" w:rsidRDefault="00C8083E">
      <w:pPr>
        <w:pStyle w:val="Code"/>
      </w:pPr>
      <w:r>
        <w:t xml:space="preserve">      &lt;/NBCROW&gt;</w:t>
      </w:r>
    </w:p>
    <w:p w:rsidR="001B1370" w:rsidRDefault="00C8083E">
      <w:pPr>
        <w:pStyle w:val="Code"/>
      </w:pPr>
      <w:r>
        <w:t xml:space="preserve">      &lt;NBCROW&gt;</w:t>
      </w:r>
    </w:p>
    <w:p w:rsidR="001B1370" w:rsidRDefault="00C8083E">
      <w:pPr>
        <w:pStyle w:val="Code"/>
      </w:pPr>
      <w:r>
        <w:t xml:space="preserve">        &lt;TokenType&gt;</w:t>
      </w:r>
    </w:p>
    <w:p w:rsidR="001B1370" w:rsidRDefault="00C8083E">
      <w:pPr>
        <w:pStyle w:val="Code"/>
      </w:pPr>
      <w:r>
        <w:t xml:space="preserve">          &lt;BYTE&gt;D2 &lt;/BYTE&gt;</w:t>
      </w:r>
    </w:p>
    <w:p w:rsidR="001B1370" w:rsidRDefault="00C8083E">
      <w:pPr>
        <w:pStyle w:val="Code"/>
      </w:pPr>
      <w:r>
        <w:t xml:space="preserve">        &lt;/TokenType&gt;</w:t>
      </w:r>
    </w:p>
    <w:p w:rsidR="001B1370" w:rsidRDefault="00C8083E">
      <w:pPr>
        <w:pStyle w:val="Code"/>
      </w:pPr>
      <w:r>
        <w:t xml:space="preserve">        &lt;</w:t>
      </w:r>
      <w:r>
        <w:t>NullBitMap&gt;</w:t>
      </w:r>
    </w:p>
    <w:p w:rsidR="001B1370" w:rsidRDefault="00C8083E">
      <w:pPr>
        <w:pStyle w:val="Code"/>
      </w:pPr>
      <w:r>
        <w:t xml:space="preserve">          &lt;BYTES&gt;02 &lt;/BYTES&gt;</w:t>
      </w:r>
    </w:p>
    <w:p w:rsidR="001B1370" w:rsidRDefault="00C8083E">
      <w:pPr>
        <w:pStyle w:val="Code"/>
      </w:pPr>
      <w:r>
        <w:t xml:space="preserve">        &lt;/NullBitMap&gt;</w:t>
      </w:r>
    </w:p>
    <w:p w:rsidR="001B1370" w:rsidRDefault="00C8083E">
      <w:pPr>
        <w:pStyle w:val="Code"/>
      </w:pPr>
      <w:r>
        <w:t xml:space="preserve">        &lt;TYPE_VARBYTE&gt;</w:t>
      </w:r>
    </w:p>
    <w:p w:rsidR="001B1370" w:rsidRDefault="00C8083E">
      <w:pPr>
        <w:pStyle w:val="Code"/>
      </w:pPr>
      <w:r>
        <w:t xml:space="preserve">          &lt;TYPE_VARLEN&gt;</w:t>
      </w:r>
    </w:p>
    <w:p w:rsidR="001B1370" w:rsidRDefault="00C8083E">
      <w:pPr>
        <w:pStyle w:val="Code"/>
      </w:pPr>
      <w:r>
        <w:t xml:space="preserve">            &lt;BYTELEN&gt;</w:t>
      </w:r>
    </w:p>
    <w:p w:rsidR="001B1370" w:rsidRDefault="00C8083E">
      <w:pPr>
        <w:pStyle w:val="Code"/>
      </w:pPr>
      <w:r>
        <w:t xml:space="preserve">              &lt;BYTE&gt;04 &lt;/BYTE&gt;</w:t>
      </w:r>
    </w:p>
    <w:p w:rsidR="001B1370" w:rsidRDefault="00C8083E">
      <w:pPr>
        <w:pStyle w:val="Code"/>
      </w:pPr>
      <w:r>
        <w:t xml:space="preserve">            &lt;/BYTELEN&gt;</w:t>
      </w:r>
    </w:p>
    <w:p w:rsidR="001B1370" w:rsidRDefault="00C8083E">
      <w:pPr>
        <w:pStyle w:val="Code"/>
      </w:pPr>
      <w:r>
        <w:t xml:space="preserve">          &lt;/TYPE_VARLEN&gt;</w:t>
      </w:r>
    </w:p>
    <w:p w:rsidR="001B1370" w:rsidRDefault="00C8083E">
      <w:pPr>
        <w:pStyle w:val="Code"/>
      </w:pPr>
      <w:r>
        <w:t xml:space="preserve">          &lt;BYTES&gt;08 00 00 00 &lt;/BYTES&gt;</w:t>
      </w:r>
    </w:p>
    <w:p w:rsidR="001B1370" w:rsidRDefault="00C8083E">
      <w:pPr>
        <w:pStyle w:val="Code"/>
      </w:pPr>
      <w:r>
        <w:t xml:space="preserve">       </w:t>
      </w:r>
      <w:r>
        <w:t xml:space="preserve"> &lt;/TYPE_VARBYTE&gt;</w:t>
      </w:r>
    </w:p>
    <w:p w:rsidR="001B1370" w:rsidRDefault="00C8083E">
      <w:pPr>
        <w:pStyle w:val="Code"/>
      </w:pPr>
      <w:r>
        <w:t xml:space="preserve">      &lt;/NBCROW&gt;</w:t>
      </w:r>
    </w:p>
    <w:p w:rsidR="001B1370" w:rsidRDefault="00C8083E">
      <w:pPr>
        <w:pStyle w:val="Code"/>
      </w:pPr>
      <w:r>
        <w:t xml:space="preserve">      &lt;NBCROW&gt;</w:t>
      </w:r>
    </w:p>
    <w:p w:rsidR="001B1370" w:rsidRDefault="00C8083E">
      <w:pPr>
        <w:pStyle w:val="Code"/>
      </w:pPr>
      <w:r>
        <w:t xml:space="preserve">        &lt;TokenType&gt;</w:t>
      </w:r>
    </w:p>
    <w:p w:rsidR="001B1370" w:rsidRDefault="00C8083E">
      <w:pPr>
        <w:pStyle w:val="Code"/>
      </w:pPr>
      <w:r>
        <w:t xml:space="preserve">          &lt;BYTE&gt;D2 &lt;/BYTE&gt;</w:t>
      </w:r>
    </w:p>
    <w:p w:rsidR="001B1370" w:rsidRDefault="00C8083E">
      <w:pPr>
        <w:pStyle w:val="Code"/>
      </w:pPr>
      <w:r>
        <w:t xml:space="preserve">        &lt;/TokenType&gt;</w:t>
      </w:r>
    </w:p>
    <w:p w:rsidR="001B1370" w:rsidRDefault="00C8083E">
      <w:pPr>
        <w:pStyle w:val="Code"/>
      </w:pPr>
      <w:r>
        <w:t xml:space="preserve">        &lt;NullBitMap&gt;</w:t>
      </w:r>
    </w:p>
    <w:p w:rsidR="001B1370" w:rsidRDefault="00C8083E">
      <w:pPr>
        <w:pStyle w:val="Code"/>
      </w:pPr>
      <w:r>
        <w:t xml:space="preserve">          &lt;BYTES&gt;02 &lt;/BYTES&gt;</w:t>
      </w:r>
    </w:p>
    <w:p w:rsidR="001B1370" w:rsidRDefault="00C8083E">
      <w:pPr>
        <w:pStyle w:val="Code"/>
      </w:pPr>
      <w:r>
        <w:t xml:space="preserve">        &lt;/NullBitMap&gt;</w:t>
      </w:r>
    </w:p>
    <w:p w:rsidR="001B1370" w:rsidRDefault="00C8083E">
      <w:pPr>
        <w:pStyle w:val="Code"/>
      </w:pPr>
      <w:r>
        <w:t xml:space="preserve">        &lt;TYPE_VARBYTE&gt;</w:t>
      </w:r>
    </w:p>
    <w:p w:rsidR="001B1370" w:rsidRDefault="00C8083E">
      <w:pPr>
        <w:pStyle w:val="Code"/>
      </w:pPr>
      <w:r>
        <w:t xml:space="preserve">          &lt;TYPE_VARLEN&gt;</w:t>
      </w:r>
    </w:p>
    <w:p w:rsidR="001B1370" w:rsidRDefault="00C8083E">
      <w:pPr>
        <w:pStyle w:val="Code"/>
      </w:pPr>
      <w:r>
        <w:t xml:space="preserve">            &lt;BYTELEN&gt;</w:t>
      </w:r>
    </w:p>
    <w:p w:rsidR="001B1370" w:rsidRDefault="00C8083E">
      <w:pPr>
        <w:pStyle w:val="Code"/>
      </w:pPr>
      <w:r>
        <w:t xml:space="preserve">              &lt;BYTE&gt;04 &lt;/BYTE&gt;</w:t>
      </w:r>
    </w:p>
    <w:p w:rsidR="001B1370" w:rsidRDefault="00C8083E">
      <w:pPr>
        <w:pStyle w:val="Code"/>
      </w:pPr>
      <w:r>
        <w:t xml:space="preserve">            &lt;/BYTELEN&gt;</w:t>
      </w:r>
    </w:p>
    <w:p w:rsidR="001B1370" w:rsidRDefault="00C8083E">
      <w:pPr>
        <w:pStyle w:val="Code"/>
      </w:pPr>
      <w:r>
        <w:t xml:space="preserve">          &lt;/TYPE_VARLEN&gt;</w:t>
      </w:r>
    </w:p>
    <w:p w:rsidR="001B1370" w:rsidRDefault="00C8083E">
      <w:pPr>
        <w:pStyle w:val="Code"/>
      </w:pPr>
      <w:r>
        <w:t xml:space="preserve">          &lt;BYTES&gt;09 00 00 00 &lt;/BYTES&gt;</w:t>
      </w:r>
    </w:p>
    <w:p w:rsidR="001B1370" w:rsidRDefault="00C8083E">
      <w:pPr>
        <w:pStyle w:val="Code"/>
      </w:pPr>
      <w:r>
        <w:t xml:space="preserve">        &lt;/TYPE_VARBYTE&gt;</w:t>
      </w:r>
    </w:p>
    <w:p w:rsidR="001B1370" w:rsidRDefault="00C8083E">
      <w:pPr>
        <w:pStyle w:val="Code"/>
      </w:pPr>
      <w:r>
        <w:t xml:space="preserve">      &lt;/NBCROW&gt;</w:t>
      </w:r>
    </w:p>
    <w:p w:rsidR="001B1370" w:rsidRDefault="00C8083E">
      <w:pPr>
        <w:pStyle w:val="Code"/>
      </w:pPr>
      <w:r>
        <w:t xml:space="preserve">      &lt;NBCROW&gt;</w:t>
      </w:r>
    </w:p>
    <w:p w:rsidR="001B1370" w:rsidRDefault="00C8083E">
      <w:pPr>
        <w:pStyle w:val="Code"/>
      </w:pPr>
      <w:r>
        <w:t xml:space="preserve">        &lt;TokenType&gt;</w:t>
      </w:r>
    </w:p>
    <w:p w:rsidR="001B1370" w:rsidRDefault="00C8083E">
      <w:pPr>
        <w:pStyle w:val="Code"/>
      </w:pPr>
      <w:r>
        <w:t xml:space="preserve">          &lt;BYTE&gt;D2 &lt;/BYTE&gt;</w:t>
      </w:r>
    </w:p>
    <w:p w:rsidR="001B1370" w:rsidRDefault="00C8083E">
      <w:pPr>
        <w:pStyle w:val="Code"/>
      </w:pPr>
      <w:r>
        <w:t xml:space="preserve">        &lt;/TokenType&gt;</w:t>
      </w:r>
    </w:p>
    <w:p w:rsidR="001B1370" w:rsidRDefault="00C8083E">
      <w:pPr>
        <w:pStyle w:val="Code"/>
      </w:pPr>
      <w:r>
        <w:t xml:space="preserve">        &lt;</w:t>
      </w:r>
      <w:r>
        <w:t>NullBitMap&gt;</w:t>
      </w:r>
    </w:p>
    <w:p w:rsidR="001B1370" w:rsidRDefault="00C8083E">
      <w:pPr>
        <w:pStyle w:val="Code"/>
      </w:pPr>
      <w:r>
        <w:t xml:space="preserve">          &lt;BYTES&gt;02 &lt;/BYTES&gt;</w:t>
      </w:r>
    </w:p>
    <w:p w:rsidR="001B1370" w:rsidRDefault="00C8083E">
      <w:pPr>
        <w:pStyle w:val="Code"/>
      </w:pPr>
      <w:r>
        <w:t xml:space="preserve">        &lt;/NullBitMap&gt;</w:t>
      </w:r>
    </w:p>
    <w:p w:rsidR="001B1370" w:rsidRDefault="00C8083E">
      <w:pPr>
        <w:pStyle w:val="Code"/>
      </w:pPr>
      <w:r>
        <w:t xml:space="preserve">        &lt;TYPE_VARBYTE&gt;</w:t>
      </w:r>
    </w:p>
    <w:p w:rsidR="001B1370" w:rsidRDefault="00C8083E">
      <w:pPr>
        <w:pStyle w:val="Code"/>
      </w:pPr>
      <w:r>
        <w:t xml:space="preserve">          &lt;TYPE_VARLEN&gt;</w:t>
      </w:r>
    </w:p>
    <w:p w:rsidR="001B1370" w:rsidRDefault="00C8083E">
      <w:pPr>
        <w:pStyle w:val="Code"/>
      </w:pPr>
      <w:r>
        <w:t xml:space="preserve">            &lt;BYTELEN&gt;</w:t>
      </w:r>
    </w:p>
    <w:p w:rsidR="001B1370" w:rsidRDefault="00C8083E">
      <w:pPr>
        <w:pStyle w:val="Code"/>
      </w:pPr>
      <w:r>
        <w:t xml:space="preserve">              &lt;BYTE&gt;04 &lt;/BYTE&gt;</w:t>
      </w:r>
    </w:p>
    <w:p w:rsidR="001B1370" w:rsidRDefault="00C8083E">
      <w:pPr>
        <w:pStyle w:val="Code"/>
      </w:pPr>
      <w:r>
        <w:t xml:space="preserve">            &lt;/BYTELEN&gt;</w:t>
      </w:r>
    </w:p>
    <w:p w:rsidR="001B1370" w:rsidRDefault="00C8083E">
      <w:pPr>
        <w:pStyle w:val="Code"/>
      </w:pPr>
      <w:r>
        <w:t xml:space="preserve">          &lt;/TYPE_VARLEN&gt;</w:t>
      </w:r>
    </w:p>
    <w:p w:rsidR="001B1370" w:rsidRDefault="00C8083E">
      <w:pPr>
        <w:pStyle w:val="Code"/>
      </w:pPr>
      <w:r>
        <w:t xml:space="preserve">          &lt;BYTES&gt;0A 00 00 00 &lt;/BYTES&gt;</w:t>
      </w:r>
    </w:p>
    <w:p w:rsidR="001B1370" w:rsidRDefault="00C8083E">
      <w:pPr>
        <w:pStyle w:val="Code"/>
      </w:pPr>
      <w:r>
        <w:t xml:space="preserve">       </w:t>
      </w:r>
      <w:r>
        <w:t xml:space="preserve"> &lt;/TYPE_VARBYTE&gt;</w:t>
      </w:r>
    </w:p>
    <w:p w:rsidR="001B1370" w:rsidRDefault="00C8083E">
      <w:pPr>
        <w:pStyle w:val="Code"/>
      </w:pPr>
      <w:r>
        <w:lastRenderedPageBreak/>
        <w:t xml:space="preserve">      &lt;/NBCROW&gt;</w:t>
      </w:r>
    </w:p>
    <w:p w:rsidR="001B1370" w:rsidRDefault="00C8083E">
      <w:pPr>
        <w:pStyle w:val="Code"/>
      </w:pPr>
      <w:r>
        <w:t xml:space="preserve">      &lt;DONE&gt;</w:t>
      </w:r>
    </w:p>
    <w:p w:rsidR="001B1370" w:rsidRDefault="00C8083E">
      <w:pPr>
        <w:pStyle w:val="Code"/>
      </w:pPr>
      <w:r>
        <w:t xml:space="preserve">        &lt;TokenType&gt;</w:t>
      </w:r>
    </w:p>
    <w:p w:rsidR="001B1370" w:rsidRDefault="00C8083E">
      <w:pPr>
        <w:pStyle w:val="Code"/>
      </w:pPr>
      <w:r>
        <w:t xml:space="preserve">          &lt;BYTE&gt;FD &lt;/BYTE&gt;</w:t>
      </w:r>
    </w:p>
    <w:p w:rsidR="001B1370" w:rsidRDefault="00C8083E">
      <w:pPr>
        <w:pStyle w:val="Code"/>
      </w:pPr>
      <w:r>
        <w:t xml:space="preserve">        &lt;/TokenType&gt;</w:t>
      </w:r>
    </w:p>
    <w:p w:rsidR="001B1370" w:rsidRDefault="00C8083E">
      <w:pPr>
        <w:pStyle w:val="Code"/>
      </w:pPr>
      <w:r>
        <w:t xml:space="preserve">        &lt;Status&gt;</w:t>
      </w:r>
    </w:p>
    <w:p w:rsidR="001B1370" w:rsidRDefault="00C8083E">
      <w:pPr>
        <w:pStyle w:val="Code"/>
      </w:pPr>
      <w:r>
        <w:t xml:space="preserve">          &lt;USHORT&gt;10 00 &lt;/USHORT&gt;</w:t>
      </w:r>
    </w:p>
    <w:p w:rsidR="001B1370" w:rsidRDefault="00C8083E">
      <w:pPr>
        <w:pStyle w:val="Code"/>
      </w:pPr>
      <w:r>
        <w:t xml:space="preserve">        &lt;/Status&gt;</w:t>
      </w:r>
    </w:p>
    <w:p w:rsidR="001B1370" w:rsidRDefault="00C8083E">
      <w:pPr>
        <w:pStyle w:val="Code"/>
      </w:pPr>
      <w:r>
        <w:t xml:space="preserve">        &lt;CurCmd&gt;</w:t>
      </w:r>
    </w:p>
    <w:p w:rsidR="001B1370" w:rsidRDefault="00C8083E">
      <w:pPr>
        <w:pStyle w:val="Code"/>
      </w:pPr>
      <w:r>
        <w:t xml:space="preserve">          &lt;USHORT&gt;C1 00 &lt;/USHORT&gt;</w:t>
      </w:r>
    </w:p>
    <w:p w:rsidR="001B1370" w:rsidRDefault="00C8083E">
      <w:pPr>
        <w:pStyle w:val="Code"/>
      </w:pPr>
      <w:r>
        <w:t xml:space="preserve">        &lt;/CurCmd&gt;</w:t>
      </w:r>
    </w:p>
    <w:p w:rsidR="001B1370" w:rsidRDefault="00C8083E">
      <w:pPr>
        <w:pStyle w:val="Code"/>
      </w:pPr>
      <w:r>
        <w:t xml:space="preserve">        &lt;DoneRowCount&gt;</w:t>
      </w:r>
    </w:p>
    <w:p w:rsidR="001B1370" w:rsidRDefault="00C8083E">
      <w:pPr>
        <w:pStyle w:val="Code"/>
      </w:pPr>
      <w:r>
        <w:t xml:space="preserve">          &lt;LONGLONG&gt;0A 00 00 00 00 00 00 00 &lt;/LONGLONG&gt;</w:t>
      </w:r>
    </w:p>
    <w:p w:rsidR="001B1370" w:rsidRDefault="00C8083E">
      <w:pPr>
        <w:pStyle w:val="Code"/>
      </w:pPr>
      <w:r>
        <w:t xml:space="preserve">        &lt;/DoneRowCount&gt;</w:t>
      </w:r>
    </w:p>
    <w:p w:rsidR="001B1370" w:rsidRDefault="00C8083E">
      <w:pPr>
        <w:pStyle w:val="Code"/>
      </w:pPr>
      <w:r>
        <w:t xml:space="preserve">      &lt;/DONE&gt;</w:t>
      </w:r>
    </w:p>
    <w:p w:rsidR="001B1370" w:rsidRDefault="00C8083E">
      <w:pPr>
        <w:pStyle w:val="Code"/>
      </w:pPr>
      <w:r>
        <w:t xml:space="preserve">    &lt;/TableResponse&gt;</w:t>
      </w:r>
    </w:p>
    <w:p w:rsidR="001B1370" w:rsidRDefault="00C8083E">
      <w:pPr>
        <w:pStyle w:val="Code"/>
      </w:pPr>
      <w:r>
        <w:t xml:space="preserve">  &lt;/PacketData&gt;</w:t>
      </w:r>
    </w:p>
    <w:p w:rsidR="001B1370" w:rsidRDefault="00C8083E">
      <w:pPr>
        <w:pStyle w:val="Code"/>
      </w:pPr>
      <w:r>
        <w:t>&lt;/tds&gt;</w:t>
      </w:r>
    </w:p>
    <w:p w:rsidR="001B1370" w:rsidRDefault="00C8083E">
      <w:pPr>
        <w:pStyle w:val="Heading2"/>
      </w:pPr>
      <w:bookmarkStart w:id="466" w:name="section_b238ee1d249d478086a8a777f66623f2"/>
      <w:bookmarkStart w:id="467" w:name="_Toc52362003"/>
      <w:r>
        <w:t>FeatureExt with SESSIONRECOVERY Feature Data</w:t>
      </w:r>
      <w:bookmarkEnd w:id="466"/>
      <w:bookmarkEnd w:id="467"/>
      <w:r>
        <w:fldChar w:fldCharType="begin"/>
      </w:r>
      <w:r>
        <w:instrText xml:space="preserve"> XE "FeatureExt with SESSIONRECOVERY feature data e</w:instrText>
      </w:r>
      <w:r>
        <w:instrText>xample"</w:instrText>
      </w:r>
      <w:r>
        <w:fldChar w:fldCharType="end"/>
      </w:r>
      <w:r>
        <w:fldChar w:fldCharType="begin"/>
      </w:r>
      <w:r>
        <w:instrText xml:space="preserve"> XE "Examples:FeatureExt with SESSIONRECOVERY feature data"</w:instrText>
      </w:r>
      <w:r>
        <w:fldChar w:fldCharType="end"/>
      </w:r>
    </w:p>
    <w:p w:rsidR="001B1370" w:rsidRDefault="00C8083E">
      <w:r>
        <w:t>A login message that contains FeatureExt data for the SESSIONRECOVERY feature:</w:t>
      </w:r>
    </w:p>
    <w:p w:rsidR="001B1370" w:rsidRDefault="00C8083E">
      <w:pPr>
        <w:pStyle w:val="Code"/>
      </w:pPr>
      <w:r>
        <w:t>10 01 01 0D 00 00 01 00 05 01 00 00 04 00 00 74</w:t>
      </w:r>
    </w:p>
    <w:p w:rsidR="001B1370" w:rsidRDefault="00C8083E">
      <w:pPr>
        <w:pStyle w:val="Code"/>
      </w:pPr>
      <w:r>
        <w:t>00 10 00 00 00 00 00 07 00 01 00 00 00 00 00 00</w:t>
      </w:r>
    </w:p>
    <w:p w:rsidR="001B1370" w:rsidRDefault="00C8083E">
      <w:pPr>
        <w:pStyle w:val="Code"/>
      </w:pPr>
      <w:r>
        <w:t>E0 03 00 1</w:t>
      </w:r>
      <w:r>
        <w:t>0 00 00 00 00 09 04 00 00 5E 00 00 00</w:t>
      </w:r>
    </w:p>
    <w:p w:rsidR="001B1370" w:rsidRDefault="00C8083E">
      <w:pPr>
        <w:pStyle w:val="Code"/>
      </w:pPr>
      <w:r>
        <w:t>5E 00 02 00 62 00 08 00 72 00 07 00 80 00 00 00</w:t>
      </w:r>
    </w:p>
    <w:p w:rsidR="001B1370" w:rsidRDefault="00C8083E">
      <w:pPr>
        <w:pStyle w:val="Code"/>
      </w:pPr>
      <w:r>
        <w:t>80 00 04 00 84 00 04 00 8C 00 00 00 8C 00 06 00</w:t>
      </w:r>
    </w:p>
    <w:p w:rsidR="001B1370" w:rsidRDefault="00C8083E">
      <w:pPr>
        <w:pStyle w:val="Code"/>
      </w:pPr>
      <w:r>
        <w:t>00 50 8B E2 B7 8F 98 00 00 00 98 00 00 00 98 00</w:t>
      </w:r>
    </w:p>
    <w:p w:rsidR="001B1370" w:rsidRDefault="00C8083E">
      <w:pPr>
        <w:pStyle w:val="Code"/>
      </w:pPr>
      <w:r>
        <w:t>00 00 00 00 00 00 73 00 61 00 00 00 00 00 00 00</w:t>
      </w:r>
    </w:p>
    <w:p w:rsidR="001B1370" w:rsidRDefault="00C8083E">
      <w:pPr>
        <w:pStyle w:val="Code"/>
      </w:pPr>
      <w:r>
        <w:t>00 00 00 00 00 00 00 00 00</w:t>
      </w:r>
      <w:r>
        <w:t xml:space="preserve"> 00 4F 00 53 00 51 00</w:t>
      </w:r>
    </w:p>
    <w:p w:rsidR="001B1370" w:rsidRDefault="00C8083E">
      <w:pPr>
        <w:pStyle w:val="Code"/>
      </w:pPr>
      <w:r>
        <w:t>4C 00 2D 00 33 00 32 00 98 00 00 00 4F 00 44 00</w:t>
      </w:r>
    </w:p>
    <w:p w:rsidR="001B1370" w:rsidRDefault="00C8083E">
      <w:pPr>
        <w:pStyle w:val="Code"/>
      </w:pPr>
      <w:r>
        <w:t>42 00 43 00 74 00 65 00 6D 00 70 00 64 00 62 00</w:t>
      </w:r>
    </w:p>
    <w:p w:rsidR="001B1370" w:rsidRDefault="00C8083E">
      <w:pPr>
        <w:pStyle w:val="Code"/>
      </w:pPr>
      <w:r>
        <w:t>01 67 00 00 00 56 00 00 00 06 6D 00 61 00 73 00</w:t>
      </w:r>
    </w:p>
    <w:p w:rsidR="001B1370" w:rsidRDefault="00C8083E">
      <w:pPr>
        <w:pStyle w:val="Code"/>
      </w:pPr>
      <w:r>
        <w:t>74 00 65 00 72 00 05 09 04 D0 00 34 0A 75 00 73</w:t>
      </w:r>
    </w:p>
    <w:p w:rsidR="001B1370" w:rsidRDefault="00C8083E">
      <w:pPr>
        <w:pStyle w:val="Code"/>
      </w:pPr>
      <w:r>
        <w:t xml:space="preserve">00 5F 00 65 00 6E 00 67 00 6C 00 69 00 73 </w:t>
      </w:r>
      <w:r>
        <w:t>00 68</w:t>
      </w:r>
    </w:p>
    <w:p w:rsidR="001B1370" w:rsidRDefault="00C8083E">
      <w:pPr>
        <w:pStyle w:val="Code"/>
      </w:pPr>
      <w:r>
        <w:t>00 00 09 00 60 81 14 FF E7 FF FF 00 02 02 07 01</w:t>
      </w:r>
    </w:p>
    <w:p w:rsidR="001B1370" w:rsidRDefault="00C8083E">
      <w:pPr>
        <w:pStyle w:val="Code"/>
      </w:pPr>
      <w:r>
        <w:t>04 01 00 05 04 FF FF FF FF 06 01 00 07 01 02 08</w:t>
      </w:r>
    </w:p>
    <w:p w:rsidR="001B1370" w:rsidRDefault="00C8083E">
      <w:pPr>
        <w:pStyle w:val="Code"/>
      </w:pPr>
      <w:r>
        <w:t>08 00 00 00 00 00 00 00 00 09 04 FF FF FF FF 09</w:t>
      </w:r>
    </w:p>
    <w:p w:rsidR="001B1370" w:rsidRDefault="00C8083E">
      <w:pPr>
        <w:pStyle w:val="Code"/>
      </w:pPr>
      <w:r>
        <w:t>00 00 00 00 00 00 09 04 28 23 00 00 FF</w:t>
      </w:r>
    </w:p>
    <w:p w:rsidR="001B1370" w:rsidRDefault="001B1370">
      <w:pPr>
        <w:pStyle w:val="Code"/>
      </w:pPr>
    </w:p>
    <w:p w:rsidR="001B1370" w:rsidRDefault="001B1370">
      <w:pPr>
        <w:pStyle w:val="Code"/>
      </w:pPr>
    </w:p>
    <w:p w:rsidR="001B1370" w:rsidRDefault="00C8083E">
      <w:pPr>
        <w:pStyle w:val="Code"/>
      </w:pPr>
      <w:r>
        <w:t>&lt;tds version="latest"&gt;</w:t>
      </w:r>
    </w:p>
    <w:p w:rsidR="001B1370" w:rsidRDefault="00C8083E">
      <w:pPr>
        <w:pStyle w:val="Code"/>
      </w:pPr>
      <w:r>
        <w:t xml:space="preserve">  &lt;PacketHeader&gt;</w:t>
      </w:r>
    </w:p>
    <w:p w:rsidR="001B1370" w:rsidRDefault="00C8083E">
      <w:pPr>
        <w:pStyle w:val="Code"/>
      </w:pPr>
      <w:r>
        <w:t xml:space="preserve">    &lt;Type&gt;</w:t>
      </w:r>
    </w:p>
    <w:p w:rsidR="001B1370" w:rsidRDefault="00C8083E">
      <w:pPr>
        <w:pStyle w:val="Code"/>
      </w:pPr>
      <w:r>
        <w:t xml:space="preserve">      &lt;BYTE&gt;</w:t>
      </w:r>
      <w:r>
        <w:t>10 &lt;/BYTE&gt;</w:t>
      </w:r>
    </w:p>
    <w:p w:rsidR="001B1370" w:rsidRDefault="00C8083E">
      <w:pPr>
        <w:pStyle w:val="Code"/>
      </w:pPr>
      <w:r>
        <w:t xml:space="preserve">    &lt;/Type&gt;</w:t>
      </w:r>
    </w:p>
    <w:p w:rsidR="001B1370" w:rsidRDefault="00C8083E">
      <w:pPr>
        <w:pStyle w:val="Code"/>
      </w:pPr>
      <w:r>
        <w:t xml:space="preserve">    &lt;Status&gt;</w:t>
      </w:r>
    </w:p>
    <w:p w:rsidR="001B1370" w:rsidRDefault="00C8083E">
      <w:pPr>
        <w:pStyle w:val="Code"/>
      </w:pPr>
      <w:r>
        <w:t xml:space="preserve">      &lt;BYTE&gt;01 &lt;/BYTE&gt;</w:t>
      </w:r>
    </w:p>
    <w:p w:rsidR="001B1370" w:rsidRDefault="00C8083E">
      <w:pPr>
        <w:pStyle w:val="Code"/>
      </w:pPr>
      <w:r>
        <w:t xml:space="preserve">    &lt;/Status&gt;</w:t>
      </w:r>
    </w:p>
    <w:p w:rsidR="001B1370" w:rsidRDefault="00C8083E">
      <w:pPr>
        <w:pStyle w:val="Code"/>
      </w:pPr>
      <w:r>
        <w:t xml:space="preserve">    &lt;Length&gt;</w:t>
      </w:r>
    </w:p>
    <w:p w:rsidR="001B1370" w:rsidRDefault="00C8083E">
      <w:pPr>
        <w:pStyle w:val="Code"/>
      </w:pPr>
      <w:r>
        <w:t xml:space="preserve">      &lt;BYTE&gt;01 &lt;/BYTE&gt;</w:t>
      </w:r>
    </w:p>
    <w:p w:rsidR="001B1370" w:rsidRDefault="00C8083E">
      <w:pPr>
        <w:pStyle w:val="Code"/>
      </w:pPr>
      <w:r>
        <w:t xml:space="preserve">      &lt;BYTE&gt;0D &lt;/BYTE&gt;</w:t>
      </w:r>
    </w:p>
    <w:p w:rsidR="001B1370" w:rsidRDefault="00C8083E">
      <w:pPr>
        <w:pStyle w:val="Code"/>
      </w:pPr>
      <w:r>
        <w:t xml:space="preserve">    &lt;/Length&gt;</w:t>
      </w:r>
    </w:p>
    <w:p w:rsidR="001B1370" w:rsidRDefault="00C8083E">
      <w:pPr>
        <w:pStyle w:val="Code"/>
      </w:pPr>
      <w:r>
        <w:t xml:space="preserve">    &lt;SPID&gt;</w:t>
      </w:r>
    </w:p>
    <w:p w:rsidR="001B1370" w:rsidRDefault="00C8083E">
      <w:pPr>
        <w:pStyle w:val="Code"/>
      </w:pPr>
      <w:r>
        <w:t xml:space="preserve">      &lt;BYTE&gt;00 &lt;/BYTE&gt;</w:t>
      </w:r>
    </w:p>
    <w:p w:rsidR="001B1370" w:rsidRDefault="00C8083E">
      <w:pPr>
        <w:pStyle w:val="Code"/>
      </w:pPr>
      <w:r>
        <w:t xml:space="preserve">      &lt;BYTE&gt;00 &lt;/BYTE&gt;</w:t>
      </w:r>
    </w:p>
    <w:p w:rsidR="001B1370" w:rsidRDefault="00C8083E">
      <w:pPr>
        <w:pStyle w:val="Code"/>
      </w:pPr>
      <w:r>
        <w:t xml:space="preserve">    &lt;/SPID&gt;</w:t>
      </w:r>
    </w:p>
    <w:p w:rsidR="001B1370" w:rsidRDefault="00C8083E">
      <w:pPr>
        <w:pStyle w:val="Code"/>
      </w:pPr>
      <w:r>
        <w:t xml:space="preserve">    &lt;PacketID&gt;</w:t>
      </w:r>
    </w:p>
    <w:p w:rsidR="001B1370" w:rsidRDefault="00C8083E">
      <w:pPr>
        <w:pStyle w:val="Code"/>
      </w:pPr>
      <w:r>
        <w:t xml:space="preserve">      &lt;BYTE&gt;01 &lt;/BYTE&gt;</w:t>
      </w:r>
    </w:p>
    <w:p w:rsidR="001B1370" w:rsidRDefault="00C8083E">
      <w:pPr>
        <w:pStyle w:val="Code"/>
      </w:pPr>
      <w:r>
        <w:t xml:space="preserve">    &lt;/PacketID&gt;</w:t>
      </w:r>
    </w:p>
    <w:p w:rsidR="001B1370" w:rsidRDefault="00C8083E">
      <w:pPr>
        <w:pStyle w:val="Code"/>
      </w:pPr>
      <w:r>
        <w:t xml:space="preserve">    &lt;Window&gt;</w:t>
      </w:r>
    </w:p>
    <w:p w:rsidR="001B1370" w:rsidRDefault="00C8083E">
      <w:pPr>
        <w:pStyle w:val="Code"/>
      </w:pPr>
      <w:r>
        <w:t xml:space="preserve">      &lt;BYTE&gt;00 &lt;/BYTE&gt;</w:t>
      </w:r>
    </w:p>
    <w:p w:rsidR="001B1370" w:rsidRDefault="00C8083E">
      <w:pPr>
        <w:pStyle w:val="Code"/>
      </w:pPr>
      <w:r>
        <w:t xml:space="preserve">    &lt;/Window&gt;</w:t>
      </w:r>
    </w:p>
    <w:p w:rsidR="001B1370" w:rsidRDefault="00C8083E">
      <w:pPr>
        <w:pStyle w:val="Code"/>
      </w:pPr>
      <w:r>
        <w:t xml:space="preserve">  &lt;/PacketHeader&gt;</w:t>
      </w:r>
    </w:p>
    <w:p w:rsidR="001B1370" w:rsidRDefault="00C8083E">
      <w:pPr>
        <w:pStyle w:val="Code"/>
      </w:pPr>
      <w:r>
        <w:t xml:space="preserve">  &lt;PacketData&gt;</w:t>
      </w:r>
    </w:p>
    <w:p w:rsidR="001B1370" w:rsidRDefault="00C8083E">
      <w:pPr>
        <w:pStyle w:val="Code"/>
      </w:pPr>
      <w:r>
        <w:lastRenderedPageBreak/>
        <w:t xml:space="preserve">    &lt;LOGIN7&gt;</w:t>
      </w:r>
    </w:p>
    <w:p w:rsidR="001B1370" w:rsidRDefault="00C8083E">
      <w:pPr>
        <w:pStyle w:val="Code"/>
      </w:pPr>
      <w:r>
        <w:t xml:space="preserve">      &lt;Length&gt;</w:t>
      </w:r>
    </w:p>
    <w:p w:rsidR="001B1370" w:rsidRDefault="00C8083E">
      <w:pPr>
        <w:pStyle w:val="Code"/>
      </w:pPr>
      <w:r>
        <w:t xml:space="preserve">        &lt;DWORD&gt;05 01 00 00 &lt;/DWORD&gt;</w:t>
      </w:r>
    </w:p>
    <w:p w:rsidR="001B1370" w:rsidRDefault="00C8083E">
      <w:pPr>
        <w:pStyle w:val="Code"/>
      </w:pPr>
      <w:r>
        <w:t xml:space="preserve">      &lt;/Length&gt;</w:t>
      </w:r>
    </w:p>
    <w:p w:rsidR="001B1370" w:rsidRDefault="00C8083E">
      <w:pPr>
        <w:pStyle w:val="Code"/>
      </w:pPr>
      <w:r>
        <w:t xml:space="preserve">      &lt;TDSVersion&gt;</w:t>
      </w:r>
    </w:p>
    <w:p w:rsidR="001B1370" w:rsidRDefault="00C8083E">
      <w:pPr>
        <w:pStyle w:val="Code"/>
      </w:pPr>
      <w:r>
        <w:t xml:space="preserve">        &lt;DWORD&gt;04 00 00 74 &lt;/DWORD&gt;</w:t>
      </w:r>
    </w:p>
    <w:p w:rsidR="001B1370" w:rsidRDefault="00C8083E">
      <w:pPr>
        <w:pStyle w:val="Code"/>
      </w:pPr>
      <w:r>
        <w:t xml:space="preserve">      &lt;/TDSVersion&gt;</w:t>
      </w:r>
    </w:p>
    <w:p w:rsidR="001B1370" w:rsidRDefault="00C8083E">
      <w:pPr>
        <w:pStyle w:val="Code"/>
      </w:pPr>
      <w:r>
        <w:t xml:space="preserve">      &lt;PacketSize&gt;</w:t>
      </w:r>
    </w:p>
    <w:p w:rsidR="001B1370" w:rsidRDefault="00C8083E">
      <w:pPr>
        <w:pStyle w:val="Code"/>
      </w:pPr>
      <w:r>
        <w:t xml:space="preserve">        &lt;DWORD&gt;00 10 00 00 &lt;/DWORD&gt;</w:t>
      </w:r>
    </w:p>
    <w:p w:rsidR="001B1370" w:rsidRDefault="00C8083E">
      <w:pPr>
        <w:pStyle w:val="Code"/>
      </w:pPr>
      <w:r>
        <w:t xml:space="preserve">      &lt;/PacketSize&gt;</w:t>
      </w:r>
    </w:p>
    <w:p w:rsidR="001B1370" w:rsidRDefault="00C8083E">
      <w:pPr>
        <w:pStyle w:val="Code"/>
      </w:pPr>
      <w:r>
        <w:t xml:space="preserve">      &lt;ClientProgVer&gt;</w:t>
      </w:r>
    </w:p>
    <w:p w:rsidR="001B1370" w:rsidRDefault="00C8083E">
      <w:pPr>
        <w:pStyle w:val="Code"/>
      </w:pPr>
      <w:r>
        <w:t xml:space="preserve">        &lt;DWORD&gt;00 00 00 07 &lt;/DWORD&gt;</w:t>
      </w:r>
    </w:p>
    <w:p w:rsidR="001B1370" w:rsidRDefault="00C8083E">
      <w:pPr>
        <w:pStyle w:val="Code"/>
      </w:pPr>
      <w:r>
        <w:t xml:space="preserve">      &lt;/ClientProgVer&gt;</w:t>
      </w:r>
    </w:p>
    <w:p w:rsidR="001B1370" w:rsidRDefault="00C8083E">
      <w:pPr>
        <w:pStyle w:val="Code"/>
      </w:pPr>
      <w:r>
        <w:t xml:space="preserve">      &lt;ClientPID&gt;</w:t>
      </w:r>
    </w:p>
    <w:p w:rsidR="001B1370" w:rsidRDefault="00C8083E">
      <w:pPr>
        <w:pStyle w:val="Code"/>
      </w:pPr>
      <w:r>
        <w:t xml:space="preserve">        &lt;DWORD&gt;00 01 00 00 &lt;/DWORD&gt;</w:t>
      </w:r>
    </w:p>
    <w:p w:rsidR="001B1370" w:rsidRDefault="00C8083E">
      <w:pPr>
        <w:pStyle w:val="Code"/>
      </w:pPr>
      <w:r>
        <w:t xml:space="preserve">      &lt;/ClientPID&gt;</w:t>
      </w:r>
    </w:p>
    <w:p w:rsidR="001B1370" w:rsidRDefault="00C8083E">
      <w:pPr>
        <w:pStyle w:val="Code"/>
      </w:pPr>
      <w:r>
        <w:t xml:space="preserve">      &lt;ConnectionID&gt;</w:t>
      </w:r>
    </w:p>
    <w:p w:rsidR="001B1370" w:rsidRDefault="00C8083E">
      <w:pPr>
        <w:pStyle w:val="Code"/>
      </w:pPr>
      <w:r>
        <w:t xml:space="preserve">      </w:t>
      </w:r>
      <w:r>
        <w:t xml:space="preserve">  &lt;DWORD&gt;00 00 00 00 &lt;/DWORD&gt;</w:t>
      </w:r>
    </w:p>
    <w:p w:rsidR="001B1370" w:rsidRDefault="00C8083E">
      <w:pPr>
        <w:pStyle w:val="Code"/>
      </w:pPr>
      <w:r>
        <w:t xml:space="preserve">      &lt;/ConnectionID&gt;</w:t>
      </w:r>
    </w:p>
    <w:p w:rsidR="001B1370" w:rsidRDefault="00C8083E">
      <w:pPr>
        <w:pStyle w:val="Code"/>
      </w:pPr>
      <w:r>
        <w:t xml:space="preserve">      &lt;OptionFlags1&gt;</w:t>
      </w:r>
    </w:p>
    <w:p w:rsidR="001B1370" w:rsidRDefault="00C8083E">
      <w:pPr>
        <w:pStyle w:val="Code"/>
      </w:pPr>
      <w:r>
        <w:t xml:space="preserve">        &lt;BYTE&gt;E0 &lt;/BYTE&gt;</w:t>
      </w:r>
    </w:p>
    <w:p w:rsidR="001B1370" w:rsidRDefault="00C8083E">
      <w:pPr>
        <w:pStyle w:val="Code"/>
      </w:pPr>
      <w:r>
        <w:t xml:space="preserve">      &lt;/OptionFlags1&gt;</w:t>
      </w:r>
    </w:p>
    <w:p w:rsidR="001B1370" w:rsidRDefault="00C8083E">
      <w:pPr>
        <w:pStyle w:val="Code"/>
      </w:pPr>
      <w:r>
        <w:t xml:space="preserve">      &lt;OptionFlags2&gt;</w:t>
      </w:r>
    </w:p>
    <w:p w:rsidR="001B1370" w:rsidRDefault="00C8083E">
      <w:pPr>
        <w:pStyle w:val="Code"/>
      </w:pPr>
      <w:r>
        <w:t xml:space="preserve">        &lt;BYTE&gt;03 &lt;/BYTE&gt;</w:t>
      </w:r>
    </w:p>
    <w:p w:rsidR="001B1370" w:rsidRDefault="00C8083E">
      <w:pPr>
        <w:pStyle w:val="Code"/>
      </w:pPr>
      <w:r>
        <w:t xml:space="preserve">      &lt;/OptionFlags2&gt;</w:t>
      </w:r>
    </w:p>
    <w:p w:rsidR="001B1370" w:rsidRDefault="00C8083E">
      <w:pPr>
        <w:pStyle w:val="Code"/>
      </w:pPr>
      <w:r>
        <w:t xml:space="preserve">      &lt;TypeFlags&gt;</w:t>
      </w:r>
    </w:p>
    <w:p w:rsidR="001B1370" w:rsidRDefault="00C8083E">
      <w:pPr>
        <w:pStyle w:val="Code"/>
      </w:pPr>
      <w:r>
        <w:t xml:space="preserve">        &lt;BYTE&gt;00 &lt;/BYTE&gt;</w:t>
      </w:r>
    </w:p>
    <w:p w:rsidR="001B1370" w:rsidRDefault="00C8083E">
      <w:pPr>
        <w:pStyle w:val="Code"/>
      </w:pPr>
      <w:r>
        <w:t xml:space="preserve">      &lt;/TypeFlags&gt;</w:t>
      </w:r>
    </w:p>
    <w:p w:rsidR="001B1370" w:rsidRDefault="00C8083E">
      <w:pPr>
        <w:pStyle w:val="Code"/>
      </w:pPr>
      <w:r>
        <w:t xml:space="preserve">      </w:t>
      </w:r>
      <w:r>
        <w:t>&lt;OptionFlags3&gt;</w:t>
      </w:r>
    </w:p>
    <w:p w:rsidR="001B1370" w:rsidRDefault="00C8083E">
      <w:pPr>
        <w:pStyle w:val="Code"/>
      </w:pPr>
      <w:r>
        <w:t xml:space="preserve">        &lt;BYTE&gt;10 &lt;/BYTE&gt;</w:t>
      </w:r>
    </w:p>
    <w:p w:rsidR="001B1370" w:rsidRDefault="00C8083E">
      <w:pPr>
        <w:pStyle w:val="Code"/>
      </w:pPr>
      <w:r>
        <w:t xml:space="preserve">      &lt;/OptionFlags3&gt;</w:t>
      </w:r>
    </w:p>
    <w:p w:rsidR="001B1370" w:rsidRDefault="00C8083E">
      <w:pPr>
        <w:pStyle w:val="Code"/>
      </w:pPr>
      <w:r>
        <w:t xml:space="preserve">      &lt;ClientTimeZone&gt;</w:t>
      </w:r>
    </w:p>
    <w:p w:rsidR="001B1370" w:rsidRDefault="00C8083E">
      <w:pPr>
        <w:pStyle w:val="Code"/>
      </w:pPr>
      <w:r>
        <w:t xml:space="preserve">        &lt;DWORD&gt;00 00 00 00 &lt;/DWORD&gt;</w:t>
      </w:r>
    </w:p>
    <w:p w:rsidR="001B1370" w:rsidRDefault="00C8083E">
      <w:pPr>
        <w:pStyle w:val="Code"/>
      </w:pPr>
      <w:r>
        <w:t xml:space="preserve">      &lt;/ClientTimeZone&gt;</w:t>
      </w:r>
    </w:p>
    <w:p w:rsidR="001B1370" w:rsidRDefault="00C8083E">
      <w:pPr>
        <w:pStyle w:val="Code"/>
      </w:pPr>
      <w:r>
        <w:t xml:space="preserve">      &lt;ClientLCID&gt;</w:t>
      </w:r>
    </w:p>
    <w:p w:rsidR="001B1370" w:rsidRDefault="00C8083E">
      <w:pPr>
        <w:pStyle w:val="Code"/>
      </w:pPr>
      <w:r>
        <w:t xml:space="preserve">        &lt;DWORD&gt;09 04 00 00 &lt;/DWORD&gt;</w:t>
      </w:r>
    </w:p>
    <w:p w:rsidR="001B1370" w:rsidRDefault="00C8083E">
      <w:pPr>
        <w:pStyle w:val="Code"/>
      </w:pPr>
      <w:r>
        <w:t xml:space="preserve">      &lt;/ClientLCID&gt;</w:t>
      </w:r>
    </w:p>
    <w:p w:rsidR="001B1370" w:rsidRDefault="00C8083E">
      <w:pPr>
        <w:pStyle w:val="Code"/>
      </w:pPr>
      <w:r>
        <w:t xml:space="preserve">      &lt;OffsetLength&gt;</w:t>
      </w:r>
    </w:p>
    <w:p w:rsidR="001B1370" w:rsidRDefault="00C8083E">
      <w:pPr>
        <w:pStyle w:val="Code"/>
      </w:pPr>
      <w:r>
        <w:t xml:space="preserve">        &lt;</w:t>
      </w:r>
      <w:r>
        <w:t>ibHostName&gt;</w:t>
      </w:r>
    </w:p>
    <w:p w:rsidR="001B1370" w:rsidRDefault="00C8083E">
      <w:pPr>
        <w:pStyle w:val="Code"/>
      </w:pPr>
      <w:r>
        <w:t xml:space="preserve">          &lt;USHORT&gt;5E 00 &lt;/USHORT&gt;</w:t>
      </w:r>
    </w:p>
    <w:p w:rsidR="001B1370" w:rsidRDefault="00C8083E">
      <w:pPr>
        <w:pStyle w:val="Code"/>
      </w:pPr>
      <w:r>
        <w:t xml:space="preserve">        &lt;/ibHostName&gt;</w:t>
      </w:r>
    </w:p>
    <w:p w:rsidR="001B1370" w:rsidRDefault="00C8083E">
      <w:pPr>
        <w:pStyle w:val="Code"/>
      </w:pPr>
      <w:r>
        <w:t xml:space="preserve">        &lt;cchHostName&gt;</w:t>
      </w:r>
    </w:p>
    <w:p w:rsidR="001B1370" w:rsidRDefault="00C8083E">
      <w:pPr>
        <w:pStyle w:val="Code"/>
      </w:pPr>
      <w:r>
        <w:t xml:space="preserve">          &lt;USHORT&gt;00 00 &lt;/USHORT&gt;</w:t>
      </w:r>
    </w:p>
    <w:p w:rsidR="001B1370" w:rsidRDefault="00C8083E">
      <w:pPr>
        <w:pStyle w:val="Code"/>
      </w:pPr>
      <w:r>
        <w:t xml:space="preserve">        &lt;/cchHostName&gt;</w:t>
      </w:r>
    </w:p>
    <w:p w:rsidR="001B1370" w:rsidRDefault="00C8083E">
      <w:pPr>
        <w:pStyle w:val="Code"/>
      </w:pPr>
      <w:r>
        <w:t xml:space="preserve">        &lt;ibUserName&gt;</w:t>
      </w:r>
    </w:p>
    <w:p w:rsidR="001B1370" w:rsidRDefault="00C8083E">
      <w:pPr>
        <w:pStyle w:val="Code"/>
      </w:pPr>
      <w:r>
        <w:t xml:space="preserve">          &lt;USHORT&gt;5E 00 &lt;/USHORT&gt;</w:t>
      </w:r>
    </w:p>
    <w:p w:rsidR="001B1370" w:rsidRDefault="00C8083E">
      <w:pPr>
        <w:pStyle w:val="Code"/>
      </w:pPr>
      <w:r>
        <w:t xml:space="preserve">        &lt;/ibUserName&gt;</w:t>
      </w:r>
    </w:p>
    <w:p w:rsidR="001B1370" w:rsidRDefault="00C8083E">
      <w:pPr>
        <w:pStyle w:val="Code"/>
      </w:pPr>
      <w:r>
        <w:t xml:space="preserve">        &lt;cchUserName&gt;</w:t>
      </w:r>
    </w:p>
    <w:p w:rsidR="001B1370" w:rsidRDefault="00C8083E">
      <w:pPr>
        <w:pStyle w:val="Code"/>
      </w:pPr>
      <w:r>
        <w:t xml:space="preserve">          </w:t>
      </w:r>
      <w:r>
        <w:t>&lt;USHORT&gt;02 00 &lt;/USHORT&gt;</w:t>
      </w:r>
    </w:p>
    <w:p w:rsidR="001B1370" w:rsidRDefault="00C8083E">
      <w:pPr>
        <w:pStyle w:val="Code"/>
      </w:pPr>
      <w:r>
        <w:t xml:space="preserve">        &lt;/cchUserName&gt;</w:t>
      </w:r>
    </w:p>
    <w:p w:rsidR="001B1370" w:rsidRDefault="00C8083E">
      <w:pPr>
        <w:pStyle w:val="Code"/>
      </w:pPr>
      <w:r>
        <w:t xml:space="preserve">        &lt;ibPassword&gt;</w:t>
      </w:r>
    </w:p>
    <w:p w:rsidR="001B1370" w:rsidRDefault="00C8083E">
      <w:pPr>
        <w:pStyle w:val="Code"/>
      </w:pPr>
      <w:r>
        <w:t xml:space="preserve">          &lt;USHORT&gt;62 00 &lt;/USHORT&gt;</w:t>
      </w:r>
    </w:p>
    <w:p w:rsidR="001B1370" w:rsidRDefault="00C8083E">
      <w:pPr>
        <w:pStyle w:val="Code"/>
      </w:pPr>
      <w:r>
        <w:t xml:space="preserve">        &lt;/ibPassword&gt;</w:t>
      </w:r>
    </w:p>
    <w:p w:rsidR="001B1370" w:rsidRDefault="00C8083E">
      <w:pPr>
        <w:pStyle w:val="Code"/>
      </w:pPr>
      <w:r>
        <w:t xml:space="preserve">        &lt;cchPassword&gt;</w:t>
      </w:r>
    </w:p>
    <w:p w:rsidR="001B1370" w:rsidRDefault="00C8083E">
      <w:pPr>
        <w:pStyle w:val="Code"/>
      </w:pPr>
      <w:r>
        <w:t xml:space="preserve">          &lt;USHORT&gt;08 00 &lt;/USHORT&gt;</w:t>
      </w:r>
    </w:p>
    <w:p w:rsidR="001B1370" w:rsidRDefault="00C8083E">
      <w:pPr>
        <w:pStyle w:val="Code"/>
      </w:pPr>
      <w:r>
        <w:t xml:space="preserve">        &lt;/cchPassword&gt;</w:t>
      </w:r>
    </w:p>
    <w:p w:rsidR="001B1370" w:rsidRDefault="00C8083E">
      <w:pPr>
        <w:pStyle w:val="Code"/>
      </w:pPr>
      <w:r>
        <w:t xml:space="preserve">        &lt;ibAppName&gt;</w:t>
      </w:r>
    </w:p>
    <w:p w:rsidR="001B1370" w:rsidRDefault="00C8083E">
      <w:pPr>
        <w:pStyle w:val="Code"/>
      </w:pPr>
      <w:r>
        <w:t xml:space="preserve">          &lt;USHORT&gt;72 00 &lt;/USHORT&gt;</w:t>
      </w:r>
    </w:p>
    <w:p w:rsidR="001B1370" w:rsidRDefault="00C8083E">
      <w:pPr>
        <w:pStyle w:val="Code"/>
      </w:pPr>
      <w:r>
        <w:t xml:space="preserve">        &lt;/ibAppName&gt;</w:t>
      </w:r>
    </w:p>
    <w:p w:rsidR="001B1370" w:rsidRDefault="00C8083E">
      <w:pPr>
        <w:pStyle w:val="Code"/>
      </w:pPr>
      <w:r>
        <w:t xml:space="preserve">        &lt;cchAppName&gt;</w:t>
      </w:r>
    </w:p>
    <w:p w:rsidR="001B1370" w:rsidRDefault="00C8083E">
      <w:pPr>
        <w:pStyle w:val="Code"/>
      </w:pPr>
      <w:r>
        <w:t xml:space="preserve">          &lt;USHORT&gt;07 00 &lt;/USHORT&gt;</w:t>
      </w:r>
    </w:p>
    <w:p w:rsidR="001B1370" w:rsidRDefault="00C8083E">
      <w:pPr>
        <w:pStyle w:val="Code"/>
      </w:pPr>
      <w:r>
        <w:t xml:space="preserve">        &lt;/cchAppName&gt;</w:t>
      </w:r>
    </w:p>
    <w:p w:rsidR="001B1370" w:rsidRDefault="00C8083E">
      <w:pPr>
        <w:pStyle w:val="Code"/>
      </w:pPr>
      <w:r>
        <w:t xml:space="preserve">        &lt;ibServerName&gt;</w:t>
      </w:r>
    </w:p>
    <w:p w:rsidR="001B1370" w:rsidRDefault="00C8083E">
      <w:pPr>
        <w:pStyle w:val="Code"/>
      </w:pPr>
      <w:r>
        <w:t xml:space="preserve">          &lt;USHORT&gt;80 00 &lt;/USHORT&gt;</w:t>
      </w:r>
    </w:p>
    <w:p w:rsidR="001B1370" w:rsidRDefault="00C8083E">
      <w:pPr>
        <w:pStyle w:val="Code"/>
      </w:pPr>
      <w:r>
        <w:t xml:space="preserve">        &lt;/ibServerName&gt;</w:t>
      </w:r>
    </w:p>
    <w:p w:rsidR="001B1370" w:rsidRDefault="00C8083E">
      <w:pPr>
        <w:pStyle w:val="Code"/>
      </w:pPr>
      <w:r>
        <w:t xml:space="preserve">        &lt;cchServerName&gt;</w:t>
      </w:r>
    </w:p>
    <w:p w:rsidR="001B1370" w:rsidRDefault="00C8083E">
      <w:pPr>
        <w:pStyle w:val="Code"/>
      </w:pPr>
      <w:r>
        <w:t xml:space="preserve">          &lt;USHORT&gt;00 00 &lt;/USHORT&gt;</w:t>
      </w:r>
    </w:p>
    <w:p w:rsidR="001B1370" w:rsidRDefault="00C8083E">
      <w:pPr>
        <w:pStyle w:val="Code"/>
      </w:pPr>
      <w:r>
        <w:t xml:space="preserve">        &lt;</w:t>
      </w:r>
      <w:r>
        <w:t>/cchServerName&gt;</w:t>
      </w:r>
    </w:p>
    <w:p w:rsidR="001B1370" w:rsidRDefault="00C8083E">
      <w:pPr>
        <w:pStyle w:val="Code"/>
      </w:pPr>
      <w:r>
        <w:t xml:space="preserve">        &lt;ibExtension&gt;</w:t>
      </w:r>
    </w:p>
    <w:p w:rsidR="001B1370" w:rsidRDefault="00C8083E">
      <w:pPr>
        <w:pStyle w:val="Code"/>
      </w:pPr>
      <w:r>
        <w:lastRenderedPageBreak/>
        <w:t xml:space="preserve">          &lt;USHORT&gt;80 00 &lt;/USHORT&gt;</w:t>
      </w:r>
    </w:p>
    <w:p w:rsidR="001B1370" w:rsidRDefault="00C8083E">
      <w:pPr>
        <w:pStyle w:val="Code"/>
      </w:pPr>
      <w:r>
        <w:t xml:space="preserve">        &lt;/ibExtension&gt;</w:t>
      </w:r>
    </w:p>
    <w:p w:rsidR="001B1370" w:rsidRDefault="00C8083E">
      <w:pPr>
        <w:pStyle w:val="Code"/>
      </w:pPr>
      <w:r>
        <w:t xml:space="preserve">        &lt;cbExtension&gt;</w:t>
      </w:r>
    </w:p>
    <w:p w:rsidR="001B1370" w:rsidRDefault="00C8083E">
      <w:pPr>
        <w:pStyle w:val="Code"/>
      </w:pPr>
      <w:r>
        <w:t xml:space="preserve">          &lt;USHORT&gt;04 00 &lt;/USHORT&gt;</w:t>
      </w:r>
    </w:p>
    <w:p w:rsidR="001B1370" w:rsidRDefault="00C8083E">
      <w:pPr>
        <w:pStyle w:val="Code"/>
      </w:pPr>
      <w:r>
        <w:t xml:space="preserve">        &lt;/cbExtension&gt;</w:t>
      </w:r>
    </w:p>
    <w:p w:rsidR="001B1370" w:rsidRDefault="00C8083E">
      <w:pPr>
        <w:pStyle w:val="Code"/>
      </w:pPr>
      <w:r>
        <w:t xml:space="preserve">        &lt;ibCltIntName&gt;</w:t>
      </w:r>
    </w:p>
    <w:p w:rsidR="001B1370" w:rsidRDefault="00C8083E">
      <w:pPr>
        <w:pStyle w:val="Code"/>
      </w:pPr>
      <w:r>
        <w:t xml:space="preserve">          &lt;USHORT&gt;84 00 &lt;/USHORT&gt;</w:t>
      </w:r>
    </w:p>
    <w:p w:rsidR="001B1370" w:rsidRDefault="00C8083E">
      <w:pPr>
        <w:pStyle w:val="Code"/>
      </w:pPr>
      <w:r>
        <w:t xml:space="preserve">        &lt;/ibCltIntName&gt;</w:t>
      </w:r>
    </w:p>
    <w:p w:rsidR="001B1370" w:rsidRDefault="00C8083E">
      <w:pPr>
        <w:pStyle w:val="Code"/>
      </w:pPr>
      <w:r>
        <w:t xml:space="preserve"> </w:t>
      </w:r>
      <w:r>
        <w:t xml:space="preserve">       &lt;cchCltIntName&gt;</w:t>
      </w:r>
    </w:p>
    <w:p w:rsidR="001B1370" w:rsidRDefault="00C8083E">
      <w:pPr>
        <w:pStyle w:val="Code"/>
      </w:pPr>
      <w:r>
        <w:t xml:space="preserve">          &lt;USHORT&gt;04 00 &lt;/USHORT&gt;</w:t>
      </w:r>
    </w:p>
    <w:p w:rsidR="001B1370" w:rsidRDefault="00C8083E">
      <w:pPr>
        <w:pStyle w:val="Code"/>
      </w:pPr>
      <w:r>
        <w:t xml:space="preserve">        &lt;/cchCltIntName&gt;</w:t>
      </w:r>
    </w:p>
    <w:p w:rsidR="001B1370" w:rsidRDefault="00C8083E">
      <w:pPr>
        <w:pStyle w:val="Code"/>
      </w:pPr>
      <w:r>
        <w:t xml:space="preserve">        &lt;ibLanguage&gt;</w:t>
      </w:r>
    </w:p>
    <w:p w:rsidR="001B1370" w:rsidRDefault="00C8083E">
      <w:pPr>
        <w:pStyle w:val="Code"/>
      </w:pPr>
      <w:r>
        <w:t xml:space="preserve">          &lt;USHORT&gt;8C 00 &lt;/USHORT&gt;</w:t>
      </w:r>
    </w:p>
    <w:p w:rsidR="001B1370" w:rsidRDefault="00C8083E">
      <w:pPr>
        <w:pStyle w:val="Code"/>
      </w:pPr>
      <w:r>
        <w:t xml:space="preserve">        &lt;/ibLanguage&gt;</w:t>
      </w:r>
    </w:p>
    <w:p w:rsidR="001B1370" w:rsidRDefault="00C8083E">
      <w:pPr>
        <w:pStyle w:val="Code"/>
      </w:pPr>
      <w:r>
        <w:t xml:space="preserve">        &lt;cchLanguage&gt;</w:t>
      </w:r>
    </w:p>
    <w:p w:rsidR="001B1370" w:rsidRDefault="00C8083E">
      <w:pPr>
        <w:pStyle w:val="Code"/>
      </w:pPr>
      <w:r>
        <w:t xml:space="preserve">          &lt;USHORT&gt;00 00 &lt;/USHORT&gt;</w:t>
      </w:r>
    </w:p>
    <w:p w:rsidR="001B1370" w:rsidRDefault="00C8083E">
      <w:pPr>
        <w:pStyle w:val="Code"/>
      </w:pPr>
      <w:r>
        <w:t xml:space="preserve">        &lt;/cchLanguage&gt;</w:t>
      </w:r>
    </w:p>
    <w:p w:rsidR="001B1370" w:rsidRDefault="00C8083E">
      <w:pPr>
        <w:pStyle w:val="Code"/>
      </w:pPr>
      <w:r>
        <w:t xml:space="preserve">        &lt;ibDatabas</w:t>
      </w:r>
      <w:r>
        <w:t>e&gt;</w:t>
      </w:r>
    </w:p>
    <w:p w:rsidR="001B1370" w:rsidRDefault="00C8083E">
      <w:pPr>
        <w:pStyle w:val="Code"/>
      </w:pPr>
      <w:r>
        <w:t xml:space="preserve">          &lt;USHORT&gt;8C 00 &lt;/USHORT&gt;</w:t>
      </w:r>
    </w:p>
    <w:p w:rsidR="001B1370" w:rsidRDefault="00C8083E">
      <w:pPr>
        <w:pStyle w:val="Code"/>
      </w:pPr>
      <w:r>
        <w:t xml:space="preserve">        &lt;/ibDatabase&gt;</w:t>
      </w:r>
    </w:p>
    <w:p w:rsidR="001B1370" w:rsidRDefault="00C8083E">
      <w:pPr>
        <w:pStyle w:val="Code"/>
      </w:pPr>
      <w:r>
        <w:t xml:space="preserve">        &lt;cchDatabase&gt;</w:t>
      </w:r>
    </w:p>
    <w:p w:rsidR="001B1370" w:rsidRDefault="00C8083E">
      <w:pPr>
        <w:pStyle w:val="Code"/>
      </w:pPr>
      <w:r>
        <w:t xml:space="preserve">          &lt;USHORT&gt;06 00 &lt;/USHORT&gt;</w:t>
      </w:r>
    </w:p>
    <w:p w:rsidR="001B1370" w:rsidRDefault="00C8083E">
      <w:pPr>
        <w:pStyle w:val="Code"/>
      </w:pPr>
      <w:r>
        <w:t xml:space="preserve">        &lt;/cchDatabase&gt;</w:t>
      </w:r>
    </w:p>
    <w:p w:rsidR="001B1370" w:rsidRDefault="00C8083E">
      <w:pPr>
        <w:pStyle w:val="Code"/>
      </w:pPr>
      <w:r>
        <w:t xml:space="preserve">        &lt;ClientID&gt;</w:t>
      </w:r>
    </w:p>
    <w:p w:rsidR="001B1370" w:rsidRDefault="00C8083E">
      <w:pPr>
        <w:pStyle w:val="Code"/>
      </w:pPr>
      <w:r>
        <w:t xml:space="preserve">          &lt;BYTES&gt;00 50 8B E2 B7 8F &lt;/BYTES&gt;</w:t>
      </w:r>
    </w:p>
    <w:p w:rsidR="001B1370" w:rsidRDefault="00C8083E">
      <w:pPr>
        <w:pStyle w:val="Code"/>
      </w:pPr>
      <w:r>
        <w:t xml:space="preserve">        &lt;/ClientID&gt;</w:t>
      </w:r>
    </w:p>
    <w:p w:rsidR="001B1370" w:rsidRDefault="00C8083E">
      <w:pPr>
        <w:pStyle w:val="Code"/>
      </w:pPr>
      <w:r>
        <w:t xml:space="preserve">        &lt;ibSSPI&gt;</w:t>
      </w:r>
    </w:p>
    <w:p w:rsidR="001B1370" w:rsidRDefault="00C8083E">
      <w:pPr>
        <w:pStyle w:val="Code"/>
      </w:pPr>
      <w:r>
        <w:t xml:space="preserve">          &lt;USHORT&gt;</w:t>
      </w:r>
      <w:r>
        <w:t>98 00 &lt;/USHORT&gt;</w:t>
      </w:r>
    </w:p>
    <w:p w:rsidR="001B1370" w:rsidRDefault="00C8083E">
      <w:pPr>
        <w:pStyle w:val="Code"/>
      </w:pPr>
      <w:r>
        <w:t xml:space="preserve">        &lt;/ibSSPI&gt;</w:t>
      </w:r>
    </w:p>
    <w:p w:rsidR="001B1370" w:rsidRDefault="00C8083E">
      <w:pPr>
        <w:pStyle w:val="Code"/>
      </w:pPr>
      <w:r>
        <w:t xml:space="preserve">        &lt;cbSSPI&gt;</w:t>
      </w:r>
    </w:p>
    <w:p w:rsidR="001B1370" w:rsidRDefault="00C8083E">
      <w:pPr>
        <w:pStyle w:val="Code"/>
      </w:pPr>
      <w:r>
        <w:t xml:space="preserve">          &lt;USHORT&gt;00 00 &lt;/USHORT&gt;</w:t>
      </w:r>
    </w:p>
    <w:p w:rsidR="001B1370" w:rsidRDefault="00C8083E">
      <w:pPr>
        <w:pStyle w:val="Code"/>
      </w:pPr>
      <w:r>
        <w:t xml:space="preserve">        &lt;/cbSSPI&gt;</w:t>
      </w:r>
    </w:p>
    <w:p w:rsidR="001B1370" w:rsidRDefault="00C8083E">
      <w:pPr>
        <w:pStyle w:val="Code"/>
      </w:pPr>
      <w:r>
        <w:t xml:space="preserve">        &lt;ibAtchDBFile&gt;</w:t>
      </w:r>
    </w:p>
    <w:p w:rsidR="001B1370" w:rsidRDefault="00C8083E">
      <w:pPr>
        <w:pStyle w:val="Code"/>
      </w:pPr>
      <w:r>
        <w:t xml:space="preserve">          &lt;USHORT&gt;98 00 &lt;/USHORT&gt;</w:t>
      </w:r>
    </w:p>
    <w:p w:rsidR="001B1370" w:rsidRDefault="00C8083E">
      <w:pPr>
        <w:pStyle w:val="Code"/>
      </w:pPr>
      <w:r>
        <w:t xml:space="preserve">        &lt;/ibAtchDBFile&gt;</w:t>
      </w:r>
    </w:p>
    <w:p w:rsidR="001B1370" w:rsidRDefault="00C8083E">
      <w:pPr>
        <w:pStyle w:val="Code"/>
      </w:pPr>
      <w:r>
        <w:t xml:space="preserve">        &lt;cchAtchDBFile&gt;</w:t>
      </w:r>
    </w:p>
    <w:p w:rsidR="001B1370" w:rsidRDefault="00C8083E">
      <w:pPr>
        <w:pStyle w:val="Code"/>
      </w:pPr>
      <w:r>
        <w:t xml:space="preserve">          &lt;USHORT&gt;00 00 &lt;/USHORT&gt;</w:t>
      </w:r>
    </w:p>
    <w:p w:rsidR="001B1370" w:rsidRDefault="00C8083E">
      <w:pPr>
        <w:pStyle w:val="Code"/>
      </w:pPr>
      <w:r>
        <w:t xml:space="preserve">        &lt;/cchA</w:t>
      </w:r>
      <w:r>
        <w:t>tchDBFile&gt;</w:t>
      </w:r>
    </w:p>
    <w:p w:rsidR="001B1370" w:rsidRDefault="00C8083E">
      <w:pPr>
        <w:pStyle w:val="Code"/>
      </w:pPr>
      <w:r>
        <w:t xml:space="preserve">        &lt;ibChangePassword&gt;</w:t>
      </w:r>
    </w:p>
    <w:p w:rsidR="001B1370" w:rsidRDefault="00C8083E">
      <w:pPr>
        <w:pStyle w:val="Code"/>
      </w:pPr>
      <w:r>
        <w:t xml:space="preserve">          &lt;USHORT&gt;98 00 &lt;/USHORT&gt;</w:t>
      </w:r>
    </w:p>
    <w:p w:rsidR="001B1370" w:rsidRDefault="00C8083E">
      <w:pPr>
        <w:pStyle w:val="Code"/>
      </w:pPr>
      <w:r>
        <w:t xml:space="preserve">        &lt;/ibChangePassword&gt;</w:t>
      </w:r>
    </w:p>
    <w:p w:rsidR="001B1370" w:rsidRDefault="00C8083E">
      <w:pPr>
        <w:pStyle w:val="Code"/>
      </w:pPr>
      <w:r>
        <w:t xml:space="preserve">        &lt;cchChangePassword&gt;</w:t>
      </w:r>
    </w:p>
    <w:p w:rsidR="001B1370" w:rsidRDefault="00C8083E">
      <w:pPr>
        <w:pStyle w:val="Code"/>
      </w:pPr>
      <w:r>
        <w:t xml:space="preserve">          &lt;USHORT&gt;00 00 &lt;/USHORT&gt;</w:t>
      </w:r>
    </w:p>
    <w:p w:rsidR="001B1370" w:rsidRDefault="00C8083E">
      <w:pPr>
        <w:pStyle w:val="Code"/>
      </w:pPr>
      <w:r>
        <w:t xml:space="preserve">        &lt;/cchChangePassword&gt;</w:t>
      </w:r>
    </w:p>
    <w:p w:rsidR="001B1370" w:rsidRDefault="00C8083E">
      <w:pPr>
        <w:pStyle w:val="Code"/>
      </w:pPr>
      <w:r>
        <w:t xml:space="preserve">        &lt;cbSSPILong&gt;</w:t>
      </w:r>
    </w:p>
    <w:p w:rsidR="001B1370" w:rsidRDefault="00C8083E">
      <w:pPr>
        <w:pStyle w:val="Code"/>
      </w:pPr>
      <w:r>
        <w:t xml:space="preserve">          &lt;LONG&gt;00 00 00 00 &lt;/LONG&gt;</w:t>
      </w:r>
    </w:p>
    <w:p w:rsidR="001B1370" w:rsidRDefault="00C8083E">
      <w:pPr>
        <w:pStyle w:val="Code"/>
      </w:pPr>
      <w:r>
        <w:t xml:space="preserve">        </w:t>
      </w:r>
      <w:r>
        <w:t>&lt;/cbSSPILong&gt;</w:t>
      </w:r>
    </w:p>
    <w:p w:rsidR="001B1370" w:rsidRDefault="00C8083E">
      <w:pPr>
        <w:pStyle w:val="Code"/>
      </w:pPr>
      <w:r>
        <w:t xml:space="preserve">      &lt;/OffsetLength&gt;</w:t>
      </w:r>
    </w:p>
    <w:p w:rsidR="001B1370" w:rsidRDefault="00C8083E">
      <w:pPr>
        <w:pStyle w:val="Code"/>
      </w:pPr>
      <w:r>
        <w:t xml:space="preserve">      &lt;Data&gt;</w:t>
      </w:r>
    </w:p>
    <w:p w:rsidR="001B1370" w:rsidRDefault="00C8083E">
      <w:pPr>
        <w:pStyle w:val="Code"/>
      </w:pPr>
      <w:r>
        <w:t xml:space="preserve">        &lt;BYTES&gt;73 00 61 00 00 00 00 00 00 00 00 00 00 00 00 00 00 00 00 00 4F 00 53 00 51 00 4C 00 2D 00 33 00 32 00 98 00 00 00 4F 00 44 00 42 00 43 00 74 00 65 00 6D 00 70 00 64 00 62 00 &lt;/BYTES&gt;</w:t>
      </w:r>
    </w:p>
    <w:p w:rsidR="001B1370" w:rsidRDefault="00C8083E">
      <w:pPr>
        <w:pStyle w:val="Code"/>
      </w:pPr>
      <w:r>
        <w:t xml:space="preserve">      &lt;</w:t>
      </w:r>
      <w:r>
        <w:t>/Data&gt;</w:t>
      </w:r>
    </w:p>
    <w:p w:rsidR="001B1370" w:rsidRDefault="00C8083E">
      <w:pPr>
        <w:pStyle w:val="Code"/>
      </w:pPr>
      <w:r>
        <w:t xml:space="preserve">      &lt;FeatureExt&gt;</w:t>
      </w:r>
    </w:p>
    <w:p w:rsidR="001B1370" w:rsidRDefault="00C8083E">
      <w:pPr>
        <w:pStyle w:val="Code"/>
      </w:pPr>
      <w:r>
        <w:t xml:space="preserve">        &lt;FeatureOpt&gt;</w:t>
      </w:r>
    </w:p>
    <w:p w:rsidR="001B1370" w:rsidRDefault="00C8083E">
      <w:pPr>
        <w:pStyle w:val="Code"/>
      </w:pPr>
      <w:r>
        <w:t xml:space="preserve">          &lt;FeatureId&gt;</w:t>
      </w:r>
    </w:p>
    <w:p w:rsidR="001B1370" w:rsidRDefault="00C8083E">
      <w:pPr>
        <w:pStyle w:val="Code"/>
      </w:pPr>
      <w:r>
        <w:t xml:space="preserve">            &lt;BYTE&gt;01 &lt;/BYTE&gt;</w:t>
      </w:r>
    </w:p>
    <w:p w:rsidR="001B1370" w:rsidRDefault="00C8083E">
      <w:pPr>
        <w:pStyle w:val="Code"/>
      </w:pPr>
      <w:r>
        <w:t xml:space="preserve">          &lt;/FeatureId&gt;</w:t>
      </w:r>
    </w:p>
    <w:p w:rsidR="001B1370" w:rsidRDefault="00C8083E">
      <w:pPr>
        <w:pStyle w:val="Code"/>
      </w:pPr>
      <w:r>
        <w:t xml:space="preserve">          &lt;FeatureDataLen&gt;</w:t>
      </w:r>
    </w:p>
    <w:p w:rsidR="001B1370" w:rsidRDefault="00C8083E">
      <w:pPr>
        <w:pStyle w:val="Code"/>
      </w:pPr>
      <w:r>
        <w:t xml:space="preserve">            &lt;DWORD&gt;67 00 00 00 &lt;/DWORD&gt;</w:t>
      </w:r>
    </w:p>
    <w:p w:rsidR="001B1370" w:rsidRDefault="00C8083E">
      <w:pPr>
        <w:pStyle w:val="Code"/>
      </w:pPr>
      <w:r>
        <w:t xml:space="preserve">          &lt;/FeatureDataLen&gt;</w:t>
      </w:r>
    </w:p>
    <w:p w:rsidR="001B1370" w:rsidRDefault="00C8083E">
      <w:pPr>
        <w:pStyle w:val="Code"/>
      </w:pPr>
      <w:r>
        <w:t xml:space="preserve">          &lt;FeatureData&gt;</w:t>
      </w:r>
    </w:p>
    <w:p w:rsidR="001B1370" w:rsidRDefault="00C8083E">
      <w:pPr>
        <w:pStyle w:val="Code"/>
      </w:pPr>
      <w:r>
        <w:t xml:space="preserve">            &lt;Ini</w:t>
      </w:r>
      <w:r>
        <w:t>tSessionRecoveryData&gt;</w:t>
      </w:r>
    </w:p>
    <w:p w:rsidR="001B1370" w:rsidRDefault="00C8083E">
      <w:pPr>
        <w:pStyle w:val="Code"/>
      </w:pPr>
      <w:r>
        <w:t xml:space="preserve">              &lt;Length&gt;</w:t>
      </w:r>
    </w:p>
    <w:p w:rsidR="001B1370" w:rsidRDefault="00C8083E">
      <w:pPr>
        <w:pStyle w:val="Code"/>
      </w:pPr>
      <w:r>
        <w:t xml:space="preserve">                &lt;DWORD&gt;56 00 00 00 &lt;/DWORD&gt;</w:t>
      </w:r>
    </w:p>
    <w:p w:rsidR="001B1370" w:rsidRDefault="00C8083E">
      <w:pPr>
        <w:pStyle w:val="Code"/>
      </w:pPr>
      <w:r>
        <w:t xml:space="preserve">              &lt;/Length&gt;</w:t>
      </w:r>
    </w:p>
    <w:p w:rsidR="001B1370" w:rsidRDefault="00C8083E">
      <w:pPr>
        <w:pStyle w:val="Code"/>
      </w:pPr>
      <w:r>
        <w:t xml:space="preserve">              &lt;RecoveryDatabase&gt;</w:t>
      </w:r>
    </w:p>
    <w:p w:rsidR="001B1370" w:rsidRDefault="00C8083E">
      <w:pPr>
        <w:pStyle w:val="Code"/>
      </w:pPr>
      <w:r>
        <w:t xml:space="preserve">                &lt;B_VARCHAR&gt;</w:t>
      </w:r>
    </w:p>
    <w:p w:rsidR="001B1370" w:rsidRDefault="00C8083E">
      <w:pPr>
        <w:pStyle w:val="Code"/>
      </w:pPr>
      <w:r>
        <w:t xml:space="preserve">                  &lt;BYTE&gt;06 &lt;/BYTE&gt;</w:t>
      </w:r>
    </w:p>
    <w:p w:rsidR="001B1370" w:rsidRDefault="00C8083E">
      <w:pPr>
        <w:pStyle w:val="Code"/>
      </w:pPr>
      <w:r>
        <w:lastRenderedPageBreak/>
        <w:t xml:space="preserve">                  &lt;BYTES ascii="m.a.s.t.e.r."&gt;6</w:t>
      </w:r>
      <w:r>
        <w:t>D 00 61 00 73 00 74 00 65 00 72 00 &lt;/BYTES&gt;</w:t>
      </w:r>
    </w:p>
    <w:p w:rsidR="001B1370" w:rsidRDefault="00C8083E">
      <w:pPr>
        <w:pStyle w:val="Code"/>
      </w:pPr>
      <w:r>
        <w:t xml:space="preserve">                &lt;/B_VARCHAR&gt;</w:t>
      </w:r>
    </w:p>
    <w:p w:rsidR="001B1370" w:rsidRDefault="00C8083E">
      <w:pPr>
        <w:pStyle w:val="Code"/>
      </w:pPr>
      <w:r>
        <w:t xml:space="preserve">              &lt;/RecoveryDatabase&gt;</w:t>
      </w:r>
    </w:p>
    <w:p w:rsidR="001B1370" w:rsidRDefault="00C8083E">
      <w:pPr>
        <w:pStyle w:val="Code"/>
      </w:pPr>
      <w:r>
        <w:t xml:space="preserve">              &lt;RecoveryCollation&gt;</w:t>
      </w:r>
    </w:p>
    <w:p w:rsidR="001B1370" w:rsidRDefault="00C8083E">
      <w:pPr>
        <w:pStyle w:val="Code"/>
      </w:pPr>
      <w:r>
        <w:t xml:space="preserve">                &lt;BYTELEN&gt;</w:t>
      </w:r>
    </w:p>
    <w:p w:rsidR="001B1370" w:rsidRDefault="00C8083E">
      <w:pPr>
        <w:pStyle w:val="Code"/>
      </w:pPr>
      <w:r>
        <w:t xml:space="preserve">                  &lt;BYTE&gt;05 &lt;/BYTE&gt;</w:t>
      </w:r>
    </w:p>
    <w:p w:rsidR="001B1370" w:rsidRDefault="00C8083E">
      <w:pPr>
        <w:pStyle w:val="Code"/>
      </w:pPr>
      <w:r>
        <w:t xml:space="preserve">                &lt;/BYTELEN&gt;</w:t>
      </w:r>
    </w:p>
    <w:p w:rsidR="001B1370" w:rsidRDefault="00C8083E">
      <w:pPr>
        <w:pStyle w:val="Code"/>
      </w:pPr>
      <w:r>
        <w:t xml:space="preserve">                &lt;BYTES&gt;</w:t>
      </w:r>
      <w:r>
        <w:t>09 04 D0 00 34 &lt;/BYTES&gt;</w:t>
      </w:r>
    </w:p>
    <w:p w:rsidR="001B1370" w:rsidRDefault="00C8083E">
      <w:pPr>
        <w:pStyle w:val="Code"/>
      </w:pPr>
      <w:r>
        <w:t xml:space="preserve">              &lt;/RecoveryCollation&gt;</w:t>
      </w:r>
    </w:p>
    <w:p w:rsidR="001B1370" w:rsidRDefault="00C8083E">
      <w:pPr>
        <w:pStyle w:val="Code"/>
      </w:pPr>
      <w:r>
        <w:t xml:space="preserve">              &lt;RecoveryLanguage&gt;</w:t>
      </w:r>
    </w:p>
    <w:p w:rsidR="001B1370" w:rsidRDefault="00C8083E">
      <w:pPr>
        <w:pStyle w:val="Code"/>
      </w:pPr>
      <w:r>
        <w:t xml:space="preserve">                &lt;B_VARCHAR&gt;</w:t>
      </w:r>
    </w:p>
    <w:p w:rsidR="001B1370" w:rsidRDefault="00C8083E">
      <w:pPr>
        <w:pStyle w:val="Code"/>
      </w:pPr>
      <w:r>
        <w:t xml:space="preserve">                  &lt;BYTE&gt;0A &lt;/BYTE&gt;</w:t>
      </w:r>
    </w:p>
    <w:p w:rsidR="001B1370" w:rsidRDefault="00C8083E">
      <w:pPr>
        <w:pStyle w:val="Code"/>
      </w:pPr>
      <w:r>
        <w:t xml:space="preserve">                  &lt;BYTES ascii="u.s._.e.n.g.l.i.s.h."&gt;</w:t>
      </w:r>
      <w:r>
        <w:t>75 00 73 00 5F 00 65 00 6E 00 67 00 6C 00 69 00 73 00 68 00 &lt;/BYTES&gt;</w:t>
      </w:r>
    </w:p>
    <w:p w:rsidR="001B1370" w:rsidRDefault="00C8083E">
      <w:pPr>
        <w:pStyle w:val="Code"/>
      </w:pPr>
      <w:r>
        <w:t xml:space="preserve">                &lt;/B_VARCHAR&gt;</w:t>
      </w:r>
    </w:p>
    <w:p w:rsidR="001B1370" w:rsidRDefault="00C8083E">
      <w:pPr>
        <w:pStyle w:val="Code"/>
      </w:pPr>
      <w:r>
        <w:t xml:space="preserve">              &lt;/RecoveryLanguage&gt;</w:t>
      </w:r>
    </w:p>
    <w:p w:rsidR="001B1370" w:rsidRDefault="00C8083E">
      <w:pPr>
        <w:pStyle w:val="Code"/>
      </w:pPr>
      <w:r>
        <w:t xml:space="preserve">              &lt;SessionStateDataSet&gt;</w:t>
      </w:r>
    </w:p>
    <w:p w:rsidR="001B1370" w:rsidRDefault="00C8083E">
      <w:pPr>
        <w:pStyle w:val="Code"/>
      </w:pPr>
      <w:r>
        <w:t xml:space="preserve">                &lt;SessionStateData&gt;</w:t>
      </w:r>
    </w:p>
    <w:p w:rsidR="001B1370" w:rsidRDefault="00C8083E">
      <w:pPr>
        <w:pStyle w:val="Code"/>
      </w:pPr>
      <w:r>
        <w:t xml:space="preserve">                  &lt;StateId&gt;</w:t>
      </w:r>
    </w:p>
    <w:p w:rsidR="001B1370" w:rsidRDefault="00C8083E">
      <w:pPr>
        <w:pStyle w:val="Code"/>
      </w:pPr>
      <w:r>
        <w:t xml:space="preserve">                    &lt;BYTE</w:t>
      </w:r>
      <w:r>
        <w:t>&gt;00 &lt;/BYTE&gt;</w:t>
      </w:r>
    </w:p>
    <w:p w:rsidR="001B1370" w:rsidRDefault="00C8083E">
      <w:pPr>
        <w:pStyle w:val="Code"/>
      </w:pPr>
      <w:r>
        <w:t xml:space="preserve">                  &lt;/StateId&gt;</w:t>
      </w:r>
    </w:p>
    <w:p w:rsidR="001B1370" w:rsidRDefault="00C8083E">
      <w:pPr>
        <w:pStyle w:val="Code"/>
      </w:pPr>
      <w:r>
        <w:t xml:space="preserve">                  &lt;StateLen&gt;</w:t>
      </w:r>
    </w:p>
    <w:p w:rsidR="001B1370" w:rsidRDefault="00C8083E">
      <w:pPr>
        <w:pStyle w:val="Code"/>
      </w:pPr>
      <w:r>
        <w:t xml:space="preserve">                    &lt;BYTE&gt;09 &lt;/BYTE&gt;</w:t>
      </w:r>
    </w:p>
    <w:p w:rsidR="001B1370" w:rsidRDefault="00C8083E">
      <w:pPr>
        <w:pStyle w:val="Code"/>
      </w:pPr>
      <w:r>
        <w:t xml:space="preserve">                  &lt;/StateLen&gt;</w:t>
      </w:r>
    </w:p>
    <w:p w:rsidR="001B1370" w:rsidRDefault="00C8083E">
      <w:pPr>
        <w:pStyle w:val="Code"/>
      </w:pPr>
      <w:r>
        <w:t xml:space="preserve">                  &lt;StateValue&gt;</w:t>
      </w:r>
    </w:p>
    <w:p w:rsidR="001B1370" w:rsidRDefault="00C8083E">
      <w:pPr>
        <w:pStyle w:val="Code"/>
      </w:pPr>
      <w:r>
        <w:t xml:space="preserve">                    &lt;BYTES&gt;00 60 81 14 FF E7 FF FF 00 &lt;/BYTES&gt;</w:t>
      </w:r>
    </w:p>
    <w:p w:rsidR="001B1370" w:rsidRDefault="00C8083E">
      <w:pPr>
        <w:pStyle w:val="Code"/>
      </w:pPr>
      <w:r>
        <w:t xml:space="preserve">                  &lt;/State</w:t>
      </w:r>
      <w:r>
        <w:t>Value&gt;</w:t>
      </w:r>
    </w:p>
    <w:p w:rsidR="001B1370" w:rsidRDefault="00C8083E">
      <w:pPr>
        <w:pStyle w:val="Code"/>
      </w:pPr>
      <w:r>
        <w:t xml:space="preserve">                &lt;/SessionStateData&gt;</w:t>
      </w:r>
    </w:p>
    <w:p w:rsidR="001B1370" w:rsidRDefault="00C8083E">
      <w:pPr>
        <w:pStyle w:val="Code"/>
      </w:pPr>
      <w:r>
        <w:t xml:space="preserve">                &lt;SessionStateData&gt;</w:t>
      </w:r>
    </w:p>
    <w:p w:rsidR="001B1370" w:rsidRDefault="00C8083E">
      <w:pPr>
        <w:pStyle w:val="Code"/>
      </w:pPr>
      <w:r>
        <w:t xml:space="preserve">                  &lt;StateId&gt;</w:t>
      </w:r>
    </w:p>
    <w:p w:rsidR="001B1370" w:rsidRDefault="00C8083E">
      <w:pPr>
        <w:pStyle w:val="Code"/>
      </w:pPr>
      <w:r>
        <w:t xml:space="preserve">                    &lt;BYTE&gt;02 &lt;/BYTE&gt;</w:t>
      </w:r>
    </w:p>
    <w:p w:rsidR="001B1370" w:rsidRDefault="00C8083E">
      <w:pPr>
        <w:pStyle w:val="Code"/>
      </w:pPr>
      <w:r>
        <w:t xml:space="preserve">                  &lt;/StateId&gt;</w:t>
      </w:r>
    </w:p>
    <w:p w:rsidR="001B1370" w:rsidRDefault="00C8083E">
      <w:pPr>
        <w:pStyle w:val="Code"/>
      </w:pPr>
      <w:r>
        <w:t xml:space="preserve">                  &lt;StateLen&gt;</w:t>
      </w:r>
    </w:p>
    <w:p w:rsidR="001B1370" w:rsidRDefault="00C8083E">
      <w:pPr>
        <w:pStyle w:val="Code"/>
      </w:pPr>
      <w:r>
        <w:t xml:space="preserve">                    &lt;BYTE&gt;02 &lt;/BYTE&gt;</w:t>
      </w:r>
    </w:p>
    <w:p w:rsidR="001B1370" w:rsidRDefault="00C8083E">
      <w:pPr>
        <w:pStyle w:val="Code"/>
      </w:pPr>
      <w:r>
        <w:t xml:space="preserve">                  </w:t>
      </w:r>
      <w:r>
        <w:t>&lt;/StateLen&gt;</w:t>
      </w:r>
    </w:p>
    <w:p w:rsidR="001B1370" w:rsidRDefault="00C8083E">
      <w:pPr>
        <w:pStyle w:val="Code"/>
      </w:pPr>
      <w:r>
        <w:t xml:space="preserve">                  &lt;StateValue&gt;</w:t>
      </w:r>
    </w:p>
    <w:p w:rsidR="001B1370" w:rsidRDefault="00C8083E">
      <w:pPr>
        <w:pStyle w:val="Code"/>
      </w:pPr>
      <w:r>
        <w:t xml:space="preserve">                    &lt;BYTES&gt;07 01 &lt;/BYTES&gt;</w:t>
      </w:r>
    </w:p>
    <w:p w:rsidR="001B1370" w:rsidRDefault="00C8083E">
      <w:pPr>
        <w:pStyle w:val="Code"/>
      </w:pPr>
      <w:r>
        <w:t xml:space="preserve">                  &lt;/StateValue&gt;</w:t>
      </w:r>
    </w:p>
    <w:p w:rsidR="001B1370" w:rsidRDefault="00C8083E">
      <w:pPr>
        <w:pStyle w:val="Code"/>
      </w:pPr>
      <w:r>
        <w:t xml:space="preserve">                &lt;/SessionStateData&gt;</w:t>
      </w:r>
    </w:p>
    <w:p w:rsidR="001B1370" w:rsidRDefault="00C8083E">
      <w:pPr>
        <w:pStyle w:val="Code"/>
      </w:pPr>
      <w:r>
        <w:t xml:space="preserve">                &lt;SessionStateData&gt;</w:t>
      </w:r>
    </w:p>
    <w:p w:rsidR="001B1370" w:rsidRDefault="00C8083E">
      <w:pPr>
        <w:pStyle w:val="Code"/>
      </w:pPr>
      <w:r>
        <w:t xml:space="preserve">                  &lt;StateId&gt;</w:t>
      </w:r>
    </w:p>
    <w:p w:rsidR="001B1370" w:rsidRDefault="00C8083E">
      <w:pPr>
        <w:pStyle w:val="Code"/>
      </w:pPr>
      <w:r>
        <w:t xml:space="preserve">                    &lt;BYTE&gt;04 &lt;/BYTE&gt;</w:t>
      </w:r>
    </w:p>
    <w:p w:rsidR="001B1370" w:rsidRDefault="00C8083E">
      <w:pPr>
        <w:pStyle w:val="Code"/>
      </w:pPr>
      <w:r>
        <w:t xml:space="preserve">                  &lt;/StateId&gt;</w:t>
      </w:r>
    </w:p>
    <w:p w:rsidR="001B1370" w:rsidRDefault="00C8083E">
      <w:pPr>
        <w:pStyle w:val="Code"/>
      </w:pPr>
      <w:r>
        <w:t xml:space="preserve">                  &lt;StateLen&gt;</w:t>
      </w:r>
    </w:p>
    <w:p w:rsidR="001B1370" w:rsidRDefault="00C8083E">
      <w:pPr>
        <w:pStyle w:val="Code"/>
      </w:pPr>
      <w:r>
        <w:t xml:space="preserve">                    &lt;BYTE&gt;01 &lt;/BYTE&gt;</w:t>
      </w:r>
    </w:p>
    <w:p w:rsidR="001B1370" w:rsidRDefault="00C8083E">
      <w:pPr>
        <w:pStyle w:val="Code"/>
      </w:pPr>
      <w:r>
        <w:t xml:space="preserve">                  &lt;/StateLen&gt;</w:t>
      </w:r>
    </w:p>
    <w:p w:rsidR="001B1370" w:rsidRDefault="00C8083E">
      <w:pPr>
        <w:pStyle w:val="Code"/>
      </w:pPr>
      <w:r>
        <w:t xml:space="preserve">                  &lt;StateValue&gt;</w:t>
      </w:r>
    </w:p>
    <w:p w:rsidR="001B1370" w:rsidRDefault="00C8083E">
      <w:pPr>
        <w:pStyle w:val="Code"/>
      </w:pPr>
      <w:r>
        <w:t xml:space="preserve">                    &lt;BYTES&gt;00 &lt;/BYTES&gt;</w:t>
      </w:r>
    </w:p>
    <w:p w:rsidR="001B1370" w:rsidRDefault="00C8083E">
      <w:pPr>
        <w:pStyle w:val="Code"/>
      </w:pPr>
      <w:r>
        <w:t xml:space="preserve">                  &lt;/StateValue&gt;</w:t>
      </w:r>
    </w:p>
    <w:p w:rsidR="001B1370" w:rsidRDefault="00C8083E">
      <w:pPr>
        <w:pStyle w:val="Code"/>
      </w:pPr>
      <w:r>
        <w:t xml:space="preserve">                &lt;/SessionStat</w:t>
      </w:r>
      <w:r>
        <w:t>eData&gt;</w:t>
      </w:r>
    </w:p>
    <w:p w:rsidR="001B1370" w:rsidRDefault="00C8083E">
      <w:pPr>
        <w:pStyle w:val="Code"/>
      </w:pPr>
      <w:r>
        <w:t xml:space="preserve">                &lt;SessionStateData&gt;</w:t>
      </w:r>
    </w:p>
    <w:p w:rsidR="001B1370" w:rsidRDefault="00C8083E">
      <w:pPr>
        <w:pStyle w:val="Code"/>
      </w:pPr>
      <w:r>
        <w:t xml:space="preserve">                  &lt;StateId&gt;</w:t>
      </w:r>
    </w:p>
    <w:p w:rsidR="001B1370" w:rsidRDefault="00C8083E">
      <w:pPr>
        <w:pStyle w:val="Code"/>
      </w:pPr>
      <w:r>
        <w:t xml:space="preserve">                    &lt;BYTE&gt;05 &lt;/BYTE&gt;</w:t>
      </w:r>
    </w:p>
    <w:p w:rsidR="001B1370" w:rsidRDefault="00C8083E">
      <w:pPr>
        <w:pStyle w:val="Code"/>
      </w:pPr>
      <w:r>
        <w:t xml:space="preserve">                  &lt;/StateId&gt;</w:t>
      </w:r>
    </w:p>
    <w:p w:rsidR="001B1370" w:rsidRDefault="00C8083E">
      <w:pPr>
        <w:pStyle w:val="Code"/>
      </w:pPr>
      <w:r>
        <w:t xml:space="preserve">                  &lt;StateLen&gt;</w:t>
      </w:r>
    </w:p>
    <w:p w:rsidR="001B1370" w:rsidRDefault="00C8083E">
      <w:pPr>
        <w:pStyle w:val="Code"/>
      </w:pPr>
      <w:r>
        <w:t xml:space="preserve">                    &lt;BYTE&gt;04 &lt;/BYTE&gt;</w:t>
      </w:r>
    </w:p>
    <w:p w:rsidR="001B1370" w:rsidRDefault="00C8083E">
      <w:pPr>
        <w:pStyle w:val="Code"/>
      </w:pPr>
      <w:r>
        <w:t xml:space="preserve">                  &lt;/StateLen&gt;</w:t>
      </w:r>
    </w:p>
    <w:p w:rsidR="001B1370" w:rsidRDefault="00C8083E">
      <w:pPr>
        <w:pStyle w:val="Code"/>
      </w:pPr>
      <w:r>
        <w:t xml:space="preserve">                  &lt;</w:t>
      </w:r>
      <w:r>
        <w:t>StateValue&gt;</w:t>
      </w:r>
    </w:p>
    <w:p w:rsidR="001B1370" w:rsidRDefault="00C8083E">
      <w:pPr>
        <w:pStyle w:val="Code"/>
      </w:pPr>
      <w:r>
        <w:t xml:space="preserve">                    &lt;BYTES&gt;FF FF FF FF &lt;/BYTES&gt;</w:t>
      </w:r>
    </w:p>
    <w:p w:rsidR="001B1370" w:rsidRDefault="00C8083E">
      <w:pPr>
        <w:pStyle w:val="Code"/>
      </w:pPr>
      <w:r>
        <w:t xml:space="preserve">                  &lt;/StateValue&gt;</w:t>
      </w:r>
    </w:p>
    <w:p w:rsidR="001B1370" w:rsidRDefault="00C8083E">
      <w:pPr>
        <w:pStyle w:val="Code"/>
      </w:pPr>
      <w:r>
        <w:t xml:space="preserve">                &lt;/SessionStateData&gt;</w:t>
      </w:r>
    </w:p>
    <w:p w:rsidR="001B1370" w:rsidRDefault="00C8083E">
      <w:pPr>
        <w:pStyle w:val="Code"/>
      </w:pPr>
      <w:r>
        <w:t xml:space="preserve">                &lt;SessionStateData&gt;</w:t>
      </w:r>
    </w:p>
    <w:p w:rsidR="001B1370" w:rsidRDefault="00C8083E">
      <w:pPr>
        <w:pStyle w:val="Code"/>
      </w:pPr>
      <w:r>
        <w:t xml:space="preserve">                  &lt;StateId&gt;</w:t>
      </w:r>
    </w:p>
    <w:p w:rsidR="001B1370" w:rsidRDefault="00C8083E">
      <w:pPr>
        <w:pStyle w:val="Code"/>
      </w:pPr>
      <w:r>
        <w:t xml:space="preserve">                    &lt;BYTE&gt;06 &lt;/BYTE&gt;</w:t>
      </w:r>
    </w:p>
    <w:p w:rsidR="001B1370" w:rsidRDefault="00C8083E">
      <w:pPr>
        <w:pStyle w:val="Code"/>
      </w:pPr>
      <w:r>
        <w:t xml:space="preserve">                  &lt;/StateId&gt;</w:t>
      </w:r>
    </w:p>
    <w:p w:rsidR="001B1370" w:rsidRDefault="00C8083E">
      <w:pPr>
        <w:pStyle w:val="Code"/>
      </w:pPr>
      <w:r>
        <w:t xml:space="preserve">                  &lt;StateLen&gt;</w:t>
      </w:r>
    </w:p>
    <w:p w:rsidR="001B1370" w:rsidRDefault="00C8083E">
      <w:pPr>
        <w:pStyle w:val="Code"/>
      </w:pPr>
      <w:r>
        <w:t xml:space="preserve">                    &lt;BYTE&gt;01 &lt;/BYTE&gt;</w:t>
      </w:r>
    </w:p>
    <w:p w:rsidR="001B1370" w:rsidRDefault="00C8083E">
      <w:pPr>
        <w:pStyle w:val="Code"/>
      </w:pPr>
      <w:r>
        <w:t xml:space="preserve">                  &lt;/StateLen&gt;</w:t>
      </w:r>
    </w:p>
    <w:p w:rsidR="001B1370" w:rsidRDefault="00C8083E">
      <w:pPr>
        <w:pStyle w:val="Code"/>
      </w:pPr>
      <w:r>
        <w:t xml:space="preserve">                  &lt;StateValue&gt;</w:t>
      </w:r>
    </w:p>
    <w:p w:rsidR="001B1370" w:rsidRDefault="00C8083E">
      <w:pPr>
        <w:pStyle w:val="Code"/>
      </w:pPr>
      <w:r>
        <w:lastRenderedPageBreak/>
        <w:t xml:space="preserve">                    &lt;BYTES&gt;00 &lt;/BYTES&gt;</w:t>
      </w:r>
    </w:p>
    <w:p w:rsidR="001B1370" w:rsidRDefault="00C8083E">
      <w:pPr>
        <w:pStyle w:val="Code"/>
      </w:pPr>
      <w:r>
        <w:t xml:space="preserve">                  &lt;/StateValue&gt;</w:t>
      </w:r>
    </w:p>
    <w:p w:rsidR="001B1370" w:rsidRDefault="00C8083E">
      <w:pPr>
        <w:pStyle w:val="Code"/>
      </w:pPr>
      <w:r>
        <w:t xml:space="preserve">                &lt;/SessionStateData&gt;</w:t>
      </w:r>
    </w:p>
    <w:p w:rsidR="001B1370" w:rsidRDefault="00C8083E">
      <w:pPr>
        <w:pStyle w:val="Code"/>
      </w:pPr>
      <w:r>
        <w:t xml:space="preserve">                &lt;</w:t>
      </w:r>
      <w:r>
        <w:t>SessionStateData&gt;</w:t>
      </w:r>
    </w:p>
    <w:p w:rsidR="001B1370" w:rsidRDefault="00C8083E">
      <w:pPr>
        <w:pStyle w:val="Code"/>
      </w:pPr>
      <w:r>
        <w:t xml:space="preserve">                  &lt;StateId&gt;</w:t>
      </w:r>
    </w:p>
    <w:p w:rsidR="001B1370" w:rsidRDefault="00C8083E">
      <w:pPr>
        <w:pStyle w:val="Code"/>
      </w:pPr>
      <w:r>
        <w:t xml:space="preserve">                    &lt;BYTE&gt;07 &lt;/BYTE&gt;</w:t>
      </w:r>
    </w:p>
    <w:p w:rsidR="001B1370" w:rsidRDefault="00C8083E">
      <w:pPr>
        <w:pStyle w:val="Code"/>
      </w:pPr>
      <w:r>
        <w:t xml:space="preserve">                  &lt;/StateId&gt;</w:t>
      </w:r>
    </w:p>
    <w:p w:rsidR="001B1370" w:rsidRDefault="00C8083E">
      <w:pPr>
        <w:pStyle w:val="Code"/>
      </w:pPr>
      <w:r>
        <w:t xml:space="preserve">                  &lt;StateLen&gt;</w:t>
      </w:r>
    </w:p>
    <w:p w:rsidR="001B1370" w:rsidRDefault="00C8083E">
      <w:pPr>
        <w:pStyle w:val="Code"/>
      </w:pPr>
      <w:r>
        <w:t xml:space="preserve">                    &lt;BYTE&gt;01 &lt;/BYTE&gt;</w:t>
      </w:r>
    </w:p>
    <w:p w:rsidR="001B1370" w:rsidRDefault="00C8083E">
      <w:pPr>
        <w:pStyle w:val="Code"/>
      </w:pPr>
      <w:r>
        <w:t xml:space="preserve">                  &lt;/StateLen&gt;</w:t>
      </w:r>
    </w:p>
    <w:p w:rsidR="001B1370" w:rsidRDefault="00C8083E">
      <w:pPr>
        <w:pStyle w:val="Code"/>
      </w:pPr>
      <w:r>
        <w:t xml:space="preserve">                  &lt;StateValue&gt;</w:t>
      </w:r>
    </w:p>
    <w:p w:rsidR="001B1370" w:rsidRDefault="00C8083E">
      <w:pPr>
        <w:pStyle w:val="Code"/>
      </w:pPr>
      <w:r>
        <w:t xml:space="preserve">                 </w:t>
      </w:r>
      <w:r>
        <w:t xml:space="preserve">   &lt;BYTES&gt;02 &lt;/BYTES&gt;</w:t>
      </w:r>
    </w:p>
    <w:p w:rsidR="001B1370" w:rsidRDefault="00C8083E">
      <w:pPr>
        <w:pStyle w:val="Code"/>
      </w:pPr>
      <w:r>
        <w:t xml:space="preserve">                  &lt;/StateValue&gt;</w:t>
      </w:r>
    </w:p>
    <w:p w:rsidR="001B1370" w:rsidRDefault="00C8083E">
      <w:pPr>
        <w:pStyle w:val="Code"/>
      </w:pPr>
      <w:r>
        <w:t xml:space="preserve">                &lt;/SessionStateData&gt;</w:t>
      </w:r>
    </w:p>
    <w:p w:rsidR="001B1370" w:rsidRDefault="00C8083E">
      <w:pPr>
        <w:pStyle w:val="Code"/>
      </w:pPr>
      <w:r>
        <w:t xml:space="preserve">                &lt;SessionStateData&gt;</w:t>
      </w:r>
    </w:p>
    <w:p w:rsidR="001B1370" w:rsidRDefault="00C8083E">
      <w:pPr>
        <w:pStyle w:val="Code"/>
      </w:pPr>
      <w:r>
        <w:t xml:space="preserve">                  &lt;StateId&gt;</w:t>
      </w:r>
    </w:p>
    <w:p w:rsidR="001B1370" w:rsidRDefault="00C8083E">
      <w:pPr>
        <w:pStyle w:val="Code"/>
      </w:pPr>
      <w:r>
        <w:t xml:space="preserve">                    &lt;BYTE&gt;08 &lt;/BYTE&gt;</w:t>
      </w:r>
    </w:p>
    <w:p w:rsidR="001B1370" w:rsidRDefault="00C8083E">
      <w:pPr>
        <w:pStyle w:val="Code"/>
      </w:pPr>
      <w:r>
        <w:t xml:space="preserve">                  &lt;/StateId&gt;</w:t>
      </w:r>
    </w:p>
    <w:p w:rsidR="001B1370" w:rsidRDefault="00C8083E">
      <w:pPr>
        <w:pStyle w:val="Code"/>
      </w:pPr>
      <w:r>
        <w:t xml:space="preserve">                  &lt;StateLen&gt;</w:t>
      </w:r>
    </w:p>
    <w:p w:rsidR="001B1370" w:rsidRDefault="00C8083E">
      <w:pPr>
        <w:pStyle w:val="Code"/>
      </w:pPr>
      <w:r>
        <w:t xml:space="preserve">        </w:t>
      </w:r>
      <w:r>
        <w:t xml:space="preserve">            &lt;BYTE&gt;08 &lt;/BYTE&gt;</w:t>
      </w:r>
    </w:p>
    <w:p w:rsidR="001B1370" w:rsidRDefault="00C8083E">
      <w:pPr>
        <w:pStyle w:val="Code"/>
      </w:pPr>
      <w:r>
        <w:t xml:space="preserve">                  &lt;/StateLen&gt;</w:t>
      </w:r>
    </w:p>
    <w:p w:rsidR="001B1370" w:rsidRDefault="00C8083E">
      <w:pPr>
        <w:pStyle w:val="Code"/>
      </w:pPr>
      <w:r>
        <w:t xml:space="preserve">                  &lt;StateValue&gt;</w:t>
      </w:r>
    </w:p>
    <w:p w:rsidR="001B1370" w:rsidRDefault="00C8083E">
      <w:pPr>
        <w:pStyle w:val="Code"/>
      </w:pPr>
      <w:r>
        <w:t xml:space="preserve">                    &lt;BYTES&gt;00 00 00 00 00 00 00 00 &lt;/BYTES&gt;</w:t>
      </w:r>
    </w:p>
    <w:p w:rsidR="001B1370" w:rsidRDefault="00C8083E">
      <w:pPr>
        <w:pStyle w:val="Code"/>
      </w:pPr>
      <w:r>
        <w:t xml:space="preserve">                  &lt;/StateValue&gt;</w:t>
      </w:r>
    </w:p>
    <w:p w:rsidR="001B1370" w:rsidRDefault="00C8083E">
      <w:pPr>
        <w:pStyle w:val="Code"/>
      </w:pPr>
      <w:r>
        <w:t xml:space="preserve">                &lt;/SessionStateData&gt;</w:t>
      </w:r>
    </w:p>
    <w:p w:rsidR="001B1370" w:rsidRDefault="00C8083E">
      <w:pPr>
        <w:pStyle w:val="Code"/>
      </w:pPr>
      <w:r>
        <w:t xml:space="preserve">                &lt;SessionStateData&gt;</w:t>
      </w:r>
    </w:p>
    <w:p w:rsidR="001B1370" w:rsidRDefault="00C8083E">
      <w:pPr>
        <w:pStyle w:val="Code"/>
      </w:pPr>
      <w:r>
        <w:t xml:space="preserve">   </w:t>
      </w:r>
      <w:r>
        <w:t xml:space="preserve">               &lt;StateId&gt;</w:t>
      </w:r>
    </w:p>
    <w:p w:rsidR="001B1370" w:rsidRDefault="00C8083E">
      <w:pPr>
        <w:pStyle w:val="Code"/>
      </w:pPr>
      <w:r>
        <w:t xml:space="preserve">                    &lt;BYTE&gt;09 &lt;/BYTE&gt;</w:t>
      </w:r>
    </w:p>
    <w:p w:rsidR="001B1370" w:rsidRDefault="00C8083E">
      <w:pPr>
        <w:pStyle w:val="Code"/>
      </w:pPr>
      <w:r>
        <w:t xml:space="preserve">                  &lt;/StateId&gt;</w:t>
      </w:r>
    </w:p>
    <w:p w:rsidR="001B1370" w:rsidRDefault="00C8083E">
      <w:pPr>
        <w:pStyle w:val="Code"/>
      </w:pPr>
      <w:r>
        <w:t xml:space="preserve">                  &lt;StateLen&gt;</w:t>
      </w:r>
    </w:p>
    <w:p w:rsidR="001B1370" w:rsidRDefault="00C8083E">
      <w:pPr>
        <w:pStyle w:val="Code"/>
      </w:pPr>
      <w:r>
        <w:t xml:space="preserve">                    &lt;BYTE&gt;04 &lt;/BYTE&gt;</w:t>
      </w:r>
    </w:p>
    <w:p w:rsidR="001B1370" w:rsidRDefault="00C8083E">
      <w:pPr>
        <w:pStyle w:val="Code"/>
      </w:pPr>
      <w:r>
        <w:t xml:space="preserve">                  &lt;/StateLen&gt;</w:t>
      </w:r>
    </w:p>
    <w:p w:rsidR="001B1370" w:rsidRDefault="00C8083E">
      <w:pPr>
        <w:pStyle w:val="Code"/>
      </w:pPr>
      <w:r>
        <w:t xml:space="preserve">                  &lt;StateValue&gt;</w:t>
      </w:r>
    </w:p>
    <w:p w:rsidR="001B1370" w:rsidRDefault="00C8083E">
      <w:pPr>
        <w:pStyle w:val="Code"/>
      </w:pPr>
      <w:r>
        <w:t xml:space="preserve">                    &lt;BYTES&gt;</w:t>
      </w:r>
      <w:r>
        <w:t>FF FF FF FF &lt;/BYTES&gt;</w:t>
      </w:r>
    </w:p>
    <w:p w:rsidR="001B1370" w:rsidRDefault="00C8083E">
      <w:pPr>
        <w:pStyle w:val="Code"/>
      </w:pPr>
      <w:r>
        <w:t xml:space="preserve">                  &lt;/StateValue&gt;</w:t>
      </w:r>
    </w:p>
    <w:p w:rsidR="001B1370" w:rsidRDefault="00C8083E">
      <w:pPr>
        <w:pStyle w:val="Code"/>
      </w:pPr>
      <w:r>
        <w:t xml:space="preserve">                &lt;/SessionStateData&gt;</w:t>
      </w:r>
    </w:p>
    <w:p w:rsidR="001B1370" w:rsidRDefault="00C8083E">
      <w:pPr>
        <w:pStyle w:val="Code"/>
      </w:pPr>
      <w:r>
        <w:t xml:space="preserve">              &lt;/SessionStateDataSet&gt;</w:t>
      </w:r>
    </w:p>
    <w:p w:rsidR="001B1370" w:rsidRDefault="00C8083E">
      <w:pPr>
        <w:pStyle w:val="Code"/>
      </w:pPr>
      <w:r>
        <w:t xml:space="preserve">            &lt;/InitSessionRecoveryData&gt;</w:t>
      </w:r>
    </w:p>
    <w:p w:rsidR="001B1370" w:rsidRDefault="00C8083E">
      <w:pPr>
        <w:pStyle w:val="Code"/>
      </w:pPr>
      <w:r>
        <w:t xml:space="preserve">            &lt;SessionRecoveryDataToBe&gt;</w:t>
      </w:r>
    </w:p>
    <w:p w:rsidR="001B1370" w:rsidRDefault="00C8083E">
      <w:pPr>
        <w:pStyle w:val="Code"/>
      </w:pPr>
      <w:r>
        <w:t xml:space="preserve">              &lt;Length&gt;</w:t>
      </w:r>
    </w:p>
    <w:p w:rsidR="001B1370" w:rsidRDefault="00C8083E">
      <w:pPr>
        <w:pStyle w:val="Code"/>
      </w:pPr>
      <w:r>
        <w:t xml:space="preserve">                &lt;DWORD&gt;</w:t>
      </w:r>
      <w:r>
        <w:t>09 00 00 00 &lt;/DWORD&gt;</w:t>
      </w:r>
    </w:p>
    <w:p w:rsidR="001B1370" w:rsidRDefault="00C8083E">
      <w:pPr>
        <w:pStyle w:val="Code"/>
      </w:pPr>
      <w:r>
        <w:t xml:space="preserve">              &lt;/Length&gt;</w:t>
      </w:r>
    </w:p>
    <w:p w:rsidR="001B1370" w:rsidRDefault="00C8083E">
      <w:pPr>
        <w:pStyle w:val="Code"/>
      </w:pPr>
      <w:r>
        <w:t xml:space="preserve">              &lt;RecoveryDatabase&gt;</w:t>
      </w:r>
    </w:p>
    <w:p w:rsidR="001B1370" w:rsidRDefault="00C8083E">
      <w:pPr>
        <w:pStyle w:val="Code"/>
      </w:pPr>
      <w:r>
        <w:t xml:space="preserve">                &lt;B_VARCHAR&gt;</w:t>
      </w:r>
    </w:p>
    <w:p w:rsidR="001B1370" w:rsidRDefault="00C8083E">
      <w:pPr>
        <w:pStyle w:val="Code"/>
      </w:pPr>
      <w:r>
        <w:t xml:space="preserve">                  &lt;BYTE&gt;00 &lt;/BYTE&gt;</w:t>
      </w:r>
    </w:p>
    <w:p w:rsidR="001B1370" w:rsidRDefault="00C8083E">
      <w:pPr>
        <w:pStyle w:val="Code"/>
      </w:pPr>
      <w:r>
        <w:t xml:space="preserve">                  &lt;BYTES ascii=""&gt;</w:t>
      </w:r>
    </w:p>
    <w:p w:rsidR="001B1370" w:rsidRDefault="00C8083E">
      <w:pPr>
        <w:pStyle w:val="Code"/>
      </w:pPr>
      <w:r>
        <w:t xml:space="preserve">                  &lt;/BYTES&gt;</w:t>
      </w:r>
    </w:p>
    <w:p w:rsidR="001B1370" w:rsidRDefault="00C8083E">
      <w:pPr>
        <w:pStyle w:val="Code"/>
      </w:pPr>
      <w:r>
        <w:t xml:space="preserve">                &lt;/B_VARCHAR&gt;</w:t>
      </w:r>
    </w:p>
    <w:p w:rsidR="001B1370" w:rsidRDefault="00C8083E">
      <w:pPr>
        <w:pStyle w:val="Code"/>
      </w:pPr>
      <w:r>
        <w:t xml:space="preserve">              &lt;/Recovery</w:t>
      </w:r>
      <w:r>
        <w:t>Database&gt;</w:t>
      </w:r>
    </w:p>
    <w:p w:rsidR="001B1370" w:rsidRDefault="00C8083E">
      <w:pPr>
        <w:pStyle w:val="Code"/>
      </w:pPr>
      <w:r>
        <w:t xml:space="preserve">              &lt;RecoveryCollation&gt;</w:t>
      </w:r>
    </w:p>
    <w:p w:rsidR="001B1370" w:rsidRDefault="00C8083E">
      <w:pPr>
        <w:pStyle w:val="Code"/>
      </w:pPr>
      <w:r>
        <w:t xml:space="preserve">                &lt;BYTELEN&gt;</w:t>
      </w:r>
    </w:p>
    <w:p w:rsidR="001B1370" w:rsidRDefault="00C8083E">
      <w:pPr>
        <w:pStyle w:val="Code"/>
      </w:pPr>
      <w:r>
        <w:t xml:space="preserve">                  &lt;BYTE&gt;00 &lt;/BYTE&gt;</w:t>
      </w:r>
    </w:p>
    <w:p w:rsidR="001B1370" w:rsidRDefault="00C8083E">
      <w:pPr>
        <w:pStyle w:val="Code"/>
      </w:pPr>
      <w:r>
        <w:t xml:space="preserve">                &lt;/BYTELEN&gt;</w:t>
      </w:r>
    </w:p>
    <w:p w:rsidR="001B1370" w:rsidRDefault="00C8083E">
      <w:pPr>
        <w:pStyle w:val="Code"/>
      </w:pPr>
      <w:r>
        <w:t xml:space="preserve">                &lt;BYTES&gt;</w:t>
      </w:r>
    </w:p>
    <w:p w:rsidR="001B1370" w:rsidRDefault="00C8083E">
      <w:pPr>
        <w:pStyle w:val="Code"/>
      </w:pPr>
      <w:r>
        <w:t xml:space="preserve">                &lt;/BYTES&gt;</w:t>
      </w:r>
    </w:p>
    <w:p w:rsidR="001B1370" w:rsidRDefault="00C8083E">
      <w:pPr>
        <w:pStyle w:val="Code"/>
      </w:pPr>
      <w:r>
        <w:t xml:space="preserve">              &lt;/RecoveryCollation&gt;</w:t>
      </w:r>
    </w:p>
    <w:p w:rsidR="001B1370" w:rsidRDefault="00C8083E">
      <w:pPr>
        <w:pStyle w:val="Code"/>
      </w:pPr>
      <w:r>
        <w:t xml:space="preserve">              &lt;RecoveryLanguage&gt;</w:t>
      </w:r>
    </w:p>
    <w:p w:rsidR="001B1370" w:rsidRDefault="00C8083E">
      <w:pPr>
        <w:pStyle w:val="Code"/>
      </w:pPr>
      <w:r>
        <w:t xml:space="preserve">       </w:t>
      </w:r>
      <w:r>
        <w:t xml:space="preserve">         &lt;B_VARCHAR&gt;</w:t>
      </w:r>
    </w:p>
    <w:p w:rsidR="001B1370" w:rsidRDefault="00C8083E">
      <w:pPr>
        <w:pStyle w:val="Code"/>
      </w:pPr>
      <w:r>
        <w:t xml:space="preserve">                  &lt;BYTE&gt;00 &lt;/BYTE&gt;</w:t>
      </w:r>
    </w:p>
    <w:p w:rsidR="001B1370" w:rsidRDefault="00C8083E">
      <w:pPr>
        <w:pStyle w:val="Code"/>
      </w:pPr>
      <w:r>
        <w:t xml:space="preserve">                  &lt;BYTES ascii=""&gt;</w:t>
      </w:r>
    </w:p>
    <w:p w:rsidR="001B1370" w:rsidRDefault="00C8083E">
      <w:pPr>
        <w:pStyle w:val="Code"/>
      </w:pPr>
      <w:r>
        <w:t xml:space="preserve">                  &lt;/BYTES&gt;</w:t>
      </w:r>
    </w:p>
    <w:p w:rsidR="001B1370" w:rsidRDefault="00C8083E">
      <w:pPr>
        <w:pStyle w:val="Code"/>
      </w:pPr>
      <w:r>
        <w:t xml:space="preserve">                &lt;/B_VARCHAR&gt;</w:t>
      </w:r>
    </w:p>
    <w:p w:rsidR="001B1370" w:rsidRDefault="00C8083E">
      <w:pPr>
        <w:pStyle w:val="Code"/>
      </w:pPr>
      <w:r>
        <w:t xml:space="preserve">              &lt;/RecoveryLanguage&gt;</w:t>
      </w:r>
    </w:p>
    <w:p w:rsidR="001B1370" w:rsidRDefault="00C8083E">
      <w:pPr>
        <w:pStyle w:val="Code"/>
      </w:pPr>
      <w:r>
        <w:t xml:space="preserve">              &lt;SessionStateDataSet&gt;</w:t>
      </w:r>
    </w:p>
    <w:p w:rsidR="001B1370" w:rsidRDefault="00C8083E">
      <w:pPr>
        <w:pStyle w:val="Code"/>
      </w:pPr>
      <w:r>
        <w:t xml:space="preserve">                &lt;SessionStateData&gt;</w:t>
      </w:r>
    </w:p>
    <w:p w:rsidR="001B1370" w:rsidRDefault="00C8083E">
      <w:pPr>
        <w:pStyle w:val="Code"/>
      </w:pPr>
      <w:r>
        <w:t xml:space="preserve">                  &lt;StateId&gt;</w:t>
      </w:r>
    </w:p>
    <w:p w:rsidR="001B1370" w:rsidRDefault="00C8083E">
      <w:pPr>
        <w:pStyle w:val="Code"/>
      </w:pPr>
      <w:r>
        <w:t xml:space="preserve">                    &lt;BYTE&gt;09 &lt;/BYTE&gt;</w:t>
      </w:r>
    </w:p>
    <w:p w:rsidR="001B1370" w:rsidRDefault="00C8083E">
      <w:pPr>
        <w:pStyle w:val="Code"/>
      </w:pPr>
      <w:r>
        <w:t xml:space="preserve">                  &lt;/StateId&gt;</w:t>
      </w:r>
    </w:p>
    <w:p w:rsidR="001B1370" w:rsidRDefault="00C8083E">
      <w:pPr>
        <w:pStyle w:val="Code"/>
      </w:pPr>
      <w:r>
        <w:t xml:space="preserve">                  &lt;StateLen&gt;</w:t>
      </w:r>
    </w:p>
    <w:p w:rsidR="001B1370" w:rsidRDefault="00C8083E">
      <w:pPr>
        <w:pStyle w:val="Code"/>
      </w:pPr>
      <w:r>
        <w:lastRenderedPageBreak/>
        <w:t xml:space="preserve">                    &lt;BYTE&gt;04 &lt;/BYTE&gt;</w:t>
      </w:r>
    </w:p>
    <w:p w:rsidR="001B1370" w:rsidRDefault="00C8083E">
      <w:pPr>
        <w:pStyle w:val="Code"/>
      </w:pPr>
      <w:r>
        <w:t xml:space="preserve">                  &lt;/StateLen&gt;</w:t>
      </w:r>
    </w:p>
    <w:p w:rsidR="001B1370" w:rsidRDefault="00C8083E">
      <w:pPr>
        <w:pStyle w:val="Code"/>
      </w:pPr>
      <w:r>
        <w:t xml:space="preserve">                  &lt;StateValue&gt;</w:t>
      </w:r>
    </w:p>
    <w:p w:rsidR="001B1370" w:rsidRDefault="00C8083E">
      <w:pPr>
        <w:pStyle w:val="Code"/>
      </w:pPr>
      <w:r>
        <w:t xml:space="preserve">                    &lt;BYTES&gt;28 23 00</w:t>
      </w:r>
      <w:r>
        <w:t xml:space="preserve"> 00 &lt;/BYTES&gt;</w:t>
      </w:r>
    </w:p>
    <w:p w:rsidR="001B1370" w:rsidRDefault="00C8083E">
      <w:pPr>
        <w:pStyle w:val="Code"/>
      </w:pPr>
      <w:r>
        <w:t xml:space="preserve">                  &lt;/StateValue&gt;</w:t>
      </w:r>
    </w:p>
    <w:p w:rsidR="001B1370" w:rsidRDefault="00C8083E">
      <w:pPr>
        <w:pStyle w:val="Code"/>
      </w:pPr>
      <w:r>
        <w:t xml:space="preserve">                &lt;/SessionStateData&gt;</w:t>
      </w:r>
    </w:p>
    <w:p w:rsidR="001B1370" w:rsidRDefault="00C8083E">
      <w:pPr>
        <w:pStyle w:val="Code"/>
      </w:pPr>
      <w:r>
        <w:t xml:space="preserve">              &lt;/SessionStateDataSet&gt;</w:t>
      </w:r>
    </w:p>
    <w:p w:rsidR="001B1370" w:rsidRDefault="00C8083E">
      <w:pPr>
        <w:pStyle w:val="Code"/>
      </w:pPr>
      <w:r>
        <w:t xml:space="preserve">            &lt;/SessionRecoveryDataToBe&gt;</w:t>
      </w:r>
    </w:p>
    <w:p w:rsidR="001B1370" w:rsidRDefault="00C8083E">
      <w:pPr>
        <w:pStyle w:val="Code"/>
      </w:pPr>
      <w:r>
        <w:t xml:space="preserve">          &lt;/FeatureData&gt;</w:t>
      </w:r>
    </w:p>
    <w:p w:rsidR="001B1370" w:rsidRDefault="00C8083E">
      <w:pPr>
        <w:pStyle w:val="Code"/>
      </w:pPr>
      <w:r>
        <w:t xml:space="preserve">        &lt;/FeatureOpt&gt;</w:t>
      </w:r>
    </w:p>
    <w:p w:rsidR="001B1370" w:rsidRDefault="00C8083E">
      <w:pPr>
        <w:pStyle w:val="Code"/>
      </w:pPr>
      <w:r>
        <w:t xml:space="preserve">        &lt;FeatureOpt&gt;</w:t>
      </w:r>
    </w:p>
    <w:p w:rsidR="001B1370" w:rsidRDefault="00C8083E">
      <w:pPr>
        <w:pStyle w:val="Code"/>
      </w:pPr>
      <w:r>
        <w:t xml:space="preserve">          &lt;TERMINATOR&gt;</w:t>
      </w:r>
    </w:p>
    <w:p w:rsidR="001B1370" w:rsidRDefault="00C8083E">
      <w:pPr>
        <w:pStyle w:val="Code"/>
      </w:pPr>
      <w:r>
        <w:t xml:space="preserve">        </w:t>
      </w:r>
      <w:r>
        <w:t xml:space="preserve">    &lt;BYTE&gt;FF &lt;/BYTE&gt;</w:t>
      </w:r>
    </w:p>
    <w:p w:rsidR="001B1370" w:rsidRDefault="00C8083E">
      <w:pPr>
        <w:pStyle w:val="Code"/>
      </w:pPr>
      <w:r>
        <w:t xml:space="preserve">          &lt;/TERMINATOR&gt;</w:t>
      </w:r>
    </w:p>
    <w:p w:rsidR="001B1370" w:rsidRDefault="00C8083E">
      <w:pPr>
        <w:pStyle w:val="Code"/>
      </w:pPr>
      <w:r>
        <w:t xml:space="preserve">        &lt;/FeatureOpt&gt;</w:t>
      </w:r>
    </w:p>
    <w:p w:rsidR="001B1370" w:rsidRDefault="00C8083E">
      <w:pPr>
        <w:pStyle w:val="Code"/>
      </w:pPr>
      <w:r>
        <w:t xml:space="preserve">      &lt;/FeatureExt&gt;</w:t>
      </w:r>
    </w:p>
    <w:p w:rsidR="001B1370" w:rsidRDefault="00C8083E">
      <w:pPr>
        <w:pStyle w:val="Code"/>
      </w:pPr>
      <w:r>
        <w:t xml:space="preserve">    &lt;/LOGIN7&gt;</w:t>
      </w:r>
    </w:p>
    <w:p w:rsidR="001B1370" w:rsidRDefault="00C8083E">
      <w:pPr>
        <w:pStyle w:val="Code"/>
      </w:pPr>
      <w:r>
        <w:t xml:space="preserve">  &lt;/PacketData&gt;</w:t>
      </w:r>
    </w:p>
    <w:p w:rsidR="001B1370" w:rsidRDefault="00C8083E">
      <w:pPr>
        <w:pStyle w:val="Code"/>
      </w:pPr>
      <w:r>
        <w:t>&lt;/tds&gt;</w:t>
      </w:r>
    </w:p>
    <w:p w:rsidR="001B1370" w:rsidRDefault="00C8083E">
      <w:pPr>
        <w:pStyle w:val="Heading2"/>
      </w:pPr>
      <w:bookmarkStart w:id="468" w:name="section_ef5774d818a543aebedc316e75e2618b"/>
      <w:bookmarkStart w:id="469" w:name="_Toc52362004"/>
      <w:r>
        <w:t>FeatureExtAck with SESSIONRECOVERY Feature Data</w:t>
      </w:r>
      <w:bookmarkEnd w:id="468"/>
      <w:bookmarkEnd w:id="469"/>
      <w:r>
        <w:fldChar w:fldCharType="begin"/>
      </w:r>
      <w:r>
        <w:instrText xml:space="preserve"> XE " FeatureExtAck with SESSIONRECOVERY feature data example"</w:instrText>
      </w:r>
      <w:r>
        <w:fldChar w:fldCharType="end"/>
      </w:r>
      <w:r>
        <w:fldChar w:fldCharType="begin"/>
      </w:r>
      <w:r>
        <w:instrText xml:space="preserve"> XE "Examples:FeatureExtAck with SESSIONRECOVERY feature data"</w:instrText>
      </w:r>
      <w:r>
        <w:fldChar w:fldCharType="end"/>
      </w:r>
    </w:p>
    <w:p w:rsidR="001B1370" w:rsidRDefault="00C8083E">
      <w:r>
        <w:t>A login response message that contains FeatureExtAck data for the SESSIONRECOVERY feature:</w:t>
      </w:r>
    </w:p>
    <w:p w:rsidR="001B1370" w:rsidRDefault="00C8083E">
      <w:pPr>
        <w:pStyle w:val="Code"/>
      </w:pPr>
      <w:r>
        <w:t>04 01 01 96 00 00 01 00 E3 1B 00 01 06 6D 00 61</w:t>
      </w:r>
    </w:p>
    <w:p w:rsidR="001B1370" w:rsidRDefault="00C8083E">
      <w:pPr>
        <w:pStyle w:val="Code"/>
      </w:pPr>
      <w:r>
        <w:t>00 73 00 74 00 65 00 72 00 06 6D 00 61 00 73 00</w:t>
      </w:r>
    </w:p>
    <w:p w:rsidR="001B1370" w:rsidRDefault="00C8083E">
      <w:pPr>
        <w:pStyle w:val="Code"/>
      </w:pPr>
      <w:r>
        <w:t xml:space="preserve">74 00 65 00 72 00 AB 58 00 45 16 00 00 02 00 25 </w:t>
      </w:r>
    </w:p>
    <w:p w:rsidR="001B1370" w:rsidRDefault="00C8083E">
      <w:pPr>
        <w:pStyle w:val="Code"/>
      </w:pPr>
      <w:r>
        <w:t xml:space="preserve">00 43 00 68 00 61 00 6E 00 67 00 65 00 64 00 20 </w:t>
      </w:r>
    </w:p>
    <w:p w:rsidR="001B1370" w:rsidRDefault="00C8083E">
      <w:pPr>
        <w:pStyle w:val="Code"/>
      </w:pPr>
      <w:r>
        <w:t xml:space="preserve">00 64 00 61 00 74 00 61 00 62 00 61 00 73 00 65 </w:t>
      </w:r>
    </w:p>
    <w:p w:rsidR="001B1370" w:rsidRDefault="00C8083E">
      <w:pPr>
        <w:pStyle w:val="Code"/>
      </w:pPr>
      <w:r>
        <w:t xml:space="preserve">00 20 00 63 00 6F 00 6E 00 74 00 65 00 78 00 74 </w:t>
      </w:r>
    </w:p>
    <w:p w:rsidR="001B1370" w:rsidRDefault="00C8083E">
      <w:pPr>
        <w:pStyle w:val="Code"/>
      </w:pPr>
      <w:r>
        <w:t xml:space="preserve">00 20 00 74 00 6F 00 20 00 27 00 6D 00 61 00 73 </w:t>
      </w:r>
    </w:p>
    <w:p w:rsidR="001B1370" w:rsidRDefault="00C8083E">
      <w:pPr>
        <w:pStyle w:val="Code"/>
      </w:pPr>
      <w:r>
        <w:t>00 74 00 65</w:t>
      </w:r>
      <w:r>
        <w:t xml:space="preserve"> 00 72 00 27 00 2E 00 00 00 00 00 00 </w:t>
      </w:r>
    </w:p>
    <w:p w:rsidR="001B1370" w:rsidRDefault="00C8083E">
      <w:pPr>
        <w:pStyle w:val="Code"/>
      </w:pPr>
      <w:r>
        <w:t xml:space="preserve">00 E3 08 00 07 05 09 04 D0 00 34 00 00 E3 17 00 </w:t>
      </w:r>
    </w:p>
    <w:p w:rsidR="001B1370" w:rsidRDefault="00C8083E">
      <w:pPr>
        <w:pStyle w:val="Code"/>
      </w:pPr>
      <w:r>
        <w:t xml:space="preserve">02 0A 75 00 73 00 5F 00 65 00 6E 00 67 00 6C 00 </w:t>
      </w:r>
    </w:p>
    <w:p w:rsidR="001B1370" w:rsidRDefault="00C8083E">
      <w:pPr>
        <w:pStyle w:val="Code"/>
      </w:pPr>
      <w:r>
        <w:t xml:space="preserve">69 00 73 00 68 00 00 AB 5C 00 47 16 00 00 01 00 </w:t>
      </w:r>
    </w:p>
    <w:p w:rsidR="001B1370" w:rsidRDefault="00C8083E">
      <w:pPr>
        <w:pStyle w:val="Code"/>
      </w:pPr>
      <w:r>
        <w:t xml:space="preserve">27 00 43 00 68 00 61 00 6E 00 67 00 65 00 64 00 </w:t>
      </w:r>
    </w:p>
    <w:p w:rsidR="001B1370" w:rsidRDefault="00C8083E">
      <w:pPr>
        <w:pStyle w:val="Code"/>
      </w:pPr>
      <w:r>
        <w:t>20 00 6C 00 61 00 6E 0</w:t>
      </w:r>
      <w:r>
        <w:t xml:space="preserve">0 67 00 75 00 61 00 67 00 </w:t>
      </w:r>
    </w:p>
    <w:p w:rsidR="001B1370" w:rsidRDefault="00C8083E">
      <w:pPr>
        <w:pStyle w:val="Code"/>
      </w:pPr>
      <w:r>
        <w:t xml:space="preserve">65 00 20 00 73 00 65 00 74 00 74 00 69 00 6E 00 </w:t>
      </w:r>
    </w:p>
    <w:p w:rsidR="001B1370" w:rsidRDefault="00C8083E">
      <w:pPr>
        <w:pStyle w:val="Code"/>
      </w:pPr>
      <w:r>
        <w:t xml:space="preserve">67 00 20 00 74 00 6F 00 20 00 75 00 73 00 5F 00 </w:t>
      </w:r>
    </w:p>
    <w:p w:rsidR="001B1370" w:rsidRDefault="00C8083E">
      <w:pPr>
        <w:pStyle w:val="Code"/>
      </w:pPr>
      <w:r>
        <w:t xml:space="preserve">65 00 6E 00 67 00 6C 00 69 00 73 00 68 00 2E 00 </w:t>
      </w:r>
    </w:p>
    <w:p w:rsidR="001B1370" w:rsidRDefault="00C8083E">
      <w:pPr>
        <w:pStyle w:val="Code"/>
      </w:pPr>
      <w:r>
        <w:t xml:space="preserve">00 00 00 00 00 00 AD 36 00 01 74 00 00 04 16 4D </w:t>
      </w:r>
    </w:p>
    <w:p w:rsidR="001B1370" w:rsidRDefault="00C8083E">
      <w:pPr>
        <w:pStyle w:val="Code"/>
      </w:pPr>
      <w:r>
        <w:t xml:space="preserve">00 69 00 63 00 72 00 6F 00 73 00 </w:t>
      </w:r>
      <w:r>
        <w:t xml:space="preserve">6F 00 66 00 74 </w:t>
      </w:r>
    </w:p>
    <w:p w:rsidR="001B1370" w:rsidRDefault="00C8083E">
      <w:pPr>
        <w:pStyle w:val="Code"/>
      </w:pPr>
      <w:r>
        <w:t xml:space="preserve">00 20 00 53 00 51 00 4C 00 20 00 53 00 65 00 72 </w:t>
      </w:r>
    </w:p>
    <w:p w:rsidR="001B1370" w:rsidRDefault="00C8083E">
      <w:pPr>
        <w:pStyle w:val="Code"/>
      </w:pPr>
      <w:r>
        <w:t xml:space="preserve">00 76 00 65 00 72 00 00 00 00 00 00 00 00 00 E3 </w:t>
      </w:r>
    </w:p>
    <w:p w:rsidR="001B1370" w:rsidRDefault="00C8083E">
      <w:pPr>
        <w:pStyle w:val="Code"/>
      </w:pPr>
      <w:r>
        <w:t xml:space="preserve">13 00 04 04 34 00 30 00 39 00 36 00 04 34 00 30 </w:t>
      </w:r>
    </w:p>
    <w:p w:rsidR="001B1370" w:rsidRDefault="00C8083E">
      <w:pPr>
        <w:pStyle w:val="Code"/>
      </w:pPr>
      <w:r>
        <w:t xml:space="preserve">00 39 00 36 00 AE 01 2E 00 00 00 00 09 00 60 81 </w:t>
      </w:r>
    </w:p>
    <w:p w:rsidR="001B1370" w:rsidRDefault="00C8083E">
      <w:pPr>
        <w:pStyle w:val="Code"/>
      </w:pPr>
      <w:r>
        <w:t>14 FF E7 FF FF 00 02 02 07 01 04 01 00 05 04</w:t>
      </w:r>
      <w:r>
        <w:t xml:space="preserve"> FF </w:t>
      </w:r>
    </w:p>
    <w:p w:rsidR="001B1370" w:rsidRDefault="00C8083E">
      <w:pPr>
        <w:pStyle w:val="Code"/>
      </w:pPr>
      <w:r>
        <w:t xml:space="preserve">FF FF FF 06 01 00 07 01 02 08 08 00 00 00 00 00 </w:t>
      </w:r>
    </w:p>
    <w:p w:rsidR="001B1370" w:rsidRDefault="00C8083E">
      <w:pPr>
        <w:pStyle w:val="Code"/>
      </w:pPr>
      <w:r>
        <w:t xml:space="preserve">00 00 00 09 04 28 23 00 00 FF FD 00 00 00 00 00 </w:t>
      </w:r>
    </w:p>
    <w:p w:rsidR="001B1370" w:rsidRDefault="00C8083E">
      <w:pPr>
        <w:pStyle w:val="Code"/>
      </w:pPr>
      <w:r>
        <w:t>00 00 00 00 00 00 00</w:t>
      </w:r>
    </w:p>
    <w:p w:rsidR="001B1370" w:rsidRDefault="001B1370">
      <w:pPr>
        <w:pStyle w:val="Code"/>
      </w:pPr>
    </w:p>
    <w:p w:rsidR="001B1370" w:rsidRDefault="001B1370">
      <w:pPr>
        <w:pStyle w:val="Code"/>
      </w:pPr>
    </w:p>
    <w:p w:rsidR="001B1370" w:rsidRDefault="00C8083E">
      <w:pPr>
        <w:pStyle w:val="Code"/>
      </w:pPr>
      <w:r>
        <w:t>&lt;tds version="latest"&gt;</w:t>
      </w:r>
    </w:p>
    <w:p w:rsidR="001B1370" w:rsidRDefault="00C8083E">
      <w:pPr>
        <w:pStyle w:val="Code"/>
      </w:pPr>
      <w:r>
        <w:t xml:space="preserve">  &lt;PacketHeader&gt;</w:t>
      </w:r>
    </w:p>
    <w:p w:rsidR="001B1370" w:rsidRDefault="00C8083E">
      <w:pPr>
        <w:pStyle w:val="Code"/>
      </w:pPr>
      <w:r>
        <w:t xml:space="preserve">    &lt;Type&gt;</w:t>
      </w:r>
    </w:p>
    <w:p w:rsidR="001B1370" w:rsidRDefault="00C8083E">
      <w:pPr>
        <w:pStyle w:val="Code"/>
      </w:pPr>
      <w:r>
        <w:t xml:space="preserve">      &lt;BYTE&gt;04 &lt;/BYTE&gt;</w:t>
      </w:r>
    </w:p>
    <w:p w:rsidR="001B1370" w:rsidRDefault="00C8083E">
      <w:pPr>
        <w:pStyle w:val="Code"/>
      </w:pPr>
      <w:r>
        <w:t xml:space="preserve">    &lt;/Type&gt;</w:t>
      </w:r>
    </w:p>
    <w:p w:rsidR="001B1370" w:rsidRDefault="00C8083E">
      <w:pPr>
        <w:pStyle w:val="Code"/>
      </w:pPr>
      <w:r>
        <w:t xml:space="preserve">    &lt;Status&gt;</w:t>
      </w:r>
    </w:p>
    <w:p w:rsidR="001B1370" w:rsidRDefault="00C8083E">
      <w:pPr>
        <w:pStyle w:val="Code"/>
      </w:pPr>
      <w:r>
        <w:t xml:space="preserve">      &lt;BYTE&gt;01 &lt;/BYTE&gt;</w:t>
      </w:r>
    </w:p>
    <w:p w:rsidR="001B1370" w:rsidRDefault="00C8083E">
      <w:pPr>
        <w:pStyle w:val="Code"/>
      </w:pPr>
      <w:r>
        <w:t xml:space="preserve">    &lt;</w:t>
      </w:r>
      <w:r>
        <w:t>/Status&gt;</w:t>
      </w:r>
    </w:p>
    <w:p w:rsidR="001B1370" w:rsidRDefault="00C8083E">
      <w:pPr>
        <w:pStyle w:val="Code"/>
      </w:pPr>
      <w:r>
        <w:t xml:space="preserve">    &lt;Length&gt;</w:t>
      </w:r>
    </w:p>
    <w:p w:rsidR="001B1370" w:rsidRDefault="00C8083E">
      <w:pPr>
        <w:pStyle w:val="Code"/>
      </w:pPr>
      <w:r>
        <w:t xml:space="preserve">      &lt;BYTE&gt;01 &lt;/BYTE&gt;</w:t>
      </w:r>
    </w:p>
    <w:p w:rsidR="001B1370" w:rsidRDefault="00C8083E">
      <w:pPr>
        <w:pStyle w:val="Code"/>
      </w:pPr>
      <w:r>
        <w:t xml:space="preserve">      &lt;BYTE&gt;96 &lt;/BYTE&gt;</w:t>
      </w:r>
    </w:p>
    <w:p w:rsidR="001B1370" w:rsidRDefault="00C8083E">
      <w:pPr>
        <w:pStyle w:val="Code"/>
      </w:pPr>
      <w:r>
        <w:t xml:space="preserve">    &lt;/Length&gt;</w:t>
      </w:r>
    </w:p>
    <w:p w:rsidR="001B1370" w:rsidRDefault="00C8083E">
      <w:pPr>
        <w:pStyle w:val="Code"/>
      </w:pPr>
      <w:r>
        <w:t xml:space="preserve">    &lt;SPID&gt;</w:t>
      </w:r>
    </w:p>
    <w:p w:rsidR="001B1370" w:rsidRDefault="00C8083E">
      <w:pPr>
        <w:pStyle w:val="Code"/>
      </w:pPr>
      <w:r>
        <w:t xml:space="preserve">      &lt;BYTE&gt;00 &lt;/BYTE&gt;</w:t>
      </w:r>
    </w:p>
    <w:p w:rsidR="001B1370" w:rsidRDefault="00C8083E">
      <w:pPr>
        <w:pStyle w:val="Code"/>
      </w:pPr>
      <w:r>
        <w:lastRenderedPageBreak/>
        <w:t xml:space="preserve">      &lt;BYTE&gt;00 &lt;/BYTE&gt;</w:t>
      </w:r>
    </w:p>
    <w:p w:rsidR="001B1370" w:rsidRDefault="00C8083E">
      <w:pPr>
        <w:pStyle w:val="Code"/>
      </w:pPr>
      <w:r>
        <w:t xml:space="preserve">    &lt;/SPID&gt;</w:t>
      </w:r>
    </w:p>
    <w:p w:rsidR="001B1370" w:rsidRDefault="00C8083E">
      <w:pPr>
        <w:pStyle w:val="Code"/>
      </w:pPr>
      <w:r>
        <w:t xml:space="preserve">    &lt;PacketID&gt;</w:t>
      </w:r>
    </w:p>
    <w:p w:rsidR="001B1370" w:rsidRDefault="00C8083E">
      <w:pPr>
        <w:pStyle w:val="Code"/>
      </w:pPr>
      <w:r>
        <w:t xml:space="preserve">      &lt;BYTE&gt;01 &lt;/BYTE&gt;</w:t>
      </w:r>
    </w:p>
    <w:p w:rsidR="001B1370" w:rsidRDefault="00C8083E">
      <w:pPr>
        <w:pStyle w:val="Code"/>
      </w:pPr>
      <w:r>
        <w:t xml:space="preserve">    &lt;/PacketID&gt;</w:t>
      </w:r>
    </w:p>
    <w:p w:rsidR="001B1370" w:rsidRDefault="00C8083E">
      <w:pPr>
        <w:pStyle w:val="Code"/>
      </w:pPr>
      <w:r>
        <w:t xml:space="preserve">    &lt;Window&gt;</w:t>
      </w:r>
    </w:p>
    <w:p w:rsidR="001B1370" w:rsidRDefault="00C8083E">
      <w:pPr>
        <w:pStyle w:val="Code"/>
      </w:pPr>
      <w:r>
        <w:t xml:space="preserve">      &lt;BYTE&gt;00 &lt;/BYTE&gt;</w:t>
      </w:r>
    </w:p>
    <w:p w:rsidR="001B1370" w:rsidRDefault="00C8083E">
      <w:pPr>
        <w:pStyle w:val="Code"/>
      </w:pPr>
      <w:r>
        <w:t xml:space="preserve">    &lt;/Window&gt;</w:t>
      </w:r>
    </w:p>
    <w:p w:rsidR="001B1370" w:rsidRDefault="00C8083E">
      <w:pPr>
        <w:pStyle w:val="Code"/>
      </w:pPr>
      <w:r>
        <w:t xml:space="preserve">  &lt;/PacketHeader&gt;</w:t>
      </w:r>
    </w:p>
    <w:p w:rsidR="001B1370" w:rsidRDefault="00C8083E">
      <w:pPr>
        <w:pStyle w:val="Code"/>
      </w:pPr>
      <w:r>
        <w:t xml:space="preserve">  &lt;PacketData&gt;</w:t>
      </w:r>
    </w:p>
    <w:p w:rsidR="001B1370" w:rsidRDefault="00C8083E">
      <w:pPr>
        <w:pStyle w:val="Code"/>
      </w:pPr>
      <w:r>
        <w:t xml:space="preserve">    &lt;TableResponse&gt;</w:t>
      </w:r>
    </w:p>
    <w:p w:rsidR="001B1370" w:rsidRDefault="00C8083E">
      <w:pPr>
        <w:pStyle w:val="Code"/>
      </w:pPr>
      <w:r>
        <w:t xml:space="preserve">      &lt;ENVCHANGE&gt;</w:t>
      </w:r>
    </w:p>
    <w:p w:rsidR="001B1370" w:rsidRDefault="00C8083E">
      <w:pPr>
        <w:pStyle w:val="Code"/>
      </w:pPr>
      <w:r>
        <w:t xml:space="preserve">        &lt;TokenType&gt;</w:t>
      </w:r>
    </w:p>
    <w:p w:rsidR="001B1370" w:rsidRDefault="00C8083E">
      <w:pPr>
        <w:pStyle w:val="Code"/>
      </w:pPr>
      <w:r>
        <w:t xml:space="preserve">          &lt;BYTE&gt;E3 &lt;/BYTE&gt;</w:t>
      </w:r>
    </w:p>
    <w:p w:rsidR="001B1370" w:rsidRDefault="00C8083E">
      <w:pPr>
        <w:pStyle w:val="Code"/>
      </w:pPr>
      <w:r>
        <w:t xml:space="preserve">        &lt;/TokenType&gt;</w:t>
      </w:r>
    </w:p>
    <w:p w:rsidR="001B1370" w:rsidRDefault="00C8083E">
      <w:pPr>
        <w:pStyle w:val="Code"/>
      </w:pPr>
      <w:r>
        <w:t xml:space="preserve">        &lt;Length&gt;</w:t>
      </w:r>
    </w:p>
    <w:p w:rsidR="001B1370" w:rsidRDefault="00C8083E">
      <w:pPr>
        <w:pStyle w:val="Code"/>
      </w:pPr>
      <w:r>
        <w:t xml:space="preserve">          &lt;USHORT&gt;1B 00 &lt;/USHORT&gt;</w:t>
      </w:r>
    </w:p>
    <w:p w:rsidR="001B1370" w:rsidRDefault="00C8083E">
      <w:pPr>
        <w:pStyle w:val="Code"/>
      </w:pPr>
      <w:r>
        <w:t xml:space="preserve">        &lt;/Length&gt;</w:t>
      </w:r>
    </w:p>
    <w:p w:rsidR="001B1370" w:rsidRDefault="00C8083E">
      <w:pPr>
        <w:pStyle w:val="Code"/>
      </w:pPr>
      <w:r>
        <w:t xml:space="preserve">       &lt;EnvValueData&gt;</w:t>
      </w:r>
    </w:p>
    <w:p w:rsidR="001B1370" w:rsidRDefault="00C8083E">
      <w:pPr>
        <w:pStyle w:val="Code"/>
      </w:pPr>
      <w:r>
        <w:t xml:space="preserve">          &lt;Type&gt;</w:t>
      </w:r>
    </w:p>
    <w:p w:rsidR="001B1370" w:rsidRDefault="00C8083E">
      <w:pPr>
        <w:pStyle w:val="Code"/>
      </w:pPr>
      <w:r>
        <w:t xml:space="preserve">            &lt;BYTE&gt;01 &lt;/BYTE&gt;</w:t>
      </w:r>
    </w:p>
    <w:p w:rsidR="001B1370" w:rsidRDefault="00C8083E">
      <w:pPr>
        <w:pStyle w:val="Code"/>
      </w:pPr>
      <w:r>
        <w:t xml:space="preserve">          &lt;/Type&gt;</w:t>
      </w:r>
    </w:p>
    <w:p w:rsidR="001B1370" w:rsidRDefault="00C8083E">
      <w:pPr>
        <w:pStyle w:val="Code"/>
      </w:pPr>
      <w:r>
        <w:t xml:space="preserve">          &lt;NewValue&gt;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&lt;BYTE&gt;06 &lt;/BYTE&gt;</w:t>
      </w:r>
    </w:p>
    <w:p w:rsidR="001B1370" w:rsidRDefault="00C8083E">
      <w:pPr>
        <w:pStyle w:val="Code"/>
      </w:pPr>
      <w:r>
        <w:t xml:space="preserve">              &lt;/BYTELEN&gt;</w:t>
      </w:r>
    </w:p>
    <w:p w:rsidR="001B1370" w:rsidRDefault="00C8083E">
      <w:pPr>
        <w:pStyle w:val="Code"/>
      </w:pPr>
      <w:r>
        <w:t xml:space="preserve">              &lt;BYTES ascii="m.a.s.t.e.r."&gt;6D 00 61 00 73 00 74 00 65 00 72 00 &lt;/BY</w:t>
      </w:r>
      <w:r>
        <w:t>TES&gt;</w:t>
      </w:r>
    </w:p>
    <w:p w:rsidR="001B1370" w:rsidRDefault="00C8083E">
      <w:pPr>
        <w:pStyle w:val="Code"/>
      </w:pPr>
      <w:r>
        <w:t xml:space="preserve">            &lt;/B_VARCHAR&gt;</w:t>
      </w:r>
    </w:p>
    <w:p w:rsidR="001B1370" w:rsidRDefault="00C8083E">
      <w:pPr>
        <w:pStyle w:val="Code"/>
      </w:pPr>
      <w:r>
        <w:t xml:space="preserve">          &lt;/NewValue&gt;</w:t>
      </w:r>
    </w:p>
    <w:p w:rsidR="001B1370" w:rsidRDefault="00C8083E">
      <w:pPr>
        <w:pStyle w:val="Code"/>
      </w:pPr>
      <w:r>
        <w:t xml:space="preserve">          &lt;OldValue&gt;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&lt;BYTE&gt;06 &lt;/BYTE&gt;</w:t>
      </w:r>
    </w:p>
    <w:p w:rsidR="001B1370" w:rsidRDefault="00C8083E">
      <w:pPr>
        <w:pStyle w:val="Code"/>
      </w:pPr>
      <w:r>
        <w:t xml:space="preserve">              &lt;/BYTELEN&gt;</w:t>
      </w:r>
    </w:p>
    <w:p w:rsidR="001B1370" w:rsidRDefault="00C8083E">
      <w:pPr>
        <w:pStyle w:val="Code"/>
      </w:pPr>
      <w:r>
        <w:t xml:space="preserve">              &lt;BYTES ascii="m.a.s.t.e.r."&gt;6D 00 61 00 73 00 74 00 65 00 72 00</w:t>
      </w:r>
      <w:r>
        <w:t xml:space="preserve"> &lt;/BYTES&gt;</w:t>
      </w:r>
    </w:p>
    <w:p w:rsidR="001B1370" w:rsidRDefault="00C8083E">
      <w:pPr>
        <w:pStyle w:val="Code"/>
      </w:pPr>
      <w:r>
        <w:t xml:space="preserve">            &lt;/B_VARCHAR&gt;</w:t>
      </w:r>
    </w:p>
    <w:p w:rsidR="001B1370" w:rsidRDefault="00C8083E">
      <w:pPr>
        <w:pStyle w:val="Code"/>
      </w:pPr>
      <w:r>
        <w:t xml:space="preserve">          &lt;/OldValue&gt;</w:t>
      </w:r>
    </w:p>
    <w:p w:rsidR="001B1370" w:rsidRDefault="00C8083E">
      <w:pPr>
        <w:pStyle w:val="Code"/>
      </w:pPr>
      <w:r>
        <w:t xml:space="preserve">        &lt;/EnvValueData&gt;</w:t>
      </w:r>
    </w:p>
    <w:p w:rsidR="001B1370" w:rsidRDefault="00C8083E">
      <w:pPr>
        <w:pStyle w:val="Code"/>
      </w:pPr>
      <w:r>
        <w:t xml:space="preserve">      &lt;/ENVCHANGE&gt;</w:t>
      </w:r>
    </w:p>
    <w:p w:rsidR="001B1370" w:rsidRDefault="00C8083E">
      <w:pPr>
        <w:pStyle w:val="Code"/>
      </w:pPr>
      <w:r>
        <w:t xml:space="preserve">      &lt;INFO&gt;</w:t>
      </w:r>
    </w:p>
    <w:p w:rsidR="001B1370" w:rsidRDefault="00C8083E">
      <w:pPr>
        <w:pStyle w:val="Code"/>
      </w:pPr>
      <w:r>
        <w:t xml:space="preserve">        &lt;TokenType&gt;</w:t>
      </w:r>
    </w:p>
    <w:p w:rsidR="001B1370" w:rsidRDefault="00C8083E">
      <w:pPr>
        <w:pStyle w:val="Code"/>
      </w:pPr>
      <w:r>
        <w:t xml:space="preserve">          &lt;BYTE&gt;AB &lt;/BYTE&gt;</w:t>
      </w:r>
    </w:p>
    <w:p w:rsidR="001B1370" w:rsidRDefault="00C8083E">
      <w:pPr>
        <w:pStyle w:val="Code"/>
      </w:pPr>
      <w:r>
        <w:t xml:space="preserve">        &lt;/TokenType&gt;</w:t>
      </w:r>
    </w:p>
    <w:p w:rsidR="001B1370" w:rsidRDefault="00C8083E">
      <w:pPr>
        <w:pStyle w:val="Code"/>
      </w:pPr>
      <w:r>
        <w:t xml:space="preserve">        &lt;Length&gt;</w:t>
      </w:r>
    </w:p>
    <w:p w:rsidR="001B1370" w:rsidRDefault="00C8083E">
      <w:pPr>
        <w:pStyle w:val="Code"/>
      </w:pPr>
      <w:r>
        <w:t xml:space="preserve">          &lt;USHORT&gt;58 00 &lt;/USHORT&gt;</w:t>
      </w:r>
    </w:p>
    <w:p w:rsidR="001B1370" w:rsidRDefault="00C8083E">
      <w:pPr>
        <w:pStyle w:val="Code"/>
      </w:pPr>
      <w:r>
        <w:t xml:space="preserve">        &lt;/Length&gt;</w:t>
      </w:r>
    </w:p>
    <w:p w:rsidR="001B1370" w:rsidRDefault="00C8083E">
      <w:pPr>
        <w:pStyle w:val="Code"/>
      </w:pPr>
      <w:r>
        <w:t xml:space="preserve">        &lt;Number&gt;</w:t>
      </w:r>
    </w:p>
    <w:p w:rsidR="001B1370" w:rsidRDefault="00C8083E">
      <w:pPr>
        <w:pStyle w:val="Code"/>
      </w:pPr>
      <w:r>
        <w:t xml:space="preserve">          &lt;LONG&gt;45 16 00 00 &lt;/LONG&gt;</w:t>
      </w:r>
    </w:p>
    <w:p w:rsidR="001B1370" w:rsidRDefault="00C8083E">
      <w:pPr>
        <w:pStyle w:val="Code"/>
      </w:pPr>
      <w:r>
        <w:t xml:space="preserve">        &lt;/Number&gt;</w:t>
      </w:r>
    </w:p>
    <w:p w:rsidR="001B1370" w:rsidRDefault="00C8083E">
      <w:pPr>
        <w:pStyle w:val="Code"/>
      </w:pPr>
      <w:r>
        <w:t xml:space="preserve">        &lt;State&gt;</w:t>
      </w:r>
    </w:p>
    <w:p w:rsidR="001B1370" w:rsidRDefault="00C8083E">
      <w:pPr>
        <w:pStyle w:val="Code"/>
      </w:pPr>
      <w:r>
        <w:t xml:space="preserve">          &lt;BYTE&gt;02 &lt;/BYTE&gt;</w:t>
      </w:r>
    </w:p>
    <w:p w:rsidR="001B1370" w:rsidRDefault="00C8083E">
      <w:pPr>
        <w:pStyle w:val="Code"/>
      </w:pPr>
      <w:r>
        <w:t xml:space="preserve">        &lt;/State&gt;</w:t>
      </w:r>
    </w:p>
    <w:p w:rsidR="001B1370" w:rsidRDefault="00C8083E">
      <w:pPr>
        <w:pStyle w:val="Code"/>
      </w:pPr>
      <w:r>
        <w:t xml:space="preserve">        &lt;Class&gt;</w:t>
      </w:r>
    </w:p>
    <w:p w:rsidR="001B1370" w:rsidRDefault="00C8083E">
      <w:pPr>
        <w:pStyle w:val="Code"/>
      </w:pPr>
      <w:r>
        <w:t xml:space="preserve">          &lt;BYTE&gt;00 &lt;/BYTE&gt;</w:t>
      </w:r>
    </w:p>
    <w:p w:rsidR="001B1370" w:rsidRDefault="00C8083E">
      <w:pPr>
        <w:pStyle w:val="Code"/>
      </w:pPr>
      <w:r>
        <w:t xml:space="preserve">        &lt;/Class&gt;</w:t>
      </w:r>
    </w:p>
    <w:p w:rsidR="001B1370" w:rsidRDefault="00C8083E">
      <w:pPr>
        <w:pStyle w:val="Code"/>
      </w:pPr>
      <w:r>
        <w:t xml:space="preserve">        &lt;MsgText&gt;</w:t>
      </w:r>
    </w:p>
    <w:p w:rsidR="001B1370" w:rsidRDefault="00C8083E">
      <w:pPr>
        <w:pStyle w:val="Code"/>
      </w:pPr>
      <w:r>
        <w:t xml:space="preserve">          &lt;US_VARCHAR&gt;</w:t>
      </w:r>
    </w:p>
    <w:p w:rsidR="001B1370" w:rsidRDefault="00C8083E">
      <w:pPr>
        <w:pStyle w:val="Code"/>
      </w:pPr>
      <w:r>
        <w:t xml:space="preserve">            &lt;USHORTLEN&gt;</w:t>
      </w:r>
    </w:p>
    <w:p w:rsidR="001B1370" w:rsidRDefault="00C8083E">
      <w:pPr>
        <w:pStyle w:val="Code"/>
      </w:pPr>
      <w:r>
        <w:t xml:space="preserve">              &lt;USHORT&gt;25 00 &lt;/USHORT&gt;</w:t>
      </w:r>
    </w:p>
    <w:p w:rsidR="001B1370" w:rsidRDefault="00C8083E">
      <w:pPr>
        <w:pStyle w:val="Code"/>
      </w:pPr>
      <w:r>
        <w:t xml:space="preserve">            &lt;/USHORTLEN&gt;</w:t>
      </w:r>
    </w:p>
    <w:p w:rsidR="001B1370" w:rsidRDefault="00C8083E">
      <w:pPr>
        <w:pStyle w:val="Code"/>
      </w:pPr>
      <w:r>
        <w:t xml:space="preserve">            &lt;BYTES ascii="C.h.a.n.g.e.d. .d.a.t.a.b.a.s.e. .c.o.n.t.e.x.t. .t.o. .'.m.a.s.t.e.r.'..."&gt;43 00 68 00 61 00 6E 00 67 00 65 00 64 00 20 00 64 00 61 00 74 00 61 00 62 00 61 00 73 00 6</w:t>
      </w:r>
      <w:r>
        <w:t>5 00 20 00 63 00 6F 00 6E 00 74 00 65 00 78 00 74 00 20 00 74 00 6F 00 20 00 27 00 6D 00 61 00 73 00 74 00 65 00 72 00 27 00 2E 00 &lt;/BYTES&gt;</w:t>
      </w:r>
    </w:p>
    <w:p w:rsidR="001B1370" w:rsidRDefault="00C8083E">
      <w:pPr>
        <w:pStyle w:val="Code"/>
      </w:pPr>
      <w:r>
        <w:t xml:space="preserve">          &lt;/US_VARCHAR&gt;</w:t>
      </w:r>
    </w:p>
    <w:p w:rsidR="001B1370" w:rsidRDefault="00C8083E">
      <w:pPr>
        <w:pStyle w:val="Code"/>
      </w:pPr>
      <w:r>
        <w:t xml:space="preserve">        &lt;/MsgText&gt;</w:t>
      </w:r>
    </w:p>
    <w:p w:rsidR="001B1370" w:rsidRDefault="00C8083E">
      <w:pPr>
        <w:pStyle w:val="Code"/>
      </w:pPr>
      <w:r>
        <w:t xml:space="preserve">        &lt;ServerName&gt;</w:t>
      </w:r>
    </w:p>
    <w:p w:rsidR="001B1370" w:rsidRDefault="00C8083E">
      <w:pPr>
        <w:pStyle w:val="Code"/>
      </w:pPr>
      <w:r>
        <w:t xml:space="preserve">          &lt;B_VARCHAR&gt;</w:t>
      </w:r>
    </w:p>
    <w:p w:rsidR="001B1370" w:rsidRDefault="00C8083E">
      <w:pPr>
        <w:pStyle w:val="Code"/>
      </w:pPr>
      <w:r>
        <w:lastRenderedPageBreak/>
        <w:t xml:space="preserve">            &lt;BYTELEN&gt;</w:t>
      </w:r>
    </w:p>
    <w:p w:rsidR="001B1370" w:rsidRDefault="00C8083E">
      <w:pPr>
        <w:pStyle w:val="Code"/>
      </w:pPr>
      <w:r>
        <w:t xml:space="preserve">        </w:t>
      </w:r>
      <w:r>
        <w:t xml:space="preserve">      &lt;BYTE&gt;00 &lt;/BYTE&gt;</w:t>
      </w:r>
    </w:p>
    <w:p w:rsidR="001B1370" w:rsidRDefault="00C8083E">
      <w:pPr>
        <w:pStyle w:val="Code"/>
      </w:pPr>
      <w:r>
        <w:t xml:space="preserve">            &lt;/BYTELEN&gt;</w:t>
      </w:r>
    </w:p>
    <w:p w:rsidR="001B1370" w:rsidRDefault="00C8083E">
      <w:pPr>
        <w:pStyle w:val="Code"/>
      </w:pPr>
      <w:r>
        <w:t xml:space="preserve">            &lt;BYTES ascii=""&gt;</w:t>
      </w:r>
    </w:p>
    <w:p w:rsidR="001B1370" w:rsidRDefault="00C8083E">
      <w:pPr>
        <w:pStyle w:val="Code"/>
      </w:pPr>
      <w:r>
        <w:t xml:space="preserve">            &lt;/BYTES&gt;</w:t>
      </w:r>
    </w:p>
    <w:p w:rsidR="001B1370" w:rsidRDefault="00C8083E">
      <w:pPr>
        <w:pStyle w:val="Code"/>
      </w:pPr>
      <w:r>
        <w:t xml:space="preserve">          &lt;/B_VARCHAR&gt;</w:t>
      </w:r>
    </w:p>
    <w:p w:rsidR="001B1370" w:rsidRDefault="00C8083E">
      <w:pPr>
        <w:pStyle w:val="Code"/>
      </w:pPr>
      <w:r>
        <w:t xml:space="preserve">        &lt;/ServerName&gt;</w:t>
      </w:r>
    </w:p>
    <w:p w:rsidR="001B1370" w:rsidRDefault="00C8083E">
      <w:pPr>
        <w:pStyle w:val="Code"/>
      </w:pPr>
      <w:r>
        <w:t xml:space="preserve">        &lt;ProcName&gt;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&lt;BYTE&gt;00 &lt;/BYTE&gt;</w:t>
      </w:r>
    </w:p>
    <w:p w:rsidR="001B1370" w:rsidRDefault="00C8083E">
      <w:pPr>
        <w:pStyle w:val="Code"/>
      </w:pPr>
      <w:r>
        <w:t xml:space="preserve">            &lt;/BYTELEN</w:t>
      </w:r>
      <w:r>
        <w:t>&gt;</w:t>
      </w:r>
    </w:p>
    <w:p w:rsidR="001B1370" w:rsidRDefault="00C8083E">
      <w:pPr>
        <w:pStyle w:val="Code"/>
      </w:pPr>
      <w:r>
        <w:t xml:space="preserve">            &lt;BYTES ascii=""&gt;</w:t>
      </w:r>
    </w:p>
    <w:p w:rsidR="001B1370" w:rsidRDefault="00C8083E">
      <w:pPr>
        <w:pStyle w:val="Code"/>
      </w:pPr>
      <w:r>
        <w:t xml:space="preserve">            &lt;/BYTES&gt;</w:t>
      </w:r>
    </w:p>
    <w:p w:rsidR="001B1370" w:rsidRDefault="00C8083E">
      <w:pPr>
        <w:pStyle w:val="Code"/>
      </w:pPr>
      <w:r>
        <w:t xml:space="preserve">          &lt;/B_VARCHAR&gt;</w:t>
      </w:r>
    </w:p>
    <w:p w:rsidR="001B1370" w:rsidRDefault="00C8083E">
      <w:pPr>
        <w:pStyle w:val="Code"/>
      </w:pPr>
      <w:r>
        <w:t xml:space="preserve">        &lt;/ProcName&gt;</w:t>
      </w:r>
    </w:p>
    <w:p w:rsidR="001B1370" w:rsidRDefault="00C8083E">
      <w:pPr>
        <w:pStyle w:val="Code"/>
      </w:pPr>
      <w:r>
        <w:t xml:space="preserve">        &lt;LineNumber&gt;</w:t>
      </w:r>
    </w:p>
    <w:p w:rsidR="001B1370" w:rsidRDefault="00C8083E">
      <w:pPr>
        <w:pStyle w:val="Code"/>
      </w:pPr>
      <w:r>
        <w:t xml:space="preserve">          &lt;LONG&gt;00 00 00 00 &lt;/LONG&gt;</w:t>
      </w:r>
    </w:p>
    <w:p w:rsidR="001B1370" w:rsidRDefault="00C8083E">
      <w:pPr>
        <w:pStyle w:val="Code"/>
      </w:pPr>
      <w:r>
        <w:t xml:space="preserve">        &lt;/LineNumber&gt;</w:t>
      </w:r>
    </w:p>
    <w:p w:rsidR="001B1370" w:rsidRDefault="00C8083E">
      <w:pPr>
        <w:pStyle w:val="Code"/>
      </w:pPr>
      <w:r>
        <w:t xml:space="preserve">      &lt;/INFO&gt;</w:t>
      </w:r>
    </w:p>
    <w:p w:rsidR="001B1370" w:rsidRDefault="00C8083E">
      <w:pPr>
        <w:pStyle w:val="Code"/>
      </w:pPr>
      <w:r>
        <w:t xml:space="preserve">      &lt;ENVCHANGE&gt;</w:t>
      </w:r>
    </w:p>
    <w:p w:rsidR="001B1370" w:rsidRDefault="00C8083E">
      <w:pPr>
        <w:pStyle w:val="Code"/>
      </w:pPr>
      <w:r>
        <w:t xml:space="preserve">        &lt;TokenType&gt;</w:t>
      </w:r>
    </w:p>
    <w:p w:rsidR="001B1370" w:rsidRDefault="00C8083E">
      <w:pPr>
        <w:pStyle w:val="Code"/>
      </w:pPr>
      <w:r>
        <w:t xml:space="preserve">          &lt;BYTE&gt;E3 &lt;/BYTE&gt;</w:t>
      </w:r>
    </w:p>
    <w:p w:rsidR="001B1370" w:rsidRDefault="00C8083E">
      <w:pPr>
        <w:pStyle w:val="Code"/>
      </w:pPr>
      <w:r>
        <w:t xml:space="preserve">   </w:t>
      </w:r>
      <w:r>
        <w:t xml:space="preserve">     &lt;/TokenType&gt;</w:t>
      </w:r>
    </w:p>
    <w:p w:rsidR="001B1370" w:rsidRDefault="00C8083E">
      <w:pPr>
        <w:pStyle w:val="Code"/>
      </w:pPr>
      <w:r>
        <w:t xml:space="preserve">        &lt;Length&gt;</w:t>
      </w:r>
    </w:p>
    <w:p w:rsidR="001B1370" w:rsidRDefault="00C8083E">
      <w:pPr>
        <w:pStyle w:val="Code"/>
      </w:pPr>
      <w:r>
        <w:t xml:space="preserve">          &lt;USHORT&gt;08 00 &lt;/USHORT&gt;</w:t>
      </w:r>
    </w:p>
    <w:p w:rsidR="001B1370" w:rsidRDefault="00C8083E">
      <w:pPr>
        <w:pStyle w:val="Code"/>
      </w:pPr>
      <w:r>
        <w:t xml:space="preserve">        &lt;/Length&gt;</w:t>
      </w:r>
    </w:p>
    <w:p w:rsidR="001B1370" w:rsidRDefault="00C8083E">
      <w:pPr>
        <w:pStyle w:val="Code"/>
      </w:pPr>
      <w:r>
        <w:t xml:space="preserve">       &lt;EnvValueData&gt;</w:t>
      </w:r>
    </w:p>
    <w:p w:rsidR="001B1370" w:rsidRDefault="00C8083E">
      <w:pPr>
        <w:pStyle w:val="Code"/>
      </w:pPr>
      <w:r>
        <w:t xml:space="preserve">          &lt;Type&gt;</w:t>
      </w:r>
    </w:p>
    <w:p w:rsidR="001B1370" w:rsidRDefault="00C8083E">
      <w:pPr>
        <w:pStyle w:val="Code"/>
      </w:pPr>
      <w:r>
        <w:t xml:space="preserve">            &lt;BYTE&gt;07 &lt;/BYTE&gt;</w:t>
      </w:r>
    </w:p>
    <w:p w:rsidR="001B1370" w:rsidRDefault="00C8083E">
      <w:pPr>
        <w:pStyle w:val="Code"/>
      </w:pPr>
      <w:r>
        <w:t xml:space="preserve">          &lt;/Type&gt;</w:t>
      </w:r>
    </w:p>
    <w:p w:rsidR="001B1370" w:rsidRDefault="00C8083E">
      <w:pPr>
        <w:pStyle w:val="Code"/>
      </w:pPr>
      <w:r>
        <w:t xml:space="preserve">          &lt;NewValue&gt;</w:t>
      </w:r>
    </w:p>
    <w:p w:rsidR="001B1370" w:rsidRDefault="00C8083E">
      <w:pPr>
        <w:pStyle w:val="Code"/>
      </w:pPr>
      <w:r>
        <w:t xml:space="preserve">            &lt;B_VARBYTE&gt;</w:t>
      </w:r>
    </w:p>
    <w:p w:rsidR="001B1370" w:rsidRDefault="00C8083E">
      <w:pPr>
        <w:pStyle w:val="Code"/>
      </w:pPr>
      <w:r>
        <w:t xml:space="preserve">              &lt;BYTELEN&gt;</w:t>
      </w:r>
    </w:p>
    <w:p w:rsidR="001B1370" w:rsidRDefault="00C8083E">
      <w:pPr>
        <w:pStyle w:val="Code"/>
      </w:pPr>
      <w:r>
        <w:t xml:space="preserve">              </w:t>
      </w:r>
      <w:r>
        <w:t xml:space="preserve">  &lt;BYTE&gt;05 &lt;/BYTE&gt;</w:t>
      </w:r>
    </w:p>
    <w:p w:rsidR="001B1370" w:rsidRDefault="00C8083E">
      <w:pPr>
        <w:pStyle w:val="Code"/>
      </w:pPr>
      <w:r>
        <w:t xml:space="preserve">              &lt;/BYTELEN&gt;</w:t>
      </w:r>
    </w:p>
    <w:p w:rsidR="001B1370" w:rsidRDefault="00C8083E">
      <w:pPr>
        <w:pStyle w:val="Code"/>
      </w:pPr>
      <w:r>
        <w:t xml:space="preserve">              &lt;BYTES&gt;09 04 D0 00 34 00 &lt;/BYTES&gt;</w:t>
      </w:r>
    </w:p>
    <w:p w:rsidR="001B1370" w:rsidRDefault="00C8083E">
      <w:pPr>
        <w:pStyle w:val="Code"/>
      </w:pPr>
      <w:r>
        <w:t xml:space="preserve">            &lt;/B_VARBYTE&gt;</w:t>
      </w:r>
    </w:p>
    <w:p w:rsidR="001B1370" w:rsidRDefault="00C8083E">
      <w:pPr>
        <w:pStyle w:val="Code"/>
      </w:pPr>
      <w:r>
        <w:t xml:space="preserve">          &lt;/NewValue&gt;</w:t>
      </w:r>
    </w:p>
    <w:p w:rsidR="001B1370" w:rsidRDefault="00C8083E">
      <w:pPr>
        <w:pStyle w:val="Code"/>
      </w:pPr>
      <w:r>
        <w:t xml:space="preserve">          &lt;OldValue&gt;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&lt;BYTE&gt;00 &lt;/BYTE&gt;</w:t>
      </w:r>
    </w:p>
    <w:p w:rsidR="001B1370" w:rsidRDefault="00C8083E">
      <w:pPr>
        <w:pStyle w:val="Code"/>
      </w:pPr>
      <w:r>
        <w:t xml:space="preserve">              &lt;</w:t>
      </w:r>
      <w:r>
        <w:t>/BYTELEN&gt;</w:t>
      </w:r>
    </w:p>
    <w:p w:rsidR="001B1370" w:rsidRDefault="00C8083E">
      <w:pPr>
        <w:pStyle w:val="Code"/>
      </w:pPr>
      <w:r>
        <w:t xml:space="preserve">              &lt;BYTES ascii=""&gt;</w:t>
      </w:r>
    </w:p>
    <w:p w:rsidR="001B1370" w:rsidRDefault="00C8083E">
      <w:pPr>
        <w:pStyle w:val="Code"/>
      </w:pPr>
      <w:r>
        <w:t xml:space="preserve">              &lt;/BYTES&gt;</w:t>
      </w:r>
    </w:p>
    <w:p w:rsidR="001B1370" w:rsidRDefault="00C8083E">
      <w:pPr>
        <w:pStyle w:val="Code"/>
      </w:pPr>
      <w:r>
        <w:t xml:space="preserve">            &lt;/B_VARCHAR&gt;</w:t>
      </w:r>
    </w:p>
    <w:p w:rsidR="001B1370" w:rsidRDefault="00C8083E">
      <w:pPr>
        <w:pStyle w:val="Code"/>
      </w:pPr>
      <w:r>
        <w:t xml:space="preserve">          &lt;/OldValue&gt;</w:t>
      </w:r>
    </w:p>
    <w:p w:rsidR="001B1370" w:rsidRDefault="00C8083E">
      <w:pPr>
        <w:pStyle w:val="Code"/>
      </w:pPr>
      <w:r>
        <w:t xml:space="preserve">        &lt;/EnvValueData&gt;</w:t>
      </w:r>
    </w:p>
    <w:p w:rsidR="001B1370" w:rsidRDefault="00C8083E">
      <w:pPr>
        <w:pStyle w:val="Code"/>
      </w:pPr>
      <w:r>
        <w:t xml:space="preserve">      &lt;/ENVCHANGE&gt;</w:t>
      </w:r>
    </w:p>
    <w:p w:rsidR="001B1370" w:rsidRDefault="00C8083E">
      <w:pPr>
        <w:pStyle w:val="Code"/>
      </w:pPr>
      <w:r>
        <w:t xml:space="preserve">      &lt;ENVCHANGE&gt;</w:t>
      </w:r>
    </w:p>
    <w:p w:rsidR="001B1370" w:rsidRDefault="00C8083E">
      <w:pPr>
        <w:pStyle w:val="Code"/>
      </w:pPr>
      <w:r>
        <w:t xml:space="preserve">        &lt;TokenType&gt;</w:t>
      </w:r>
    </w:p>
    <w:p w:rsidR="001B1370" w:rsidRDefault="00C8083E">
      <w:pPr>
        <w:pStyle w:val="Code"/>
      </w:pPr>
      <w:r>
        <w:t xml:space="preserve">          &lt;BYTE&gt;E3 &lt;/BYTE&gt;</w:t>
      </w:r>
    </w:p>
    <w:p w:rsidR="001B1370" w:rsidRDefault="00C8083E">
      <w:pPr>
        <w:pStyle w:val="Code"/>
      </w:pPr>
      <w:r>
        <w:t xml:space="preserve">        &lt;/TokenType&gt;</w:t>
      </w:r>
    </w:p>
    <w:p w:rsidR="001B1370" w:rsidRDefault="00C8083E">
      <w:pPr>
        <w:pStyle w:val="Code"/>
      </w:pPr>
      <w:r>
        <w:t xml:space="preserve">        &lt;Length&gt;</w:t>
      </w:r>
    </w:p>
    <w:p w:rsidR="001B1370" w:rsidRDefault="00C8083E">
      <w:pPr>
        <w:pStyle w:val="Code"/>
      </w:pPr>
      <w:r>
        <w:t xml:space="preserve">          &lt;USHORT&gt;17 00 &lt;/USHORT&gt;</w:t>
      </w:r>
    </w:p>
    <w:p w:rsidR="001B1370" w:rsidRDefault="00C8083E">
      <w:pPr>
        <w:pStyle w:val="Code"/>
      </w:pPr>
      <w:r>
        <w:t xml:space="preserve">        &lt;/Length&gt;</w:t>
      </w:r>
    </w:p>
    <w:p w:rsidR="001B1370" w:rsidRDefault="00C8083E">
      <w:pPr>
        <w:pStyle w:val="Code"/>
      </w:pPr>
      <w:r>
        <w:t xml:space="preserve">       &lt;EnvValueData&gt;</w:t>
      </w:r>
    </w:p>
    <w:p w:rsidR="001B1370" w:rsidRDefault="00C8083E">
      <w:pPr>
        <w:pStyle w:val="Code"/>
      </w:pPr>
      <w:r>
        <w:t xml:space="preserve">          &lt;Type&gt;</w:t>
      </w:r>
    </w:p>
    <w:p w:rsidR="001B1370" w:rsidRDefault="00C8083E">
      <w:pPr>
        <w:pStyle w:val="Code"/>
      </w:pPr>
      <w:r>
        <w:t xml:space="preserve">            &lt;BYTE&gt;02 &lt;/BYTE&gt;</w:t>
      </w:r>
    </w:p>
    <w:p w:rsidR="001B1370" w:rsidRDefault="00C8083E">
      <w:pPr>
        <w:pStyle w:val="Code"/>
      </w:pPr>
      <w:r>
        <w:t xml:space="preserve">          &lt;/Type&gt;</w:t>
      </w:r>
    </w:p>
    <w:p w:rsidR="001B1370" w:rsidRDefault="00C8083E">
      <w:pPr>
        <w:pStyle w:val="Code"/>
      </w:pPr>
      <w:r>
        <w:t xml:space="preserve">          &lt;NewValue&gt;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&lt;BYTE&gt;0A &lt;/BYTE&gt;</w:t>
      </w:r>
    </w:p>
    <w:p w:rsidR="001B1370" w:rsidRDefault="00C8083E">
      <w:pPr>
        <w:pStyle w:val="Code"/>
      </w:pPr>
      <w:r>
        <w:t xml:space="preserve">              &lt;</w:t>
      </w:r>
      <w:r>
        <w:t>/BYTELEN&gt;</w:t>
      </w:r>
    </w:p>
    <w:p w:rsidR="001B1370" w:rsidRDefault="00C8083E">
      <w:pPr>
        <w:pStyle w:val="Code"/>
      </w:pPr>
      <w:r>
        <w:t xml:space="preserve">              &lt;BYTES ascii="u.s._.e.n.g.l.i.s.h."&gt;75 00 73 00 5F 00 65 00 6E 00 67 00 6C 00 69 00 73 00 68 00 &lt;/BYTES&gt;</w:t>
      </w:r>
    </w:p>
    <w:p w:rsidR="001B1370" w:rsidRDefault="00C8083E">
      <w:pPr>
        <w:pStyle w:val="Code"/>
      </w:pPr>
      <w:r>
        <w:t xml:space="preserve">            &lt;/B_VARCHAR&gt;</w:t>
      </w:r>
    </w:p>
    <w:p w:rsidR="001B1370" w:rsidRDefault="00C8083E">
      <w:pPr>
        <w:pStyle w:val="Code"/>
      </w:pPr>
      <w:r>
        <w:lastRenderedPageBreak/>
        <w:t xml:space="preserve">          &lt;/NewValue&gt;</w:t>
      </w:r>
    </w:p>
    <w:p w:rsidR="001B1370" w:rsidRDefault="00C8083E">
      <w:pPr>
        <w:pStyle w:val="Code"/>
      </w:pPr>
      <w:r>
        <w:t xml:space="preserve">          &lt;OldValue&gt;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w:t>
      </w:r>
      <w:r>
        <w:t xml:space="preserve">     &lt;BYTE&gt;00 &lt;/BYTE&gt;</w:t>
      </w:r>
    </w:p>
    <w:p w:rsidR="001B1370" w:rsidRDefault="00C8083E">
      <w:pPr>
        <w:pStyle w:val="Code"/>
      </w:pPr>
      <w:r>
        <w:t xml:space="preserve">              &lt;/BYTELEN&gt;</w:t>
      </w:r>
    </w:p>
    <w:p w:rsidR="001B1370" w:rsidRDefault="00C8083E">
      <w:pPr>
        <w:pStyle w:val="Code"/>
      </w:pPr>
      <w:r>
        <w:t xml:space="preserve">              &lt;BYTES ascii=""&gt;</w:t>
      </w:r>
    </w:p>
    <w:p w:rsidR="001B1370" w:rsidRDefault="00C8083E">
      <w:pPr>
        <w:pStyle w:val="Code"/>
      </w:pPr>
      <w:r>
        <w:t xml:space="preserve">              &lt;/BYTES&gt;</w:t>
      </w:r>
    </w:p>
    <w:p w:rsidR="001B1370" w:rsidRDefault="00C8083E">
      <w:pPr>
        <w:pStyle w:val="Code"/>
      </w:pPr>
      <w:r>
        <w:t xml:space="preserve">            &lt;/B_VARCHAR&gt;</w:t>
      </w:r>
    </w:p>
    <w:p w:rsidR="001B1370" w:rsidRDefault="00C8083E">
      <w:pPr>
        <w:pStyle w:val="Code"/>
      </w:pPr>
      <w:r>
        <w:t xml:space="preserve">          &lt;/OldValue&gt;</w:t>
      </w:r>
    </w:p>
    <w:p w:rsidR="001B1370" w:rsidRDefault="00C8083E">
      <w:pPr>
        <w:pStyle w:val="Code"/>
      </w:pPr>
      <w:r>
        <w:t xml:space="preserve">        &lt;/EnvValueData&gt;</w:t>
      </w:r>
    </w:p>
    <w:p w:rsidR="001B1370" w:rsidRDefault="00C8083E">
      <w:pPr>
        <w:pStyle w:val="Code"/>
      </w:pPr>
      <w:r>
        <w:t xml:space="preserve">      &lt;/ENVCHANGE&gt;</w:t>
      </w:r>
    </w:p>
    <w:p w:rsidR="001B1370" w:rsidRDefault="00C8083E">
      <w:pPr>
        <w:pStyle w:val="Code"/>
      </w:pPr>
      <w:r>
        <w:t xml:space="preserve">      &lt;INFO&gt;</w:t>
      </w:r>
    </w:p>
    <w:p w:rsidR="001B1370" w:rsidRDefault="00C8083E">
      <w:pPr>
        <w:pStyle w:val="Code"/>
      </w:pPr>
      <w:r>
        <w:t xml:space="preserve">        &lt;TokenType&gt;</w:t>
      </w:r>
    </w:p>
    <w:p w:rsidR="001B1370" w:rsidRDefault="00C8083E">
      <w:pPr>
        <w:pStyle w:val="Code"/>
      </w:pPr>
      <w:r>
        <w:t xml:space="preserve">          &lt;BYTE&gt;AB &lt;/BYTE&gt;</w:t>
      </w:r>
    </w:p>
    <w:p w:rsidR="001B1370" w:rsidRDefault="00C8083E">
      <w:pPr>
        <w:pStyle w:val="Code"/>
      </w:pPr>
      <w:r>
        <w:t xml:space="preserve">     </w:t>
      </w:r>
      <w:r>
        <w:t xml:space="preserve">   &lt;/TokenType&gt;</w:t>
      </w:r>
    </w:p>
    <w:p w:rsidR="001B1370" w:rsidRDefault="00C8083E">
      <w:pPr>
        <w:pStyle w:val="Code"/>
      </w:pPr>
      <w:r>
        <w:t xml:space="preserve">        &lt;Length&gt;</w:t>
      </w:r>
    </w:p>
    <w:p w:rsidR="001B1370" w:rsidRDefault="00C8083E">
      <w:pPr>
        <w:pStyle w:val="Code"/>
      </w:pPr>
      <w:r>
        <w:t xml:space="preserve">          &lt;USHORT&gt;5C 00 &lt;/USHORT&gt;</w:t>
      </w:r>
    </w:p>
    <w:p w:rsidR="001B1370" w:rsidRDefault="00C8083E">
      <w:pPr>
        <w:pStyle w:val="Code"/>
      </w:pPr>
      <w:r>
        <w:t xml:space="preserve">        &lt;/Length&gt;</w:t>
      </w:r>
    </w:p>
    <w:p w:rsidR="001B1370" w:rsidRDefault="00C8083E">
      <w:pPr>
        <w:pStyle w:val="Code"/>
      </w:pPr>
      <w:r>
        <w:t xml:space="preserve">        &lt;Number&gt;</w:t>
      </w:r>
    </w:p>
    <w:p w:rsidR="001B1370" w:rsidRDefault="00C8083E">
      <w:pPr>
        <w:pStyle w:val="Code"/>
      </w:pPr>
      <w:r>
        <w:t xml:space="preserve">          &lt;LONG&gt;47 16 00 00 &lt;/LONG&gt;</w:t>
      </w:r>
    </w:p>
    <w:p w:rsidR="001B1370" w:rsidRDefault="00C8083E">
      <w:pPr>
        <w:pStyle w:val="Code"/>
      </w:pPr>
      <w:r>
        <w:t xml:space="preserve">        &lt;/Number&gt;</w:t>
      </w:r>
    </w:p>
    <w:p w:rsidR="001B1370" w:rsidRDefault="00C8083E">
      <w:pPr>
        <w:pStyle w:val="Code"/>
      </w:pPr>
      <w:r>
        <w:t xml:space="preserve">        &lt;State&gt;</w:t>
      </w:r>
    </w:p>
    <w:p w:rsidR="001B1370" w:rsidRDefault="00C8083E">
      <w:pPr>
        <w:pStyle w:val="Code"/>
      </w:pPr>
      <w:r>
        <w:t xml:space="preserve">          &lt;BYTE&gt;01 &lt;/BYTE&gt;</w:t>
      </w:r>
    </w:p>
    <w:p w:rsidR="001B1370" w:rsidRDefault="00C8083E">
      <w:pPr>
        <w:pStyle w:val="Code"/>
      </w:pPr>
      <w:r>
        <w:t xml:space="preserve">        &lt;/State&gt;</w:t>
      </w:r>
    </w:p>
    <w:p w:rsidR="001B1370" w:rsidRDefault="00C8083E">
      <w:pPr>
        <w:pStyle w:val="Code"/>
      </w:pPr>
      <w:r>
        <w:t xml:space="preserve">        &lt;Class&gt;</w:t>
      </w:r>
    </w:p>
    <w:p w:rsidR="001B1370" w:rsidRDefault="00C8083E">
      <w:pPr>
        <w:pStyle w:val="Code"/>
      </w:pPr>
      <w:r>
        <w:t xml:space="preserve">          &lt;BYTE&gt;00 &lt;</w:t>
      </w:r>
      <w:r>
        <w:t>/BYTE&gt;</w:t>
      </w:r>
    </w:p>
    <w:p w:rsidR="001B1370" w:rsidRDefault="00C8083E">
      <w:pPr>
        <w:pStyle w:val="Code"/>
      </w:pPr>
      <w:r>
        <w:t xml:space="preserve">        &lt;/Class&gt;</w:t>
      </w:r>
    </w:p>
    <w:p w:rsidR="001B1370" w:rsidRDefault="00C8083E">
      <w:pPr>
        <w:pStyle w:val="Code"/>
      </w:pPr>
      <w:r>
        <w:t xml:space="preserve">        &lt;MsgText&gt;</w:t>
      </w:r>
    </w:p>
    <w:p w:rsidR="001B1370" w:rsidRDefault="00C8083E">
      <w:pPr>
        <w:pStyle w:val="Code"/>
      </w:pPr>
      <w:r>
        <w:t xml:space="preserve">          &lt;US_VARCHAR&gt;</w:t>
      </w:r>
    </w:p>
    <w:p w:rsidR="001B1370" w:rsidRDefault="00C8083E">
      <w:pPr>
        <w:pStyle w:val="Code"/>
      </w:pPr>
      <w:r>
        <w:t xml:space="preserve">            &lt;USHORTLEN&gt;</w:t>
      </w:r>
    </w:p>
    <w:p w:rsidR="001B1370" w:rsidRDefault="00C8083E">
      <w:pPr>
        <w:pStyle w:val="Code"/>
      </w:pPr>
      <w:r>
        <w:t xml:space="preserve">              &lt;USHORT&gt;27 00 &lt;/USHORT&gt;</w:t>
      </w:r>
    </w:p>
    <w:p w:rsidR="001B1370" w:rsidRDefault="00C8083E">
      <w:pPr>
        <w:pStyle w:val="Code"/>
      </w:pPr>
      <w:r>
        <w:t xml:space="preserve">            &lt;/USHORTLEN&gt;</w:t>
      </w:r>
    </w:p>
    <w:p w:rsidR="001B1370" w:rsidRDefault="00C8083E">
      <w:pPr>
        <w:pStyle w:val="Code"/>
      </w:pPr>
      <w:r>
        <w:t xml:space="preserve">            &lt;BYTES ascii="C.h.a.n.g.e.d. .l.a.n.g.u.a.g.e. .s.e.t.t.i.n.g. .t.o. .u.s._.e.n.g.l.i.s.h...</w:t>
      </w:r>
      <w:r>
        <w:t>"&gt;43 00 68 00 61 00 6E 00 67 00 65 00 64 00 20 00 6C 00 61 00 6E 00 67 00 75 00 61 00 67 00 65 00 20 00 73 00 65 00 74 00 74 00 69 00 6E 00 67 00 20 00 74 00 6F 00 20 00 75 00 73 00 5F 00 65 00 6E 00 67 00 6C 00 69 00 73 00 68 00 2E 00 &lt;/BYTES&gt;</w:t>
      </w:r>
    </w:p>
    <w:p w:rsidR="001B1370" w:rsidRDefault="00C8083E">
      <w:pPr>
        <w:pStyle w:val="Code"/>
      </w:pPr>
      <w:r>
        <w:t xml:space="preserve">          &lt;</w:t>
      </w:r>
      <w:r>
        <w:t>/US_VARCHAR&gt;</w:t>
      </w:r>
    </w:p>
    <w:p w:rsidR="001B1370" w:rsidRDefault="00C8083E">
      <w:pPr>
        <w:pStyle w:val="Code"/>
      </w:pPr>
      <w:r>
        <w:t xml:space="preserve">        &lt;/MsgText&gt;</w:t>
      </w:r>
    </w:p>
    <w:p w:rsidR="001B1370" w:rsidRDefault="00C8083E">
      <w:pPr>
        <w:pStyle w:val="Code"/>
      </w:pPr>
      <w:r>
        <w:t xml:space="preserve">        &lt;ServerName&gt;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&lt;BYTE&gt;00 &lt;/BYTE&gt;</w:t>
      </w:r>
    </w:p>
    <w:p w:rsidR="001B1370" w:rsidRDefault="00C8083E">
      <w:pPr>
        <w:pStyle w:val="Code"/>
      </w:pPr>
      <w:r>
        <w:t xml:space="preserve">            &lt;/BYTELEN&gt;</w:t>
      </w:r>
    </w:p>
    <w:p w:rsidR="001B1370" w:rsidRDefault="00C8083E">
      <w:pPr>
        <w:pStyle w:val="Code"/>
      </w:pPr>
      <w:r>
        <w:t xml:space="preserve">            &lt;BYTES ascii=""&gt;</w:t>
      </w:r>
    </w:p>
    <w:p w:rsidR="001B1370" w:rsidRDefault="00C8083E">
      <w:pPr>
        <w:pStyle w:val="Code"/>
      </w:pPr>
      <w:r>
        <w:t xml:space="preserve">            &lt;/BYTES&gt;</w:t>
      </w:r>
    </w:p>
    <w:p w:rsidR="001B1370" w:rsidRDefault="00C8083E">
      <w:pPr>
        <w:pStyle w:val="Code"/>
      </w:pPr>
      <w:r>
        <w:t xml:space="preserve">          &lt;/B_VARCHAR&gt;</w:t>
      </w:r>
    </w:p>
    <w:p w:rsidR="001B1370" w:rsidRDefault="00C8083E">
      <w:pPr>
        <w:pStyle w:val="Code"/>
      </w:pPr>
      <w:r>
        <w:t xml:space="preserve">        &lt;/ServerName&gt;</w:t>
      </w:r>
    </w:p>
    <w:p w:rsidR="001B1370" w:rsidRDefault="00C8083E">
      <w:pPr>
        <w:pStyle w:val="Code"/>
      </w:pPr>
      <w:r>
        <w:t xml:space="preserve">        &lt;P</w:t>
      </w:r>
      <w:r>
        <w:t>rocName&gt;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&lt;BYTE&gt;00 &lt;/BYTE&gt;</w:t>
      </w:r>
    </w:p>
    <w:p w:rsidR="001B1370" w:rsidRDefault="00C8083E">
      <w:pPr>
        <w:pStyle w:val="Code"/>
      </w:pPr>
      <w:r>
        <w:t xml:space="preserve">            &lt;/BYTELEN&gt;</w:t>
      </w:r>
    </w:p>
    <w:p w:rsidR="001B1370" w:rsidRDefault="00C8083E">
      <w:pPr>
        <w:pStyle w:val="Code"/>
      </w:pPr>
      <w:r>
        <w:t xml:space="preserve">            &lt;BYTES ascii=""&gt;</w:t>
      </w:r>
    </w:p>
    <w:p w:rsidR="001B1370" w:rsidRDefault="00C8083E">
      <w:pPr>
        <w:pStyle w:val="Code"/>
      </w:pPr>
      <w:r>
        <w:t xml:space="preserve">            &lt;/BYTES&gt;</w:t>
      </w:r>
    </w:p>
    <w:p w:rsidR="001B1370" w:rsidRDefault="00C8083E">
      <w:pPr>
        <w:pStyle w:val="Code"/>
      </w:pPr>
      <w:r>
        <w:t xml:space="preserve">          &lt;/B_VARCHAR&gt;</w:t>
      </w:r>
    </w:p>
    <w:p w:rsidR="001B1370" w:rsidRDefault="00C8083E">
      <w:pPr>
        <w:pStyle w:val="Code"/>
      </w:pPr>
      <w:r>
        <w:t xml:space="preserve">        &lt;/ProcName&gt;</w:t>
      </w:r>
    </w:p>
    <w:p w:rsidR="001B1370" w:rsidRDefault="00C8083E">
      <w:pPr>
        <w:pStyle w:val="Code"/>
      </w:pPr>
      <w:r>
        <w:t xml:space="preserve">        &lt;LineNumber&gt;</w:t>
      </w:r>
    </w:p>
    <w:p w:rsidR="001B1370" w:rsidRDefault="00C8083E">
      <w:pPr>
        <w:pStyle w:val="Code"/>
      </w:pPr>
      <w:r>
        <w:t xml:space="preserve">          &lt;LONG&gt;00 00 00 00 &lt;/LONG&gt;</w:t>
      </w:r>
    </w:p>
    <w:p w:rsidR="001B1370" w:rsidRDefault="00C8083E">
      <w:pPr>
        <w:pStyle w:val="Code"/>
      </w:pPr>
      <w:r>
        <w:t xml:space="preserve">        &lt;/LineNumber&gt;</w:t>
      </w:r>
    </w:p>
    <w:p w:rsidR="001B1370" w:rsidRDefault="00C8083E">
      <w:pPr>
        <w:pStyle w:val="Code"/>
      </w:pPr>
      <w:r>
        <w:t xml:space="preserve">      &lt;/INFO&gt;</w:t>
      </w:r>
    </w:p>
    <w:p w:rsidR="001B1370" w:rsidRDefault="00C8083E">
      <w:pPr>
        <w:pStyle w:val="Code"/>
      </w:pPr>
      <w:r>
        <w:t xml:space="preserve">      &lt;LOGINACK&gt;</w:t>
      </w:r>
    </w:p>
    <w:p w:rsidR="001B1370" w:rsidRDefault="00C8083E">
      <w:pPr>
        <w:pStyle w:val="Code"/>
      </w:pPr>
      <w:r>
        <w:t xml:space="preserve">        &lt;TokenType&gt;</w:t>
      </w:r>
    </w:p>
    <w:p w:rsidR="001B1370" w:rsidRDefault="00C8083E">
      <w:pPr>
        <w:pStyle w:val="Code"/>
      </w:pPr>
      <w:r>
        <w:t xml:space="preserve">          &lt;BYTE&gt;AD &lt;/BYTE&gt;</w:t>
      </w:r>
    </w:p>
    <w:p w:rsidR="001B1370" w:rsidRDefault="00C8083E">
      <w:pPr>
        <w:pStyle w:val="Code"/>
      </w:pPr>
      <w:r>
        <w:t xml:space="preserve">        &lt;/TokenType&gt;</w:t>
      </w:r>
    </w:p>
    <w:p w:rsidR="001B1370" w:rsidRDefault="00C8083E">
      <w:pPr>
        <w:pStyle w:val="Code"/>
      </w:pPr>
      <w:r>
        <w:t xml:space="preserve">        &lt;Length&gt;</w:t>
      </w:r>
    </w:p>
    <w:p w:rsidR="001B1370" w:rsidRDefault="00C8083E">
      <w:pPr>
        <w:pStyle w:val="Code"/>
      </w:pPr>
      <w:r>
        <w:t xml:space="preserve">          &lt;USHORT&gt;36 00 &lt;/USHORT&gt;</w:t>
      </w:r>
    </w:p>
    <w:p w:rsidR="001B1370" w:rsidRDefault="00C8083E">
      <w:pPr>
        <w:pStyle w:val="Code"/>
      </w:pPr>
      <w:r>
        <w:t xml:space="preserve">        &lt;/Length&gt;</w:t>
      </w:r>
    </w:p>
    <w:p w:rsidR="001B1370" w:rsidRDefault="00C8083E">
      <w:pPr>
        <w:pStyle w:val="Code"/>
      </w:pPr>
      <w:r>
        <w:t xml:space="preserve">        &lt;Interface&gt;</w:t>
      </w:r>
    </w:p>
    <w:p w:rsidR="001B1370" w:rsidRDefault="00C8083E">
      <w:pPr>
        <w:pStyle w:val="Code"/>
      </w:pPr>
      <w:r>
        <w:lastRenderedPageBreak/>
        <w:t xml:space="preserve">          &lt;BYTE&gt;01 &lt;/BYTE&gt;</w:t>
      </w:r>
    </w:p>
    <w:p w:rsidR="001B1370" w:rsidRDefault="00C8083E">
      <w:pPr>
        <w:pStyle w:val="Code"/>
      </w:pPr>
      <w:r>
        <w:t xml:space="preserve">        &lt;/Interfac</w:t>
      </w:r>
      <w:r>
        <w:t>e&gt;</w:t>
      </w:r>
    </w:p>
    <w:p w:rsidR="001B1370" w:rsidRDefault="00C8083E">
      <w:pPr>
        <w:pStyle w:val="Code"/>
      </w:pPr>
      <w:r>
        <w:t xml:space="preserve">        &lt;TDSVersion&gt;</w:t>
      </w:r>
    </w:p>
    <w:p w:rsidR="001B1370" w:rsidRDefault="00C8083E">
      <w:pPr>
        <w:pStyle w:val="Code"/>
      </w:pPr>
      <w:r>
        <w:t xml:space="preserve">          &lt;DWORD&gt;74 00 00 04 &lt;/DWORD&gt;</w:t>
      </w:r>
    </w:p>
    <w:p w:rsidR="001B1370" w:rsidRDefault="00C8083E">
      <w:pPr>
        <w:pStyle w:val="Code"/>
      </w:pPr>
      <w:r>
        <w:t xml:space="preserve">        &lt;/TDSVersion&gt;</w:t>
      </w:r>
    </w:p>
    <w:p w:rsidR="001B1370" w:rsidRDefault="00C8083E">
      <w:pPr>
        <w:pStyle w:val="Code"/>
      </w:pPr>
      <w:r>
        <w:t xml:space="preserve">        &lt;ProgName&gt;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&lt;BYTE&gt;16 &lt;/BYTE&gt;</w:t>
      </w:r>
    </w:p>
    <w:p w:rsidR="001B1370" w:rsidRDefault="00C8083E">
      <w:pPr>
        <w:pStyle w:val="Code"/>
      </w:pPr>
      <w:r>
        <w:t xml:space="preserve">            &lt;/BYTELEN&gt;</w:t>
      </w:r>
    </w:p>
    <w:p w:rsidR="001B1370" w:rsidRDefault="00C8083E">
      <w:pPr>
        <w:pStyle w:val="Code"/>
      </w:pPr>
      <w:r>
        <w:t xml:space="preserve">            &lt;</w:t>
      </w:r>
      <w:r>
        <w:t>BYTES ascii="M.i.c.r.o.s.o.f.t. .S.Q.L. .S.e.r.v.e.r....."&gt;4D 00 69 00 63 00 72 00 6F 00 73 00 6F 00 66 00 74 00 20 00 53 00 51 00 4C 00 20 00 53 00 65 00 72 00 76 00 65 00 72 00 00 00 00 00 &lt;/BYTES&gt;</w:t>
      </w:r>
    </w:p>
    <w:p w:rsidR="001B1370" w:rsidRDefault="00C8083E">
      <w:pPr>
        <w:pStyle w:val="Code"/>
      </w:pPr>
      <w:r>
        <w:t xml:space="preserve">          &lt;/B_VARCHAR&gt;</w:t>
      </w:r>
    </w:p>
    <w:p w:rsidR="001B1370" w:rsidRDefault="00C8083E">
      <w:pPr>
        <w:pStyle w:val="Code"/>
      </w:pPr>
      <w:r>
        <w:t xml:space="preserve">        &lt;/ProgName&gt;</w:t>
      </w:r>
    </w:p>
    <w:p w:rsidR="001B1370" w:rsidRDefault="00C8083E">
      <w:pPr>
        <w:pStyle w:val="Code"/>
      </w:pPr>
      <w:r>
        <w:t xml:space="preserve">        &lt;Prog</w:t>
      </w:r>
      <w:r>
        <w:t>Version&gt;</w:t>
      </w:r>
    </w:p>
    <w:p w:rsidR="001B1370" w:rsidRDefault="00C8083E">
      <w:pPr>
        <w:pStyle w:val="Code"/>
      </w:pPr>
      <w:r>
        <w:t xml:space="preserve">          &lt;DWORD&gt;00 00 00 00 &lt;/DWORD&gt;</w:t>
      </w:r>
    </w:p>
    <w:p w:rsidR="001B1370" w:rsidRDefault="00C8083E">
      <w:pPr>
        <w:pStyle w:val="Code"/>
      </w:pPr>
      <w:r>
        <w:t xml:space="preserve">        &lt;/ProgVersion&gt;</w:t>
      </w:r>
    </w:p>
    <w:p w:rsidR="001B1370" w:rsidRDefault="00C8083E">
      <w:pPr>
        <w:pStyle w:val="Code"/>
      </w:pPr>
      <w:r>
        <w:t xml:space="preserve">      &lt;/LOGINACK&gt;</w:t>
      </w:r>
    </w:p>
    <w:p w:rsidR="001B1370" w:rsidRDefault="00C8083E">
      <w:pPr>
        <w:pStyle w:val="Code"/>
      </w:pPr>
      <w:r>
        <w:t xml:space="preserve">      &lt;ENVCHANGE&gt;</w:t>
      </w:r>
    </w:p>
    <w:p w:rsidR="001B1370" w:rsidRDefault="00C8083E">
      <w:pPr>
        <w:pStyle w:val="Code"/>
      </w:pPr>
      <w:r>
        <w:t xml:space="preserve">        &lt;TokenType&gt;</w:t>
      </w:r>
    </w:p>
    <w:p w:rsidR="001B1370" w:rsidRDefault="00C8083E">
      <w:pPr>
        <w:pStyle w:val="Code"/>
      </w:pPr>
      <w:r>
        <w:t xml:space="preserve">          &lt;BYTE&gt;E3 &lt;/BYTE&gt;</w:t>
      </w:r>
    </w:p>
    <w:p w:rsidR="001B1370" w:rsidRDefault="00C8083E">
      <w:pPr>
        <w:pStyle w:val="Code"/>
      </w:pPr>
      <w:r>
        <w:t xml:space="preserve">        &lt;/TokenType&gt;</w:t>
      </w:r>
    </w:p>
    <w:p w:rsidR="001B1370" w:rsidRDefault="00C8083E">
      <w:pPr>
        <w:pStyle w:val="Code"/>
      </w:pPr>
      <w:r>
        <w:t xml:space="preserve">        &lt;Length&gt;</w:t>
      </w:r>
    </w:p>
    <w:p w:rsidR="001B1370" w:rsidRDefault="00C8083E">
      <w:pPr>
        <w:pStyle w:val="Code"/>
      </w:pPr>
      <w:r>
        <w:t xml:space="preserve">          &lt;USHORT&gt;13 00 &lt;/USHORT&gt;</w:t>
      </w:r>
    </w:p>
    <w:p w:rsidR="001B1370" w:rsidRDefault="00C8083E">
      <w:pPr>
        <w:pStyle w:val="Code"/>
      </w:pPr>
      <w:r>
        <w:t xml:space="preserve">        &lt;/Length&gt;</w:t>
      </w:r>
    </w:p>
    <w:p w:rsidR="001B1370" w:rsidRDefault="00C8083E">
      <w:pPr>
        <w:pStyle w:val="Code"/>
      </w:pPr>
      <w:r>
        <w:t xml:space="preserve">       &lt;</w:t>
      </w:r>
      <w:r>
        <w:t>EnvValueData&gt;</w:t>
      </w:r>
    </w:p>
    <w:p w:rsidR="001B1370" w:rsidRDefault="00C8083E">
      <w:pPr>
        <w:pStyle w:val="Code"/>
      </w:pPr>
      <w:r>
        <w:t xml:space="preserve">          &lt;Type&gt;</w:t>
      </w:r>
    </w:p>
    <w:p w:rsidR="001B1370" w:rsidRDefault="00C8083E">
      <w:pPr>
        <w:pStyle w:val="Code"/>
      </w:pPr>
      <w:r>
        <w:t xml:space="preserve">            &lt;BYTE&gt;04 &lt;/BYTE&gt;</w:t>
      </w:r>
    </w:p>
    <w:p w:rsidR="001B1370" w:rsidRDefault="00C8083E">
      <w:pPr>
        <w:pStyle w:val="Code"/>
      </w:pPr>
      <w:r>
        <w:t xml:space="preserve">          &lt;/Type&gt;</w:t>
      </w:r>
    </w:p>
    <w:p w:rsidR="001B1370" w:rsidRDefault="00C8083E">
      <w:pPr>
        <w:pStyle w:val="Code"/>
      </w:pPr>
      <w:r>
        <w:t xml:space="preserve">          &lt;NewValue&gt;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&lt;BYTE&gt;04 &lt;/BYTE&gt;</w:t>
      </w:r>
    </w:p>
    <w:p w:rsidR="001B1370" w:rsidRDefault="00C8083E">
      <w:pPr>
        <w:pStyle w:val="Code"/>
      </w:pPr>
      <w:r>
        <w:t xml:space="preserve">              &lt;/BYTELEN&gt;</w:t>
      </w:r>
    </w:p>
    <w:p w:rsidR="001B1370" w:rsidRDefault="00C8083E">
      <w:pPr>
        <w:pStyle w:val="Code"/>
      </w:pPr>
      <w:r>
        <w:t xml:space="preserve">              &lt;BYTES ascii="4.0.9.6"&gt;34 00 30 00 39</w:t>
      </w:r>
      <w:r>
        <w:t xml:space="preserve"> 00 36 00 &lt;/BYTES&gt;</w:t>
      </w:r>
    </w:p>
    <w:p w:rsidR="001B1370" w:rsidRDefault="00C8083E">
      <w:pPr>
        <w:pStyle w:val="Code"/>
      </w:pPr>
      <w:r>
        <w:t xml:space="preserve">            &lt;/B_VARCHAR&gt;</w:t>
      </w:r>
    </w:p>
    <w:p w:rsidR="001B1370" w:rsidRDefault="00C8083E">
      <w:pPr>
        <w:pStyle w:val="Code"/>
      </w:pPr>
      <w:r>
        <w:t xml:space="preserve">          &lt;/NewValue&gt;</w:t>
      </w:r>
    </w:p>
    <w:p w:rsidR="001B1370" w:rsidRDefault="00C8083E">
      <w:pPr>
        <w:pStyle w:val="Code"/>
      </w:pPr>
      <w:r>
        <w:t xml:space="preserve">          &lt;OldValue&gt;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&lt;BYTE&gt;04 &lt;/BYTE&gt;</w:t>
      </w:r>
    </w:p>
    <w:p w:rsidR="001B1370" w:rsidRDefault="00C8083E">
      <w:pPr>
        <w:pStyle w:val="Code"/>
      </w:pPr>
      <w:r>
        <w:t xml:space="preserve">              &lt;/BYTELEN&gt;</w:t>
      </w:r>
    </w:p>
    <w:p w:rsidR="001B1370" w:rsidRDefault="00C8083E">
      <w:pPr>
        <w:pStyle w:val="Code"/>
      </w:pPr>
      <w:r>
        <w:t xml:space="preserve">              &lt;BYTES ascii="4.0.9.6"&gt;34 00 30 00 39 00 36 00 &lt;/</w:t>
      </w:r>
      <w:r>
        <w:t>BYTES&gt;</w:t>
      </w:r>
    </w:p>
    <w:p w:rsidR="001B1370" w:rsidRDefault="00C8083E">
      <w:pPr>
        <w:pStyle w:val="Code"/>
      </w:pPr>
      <w:r>
        <w:t xml:space="preserve">            &lt;/B_VARCHAR&gt;</w:t>
      </w:r>
    </w:p>
    <w:p w:rsidR="001B1370" w:rsidRDefault="00C8083E">
      <w:pPr>
        <w:pStyle w:val="Code"/>
      </w:pPr>
      <w:r>
        <w:t xml:space="preserve">          &lt;/OldValue&gt;</w:t>
      </w:r>
    </w:p>
    <w:p w:rsidR="001B1370" w:rsidRDefault="00C8083E">
      <w:pPr>
        <w:pStyle w:val="Code"/>
      </w:pPr>
      <w:r>
        <w:t xml:space="preserve">        &lt;/EnvValueData&gt;</w:t>
      </w:r>
    </w:p>
    <w:p w:rsidR="001B1370" w:rsidRDefault="00C8083E">
      <w:pPr>
        <w:pStyle w:val="Code"/>
      </w:pPr>
      <w:r>
        <w:t xml:space="preserve">      &lt;/ENVCHANGE&gt;</w:t>
      </w:r>
    </w:p>
    <w:p w:rsidR="001B1370" w:rsidRDefault="00C8083E">
      <w:pPr>
        <w:pStyle w:val="Code"/>
      </w:pPr>
      <w:r>
        <w:t xml:space="preserve">      &lt;FEATUREEXTACK&gt;</w:t>
      </w:r>
    </w:p>
    <w:p w:rsidR="001B1370" w:rsidRDefault="00C8083E">
      <w:pPr>
        <w:pStyle w:val="Code"/>
      </w:pPr>
      <w:r>
        <w:t xml:space="preserve">        &lt;TokenType&gt;</w:t>
      </w:r>
    </w:p>
    <w:p w:rsidR="001B1370" w:rsidRDefault="00C8083E">
      <w:pPr>
        <w:pStyle w:val="Code"/>
      </w:pPr>
      <w:r>
        <w:t xml:space="preserve">          &lt;BYTE&gt;AE &lt;/BYTE&gt;</w:t>
      </w:r>
    </w:p>
    <w:p w:rsidR="001B1370" w:rsidRDefault="00C8083E">
      <w:pPr>
        <w:pStyle w:val="Code"/>
      </w:pPr>
      <w:r>
        <w:t xml:space="preserve">        &lt;/TokenType&gt;</w:t>
      </w:r>
    </w:p>
    <w:p w:rsidR="001B1370" w:rsidRDefault="00C8083E">
      <w:pPr>
        <w:pStyle w:val="Code"/>
      </w:pPr>
      <w:r>
        <w:t xml:space="preserve">        &lt;FeatureAckOpt&gt;</w:t>
      </w:r>
    </w:p>
    <w:p w:rsidR="001B1370" w:rsidRDefault="00C8083E">
      <w:pPr>
        <w:pStyle w:val="Code"/>
      </w:pPr>
      <w:r>
        <w:t xml:space="preserve">          &lt;FeatureId&gt;</w:t>
      </w:r>
    </w:p>
    <w:p w:rsidR="001B1370" w:rsidRDefault="00C8083E">
      <w:pPr>
        <w:pStyle w:val="Code"/>
      </w:pPr>
      <w:r>
        <w:t xml:space="preserve">            &lt;BYTE&gt;01 &lt;</w:t>
      </w:r>
      <w:r>
        <w:t>/BYTE&gt;</w:t>
      </w:r>
    </w:p>
    <w:p w:rsidR="001B1370" w:rsidRDefault="00C8083E">
      <w:pPr>
        <w:pStyle w:val="Code"/>
      </w:pPr>
      <w:r>
        <w:t xml:space="preserve">          &lt;/FeatureId&gt;</w:t>
      </w:r>
    </w:p>
    <w:p w:rsidR="001B1370" w:rsidRDefault="00C8083E">
      <w:pPr>
        <w:pStyle w:val="Code"/>
      </w:pPr>
      <w:r>
        <w:t xml:space="preserve">          &lt;FeatureAckDataLen&gt;</w:t>
      </w:r>
    </w:p>
    <w:p w:rsidR="001B1370" w:rsidRDefault="00C8083E">
      <w:pPr>
        <w:pStyle w:val="Code"/>
      </w:pPr>
      <w:r>
        <w:t xml:space="preserve">            &lt;DWORD&gt;2E 00 00 00 &lt;/DWORD&gt;</w:t>
      </w:r>
    </w:p>
    <w:p w:rsidR="001B1370" w:rsidRDefault="00C8083E">
      <w:pPr>
        <w:pStyle w:val="Code"/>
      </w:pPr>
      <w:r>
        <w:t xml:space="preserve">          &lt;/FeatureAckDataLen&gt;</w:t>
      </w:r>
    </w:p>
    <w:p w:rsidR="001B1370" w:rsidRDefault="00C8083E">
      <w:pPr>
        <w:pStyle w:val="Code"/>
      </w:pPr>
      <w:r>
        <w:t xml:space="preserve">          &lt;SessionStateDataSet&gt;</w:t>
      </w:r>
    </w:p>
    <w:p w:rsidR="001B1370" w:rsidRDefault="00C8083E">
      <w:pPr>
        <w:pStyle w:val="Code"/>
      </w:pPr>
      <w:r>
        <w:t xml:space="preserve">            &lt;SessionStateData&gt;</w:t>
      </w:r>
    </w:p>
    <w:p w:rsidR="001B1370" w:rsidRDefault="00C8083E">
      <w:pPr>
        <w:pStyle w:val="Code"/>
      </w:pPr>
      <w:r>
        <w:t xml:space="preserve">              &lt;StateId&gt;</w:t>
      </w:r>
    </w:p>
    <w:p w:rsidR="001B1370" w:rsidRDefault="00C8083E">
      <w:pPr>
        <w:pStyle w:val="Code"/>
      </w:pPr>
      <w:r>
        <w:t xml:space="preserve">                &lt;BYTE&gt;00 &lt;/BYTE&gt;</w:t>
      </w:r>
    </w:p>
    <w:p w:rsidR="001B1370" w:rsidRDefault="00C8083E">
      <w:pPr>
        <w:pStyle w:val="Code"/>
      </w:pPr>
      <w:r>
        <w:t xml:space="preserve">     </w:t>
      </w:r>
      <w:r>
        <w:t xml:space="preserve">         &lt;/StateId&gt;</w:t>
      </w:r>
    </w:p>
    <w:p w:rsidR="001B1370" w:rsidRDefault="00C8083E">
      <w:pPr>
        <w:pStyle w:val="Code"/>
      </w:pPr>
      <w:r>
        <w:t xml:space="preserve">              &lt;StateLen&gt;</w:t>
      </w:r>
    </w:p>
    <w:p w:rsidR="001B1370" w:rsidRDefault="00C8083E">
      <w:pPr>
        <w:pStyle w:val="Code"/>
      </w:pPr>
      <w:r>
        <w:t xml:space="preserve">                &lt;BYTE&gt;09 &lt;/BYTE&gt;</w:t>
      </w:r>
    </w:p>
    <w:p w:rsidR="001B1370" w:rsidRDefault="00C8083E">
      <w:pPr>
        <w:pStyle w:val="Code"/>
      </w:pPr>
      <w:r>
        <w:t xml:space="preserve">              &lt;/StateLen&gt;</w:t>
      </w:r>
    </w:p>
    <w:p w:rsidR="001B1370" w:rsidRDefault="00C8083E">
      <w:pPr>
        <w:pStyle w:val="Code"/>
      </w:pPr>
      <w:r>
        <w:t xml:space="preserve">              &lt;StateValue&gt;</w:t>
      </w:r>
    </w:p>
    <w:p w:rsidR="001B1370" w:rsidRDefault="00C8083E">
      <w:pPr>
        <w:pStyle w:val="Code"/>
      </w:pPr>
      <w:r>
        <w:t xml:space="preserve">                &lt;BYTES&gt;00 60 81 14 FF E7 FF FF 00 &lt;/BYTES&gt;</w:t>
      </w:r>
    </w:p>
    <w:p w:rsidR="001B1370" w:rsidRDefault="00C8083E">
      <w:pPr>
        <w:pStyle w:val="Code"/>
      </w:pPr>
      <w:r>
        <w:lastRenderedPageBreak/>
        <w:t xml:space="preserve">              &lt;/StateValue&gt;</w:t>
      </w:r>
    </w:p>
    <w:p w:rsidR="001B1370" w:rsidRDefault="00C8083E">
      <w:pPr>
        <w:pStyle w:val="Code"/>
      </w:pPr>
      <w:r>
        <w:t xml:space="preserve">            &lt;/SessionStateData&gt;</w:t>
      </w:r>
    </w:p>
    <w:p w:rsidR="001B1370" w:rsidRDefault="00C8083E">
      <w:pPr>
        <w:pStyle w:val="Code"/>
      </w:pPr>
      <w:r>
        <w:t xml:space="preserve">      </w:t>
      </w:r>
      <w:r>
        <w:t xml:space="preserve">      &lt;SessionStateData&gt;</w:t>
      </w:r>
    </w:p>
    <w:p w:rsidR="001B1370" w:rsidRDefault="00C8083E">
      <w:pPr>
        <w:pStyle w:val="Code"/>
      </w:pPr>
      <w:r>
        <w:t xml:space="preserve">              &lt;StateId&gt;</w:t>
      </w:r>
    </w:p>
    <w:p w:rsidR="001B1370" w:rsidRDefault="00C8083E">
      <w:pPr>
        <w:pStyle w:val="Code"/>
      </w:pPr>
      <w:r>
        <w:t xml:space="preserve">                &lt;BYTE&gt;02 &lt;/BYTE&gt;</w:t>
      </w:r>
    </w:p>
    <w:p w:rsidR="001B1370" w:rsidRDefault="00C8083E">
      <w:pPr>
        <w:pStyle w:val="Code"/>
      </w:pPr>
      <w:r>
        <w:t xml:space="preserve">              &lt;/StateId&gt;</w:t>
      </w:r>
    </w:p>
    <w:p w:rsidR="001B1370" w:rsidRDefault="00C8083E">
      <w:pPr>
        <w:pStyle w:val="Code"/>
      </w:pPr>
      <w:r>
        <w:t xml:space="preserve">              &lt;StateLen&gt;</w:t>
      </w:r>
    </w:p>
    <w:p w:rsidR="001B1370" w:rsidRDefault="00C8083E">
      <w:pPr>
        <w:pStyle w:val="Code"/>
      </w:pPr>
      <w:r>
        <w:t xml:space="preserve">                &lt;BYTE&gt;02 &lt;/BYTE&gt;</w:t>
      </w:r>
    </w:p>
    <w:p w:rsidR="001B1370" w:rsidRDefault="00C8083E">
      <w:pPr>
        <w:pStyle w:val="Code"/>
      </w:pPr>
      <w:r>
        <w:t xml:space="preserve">              &lt;/StateLen&gt;</w:t>
      </w:r>
    </w:p>
    <w:p w:rsidR="001B1370" w:rsidRDefault="00C8083E">
      <w:pPr>
        <w:pStyle w:val="Code"/>
      </w:pPr>
      <w:r>
        <w:t xml:space="preserve">              &lt;StateValue&gt;</w:t>
      </w:r>
    </w:p>
    <w:p w:rsidR="001B1370" w:rsidRDefault="00C8083E">
      <w:pPr>
        <w:pStyle w:val="Code"/>
      </w:pPr>
      <w:r>
        <w:t xml:space="preserve">                &lt;BYTES&gt;07 01 &lt;/BYTES&gt;</w:t>
      </w:r>
    </w:p>
    <w:p w:rsidR="001B1370" w:rsidRDefault="00C8083E">
      <w:pPr>
        <w:pStyle w:val="Code"/>
      </w:pPr>
      <w:r>
        <w:t xml:space="preserve">              &lt;/StateValue&gt;</w:t>
      </w:r>
    </w:p>
    <w:p w:rsidR="001B1370" w:rsidRDefault="00C8083E">
      <w:pPr>
        <w:pStyle w:val="Code"/>
      </w:pPr>
      <w:r>
        <w:t xml:space="preserve">            &lt;/SessionStateData&gt;</w:t>
      </w:r>
    </w:p>
    <w:p w:rsidR="001B1370" w:rsidRDefault="00C8083E">
      <w:pPr>
        <w:pStyle w:val="Code"/>
      </w:pPr>
      <w:r>
        <w:t xml:space="preserve">            &lt;SessionStateData&gt;</w:t>
      </w:r>
    </w:p>
    <w:p w:rsidR="001B1370" w:rsidRDefault="00C8083E">
      <w:pPr>
        <w:pStyle w:val="Code"/>
      </w:pPr>
      <w:r>
        <w:t xml:space="preserve">              &lt;StateId&gt;</w:t>
      </w:r>
    </w:p>
    <w:p w:rsidR="001B1370" w:rsidRDefault="00C8083E">
      <w:pPr>
        <w:pStyle w:val="Code"/>
      </w:pPr>
      <w:r>
        <w:t xml:space="preserve">                &lt;BYTE&gt;04 &lt;/BYTE&gt;</w:t>
      </w:r>
    </w:p>
    <w:p w:rsidR="001B1370" w:rsidRDefault="00C8083E">
      <w:pPr>
        <w:pStyle w:val="Code"/>
      </w:pPr>
      <w:r>
        <w:t xml:space="preserve">              &lt;/StateId&gt;</w:t>
      </w:r>
    </w:p>
    <w:p w:rsidR="001B1370" w:rsidRDefault="00C8083E">
      <w:pPr>
        <w:pStyle w:val="Code"/>
      </w:pPr>
      <w:r>
        <w:t xml:space="preserve">              &lt;StateLen&gt;</w:t>
      </w:r>
    </w:p>
    <w:p w:rsidR="001B1370" w:rsidRDefault="00C8083E">
      <w:pPr>
        <w:pStyle w:val="Code"/>
      </w:pPr>
      <w:r>
        <w:t xml:space="preserve">                &lt;BYTE&gt;01 &lt;/BYTE&gt;</w:t>
      </w:r>
    </w:p>
    <w:p w:rsidR="001B1370" w:rsidRDefault="00C8083E">
      <w:pPr>
        <w:pStyle w:val="Code"/>
      </w:pPr>
      <w:r>
        <w:t xml:space="preserve">              &lt;/StateLen&gt;</w:t>
      </w:r>
    </w:p>
    <w:p w:rsidR="001B1370" w:rsidRDefault="00C8083E">
      <w:pPr>
        <w:pStyle w:val="Code"/>
      </w:pPr>
      <w:r>
        <w:t xml:space="preserve">              &lt;StateValue&gt;</w:t>
      </w:r>
    </w:p>
    <w:p w:rsidR="001B1370" w:rsidRDefault="00C8083E">
      <w:pPr>
        <w:pStyle w:val="Code"/>
      </w:pPr>
      <w:r>
        <w:t xml:space="preserve">                &lt;BYTES&gt;00 &lt;/BYTES&gt;</w:t>
      </w:r>
    </w:p>
    <w:p w:rsidR="001B1370" w:rsidRDefault="00C8083E">
      <w:pPr>
        <w:pStyle w:val="Code"/>
      </w:pPr>
      <w:r>
        <w:t xml:space="preserve">              &lt;/StateValue&gt;</w:t>
      </w:r>
    </w:p>
    <w:p w:rsidR="001B1370" w:rsidRDefault="00C8083E">
      <w:pPr>
        <w:pStyle w:val="Code"/>
      </w:pPr>
      <w:r>
        <w:t xml:space="preserve">            &lt;/SessionStateData&gt;</w:t>
      </w:r>
    </w:p>
    <w:p w:rsidR="001B1370" w:rsidRDefault="00C8083E">
      <w:pPr>
        <w:pStyle w:val="Code"/>
      </w:pPr>
      <w:r>
        <w:t xml:space="preserve">            &lt;SessionStateData&gt;</w:t>
      </w:r>
    </w:p>
    <w:p w:rsidR="001B1370" w:rsidRDefault="00C8083E">
      <w:pPr>
        <w:pStyle w:val="Code"/>
      </w:pPr>
      <w:r>
        <w:t xml:space="preserve">              &lt;StateId&gt;</w:t>
      </w:r>
    </w:p>
    <w:p w:rsidR="001B1370" w:rsidRDefault="00C8083E">
      <w:pPr>
        <w:pStyle w:val="Code"/>
      </w:pPr>
      <w:r>
        <w:t xml:space="preserve">                &lt;BYTE&gt;05 &lt;/BYTE&gt;</w:t>
      </w:r>
    </w:p>
    <w:p w:rsidR="001B1370" w:rsidRDefault="00C8083E">
      <w:pPr>
        <w:pStyle w:val="Code"/>
      </w:pPr>
      <w:r>
        <w:t xml:space="preserve">              &lt;/StateId&gt;</w:t>
      </w:r>
    </w:p>
    <w:p w:rsidR="001B1370" w:rsidRDefault="00C8083E">
      <w:pPr>
        <w:pStyle w:val="Code"/>
      </w:pPr>
      <w:r>
        <w:t xml:space="preserve">              &lt;State</w:t>
      </w:r>
      <w:r>
        <w:t>Len&gt;</w:t>
      </w:r>
    </w:p>
    <w:p w:rsidR="001B1370" w:rsidRDefault="00C8083E">
      <w:pPr>
        <w:pStyle w:val="Code"/>
      </w:pPr>
      <w:r>
        <w:t xml:space="preserve">                &lt;BYTE&gt;04 &lt;/BYTE&gt;</w:t>
      </w:r>
    </w:p>
    <w:p w:rsidR="001B1370" w:rsidRDefault="00C8083E">
      <w:pPr>
        <w:pStyle w:val="Code"/>
      </w:pPr>
      <w:r>
        <w:t xml:space="preserve">              &lt;/StateLen&gt;</w:t>
      </w:r>
    </w:p>
    <w:p w:rsidR="001B1370" w:rsidRDefault="00C8083E">
      <w:pPr>
        <w:pStyle w:val="Code"/>
      </w:pPr>
      <w:r>
        <w:t xml:space="preserve">              &lt;StateValue&gt;</w:t>
      </w:r>
    </w:p>
    <w:p w:rsidR="001B1370" w:rsidRDefault="00C8083E">
      <w:pPr>
        <w:pStyle w:val="Code"/>
      </w:pPr>
      <w:r>
        <w:t xml:space="preserve">                &lt;BYTES&gt;FF FF FF FF &lt;/BYTES&gt;</w:t>
      </w:r>
    </w:p>
    <w:p w:rsidR="001B1370" w:rsidRDefault="00C8083E">
      <w:pPr>
        <w:pStyle w:val="Code"/>
      </w:pPr>
      <w:r>
        <w:t xml:space="preserve">              &lt;/StateValue&gt;</w:t>
      </w:r>
    </w:p>
    <w:p w:rsidR="001B1370" w:rsidRDefault="00C8083E">
      <w:pPr>
        <w:pStyle w:val="Code"/>
      </w:pPr>
      <w:r>
        <w:t xml:space="preserve">            &lt;/SessionStateData&gt;</w:t>
      </w:r>
    </w:p>
    <w:p w:rsidR="001B1370" w:rsidRDefault="00C8083E">
      <w:pPr>
        <w:pStyle w:val="Code"/>
      </w:pPr>
      <w:r>
        <w:t xml:space="preserve">            &lt;SessionStateData&gt;</w:t>
      </w:r>
    </w:p>
    <w:p w:rsidR="001B1370" w:rsidRDefault="00C8083E">
      <w:pPr>
        <w:pStyle w:val="Code"/>
      </w:pPr>
      <w:r>
        <w:t xml:space="preserve">              &lt;StateId&gt;</w:t>
      </w:r>
    </w:p>
    <w:p w:rsidR="001B1370" w:rsidRDefault="00C8083E">
      <w:pPr>
        <w:pStyle w:val="Code"/>
      </w:pPr>
      <w:r>
        <w:t xml:space="preserve">                &lt;BYTE&gt;06 &lt;/BYTE&gt;</w:t>
      </w:r>
    </w:p>
    <w:p w:rsidR="001B1370" w:rsidRDefault="00C8083E">
      <w:pPr>
        <w:pStyle w:val="Code"/>
      </w:pPr>
      <w:r>
        <w:t xml:space="preserve">              &lt;/StateId&gt;</w:t>
      </w:r>
    </w:p>
    <w:p w:rsidR="001B1370" w:rsidRDefault="00C8083E">
      <w:pPr>
        <w:pStyle w:val="Code"/>
      </w:pPr>
      <w:r>
        <w:t xml:space="preserve">              &lt;StateLen&gt;</w:t>
      </w:r>
    </w:p>
    <w:p w:rsidR="001B1370" w:rsidRDefault="00C8083E">
      <w:pPr>
        <w:pStyle w:val="Code"/>
      </w:pPr>
      <w:r>
        <w:t xml:space="preserve">                &lt;BYTE&gt;01 &lt;/BYTE&gt;</w:t>
      </w:r>
    </w:p>
    <w:p w:rsidR="001B1370" w:rsidRDefault="00C8083E">
      <w:pPr>
        <w:pStyle w:val="Code"/>
      </w:pPr>
      <w:r>
        <w:t xml:space="preserve">              &lt;/StateLen&gt;</w:t>
      </w:r>
    </w:p>
    <w:p w:rsidR="001B1370" w:rsidRDefault="00C8083E">
      <w:pPr>
        <w:pStyle w:val="Code"/>
      </w:pPr>
      <w:r>
        <w:t xml:space="preserve">              &lt;StateValue&gt;</w:t>
      </w:r>
    </w:p>
    <w:p w:rsidR="001B1370" w:rsidRDefault="00C8083E">
      <w:pPr>
        <w:pStyle w:val="Code"/>
      </w:pPr>
      <w:r>
        <w:t xml:space="preserve">                &lt;BYTES&gt;00 &lt;/BYTES&gt;</w:t>
      </w:r>
    </w:p>
    <w:p w:rsidR="001B1370" w:rsidRDefault="00C8083E">
      <w:pPr>
        <w:pStyle w:val="Code"/>
      </w:pPr>
      <w:r>
        <w:t xml:space="preserve">              &lt;/StateValue&gt;</w:t>
      </w:r>
    </w:p>
    <w:p w:rsidR="001B1370" w:rsidRDefault="00C8083E">
      <w:pPr>
        <w:pStyle w:val="Code"/>
      </w:pPr>
      <w:r>
        <w:t xml:space="preserve">            &lt;</w:t>
      </w:r>
      <w:r>
        <w:t>/SessionStateData&gt;</w:t>
      </w:r>
    </w:p>
    <w:p w:rsidR="001B1370" w:rsidRDefault="00C8083E">
      <w:pPr>
        <w:pStyle w:val="Code"/>
      </w:pPr>
      <w:r>
        <w:t xml:space="preserve">            &lt;SessionStateData&gt;</w:t>
      </w:r>
    </w:p>
    <w:p w:rsidR="001B1370" w:rsidRDefault="00C8083E">
      <w:pPr>
        <w:pStyle w:val="Code"/>
      </w:pPr>
      <w:r>
        <w:t xml:space="preserve">              &lt;StateId&gt;</w:t>
      </w:r>
    </w:p>
    <w:p w:rsidR="001B1370" w:rsidRDefault="00C8083E">
      <w:pPr>
        <w:pStyle w:val="Code"/>
      </w:pPr>
      <w:r>
        <w:t xml:space="preserve">                &lt;BYTE&gt;07 &lt;/BYTE&gt;</w:t>
      </w:r>
    </w:p>
    <w:p w:rsidR="001B1370" w:rsidRDefault="00C8083E">
      <w:pPr>
        <w:pStyle w:val="Code"/>
      </w:pPr>
      <w:r>
        <w:t xml:space="preserve">              &lt;/StateId&gt;</w:t>
      </w:r>
    </w:p>
    <w:p w:rsidR="001B1370" w:rsidRDefault="00C8083E">
      <w:pPr>
        <w:pStyle w:val="Code"/>
      </w:pPr>
      <w:r>
        <w:t xml:space="preserve">              &lt;StateLen&gt;</w:t>
      </w:r>
    </w:p>
    <w:p w:rsidR="001B1370" w:rsidRDefault="00C8083E">
      <w:pPr>
        <w:pStyle w:val="Code"/>
      </w:pPr>
      <w:r>
        <w:t xml:space="preserve">                &lt;BYTE&gt;01 &lt;/BYTE&gt;</w:t>
      </w:r>
    </w:p>
    <w:p w:rsidR="001B1370" w:rsidRDefault="00C8083E">
      <w:pPr>
        <w:pStyle w:val="Code"/>
      </w:pPr>
      <w:r>
        <w:t xml:space="preserve">              &lt;/StateLen&gt;</w:t>
      </w:r>
    </w:p>
    <w:p w:rsidR="001B1370" w:rsidRDefault="00C8083E">
      <w:pPr>
        <w:pStyle w:val="Code"/>
      </w:pPr>
      <w:r>
        <w:t xml:space="preserve">              &lt;StateValue&gt;</w:t>
      </w:r>
    </w:p>
    <w:p w:rsidR="001B1370" w:rsidRDefault="00C8083E">
      <w:pPr>
        <w:pStyle w:val="Code"/>
      </w:pPr>
      <w:r>
        <w:t xml:space="preserve">             </w:t>
      </w:r>
      <w:r>
        <w:t xml:space="preserve">   &lt;BYTES&gt;02 &lt;/BYTES&gt;</w:t>
      </w:r>
    </w:p>
    <w:p w:rsidR="001B1370" w:rsidRDefault="00C8083E">
      <w:pPr>
        <w:pStyle w:val="Code"/>
      </w:pPr>
      <w:r>
        <w:t xml:space="preserve">              &lt;/StateValue&gt;</w:t>
      </w:r>
    </w:p>
    <w:p w:rsidR="001B1370" w:rsidRDefault="00C8083E">
      <w:pPr>
        <w:pStyle w:val="Code"/>
      </w:pPr>
      <w:r>
        <w:t xml:space="preserve">            &lt;/SessionStateData&gt;</w:t>
      </w:r>
    </w:p>
    <w:p w:rsidR="001B1370" w:rsidRDefault="00C8083E">
      <w:pPr>
        <w:pStyle w:val="Code"/>
      </w:pPr>
      <w:r>
        <w:t xml:space="preserve">            &lt;SessionStateData&gt;</w:t>
      </w:r>
    </w:p>
    <w:p w:rsidR="001B1370" w:rsidRDefault="00C8083E">
      <w:pPr>
        <w:pStyle w:val="Code"/>
      </w:pPr>
      <w:r>
        <w:t xml:space="preserve">              &lt;StateId&gt;</w:t>
      </w:r>
    </w:p>
    <w:p w:rsidR="001B1370" w:rsidRDefault="00C8083E">
      <w:pPr>
        <w:pStyle w:val="Code"/>
      </w:pPr>
      <w:r>
        <w:t xml:space="preserve">                &lt;BYTE&gt;08 &lt;/BYTE&gt;</w:t>
      </w:r>
    </w:p>
    <w:p w:rsidR="001B1370" w:rsidRDefault="00C8083E">
      <w:pPr>
        <w:pStyle w:val="Code"/>
      </w:pPr>
      <w:r>
        <w:t xml:space="preserve">              &lt;/StateId&gt;</w:t>
      </w:r>
    </w:p>
    <w:p w:rsidR="001B1370" w:rsidRDefault="00C8083E">
      <w:pPr>
        <w:pStyle w:val="Code"/>
      </w:pPr>
      <w:r>
        <w:t xml:space="preserve">              &lt;StateLen&gt;</w:t>
      </w:r>
    </w:p>
    <w:p w:rsidR="001B1370" w:rsidRDefault="00C8083E">
      <w:pPr>
        <w:pStyle w:val="Code"/>
      </w:pPr>
      <w:r>
        <w:t xml:space="preserve">                &lt;BYTE&gt;08 &lt;/BYTE&gt;</w:t>
      </w:r>
    </w:p>
    <w:p w:rsidR="001B1370" w:rsidRDefault="00C8083E">
      <w:pPr>
        <w:pStyle w:val="Code"/>
      </w:pPr>
      <w:r>
        <w:t xml:space="preserve">   </w:t>
      </w:r>
      <w:r>
        <w:t xml:space="preserve">           &lt;/StateLen&gt;</w:t>
      </w:r>
    </w:p>
    <w:p w:rsidR="001B1370" w:rsidRDefault="00C8083E">
      <w:pPr>
        <w:pStyle w:val="Code"/>
      </w:pPr>
      <w:r>
        <w:t xml:space="preserve">              &lt;StateValue&gt;</w:t>
      </w:r>
    </w:p>
    <w:p w:rsidR="001B1370" w:rsidRDefault="00C8083E">
      <w:pPr>
        <w:pStyle w:val="Code"/>
      </w:pPr>
      <w:r>
        <w:t xml:space="preserve">                &lt;BYTES&gt;00 00 00 00 00 00 00 00 &lt;/BYTES&gt;</w:t>
      </w:r>
    </w:p>
    <w:p w:rsidR="001B1370" w:rsidRDefault="00C8083E">
      <w:pPr>
        <w:pStyle w:val="Code"/>
      </w:pPr>
      <w:r>
        <w:t xml:space="preserve">              &lt;/StateValue&gt;</w:t>
      </w:r>
    </w:p>
    <w:p w:rsidR="001B1370" w:rsidRDefault="00C8083E">
      <w:pPr>
        <w:pStyle w:val="Code"/>
      </w:pPr>
      <w:r>
        <w:t xml:space="preserve">            &lt;/SessionStateData&gt;</w:t>
      </w:r>
    </w:p>
    <w:p w:rsidR="001B1370" w:rsidRDefault="00C8083E">
      <w:pPr>
        <w:pStyle w:val="Code"/>
      </w:pPr>
      <w:r>
        <w:t xml:space="preserve">            &lt;SessionStateData&gt;</w:t>
      </w:r>
    </w:p>
    <w:p w:rsidR="001B1370" w:rsidRDefault="00C8083E">
      <w:pPr>
        <w:pStyle w:val="Code"/>
      </w:pPr>
      <w:r>
        <w:lastRenderedPageBreak/>
        <w:t xml:space="preserve">              &lt;StateId&gt;</w:t>
      </w:r>
    </w:p>
    <w:p w:rsidR="001B1370" w:rsidRDefault="00C8083E">
      <w:pPr>
        <w:pStyle w:val="Code"/>
      </w:pPr>
      <w:r>
        <w:t xml:space="preserve">                &lt;BYTE&gt;09 &lt;/BYTE&gt;</w:t>
      </w:r>
    </w:p>
    <w:p w:rsidR="001B1370" w:rsidRDefault="00C8083E">
      <w:pPr>
        <w:pStyle w:val="Code"/>
      </w:pPr>
      <w:r>
        <w:t xml:space="preserve">              &lt;/StateId&gt;</w:t>
      </w:r>
    </w:p>
    <w:p w:rsidR="001B1370" w:rsidRDefault="00C8083E">
      <w:pPr>
        <w:pStyle w:val="Code"/>
      </w:pPr>
      <w:r>
        <w:t xml:space="preserve">              &lt;StateLen&gt;</w:t>
      </w:r>
    </w:p>
    <w:p w:rsidR="001B1370" w:rsidRDefault="00C8083E">
      <w:pPr>
        <w:pStyle w:val="Code"/>
      </w:pPr>
      <w:r>
        <w:t xml:space="preserve">                &lt;BYTE&gt;04 &lt;/BYTE&gt;</w:t>
      </w:r>
    </w:p>
    <w:p w:rsidR="001B1370" w:rsidRDefault="00C8083E">
      <w:pPr>
        <w:pStyle w:val="Code"/>
      </w:pPr>
      <w:r>
        <w:t xml:space="preserve">              &lt;/StateLen&gt;</w:t>
      </w:r>
    </w:p>
    <w:p w:rsidR="001B1370" w:rsidRDefault="00C8083E">
      <w:pPr>
        <w:pStyle w:val="Code"/>
      </w:pPr>
      <w:r>
        <w:t xml:space="preserve">              &lt;StateValue&gt;</w:t>
      </w:r>
    </w:p>
    <w:p w:rsidR="001B1370" w:rsidRDefault="00C8083E">
      <w:pPr>
        <w:pStyle w:val="Code"/>
      </w:pPr>
      <w:r>
        <w:t xml:space="preserve">                &lt;BYTES&gt;28 23 00 00 &lt;/BYTES&gt;</w:t>
      </w:r>
    </w:p>
    <w:p w:rsidR="001B1370" w:rsidRDefault="00C8083E">
      <w:pPr>
        <w:pStyle w:val="Code"/>
      </w:pPr>
      <w:r>
        <w:t xml:space="preserve">              &lt;/StateValue&gt;</w:t>
      </w:r>
    </w:p>
    <w:p w:rsidR="001B1370" w:rsidRDefault="00C8083E">
      <w:pPr>
        <w:pStyle w:val="Code"/>
      </w:pPr>
      <w:r>
        <w:t xml:space="preserve">            &lt;/SessionStateData&gt;</w:t>
      </w:r>
    </w:p>
    <w:p w:rsidR="001B1370" w:rsidRDefault="00C8083E">
      <w:pPr>
        <w:pStyle w:val="Code"/>
      </w:pPr>
      <w:r>
        <w:t xml:space="preserve">          &lt;/Sess</w:t>
      </w:r>
      <w:r>
        <w:t>ionStateDataSet&gt;</w:t>
      </w:r>
    </w:p>
    <w:p w:rsidR="001B1370" w:rsidRDefault="00C8083E">
      <w:pPr>
        <w:pStyle w:val="Code"/>
      </w:pPr>
      <w:r>
        <w:t xml:space="preserve">        &lt;/FeatureAckOpt&gt;</w:t>
      </w:r>
    </w:p>
    <w:p w:rsidR="001B1370" w:rsidRDefault="00C8083E">
      <w:pPr>
        <w:pStyle w:val="Code"/>
      </w:pPr>
      <w:r>
        <w:t xml:space="preserve">        &lt;FeatureAckOpt&gt;</w:t>
      </w:r>
    </w:p>
    <w:p w:rsidR="001B1370" w:rsidRDefault="00C8083E">
      <w:pPr>
        <w:pStyle w:val="Code"/>
      </w:pPr>
      <w:r>
        <w:t xml:space="preserve">          &lt;TERMINATOR&gt;</w:t>
      </w:r>
    </w:p>
    <w:p w:rsidR="001B1370" w:rsidRDefault="00C8083E">
      <w:pPr>
        <w:pStyle w:val="Code"/>
      </w:pPr>
      <w:r>
        <w:t xml:space="preserve">            &lt;BYTE&gt;FF &lt;/BYTE&gt;</w:t>
      </w:r>
    </w:p>
    <w:p w:rsidR="001B1370" w:rsidRDefault="00C8083E">
      <w:pPr>
        <w:pStyle w:val="Code"/>
      </w:pPr>
      <w:r>
        <w:t xml:space="preserve">          &lt;/TERMINATOR&gt;</w:t>
      </w:r>
    </w:p>
    <w:p w:rsidR="001B1370" w:rsidRDefault="00C8083E">
      <w:pPr>
        <w:pStyle w:val="Code"/>
      </w:pPr>
      <w:r>
        <w:t xml:space="preserve">        &lt;/FeatureAckOpt&gt;</w:t>
      </w:r>
    </w:p>
    <w:p w:rsidR="001B1370" w:rsidRDefault="00C8083E">
      <w:pPr>
        <w:pStyle w:val="Code"/>
      </w:pPr>
      <w:r>
        <w:t xml:space="preserve">      &lt;/FEATUREEXTACK&gt;</w:t>
      </w:r>
    </w:p>
    <w:p w:rsidR="001B1370" w:rsidRDefault="00C8083E">
      <w:pPr>
        <w:pStyle w:val="Code"/>
      </w:pPr>
      <w:r>
        <w:t xml:space="preserve">      &lt;DONE&gt;</w:t>
      </w:r>
    </w:p>
    <w:p w:rsidR="001B1370" w:rsidRDefault="00C8083E">
      <w:pPr>
        <w:pStyle w:val="Code"/>
      </w:pPr>
      <w:r>
        <w:t xml:space="preserve">        &lt;TokenType&gt;</w:t>
      </w:r>
    </w:p>
    <w:p w:rsidR="001B1370" w:rsidRDefault="00C8083E">
      <w:pPr>
        <w:pStyle w:val="Code"/>
      </w:pPr>
      <w:r>
        <w:t xml:space="preserve">          &lt;BYTE&gt;FD &lt;/BYTE&gt;</w:t>
      </w:r>
    </w:p>
    <w:p w:rsidR="001B1370" w:rsidRDefault="00C8083E">
      <w:pPr>
        <w:pStyle w:val="Code"/>
      </w:pPr>
      <w:r>
        <w:t xml:space="preserve">        &lt;/TokenType&gt;</w:t>
      </w:r>
    </w:p>
    <w:p w:rsidR="001B1370" w:rsidRDefault="00C8083E">
      <w:pPr>
        <w:pStyle w:val="Code"/>
      </w:pPr>
      <w:r>
        <w:t xml:space="preserve">        &lt;Status&gt;</w:t>
      </w:r>
    </w:p>
    <w:p w:rsidR="001B1370" w:rsidRDefault="00C8083E">
      <w:pPr>
        <w:pStyle w:val="Code"/>
      </w:pPr>
      <w:r>
        <w:t xml:space="preserve">          &lt;USHORT&gt;00 00 &lt;/USHORT&gt;</w:t>
      </w:r>
    </w:p>
    <w:p w:rsidR="001B1370" w:rsidRDefault="00C8083E">
      <w:pPr>
        <w:pStyle w:val="Code"/>
      </w:pPr>
      <w:r>
        <w:t xml:space="preserve">        &lt;/Status&gt;</w:t>
      </w:r>
    </w:p>
    <w:p w:rsidR="001B1370" w:rsidRDefault="00C8083E">
      <w:pPr>
        <w:pStyle w:val="Code"/>
      </w:pPr>
      <w:r>
        <w:t xml:space="preserve">        &lt;CurCmd&gt;</w:t>
      </w:r>
    </w:p>
    <w:p w:rsidR="001B1370" w:rsidRDefault="00C8083E">
      <w:pPr>
        <w:pStyle w:val="Code"/>
      </w:pPr>
      <w:r>
        <w:t xml:space="preserve">          &lt;USHORT&gt;00 00 &lt;/USHORT&gt;</w:t>
      </w:r>
    </w:p>
    <w:p w:rsidR="001B1370" w:rsidRDefault="00C8083E">
      <w:pPr>
        <w:pStyle w:val="Code"/>
      </w:pPr>
      <w:r>
        <w:t xml:space="preserve">        &lt;/CurCmd&gt;</w:t>
      </w:r>
    </w:p>
    <w:p w:rsidR="001B1370" w:rsidRDefault="00C8083E">
      <w:pPr>
        <w:pStyle w:val="Code"/>
      </w:pPr>
      <w:r>
        <w:t xml:space="preserve">        &lt;DoneRowCount&gt;</w:t>
      </w:r>
    </w:p>
    <w:p w:rsidR="001B1370" w:rsidRDefault="00C8083E">
      <w:pPr>
        <w:pStyle w:val="Code"/>
      </w:pPr>
      <w:r>
        <w:t xml:space="preserve">          &lt;LONGLONG&gt;00 00 00 00 00 00 00 00 &lt;/LONGLONG&gt;</w:t>
      </w:r>
    </w:p>
    <w:p w:rsidR="001B1370" w:rsidRDefault="00C8083E">
      <w:pPr>
        <w:pStyle w:val="Code"/>
      </w:pPr>
      <w:r>
        <w:t xml:space="preserve">        &lt;</w:t>
      </w:r>
      <w:r>
        <w:t>/DoneRowCount&gt;</w:t>
      </w:r>
    </w:p>
    <w:p w:rsidR="001B1370" w:rsidRDefault="00C8083E">
      <w:pPr>
        <w:pStyle w:val="Code"/>
      </w:pPr>
      <w:r>
        <w:t xml:space="preserve">      &lt;/DONE&gt;</w:t>
      </w:r>
    </w:p>
    <w:p w:rsidR="001B1370" w:rsidRDefault="00C8083E">
      <w:pPr>
        <w:pStyle w:val="Code"/>
      </w:pPr>
      <w:r>
        <w:t xml:space="preserve">    &lt;/TableResponse&gt;</w:t>
      </w:r>
    </w:p>
    <w:p w:rsidR="001B1370" w:rsidRDefault="00C8083E">
      <w:pPr>
        <w:pStyle w:val="Code"/>
      </w:pPr>
      <w:r>
        <w:t xml:space="preserve">  &lt;/PacketData&gt;</w:t>
      </w:r>
    </w:p>
    <w:p w:rsidR="001B1370" w:rsidRDefault="00C8083E">
      <w:pPr>
        <w:pStyle w:val="Code"/>
      </w:pPr>
      <w:r>
        <w:t>&lt;/tds&gt;</w:t>
      </w:r>
    </w:p>
    <w:p w:rsidR="001B1370" w:rsidRDefault="00C8083E">
      <w:pPr>
        <w:pStyle w:val="Heading2"/>
      </w:pPr>
      <w:bookmarkStart w:id="470" w:name="section_f3a3d7443b7c4b7792fdd61bca047ef0"/>
      <w:bookmarkStart w:id="471" w:name="_Toc52362005"/>
      <w:r>
        <w:t>Table Response with SESSIONSTATE Token Data</w:t>
      </w:r>
      <w:bookmarkEnd w:id="470"/>
      <w:bookmarkEnd w:id="471"/>
      <w:r>
        <w:fldChar w:fldCharType="begin"/>
      </w:r>
      <w:r>
        <w:instrText xml:space="preserve"> XE "Table response with SESSIONSTATE token data example"</w:instrText>
      </w:r>
      <w:r>
        <w:fldChar w:fldCharType="end"/>
      </w:r>
      <w:r>
        <w:fldChar w:fldCharType="begin"/>
      </w:r>
      <w:r>
        <w:instrText xml:space="preserve"> XE "Examples:Table response with SESSIONSTATE token data"</w:instrText>
      </w:r>
      <w:r>
        <w:fldChar w:fldCharType="end"/>
      </w:r>
    </w:p>
    <w:p w:rsidR="001B1370" w:rsidRDefault="00C8083E">
      <w:r>
        <w:t>A response message t</w:t>
      </w:r>
      <w:r>
        <w:t>hat contains SESSIONSTATE token data:</w:t>
      </w:r>
    </w:p>
    <w:p w:rsidR="001B1370" w:rsidRDefault="00C8083E">
      <w:pPr>
        <w:pStyle w:val="Code"/>
      </w:pPr>
      <w:r>
        <w:t>04 01 00 32 00 00 01 00 FD 01 00 BE 00 00 00 00</w:t>
      </w:r>
    </w:p>
    <w:p w:rsidR="001B1370" w:rsidRDefault="00C8083E">
      <w:pPr>
        <w:pStyle w:val="Code"/>
      </w:pPr>
      <w:r>
        <w:t>00 00 00 00 00 E4 0B 00 00 00 01 00 00 00 01 09</w:t>
      </w:r>
    </w:p>
    <w:p w:rsidR="001B1370" w:rsidRDefault="00C8083E">
      <w:pPr>
        <w:pStyle w:val="Code"/>
      </w:pPr>
      <w:r>
        <w:t>04 FF FF FF FF FD 00 00 FD 00 00 00 00 00 00 00</w:t>
      </w:r>
    </w:p>
    <w:p w:rsidR="001B1370" w:rsidRDefault="00C8083E">
      <w:pPr>
        <w:pStyle w:val="Code"/>
      </w:pPr>
      <w:r>
        <w:t>00 00</w:t>
      </w:r>
    </w:p>
    <w:p w:rsidR="001B1370" w:rsidRDefault="001B1370">
      <w:pPr>
        <w:pStyle w:val="Code"/>
      </w:pPr>
    </w:p>
    <w:p w:rsidR="001B1370" w:rsidRDefault="00C8083E">
      <w:pPr>
        <w:pStyle w:val="Code"/>
      </w:pPr>
      <w:r>
        <w:t>&lt;tds version="latest"&gt;</w:t>
      </w:r>
    </w:p>
    <w:p w:rsidR="001B1370" w:rsidRDefault="00C8083E">
      <w:pPr>
        <w:pStyle w:val="Code"/>
      </w:pPr>
      <w:r>
        <w:t xml:space="preserve">  &lt;PacketHeader&gt;</w:t>
      </w:r>
    </w:p>
    <w:p w:rsidR="001B1370" w:rsidRDefault="00C8083E">
      <w:pPr>
        <w:pStyle w:val="Code"/>
      </w:pPr>
      <w:r>
        <w:t xml:space="preserve">    &lt;Type&gt;</w:t>
      </w:r>
    </w:p>
    <w:p w:rsidR="001B1370" w:rsidRDefault="00C8083E">
      <w:pPr>
        <w:pStyle w:val="Code"/>
      </w:pPr>
      <w:r>
        <w:t xml:space="preserve">      &lt;BYTE&gt;04 &lt;</w:t>
      </w:r>
      <w:r>
        <w:t>/BYTE&gt;</w:t>
      </w:r>
    </w:p>
    <w:p w:rsidR="001B1370" w:rsidRDefault="00C8083E">
      <w:pPr>
        <w:pStyle w:val="Code"/>
      </w:pPr>
      <w:r>
        <w:t xml:space="preserve">    &lt;/Type&gt;</w:t>
      </w:r>
    </w:p>
    <w:p w:rsidR="001B1370" w:rsidRDefault="00C8083E">
      <w:pPr>
        <w:pStyle w:val="Code"/>
      </w:pPr>
      <w:r>
        <w:t xml:space="preserve">    &lt;Status&gt;</w:t>
      </w:r>
    </w:p>
    <w:p w:rsidR="001B1370" w:rsidRDefault="00C8083E">
      <w:pPr>
        <w:pStyle w:val="Code"/>
      </w:pPr>
      <w:r>
        <w:t xml:space="preserve">      &lt;BYTE&gt;01 &lt;/BYTE&gt;</w:t>
      </w:r>
    </w:p>
    <w:p w:rsidR="001B1370" w:rsidRDefault="00C8083E">
      <w:pPr>
        <w:pStyle w:val="Code"/>
      </w:pPr>
      <w:r>
        <w:t xml:space="preserve">    &lt;/Status&gt;</w:t>
      </w:r>
    </w:p>
    <w:p w:rsidR="001B1370" w:rsidRDefault="00C8083E">
      <w:pPr>
        <w:pStyle w:val="Code"/>
      </w:pPr>
      <w:r>
        <w:t xml:space="preserve">    &lt;Length&gt;</w:t>
      </w:r>
    </w:p>
    <w:p w:rsidR="001B1370" w:rsidRDefault="00C8083E">
      <w:pPr>
        <w:pStyle w:val="Code"/>
      </w:pPr>
      <w:r>
        <w:t xml:space="preserve">      &lt;BYTE&gt;00 &lt;/BYTE&gt;</w:t>
      </w:r>
    </w:p>
    <w:p w:rsidR="001B1370" w:rsidRDefault="00C8083E">
      <w:pPr>
        <w:pStyle w:val="Code"/>
      </w:pPr>
      <w:r>
        <w:t xml:space="preserve">      &lt;BYTE&gt;32 &lt;/BYTE&gt;</w:t>
      </w:r>
    </w:p>
    <w:p w:rsidR="001B1370" w:rsidRDefault="00C8083E">
      <w:pPr>
        <w:pStyle w:val="Code"/>
      </w:pPr>
      <w:r>
        <w:t xml:space="preserve">    &lt;/Length&gt;</w:t>
      </w:r>
    </w:p>
    <w:p w:rsidR="001B1370" w:rsidRDefault="00C8083E">
      <w:pPr>
        <w:pStyle w:val="Code"/>
      </w:pPr>
      <w:r>
        <w:t xml:space="preserve">    &lt;SPID&gt;</w:t>
      </w:r>
    </w:p>
    <w:p w:rsidR="001B1370" w:rsidRDefault="00C8083E">
      <w:pPr>
        <w:pStyle w:val="Code"/>
      </w:pPr>
      <w:r>
        <w:t xml:space="preserve">      &lt;BYTE&gt;00 &lt;/BYTE&gt;</w:t>
      </w:r>
    </w:p>
    <w:p w:rsidR="001B1370" w:rsidRDefault="00C8083E">
      <w:pPr>
        <w:pStyle w:val="Code"/>
      </w:pPr>
      <w:r>
        <w:t xml:space="preserve">      &lt;BYTE&gt;00 &lt;/BYTE&gt;</w:t>
      </w:r>
    </w:p>
    <w:p w:rsidR="001B1370" w:rsidRDefault="00C8083E">
      <w:pPr>
        <w:pStyle w:val="Code"/>
      </w:pPr>
      <w:r>
        <w:t xml:space="preserve">    &lt;/SPID&gt;</w:t>
      </w:r>
    </w:p>
    <w:p w:rsidR="001B1370" w:rsidRDefault="00C8083E">
      <w:pPr>
        <w:pStyle w:val="Code"/>
      </w:pPr>
      <w:r>
        <w:t xml:space="preserve">    &lt;PacketID&gt;</w:t>
      </w:r>
    </w:p>
    <w:p w:rsidR="001B1370" w:rsidRDefault="00C8083E">
      <w:pPr>
        <w:pStyle w:val="Code"/>
      </w:pPr>
      <w:r>
        <w:t xml:space="preserve">      &lt;BYTE&gt;01 &lt;/BYTE&gt;</w:t>
      </w:r>
    </w:p>
    <w:p w:rsidR="001B1370" w:rsidRDefault="00C8083E">
      <w:pPr>
        <w:pStyle w:val="Code"/>
      </w:pPr>
      <w:r>
        <w:t xml:space="preserve">    &lt;</w:t>
      </w:r>
      <w:r>
        <w:t>/PacketID&gt;</w:t>
      </w:r>
    </w:p>
    <w:p w:rsidR="001B1370" w:rsidRDefault="00C8083E">
      <w:pPr>
        <w:pStyle w:val="Code"/>
      </w:pPr>
      <w:r>
        <w:t xml:space="preserve">    &lt;Window&gt;</w:t>
      </w:r>
    </w:p>
    <w:p w:rsidR="001B1370" w:rsidRDefault="00C8083E">
      <w:pPr>
        <w:pStyle w:val="Code"/>
      </w:pPr>
      <w:r>
        <w:t xml:space="preserve">      &lt;BYTE&gt;00 &lt;/BYTE&gt;</w:t>
      </w:r>
    </w:p>
    <w:p w:rsidR="001B1370" w:rsidRDefault="00C8083E">
      <w:pPr>
        <w:pStyle w:val="Code"/>
      </w:pPr>
      <w:r>
        <w:lastRenderedPageBreak/>
        <w:t xml:space="preserve">    &lt;/Window&gt;</w:t>
      </w:r>
    </w:p>
    <w:p w:rsidR="001B1370" w:rsidRDefault="00C8083E">
      <w:pPr>
        <w:pStyle w:val="Code"/>
      </w:pPr>
      <w:r>
        <w:t xml:space="preserve">  &lt;/PacketHeader&gt;</w:t>
      </w:r>
    </w:p>
    <w:p w:rsidR="001B1370" w:rsidRDefault="00C8083E">
      <w:pPr>
        <w:pStyle w:val="Code"/>
      </w:pPr>
      <w:r>
        <w:t xml:space="preserve">  &lt;PacketData&gt;</w:t>
      </w:r>
    </w:p>
    <w:p w:rsidR="001B1370" w:rsidRDefault="00C8083E">
      <w:pPr>
        <w:pStyle w:val="Code"/>
      </w:pPr>
      <w:r>
        <w:t xml:space="preserve">    &lt;TableResponse&gt;</w:t>
      </w:r>
    </w:p>
    <w:p w:rsidR="001B1370" w:rsidRDefault="00C8083E">
      <w:pPr>
        <w:pStyle w:val="Code"/>
      </w:pPr>
      <w:r>
        <w:t xml:space="preserve">      &lt;DONE&gt;</w:t>
      </w:r>
    </w:p>
    <w:p w:rsidR="001B1370" w:rsidRDefault="00C8083E">
      <w:pPr>
        <w:pStyle w:val="Code"/>
      </w:pPr>
      <w:r>
        <w:t xml:space="preserve">        &lt;TokenType&gt;</w:t>
      </w:r>
    </w:p>
    <w:p w:rsidR="001B1370" w:rsidRDefault="00C8083E">
      <w:pPr>
        <w:pStyle w:val="Code"/>
      </w:pPr>
      <w:r>
        <w:t xml:space="preserve">          &lt;BYTE&gt;FD &lt;/BYTE&gt;</w:t>
      </w:r>
    </w:p>
    <w:p w:rsidR="001B1370" w:rsidRDefault="00C8083E">
      <w:pPr>
        <w:pStyle w:val="Code"/>
      </w:pPr>
      <w:r>
        <w:t xml:space="preserve">        &lt;/TokenType&gt;</w:t>
      </w:r>
    </w:p>
    <w:p w:rsidR="001B1370" w:rsidRDefault="00C8083E">
      <w:pPr>
        <w:pStyle w:val="Code"/>
      </w:pPr>
      <w:r>
        <w:t xml:space="preserve">        &lt;Status&gt;</w:t>
      </w:r>
    </w:p>
    <w:p w:rsidR="001B1370" w:rsidRDefault="00C8083E">
      <w:pPr>
        <w:pStyle w:val="Code"/>
      </w:pPr>
      <w:r>
        <w:t xml:space="preserve">          &lt;USHORT&gt;01 00 &lt;/USHORT&gt;</w:t>
      </w:r>
    </w:p>
    <w:p w:rsidR="001B1370" w:rsidRDefault="00C8083E">
      <w:pPr>
        <w:pStyle w:val="Code"/>
      </w:pPr>
      <w:r>
        <w:t xml:space="preserve">        &lt;</w:t>
      </w:r>
      <w:r>
        <w:t>/Status&gt;</w:t>
      </w:r>
    </w:p>
    <w:p w:rsidR="001B1370" w:rsidRDefault="00C8083E">
      <w:pPr>
        <w:pStyle w:val="Code"/>
      </w:pPr>
      <w:r>
        <w:t xml:space="preserve">        &lt;CurCmd&gt;</w:t>
      </w:r>
    </w:p>
    <w:p w:rsidR="001B1370" w:rsidRDefault="00C8083E">
      <w:pPr>
        <w:pStyle w:val="Code"/>
      </w:pPr>
      <w:r>
        <w:t xml:space="preserve">          &lt;USHORT&gt;BE 00 &lt;/USHORT&gt;</w:t>
      </w:r>
    </w:p>
    <w:p w:rsidR="001B1370" w:rsidRDefault="00C8083E">
      <w:pPr>
        <w:pStyle w:val="Code"/>
      </w:pPr>
      <w:r>
        <w:t xml:space="preserve">        &lt;/CurCmd&gt;</w:t>
      </w:r>
    </w:p>
    <w:p w:rsidR="001B1370" w:rsidRDefault="00C8083E">
      <w:pPr>
        <w:pStyle w:val="Code"/>
      </w:pPr>
      <w:r>
        <w:t xml:space="preserve">        &lt;DoneRowCount&gt;</w:t>
      </w:r>
    </w:p>
    <w:p w:rsidR="001B1370" w:rsidRDefault="00C8083E">
      <w:pPr>
        <w:pStyle w:val="Code"/>
      </w:pPr>
      <w:r>
        <w:t xml:space="preserve">          &lt;LONGLONG&gt;00 00 00 00 00 00 00 00 &lt;/LONGLONG&gt;</w:t>
      </w:r>
    </w:p>
    <w:p w:rsidR="001B1370" w:rsidRDefault="00C8083E">
      <w:pPr>
        <w:pStyle w:val="Code"/>
      </w:pPr>
      <w:r>
        <w:t xml:space="preserve">        &lt;/DoneRowCount&gt;</w:t>
      </w:r>
    </w:p>
    <w:p w:rsidR="001B1370" w:rsidRDefault="00C8083E">
      <w:pPr>
        <w:pStyle w:val="Code"/>
      </w:pPr>
      <w:r>
        <w:t xml:space="preserve">      &lt;/DONE&gt;</w:t>
      </w:r>
    </w:p>
    <w:p w:rsidR="001B1370" w:rsidRDefault="00C8083E">
      <w:pPr>
        <w:pStyle w:val="Code"/>
      </w:pPr>
      <w:r>
        <w:t xml:space="preserve">      &lt;SESSIONSTATE&gt;</w:t>
      </w:r>
    </w:p>
    <w:p w:rsidR="001B1370" w:rsidRDefault="00C8083E">
      <w:pPr>
        <w:pStyle w:val="Code"/>
      </w:pPr>
      <w:r>
        <w:t xml:space="preserve">        &lt;TokenType&gt;</w:t>
      </w:r>
    </w:p>
    <w:p w:rsidR="001B1370" w:rsidRDefault="00C8083E">
      <w:pPr>
        <w:pStyle w:val="Code"/>
      </w:pPr>
      <w:r>
        <w:t xml:space="preserve">          &lt;BYTE&gt;E4 &lt;</w:t>
      </w:r>
      <w:r>
        <w:t>/BYTE&gt;</w:t>
      </w:r>
    </w:p>
    <w:p w:rsidR="001B1370" w:rsidRDefault="00C8083E">
      <w:pPr>
        <w:pStyle w:val="Code"/>
      </w:pPr>
      <w:r>
        <w:t xml:space="preserve">        &lt;/TokenType&gt;</w:t>
      </w:r>
    </w:p>
    <w:p w:rsidR="001B1370" w:rsidRDefault="00C8083E">
      <w:pPr>
        <w:pStyle w:val="Code"/>
      </w:pPr>
      <w:r>
        <w:t xml:space="preserve">        &lt;Length&gt;</w:t>
      </w:r>
    </w:p>
    <w:p w:rsidR="001B1370" w:rsidRDefault="00C8083E">
      <w:pPr>
        <w:pStyle w:val="Code"/>
      </w:pPr>
      <w:r>
        <w:t xml:space="preserve">          &lt;DWORD&gt;0B 00 00 00 &lt;/DWORD&gt;</w:t>
      </w:r>
    </w:p>
    <w:p w:rsidR="001B1370" w:rsidRDefault="00C8083E">
      <w:pPr>
        <w:pStyle w:val="Code"/>
      </w:pPr>
      <w:r>
        <w:t xml:space="preserve">        &lt;/Length&gt;</w:t>
      </w:r>
    </w:p>
    <w:p w:rsidR="001B1370" w:rsidRDefault="00C8083E">
      <w:pPr>
        <w:pStyle w:val="Code"/>
      </w:pPr>
      <w:r>
        <w:t xml:space="preserve">        &lt;SeqNo&gt;</w:t>
      </w:r>
    </w:p>
    <w:p w:rsidR="001B1370" w:rsidRDefault="00C8083E">
      <w:pPr>
        <w:pStyle w:val="Code"/>
      </w:pPr>
      <w:r>
        <w:t xml:space="preserve">          &lt;DWORD&gt;01 00 00 00 &lt;/DWORD&gt;</w:t>
      </w:r>
    </w:p>
    <w:p w:rsidR="001B1370" w:rsidRDefault="00C8083E">
      <w:pPr>
        <w:pStyle w:val="Code"/>
      </w:pPr>
      <w:r>
        <w:t xml:space="preserve">        &lt;/SeqNo&gt;</w:t>
      </w:r>
    </w:p>
    <w:p w:rsidR="001B1370" w:rsidRDefault="00C8083E">
      <w:pPr>
        <w:pStyle w:val="Code"/>
      </w:pPr>
      <w:r>
        <w:t xml:space="preserve">        &lt;Status&gt;</w:t>
      </w:r>
    </w:p>
    <w:p w:rsidR="001B1370" w:rsidRDefault="00C8083E">
      <w:pPr>
        <w:pStyle w:val="Code"/>
      </w:pPr>
      <w:r>
        <w:t xml:space="preserve">          &lt;BYTE&gt;01 &lt;/BYTE&gt;</w:t>
      </w:r>
    </w:p>
    <w:p w:rsidR="001B1370" w:rsidRDefault="00C8083E">
      <w:pPr>
        <w:pStyle w:val="Code"/>
      </w:pPr>
      <w:r>
        <w:t xml:space="preserve">        &lt;/Status&gt;</w:t>
      </w:r>
    </w:p>
    <w:p w:rsidR="001B1370" w:rsidRDefault="00C8083E">
      <w:pPr>
        <w:pStyle w:val="Code"/>
      </w:pPr>
      <w:r>
        <w:t xml:space="preserve">        &lt;</w:t>
      </w:r>
      <w:r>
        <w:t>SessionStateDataSet&gt;</w:t>
      </w:r>
    </w:p>
    <w:p w:rsidR="001B1370" w:rsidRDefault="00C8083E">
      <w:pPr>
        <w:pStyle w:val="Code"/>
      </w:pPr>
      <w:r>
        <w:t xml:space="preserve">          &lt;SessionStateData&gt;</w:t>
      </w:r>
    </w:p>
    <w:p w:rsidR="001B1370" w:rsidRDefault="00C8083E">
      <w:pPr>
        <w:pStyle w:val="Code"/>
      </w:pPr>
      <w:r>
        <w:t xml:space="preserve">            &lt;StateId&gt;</w:t>
      </w:r>
    </w:p>
    <w:p w:rsidR="001B1370" w:rsidRDefault="00C8083E">
      <w:pPr>
        <w:pStyle w:val="Code"/>
      </w:pPr>
      <w:r>
        <w:t xml:space="preserve">              &lt;BYTE&gt;09 &lt;/BYTE&gt;</w:t>
      </w:r>
    </w:p>
    <w:p w:rsidR="001B1370" w:rsidRDefault="00C8083E">
      <w:pPr>
        <w:pStyle w:val="Code"/>
      </w:pPr>
      <w:r>
        <w:t xml:space="preserve">            &lt;/StateId&gt;</w:t>
      </w:r>
    </w:p>
    <w:p w:rsidR="001B1370" w:rsidRDefault="00C8083E">
      <w:pPr>
        <w:pStyle w:val="Code"/>
      </w:pPr>
      <w:r>
        <w:t xml:space="preserve">            &lt;StateLen&gt;</w:t>
      </w:r>
    </w:p>
    <w:p w:rsidR="001B1370" w:rsidRDefault="00C8083E">
      <w:pPr>
        <w:pStyle w:val="Code"/>
      </w:pPr>
      <w:r>
        <w:t xml:space="preserve">              &lt;BYTE&gt;04 &lt;/BYTE&gt;</w:t>
      </w:r>
    </w:p>
    <w:p w:rsidR="001B1370" w:rsidRDefault="00C8083E">
      <w:pPr>
        <w:pStyle w:val="Code"/>
      </w:pPr>
      <w:r>
        <w:t xml:space="preserve">            &lt;/StateLen&gt;</w:t>
      </w:r>
    </w:p>
    <w:p w:rsidR="001B1370" w:rsidRDefault="00C8083E">
      <w:pPr>
        <w:pStyle w:val="Code"/>
      </w:pPr>
      <w:r>
        <w:t xml:space="preserve">            &lt;StateValue&gt;</w:t>
      </w:r>
    </w:p>
    <w:p w:rsidR="001B1370" w:rsidRDefault="00C8083E">
      <w:pPr>
        <w:pStyle w:val="Code"/>
      </w:pPr>
      <w:r>
        <w:t xml:space="preserve">              &lt;BYTES&gt;FF FF </w:t>
      </w:r>
      <w:r>
        <w:t>FF FF &lt;/BYTES&gt;</w:t>
      </w:r>
    </w:p>
    <w:p w:rsidR="001B1370" w:rsidRDefault="00C8083E">
      <w:pPr>
        <w:pStyle w:val="Code"/>
      </w:pPr>
      <w:r>
        <w:t xml:space="preserve">            &lt;/StateValue&gt;</w:t>
      </w:r>
    </w:p>
    <w:p w:rsidR="001B1370" w:rsidRDefault="00C8083E">
      <w:pPr>
        <w:pStyle w:val="Code"/>
      </w:pPr>
      <w:r>
        <w:t xml:space="preserve">          &lt;/SessionStateData&gt;</w:t>
      </w:r>
    </w:p>
    <w:p w:rsidR="001B1370" w:rsidRDefault="00C8083E">
      <w:pPr>
        <w:pStyle w:val="Code"/>
      </w:pPr>
      <w:r>
        <w:t xml:space="preserve">        &lt;/SessionStateDataSet&gt;</w:t>
      </w:r>
    </w:p>
    <w:p w:rsidR="001B1370" w:rsidRDefault="00C8083E">
      <w:pPr>
        <w:pStyle w:val="Code"/>
      </w:pPr>
      <w:r>
        <w:t xml:space="preserve">      &lt;/SESSIONSTATE&gt;</w:t>
      </w:r>
    </w:p>
    <w:p w:rsidR="001B1370" w:rsidRDefault="00C8083E">
      <w:pPr>
        <w:pStyle w:val="Code"/>
      </w:pPr>
      <w:r>
        <w:t xml:space="preserve">      &lt;DONE&gt;</w:t>
      </w:r>
    </w:p>
    <w:p w:rsidR="001B1370" w:rsidRDefault="00C8083E">
      <w:pPr>
        <w:pStyle w:val="Code"/>
      </w:pPr>
      <w:r>
        <w:t xml:space="preserve">        &lt;TokenType&gt;</w:t>
      </w:r>
    </w:p>
    <w:p w:rsidR="001B1370" w:rsidRDefault="00C8083E">
      <w:pPr>
        <w:pStyle w:val="Code"/>
      </w:pPr>
      <w:r>
        <w:t xml:space="preserve">          &lt;BYTE&gt;FD &lt;/BYTE&gt;</w:t>
      </w:r>
    </w:p>
    <w:p w:rsidR="001B1370" w:rsidRDefault="00C8083E">
      <w:pPr>
        <w:pStyle w:val="Code"/>
      </w:pPr>
      <w:r>
        <w:t xml:space="preserve">        &lt;/TokenType&gt;</w:t>
      </w:r>
    </w:p>
    <w:p w:rsidR="001B1370" w:rsidRDefault="00C8083E">
      <w:pPr>
        <w:pStyle w:val="Code"/>
      </w:pPr>
      <w:r>
        <w:t xml:space="preserve">        &lt;Status&gt;</w:t>
      </w:r>
    </w:p>
    <w:p w:rsidR="001B1370" w:rsidRDefault="00C8083E">
      <w:pPr>
        <w:pStyle w:val="Code"/>
      </w:pPr>
      <w:r>
        <w:t xml:space="preserve">          &lt;USHORT&gt;00 00 &lt;/USHORT&gt;</w:t>
      </w:r>
    </w:p>
    <w:p w:rsidR="001B1370" w:rsidRDefault="00C8083E">
      <w:pPr>
        <w:pStyle w:val="Code"/>
      </w:pPr>
      <w:r>
        <w:t xml:space="preserve">        &lt;/Status&gt;</w:t>
      </w:r>
    </w:p>
    <w:p w:rsidR="001B1370" w:rsidRDefault="00C8083E">
      <w:pPr>
        <w:pStyle w:val="Code"/>
      </w:pPr>
      <w:r>
        <w:t xml:space="preserve">        &lt;CurCmd&gt;</w:t>
      </w:r>
    </w:p>
    <w:p w:rsidR="001B1370" w:rsidRDefault="00C8083E">
      <w:pPr>
        <w:pStyle w:val="Code"/>
      </w:pPr>
      <w:r>
        <w:t xml:space="preserve">          &lt;USHORT&gt;FD 00 &lt;/USHORT&gt;</w:t>
      </w:r>
    </w:p>
    <w:p w:rsidR="001B1370" w:rsidRDefault="00C8083E">
      <w:pPr>
        <w:pStyle w:val="Code"/>
      </w:pPr>
      <w:r>
        <w:t xml:space="preserve">        &lt;/CurCmd&gt;</w:t>
      </w:r>
    </w:p>
    <w:p w:rsidR="001B1370" w:rsidRDefault="00C8083E">
      <w:pPr>
        <w:pStyle w:val="Code"/>
      </w:pPr>
      <w:r>
        <w:t xml:space="preserve">        &lt;DoneRowCount&gt;</w:t>
      </w:r>
    </w:p>
    <w:p w:rsidR="001B1370" w:rsidRDefault="00C8083E">
      <w:pPr>
        <w:pStyle w:val="Code"/>
      </w:pPr>
      <w:r>
        <w:t xml:space="preserve">          &lt;LONGLONG&gt;00 00 00 00 00 00 00 00 &lt;/LONGLONG&gt;</w:t>
      </w:r>
    </w:p>
    <w:p w:rsidR="001B1370" w:rsidRDefault="00C8083E">
      <w:pPr>
        <w:pStyle w:val="Code"/>
      </w:pPr>
      <w:r>
        <w:t xml:space="preserve">        &lt;/DoneRowCount&gt;</w:t>
      </w:r>
    </w:p>
    <w:p w:rsidR="001B1370" w:rsidRDefault="00C8083E">
      <w:pPr>
        <w:pStyle w:val="Code"/>
      </w:pPr>
      <w:r>
        <w:t xml:space="preserve">      &lt;/DONE&gt;</w:t>
      </w:r>
    </w:p>
    <w:p w:rsidR="001B1370" w:rsidRDefault="00C8083E">
      <w:pPr>
        <w:pStyle w:val="Code"/>
      </w:pPr>
      <w:r>
        <w:t xml:space="preserve">    &lt;/TableResponse&gt;</w:t>
      </w:r>
    </w:p>
    <w:p w:rsidR="001B1370" w:rsidRDefault="00C8083E">
      <w:pPr>
        <w:pStyle w:val="Code"/>
      </w:pPr>
      <w:r>
        <w:t xml:space="preserve">  &lt;/PacketData&gt;</w:t>
      </w:r>
    </w:p>
    <w:p w:rsidR="001B1370" w:rsidRDefault="00C8083E">
      <w:pPr>
        <w:pStyle w:val="Code"/>
      </w:pPr>
      <w:r>
        <w:t>&lt;/tds&gt;</w:t>
      </w:r>
    </w:p>
    <w:p w:rsidR="001B1370" w:rsidRDefault="00C8083E">
      <w:pPr>
        <w:pStyle w:val="Heading2"/>
      </w:pPr>
      <w:bookmarkStart w:id="472" w:name="section_ee3cc0fa23474a10b22f9e316470e826"/>
      <w:bookmarkStart w:id="473" w:name="_Toc52362006"/>
      <w:r>
        <w:lastRenderedPageBreak/>
        <w:t>Token St</w:t>
      </w:r>
      <w:r>
        <w:t>ream Communication</w:t>
      </w:r>
      <w:bookmarkEnd w:id="472"/>
      <w:bookmarkEnd w:id="473"/>
      <w:r>
        <w:fldChar w:fldCharType="begin"/>
      </w:r>
      <w:r>
        <w:instrText xml:space="preserve"> XE "Token data stream examples:overview"</w:instrText>
      </w:r>
      <w:r>
        <w:fldChar w:fldCharType="end"/>
      </w:r>
      <w:r>
        <w:fldChar w:fldCharType="begin"/>
      </w:r>
      <w:r>
        <w:instrText xml:space="preserve"> XE "Examples:token data stream"</w:instrText>
      </w:r>
      <w:r>
        <w:fldChar w:fldCharType="end"/>
      </w:r>
    </w:p>
    <w:p w:rsidR="001B1370" w:rsidRDefault="00C8083E">
      <w:r>
        <w:t>The following two examples highlight token stream communication. The packaging of these token streams into packets is not shown in this section. Actual TDS netw</w:t>
      </w:r>
      <w:r>
        <w:t xml:space="preserve">ork data samples are available in section </w:t>
      </w:r>
      <w:hyperlink w:anchor="Section_e48ebc472e954970a116da45862af90b" w:history="1">
        <w:r>
          <w:rPr>
            <w:rStyle w:val="Hyperlink"/>
          </w:rPr>
          <w:t>4</w:t>
        </w:r>
      </w:hyperlink>
      <w:r>
        <w:t>.</w:t>
      </w:r>
    </w:p>
    <w:p w:rsidR="001B1370" w:rsidRDefault="00C8083E">
      <w:pPr>
        <w:pStyle w:val="Heading3"/>
      </w:pPr>
      <w:bookmarkStart w:id="474" w:name="section_0d27294c86d5400d897faeedca6c4e13"/>
      <w:bookmarkStart w:id="475" w:name="_Toc52362007"/>
      <w:r>
        <w:t>Sending a SQL Batch</w:t>
      </w:r>
      <w:bookmarkEnd w:id="474"/>
      <w:bookmarkEnd w:id="475"/>
      <w:r>
        <w:fldChar w:fldCharType="begin"/>
      </w:r>
      <w:r>
        <w:instrText xml:space="preserve"> XE "Examples:token data stream:sending an SQL batch"</w:instrText>
      </w:r>
      <w:r>
        <w:fldChar w:fldCharType="end"/>
      </w:r>
      <w:r>
        <w:fldChar w:fldCharType="begin"/>
      </w:r>
      <w:r>
        <w:instrText xml:space="preserve"> XE "Token data stream examples:sending an SQL batch"</w:instrText>
      </w:r>
      <w:r>
        <w:fldChar w:fldCharType="end"/>
      </w:r>
    </w:p>
    <w:p w:rsidR="001B1370" w:rsidRDefault="00C8083E">
      <w:r>
        <w:t xml:space="preserve">In this example, a </w:t>
      </w:r>
      <w:hyperlink w:anchor="gt_dc5ca224-43ec-4b44-9dba-726d6fd6057d">
        <w:r>
          <w:rPr>
            <w:rStyle w:val="HyperlinkGreen"/>
            <w:b/>
          </w:rPr>
          <w:t>SQL statement</w:t>
        </w:r>
      </w:hyperlink>
      <w:r>
        <w:t xml:space="preserve"> is sent to the server and the results are sent to the client. The SQL statement is as follows: </w:t>
      </w:r>
    </w:p>
    <w:p w:rsidR="001B1370" w:rsidRDefault="00C8083E">
      <w:pPr>
        <w:pStyle w:val="Code"/>
      </w:pPr>
      <w:r>
        <w:t>SQLStatement =  select name, empid from employees</w:t>
      </w:r>
    </w:p>
    <w:p w:rsidR="001B1370" w:rsidRDefault="00C8083E">
      <w:pPr>
        <w:pStyle w:val="Code"/>
      </w:pPr>
      <w:r>
        <w:t xml:space="preserve">                update employees set</w:t>
      </w:r>
      <w:r>
        <w:t xml:space="preserve"> salary = salary * 1.1</w:t>
      </w:r>
    </w:p>
    <w:p w:rsidR="001B1370" w:rsidRDefault="00C8083E">
      <w:pPr>
        <w:pStyle w:val="Code"/>
      </w:pPr>
      <w:r>
        <w:t xml:space="preserve">                select name from employees where department = 'HR'</w:t>
      </w:r>
    </w:p>
    <w:p w:rsidR="001B1370" w:rsidRDefault="001B1370">
      <w:pPr>
        <w:pStyle w:val="Code"/>
      </w:pPr>
    </w:p>
    <w:p w:rsidR="001B1370" w:rsidRDefault="00C8083E">
      <w:pPr>
        <w:pStyle w:val="Code"/>
      </w:pPr>
      <w:r>
        <w:t>Client:    SQLStatement</w:t>
      </w:r>
    </w:p>
    <w:p w:rsidR="001B1370" w:rsidRDefault="001B1370">
      <w:pPr>
        <w:pStyle w:val="Code"/>
      </w:pPr>
    </w:p>
    <w:p w:rsidR="001B1370" w:rsidRDefault="00C8083E">
      <w:pPr>
        <w:pStyle w:val="Code"/>
      </w:pPr>
      <w:r>
        <w:t>Server:    COLMETADATA   data stream</w:t>
      </w:r>
    </w:p>
    <w:p w:rsidR="001B1370" w:rsidRDefault="00C8083E">
      <w:pPr>
        <w:pStyle w:val="Code"/>
      </w:pPr>
      <w:r>
        <w:t xml:space="preserve">           ROW           data stream</w:t>
      </w:r>
    </w:p>
    <w:p w:rsidR="001B1370" w:rsidRDefault="00C8083E">
      <w:pPr>
        <w:pStyle w:val="Code"/>
      </w:pPr>
      <w:r>
        <w:t xml:space="preserve">           .</w:t>
      </w:r>
    </w:p>
    <w:p w:rsidR="001B1370" w:rsidRDefault="00C8083E">
      <w:pPr>
        <w:pStyle w:val="Code"/>
      </w:pPr>
      <w:r>
        <w:t xml:space="preserve">           .</w:t>
      </w:r>
    </w:p>
    <w:p w:rsidR="001B1370" w:rsidRDefault="00C8083E">
      <w:pPr>
        <w:pStyle w:val="Code"/>
      </w:pPr>
      <w:r>
        <w:t xml:space="preserve">           ROW           data stream</w:t>
      </w:r>
    </w:p>
    <w:p w:rsidR="001B1370" w:rsidRDefault="00C8083E">
      <w:pPr>
        <w:pStyle w:val="Code"/>
      </w:pPr>
      <w:r>
        <w:t xml:space="preserve">   </w:t>
      </w:r>
      <w:r>
        <w:t xml:space="preserve">        DONE          data stream (with DONE_COUNT &amp; DONE_MORE</w:t>
      </w:r>
    </w:p>
    <w:p w:rsidR="001B1370" w:rsidRDefault="00C8083E">
      <w:pPr>
        <w:pStyle w:val="Code"/>
      </w:pPr>
      <w:r>
        <w:t xml:space="preserve">                                      bits set)</w:t>
      </w:r>
    </w:p>
    <w:p w:rsidR="001B1370" w:rsidRDefault="00C8083E">
      <w:pPr>
        <w:pStyle w:val="Code"/>
      </w:pPr>
      <w:r>
        <w:t xml:space="preserve">           DONE          data stream (for UPDATE, with DONE_COUNT &amp; </w:t>
      </w:r>
    </w:p>
    <w:p w:rsidR="001B1370" w:rsidRDefault="00C8083E">
      <w:pPr>
        <w:pStyle w:val="Code"/>
      </w:pPr>
      <w:r>
        <w:t xml:space="preserve">                                      DONE_MORE bits set)</w:t>
      </w:r>
    </w:p>
    <w:p w:rsidR="001B1370" w:rsidRDefault="00C8083E">
      <w:pPr>
        <w:pStyle w:val="Code"/>
      </w:pPr>
      <w:r>
        <w:t xml:space="preserve">           COLMETADATA   data stream</w:t>
      </w:r>
    </w:p>
    <w:p w:rsidR="001B1370" w:rsidRDefault="00C8083E">
      <w:pPr>
        <w:pStyle w:val="Code"/>
      </w:pPr>
      <w:r>
        <w:t xml:space="preserve">           ROW           data stream</w:t>
      </w:r>
    </w:p>
    <w:p w:rsidR="001B1370" w:rsidRDefault="00C8083E">
      <w:pPr>
        <w:pStyle w:val="Code"/>
      </w:pPr>
      <w:r>
        <w:t xml:space="preserve">           .</w:t>
      </w:r>
    </w:p>
    <w:p w:rsidR="001B1370" w:rsidRDefault="00C8083E">
      <w:pPr>
        <w:pStyle w:val="Code"/>
      </w:pPr>
      <w:r>
        <w:t xml:space="preserve">           .</w:t>
      </w:r>
    </w:p>
    <w:p w:rsidR="001B1370" w:rsidRDefault="00C8083E">
      <w:pPr>
        <w:pStyle w:val="Code"/>
      </w:pPr>
      <w:r>
        <w:t xml:space="preserve">           ROW           data stream</w:t>
      </w:r>
    </w:p>
    <w:p w:rsidR="001B1370" w:rsidRDefault="00C8083E">
      <w:pPr>
        <w:pStyle w:val="Code"/>
      </w:pPr>
      <w:r>
        <w:t xml:space="preserve">           DONE          data stream (with DONE_COUNT bit set)</w:t>
      </w:r>
    </w:p>
    <w:p w:rsidR="001B1370" w:rsidRDefault="00C8083E">
      <w:pPr>
        <w:pStyle w:val="Heading3"/>
      </w:pPr>
      <w:bookmarkStart w:id="476" w:name="section_f8aa004ebf764f94bd5b39597a888146"/>
      <w:bookmarkStart w:id="477" w:name="_Toc52362008"/>
      <w:r>
        <w:t>Out-of-Band Attention Signal</w:t>
      </w:r>
      <w:bookmarkEnd w:id="476"/>
      <w:bookmarkEnd w:id="477"/>
      <w:r>
        <w:fldChar w:fldCharType="begin"/>
      </w:r>
      <w:r>
        <w:instrText xml:space="preserve"> XE "Examples:token data str</w:instrText>
      </w:r>
      <w:r>
        <w:instrText>eam:attention signal - out-of-band"</w:instrText>
      </w:r>
      <w:r>
        <w:fldChar w:fldCharType="end"/>
      </w:r>
      <w:r>
        <w:fldChar w:fldCharType="begin"/>
      </w:r>
      <w:r>
        <w:instrText xml:space="preserve"> XE "Token data stream examples:out-of-band attention signal"</w:instrText>
      </w:r>
      <w:r>
        <w:fldChar w:fldCharType="end"/>
      </w:r>
    </w:p>
    <w:p w:rsidR="001B1370" w:rsidRDefault="00C8083E">
      <w:r>
        <w:t xml:space="preserve">In this example, a </w:t>
      </w:r>
      <w:hyperlink w:anchor="gt_dc5ca224-43ec-4b44-9dba-726d6fd6057d">
        <w:r>
          <w:rPr>
            <w:rStyle w:val="HyperlinkGreen"/>
            <w:b/>
          </w:rPr>
          <w:t>SQL statement</w:t>
        </w:r>
      </w:hyperlink>
      <w:r>
        <w:t xml:space="preserve"> is sent to the server, yet before all the data has been retu</w:t>
      </w:r>
      <w:r>
        <w:t xml:space="preserve">rned an interrupt or "Attention Signal" is sent to the server. The client reads and discards any data received between the time the interrupt was sent and the interrupt acknowledgment was received. The interrupt acknowledgment from the server is a bit set </w:t>
      </w:r>
      <w:r>
        <w:t>in the status field of the DONE token.</w:t>
      </w:r>
    </w:p>
    <w:p w:rsidR="001B1370" w:rsidRDefault="00C8083E">
      <w:pPr>
        <w:pStyle w:val="Code"/>
      </w:pPr>
      <w:r>
        <w:t>Client:    select name, empid from employees</w:t>
      </w:r>
    </w:p>
    <w:p w:rsidR="001B1370" w:rsidRDefault="001B1370">
      <w:pPr>
        <w:pStyle w:val="Code"/>
      </w:pPr>
    </w:p>
    <w:p w:rsidR="001B1370" w:rsidRDefault="00C8083E">
      <w:pPr>
        <w:pStyle w:val="Code"/>
      </w:pPr>
      <w:r>
        <w:t>Server:    COLMETADATA   data stream</w:t>
      </w:r>
    </w:p>
    <w:p w:rsidR="001B1370" w:rsidRDefault="00C8083E">
      <w:pPr>
        <w:pStyle w:val="Code"/>
      </w:pPr>
      <w:r>
        <w:t xml:space="preserve">           ROW           data stream</w:t>
      </w:r>
    </w:p>
    <w:p w:rsidR="001B1370" w:rsidRDefault="00C8083E">
      <w:pPr>
        <w:pStyle w:val="Code"/>
      </w:pPr>
      <w:r>
        <w:t xml:space="preserve">           .</w:t>
      </w:r>
    </w:p>
    <w:p w:rsidR="001B1370" w:rsidRDefault="00C8083E">
      <w:pPr>
        <w:pStyle w:val="Code"/>
      </w:pPr>
      <w:r>
        <w:t xml:space="preserve">           .</w:t>
      </w:r>
    </w:p>
    <w:p w:rsidR="001B1370" w:rsidRDefault="00C8083E">
      <w:pPr>
        <w:pStyle w:val="Code"/>
      </w:pPr>
      <w:r>
        <w:t xml:space="preserve">           ROW           data stream</w:t>
      </w:r>
    </w:p>
    <w:p w:rsidR="001B1370" w:rsidRDefault="001B1370">
      <w:pPr>
        <w:pStyle w:val="Code"/>
      </w:pPr>
    </w:p>
    <w:p w:rsidR="001B1370" w:rsidRDefault="00C8083E">
      <w:pPr>
        <w:pStyle w:val="Code"/>
      </w:pPr>
      <w:r>
        <w:t>Client:    ATTENTION SENT</w:t>
      </w:r>
    </w:p>
    <w:p w:rsidR="001B1370" w:rsidRDefault="00C8083E">
      <w:r>
        <w:t xml:space="preserve">[The </w:t>
      </w:r>
      <w:r>
        <w:t>client reads and discards any data already buffered by the server until the acknowledgment is found. There might be or might not be a DONE token with the DONE_MORE bit clear prior to the DONE token with the DONE_ATTN bit set.]</w:t>
      </w:r>
    </w:p>
    <w:p w:rsidR="001B1370" w:rsidRDefault="00C8083E">
      <w:pPr>
        <w:pStyle w:val="Code"/>
      </w:pPr>
      <w:r>
        <w:t>Server:    DONE          data</w:t>
      </w:r>
      <w:r>
        <w:t xml:space="preserve"> stream (with DONE_ATTN bit set)</w:t>
      </w:r>
    </w:p>
    <w:p w:rsidR="001B1370" w:rsidRDefault="00C8083E">
      <w:pPr>
        <w:pStyle w:val="Heading2"/>
      </w:pPr>
      <w:bookmarkStart w:id="478" w:name="section_81d084b0ea234a9cbe4e7aadbc5a88c3"/>
      <w:bookmarkStart w:id="479" w:name="_Toc52362009"/>
      <w:r>
        <w:lastRenderedPageBreak/>
        <w:t>FeatureExt with AZURESQLSUPPORT Feature Data</w:t>
      </w:r>
      <w:bookmarkEnd w:id="478"/>
      <w:bookmarkEnd w:id="479"/>
      <w:r>
        <w:fldChar w:fldCharType="begin"/>
      </w:r>
      <w:r>
        <w:instrText xml:space="preserve"> XE "FeatureExt with AZURESQLSUPPORT Feature Data example"</w:instrText>
      </w:r>
      <w:r>
        <w:fldChar w:fldCharType="end"/>
      </w:r>
      <w:r>
        <w:fldChar w:fldCharType="begin"/>
      </w:r>
      <w:r>
        <w:instrText xml:space="preserve"> XE "Examples:FeatureExt with AZURESQLSUPPORT Feature Data"</w:instrText>
      </w:r>
      <w:r>
        <w:fldChar w:fldCharType="end"/>
      </w:r>
    </w:p>
    <w:p w:rsidR="001B1370" w:rsidRDefault="00C8083E">
      <w:r>
        <w:t>A login message that contains FeatureExt data for the AZU</w:t>
      </w:r>
      <w:r>
        <w:t>RESQLSUPPORT feature:</w:t>
      </w:r>
    </w:p>
    <w:p w:rsidR="001B1370" w:rsidRDefault="00C8083E">
      <w:pPr>
        <w:pStyle w:val="Code"/>
      </w:pPr>
      <w:r>
        <w:t>10 01 01 C7 00 00 01 00  BF 01 00 00 04 00 00 74</w:t>
      </w:r>
    </w:p>
    <w:p w:rsidR="001B1370" w:rsidRDefault="00C8083E">
      <w:pPr>
        <w:pStyle w:val="Code"/>
      </w:pPr>
      <w:r>
        <w:t>40 1F 00 00 00 00 00 06  96 1D 00 00 00 00 00 00</w:t>
      </w:r>
    </w:p>
    <w:p w:rsidR="001B1370" w:rsidRDefault="00C8083E">
      <w:pPr>
        <w:pStyle w:val="Code"/>
      </w:pPr>
      <w:r>
        <w:t>E0 03 20 10 00 00 00 00  00 00 00 00 5E 00 0C 00</w:t>
      </w:r>
    </w:p>
    <w:p w:rsidR="001B1370" w:rsidRDefault="00C8083E">
      <w:pPr>
        <w:pStyle w:val="Code"/>
      </w:pPr>
      <w:r>
        <w:t>76 00 07 00 84 00 08 00  94 00 1C 00 CC 00 4A 00</w:t>
      </w:r>
    </w:p>
    <w:p w:rsidR="001B1370" w:rsidRDefault="00C8083E">
      <w:pPr>
        <w:pStyle w:val="Code"/>
      </w:pPr>
      <w:r>
        <w:t>60 01 04 00 64 01 1C 00  9C 01 00 00 9</w:t>
      </w:r>
      <w:r>
        <w:t>C 01 06 00</w:t>
      </w:r>
    </w:p>
    <w:p w:rsidR="001B1370" w:rsidRDefault="00C8083E">
      <w:pPr>
        <w:pStyle w:val="Code"/>
      </w:pPr>
      <w:r>
        <w:t>C2 CC 3D 20 B7 AB AB 01  00 00 AB 01 00 00 AB 01</w:t>
      </w:r>
    </w:p>
    <w:p w:rsidR="001B1370" w:rsidRDefault="00C8083E">
      <w:pPr>
        <w:pStyle w:val="Code"/>
      </w:pPr>
      <w:r>
        <w:t>00 00 00 00 00 00 5A 00  4C 00 49 00 4E 00 36 00</w:t>
      </w:r>
    </w:p>
    <w:p w:rsidR="001B1370" w:rsidRDefault="00C8083E">
      <w:pPr>
        <w:pStyle w:val="Code"/>
      </w:pPr>
      <w:r>
        <w:t>43 00 4C 00 49 00 45 00  4E 00 54 00 32 00 63 00</w:t>
      </w:r>
    </w:p>
    <w:p w:rsidR="001B1370" w:rsidRDefault="00C8083E">
      <w:pPr>
        <w:pStyle w:val="Code"/>
      </w:pPr>
      <w:r>
        <w:t>6C 00 6F 00 75 00 64 00  73 00 61 00 00 00 00 00</w:t>
      </w:r>
    </w:p>
    <w:p w:rsidR="001B1370" w:rsidRDefault="00C8083E">
      <w:pPr>
        <w:pStyle w:val="Code"/>
      </w:pPr>
      <w:r>
        <w:t>00 00 00 00 00 00 00 00  00 00 00 00 2E 00 4E 00</w:t>
      </w:r>
    </w:p>
    <w:p w:rsidR="001B1370" w:rsidRDefault="00C8083E">
      <w:pPr>
        <w:pStyle w:val="Code"/>
      </w:pPr>
      <w:r>
        <w:t>65 00 74 00 20 00 53 00  71 00 6C 00 43 00 6C 00</w:t>
      </w:r>
    </w:p>
    <w:p w:rsidR="001B1370" w:rsidRDefault="00C8083E">
      <w:pPr>
        <w:pStyle w:val="Code"/>
      </w:pPr>
      <w:r>
        <w:t>69 00 65 00 6E 00 74 00  20 00 44 00 61 00 74 00</w:t>
      </w:r>
    </w:p>
    <w:p w:rsidR="001B1370" w:rsidRDefault="00C8083E">
      <w:pPr>
        <w:pStyle w:val="Code"/>
      </w:pPr>
      <w:r>
        <w:t>61 00 20 00 50 00 72 00  6F 00 76 00 69 00 64 00</w:t>
      </w:r>
    </w:p>
    <w:p w:rsidR="001B1370" w:rsidRDefault="00C8083E">
      <w:pPr>
        <w:pStyle w:val="Code"/>
      </w:pPr>
      <w:r>
        <w:t>65 00 72 00 65 00 32 00  66 00 38 00 38 00 37 00</w:t>
      </w:r>
    </w:p>
    <w:p w:rsidR="001B1370" w:rsidRDefault="00C8083E">
      <w:pPr>
        <w:pStyle w:val="Code"/>
      </w:pPr>
      <w:r>
        <w:t>36 00 61 00 64 00 36 00  35 00 38 00 2E 00 6C 00</w:t>
      </w:r>
    </w:p>
    <w:p w:rsidR="001B1370" w:rsidRDefault="00C8083E">
      <w:pPr>
        <w:pStyle w:val="Code"/>
      </w:pPr>
      <w:r>
        <w:t>6F 00 63 00</w:t>
      </w:r>
      <w:r>
        <w:t xml:space="preserve"> 61 00 6C 00  2E 00 6F 00 6E 00 65 00</w:t>
      </w:r>
    </w:p>
    <w:p w:rsidR="001B1370" w:rsidRDefault="00C8083E">
      <w:pPr>
        <w:pStyle w:val="Code"/>
      </w:pPr>
      <w:r>
        <w:t>62 00 6F 00 78 00 2E 00  63 00 6F 00 6E 00 74 00</w:t>
      </w:r>
    </w:p>
    <w:p w:rsidR="001B1370" w:rsidRDefault="00C8083E">
      <w:pPr>
        <w:pStyle w:val="Code"/>
      </w:pPr>
      <w:r>
        <w:t>72 00 6F 00 6C 00 2E 00  7A 00 6C 00 69 00 6E 00</w:t>
      </w:r>
    </w:p>
    <w:p w:rsidR="001B1370" w:rsidRDefault="00C8083E">
      <w:pPr>
        <w:pStyle w:val="Code"/>
      </w:pPr>
      <w:r>
        <w:t>68 00 65 00 6B 00 61 00  36 00 64 00 65 00 76 00</w:t>
      </w:r>
    </w:p>
    <w:p w:rsidR="001B1370" w:rsidRDefault="00C8083E">
      <w:pPr>
        <w:pStyle w:val="Code"/>
      </w:pPr>
      <w:r>
        <w:t>34 00 2E 00 6F 00 6E 00  65 00 62 00 6F 00 78 00</w:t>
      </w:r>
    </w:p>
    <w:p w:rsidR="001B1370" w:rsidRDefault="00C8083E">
      <w:pPr>
        <w:pStyle w:val="Code"/>
      </w:pPr>
      <w:r>
        <w:t>2E 00 78 00 64 00 62 0</w:t>
      </w:r>
      <w:r>
        <w:t>0  2E 00 6D 00 73 00 63 00</w:t>
      </w:r>
    </w:p>
    <w:p w:rsidR="001B1370" w:rsidRDefault="00C8083E">
      <w:pPr>
        <w:pStyle w:val="Code"/>
      </w:pPr>
      <w:r>
        <w:t>64 00 73 00 2E 00 63 00  6F 00 6D 00 2C 00 33 00</w:t>
      </w:r>
    </w:p>
    <w:p w:rsidR="001B1370" w:rsidRDefault="00C8083E">
      <w:pPr>
        <w:pStyle w:val="Code"/>
      </w:pPr>
      <w:r>
        <w:t>37 00 30 00 30 00 38 00  A8 01 00 00 2E 00 4E 00</w:t>
      </w:r>
    </w:p>
    <w:p w:rsidR="001B1370" w:rsidRDefault="00C8083E">
      <w:pPr>
        <w:pStyle w:val="Code"/>
      </w:pPr>
      <w:r>
        <w:t>65 00 74 00 20 00 53 00  71 00 6C 00 43 00 6C 00</w:t>
      </w:r>
    </w:p>
    <w:p w:rsidR="001B1370" w:rsidRDefault="00C8083E">
      <w:pPr>
        <w:pStyle w:val="Code"/>
      </w:pPr>
      <w:r>
        <w:t>69 00 65 00 6E 00 74 00  20 00 44 00 61 00 74 00</w:t>
      </w:r>
    </w:p>
    <w:p w:rsidR="001B1370" w:rsidRDefault="00C8083E">
      <w:pPr>
        <w:pStyle w:val="Code"/>
      </w:pPr>
      <w:r>
        <w:t>61 00 20 00 50 00 72 00  6F 00 76</w:t>
      </w:r>
      <w:r>
        <w:t xml:space="preserve"> 00 69 00 64 00</w:t>
      </w:r>
    </w:p>
    <w:p w:rsidR="001B1370" w:rsidRDefault="00C8083E">
      <w:pPr>
        <w:pStyle w:val="Code"/>
      </w:pPr>
      <w:r>
        <w:t>65 00 72 00 74 00 65 00  73 00 74 00 64 00 62 00</w:t>
      </w:r>
    </w:p>
    <w:p w:rsidR="001B1370" w:rsidRDefault="00C8083E">
      <w:pPr>
        <w:pStyle w:val="Code"/>
      </w:pPr>
      <w:r>
        <w:t>01 00 00 00 00 04 01 00  00 00 01 05 00 00 00 00</w:t>
      </w:r>
    </w:p>
    <w:p w:rsidR="001B1370" w:rsidRDefault="00C8083E">
      <w:pPr>
        <w:pStyle w:val="Code"/>
      </w:pPr>
      <w:r>
        <w:t>08 01 00 00 00 01 FF</w:t>
      </w:r>
    </w:p>
    <w:p w:rsidR="001B1370" w:rsidRDefault="001B1370">
      <w:pPr>
        <w:pStyle w:val="Code"/>
      </w:pPr>
    </w:p>
    <w:p w:rsidR="001B1370" w:rsidRDefault="00C8083E">
      <w:pPr>
        <w:pStyle w:val="Code"/>
      </w:pPr>
      <w:r>
        <w:t>&lt;tds version="latest"&gt;</w:t>
      </w:r>
    </w:p>
    <w:p w:rsidR="001B1370" w:rsidRDefault="00C8083E">
      <w:pPr>
        <w:pStyle w:val="Code"/>
      </w:pPr>
      <w:r>
        <w:t xml:space="preserve">  &lt;PacketHeader&gt;</w:t>
      </w:r>
    </w:p>
    <w:p w:rsidR="001B1370" w:rsidRDefault="00C8083E">
      <w:pPr>
        <w:pStyle w:val="Code"/>
      </w:pPr>
      <w:r>
        <w:t xml:space="preserve">    &lt;Type&gt;</w:t>
      </w:r>
    </w:p>
    <w:p w:rsidR="001B1370" w:rsidRDefault="00C8083E">
      <w:pPr>
        <w:pStyle w:val="Code"/>
      </w:pPr>
      <w:r>
        <w:t xml:space="preserve">      &lt;BYTE&gt;10 &lt;/BYTE&gt;</w:t>
      </w:r>
    </w:p>
    <w:p w:rsidR="001B1370" w:rsidRDefault="00C8083E">
      <w:pPr>
        <w:pStyle w:val="Code"/>
      </w:pPr>
      <w:r>
        <w:t xml:space="preserve">    &lt;/Type&gt;</w:t>
      </w:r>
    </w:p>
    <w:p w:rsidR="001B1370" w:rsidRDefault="00C8083E">
      <w:pPr>
        <w:pStyle w:val="Code"/>
      </w:pPr>
      <w:r>
        <w:t xml:space="preserve">    &lt;Status&gt;</w:t>
      </w:r>
    </w:p>
    <w:p w:rsidR="001B1370" w:rsidRDefault="00C8083E">
      <w:pPr>
        <w:pStyle w:val="Code"/>
      </w:pPr>
      <w:r>
        <w:t xml:space="preserve">      &lt;BYTE&gt;01 &lt;/BYTE</w:t>
      </w:r>
      <w:r>
        <w:t>&gt;</w:t>
      </w:r>
    </w:p>
    <w:p w:rsidR="001B1370" w:rsidRDefault="00C8083E">
      <w:pPr>
        <w:pStyle w:val="Code"/>
      </w:pPr>
      <w:r>
        <w:t xml:space="preserve">    &lt;/Status&gt;</w:t>
      </w:r>
    </w:p>
    <w:p w:rsidR="001B1370" w:rsidRDefault="00C8083E">
      <w:pPr>
        <w:pStyle w:val="Code"/>
      </w:pPr>
      <w:r>
        <w:t xml:space="preserve">    &lt;Length&gt;</w:t>
      </w:r>
    </w:p>
    <w:p w:rsidR="001B1370" w:rsidRDefault="00C8083E">
      <w:pPr>
        <w:pStyle w:val="Code"/>
      </w:pPr>
      <w:r>
        <w:t xml:space="preserve">      &lt;BYTE&gt;01 &lt;/BYTE&gt;</w:t>
      </w:r>
    </w:p>
    <w:p w:rsidR="001B1370" w:rsidRDefault="00C8083E">
      <w:pPr>
        <w:pStyle w:val="Code"/>
      </w:pPr>
      <w:r>
        <w:t xml:space="preserve">      &lt;BYTE&gt;C7 &lt;/BYTE&gt;</w:t>
      </w:r>
    </w:p>
    <w:p w:rsidR="001B1370" w:rsidRDefault="00C8083E">
      <w:pPr>
        <w:pStyle w:val="Code"/>
      </w:pPr>
      <w:r>
        <w:t xml:space="preserve">    &lt;/Length&gt;</w:t>
      </w:r>
    </w:p>
    <w:p w:rsidR="001B1370" w:rsidRDefault="00C8083E">
      <w:pPr>
        <w:pStyle w:val="Code"/>
      </w:pPr>
      <w:r>
        <w:t xml:space="preserve">    &lt;SPID&gt;</w:t>
      </w:r>
    </w:p>
    <w:p w:rsidR="001B1370" w:rsidRDefault="00C8083E">
      <w:pPr>
        <w:pStyle w:val="Code"/>
      </w:pPr>
      <w:r>
        <w:t xml:space="preserve">      &lt;BYTE&gt;00 &lt;/BYTE&gt;</w:t>
      </w:r>
    </w:p>
    <w:p w:rsidR="001B1370" w:rsidRDefault="00C8083E">
      <w:pPr>
        <w:pStyle w:val="Code"/>
      </w:pPr>
      <w:r>
        <w:t xml:space="preserve">      &lt;BYTE&gt;00 &lt;/BYTE&gt;</w:t>
      </w:r>
    </w:p>
    <w:p w:rsidR="001B1370" w:rsidRDefault="00C8083E">
      <w:pPr>
        <w:pStyle w:val="Code"/>
      </w:pPr>
      <w:r>
        <w:t xml:space="preserve">    &lt;/SPID&gt;</w:t>
      </w:r>
    </w:p>
    <w:p w:rsidR="001B1370" w:rsidRDefault="00C8083E">
      <w:pPr>
        <w:pStyle w:val="Code"/>
      </w:pPr>
      <w:r>
        <w:t xml:space="preserve">    &lt;PacketID&gt;</w:t>
      </w:r>
    </w:p>
    <w:p w:rsidR="001B1370" w:rsidRDefault="00C8083E">
      <w:pPr>
        <w:pStyle w:val="Code"/>
      </w:pPr>
      <w:r>
        <w:t xml:space="preserve">      &lt;BYTE&gt;01 &lt;/BYTE&gt;</w:t>
      </w:r>
    </w:p>
    <w:p w:rsidR="001B1370" w:rsidRDefault="00C8083E">
      <w:pPr>
        <w:pStyle w:val="Code"/>
      </w:pPr>
      <w:r>
        <w:t xml:space="preserve">    &lt;/PacketID&gt;</w:t>
      </w:r>
    </w:p>
    <w:p w:rsidR="001B1370" w:rsidRDefault="00C8083E">
      <w:pPr>
        <w:pStyle w:val="Code"/>
      </w:pPr>
      <w:r>
        <w:t xml:space="preserve">    &lt;Window&gt;</w:t>
      </w:r>
    </w:p>
    <w:p w:rsidR="001B1370" w:rsidRDefault="00C8083E">
      <w:pPr>
        <w:pStyle w:val="Code"/>
      </w:pPr>
      <w:r>
        <w:t xml:space="preserve">      &lt;BYTE&gt;00 &lt;/BYTE&gt;</w:t>
      </w:r>
    </w:p>
    <w:p w:rsidR="001B1370" w:rsidRDefault="00C8083E">
      <w:pPr>
        <w:pStyle w:val="Code"/>
      </w:pPr>
      <w:r>
        <w:t xml:space="preserve">    &lt;</w:t>
      </w:r>
      <w:r>
        <w:t>/Window&gt;</w:t>
      </w:r>
    </w:p>
    <w:p w:rsidR="001B1370" w:rsidRDefault="00C8083E">
      <w:pPr>
        <w:pStyle w:val="Code"/>
      </w:pPr>
      <w:r>
        <w:t xml:space="preserve">  &lt;/PacketHeader&gt;</w:t>
      </w:r>
    </w:p>
    <w:p w:rsidR="001B1370" w:rsidRDefault="00C8083E">
      <w:pPr>
        <w:pStyle w:val="Code"/>
      </w:pPr>
      <w:r>
        <w:t xml:space="preserve">  &lt;PacketData&gt;</w:t>
      </w:r>
    </w:p>
    <w:p w:rsidR="001B1370" w:rsidRDefault="00C8083E">
      <w:pPr>
        <w:pStyle w:val="Code"/>
      </w:pPr>
      <w:r>
        <w:t xml:space="preserve">    &lt;LOGIN7&gt;</w:t>
      </w:r>
    </w:p>
    <w:p w:rsidR="001B1370" w:rsidRDefault="00C8083E">
      <w:pPr>
        <w:pStyle w:val="Code"/>
      </w:pPr>
      <w:r>
        <w:t xml:space="preserve">      &lt;Length&gt;</w:t>
      </w:r>
    </w:p>
    <w:p w:rsidR="001B1370" w:rsidRDefault="00C8083E">
      <w:pPr>
        <w:pStyle w:val="Code"/>
      </w:pPr>
      <w:r>
        <w:t xml:space="preserve">        &lt;DWORD&gt;BF 01 00 00 &lt;/DWORD&gt;</w:t>
      </w:r>
    </w:p>
    <w:p w:rsidR="001B1370" w:rsidRDefault="00C8083E">
      <w:pPr>
        <w:pStyle w:val="Code"/>
      </w:pPr>
      <w:r>
        <w:t xml:space="preserve">      &lt;/Length&gt;</w:t>
      </w:r>
    </w:p>
    <w:p w:rsidR="001B1370" w:rsidRDefault="00C8083E">
      <w:pPr>
        <w:pStyle w:val="Code"/>
      </w:pPr>
      <w:r>
        <w:t xml:space="preserve">      &lt;TDSVersion&gt;</w:t>
      </w:r>
    </w:p>
    <w:p w:rsidR="001B1370" w:rsidRDefault="00C8083E">
      <w:pPr>
        <w:pStyle w:val="Code"/>
      </w:pPr>
      <w:r>
        <w:t xml:space="preserve">        &lt;DWORD&gt;04 00 00 74 &lt;/DWORD&gt;</w:t>
      </w:r>
    </w:p>
    <w:p w:rsidR="001B1370" w:rsidRDefault="00C8083E">
      <w:pPr>
        <w:pStyle w:val="Code"/>
      </w:pPr>
      <w:r>
        <w:t xml:space="preserve">      &lt;/TDSVersion&gt;</w:t>
      </w:r>
    </w:p>
    <w:p w:rsidR="001B1370" w:rsidRDefault="00C8083E">
      <w:pPr>
        <w:pStyle w:val="Code"/>
      </w:pPr>
      <w:r>
        <w:t xml:space="preserve">      &lt;PacketSize&gt;</w:t>
      </w:r>
    </w:p>
    <w:p w:rsidR="001B1370" w:rsidRDefault="00C8083E">
      <w:pPr>
        <w:pStyle w:val="Code"/>
      </w:pPr>
      <w:r>
        <w:t xml:space="preserve">        &lt;DWORD&gt;40 1F 00 00 &lt;/DWORD&gt;</w:t>
      </w:r>
    </w:p>
    <w:p w:rsidR="001B1370" w:rsidRDefault="00C8083E">
      <w:pPr>
        <w:pStyle w:val="Code"/>
      </w:pPr>
      <w:r>
        <w:t xml:space="preserve">      &lt;/PacketSize&gt;</w:t>
      </w:r>
    </w:p>
    <w:p w:rsidR="001B1370" w:rsidRDefault="00C8083E">
      <w:pPr>
        <w:pStyle w:val="Code"/>
      </w:pPr>
      <w:r>
        <w:t xml:space="preserve">      &lt;ClientProgVer&gt;</w:t>
      </w:r>
    </w:p>
    <w:p w:rsidR="001B1370" w:rsidRDefault="00C8083E">
      <w:pPr>
        <w:pStyle w:val="Code"/>
      </w:pPr>
      <w:r>
        <w:lastRenderedPageBreak/>
        <w:t xml:space="preserve">        &lt;DWORD&gt;00 00 00 06 &lt;/DWORD&gt;</w:t>
      </w:r>
    </w:p>
    <w:p w:rsidR="001B1370" w:rsidRDefault="00C8083E">
      <w:pPr>
        <w:pStyle w:val="Code"/>
      </w:pPr>
      <w:r>
        <w:t xml:space="preserve">      &lt;/ClientProgVer&gt;</w:t>
      </w:r>
    </w:p>
    <w:p w:rsidR="001B1370" w:rsidRDefault="00C8083E">
      <w:pPr>
        <w:pStyle w:val="Code"/>
      </w:pPr>
      <w:r>
        <w:t xml:space="preserve">      &lt;ClientPID&gt;</w:t>
      </w:r>
    </w:p>
    <w:p w:rsidR="001B1370" w:rsidRDefault="00C8083E">
      <w:pPr>
        <w:pStyle w:val="Code"/>
      </w:pPr>
      <w:r>
        <w:t xml:space="preserve">        &lt;DWORD&gt;96 1D 00 00 &lt;/DWORD&gt;</w:t>
      </w:r>
    </w:p>
    <w:p w:rsidR="001B1370" w:rsidRDefault="00C8083E">
      <w:pPr>
        <w:pStyle w:val="Code"/>
      </w:pPr>
      <w:r>
        <w:t xml:space="preserve">      &lt;/ClientPID&gt;</w:t>
      </w:r>
    </w:p>
    <w:p w:rsidR="001B1370" w:rsidRDefault="00C8083E">
      <w:pPr>
        <w:pStyle w:val="Code"/>
      </w:pPr>
      <w:r>
        <w:t xml:space="preserve">      &lt;ConnectionID&gt;</w:t>
      </w:r>
    </w:p>
    <w:p w:rsidR="001B1370" w:rsidRDefault="00C8083E">
      <w:pPr>
        <w:pStyle w:val="Code"/>
      </w:pPr>
      <w:r>
        <w:t xml:space="preserve">        &lt;DWORD&gt;00 00 00 00 &lt;/DWORD&gt;</w:t>
      </w:r>
    </w:p>
    <w:p w:rsidR="001B1370" w:rsidRDefault="00C8083E">
      <w:pPr>
        <w:pStyle w:val="Code"/>
      </w:pPr>
      <w:r>
        <w:t xml:space="preserve">      &lt;/ConnectionID&gt;</w:t>
      </w:r>
    </w:p>
    <w:p w:rsidR="001B1370" w:rsidRDefault="00C8083E">
      <w:pPr>
        <w:pStyle w:val="Code"/>
      </w:pPr>
      <w:r>
        <w:t xml:space="preserve">   </w:t>
      </w:r>
      <w:r>
        <w:t xml:space="preserve">   &lt;OptionFlags1&gt;</w:t>
      </w:r>
    </w:p>
    <w:p w:rsidR="001B1370" w:rsidRDefault="00C8083E">
      <w:pPr>
        <w:pStyle w:val="Code"/>
      </w:pPr>
      <w:r>
        <w:t xml:space="preserve">        &lt;BYTE&gt;E0 &lt;/BYTE&gt;</w:t>
      </w:r>
    </w:p>
    <w:p w:rsidR="001B1370" w:rsidRDefault="00C8083E">
      <w:pPr>
        <w:pStyle w:val="Code"/>
      </w:pPr>
      <w:r>
        <w:t xml:space="preserve">      &lt;/OptionFlags1&gt;</w:t>
      </w:r>
    </w:p>
    <w:p w:rsidR="001B1370" w:rsidRDefault="00C8083E">
      <w:pPr>
        <w:pStyle w:val="Code"/>
      </w:pPr>
      <w:r>
        <w:t xml:space="preserve">      &lt;OptionFlags2&gt;</w:t>
      </w:r>
    </w:p>
    <w:p w:rsidR="001B1370" w:rsidRDefault="00C8083E">
      <w:pPr>
        <w:pStyle w:val="Code"/>
      </w:pPr>
      <w:r>
        <w:t xml:space="preserve">        &lt;BYTE&gt;03 &lt;/BYTE&gt;</w:t>
      </w:r>
    </w:p>
    <w:p w:rsidR="001B1370" w:rsidRDefault="00C8083E">
      <w:pPr>
        <w:pStyle w:val="Code"/>
      </w:pPr>
      <w:r>
        <w:t xml:space="preserve">      &lt;/OptionFlags2&gt;</w:t>
      </w:r>
    </w:p>
    <w:p w:rsidR="001B1370" w:rsidRDefault="00C8083E">
      <w:pPr>
        <w:pStyle w:val="Code"/>
      </w:pPr>
      <w:r>
        <w:t xml:space="preserve">      &lt;TypeFlags&gt;</w:t>
      </w:r>
    </w:p>
    <w:p w:rsidR="001B1370" w:rsidRDefault="00C8083E">
      <w:pPr>
        <w:pStyle w:val="Code"/>
      </w:pPr>
      <w:r>
        <w:t xml:space="preserve">        &lt;BYTE&gt;20 &lt;/BYTE&gt;</w:t>
      </w:r>
    </w:p>
    <w:p w:rsidR="001B1370" w:rsidRDefault="00C8083E">
      <w:pPr>
        <w:pStyle w:val="Code"/>
      </w:pPr>
      <w:r>
        <w:t xml:space="preserve">      &lt;/TypeFlags&gt;</w:t>
      </w:r>
    </w:p>
    <w:p w:rsidR="001B1370" w:rsidRDefault="00C8083E">
      <w:pPr>
        <w:pStyle w:val="Code"/>
      </w:pPr>
      <w:r>
        <w:t xml:space="preserve">      &lt;OptionFlags3&gt;</w:t>
      </w:r>
    </w:p>
    <w:p w:rsidR="001B1370" w:rsidRDefault="00C8083E">
      <w:pPr>
        <w:pStyle w:val="Code"/>
      </w:pPr>
      <w:r>
        <w:t xml:space="preserve">        &lt;BYTE&gt;10 &lt;/BYTE&gt;</w:t>
      </w:r>
    </w:p>
    <w:p w:rsidR="001B1370" w:rsidRDefault="00C8083E">
      <w:pPr>
        <w:pStyle w:val="Code"/>
      </w:pPr>
      <w:r>
        <w:t xml:space="preserve">      &lt;/OptionF</w:t>
      </w:r>
      <w:r>
        <w:t>lags3&gt;</w:t>
      </w:r>
    </w:p>
    <w:p w:rsidR="001B1370" w:rsidRDefault="00C8083E">
      <w:pPr>
        <w:pStyle w:val="Code"/>
      </w:pPr>
      <w:r>
        <w:t xml:space="preserve">      &lt;ClientTimeZone&gt;</w:t>
      </w:r>
    </w:p>
    <w:p w:rsidR="001B1370" w:rsidRDefault="00C8083E">
      <w:pPr>
        <w:pStyle w:val="Code"/>
      </w:pPr>
      <w:r>
        <w:t xml:space="preserve">        &lt;DWORD&gt;00 00 00 00 &lt;/DWORD&gt;</w:t>
      </w:r>
    </w:p>
    <w:p w:rsidR="001B1370" w:rsidRDefault="00C8083E">
      <w:pPr>
        <w:pStyle w:val="Code"/>
      </w:pPr>
      <w:r>
        <w:t xml:space="preserve">      &lt;/ClientTimeZone&gt;</w:t>
      </w:r>
    </w:p>
    <w:p w:rsidR="001B1370" w:rsidRDefault="00C8083E">
      <w:pPr>
        <w:pStyle w:val="Code"/>
      </w:pPr>
      <w:r>
        <w:t xml:space="preserve">      &lt;ClientLCID&gt;</w:t>
      </w:r>
    </w:p>
    <w:p w:rsidR="001B1370" w:rsidRDefault="00C8083E">
      <w:pPr>
        <w:pStyle w:val="Code"/>
      </w:pPr>
      <w:r>
        <w:t xml:space="preserve">        &lt;DWORD&gt;00 00 00 00 &lt;/DWORD&gt;</w:t>
      </w:r>
    </w:p>
    <w:p w:rsidR="001B1370" w:rsidRDefault="00C8083E">
      <w:pPr>
        <w:pStyle w:val="Code"/>
      </w:pPr>
      <w:r>
        <w:t xml:space="preserve">      &lt;/ClientLCID&gt;</w:t>
      </w:r>
    </w:p>
    <w:p w:rsidR="001B1370" w:rsidRDefault="00C8083E">
      <w:pPr>
        <w:pStyle w:val="Code"/>
      </w:pPr>
      <w:r>
        <w:t xml:space="preserve">      &lt;OffsetLength&gt;</w:t>
      </w:r>
    </w:p>
    <w:p w:rsidR="001B1370" w:rsidRDefault="00C8083E">
      <w:pPr>
        <w:pStyle w:val="Code"/>
      </w:pPr>
      <w:r>
        <w:t xml:space="preserve">        &lt;ibHostName&gt;</w:t>
      </w:r>
    </w:p>
    <w:p w:rsidR="001B1370" w:rsidRDefault="00C8083E">
      <w:pPr>
        <w:pStyle w:val="Code"/>
      </w:pPr>
      <w:r>
        <w:t xml:space="preserve">          &lt;USHORT&gt;5E 00 &lt;/USHORT&gt;</w:t>
      </w:r>
    </w:p>
    <w:p w:rsidR="001B1370" w:rsidRDefault="00C8083E">
      <w:pPr>
        <w:pStyle w:val="Code"/>
      </w:pPr>
      <w:r>
        <w:t xml:space="preserve">        &lt;</w:t>
      </w:r>
      <w:r>
        <w:t>/ibHostName&gt;</w:t>
      </w:r>
    </w:p>
    <w:p w:rsidR="001B1370" w:rsidRDefault="00C8083E">
      <w:pPr>
        <w:pStyle w:val="Code"/>
      </w:pPr>
      <w:r>
        <w:t xml:space="preserve">        &lt;cchHostName&gt;</w:t>
      </w:r>
    </w:p>
    <w:p w:rsidR="001B1370" w:rsidRDefault="00C8083E">
      <w:pPr>
        <w:pStyle w:val="Code"/>
      </w:pPr>
      <w:r>
        <w:t xml:space="preserve">          &lt;USHORT&gt;0C 00 &lt;/USHORT&gt;</w:t>
      </w:r>
    </w:p>
    <w:p w:rsidR="001B1370" w:rsidRDefault="00C8083E">
      <w:pPr>
        <w:pStyle w:val="Code"/>
      </w:pPr>
      <w:r>
        <w:t xml:space="preserve">        &lt;/cchHostName&gt;</w:t>
      </w:r>
    </w:p>
    <w:p w:rsidR="001B1370" w:rsidRDefault="00C8083E">
      <w:pPr>
        <w:pStyle w:val="Code"/>
      </w:pPr>
      <w:r>
        <w:t xml:space="preserve">        &lt;ibUserName&gt;</w:t>
      </w:r>
    </w:p>
    <w:p w:rsidR="001B1370" w:rsidRDefault="00C8083E">
      <w:pPr>
        <w:pStyle w:val="Code"/>
      </w:pPr>
      <w:r>
        <w:t xml:space="preserve">          &lt;USHORT&gt;76 00 &lt;/USHORT&gt;</w:t>
      </w:r>
    </w:p>
    <w:p w:rsidR="001B1370" w:rsidRDefault="00C8083E">
      <w:pPr>
        <w:pStyle w:val="Code"/>
      </w:pPr>
      <w:r>
        <w:t xml:space="preserve">        &lt;/ibUserName&gt;</w:t>
      </w:r>
    </w:p>
    <w:p w:rsidR="001B1370" w:rsidRDefault="00C8083E">
      <w:pPr>
        <w:pStyle w:val="Code"/>
      </w:pPr>
      <w:r>
        <w:t xml:space="preserve">        &lt;cchUserName&gt;</w:t>
      </w:r>
    </w:p>
    <w:p w:rsidR="001B1370" w:rsidRDefault="00C8083E">
      <w:pPr>
        <w:pStyle w:val="Code"/>
      </w:pPr>
      <w:r>
        <w:t xml:space="preserve">          &lt;USHORT&gt;07 00 &lt;/USHORT&gt;</w:t>
      </w:r>
    </w:p>
    <w:p w:rsidR="001B1370" w:rsidRDefault="00C8083E">
      <w:pPr>
        <w:pStyle w:val="Code"/>
      </w:pPr>
      <w:r>
        <w:t xml:space="preserve">        &lt;/cchUserName&gt;</w:t>
      </w:r>
    </w:p>
    <w:p w:rsidR="001B1370" w:rsidRDefault="00C8083E">
      <w:pPr>
        <w:pStyle w:val="Code"/>
      </w:pPr>
      <w:r>
        <w:t xml:space="preserve">        </w:t>
      </w:r>
      <w:r>
        <w:t>&lt;ibPassword&gt;</w:t>
      </w:r>
    </w:p>
    <w:p w:rsidR="001B1370" w:rsidRDefault="00C8083E">
      <w:pPr>
        <w:pStyle w:val="Code"/>
      </w:pPr>
      <w:r>
        <w:t xml:space="preserve">          &lt;USHORT&gt;84 00 &lt;/USHORT&gt;</w:t>
      </w:r>
    </w:p>
    <w:p w:rsidR="001B1370" w:rsidRDefault="00C8083E">
      <w:pPr>
        <w:pStyle w:val="Code"/>
      </w:pPr>
      <w:r>
        <w:t xml:space="preserve">        &lt;/ibPassword&gt;</w:t>
      </w:r>
    </w:p>
    <w:p w:rsidR="001B1370" w:rsidRDefault="00C8083E">
      <w:pPr>
        <w:pStyle w:val="Code"/>
      </w:pPr>
      <w:r>
        <w:t xml:space="preserve">        &lt;cchPassword&gt;</w:t>
      </w:r>
    </w:p>
    <w:p w:rsidR="001B1370" w:rsidRDefault="00C8083E">
      <w:pPr>
        <w:pStyle w:val="Code"/>
      </w:pPr>
      <w:r>
        <w:t xml:space="preserve">          &lt;USHORT&gt;08 00 &lt;/USHORT&gt;</w:t>
      </w:r>
    </w:p>
    <w:p w:rsidR="001B1370" w:rsidRDefault="00C8083E">
      <w:pPr>
        <w:pStyle w:val="Code"/>
      </w:pPr>
      <w:r>
        <w:t xml:space="preserve">        &lt;/cchPassword&gt;</w:t>
      </w:r>
    </w:p>
    <w:p w:rsidR="001B1370" w:rsidRDefault="00C8083E">
      <w:pPr>
        <w:pStyle w:val="Code"/>
      </w:pPr>
      <w:r>
        <w:t xml:space="preserve">        &lt;ibAppName&gt;</w:t>
      </w:r>
    </w:p>
    <w:p w:rsidR="001B1370" w:rsidRDefault="00C8083E">
      <w:pPr>
        <w:pStyle w:val="Code"/>
      </w:pPr>
      <w:r>
        <w:t xml:space="preserve">          &lt;USHORT&gt;94 00 &lt;/USHORT&gt;</w:t>
      </w:r>
    </w:p>
    <w:p w:rsidR="001B1370" w:rsidRDefault="00C8083E">
      <w:pPr>
        <w:pStyle w:val="Code"/>
      </w:pPr>
      <w:r>
        <w:t xml:space="preserve">        &lt;/ibAppName&gt;</w:t>
      </w:r>
    </w:p>
    <w:p w:rsidR="001B1370" w:rsidRDefault="00C8083E">
      <w:pPr>
        <w:pStyle w:val="Code"/>
      </w:pPr>
      <w:r>
        <w:t xml:space="preserve">        &lt;cchAppName&gt;</w:t>
      </w:r>
    </w:p>
    <w:p w:rsidR="001B1370" w:rsidRDefault="00C8083E">
      <w:pPr>
        <w:pStyle w:val="Code"/>
      </w:pPr>
      <w:r>
        <w:t xml:space="preserve">          &lt;U</w:t>
      </w:r>
      <w:r>
        <w:t>SHORT&gt;1C 00 &lt;/USHORT&gt;</w:t>
      </w:r>
    </w:p>
    <w:p w:rsidR="001B1370" w:rsidRDefault="00C8083E">
      <w:pPr>
        <w:pStyle w:val="Code"/>
      </w:pPr>
      <w:r>
        <w:t xml:space="preserve">        &lt;/cchAppName&gt;</w:t>
      </w:r>
    </w:p>
    <w:p w:rsidR="001B1370" w:rsidRDefault="00C8083E">
      <w:pPr>
        <w:pStyle w:val="Code"/>
      </w:pPr>
      <w:r>
        <w:t xml:space="preserve">        &lt;ibServerName&gt;</w:t>
      </w:r>
    </w:p>
    <w:p w:rsidR="001B1370" w:rsidRDefault="00C8083E">
      <w:pPr>
        <w:pStyle w:val="Code"/>
      </w:pPr>
      <w:r>
        <w:t xml:space="preserve">          &lt;USHORT&gt;CC 00 &lt;/USHORT&gt;</w:t>
      </w:r>
    </w:p>
    <w:p w:rsidR="001B1370" w:rsidRDefault="00C8083E">
      <w:pPr>
        <w:pStyle w:val="Code"/>
      </w:pPr>
      <w:r>
        <w:t xml:space="preserve">        &lt;/ibServerName&gt;</w:t>
      </w:r>
    </w:p>
    <w:p w:rsidR="001B1370" w:rsidRDefault="00C8083E">
      <w:pPr>
        <w:pStyle w:val="Code"/>
      </w:pPr>
      <w:r>
        <w:t xml:space="preserve">        &lt;cchServerName&gt;</w:t>
      </w:r>
    </w:p>
    <w:p w:rsidR="001B1370" w:rsidRDefault="00C8083E">
      <w:pPr>
        <w:pStyle w:val="Code"/>
      </w:pPr>
      <w:r>
        <w:t xml:space="preserve">          &lt;USHORT&gt;4A 00 &lt;/USHORT&gt;</w:t>
      </w:r>
    </w:p>
    <w:p w:rsidR="001B1370" w:rsidRDefault="00C8083E">
      <w:pPr>
        <w:pStyle w:val="Code"/>
      </w:pPr>
      <w:r>
        <w:t xml:space="preserve">        &lt;/cchServerName&gt;</w:t>
      </w:r>
    </w:p>
    <w:p w:rsidR="001B1370" w:rsidRDefault="00C8083E">
      <w:pPr>
        <w:pStyle w:val="Code"/>
      </w:pPr>
      <w:r>
        <w:t xml:space="preserve">        &lt;ibExtension&gt;</w:t>
      </w:r>
    </w:p>
    <w:p w:rsidR="001B1370" w:rsidRDefault="00C8083E">
      <w:pPr>
        <w:pStyle w:val="Code"/>
      </w:pPr>
      <w:r>
        <w:t xml:space="preserve">          &lt;USHORT&gt;60 01 &lt;</w:t>
      </w:r>
      <w:r>
        <w:t>/USHORT&gt;</w:t>
      </w:r>
    </w:p>
    <w:p w:rsidR="001B1370" w:rsidRDefault="00C8083E">
      <w:pPr>
        <w:pStyle w:val="Code"/>
      </w:pPr>
      <w:r>
        <w:t xml:space="preserve">        &lt;/ibExtension&gt;</w:t>
      </w:r>
    </w:p>
    <w:p w:rsidR="001B1370" w:rsidRDefault="00C8083E">
      <w:pPr>
        <w:pStyle w:val="Code"/>
      </w:pPr>
      <w:r>
        <w:t xml:space="preserve">        &lt;cbExtension&gt;</w:t>
      </w:r>
    </w:p>
    <w:p w:rsidR="001B1370" w:rsidRDefault="00C8083E">
      <w:pPr>
        <w:pStyle w:val="Code"/>
      </w:pPr>
      <w:r>
        <w:t xml:space="preserve">          &lt;USHORT&gt;04 00 &lt;/USHORT&gt;</w:t>
      </w:r>
    </w:p>
    <w:p w:rsidR="001B1370" w:rsidRDefault="00C8083E">
      <w:pPr>
        <w:pStyle w:val="Code"/>
      </w:pPr>
      <w:r>
        <w:t xml:space="preserve">        &lt;/cbExtension&gt;</w:t>
      </w:r>
    </w:p>
    <w:p w:rsidR="001B1370" w:rsidRDefault="00C8083E">
      <w:pPr>
        <w:pStyle w:val="Code"/>
      </w:pPr>
      <w:r>
        <w:t xml:space="preserve">        &lt;ibCltIntName&gt;</w:t>
      </w:r>
    </w:p>
    <w:p w:rsidR="001B1370" w:rsidRDefault="00C8083E">
      <w:pPr>
        <w:pStyle w:val="Code"/>
      </w:pPr>
      <w:r>
        <w:t xml:space="preserve">          &lt;USHORT&gt;64 01 &lt;/USHORT&gt;</w:t>
      </w:r>
    </w:p>
    <w:p w:rsidR="001B1370" w:rsidRDefault="00C8083E">
      <w:pPr>
        <w:pStyle w:val="Code"/>
      </w:pPr>
      <w:r>
        <w:t xml:space="preserve">        &lt;/ibCltIntName&gt;</w:t>
      </w:r>
    </w:p>
    <w:p w:rsidR="001B1370" w:rsidRDefault="00C8083E">
      <w:pPr>
        <w:pStyle w:val="Code"/>
      </w:pPr>
      <w:r>
        <w:t xml:space="preserve">        &lt;cchCltIntName&gt;</w:t>
      </w:r>
    </w:p>
    <w:p w:rsidR="001B1370" w:rsidRDefault="00C8083E">
      <w:pPr>
        <w:pStyle w:val="Code"/>
      </w:pPr>
      <w:r>
        <w:t xml:space="preserve">          &lt;USHORT&gt;1C 00 &lt;/USHORT&gt;</w:t>
      </w:r>
    </w:p>
    <w:p w:rsidR="001B1370" w:rsidRDefault="00C8083E">
      <w:pPr>
        <w:pStyle w:val="Code"/>
      </w:pPr>
      <w:r>
        <w:t xml:space="preserve">      </w:t>
      </w:r>
      <w:r>
        <w:t xml:space="preserve">  &lt;/cchCltIntName&gt;</w:t>
      </w:r>
    </w:p>
    <w:p w:rsidR="001B1370" w:rsidRDefault="00C8083E">
      <w:pPr>
        <w:pStyle w:val="Code"/>
      </w:pPr>
      <w:r>
        <w:lastRenderedPageBreak/>
        <w:t xml:space="preserve">        &lt;ibLanguage&gt;</w:t>
      </w:r>
    </w:p>
    <w:p w:rsidR="001B1370" w:rsidRDefault="00C8083E">
      <w:pPr>
        <w:pStyle w:val="Code"/>
      </w:pPr>
      <w:r>
        <w:t xml:space="preserve">          &lt;USHORT&gt;9C 01 &lt;/USHORT&gt;</w:t>
      </w:r>
    </w:p>
    <w:p w:rsidR="001B1370" w:rsidRDefault="00C8083E">
      <w:pPr>
        <w:pStyle w:val="Code"/>
      </w:pPr>
      <w:r>
        <w:t xml:space="preserve">        &lt;/ibLanguage&gt;</w:t>
      </w:r>
    </w:p>
    <w:p w:rsidR="001B1370" w:rsidRDefault="00C8083E">
      <w:pPr>
        <w:pStyle w:val="Code"/>
      </w:pPr>
      <w:r>
        <w:t xml:space="preserve">        &lt;cchLanguage&gt;</w:t>
      </w:r>
    </w:p>
    <w:p w:rsidR="001B1370" w:rsidRDefault="00C8083E">
      <w:pPr>
        <w:pStyle w:val="Code"/>
      </w:pPr>
      <w:r>
        <w:t xml:space="preserve">          &lt;USHORT&gt;00 00 &lt;/USHORT&gt;</w:t>
      </w:r>
    </w:p>
    <w:p w:rsidR="001B1370" w:rsidRDefault="00C8083E">
      <w:pPr>
        <w:pStyle w:val="Code"/>
      </w:pPr>
      <w:r>
        <w:t xml:space="preserve">        &lt;/cchLanguage&gt;</w:t>
      </w:r>
    </w:p>
    <w:p w:rsidR="001B1370" w:rsidRDefault="00C8083E">
      <w:pPr>
        <w:pStyle w:val="Code"/>
      </w:pPr>
      <w:r>
        <w:t xml:space="preserve">        &lt;ibDatabase&gt;</w:t>
      </w:r>
    </w:p>
    <w:p w:rsidR="001B1370" w:rsidRDefault="00C8083E">
      <w:pPr>
        <w:pStyle w:val="Code"/>
      </w:pPr>
      <w:r>
        <w:t xml:space="preserve">          &lt;USHORT&gt;9C 01 &lt;/USHORT&gt;</w:t>
      </w:r>
    </w:p>
    <w:p w:rsidR="001B1370" w:rsidRDefault="00C8083E">
      <w:pPr>
        <w:pStyle w:val="Code"/>
      </w:pPr>
      <w:r>
        <w:t xml:space="preserve">        &lt;/ibDatabase&gt;</w:t>
      </w:r>
    </w:p>
    <w:p w:rsidR="001B1370" w:rsidRDefault="00C8083E">
      <w:pPr>
        <w:pStyle w:val="Code"/>
      </w:pPr>
      <w:r>
        <w:t xml:space="preserve">        &lt;cchDatabase&gt;</w:t>
      </w:r>
    </w:p>
    <w:p w:rsidR="001B1370" w:rsidRDefault="00C8083E">
      <w:pPr>
        <w:pStyle w:val="Code"/>
      </w:pPr>
      <w:r>
        <w:t xml:space="preserve">          &lt;USHORT&gt;06 00 &lt;/USHORT&gt;</w:t>
      </w:r>
    </w:p>
    <w:p w:rsidR="001B1370" w:rsidRDefault="00C8083E">
      <w:pPr>
        <w:pStyle w:val="Code"/>
      </w:pPr>
      <w:r>
        <w:t xml:space="preserve">        &lt;/cchDatabase&gt;</w:t>
      </w:r>
    </w:p>
    <w:p w:rsidR="001B1370" w:rsidRDefault="00C8083E">
      <w:pPr>
        <w:pStyle w:val="Code"/>
      </w:pPr>
      <w:r>
        <w:t xml:space="preserve">        &lt;ClientID&gt;</w:t>
      </w:r>
    </w:p>
    <w:p w:rsidR="001B1370" w:rsidRDefault="00C8083E">
      <w:pPr>
        <w:pStyle w:val="Code"/>
      </w:pPr>
      <w:r>
        <w:t xml:space="preserve">          &lt;BYTES&gt;C2 CC 3D 20 B7 AB &lt;/BYTES&gt;</w:t>
      </w:r>
    </w:p>
    <w:p w:rsidR="001B1370" w:rsidRDefault="00C8083E">
      <w:pPr>
        <w:pStyle w:val="Code"/>
      </w:pPr>
      <w:r>
        <w:t xml:space="preserve">        &lt;/ClientID&gt;</w:t>
      </w:r>
    </w:p>
    <w:p w:rsidR="001B1370" w:rsidRDefault="00C8083E">
      <w:pPr>
        <w:pStyle w:val="Code"/>
      </w:pPr>
      <w:r>
        <w:t xml:space="preserve">        &lt;ibSSPI&gt;</w:t>
      </w:r>
    </w:p>
    <w:p w:rsidR="001B1370" w:rsidRDefault="00C8083E">
      <w:pPr>
        <w:pStyle w:val="Code"/>
      </w:pPr>
      <w:r>
        <w:t xml:space="preserve">          &lt;USHORT&gt;AB 01 &lt;/USHORT&gt;</w:t>
      </w:r>
    </w:p>
    <w:p w:rsidR="001B1370" w:rsidRDefault="00C8083E">
      <w:pPr>
        <w:pStyle w:val="Code"/>
      </w:pPr>
      <w:r>
        <w:t xml:space="preserve">        &lt;/ibSSPI&gt;</w:t>
      </w:r>
    </w:p>
    <w:p w:rsidR="001B1370" w:rsidRDefault="00C8083E">
      <w:pPr>
        <w:pStyle w:val="Code"/>
      </w:pPr>
      <w:r>
        <w:t xml:space="preserve">        &lt;cbSSPI&gt;</w:t>
      </w:r>
    </w:p>
    <w:p w:rsidR="001B1370" w:rsidRDefault="00C8083E">
      <w:pPr>
        <w:pStyle w:val="Code"/>
      </w:pPr>
      <w:r>
        <w:t xml:space="preserve">          &lt;USHORT&gt;00 00 &lt;/USHORT&gt;</w:t>
      </w:r>
    </w:p>
    <w:p w:rsidR="001B1370" w:rsidRDefault="00C8083E">
      <w:pPr>
        <w:pStyle w:val="Code"/>
      </w:pPr>
      <w:r>
        <w:t xml:space="preserve">        &lt;/cbSSPI&gt;</w:t>
      </w:r>
    </w:p>
    <w:p w:rsidR="001B1370" w:rsidRDefault="00C8083E">
      <w:pPr>
        <w:pStyle w:val="Code"/>
      </w:pPr>
      <w:r>
        <w:t xml:space="preserve">        &lt;ibAtchDBFile&gt;</w:t>
      </w:r>
    </w:p>
    <w:p w:rsidR="001B1370" w:rsidRDefault="00C8083E">
      <w:pPr>
        <w:pStyle w:val="Code"/>
      </w:pPr>
      <w:r>
        <w:t xml:space="preserve">          &lt;USHORT&gt;AB 01 &lt;/USHORT&gt;</w:t>
      </w:r>
    </w:p>
    <w:p w:rsidR="001B1370" w:rsidRDefault="00C8083E">
      <w:pPr>
        <w:pStyle w:val="Code"/>
      </w:pPr>
      <w:r>
        <w:t xml:space="preserve">        &lt;/ibAtchDBFile&gt;</w:t>
      </w:r>
    </w:p>
    <w:p w:rsidR="001B1370" w:rsidRDefault="00C8083E">
      <w:pPr>
        <w:pStyle w:val="Code"/>
      </w:pPr>
      <w:r>
        <w:t xml:space="preserve">        &lt;cchAtchDBFile&gt;</w:t>
      </w:r>
    </w:p>
    <w:p w:rsidR="001B1370" w:rsidRDefault="00C8083E">
      <w:pPr>
        <w:pStyle w:val="Code"/>
      </w:pPr>
      <w:r>
        <w:t xml:space="preserve">          &lt;USHORT&gt;00 00 &lt;/USHORT&gt;</w:t>
      </w:r>
    </w:p>
    <w:p w:rsidR="001B1370" w:rsidRDefault="00C8083E">
      <w:pPr>
        <w:pStyle w:val="Code"/>
      </w:pPr>
      <w:r>
        <w:t xml:space="preserve">        &lt;/cchAtchDBFile&gt;</w:t>
      </w:r>
    </w:p>
    <w:p w:rsidR="001B1370" w:rsidRDefault="00C8083E">
      <w:pPr>
        <w:pStyle w:val="Code"/>
      </w:pPr>
      <w:r>
        <w:t xml:space="preserve">        &lt;ibChangePassword&gt;</w:t>
      </w:r>
    </w:p>
    <w:p w:rsidR="001B1370" w:rsidRDefault="00C8083E">
      <w:pPr>
        <w:pStyle w:val="Code"/>
      </w:pPr>
      <w:r>
        <w:t xml:space="preserve">          &lt;US</w:t>
      </w:r>
      <w:r>
        <w:t>HORT&gt;AB 01 &lt;/USHORT&gt;</w:t>
      </w:r>
    </w:p>
    <w:p w:rsidR="001B1370" w:rsidRDefault="00C8083E">
      <w:pPr>
        <w:pStyle w:val="Code"/>
      </w:pPr>
      <w:r>
        <w:t xml:space="preserve">        &lt;/ibChangePassword&gt;</w:t>
      </w:r>
    </w:p>
    <w:p w:rsidR="001B1370" w:rsidRDefault="00C8083E">
      <w:pPr>
        <w:pStyle w:val="Code"/>
      </w:pPr>
      <w:r>
        <w:t xml:space="preserve">        &lt;cchChangePassword&gt;</w:t>
      </w:r>
    </w:p>
    <w:p w:rsidR="001B1370" w:rsidRDefault="00C8083E">
      <w:pPr>
        <w:pStyle w:val="Code"/>
      </w:pPr>
      <w:r>
        <w:t xml:space="preserve">          &lt;USHORT&gt;00 00 &lt;/USHORT&gt;</w:t>
      </w:r>
    </w:p>
    <w:p w:rsidR="001B1370" w:rsidRDefault="00C8083E">
      <w:pPr>
        <w:pStyle w:val="Code"/>
      </w:pPr>
      <w:r>
        <w:t xml:space="preserve">        &lt;/cchChangePassword&gt;</w:t>
      </w:r>
    </w:p>
    <w:p w:rsidR="001B1370" w:rsidRDefault="00C8083E">
      <w:pPr>
        <w:pStyle w:val="Code"/>
      </w:pPr>
      <w:r>
        <w:t xml:space="preserve">        &lt;cbSSPILong&gt;</w:t>
      </w:r>
    </w:p>
    <w:p w:rsidR="001B1370" w:rsidRDefault="00C8083E">
      <w:pPr>
        <w:pStyle w:val="Code"/>
      </w:pPr>
      <w:r>
        <w:t xml:space="preserve">          &lt;LONG&gt;00 00 00 00 &lt;/LONG&gt;</w:t>
      </w:r>
    </w:p>
    <w:p w:rsidR="001B1370" w:rsidRDefault="00C8083E">
      <w:pPr>
        <w:pStyle w:val="Code"/>
      </w:pPr>
      <w:r>
        <w:t xml:space="preserve">        &lt;/cbSSPILong&gt;</w:t>
      </w:r>
    </w:p>
    <w:p w:rsidR="001B1370" w:rsidRDefault="00C8083E">
      <w:pPr>
        <w:pStyle w:val="Code"/>
      </w:pPr>
      <w:r>
        <w:t xml:space="preserve">      &lt;/OffsetLength&gt;</w:t>
      </w:r>
    </w:p>
    <w:p w:rsidR="001B1370" w:rsidRDefault="00C8083E">
      <w:pPr>
        <w:pStyle w:val="Code"/>
      </w:pPr>
      <w:r>
        <w:t xml:space="preserve">      &lt;Data&gt;</w:t>
      </w:r>
    </w:p>
    <w:p w:rsidR="001B1370" w:rsidRDefault="00C8083E">
      <w:pPr>
        <w:pStyle w:val="Code"/>
      </w:pPr>
      <w:r>
        <w:t xml:space="preserve">  </w:t>
      </w:r>
      <w:r>
        <w:t xml:space="preserve">      &lt;BYTES&gt;</w:t>
      </w:r>
    </w:p>
    <w:p w:rsidR="001B1370" w:rsidRDefault="00C8083E">
      <w:pPr>
        <w:pStyle w:val="Code"/>
      </w:pPr>
      <w:r>
        <w:t xml:space="preserve">          5A 00 4C 00 49 00 4E 00 36 00</w:t>
      </w:r>
    </w:p>
    <w:p w:rsidR="001B1370" w:rsidRDefault="00C8083E">
      <w:pPr>
        <w:pStyle w:val="Code"/>
      </w:pPr>
      <w:r>
        <w:t xml:space="preserve">          43 00 4C 00 49 00 45 00 4E 00 54 00 32 00 63 00</w:t>
      </w:r>
    </w:p>
    <w:p w:rsidR="001B1370" w:rsidRDefault="00C8083E">
      <w:pPr>
        <w:pStyle w:val="Code"/>
      </w:pPr>
      <w:r>
        <w:t xml:space="preserve">          6C 00 6F 00 75 00 64 00 73 00 61 00 00 00 00 00</w:t>
      </w:r>
    </w:p>
    <w:p w:rsidR="001B1370" w:rsidRDefault="00C8083E">
      <w:pPr>
        <w:pStyle w:val="Code"/>
      </w:pPr>
      <w:r>
        <w:t xml:space="preserve">          00 00 00 00 00 00 00 00 00 00 00 00 2E 00 4E 00</w:t>
      </w:r>
    </w:p>
    <w:p w:rsidR="001B1370" w:rsidRDefault="00C8083E">
      <w:pPr>
        <w:pStyle w:val="Code"/>
      </w:pPr>
      <w:r>
        <w:t xml:space="preserve">          65 00 74 00 20 00 </w:t>
      </w:r>
      <w:r>
        <w:t>53 00 71 00 6C 00 43 00 6C 00</w:t>
      </w:r>
    </w:p>
    <w:p w:rsidR="001B1370" w:rsidRDefault="00C8083E">
      <w:pPr>
        <w:pStyle w:val="Code"/>
      </w:pPr>
      <w:r>
        <w:t xml:space="preserve">          69 00 65 00 6E 00 74 00 20 00 44 00 61 00 74 00</w:t>
      </w:r>
    </w:p>
    <w:p w:rsidR="001B1370" w:rsidRDefault="00C8083E">
      <w:pPr>
        <w:pStyle w:val="Code"/>
      </w:pPr>
      <w:r>
        <w:t xml:space="preserve">          61 00 20 00 50 00 72 00 6F 00 76 00 69 00 64 00</w:t>
      </w:r>
    </w:p>
    <w:p w:rsidR="001B1370" w:rsidRDefault="00C8083E">
      <w:pPr>
        <w:pStyle w:val="Code"/>
      </w:pPr>
      <w:r>
        <w:t xml:space="preserve">          65 00 72 00 65 00 32 00 66 00 38 00 38 00 37 00</w:t>
      </w:r>
    </w:p>
    <w:p w:rsidR="001B1370" w:rsidRDefault="00C8083E">
      <w:pPr>
        <w:pStyle w:val="Code"/>
      </w:pPr>
      <w:r>
        <w:t xml:space="preserve">          36 00 61 00 64 00 36 00 35 00 38 00 2E 00 6C 00</w:t>
      </w:r>
    </w:p>
    <w:p w:rsidR="001B1370" w:rsidRDefault="00C8083E">
      <w:pPr>
        <w:pStyle w:val="Code"/>
      </w:pPr>
      <w:r>
        <w:t xml:space="preserve">          6F 00 63 00 61 00 6C 00 2E 00 6F 00 6E 00 65 00</w:t>
      </w:r>
    </w:p>
    <w:p w:rsidR="001B1370" w:rsidRDefault="00C8083E">
      <w:pPr>
        <w:pStyle w:val="Code"/>
      </w:pPr>
      <w:r>
        <w:t xml:space="preserve">          62 00 6F 00 78 00 2E 00 63 00 6F 00 6E 00 74 00</w:t>
      </w:r>
    </w:p>
    <w:p w:rsidR="001B1370" w:rsidRDefault="00C8083E">
      <w:pPr>
        <w:pStyle w:val="Code"/>
      </w:pPr>
      <w:r>
        <w:t xml:space="preserve">          72 00 6F 00 6C 00 2E 00 7A 00 6C 00 69 00 6E 00</w:t>
      </w:r>
    </w:p>
    <w:p w:rsidR="001B1370" w:rsidRDefault="00C8083E">
      <w:pPr>
        <w:pStyle w:val="Code"/>
      </w:pPr>
      <w:r>
        <w:t xml:space="preserve">          68 00 65 00 6B</w:t>
      </w:r>
      <w:r>
        <w:t xml:space="preserve"> 00 61 00 36 00 64 00 65 00 76 00</w:t>
      </w:r>
    </w:p>
    <w:p w:rsidR="001B1370" w:rsidRDefault="00C8083E">
      <w:pPr>
        <w:pStyle w:val="Code"/>
      </w:pPr>
      <w:r>
        <w:t xml:space="preserve">          34 00 2E 00 6F 00 6E 00 65 00 62 00 6F 00 78 00</w:t>
      </w:r>
    </w:p>
    <w:p w:rsidR="001B1370" w:rsidRDefault="00C8083E">
      <w:pPr>
        <w:pStyle w:val="Code"/>
      </w:pPr>
      <w:r>
        <w:t xml:space="preserve">          2E 00 78 00 64 00 62 00 2E 00 6D 00 73 00 63 00</w:t>
      </w:r>
    </w:p>
    <w:p w:rsidR="001B1370" w:rsidRDefault="00C8083E">
      <w:pPr>
        <w:pStyle w:val="Code"/>
      </w:pPr>
      <w:r>
        <w:t xml:space="preserve">          64 00 73 00 2E 00 63 00 6F 00 6D 00 2C 00 33 00</w:t>
      </w:r>
    </w:p>
    <w:p w:rsidR="001B1370" w:rsidRDefault="00C8083E">
      <w:pPr>
        <w:pStyle w:val="Code"/>
      </w:pPr>
      <w:r>
        <w:t xml:space="preserve">          37 00 30 00 30 00 38 00 A8 01 00 00 2E 00 4E 00</w:t>
      </w:r>
    </w:p>
    <w:p w:rsidR="001B1370" w:rsidRDefault="00C8083E">
      <w:pPr>
        <w:pStyle w:val="Code"/>
      </w:pPr>
      <w:r>
        <w:t xml:space="preserve">          65 00 74 00 20 00 53 00 71 00 6C 00 43 00 6C 00</w:t>
      </w:r>
    </w:p>
    <w:p w:rsidR="001B1370" w:rsidRDefault="00C8083E">
      <w:pPr>
        <w:pStyle w:val="Code"/>
      </w:pPr>
      <w:r>
        <w:t xml:space="preserve">          69 00 65 00 6E 00 74 00 20 00 44 00 61 00 74 00</w:t>
      </w:r>
    </w:p>
    <w:p w:rsidR="001B1370" w:rsidRDefault="00C8083E">
      <w:pPr>
        <w:pStyle w:val="Code"/>
      </w:pPr>
      <w:r>
        <w:t xml:space="preserve">          61 00 20 00 50 00 72 00 6F 00 76 00 69 00 64 00</w:t>
      </w:r>
    </w:p>
    <w:p w:rsidR="001B1370" w:rsidRDefault="00C8083E">
      <w:pPr>
        <w:pStyle w:val="Code"/>
      </w:pPr>
      <w:r>
        <w:t xml:space="preserve">          65 00 72 00 74</w:t>
      </w:r>
      <w:r>
        <w:t xml:space="preserve"> 00 65 00 73 00 74 00 64 00 62 00</w:t>
      </w:r>
    </w:p>
    <w:p w:rsidR="001B1370" w:rsidRDefault="00C8083E">
      <w:pPr>
        <w:pStyle w:val="Code"/>
      </w:pPr>
      <w:r>
        <w:t xml:space="preserve">        &lt;/BYTES&gt;</w:t>
      </w:r>
    </w:p>
    <w:p w:rsidR="001B1370" w:rsidRDefault="00C8083E">
      <w:pPr>
        <w:pStyle w:val="Code"/>
      </w:pPr>
      <w:r>
        <w:t xml:space="preserve">      &lt;/Data&gt;</w:t>
      </w:r>
    </w:p>
    <w:p w:rsidR="001B1370" w:rsidRDefault="00C8083E">
      <w:pPr>
        <w:pStyle w:val="Code"/>
      </w:pPr>
      <w:r>
        <w:t xml:space="preserve">      &lt;FeatureExt&gt;</w:t>
      </w:r>
    </w:p>
    <w:p w:rsidR="001B1370" w:rsidRDefault="00C8083E">
      <w:pPr>
        <w:pStyle w:val="Code"/>
      </w:pPr>
      <w:r>
        <w:t xml:space="preserve">        &lt;FeatureOpt&gt;</w:t>
      </w:r>
    </w:p>
    <w:p w:rsidR="001B1370" w:rsidRDefault="00C8083E">
      <w:pPr>
        <w:pStyle w:val="Code"/>
      </w:pPr>
      <w:r>
        <w:t xml:space="preserve">          &lt;FeatureId&gt;</w:t>
      </w:r>
    </w:p>
    <w:p w:rsidR="001B1370" w:rsidRDefault="00C8083E">
      <w:pPr>
        <w:pStyle w:val="Code"/>
      </w:pPr>
      <w:r>
        <w:t xml:space="preserve">            &lt;BYTE&gt;01 &lt;/BYTE&gt;</w:t>
      </w:r>
    </w:p>
    <w:p w:rsidR="001B1370" w:rsidRDefault="00C8083E">
      <w:pPr>
        <w:pStyle w:val="Code"/>
      </w:pPr>
      <w:r>
        <w:t xml:space="preserve">          &lt;/FeatureId&gt;</w:t>
      </w:r>
    </w:p>
    <w:p w:rsidR="001B1370" w:rsidRDefault="00C8083E">
      <w:pPr>
        <w:pStyle w:val="Code"/>
      </w:pPr>
      <w:r>
        <w:t xml:space="preserve">          &lt;FeatureDataLen&gt;</w:t>
      </w:r>
    </w:p>
    <w:p w:rsidR="001B1370" w:rsidRDefault="00C8083E">
      <w:pPr>
        <w:pStyle w:val="Code"/>
      </w:pPr>
      <w:r>
        <w:t xml:space="preserve">            &lt;DWORD&gt;00 00 00 00 &lt;/DWORD&gt;</w:t>
      </w:r>
    </w:p>
    <w:p w:rsidR="001B1370" w:rsidRDefault="00C8083E">
      <w:pPr>
        <w:pStyle w:val="Code"/>
      </w:pPr>
      <w:r>
        <w:lastRenderedPageBreak/>
        <w:t xml:space="preserve">          </w:t>
      </w:r>
      <w:r>
        <w:t>&lt;/FeatureDataLen&gt;</w:t>
      </w:r>
    </w:p>
    <w:p w:rsidR="001B1370" w:rsidRDefault="00C8083E">
      <w:pPr>
        <w:pStyle w:val="Code"/>
      </w:pPr>
      <w:r>
        <w:t xml:space="preserve">          &lt;FeatureId&gt;</w:t>
      </w:r>
    </w:p>
    <w:p w:rsidR="001B1370" w:rsidRDefault="00C8083E">
      <w:pPr>
        <w:pStyle w:val="Code"/>
      </w:pPr>
      <w:r>
        <w:t xml:space="preserve">            &lt;BYTE&gt;04 &lt;/BYTE&gt;</w:t>
      </w:r>
    </w:p>
    <w:p w:rsidR="001B1370" w:rsidRDefault="00C8083E">
      <w:pPr>
        <w:pStyle w:val="Code"/>
      </w:pPr>
      <w:r>
        <w:t xml:space="preserve">          &lt;/FeatureId&gt;</w:t>
      </w:r>
    </w:p>
    <w:p w:rsidR="001B1370" w:rsidRDefault="00C8083E">
      <w:pPr>
        <w:pStyle w:val="Code"/>
      </w:pPr>
      <w:r>
        <w:t xml:space="preserve">          &lt;FeatureDataLen&gt;</w:t>
      </w:r>
    </w:p>
    <w:p w:rsidR="001B1370" w:rsidRDefault="00C8083E">
      <w:pPr>
        <w:pStyle w:val="Code"/>
      </w:pPr>
      <w:r>
        <w:t xml:space="preserve">            &lt;DWORD&gt;01 00 00 00 &lt;/DWORD&gt;</w:t>
      </w:r>
    </w:p>
    <w:p w:rsidR="001B1370" w:rsidRDefault="00C8083E">
      <w:pPr>
        <w:pStyle w:val="Code"/>
      </w:pPr>
      <w:r>
        <w:t xml:space="preserve">          &lt;/FeatureDataLen&gt;</w:t>
      </w:r>
    </w:p>
    <w:p w:rsidR="001B1370" w:rsidRDefault="00C8083E">
      <w:pPr>
        <w:pStyle w:val="Code"/>
      </w:pPr>
      <w:r>
        <w:t xml:space="preserve">          &lt;FeatureData&gt;</w:t>
      </w:r>
    </w:p>
    <w:p w:rsidR="001B1370" w:rsidRDefault="00C8083E">
      <w:pPr>
        <w:pStyle w:val="Code"/>
      </w:pPr>
      <w:r>
        <w:t xml:space="preserve">            &lt;BYTE&gt;01&lt;/BYTE&gt;</w:t>
      </w:r>
    </w:p>
    <w:p w:rsidR="001B1370" w:rsidRDefault="00C8083E">
      <w:pPr>
        <w:pStyle w:val="Code"/>
      </w:pPr>
      <w:r>
        <w:t xml:space="preserve">          &lt;</w:t>
      </w:r>
      <w:r>
        <w:t>/FeatureData&gt;</w:t>
      </w:r>
    </w:p>
    <w:p w:rsidR="001B1370" w:rsidRDefault="00C8083E">
      <w:pPr>
        <w:pStyle w:val="Code"/>
      </w:pPr>
      <w:r>
        <w:t xml:space="preserve">          &lt;FeatureId&gt;</w:t>
      </w:r>
    </w:p>
    <w:p w:rsidR="001B1370" w:rsidRDefault="00C8083E">
      <w:pPr>
        <w:pStyle w:val="Code"/>
      </w:pPr>
      <w:r>
        <w:t xml:space="preserve">            &lt;BYTE&gt;05 &lt;/BYTE&gt;</w:t>
      </w:r>
    </w:p>
    <w:p w:rsidR="001B1370" w:rsidRDefault="00C8083E">
      <w:pPr>
        <w:pStyle w:val="Code"/>
      </w:pPr>
      <w:r>
        <w:t xml:space="preserve">          &lt;/FeatureId&gt;</w:t>
      </w:r>
    </w:p>
    <w:p w:rsidR="001B1370" w:rsidRDefault="00C8083E">
      <w:pPr>
        <w:pStyle w:val="Code"/>
      </w:pPr>
      <w:r>
        <w:t xml:space="preserve">          &lt;FeatureDataLen&gt;</w:t>
      </w:r>
    </w:p>
    <w:p w:rsidR="001B1370" w:rsidRDefault="00C8083E">
      <w:pPr>
        <w:pStyle w:val="Code"/>
      </w:pPr>
      <w:r>
        <w:t xml:space="preserve">            &lt;DWORD&gt;00 00 00 00 &lt;/DWORD&gt;</w:t>
      </w:r>
    </w:p>
    <w:p w:rsidR="001B1370" w:rsidRDefault="00C8083E">
      <w:pPr>
        <w:pStyle w:val="Code"/>
      </w:pPr>
      <w:r>
        <w:t xml:space="preserve">          &lt;/FeatureDataLen&gt;</w:t>
      </w:r>
    </w:p>
    <w:p w:rsidR="001B1370" w:rsidRDefault="00C8083E">
      <w:pPr>
        <w:pStyle w:val="Code"/>
      </w:pPr>
      <w:r>
        <w:t xml:space="preserve">          &lt;FeatureId&gt;</w:t>
      </w:r>
    </w:p>
    <w:p w:rsidR="001B1370" w:rsidRDefault="00C8083E">
      <w:pPr>
        <w:pStyle w:val="Code"/>
      </w:pPr>
      <w:r>
        <w:t xml:space="preserve">            &lt;AZURESQLSUPPORT&gt;</w:t>
      </w:r>
    </w:p>
    <w:p w:rsidR="001B1370" w:rsidRDefault="00C8083E">
      <w:pPr>
        <w:pStyle w:val="Code"/>
      </w:pPr>
      <w:r>
        <w:t xml:space="preserve">              &lt;BYTE&gt;0</w:t>
      </w:r>
      <w:r>
        <w:t>8 &lt;/BYTE&gt;</w:t>
      </w:r>
    </w:p>
    <w:p w:rsidR="001B1370" w:rsidRDefault="00C8083E">
      <w:pPr>
        <w:pStyle w:val="Code"/>
      </w:pPr>
      <w:r>
        <w:t xml:space="preserve">            &lt;/AZURESQLSUPPORT&gt;</w:t>
      </w:r>
    </w:p>
    <w:p w:rsidR="001B1370" w:rsidRDefault="00C8083E">
      <w:pPr>
        <w:pStyle w:val="Code"/>
      </w:pPr>
      <w:r>
        <w:t xml:space="preserve">          &lt;/FeatureId&gt;</w:t>
      </w:r>
    </w:p>
    <w:p w:rsidR="001B1370" w:rsidRDefault="00C8083E">
      <w:pPr>
        <w:pStyle w:val="Code"/>
      </w:pPr>
      <w:r>
        <w:t xml:space="preserve">          &lt;FeatureDataLen&gt;</w:t>
      </w:r>
    </w:p>
    <w:p w:rsidR="001B1370" w:rsidRDefault="00C8083E">
      <w:pPr>
        <w:pStyle w:val="Code"/>
      </w:pPr>
      <w:r>
        <w:t xml:space="preserve">            &lt;DWORD&gt;01 00 00 00 &lt;/DWORD&gt;</w:t>
      </w:r>
    </w:p>
    <w:p w:rsidR="001B1370" w:rsidRDefault="00C8083E">
      <w:pPr>
        <w:pStyle w:val="Code"/>
      </w:pPr>
      <w:r>
        <w:t xml:space="preserve">          &lt;/FeatureDataLen&gt;</w:t>
      </w:r>
    </w:p>
    <w:p w:rsidR="001B1370" w:rsidRDefault="00C8083E">
      <w:pPr>
        <w:pStyle w:val="Code"/>
      </w:pPr>
      <w:r>
        <w:t xml:space="preserve">          &lt;FeatureData&gt;</w:t>
      </w:r>
    </w:p>
    <w:p w:rsidR="001B1370" w:rsidRDefault="00C8083E">
      <w:pPr>
        <w:pStyle w:val="Code"/>
      </w:pPr>
      <w:r>
        <w:t xml:space="preserve">            &lt;BYTE&gt;01&lt;/BYTE&gt;</w:t>
      </w:r>
    </w:p>
    <w:p w:rsidR="001B1370" w:rsidRDefault="00C8083E">
      <w:pPr>
        <w:pStyle w:val="Code"/>
      </w:pPr>
      <w:r>
        <w:t xml:space="preserve">          &lt;/FeatureData&gt;</w:t>
      </w:r>
    </w:p>
    <w:p w:rsidR="001B1370" w:rsidRDefault="00C8083E">
      <w:pPr>
        <w:pStyle w:val="Code"/>
      </w:pPr>
      <w:r>
        <w:t xml:space="preserve">          &lt;TERMINATO</w:t>
      </w:r>
      <w:r>
        <w:t>R&gt;</w:t>
      </w:r>
    </w:p>
    <w:p w:rsidR="001B1370" w:rsidRDefault="00C8083E">
      <w:pPr>
        <w:pStyle w:val="Code"/>
      </w:pPr>
      <w:r>
        <w:t xml:space="preserve">            &lt;BYTE&gt;FF &lt;/BYTE&gt;</w:t>
      </w:r>
    </w:p>
    <w:p w:rsidR="001B1370" w:rsidRDefault="00C8083E">
      <w:pPr>
        <w:pStyle w:val="Code"/>
      </w:pPr>
      <w:r>
        <w:t xml:space="preserve">          &lt;/TERMINATOR&gt;</w:t>
      </w:r>
    </w:p>
    <w:p w:rsidR="001B1370" w:rsidRDefault="00C8083E">
      <w:pPr>
        <w:pStyle w:val="Code"/>
      </w:pPr>
      <w:r>
        <w:t xml:space="preserve">        &lt;/FeatureOpt&gt;</w:t>
      </w:r>
    </w:p>
    <w:p w:rsidR="001B1370" w:rsidRDefault="00C8083E">
      <w:pPr>
        <w:pStyle w:val="Code"/>
      </w:pPr>
      <w:r>
        <w:t xml:space="preserve">      &lt;/FeatureExt&gt;</w:t>
      </w:r>
    </w:p>
    <w:p w:rsidR="001B1370" w:rsidRDefault="00C8083E">
      <w:pPr>
        <w:pStyle w:val="Code"/>
      </w:pPr>
      <w:r>
        <w:t xml:space="preserve">    &lt;/LOGIN7&gt;</w:t>
      </w:r>
    </w:p>
    <w:p w:rsidR="001B1370" w:rsidRDefault="00C8083E">
      <w:pPr>
        <w:pStyle w:val="Code"/>
      </w:pPr>
      <w:r>
        <w:t xml:space="preserve">  &lt;/PacketData&gt;</w:t>
      </w:r>
    </w:p>
    <w:p w:rsidR="001B1370" w:rsidRDefault="00C8083E">
      <w:pPr>
        <w:pStyle w:val="Code"/>
      </w:pPr>
      <w:r>
        <w:t>&lt;/tds&gt;</w:t>
      </w:r>
    </w:p>
    <w:p w:rsidR="001B1370" w:rsidRDefault="00C8083E">
      <w:pPr>
        <w:pStyle w:val="Heading2"/>
      </w:pPr>
      <w:bookmarkStart w:id="480" w:name="section_f14d26d6212a42e499d79bc20ccefba2"/>
      <w:bookmarkStart w:id="481" w:name="_Toc52362010"/>
      <w:r>
        <w:t>FeatureExtAck with AZURESQLSUPPORT Feature Data</w:t>
      </w:r>
      <w:bookmarkEnd w:id="480"/>
      <w:bookmarkEnd w:id="481"/>
      <w:r>
        <w:fldChar w:fldCharType="begin"/>
      </w:r>
      <w:r>
        <w:instrText xml:space="preserve"> XE "FeatureExtAck with AZURESQLSUPPORT Feature Data example"</w:instrText>
      </w:r>
      <w:r>
        <w:fldChar w:fldCharType="end"/>
      </w:r>
      <w:r>
        <w:fldChar w:fldCharType="begin"/>
      </w:r>
      <w:r>
        <w:instrText xml:space="preserve"> XE "Examples:FeatureExtAck with AZURESQLSUPPORT Feature Data"</w:instrText>
      </w:r>
      <w:r>
        <w:fldChar w:fldCharType="end"/>
      </w:r>
    </w:p>
    <w:p w:rsidR="001B1370" w:rsidRDefault="00C8083E">
      <w:r>
        <w:t>A login response message that contains FeatureExtAck data for the AZURESQLSUPPORT feature:</w:t>
      </w:r>
    </w:p>
    <w:p w:rsidR="001B1370" w:rsidRDefault="00C8083E">
      <w:pPr>
        <w:pStyle w:val="Code"/>
      </w:pPr>
      <w:r>
        <w:t>04 01 02 C3 00 77 01 00 FF 11 00 C1 00 01 00 00</w:t>
      </w:r>
    </w:p>
    <w:p w:rsidR="001B1370" w:rsidRDefault="00C8083E">
      <w:pPr>
        <w:pStyle w:val="Code"/>
      </w:pPr>
      <w:r>
        <w:t>00 00 00 00 00 FF 11 00 C1 00 00 00 00 00 00 00</w:t>
      </w:r>
    </w:p>
    <w:p w:rsidR="001B1370" w:rsidRDefault="00C8083E">
      <w:pPr>
        <w:pStyle w:val="Code"/>
      </w:pPr>
      <w:r>
        <w:t>00 0</w:t>
      </w:r>
      <w:r>
        <w:t>0 FF 01 00 C0 00 00 00 00 00 00 00 00 00 FF</w:t>
      </w:r>
    </w:p>
    <w:p w:rsidR="001B1370" w:rsidRDefault="00C8083E">
      <w:pPr>
        <w:pStyle w:val="Code"/>
      </w:pPr>
      <w:r>
        <w:t>11 00 C1 00 01 00 00 00 00 00 00 00 FF 11 00 C1</w:t>
      </w:r>
    </w:p>
    <w:p w:rsidR="001B1370" w:rsidRDefault="00C8083E">
      <w:pPr>
        <w:pStyle w:val="Code"/>
      </w:pPr>
      <w:r>
        <w:t>00 00 00 00 00 00 00 00 00 FF 01 00 C0 00 00 00</w:t>
      </w:r>
    </w:p>
    <w:p w:rsidR="001B1370" w:rsidRDefault="00C8083E">
      <w:pPr>
        <w:pStyle w:val="Code"/>
      </w:pPr>
      <w:r>
        <w:t>00 00 00 00 00 00 FF 11 00 C1 00 01 00 00 00 00</w:t>
      </w:r>
    </w:p>
    <w:p w:rsidR="001B1370" w:rsidRDefault="00C8083E">
      <w:pPr>
        <w:pStyle w:val="Code"/>
      </w:pPr>
      <w:r>
        <w:t>00 00 00 FF 11 00 C1 00 01 00 00 00 00 00 00 00</w:t>
      </w:r>
    </w:p>
    <w:p w:rsidR="001B1370" w:rsidRDefault="00C8083E">
      <w:pPr>
        <w:pStyle w:val="Code"/>
      </w:pPr>
      <w:r>
        <w:t>FF 11 00 C1 00 00 00</w:t>
      </w:r>
      <w:r>
        <w:t xml:space="preserve"> 00 00 00 00 00 00 FF 01 00</w:t>
      </w:r>
    </w:p>
    <w:p w:rsidR="001B1370" w:rsidRDefault="00C8083E">
      <w:pPr>
        <w:pStyle w:val="Code"/>
      </w:pPr>
      <w:r>
        <w:t>C0 00 00 00 00 00 00 00 00 00 FF 11 00 C1 00 01</w:t>
      </w:r>
    </w:p>
    <w:p w:rsidR="001B1370" w:rsidRDefault="00C8083E">
      <w:pPr>
        <w:pStyle w:val="Code"/>
      </w:pPr>
      <w:r>
        <w:t>00 00 00 00 00 00 00 FF 11 00 C1 00 00 00 00 00</w:t>
      </w:r>
    </w:p>
    <w:p w:rsidR="001B1370" w:rsidRDefault="00C8083E">
      <w:pPr>
        <w:pStyle w:val="Code"/>
      </w:pPr>
      <w:r>
        <w:t>00 00 00 00 FF 01 00 C0 00 00 00 00 00 00 00 00</w:t>
      </w:r>
    </w:p>
    <w:p w:rsidR="001B1370" w:rsidRDefault="00C8083E">
      <w:pPr>
        <w:pStyle w:val="Code"/>
      </w:pPr>
      <w:r>
        <w:t>00 FF 11 00 C1 00 01 00 00 00 00 00 00 00 E3 1B</w:t>
      </w:r>
    </w:p>
    <w:p w:rsidR="001B1370" w:rsidRDefault="00C8083E">
      <w:pPr>
        <w:pStyle w:val="Code"/>
      </w:pPr>
      <w:r>
        <w:t xml:space="preserve">00 01 06 74 00 65 00 73 00 74 00 64 </w:t>
      </w:r>
      <w:r>
        <w:t>00 62 00 06</w:t>
      </w:r>
    </w:p>
    <w:p w:rsidR="001B1370" w:rsidRDefault="00C8083E">
      <w:pPr>
        <w:pStyle w:val="Code"/>
      </w:pPr>
      <w:r>
        <w:t>6D 00 61 00 73 00 74 00 65 00 72 00 AB 66 00 45</w:t>
      </w:r>
    </w:p>
    <w:p w:rsidR="001B1370" w:rsidRDefault="00C8083E">
      <w:pPr>
        <w:pStyle w:val="Code"/>
      </w:pPr>
      <w:r>
        <w:t>16 00 00 02 00 25 00 43 00 68 00 61 00 6E 00 67</w:t>
      </w:r>
    </w:p>
    <w:p w:rsidR="001B1370" w:rsidRDefault="00C8083E">
      <w:pPr>
        <w:pStyle w:val="Code"/>
      </w:pPr>
      <w:r>
        <w:t>00 65 00 64 00 20 00 64 00 61 00 74 00 61 00 62</w:t>
      </w:r>
    </w:p>
    <w:p w:rsidR="001B1370" w:rsidRDefault="00C8083E">
      <w:pPr>
        <w:pStyle w:val="Code"/>
      </w:pPr>
      <w:r>
        <w:t>00 61 00 73 00 65 00 20 00 63 00 6F 00 6E 00 74</w:t>
      </w:r>
    </w:p>
    <w:p w:rsidR="001B1370" w:rsidRDefault="00C8083E">
      <w:pPr>
        <w:pStyle w:val="Code"/>
      </w:pPr>
      <w:r>
        <w:t>00 65 00 78 00 74 00 20 00 74 00 6F 00 20 00 27</w:t>
      </w:r>
    </w:p>
    <w:p w:rsidR="001B1370" w:rsidRDefault="00C8083E">
      <w:pPr>
        <w:pStyle w:val="Code"/>
      </w:pPr>
      <w:r>
        <w:t>00 7</w:t>
      </w:r>
      <w:r>
        <w:t>4 00 65 00 73 00 74 00 64 00 62 00 27 00 2E</w:t>
      </w:r>
    </w:p>
    <w:p w:rsidR="001B1370" w:rsidRDefault="00C8083E">
      <w:pPr>
        <w:pStyle w:val="Code"/>
      </w:pPr>
      <w:r>
        <w:t>00 07 74 00 65 00 73 00 74 00 73 00 76 00 72 00</w:t>
      </w:r>
    </w:p>
    <w:p w:rsidR="001B1370" w:rsidRDefault="00C8083E">
      <w:pPr>
        <w:pStyle w:val="Code"/>
      </w:pPr>
      <w:r>
        <w:t>00 01 00 00 00 E3 08 00 07 05 09 04 D0 00 34 00</w:t>
      </w:r>
    </w:p>
    <w:p w:rsidR="001B1370" w:rsidRDefault="00C8083E">
      <w:pPr>
        <w:pStyle w:val="Code"/>
      </w:pPr>
      <w:r>
        <w:t>E3 17 00 02 0A 75 00 73 00 5F 00 65 00 6E 00 67</w:t>
      </w:r>
    </w:p>
    <w:p w:rsidR="001B1370" w:rsidRDefault="00C8083E">
      <w:pPr>
        <w:pStyle w:val="Code"/>
      </w:pPr>
      <w:r>
        <w:t>00 6C 00 69 00 73 00 68 00 00 AB 6A 00 47 16 00</w:t>
      </w:r>
    </w:p>
    <w:p w:rsidR="001B1370" w:rsidRDefault="00C8083E">
      <w:pPr>
        <w:pStyle w:val="Code"/>
      </w:pPr>
      <w:r>
        <w:t>00 01 00 27 00 43 00</w:t>
      </w:r>
      <w:r>
        <w:t xml:space="preserve"> 68 00 61 00 6E 00 67 00 65</w:t>
      </w:r>
    </w:p>
    <w:p w:rsidR="001B1370" w:rsidRDefault="00C8083E">
      <w:pPr>
        <w:pStyle w:val="Code"/>
      </w:pPr>
      <w:r>
        <w:t>00 64 00 20 00 6C 00 61 00 6E 00 67 00 75 00 61</w:t>
      </w:r>
    </w:p>
    <w:p w:rsidR="001B1370" w:rsidRDefault="00C8083E">
      <w:pPr>
        <w:pStyle w:val="Code"/>
      </w:pPr>
      <w:r>
        <w:t>00 67 00 65 00 20 00 73 00 65 00 74 00 74 00 69</w:t>
      </w:r>
    </w:p>
    <w:p w:rsidR="001B1370" w:rsidRDefault="00C8083E">
      <w:pPr>
        <w:pStyle w:val="Code"/>
      </w:pPr>
      <w:r>
        <w:lastRenderedPageBreak/>
        <w:t>00 6E 00 67 00 20 00 74 00 6F 00 20 00 75 00 73</w:t>
      </w:r>
    </w:p>
    <w:p w:rsidR="001B1370" w:rsidRDefault="00C8083E">
      <w:pPr>
        <w:pStyle w:val="Code"/>
      </w:pPr>
      <w:r>
        <w:t>00 5F 00 65 00 6E 00 67 00 6C 00 69 00 73 00 68</w:t>
      </w:r>
    </w:p>
    <w:p w:rsidR="001B1370" w:rsidRDefault="00C8083E">
      <w:pPr>
        <w:pStyle w:val="Code"/>
      </w:pPr>
      <w:r>
        <w:t xml:space="preserve">00 2E 00 07 74 00 65 00 73 00 74 00 </w:t>
      </w:r>
      <w:r>
        <w:t>73 00 76 00</w:t>
      </w:r>
    </w:p>
    <w:p w:rsidR="001B1370" w:rsidRDefault="00C8083E">
      <w:pPr>
        <w:pStyle w:val="Code"/>
      </w:pPr>
      <w:r>
        <w:t>72 00 00 01 00 00 00 AD 36 00 01 74 00 00 04 16</w:t>
      </w:r>
    </w:p>
    <w:p w:rsidR="001B1370" w:rsidRDefault="00C8083E">
      <w:pPr>
        <w:pStyle w:val="Code"/>
      </w:pPr>
      <w:r>
        <w:t>4D 00 69 00 63 00 72 00 6F 00 73 00 6F 00 66 00</w:t>
      </w:r>
    </w:p>
    <w:p w:rsidR="001B1370" w:rsidRDefault="00C8083E">
      <w:pPr>
        <w:pStyle w:val="Code"/>
      </w:pPr>
      <w:r>
        <w:t>74 00 20 00 53 00 51 00 4C 00 20 00 53 00 65 00</w:t>
      </w:r>
    </w:p>
    <w:p w:rsidR="001B1370" w:rsidRDefault="00C8083E">
      <w:pPr>
        <w:pStyle w:val="Code"/>
      </w:pPr>
      <w:r>
        <w:t>72 00 76 00 65 00 72 00 00 00 00 00 0C 00 03 E8</w:t>
      </w:r>
    </w:p>
    <w:p w:rsidR="001B1370" w:rsidRDefault="00C8083E">
      <w:pPr>
        <w:pStyle w:val="Code"/>
      </w:pPr>
      <w:r>
        <w:t>E3 13 00 04 04 38 00 30 00 30 00 30 00 04 34 00</w:t>
      </w:r>
    </w:p>
    <w:p w:rsidR="001B1370" w:rsidRDefault="00C8083E">
      <w:pPr>
        <w:pStyle w:val="Code"/>
      </w:pPr>
      <w:r>
        <w:t>30 0</w:t>
      </w:r>
      <w:r>
        <w:t>0 39 00 36 00 AE 01 77 00 00 00 00 09 00 60</w:t>
      </w:r>
    </w:p>
    <w:p w:rsidR="001B1370" w:rsidRDefault="00C8083E">
      <w:pPr>
        <w:pStyle w:val="Code"/>
      </w:pPr>
      <w:r>
        <w:t>81 14 FF E7 FF FF 00 02 02 07 01 04 01 00 05 04</w:t>
      </w:r>
    </w:p>
    <w:p w:rsidR="001B1370" w:rsidRDefault="00C8083E">
      <w:pPr>
        <w:pStyle w:val="Code"/>
      </w:pPr>
      <w:r>
        <w:t>FF FF FF FF 06 01 00 07 01 02 08 08 00 00 00 00</w:t>
      </w:r>
    </w:p>
    <w:p w:rsidR="001B1370" w:rsidRDefault="00C8083E">
      <w:pPr>
        <w:pStyle w:val="Code"/>
      </w:pPr>
      <w:r>
        <w:t>00 00 00 00 09 04 FF FF FF FF 0B 47 35 00 44 00</w:t>
      </w:r>
    </w:p>
    <w:p w:rsidR="001B1370" w:rsidRDefault="00C8083E">
      <w:pPr>
        <w:pStyle w:val="Code"/>
      </w:pPr>
      <w:r>
        <w:t>37 00 45 00 44 00 37 00 30 00 42 00 2D 00 42 00</w:t>
      </w:r>
    </w:p>
    <w:p w:rsidR="001B1370" w:rsidRDefault="00C8083E">
      <w:pPr>
        <w:pStyle w:val="Code"/>
      </w:pPr>
      <w:r>
        <w:t>39 00 32 00 45 00 2D</w:t>
      </w:r>
      <w:r>
        <w:t xml:space="preserve"> 00 34 00 31 00 32 00 42 00</w:t>
      </w:r>
    </w:p>
    <w:p w:rsidR="001B1370" w:rsidRDefault="00C8083E">
      <w:pPr>
        <w:pStyle w:val="Code"/>
      </w:pPr>
      <w:r>
        <w:t>2D 00 42 00 33 00 32 00 46 00 2D 00 37 00 36 00</w:t>
      </w:r>
    </w:p>
    <w:p w:rsidR="001B1370" w:rsidRDefault="00C8083E">
      <w:pPr>
        <w:pStyle w:val="Code"/>
      </w:pPr>
      <w:r>
        <w:t>30 00 43 00 44 00 37 00 34 00 44 00 42 00 39 00</w:t>
      </w:r>
    </w:p>
    <w:p w:rsidR="001B1370" w:rsidRDefault="00C8083E">
      <w:pPr>
        <w:pStyle w:val="Code"/>
      </w:pPr>
      <w:r>
        <w:t>32 00 43 04 01 00 00 00 01 05 01 00 00 00 01 08</w:t>
      </w:r>
    </w:p>
    <w:p w:rsidR="001B1370" w:rsidRDefault="00C8083E">
      <w:pPr>
        <w:pStyle w:val="Code"/>
      </w:pPr>
      <w:r>
        <w:t>01 00 00 00 01 FF FD 00 00 00 00 00 00 00 00 00</w:t>
      </w:r>
    </w:p>
    <w:p w:rsidR="001B1370" w:rsidRDefault="00C8083E">
      <w:pPr>
        <w:pStyle w:val="Code"/>
      </w:pPr>
      <w:r>
        <w:t>00 00 00</w:t>
      </w:r>
    </w:p>
    <w:p w:rsidR="001B1370" w:rsidRDefault="001B1370">
      <w:pPr>
        <w:pStyle w:val="Code"/>
      </w:pPr>
    </w:p>
    <w:p w:rsidR="001B1370" w:rsidRDefault="00C8083E">
      <w:pPr>
        <w:pStyle w:val="Code"/>
      </w:pPr>
      <w:r>
        <w:t>&lt;tds version="latest"&gt;</w:t>
      </w:r>
    </w:p>
    <w:p w:rsidR="001B1370" w:rsidRDefault="00C8083E">
      <w:pPr>
        <w:pStyle w:val="Code"/>
      </w:pPr>
      <w:r>
        <w:t xml:space="preserve">  &lt;</w:t>
      </w:r>
      <w:r>
        <w:t>PacketHeader&gt;</w:t>
      </w:r>
    </w:p>
    <w:p w:rsidR="001B1370" w:rsidRDefault="00C8083E">
      <w:pPr>
        <w:pStyle w:val="Code"/>
      </w:pPr>
      <w:r>
        <w:t xml:space="preserve">    &lt;Type&gt;</w:t>
      </w:r>
    </w:p>
    <w:p w:rsidR="001B1370" w:rsidRDefault="00C8083E">
      <w:pPr>
        <w:pStyle w:val="Code"/>
      </w:pPr>
      <w:r>
        <w:t xml:space="preserve">      &lt;BYTE&gt;04 &lt;/BYTE&gt;</w:t>
      </w:r>
    </w:p>
    <w:p w:rsidR="001B1370" w:rsidRDefault="00C8083E">
      <w:pPr>
        <w:pStyle w:val="Code"/>
      </w:pPr>
      <w:r>
        <w:t xml:space="preserve">    &lt;/Type&gt;</w:t>
      </w:r>
    </w:p>
    <w:p w:rsidR="001B1370" w:rsidRDefault="00C8083E">
      <w:pPr>
        <w:pStyle w:val="Code"/>
      </w:pPr>
      <w:r>
        <w:t xml:space="preserve">    &lt;Status&gt;</w:t>
      </w:r>
    </w:p>
    <w:p w:rsidR="001B1370" w:rsidRDefault="00C8083E">
      <w:pPr>
        <w:pStyle w:val="Code"/>
      </w:pPr>
      <w:r>
        <w:t xml:space="preserve">      &lt;BYTE&gt;01 &lt;/BYTE&gt;</w:t>
      </w:r>
    </w:p>
    <w:p w:rsidR="001B1370" w:rsidRDefault="00C8083E">
      <w:pPr>
        <w:pStyle w:val="Code"/>
      </w:pPr>
      <w:r>
        <w:t xml:space="preserve">    &lt;/Status&gt;</w:t>
      </w:r>
    </w:p>
    <w:p w:rsidR="001B1370" w:rsidRDefault="00C8083E">
      <w:pPr>
        <w:pStyle w:val="Code"/>
      </w:pPr>
      <w:r>
        <w:t xml:space="preserve">    &lt;Length&gt;</w:t>
      </w:r>
    </w:p>
    <w:p w:rsidR="001B1370" w:rsidRDefault="00C8083E">
      <w:pPr>
        <w:pStyle w:val="Code"/>
      </w:pPr>
      <w:r>
        <w:t xml:space="preserve">      &lt;BYTE&gt;02 &lt;/BYTE&gt;</w:t>
      </w:r>
    </w:p>
    <w:p w:rsidR="001B1370" w:rsidRDefault="00C8083E">
      <w:pPr>
        <w:pStyle w:val="Code"/>
      </w:pPr>
      <w:r>
        <w:t xml:space="preserve">      &lt;BYTE&gt;C3 &lt;/BYTE&gt;</w:t>
      </w:r>
    </w:p>
    <w:p w:rsidR="001B1370" w:rsidRDefault="00C8083E">
      <w:pPr>
        <w:pStyle w:val="Code"/>
      </w:pPr>
      <w:r>
        <w:t xml:space="preserve">    &lt;/Length&gt;</w:t>
      </w:r>
    </w:p>
    <w:p w:rsidR="001B1370" w:rsidRDefault="00C8083E">
      <w:pPr>
        <w:pStyle w:val="Code"/>
      </w:pPr>
      <w:r>
        <w:t xml:space="preserve">    &lt;SPID&gt;</w:t>
      </w:r>
    </w:p>
    <w:p w:rsidR="001B1370" w:rsidRDefault="00C8083E">
      <w:pPr>
        <w:pStyle w:val="Code"/>
      </w:pPr>
      <w:r>
        <w:t xml:space="preserve">      &lt;BYTE&gt;00 &lt;/BYTE&gt;</w:t>
      </w:r>
    </w:p>
    <w:p w:rsidR="001B1370" w:rsidRDefault="00C8083E">
      <w:pPr>
        <w:pStyle w:val="Code"/>
      </w:pPr>
      <w:r>
        <w:t xml:space="preserve">      &lt;BYTE&gt;77 &lt;/BYTE&gt;</w:t>
      </w:r>
    </w:p>
    <w:p w:rsidR="001B1370" w:rsidRDefault="00C8083E">
      <w:pPr>
        <w:pStyle w:val="Code"/>
      </w:pPr>
      <w:r>
        <w:t xml:space="preserve">    &lt;/SPID&gt;</w:t>
      </w:r>
    </w:p>
    <w:p w:rsidR="001B1370" w:rsidRDefault="00C8083E">
      <w:pPr>
        <w:pStyle w:val="Code"/>
      </w:pPr>
      <w:r>
        <w:t xml:space="preserve">    </w:t>
      </w:r>
      <w:r>
        <w:t>&lt;PacketID&gt;</w:t>
      </w:r>
    </w:p>
    <w:p w:rsidR="001B1370" w:rsidRDefault="00C8083E">
      <w:pPr>
        <w:pStyle w:val="Code"/>
      </w:pPr>
      <w:r>
        <w:t xml:space="preserve">      &lt;BYTE&gt;01 &lt;/BYTE&gt;</w:t>
      </w:r>
    </w:p>
    <w:p w:rsidR="001B1370" w:rsidRDefault="00C8083E">
      <w:pPr>
        <w:pStyle w:val="Code"/>
      </w:pPr>
      <w:r>
        <w:t xml:space="preserve">    &lt;/PacketID&gt;</w:t>
      </w:r>
    </w:p>
    <w:p w:rsidR="001B1370" w:rsidRDefault="00C8083E">
      <w:pPr>
        <w:pStyle w:val="Code"/>
      </w:pPr>
      <w:r>
        <w:t xml:space="preserve">    &lt;Window&gt;</w:t>
      </w:r>
    </w:p>
    <w:p w:rsidR="001B1370" w:rsidRDefault="00C8083E">
      <w:pPr>
        <w:pStyle w:val="Code"/>
      </w:pPr>
      <w:r>
        <w:t xml:space="preserve">      &lt;BYTE&gt;00 &lt;/BYTE&gt;</w:t>
      </w:r>
    </w:p>
    <w:p w:rsidR="001B1370" w:rsidRDefault="00C8083E">
      <w:pPr>
        <w:pStyle w:val="Code"/>
      </w:pPr>
      <w:r>
        <w:t xml:space="preserve">    &lt;/Window&gt;</w:t>
      </w:r>
    </w:p>
    <w:p w:rsidR="001B1370" w:rsidRDefault="00C8083E">
      <w:pPr>
        <w:pStyle w:val="Code"/>
      </w:pPr>
      <w:r>
        <w:t xml:space="preserve">  &lt;/PacketHeader&gt;</w:t>
      </w:r>
    </w:p>
    <w:p w:rsidR="001B1370" w:rsidRDefault="00C8083E">
      <w:pPr>
        <w:pStyle w:val="Code"/>
      </w:pPr>
      <w:r>
        <w:t xml:space="preserve">  &lt;PacketData&gt;</w:t>
      </w:r>
    </w:p>
    <w:p w:rsidR="001B1370" w:rsidRDefault="00C8083E">
      <w:pPr>
        <w:pStyle w:val="Code"/>
      </w:pPr>
      <w:r>
        <w:t xml:space="preserve">    &lt;TableResponse&gt;</w:t>
      </w:r>
    </w:p>
    <w:p w:rsidR="001B1370" w:rsidRDefault="00C8083E">
      <w:pPr>
        <w:pStyle w:val="Code"/>
      </w:pPr>
      <w:r>
        <w:t xml:space="preserve">      &lt;DONEINPROC&gt;</w:t>
      </w:r>
    </w:p>
    <w:p w:rsidR="001B1370" w:rsidRDefault="00C8083E">
      <w:pPr>
        <w:pStyle w:val="Code"/>
      </w:pPr>
      <w:r>
        <w:t xml:space="preserve">        &lt;TokenType&gt;</w:t>
      </w:r>
    </w:p>
    <w:p w:rsidR="001B1370" w:rsidRDefault="00C8083E">
      <w:pPr>
        <w:pStyle w:val="Code"/>
      </w:pPr>
      <w:r>
        <w:t xml:space="preserve">          &lt;BYTE&gt;FF &lt;/BYTE&gt;</w:t>
      </w:r>
    </w:p>
    <w:p w:rsidR="001B1370" w:rsidRDefault="00C8083E">
      <w:pPr>
        <w:pStyle w:val="Code"/>
      </w:pPr>
      <w:r>
        <w:t xml:space="preserve">        &lt;/TokenType&gt;</w:t>
      </w:r>
    </w:p>
    <w:p w:rsidR="001B1370" w:rsidRDefault="00C8083E">
      <w:pPr>
        <w:pStyle w:val="Code"/>
      </w:pPr>
      <w:r>
        <w:t xml:space="preserve">        &lt;Status&gt;</w:t>
      </w:r>
    </w:p>
    <w:p w:rsidR="001B1370" w:rsidRDefault="00C8083E">
      <w:pPr>
        <w:pStyle w:val="Code"/>
      </w:pPr>
      <w:r>
        <w:t xml:space="preserve">          &lt;USHORT&gt;11 00 &lt;/USHORT&gt;</w:t>
      </w:r>
    </w:p>
    <w:p w:rsidR="001B1370" w:rsidRDefault="00C8083E">
      <w:pPr>
        <w:pStyle w:val="Code"/>
      </w:pPr>
      <w:r>
        <w:t xml:space="preserve">        &lt;/Status&gt;</w:t>
      </w:r>
    </w:p>
    <w:p w:rsidR="001B1370" w:rsidRDefault="00C8083E">
      <w:pPr>
        <w:pStyle w:val="Code"/>
      </w:pPr>
      <w:r>
        <w:t xml:space="preserve">        &lt;CurCmd&gt;</w:t>
      </w:r>
    </w:p>
    <w:p w:rsidR="001B1370" w:rsidRDefault="00C8083E">
      <w:pPr>
        <w:pStyle w:val="Code"/>
      </w:pPr>
      <w:r>
        <w:t xml:space="preserve">          &lt;USHORT&gt;C1 00 &lt;/USHORT&gt;</w:t>
      </w:r>
    </w:p>
    <w:p w:rsidR="001B1370" w:rsidRDefault="00C8083E">
      <w:pPr>
        <w:pStyle w:val="Code"/>
      </w:pPr>
      <w:r>
        <w:t xml:space="preserve">        &lt;/CurCmd&gt;</w:t>
      </w:r>
    </w:p>
    <w:p w:rsidR="001B1370" w:rsidRDefault="00C8083E">
      <w:pPr>
        <w:pStyle w:val="Code"/>
      </w:pPr>
      <w:r>
        <w:t xml:space="preserve">        &lt;DoneRowCount&gt;</w:t>
      </w:r>
    </w:p>
    <w:p w:rsidR="001B1370" w:rsidRDefault="00C8083E">
      <w:pPr>
        <w:pStyle w:val="Code"/>
      </w:pPr>
      <w:r>
        <w:t xml:space="preserve">          &lt;LONGLONG&gt;01 00 00 00 00 00 00 00 &lt;/LONGLONG&gt;</w:t>
      </w:r>
    </w:p>
    <w:p w:rsidR="001B1370" w:rsidRDefault="00C8083E">
      <w:pPr>
        <w:pStyle w:val="Code"/>
      </w:pPr>
      <w:r>
        <w:t xml:space="preserve">        &lt;/DoneRowCount&gt;</w:t>
      </w:r>
    </w:p>
    <w:p w:rsidR="001B1370" w:rsidRDefault="00C8083E">
      <w:pPr>
        <w:pStyle w:val="Code"/>
      </w:pPr>
      <w:r>
        <w:t xml:space="preserve">      &lt;/DONEINPROC&gt;</w:t>
      </w:r>
    </w:p>
    <w:p w:rsidR="001B1370" w:rsidRDefault="00C8083E">
      <w:pPr>
        <w:pStyle w:val="Code"/>
      </w:pPr>
      <w:r>
        <w:t xml:space="preserve">      &lt;</w:t>
      </w:r>
      <w:r>
        <w:t>DONEINPROC&gt;</w:t>
      </w:r>
    </w:p>
    <w:p w:rsidR="001B1370" w:rsidRDefault="00C8083E">
      <w:pPr>
        <w:pStyle w:val="Code"/>
      </w:pPr>
      <w:r>
        <w:t xml:space="preserve">        &lt;TokenType&gt;</w:t>
      </w:r>
    </w:p>
    <w:p w:rsidR="001B1370" w:rsidRDefault="00C8083E">
      <w:pPr>
        <w:pStyle w:val="Code"/>
      </w:pPr>
      <w:r>
        <w:t xml:space="preserve">          &lt;BYTE&gt;FF &lt;/BYTE&gt;</w:t>
      </w:r>
    </w:p>
    <w:p w:rsidR="001B1370" w:rsidRDefault="00C8083E">
      <w:pPr>
        <w:pStyle w:val="Code"/>
      </w:pPr>
      <w:r>
        <w:t xml:space="preserve">        &lt;/TokenType&gt;</w:t>
      </w:r>
    </w:p>
    <w:p w:rsidR="001B1370" w:rsidRDefault="00C8083E">
      <w:pPr>
        <w:pStyle w:val="Code"/>
      </w:pPr>
      <w:r>
        <w:t xml:space="preserve">        &lt;Status&gt;</w:t>
      </w:r>
    </w:p>
    <w:p w:rsidR="001B1370" w:rsidRDefault="00C8083E">
      <w:pPr>
        <w:pStyle w:val="Code"/>
      </w:pPr>
      <w:r>
        <w:t xml:space="preserve">          &lt;USHORT&gt;11 00 &lt;/USHORT&gt;</w:t>
      </w:r>
    </w:p>
    <w:p w:rsidR="001B1370" w:rsidRDefault="00C8083E">
      <w:pPr>
        <w:pStyle w:val="Code"/>
      </w:pPr>
      <w:r>
        <w:t xml:space="preserve">        &lt;/Status&gt;</w:t>
      </w:r>
    </w:p>
    <w:p w:rsidR="001B1370" w:rsidRDefault="00C8083E">
      <w:pPr>
        <w:pStyle w:val="Code"/>
      </w:pPr>
      <w:r>
        <w:t xml:space="preserve">        &lt;CurCmd&gt;</w:t>
      </w:r>
    </w:p>
    <w:p w:rsidR="001B1370" w:rsidRDefault="00C8083E">
      <w:pPr>
        <w:pStyle w:val="Code"/>
      </w:pPr>
      <w:r>
        <w:t xml:space="preserve">          &lt;USHORT&gt;C1 00 &lt;/USHORT&gt;</w:t>
      </w:r>
    </w:p>
    <w:p w:rsidR="001B1370" w:rsidRDefault="00C8083E">
      <w:pPr>
        <w:pStyle w:val="Code"/>
      </w:pPr>
      <w:r>
        <w:t xml:space="preserve">        &lt;/CurCmd&gt;</w:t>
      </w:r>
    </w:p>
    <w:p w:rsidR="001B1370" w:rsidRDefault="00C8083E">
      <w:pPr>
        <w:pStyle w:val="Code"/>
      </w:pPr>
      <w:r>
        <w:lastRenderedPageBreak/>
        <w:t xml:space="preserve">        &lt;DoneRowCount&gt;</w:t>
      </w:r>
    </w:p>
    <w:p w:rsidR="001B1370" w:rsidRDefault="00C8083E">
      <w:pPr>
        <w:pStyle w:val="Code"/>
      </w:pPr>
      <w:r>
        <w:t xml:space="preserve">          &lt;</w:t>
      </w:r>
      <w:r>
        <w:t>LONGLONG&gt;00 00 00 00 00 00 00 00 &lt;/LONGLONG&gt;</w:t>
      </w:r>
    </w:p>
    <w:p w:rsidR="001B1370" w:rsidRDefault="00C8083E">
      <w:pPr>
        <w:pStyle w:val="Code"/>
      </w:pPr>
      <w:r>
        <w:t xml:space="preserve">        &lt;/DoneRowCount&gt;</w:t>
      </w:r>
    </w:p>
    <w:p w:rsidR="001B1370" w:rsidRDefault="00C8083E">
      <w:pPr>
        <w:pStyle w:val="Code"/>
      </w:pPr>
      <w:r>
        <w:t xml:space="preserve">      &lt;/DONEINPROC&gt;</w:t>
      </w:r>
    </w:p>
    <w:p w:rsidR="001B1370" w:rsidRDefault="00C8083E">
      <w:pPr>
        <w:pStyle w:val="Code"/>
      </w:pPr>
      <w:r>
        <w:t xml:space="preserve">      &lt;DONEINPROC&gt;</w:t>
      </w:r>
    </w:p>
    <w:p w:rsidR="001B1370" w:rsidRDefault="00C8083E">
      <w:pPr>
        <w:pStyle w:val="Code"/>
      </w:pPr>
      <w:r>
        <w:t xml:space="preserve">        &lt;TokenType&gt;</w:t>
      </w:r>
    </w:p>
    <w:p w:rsidR="001B1370" w:rsidRDefault="00C8083E">
      <w:pPr>
        <w:pStyle w:val="Code"/>
      </w:pPr>
      <w:r>
        <w:t xml:space="preserve">          &lt;BYTE&gt;FF &lt;/BYTE&gt;</w:t>
      </w:r>
    </w:p>
    <w:p w:rsidR="001B1370" w:rsidRDefault="00C8083E">
      <w:pPr>
        <w:pStyle w:val="Code"/>
      </w:pPr>
      <w:r>
        <w:t xml:space="preserve">        &lt;/TokenType&gt;</w:t>
      </w:r>
    </w:p>
    <w:p w:rsidR="001B1370" w:rsidRDefault="00C8083E">
      <w:pPr>
        <w:pStyle w:val="Code"/>
      </w:pPr>
      <w:r>
        <w:t xml:space="preserve">        &lt;Status&gt;</w:t>
      </w:r>
    </w:p>
    <w:p w:rsidR="001B1370" w:rsidRDefault="00C8083E">
      <w:pPr>
        <w:pStyle w:val="Code"/>
      </w:pPr>
      <w:r>
        <w:t xml:space="preserve">          &lt;USHORT&gt;01 00 &lt;/USHORT&gt;</w:t>
      </w:r>
    </w:p>
    <w:p w:rsidR="001B1370" w:rsidRDefault="00C8083E">
      <w:pPr>
        <w:pStyle w:val="Code"/>
      </w:pPr>
      <w:r>
        <w:t xml:space="preserve">        &lt;/Status&gt;</w:t>
      </w:r>
    </w:p>
    <w:p w:rsidR="001B1370" w:rsidRDefault="00C8083E">
      <w:pPr>
        <w:pStyle w:val="Code"/>
      </w:pPr>
      <w:r>
        <w:t xml:space="preserve">        &lt;Cu</w:t>
      </w:r>
      <w:r>
        <w:t>rCmd&gt;</w:t>
      </w:r>
    </w:p>
    <w:p w:rsidR="001B1370" w:rsidRDefault="00C8083E">
      <w:pPr>
        <w:pStyle w:val="Code"/>
      </w:pPr>
      <w:r>
        <w:t xml:space="preserve">          &lt;USHORT&gt;C0 00 &lt;/USHORT&gt;</w:t>
      </w:r>
    </w:p>
    <w:p w:rsidR="001B1370" w:rsidRDefault="00C8083E">
      <w:pPr>
        <w:pStyle w:val="Code"/>
      </w:pPr>
      <w:r>
        <w:t xml:space="preserve">        &lt;/CurCmd&gt;</w:t>
      </w:r>
    </w:p>
    <w:p w:rsidR="001B1370" w:rsidRDefault="00C8083E">
      <w:pPr>
        <w:pStyle w:val="Code"/>
      </w:pPr>
      <w:r>
        <w:t xml:space="preserve">        &lt;DoneRowCount&gt;</w:t>
      </w:r>
    </w:p>
    <w:p w:rsidR="001B1370" w:rsidRDefault="00C8083E">
      <w:pPr>
        <w:pStyle w:val="Code"/>
      </w:pPr>
      <w:r>
        <w:t xml:space="preserve">          &lt;LONGLONG&gt;00 00 00 00 00 00 00 00 &lt;/LONGLONG&gt;</w:t>
      </w:r>
    </w:p>
    <w:p w:rsidR="001B1370" w:rsidRDefault="00C8083E">
      <w:pPr>
        <w:pStyle w:val="Code"/>
      </w:pPr>
      <w:r>
        <w:t xml:space="preserve">        &lt;/DoneRowCount&gt;</w:t>
      </w:r>
    </w:p>
    <w:p w:rsidR="001B1370" w:rsidRDefault="00C8083E">
      <w:pPr>
        <w:pStyle w:val="Code"/>
      </w:pPr>
      <w:r>
        <w:t xml:space="preserve">      &lt;/DONEINPROC&gt;</w:t>
      </w:r>
    </w:p>
    <w:p w:rsidR="001B1370" w:rsidRDefault="00C8083E">
      <w:pPr>
        <w:pStyle w:val="Code"/>
      </w:pPr>
      <w:r>
        <w:t xml:space="preserve">      &lt;DONEINPROC&gt;</w:t>
      </w:r>
    </w:p>
    <w:p w:rsidR="001B1370" w:rsidRDefault="00C8083E">
      <w:pPr>
        <w:pStyle w:val="Code"/>
      </w:pPr>
      <w:r>
        <w:t xml:space="preserve">        &lt;TokenType&gt;</w:t>
      </w:r>
    </w:p>
    <w:p w:rsidR="001B1370" w:rsidRDefault="00C8083E">
      <w:pPr>
        <w:pStyle w:val="Code"/>
      </w:pPr>
      <w:r>
        <w:t xml:space="preserve">          &lt;BYTE&gt;FF &lt;/BYTE&gt;</w:t>
      </w:r>
    </w:p>
    <w:p w:rsidR="001B1370" w:rsidRDefault="00C8083E">
      <w:pPr>
        <w:pStyle w:val="Code"/>
      </w:pPr>
      <w:r>
        <w:t xml:space="preserve">        &lt;</w:t>
      </w:r>
      <w:r>
        <w:t>/TokenType&gt;</w:t>
      </w:r>
    </w:p>
    <w:p w:rsidR="001B1370" w:rsidRDefault="00C8083E">
      <w:pPr>
        <w:pStyle w:val="Code"/>
      </w:pPr>
      <w:r>
        <w:t xml:space="preserve">        &lt;Status&gt;</w:t>
      </w:r>
    </w:p>
    <w:p w:rsidR="001B1370" w:rsidRDefault="00C8083E">
      <w:pPr>
        <w:pStyle w:val="Code"/>
      </w:pPr>
      <w:r>
        <w:t xml:space="preserve">          &lt;USHORT&gt;11 00 &lt;/USHORT&gt;</w:t>
      </w:r>
    </w:p>
    <w:p w:rsidR="001B1370" w:rsidRDefault="00C8083E">
      <w:pPr>
        <w:pStyle w:val="Code"/>
      </w:pPr>
      <w:r>
        <w:t xml:space="preserve">        &lt;/Status&gt;</w:t>
      </w:r>
    </w:p>
    <w:p w:rsidR="001B1370" w:rsidRDefault="00C8083E">
      <w:pPr>
        <w:pStyle w:val="Code"/>
      </w:pPr>
      <w:r>
        <w:t xml:space="preserve">        &lt;CurCmd&gt;</w:t>
      </w:r>
    </w:p>
    <w:p w:rsidR="001B1370" w:rsidRDefault="00C8083E">
      <w:pPr>
        <w:pStyle w:val="Code"/>
      </w:pPr>
      <w:r>
        <w:t xml:space="preserve">          &lt;USHORT&gt;C1 00 &lt;/USHORT&gt;</w:t>
      </w:r>
    </w:p>
    <w:p w:rsidR="001B1370" w:rsidRDefault="00C8083E">
      <w:pPr>
        <w:pStyle w:val="Code"/>
      </w:pPr>
      <w:r>
        <w:t xml:space="preserve">        &lt;/CurCmd&gt;</w:t>
      </w:r>
    </w:p>
    <w:p w:rsidR="001B1370" w:rsidRDefault="00C8083E">
      <w:pPr>
        <w:pStyle w:val="Code"/>
      </w:pPr>
      <w:r>
        <w:t xml:space="preserve">        &lt;DoneRowCount&gt;</w:t>
      </w:r>
    </w:p>
    <w:p w:rsidR="001B1370" w:rsidRDefault="00C8083E">
      <w:pPr>
        <w:pStyle w:val="Code"/>
      </w:pPr>
      <w:r>
        <w:t xml:space="preserve">          &lt;LONGLONG&gt;01 00 00 00 00 00 00 00 &lt;/LONGLONG&gt;</w:t>
      </w:r>
    </w:p>
    <w:p w:rsidR="001B1370" w:rsidRDefault="00C8083E">
      <w:pPr>
        <w:pStyle w:val="Code"/>
      </w:pPr>
      <w:r>
        <w:t xml:space="preserve">        &lt;/DoneRowCount&gt;</w:t>
      </w:r>
    </w:p>
    <w:p w:rsidR="001B1370" w:rsidRDefault="00C8083E">
      <w:pPr>
        <w:pStyle w:val="Code"/>
      </w:pPr>
      <w:r>
        <w:t xml:space="preserve">   </w:t>
      </w:r>
      <w:r>
        <w:t xml:space="preserve">   &lt;/DONEINPROC&gt;</w:t>
      </w:r>
    </w:p>
    <w:p w:rsidR="001B1370" w:rsidRDefault="00C8083E">
      <w:pPr>
        <w:pStyle w:val="Code"/>
      </w:pPr>
      <w:r>
        <w:t xml:space="preserve">      &lt;DONEINPROC&gt;</w:t>
      </w:r>
    </w:p>
    <w:p w:rsidR="001B1370" w:rsidRDefault="00C8083E">
      <w:pPr>
        <w:pStyle w:val="Code"/>
      </w:pPr>
      <w:r>
        <w:t xml:space="preserve">        &lt;TokenType&gt;</w:t>
      </w:r>
    </w:p>
    <w:p w:rsidR="001B1370" w:rsidRDefault="00C8083E">
      <w:pPr>
        <w:pStyle w:val="Code"/>
      </w:pPr>
      <w:r>
        <w:t xml:space="preserve">          &lt;BYTE&gt;FF &lt;/BYTE&gt;</w:t>
      </w:r>
    </w:p>
    <w:p w:rsidR="001B1370" w:rsidRDefault="00C8083E">
      <w:pPr>
        <w:pStyle w:val="Code"/>
      </w:pPr>
      <w:r>
        <w:t xml:space="preserve">        &lt;/TokenType&gt;</w:t>
      </w:r>
    </w:p>
    <w:p w:rsidR="001B1370" w:rsidRDefault="00C8083E">
      <w:pPr>
        <w:pStyle w:val="Code"/>
      </w:pPr>
      <w:r>
        <w:t xml:space="preserve">        &lt;Status&gt;</w:t>
      </w:r>
    </w:p>
    <w:p w:rsidR="001B1370" w:rsidRDefault="00C8083E">
      <w:pPr>
        <w:pStyle w:val="Code"/>
      </w:pPr>
      <w:r>
        <w:t xml:space="preserve">          &lt;USHORT&gt;11 00 &lt;/USHORT&gt;</w:t>
      </w:r>
    </w:p>
    <w:p w:rsidR="001B1370" w:rsidRDefault="00C8083E">
      <w:pPr>
        <w:pStyle w:val="Code"/>
      </w:pPr>
      <w:r>
        <w:t xml:space="preserve">        &lt;/Status&gt;</w:t>
      </w:r>
    </w:p>
    <w:p w:rsidR="001B1370" w:rsidRDefault="00C8083E">
      <w:pPr>
        <w:pStyle w:val="Code"/>
      </w:pPr>
      <w:r>
        <w:t xml:space="preserve">        &lt;CurCmd&gt;</w:t>
      </w:r>
    </w:p>
    <w:p w:rsidR="001B1370" w:rsidRDefault="00C8083E">
      <w:pPr>
        <w:pStyle w:val="Code"/>
      </w:pPr>
      <w:r>
        <w:t xml:space="preserve">          &lt;USHORT&gt;C1 00 &lt;/USHORT&gt;</w:t>
      </w:r>
    </w:p>
    <w:p w:rsidR="001B1370" w:rsidRDefault="00C8083E">
      <w:pPr>
        <w:pStyle w:val="Code"/>
      </w:pPr>
      <w:r>
        <w:t xml:space="preserve">        &lt;/CurCmd&gt;</w:t>
      </w:r>
    </w:p>
    <w:p w:rsidR="001B1370" w:rsidRDefault="00C8083E">
      <w:pPr>
        <w:pStyle w:val="Code"/>
      </w:pPr>
      <w:r>
        <w:t xml:space="preserve">        &lt;DoneR</w:t>
      </w:r>
      <w:r>
        <w:t>owCount&gt;</w:t>
      </w:r>
    </w:p>
    <w:p w:rsidR="001B1370" w:rsidRDefault="00C8083E">
      <w:pPr>
        <w:pStyle w:val="Code"/>
      </w:pPr>
      <w:r>
        <w:t xml:space="preserve">          &lt;LONGLONG&gt;00 00 00 00 00 00 00 00 &lt;/LONGLONG&gt;</w:t>
      </w:r>
    </w:p>
    <w:p w:rsidR="001B1370" w:rsidRDefault="00C8083E">
      <w:pPr>
        <w:pStyle w:val="Code"/>
      </w:pPr>
      <w:r>
        <w:t xml:space="preserve">        &lt;/DoneRowCount&gt;</w:t>
      </w:r>
    </w:p>
    <w:p w:rsidR="001B1370" w:rsidRDefault="00C8083E">
      <w:pPr>
        <w:pStyle w:val="Code"/>
      </w:pPr>
      <w:r>
        <w:t xml:space="preserve">      &lt;/DONEINPROC&gt;</w:t>
      </w:r>
    </w:p>
    <w:p w:rsidR="001B1370" w:rsidRDefault="00C8083E">
      <w:pPr>
        <w:pStyle w:val="Code"/>
      </w:pPr>
      <w:r>
        <w:t xml:space="preserve">      &lt;DONEINPROC&gt;</w:t>
      </w:r>
    </w:p>
    <w:p w:rsidR="001B1370" w:rsidRDefault="00C8083E">
      <w:pPr>
        <w:pStyle w:val="Code"/>
      </w:pPr>
      <w:r>
        <w:t xml:space="preserve">        &lt;TokenType&gt;</w:t>
      </w:r>
    </w:p>
    <w:p w:rsidR="001B1370" w:rsidRDefault="00C8083E">
      <w:pPr>
        <w:pStyle w:val="Code"/>
      </w:pPr>
      <w:r>
        <w:t xml:space="preserve">          &lt;BYTE&gt;FF &lt;/BYTE&gt;</w:t>
      </w:r>
    </w:p>
    <w:p w:rsidR="001B1370" w:rsidRDefault="00C8083E">
      <w:pPr>
        <w:pStyle w:val="Code"/>
      </w:pPr>
      <w:r>
        <w:t xml:space="preserve">        &lt;/TokenType&gt;</w:t>
      </w:r>
    </w:p>
    <w:p w:rsidR="001B1370" w:rsidRDefault="00C8083E">
      <w:pPr>
        <w:pStyle w:val="Code"/>
      </w:pPr>
      <w:r>
        <w:t xml:space="preserve">        &lt;Status&gt;</w:t>
      </w:r>
    </w:p>
    <w:p w:rsidR="001B1370" w:rsidRDefault="00C8083E">
      <w:pPr>
        <w:pStyle w:val="Code"/>
      </w:pPr>
      <w:r>
        <w:t xml:space="preserve">          &lt;USHORT&gt;01 00 &lt;/USHORT&gt;</w:t>
      </w:r>
    </w:p>
    <w:p w:rsidR="001B1370" w:rsidRDefault="00C8083E">
      <w:pPr>
        <w:pStyle w:val="Code"/>
      </w:pPr>
      <w:r>
        <w:t xml:space="preserve">        &lt;</w:t>
      </w:r>
      <w:r>
        <w:t>/Status&gt;</w:t>
      </w:r>
    </w:p>
    <w:p w:rsidR="001B1370" w:rsidRDefault="00C8083E">
      <w:pPr>
        <w:pStyle w:val="Code"/>
      </w:pPr>
      <w:r>
        <w:t xml:space="preserve">        &lt;CurCmd&gt;</w:t>
      </w:r>
    </w:p>
    <w:p w:rsidR="001B1370" w:rsidRDefault="00C8083E">
      <w:pPr>
        <w:pStyle w:val="Code"/>
      </w:pPr>
      <w:r>
        <w:t xml:space="preserve">          &lt;USHORT&gt;C0 00 &lt;/USHORT&gt;</w:t>
      </w:r>
    </w:p>
    <w:p w:rsidR="001B1370" w:rsidRDefault="00C8083E">
      <w:pPr>
        <w:pStyle w:val="Code"/>
      </w:pPr>
      <w:r>
        <w:t xml:space="preserve">        &lt;/CurCmd&gt;</w:t>
      </w:r>
    </w:p>
    <w:p w:rsidR="001B1370" w:rsidRDefault="00C8083E">
      <w:pPr>
        <w:pStyle w:val="Code"/>
      </w:pPr>
      <w:r>
        <w:t xml:space="preserve">        &lt;DoneRowCount&gt;</w:t>
      </w:r>
    </w:p>
    <w:p w:rsidR="001B1370" w:rsidRDefault="00C8083E">
      <w:pPr>
        <w:pStyle w:val="Code"/>
      </w:pPr>
      <w:r>
        <w:t xml:space="preserve">          &lt;LONGLONG&gt;00 00 00 00 00 00 00 00 &lt;/LONGLONG&gt;</w:t>
      </w:r>
    </w:p>
    <w:p w:rsidR="001B1370" w:rsidRDefault="00C8083E">
      <w:pPr>
        <w:pStyle w:val="Code"/>
      </w:pPr>
      <w:r>
        <w:t xml:space="preserve">        &lt;/DoneRowCount&gt;</w:t>
      </w:r>
    </w:p>
    <w:p w:rsidR="001B1370" w:rsidRDefault="00C8083E">
      <w:pPr>
        <w:pStyle w:val="Code"/>
      </w:pPr>
      <w:r>
        <w:t xml:space="preserve">      &lt;/DONEINPROC&gt;</w:t>
      </w:r>
    </w:p>
    <w:p w:rsidR="001B1370" w:rsidRDefault="00C8083E">
      <w:pPr>
        <w:pStyle w:val="Code"/>
      </w:pPr>
      <w:r>
        <w:t xml:space="preserve">      &lt;DONEINPROC&gt;</w:t>
      </w:r>
    </w:p>
    <w:p w:rsidR="001B1370" w:rsidRDefault="00C8083E">
      <w:pPr>
        <w:pStyle w:val="Code"/>
      </w:pPr>
      <w:r>
        <w:t xml:space="preserve">        &lt;TokenType&gt;</w:t>
      </w:r>
    </w:p>
    <w:p w:rsidR="001B1370" w:rsidRDefault="00C8083E">
      <w:pPr>
        <w:pStyle w:val="Code"/>
      </w:pPr>
      <w:r>
        <w:t xml:space="preserve">          &lt;BYTE&gt;</w:t>
      </w:r>
      <w:r>
        <w:t>FF &lt;/BYTE&gt;</w:t>
      </w:r>
    </w:p>
    <w:p w:rsidR="001B1370" w:rsidRDefault="00C8083E">
      <w:pPr>
        <w:pStyle w:val="Code"/>
      </w:pPr>
      <w:r>
        <w:t xml:space="preserve">        &lt;/TokenType&gt;</w:t>
      </w:r>
    </w:p>
    <w:p w:rsidR="001B1370" w:rsidRDefault="00C8083E">
      <w:pPr>
        <w:pStyle w:val="Code"/>
      </w:pPr>
      <w:r>
        <w:t xml:space="preserve">        &lt;Status&gt;</w:t>
      </w:r>
    </w:p>
    <w:p w:rsidR="001B1370" w:rsidRDefault="00C8083E">
      <w:pPr>
        <w:pStyle w:val="Code"/>
      </w:pPr>
      <w:r>
        <w:t xml:space="preserve">          &lt;USHORT&gt;11 00 &lt;/USHORT&gt;</w:t>
      </w:r>
    </w:p>
    <w:p w:rsidR="001B1370" w:rsidRDefault="00C8083E">
      <w:pPr>
        <w:pStyle w:val="Code"/>
      </w:pPr>
      <w:r>
        <w:t xml:space="preserve">        &lt;/Status&gt;</w:t>
      </w:r>
    </w:p>
    <w:p w:rsidR="001B1370" w:rsidRDefault="00C8083E">
      <w:pPr>
        <w:pStyle w:val="Code"/>
      </w:pPr>
      <w:r>
        <w:t xml:space="preserve">        &lt;CurCmd&gt;</w:t>
      </w:r>
    </w:p>
    <w:p w:rsidR="001B1370" w:rsidRDefault="00C8083E">
      <w:pPr>
        <w:pStyle w:val="Code"/>
      </w:pPr>
      <w:r>
        <w:t xml:space="preserve">          &lt;USHORT&gt;C1 00 &lt;/USHORT&gt;</w:t>
      </w:r>
    </w:p>
    <w:p w:rsidR="001B1370" w:rsidRDefault="00C8083E">
      <w:pPr>
        <w:pStyle w:val="Code"/>
      </w:pPr>
      <w:r>
        <w:lastRenderedPageBreak/>
        <w:t xml:space="preserve">        &lt;/CurCmd&gt;</w:t>
      </w:r>
    </w:p>
    <w:p w:rsidR="001B1370" w:rsidRDefault="00C8083E">
      <w:pPr>
        <w:pStyle w:val="Code"/>
      </w:pPr>
      <w:r>
        <w:t xml:space="preserve">        &lt;DoneRowCount&gt;</w:t>
      </w:r>
    </w:p>
    <w:p w:rsidR="001B1370" w:rsidRDefault="00C8083E">
      <w:pPr>
        <w:pStyle w:val="Code"/>
      </w:pPr>
      <w:r>
        <w:t xml:space="preserve">          &lt;LONGLONG&gt;01 00 00 00 00 00 00 00 &lt;/LONGLONG&gt;</w:t>
      </w:r>
    </w:p>
    <w:p w:rsidR="001B1370" w:rsidRDefault="00C8083E">
      <w:pPr>
        <w:pStyle w:val="Code"/>
      </w:pPr>
      <w:r>
        <w:t xml:space="preserve">       </w:t>
      </w:r>
      <w:r>
        <w:t xml:space="preserve"> &lt;/DoneRowCount&gt;</w:t>
      </w:r>
    </w:p>
    <w:p w:rsidR="001B1370" w:rsidRDefault="00C8083E">
      <w:pPr>
        <w:pStyle w:val="Code"/>
      </w:pPr>
      <w:r>
        <w:t xml:space="preserve">      &lt;/DONEINPROC&gt;</w:t>
      </w:r>
    </w:p>
    <w:p w:rsidR="001B1370" w:rsidRDefault="00C8083E">
      <w:pPr>
        <w:pStyle w:val="Code"/>
      </w:pPr>
      <w:r>
        <w:t xml:space="preserve">      &lt;DONEINPROC&gt;</w:t>
      </w:r>
    </w:p>
    <w:p w:rsidR="001B1370" w:rsidRDefault="00C8083E">
      <w:pPr>
        <w:pStyle w:val="Code"/>
      </w:pPr>
      <w:r>
        <w:t xml:space="preserve">        &lt;TokenType&gt;</w:t>
      </w:r>
    </w:p>
    <w:p w:rsidR="001B1370" w:rsidRDefault="00C8083E">
      <w:pPr>
        <w:pStyle w:val="Code"/>
      </w:pPr>
      <w:r>
        <w:t xml:space="preserve">          &lt;BYTE&gt;FF &lt;/BYTE&gt;</w:t>
      </w:r>
    </w:p>
    <w:p w:rsidR="001B1370" w:rsidRDefault="00C8083E">
      <w:pPr>
        <w:pStyle w:val="Code"/>
      </w:pPr>
      <w:r>
        <w:t xml:space="preserve">        &lt;/TokenType&gt;</w:t>
      </w:r>
    </w:p>
    <w:p w:rsidR="001B1370" w:rsidRDefault="00C8083E">
      <w:pPr>
        <w:pStyle w:val="Code"/>
      </w:pPr>
      <w:r>
        <w:t xml:space="preserve">        &lt;Status&gt;</w:t>
      </w:r>
    </w:p>
    <w:p w:rsidR="001B1370" w:rsidRDefault="00C8083E">
      <w:pPr>
        <w:pStyle w:val="Code"/>
      </w:pPr>
      <w:r>
        <w:t xml:space="preserve">          &lt;USHORT&gt;11 00 &lt;/USHORT&gt;</w:t>
      </w:r>
    </w:p>
    <w:p w:rsidR="001B1370" w:rsidRDefault="00C8083E">
      <w:pPr>
        <w:pStyle w:val="Code"/>
      </w:pPr>
      <w:r>
        <w:t xml:space="preserve">        &lt;/Status&gt;</w:t>
      </w:r>
    </w:p>
    <w:p w:rsidR="001B1370" w:rsidRDefault="00C8083E">
      <w:pPr>
        <w:pStyle w:val="Code"/>
      </w:pPr>
      <w:r>
        <w:t xml:space="preserve">        &lt;CurCmd&gt;</w:t>
      </w:r>
    </w:p>
    <w:p w:rsidR="001B1370" w:rsidRDefault="00C8083E">
      <w:pPr>
        <w:pStyle w:val="Code"/>
      </w:pPr>
      <w:r>
        <w:t xml:space="preserve">          &lt;USHORT&gt;C1 00 &lt;/USHORT&gt;</w:t>
      </w:r>
    </w:p>
    <w:p w:rsidR="001B1370" w:rsidRDefault="00C8083E">
      <w:pPr>
        <w:pStyle w:val="Code"/>
      </w:pPr>
      <w:r>
        <w:t xml:space="preserve">        &lt;</w:t>
      </w:r>
      <w:r>
        <w:t>/CurCmd&gt;</w:t>
      </w:r>
    </w:p>
    <w:p w:rsidR="001B1370" w:rsidRDefault="00C8083E">
      <w:pPr>
        <w:pStyle w:val="Code"/>
      </w:pPr>
      <w:r>
        <w:t xml:space="preserve">        &lt;DoneRowCount&gt;</w:t>
      </w:r>
    </w:p>
    <w:p w:rsidR="001B1370" w:rsidRDefault="00C8083E">
      <w:pPr>
        <w:pStyle w:val="Code"/>
      </w:pPr>
      <w:r>
        <w:t xml:space="preserve">          &lt;LONGLONG&gt;01 00 00 00 00 00 00 00 &lt;/LONGLONG&gt;</w:t>
      </w:r>
    </w:p>
    <w:p w:rsidR="001B1370" w:rsidRDefault="00C8083E">
      <w:pPr>
        <w:pStyle w:val="Code"/>
      </w:pPr>
      <w:r>
        <w:t xml:space="preserve">        &lt;/DoneRowCount&gt;</w:t>
      </w:r>
    </w:p>
    <w:p w:rsidR="001B1370" w:rsidRDefault="00C8083E">
      <w:pPr>
        <w:pStyle w:val="Code"/>
      </w:pPr>
      <w:r>
        <w:t xml:space="preserve">      &lt;/DONEINPROC&gt;</w:t>
      </w:r>
    </w:p>
    <w:p w:rsidR="001B1370" w:rsidRDefault="00C8083E">
      <w:pPr>
        <w:pStyle w:val="Code"/>
      </w:pPr>
      <w:r>
        <w:t xml:space="preserve">      &lt;DONEINPROC&gt;</w:t>
      </w:r>
    </w:p>
    <w:p w:rsidR="001B1370" w:rsidRDefault="00C8083E">
      <w:pPr>
        <w:pStyle w:val="Code"/>
      </w:pPr>
      <w:r>
        <w:t xml:space="preserve">        &lt;TokenType&gt;</w:t>
      </w:r>
    </w:p>
    <w:p w:rsidR="001B1370" w:rsidRDefault="00C8083E">
      <w:pPr>
        <w:pStyle w:val="Code"/>
      </w:pPr>
      <w:r>
        <w:t xml:space="preserve">          &lt;BYTE&gt;FF &lt;/BYTE&gt;</w:t>
      </w:r>
    </w:p>
    <w:p w:rsidR="001B1370" w:rsidRDefault="00C8083E">
      <w:pPr>
        <w:pStyle w:val="Code"/>
      </w:pPr>
      <w:r>
        <w:t xml:space="preserve">        &lt;/TokenType&gt;</w:t>
      </w:r>
    </w:p>
    <w:p w:rsidR="001B1370" w:rsidRDefault="00C8083E">
      <w:pPr>
        <w:pStyle w:val="Code"/>
      </w:pPr>
      <w:r>
        <w:t xml:space="preserve">        &lt;Status&gt;</w:t>
      </w:r>
    </w:p>
    <w:p w:rsidR="001B1370" w:rsidRDefault="00C8083E">
      <w:pPr>
        <w:pStyle w:val="Code"/>
      </w:pPr>
      <w:r>
        <w:t xml:space="preserve">          &lt;USHORT&gt;11</w:t>
      </w:r>
      <w:r>
        <w:t xml:space="preserve"> 00 &lt;/USHORT&gt;</w:t>
      </w:r>
    </w:p>
    <w:p w:rsidR="001B1370" w:rsidRDefault="00C8083E">
      <w:pPr>
        <w:pStyle w:val="Code"/>
      </w:pPr>
      <w:r>
        <w:t xml:space="preserve">        &lt;/Status&gt;</w:t>
      </w:r>
    </w:p>
    <w:p w:rsidR="001B1370" w:rsidRDefault="00C8083E">
      <w:pPr>
        <w:pStyle w:val="Code"/>
      </w:pPr>
      <w:r>
        <w:t xml:space="preserve">        &lt;CurCmd&gt;</w:t>
      </w:r>
    </w:p>
    <w:p w:rsidR="001B1370" w:rsidRDefault="00C8083E">
      <w:pPr>
        <w:pStyle w:val="Code"/>
      </w:pPr>
      <w:r>
        <w:t xml:space="preserve">          &lt;USHORT&gt;C1 00 &lt;/USHORT&gt;</w:t>
      </w:r>
    </w:p>
    <w:p w:rsidR="001B1370" w:rsidRDefault="00C8083E">
      <w:pPr>
        <w:pStyle w:val="Code"/>
      </w:pPr>
      <w:r>
        <w:t xml:space="preserve">        &lt;/CurCmd&gt;</w:t>
      </w:r>
    </w:p>
    <w:p w:rsidR="001B1370" w:rsidRDefault="00C8083E">
      <w:pPr>
        <w:pStyle w:val="Code"/>
      </w:pPr>
      <w:r>
        <w:t xml:space="preserve">        &lt;DoneRowCount&gt;</w:t>
      </w:r>
    </w:p>
    <w:p w:rsidR="001B1370" w:rsidRDefault="00C8083E">
      <w:pPr>
        <w:pStyle w:val="Code"/>
      </w:pPr>
      <w:r>
        <w:t xml:space="preserve">          &lt;LONGLONG&gt;00 00 00 00 00 00 00 00 &lt;/LONGLONG&gt;</w:t>
      </w:r>
    </w:p>
    <w:p w:rsidR="001B1370" w:rsidRDefault="00C8083E">
      <w:pPr>
        <w:pStyle w:val="Code"/>
      </w:pPr>
      <w:r>
        <w:t xml:space="preserve">        &lt;/DoneRowCount&gt;</w:t>
      </w:r>
    </w:p>
    <w:p w:rsidR="001B1370" w:rsidRDefault="00C8083E">
      <w:pPr>
        <w:pStyle w:val="Code"/>
      </w:pPr>
      <w:r>
        <w:t xml:space="preserve">      &lt;/DONEINPROC&gt;</w:t>
      </w:r>
    </w:p>
    <w:p w:rsidR="001B1370" w:rsidRDefault="00C8083E">
      <w:pPr>
        <w:pStyle w:val="Code"/>
      </w:pPr>
      <w:r>
        <w:t xml:space="preserve">      &lt;DONEINPROC&gt;</w:t>
      </w:r>
    </w:p>
    <w:p w:rsidR="001B1370" w:rsidRDefault="00C8083E">
      <w:pPr>
        <w:pStyle w:val="Code"/>
      </w:pPr>
      <w:r>
        <w:t xml:space="preserve">        &lt;</w:t>
      </w:r>
      <w:r>
        <w:t>TokenType&gt;</w:t>
      </w:r>
    </w:p>
    <w:p w:rsidR="001B1370" w:rsidRDefault="00C8083E">
      <w:pPr>
        <w:pStyle w:val="Code"/>
      </w:pPr>
      <w:r>
        <w:t xml:space="preserve">          &lt;BYTE&gt;FF &lt;/BYTE&gt;</w:t>
      </w:r>
    </w:p>
    <w:p w:rsidR="001B1370" w:rsidRDefault="00C8083E">
      <w:pPr>
        <w:pStyle w:val="Code"/>
      </w:pPr>
      <w:r>
        <w:t xml:space="preserve">        &lt;/TokenType&gt;</w:t>
      </w:r>
    </w:p>
    <w:p w:rsidR="001B1370" w:rsidRDefault="00C8083E">
      <w:pPr>
        <w:pStyle w:val="Code"/>
      </w:pPr>
      <w:r>
        <w:t xml:space="preserve">        &lt;Status&gt;</w:t>
      </w:r>
    </w:p>
    <w:p w:rsidR="001B1370" w:rsidRDefault="00C8083E">
      <w:pPr>
        <w:pStyle w:val="Code"/>
      </w:pPr>
      <w:r>
        <w:t xml:space="preserve">          &lt;USHORT&gt;01 00 &lt;/USHORT&gt;</w:t>
      </w:r>
    </w:p>
    <w:p w:rsidR="001B1370" w:rsidRDefault="00C8083E">
      <w:pPr>
        <w:pStyle w:val="Code"/>
      </w:pPr>
      <w:r>
        <w:t xml:space="preserve">        &lt;/Status&gt;</w:t>
      </w:r>
    </w:p>
    <w:p w:rsidR="001B1370" w:rsidRDefault="00C8083E">
      <w:pPr>
        <w:pStyle w:val="Code"/>
      </w:pPr>
      <w:r>
        <w:t xml:space="preserve">        &lt;CurCmd&gt;</w:t>
      </w:r>
    </w:p>
    <w:p w:rsidR="001B1370" w:rsidRDefault="00C8083E">
      <w:pPr>
        <w:pStyle w:val="Code"/>
      </w:pPr>
      <w:r>
        <w:t xml:space="preserve">          &lt;USHORT&gt;C0 00 &lt;/USHORT&gt;</w:t>
      </w:r>
    </w:p>
    <w:p w:rsidR="001B1370" w:rsidRDefault="00C8083E">
      <w:pPr>
        <w:pStyle w:val="Code"/>
      </w:pPr>
      <w:r>
        <w:t xml:space="preserve">        &lt;/CurCmd&gt;</w:t>
      </w:r>
    </w:p>
    <w:p w:rsidR="001B1370" w:rsidRDefault="00C8083E">
      <w:pPr>
        <w:pStyle w:val="Code"/>
      </w:pPr>
      <w:r>
        <w:t xml:space="preserve">        &lt;DoneRowCount&gt;</w:t>
      </w:r>
    </w:p>
    <w:p w:rsidR="001B1370" w:rsidRDefault="00C8083E">
      <w:pPr>
        <w:pStyle w:val="Code"/>
      </w:pPr>
      <w:r>
        <w:t xml:space="preserve">          &lt;LONGLONG&gt;</w:t>
      </w:r>
      <w:r>
        <w:t>00 00 00 00 00 00 00 00 &lt;/LONGLONG&gt;</w:t>
      </w:r>
    </w:p>
    <w:p w:rsidR="001B1370" w:rsidRDefault="00C8083E">
      <w:pPr>
        <w:pStyle w:val="Code"/>
      </w:pPr>
      <w:r>
        <w:t xml:space="preserve">        &lt;/DoneRowCount&gt;</w:t>
      </w:r>
    </w:p>
    <w:p w:rsidR="001B1370" w:rsidRDefault="00C8083E">
      <w:pPr>
        <w:pStyle w:val="Code"/>
      </w:pPr>
      <w:r>
        <w:t xml:space="preserve">      &lt;/DONEINPROC&gt;</w:t>
      </w:r>
    </w:p>
    <w:p w:rsidR="001B1370" w:rsidRDefault="00C8083E">
      <w:pPr>
        <w:pStyle w:val="Code"/>
      </w:pPr>
      <w:r>
        <w:t xml:space="preserve">      &lt;DONEINPROC&gt;</w:t>
      </w:r>
    </w:p>
    <w:p w:rsidR="001B1370" w:rsidRDefault="00C8083E">
      <w:pPr>
        <w:pStyle w:val="Code"/>
      </w:pPr>
      <w:r>
        <w:t xml:space="preserve">        &lt;TokenType&gt;</w:t>
      </w:r>
    </w:p>
    <w:p w:rsidR="001B1370" w:rsidRDefault="00C8083E">
      <w:pPr>
        <w:pStyle w:val="Code"/>
      </w:pPr>
      <w:r>
        <w:t xml:space="preserve">          &lt;BYTE&gt;FF &lt;/BYTE&gt;</w:t>
      </w:r>
    </w:p>
    <w:p w:rsidR="001B1370" w:rsidRDefault="00C8083E">
      <w:pPr>
        <w:pStyle w:val="Code"/>
      </w:pPr>
      <w:r>
        <w:t xml:space="preserve">        &lt;/TokenType&gt;</w:t>
      </w:r>
    </w:p>
    <w:p w:rsidR="001B1370" w:rsidRDefault="00C8083E">
      <w:pPr>
        <w:pStyle w:val="Code"/>
      </w:pPr>
      <w:r>
        <w:t xml:space="preserve">        &lt;Status&gt;</w:t>
      </w:r>
    </w:p>
    <w:p w:rsidR="001B1370" w:rsidRDefault="00C8083E">
      <w:pPr>
        <w:pStyle w:val="Code"/>
      </w:pPr>
      <w:r>
        <w:t xml:space="preserve">          &lt;USHORT&gt;11 00 &lt;/USHORT&gt;</w:t>
      </w:r>
    </w:p>
    <w:p w:rsidR="001B1370" w:rsidRDefault="00C8083E">
      <w:pPr>
        <w:pStyle w:val="Code"/>
      </w:pPr>
      <w:r>
        <w:t xml:space="preserve">        &lt;/Status&gt;</w:t>
      </w:r>
    </w:p>
    <w:p w:rsidR="001B1370" w:rsidRDefault="00C8083E">
      <w:pPr>
        <w:pStyle w:val="Code"/>
      </w:pPr>
      <w:r>
        <w:t xml:space="preserve">        &lt;CurCmd&gt;</w:t>
      </w:r>
    </w:p>
    <w:p w:rsidR="001B1370" w:rsidRDefault="00C8083E">
      <w:pPr>
        <w:pStyle w:val="Code"/>
      </w:pPr>
      <w:r>
        <w:t xml:space="preserve">   </w:t>
      </w:r>
      <w:r>
        <w:t xml:space="preserve">       &lt;USHORT&gt;C1 00 &lt;/USHORT&gt;</w:t>
      </w:r>
    </w:p>
    <w:p w:rsidR="001B1370" w:rsidRDefault="00C8083E">
      <w:pPr>
        <w:pStyle w:val="Code"/>
      </w:pPr>
      <w:r>
        <w:t xml:space="preserve">        &lt;/CurCmd&gt;</w:t>
      </w:r>
    </w:p>
    <w:p w:rsidR="001B1370" w:rsidRDefault="00C8083E">
      <w:pPr>
        <w:pStyle w:val="Code"/>
      </w:pPr>
      <w:r>
        <w:t xml:space="preserve">        &lt;DoneRowCount&gt;</w:t>
      </w:r>
    </w:p>
    <w:p w:rsidR="001B1370" w:rsidRDefault="00C8083E">
      <w:pPr>
        <w:pStyle w:val="Code"/>
      </w:pPr>
      <w:r>
        <w:t xml:space="preserve">          &lt;LONGLONG&gt;01 00 00 00 00 00 00 00 &lt;/LONGLONG&gt;</w:t>
      </w:r>
    </w:p>
    <w:p w:rsidR="001B1370" w:rsidRDefault="00C8083E">
      <w:pPr>
        <w:pStyle w:val="Code"/>
      </w:pPr>
      <w:r>
        <w:t xml:space="preserve">        &lt;/DoneRowCount&gt;</w:t>
      </w:r>
    </w:p>
    <w:p w:rsidR="001B1370" w:rsidRDefault="00C8083E">
      <w:pPr>
        <w:pStyle w:val="Code"/>
      </w:pPr>
      <w:r>
        <w:t xml:space="preserve">      &lt;/DONEINPROC&gt;</w:t>
      </w:r>
    </w:p>
    <w:p w:rsidR="001B1370" w:rsidRDefault="00C8083E">
      <w:pPr>
        <w:pStyle w:val="Code"/>
      </w:pPr>
      <w:r>
        <w:t xml:space="preserve">      &lt;DONEINPROC&gt;</w:t>
      </w:r>
    </w:p>
    <w:p w:rsidR="001B1370" w:rsidRDefault="00C8083E">
      <w:pPr>
        <w:pStyle w:val="Code"/>
      </w:pPr>
      <w:r>
        <w:t xml:space="preserve">        &lt;TokenType&gt;</w:t>
      </w:r>
    </w:p>
    <w:p w:rsidR="001B1370" w:rsidRDefault="00C8083E">
      <w:pPr>
        <w:pStyle w:val="Code"/>
      </w:pPr>
      <w:r>
        <w:t xml:space="preserve">          &lt;BYTE&gt;FF &lt;/BYTE&gt;</w:t>
      </w:r>
    </w:p>
    <w:p w:rsidR="001B1370" w:rsidRDefault="00C8083E">
      <w:pPr>
        <w:pStyle w:val="Code"/>
      </w:pPr>
      <w:r>
        <w:t xml:space="preserve">        &lt;/TokenTyp</w:t>
      </w:r>
      <w:r>
        <w:t>e&gt;</w:t>
      </w:r>
    </w:p>
    <w:p w:rsidR="001B1370" w:rsidRDefault="00C8083E">
      <w:pPr>
        <w:pStyle w:val="Code"/>
      </w:pPr>
      <w:r>
        <w:t xml:space="preserve">        &lt;Status&gt;</w:t>
      </w:r>
    </w:p>
    <w:p w:rsidR="001B1370" w:rsidRDefault="00C8083E">
      <w:pPr>
        <w:pStyle w:val="Code"/>
      </w:pPr>
      <w:r>
        <w:t xml:space="preserve">          &lt;USHORT&gt;11 00 &lt;/USHORT&gt;</w:t>
      </w:r>
    </w:p>
    <w:p w:rsidR="001B1370" w:rsidRDefault="00C8083E">
      <w:pPr>
        <w:pStyle w:val="Code"/>
      </w:pPr>
      <w:r>
        <w:t xml:space="preserve">        &lt;/Status&gt;</w:t>
      </w:r>
    </w:p>
    <w:p w:rsidR="001B1370" w:rsidRDefault="00C8083E">
      <w:pPr>
        <w:pStyle w:val="Code"/>
      </w:pPr>
      <w:r>
        <w:t xml:space="preserve">        &lt;CurCmd&gt;</w:t>
      </w:r>
    </w:p>
    <w:p w:rsidR="001B1370" w:rsidRDefault="00C8083E">
      <w:pPr>
        <w:pStyle w:val="Code"/>
      </w:pPr>
      <w:r>
        <w:lastRenderedPageBreak/>
        <w:t xml:space="preserve">          &lt;USHORT&gt;C1 00 &lt;/USHORT&gt;</w:t>
      </w:r>
    </w:p>
    <w:p w:rsidR="001B1370" w:rsidRDefault="00C8083E">
      <w:pPr>
        <w:pStyle w:val="Code"/>
      </w:pPr>
      <w:r>
        <w:t xml:space="preserve">        &lt;/CurCmd&gt;</w:t>
      </w:r>
    </w:p>
    <w:p w:rsidR="001B1370" w:rsidRDefault="00C8083E">
      <w:pPr>
        <w:pStyle w:val="Code"/>
      </w:pPr>
      <w:r>
        <w:t xml:space="preserve">        &lt;DoneRowCount&gt;</w:t>
      </w:r>
    </w:p>
    <w:p w:rsidR="001B1370" w:rsidRDefault="00C8083E">
      <w:pPr>
        <w:pStyle w:val="Code"/>
      </w:pPr>
      <w:r>
        <w:t xml:space="preserve">          &lt;LONGLONG&gt;00 00 00 00 00 00 00 00 &lt;/LONGLONG&gt;</w:t>
      </w:r>
    </w:p>
    <w:p w:rsidR="001B1370" w:rsidRDefault="00C8083E">
      <w:pPr>
        <w:pStyle w:val="Code"/>
      </w:pPr>
      <w:r>
        <w:t xml:space="preserve">        &lt;/DoneRowCount&gt;</w:t>
      </w:r>
    </w:p>
    <w:p w:rsidR="001B1370" w:rsidRDefault="00C8083E">
      <w:pPr>
        <w:pStyle w:val="Code"/>
      </w:pPr>
      <w:r>
        <w:t xml:space="preserve">      &lt;</w:t>
      </w:r>
      <w:r>
        <w:t>/DONEINPROC&gt;</w:t>
      </w:r>
    </w:p>
    <w:p w:rsidR="001B1370" w:rsidRDefault="00C8083E">
      <w:pPr>
        <w:pStyle w:val="Code"/>
      </w:pPr>
      <w:r>
        <w:t xml:space="preserve">      &lt;DONEINPROC&gt;</w:t>
      </w:r>
    </w:p>
    <w:p w:rsidR="001B1370" w:rsidRDefault="00C8083E">
      <w:pPr>
        <w:pStyle w:val="Code"/>
      </w:pPr>
      <w:r>
        <w:t xml:space="preserve">        &lt;TokenType&gt;</w:t>
      </w:r>
    </w:p>
    <w:p w:rsidR="001B1370" w:rsidRDefault="00C8083E">
      <w:pPr>
        <w:pStyle w:val="Code"/>
      </w:pPr>
      <w:r>
        <w:t xml:space="preserve">          &lt;BYTE&gt;FF &lt;/BYTE&gt;</w:t>
      </w:r>
    </w:p>
    <w:p w:rsidR="001B1370" w:rsidRDefault="00C8083E">
      <w:pPr>
        <w:pStyle w:val="Code"/>
      </w:pPr>
      <w:r>
        <w:t xml:space="preserve">        &lt;/TokenType&gt;</w:t>
      </w:r>
    </w:p>
    <w:p w:rsidR="001B1370" w:rsidRDefault="00C8083E">
      <w:pPr>
        <w:pStyle w:val="Code"/>
      </w:pPr>
      <w:r>
        <w:t xml:space="preserve">        &lt;Status&gt;</w:t>
      </w:r>
    </w:p>
    <w:p w:rsidR="001B1370" w:rsidRDefault="00C8083E">
      <w:pPr>
        <w:pStyle w:val="Code"/>
      </w:pPr>
      <w:r>
        <w:t xml:space="preserve">          &lt;USHORT&gt;01 00 &lt;/USHORT&gt;</w:t>
      </w:r>
    </w:p>
    <w:p w:rsidR="001B1370" w:rsidRDefault="00C8083E">
      <w:pPr>
        <w:pStyle w:val="Code"/>
      </w:pPr>
      <w:r>
        <w:t xml:space="preserve">        &lt;/Status&gt;</w:t>
      </w:r>
    </w:p>
    <w:p w:rsidR="001B1370" w:rsidRDefault="00C8083E">
      <w:pPr>
        <w:pStyle w:val="Code"/>
      </w:pPr>
      <w:r>
        <w:t xml:space="preserve">        &lt;CurCmd&gt;</w:t>
      </w:r>
    </w:p>
    <w:p w:rsidR="001B1370" w:rsidRDefault="00C8083E">
      <w:pPr>
        <w:pStyle w:val="Code"/>
      </w:pPr>
      <w:r>
        <w:t xml:space="preserve">          &lt;USHORT&gt;C0 00 &lt;/USHORT&gt;</w:t>
      </w:r>
    </w:p>
    <w:p w:rsidR="001B1370" w:rsidRDefault="00C8083E">
      <w:pPr>
        <w:pStyle w:val="Code"/>
      </w:pPr>
      <w:r>
        <w:t xml:space="preserve">        &lt;/CurCmd&gt;</w:t>
      </w:r>
    </w:p>
    <w:p w:rsidR="001B1370" w:rsidRDefault="00C8083E">
      <w:pPr>
        <w:pStyle w:val="Code"/>
      </w:pPr>
      <w:r>
        <w:t xml:space="preserve">        &lt;</w:t>
      </w:r>
      <w:r>
        <w:t>DoneRowCount&gt;</w:t>
      </w:r>
    </w:p>
    <w:p w:rsidR="001B1370" w:rsidRDefault="00C8083E">
      <w:pPr>
        <w:pStyle w:val="Code"/>
      </w:pPr>
      <w:r>
        <w:t xml:space="preserve">          &lt;LONGLONG&gt;00 00 00 00 00 00 00 00 &lt;/LONGLONG&gt;</w:t>
      </w:r>
    </w:p>
    <w:p w:rsidR="001B1370" w:rsidRDefault="00C8083E">
      <w:pPr>
        <w:pStyle w:val="Code"/>
      </w:pPr>
      <w:r>
        <w:t xml:space="preserve">        &lt;/DoneRowCount&gt;</w:t>
      </w:r>
    </w:p>
    <w:p w:rsidR="001B1370" w:rsidRDefault="00C8083E">
      <w:pPr>
        <w:pStyle w:val="Code"/>
      </w:pPr>
      <w:r>
        <w:t xml:space="preserve">      &lt;/DONEINPROC&gt;</w:t>
      </w:r>
    </w:p>
    <w:p w:rsidR="001B1370" w:rsidRDefault="00C8083E">
      <w:pPr>
        <w:pStyle w:val="Code"/>
      </w:pPr>
      <w:r>
        <w:t xml:space="preserve">      &lt;DONEINPROC&gt;</w:t>
      </w:r>
    </w:p>
    <w:p w:rsidR="001B1370" w:rsidRDefault="00C8083E">
      <w:pPr>
        <w:pStyle w:val="Code"/>
      </w:pPr>
      <w:r>
        <w:t xml:space="preserve">        &lt;TokenType&gt;</w:t>
      </w:r>
    </w:p>
    <w:p w:rsidR="001B1370" w:rsidRDefault="00C8083E">
      <w:pPr>
        <w:pStyle w:val="Code"/>
      </w:pPr>
      <w:r>
        <w:t xml:space="preserve">          &lt;BYTE&gt;FF &lt;/BYTE&gt;</w:t>
      </w:r>
    </w:p>
    <w:p w:rsidR="001B1370" w:rsidRDefault="00C8083E">
      <w:pPr>
        <w:pStyle w:val="Code"/>
      </w:pPr>
      <w:r>
        <w:t xml:space="preserve">        &lt;/TokenType&gt;</w:t>
      </w:r>
    </w:p>
    <w:p w:rsidR="001B1370" w:rsidRDefault="00C8083E">
      <w:pPr>
        <w:pStyle w:val="Code"/>
      </w:pPr>
      <w:r>
        <w:t xml:space="preserve">        &lt;Status&gt;</w:t>
      </w:r>
    </w:p>
    <w:p w:rsidR="001B1370" w:rsidRDefault="00C8083E">
      <w:pPr>
        <w:pStyle w:val="Code"/>
      </w:pPr>
      <w:r>
        <w:t xml:space="preserve">          &lt;USHORT&gt;11 00 &lt;/USHORT&gt;</w:t>
      </w:r>
    </w:p>
    <w:p w:rsidR="001B1370" w:rsidRDefault="00C8083E">
      <w:pPr>
        <w:pStyle w:val="Code"/>
      </w:pPr>
      <w:r>
        <w:t xml:space="preserve">        &lt;/Status&gt;</w:t>
      </w:r>
    </w:p>
    <w:p w:rsidR="001B1370" w:rsidRDefault="00C8083E">
      <w:pPr>
        <w:pStyle w:val="Code"/>
      </w:pPr>
      <w:r>
        <w:t xml:space="preserve">        &lt;CurCmd&gt;</w:t>
      </w:r>
    </w:p>
    <w:p w:rsidR="001B1370" w:rsidRDefault="00C8083E">
      <w:pPr>
        <w:pStyle w:val="Code"/>
      </w:pPr>
      <w:r>
        <w:t xml:space="preserve">          &lt;USHORT&gt;C1 00 &lt;/USHORT&gt;</w:t>
      </w:r>
    </w:p>
    <w:p w:rsidR="001B1370" w:rsidRDefault="00C8083E">
      <w:pPr>
        <w:pStyle w:val="Code"/>
      </w:pPr>
      <w:r>
        <w:t xml:space="preserve">        &lt;/CurCmd&gt;</w:t>
      </w:r>
    </w:p>
    <w:p w:rsidR="001B1370" w:rsidRDefault="00C8083E">
      <w:pPr>
        <w:pStyle w:val="Code"/>
      </w:pPr>
      <w:r>
        <w:t xml:space="preserve">        &lt;DoneRowCount&gt;</w:t>
      </w:r>
    </w:p>
    <w:p w:rsidR="001B1370" w:rsidRDefault="00C8083E">
      <w:pPr>
        <w:pStyle w:val="Code"/>
      </w:pPr>
      <w:r>
        <w:t xml:space="preserve">          &lt;LONGLONG&gt;01 00 00 00 00 00 00 00 &lt;/LONGLONG&gt;</w:t>
      </w:r>
    </w:p>
    <w:p w:rsidR="001B1370" w:rsidRDefault="00C8083E">
      <w:pPr>
        <w:pStyle w:val="Code"/>
      </w:pPr>
      <w:r>
        <w:t xml:space="preserve">        &lt;/DoneRowCount&gt;</w:t>
      </w:r>
    </w:p>
    <w:p w:rsidR="001B1370" w:rsidRDefault="00C8083E">
      <w:pPr>
        <w:pStyle w:val="Code"/>
      </w:pPr>
      <w:r>
        <w:t xml:space="preserve">      &lt;/DONEINPROC&gt;</w:t>
      </w:r>
    </w:p>
    <w:p w:rsidR="001B1370" w:rsidRDefault="00C8083E">
      <w:pPr>
        <w:pStyle w:val="Code"/>
      </w:pPr>
      <w:r>
        <w:t xml:space="preserve">      &lt;ENVCHANGE&gt;</w:t>
      </w:r>
    </w:p>
    <w:p w:rsidR="001B1370" w:rsidRDefault="00C8083E">
      <w:pPr>
        <w:pStyle w:val="Code"/>
      </w:pPr>
      <w:r>
        <w:t xml:space="preserve">        &lt;TokenType&gt;</w:t>
      </w:r>
    </w:p>
    <w:p w:rsidR="001B1370" w:rsidRDefault="00C8083E">
      <w:pPr>
        <w:pStyle w:val="Code"/>
      </w:pPr>
      <w:r>
        <w:t xml:space="preserve">        </w:t>
      </w:r>
      <w:r>
        <w:t xml:space="preserve">  &lt;BYTE&gt;E3&lt;/BYTE&gt;</w:t>
      </w:r>
    </w:p>
    <w:p w:rsidR="001B1370" w:rsidRDefault="00C8083E">
      <w:pPr>
        <w:pStyle w:val="Code"/>
      </w:pPr>
      <w:r>
        <w:t xml:space="preserve">        &lt;/TokenType&gt;</w:t>
      </w:r>
    </w:p>
    <w:p w:rsidR="001B1370" w:rsidRDefault="00C8083E">
      <w:pPr>
        <w:pStyle w:val="Code"/>
      </w:pPr>
      <w:r>
        <w:t xml:space="preserve">        &lt;Length&gt;</w:t>
      </w:r>
    </w:p>
    <w:p w:rsidR="001B1370" w:rsidRDefault="00C8083E">
      <w:pPr>
        <w:pStyle w:val="Code"/>
      </w:pPr>
      <w:r>
        <w:t xml:space="preserve">          &lt;USHORT&gt;1B 00&lt;/USHORT&gt;</w:t>
      </w:r>
    </w:p>
    <w:p w:rsidR="001B1370" w:rsidRDefault="00C8083E">
      <w:pPr>
        <w:pStyle w:val="Code"/>
      </w:pPr>
      <w:r>
        <w:t xml:space="preserve">        &lt;/Length&gt;</w:t>
      </w:r>
    </w:p>
    <w:p w:rsidR="001B1370" w:rsidRDefault="00C8083E">
      <w:pPr>
        <w:pStyle w:val="Code"/>
      </w:pPr>
      <w:r>
        <w:t xml:space="preserve">        &lt;EnvValueData&gt;</w:t>
      </w:r>
    </w:p>
    <w:p w:rsidR="001B1370" w:rsidRDefault="00C8083E">
      <w:pPr>
        <w:pStyle w:val="Code"/>
      </w:pPr>
      <w:r>
        <w:t xml:space="preserve">          &lt;Type type="Database"&gt;</w:t>
      </w:r>
    </w:p>
    <w:p w:rsidR="001B1370" w:rsidRDefault="00C8083E">
      <w:pPr>
        <w:pStyle w:val="Code"/>
      </w:pPr>
      <w:r>
        <w:t xml:space="preserve">            &lt;BYTE&gt;01&lt;/BYTE&gt;</w:t>
      </w:r>
    </w:p>
    <w:p w:rsidR="001B1370" w:rsidRDefault="00C8083E">
      <w:pPr>
        <w:pStyle w:val="Code"/>
      </w:pPr>
      <w:r>
        <w:t xml:space="preserve">          &lt;/Type&gt;</w:t>
      </w:r>
    </w:p>
    <w:p w:rsidR="001B1370" w:rsidRDefault="00C8083E">
      <w:pPr>
        <w:pStyle w:val="Code"/>
      </w:pPr>
      <w:r>
        <w:t xml:space="preserve">          &lt;NewValue&gt;</w:t>
      </w:r>
    </w:p>
    <w:p w:rsidR="001B1370" w:rsidRDefault="00C8083E">
      <w:pPr>
        <w:pStyle w:val="Code"/>
      </w:pPr>
      <w:r>
        <w:t xml:space="preserve">            &lt;B_VARCHAR&gt;</w:t>
      </w:r>
    </w:p>
    <w:p w:rsidR="001B1370" w:rsidRDefault="00C8083E">
      <w:pPr>
        <w:pStyle w:val="Code"/>
      </w:pPr>
      <w:r>
        <w:t xml:space="preserve">  </w:t>
      </w:r>
      <w:r>
        <w:t xml:space="preserve">            &lt;BYTELEN&gt;</w:t>
      </w:r>
    </w:p>
    <w:p w:rsidR="001B1370" w:rsidRDefault="00C8083E">
      <w:pPr>
        <w:pStyle w:val="Code"/>
      </w:pPr>
      <w:r>
        <w:t xml:space="preserve">                &lt;BYTE&gt;06 &lt;/BYTE&gt;</w:t>
      </w:r>
    </w:p>
    <w:p w:rsidR="001B1370" w:rsidRDefault="00C8083E">
      <w:pPr>
        <w:pStyle w:val="Code"/>
      </w:pPr>
      <w:r>
        <w:t xml:space="preserve">              &lt;/BYTELEN&gt;</w:t>
      </w:r>
    </w:p>
    <w:p w:rsidR="001B1370" w:rsidRDefault="00C8083E">
      <w:pPr>
        <w:pStyle w:val="Code"/>
      </w:pPr>
      <w:r>
        <w:t xml:space="preserve">              &lt;BYTES ascii="t.e.s.t.d.b."&gt;74 00 65 00 73 00 74 00 64 00 62 00 &lt;/BYTES&gt;</w:t>
      </w:r>
    </w:p>
    <w:p w:rsidR="001B1370" w:rsidRDefault="00C8083E">
      <w:pPr>
        <w:pStyle w:val="Code"/>
      </w:pPr>
      <w:r>
        <w:t xml:space="preserve">            &lt;/B_VARCHAR&gt;</w:t>
      </w:r>
    </w:p>
    <w:p w:rsidR="001B1370" w:rsidRDefault="00C8083E">
      <w:pPr>
        <w:pStyle w:val="Code"/>
      </w:pPr>
      <w:r>
        <w:t xml:space="preserve">          &lt;/NewValue&gt;</w:t>
      </w:r>
    </w:p>
    <w:p w:rsidR="001B1370" w:rsidRDefault="00C8083E">
      <w:pPr>
        <w:pStyle w:val="Code"/>
      </w:pPr>
      <w:r>
        <w:t xml:space="preserve">          &lt;OldValue&gt;</w:t>
      </w:r>
    </w:p>
    <w:p w:rsidR="001B1370" w:rsidRDefault="00C8083E">
      <w:pPr>
        <w:pStyle w:val="Code"/>
      </w:pPr>
      <w:r>
        <w:t xml:space="preserve">            &lt;</w:t>
      </w:r>
      <w:r>
        <w:t>B_VARCHAR&gt;</w:t>
      </w:r>
    </w:p>
    <w:p w:rsidR="001B1370" w:rsidRDefault="00C8083E">
      <w:pPr>
        <w:pStyle w:val="Code"/>
      </w:pPr>
      <w:r>
        <w:t xml:space="preserve">              &lt;BYTELEN&gt;</w:t>
      </w:r>
    </w:p>
    <w:p w:rsidR="001B1370" w:rsidRDefault="00C8083E">
      <w:pPr>
        <w:pStyle w:val="Code"/>
      </w:pPr>
      <w:r>
        <w:t xml:space="preserve">                &lt;BYTE&gt;06 &lt;/BYTE&gt;</w:t>
      </w:r>
    </w:p>
    <w:p w:rsidR="001B1370" w:rsidRDefault="00C8083E">
      <w:pPr>
        <w:pStyle w:val="Code"/>
      </w:pPr>
      <w:r>
        <w:t xml:space="preserve">              &lt;/BYTELEN&gt;</w:t>
      </w:r>
    </w:p>
    <w:p w:rsidR="001B1370" w:rsidRDefault="00C8083E">
      <w:pPr>
        <w:pStyle w:val="Code"/>
      </w:pPr>
      <w:r>
        <w:t xml:space="preserve">              &lt;BYTES ascii="m.a.s.t.e.r."&gt;6D 00 61 00 73 00 74 00 65 00 72 00&lt;/BYTES&gt;</w:t>
      </w:r>
    </w:p>
    <w:p w:rsidR="001B1370" w:rsidRDefault="00C8083E">
      <w:pPr>
        <w:pStyle w:val="Code"/>
      </w:pPr>
      <w:r>
        <w:t xml:space="preserve">            &lt;/B_VARCHAR&gt;</w:t>
      </w:r>
    </w:p>
    <w:p w:rsidR="001B1370" w:rsidRDefault="00C8083E">
      <w:pPr>
        <w:pStyle w:val="Code"/>
      </w:pPr>
      <w:r>
        <w:t xml:space="preserve">          &lt;/OldValue&gt;</w:t>
      </w:r>
    </w:p>
    <w:p w:rsidR="001B1370" w:rsidRDefault="00C8083E">
      <w:pPr>
        <w:pStyle w:val="Code"/>
      </w:pPr>
      <w:r>
        <w:t xml:space="preserve">        &lt;/EnvValueData&gt;</w:t>
      </w:r>
    </w:p>
    <w:p w:rsidR="001B1370" w:rsidRDefault="00C8083E">
      <w:pPr>
        <w:pStyle w:val="Code"/>
      </w:pPr>
      <w:r>
        <w:t xml:space="preserve">      </w:t>
      </w:r>
      <w:r>
        <w:t>&lt;/ENVCHANGE&gt;</w:t>
      </w:r>
    </w:p>
    <w:p w:rsidR="001B1370" w:rsidRDefault="00C8083E">
      <w:pPr>
        <w:pStyle w:val="Code"/>
      </w:pPr>
      <w:r>
        <w:t xml:space="preserve">      &lt;INFO&gt;</w:t>
      </w:r>
    </w:p>
    <w:p w:rsidR="001B1370" w:rsidRDefault="00C8083E">
      <w:pPr>
        <w:pStyle w:val="Code"/>
      </w:pPr>
      <w:r>
        <w:t xml:space="preserve">        &lt;TokenType&gt;</w:t>
      </w:r>
    </w:p>
    <w:p w:rsidR="001B1370" w:rsidRDefault="00C8083E">
      <w:pPr>
        <w:pStyle w:val="Code"/>
      </w:pPr>
      <w:r>
        <w:t xml:space="preserve">          &lt;BYTE&gt;AB&lt;/BYTE&gt;</w:t>
      </w:r>
    </w:p>
    <w:p w:rsidR="001B1370" w:rsidRDefault="00C8083E">
      <w:pPr>
        <w:pStyle w:val="Code"/>
      </w:pPr>
      <w:r>
        <w:t xml:space="preserve">        &lt;/TokenType&gt;</w:t>
      </w:r>
    </w:p>
    <w:p w:rsidR="001B1370" w:rsidRDefault="00C8083E">
      <w:pPr>
        <w:pStyle w:val="Code"/>
      </w:pPr>
      <w:r>
        <w:t xml:space="preserve">        &lt;Length&gt;</w:t>
      </w:r>
    </w:p>
    <w:p w:rsidR="001B1370" w:rsidRDefault="00C8083E">
      <w:pPr>
        <w:pStyle w:val="Code"/>
      </w:pPr>
      <w:r>
        <w:t xml:space="preserve">          &lt;USHORT&gt;66 00&lt;/USHORT&gt;</w:t>
      </w:r>
    </w:p>
    <w:p w:rsidR="001B1370" w:rsidRDefault="00C8083E">
      <w:pPr>
        <w:pStyle w:val="Code"/>
      </w:pPr>
      <w:r>
        <w:lastRenderedPageBreak/>
        <w:t xml:space="preserve">        &lt;/Length&gt;</w:t>
      </w:r>
    </w:p>
    <w:p w:rsidR="001B1370" w:rsidRDefault="00C8083E">
      <w:pPr>
        <w:pStyle w:val="Code"/>
      </w:pPr>
      <w:r>
        <w:t xml:space="preserve">        &lt;Number&gt;</w:t>
      </w:r>
    </w:p>
    <w:p w:rsidR="001B1370" w:rsidRDefault="00C8083E">
      <w:pPr>
        <w:pStyle w:val="Code"/>
      </w:pPr>
      <w:r>
        <w:t xml:space="preserve">          &lt;LONG&gt;45 16 00 00 </w:t>
      </w:r>
    </w:p>
    <w:p w:rsidR="001B1370" w:rsidRDefault="00C8083E">
      <w:pPr>
        <w:pStyle w:val="Code"/>
      </w:pPr>
      <w:r>
        <w:t xml:space="preserve">        &lt;/Number&gt;</w:t>
      </w:r>
    </w:p>
    <w:p w:rsidR="001B1370" w:rsidRDefault="00C8083E">
      <w:pPr>
        <w:pStyle w:val="Code"/>
      </w:pPr>
      <w:r>
        <w:t xml:space="preserve">        &lt;State&gt;</w:t>
      </w:r>
    </w:p>
    <w:p w:rsidR="001B1370" w:rsidRDefault="00C8083E">
      <w:pPr>
        <w:pStyle w:val="Code"/>
      </w:pPr>
      <w:r>
        <w:t xml:space="preserve">          &lt;BYTE</w:t>
      </w:r>
      <w:r>
        <w:t>&gt;02 &lt;/BYTE&gt;</w:t>
      </w:r>
    </w:p>
    <w:p w:rsidR="001B1370" w:rsidRDefault="00C8083E">
      <w:pPr>
        <w:pStyle w:val="Code"/>
      </w:pPr>
      <w:r>
        <w:t xml:space="preserve">        &lt;/State&gt;</w:t>
      </w:r>
    </w:p>
    <w:p w:rsidR="001B1370" w:rsidRDefault="00C8083E">
      <w:pPr>
        <w:pStyle w:val="Code"/>
      </w:pPr>
      <w:r>
        <w:t xml:space="preserve">        &lt;Class&gt;</w:t>
      </w:r>
    </w:p>
    <w:p w:rsidR="001B1370" w:rsidRDefault="00C8083E">
      <w:pPr>
        <w:pStyle w:val="Code"/>
      </w:pPr>
      <w:r>
        <w:t xml:space="preserve">          &lt;BYTE&gt;00 &lt;/BYTE&gt;</w:t>
      </w:r>
    </w:p>
    <w:p w:rsidR="001B1370" w:rsidRDefault="00C8083E">
      <w:pPr>
        <w:pStyle w:val="Code"/>
      </w:pPr>
      <w:r>
        <w:t xml:space="preserve">        &lt;/Class&gt;</w:t>
      </w:r>
    </w:p>
    <w:p w:rsidR="001B1370" w:rsidRDefault="00C8083E">
      <w:pPr>
        <w:pStyle w:val="Code"/>
      </w:pPr>
      <w:r>
        <w:t xml:space="preserve">        &lt;MsgText&gt;</w:t>
      </w:r>
    </w:p>
    <w:p w:rsidR="001B1370" w:rsidRDefault="00C8083E">
      <w:pPr>
        <w:pStyle w:val="Code"/>
      </w:pPr>
      <w:r>
        <w:t xml:space="preserve">          &lt;US_VARCHAR&gt;</w:t>
      </w:r>
    </w:p>
    <w:p w:rsidR="001B1370" w:rsidRDefault="00C8083E">
      <w:pPr>
        <w:pStyle w:val="Code"/>
      </w:pPr>
      <w:r>
        <w:t xml:space="preserve">            &lt;USHORTLEN&gt;</w:t>
      </w:r>
    </w:p>
    <w:p w:rsidR="001B1370" w:rsidRDefault="00C8083E">
      <w:pPr>
        <w:pStyle w:val="Code"/>
      </w:pPr>
      <w:r>
        <w:t xml:space="preserve">              &lt;USHORT&gt;25 00 &lt;/USHORT&gt;</w:t>
      </w:r>
    </w:p>
    <w:p w:rsidR="001B1370" w:rsidRDefault="00C8083E">
      <w:pPr>
        <w:pStyle w:val="Code"/>
      </w:pPr>
      <w:r>
        <w:t xml:space="preserve">            &lt;/USHORTLEN&gt;</w:t>
      </w:r>
    </w:p>
    <w:p w:rsidR="001B1370" w:rsidRDefault="00C8083E">
      <w:pPr>
        <w:pStyle w:val="Code"/>
      </w:pPr>
      <w:r>
        <w:t xml:space="preserve">            &lt;</w:t>
      </w:r>
      <w:r>
        <w:t xml:space="preserve">BYTES ascii="C.h.a.n.g.e.d. .d.a.t.a.b.a.s.e. .c.o.n.t.e.x.t. .t.o. .'.t.e.s.t.d.b.'..."&gt; 43 00 68 00 61 00 6E 00 </w:t>
      </w:r>
    </w:p>
    <w:p w:rsidR="001B1370" w:rsidRDefault="00C8083E">
      <w:pPr>
        <w:pStyle w:val="Code"/>
      </w:pPr>
      <w:r>
        <w:t xml:space="preserve">          67 00 65 00 64 00 20 00 64 00 61 00 74 00 61 00 </w:t>
      </w:r>
    </w:p>
    <w:p w:rsidR="001B1370" w:rsidRDefault="00C8083E">
      <w:pPr>
        <w:pStyle w:val="Code"/>
      </w:pPr>
      <w:r>
        <w:t xml:space="preserve">          62 00 61 00 73 00 65 00 20 00 63 00 6F 00 6E 00 </w:t>
      </w:r>
    </w:p>
    <w:p w:rsidR="001B1370" w:rsidRDefault="00C8083E">
      <w:pPr>
        <w:pStyle w:val="Code"/>
      </w:pPr>
      <w:r>
        <w:t xml:space="preserve">          74 00 65 00 7</w:t>
      </w:r>
      <w:r>
        <w:t xml:space="preserve">8 00 74 00 20 00 74 00 6F 00 20 00 </w:t>
      </w:r>
    </w:p>
    <w:p w:rsidR="001B1370" w:rsidRDefault="00C8083E">
      <w:pPr>
        <w:pStyle w:val="Code"/>
      </w:pPr>
      <w:r>
        <w:t xml:space="preserve">          27 00 74 00 65 00 73 00 74 00 64 00 62 00 27 00 </w:t>
      </w:r>
    </w:p>
    <w:p w:rsidR="001B1370" w:rsidRDefault="00C8083E">
      <w:pPr>
        <w:pStyle w:val="Code"/>
      </w:pPr>
      <w:r>
        <w:t xml:space="preserve">          2E 00 &lt;/BYTES&gt;</w:t>
      </w:r>
    </w:p>
    <w:p w:rsidR="001B1370" w:rsidRDefault="00C8083E">
      <w:pPr>
        <w:pStyle w:val="Code"/>
      </w:pPr>
      <w:r>
        <w:t xml:space="preserve">          &lt;/US_VARCHAR&gt;</w:t>
      </w:r>
    </w:p>
    <w:p w:rsidR="001B1370" w:rsidRDefault="00C8083E">
      <w:pPr>
        <w:pStyle w:val="Code"/>
      </w:pPr>
      <w:r>
        <w:t xml:space="preserve">        &lt;/MsgText&gt;</w:t>
      </w:r>
    </w:p>
    <w:p w:rsidR="001B1370" w:rsidRDefault="00C8083E">
      <w:pPr>
        <w:pStyle w:val="Code"/>
      </w:pPr>
      <w:r>
        <w:t xml:space="preserve">        &lt;ServerName&gt;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&lt;BYTE&gt;07 &lt;/BYT</w:t>
      </w:r>
      <w:r>
        <w:t>E&gt;</w:t>
      </w:r>
    </w:p>
    <w:p w:rsidR="001B1370" w:rsidRDefault="00C8083E">
      <w:pPr>
        <w:pStyle w:val="Code"/>
      </w:pPr>
      <w:r>
        <w:t xml:space="preserve">            &lt;/BYTELEN&gt;</w:t>
      </w:r>
    </w:p>
    <w:p w:rsidR="001B1370" w:rsidRDefault="00C8083E">
      <w:pPr>
        <w:pStyle w:val="Code"/>
      </w:pPr>
      <w:r>
        <w:t xml:space="preserve">            &lt;BYTES ascii="t.e.s.t.s.v.r."&gt;74 00 65 00 73 00 74 00 73 00 76 00 72 </w:t>
      </w:r>
    </w:p>
    <w:p w:rsidR="001B1370" w:rsidRDefault="00C8083E">
      <w:pPr>
        <w:pStyle w:val="Code"/>
      </w:pPr>
      <w:r>
        <w:t xml:space="preserve">          00 &lt;/BYTES&gt;</w:t>
      </w:r>
    </w:p>
    <w:p w:rsidR="001B1370" w:rsidRDefault="00C8083E">
      <w:pPr>
        <w:pStyle w:val="Code"/>
      </w:pPr>
      <w:r>
        <w:t xml:space="preserve">          &lt;/B_VARCHAR&gt;</w:t>
      </w:r>
    </w:p>
    <w:p w:rsidR="001B1370" w:rsidRDefault="00C8083E">
      <w:pPr>
        <w:pStyle w:val="Code"/>
      </w:pPr>
      <w:r>
        <w:t xml:space="preserve">        &lt;/ServerName&gt;</w:t>
      </w:r>
    </w:p>
    <w:p w:rsidR="001B1370" w:rsidRDefault="00C8083E">
      <w:pPr>
        <w:pStyle w:val="Code"/>
      </w:pPr>
      <w:r>
        <w:t xml:space="preserve">        &lt;ProcName&gt;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w:t>
      </w:r>
      <w:r>
        <w:t>E&gt;00 &lt;/BYTE&gt;</w:t>
      </w:r>
    </w:p>
    <w:p w:rsidR="001B1370" w:rsidRDefault="00C8083E">
      <w:pPr>
        <w:pStyle w:val="Code"/>
      </w:pPr>
      <w:r>
        <w:t xml:space="preserve">            &lt;/BYTELEN&gt;</w:t>
      </w:r>
    </w:p>
    <w:p w:rsidR="001B1370" w:rsidRDefault="00C8083E">
      <w:pPr>
        <w:pStyle w:val="Code"/>
      </w:pPr>
      <w:r>
        <w:t xml:space="preserve">            &lt;BYTES ascii=""&gt;</w:t>
      </w:r>
    </w:p>
    <w:p w:rsidR="001B1370" w:rsidRDefault="00C8083E">
      <w:pPr>
        <w:pStyle w:val="Code"/>
      </w:pPr>
      <w:r>
        <w:t xml:space="preserve">            &lt;/BYTES&gt;</w:t>
      </w:r>
    </w:p>
    <w:p w:rsidR="001B1370" w:rsidRDefault="00C8083E">
      <w:pPr>
        <w:pStyle w:val="Code"/>
      </w:pPr>
      <w:r>
        <w:t xml:space="preserve">          &lt;/B_VARCHAR&gt;</w:t>
      </w:r>
    </w:p>
    <w:p w:rsidR="001B1370" w:rsidRDefault="00C8083E">
      <w:pPr>
        <w:pStyle w:val="Code"/>
      </w:pPr>
      <w:r>
        <w:t xml:space="preserve">        &lt;/ProcName&gt;</w:t>
      </w:r>
    </w:p>
    <w:p w:rsidR="001B1370" w:rsidRDefault="00C8083E">
      <w:pPr>
        <w:pStyle w:val="Code"/>
      </w:pPr>
      <w:r>
        <w:t xml:space="preserve">        &lt;LineNumber&gt;</w:t>
      </w:r>
    </w:p>
    <w:p w:rsidR="001B1370" w:rsidRDefault="00C8083E">
      <w:pPr>
        <w:pStyle w:val="Code"/>
      </w:pPr>
      <w:r>
        <w:t xml:space="preserve">          &lt;LONG&gt;01 00 00 00&lt;/LONG&gt;</w:t>
      </w:r>
    </w:p>
    <w:p w:rsidR="001B1370" w:rsidRDefault="00C8083E">
      <w:pPr>
        <w:pStyle w:val="Code"/>
      </w:pPr>
      <w:r>
        <w:t xml:space="preserve">        &lt;/LineNumber&gt;</w:t>
      </w:r>
    </w:p>
    <w:p w:rsidR="001B1370" w:rsidRDefault="00C8083E">
      <w:pPr>
        <w:pStyle w:val="Code"/>
      </w:pPr>
      <w:r>
        <w:t xml:space="preserve">      &lt;/INFO&gt;</w:t>
      </w:r>
    </w:p>
    <w:p w:rsidR="001B1370" w:rsidRDefault="00C8083E">
      <w:pPr>
        <w:pStyle w:val="Code"/>
      </w:pPr>
      <w:r>
        <w:t xml:space="preserve">      &lt;ENVCHANGE&gt;</w:t>
      </w:r>
    </w:p>
    <w:p w:rsidR="001B1370" w:rsidRDefault="00C8083E">
      <w:pPr>
        <w:pStyle w:val="Code"/>
      </w:pPr>
      <w:r>
        <w:t xml:space="preserve">        &lt;</w:t>
      </w:r>
      <w:r>
        <w:t>TokenType&gt;</w:t>
      </w:r>
    </w:p>
    <w:p w:rsidR="001B1370" w:rsidRDefault="00C8083E">
      <w:pPr>
        <w:pStyle w:val="Code"/>
      </w:pPr>
      <w:r>
        <w:t xml:space="preserve">          &lt;BYTE&gt;E3&lt;/BYTE&gt;</w:t>
      </w:r>
    </w:p>
    <w:p w:rsidR="001B1370" w:rsidRDefault="00C8083E">
      <w:pPr>
        <w:pStyle w:val="Code"/>
      </w:pPr>
      <w:r>
        <w:t xml:space="preserve">        &lt;/TokenType&gt;</w:t>
      </w:r>
    </w:p>
    <w:p w:rsidR="001B1370" w:rsidRDefault="00C8083E">
      <w:pPr>
        <w:pStyle w:val="Code"/>
      </w:pPr>
      <w:r>
        <w:t xml:space="preserve">        &lt;Length&gt;</w:t>
      </w:r>
    </w:p>
    <w:p w:rsidR="001B1370" w:rsidRDefault="00C8083E">
      <w:pPr>
        <w:pStyle w:val="Code"/>
      </w:pPr>
      <w:r>
        <w:t xml:space="preserve">          &lt;USHORT&gt;08 00 &lt;/USHORT&gt;</w:t>
      </w:r>
    </w:p>
    <w:p w:rsidR="001B1370" w:rsidRDefault="00C8083E">
      <w:pPr>
        <w:pStyle w:val="Code"/>
      </w:pPr>
      <w:r>
        <w:t xml:space="preserve">        &lt;/Length&gt;</w:t>
      </w:r>
    </w:p>
    <w:p w:rsidR="001B1370" w:rsidRDefault="00C8083E">
      <w:pPr>
        <w:pStyle w:val="Code"/>
      </w:pPr>
      <w:r>
        <w:t xml:space="preserve">        &lt;EnvValueData&gt;</w:t>
      </w:r>
    </w:p>
    <w:p w:rsidR="001B1370" w:rsidRDefault="00C8083E">
      <w:pPr>
        <w:pStyle w:val="Code"/>
      </w:pPr>
      <w:r>
        <w:t xml:space="preserve">          &lt;Type type="SQL Collation"&gt;</w:t>
      </w:r>
    </w:p>
    <w:p w:rsidR="001B1370" w:rsidRDefault="00C8083E">
      <w:pPr>
        <w:pStyle w:val="Code"/>
      </w:pPr>
      <w:r>
        <w:t xml:space="preserve">            &lt;BYTE&gt;07 &lt;/BYTE&gt;</w:t>
      </w:r>
    </w:p>
    <w:p w:rsidR="001B1370" w:rsidRDefault="00C8083E">
      <w:pPr>
        <w:pStyle w:val="Code"/>
      </w:pPr>
      <w:r>
        <w:t xml:space="preserve">        &lt;/Type&gt;</w:t>
      </w:r>
    </w:p>
    <w:p w:rsidR="001B1370" w:rsidRDefault="00C8083E">
      <w:pPr>
        <w:pStyle w:val="Code"/>
      </w:pPr>
      <w:r>
        <w:t xml:space="preserve">          &lt;NewValue&gt;</w:t>
      </w:r>
    </w:p>
    <w:p w:rsidR="001B1370" w:rsidRDefault="00C8083E">
      <w:pPr>
        <w:pStyle w:val="Code"/>
      </w:pPr>
      <w:r>
        <w:t xml:space="preserve">  </w:t>
      </w:r>
      <w:r>
        <w:t xml:space="preserve">          &lt;B_VARBYTE&gt;</w:t>
      </w:r>
    </w:p>
    <w:p w:rsidR="001B1370" w:rsidRDefault="00C8083E">
      <w:pPr>
        <w:pStyle w:val="Code"/>
      </w:pPr>
      <w:r>
        <w:t xml:space="preserve">              &lt;BYTELEN&gt;</w:t>
      </w:r>
    </w:p>
    <w:p w:rsidR="001B1370" w:rsidRDefault="00C8083E">
      <w:pPr>
        <w:pStyle w:val="Code"/>
      </w:pPr>
      <w:r>
        <w:t xml:space="preserve">                &lt;BYTE&gt;05 &lt;/BYTE&gt;</w:t>
      </w:r>
    </w:p>
    <w:p w:rsidR="001B1370" w:rsidRDefault="00C8083E">
      <w:pPr>
        <w:pStyle w:val="Code"/>
      </w:pPr>
      <w:r>
        <w:t xml:space="preserve">              &lt;/BYTELEN&gt;</w:t>
      </w:r>
    </w:p>
    <w:p w:rsidR="001B1370" w:rsidRDefault="00C8083E">
      <w:pPr>
        <w:pStyle w:val="Code"/>
      </w:pPr>
      <w:r>
        <w:t xml:space="preserve">              &lt;BYTES&gt;09 04 D0 00 34 &lt;/BYTES&gt;</w:t>
      </w:r>
    </w:p>
    <w:p w:rsidR="001B1370" w:rsidRDefault="00C8083E">
      <w:pPr>
        <w:pStyle w:val="Code"/>
      </w:pPr>
      <w:r>
        <w:t xml:space="preserve">            &lt;/B_VARBYTE&gt;</w:t>
      </w:r>
    </w:p>
    <w:p w:rsidR="001B1370" w:rsidRDefault="00C8083E">
      <w:pPr>
        <w:pStyle w:val="Code"/>
      </w:pPr>
      <w:r>
        <w:t xml:space="preserve">          &lt;/NewValue&gt;</w:t>
      </w:r>
    </w:p>
    <w:p w:rsidR="001B1370" w:rsidRDefault="00C8083E">
      <w:pPr>
        <w:pStyle w:val="Code"/>
      </w:pPr>
      <w:r>
        <w:t xml:space="preserve">          &lt;OldValue&gt;</w:t>
      </w:r>
    </w:p>
    <w:p w:rsidR="001B1370" w:rsidRDefault="00C8083E">
      <w:pPr>
        <w:pStyle w:val="Code"/>
      </w:pPr>
      <w:r>
        <w:t xml:space="preserve">            &lt;B_VARBYTE&gt;</w:t>
      </w:r>
    </w:p>
    <w:p w:rsidR="001B1370" w:rsidRDefault="00C8083E">
      <w:pPr>
        <w:pStyle w:val="Code"/>
      </w:pPr>
      <w:r>
        <w:t xml:space="preserve">              &lt;</w:t>
      </w:r>
      <w:r>
        <w:t>BYTELEN&gt;</w:t>
      </w:r>
    </w:p>
    <w:p w:rsidR="001B1370" w:rsidRDefault="00C8083E">
      <w:pPr>
        <w:pStyle w:val="Code"/>
      </w:pPr>
      <w:r>
        <w:t xml:space="preserve">                &lt;BYTE&gt;00&lt;/BYTE&gt;</w:t>
      </w:r>
    </w:p>
    <w:p w:rsidR="001B1370" w:rsidRDefault="00C8083E">
      <w:pPr>
        <w:pStyle w:val="Code"/>
      </w:pPr>
      <w:r>
        <w:lastRenderedPageBreak/>
        <w:t xml:space="preserve">              &lt;/BYTELEN&gt;</w:t>
      </w:r>
    </w:p>
    <w:p w:rsidR="001B1370" w:rsidRDefault="00C8083E">
      <w:pPr>
        <w:pStyle w:val="Code"/>
      </w:pPr>
      <w:r>
        <w:t xml:space="preserve">            &lt;/B_VARBYTE&gt;</w:t>
      </w:r>
    </w:p>
    <w:p w:rsidR="001B1370" w:rsidRDefault="00C8083E">
      <w:pPr>
        <w:pStyle w:val="Code"/>
      </w:pPr>
      <w:r>
        <w:t xml:space="preserve">          &lt;/OldValue&gt;</w:t>
      </w:r>
    </w:p>
    <w:p w:rsidR="001B1370" w:rsidRDefault="00C8083E">
      <w:pPr>
        <w:pStyle w:val="Code"/>
      </w:pPr>
      <w:r>
        <w:t xml:space="preserve">      &lt;/ENVCHANGE&gt;</w:t>
      </w:r>
    </w:p>
    <w:p w:rsidR="001B1370" w:rsidRDefault="00C8083E">
      <w:pPr>
        <w:pStyle w:val="Code"/>
      </w:pPr>
      <w:r>
        <w:t xml:space="preserve">      &lt;ENVCHANGE&gt;</w:t>
      </w:r>
    </w:p>
    <w:p w:rsidR="001B1370" w:rsidRDefault="00C8083E">
      <w:pPr>
        <w:pStyle w:val="Code"/>
      </w:pPr>
      <w:r>
        <w:t xml:space="preserve">        &lt;TokenType&gt;</w:t>
      </w:r>
    </w:p>
    <w:p w:rsidR="001B1370" w:rsidRDefault="00C8083E">
      <w:pPr>
        <w:pStyle w:val="Code"/>
      </w:pPr>
      <w:r>
        <w:t xml:space="preserve">          &lt;BYTE&gt;E3&lt;/BYTE&gt;</w:t>
      </w:r>
    </w:p>
    <w:p w:rsidR="001B1370" w:rsidRDefault="00C8083E">
      <w:pPr>
        <w:pStyle w:val="Code"/>
      </w:pPr>
      <w:r>
        <w:t xml:space="preserve">        &lt;/TokenType&gt;</w:t>
      </w:r>
    </w:p>
    <w:p w:rsidR="001B1370" w:rsidRDefault="00C8083E">
      <w:pPr>
        <w:pStyle w:val="Code"/>
      </w:pPr>
      <w:r>
        <w:t xml:space="preserve">        &lt;Length&gt;</w:t>
      </w:r>
    </w:p>
    <w:p w:rsidR="001B1370" w:rsidRDefault="00C8083E">
      <w:pPr>
        <w:pStyle w:val="Code"/>
      </w:pPr>
      <w:r>
        <w:t xml:space="preserve">          &lt;USHORT&gt;</w:t>
      </w:r>
      <w:r>
        <w:t>17 00 &lt;/USHORT&gt;</w:t>
      </w:r>
    </w:p>
    <w:p w:rsidR="001B1370" w:rsidRDefault="00C8083E">
      <w:pPr>
        <w:pStyle w:val="Code"/>
      </w:pPr>
      <w:r>
        <w:t xml:space="preserve">        &lt;/Length&gt;</w:t>
      </w:r>
    </w:p>
    <w:p w:rsidR="001B1370" w:rsidRDefault="00C8083E">
      <w:pPr>
        <w:pStyle w:val="Code"/>
      </w:pPr>
      <w:r>
        <w:t xml:space="preserve">        &lt;EnvValueData&gt;</w:t>
      </w:r>
    </w:p>
    <w:p w:rsidR="001B1370" w:rsidRDefault="00C8083E">
      <w:pPr>
        <w:pStyle w:val="Code"/>
      </w:pPr>
      <w:r>
        <w:t xml:space="preserve">          &lt;Type type="language"&gt;</w:t>
      </w:r>
    </w:p>
    <w:p w:rsidR="001B1370" w:rsidRDefault="00C8083E">
      <w:pPr>
        <w:pStyle w:val="Code"/>
      </w:pPr>
      <w:r>
        <w:t xml:space="preserve">          &lt;BYTE&gt;02 &lt;/BYTE&gt;</w:t>
      </w:r>
    </w:p>
    <w:p w:rsidR="001B1370" w:rsidRDefault="00C8083E">
      <w:pPr>
        <w:pStyle w:val="Code"/>
      </w:pPr>
      <w:r>
        <w:t xml:space="preserve">        &lt;/Type&gt;</w:t>
      </w:r>
    </w:p>
    <w:p w:rsidR="001B1370" w:rsidRDefault="00C8083E">
      <w:pPr>
        <w:pStyle w:val="Code"/>
      </w:pPr>
      <w:r>
        <w:t xml:space="preserve">        &lt;NewValue&gt;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&lt;BYTE&gt;0A &lt;/BYTE&gt;</w:t>
      </w:r>
    </w:p>
    <w:p w:rsidR="001B1370" w:rsidRDefault="00C8083E">
      <w:pPr>
        <w:pStyle w:val="Code"/>
      </w:pPr>
      <w:r>
        <w:t xml:space="preserve">            &lt;/BYTELEN&gt;</w:t>
      </w:r>
    </w:p>
    <w:p w:rsidR="001B1370" w:rsidRDefault="00C8083E">
      <w:pPr>
        <w:pStyle w:val="Code"/>
      </w:pPr>
      <w:r>
        <w:t xml:space="preserve">      </w:t>
      </w:r>
      <w:r>
        <w:t xml:space="preserve">      &lt;BYTES ascii="u.s._.e.n.g.l.i.s.h."&gt;75 00 73 00 5F 00 65 00 6E 00 67 00 6C 00 69 00 73 00 68 00 &lt;/BYTES&gt;</w:t>
      </w:r>
    </w:p>
    <w:p w:rsidR="001B1370" w:rsidRDefault="00C8083E">
      <w:pPr>
        <w:pStyle w:val="Code"/>
      </w:pPr>
      <w:r>
        <w:t xml:space="preserve">          &lt;/B_VARCHAR&gt;</w:t>
      </w:r>
    </w:p>
    <w:p w:rsidR="001B1370" w:rsidRDefault="00C8083E">
      <w:pPr>
        <w:pStyle w:val="Code"/>
      </w:pPr>
      <w:r>
        <w:t xml:space="preserve">        &lt;/NewValue&gt;</w:t>
      </w:r>
    </w:p>
    <w:p w:rsidR="001B1370" w:rsidRDefault="00C8083E">
      <w:pPr>
        <w:pStyle w:val="Code"/>
      </w:pPr>
      <w:r>
        <w:t xml:space="preserve">        &lt;OldValue&gt;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&lt;BYTE&gt;00 &lt;/BYTE&gt;</w:t>
      </w:r>
    </w:p>
    <w:p w:rsidR="001B1370" w:rsidRDefault="00C8083E">
      <w:pPr>
        <w:pStyle w:val="Code"/>
      </w:pPr>
      <w:r>
        <w:t xml:space="preserve">            &lt;/BYTELEN&gt;</w:t>
      </w:r>
    </w:p>
    <w:p w:rsidR="001B1370" w:rsidRDefault="00C8083E">
      <w:pPr>
        <w:pStyle w:val="Code"/>
      </w:pPr>
      <w:r>
        <w:t xml:space="preserve">            &lt;BYTES ascii=""&gt;</w:t>
      </w:r>
    </w:p>
    <w:p w:rsidR="001B1370" w:rsidRDefault="00C8083E">
      <w:pPr>
        <w:pStyle w:val="Code"/>
      </w:pPr>
      <w:r>
        <w:t xml:space="preserve">            &lt;/BYTES&gt;</w:t>
      </w:r>
    </w:p>
    <w:p w:rsidR="001B1370" w:rsidRDefault="00C8083E">
      <w:pPr>
        <w:pStyle w:val="Code"/>
      </w:pPr>
      <w:r>
        <w:t xml:space="preserve">          &lt;/B_VARCHAR&gt;</w:t>
      </w:r>
    </w:p>
    <w:p w:rsidR="001B1370" w:rsidRDefault="00C8083E">
      <w:pPr>
        <w:pStyle w:val="Code"/>
      </w:pPr>
      <w:r>
        <w:t xml:space="preserve">        &lt;/OldValue&gt;</w:t>
      </w:r>
    </w:p>
    <w:p w:rsidR="001B1370" w:rsidRDefault="00C8083E">
      <w:pPr>
        <w:pStyle w:val="Code"/>
      </w:pPr>
      <w:r>
        <w:t xml:space="preserve">      &lt;/EnvValueData&gt;</w:t>
      </w:r>
    </w:p>
    <w:p w:rsidR="001B1370" w:rsidRDefault="00C8083E">
      <w:pPr>
        <w:pStyle w:val="Code"/>
      </w:pPr>
      <w:r>
        <w:t xml:space="preserve">      &lt;/ENVCHANGE&gt;</w:t>
      </w:r>
    </w:p>
    <w:p w:rsidR="001B1370" w:rsidRDefault="00C8083E">
      <w:pPr>
        <w:pStyle w:val="Code"/>
      </w:pPr>
      <w:r>
        <w:t xml:space="preserve">      &lt;INFO&gt;</w:t>
      </w:r>
    </w:p>
    <w:p w:rsidR="001B1370" w:rsidRDefault="00C8083E">
      <w:pPr>
        <w:pStyle w:val="Code"/>
      </w:pPr>
      <w:r>
        <w:t xml:space="preserve">        &lt;TokenType&gt;</w:t>
      </w:r>
    </w:p>
    <w:p w:rsidR="001B1370" w:rsidRDefault="00C8083E">
      <w:pPr>
        <w:pStyle w:val="Code"/>
      </w:pPr>
      <w:r>
        <w:t xml:space="preserve">          &lt;BYTE&gt;AB &lt;/BYTE&gt;</w:t>
      </w:r>
    </w:p>
    <w:p w:rsidR="001B1370" w:rsidRDefault="00C8083E">
      <w:pPr>
        <w:pStyle w:val="Code"/>
      </w:pPr>
      <w:r>
        <w:t xml:space="preserve">        &lt;/TokenType&gt;</w:t>
      </w:r>
    </w:p>
    <w:p w:rsidR="001B1370" w:rsidRDefault="00C8083E">
      <w:pPr>
        <w:pStyle w:val="Code"/>
      </w:pPr>
      <w:r>
        <w:t xml:space="preserve">        &lt;Length&gt;</w:t>
      </w:r>
    </w:p>
    <w:p w:rsidR="001B1370" w:rsidRDefault="00C8083E">
      <w:pPr>
        <w:pStyle w:val="Code"/>
      </w:pPr>
      <w:r>
        <w:t xml:space="preserve">          &lt;USHORT&gt;6A 00 &lt;/USHORT&gt;</w:t>
      </w:r>
    </w:p>
    <w:p w:rsidR="001B1370" w:rsidRDefault="00C8083E">
      <w:pPr>
        <w:pStyle w:val="Code"/>
      </w:pPr>
      <w:r>
        <w:t xml:space="preserve">        &lt;/Length&gt;</w:t>
      </w:r>
    </w:p>
    <w:p w:rsidR="001B1370" w:rsidRDefault="00C8083E">
      <w:pPr>
        <w:pStyle w:val="Code"/>
      </w:pPr>
      <w:r>
        <w:t xml:space="preserve">        &lt;Number&gt;</w:t>
      </w:r>
    </w:p>
    <w:p w:rsidR="001B1370" w:rsidRDefault="00C8083E">
      <w:pPr>
        <w:pStyle w:val="Code"/>
      </w:pPr>
      <w:r>
        <w:t xml:space="preserve">          &lt;LONG&gt;47 16 00 00 &lt;/LONG&gt;</w:t>
      </w:r>
    </w:p>
    <w:p w:rsidR="001B1370" w:rsidRDefault="00C8083E">
      <w:pPr>
        <w:pStyle w:val="Code"/>
      </w:pPr>
      <w:r>
        <w:t xml:space="preserve">        &lt;/Number&gt;</w:t>
      </w:r>
    </w:p>
    <w:p w:rsidR="001B1370" w:rsidRDefault="00C8083E">
      <w:pPr>
        <w:pStyle w:val="Code"/>
      </w:pPr>
      <w:r>
        <w:t xml:space="preserve">        &lt;State&gt;</w:t>
      </w:r>
    </w:p>
    <w:p w:rsidR="001B1370" w:rsidRDefault="00C8083E">
      <w:pPr>
        <w:pStyle w:val="Code"/>
      </w:pPr>
      <w:r>
        <w:t xml:space="preserve">          &lt;BYTE&gt;01 &lt;/BYTE&gt;</w:t>
      </w:r>
    </w:p>
    <w:p w:rsidR="001B1370" w:rsidRDefault="00C8083E">
      <w:pPr>
        <w:pStyle w:val="Code"/>
      </w:pPr>
      <w:r>
        <w:t xml:space="preserve">        &lt;/State&gt;</w:t>
      </w:r>
    </w:p>
    <w:p w:rsidR="001B1370" w:rsidRDefault="00C8083E">
      <w:pPr>
        <w:pStyle w:val="Code"/>
      </w:pPr>
      <w:r>
        <w:t xml:space="preserve">        &lt;Class&gt;</w:t>
      </w:r>
    </w:p>
    <w:p w:rsidR="001B1370" w:rsidRDefault="00C8083E">
      <w:pPr>
        <w:pStyle w:val="Code"/>
      </w:pPr>
      <w:r>
        <w:t xml:space="preserve">          &lt;BYTE&gt;00 &lt;/BYTE&gt;</w:t>
      </w:r>
    </w:p>
    <w:p w:rsidR="001B1370" w:rsidRDefault="00C8083E">
      <w:pPr>
        <w:pStyle w:val="Code"/>
      </w:pPr>
      <w:r>
        <w:t xml:space="preserve">        &lt;/Class&gt;</w:t>
      </w:r>
    </w:p>
    <w:p w:rsidR="001B1370" w:rsidRDefault="00C8083E">
      <w:pPr>
        <w:pStyle w:val="Code"/>
      </w:pPr>
      <w:r>
        <w:t xml:space="preserve">        &lt;MsgT</w:t>
      </w:r>
      <w:r>
        <w:t>ext&gt;</w:t>
      </w:r>
    </w:p>
    <w:p w:rsidR="001B1370" w:rsidRDefault="00C8083E">
      <w:pPr>
        <w:pStyle w:val="Code"/>
      </w:pPr>
      <w:r>
        <w:t xml:space="preserve">          &lt;US_VARCHAR&gt;</w:t>
      </w:r>
    </w:p>
    <w:p w:rsidR="001B1370" w:rsidRDefault="00C8083E">
      <w:pPr>
        <w:pStyle w:val="Code"/>
      </w:pPr>
      <w:r>
        <w:t xml:space="preserve">            &lt;USHORTLEN&gt;</w:t>
      </w:r>
    </w:p>
    <w:p w:rsidR="001B1370" w:rsidRDefault="00C8083E">
      <w:pPr>
        <w:pStyle w:val="Code"/>
      </w:pPr>
      <w:r>
        <w:t xml:space="preserve">              &lt;USHORT&gt;27 00 &lt;/USHORT&gt;</w:t>
      </w:r>
    </w:p>
    <w:p w:rsidR="001B1370" w:rsidRDefault="00C8083E">
      <w:pPr>
        <w:pStyle w:val="Code"/>
      </w:pPr>
      <w:r>
        <w:t xml:space="preserve">            &lt;/USHORTLEN&gt;</w:t>
      </w:r>
    </w:p>
    <w:p w:rsidR="001B1370" w:rsidRDefault="00C8083E">
      <w:pPr>
        <w:pStyle w:val="Code"/>
      </w:pPr>
      <w:r>
        <w:t xml:space="preserve">            &lt;BYTES ascii="C.h.a.n.g.e.d. .l.a.n.g.u.a.g.e. .s.e.t.t.i.n.g. .t.o. .'.u.s._.e.n.g.l.i.s.h.'..."&gt;</w:t>
      </w:r>
    </w:p>
    <w:p w:rsidR="001B1370" w:rsidRDefault="00C8083E">
      <w:pPr>
        <w:pStyle w:val="Code"/>
      </w:pPr>
      <w:r>
        <w:t xml:space="preserve">          43 00 68 00 61 00 6E</w:t>
      </w:r>
      <w:r>
        <w:t xml:space="preserve"> 00</w:t>
      </w:r>
    </w:p>
    <w:p w:rsidR="001B1370" w:rsidRDefault="00C8083E">
      <w:pPr>
        <w:pStyle w:val="Code"/>
      </w:pPr>
      <w:r>
        <w:t xml:space="preserve">          67 00 65 00 64 00 20 00 6C 00 61 00 6E 00 67 00</w:t>
      </w:r>
    </w:p>
    <w:p w:rsidR="001B1370" w:rsidRDefault="00C8083E">
      <w:pPr>
        <w:pStyle w:val="Code"/>
      </w:pPr>
      <w:r>
        <w:t xml:space="preserve">          75 00 61 00 67 00 65 00 20 00 73 00 65 00 74 00</w:t>
      </w:r>
    </w:p>
    <w:p w:rsidR="001B1370" w:rsidRDefault="00C8083E">
      <w:pPr>
        <w:pStyle w:val="Code"/>
      </w:pPr>
      <w:r>
        <w:t xml:space="preserve">          74 00 69 00 6E 00 67 00 20 00 74 00 6F 00 20 00</w:t>
      </w:r>
    </w:p>
    <w:p w:rsidR="001B1370" w:rsidRDefault="00C8083E">
      <w:pPr>
        <w:pStyle w:val="Code"/>
      </w:pPr>
      <w:r>
        <w:t xml:space="preserve">          75 00 73 00 5F 00 65 00 6E 00 67 00 6C 00 69 00</w:t>
      </w:r>
    </w:p>
    <w:p w:rsidR="001B1370" w:rsidRDefault="00C8083E">
      <w:pPr>
        <w:pStyle w:val="Code"/>
      </w:pPr>
      <w:r>
        <w:t xml:space="preserve">          73 00 68 0</w:t>
      </w:r>
      <w:r>
        <w:t>0 2E 00 &lt;/BYTES&gt;</w:t>
      </w:r>
    </w:p>
    <w:p w:rsidR="001B1370" w:rsidRDefault="00C8083E">
      <w:pPr>
        <w:pStyle w:val="Code"/>
      </w:pPr>
      <w:r>
        <w:t xml:space="preserve">          &lt;/US_VARCHAR&gt;</w:t>
      </w:r>
    </w:p>
    <w:p w:rsidR="001B1370" w:rsidRDefault="00C8083E">
      <w:pPr>
        <w:pStyle w:val="Code"/>
      </w:pPr>
      <w:r>
        <w:t xml:space="preserve">        &lt;/MsgText&gt;</w:t>
      </w:r>
    </w:p>
    <w:p w:rsidR="001B1370" w:rsidRDefault="00C8083E">
      <w:pPr>
        <w:pStyle w:val="Code"/>
      </w:pPr>
      <w:r>
        <w:t xml:space="preserve">        &lt;ServerName&gt;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lastRenderedPageBreak/>
        <w:t xml:space="preserve">              &lt;BYTE&gt;07 &lt;/BYTE&gt;</w:t>
      </w:r>
    </w:p>
    <w:p w:rsidR="001B1370" w:rsidRDefault="00C8083E">
      <w:pPr>
        <w:pStyle w:val="Code"/>
      </w:pPr>
      <w:r>
        <w:t xml:space="preserve">            &lt;/BYTELEN&gt;</w:t>
      </w:r>
    </w:p>
    <w:p w:rsidR="001B1370" w:rsidRDefault="00C8083E">
      <w:pPr>
        <w:pStyle w:val="Code"/>
      </w:pPr>
      <w:r>
        <w:t xml:space="preserve">            &lt;BYTES ascii="t.e.s.t.s.v.r."&gt;74 00 65 00 73 00 74 00 73</w:t>
      </w:r>
    </w:p>
    <w:p w:rsidR="001B1370" w:rsidRDefault="00C8083E">
      <w:pPr>
        <w:pStyle w:val="Code"/>
      </w:pPr>
      <w:r>
        <w:t xml:space="preserve">          00 76 00 72 00 &lt;/BYTES&gt;</w:t>
      </w:r>
    </w:p>
    <w:p w:rsidR="001B1370" w:rsidRDefault="00C8083E">
      <w:pPr>
        <w:pStyle w:val="Code"/>
      </w:pPr>
      <w:r>
        <w:t xml:space="preserve">          &lt;/B_VARCHAR&gt;</w:t>
      </w:r>
    </w:p>
    <w:p w:rsidR="001B1370" w:rsidRDefault="00C8083E">
      <w:pPr>
        <w:pStyle w:val="Code"/>
      </w:pPr>
      <w:r>
        <w:t xml:space="preserve">        &lt;/ServerName&gt;</w:t>
      </w:r>
    </w:p>
    <w:p w:rsidR="001B1370" w:rsidRDefault="00C8083E">
      <w:pPr>
        <w:pStyle w:val="Code"/>
      </w:pPr>
      <w:r>
        <w:t xml:space="preserve">        &lt;ProcName&gt;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&lt;BYTE&gt;00 &lt;/BYTE&gt;</w:t>
      </w:r>
    </w:p>
    <w:p w:rsidR="001B1370" w:rsidRDefault="00C8083E">
      <w:pPr>
        <w:pStyle w:val="Code"/>
      </w:pPr>
      <w:r>
        <w:t xml:space="preserve">            &lt;/BYTELEN&gt;</w:t>
      </w:r>
    </w:p>
    <w:p w:rsidR="001B1370" w:rsidRDefault="00C8083E">
      <w:pPr>
        <w:pStyle w:val="Code"/>
      </w:pPr>
      <w:r>
        <w:t xml:space="preserve">            &lt;BYTES ascii=""&gt;</w:t>
      </w:r>
    </w:p>
    <w:p w:rsidR="001B1370" w:rsidRDefault="00C8083E">
      <w:pPr>
        <w:pStyle w:val="Code"/>
      </w:pPr>
      <w:r>
        <w:t xml:space="preserve">            &lt;/BYTES&gt;</w:t>
      </w:r>
    </w:p>
    <w:p w:rsidR="001B1370" w:rsidRDefault="00C8083E">
      <w:pPr>
        <w:pStyle w:val="Code"/>
      </w:pPr>
      <w:r>
        <w:t xml:space="preserve">          </w:t>
      </w:r>
      <w:r>
        <w:t>&lt;/B_VARCHAR&gt;</w:t>
      </w:r>
    </w:p>
    <w:p w:rsidR="001B1370" w:rsidRDefault="00C8083E">
      <w:pPr>
        <w:pStyle w:val="Code"/>
      </w:pPr>
      <w:r>
        <w:t xml:space="preserve">        &lt;/ProcName&gt;</w:t>
      </w:r>
    </w:p>
    <w:p w:rsidR="001B1370" w:rsidRDefault="00C8083E">
      <w:pPr>
        <w:pStyle w:val="Code"/>
      </w:pPr>
      <w:r>
        <w:t xml:space="preserve">        &lt;LineNumber&gt;</w:t>
      </w:r>
    </w:p>
    <w:p w:rsidR="001B1370" w:rsidRDefault="00C8083E">
      <w:pPr>
        <w:pStyle w:val="Code"/>
      </w:pPr>
      <w:r>
        <w:t xml:space="preserve">          &lt;LONG&gt;01 00 00 00 &lt;/LONG&gt;</w:t>
      </w:r>
    </w:p>
    <w:p w:rsidR="001B1370" w:rsidRDefault="00C8083E">
      <w:pPr>
        <w:pStyle w:val="Code"/>
      </w:pPr>
      <w:r>
        <w:t xml:space="preserve">        &lt;/LineNumber&gt;</w:t>
      </w:r>
    </w:p>
    <w:p w:rsidR="001B1370" w:rsidRDefault="00C8083E">
      <w:pPr>
        <w:pStyle w:val="Code"/>
      </w:pPr>
      <w:r>
        <w:t xml:space="preserve">      &lt;/INFO&gt;</w:t>
      </w:r>
    </w:p>
    <w:p w:rsidR="001B1370" w:rsidRDefault="00C8083E">
      <w:pPr>
        <w:pStyle w:val="Code"/>
      </w:pPr>
      <w:r>
        <w:t xml:space="preserve">      &lt;LOGINACK&gt;</w:t>
      </w:r>
    </w:p>
    <w:p w:rsidR="001B1370" w:rsidRDefault="00C8083E">
      <w:pPr>
        <w:pStyle w:val="Code"/>
      </w:pPr>
      <w:r>
        <w:t xml:space="preserve">        &lt;TokenType&gt;</w:t>
      </w:r>
    </w:p>
    <w:p w:rsidR="001B1370" w:rsidRDefault="00C8083E">
      <w:pPr>
        <w:pStyle w:val="Code"/>
      </w:pPr>
      <w:r>
        <w:t xml:space="preserve">          &lt;BYTE&gt;AD&lt;/BYTE&gt;</w:t>
      </w:r>
    </w:p>
    <w:p w:rsidR="001B1370" w:rsidRDefault="00C8083E">
      <w:pPr>
        <w:pStyle w:val="Code"/>
      </w:pPr>
      <w:r>
        <w:t xml:space="preserve">        &lt;/TokenType&gt;</w:t>
      </w:r>
    </w:p>
    <w:p w:rsidR="001B1370" w:rsidRDefault="00C8083E">
      <w:pPr>
        <w:pStyle w:val="Code"/>
      </w:pPr>
      <w:r>
        <w:t xml:space="preserve">        &lt;Length&gt;</w:t>
      </w:r>
    </w:p>
    <w:p w:rsidR="001B1370" w:rsidRDefault="00C8083E">
      <w:pPr>
        <w:pStyle w:val="Code"/>
      </w:pPr>
      <w:r>
        <w:t xml:space="preserve">          &lt;USHORT&gt;36 00 &lt;</w:t>
      </w:r>
      <w:r>
        <w:t>/USHORT&gt;</w:t>
      </w:r>
    </w:p>
    <w:p w:rsidR="001B1370" w:rsidRDefault="00C8083E">
      <w:pPr>
        <w:pStyle w:val="Code"/>
      </w:pPr>
      <w:r>
        <w:t xml:space="preserve">        &lt;/Length&gt;</w:t>
      </w:r>
    </w:p>
    <w:p w:rsidR="001B1370" w:rsidRDefault="00C8083E">
      <w:pPr>
        <w:pStyle w:val="Code"/>
      </w:pPr>
      <w:r>
        <w:t xml:space="preserve">        &lt;Interface&gt;</w:t>
      </w:r>
    </w:p>
    <w:p w:rsidR="001B1370" w:rsidRDefault="00C8083E">
      <w:pPr>
        <w:pStyle w:val="Code"/>
      </w:pPr>
      <w:r>
        <w:t xml:space="preserve">          &lt;BYTE&gt;01 &lt;/BYTE&gt;</w:t>
      </w:r>
    </w:p>
    <w:p w:rsidR="001B1370" w:rsidRDefault="00C8083E">
      <w:pPr>
        <w:pStyle w:val="Code"/>
      </w:pPr>
      <w:r>
        <w:t xml:space="preserve">        &lt;/Interface&gt;</w:t>
      </w:r>
    </w:p>
    <w:p w:rsidR="001B1370" w:rsidRDefault="00C8083E">
      <w:pPr>
        <w:pStyle w:val="Code"/>
      </w:pPr>
      <w:r>
        <w:t xml:space="preserve">        &lt;TDSVersion&gt;</w:t>
      </w:r>
    </w:p>
    <w:p w:rsidR="001B1370" w:rsidRDefault="00C8083E">
      <w:pPr>
        <w:pStyle w:val="Code"/>
      </w:pPr>
      <w:r>
        <w:t xml:space="preserve">          &lt;DWORD&gt;74 00 00 04 &lt;/DWORD&gt;</w:t>
      </w:r>
    </w:p>
    <w:p w:rsidR="001B1370" w:rsidRDefault="00C8083E">
      <w:pPr>
        <w:pStyle w:val="Code"/>
      </w:pPr>
      <w:r>
        <w:t xml:space="preserve">        &lt;/TDSVersion&gt;</w:t>
      </w:r>
    </w:p>
    <w:p w:rsidR="001B1370" w:rsidRDefault="00C8083E">
      <w:pPr>
        <w:pStyle w:val="Code"/>
      </w:pPr>
      <w:r>
        <w:t xml:space="preserve">        &lt;ProgName&gt;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&lt;BY</w:t>
      </w:r>
      <w:r>
        <w:t>TE&gt;16 &lt;/BYTE&gt;</w:t>
      </w:r>
    </w:p>
    <w:p w:rsidR="001B1370" w:rsidRDefault="00C8083E">
      <w:pPr>
        <w:pStyle w:val="Code"/>
      </w:pPr>
      <w:r>
        <w:t xml:space="preserve">            &lt;/BYTELEN&gt;</w:t>
      </w:r>
    </w:p>
    <w:p w:rsidR="001B1370" w:rsidRDefault="00C8083E">
      <w:pPr>
        <w:pStyle w:val="Code"/>
      </w:pPr>
      <w:r>
        <w:t xml:space="preserve">            &lt;BYTES ascii="M.i.c.r.o.s.o.f.t. .S.Q.L. .S.e.r.v.e.r....."&gt;</w:t>
      </w:r>
    </w:p>
    <w:p w:rsidR="001B1370" w:rsidRDefault="00C8083E">
      <w:pPr>
        <w:pStyle w:val="Code"/>
      </w:pPr>
      <w:r>
        <w:t xml:space="preserve">          4D 00 69 00 63 00 72 00 6F 00 73 00 6F 00 66 00</w:t>
      </w:r>
    </w:p>
    <w:p w:rsidR="001B1370" w:rsidRDefault="00C8083E">
      <w:pPr>
        <w:pStyle w:val="Code"/>
      </w:pPr>
      <w:r>
        <w:t xml:space="preserve">          74 00 20 00 53 00 51 00 4C 00 20 00 53 00 65 00</w:t>
      </w:r>
    </w:p>
    <w:p w:rsidR="001B1370" w:rsidRDefault="00C8083E">
      <w:pPr>
        <w:pStyle w:val="Code"/>
      </w:pPr>
      <w:r>
        <w:t xml:space="preserve">          72 00 76 00 65 00 72</w:t>
      </w:r>
      <w:r>
        <w:t xml:space="preserve"> 00 00 00 00 00</w:t>
      </w:r>
    </w:p>
    <w:p w:rsidR="001B1370" w:rsidRDefault="00C8083E">
      <w:pPr>
        <w:pStyle w:val="Code"/>
      </w:pPr>
      <w:r>
        <w:t xml:space="preserve">            &lt;/BYTES&gt;</w:t>
      </w:r>
    </w:p>
    <w:p w:rsidR="001B1370" w:rsidRDefault="00C8083E">
      <w:pPr>
        <w:pStyle w:val="Code"/>
      </w:pPr>
      <w:r>
        <w:t xml:space="preserve">          &lt;/B_VARCHAR&gt;</w:t>
      </w:r>
    </w:p>
    <w:p w:rsidR="001B1370" w:rsidRDefault="00C8083E">
      <w:pPr>
        <w:pStyle w:val="Code"/>
      </w:pPr>
      <w:r>
        <w:t xml:space="preserve">        &lt;PROGVERSION&gt;</w:t>
      </w:r>
    </w:p>
    <w:p w:rsidR="001B1370" w:rsidRDefault="00C8083E">
      <w:pPr>
        <w:pStyle w:val="Code"/>
      </w:pPr>
      <w:r>
        <w:t xml:space="preserve">          &lt;DWORD&gt;0C 00 03 E8 &lt;/DWORD&gt;</w:t>
      </w:r>
    </w:p>
    <w:p w:rsidR="001B1370" w:rsidRDefault="00C8083E">
      <w:pPr>
        <w:pStyle w:val="Code"/>
      </w:pPr>
      <w:r>
        <w:t xml:space="preserve">        &lt;/PROGVERSION&gt;</w:t>
      </w:r>
    </w:p>
    <w:p w:rsidR="001B1370" w:rsidRDefault="00C8083E">
      <w:pPr>
        <w:pStyle w:val="Code"/>
      </w:pPr>
      <w:r>
        <w:t xml:space="preserve">      &lt;/LOGINACK&gt;</w:t>
      </w:r>
    </w:p>
    <w:p w:rsidR="001B1370" w:rsidRDefault="00C8083E">
      <w:pPr>
        <w:pStyle w:val="Code"/>
      </w:pPr>
      <w:r>
        <w:t xml:space="preserve">      &lt;ENVCHANGE&gt;</w:t>
      </w:r>
    </w:p>
    <w:p w:rsidR="001B1370" w:rsidRDefault="00C8083E">
      <w:pPr>
        <w:pStyle w:val="Code"/>
      </w:pPr>
      <w:r>
        <w:t xml:space="preserve">        &lt;TokenType&gt;</w:t>
      </w:r>
    </w:p>
    <w:p w:rsidR="001B1370" w:rsidRDefault="00C8083E">
      <w:pPr>
        <w:pStyle w:val="Code"/>
      </w:pPr>
      <w:r>
        <w:t xml:space="preserve">          &lt;BYTE&gt;E3 &lt;/BYTE&gt;</w:t>
      </w:r>
    </w:p>
    <w:p w:rsidR="001B1370" w:rsidRDefault="00C8083E">
      <w:pPr>
        <w:pStyle w:val="Code"/>
      </w:pPr>
      <w:r>
        <w:t xml:space="preserve">        &lt;/TokenType&gt;</w:t>
      </w:r>
    </w:p>
    <w:p w:rsidR="001B1370" w:rsidRDefault="00C8083E">
      <w:pPr>
        <w:pStyle w:val="Code"/>
      </w:pPr>
      <w:r>
        <w:t xml:space="preserve">        &lt;</w:t>
      </w:r>
      <w:r>
        <w:t>Length&gt;</w:t>
      </w:r>
    </w:p>
    <w:p w:rsidR="001B1370" w:rsidRDefault="00C8083E">
      <w:pPr>
        <w:pStyle w:val="Code"/>
      </w:pPr>
      <w:r>
        <w:t xml:space="preserve">          &lt;USHORT&gt;13 00 &lt;/USHORT&gt;</w:t>
      </w:r>
    </w:p>
    <w:p w:rsidR="001B1370" w:rsidRDefault="00C8083E">
      <w:pPr>
        <w:pStyle w:val="Code"/>
      </w:pPr>
      <w:r>
        <w:t xml:space="preserve">        &lt;/Length&gt;</w:t>
      </w:r>
    </w:p>
    <w:p w:rsidR="001B1370" w:rsidRDefault="00C8083E">
      <w:pPr>
        <w:pStyle w:val="Code"/>
      </w:pPr>
      <w:r>
        <w:t xml:space="preserve">        &lt;EnvValueData&gt;</w:t>
      </w:r>
    </w:p>
    <w:p w:rsidR="001B1370" w:rsidRDefault="00C8083E">
      <w:pPr>
        <w:pStyle w:val="Code"/>
      </w:pPr>
      <w:r>
        <w:t xml:space="preserve">          &lt;Type type="Packet size"&gt;</w:t>
      </w:r>
    </w:p>
    <w:p w:rsidR="001B1370" w:rsidRDefault="00C8083E">
      <w:pPr>
        <w:pStyle w:val="Code"/>
      </w:pPr>
      <w:r>
        <w:t xml:space="preserve">            &lt;BYTE&gt;04 &lt;/BYTE&gt;</w:t>
      </w:r>
    </w:p>
    <w:p w:rsidR="001B1370" w:rsidRDefault="00C8083E">
      <w:pPr>
        <w:pStyle w:val="Code"/>
      </w:pPr>
      <w:r>
        <w:t xml:space="preserve">        &lt;/Type&gt;</w:t>
      </w:r>
    </w:p>
    <w:p w:rsidR="001B1370" w:rsidRDefault="00C8083E">
      <w:pPr>
        <w:pStyle w:val="Code"/>
      </w:pPr>
      <w:r>
        <w:t xml:space="preserve">        &lt;DATA&gt;</w:t>
      </w:r>
    </w:p>
    <w:p w:rsidR="001B1370" w:rsidRDefault="00C8083E">
      <w:pPr>
        <w:pStyle w:val="Code"/>
      </w:pPr>
      <w:r>
        <w:t xml:space="preserve">        &lt;NewValue&gt;</w:t>
      </w:r>
    </w:p>
    <w:p w:rsidR="001B1370" w:rsidRDefault="00C8083E">
      <w:pPr>
        <w:pStyle w:val="Code"/>
      </w:pPr>
      <w:r>
        <w:t xml:space="preserve">          &lt;B_VARCHAR&gt;</w:t>
      </w:r>
    </w:p>
    <w:p w:rsidR="001B1370" w:rsidRDefault="00C8083E">
      <w:pPr>
        <w:pStyle w:val="Code"/>
      </w:pPr>
      <w:r>
        <w:t xml:space="preserve">            &lt;BYTELEN&gt;</w:t>
      </w:r>
    </w:p>
    <w:p w:rsidR="001B1370" w:rsidRDefault="00C8083E">
      <w:pPr>
        <w:pStyle w:val="Code"/>
      </w:pPr>
      <w:r>
        <w:t xml:space="preserve">              </w:t>
      </w:r>
      <w:r>
        <w:t>&lt;BYTE&gt;04 &lt;/BYTE&gt;</w:t>
      </w:r>
    </w:p>
    <w:p w:rsidR="001B1370" w:rsidRDefault="00C8083E">
      <w:pPr>
        <w:pStyle w:val="Code"/>
      </w:pPr>
      <w:r>
        <w:t xml:space="preserve">            &lt;/BYTELEN&gt;</w:t>
      </w:r>
    </w:p>
    <w:p w:rsidR="001B1370" w:rsidRDefault="00C8083E">
      <w:pPr>
        <w:pStyle w:val="Code"/>
      </w:pPr>
      <w:r>
        <w:t xml:space="preserve">            &lt;BYTES ascii="8.0.0.0."&gt;38 00 30 00 30 00 30 00 &lt;/BYTES&gt;</w:t>
      </w:r>
    </w:p>
    <w:p w:rsidR="001B1370" w:rsidRDefault="00C8083E">
      <w:pPr>
        <w:pStyle w:val="Code"/>
      </w:pPr>
      <w:r>
        <w:t xml:space="preserve">            &lt;/B_VARCHAR&gt;</w:t>
      </w:r>
    </w:p>
    <w:p w:rsidR="001B1370" w:rsidRDefault="00C8083E">
      <w:pPr>
        <w:pStyle w:val="Code"/>
      </w:pPr>
      <w:r>
        <w:t xml:space="preserve">        &lt;/NewValue&gt;</w:t>
      </w:r>
    </w:p>
    <w:p w:rsidR="001B1370" w:rsidRDefault="00C8083E">
      <w:pPr>
        <w:pStyle w:val="Code"/>
      </w:pPr>
      <w:r>
        <w:t xml:space="preserve">        &lt;OldValue&gt;</w:t>
      </w:r>
    </w:p>
    <w:p w:rsidR="001B1370" w:rsidRDefault="00C8083E">
      <w:pPr>
        <w:pStyle w:val="Code"/>
      </w:pPr>
      <w:r>
        <w:t xml:space="preserve">          &lt;B_VARCHAR&gt;</w:t>
      </w:r>
    </w:p>
    <w:p w:rsidR="001B1370" w:rsidRDefault="00C8083E">
      <w:pPr>
        <w:pStyle w:val="Code"/>
      </w:pPr>
      <w:r>
        <w:lastRenderedPageBreak/>
        <w:t xml:space="preserve">            &lt;BYTELEN&gt;</w:t>
      </w:r>
    </w:p>
    <w:p w:rsidR="001B1370" w:rsidRDefault="00C8083E">
      <w:pPr>
        <w:pStyle w:val="Code"/>
      </w:pPr>
      <w:r>
        <w:t xml:space="preserve">              &lt;BYTE&gt;04 &lt;/BYTE&gt;</w:t>
      </w:r>
    </w:p>
    <w:p w:rsidR="001B1370" w:rsidRDefault="00C8083E">
      <w:pPr>
        <w:pStyle w:val="Code"/>
      </w:pPr>
      <w:r>
        <w:t xml:space="preserve">        </w:t>
      </w:r>
      <w:r>
        <w:t xml:space="preserve">    &lt;BYTES ascii="4.0.9.6."&gt;34 00 30 00 39 00 36 00 &lt;/BYTES&gt;</w:t>
      </w:r>
    </w:p>
    <w:p w:rsidR="001B1370" w:rsidRDefault="00C8083E">
      <w:pPr>
        <w:pStyle w:val="Code"/>
      </w:pPr>
      <w:r>
        <w:t xml:space="preserve">              &lt;/BYTES&gt;</w:t>
      </w:r>
    </w:p>
    <w:p w:rsidR="001B1370" w:rsidRDefault="00C8083E">
      <w:pPr>
        <w:pStyle w:val="Code"/>
      </w:pPr>
      <w:r>
        <w:t xml:space="preserve">            &lt;/B_VARCHAR&gt;</w:t>
      </w:r>
    </w:p>
    <w:p w:rsidR="001B1370" w:rsidRDefault="00C8083E">
      <w:pPr>
        <w:pStyle w:val="Code"/>
      </w:pPr>
      <w:r>
        <w:t xml:space="preserve">          &lt;/OldValue&gt;</w:t>
      </w:r>
    </w:p>
    <w:p w:rsidR="001B1370" w:rsidRDefault="00C8083E">
      <w:pPr>
        <w:pStyle w:val="Code"/>
      </w:pPr>
      <w:r>
        <w:t xml:space="preserve">        &lt;/EnvValueData&gt;</w:t>
      </w:r>
    </w:p>
    <w:p w:rsidR="001B1370" w:rsidRDefault="00C8083E">
      <w:pPr>
        <w:pStyle w:val="Code"/>
      </w:pPr>
      <w:r>
        <w:t xml:space="preserve">      &lt;/ENVCHANGE&gt;</w:t>
      </w:r>
    </w:p>
    <w:p w:rsidR="001B1370" w:rsidRDefault="00C8083E">
      <w:pPr>
        <w:pStyle w:val="Code"/>
      </w:pPr>
      <w:r>
        <w:t xml:space="preserve">      &lt;FeatureExtAck&gt;</w:t>
      </w:r>
    </w:p>
    <w:p w:rsidR="001B1370" w:rsidRDefault="00C8083E">
      <w:pPr>
        <w:pStyle w:val="Code"/>
      </w:pPr>
      <w:r>
        <w:t xml:space="preserve">        &lt;TokenType&gt;</w:t>
      </w:r>
    </w:p>
    <w:p w:rsidR="001B1370" w:rsidRDefault="00C8083E">
      <w:pPr>
        <w:pStyle w:val="Code"/>
      </w:pPr>
      <w:r>
        <w:t xml:space="preserve">          &lt;BYTE&gt;AE &lt;/BYTE&gt;</w:t>
      </w:r>
    </w:p>
    <w:p w:rsidR="001B1370" w:rsidRDefault="00C8083E">
      <w:pPr>
        <w:pStyle w:val="Code"/>
      </w:pPr>
      <w:r>
        <w:t xml:space="preserve">        &lt;/Tok</w:t>
      </w:r>
      <w:r>
        <w:t>enType&gt;</w:t>
      </w:r>
    </w:p>
    <w:p w:rsidR="001B1370" w:rsidRDefault="00C8083E">
      <w:pPr>
        <w:pStyle w:val="Code"/>
      </w:pPr>
      <w:r>
        <w:t xml:space="preserve">        &lt;FeatureAckOpt&gt;</w:t>
      </w:r>
    </w:p>
    <w:p w:rsidR="001B1370" w:rsidRDefault="00C8083E">
      <w:pPr>
        <w:pStyle w:val="Code"/>
      </w:pPr>
      <w:r>
        <w:t xml:space="preserve">          &lt;FeatureId&gt;</w:t>
      </w:r>
    </w:p>
    <w:p w:rsidR="001B1370" w:rsidRDefault="00C8083E">
      <w:pPr>
        <w:pStyle w:val="Code"/>
      </w:pPr>
      <w:r>
        <w:t xml:space="preserve">            &lt;BYTE&gt;01 &lt;/BYTE&gt;</w:t>
      </w:r>
    </w:p>
    <w:p w:rsidR="001B1370" w:rsidRDefault="00C8083E">
      <w:pPr>
        <w:pStyle w:val="Code"/>
      </w:pPr>
      <w:r>
        <w:t xml:space="preserve">          &lt;/FeatureId&gt;</w:t>
      </w:r>
    </w:p>
    <w:p w:rsidR="001B1370" w:rsidRDefault="00C8083E">
      <w:pPr>
        <w:pStyle w:val="Code"/>
      </w:pPr>
      <w:r>
        <w:t xml:space="preserve">          &lt;FeatureAckDataLen&gt;</w:t>
      </w:r>
    </w:p>
    <w:p w:rsidR="001B1370" w:rsidRDefault="00C8083E">
      <w:pPr>
        <w:pStyle w:val="Code"/>
      </w:pPr>
      <w:r>
        <w:t xml:space="preserve">            &lt;DWORD&gt;77 00 00 00 &lt;/DWORD&gt;</w:t>
      </w:r>
    </w:p>
    <w:p w:rsidR="001B1370" w:rsidRDefault="00C8083E">
      <w:pPr>
        <w:pStyle w:val="Code"/>
      </w:pPr>
      <w:r>
        <w:t xml:space="preserve">          &lt;/FeatureAckDataLen&gt;</w:t>
      </w:r>
    </w:p>
    <w:p w:rsidR="001B1370" w:rsidRDefault="00C8083E">
      <w:pPr>
        <w:pStyle w:val="Code"/>
      </w:pPr>
      <w:r>
        <w:t xml:space="preserve">          &lt;FeatureAckData&gt;</w:t>
      </w:r>
    </w:p>
    <w:p w:rsidR="001B1370" w:rsidRDefault="00C8083E">
      <w:pPr>
        <w:pStyle w:val="Code"/>
      </w:pPr>
      <w:r>
        <w:t xml:space="preserve">            &lt;BYTE&gt;</w:t>
      </w:r>
    </w:p>
    <w:p w:rsidR="001B1370" w:rsidRDefault="00C8083E">
      <w:pPr>
        <w:pStyle w:val="Code"/>
      </w:pPr>
      <w:r>
        <w:t xml:space="preserve">              00 09 00 60 81 14 FF E7 FF FF 00 02 02 07 01 04</w:t>
      </w:r>
    </w:p>
    <w:p w:rsidR="001B1370" w:rsidRDefault="00C8083E">
      <w:pPr>
        <w:pStyle w:val="Code"/>
      </w:pPr>
      <w:r>
        <w:t xml:space="preserve">              01 00 05 04 FF FF FF FF 06 01 00 07 01 02 08 08</w:t>
      </w:r>
    </w:p>
    <w:p w:rsidR="001B1370" w:rsidRDefault="00C8083E">
      <w:pPr>
        <w:pStyle w:val="Code"/>
      </w:pPr>
      <w:r>
        <w:t xml:space="preserve">              00 00 00 00 00 00 00 00 09 04 FF FF FF FF 0B 47</w:t>
      </w:r>
    </w:p>
    <w:p w:rsidR="001B1370" w:rsidRDefault="00C8083E">
      <w:pPr>
        <w:pStyle w:val="Code"/>
      </w:pPr>
      <w:r>
        <w:t xml:space="preserve">              35 00 44 00 37 00 45 00 44 00 37 00 30 00 42 00</w:t>
      </w:r>
    </w:p>
    <w:p w:rsidR="001B1370" w:rsidRDefault="00C8083E">
      <w:pPr>
        <w:pStyle w:val="Code"/>
      </w:pPr>
      <w:r>
        <w:t xml:space="preserve">        </w:t>
      </w:r>
      <w:r>
        <w:t xml:space="preserve">      2D 00 42 00 39 00 32 00 45 00 2D 00 34 00 31 00</w:t>
      </w:r>
    </w:p>
    <w:p w:rsidR="001B1370" w:rsidRDefault="00C8083E">
      <w:pPr>
        <w:pStyle w:val="Code"/>
      </w:pPr>
      <w:r>
        <w:t xml:space="preserve">              32 00 42 00 2D 00 42 00 33 00 32 00 46 00 2D 00</w:t>
      </w:r>
    </w:p>
    <w:p w:rsidR="001B1370" w:rsidRDefault="00C8083E">
      <w:pPr>
        <w:pStyle w:val="Code"/>
      </w:pPr>
      <w:r>
        <w:t xml:space="preserve">              37 00 36 00 30 00 43 00 44 00 37 00 34 00 44 00</w:t>
      </w:r>
    </w:p>
    <w:p w:rsidR="001B1370" w:rsidRDefault="00C8083E">
      <w:pPr>
        <w:pStyle w:val="Code"/>
      </w:pPr>
      <w:r>
        <w:t xml:space="preserve">              42 00 39 00 32 00 43</w:t>
      </w:r>
    </w:p>
    <w:p w:rsidR="001B1370" w:rsidRDefault="00C8083E">
      <w:pPr>
        <w:pStyle w:val="Code"/>
      </w:pPr>
      <w:r>
        <w:t xml:space="preserve">            &lt;/BYTE&gt;</w:t>
      </w:r>
    </w:p>
    <w:p w:rsidR="001B1370" w:rsidRDefault="00C8083E">
      <w:pPr>
        <w:pStyle w:val="Code"/>
      </w:pPr>
      <w:r>
        <w:t xml:space="preserve">          &lt;/FeatureAckD</w:t>
      </w:r>
      <w:r>
        <w:t>ata&gt;</w:t>
      </w:r>
    </w:p>
    <w:p w:rsidR="001B1370" w:rsidRDefault="00C8083E">
      <w:pPr>
        <w:pStyle w:val="Code"/>
      </w:pPr>
      <w:r>
        <w:t xml:space="preserve">        &lt;/FeatureAckOpt&gt;</w:t>
      </w:r>
    </w:p>
    <w:p w:rsidR="001B1370" w:rsidRDefault="00C8083E">
      <w:pPr>
        <w:pStyle w:val="Code"/>
      </w:pPr>
      <w:r>
        <w:t xml:space="preserve">        &lt;FeatureAckOpt&gt;</w:t>
      </w:r>
    </w:p>
    <w:p w:rsidR="001B1370" w:rsidRDefault="00C8083E">
      <w:pPr>
        <w:pStyle w:val="Code"/>
      </w:pPr>
      <w:r>
        <w:t xml:space="preserve">          &lt;FeatureId&gt;</w:t>
      </w:r>
    </w:p>
    <w:p w:rsidR="001B1370" w:rsidRDefault="00C8083E">
      <w:pPr>
        <w:pStyle w:val="Code"/>
      </w:pPr>
      <w:r>
        <w:t xml:space="preserve">            &lt;BYTE&gt;04 &lt;/BYTE&gt;</w:t>
      </w:r>
    </w:p>
    <w:p w:rsidR="001B1370" w:rsidRDefault="00C8083E">
      <w:pPr>
        <w:pStyle w:val="Code"/>
      </w:pPr>
      <w:r>
        <w:t xml:space="preserve">          &lt;/FeatureId&gt;</w:t>
      </w:r>
    </w:p>
    <w:p w:rsidR="001B1370" w:rsidRDefault="00C8083E">
      <w:pPr>
        <w:pStyle w:val="Code"/>
      </w:pPr>
      <w:r>
        <w:t xml:space="preserve">          &lt;FeatureAckDataLen&gt;</w:t>
      </w:r>
    </w:p>
    <w:p w:rsidR="001B1370" w:rsidRDefault="00C8083E">
      <w:pPr>
        <w:pStyle w:val="Code"/>
      </w:pPr>
      <w:r>
        <w:t xml:space="preserve">            &lt;DWORD&gt;01 00 00 00 &lt;/DWORD&gt;</w:t>
      </w:r>
    </w:p>
    <w:p w:rsidR="001B1370" w:rsidRDefault="00C8083E">
      <w:pPr>
        <w:pStyle w:val="Code"/>
      </w:pPr>
      <w:r>
        <w:t xml:space="preserve">          &lt;/FeatureAckDataLen&gt;</w:t>
      </w:r>
    </w:p>
    <w:p w:rsidR="001B1370" w:rsidRDefault="00C8083E">
      <w:pPr>
        <w:pStyle w:val="Code"/>
      </w:pPr>
      <w:r>
        <w:t xml:space="preserve">          &lt;FeatureAckData&gt;</w:t>
      </w:r>
    </w:p>
    <w:p w:rsidR="001B1370" w:rsidRDefault="00C8083E">
      <w:pPr>
        <w:pStyle w:val="Code"/>
      </w:pPr>
      <w:r>
        <w:t xml:space="preserve">            &lt;BYTE&gt;01&lt;/BYTE&gt;</w:t>
      </w:r>
    </w:p>
    <w:p w:rsidR="001B1370" w:rsidRDefault="00C8083E">
      <w:pPr>
        <w:pStyle w:val="Code"/>
      </w:pPr>
      <w:r>
        <w:t xml:space="preserve">          &lt;/FeatureAckData&gt;</w:t>
      </w:r>
    </w:p>
    <w:p w:rsidR="001B1370" w:rsidRDefault="00C8083E">
      <w:pPr>
        <w:pStyle w:val="Code"/>
      </w:pPr>
      <w:r>
        <w:t xml:space="preserve">        &lt;/FeatureAckOpt&gt;</w:t>
      </w:r>
    </w:p>
    <w:p w:rsidR="001B1370" w:rsidRDefault="00C8083E">
      <w:pPr>
        <w:pStyle w:val="Code"/>
      </w:pPr>
      <w:r>
        <w:t xml:space="preserve">        &lt;FeatureAckOpt&gt;</w:t>
      </w:r>
    </w:p>
    <w:p w:rsidR="001B1370" w:rsidRDefault="00C8083E">
      <w:pPr>
        <w:pStyle w:val="Code"/>
      </w:pPr>
      <w:r>
        <w:t xml:space="preserve">          &lt;FeatureId&gt;</w:t>
      </w:r>
    </w:p>
    <w:p w:rsidR="001B1370" w:rsidRDefault="00C8083E">
      <w:pPr>
        <w:pStyle w:val="Code"/>
      </w:pPr>
      <w:r>
        <w:t xml:space="preserve">            &lt;BYTE&gt;05 &lt;/BYTE&gt;</w:t>
      </w:r>
    </w:p>
    <w:p w:rsidR="001B1370" w:rsidRDefault="00C8083E">
      <w:pPr>
        <w:pStyle w:val="Code"/>
      </w:pPr>
      <w:r>
        <w:t xml:space="preserve">          &lt;/FeatureId&gt;</w:t>
      </w:r>
    </w:p>
    <w:p w:rsidR="001B1370" w:rsidRDefault="00C8083E">
      <w:pPr>
        <w:pStyle w:val="Code"/>
      </w:pPr>
      <w:r>
        <w:t xml:space="preserve">          &lt;FeatureAckDataLen&gt;</w:t>
      </w:r>
    </w:p>
    <w:p w:rsidR="001B1370" w:rsidRDefault="00C8083E">
      <w:pPr>
        <w:pStyle w:val="Code"/>
      </w:pPr>
      <w:r>
        <w:t xml:space="preserve">            &lt;DWORD&gt;01 00 00 00 &lt;/DWORD&gt;</w:t>
      </w:r>
    </w:p>
    <w:p w:rsidR="001B1370" w:rsidRDefault="00C8083E">
      <w:pPr>
        <w:pStyle w:val="Code"/>
      </w:pPr>
      <w:r>
        <w:t xml:space="preserve">          &lt;/FeatureAckDataLen&gt;</w:t>
      </w:r>
    </w:p>
    <w:p w:rsidR="001B1370" w:rsidRDefault="00C8083E">
      <w:pPr>
        <w:pStyle w:val="Code"/>
      </w:pPr>
      <w:r>
        <w:t xml:space="preserve">          &lt;FeatureAckData&gt;</w:t>
      </w:r>
    </w:p>
    <w:p w:rsidR="001B1370" w:rsidRDefault="00C8083E">
      <w:pPr>
        <w:pStyle w:val="Code"/>
      </w:pPr>
      <w:r>
        <w:t xml:space="preserve">           &lt;BYTE&gt;01&lt;/BYTE&gt;</w:t>
      </w:r>
    </w:p>
    <w:p w:rsidR="001B1370" w:rsidRDefault="00C8083E">
      <w:pPr>
        <w:pStyle w:val="Code"/>
      </w:pPr>
      <w:r>
        <w:t xml:space="preserve">          &lt;/FeatureAckData&gt;</w:t>
      </w:r>
    </w:p>
    <w:p w:rsidR="001B1370" w:rsidRDefault="00C8083E">
      <w:pPr>
        <w:pStyle w:val="Code"/>
      </w:pPr>
      <w:r>
        <w:t xml:space="preserve">        &lt;/FeatureAckOpt&gt;</w:t>
      </w:r>
    </w:p>
    <w:p w:rsidR="001B1370" w:rsidRDefault="00C8083E">
      <w:pPr>
        <w:pStyle w:val="Code"/>
      </w:pPr>
      <w:r>
        <w:t xml:space="preserve">        &lt;FeatureAckOpt&gt;</w:t>
      </w:r>
    </w:p>
    <w:p w:rsidR="001B1370" w:rsidRDefault="00C8083E">
      <w:pPr>
        <w:pStyle w:val="Code"/>
      </w:pPr>
      <w:r>
        <w:t xml:space="preserve">          &lt;FeatureId&gt;</w:t>
      </w:r>
    </w:p>
    <w:p w:rsidR="001B1370" w:rsidRDefault="00C8083E">
      <w:pPr>
        <w:pStyle w:val="Code"/>
      </w:pPr>
      <w:r>
        <w:t xml:space="preserve">            &lt;AZURESQLSUPPORT&gt;</w:t>
      </w:r>
    </w:p>
    <w:p w:rsidR="001B1370" w:rsidRDefault="00C8083E">
      <w:pPr>
        <w:pStyle w:val="Code"/>
      </w:pPr>
      <w:r>
        <w:t xml:space="preserve">              &lt;BYTE&gt;08 &lt;/BYTE&gt;</w:t>
      </w:r>
    </w:p>
    <w:p w:rsidR="001B1370" w:rsidRDefault="00C8083E">
      <w:pPr>
        <w:pStyle w:val="Code"/>
      </w:pPr>
      <w:r>
        <w:t xml:space="preserve">           </w:t>
      </w:r>
      <w:r>
        <w:t xml:space="preserve"> &lt;/AZURESQLSUPPORT&gt;</w:t>
      </w:r>
    </w:p>
    <w:p w:rsidR="001B1370" w:rsidRDefault="00C8083E">
      <w:pPr>
        <w:pStyle w:val="Code"/>
      </w:pPr>
      <w:r>
        <w:t xml:space="preserve">          &lt;/FeatureId&gt;</w:t>
      </w:r>
    </w:p>
    <w:p w:rsidR="001B1370" w:rsidRDefault="00C8083E">
      <w:pPr>
        <w:pStyle w:val="Code"/>
      </w:pPr>
      <w:r>
        <w:t xml:space="preserve">          &lt;FeatureAckDataLen&gt;</w:t>
      </w:r>
    </w:p>
    <w:p w:rsidR="001B1370" w:rsidRDefault="00C8083E">
      <w:pPr>
        <w:pStyle w:val="Code"/>
      </w:pPr>
      <w:r>
        <w:t xml:space="preserve">            &lt;DWORD&gt;01 00 00 00 &lt;/DWORD&gt;</w:t>
      </w:r>
    </w:p>
    <w:p w:rsidR="001B1370" w:rsidRDefault="00C8083E">
      <w:pPr>
        <w:pStyle w:val="Code"/>
      </w:pPr>
      <w:r>
        <w:t xml:space="preserve">          &lt;/FeatureAckDataLen&gt;</w:t>
      </w:r>
    </w:p>
    <w:p w:rsidR="001B1370" w:rsidRDefault="00C8083E">
      <w:pPr>
        <w:pStyle w:val="Code"/>
      </w:pPr>
      <w:r>
        <w:t xml:space="preserve">          &lt;FeatureAckData&gt;</w:t>
      </w:r>
    </w:p>
    <w:p w:rsidR="001B1370" w:rsidRDefault="00C8083E">
      <w:pPr>
        <w:pStyle w:val="Code"/>
      </w:pPr>
      <w:r>
        <w:t xml:space="preserve">            &lt;BYTE&gt;01&lt;/BYTE&gt;</w:t>
      </w:r>
    </w:p>
    <w:p w:rsidR="001B1370" w:rsidRDefault="00C8083E">
      <w:pPr>
        <w:pStyle w:val="Code"/>
      </w:pPr>
      <w:r>
        <w:t xml:space="preserve">          &lt;/FeatureAckData&gt;</w:t>
      </w:r>
    </w:p>
    <w:p w:rsidR="001B1370" w:rsidRDefault="00C8083E">
      <w:pPr>
        <w:pStyle w:val="Code"/>
      </w:pPr>
      <w:r>
        <w:t xml:space="preserve">        &lt;/FeatureAckOpt&gt;</w:t>
      </w:r>
    </w:p>
    <w:p w:rsidR="001B1370" w:rsidRDefault="00C8083E">
      <w:pPr>
        <w:pStyle w:val="Code"/>
      </w:pPr>
      <w:r>
        <w:t xml:space="preserve">    </w:t>
      </w:r>
      <w:r>
        <w:t xml:space="preserve">    &lt;FeatureAckOpt&gt;</w:t>
      </w:r>
    </w:p>
    <w:p w:rsidR="001B1370" w:rsidRDefault="00C8083E">
      <w:pPr>
        <w:pStyle w:val="Code"/>
      </w:pPr>
      <w:r>
        <w:t xml:space="preserve">          &lt;TERMINATOR&gt;</w:t>
      </w:r>
    </w:p>
    <w:p w:rsidR="001B1370" w:rsidRDefault="00C8083E">
      <w:pPr>
        <w:pStyle w:val="Code"/>
      </w:pPr>
      <w:r>
        <w:lastRenderedPageBreak/>
        <w:t xml:space="preserve">            &lt;BYTE&gt;FF &lt;/BYTE&gt;</w:t>
      </w:r>
    </w:p>
    <w:p w:rsidR="001B1370" w:rsidRDefault="00C8083E">
      <w:pPr>
        <w:pStyle w:val="Code"/>
      </w:pPr>
      <w:r>
        <w:t xml:space="preserve">          &lt;/TERMINATOR&gt;</w:t>
      </w:r>
    </w:p>
    <w:p w:rsidR="001B1370" w:rsidRDefault="00C8083E">
      <w:pPr>
        <w:pStyle w:val="Code"/>
      </w:pPr>
      <w:r>
        <w:t xml:space="preserve">        &lt;/FeatureAckOpt&gt;</w:t>
      </w:r>
    </w:p>
    <w:p w:rsidR="001B1370" w:rsidRDefault="00C8083E">
      <w:pPr>
        <w:pStyle w:val="Code"/>
      </w:pPr>
      <w:r>
        <w:t xml:space="preserve">      &lt;/FeatureExtAck&gt;</w:t>
      </w:r>
    </w:p>
    <w:p w:rsidR="001B1370" w:rsidRDefault="00C8083E">
      <w:pPr>
        <w:pStyle w:val="Code"/>
      </w:pPr>
      <w:r>
        <w:t xml:space="preserve">      &lt;DONE&gt;</w:t>
      </w:r>
    </w:p>
    <w:p w:rsidR="001B1370" w:rsidRDefault="00C8083E">
      <w:pPr>
        <w:pStyle w:val="Code"/>
      </w:pPr>
      <w:r>
        <w:t xml:space="preserve">        &lt;TokenType&gt;</w:t>
      </w:r>
    </w:p>
    <w:p w:rsidR="001B1370" w:rsidRDefault="00C8083E">
      <w:pPr>
        <w:pStyle w:val="Code"/>
      </w:pPr>
      <w:r>
        <w:t xml:space="preserve">          &lt;BYTE&gt;FD &lt;/BYTE&gt;</w:t>
      </w:r>
    </w:p>
    <w:p w:rsidR="001B1370" w:rsidRDefault="00C8083E">
      <w:pPr>
        <w:pStyle w:val="Code"/>
      </w:pPr>
      <w:r>
        <w:t xml:space="preserve">        &lt;/TokenType&gt;</w:t>
      </w:r>
    </w:p>
    <w:p w:rsidR="001B1370" w:rsidRDefault="00C8083E">
      <w:pPr>
        <w:pStyle w:val="Code"/>
      </w:pPr>
      <w:r>
        <w:t xml:space="preserve">        &lt;Status&gt;</w:t>
      </w:r>
    </w:p>
    <w:p w:rsidR="001B1370" w:rsidRDefault="00C8083E">
      <w:pPr>
        <w:pStyle w:val="Code"/>
      </w:pPr>
      <w:r>
        <w:t xml:space="preserve">          &lt;</w:t>
      </w:r>
      <w:r>
        <w:t>USHORT&gt;00 00 &lt;/USHORT&gt;</w:t>
      </w:r>
    </w:p>
    <w:p w:rsidR="001B1370" w:rsidRDefault="00C8083E">
      <w:pPr>
        <w:pStyle w:val="Code"/>
      </w:pPr>
      <w:r>
        <w:t xml:space="preserve">        &lt;/Status&gt;</w:t>
      </w:r>
    </w:p>
    <w:p w:rsidR="001B1370" w:rsidRDefault="00C8083E">
      <w:pPr>
        <w:pStyle w:val="Code"/>
      </w:pPr>
      <w:r>
        <w:t xml:space="preserve">        &lt;CurCmd&gt;</w:t>
      </w:r>
    </w:p>
    <w:p w:rsidR="001B1370" w:rsidRDefault="00C8083E">
      <w:pPr>
        <w:pStyle w:val="Code"/>
      </w:pPr>
      <w:r>
        <w:t xml:space="preserve">          &lt;USHORT&gt;00 00 &lt;/USHORT&gt;</w:t>
      </w:r>
    </w:p>
    <w:p w:rsidR="001B1370" w:rsidRDefault="00C8083E">
      <w:pPr>
        <w:pStyle w:val="Code"/>
      </w:pPr>
      <w:r>
        <w:t xml:space="preserve">        &lt;/CurCmd&gt;</w:t>
      </w:r>
    </w:p>
    <w:p w:rsidR="001B1370" w:rsidRDefault="00C8083E">
      <w:pPr>
        <w:pStyle w:val="Code"/>
      </w:pPr>
      <w:r>
        <w:t xml:space="preserve">        &lt;DoneRowCount&gt;</w:t>
      </w:r>
    </w:p>
    <w:p w:rsidR="001B1370" w:rsidRDefault="00C8083E">
      <w:pPr>
        <w:pStyle w:val="Code"/>
      </w:pPr>
      <w:r>
        <w:t xml:space="preserve">          &lt;LONGLONG&gt;00 00 00 00 00 00 00 00 &lt;/LONGLONG&gt;</w:t>
      </w:r>
    </w:p>
    <w:p w:rsidR="001B1370" w:rsidRDefault="00C8083E">
      <w:pPr>
        <w:pStyle w:val="Code"/>
      </w:pPr>
      <w:r>
        <w:t xml:space="preserve">        &lt;/DoneRowCount&gt;</w:t>
      </w:r>
    </w:p>
    <w:p w:rsidR="001B1370" w:rsidRDefault="00C8083E">
      <w:pPr>
        <w:pStyle w:val="Code"/>
      </w:pPr>
      <w:r>
        <w:t xml:space="preserve">      &lt;/DONE&gt;</w:t>
      </w:r>
    </w:p>
    <w:p w:rsidR="001B1370" w:rsidRDefault="00C8083E">
      <w:pPr>
        <w:pStyle w:val="Code"/>
      </w:pPr>
      <w:r>
        <w:t xml:space="preserve">    &lt;/TableResponse&gt;</w:t>
      </w:r>
    </w:p>
    <w:p w:rsidR="001B1370" w:rsidRDefault="00C8083E">
      <w:pPr>
        <w:pStyle w:val="Code"/>
      </w:pPr>
      <w:r>
        <w:t xml:space="preserve">  &lt;/Pack</w:t>
      </w:r>
      <w:r>
        <w:t>etData&gt;</w:t>
      </w:r>
    </w:p>
    <w:p w:rsidR="001B1370" w:rsidRDefault="00C8083E">
      <w:pPr>
        <w:pStyle w:val="Code"/>
      </w:pPr>
      <w:r>
        <w:t>&lt;/tds&gt;</w:t>
      </w:r>
    </w:p>
    <w:p w:rsidR="001B1370" w:rsidRDefault="00C8083E">
      <w:pPr>
        <w:pStyle w:val="Heading1"/>
      </w:pPr>
      <w:bookmarkStart w:id="482" w:name="section_3d0c02abe3724eb09a2cf2addc2241ef"/>
      <w:bookmarkStart w:id="483" w:name="_Toc52362011"/>
      <w:r>
        <w:lastRenderedPageBreak/>
        <w:t>Security</w:t>
      </w:r>
      <w:bookmarkEnd w:id="482"/>
      <w:bookmarkEnd w:id="483"/>
    </w:p>
    <w:p w:rsidR="001B1370" w:rsidRDefault="00C8083E">
      <w:pPr>
        <w:pStyle w:val="Heading2"/>
      </w:pPr>
      <w:bookmarkStart w:id="484" w:name="section_5d627db5467d40249aa8da067f419096"/>
      <w:bookmarkStart w:id="485" w:name="_Toc52362012"/>
      <w:r>
        <w:t>Security Considerations for Implementers</w:t>
      </w:r>
      <w:bookmarkEnd w:id="484"/>
      <w:bookmarkEnd w:id="485"/>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1B1370" w:rsidRDefault="00C8083E">
      <w:r>
        <w:t xml:space="preserve">As previously described in this specification, the TDS protocol provides facilities for </w:t>
      </w:r>
      <w:r>
        <w:t>authentication and channel encryption negotiation. If SSPI authentication is requested by the client application, the exact choice of security mechanisms is determined by the SSPI layer. Likewise, although the decision as to whether channel encryption is u</w:t>
      </w:r>
      <w:r>
        <w:t>sed is negotiated in the TDS layer, the exact choice of cipher suite is negotiated by the TLS/SSL layer. Likewise, although the decision as to whether federated authentication or SSPI authentication is used can optionally be negotiated in the TDS layer, th</w:t>
      </w:r>
      <w:r>
        <w:t>e exact choice of authentication mechanism is determined by either the SSPI layer or the federated authentication layer.</w:t>
      </w:r>
    </w:p>
    <w:p w:rsidR="001B1370" w:rsidRDefault="00C8083E">
      <w:r>
        <w:t xml:space="preserve">The TDS protocol also includes a mechanism to provide information about the sensitivity of a </w:t>
      </w:r>
      <w:hyperlink w:anchor="gt_c8a27238-8ccc-442b-9604-75f74d3e6b3d">
        <w:r>
          <w:rPr>
            <w:rStyle w:val="HyperlinkGreen"/>
            <w:b/>
          </w:rPr>
          <w:t>result set</w:t>
        </w:r>
      </w:hyperlink>
      <w:r>
        <w:t xml:space="preserve"> through </w:t>
      </w:r>
      <w:hyperlink w:anchor="gt_acdeafb0-9b24-420e-b712-9284ad49eb56">
        <w:r>
          <w:rPr>
            <w:rStyle w:val="HyperlinkGreen"/>
            <w:b/>
          </w:rPr>
          <w:t>data classification</w:t>
        </w:r>
      </w:hyperlink>
      <w:r>
        <w:t>. Clients can utilize this information to further control access or annotate the sensitive data within an application.</w:t>
      </w:r>
    </w:p>
    <w:p w:rsidR="001B1370" w:rsidRDefault="00C8083E">
      <w:pPr>
        <w:pStyle w:val="Heading2"/>
      </w:pPr>
      <w:bookmarkStart w:id="486" w:name="section_30acd29386b242338307d02ac3b7d55c"/>
      <w:bookmarkStart w:id="487" w:name="_Toc52362013"/>
      <w:r>
        <w:t>Index of Security</w:t>
      </w:r>
      <w:r>
        <w:t xml:space="preserve"> Parameters</w:t>
      </w:r>
      <w:bookmarkEnd w:id="486"/>
      <w:bookmarkEnd w:id="487"/>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1B1370" w:rsidRDefault="00C8083E">
      <w:r>
        <w:t>The following table lists the sections in this document in which the available Tabular Data Stream (TDS) security parameters are mentioned</w:t>
      </w:r>
      <w:r>
        <w:t>.</w:t>
      </w:r>
    </w:p>
    <w:tbl>
      <w:tblPr>
        <w:tblStyle w:val="Table-ShadedHeader"/>
        <w:tblW w:w="0" w:type="auto"/>
        <w:tblLook w:val="04A0" w:firstRow="1" w:lastRow="0" w:firstColumn="1" w:lastColumn="0" w:noHBand="0" w:noVBand="1"/>
      </w:tblPr>
      <w:tblGrid>
        <w:gridCol w:w="2255"/>
        <w:gridCol w:w="7200"/>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Security parameter</w:t>
            </w:r>
          </w:p>
        </w:tc>
        <w:tc>
          <w:tcPr>
            <w:tcW w:w="0" w:type="auto"/>
          </w:tcPr>
          <w:p w:rsidR="001B1370" w:rsidRDefault="00C8083E">
            <w:pPr>
              <w:pStyle w:val="TableHeaderText"/>
            </w:pPr>
            <w:r>
              <w:t>Section</w:t>
            </w:r>
          </w:p>
        </w:tc>
      </w:tr>
      <w:tr w:rsidR="001B1370" w:rsidTr="001B1370">
        <w:tc>
          <w:tcPr>
            <w:tcW w:w="0" w:type="auto"/>
          </w:tcPr>
          <w:p w:rsidR="001B1370" w:rsidRDefault="00C8083E">
            <w:pPr>
              <w:pStyle w:val="TableBodyText"/>
            </w:pPr>
            <w:r>
              <w:t>TLS Negotiation</w:t>
            </w:r>
          </w:p>
        </w:tc>
        <w:tc>
          <w:tcPr>
            <w:tcW w:w="0" w:type="auto"/>
          </w:tcPr>
          <w:p w:rsidR="001B1370" w:rsidRDefault="00C8083E">
            <w:pPr>
              <w:pStyle w:val="TableBodyText"/>
            </w:pPr>
            <w:hyperlink w:anchor="Section_fd30432f71b2488cb30f19737d76d970" w:history="1">
              <w:r>
                <w:rPr>
                  <w:rStyle w:val="Hyperlink"/>
                </w:rPr>
                <w:t>2.1</w:t>
              </w:r>
            </w:hyperlink>
            <w:r>
              <w:t xml:space="preserve"> Transport</w:t>
            </w:r>
          </w:p>
          <w:p w:rsidR="001B1370" w:rsidRDefault="00C8083E">
            <w:pPr>
              <w:pStyle w:val="TableBodyText"/>
            </w:pPr>
            <w:hyperlink w:anchor="Section_cc823ca848674387819dcc5c19da5732" w:history="1">
              <w:r>
                <w:rPr>
                  <w:rStyle w:val="Hyperlink"/>
                </w:rPr>
                <w:t>3.2.5.1</w:t>
              </w:r>
            </w:hyperlink>
            <w:r>
              <w:t xml:space="preserve"> Sent Initial PRELOGIN Packet State</w:t>
            </w:r>
          </w:p>
          <w:p w:rsidR="001B1370" w:rsidRDefault="00C8083E">
            <w:pPr>
              <w:pStyle w:val="TableBodyText"/>
            </w:pPr>
            <w:hyperlink w:anchor="Section_d62e225bd8654ccc8f73de1ef49e30d4" w:history="1">
              <w:r>
                <w:rPr>
                  <w:rStyle w:val="Hyperlink"/>
                </w:rPr>
                <w:t>3.2.5.2</w:t>
              </w:r>
            </w:hyperlink>
            <w:r>
              <w:t xml:space="preserve"> Sent TLS/SSL Negotiation Packet State</w:t>
            </w:r>
          </w:p>
          <w:p w:rsidR="001B1370" w:rsidRDefault="00C8083E">
            <w:pPr>
              <w:pStyle w:val="TableBodyText"/>
            </w:pPr>
            <w:hyperlink w:anchor="Section_8bfcbcd21baf47928fff86a63a9e90fa" w:history="1">
              <w:r>
                <w:rPr>
                  <w:rStyle w:val="Hyperlink"/>
                </w:rPr>
                <w:t>3.3.5.1</w:t>
              </w:r>
            </w:hyperlink>
            <w:r>
              <w:t xml:space="preserve"> Initial State</w:t>
            </w:r>
          </w:p>
          <w:p w:rsidR="001B1370" w:rsidRDefault="00C8083E">
            <w:pPr>
              <w:pStyle w:val="TableBodyText"/>
            </w:pPr>
            <w:hyperlink w:anchor="Section_ef1c4791413f4ec7ad475810a514db94" w:history="1">
              <w:r>
                <w:rPr>
                  <w:rStyle w:val="Hyperlink"/>
                </w:rPr>
                <w:t>3.3.5.2</w:t>
              </w:r>
            </w:hyperlink>
            <w:r>
              <w:t xml:space="preserve"> TL</w:t>
            </w:r>
            <w:r>
              <w:t>S/SSL Negotiation State</w:t>
            </w:r>
          </w:p>
          <w:p w:rsidR="001B1370" w:rsidRDefault="00C8083E">
            <w:pPr>
              <w:pStyle w:val="TableBodyText"/>
            </w:pPr>
            <w:hyperlink w:anchor="Section_1d82a68b57c246e984baed41f7bd0c7c" w:history="1">
              <w:r>
                <w:rPr>
                  <w:rStyle w:val="Hyperlink"/>
                </w:rPr>
                <w:t>3.3.5.3</w:t>
              </w:r>
            </w:hyperlink>
            <w:r>
              <w:t xml:space="preserve"> Login Ready State</w:t>
            </w:r>
          </w:p>
        </w:tc>
      </w:tr>
      <w:tr w:rsidR="001B1370" w:rsidTr="001B1370">
        <w:tc>
          <w:tcPr>
            <w:tcW w:w="0" w:type="auto"/>
          </w:tcPr>
          <w:p w:rsidR="001B1370" w:rsidRDefault="00C8083E">
            <w:pPr>
              <w:pStyle w:val="TableBodyText"/>
            </w:pPr>
            <w:r>
              <w:t>SSPI Authentication</w:t>
            </w:r>
          </w:p>
        </w:tc>
        <w:tc>
          <w:tcPr>
            <w:tcW w:w="0" w:type="auto"/>
          </w:tcPr>
          <w:p w:rsidR="001B1370" w:rsidRDefault="00C8083E">
            <w:pPr>
              <w:pStyle w:val="TableBodyText"/>
            </w:pPr>
            <w:hyperlink w:anchor="Section_f159ec89ef1a4fcd9ffd8ee701fccbb0" w:history="1">
              <w:r>
                <w:rPr>
                  <w:rStyle w:val="Hyperlink"/>
                </w:rPr>
                <w:t>2.2.1.2</w:t>
              </w:r>
            </w:hyperlink>
            <w:r>
              <w:t xml:space="preserve"> Login</w:t>
            </w:r>
          </w:p>
          <w:p w:rsidR="001B1370" w:rsidRDefault="00C8083E">
            <w:pPr>
              <w:pStyle w:val="TableBodyText"/>
            </w:pPr>
            <w:hyperlink w:anchor="Section_9b4a463c26344a4bac35bebfff2fb0f7" w:history="1">
              <w:r>
                <w:rPr>
                  <w:rStyle w:val="Hyperlink"/>
                </w:rPr>
                <w:t>2.2.3.1.1</w:t>
              </w:r>
            </w:hyperlink>
            <w:r>
              <w:t xml:space="preserve"> Type</w:t>
            </w:r>
          </w:p>
          <w:p w:rsidR="001B1370" w:rsidRDefault="00C8083E">
            <w:pPr>
              <w:pStyle w:val="TableBodyText"/>
            </w:pPr>
            <w:hyperlink w:anchor="Section_773a62b6ee894c029e5e344882630aac" w:history="1">
              <w:r>
                <w:rPr>
                  <w:rStyle w:val="Hyperlink"/>
                </w:rPr>
                <w:t>2.2.6.4</w:t>
              </w:r>
            </w:hyperlink>
            <w:r>
              <w:t xml:space="preserve"> LOGIN7</w:t>
            </w:r>
          </w:p>
          <w:p w:rsidR="001B1370" w:rsidRDefault="00C8083E">
            <w:pPr>
              <w:pStyle w:val="TableBodyText"/>
            </w:pPr>
            <w:hyperlink w:anchor="Section_60f5640801884cd58b9025c6f2423868" w:history="1">
              <w:r>
                <w:rPr>
                  <w:rStyle w:val="Hyperlink"/>
                </w:rPr>
                <w:t>2.2.6.5</w:t>
              </w:r>
            </w:hyperlink>
            <w:r>
              <w:t xml:space="preserve"> PRELOGIN</w:t>
            </w:r>
          </w:p>
          <w:p w:rsidR="001B1370" w:rsidRDefault="00C8083E">
            <w:pPr>
              <w:pStyle w:val="TableBodyText"/>
            </w:pPr>
            <w:hyperlink w:anchor="Section_1dc6c197f606410badd9e6fe1dff0e8b" w:history="1">
              <w:r>
                <w:rPr>
                  <w:rStyle w:val="Hyperlink"/>
                </w:rPr>
                <w:t>2.2.6.8</w:t>
              </w:r>
            </w:hyperlink>
            <w:r>
              <w:t xml:space="preserve"> SSPI Message</w:t>
            </w:r>
          </w:p>
          <w:p w:rsidR="001B1370" w:rsidRDefault="00C8083E">
            <w:pPr>
              <w:pStyle w:val="TableBodyText"/>
            </w:pPr>
            <w:hyperlink w:anchor="Section_07e2bb7b8ba6445f89b1cc76d8bfa9c6" w:history="1">
              <w:r>
                <w:rPr>
                  <w:rStyle w:val="Hyperlink"/>
                </w:rPr>
                <w:t>2.2.7.22</w:t>
              </w:r>
            </w:hyperlink>
            <w:r>
              <w:t xml:space="preserve"> SSPI</w:t>
            </w:r>
          </w:p>
          <w:p w:rsidR="001B1370" w:rsidRDefault="00C8083E">
            <w:pPr>
              <w:pStyle w:val="TableBodyText"/>
            </w:pPr>
            <w:r>
              <w:t>3.2.5.1 Sent Initial PRELOGIN Packet State</w:t>
            </w:r>
          </w:p>
          <w:p w:rsidR="001B1370" w:rsidRDefault="00C8083E">
            <w:pPr>
              <w:pStyle w:val="TableBodyText"/>
            </w:pPr>
            <w:r>
              <w:t>3.2.5.2 Sent TLS/SSL Negotiation Packet State</w:t>
            </w:r>
          </w:p>
          <w:p w:rsidR="001B1370" w:rsidRDefault="00C8083E">
            <w:pPr>
              <w:pStyle w:val="TableBodyText"/>
            </w:pPr>
            <w:hyperlink w:anchor="Section_c373a90b113d4c5f826ad410365ee883" w:history="1">
              <w:r>
                <w:rPr>
                  <w:rStyle w:val="Hyperlink"/>
                </w:rPr>
                <w:t>3.2.5.4</w:t>
              </w:r>
            </w:hyperlink>
            <w:r>
              <w:t xml:space="preserve"> Sent LOGIN7 Record with </w:t>
            </w:r>
            <w:r>
              <w:t>SPNEGO Packet State</w:t>
            </w:r>
          </w:p>
          <w:p w:rsidR="001B1370" w:rsidRDefault="00C8083E">
            <w:pPr>
              <w:pStyle w:val="TableBodyText"/>
            </w:pPr>
            <w:r>
              <w:t>3.3.5.3 Login Ready State</w:t>
            </w:r>
          </w:p>
        </w:tc>
      </w:tr>
      <w:tr w:rsidR="001B1370" w:rsidTr="001B1370">
        <w:tc>
          <w:tcPr>
            <w:tcW w:w="0" w:type="auto"/>
          </w:tcPr>
          <w:p w:rsidR="001B1370" w:rsidRDefault="00C8083E">
            <w:pPr>
              <w:pStyle w:val="TableBodyText"/>
            </w:pPr>
            <w:r>
              <w:t>Federated Authentication</w:t>
            </w:r>
          </w:p>
        </w:tc>
        <w:tc>
          <w:tcPr>
            <w:tcW w:w="0" w:type="auto"/>
          </w:tcPr>
          <w:p w:rsidR="001B1370" w:rsidRDefault="00C8083E">
            <w:pPr>
              <w:pStyle w:val="TableBodyText"/>
            </w:pPr>
            <w:r>
              <w:t>2.2.1.2 Login</w:t>
            </w:r>
          </w:p>
          <w:p w:rsidR="001B1370" w:rsidRDefault="00C8083E">
            <w:pPr>
              <w:pStyle w:val="TableBodyText"/>
            </w:pPr>
            <w:hyperlink w:anchor="Section_f40cca2929b843ecb9ff2f8682486c29" w:history="1">
              <w:r>
                <w:rPr>
                  <w:rStyle w:val="Hyperlink"/>
                </w:rPr>
                <w:t>2.2.1.3</w:t>
              </w:r>
            </w:hyperlink>
            <w:r>
              <w:t xml:space="preserve"> Federated Authentication Token</w:t>
            </w:r>
          </w:p>
          <w:p w:rsidR="001B1370" w:rsidRDefault="00C8083E">
            <w:pPr>
              <w:pStyle w:val="TableBodyText"/>
            </w:pPr>
            <w:hyperlink w:anchor="Section_1a22145b7657435d9c60318be82456e1" w:history="1">
              <w:r>
                <w:rPr>
                  <w:rStyle w:val="Hyperlink"/>
                </w:rPr>
                <w:t>2.2.2.3</w:t>
              </w:r>
            </w:hyperlink>
            <w:r>
              <w:t xml:space="preserve"> Federated Authentication Information</w:t>
            </w:r>
          </w:p>
          <w:p w:rsidR="001B1370" w:rsidRDefault="00C8083E">
            <w:pPr>
              <w:pStyle w:val="TableBodyText"/>
            </w:pPr>
            <w:r>
              <w:t>2.2.3.1.1 Type</w:t>
            </w:r>
          </w:p>
          <w:p w:rsidR="001B1370" w:rsidRDefault="00C8083E">
            <w:pPr>
              <w:pStyle w:val="TableBodyText"/>
            </w:pPr>
            <w:hyperlink w:anchor="Section_dc3a08548230482fbbb9d94a3b905a26" w:history="1">
              <w:r>
                <w:rPr>
                  <w:rStyle w:val="Hyperlink"/>
                </w:rPr>
                <w:t>2.2.4</w:t>
              </w:r>
            </w:hyperlink>
            <w:r>
              <w:t xml:space="preserve"> Packet Data Token and Tokenless Data Streams</w:t>
            </w:r>
          </w:p>
          <w:p w:rsidR="001B1370" w:rsidRDefault="00C8083E">
            <w:pPr>
              <w:pStyle w:val="TableBodyText"/>
            </w:pPr>
            <w:hyperlink w:anchor="Section_827d963229574d54b9ea384530ae79d0" w:history="1">
              <w:r>
                <w:rPr>
                  <w:rStyle w:val="Hyperlink"/>
                </w:rPr>
                <w:t>2.2.6.3</w:t>
              </w:r>
            </w:hyperlink>
            <w:r>
              <w:t xml:space="preserve"> Federated Authentication</w:t>
            </w:r>
            <w:r>
              <w:t xml:space="preserve"> Token</w:t>
            </w:r>
          </w:p>
          <w:p w:rsidR="001B1370" w:rsidRDefault="00C8083E">
            <w:pPr>
              <w:pStyle w:val="TableBodyText"/>
            </w:pPr>
            <w:r>
              <w:t>2.2.6.4 LOGIN7</w:t>
            </w:r>
          </w:p>
          <w:p w:rsidR="001B1370" w:rsidRDefault="00C8083E">
            <w:pPr>
              <w:pStyle w:val="TableBodyText"/>
            </w:pPr>
            <w:r>
              <w:t>2.2.6.5 PRELOGIN</w:t>
            </w:r>
          </w:p>
          <w:p w:rsidR="001B1370" w:rsidRDefault="00C8083E">
            <w:pPr>
              <w:pStyle w:val="TableBodyText"/>
            </w:pPr>
            <w:hyperlink w:anchor="Section_2eb82f8e11f046dcb42d27302fa4701a" w:history="1">
              <w:r>
                <w:rPr>
                  <w:rStyle w:val="Hyperlink"/>
                </w:rPr>
                <w:t>2.2.7.11</w:t>
              </w:r>
            </w:hyperlink>
            <w:r>
              <w:t xml:space="preserve"> FEATUREEXTACK</w:t>
            </w:r>
          </w:p>
          <w:p w:rsidR="001B1370" w:rsidRDefault="00C8083E">
            <w:pPr>
              <w:pStyle w:val="TableBodyText"/>
            </w:pPr>
            <w:hyperlink w:anchor="Section_0e4486d6d407496298030c1a4d4d87ce" w:history="1">
              <w:r>
                <w:rPr>
                  <w:rStyle w:val="Hyperlink"/>
                </w:rPr>
                <w:t>2.2.7.12</w:t>
              </w:r>
            </w:hyperlink>
            <w:r>
              <w:t xml:space="preserve"> FEDAUTHINFO</w:t>
            </w:r>
          </w:p>
          <w:p w:rsidR="001B1370" w:rsidRDefault="00C8083E">
            <w:pPr>
              <w:pStyle w:val="TableBodyText"/>
            </w:pPr>
            <w:hyperlink w:anchor="Section_5a9d49b8d1c44ff58f6576dc924f5c4d" w:history="1">
              <w:r>
                <w:rPr>
                  <w:rStyle w:val="Hyperlink"/>
                </w:rPr>
                <w:t>3.1.5</w:t>
              </w:r>
            </w:hyperlink>
            <w:r>
              <w:t xml:space="preserve"> Message Processing Events and Sequencing Rules</w:t>
            </w:r>
          </w:p>
          <w:p w:rsidR="001B1370" w:rsidRDefault="00C8083E">
            <w:pPr>
              <w:pStyle w:val="TableBodyText"/>
            </w:pPr>
            <w:r>
              <w:lastRenderedPageBreak/>
              <w:t>3.2.5.1 Sent Initial PRELOGIN Packet State</w:t>
            </w:r>
          </w:p>
          <w:p w:rsidR="001B1370" w:rsidRDefault="00C8083E">
            <w:pPr>
              <w:pStyle w:val="TableBodyText"/>
            </w:pPr>
            <w:r>
              <w:t>3.2.5.2 Sent TLS/SSL Negotiation Packet State</w:t>
            </w:r>
          </w:p>
          <w:p w:rsidR="001B1370" w:rsidRDefault="00C8083E">
            <w:pPr>
              <w:pStyle w:val="TableBodyText"/>
            </w:pPr>
            <w:hyperlink w:anchor="Section_ab7a745416a949ef8f208a0de2b31fbb" w:history="1">
              <w:r>
                <w:rPr>
                  <w:rStyle w:val="Hyperlink"/>
                </w:rPr>
                <w:t>3.2.5.3</w:t>
              </w:r>
            </w:hyperlink>
            <w:r>
              <w:t xml:space="preserve"> Sent LOGIN7 Record with Complete Authen</w:t>
            </w:r>
            <w:r>
              <w:t>tication Token State</w:t>
            </w:r>
          </w:p>
          <w:p w:rsidR="001B1370" w:rsidRDefault="00C8083E">
            <w:pPr>
              <w:pStyle w:val="TableBodyText"/>
            </w:pPr>
            <w:hyperlink w:anchor="Section_c272e054279f4b09ac41f9ccf1d1ffde" w:history="1">
              <w:r>
                <w:rPr>
                  <w:rStyle w:val="Hyperlink"/>
                </w:rPr>
                <w:t>3.2.5.5</w:t>
              </w:r>
            </w:hyperlink>
            <w:r>
              <w:t xml:space="preserve"> Sent LOGIN7 Record with Federated Authentication Information Request State</w:t>
            </w:r>
          </w:p>
          <w:p w:rsidR="001B1370" w:rsidRDefault="00C8083E">
            <w:pPr>
              <w:pStyle w:val="TableBodyText"/>
            </w:pPr>
            <w:r>
              <w:t>3.3.5.1 Initial State</w:t>
            </w:r>
          </w:p>
          <w:p w:rsidR="001B1370" w:rsidRDefault="00C8083E">
            <w:pPr>
              <w:pStyle w:val="TableBodyText"/>
            </w:pPr>
            <w:r>
              <w:t>3.3.5.3 Login Ready State</w:t>
            </w:r>
          </w:p>
          <w:p w:rsidR="001B1370" w:rsidRDefault="00C8083E">
            <w:pPr>
              <w:pStyle w:val="TableBodyText"/>
            </w:pPr>
            <w:hyperlink w:anchor="Section_f6374988cc5446dbadbeb7742b8600e6" w:history="1">
              <w:r>
                <w:rPr>
                  <w:rStyle w:val="Hyperlink"/>
                </w:rPr>
                <w:t>3.3.5.5</w:t>
              </w:r>
            </w:hyperlink>
            <w:r>
              <w:t xml:space="preserve"> Federated Authentication Ready State</w:t>
            </w:r>
          </w:p>
        </w:tc>
      </w:tr>
      <w:tr w:rsidR="001B1370" w:rsidTr="001B1370">
        <w:tc>
          <w:tcPr>
            <w:tcW w:w="0" w:type="auto"/>
          </w:tcPr>
          <w:p w:rsidR="001B1370" w:rsidRDefault="00C8083E">
            <w:pPr>
              <w:pStyle w:val="TableBodyText"/>
            </w:pPr>
            <w:r>
              <w:lastRenderedPageBreak/>
              <w:t>Data classification</w:t>
            </w:r>
          </w:p>
        </w:tc>
        <w:tc>
          <w:tcPr>
            <w:tcW w:w="0" w:type="auto"/>
          </w:tcPr>
          <w:p w:rsidR="001B1370" w:rsidRDefault="00C8083E">
            <w:pPr>
              <w:pStyle w:val="TableBodyText"/>
            </w:pPr>
            <w:hyperlink w:anchor="Section_d3edea23be1f416098f50de233ffeebc" w:history="1">
              <w:r>
                <w:rPr>
                  <w:rStyle w:val="Hyperlink"/>
                </w:rPr>
                <w:t>2.2.4.2.1.3</w:t>
              </w:r>
            </w:hyperlink>
            <w:r>
              <w:t xml:space="preserve"> Variable Length Tokens(xx10xxxx)</w:t>
            </w:r>
          </w:p>
          <w:p w:rsidR="001B1370" w:rsidRDefault="00C8083E">
            <w:pPr>
              <w:pStyle w:val="TableBodyText"/>
            </w:pPr>
            <w:hyperlink w:anchor="Section_f79bb5b85919439aa69648064b78b091" w:history="1">
              <w:r>
                <w:rPr>
                  <w:rStyle w:val="Hyperlink"/>
                </w:rPr>
                <w:t>2.2.5.8</w:t>
              </w:r>
            </w:hyperlink>
            <w:r>
              <w:t xml:space="preserve"> Data Packet Stream Tokens</w:t>
            </w:r>
          </w:p>
          <w:p w:rsidR="001B1370" w:rsidRDefault="00C8083E">
            <w:pPr>
              <w:pStyle w:val="TableBodyText"/>
            </w:pPr>
            <w:r>
              <w:t>2.2.6.4 LOGIN7</w:t>
            </w:r>
          </w:p>
          <w:p w:rsidR="001B1370" w:rsidRDefault="00C8083E">
            <w:pPr>
              <w:pStyle w:val="TableBodyText"/>
            </w:pPr>
            <w:hyperlink w:anchor="Section_813b88bc0a324e7ebc92d98f62cb8981" w:history="1">
              <w:r>
                <w:rPr>
                  <w:rStyle w:val="Hyperlink"/>
                </w:rPr>
                <w:t>2.2.7.5</w:t>
              </w:r>
            </w:hyperlink>
            <w:r>
              <w:t xml:space="preserve"> DATACLASSIFICATION</w:t>
            </w:r>
          </w:p>
          <w:p w:rsidR="001B1370" w:rsidRDefault="00C8083E">
            <w:pPr>
              <w:pStyle w:val="TableBodyText"/>
            </w:pPr>
            <w:r>
              <w:t>2.2.7.11 FEATUREEXTACK</w:t>
            </w:r>
          </w:p>
        </w:tc>
      </w:tr>
    </w:tbl>
    <w:p w:rsidR="001B1370" w:rsidRDefault="001B1370"/>
    <w:p w:rsidR="001B1370" w:rsidRDefault="00C8083E">
      <w:pPr>
        <w:pStyle w:val="Heading1"/>
      </w:pPr>
      <w:bookmarkStart w:id="488" w:name="section_135d0ebe5c4c4a9499bf1811eccb9f4a"/>
      <w:bookmarkStart w:id="489" w:name="_Toc52362014"/>
      <w:r>
        <w:lastRenderedPageBreak/>
        <w:t>Appendix A: Product Behavior</w:t>
      </w:r>
      <w:bookmarkEnd w:id="488"/>
      <w:bookmarkEnd w:id="489"/>
      <w:r>
        <w:fldChar w:fldCharType="begin"/>
      </w:r>
      <w:r>
        <w:instrText xml:space="preserve"> XE "Product behavior" </w:instrText>
      </w:r>
      <w:r>
        <w:fldChar w:fldCharType="end"/>
      </w:r>
    </w:p>
    <w:p w:rsidR="001B1370" w:rsidRDefault="00C8083E">
      <w:r>
        <w:t xml:space="preserve">The </w:t>
      </w:r>
      <w:r>
        <w:t>information in this specification is applicable to the following Microsoft products or supplemental software. References to product versions include updates to those products.</w:t>
      </w:r>
    </w:p>
    <w:p w:rsidR="001B1370" w:rsidRDefault="00C8083E">
      <w:r>
        <w:t>This document specifies version-specific details in the Microsoft .NET Framework</w:t>
      </w:r>
      <w:r>
        <w:t xml:space="preserve">. For information about which versions of .NET Framework are available in each released Windows product or as supplemental software, see </w:t>
      </w:r>
      <w:hyperlink r:id="rId133" w:anchor="Section_bcca8164da0843f2a983c34ed99171b0">
        <w:r>
          <w:rPr>
            <w:rStyle w:val="Hyperlink"/>
          </w:rPr>
          <w:t>[MS-NETOD]</w:t>
        </w:r>
      </w:hyperlink>
      <w:r>
        <w:t xml:space="preserve"> section 4. </w:t>
      </w:r>
    </w:p>
    <w:p w:rsidR="001B1370" w:rsidRDefault="00C8083E">
      <w:pPr>
        <w:pStyle w:val="ListParagraph"/>
        <w:numPr>
          <w:ilvl w:val="0"/>
          <w:numId w:val="109"/>
        </w:numPr>
      </w:pPr>
      <w:r>
        <w:t>Microsoft .NET F</w:t>
      </w:r>
      <w:r>
        <w:t>ramework 1.1</w:t>
      </w:r>
    </w:p>
    <w:p w:rsidR="001B1370" w:rsidRDefault="00C8083E">
      <w:pPr>
        <w:pStyle w:val="ListParagraph"/>
        <w:numPr>
          <w:ilvl w:val="0"/>
          <w:numId w:val="109"/>
        </w:numPr>
      </w:pPr>
      <w:r>
        <w:t>Microsoft .NET Framework 2.0</w:t>
      </w:r>
    </w:p>
    <w:p w:rsidR="001B1370" w:rsidRDefault="00C8083E">
      <w:pPr>
        <w:pStyle w:val="ListParagraph"/>
        <w:numPr>
          <w:ilvl w:val="0"/>
          <w:numId w:val="109"/>
        </w:numPr>
      </w:pPr>
      <w:r>
        <w:t>Microsoft .NET Framework 4.0</w:t>
      </w:r>
    </w:p>
    <w:p w:rsidR="001B1370" w:rsidRDefault="00C8083E">
      <w:pPr>
        <w:pStyle w:val="ListParagraph"/>
        <w:numPr>
          <w:ilvl w:val="0"/>
          <w:numId w:val="109"/>
        </w:numPr>
      </w:pPr>
      <w:r>
        <w:t>Microsoft .NET Framework 4.5</w:t>
      </w:r>
    </w:p>
    <w:p w:rsidR="001B1370" w:rsidRDefault="00C8083E">
      <w:pPr>
        <w:pStyle w:val="ListParagraph"/>
        <w:numPr>
          <w:ilvl w:val="0"/>
          <w:numId w:val="109"/>
        </w:numPr>
      </w:pPr>
      <w:r>
        <w:t>Microsoft .NET Framework 4.6</w:t>
      </w:r>
    </w:p>
    <w:p w:rsidR="001B1370" w:rsidRDefault="00C8083E">
      <w:pPr>
        <w:pStyle w:val="ListParagraph"/>
        <w:numPr>
          <w:ilvl w:val="0"/>
          <w:numId w:val="109"/>
        </w:numPr>
      </w:pPr>
      <w:r>
        <w:t>Microsoft .NET Framework 4.7</w:t>
      </w:r>
    </w:p>
    <w:p w:rsidR="001B1370" w:rsidRDefault="00C8083E">
      <w:pPr>
        <w:pStyle w:val="ListParagraph"/>
        <w:numPr>
          <w:ilvl w:val="0"/>
          <w:numId w:val="109"/>
        </w:numPr>
      </w:pPr>
      <w:r>
        <w:t>Microsoft .NET Framework 4.8</w:t>
      </w:r>
    </w:p>
    <w:p w:rsidR="001B1370" w:rsidRDefault="00C8083E">
      <w:pPr>
        <w:pStyle w:val="ListParagraph"/>
        <w:numPr>
          <w:ilvl w:val="0"/>
          <w:numId w:val="110"/>
        </w:numPr>
      </w:pPr>
      <w:r>
        <w:t>Microsoft SQL Server 7.0</w:t>
      </w:r>
    </w:p>
    <w:p w:rsidR="001B1370" w:rsidRDefault="00C8083E">
      <w:pPr>
        <w:pStyle w:val="ListParagraph"/>
        <w:numPr>
          <w:ilvl w:val="0"/>
          <w:numId w:val="110"/>
        </w:numPr>
      </w:pPr>
      <w:r>
        <w:t>Microsoft SQL Server 2000</w:t>
      </w:r>
    </w:p>
    <w:p w:rsidR="001B1370" w:rsidRDefault="00C8083E">
      <w:pPr>
        <w:pStyle w:val="ListParagraph"/>
        <w:numPr>
          <w:ilvl w:val="0"/>
          <w:numId w:val="110"/>
        </w:numPr>
      </w:pPr>
      <w:r>
        <w:t>Microsoft SQL Serv</w:t>
      </w:r>
      <w:r>
        <w:t>er 2005</w:t>
      </w:r>
    </w:p>
    <w:p w:rsidR="001B1370" w:rsidRDefault="00C8083E">
      <w:pPr>
        <w:pStyle w:val="ListParagraph"/>
        <w:numPr>
          <w:ilvl w:val="0"/>
          <w:numId w:val="110"/>
        </w:numPr>
      </w:pPr>
      <w:r>
        <w:t>Microsoft SQL Server 2008</w:t>
      </w:r>
    </w:p>
    <w:p w:rsidR="001B1370" w:rsidRDefault="00C8083E">
      <w:pPr>
        <w:pStyle w:val="ListParagraph"/>
        <w:numPr>
          <w:ilvl w:val="0"/>
          <w:numId w:val="110"/>
        </w:numPr>
      </w:pPr>
      <w:r>
        <w:t>Microsoft SQL Server 2008 R2</w:t>
      </w:r>
    </w:p>
    <w:p w:rsidR="001B1370" w:rsidRDefault="00C8083E">
      <w:pPr>
        <w:pStyle w:val="ListParagraph"/>
        <w:numPr>
          <w:ilvl w:val="0"/>
          <w:numId w:val="110"/>
        </w:numPr>
      </w:pPr>
      <w:r>
        <w:t>Microsoft SQL Server 2012</w:t>
      </w:r>
    </w:p>
    <w:p w:rsidR="001B1370" w:rsidRDefault="00C8083E">
      <w:pPr>
        <w:pStyle w:val="ListParagraph"/>
        <w:numPr>
          <w:ilvl w:val="0"/>
          <w:numId w:val="110"/>
        </w:numPr>
      </w:pPr>
      <w:r>
        <w:t>Microsoft SQL Server 2014</w:t>
      </w:r>
    </w:p>
    <w:p w:rsidR="001B1370" w:rsidRDefault="00C8083E">
      <w:pPr>
        <w:pStyle w:val="ListParagraph"/>
        <w:numPr>
          <w:ilvl w:val="0"/>
          <w:numId w:val="110"/>
        </w:numPr>
      </w:pPr>
      <w:r>
        <w:t>Microsoft SQL Server 2016</w:t>
      </w:r>
    </w:p>
    <w:p w:rsidR="001B1370" w:rsidRDefault="00C8083E">
      <w:pPr>
        <w:pStyle w:val="ListParagraph"/>
        <w:numPr>
          <w:ilvl w:val="0"/>
          <w:numId w:val="110"/>
        </w:numPr>
      </w:pPr>
      <w:r>
        <w:t>Microsoft SQL Server 2017</w:t>
      </w:r>
    </w:p>
    <w:p w:rsidR="001B1370" w:rsidRDefault="00C8083E">
      <w:pPr>
        <w:pStyle w:val="ListParagraph"/>
        <w:numPr>
          <w:ilvl w:val="0"/>
          <w:numId w:val="110"/>
        </w:numPr>
      </w:pPr>
      <w:r>
        <w:t xml:space="preserve">Microsoft SQL Server 2019 </w:t>
      </w:r>
    </w:p>
    <w:p w:rsidR="006C2114" w:rsidRDefault="00C8083E" w:rsidP="006C2114">
      <w:r>
        <w:t xml:space="preserve">Exceptions, if any, are noted in this section. If an update </w:t>
      </w:r>
      <w:r>
        <w:t>version, service pack or Knowledge Base (KB) number appears with a product name, the behavior changed in that update. The new behavior also applies to subsequent updates unless otherwise specified. If a product edition appears with the product version, beh</w:t>
      </w:r>
      <w:r>
        <w:t>avior is different in that product edition.</w:t>
      </w:r>
    </w:p>
    <w:p w:rsidR="001B1370" w:rsidRDefault="00C8083E">
      <w:r>
        <w:t>Unless otherwise specified, any statement of optional behavior in this specification that is prescribed using the terms "SHOULD" or "SHOULD NOT" implies product behavior in accordance with the SHOULD or SHOULD NO</w:t>
      </w:r>
      <w:r>
        <w:t>T prescription. Unless otherwise specified, the term "MAY" implies that the product does not follow the prescription.</w:t>
      </w:r>
    </w:p>
    <w:bookmarkStart w:id="490" w:name="Appendix_A_1"/>
    <w:p w:rsidR="001B1370" w:rsidRDefault="00C8083E">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1.3</w:t>
      </w:r>
      <w:r>
        <w:rPr>
          <w:rStyle w:val="Hyperlink"/>
        </w:rPr>
        <w:fldChar w:fldCharType="end"/>
      </w:r>
      <w:r>
        <w:t xml:space="preserve">: </w:t>
      </w:r>
      <w:bookmarkEnd w:id="490"/>
      <w:r>
        <w:t>The following table describes the latest TDS version that is supported by a par</w:t>
      </w:r>
      <w:r>
        <w:t>ticular version of Microsoft SQL Server. To determine the earliest TDS version that is supported by a particular SQL Server version, refer to the product documentation.</w:t>
      </w:r>
    </w:p>
    <w:tbl>
      <w:tblPr>
        <w:tblStyle w:val="Table-ShadedHeader"/>
        <w:tblW w:w="0" w:type="auto"/>
        <w:tblLook w:val="04A0" w:firstRow="1" w:lastRow="0" w:firstColumn="1" w:lastColumn="0" w:noHBand="0" w:noVBand="1"/>
      </w:tblPr>
      <w:tblGrid>
        <w:gridCol w:w="2603"/>
        <w:gridCol w:w="3462"/>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2603" w:type="dxa"/>
          </w:tcPr>
          <w:p w:rsidR="001B1370" w:rsidRDefault="00C8083E">
            <w:pPr>
              <w:pStyle w:val="TableHeaderText"/>
            </w:pPr>
            <w:r>
              <w:t xml:space="preserve">TDS version </w:t>
            </w:r>
          </w:p>
        </w:tc>
        <w:tc>
          <w:tcPr>
            <w:tcW w:w="3462" w:type="dxa"/>
          </w:tcPr>
          <w:p w:rsidR="001B1370" w:rsidRDefault="00C8083E">
            <w:pPr>
              <w:pStyle w:val="TableHeaderText"/>
            </w:pPr>
            <w:r>
              <w:t xml:space="preserve">SQL Server version </w:t>
            </w:r>
          </w:p>
        </w:tc>
      </w:tr>
      <w:tr w:rsidR="001B1370" w:rsidTr="001B1370">
        <w:tc>
          <w:tcPr>
            <w:tcW w:w="2603" w:type="dxa"/>
          </w:tcPr>
          <w:p w:rsidR="001B1370" w:rsidRDefault="00C8083E">
            <w:pPr>
              <w:pStyle w:val="TableBodyText"/>
            </w:pPr>
            <w:r>
              <w:t>7.0</w:t>
            </w:r>
          </w:p>
        </w:tc>
        <w:tc>
          <w:tcPr>
            <w:tcW w:w="3462" w:type="dxa"/>
          </w:tcPr>
          <w:p w:rsidR="001B1370" w:rsidRDefault="00C8083E">
            <w:pPr>
              <w:pStyle w:val="TableBodyText"/>
            </w:pPr>
            <w:r>
              <w:t>SQL Server 7.0</w:t>
            </w:r>
          </w:p>
        </w:tc>
      </w:tr>
      <w:tr w:rsidR="001B1370" w:rsidTr="001B1370">
        <w:tc>
          <w:tcPr>
            <w:tcW w:w="2603" w:type="dxa"/>
          </w:tcPr>
          <w:p w:rsidR="001B1370" w:rsidRDefault="00C8083E">
            <w:pPr>
              <w:pStyle w:val="TableBodyText"/>
            </w:pPr>
            <w:r>
              <w:lastRenderedPageBreak/>
              <w:t>7.1</w:t>
            </w:r>
          </w:p>
        </w:tc>
        <w:tc>
          <w:tcPr>
            <w:tcW w:w="3462" w:type="dxa"/>
          </w:tcPr>
          <w:p w:rsidR="001B1370" w:rsidRDefault="00C8083E">
            <w:pPr>
              <w:pStyle w:val="TableBodyText"/>
            </w:pPr>
            <w:r>
              <w:t>SQL Server 2000</w:t>
            </w:r>
          </w:p>
        </w:tc>
      </w:tr>
      <w:tr w:rsidR="001B1370" w:rsidTr="001B1370">
        <w:tc>
          <w:tcPr>
            <w:tcW w:w="2603" w:type="dxa"/>
          </w:tcPr>
          <w:p w:rsidR="001B1370" w:rsidRDefault="00C8083E">
            <w:pPr>
              <w:pStyle w:val="TableBodyText"/>
            </w:pPr>
            <w:r>
              <w:t>7.1 Revision</w:t>
            </w:r>
            <w:r>
              <w:t xml:space="preserve"> 1</w:t>
            </w:r>
          </w:p>
        </w:tc>
        <w:tc>
          <w:tcPr>
            <w:tcW w:w="3462" w:type="dxa"/>
          </w:tcPr>
          <w:p w:rsidR="001B1370" w:rsidRDefault="00C8083E">
            <w:pPr>
              <w:pStyle w:val="TableBodyText"/>
            </w:pPr>
            <w:r>
              <w:t>SQL Server 2000 SP1</w:t>
            </w:r>
          </w:p>
        </w:tc>
      </w:tr>
      <w:tr w:rsidR="001B1370" w:rsidTr="001B1370">
        <w:tc>
          <w:tcPr>
            <w:tcW w:w="2603" w:type="dxa"/>
          </w:tcPr>
          <w:p w:rsidR="001B1370" w:rsidRDefault="00C8083E">
            <w:pPr>
              <w:pStyle w:val="TableBodyText"/>
            </w:pPr>
            <w:r>
              <w:t>7.2</w:t>
            </w:r>
          </w:p>
        </w:tc>
        <w:tc>
          <w:tcPr>
            <w:tcW w:w="3462" w:type="dxa"/>
          </w:tcPr>
          <w:p w:rsidR="001B1370" w:rsidRDefault="00C8083E">
            <w:pPr>
              <w:pStyle w:val="TableBodyText"/>
            </w:pPr>
            <w:r>
              <w:t>SQL Server 2005</w:t>
            </w:r>
          </w:p>
        </w:tc>
      </w:tr>
      <w:tr w:rsidR="001B1370" w:rsidTr="001B1370">
        <w:tc>
          <w:tcPr>
            <w:tcW w:w="2603" w:type="dxa"/>
          </w:tcPr>
          <w:p w:rsidR="001B1370" w:rsidRDefault="00C8083E">
            <w:pPr>
              <w:pStyle w:val="TableBodyText"/>
            </w:pPr>
            <w:r>
              <w:t>7.3.A</w:t>
            </w:r>
          </w:p>
        </w:tc>
        <w:tc>
          <w:tcPr>
            <w:tcW w:w="3462" w:type="dxa"/>
          </w:tcPr>
          <w:p w:rsidR="001B1370" w:rsidRDefault="00C8083E">
            <w:pPr>
              <w:pStyle w:val="TableBodyText"/>
            </w:pPr>
            <w:r>
              <w:t>SQL Server 2008</w:t>
            </w:r>
          </w:p>
        </w:tc>
      </w:tr>
      <w:tr w:rsidR="001B1370" w:rsidTr="001B1370">
        <w:tc>
          <w:tcPr>
            <w:tcW w:w="2603" w:type="dxa"/>
          </w:tcPr>
          <w:p w:rsidR="001B1370" w:rsidRDefault="00C8083E">
            <w:pPr>
              <w:pStyle w:val="TableBodyText"/>
            </w:pPr>
            <w:r>
              <w:t>7.3.B</w:t>
            </w:r>
          </w:p>
        </w:tc>
        <w:tc>
          <w:tcPr>
            <w:tcW w:w="3462" w:type="dxa"/>
          </w:tcPr>
          <w:p w:rsidR="001B1370" w:rsidRDefault="00C8083E">
            <w:pPr>
              <w:pStyle w:val="TableBodyText"/>
            </w:pPr>
            <w:r>
              <w:t>SQL Server 2008 R2</w:t>
            </w:r>
          </w:p>
        </w:tc>
      </w:tr>
      <w:tr w:rsidR="001B1370" w:rsidTr="001B1370">
        <w:tc>
          <w:tcPr>
            <w:tcW w:w="2603" w:type="dxa"/>
          </w:tcPr>
          <w:p w:rsidR="001B1370" w:rsidRDefault="00C8083E">
            <w:pPr>
              <w:pStyle w:val="TableBodyText"/>
            </w:pPr>
            <w:r>
              <w:t>7.4</w:t>
            </w:r>
          </w:p>
        </w:tc>
        <w:tc>
          <w:tcPr>
            <w:tcW w:w="3462" w:type="dxa"/>
          </w:tcPr>
          <w:p w:rsidR="001B1370" w:rsidRDefault="00C8083E">
            <w:pPr>
              <w:pStyle w:val="TableBodyText"/>
            </w:pPr>
            <w:r>
              <w:t>SQL Server 2012</w:t>
            </w:r>
          </w:p>
          <w:p w:rsidR="001B1370" w:rsidRDefault="00C8083E">
            <w:pPr>
              <w:pStyle w:val="TableBodyText"/>
            </w:pPr>
            <w:r>
              <w:t>SQL Server 2014</w:t>
            </w:r>
          </w:p>
          <w:p w:rsidR="001B1370" w:rsidRDefault="00C8083E">
            <w:pPr>
              <w:pStyle w:val="TableBodyText"/>
            </w:pPr>
            <w:r>
              <w:t>SQL Server 2016</w:t>
            </w:r>
          </w:p>
          <w:p w:rsidR="001B1370" w:rsidRDefault="00C8083E">
            <w:pPr>
              <w:pStyle w:val="TableBodyText"/>
            </w:pPr>
            <w:r>
              <w:t>SQL Server 2017</w:t>
            </w:r>
          </w:p>
          <w:p w:rsidR="001B1370" w:rsidRDefault="00C8083E">
            <w:pPr>
              <w:pStyle w:val="TableBodyText"/>
            </w:pPr>
            <w:r>
              <w:t>SQL Server 2019</w:t>
            </w:r>
          </w:p>
        </w:tc>
      </w:tr>
    </w:tbl>
    <w:p w:rsidR="001B1370" w:rsidRDefault="00C8083E">
      <w:r>
        <w:t>The following table describes the TDS versions that are supported by particular versions of the .NET Framework.</w:t>
      </w:r>
    </w:p>
    <w:tbl>
      <w:tblPr>
        <w:tblStyle w:val="Table-ShadedHeader"/>
        <w:tblW w:w="0" w:type="auto"/>
        <w:tblLook w:val="04A0" w:firstRow="1" w:lastRow="0" w:firstColumn="1" w:lastColumn="0" w:noHBand="0" w:noVBand="1"/>
      </w:tblPr>
      <w:tblGrid>
        <w:gridCol w:w="2603"/>
        <w:gridCol w:w="3410"/>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2603" w:type="dxa"/>
          </w:tcPr>
          <w:p w:rsidR="001B1370" w:rsidRDefault="00C8083E">
            <w:pPr>
              <w:pStyle w:val="TableHeaderText"/>
            </w:pPr>
            <w:r>
              <w:t xml:space="preserve">TDS version </w:t>
            </w:r>
          </w:p>
        </w:tc>
        <w:tc>
          <w:tcPr>
            <w:tcW w:w="3410" w:type="dxa"/>
          </w:tcPr>
          <w:p w:rsidR="001B1370" w:rsidRDefault="00C8083E">
            <w:pPr>
              <w:pStyle w:val="TableHeaderText"/>
            </w:pPr>
            <w:r>
              <w:t>.NET Framework version</w:t>
            </w:r>
          </w:p>
        </w:tc>
      </w:tr>
      <w:tr w:rsidR="001B1370" w:rsidTr="001B1370">
        <w:tc>
          <w:tcPr>
            <w:tcW w:w="2603" w:type="dxa"/>
          </w:tcPr>
          <w:p w:rsidR="001B1370" w:rsidRDefault="00C8083E">
            <w:pPr>
              <w:pStyle w:val="TableBodyText"/>
            </w:pPr>
            <w:r>
              <w:t>7.0</w:t>
            </w:r>
          </w:p>
        </w:tc>
        <w:tc>
          <w:tcPr>
            <w:tcW w:w="3410" w:type="dxa"/>
          </w:tcPr>
          <w:p w:rsidR="001B1370" w:rsidRDefault="00C8083E">
            <w:pPr>
              <w:pStyle w:val="TableBodyText"/>
            </w:pPr>
            <w:r>
              <w:t xml:space="preserve">.NET Framework 1.1 </w:t>
            </w:r>
          </w:p>
        </w:tc>
      </w:tr>
      <w:tr w:rsidR="001B1370" w:rsidTr="001B1370">
        <w:tc>
          <w:tcPr>
            <w:tcW w:w="2603" w:type="dxa"/>
          </w:tcPr>
          <w:p w:rsidR="001B1370" w:rsidRDefault="00C8083E">
            <w:pPr>
              <w:pStyle w:val="TableBodyText"/>
            </w:pPr>
            <w:r>
              <w:t>7.1</w:t>
            </w:r>
          </w:p>
        </w:tc>
        <w:tc>
          <w:tcPr>
            <w:tcW w:w="3410" w:type="dxa"/>
          </w:tcPr>
          <w:p w:rsidR="001B1370" w:rsidRDefault="00C8083E">
            <w:pPr>
              <w:pStyle w:val="TableBodyText"/>
            </w:pPr>
            <w:r>
              <w:t>.NET Framework 1.1</w:t>
            </w:r>
          </w:p>
        </w:tc>
      </w:tr>
      <w:tr w:rsidR="001B1370" w:rsidTr="001B1370">
        <w:tc>
          <w:tcPr>
            <w:tcW w:w="2603" w:type="dxa"/>
          </w:tcPr>
          <w:p w:rsidR="001B1370" w:rsidRDefault="00C8083E">
            <w:pPr>
              <w:pStyle w:val="TableBodyText"/>
            </w:pPr>
            <w:r>
              <w:t>7.1 Revision 1</w:t>
            </w:r>
          </w:p>
        </w:tc>
        <w:tc>
          <w:tcPr>
            <w:tcW w:w="3410" w:type="dxa"/>
          </w:tcPr>
          <w:p w:rsidR="001B1370" w:rsidRDefault="00C8083E">
            <w:pPr>
              <w:pStyle w:val="TableBodyText"/>
            </w:pPr>
            <w:r>
              <w:t>.NET Framework 1.1</w:t>
            </w:r>
          </w:p>
        </w:tc>
      </w:tr>
      <w:tr w:rsidR="001B1370" w:rsidTr="001B1370">
        <w:tc>
          <w:tcPr>
            <w:tcW w:w="2603" w:type="dxa"/>
          </w:tcPr>
          <w:p w:rsidR="001B1370" w:rsidRDefault="00C8083E">
            <w:pPr>
              <w:pStyle w:val="TableBodyText"/>
            </w:pPr>
            <w:r>
              <w:t>7.2</w:t>
            </w:r>
          </w:p>
        </w:tc>
        <w:tc>
          <w:tcPr>
            <w:tcW w:w="3410" w:type="dxa"/>
          </w:tcPr>
          <w:p w:rsidR="001B1370" w:rsidRDefault="00C8083E">
            <w:pPr>
              <w:pStyle w:val="TableBodyText"/>
            </w:pPr>
            <w:r>
              <w:t>.NET Framework 2.0</w:t>
            </w:r>
          </w:p>
        </w:tc>
      </w:tr>
      <w:tr w:rsidR="001B1370" w:rsidTr="001B1370">
        <w:tc>
          <w:tcPr>
            <w:tcW w:w="2603" w:type="dxa"/>
          </w:tcPr>
          <w:p w:rsidR="001B1370" w:rsidRDefault="00C8083E">
            <w:pPr>
              <w:pStyle w:val="TableBodyText"/>
            </w:pPr>
            <w:r>
              <w:t>7.3.A</w:t>
            </w:r>
          </w:p>
        </w:tc>
        <w:tc>
          <w:tcPr>
            <w:tcW w:w="3410" w:type="dxa"/>
          </w:tcPr>
          <w:p w:rsidR="001B1370" w:rsidRDefault="00C8083E">
            <w:pPr>
              <w:pStyle w:val="TableBodyText"/>
            </w:pPr>
            <w:r>
              <w:t>.NET Framework 2.0</w:t>
            </w:r>
          </w:p>
          <w:p w:rsidR="001B1370" w:rsidRDefault="00C8083E">
            <w:pPr>
              <w:pStyle w:val="TableBodyText"/>
            </w:pPr>
            <w:r>
              <w:t xml:space="preserve">.NET Framework 4.0 </w:t>
            </w:r>
          </w:p>
        </w:tc>
      </w:tr>
      <w:tr w:rsidR="001B1370" w:rsidTr="001B1370">
        <w:tc>
          <w:tcPr>
            <w:tcW w:w="2603" w:type="dxa"/>
          </w:tcPr>
          <w:p w:rsidR="001B1370" w:rsidRDefault="00C8083E">
            <w:pPr>
              <w:pStyle w:val="TableBodyText"/>
            </w:pPr>
            <w:r>
              <w:t>7.3.B</w:t>
            </w:r>
          </w:p>
        </w:tc>
        <w:tc>
          <w:tcPr>
            <w:tcW w:w="3410" w:type="dxa"/>
          </w:tcPr>
          <w:p w:rsidR="001B1370" w:rsidRDefault="00C8083E">
            <w:pPr>
              <w:pStyle w:val="TableBodyText"/>
            </w:pPr>
            <w:r>
              <w:t>.NET Framework 2.0</w:t>
            </w:r>
          </w:p>
          <w:p w:rsidR="001B1370" w:rsidRDefault="00C8083E">
            <w:pPr>
              <w:pStyle w:val="TableBodyText"/>
            </w:pPr>
            <w:r>
              <w:t>.NET Framework 4.0</w:t>
            </w:r>
          </w:p>
        </w:tc>
      </w:tr>
      <w:tr w:rsidR="001B1370" w:rsidTr="001B1370">
        <w:tc>
          <w:tcPr>
            <w:tcW w:w="2603" w:type="dxa"/>
          </w:tcPr>
          <w:p w:rsidR="001B1370" w:rsidRDefault="00C8083E">
            <w:pPr>
              <w:pStyle w:val="TableBodyText"/>
            </w:pPr>
            <w:r>
              <w:t>7.4</w:t>
            </w:r>
          </w:p>
        </w:tc>
        <w:tc>
          <w:tcPr>
            <w:tcW w:w="3410" w:type="dxa"/>
          </w:tcPr>
          <w:p w:rsidR="001B1370" w:rsidRDefault="00C8083E">
            <w:pPr>
              <w:pStyle w:val="TableBodyText"/>
            </w:pPr>
            <w:r>
              <w:t>.NET Framework 4.5</w:t>
            </w:r>
          </w:p>
          <w:p w:rsidR="001B1370" w:rsidRDefault="00C8083E">
            <w:pPr>
              <w:pStyle w:val="TableBodyText"/>
            </w:pPr>
            <w:r>
              <w:t>.NET Framework 4.6</w:t>
            </w:r>
          </w:p>
          <w:p w:rsidR="001B1370" w:rsidRDefault="00C8083E">
            <w:pPr>
              <w:pStyle w:val="TableBodyText"/>
            </w:pPr>
            <w:r>
              <w:t>.NET Framework 4.7</w:t>
            </w:r>
          </w:p>
          <w:p w:rsidR="001B1370" w:rsidRDefault="00C8083E">
            <w:pPr>
              <w:pStyle w:val="TableBodyText"/>
            </w:pPr>
            <w:r>
              <w:t>.NET Framework 4.8</w:t>
            </w:r>
          </w:p>
        </w:tc>
      </w:tr>
    </w:tbl>
    <w:p w:rsidR="001B1370" w:rsidRDefault="001B1370"/>
    <w:bookmarkStart w:id="491" w:name="Appendix_A_2"/>
    <w:p w:rsidR="001B1370" w:rsidRDefault="00C8083E">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w:t>
      </w:r>
      <w:r>
        <w:rPr>
          <w:rStyle w:val="Hyperlink"/>
        </w:rPr>
        <w:fldChar w:fldCharType="end"/>
      </w:r>
      <w:r>
        <w:t xml:space="preserve">: </w:t>
      </w:r>
      <w:bookmarkEnd w:id="491"/>
      <w:r>
        <w:t xml:space="preserve">Microsoft Windows Named Pipes in message mode </w:t>
      </w:r>
      <w:hyperlink r:id="rId134">
        <w:r>
          <w:rPr>
            <w:rStyle w:val="Hyperlink"/>
          </w:rPr>
          <w:t>[MSDN-NP]</w:t>
        </w:r>
      </w:hyperlink>
      <w:r>
        <w:t xml:space="preserve">. Please see </w:t>
      </w:r>
      <w:hyperlink r:id="rId135">
        <w:r>
          <w:rPr>
            <w:rStyle w:val="Hyperlink"/>
          </w:rPr>
          <w:t>[MSDN-NamedPipes]</w:t>
        </w:r>
      </w:hyperlink>
      <w:r>
        <w:t xml:space="preserve"> for additional information related to M</w:t>
      </w:r>
      <w:r>
        <w:t>icrosoft-specific implementations.</w:t>
      </w:r>
    </w:p>
    <w:bookmarkStart w:id="492" w:name="Appendix_A_3"/>
    <w:p w:rsidR="001B1370" w:rsidRDefault="00C8083E">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w:t>
      </w:r>
      <w:r>
        <w:rPr>
          <w:rStyle w:val="Hyperlink"/>
        </w:rPr>
        <w:fldChar w:fldCharType="end"/>
      </w:r>
      <w:r>
        <w:t xml:space="preserve">: </w:t>
      </w:r>
      <w:bookmarkEnd w:id="492"/>
      <w:r>
        <w:t xml:space="preserve">VIA is supported only by SQL Server 7.0, SQL Server 2000, SQL Server 2005, SQL Server 2008, and SQL Server 2008 R2. This means that VIA will never be the </w:t>
      </w:r>
      <w:r>
        <w:t>underlying transport protocol if either the server or the client can support TDS version 7.4.</w:t>
      </w:r>
    </w:p>
    <w:bookmarkStart w:id="493" w:name="Appendix_A_4"/>
    <w:p w:rsidR="001B1370" w:rsidRDefault="00C8083E">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2.2.1.3</w:t>
      </w:r>
      <w:r>
        <w:rPr>
          <w:rStyle w:val="Hyperlink"/>
        </w:rPr>
        <w:fldChar w:fldCharType="end"/>
      </w:r>
      <w:r>
        <w:t xml:space="preserve">: </w:t>
      </w:r>
      <w:bookmarkEnd w:id="493"/>
      <w:r>
        <w:t>Federated authentication is not supported by SQL Server.</w:t>
      </w:r>
    </w:p>
    <w:bookmarkStart w:id="494" w:name="Appendix_A_5"/>
    <w:p w:rsidR="001B1370" w:rsidRDefault="00C8083E">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2.2.3.1.1</w:t>
      </w:r>
      <w:r>
        <w:rPr>
          <w:rStyle w:val="Hyperlink"/>
        </w:rPr>
        <w:fldChar w:fldCharType="end"/>
      </w:r>
      <w:r>
        <w:t xml:space="preserve">: </w:t>
      </w:r>
      <w:bookmarkEnd w:id="494"/>
      <w:r>
        <w:t xml:space="preserve"> Only legacy clients that support SQL Server versions that were released prior to SQL Server 7.0 can use Pre-TDS7 Login.</w:t>
      </w:r>
    </w:p>
    <w:bookmarkStart w:id="495" w:name="Appendix_A_6"/>
    <w:p w:rsidR="001B1370" w:rsidRDefault="00C8083E">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2.2.3.1.1</w:t>
      </w:r>
      <w:r>
        <w:rPr>
          <w:rStyle w:val="Hyperlink"/>
        </w:rPr>
        <w:fldChar w:fldCharType="end"/>
      </w:r>
      <w:r>
        <w:t xml:space="preserve">: </w:t>
      </w:r>
      <w:bookmarkEnd w:id="495"/>
      <w:r>
        <w:t xml:space="preserve"> Only clients that support SQL Server 7.0 or la</w:t>
      </w:r>
      <w:r>
        <w:t>ter can use TDS7 Login.</w:t>
      </w:r>
    </w:p>
    <w:bookmarkStart w:id="496" w:name="Appendix_A_7"/>
    <w:p w:rsidR="001B1370" w:rsidRDefault="00C8083E">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2.2.3.1.5</w:t>
      </w:r>
      <w:r>
        <w:rPr>
          <w:rStyle w:val="Hyperlink"/>
        </w:rPr>
        <w:fldChar w:fldCharType="end"/>
      </w:r>
      <w:r>
        <w:t xml:space="preserve">: </w:t>
      </w:r>
      <w:bookmarkEnd w:id="496"/>
      <w:r>
        <w:t xml:space="preserve"> Depending on the message type and provider, such as Microsoft SQL Server Native Client or Microsoft .NET Framework Data Provider for SQL Server, PacketID values start</w:t>
      </w:r>
      <w:r>
        <w:t xml:space="preserve"> with </w:t>
      </w:r>
      <w:r>
        <w:lastRenderedPageBreak/>
        <w:t>either 0 or 1, which is an implementation choice. The .NET Framework Data Provider for SQL Server uses 1.</w:t>
      </w:r>
    </w:p>
    <w:bookmarkStart w:id="497" w:name="Appendix_A_8"/>
    <w:p w:rsidR="001B1370" w:rsidRDefault="00C8083E">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2.2.4.3</w:t>
      </w:r>
      <w:r>
        <w:rPr>
          <w:rStyle w:val="Hyperlink"/>
        </w:rPr>
        <w:fldChar w:fldCharType="end"/>
      </w:r>
      <w:r>
        <w:t xml:space="preserve">: </w:t>
      </w:r>
      <w:bookmarkEnd w:id="497"/>
      <w:r>
        <w:t>Not all pre-SQL Server 7.0 servers support the attention signal by using the mess</w:t>
      </w:r>
      <w:r>
        <w:t xml:space="preserve">age header. The older implementation was for the client to send a 1-byte message (no header) containing "A" by using the </w:t>
      </w:r>
      <w:hyperlink w:anchor="gt_26c1caf3-c889-4b99-a22b-9da056d397cf">
        <w:r>
          <w:rPr>
            <w:rStyle w:val="HyperlinkGreen"/>
            <w:b/>
          </w:rPr>
          <w:t>out-of-band</w:t>
        </w:r>
      </w:hyperlink>
      <w:r>
        <w:t xml:space="preserve"> write.</w:t>
      </w:r>
    </w:p>
    <w:bookmarkStart w:id="498" w:name="Appendix_A_9"/>
    <w:p w:rsidR="001B1370" w:rsidRDefault="00C8083E">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 xml:space="preserve">&lt;9&gt; Section </w:t>
      </w:r>
      <w:r>
        <w:rPr>
          <w:rStyle w:val="Hyperlink"/>
        </w:rPr>
        <w:t>2.2.5.1.2</w:t>
      </w:r>
      <w:r>
        <w:rPr>
          <w:rStyle w:val="Hyperlink"/>
        </w:rPr>
        <w:fldChar w:fldCharType="end"/>
      </w:r>
      <w:r>
        <w:t xml:space="preserve">: </w:t>
      </w:r>
      <w:bookmarkEnd w:id="498"/>
      <w:r>
        <w:t xml:space="preserve"> The sorting styles that are used by SQL Server are described in </w:t>
      </w:r>
      <w:hyperlink r:id="rId136">
        <w:r>
          <w:rPr>
            <w:rStyle w:val="Hyperlink"/>
          </w:rPr>
          <w:t>[MSDN-ColSortSty]</w:t>
        </w:r>
      </w:hyperlink>
      <w:r>
        <w:t>.</w:t>
      </w:r>
    </w:p>
    <w:bookmarkStart w:id="499" w:name="Appendix_A_10"/>
    <w:p w:rsidR="001B1370" w:rsidRDefault="00C8083E">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2.2.5.1.2</w:t>
      </w:r>
      <w:r>
        <w:rPr>
          <w:rStyle w:val="Hyperlink"/>
        </w:rPr>
        <w:fldChar w:fldCharType="end"/>
      </w:r>
      <w:r>
        <w:t xml:space="preserve">: </w:t>
      </w:r>
      <w:bookmarkEnd w:id="499"/>
      <w:r>
        <w:t>COLLATION represents a colla</w:t>
      </w:r>
      <w:r>
        <w:t xml:space="preserve">tion in SQL Server, as described in </w:t>
      </w:r>
      <w:hyperlink r:id="rId137">
        <w:r>
          <w:rPr>
            <w:rStyle w:val="Hyperlink"/>
          </w:rPr>
          <w:t>[MSDN-Collation]</w:t>
        </w:r>
      </w:hyperlink>
      <w:r>
        <w:t>. It can be either a SQL Server collation or a Windows collation.</w:t>
      </w:r>
    </w:p>
    <w:p w:rsidR="001B1370" w:rsidRDefault="00C8083E">
      <w:r>
        <w:t>Version can be of value 0, 1, 2, or 3. A value of 0 denotes collations i</w:t>
      </w:r>
      <w:r>
        <w:t>ntroduced in SQL Server 2000. A value of 1 denotes collations introduced in SQL Server 2005. A value of 2 denotes collations introduced in SQL Server 2008. A value of 3 denotes collations introduced in SQL Server 2017.</w:t>
      </w:r>
    </w:p>
    <w:p w:rsidR="001B1370" w:rsidRDefault="00C8083E">
      <w:r>
        <w:t xml:space="preserve">The </w:t>
      </w:r>
      <w:r>
        <w:rPr>
          <w:b/>
        </w:rPr>
        <w:t>GetLocaleInfo</w:t>
      </w:r>
      <w:r>
        <w:t xml:space="preserve"> Windows API can be </w:t>
      </w:r>
      <w:r>
        <w:t>used to retrieve information about the locale. In particular, querying for the LOCALE_IDEFAULTANSICODEPAGE locale information constant retrieves the code page information for the given locale.</w:t>
      </w:r>
    </w:p>
    <w:p w:rsidR="001B1370" w:rsidRDefault="00C8083E">
      <w:r>
        <w:t>For either collation type, the different comparison flags map t</w:t>
      </w:r>
      <w:r>
        <w:t xml:space="preserve">o those defined as valid comparison flags for the </w:t>
      </w:r>
      <w:r>
        <w:rPr>
          <w:b/>
        </w:rPr>
        <w:t>CompareString</w:t>
      </w:r>
      <w:r>
        <w:t xml:space="preserve"> Windows API.</w:t>
      </w:r>
    </w:p>
    <w:p w:rsidR="001B1370" w:rsidRDefault="00C8083E">
      <w:r>
        <w:t>However, for SQL collations with non-</w:t>
      </w:r>
      <w:hyperlink w:anchor="gt_c305d0ab-8b94-461a-bd76-13b40cb8c4d8">
        <w:r>
          <w:rPr>
            <w:rStyle w:val="HyperlinkGreen"/>
            <w:b/>
          </w:rPr>
          <w:t>Unicode</w:t>
        </w:r>
      </w:hyperlink>
      <w:r>
        <w:t xml:space="preserve"> data, the SortId is used to derive comparison information flags, such as</w:t>
      </w:r>
      <w:r>
        <w:t xml:space="preserve"> whether, for a given SortId, a lowercase "a" equals an uppercase "A".</w:t>
      </w:r>
    </w:p>
    <w:bookmarkStart w:id="500" w:name="Appendix_A_11"/>
    <w:p w:rsidR="001B1370" w:rsidRDefault="00C8083E">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2.2.5.3.1</w:t>
      </w:r>
      <w:r>
        <w:rPr>
          <w:rStyle w:val="Hyperlink"/>
        </w:rPr>
        <w:fldChar w:fldCharType="end"/>
      </w:r>
      <w:r>
        <w:t xml:space="preserve">: </w:t>
      </w:r>
      <w:bookmarkEnd w:id="500"/>
      <w:r>
        <w:t>Query notifications is not supported by SQL Server 7.0 and SQL Server 2000.</w:t>
      </w:r>
    </w:p>
    <w:bookmarkStart w:id="501" w:name="Appendix_A_12"/>
    <w:p w:rsidR="001B1370" w:rsidRDefault="00C8083E">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2.2.5.3.1</w:t>
      </w:r>
      <w:r>
        <w:rPr>
          <w:rStyle w:val="Hyperlink"/>
        </w:rPr>
        <w:fldChar w:fldCharType="end"/>
      </w:r>
      <w:r>
        <w:t xml:space="preserve">: </w:t>
      </w:r>
      <w:bookmarkEnd w:id="501"/>
      <w:r>
        <w:t>SSBDeployment corresponds to the SQL Server Service Broker deployment version.</w:t>
      </w:r>
    </w:p>
    <w:bookmarkStart w:id="502" w:name="Appendix_A_13"/>
    <w:p w:rsidR="001B1370" w:rsidRDefault="00C8083E">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2.2.5.4.1</w:t>
      </w:r>
      <w:r>
        <w:rPr>
          <w:rStyle w:val="Hyperlink"/>
        </w:rPr>
        <w:fldChar w:fldCharType="end"/>
      </w:r>
      <w:r>
        <w:t xml:space="preserve">: </w:t>
      </w:r>
      <w:bookmarkEnd w:id="502"/>
      <w:r>
        <w:t>NULLTYPE can be sent to SQL Server (for example, in RPCRequest), but SQL Server</w:t>
      </w:r>
      <w:r>
        <w:t xml:space="preserve"> never emits NULLTYPE data.</w:t>
      </w:r>
    </w:p>
    <w:bookmarkStart w:id="503" w:name="Appendix_A_14"/>
    <w:p w:rsidR="001B1370" w:rsidRDefault="00C8083E">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2.2.5.5.3</w:t>
      </w:r>
      <w:r>
        <w:rPr>
          <w:rStyle w:val="Hyperlink"/>
        </w:rPr>
        <w:fldChar w:fldCharType="end"/>
      </w:r>
      <w:r>
        <w:t xml:space="preserve">: </w:t>
      </w:r>
      <w:bookmarkEnd w:id="503"/>
      <w:r>
        <w:t xml:space="preserve"> When a .NET Framework Data Provider for SQL Server accesses an XML field, the returned data value is encoded in binary XML format </w:t>
      </w:r>
      <w:hyperlink r:id="rId138" w:anchor="Section_11ab6e8d247244d1a9e6bddf000e12f6">
        <w:r>
          <w:rPr>
            <w:rStyle w:val="Hyperlink"/>
          </w:rPr>
          <w:t>[MS-BINXML]</w:t>
        </w:r>
      </w:hyperlink>
      <w:r>
        <w:t>. For other providers, the value is sent in Unicode text format.</w:t>
      </w:r>
    </w:p>
    <w:bookmarkStart w:id="504" w:name="Appendix_A_15"/>
    <w:p w:rsidR="001B1370" w:rsidRDefault="00C8083E">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2.2.5.5.4</w:t>
      </w:r>
      <w:r>
        <w:rPr>
          <w:rStyle w:val="Hyperlink"/>
        </w:rPr>
        <w:fldChar w:fldCharType="end"/>
      </w:r>
      <w:r>
        <w:t xml:space="preserve">: </w:t>
      </w:r>
      <w:bookmarkEnd w:id="504"/>
      <w:r>
        <w:t>Microsoft implementations return an error if a client does sen</w:t>
      </w:r>
      <w:r>
        <w:t>d a raw collation within a sql_variant.</w:t>
      </w:r>
    </w:p>
    <w:bookmarkStart w:id="505" w:name="Appendix_A_16"/>
    <w:p w:rsidR="001B1370" w:rsidRDefault="00C8083E">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2.2.6.3</w:t>
      </w:r>
      <w:r>
        <w:rPr>
          <w:rStyle w:val="Hyperlink"/>
        </w:rPr>
        <w:fldChar w:fldCharType="end"/>
      </w:r>
      <w:r>
        <w:t xml:space="preserve">: </w:t>
      </w:r>
      <w:bookmarkEnd w:id="505"/>
      <w:r>
        <w:t>Federated Authentication and the FEDAUTH token are not supported by SQL Server.</w:t>
      </w:r>
    </w:p>
    <w:bookmarkStart w:id="506" w:name="Appendix_A_17"/>
    <w:p w:rsidR="001B1370" w:rsidRDefault="00C8083E">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2.2.6.4</w:t>
      </w:r>
      <w:r>
        <w:rPr>
          <w:rStyle w:val="Hyperlink"/>
        </w:rPr>
        <w:fldChar w:fldCharType="end"/>
      </w:r>
      <w:r>
        <w:t xml:space="preserve">: </w:t>
      </w:r>
      <w:bookmarkEnd w:id="506"/>
      <w:r>
        <w:t>The ve</w:t>
      </w:r>
      <w:r>
        <w:t>rsion numbers used by clients are as follows.</w:t>
      </w:r>
    </w:p>
    <w:tbl>
      <w:tblPr>
        <w:tblStyle w:val="Table-ShadedHeader"/>
        <w:tblW w:w="0" w:type="auto"/>
        <w:tblLook w:val="04A0" w:firstRow="1" w:lastRow="0" w:firstColumn="1" w:lastColumn="0" w:noHBand="0" w:noVBand="1"/>
      </w:tblPr>
      <w:tblGrid>
        <w:gridCol w:w="1969"/>
        <w:gridCol w:w="3249"/>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SQL Server version</w:t>
            </w:r>
          </w:p>
        </w:tc>
        <w:tc>
          <w:tcPr>
            <w:tcW w:w="0" w:type="auto"/>
          </w:tcPr>
          <w:p w:rsidR="001B1370" w:rsidRDefault="00C8083E">
            <w:pPr>
              <w:pStyle w:val="TableHeaderText"/>
            </w:pPr>
            <w:r>
              <w:t>Version sent from client to server</w:t>
            </w:r>
          </w:p>
        </w:tc>
      </w:tr>
      <w:tr w:rsidR="001B1370" w:rsidTr="001B1370">
        <w:tc>
          <w:tcPr>
            <w:tcW w:w="0" w:type="auto"/>
          </w:tcPr>
          <w:p w:rsidR="001B1370" w:rsidRDefault="00C8083E">
            <w:pPr>
              <w:pStyle w:val="TableBodyText"/>
            </w:pPr>
            <w:r>
              <w:t>SQL Server 7.0</w:t>
            </w:r>
          </w:p>
        </w:tc>
        <w:tc>
          <w:tcPr>
            <w:tcW w:w="0" w:type="auto"/>
          </w:tcPr>
          <w:p w:rsidR="001B1370" w:rsidRDefault="00C8083E">
            <w:pPr>
              <w:pStyle w:val="TableBodyText"/>
            </w:pPr>
            <w:r>
              <w:t>0x00000070</w:t>
            </w:r>
          </w:p>
        </w:tc>
      </w:tr>
      <w:tr w:rsidR="001B1370" w:rsidTr="001B1370">
        <w:tc>
          <w:tcPr>
            <w:tcW w:w="0" w:type="auto"/>
          </w:tcPr>
          <w:p w:rsidR="001B1370" w:rsidRDefault="00C8083E">
            <w:pPr>
              <w:pStyle w:val="TableBodyText"/>
            </w:pPr>
            <w:r>
              <w:t>SQL Server 2000</w:t>
            </w:r>
          </w:p>
        </w:tc>
        <w:tc>
          <w:tcPr>
            <w:tcW w:w="0" w:type="auto"/>
          </w:tcPr>
          <w:p w:rsidR="001B1370" w:rsidRDefault="00C8083E">
            <w:pPr>
              <w:pStyle w:val="TableBodyText"/>
            </w:pPr>
            <w:r>
              <w:t>0x00000071</w:t>
            </w:r>
          </w:p>
        </w:tc>
      </w:tr>
      <w:tr w:rsidR="001B1370" w:rsidTr="001B1370">
        <w:tc>
          <w:tcPr>
            <w:tcW w:w="0" w:type="auto"/>
          </w:tcPr>
          <w:p w:rsidR="001B1370" w:rsidRDefault="00C8083E">
            <w:pPr>
              <w:pStyle w:val="TableBodyText"/>
            </w:pPr>
            <w:r>
              <w:t>SQL Server 2000 SP1</w:t>
            </w:r>
          </w:p>
        </w:tc>
        <w:tc>
          <w:tcPr>
            <w:tcW w:w="0" w:type="auto"/>
          </w:tcPr>
          <w:p w:rsidR="001B1370" w:rsidRDefault="00C8083E">
            <w:pPr>
              <w:pStyle w:val="TableBodyText"/>
            </w:pPr>
            <w:r>
              <w:t>0x01000071</w:t>
            </w:r>
          </w:p>
        </w:tc>
      </w:tr>
      <w:tr w:rsidR="001B1370" w:rsidTr="001B1370">
        <w:tc>
          <w:tcPr>
            <w:tcW w:w="0" w:type="auto"/>
          </w:tcPr>
          <w:p w:rsidR="001B1370" w:rsidRDefault="00C8083E">
            <w:pPr>
              <w:pStyle w:val="TableBodyText"/>
            </w:pPr>
            <w:r>
              <w:t>SQL Server 2005</w:t>
            </w:r>
          </w:p>
        </w:tc>
        <w:tc>
          <w:tcPr>
            <w:tcW w:w="0" w:type="auto"/>
          </w:tcPr>
          <w:p w:rsidR="001B1370" w:rsidRDefault="00C8083E">
            <w:pPr>
              <w:pStyle w:val="TableBodyText"/>
            </w:pPr>
            <w:r>
              <w:t>0x02000972</w:t>
            </w:r>
          </w:p>
        </w:tc>
      </w:tr>
      <w:tr w:rsidR="001B1370" w:rsidTr="001B1370">
        <w:tc>
          <w:tcPr>
            <w:tcW w:w="0" w:type="auto"/>
          </w:tcPr>
          <w:p w:rsidR="001B1370" w:rsidRDefault="00C8083E">
            <w:pPr>
              <w:pStyle w:val="TableBodyText"/>
            </w:pPr>
            <w:r>
              <w:t>SQL Server 2008</w:t>
            </w:r>
          </w:p>
        </w:tc>
        <w:tc>
          <w:tcPr>
            <w:tcW w:w="0" w:type="auto"/>
          </w:tcPr>
          <w:p w:rsidR="001B1370" w:rsidRDefault="00C8083E">
            <w:pPr>
              <w:pStyle w:val="TableBodyText"/>
            </w:pPr>
            <w:r>
              <w:t>0x03000A73</w:t>
            </w:r>
          </w:p>
        </w:tc>
      </w:tr>
      <w:tr w:rsidR="001B1370" w:rsidTr="001B1370">
        <w:tc>
          <w:tcPr>
            <w:tcW w:w="0" w:type="auto"/>
          </w:tcPr>
          <w:p w:rsidR="001B1370" w:rsidRDefault="00C8083E">
            <w:pPr>
              <w:pStyle w:val="TableBodyText"/>
            </w:pPr>
            <w:r>
              <w:t>SQL Server 2008 R2</w:t>
            </w:r>
          </w:p>
        </w:tc>
        <w:tc>
          <w:tcPr>
            <w:tcW w:w="0" w:type="auto"/>
          </w:tcPr>
          <w:p w:rsidR="001B1370" w:rsidRDefault="00C8083E">
            <w:pPr>
              <w:pStyle w:val="TableBodyText"/>
            </w:pPr>
            <w:r>
              <w:t>0x03000B73</w:t>
            </w:r>
          </w:p>
        </w:tc>
      </w:tr>
      <w:tr w:rsidR="001B1370" w:rsidTr="001B1370">
        <w:tc>
          <w:tcPr>
            <w:tcW w:w="0" w:type="auto"/>
          </w:tcPr>
          <w:p w:rsidR="001B1370" w:rsidRDefault="00C8083E">
            <w:pPr>
              <w:pStyle w:val="TableBodyText"/>
            </w:pPr>
            <w:r>
              <w:lastRenderedPageBreak/>
              <w:t>SQL Server 2012</w:t>
            </w:r>
          </w:p>
          <w:p w:rsidR="001B1370" w:rsidRDefault="00C8083E">
            <w:pPr>
              <w:pStyle w:val="TableBodyText"/>
            </w:pPr>
            <w:r>
              <w:t>SQL Server 2014</w:t>
            </w:r>
          </w:p>
          <w:p w:rsidR="001B1370" w:rsidRDefault="00C8083E">
            <w:pPr>
              <w:pStyle w:val="TableBodyText"/>
            </w:pPr>
            <w:r>
              <w:t>SQL Server 2016</w:t>
            </w:r>
          </w:p>
          <w:p w:rsidR="001B1370" w:rsidRDefault="00C8083E">
            <w:pPr>
              <w:pStyle w:val="TableBodyText"/>
            </w:pPr>
            <w:r>
              <w:t>SQL Server 2017</w:t>
            </w:r>
          </w:p>
          <w:p w:rsidR="001B1370" w:rsidRDefault="00C8083E">
            <w:pPr>
              <w:pStyle w:val="TableBodyText"/>
            </w:pPr>
            <w:r>
              <w:t>SQL Server 2019</w:t>
            </w:r>
          </w:p>
        </w:tc>
        <w:tc>
          <w:tcPr>
            <w:tcW w:w="0" w:type="auto"/>
          </w:tcPr>
          <w:p w:rsidR="001B1370" w:rsidRDefault="00C8083E">
            <w:pPr>
              <w:pStyle w:val="TableBodyText"/>
            </w:pPr>
            <w:r>
              <w:t>0x04000074</w:t>
            </w:r>
          </w:p>
        </w:tc>
      </w:tr>
    </w:tbl>
    <w:p w:rsidR="001B1370" w:rsidRDefault="001B1370"/>
    <w:bookmarkStart w:id="507" w:name="Appendix_A_18"/>
    <w:p w:rsidR="001B1370" w:rsidRDefault="00C8083E">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2.2.6.4</w:t>
      </w:r>
      <w:r>
        <w:rPr>
          <w:rStyle w:val="Hyperlink"/>
        </w:rPr>
        <w:fldChar w:fldCharType="end"/>
      </w:r>
      <w:r>
        <w:t xml:space="preserve">: </w:t>
      </w:r>
      <w:bookmarkEnd w:id="507"/>
      <w:r>
        <w:t xml:space="preserve"> The value "1" for fByteOrder is supported only by SQL Server 7.0.</w:t>
      </w:r>
    </w:p>
    <w:bookmarkStart w:id="508" w:name="Appendix_A_19"/>
    <w:p w:rsidR="001B1370" w:rsidRDefault="00C8083E">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2.2.6.4</w:t>
      </w:r>
      <w:r>
        <w:rPr>
          <w:rStyle w:val="Hyperlink"/>
        </w:rPr>
        <w:fldChar w:fldCharType="end"/>
      </w:r>
      <w:r>
        <w:t xml:space="preserve">: </w:t>
      </w:r>
      <w:bookmarkEnd w:id="508"/>
      <w:r>
        <w:t xml:space="preserve"> SQL Server assumes fFloat to be FLOAT_IEEE_754 and ignores the other settings.</w:t>
      </w:r>
    </w:p>
    <w:bookmarkStart w:id="509" w:name="Appendix_A_20"/>
    <w:p w:rsidR="001B1370" w:rsidRDefault="00C8083E">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2.2.6.4</w:t>
      </w:r>
      <w:r>
        <w:rPr>
          <w:rStyle w:val="Hyperlink"/>
        </w:rPr>
        <w:fldChar w:fldCharType="end"/>
      </w:r>
      <w:r>
        <w:t xml:space="preserve">: </w:t>
      </w:r>
      <w:bookmarkEnd w:id="509"/>
      <w:r>
        <w:t xml:space="preserve"> For fODBC, SQL Server returns a value of zero</w:t>
      </w:r>
      <w:r>
        <w:t xml:space="preserve"> for ROWCOUNT.</w:t>
      </w:r>
    </w:p>
    <w:bookmarkStart w:id="510" w:name="Appendix_A_21"/>
    <w:p w:rsidR="001B1370" w:rsidRDefault="00C8083E">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2.2.6.4</w:t>
      </w:r>
      <w:r>
        <w:rPr>
          <w:rStyle w:val="Hyperlink"/>
        </w:rPr>
        <w:fldChar w:fldCharType="end"/>
      </w:r>
      <w:r>
        <w:t xml:space="preserve">: </w:t>
      </w:r>
      <w:bookmarkEnd w:id="510"/>
      <w:r>
        <w:t xml:space="preserve"> For fOLEDB, SQL Server returns a value of zero for ROWCOUNT.</w:t>
      </w:r>
    </w:p>
    <w:bookmarkStart w:id="511" w:name="Appendix_A_22"/>
    <w:p w:rsidR="001B1370" w:rsidRDefault="00C8083E">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2.2.6.4</w:t>
      </w:r>
      <w:r>
        <w:rPr>
          <w:rStyle w:val="Hyperlink"/>
        </w:rPr>
        <w:fldChar w:fldCharType="end"/>
      </w:r>
      <w:r>
        <w:t xml:space="preserve">: </w:t>
      </w:r>
      <w:bookmarkEnd w:id="511"/>
      <w:r>
        <w:t xml:space="preserve"> SQL Server</w:t>
      </w:r>
      <w:r>
        <w:t xml:space="preserve"> implementations do not inspect the fSendYukonBinaryXML bit. When using the .NET Framework Data Provider for SQL Server, the server sends binary XML if the TDS version is 7.2 or later.</w:t>
      </w:r>
    </w:p>
    <w:bookmarkStart w:id="512" w:name="Appendix_A_23"/>
    <w:p w:rsidR="001B1370" w:rsidRDefault="00C8083E">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2.2.6.4</w:t>
      </w:r>
      <w:r>
        <w:rPr>
          <w:rStyle w:val="Hyperlink"/>
        </w:rPr>
        <w:fldChar w:fldCharType="end"/>
      </w:r>
      <w:r>
        <w:t xml:space="preserve">: </w:t>
      </w:r>
      <w:bookmarkEnd w:id="512"/>
      <w:r>
        <w:t>The FE</w:t>
      </w:r>
      <w:r>
        <w:t>DAUTH feature extension is not supported by SQL Server.</w:t>
      </w:r>
    </w:p>
    <w:bookmarkStart w:id="513" w:name="Appendix_A_24"/>
    <w:p w:rsidR="001B1370" w:rsidRDefault="00C8083E">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2.2.6.4</w:t>
      </w:r>
      <w:r>
        <w:rPr>
          <w:rStyle w:val="Hyperlink"/>
        </w:rPr>
        <w:fldChar w:fldCharType="end"/>
      </w:r>
      <w:r>
        <w:t xml:space="preserve">: </w:t>
      </w:r>
      <w:bookmarkEnd w:id="513"/>
      <w:r>
        <w:t>The COLUMNENCRYPTION feature extension is not supported by SQL Server 7.0, SQL Server 2000, SQL Server 2005, SQL Server 2008, SQL Serve</w:t>
      </w:r>
      <w:r>
        <w:t>r 2008 R2, SQL Server 2012, and SQL Server 2014.</w:t>
      </w:r>
    </w:p>
    <w:bookmarkStart w:id="514" w:name="Appendix_A_25"/>
    <w:p w:rsidR="001B1370" w:rsidRDefault="00C8083E">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2.2.6.4</w:t>
      </w:r>
      <w:r>
        <w:rPr>
          <w:rStyle w:val="Hyperlink"/>
        </w:rPr>
        <w:fldChar w:fldCharType="end"/>
      </w:r>
      <w:r>
        <w:t xml:space="preserve">: </w:t>
      </w:r>
      <w:bookmarkEnd w:id="514"/>
      <w:r>
        <w:t xml:space="preserve">Enclave computations are not supported by SQL Server 7.0, SQL Server 2000, SQL Server 2005, SQL Server 2008, SQL Server 2008 R2, </w:t>
      </w:r>
      <w:r>
        <w:t>SQL Server 2012, SQL Server 2014, SQL Server 2016, and SQL Server 2017. Support for this functionality was introduced in the .NET Framework 4.7.2 and is not supported by the .NET Framework 1.1, .NET Framework 2.0, .NET Framework 4.0, .NET Framework 4.5, .N</w:t>
      </w:r>
      <w:r>
        <w:t>ET Framework 4.6, .NET Framework 4.7, and .NET Framework 4.7.1.</w:t>
      </w:r>
    </w:p>
    <w:bookmarkStart w:id="515" w:name="Appendix_A_26"/>
    <w:p w:rsidR="001B1370" w:rsidRDefault="00C8083E">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2.2.6.4</w:t>
      </w:r>
      <w:r>
        <w:rPr>
          <w:rStyle w:val="Hyperlink"/>
        </w:rPr>
        <w:fldChar w:fldCharType="end"/>
      </w:r>
      <w:r>
        <w:t xml:space="preserve">: </w:t>
      </w:r>
      <w:bookmarkEnd w:id="515"/>
      <w:r>
        <w:t>The GLOBALTRANSACTIONS feature extension is not supported by SQL Server.</w:t>
      </w:r>
    </w:p>
    <w:bookmarkStart w:id="516" w:name="Appendix_A_27"/>
    <w:p w:rsidR="001B1370" w:rsidRDefault="00C8083E">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w:t>
      </w:r>
      <w:r>
        <w:rPr>
          <w:rStyle w:val="Hyperlink"/>
        </w:rPr>
        <w:t>n 2.2.6.4</w:t>
      </w:r>
      <w:r>
        <w:rPr>
          <w:rStyle w:val="Hyperlink"/>
        </w:rPr>
        <w:fldChar w:fldCharType="end"/>
      </w:r>
      <w:r>
        <w:t xml:space="preserve">: </w:t>
      </w:r>
      <w:bookmarkEnd w:id="516"/>
      <w:r>
        <w:t xml:space="preserve">The AZURESQLSUPPORT feature extension is not supported by SQL Server. This feature extension was introduced in .NET Framework 4.7.2 and is not supported by the .NET Framework 1.1, .NET Framework 2.0, .NET Framework 4.0, .NET Framework 4.5, .NET </w:t>
      </w:r>
      <w:r>
        <w:t>Framework 4.6, .NET Framework 4.7, and .NET Framework 4.7.1.</w:t>
      </w:r>
    </w:p>
    <w:bookmarkStart w:id="517" w:name="Appendix_A_28"/>
    <w:p w:rsidR="001B1370" w:rsidRDefault="00C8083E">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2.2.6.4</w:t>
      </w:r>
      <w:r>
        <w:rPr>
          <w:rStyle w:val="Hyperlink"/>
        </w:rPr>
        <w:fldChar w:fldCharType="end"/>
      </w:r>
      <w:r>
        <w:t xml:space="preserve">: </w:t>
      </w:r>
      <w:bookmarkEnd w:id="517"/>
      <w:r>
        <w:t xml:space="preserve"> The DATACLASSIFICATION feature extension is not supported by SQL Server 7.0, SQL Server 2000, SQL Server 2005, SQL Server 2008, S</w:t>
      </w:r>
      <w:r>
        <w:t>QL Server 2008 R2, SQL Server 2012, SQL Server 2014, SQL Server 2016, and SQL Server 2017.</w:t>
      </w:r>
    </w:p>
    <w:bookmarkStart w:id="518" w:name="Appendix_A_29"/>
    <w:p w:rsidR="001B1370" w:rsidRDefault="00C8083E">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2.2.6.4</w:t>
      </w:r>
      <w:r>
        <w:rPr>
          <w:rStyle w:val="Hyperlink"/>
        </w:rPr>
        <w:fldChar w:fldCharType="end"/>
      </w:r>
      <w:r>
        <w:t xml:space="preserve">: </w:t>
      </w:r>
      <w:bookmarkEnd w:id="518"/>
      <w:r>
        <w:t xml:space="preserve"> The UTF8_SUPPORT feature extension is not supported by SQL Server 7.0, SQL Server 2000, SQL Server </w:t>
      </w:r>
      <w:r>
        <w:t>2005, SQL Server 2008, SQL Server 2008 R2, SQL Server 2012, SQL Server 2014, SQL Server 2016, and SQL Server 2017.</w:t>
      </w:r>
    </w:p>
    <w:bookmarkStart w:id="519" w:name="Appendix_A_30"/>
    <w:p w:rsidR="001B1370" w:rsidRDefault="00C8083E">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2.2.6.4</w:t>
      </w:r>
      <w:r>
        <w:rPr>
          <w:rStyle w:val="Hyperlink"/>
        </w:rPr>
        <w:fldChar w:fldCharType="end"/>
      </w:r>
      <w:r>
        <w:t xml:space="preserve">: </w:t>
      </w:r>
      <w:bookmarkEnd w:id="519"/>
      <w:r>
        <w:t xml:space="preserve"> The AZURESQLDNSCACHING feature extension is not supported by SQL Server.</w:t>
      </w:r>
    </w:p>
    <w:bookmarkStart w:id="520" w:name="Appendix_A_31"/>
    <w:p w:rsidR="001B1370" w:rsidRDefault="00C8083E">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2.2.6.5</w:t>
      </w:r>
      <w:r>
        <w:rPr>
          <w:rStyle w:val="Hyperlink"/>
        </w:rPr>
        <w:fldChar w:fldCharType="end"/>
      </w:r>
      <w:r>
        <w:t xml:space="preserve">: </w:t>
      </w:r>
      <w:bookmarkEnd w:id="520"/>
      <w:r>
        <w:t>The FEDAUTHREQUIRED payload option token is not supported by SQL Server.</w:t>
      </w:r>
    </w:p>
    <w:bookmarkStart w:id="521" w:name="Appendix_A_32"/>
    <w:p w:rsidR="001B1370" w:rsidRDefault="00C8083E">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2.2.6.5</w:t>
      </w:r>
      <w:r>
        <w:rPr>
          <w:rStyle w:val="Hyperlink"/>
        </w:rPr>
        <w:fldChar w:fldCharType="end"/>
      </w:r>
      <w:r>
        <w:t xml:space="preserve">: </w:t>
      </w:r>
      <w:bookmarkEnd w:id="521"/>
      <w:r>
        <w:t>The ENCRYPT_CLIENT_CERT setting is used only when SQL S</w:t>
      </w:r>
      <w:r>
        <w:t xml:space="preserve">erver is running on a Linux operating system and is not supported by SQL Server 7.0, SQL Server 2000, SQL Server </w:t>
      </w:r>
      <w:r>
        <w:lastRenderedPageBreak/>
        <w:t>2005, SQL Server 2008, SQL Server 2008 R2, SQL Server 2012, SQL Server 2014, SQL Server 2016, and SQL Server 2017.</w:t>
      </w:r>
    </w:p>
    <w:bookmarkStart w:id="522" w:name="Appendix_A_33"/>
    <w:p w:rsidR="001B1370" w:rsidRDefault="00C8083E">
      <w:r>
        <w:rPr>
          <w:rStyle w:val="Hyperlink"/>
        </w:rPr>
        <w:fldChar w:fldCharType="begin"/>
      </w:r>
      <w:r>
        <w:rPr>
          <w:rStyle w:val="Hyperlink"/>
        </w:rPr>
        <w:instrText xml:space="preserve"> HYPERLINK \l "Appendix_A_</w:instrText>
      </w:r>
      <w:r>
        <w:rPr>
          <w:rStyle w:val="Hyperlink"/>
        </w:rPr>
        <w:instrText xml:space="preserve">Target_33" \h </w:instrText>
      </w:r>
      <w:r>
        <w:rPr>
          <w:rStyle w:val="Hyperlink"/>
        </w:rPr>
      </w:r>
      <w:r>
        <w:rPr>
          <w:rStyle w:val="Hyperlink"/>
        </w:rPr>
        <w:fldChar w:fldCharType="separate"/>
      </w:r>
      <w:r>
        <w:rPr>
          <w:rStyle w:val="Hyperlink"/>
        </w:rPr>
        <w:t>&lt;33&gt; Section 2.2.6.5</w:t>
      </w:r>
      <w:r>
        <w:rPr>
          <w:rStyle w:val="Hyperlink"/>
        </w:rPr>
        <w:fldChar w:fldCharType="end"/>
      </w:r>
      <w:r>
        <w:t xml:space="preserve">: </w:t>
      </w:r>
      <w:bookmarkEnd w:id="522"/>
      <w:r>
        <w:t xml:space="preserve">Of the SQL Server products that are applicable to this specification, with the exception of SQL Server 7.0, SQL Server 2000, SQL Server 2005, SQL Server 2008, and SQL Server 2008 R2, the server always sends the value 0 </w:t>
      </w:r>
      <w:r>
        <w:t>for the INSTOPT option when the string specified in the client's INSTOPT option is "MSSQLServer". The reason for this is that "MSSQLServer" is the name of a default instance, and "MSSQLServer" can be provided by the client even in the absence of an explici</w:t>
      </w:r>
      <w:r>
        <w:t>t instance name. SQL Server 2000, SQL Server 2005, SQL Server 2008, and SQL Server 2008 R2, which support the INSTOPT field, always validate the client-specified string against the server's instance name.</w:t>
      </w:r>
    </w:p>
    <w:bookmarkStart w:id="523" w:name="Appendix_A_34"/>
    <w:p w:rsidR="001B1370" w:rsidRDefault="00C8083E">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w:t>
      </w:r>
      <w:r>
        <w:rPr>
          <w:rStyle w:val="Hyperlink"/>
        </w:rPr>
        <w:t>tion 2.2.6.6</w:t>
      </w:r>
      <w:r>
        <w:rPr>
          <w:rStyle w:val="Hyperlink"/>
        </w:rPr>
        <w:fldChar w:fldCharType="end"/>
      </w:r>
      <w:r>
        <w:t xml:space="preserve">: </w:t>
      </w:r>
      <w:bookmarkEnd w:id="523"/>
      <w:r>
        <w:t>The fNoMetaData flag is supported only by SQL Server 7.0, SQL Server 2000, SQL Server 2005, SQL Server 2008, SQL Server 2008 R2, SQL Server 2012, and SQL Server 2014.</w:t>
      </w:r>
    </w:p>
    <w:bookmarkStart w:id="524" w:name="Appendix_A_35"/>
    <w:p w:rsidR="001B1370" w:rsidRDefault="00C8083E">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2.2.6.6</w:t>
      </w:r>
      <w:r>
        <w:rPr>
          <w:rStyle w:val="Hyperlink"/>
        </w:rPr>
        <w:fldChar w:fldCharType="end"/>
      </w:r>
      <w:r>
        <w:t xml:space="preserve">: </w:t>
      </w:r>
      <w:bookmarkEnd w:id="524"/>
      <w:r>
        <w:t>The Enclav</w:t>
      </w:r>
      <w:r>
        <w:t xml:space="preserve">ePackage parameter is not supported by SQL Server 7.0, SQL Server 2000, SQL Server 2005, SQL Server 2008, SQL Server 2008 R2, SQL Server 2012, SQL Server 2014, SQL Server 2016, and SQL Server 2017. This parameter was introduced in the .NET Framework 4.7.2 </w:t>
      </w:r>
      <w:r>
        <w:t>and is not supported by .NET Framework 1.1, .NET Framework 2.0, .NET Framework 4.0, .NET Framework 4.5, .NET Framework 4.6, .NET Framework 4.7, and .NET Framework 4.7.1.</w:t>
      </w:r>
    </w:p>
    <w:bookmarkStart w:id="525" w:name="Appendix_A_36"/>
    <w:p w:rsidR="001B1370" w:rsidRDefault="00C8083E">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2.2.7.1</w:t>
      </w:r>
      <w:r>
        <w:rPr>
          <w:rStyle w:val="Hyperlink"/>
        </w:rPr>
        <w:fldChar w:fldCharType="end"/>
      </w:r>
      <w:r>
        <w:t xml:space="preserve">: </w:t>
      </w:r>
      <w:bookmarkEnd w:id="525"/>
      <w:r>
        <w:t xml:space="preserve"> ALTMETADATA_TOKEN is</w:t>
      </w:r>
      <w:r>
        <w:t xml:space="preserve"> supported only by SQL Server 7.0, SQL Server 2000, SQL Server 2005, SQL Server 2008, and SQL Server 2008 R2.</w:t>
      </w:r>
    </w:p>
    <w:bookmarkStart w:id="526" w:name="Appendix_A_37"/>
    <w:p w:rsidR="001B1370" w:rsidRDefault="00C8083E">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2.2.7.2</w:t>
      </w:r>
      <w:r>
        <w:rPr>
          <w:rStyle w:val="Hyperlink"/>
        </w:rPr>
        <w:fldChar w:fldCharType="end"/>
      </w:r>
      <w:r>
        <w:t xml:space="preserve">: </w:t>
      </w:r>
      <w:bookmarkEnd w:id="526"/>
      <w:r>
        <w:t xml:space="preserve"> ALTROW_TOKEN is supported only by SQL Server 7.0, SQL Server 2000, SQL Server 20</w:t>
      </w:r>
      <w:r>
        <w:t>05, SQL Server 2008, and SQL Server 2008 R2.</w:t>
      </w:r>
    </w:p>
    <w:bookmarkStart w:id="527" w:name="Appendix_A_38"/>
    <w:p w:rsidR="001B1370" w:rsidRDefault="00C8083E">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2.2.7.4</w:t>
      </w:r>
      <w:r>
        <w:rPr>
          <w:rStyle w:val="Hyperlink"/>
        </w:rPr>
        <w:fldChar w:fldCharType="end"/>
      </w:r>
      <w:r>
        <w:t xml:space="preserve">: </w:t>
      </w:r>
      <w:bookmarkEnd w:id="527"/>
      <w:r>
        <w:t xml:space="preserve">Of the SQL Server products that are applicable to this specification, with the exception of SQL Server 7.0, SQL Server 2000, SQL Server 2005, </w:t>
      </w:r>
      <w:r>
        <w:t>SQL Server 2008, SQL Server 2008 R2, SQL Server 2012, and SQL Server 2014, SQL Server supports the fHidden flag only through a many-to-many result and by connecting via ODBC.</w:t>
      </w:r>
    </w:p>
    <w:bookmarkStart w:id="528" w:name="Appendix_A_39"/>
    <w:p w:rsidR="001B1370" w:rsidRDefault="00C8083E">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2.2.7.4</w:t>
      </w:r>
      <w:r>
        <w:rPr>
          <w:rStyle w:val="Hyperlink"/>
        </w:rPr>
        <w:fldChar w:fldCharType="end"/>
      </w:r>
      <w:r>
        <w:t xml:space="preserve">: </w:t>
      </w:r>
      <w:bookmarkEnd w:id="528"/>
      <w:r>
        <w:t>The NoMetaData p</w:t>
      </w:r>
      <w:r>
        <w:t>arameter is supported only by SQL Server 7.0, SQL Server 2000, SQL Server 2005, SQL Server 2008, SQL Server 2008 R2, SQL Server 2012, and SQL Server 2014.</w:t>
      </w:r>
    </w:p>
    <w:bookmarkStart w:id="529" w:name="Appendix_A_40"/>
    <w:p w:rsidR="001B1370" w:rsidRDefault="00C8083E">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2.2.7.5</w:t>
      </w:r>
      <w:r>
        <w:rPr>
          <w:rStyle w:val="Hyperlink"/>
        </w:rPr>
        <w:fldChar w:fldCharType="end"/>
      </w:r>
      <w:r>
        <w:t xml:space="preserve">: </w:t>
      </w:r>
      <w:bookmarkEnd w:id="529"/>
      <w:r>
        <w:t xml:space="preserve"> The DATACLASSIFICATION token is not</w:t>
      </w:r>
      <w:r>
        <w:t xml:space="preserve"> supported by SQL Server 7.0, SQL Server 2000, SQL Server 2005, SQL Server 2008, SQL Server 2008 R2, SQL Server 2012, SQL Server 2014, SQL Server 2016, and SQL Server 2017.</w:t>
      </w:r>
    </w:p>
    <w:bookmarkStart w:id="530" w:name="Appendix_A_41"/>
    <w:p w:rsidR="001B1370" w:rsidRDefault="00C8083E">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2.2.7.6</w:t>
      </w:r>
      <w:r>
        <w:rPr>
          <w:rStyle w:val="Hyperlink"/>
        </w:rPr>
        <w:fldChar w:fldCharType="end"/>
      </w:r>
      <w:r>
        <w:t xml:space="preserve">: </w:t>
      </w:r>
      <w:bookmarkEnd w:id="530"/>
      <w:r>
        <w:t>The 0x4: DONE_INXA</w:t>
      </w:r>
      <w:r>
        <w:t>CT bit is not set by SQL Server and is reserved for future use.</w:t>
      </w:r>
    </w:p>
    <w:bookmarkStart w:id="531" w:name="Appendix_A_42"/>
    <w:p w:rsidR="001B1370" w:rsidRDefault="00C8083E">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2.2.7.6</w:t>
      </w:r>
      <w:r>
        <w:rPr>
          <w:rStyle w:val="Hyperlink"/>
        </w:rPr>
        <w:fldChar w:fldCharType="end"/>
      </w:r>
      <w:r>
        <w:t xml:space="preserve">: </w:t>
      </w:r>
      <w:bookmarkEnd w:id="531"/>
      <w:r>
        <w:t xml:space="preserve">The </w:t>
      </w:r>
      <w:hyperlink w:anchor="Section_3c06f11098bd4d5bb836b1ba66452cb7" w:history="1">
        <w:r>
          <w:rPr>
            <w:rStyle w:val="Hyperlink"/>
          </w:rPr>
          <w:t>DONE</w:t>
        </w:r>
      </w:hyperlink>
      <w:r>
        <w:t xml:space="preserve"> token is usually sent after login has succeeded. In this c</w:t>
      </w:r>
      <w:r>
        <w:t xml:space="preserve">ase, the negotiated TDS version is known, and the client can determine whether DoneRowCount is LONG or ULONGLONG. </w:t>
      </w:r>
    </w:p>
    <w:p w:rsidR="001B1370" w:rsidRDefault="00C8083E">
      <w:r>
        <w:t>When login fails for any reason, SQL Server might also send an error message followed by a DONE token. In this case, the server has already c</w:t>
      </w:r>
      <w:r>
        <w:t>ompleted TDS version negotiation and has to send DoneRowCount as LONG or ULONGLONG based on the negotiated TDS version.</w:t>
      </w:r>
    </w:p>
    <w:p w:rsidR="001B1370" w:rsidRDefault="00C8083E">
      <w:r>
        <w:t>However, sometimes the client cannot determine the server TDS version and cannot determine whether LONG or ULONGLONG is expected for Don</w:t>
      </w:r>
      <w:r>
        <w:t>eRowCount. If the client TDS level is 7.0 or 7.1, DoneRowCount is always LONG. If the client TDS level is 7.2, 7.3.A, 7.3.B, or 7.4, the DoneRowCount can be LONG or ULONGLONG</w:t>
      </w:r>
      <w:r>
        <w:rPr>
          <w:rStyle w:val="Hyperlink"/>
        </w:rPr>
        <w:t>,</w:t>
      </w:r>
      <w:r>
        <w:t xml:space="preserve"> depending on which version of the server the client is connecting to.</w:t>
      </w:r>
    </w:p>
    <w:p w:rsidR="001B1370" w:rsidRDefault="00C8083E">
      <w:hyperlink w:anchor="gt_f5b7b5b5-50e8-4f63-8e66-ad8a30b229f2">
        <w:r>
          <w:rPr>
            <w:rStyle w:val="HyperlinkGreen"/>
            <w:b/>
          </w:rPr>
          <w:t>SQL Server Native Client (SNAC)</w:t>
        </w:r>
      </w:hyperlink>
      <w:r>
        <w:t xml:space="preserve"> </w:t>
      </w:r>
      <w:hyperlink r:id="rId139">
        <w:r>
          <w:rPr>
            <w:rStyle w:val="Hyperlink"/>
          </w:rPr>
          <w:t>[MSDN-SNAC]</w:t>
        </w:r>
      </w:hyperlink>
      <w:r>
        <w:t xml:space="preserve"> and SQLClient use the VERSION option in the Pre-Login Response message to detect whether DoneR</w:t>
      </w:r>
      <w:r>
        <w:t xml:space="preserve">owCount is LONG or ULONGLONG. It is </w:t>
      </w:r>
      <w:hyperlink r:id="rId140" w:anchor="Section_29d44d70382f49989d768a1fe93e445c" w:history="1">
        <w:r>
          <w:rPr>
            <w:rStyle w:val="Hyperlink"/>
          </w:rPr>
          <w:t>LONG</w:t>
        </w:r>
      </w:hyperlink>
      <w:r>
        <w:t xml:space="preserve"> if VERSION in the Pre-Login Response message indicates that the server is SQL Server 7.0 or SQL Server 2000. Otherwise, DoneRowCount is UL</w:t>
      </w:r>
      <w:r>
        <w:t>ONGLONG.</w:t>
      </w:r>
    </w:p>
    <w:p w:rsidR="001B1370" w:rsidRDefault="00C8083E">
      <w:r>
        <w:lastRenderedPageBreak/>
        <w:t>A third-party implementation has its own logic to detect whether DoneRowCount is LONG or ULONGLONG or to make the client able to handle both LONG and ULONGLONG. In any implementation, before the client performs this task, the server performs TDS v</w:t>
      </w:r>
      <w:r>
        <w:t>ersion negotiation and determines whether to send LONG or ULONGLONG.</w:t>
      </w:r>
    </w:p>
    <w:bookmarkStart w:id="532" w:name="Appendix_A_43"/>
    <w:p w:rsidR="001B1370" w:rsidRDefault="00C8083E">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2.2.7.7</w:t>
      </w:r>
      <w:r>
        <w:rPr>
          <w:rStyle w:val="Hyperlink"/>
        </w:rPr>
        <w:fldChar w:fldCharType="end"/>
      </w:r>
      <w:r>
        <w:t xml:space="preserve">: </w:t>
      </w:r>
      <w:bookmarkEnd w:id="532"/>
      <w:r>
        <w:t>The 0x4: DONE_INXACT bit is not set by SQL Server and is reserved for future use.</w:t>
      </w:r>
    </w:p>
    <w:bookmarkStart w:id="533" w:name="Appendix_A_44"/>
    <w:p w:rsidR="001B1370" w:rsidRDefault="00C8083E">
      <w:r>
        <w:rPr>
          <w:rStyle w:val="Hyperlink"/>
        </w:rPr>
        <w:fldChar w:fldCharType="begin"/>
      </w:r>
      <w:r>
        <w:rPr>
          <w:rStyle w:val="Hyperlink"/>
        </w:rPr>
        <w:instrText xml:space="preserve"> HYPERLINK \l "Appendix_A_Target_44" \</w:instrText>
      </w:r>
      <w:r>
        <w:rPr>
          <w:rStyle w:val="Hyperlink"/>
        </w:rPr>
        <w:instrText xml:space="preserve">h </w:instrText>
      </w:r>
      <w:r>
        <w:rPr>
          <w:rStyle w:val="Hyperlink"/>
        </w:rPr>
      </w:r>
      <w:r>
        <w:rPr>
          <w:rStyle w:val="Hyperlink"/>
        </w:rPr>
        <w:fldChar w:fldCharType="separate"/>
      </w:r>
      <w:r>
        <w:rPr>
          <w:rStyle w:val="Hyperlink"/>
        </w:rPr>
        <w:t>&lt;44&gt; Section 2.2.7.8</w:t>
      </w:r>
      <w:r>
        <w:rPr>
          <w:rStyle w:val="Hyperlink"/>
        </w:rPr>
        <w:fldChar w:fldCharType="end"/>
      </w:r>
      <w:r>
        <w:t xml:space="preserve">: </w:t>
      </w:r>
      <w:bookmarkEnd w:id="533"/>
      <w:r>
        <w:t>The 0x4: DONE_INXACT bit is not set by SQL Server and is reserved for future use.</w:t>
      </w:r>
    </w:p>
    <w:bookmarkStart w:id="534" w:name="Appendix_A_45"/>
    <w:p w:rsidR="001B1370" w:rsidRDefault="00C8083E">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2.2.7.9</w:t>
      </w:r>
      <w:r>
        <w:rPr>
          <w:rStyle w:val="Hyperlink"/>
        </w:rPr>
        <w:fldChar w:fldCharType="end"/>
      </w:r>
      <w:r>
        <w:t xml:space="preserve">: </w:t>
      </w:r>
      <w:bookmarkEnd w:id="534"/>
      <w:r>
        <w:t>Type 16: Transaction Manager Address is not used by SQL Server.</w:t>
      </w:r>
    </w:p>
    <w:bookmarkStart w:id="535" w:name="Appendix_A_46"/>
    <w:p w:rsidR="001B1370" w:rsidRDefault="00C8083E">
      <w:r>
        <w:rPr>
          <w:rStyle w:val="Hyperlink"/>
        </w:rPr>
        <w:fldChar w:fldCharType="begin"/>
      </w:r>
      <w:r>
        <w:rPr>
          <w:rStyle w:val="Hyperlink"/>
        </w:rPr>
        <w:instrText xml:space="preserve"> HYPERLINK \l "App</w:instrText>
      </w:r>
      <w:r>
        <w:rPr>
          <w:rStyle w:val="Hyperlink"/>
        </w:rPr>
        <w:instrText xml:space="preserve">endix_A_Target_46" \h </w:instrText>
      </w:r>
      <w:r>
        <w:rPr>
          <w:rStyle w:val="Hyperlink"/>
        </w:rPr>
      </w:r>
      <w:r>
        <w:rPr>
          <w:rStyle w:val="Hyperlink"/>
        </w:rPr>
        <w:fldChar w:fldCharType="separate"/>
      </w:r>
      <w:r>
        <w:rPr>
          <w:rStyle w:val="Hyperlink"/>
        </w:rPr>
        <w:t>&lt;46&gt; Section 2.2.7.10</w:t>
      </w:r>
      <w:r>
        <w:rPr>
          <w:rStyle w:val="Hyperlink"/>
        </w:rPr>
        <w:fldChar w:fldCharType="end"/>
      </w:r>
      <w:r>
        <w:t xml:space="preserve">: </w:t>
      </w:r>
      <w:bookmarkEnd w:id="535"/>
      <w:r>
        <w:t>Numbers less than 20001 are reserved by SQL Server.</w:t>
      </w:r>
    </w:p>
    <w:bookmarkStart w:id="536" w:name="Appendix_A_47"/>
    <w:p w:rsidR="001B1370" w:rsidRDefault="00C8083E">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2.2.7.10</w:t>
      </w:r>
      <w:r>
        <w:rPr>
          <w:rStyle w:val="Hyperlink"/>
        </w:rPr>
        <w:fldChar w:fldCharType="end"/>
      </w:r>
      <w:r>
        <w:t xml:space="preserve">: </w:t>
      </w:r>
      <w:bookmarkEnd w:id="536"/>
      <w:r>
        <w:t>SQL Server does not raise system errors with severities of 0 through 9.</w:t>
      </w:r>
    </w:p>
    <w:bookmarkStart w:id="537" w:name="Appendix_A_48"/>
    <w:p w:rsidR="001B1370" w:rsidRDefault="00C8083E">
      <w:r>
        <w:rPr>
          <w:rStyle w:val="Hyperlink"/>
        </w:rPr>
        <w:fldChar w:fldCharType="begin"/>
      </w:r>
      <w:r>
        <w:rPr>
          <w:rStyle w:val="Hyperlink"/>
        </w:rPr>
        <w:instrText xml:space="preserve"> HYPERLINK \l "App</w:instrText>
      </w:r>
      <w:r>
        <w:rPr>
          <w:rStyle w:val="Hyperlink"/>
        </w:rPr>
        <w:instrText xml:space="preserve">endix_A_Target_48" \h </w:instrText>
      </w:r>
      <w:r>
        <w:rPr>
          <w:rStyle w:val="Hyperlink"/>
        </w:rPr>
      </w:r>
      <w:r>
        <w:rPr>
          <w:rStyle w:val="Hyperlink"/>
        </w:rPr>
        <w:fldChar w:fldCharType="separate"/>
      </w:r>
      <w:r>
        <w:rPr>
          <w:rStyle w:val="Hyperlink"/>
        </w:rPr>
        <w:t>&lt;48&gt; Section 2.2.7.10</w:t>
      </w:r>
      <w:r>
        <w:rPr>
          <w:rStyle w:val="Hyperlink"/>
        </w:rPr>
        <w:fldChar w:fldCharType="end"/>
      </w:r>
      <w:r>
        <w:t xml:space="preserve">: </w:t>
      </w:r>
      <w:bookmarkEnd w:id="537"/>
      <w:r>
        <w:t>For compatibility reasons, SQL Server converts severity 10 to severity 0 before returning the error information to the calling application.</w:t>
      </w:r>
    </w:p>
    <w:bookmarkStart w:id="538" w:name="Appendix_A_49"/>
    <w:p w:rsidR="001B1370" w:rsidRDefault="00C8083E">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2.2.7.11</w:t>
      </w:r>
      <w:r>
        <w:rPr>
          <w:rStyle w:val="Hyperlink"/>
        </w:rPr>
        <w:fldChar w:fldCharType="end"/>
      </w:r>
      <w:r>
        <w:t xml:space="preserve">: </w:t>
      </w:r>
      <w:bookmarkEnd w:id="538"/>
      <w:r>
        <w:t>The FEDAUTH feature extension is not supported by SQL Server.</w:t>
      </w:r>
    </w:p>
    <w:bookmarkStart w:id="539" w:name="Appendix_A_50"/>
    <w:p w:rsidR="001B1370" w:rsidRDefault="00C8083E">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2.2.7.11</w:t>
      </w:r>
      <w:r>
        <w:rPr>
          <w:rStyle w:val="Hyperlink"/>
        </w:rPr>
        <w:fldChar w:fldCharType="end"/>
      </w:r>
      <w:r>
        <w:t xml:space="preserve">: </w:t>
      </w:r>
      <w:bookmarkEnd w:id="539"/>
      <w:r>
        <w:t xml:space="preserve">The COLUMNENCRYPTION feature extension is not supported by SQL Server 7.0, SQL Server 2000, SQL Server 2005, SQL Server 2008, </w:t>
      </w:r>
      <w:r>
        <w:t>SQL Server 2008 R2, SQL Server 2012, and SQL Server 2014.</w:t>
      </w:r>
    </w:p>
    <w:bookmarkStart w:id="540" w:name="Appendix_A_51"/>
    <w:p w:rsidR="001B1370" w:rsidRDefault="00C8083E">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2.2.7.11</w:t>
      </w:r>
      <w:r>
        <w:rPr>
          <w:rStyle w:val="Hyperlink"/>
        </w:rPr>
        <w:fldChar w:fldCharType="end"/>
      </w:r>
      <w:r>
        <w:t xml:space="preserve">: </w:t>
      </w:r>
      <w:bookmarkEnd w:id="540"/>
      <w:r>
        <w:t>Enclave computations are not supported by SQL Server 7.0, SQL Server 2000, SQL Server 2005, SQL Server 2008, SQL Server 2008 R2, SQL</w:t>
      </w:r>
      <w:r>
        <w:t xml:space="preserve"> Server 2012, SQL Server 2014, SQL Server 2016, and SQL Server 2017. Support for this feature was introduced in the .NET Framework 4.7.2 and is not supported by the .NET Framework 1.1, .NET Framework 2.0, .NET Framework 4.0, .NET Framework 4.5, .NET Framew</w:t>
      </w:r>
      <w:r>
        <w:t>ork 4.6, .NET Framework 4.7, and .NET Framework 4.7.1.</w:t>
      </w:r>
    </w:p>
    <w:bookmarkStart w:id="541" w:name="Appendix_A_52"/>
    <w:p w:rsidR="001B1370" w:rsidRDefault="00C8083E">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2.2.7.11</w:t>
      </w:r>
      <w:r>
        <w:rPr>
          <w:rStyle w:val="Hyperlink"/>
        </w:rPr>
        <w:fldChar w:fldCharType="end"/>
      </w:r>
      <w:r>
        <w:t xml:space="preserve">: </w:t>
      </w:r>
      <w:bookmarkEnd w:id="541"/>
      <w:r>
        <w:t xml:space="preserve">The </w:t>
      </w:r>
      <w:r>
        <w:rPr>
          <w:b/>
        </w:rPr>
        <w:t>EnclaveType</w:t>
      </w:r>
      <w:r>
        <w:t xml:space="preserve"> field is not supported by SQL Server 7.0, SQL Server 2000, SQL Server 2005, SQL Server 2008, SQL Server 2008 R2, SQL Se</w:t>
      </w:r>
      <w:r>
        <w:t>rver 2012, SQL Server 2014, SQL Server 2016, and SQL Server 2017. This field was introduced in the .NET Framework 4.7.2 and is not supported by the .NET Framework 1.1, .NET Framework 2.0, .NET Framework 4.0, .NET Framework 4.5, .NET Framework 4.6, .NET Fra</w:t>
      </w:r>
      <w:r>
        <w:t>mework 4.7, and .NET Framework 4.7.1.</w:t>
      </w:r>
    </w:p>
    <w:bookmarkStart w:id="542" w:name="Appendix_A_53"/>
    <w:p w:rsidR="001B1370" w:rsidRDefault="00C8083E">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2.2.7.11</w:t>
      </w:r>
      <w:r>
        <w:rPr>
          <w:rStyle w:val="Hyperlink"/>
        </w:rPr>
        <w:fldChar w:fldCharType="end"/>
      </w:r>
      <w:r>
        <w:t xml:space="preserve">: </w:t>
      </w:r>
      <w:bookmarkEnd w:id="542"/>
      <w:r>
        <w:t>The GLOBALTRANSACTIONS feature extension is not supported by SQL Server.</w:t>
      </w:r>
    </w:p>
    <w:bookmarkStart w:id="543" w:name="Appendix_A_54"/>
    <w:p w:rsidR="001B1370" w:rsidRDefault="00C8083E">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2.2.7.11</w:t>
      </w:r>
      <w:r>
        <w:rPr>
          <w:rStyle w:val="Hyperlink"/>
        </w:rPr>
        <w:fldChar w:fldCharType="end"/>
      </w:r>
      <w:r>
        <w:t xml:space="preserve">: </w:t>
      </w:r>
      <w:bookmarkEnd w:id="543"/>
      <w:r>
        <w:t>The AZURESQLS</w:t>
      </w:r>
      <w:r>
        <w:t>UPPORT feature extension is not supported by SQL Server. This feature extension was introduced in .NET Framework 4.7.2 and is not supported by the .NET Framework 1.1, .NET Framework 2.0, .NET Framework 4.0, .NET Framework 4.5, .NET Framework 4.6, .NET Fram</w:t>
      </w:r>
      <w:r>
        <w:t>ework 4.7, and .NET Framework 4.7.1.</w:t>
      </w:r>
    </w:p>
    <w:bookmarkStart w:id="544" w:name="Appendix_A_55"/>
    <w:p w:rsidR="001B1370" w:rsidRDefault="00C8083E">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2.2.7.11</w:t>
      </w:r>
      <w:r>
        <w:rPr>
          <w:rStyle w:val="Hyperlink"/>
        </w:rPr>
        <w:fldChar w:fldCharType="end"/>
      </w:r>
      <w:r>
        <w:t xml:space="preserve">: </w:t>
      </w:r>
      <w:bookmarkEnd w:id="544"/>
      <w:r>
        <w:t xml:space="preserve"> The DATACLASSIFICATION feature extension is not supported by SQL Server 7.0, SQL Server 2000, SQL Server 2005, SQL Server 2008, SQL Server 2008 R2, SQL </w:t>
      </w:r>
      <w:r>
        <w:t>Server 2012, SQL Server 2014, SQL Server 2016, and SQL Server 2017.</w:t>
      </w:r>
    </w:p>
    <w:bookmarkStart w:id="545" w:name="Appendix_A_56"/>
    <w:p w:rsidR="001B1370" w:rsidRDefault="00C8083E">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2.2.7.11</w:t>
      </w:r>
      <w:r>
        <w:rPr>
          <w:rStyle w:val="Hyperlink"/>
        </w:rPr>
        <w:fldChar w:fldCharType="end"/>
      </w:r>
      <w:r>
        <w:t xml:space="preserve">: </w:t>
      </w:r>
      <w:bookmarkEnd w:id="545"/>
      <w:r>
        <w:t xml:space="preserve"> The UTF8_SUPPORT feature extension is not supported by SQL Server 7.0, SQL Server 2000, SQL Server 2005, SQL Server 2008,</w:t>
      </w:r>
      <w:r>
        <w:t xml:space="preserve"> SQL Server 2008 R2, SQL Server 2012, SQL Server 2014, SQL Server 2016, and SQL Server 2017.</w:t>
      </w:r>
    </w:p>
    <w:bookmarkStart w:id="546" w:name="Appendix_A_57"/>
    <w:p w:rsidR="001B1370" w:rsidRDefault="00C8083E">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2.2.7.11</w:t>
      </w:r>
      <w:r>
        <w:rPr>
          <w:rStyle w:val="Hyperlink"/>
        </w:rPr>
        <w:fldChar w:fldCharType="end"/>
      </w:r>
      <w:r>
        <w:t xml:space="preserve">: </w:t>
      </w:r>
      <w:bookmarkEnd w:id="546"/>
      <w:r>
        <w:t xml:space="preserve"> The AZURESQLDNSCACHING feature extension is not supported by SQL Server. The FeatureData value i</w:t>
      </w:r>
      <w:r>
        <w:t>s always 0.</w:t>
      </w:r>
    </w:p>
    <w:bookmarkStart w:id="547" w:name="Appendix_A_58"/>
    <w:p w:rsidR="001B1370" w:rsidRDefault="00C8083E">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2.2.7.12</w:t>
      </w:r>
      <w:r>
        <w:rPr>
          <w:rStyle w:val="Hyperlink"/>
        </w:rPr>
        <w:fldChar w:fldCharType="end"/>
      </w:r>
      <w:r>
        <w:t xml:space="preserve">: </w:t>
      </w:r>
      <w:bookmarkEnd w:id="547"/>
      <w:r>
        <w:t>The FEDAUTHINFO token is not supported by SQL Server.</w:t>
      </w:r>
    </w:p>
    <w:bookmarkStart w:id="548" w:name="Appendix_A_59"/>
    <w:p w:rsidR="001B1370" w:rsidRDefault="00C8083E">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2.2.7.13</w:t>
      </w:r>
      <w:r>
        <w:rPr>
          <w:rStyle w:val="Hyperlink"/>
        </w:rPr>
        <w:fldChar w:fldCharType="end"/>
      </w:r>
      <w:r>
        <w:t xml:space="preserve">: </w:t>
      </w:r>
      <w:bookmarkEnd w:id="548"/>
      <w:r>
        <w:t>Numbers less than 20001 are reserved by SQL Server.</w:t>
      </w:r>
    </w:p>
    <w:bookmarkStart w:id="549" w:name="Appendix_A_60"/>
    <w:p w:rsidR="001B1370" w:rsidRDefault="00C8083E">
      <w:r>
        <w:rPr>
          <w:rStyle w:val="Hyperlink"/>
        </w:rPr>
        <w:lastRenderedPageBreak/>
        <w:fldChar w:fldCharType="begin"/>
      </w:r>
      <w:r>
        <w:rPr>
          <w:rStyle w:val="Hyperlink"/>
        </w:rPr>
        <w:instrText xml:space="preserve"> HYP</w:instrText>
      </w:r>
      <w:r>
        <w:rPr>
          <w:rStyle w:val="Hyperlink"/>
        </w:rPr>
        <w:instrText xml:space="preserve">ERLINK \l "Appendix_A_Target_60" \h </w:instrText>
      </w:r>
      <w:r>
        <w:rPr>
          <w:rStyle w:val="Hyperlink"/>
        </w:rPr>
      </w:r>
      <w:r>
        <w:rPr>
          <w:rStyle w:val="Hyperlink"/>
        </w:rPr>
        <w:fldChar w:fldCharType="separate"/>
      </w:r>
      <w:r>
        <w:rPr>
          <w:rStyle w:val="Hyperlink"/>
        </w:rPr>
        <w:t>&lt;60&gt; Section 2.2.7.14</w:t>
      </w:r>
      <w:r>
        <w:rPr>
          <w:rStyle w:val="Hyperlink"/>
        </w:rPr>
        <w:fldChar w:fldCharType="end"/>
      </w:r>
      <w:r>
        <w:t xml:space="preserve">: </w:t>
      </w:r>
      <w:bookmarkEnd w:id="549"/>
      <w:r>
        <w:t>The following table shows the values in network transfer format.</w:t>
      </w:r>
    </w:p>
    <w:tbl>
      <w:tblPr>
        <w:tblStyle w:val="Table-ShadedHeader"/>
        <w:tblW w:w="0" w:type="auto"/>
        <w:tblLook w:val="04A0" w:firstRow="1" w:lastRow="0" w:firstColumn="1" w:lastColumn="0" w:noHBand="0" w:noVBand="1"/>
      </w:tblPr>
      <w:tblGrid>
        <w:gridCol w:w="1969"/>
        <w:gridCol w:w="1611"/>
        <w:gridCol w:w="1608"/>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tcPr>
          <w:p w:rsidR="001B1370" w:rsidRDefault="00C8083E">
            <w:pPr>
              <w:pStyle w:val="TableHeaderText"/>
            </w:pPr>
            <w:r>
              <w:t>SQL Server</w:t>
            </w:r>
          </w:p>
        </w:tc>
        <w:tc>
          <w:tcPr>
            <w:tcW w:w="0" w:type="auto"/>
          </w:tcPr>
          <w:p w:rsidR="001B1370" w:rsidRDefault="00C8083E">
            <w:pPr>
              <w:pStyle w:val="TableHeaderText"/>
            </w:pPr>
            <w:r>
              <w:t>Client to server</w:t>
            </w:r>
          </w:p>
        </w:tc>
        <w:tc>
          <w:tcPr>
            <w:tcW w:w="0" w:type="auto"/>
          </w:tcPr>
          <w:p w:rsidR="001B1370" w:rsidRDefault="00C8083E">
            <w:pPr>
              <w:pStyle w:val="TableHeaderText"/>
            </w:pPr>
            <w:r>
              <w:t>Server to client</w:t>
            </w:r>
          </w:p>
        </w:tc>
      </w:tr>
      <w:tr w:rsidR="001B1370" w:rsidTr="001B1370">
        <w:tc>
          <w:tcPr>
            <w:tcW w:w="0" w:type="auto"/>
          </w:tcPr>
          <w:p w:rsidR="001B1370" w:rsidRDefault="00C8083E">
            <w:pPr>
              <w:pStyle w:val="TableBodyText"/>
            </w:pPr>
            <w:r>
              <w:t>SQL Server 7.0</w:t>
            </w:r>
          </w:p>
        </w:tc>
        <w:tc>
          <w:tcPr>
            <w:tcW w:w="0" w:type="auto"/>
          </w:tcPr>
          <w:p w:rsidR="001B1370" w:rsidRDefault="00C8083E">
            <w:pPr>
              <w:pStyle w:val="TableBodyText"/>
            </w:pPr>
            <w:r>
              <w:t>0x00000070</w:t>
            </w:r>
          </w:p>
        </w:tc>
        <w:tc>
          <w:tcPr>
            <w:tcW w:w="0" w:type="auto"/>
          </w:tcPr>
          <w:p w:rsidR="001B1370" w:rsidRDefault="00C8083E">
            <w:pPr>
              <w:pStyle w:val="TableBodyText"/>
            </w:pPr>
            <w:r>
              <w:t>0x07000000</w:t>
            </w:r>
          </w:p>
        </w:tc>
      </w:tr>
      <w:tr w:rsidR="001B1370" w:rsidTr="001B1370">
        <w:tc>
          <w:tcPr>
            <w:tcW w:w="0" w:type="auto"/>
          </w:tcPr>
          <w:p w:rsidR="001B1370" w:rsidRDefault="00C8083E">
            <w:pPr>
              <w:pStyle w:val="TableBodyText"/>
            </w:pPr>
            <w:r>
              <w:t>SQL Server 2000</w:t>
            </w:r>
          </w:p>
        </w:tc>
        <w:tc>
          <w:tcPr>
            <w:tcW w:w="0" w:type="auto"/>
          </w:tcPr>
          <w:p w:rsidR="001B1370" w:rsidRDefault="00C8083E">
            <w:pPr>
              <w:pStyle w:val="TableBodyText"/>
            </w:pPr>
            <w:r>
              <w:t>0x00000071</w:t>
            </w:r>
          </w:p>
        </w:tc>
        <w:tc>
          <w:tcPr>
            <w:tcW w:w="0" w:type="auto"/>
          </w:tcPr>
          <w:p w:rsidR="001B1370" w:rsidRDefault="00C8083E">
            <w:pPr>
              <w:pStyle w:val="TableBodyText"/>
            </w:pPr>
            <w:r>
              <w:t>0x07010000</w:t>
            </w:r>
          </w:p>
        </w:tc>
      </w:tr>
      <w:tr w:rsidR="001B1370" w:rsidTr="001B1370">
        <w:tc>
          <w:tcPr>
            <w:tcW w:w="0" w:type="auto"/>
          </w:tcPr>
          <w:p w:rsidR="001B1370" w:rsidRDefault="00C8083E">
            <w:pPr>
              <w:pStyle w:val="TableBodyText"/>
            </w:pPr>
            <w:r>
              <w:t>SQL Server 2000 SP1</w:t>
            </w:r>
          </w:p>
        </w:tc>
        <w:tc>
          <w:tcPr>
            <w:tcW w:w="0" w:type="auto"/>
          </w:tcPr>
          <w:p w:rsidR="001B1370" w:rsidRDefault="00C8083E">
            <w:pPr>
              <w:pStyle w:val="TableBodyText"/>
            </w:pPr>
            <w:r>
              <w:t>0x01000071</w:t>
            </w:r>
          </w:p>
        </w:tc>
        <w:tc>
          <w:tcPr>
            <w:tcW w:w="0" w:type="auto"/>
          </w:tcPr>
          <w:p w:rsidR="001B1370" w:rsidRDefault="00C8083E">
            <w:pPr>
              <w:pStyle w:val="TableBodyText"/>
            </w:pPr>
            <w:r>
              <w:t>0x71000001</w:t>
            </w:r>
          </w:p>
        </w:tc>
      </w:tr>
      <w:tr w:rsidR="001B1370" w:rsidTr="001B1370">
        <w:tc>
          <w:tcPr>
            <w:tcW w:w="0" w:type="auto"/>
          </w:tcPr>
          <w:p w:rsidR="001B1370" w:rsidRDefault="00C8083E">
            <w:pPr>
              <w:pStyle w:val="TableBodyText"/>
            </w:pPr>
            <w:r>
              <w:t>SQL Server 2005</w:t>
            </w:r>
          </w:p>
        </w:tc>
        <w:tc>
          <w:tcPr>
            <w:tcW w:w="0" w:type="auto"/>
          </w:tcPr>
          <w:p w:rsidR="001B1370" w:rsidRDefault="00C8083E">
            <w:pPr>
              <w:pStyle w:val="TableBodyText"/>
            </w:pPr>
            <w:r>
              <w:t>0x02000972</w:t>
            </w:r>
          </w:p>
        </w:tc>
        <w:tc>
          <w:tcPr>
            <w:tcW w:w="0" w:type="auto"/>
          </w:tcPr>
          <w:p w:rsidR="001B1370" w:rsidRDefault="00C8083E">
            <w:pPr>
              <w:pStyle w:val="TableBodyText"/>
            </w:pPr>
            <w:r>
              <w:t>0x72090002</w:t>
            </w:r>
          </w:p>
        </w:tc>
      </w:tr>
      <w:tr w:rsidR="001B1370" w:rsidTr="001B1370">
        <w:tc>
          <w:tcPr>
            <w:tcW w:w="0" w:type="auto"/>
          </w:tcPr>
          <w:p w:rsidR="001B1370" w:rsidRDefault="00C8083E">
            <w:pPr>
              <w:pStyle w:val="TableBodyText"/>
            </w:pPr>
            <w:r>
              <w:t>SQL Server 2008*</w:t>
            </w:r>
          </w:p>
        </w:tc>
        <w:tc>
          <w:tcPr>
            <w:tcW w:w="0" w:type="auto"/>
          </w:tcPr>
          <w:p w:rsidR="001B1370" w:rsidRDefault="00C8083E">
            <w:pPr>
              <w:pStyle w:val="TableBodyText"/>
            </w:pPr>
            <w:r>
              <w:t>0x03000A73</w:t>
            </w:r>
          </w:p>
        </w:tc>
        <w:tc>
          <w:tcPr>
            <w:tcW w:w="0" w:type="auto"/>
          </w:tcPr>
          <w:p w:rsidR="001B1370" w:rsidRDefault="00C8083E">
            <w:pPr>
              <w:pStyle w:val="TableBodyText"/>
            </w:pPr>
            <w:r>
              <w:t>0x730A0003</w:t>
            </w:r>
          </w:p>
        </w:tc>
      </w:tr>
      <w:tr w:rsidR="001B1370" w:rsidTr="001B1370">
        <w:tc>
          <w:tcPr>
            <w:tcW w:w="0" w:type="auto"/>
          </w:tcPr>
          <w:p w:rsidR="001B1370" w:rsidRDefault="00C8083E">
            <w:pPr>
              <w:pStyle w:val="TableBodyText"/>
            </w:pPr>
            <w:r>
              <w:t>SQL Server 2008 R2</w:t>
            </w:r>
          </w:p>
        </w:tc>
        <w:tc>
          <w:tcPr>
            <w:tcW w:w="0" w:type="auto"/>
          </w:tcPr>
          <w:p w:rsidR="001B1370" w:rsidRDefault="00C8083E">
            <w:pPr>
              <w:pStyle w:val="TableBodyText"/>
            </w:pPr>
            <w:r>
              <w:t>0x03000B73</w:t>
            </w:r>
          </w:p>
        </w:tc>
        <w:tc>
          <w:tcPr>
            <w:tcW w:w="0" w:type="auto"/>
          </w:tcPr>
          <w:p w:rsidR="001B1370" w:rsidRDefault="00C8083E">
            <w:pPr>
              <w:pStyle w:val="TableBodyText"/>
            </w:pPr>
            <w:r>
              <w:t>0x730B0003</w:t>
            </w:r>
          </w:p>
        </w:tc>
      </w:tr>
      <w:tr w:rsidR="001B1370" w:rsidTr="001B1370">
        <w:tc>
          <w:tcPr>
            <w:tcW w:w="0" w:type="auto"/>
          </w:tcPr>
          <w:p w:rsidR="001B1370" w:rsidRDefault="00C8083E">
            <w:pPr>
              <w:pStyle w:val="TableBodyText"/>
            </w:pPr>
            <w:r>
              <w:t>SQL Server 2012</w:t>
            </w:r>
          </w:p>
          <w:p w:rsidR="001B1370" w:rsidRDefault="00C8083E">
            <w:pPr>
              <w:pStyle w:val="TableBodyText"/>
            </w:pPr>
            <w:r>
              <w:t>SQL Server 2014</w:t>
            </w:r>
          </w:p>
          <w:p w:rsidR="001B1370" w:rsidRDefault="00C8083E">
            <w:pPr>
              <w:pStyle w:val="TableBodyText"/>
            </w:pPr>
            <w:r>
              <w:t>SQL Server 2016</w:t>
            </w:r>
          </w:p>
          <w:p w:rsidR="001B1370" w:rsidRDefault="00C8083E">
            <w:pPr>
              <w:pStyle w:val="TableBodyText"/>
            </w:pPr>
            <w:r>
              <w:t>SQL Server 2017</w:t>
            </w:r>
          </w:p>
          <w:p w:rsidR="001B1370" w:rsidRDefault="00C8083E">
            <w:pPr>
              <w:pStyle w:val="TableBodyText"/>
            </w:pPr>
            <w:r>
              <w:t>SQL Server 2019</w:t>
            </w:r>
          </w:p>
        </w:tc>
        <w:tc>
          <w:tcPr>
            <w:tcW w:w="0" w:type="auto"/>
          </w:tcPr>
          <w:p w:rsidR="001B1370" w:rsidRDefault="00C8083E">
            <w:pPr>
              <w:pStyle w:val="TableBodyText"/>
            </w:pPr>
            <w:r>
              <w:t>0x04000074</w:t>
            </w:r>
          </w:p>
        </w:tc>
        <w:tc>
          <w:tcPr>
            <w:tcW w:w="0" w:type="auto"/>
          </w:tcPr>
          <w:p w:rsidR="001B1370" w:rsidRDefault="00C8083E">
            <w:pPr>
              <w:pStyle w:val="TableBodyText"/>
            </w:pPr>
            <w:r>
              <w:t>0x74000004</w:t>
            </w:r>
          </w:p>
        </w:tc>
      </w:tr>
    </w:tbl>
    <w:p w:rsidR="001B1370" w:rsidRDefault="00C8083E">
      <w:r>
        <w:t>*SQL Server 2008 TDS version 0x03000A73 does not include support for NBCROW and fSparseColumnSet.</w:t>
      </w:r>
    </w:p>
    <w:bookmarkStart w:id="550" w:name="Appendix_A_61"/>
    <w:p w:rsidR="001B1370" w:rsidRDefault="00C8083E">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3.2.2</w:t>
      </w:r>
      <w:r>
        <w:rPr>
          <w:rStyle w:val="Hyperlink"/>
        </w:rPr>
        <w:fldChar w:fldCharType="end"/>
      </w:r>
      <w:r>
        <w:t xml:space="preserve">: </w:t>
      </w:r>
      <w:bookmarkEnd w:id="550"/>
      <w:r>
        <w:t xml:space="preserve">In Microsoft implementations, the default value for the </w:t>
      </w:r>
      <w:hyperlink w:anchor="gt_4f587fbb-99d6-4d8c-aebd-b4b325ce64d8">
        <w:r>
          <w:rPr>
            <w:rStyle w:val="HyperlinkGreen"/>
            <w:b/>
          </w:rPr>
          <w:t>Microsoft/Windows Data Access Components (MDAC/WDAC)</w:t>
        </w:r>
      </w:hyperlink>
      <w:r>
        <w:t xml:space="preserve"> and SNAC Client Request Timers is zero, which is interpreted as no timeout. For a SqlClient Client Request, the default value is 30 seconds. For a description of the da</w:t>
      </w:r>
      <w:r>
        <w:t xml:space="preserve">ta access drivers, see </w:t>
      </w:r>
      <w:hyperlink r:id="rId141">
        <w:r>
          <w:rPr>
            <w:rStyle w:val="Hyperlink"/>
          </w:rPr>
          <w:t>[MSDN-MDAC]</w:t>
        </w:r>
      </w:hyperlink>
      <w:r>
        <w:t>.</w:t>
      </w:r>
    </w:p>
    <w:bookmarkStart w:id="551" w:name="Appendix_A_62"/>
    <w:p w:rsidR="001B1370" w:rsidRDefault="00C8083E">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3.2.2</w:t>
      </w:r>
      <w:r>
        <w:rPr>
          <w:rStyle w:val="Hyperlink"/>
        </w:rPr>
        <w:fldChar w:fldCharType="end"/>
      </w:r>
      <w:r>
        <w:t xml:space="preserve">: </w:t>
      </w:r>
      <w:bookmarkEnd w:id="551"/>
      <w:r>
        <w:t>In Microsoft implementations, the default setting for MDAC/WDAC and SNAC Cancel Timer value</w:t>
      </w:r>
      <w:r>
        <w:t>s is 120 seconds. For a SqlClient Cancel Timer, the default value is 5 seconds. For a description of the data access drivers, see [MSDN-MDAC].</w:t>
      </w:r>
    </w:p>
    <w:p w:rsidR="001B1370" w:rsidRDefault="00C8083E">
      <w:pPr>
        <w:pStyle w:val="Heading1"/>
      </w:pPr>
      <w:bookmarkStart w:id="552" w:name="section_47286277defd46f3a074e769bf9dab1e"/>
      <w:bookmarkStart w:id="553" w:name="_Toc52362015"/>
      <w:r>
        <w:lastRenderedPageBreak/>
        <w:t>Change Tracking</w:t>
      </w:r>
      <w:bookmarkEnd w:id="552"/>
      <w:bookmarkEnd w:id="553"/>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C8083E" w:rsidP="00380B90">
      <w:r w:rsidRPr="00F6169D">
        <w:t>This section identifies changes that were made t</w:t>
      </w:r>
      <w:r w:rsidRPr="00F6169D">
        <w:t xml:space="preserve">o this document since the last release. Changes are classified as Major, Minor, or None. </w:t>
      </w:r>
    </w:p>
    <w:p w:rsidR="00380B90" w:rsidRDefault="00C8083E" w:rsidP="00380B90">
      <w:r>
        <w:t xml:space="preserve">The revision class </w:t>
      </w:r>
      <w:r w:rsidRPr="00F6169D">
        <w:rPr>
          <w:b/>
        </w:rPr>
        <w:t>Major</w:t>
      </w:r>
      <w:r>
        <w:t xml:space="preserve"> means that the technical content in the document was significantly revised. Major changes affect protocol interoperability or implementation.</w:t>
      </w:r>
      <w:r>
        <w:t xml:space="preserve"> Examples of major changes are:</w:t>
      </w:r>
    </w:p>
    <w:p w:rsidR="00380B90" w:rsidRDefault="00C8083E" w:rsidP="00380B90">
      <w:pPr>
        <w:pStyle w:val="ListParagraph"/>
        <w:numPr>
          <w:ilvl w:val="0"/>
          <w:numId w:val="116"/>
        </w:numPr>
        <w:contextualSpacing/>
      </w:pPr>
      <w:r>
        <w:t>A document revision that incorporates changes to interoperability requirements.</w:t>
      </w:r>
    </w:p>
    <w:p w:rsidR="00380B90" w:rsidRDefault="00C8083E" w:rsidP="00380B90">
      <w:pPr>
        <w:pStyle w:val="ListParagraph"/>
        <w:numPr>
          <w:ilvl w:val="0"/>
          <w:numId w:val="116"/>
        </w:numPr>
        <w:contextualSpacing/>
      </w:pPr>
      <w:r>
        <w:t>A document revision that captures changes to protocol functionality.</w:t>
      </w:r>
    </w:p>
    <w:p w:rsidR="00380B90" w:rsidRDefault="00C8083E" w:rsidP="00380B90">
      <w:r>
        <w:t xml:space="preserve">The revision class </w:t>
      </w:r>
      <w:r w:rsidRPr="00F6169D">
        <w:rPr>
          <w:b/>
        </w:rPr>
        <w:t>Minor</w:t>
      </w:r>
      <w:r>
        <w:t xml:space="preserve"> means that the meaning of the technical content wa</w:t>
      </w:r>
      <w:r>
        <w:t>s clarified. Minor changes do not affect protocol interoperability or implementation. Examples of minor changes are updates to clarify ambiguity at the sentence, paragraph, or table level.</w:t>
      </w:r>
    </w:p>
    <w:p w:rsidR="00380B90" w:rsidRDefault="00C8083E" w:rsidP="00380B90">
      <w:r>
        <w:t xml:space="preserve">The revision class </w:t>
      </w:r>
      <w:r w:rsidRPr="00F6169D">
        <w:rPr>
          <w:b/>
        </w:rPr>
        <w:t>None</w:t>
      </w:r>
      <w:r>
        <w:t xml:space="preserve"> means that no new technical changes were in</w:t>
      </w:r>
      <w:r>
        <w:t>troduced. Minor editorial and formatting changes may have been made, but the relevant technical content is identical to the last released version.</w:t>
      </w:r>
    </w:p>
    <w:p w:rsidR="001B1370" w:rsidRDefault="00C8083E">
      <w:r>
        <w:t xml:space="preserve">The changes made to this document are listed in the following table. For more information, please contact </w:t>
      </w:r>
      <w:hyperlink r:id="rId142"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633"/>
        <w:gridCol w:w="5338"/>
        <w:gridCol w:w="1144"/>
      </w:tblGrid>
      <w:tr w:rsidR="001B1370" w:rsidTr="001B1370">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B1370" w:rsidRDefault="00C8083E">
            <w:pPr>
              <w:pStyle w:val="TableHeaderText"/>
            </w:pPr>
            <w:r>
              <w:t>Section</w:t>
            </w:r>
          </w:p>
        </w:tc>
        <w:tc>
          <w:tcPr>
            <w:tcW w:w="0" w:type="auto"/>
            <w:vAlign w:val="center"/>
          </w:tcPr>
          <w:p w:rsidR="001B1370" w:rsidRDefault="00C8083E">
            <w:pPr>
              <w:pStyle w:val="TableHeaderText"/>
            </w:pPr>
            <w:r>
              <w:t>Description</w:t>
            </w:r>
          </w:p>
        </w:tc>
        <w:tc>
          <w:tcPr>
            <w:tcW w:w="0" w:type="auto"/>
            <w:vAlign w:val="center"/>
          </w:tcPr>
          <w:p w:rsidR="001B1370" w:rsidRDefault="00C8083E">
            <w:pPr>
              <w:pStyle w:val="TableHeaderText"/>
            </w:pPr>
            <w:r>
              <w:t>Revision class</w:t>
            </w:r>
          </w:p>
        </w:tc>
      </w:tr>
      <w:tr w:rsidR="001B1370" w:rsidTr="001B1370">
        <w:tc>
          <w:tcPr>
            <w:tcW w:w="0" w:type="auto"/>
            <w:vAlign w:val="center"/>
          </w:tcPr>
          <w:p w:rsidR="001B1370" w:rsidRDefault="00C8083E">
            <w:pPr>
              <w:pStyle w:val="TableBodyText"/>
            </w:pPr>
            <w:hyperlink w:anchor="Section_bc91c82f8ee0425698d9c800bf9ae33b">
              <w:r>
                <w:rPr>
                  <w:rStyle w:val="Hyperlink"/>
                </w:rPr>
                <w:t>2.2.5.4.1</w:t>
              </w:r>
            </w:hyperlink>
            <w:r>
              <w:t xml:space="preserve"> Zero-Length Data Types</w:t>
            </w:r>
          </w:p>
        </w:tc>
        <w:tc>
          <w:tcPr>
            <w:tcW w:w="0" w:type="auto"/>
            <w:vAlign w:val="center"/>
          </w:tcPr>
          <w:p w:rsidR="001B1370" w:rsidRDefault="00C8083E">
            <w:pPr>
              <w:pStyle w:val="TableBodyText"/>
            </w:pPr>
            <w:r>
              <w:t>Added section to contain information about the NULLTYPE data type moved from the Fixed-Length Data Types section.</w:t>
            </w:r>
          </w:p>
        </w:tc>
        <w:tc>
          <w:tcPr>
            <w:tcW w:w="0" w:type="auto"/>
            <w:vAlign w:val="center"/>
          </w:tcPr>
          <w:p w:rsidR="001B1370" w:rsidRDefault="00C8083E">
            <w:pPr>
              <w:pStyle w:val="TableBodyText"/>
            </w:pPr>
            <w:r>
              <w:t>Major</w:t>
            </w:r>
          </w:p>
        </w:tc>
      </w:tr>
      <w:tr w:rsidR="001B1370" w:rsidTr="001B1370">
        <w:tc>
          <w:tcPr>
            <w:tcW w:w="0" w:type="auto"/>
            <w:vAlign w:val="center"/>
          </w:tcPr>
          <w:p w:rsidR="001B1370" w:rsidRDefault="00C8083E">
            <w:pPr>
              <w:pStyle w:val="TableBodyText"/>
            </w:pPr>
            <w:hyperlink w:anchor="Section_859eb3d280d340f6a637414552c9c552">
              <w:r>
                <w:rPr>
                  <w:rStyle w:val="Hyperlink"/>
                </w:rPr>
                <w:t>2.2.5.4.2</w:t>
              </w:r>
            </w:hyperlink>
            <w:r>
              <w:t xml:space="preserve"> Fixed-Length Data Types</w:t>
            </w:r>
          </w:p>
        </w:tc>
        <w:tc>
          <w:tcPr>
            <w:tcW w:w="0" w:type="auto"/>
            <w:vAlign w:val="center"/>
          </w:tcPr>
          <w:p w:rsidR="001B1370" w:rsidRDefault="00C8083E">
            <w:pPr>
              <w:pStyle w:val="TableBodyText"/>
            </w:pPr>
            <w:r>
              <w:t>Moved NULLTYPE to the Zero-Length Data</w:t>
            </w:r>
            <w:r>
              <w:t xml:space="preserve"> Types section and moved DECIMALTYPE and NUMERICTYPE from the Variable-Length Data Types section.</w:t>
            </w:r>
          </w:p>
        </w:tc>
        <w:tc>
          <w:tcPr>
            <w:tcW w:w="0" w:type="auto"/>
            <w:vAlign w:val="center"/>
          </w:tcPr>
          <w:p w:rsidR="001B1370" w:rsidRDefault="00C8083E">
            <w:pPr>
              <w:pStyle w:val="TableBodyText"/>
            </w:pPr>
            <w:r>
              <w:t>Major</w:t>
            </w:r>
          </w:p>
        </w:tc>
      </w:tr>
      <w:tr w:rsidR="001B1370" w:rsidTr="001B1370">
        <w:tc>
          <w:tcPr>
            <w:tcW w:w="0" w:type="auto"/>
            <w:vAlign w:val="center"/>
          </w:tcPr>
          <w:p w:rsidR="001B1370" w:rsidRDefault="00C8083E">
            <w:pPr>
              <w:pStyle w:val="TableBodyText"/>
            </w:pPr>
            <w:hyperlink w:anchor="Section_ce3183a69d8947e8a02fde5a1a1303de">
              <w:r>
                <w:rPr>
                  <w:rStyle w:val="Hyperlink"/>
                </w:rPr>
                <w:t>2.2.5.4.3</w:t>
              </w:r>
            </w:hyperlink>
            <w:r>
              <w:t xml:space="preserve"> Variable-Length Data Types</w:t>
            </w:r>
          </w:p>
        </w:tc>
        <w:tc>
          <w:tcPr>
            <w:tcW w:w="0" w:type="auto"/>
            <w:vAlign w:val="center"/>
          </w:tcPr>
          <w:p w:rsidR="001B1370" w:rsidRDefault="00C8083E">
            <w:pPr>
              <w:pStyle w:val="TableBodyText"/>
            </w:pPr>
            <w:r>
              <w:t>Moved DECIMALTYPE and NUMERICTYPE to the Fixed-Leng</w:t>
            </w:r>
            <w:r>
              <w:t>th Data Types section and added definition for DECIMALNTYPE and NUMERICNTYPE.</w:t>
            </w:r>
          </w:p>
        </w:tc>
        <w:tc>
          <w:tcPr>
            <w:tcW w:w="0" w:type="auto"/>
            <w:vAlign w:val="center"/>
          </w:tcPr>
          <w:p w:rsidR="001B1370" w:rsidRDefault="00C8083E">
            <w:pPr>
              <w:pStyle w:val="TableBodyText"/>
            </w:pPr>
            <w:r>
              <w:t>Major</w:t>
            </w:r>
          </w:p>
        </w:tc>
      </w:tr>
      <w:tr w:rsidR="001B1370" w:rsidTr="001B1370">
        <w:tc>
          <w:tcPr>
            <w:tcW w:w="0" w:type="auto"/>
            <w:vAlign w:val="center"/>
          </w:tcPr>
          <w:p w:rsidR="001B1370" w:rsidRDefault="00C8083E">
            <w:pPr>
              <w:pStyle w:val="TableBodyText"/>
            </w:pPr>
            <w:hyperlink w:anchor="Section_7d26a257083e409b81ba897e0c672be0">
              <w:r>
                <w:rPr>
                  <w:rStyle w:val="Hyperlink"/>
                </w:rPr>
                <w:t>2.2.5.4.4</w:t>
              </w:r>
            </w:hyperlink>
            <w:r>
              <w:t xml:space="preserve"> Partially Length-Prefixed Data Types</w:t>
            </w:r>
          </w:p>
        </w:tc>
        <w:tc>
          <w:tcPr>
            <w:tcW w:w="0" w:type="auto"/>
            <w:vAlign w:val="center"/>
          </w:tcPr>
          <w:p w:rsidR="001B1370" w:rsidRDefault="00C8083E">
            <w:pPr>
              <w:pStyle w:val="TableBodyText"/>
            </w:pPr>
            <w:r>
              <w:t>Clarified the maximum size ranges for BIGVARCHARTYPE, BIGVARB</w:t>
            </w:r>
            <w:r>
              <w:t>INARYTYPE, and NVARCHARTYPE.</w:t>
            </w:r>
          </w:p>
        </w:tc>
        <w:tc>
          <w:tcPr>
            <w:tcW w:w="0" w:type="auto"/>
            <w:vAlign w:val="center"/>
          </w:tcPr>
          <w:p w:rsidR="001B1370" w:rsidRDefault="00C8083E">
            <w:pPr>
              <w:pStyle w:val="TableBodyText"/>
            </w:pPr>
            <w:r>
              <w:t>Major</w:t>
            </w:r>
          </w:p>
        </w:tc>
      </w:tr>
      <w:tr w:rsidR="001B1370" w:rsidTr="001B1370">
        <w:tc>
          <w:tcPr>
            <w:tcW w:w="0" w:type="auto"/>
            <w:vAlign w:val="center"/>
          </w:tcPr>
          <w:p w:rsidR="001B1370" w:rsidRDefault="00C8083E">
            <w:pPr>
              <w:pStyle w:val="TableBodyText"/>
            </w:pPr>
            <w:hyperlink w:anchor="Section_cbe9c510eae64b1f9893a098944d430a">
              <w:r>
                <w:rPr>
                  <w:rStyle w:val="Hyperlink"/>
                </w:rPr>
                <w:t>2.2.5.6</w:t>
              </w:r>
            </w:hyperlink>
            <w:r>
              <w:t xml:space="preserve"> Type Info Rule Definition</w:t>
            </w:r>
          </w:p>
        </w:tc>
        <w:tc>
          <w:tcPr>
            <w:tcW w:w="0" w:type="auto"/>
            <w:vAlign w:val="center"/>
          </w:tcPr>
          <w:p w:rsidR="001B1370" w:rsidRDefault="00C8083E">
            <w:pPr>
              <w:pStyle w:val="TableBodyText"/>
            </w:pPr>
            <w:r>
              <w:t>Clarified the type names TIMENTYPE, DATETIME2NTYPE, DATETIMEOFFSETNTYPE, NUMERICTYPE, NUMERICNTYPE, DECIMALTYPE, and DECIMA</w:t>
            </w:r>
            <w:r>
              <w:t>LNTYPE.</w:t>
            </w:r>
          </w:p>
        </w:tc>
        <w:tc>
          <w:tcPr>
            <w:tcW w:w="0" w:type="auto"/>
            <w:vAlign w:val="center"/>
          </w:tcPr>
          <w:p w:rsidR="001B1370" w:rsidRDefault="00C8083E">
            <w:pPr>
              <w:pStyle w:val="TableBodyText"/>
            </w:pPr>
            <w:r>
              <w:t>Major</w:t>
            </w:r>
          </w:p>
        </w:tc>
      </w:tr>
      <w:tr w:rsidR="001B1370" w:rsidTr="001B1370">
        <w:tc>
          <w:tcPr>
            <w:tcW w:w="0" w:type="auto"/>
            <w:vAlign w:val="center"/>
          </w:tcPr>
          <w:p w:rsidR="001B1370" w:rsidRDefault="00C8083E">
            <w:pPr>
              <w:pStyle w:val="TableBodyText"/>
            </w:pPr>
            <w:hyperlink w:anchor="Section_f79bb5b85919439aa69648064b78b091">
              <w:r>
                <w:rPr>
                  <w:rStyle w:val="Hyperlink"/>
                </w:rPr>
                <w:t>2.2.5.8</w:t>
              </w:r>
            </w:hyperlink>
            <w:r>
              <w:t xml:space="preserve"> Data Packet Stream Tokens</w:t>
            </w:r>
          </w:p>
        </w:tc>
        <w:tc>
          <w:tcPr>
            <w:tcW w:w="0" w:type="auto"/>
            <w:vAlign w:val="center"/>
          </w:tcPr>
          <w:p w:rsidR="001B1370" w:rsidRDefault="00C8083E">
            <w:pPr>
              <w:pStyle w:val="TableBodyText"/>
            </w:pPr>
            <w:r>
              <w:t>Added TVP_ROW_TOKEN.</w:t>
            </w:r>
          </w:p>
        </w:tc>
        <w:tc>
          <w:tcPr>
            <w:tcW w:w="0" w:type="auto"/>
            <w:vAlign w:val="center"/>
          </w:tcPr>
          <w:p w:rsidR="001B1370" w:rsidRDefault="00C8083E">
            <w:pPr>
              <w:pStyle w:val="TableBodyText"/>
            </w:pPr>
            <w:r>
              <w:t>Major</w:t>
            </w:r>
          </w:p>
        </w:tc>
      </w:tr>
      <w:tr w:rsidR="001B1370" w:rsidTr="001B1370">
        <w:tc>
          <w:tcPr>
            <w:tcW w:w="0" w:type="auto"/>
            <w:vAlign w:val="center"/>
          </w:tcPr>
          <w:p w:rsidR="001B1370" w:rsidRDefault="00C8083E">
            <w:pPr>
              <w:pStyle w:val="TableBodyText"/>
            </w:pPr>
            <w:hyperlink w:anchor="Section_ab4a7d62cd1f4db1b67decae58f493e3">
              <w:r>
                <w:rPr>
                  <w:rStyle w:val="Hyperlink"/>
                </w:rPr>
                <w:t>2.2.6.1</w:t>
              </w:r>
            </w:hyperlink>
            <w:r>
              <w:t xml:space="preserve"> Bulk Load BCP</w:t>
            </w:r>
          </w:p>
        </w:tc>
        <w:tc>
          <w:tcPr>
            <w:tcW w:w="0" w:type="auto"/>
            <w:vAlign w:val="center"/>
          </w:tcPr>
          <w:p w:rsidR="001B1370" w:rsidRDefault="00C8083E">
            <w:pPr>
              <w:pStyle w:val="TableBodyText"/>
            </w:pPr>
            <w:r>
              <w:t>Clarified stream-specific rules and data type names.</w:t>
            </w:r>
          </w:p>
        </w:tc>
        <w:tc>
          <w:tcPr>
            <w:tcW w:w="0" w:type="auto"/>
            <w:vAlign w:val="center"/>
          </w:tcPr>
          <w:p w:rsidR="001B1370" w:rsidRDefault="00C8083E">
            <w:pPr>
              <w:pStyle w:val="TableBodyText"/>
            </w:pPr>
            <w:r>
              <w:t>Major</w:t>
            </w:r>
          </w:p>
        </w:tc>
      </w:tr>
      <w:tr w:rsidR="001B1370" w:rsidTr="001B1370">
        <w:tc>
          <w:tcPr>
            <w:tcW w:w="0" w:type="auto"/>
            <w:vAlign w:val="center"/>
          </w:tcPr>
          <w:p w:rsidR="001B1370" w:rsidRDefault="00C8083E">
            <w:pPr>
              <w:pStyle w:val="TableBodyText"/>
            </w:pPr>
            <w:hyperlink w:anchor="Section_813b88bc0a324e7ebc92d98f62cb8981">
              <w:r>
                <w:rPr>
                  <w:rStyle w:val="Hyperlink"/>
                </w:rPr>
                <w:t>2.2.7.5</w:t>
              </w:r>
            </w:hyperlink>
            <w:r>
              <w:t xml:space="preserve"> DATACLASSIFICATION</w:t>
            </w:r>
          </w:p>
        </w:tc>
        <w:tc>
          <w:tcPr>
            <w:tcW w:w="0" w:type="auto"/>
            <w:vAlign w:val="center"/>
          </w:tcPr>
          <w:p w:rsidR="001B1370" w:rsidRDefault="00C8083E">
            <w:pPr>
              <w:pStyle w:val="TableBodyText"/>
            </w:pPr>
            <w:r>
              <w:t>Clarified when the DATACLASSIFICATION token can be sent.</w:t>
            </w:r>
          </w:p>
        </w:tc>
        <w:tc>
          <w:tcPr>
            <w:tcW w:w="0" w:type="auto"/>
            <w:vAlign w:val="center"/>
          </w:tcPr>
          <w:p w:rsidR="001B1370" w:rsidRDefault="00C8083E">
            <w:pPr>
              <w:pStyle w:val="TableBodyText"/>
            </w:pPr>
            <w:r>
              <w:t>Major</w:t>
            </w:r>
          </w:p>
        </w:tc>
      </w:tr>
      <w:tr w:rsidR="001B1370" w:rsidTr="001B1370">
        <w:tc>
          <w:tcPr>
            <w:tcW w:w="0" w:type="auto"/>
            <w:vAlign w:val="center"/>
          </w:tcPr>
          <w:p w:rsidR="001B1370" w:rsidRDefault="00C8083E">
            <w:pPr>
              <w:pStyle w:val="TableBodyText"/>
            </w:pPr>
            <w:hyperlink w:anchor="Section_e48ebc472e954970a116da45862af90b">
              <w:r>
                <w:rPr>
                  <w:rStyle w:val="Hyperlink"/>
                </w:rPr>
                <w:t>4</w:t>
              </w:r>
            </w:hyperlink>
            <w:r>
              <w:t xml:space="preserve"> Protocol Examples</w:t>
            </w:r>
          </w:p>
        </w:tc>
        <w:tc>
          <w:tcPr>
            <w:tcW w:w="0" w:type="auto"/>
            <w:vAlign w:val="center"/>
          </w:tcPr>
          <w:p w:rsidR="001B1370" w:rsidRDefault="00C8083E">
            <w:pPr>
              <w:pStyle w:val="TableBodyText"/>
            </w:pPr>
            <w:r>
              <w:t>Updated the binary TDS messages and XML as appropriate throughout the examples.</w:t>
            </w:r>
          </w:p>
        </w:tc>
        <w:tc>
          <w:tcPr>
            <w:tcW w:w="0" w:type="auto"/>
            <w:vAlign w:val="center"/>
          </w:tcPr>
          <w:p w:rsidR="001B1370" w:rsidRDefault="00C8083E">
            <w:pPr>
              <w:pStyle w:val="TableBodyText"/>
            </w:pPr>
            <w:r>
              <w:t>Major</w:t>
            </w:r>
          </w:p>
        </w:tc>
      </w:tr>
    </w:tbl>
    <w:p w:rsidR="001B1370" w:rsidRDefault="00C8083E">
      <w:pPr>
        <w:pStyle w:val="Heading1"/>
        <w:sectPr w:rsidR="001B1370">
          <w:footerReference w:type="default" r:id="rId143"/>
          <w:endnotePr>
            <w:numFmt w:val="decimal"/>
          </w:endnotePr>
          <w:type w:val="continuous"/>
          <w:pgSz w:w="12240" w:h="15840"/>
          <w:pgMar w:top="1080" w:right="1440" w:bottom="2016" w:left="1440" w:header="720" w:footer="720" w:gutter="0"/>
          <w:cols w:space="720"/>
          <w:docGrid w:linePitch="360"/>
        </w:sectPr>
      </w:pPr>
      <w:bookmarkStart w:id="554" w:name="section_e710eb18043a44deb8648f1ee8656614"/>
      <w:bookmarkStart w:id="555" w:name="_Toc52362016"/>
      <w:r>
        <w:lastRenderedPageBreak/>
        <w:t>Index</w:t>
      </w:r>
      <w:bookmarkEnd w:id="554"/>
      <w:bookmarkEnd w:id="555"/>
    </w:p>
    <w:p w:rsidR="001B1370" w:rsidRDefault="00C8083E">
      <w:pPr>
        <w:pStyle w:val="indexheader"/>
      </w:pPr>
      <w:r>
        <w:t>A</w:t>
      </w:r>
    </w:p>
    <w:p w:rsidR="001B1370" w:rsidRDefault="001B1370">
      <w:pPr>
        <w:spacing w:before="0" w:after="0"/>
        <w:rPr>
          <w:sz w:val="16"/>
        </w:rPr>
      </w:pPr>
    </w:p>
    <w:p w:rsidR="001B1370" w:rsidRDefault="00C8083E">
      <w:pPr>
        <w:pStyle w:val="indexentry0"/>
      </w:pPr>
      <w:r>
        <w:t>Abstract data model</w:t>
      </w:r>
    </w:p>
    <w:p w:rsidR="001B1370" w:rsidRDefault="00C8083E">
      <w:pPr>
        <w:pStyle w:val="indexentry0"/>
      </w:pPr>
      <w:r>
        <w:t xml:space="preserve">   client (</w:t>
      </w:r>
      <w:hyperlink w:anchor="section_1ffab630e56545efbc63cc4eac4bc1db">
        <w:r>
          <w:rPr>
            <w:rStyle w:val="Hyperlink"/>
          </w:rPr>
          <w:t>section 3.1.1</w:t>
        </w:r>
      </w:hyperlink>
      <w:r>
        <w:t xml:space="preserve"> </w:t>
      </w:r>
      <w:r>
        <w:fldChar w:fldCharType="begin"/>
      </w:r>
      <w:r>
        <w:instrText>PAGEREF section_1ffab630e56545efbc63cc4eac4bc1db</w:instrText>
      </w:r>
      <w:r>
        <w:fldChar w:fldCharType="separate"/>
      </w:r>
      <w:r>
        <w:rPr>
          <w:noProof/>
        </w:rPr>
        <w:t>120</w:t>
      </w:r>
      <w:r>
        <w:fldChar w:fldCharType="end"/>
      </w:r>
      <w:r>
        <w:t xml:space="preserve">, </w:t>
      </w:r>
      <w:hyperlink w:anchor="section_0e7007a13da74323914828d89ec2ac48">
        <w:r>
          <w:rPr>
            <w:rStyle w:val="Hyperlink"/>
          </w:rPr>
          <w:t>section 3.2.1</w:t>
        </w:r>
      </w:hyperlink>
      <w:r>
        <w:t xml:space="preserve"> </w:t>
      </w:r>
      <w:r>
        <w:fldChar w:fldCharType="begin"/>
      </w:r>
      <w:r>
        <w:instrText>PAGEREF section_0e7007a13da74323914828d89ec2ac48</w:instrText>
      </w:r>
      <w:r>
        <w:fldChar w:fldCharType="separate"/>
      </w:r>
      <w:r>
        <w:rPr>
          <w:noProof/>
        </w:rPr>
        <w:t>126</w:t>
      </w:r>
      <w:r>
        <w:fldChar w:fldCharType="end"/>
      </w:r>
      <w:r>
        <w:t>)</w:t>
      </w:r>
    </w:p>
    <w:p w:rsidR="001B1370" w:rsidRDefault="00C8083E">
      <w:pPr>
        <w:pStyle w:val="indexentry0"/>
      </w:pPr>
      <w:r>
        <w:t xml:space="preserve">   server (</w:t>
      </w:r>
      <w:hyperlink w:anchor="section_1ffab630e56545efbc63cc4eac4bc1db">
        <w:r>
          <w:rPr>
            <w:rStyle w:val="Hyperlink"/>
          </w:rPr>
          <w:t>section 3.1.1</w:t>
        </w:r>
      </w:hyperlink>
      <w:r>
        <w:t xml:space="preserve"> </w:t>
      </w:r>
      <w:r>
        <w:fldChar w:fldCharType="begin"/>
      </w:r>
      <w:r>
        <w:instrText>PAGEREF section_1ffab630e56545efbc63cc</w:instrText>
      </w:r>
      <w:r>
        <w:instrText>4eac4bc1db</w:instrText>
      </w:r>
      <w:r>
        <w:fldChar w:fldCharType="separate"/>
      </w:r>
      <w:r>
        <w:rPr>
          <w:noProof/>
        </w:rPr>
        <w:t>120</w:t>
      </w:r>
      <w:r>
        <w:fldChar w:fldCharType="end"/>
      </w:r>
      <w:r>
        <w:t xml:space="preserve">, </w:t>
      </w:r>
      <w:hyperlink w:anchor="section_1457f2976d7d4b47a4bef35d273b8cae">
        <w:r>
          <w:rPr>
            <w:rStyle w:val="Hyperlink"/>
          </w:rPr>
          <w:t>section 3.3.1</w:t>
        </w:r>
      </w:hyperlink>
      <w:r>
        <w:t xml:space="preserve"> </w:t>
      </w:r>
      <w:r>
        <w:fldChar w:fldCharType="begin"/>
      </w:r>
      <w:r>
        <w:instrText>PAGEREF section_1457f2976d7d4b47a4bef35d273b8cae</w:instrText>
      </w:r>
      <w:r>
        <w:fldChar w:fldCharType="separate"/>
      </w:r>
      <w:r>
        <w:rPr>
          <w:noProof/>
        </w:rPr>
        <w:t>134</w:t>
      </w:r>
      <w:r>
        <w:fldChar w:fldCharType="end"/>
      </w:r>
      <w:r>
        <w:t>)</w:t>
      </w:r>
    </w:p>
    <w:p w:rsidR="001B1370" w:rsidRDefault="00C8083E">
      <w:pPr>
        <w:pStyle w:val="indexentry0"/>
      </w:pPr>
      <w:r>
        <w:t>ALL_HEADERS rule definition</w:t>
      </w:r>
    </w:p>
    <w:p w:rsidR="001B1370" w:rsidRDefault="00C8083E">
      <w:pPr>
        <w:pStyle w:val="indexentry0"/>
      </w:pPr>
      <w:r>
        <w:t xml:space="preserve">   </w:t>
      </w:r>
      <w:hyperlink w:anchor="section_e17e54ae0fac48b7b8a8c267be297923">
        <w:r>
          <w:rPr>
            <w:rStyle w:val="Hyperlink"/>
          </w:rPr>
          <w:t>overview</w:t>
        </w:r>
      </w:hyperlink>
      <w:r>
        <w:t xml:space="preserve"> </w:t>
      </w:r>
      <w:r>
        <w:fldChar w:fldCharType="begin"/>
      </w:r>
      <w:r>
        <w:instrText xml:space="preserve">PAGEREF </w:instrText>
      </w:r>
      <w:r>
        <w:instrText>section_e17e54ae0fac48b7b8a8c267be297923</w:instrText>
      </w:r>
      <w:r>
        <w:fldChar w:fldCharType="separate"/>
      </w:r>
      <w:r>
        <w:rPr>
          <w:noProof/>
        </w:rPr>
        <w:t>33</w:t>
      </w:r>
      <w:r>
        <w:fldChar w:fldCharType="end"/>
      </w:r>
    </w:p>
    <w:p w:rsidR="001B1370" w:rsidRDefault="00C8083E">
      <w:pPr>
        <w:pStyle w:val="indexentry0"/>
      </w:pPr>
      <w:r>
        <w:t xml:space="preserve">   </w:t>
      </w:r>
      <w:hyperlink w:anchor="section_e168d373a7b741aab6ca25985466a7e0">
        <w:r>
          <w:rPr>
            <w:rStyle w:val="Hyperlink"/>
          </w:rPr>
          <w:t>Query Notifications header</w:t>
        </w:r>
      </w:hyperlink>
      <w:r>
        <w:t xml:space="preserve"> </w:t>
      </w:r>
      <w:r>
        <w:fldChar w:fldCharType="begin"/>
      </w:r>
      <w:r>
        <w:instrText>PAGEREF section_e168d373a7b741aab6ca25985466a7e0</w:instrText>
      </w:r>
      <w:r>
        <w:fldChar w:fldCharType="separate"/>
      </w:r>
      <w:r>
        <w:rPr>
          <w:noProof/>
        </w:rPr>
        <w:t>34</w:t>
      </w:r>
      <w:r>
        <w:fldChar w:fldCharType="end"/>
      </w:r>
    </w:p>
    <w:p w:rsidR="001B1370" w:rsidRDefault="00C8083E">
      <w:pPr>
        <w:pStyle w:val="indexentry0"/>
      </w:pPr>
      <w:r>
        <w:t xml:space="preserve">   </w:t>
      </w:r>
      <w:hyperlink w:anchor="section_4257dd95ef6c4621b75d270738487d68">
        <w:r>
          <w:rPr>
            <w:rStyle w:val="Hyperlink"/>
          </w:rPr>
          <w:t>Tra</w:t>
        </w:r>
        <w:r>
          <w:rPr>
            <w:rStyle w:val="Hyperlink"/>
          </w:rPr>
          <w:t>nsaction Descriptor header</w:t>
        </w:r>
      </w:hyperlink>
      <w:r>
        <w:t xml:space="preserve"> </w:t>
      </w:r>
      <w:r>
        <w:fldChar w:fldCharType="begin"/>
      </w:r>
      <w:r>
        <w:instrText>PAGEREF section_4257dd95ef6c4621b75d270738487d68</w:instrText>
      </w:r>
      <w:r>
        <w:fldChar w:fldCharType="separate"/>
      </w:r>
      <w:r>
        <w:rPr>
          <w:noProof/>
        </w:rPr>
        <w:t>34</w:t>
      </w:r>
      <w:r>
        <w:fldChar w:fldCharType="end"/>
      </w:r>
    </w:p>
    <w:p w:rsidR="001B1370" w:rsidRDefault="00C8083E">
      <w:pPr>
        <w:pStyle w:val="indexentry0"/>
      </w:pPr>
      <w:hyperlink w:anchor="section_6e698116b1f3467889c33ca65cfdd8ed">
        <w:r>
          <w:rPr>
            <w:rStyle w:val="Hyperlink"/>
          </w:rPr>
          <w:t>Applicability</w:t>
        </w:r>
      </w:hyperlink>
      <w:r>
        <w:t xml:space="preserve"> </w:t>
      </w:r>
      <w:r>
        <w:fldChar w:fldCharType="begin"/>
      </w:r>
      <w:r>
        <w:instrText>PAGEREF section_6e698116b1f3467889c33ca65cfdd8ed</w:instrText>
      </w:r>
      <w:r>
        <w:fldChar w:fldCharType="separate"/>
      </w:r>
      <w:r>
        <w:rPr>
          <w:noProof/>
        </w:rPr>
        <w:t>15</w:t>
      </w:r>
      <w:r>
        <w:fldChar w:fldCharType="end"/>
      </w:r>
    </w:p>
    <w:p w:rsidR="001B1370" w:rsidRDefault="00C8083E">
      <w:pPr>
        <w:pStyle w:val="indexentry0"/>
      </w:pPr>
      <w:hyperlink w:anchor="section_dc28579f49b14a789c5f63fbda002d2e">
        <w:r>
          <w:rPr>
            <w:rStyle w:val="Hyperlink"/>
          </w:rPr>
          <w:t>Attention message</w:t>
        </w:r>
      </w:hyperlink>
      <w:r>
        <w:t xml:space="preserve"> </w:t>
      </w:r>
      <w:r>
        <w:fldChar w:fldCharType="begin"/>
      </w:r>
      <w:r>
        <w:instrText>PAGEREF section_dc28579f49b14a789c5f63fbda002d2e</w:instrText>
      </w:r>
      <w:r>
        <w:fldChar w:fldCharType="separate"/>
      </w:r>
      <w:r>
        <w:rPr>
          <w:noProof/>
        </w:rPr>
        <w:t>19</w:t>
      </w:r>
      <w:r>
        <w:fldChar w:fldCharType="end"/>
      </w:r>
    </w:p>
    <w:p w:rsidR="001B1370" w:rsidRDefault="00C8083E">
      <w:pPr>
        <w:pStyle w:val="indexentry0"/>
      </w:pPr>
      <w:hyperlink w:anchor="section_fa485de40e10470494d24d2df737b29e">
        <w:r>
          <w:rPr>
            <w:rStyle w:val="Hyperlink"/>
          </w:rPr>
          <w:t>Attention request example</w:t>
        </w:r>
      </w:hyperlink>
      <w:r>
        <w:t xml:space="preserve"> </w:t>
      </w:r>
      <w:r>
        <w:fldChar w:fldCharType="begin"/>
      </w:r>
      <w:r>
        <w:instrText>PAGEREF section_fa485de40e10470494</w:instrText>
      </w:r>
      <w:r>
        <w:instrText>d24d2df737b29e</w:instrText>
      </w:r>
      <w:r>
        <w:fldChar w:fldCharType="separate"/>
      </w:r>
      <w:r>
        <w:rPr>
          <w:noProof/>
        </w:rPr>
        <w:t>166</w:t>
      </w:r>
      <w:r>
        <w:fldChar w:fldCharType="end"/>
      </w:r>
    </w:p>
    <w:p w:rsidR="001B1370" w:rsidRDefault="00C8083E">
      <w:pPr>
        <w:pStyle w:val="indexentry0"/>
      </w:pPr>
      <w:hyperlink w:anchor="section_ef2ba0a16e4b46d09aceb6cc849e417a">
        <w:r>
          <w:rPr>
            <w:rStyle w:val="Hyperlink"/>
          </w:rPr>
          <w:t>Attention tokens</w:t>
        </w:r>
      </w:hyperlink>
      <w:r>
        <w:t xml:space="preserve"> </w:t>
      </w:r>
      <w:r>
        <w:fldChar w:fldCharType="begin"/>
      </w:r>
      <w:r>
        <w:instrText>PAGEREF section_ef2ba0a16e4b46d09aceb6cc849e417a</w:instrText>
      </w:r>
      <w:r>
        <w:fldChar w:fldCharType="separate"/>
      </w:r>
      <w:r>
        <w:rPr>
          <w:noProof/>
        </w:rPr>
        <w:t>27</w:t>
      </w:r>
      <w:r>
        <w:fldChar w:fldCharType="end"/>
      </w:r>
    </w:p>
    <w:p w:rsidR="001B1370" w:rsidRDefault="001B1370">
      <w:pPr>
        <w:spacing w:before="0" w:after="0"/>
        <w:rPr>
          <w:sz w:val="16"/>
        </w:rPr>
      </w:pPr>
    </w:p>
    <w:p w:rsidR="001B1370" w:rsidRDefault="00C8083E">
      <w:pPr>
        <w:pStyle w:val="indexheader"/>
      </w:pPr>
      <w:r>
        <w:t>C</w:t>
      </w:r>
    </w:p>
    <w:p w:rsidR="001B1370" w:rsidRDefault="001B1370">
      <w:pPr>
        <w:spacing w:before="0" w:after="0"/>
        <w:rPr>
          <w:sz w:val="16"/>
        </w:rPr>
      </w:pPr>
    </w:p>
    <w:p w:rsidR="001B1370" w:rsidRDefault="00C8083E">
      <w:pPr>
        <w:pStyle w:val="indexentry0"/>
      </w:pPr>
      <w:hyperlink w:anchor="section_6809de85166544ada4596f6621e02257">
        <w:r>
          <w:rPr>
            <w:rStyle w:val="Hyperlink"/>
          </w:rPr>
          <w:t>Capability negotiation</w:t>
        </w:r>
      </w:hyperlink>
      <w:r>
        <w:t xml:space="preserve"> </w:t>
      </w:r>
      <w:r>
        <w:fldChar w:fldCharType="begin"/>
      </w:r>
      <w:r>
        <w:instrText>PAGEREF section_</w:instrText>
      </w:r>
      <w:r>
        <w:instrText>6809de85166544ada4596f6621e02257</w:instrText>
      </w:r>
      <w:r>
        <w:fldChar w:fldCharType="separate"/>
      </w:r>
      <w:r>
        <w:rPr>
          <w:noProof/>
        </w:rPr>
        <w:t>15</w:t>
      </w:r>
      <w:r>
        <w:fldChar w:fldCharType="end"/>
      </w:r>
    </w:p>
    <w:p w:rsidR="001B1370" w:rsidRDefault="00C8083E">
      <w:pPr>
        <w:pStyle w:val="indexentry0"/>
      </w:pPr>
      <w:hyperlink w:anchor="section_47286277defd46f3a074e769bf9dab1e">
        <w:r>
          <w:rPr>
            <w:rStyle w:val="Hyperlink"/>
          </w:rPr>
          <w:t>Change tracking</w:t>
        </w:r>
      </w:hyperlink>
      <w:r>
        <w:t xml:space="preserve"> </w:t>
      </w:r>
      <w:r>
        <w:fldChar w:fldCharType="begin"/>
      </w:r>
      <w:r>
        <w:instrText>PAGEREF section_47286277defd46f3a074e769bf9dab1e</w:instrText>
      </w:r>
      <w:r>
        <w:fldChar w:fldCharType="separate"/>
      </w:r>
      <w:r>
        <w:rPr>
          <w:noProof/>
        </w:rPr>
        <w:t>213</w:t>
      </w:r>
      <w:r>
        <w:fldChar w:fldCharType="end"/>
      </w:r>
    </w:p>
    <w:p w:rsidR="001B1370" w:rsidRDefault="00C8083E">
      <w:pPr>
        <w:pStyle w:val="indexentry0"/>
      </w:pPr>
      <w:r>
        <w:t>Client</w:t>
      </w:r>
    </w:p>
    <w:p w:rsidR="001B1370" w:rsidRDefault="00C8083E">
      <w:pPr>
        <w:pStyle w:val="indexentry0"/>
      </w:pPr>
      <w:r>
        <w:t xml:space="preserve">   abstract data model (</w:t>
      </w:r>
      <w:hyperlink w:anchor="section_1ffab630e56545efbc63cc4eac4bc1db">
        <w:r>
          <w:rPr>
            <w:rStyle w:val="Hyperlink"/>
          </w:rPr>
          <w:t>section 3.1.1</w:t>
        </w:r>
      </w:hyperlink>
      <w:r>
        <w:t xml:space="preserve"> </w:t>
      </w:r>
      <w:r>
        <w:fldChar w:fldCharType="begin"/>
      </w:r>
      <w:r>
        <w:instrText>PAGEREF section_1ffab630e56545efbc63cc4eac4bc1db</w:instrText>
      </w:r>
      <w:r>
        <w:fldChar w:fldCharType="separate"/>
      </w:r>
      <w:r>
        <w:rPr>
          <w:noProof/>
        </w:rPr>
        <w:t>120</w:t>
      </w:r>
      <w:r>
        <w:fldChar w:fldCharType="end"/>
      </w:r>
      <w:r>
        <w:t xml:space="preserve">, </w:t>
      </w:r>
      <w:hyperlink w:anchor="section_0e7007a13da74323914828d89ec2ac48">
        <w:r>
          <w:rPr>
            <w:rStyle w:val="Hyperlink"/>
          </w:rPr>
          <w:t>section 3.2.1</w:t>
        </w:r>
      </w:hyperlink>
      <w:r>
        <w:t xml:space="preserve"> </w:t>
      </w:r>
      <w:r>
        <w:fldChar w:fldCharType="begin"/>
      </w:r>
      <w:r>
        <w:instrText>PAGEREF section_0e7007a13da74323914828d89ec2ac48</w:instrText>
      </w:r>
      <w:r>
        <w:fldChar w:fldCharType="separate"/>
      </w:r>
      <w:r>
        <w:rPr>
          <w:noProof/>
        </w:rPr>
        <w:t>126</w:t>
      </w:r>
      <w:r>
        <w:fldChar w:fldCharType="end"/>
      </w:r>
      <w:r>
        <w:t>)</w:t>
      </w:r>
    </w:p>
    <w:p w:rsidR="001B1370" w:rsidRDefault="00C8083E">
      <w:pPr>
        <w:pStyle w:val="indexentry0"/>
      </w:pPr>
      <w:r>
        <w:t xml:space="preserve">   higher-layer triggered events (</w:t>
      </w:r>
      <w:hyperlink w:anchor="section_011f443e690b4f37a06999fe7589fe0c">
        <w:r>
          <w:rPr>
            <w:rStyle w:val="Hyperlink"/>
          </w:rPr>
          <w:t>section 3.1.4</w:t>
        </w:r>
      </w:hyperlink>
      <w:r>
        <w:t xml:space="preserve"> </w:t>
      </w:r>
      <w:r>
        <w:fldChar w:fldCharType="begin"/>
      </w:r>
      <w:r>
        <w:instrText>PAGEREF section_011f443e690b4f37a06999fe7589fe0c</w:instrText>
      </w:r>
      <w:r>
        <w:fldChar w:fldCharType="separate"/>
      </w:r>
      <w:r>
        <w:rPr>
          <w:noProof/>
        </w:rPr>
        <w:t>120</w:t>
      </w:r>
      <w:r>
        <w:fldChar w:fldCharType="end"/>
      </w:r>
      <w:r>
        <w:t xml:space="preserve">, </w:t>
      </w:r>
      <w:hyperlink w:anchor="section_e7af6058672941438815f82a475f9ba6">
        <w:r>
          <w:rPr>
            <w:rStyle w:val="Hyperlink"/>
          </w:rPr>
          <w:t>section 3.2.4</w:t>
        </w:r>
      </w:hyperlink>
      <w:r>
        <w:t xml:space="preserve"> </w:t>
      </w:r>
      <w:r>
        <w:fldChar w:fldCharType="begin"/>
      </w:r>
      <w:r>
        <w:instrText>PAGEREF section_e7af6058672941438815f82a475f9ba6</w:instrText>
      </w:r>
      <w:r>
        <w:fldChar w:fldCharType="separate"/>
      </w:r>
      <w:r>
        <w:rPr>
          <w:noProof/>
        </w:rPr>
        <w:t>128</w:t>
      </w:r>
      <w:r>
        <w:fldChar w:fldCharType="end"/>
      </w:r>
      <w:r>
        <w:t>)</w:t>
      </w:r>
    </w:p>
    <w:p w:rsidR="001B1370" w:rsidRDefault="00C8083E">
      <w:pPr>
        <w:pStyle w:val="indexentry0"/>
      </w:pPr>
      <w:r>
        <w:t xml:space="preserve">   initialization</w:t>
      </w:r>
      <w:r>
        <w:t xml:space="preserve"> (</w:t>
      </w:r>
      <w:hyperlink w:anchor="section_07dcb45cdb9c4ce981cd02b370cb4809">
        <w:r>
          <w:rPr>
            <w:rStyle w:val="Hyperlink"/>
          </w:rPr>
          <w:t>section 3.1.3</w:t>
        </w:r>
      </w:hyperlink>
      <w:r>
        <w:t xml:space="preserve"> </w:t>
      </w:r>
      <w:r>
        <w:fldChar w:fldCharType="begin"/>
      </w:r>
      <w:r>
        <w:instrText>PAGEREF section_07dcb45cdb9c4ce981cd02b370cb4809</w:instrText>
      </w:r>
      <w:r>
        <w:fldChar w:fldCharType="separate"/>
      </w:r>
      <w:r>
        <w:rPr>
          <w:noProof/>
        </w:rPr>
        <w:t>120</w:t>
      </w:r>
      <w:r>
        <w:fldChar w:fldCharType="end"/>
      </w:r>
      <w:r>
        <w:t xml:space="preserve">, </w:t>
      </w:r>
      <w:hyperlink w:anchor="section_73aec80675674e189d1bf8e8cac78522">
        <w:r>
          <w:rPr>
            <w:rStyle w:val="Hyperlink"/>
          </w:rPr>
          <w:t>section 3.2.3</w:t>
        </w:r>
      </w:hyperlink>
      <w:r>
        <w:t xml:space="preserve"> </w:t>
      </w:r>
      <w:r>
        <w:fldChar w:fldCharType="begin"/>
      </w:r>
      <w:r>
        <w:instrText>PAGEREF section_73aec80675674e189d1bf8e8cac78</w:instrText>
      </w:r>
      <w:r>
        <w:instrText>522</w:instrText>
      </w:r>
      <w:r>
        <w:fldChar w:fldCharType="separate"/>
      </w:r>
      <w:r>
        <w:rPr>
          <w:noProof/>
        </w:rPr>
        <w:t>127</w:t>
      </w:r>
      <w:r>
        <w:fldChar w:fldCharType="end"/>
      </w:r>
      <w:r>
        <w:t>)</w:t>
      </w:r>
    </w:p>
    <w:p w:rsidR="001B1370" w:rsidRDefault="00C8083E">
      <w:pPr>
        <w:pStyle w:val="indexentry0"/>
      </w:pPr>
      <w:r>
        <w:t xml:space="preserve">   </w:t>
      </w:r>
      <w:hyperlink w:anchor="section_2ceaed83ecdf479eba465fdcbd888ddc">
        <w:r>
          <w:rPr>
            <w:rStyle w:val="Hyperlink"/>
          </w:rPr>
          <w:t>local events</w:t>
        </w:r>
      </w:hyperlink>
      <w:r>
        <w:t xml:space="preserve"> </w:t>
      </w:r>
      <w:r>
        <w:fldChar w:fldCharType="begin"/>
      </w:r>
      <w:r>
        <w:instrText>PAGEREF section_2ceaed83ecdf479eba465fdcbd888ddc</w:instrText>
      </w:r>
      <w:r>
        <w:fldChar w:fldCharType="separate"/>
      </w:r>
      <w:r>
        <w:rPr>
          <w:noProof/>
        </w:rPr>
        <w:t>125</w:t>
      </w:r>
      <w:r>
        <w:fldChar w:fldCharType="end"/>
      </w:r>
    </w:p>
    <w:p w:rsidR="001B1370" w:rsidRDefault="00C8083E">
      <w:pPr>
        <w:pStyle w:val="indexentry0"/>
      </w:pPr>
      <w:r>
        <w:t xml:space="preserve">   message processing (</w:t>
      </w:r>
      <w:hyperlink w:anchor="section_5a9d49b8d1c44ff58f6576dc924f5c4d">
        <w:r>
          <w:rPr>
            <w:rStyle w:val="Hyperlink"/>
          </w:rPr>
          <w:t>section 3.1.5</w:t>
        </w:r>
      </w:hyperlink>
      <w:r>
        <w:t xml:space="preserve"> </w:t>
      </w:r>
      <w:r>
        <w:fldChar w:fldCharType="begin"/>
      </w:r>
      <w:r>
        <w:instrText>PAGEREF section_5</w:instrText>
      </w:r>
      <w:r>
        <w:instrText>a9d49b8d1c44ff58f6576dc924f5c4d</w:instrText>
      </w:r>
      <w:r>
        <w:fldChar w:fldCharType="separate"/>
      </w:r>
      <w:r>
        <w:rPr>
          <w:noProof/>
        </w:rPr>
        <w:t>120</w:t>
      </w:r>
      <w:r>
        <w:fldChar w:fldCharType="end"/>
      </w:r>
      <w:r>
        <w:t xml:space="preserve">, </w:t>
      </w:r>
      <w:hyperlink w:anchor="section_bd3a16dd75b64546933059c3ef44d50e">
        <w:r>
          <w:rPr>
            <w:rStyle w:val="Hyperlink"/>
          </w:rPr>
          <w:t>section 3.2.5</w:t>
        </w:r>
      </w:hyperlink>
      <w:r>
        <w:t xml:space="preserve"> </w:t>
      </w:r>
      <w:r>
        <w:fldChar w:fldCharType="begin"/>
      </w:r>
      <w:r>
        <w:instrText>PAGEREF section_bd3a16dd75b64546933059c3ef44d50e</w:instrText>
      </w:r>
      <w:r>
        <w:fldChar w:fldCharType="separate"/>
      </w:r>
      <w:r>
        <w:rPr>
          <w:noProof/>
        </w:rPr>
        <w:t>129</w:t>
      </w:r>
      <w:r>
        <w:fldChar w:fldCharType="end"/>
      </w:r>
      <w:r>
        <w:t>)</w:t>
      </w:r>
    </w:p>
    <w:p w:rsidR="001B1370" w:rsidRDefault="00C8083E">
      <w:pPr>
        <w:pStyle w:val="indexentry0"/>
      </w:pPr>
      <w:r>
        <w:t xml:space="preserve">      </w:t>
      </w:r>
      <w:hyperlink w:anchor="section_07a0c71e1a7b44558da47e43a09589bc">
        <w:r>
          <w:rPr>
            <w:rStyle w:val="Hyperlink"/>
          </w:rPr>
          <w:t>Final state</w:t>
        </w:r>
      </w:hyperlink>
      <w:r>
        <w:t xml:space="preserve"> </w:t>
      </w:r>
      <w:r>
        <w:fldChar w:fldCharType="begin"/>
      </w:r>
      <w:r>
        <w:instrText>PAGEREF s</w:instrText>
      </w:r>
      <w:r>
        <w:instrText>ection_07a0c71e1a7b44558da47e43a09589bc</w:instrText>
      </w:r>
      <w:r>
        <w:fldChar w:fldCharType="separate"/>
      </w:r>
      <w:r>
        <w:rPr>
          <w:noProof/>
        </w:rPr>
        <w:t>133</w:t>
      </w:r>
      <w:r>
        <w:fldChar w:fldCharType="end"/>
      </w:r>
    </w:p>
    <w:p w:rsidR="001B1370" w:rsidRDefault="00C8083E">
      <w:pPr>
        <w:pStyle w:val="indexentry0"/>
      </w:pPr>
      <w:r>
        <w:t xml:space="preserve">      </w:t>
      </w:r>
      <w:hyperlink w:anchor="section_e2e7293f55cf43eeb0282d6dea625db6">
        <w:r>
          <w:rPr>
            <w:rStyle w:val="Hyperlink"/>
          </w:rPr>
          <w:t>Logged In state</w:t>
        </w:r>
      </w:hyperlink>
      <w:r>
        <w:t xml:space="preserve"> </w:t>
      </w:r>
      <w:r>
        <w:fldChar w:fldCharType="begin"/>
      </w:r>
      <w:r>
        <w:instrText>PAGEREF section_e2e7293f55cf43eeb0282d6dea625db6</w:instrText>
      </w:r>
      <w:r>
        <w:fldChar w:fldCharType="separate"/>
      </w:r>
      <w:r>
        <w:rPr>
          <w:noProof/>
        </w:rPr>
        <w:t>132</w:t>
      </w:r>
      <w:r>
        <w:fldChar w:fldCharType="end"/>
      </w:r>
    </w:p>
    <w:p w:rsidR="001B1370" w:rsidRDefault="00C8083E">
      <w:pPr>
        <w:pStyle w:val="indexentry0"/>
      </w:pPr>
      <w:r>
        <w:t xml:space="preserve">      </w:t>
      </w:r>
      <w:hyperlink w:anchor="section_61fb4f9d95ec41718d4bdac4eb16149f">
        <w:r>
          <w:rPr>
            <w:rStyle w:val="Hyperlink"/>
          </w:rPr>
          <w:t>Sent Atte</w:t>
        </w:r>
        <w:r>
          <w:rPr>
            <w:rStyle w:val="Hyperlink"/>
          </w:rPr>
          <w:t>ntion state</w:t>
        </w:r>
      </w:hyperlink>
      <w:r>
        <w:t xml:space="preserve"> </w:t>
      </w:r>
      <w:r>
        <w:fldChar w:fldCharType="begin"/>
      </w:r>
      <w:r>
        <w:instrText>PAGEREF section_61fb4f9d95ec41718d4bdac4eb16149f</w:instrText>
      </w:r>
      <w:r>
        <w:fldChar w:fldCharType="separate"/>
      </w:r>
      <w:r>
        <w:rPr>
          <w:noProof/>
        </w:rPr>
        <w:t>132</w:t>
      </w:r>
      <w:r>
        <w:fldChar w:fldCharType="end"/>
      </w:r>
    </w:p>
    <w:p w:rsidR="001B1370" w:rsidRDefault="00C8083E">
      <w:pPr>
        <w:pStyle w:val="indexentry0"/>
      </w:pPr>
      <w:r>
        <w:t xml:space="preserve">      </w:t>
      </w:r>
      <w:hyperlink w:anchor="section_c89701263cbc446f9275cc36ba62a2f4">
        <w:r>
          <w:rPr>
            <w:rStyle w:val="Hyperlink"/>
          </w:rPr>
          <w:t>Sent Client Request state</w:t>
        </w:r>
      </w:hyperlink>
      <w:r>
        <w:t xml:space="preserve"> </w:t>
      </w:r>
      <w:r>
        <w:fldChar w:fldCharType="begin"/>
      </w:r>
      <w:r>
        <w:instrText>PAGEREF section_c89701263cbc446f9275cc36ba62a2f4</w:instrText>
      </w:r>
      <w:r>
        <w:fldChar w:fldCharType="separate"/>
      </w:r>
      <w:r>
        <w:rPr>
          <w:noProof/>
        </w:rPr>
        <w:t>132</w:t>
      </w:r>
      <w:r>
        <w:fldChar w:fldCharType="end"/>
      </w:r>
    </w:p>
    <w:p w:rsidR="001B1370" w:rsidRDefault="00C8083E">
      <w:pPr>
        <w:pStyle w:val="indexentry0"/>
      </w:pPr>
      <w:r>
        <w:t xml:space="preserve">      </w:t>
      </w:r>
      <w:hyperlink w:anchor="section_cc823ca848674387819dcc5c19da5732">
        <w:r>
          <w:rPr>
            <w:rStyle w:val="Hyperlink"/>
          </w:rPr>
          <w:t>Sent Initial PRELOGIN Packet state</w:t>
        </w:r>
      </w:hyperlink>
      <w:r>
        <w:t xml:space="preserve"> </w:t>
      </w:r>
      <w:r>
        <w:fldChar w:fldCharType="begin"/>
      </w:r>
      <w:r>
        <w:instrText>PAGEREF section_cc823ca848674387819dcc5c19da5732</w:instrText>
      </w:r>
      <w:r>
        <w:fldChar w:fldCharType="separate"/>
      </w:r>
      <w:r>
        <w:rPr>
          <w:noProof/>
        </w:rPr>
        <w:t>129</w:t>
      </w:r>
      <w:r>
        <w:fldChar w:fldCharType="end"/>
      </w:r>
    </w:p>
    <w:p w:rsidR="001B1370" w:rsidRDefault="00C8083E">
      <w:pPr>
        <w:pStyle w:val="indexentry0"/>
      </w:pPr>
      <w:r>
        <w:t xml:space="preserve">      </w:t>
      </w:r>
      <w:hyperlink w:anchor="section_c373a90b113d4c5f826ad410365ee883">
        <w:r>
          <w:rPr>
            <w:rStyle w:val="Hyperlink"/>
          </w:rPr>
          <w:t>Sent LOGIN7 Record with SPNEGO Packet s</w:t>
        </w:r>
        <w:r>
          <w:rPr>
            <w:rStyle w:val="Hyperlink"/>
          </w:rPr>
          <w:t>tate</w:t>
        </w:r>
      </w:hyperlink>
      <w:r>
        <w:t xml:space="preserve"> </w:t>
      </w:r>
      <w:r>
        <w:fldChar w:fldCharType="begin"/>
      </w:r>
      <w:r>
        <w:instrText>PAGEREF section_c373a90b113d4c5f826ad410365ee883</w:instrText>
      </w:r>
      <w:r>
        <w:fldChar w:fldCharType="separate"/>
      </w:r>
      <w:r>
        <w:rPr>
          <w:noProof/>
        </w:rPr>
        <w:t>131</w:t>
      </w:r>
      <w:r>
        <w:fldChar w:fldCharType="end"/>
      </w:r>
    </w:p>
    <w:p w:rsidR="001B1370" w:rsidRDefault="00C8083E">
      <w:pPr>
        <w:pStyle w:val="indexentry0"/>
      </w:pPr>
      <w:r>
        <w:t xml:space="preserve">      </w:t>
      </w:r>
      <w:hyperlink w:anchor="section_ab7a745416a949ef8f208a0de2b31fbb">
        <w:r>
          <w:rPr>
            <w:rStyle w:val="Hyperlink"/>
          </w:rPr>
          <w:t>Sent LOGIN7 Record with Standard Login state</w:t>
        </w:r>
      </w:hyperlink>
      <w:r>
        <w:t xml:space="preserve"> </w:t>
      </w:r>
      <w:r>
        <w:fldChar w:fldCharType="begin"/>
      </w:r>
      <w:r>
        <w:instrText>PAGEREF section_ab7a745416a949ef8f208a0de2b31fbb</w:instrText>
      </w:r>
      <w:r>
        <w:fldChar w:fldCharType="separate"/>
      </w:r>
      <w:r>
        <w:rPr>
          <w:noProof/>
        </w:rPr>
        <w:t>131</w:t>
      </w:r>
      <w:r>
        <w:fldChar w:fldCharType="end"/>
      </w:r>
    </w:p>
    <w:p w:rsidR="001B1370" w:rsidRDefault="00C8083E">
      <w:pPr>
        <w:pStyle w:val="indexentry0"/>
      </w:pPr>
      <w:r>
        <w:t xml:space="preserve">      </w:t>
      </w:r>
      <w:hyperlink w:anchor="section_d62e225bd8654ccc8f73de1ef49e30d4">
        <w:r>
          <w:rPr>
            <w:rStyle w:val="Hyperlink"/>
          </w:rPr>
          <w:t>Sent TLS/SSL Negotiation Packet state</w:t>
        </w:r>
      </w:hyperlink>
      <w:r>
        <w:t xml:space="preserve"> </w:t>
      </w:r>
      <w:r>
        <w:fldChar w:fldCharType="begin"/>
      </w:r>
      <w:r>
        <w:instrText>PAGEREF section_d62e225bd8654ccc8f73de1ef49e30d4</w:instrText>
      </w:r>
      <w:r>
        <w:fldChar w:fldCharType="separate"/>
      </w:r>
      <w:r>
        <w:rPr>
          <w:noProof/>
        </w:rPr>
        <w:t>130</w:t>
      </w:r>
      <w:r>
        <w:fldChar w:fldCharType="end"/>
      </w:r>
    </w:p>
    <w:p w:rsidR="001B1370" w:rsidRDefault="00C8083E">
      <w:pPr>
        <w:pStyle w:val="indexentry0"/>
      </w:pPr>
      <w:r>
        <w:t xml:space="preserve">   messages</w:t>
      </w:r>
    </w:p>
    <w:p w:rsidR="001B1370" w:rsidRDefault="00C8083E">
      <w:pPr>
        <w:pStyle w:val="indexentry0"/>
      </w:pPr>
      <w:r>
        <w:t xml:space="preserve">      </w:t>
      </w:r>
      <w:hyperlink w:anchor="section_dc28579f49b14a789c5f63fbda002d2e">
        <w:r>
          <w:rPr>
            <w:rStyle w:val="Hyperlink"/>
          </w:rPr>
          <w:t>Attention</w:t>
        </w:r>
      </w:hyperlink>
      <w:r>
        <w:t xml:space="preserve"> </w:t>
      </w:r>
      <w:r>
        <w:fldChar w:fldCharType="begin"/>
      </w:r>
      <w:r>
        <w:instrText>PAGEREF section_dc28579f49b14a789c5f6</w:instrText>
      </w:r>
      <w:r>
        <w:instrText>3fbda002d2e</w:instrText>
      </w:r>
      <w:r>
        <w:fldChar w:fldCharType="separate"/>
      </w:r>
      <w:r>
        <w:rPr>
          <w:noProof/>
        </w:rPr>
        <w:t>19</w:t>
      </w:r>
      <w:r>
        <w:fldChar w:fldCharType="end"/>
      </w:r>
    </w:p>
    <w:p w:rsidR="001B1370" w:rsidRDefault="00C8083E">
      <w:pPr>
        <w:pStyle w:val="indexentry0"/>
      </w:pPr>
      <w:r>
        <w:t xml:space="preserve">      </w:t>
      </w:r>
      <w:hyperlink w:anchor="section_f159ec89ef1a4fcd9ffd8ee701fccbb0">
        <w:r>
          <w:rPr>
            <w:rStyle w:val="Hyperlink"/>
          </w:rPr>
          <w:t>login</w:t>
        </w:r>
      </w:hyperlink>
      <w:r>
        <w:t xml:space="preserve"> </w:t>
      </w:r>
      <w:r>
        <w:fldChar w:fldCharType="begin"/>
      </w:r>
      <w:r>
        <w:instrText>PAGEREF section_f159ec89ef1a4fcd9ffd8ee701fccbb0</w:instrText>
      </w:r>
      <w:r>
        <w:fldChar w:fldCharType="separate"/>
      </w:r>
      <w:r>
        <w:rPr>
          <w:noProof/>
        </w:rPr>
        <w:t>18</w:t>
      </w:r>
      <w:r>
        <w:fldChar w:fldCharType="end"/>
      </w:r>
    </w:p>
    <w:p w:rsidR="001B1370" w:rsidRDefault="00C8083E">
      <w:pPr>
        <w:pStyle w:val="indexentry0"/>
      </w:pPr>
      <w:r>
        <w:t xml:space="preserve">      </w:t>
      </w:r>
      <w:hyperlink w:anchor="section_7ea9ee1ab46141f29004141c0e712935">
        <w:r>
          <w:rPr>
            <w:rStyle w:val="Hyperlink"/>
          </w:rPr>
          <w:t>overview</w:t>
        </w:r>
      </w:hyperlink>
      <w:r>
        <w:t xml:space="preserve"> </w:t>
      </w:r>
      <w:r>
        <w:fldChar w:fldCharType="begin"/>
      </w:r>
      <w:r>
        <w:instrText>PAGEREF section_7ea9ee1ab46141f29004</w:instrText>
      </w:r>
      <w:r>
        <w:instrText>141c0e712935</w:instrText>
      </w:r>
      <w:r>
        <w:fldChar w:fldCharType="separate"/>
      </w:r>
      <w:r>
        <w:rPr>
          <w:noProof/>
        </w:rPr>
        <w:t>17</w:t>
      </w:r>
      <w:r>
        <w:fldChar w:fldCharType="end"/>
      </w:r>
    </w:p>
    <w:p w:rsidR="001B1370" w:rsidRDefault="00C8083E">
      <w:pPr>
        <w:pStyle w:val="indexentry0"/>
      </w:pPr>
      <w:r>
        <w:t xml:space="preserve">      </w:t>
      </w:r>
      <w:hyperlink w:anchor="section_58886b79ec7542f3bd7be32f327366b6">
        <w:r>
          <w:rPr>
            <w:rStyle w:val="Hyperlink"/>
          </w:rPr>
          <w:t>pre-login</w:t>
        </w:r>
      </w:hyperlink>
      <w:r>
        <w:t xml:space="preserve"> </w:t>
      </w:r>
      <w:r>
        <w:fldChar w:fldCharType="begin"/>
      </w:r>
      <w:r>
        <w:instrText>PAGEREF section_58886b79ec7542f3bd7be32f327366b6</w:instrText>
      </w:r>
      <w:r>
        <w:fldChar w:fldCharType="separate"/>
      </w:r>
      <w:r>
        <w:rPr>
          <w:noProof/>
        </w:rPr>
        <w:t>18</w:t>
      </w:r>
      <w:r>
        <w:fldChar w:fldCharType="end"/>
      </w:r>
    </w:p>
    <w:p w:rsidR="001B1370" w:rsidRDefault="00C8083E">
      <w:pPr>
        <w:pStyle w:val="indexentry0"/>
      </w:pPr>
      <w:r>
        <w:t xml:space="preserve">      </w:t>
      </w:r>
      <w:hyperlink w:anchor="section_26327437aa3c4e969bba73a6e862ba21">
        <w:r>
          <w:rPr>
            <w:rStyle w:val="Hyperlink"/>
          </w:rPr>
          <w:t>remote procedure call</w:t>
        </w:r>
      </w:hyperlink>
      <w:r>
        <w:t xml:space="preserve"> </w:t>
      </w:r>
      <w:r>
        <w:fldChar w:fldCharType="begin"/>
      </w:r>
      <w:r>
        <w:instrText>PAGEREF section_26327437aa3c4e969bba73a6e862ba21</w:instrText>
      </w:r>
      <w:r>
        <w:fldChar w:fldCharType="separate"/>
      </w:r>
      <w:r>
        <w:rPr>
          <w:noProof/>
        </w:rPr>
        <w:t>19</w:t>
      </w:r>
      <w:r>
        <w:fldChar w:fldCharType="end"/>
      </w:r>
    </w:p>
    <w:p w:rsidR="001B1370" w:rsidRDefault="00C8083E">
      <w:pPr>
        <w:pStyle w:val="indexentry0"/>
      </w:pPr>
      <w:r>
        <w:t xml:space="preserve">      </w:t>
      </w:r>
      <w:hyperlink w:anchor="section_5b7f9062d5144b4ea7c59a27a19596c4">
        <w:r>
          <w:rPr>
            <w:rStyle w:val="Hyperlink"/>
          </w:rPr>
          <w:t>SQL command</w:t>
        </w:r>
      </w:hyperlink>
      <w:r>
        <w:t xml:space="preserve"> </w:t>
      </w:r>
      <w:r>
        <w:fldChar w:fldCharType="begin"/>
      </w:r>
      <w:r>
        <w:instrText>PAGEREF section_5b7f9062d5144b4ea7c59a27a19596c4</w:instrText>
      </w:r>
      <w:r>
        <w:fldChar w:fldCharType="separate"/>
      </w:r>
      <w:r>
        <w:rPr>
          <w:noProof/>
        </w:rPr>
        <w:t>18</w:t>
      </w:r>
      <w:r>
        <w:fldChar w:fldCharType="end"/>
      </w:r>
    </w:p>
    <w:p w:rsidR="001B1370" w:rsidRDefault="00C8083E">
      <w:pPr>
        <w:pStyle w:val="indexentry0"/>
      </w:pPr>
      <w:r>
        <w:t xml:space="preserve">      </w:t>
      </w:r>
      <w:hyperlink w:anchor="section_88176081df754b24bcfb4c16ff03cbfa">
        <w:r>
          <w:rPr>
            <w:rStyle w:val="Hyperlink"/>
          </w:rPr>
          <w:t xml:space="preserve">SQL </w:t>
        </w:r>
        <w:r>
          <w:rPr>
            <w:rStyle w:val="Hyperlink"/>
          </w:rPr>
          <w:t>command with binary data</w:t>
        </w:r>
      </w:hyperlink>
      <w:r>
        <w:t xml:space="preserve"> </w:t>
      </w:r>
      <w:r>
        <w:fldChar w:fldCharType="begin"/>
      </w:r>
      <w:r>
        <w:instrText>PAGEREF section_88176081df754b24bcfb4c16ff03cbfa</w:instrText>
      </w:r>
      <w:r>
        <w:fldChar w:fldCharType="separate"/>
      </w:r>
      <w:r>
        <w:rPr>
          <w:noProof/>
        </w:rPr>
        <w:t>18</w:t>
      </w:r>
      <w:r>
        <w:fldChar w:fldCharType="end"/>
      </w:r>
    </w:p>
    <w:p w:rsidR="001B1370" w:rsidRDefault="00C8083E">
      <w:pPr>
        <w:pStyle w:val="indexentry0"/>
      </w:pPr>
      <w:r>
        <w:t xml:space="preserve">      </w:t>
      </w:r>
      <w:hyperlink w:anchor="section_b4b7856454404fc0b5efc9e1925aaefe">
        <w:r>
          <w:rPr>
            <w:rStyle w:val="Hyperlink"/>
          </w:rPr>
          <w:t>transaction manager request</w:t>
        </w:r>
      </w:hyperlink>
      <w:r>
        <w:t xml:space="preserve"> </w:t>
      </w:r>
      <w:r>
        <w:fldChar w:fldCharType="begin"/>
      </w:r>
      <w:r>
        <w:instrText>PAGEREF section_b4b7856454404fc0b5efc9e1925aaefe</w:instrText>
      </w:r>
      <w:r>
        <w:fldChar w:fldCharType="separate"/>
      </w:r>
      <w:r>
        <w:rPr>
          <w:noProof/>
        </w:rPr>
        <w:t>19</w:t>
      </w:r>
      <w:r>
        <w:fldChar w:fldCharType="end"/>
      </w:r>
    </w:p>
    <w:p w:rsidR="001B1370" w:rsidRDefault="00C8083E">
      <w:pPr>
        <w:pStyle w:val="indexentry0"/>
      </w:pPr>
      <w:r>
        <w:t xml:space="preserve">   </w:t>
      </w:r>
      <w:hyperlink w:anchor="section_97d920799ea14a7ba915fa7e8045d88b">
        <w:r>
          <w:rPr>
            <w:rStyle w:val="Hyperlink"/>
          </w:rPr>
          <w:t>other local events</w:t>
        </w:r>
      </w:hyperlink>
      <w:r>
        <w:t xml:space="preserve"> </w:t>
      </w:r>
      <w:r>
        <w:fldChar w:fldCharType="begin"/>
      </w:r>
      <w:r>
        <w:instrText>PAGEREF section_97d920799ea14a7ba915fa7e8045d88b</w:instrText>
      </w:r>
      <w:r>
        <w:fldChar w:fldCharType="separate"/>
      </w:r>
      <w:r>
        <w:rPr>
          <w:noProof/>
        </w:rPr>
        <w:t>133</w:t>
      </w:r>
      <w:r>
        <w:fldChar w:fldCharType="end"/>
      </w:r>
    </w:p>
    <w:p w:rsidR="001B1370" w:rsidRDefault="00C8083E">
      <w:pPr>
        <w:pStyle w:val="indexentry0"/>
      </w:pPr>
      <w:r>
        <w:t xml:space="preserve">   overview (</w:t>
      </w:r>
      <w:hyperlink w:anchor="section_34e6da7dd80c4875b1553be341822623">
        <w:r>
          <w:rPr>
            <w:rStyle w:val="Hyperlink"/>
          </w:rPr>
          <w:t>section 3.1</w:t>
        </w:r>
      </w:hyperlink>
      <w:r>
        <w:t xml:space="preserve"> </w:t>
      </w:r>
      <w:r>
        <w:fldChar w:fldCharType="begin"/>
      </w:r>
      <w:r>
        <w:instrText>PAGEREF section_34e6da7dd80c4875b1553be341822623</w:instrText>
      </w:r>
      <w:r>
        <w:fldChar w:fldCharType="separate"/>
      </w:r>
      <w:r>
        <w:rPr>
          <w:noProof/>
        </w:rPr>
        <w:t>120</w:t>
      </w:r>
      <w:r>
        <w:fldChar w:fldCharType="end"/>
      </w:r>
      <w:r>
        <w:t xml:space="preserve">, </w:t>
      </w:r>
      <w:hyperlink w:anchor="section_ce1cef02f43c4e37a190aaa444b96360">
        <w:r>
          <w:rPr>
            <w:rStyle w:val="Hyperlink"/>
          </w:rPr>
          <w:t>section 3.2</w:t>
        </w:r>
      </w:hyperlink>
      <w:r>
        <w:t xml:space="preserve"> </w:t>
      </w:r>
      <w:r>
        <w:fldChar w:fldCharType="begin"/>
      </w:r>
      <w:r>
        <w:instrText>PAGEREF section_ce1cef02f43c4e37a190aaa444b96360</w:instrText>
      </w:r>
      <w:r>
        <w:fldChar w:fldCharType="separate"/>
      </w:r>
      <w:r>
        <w:rPr>
          <w:noProof/>
        </w:rPr>
        <w:t>126</w:t>
      </w:r>
      <w:r>
        <w:fldChar w:fldCharType="end"/>
      </w:r>
      <w:r>
        <w:t>)</w:t>
      </w:r>
    </w:p>
    <w:p w:rsidR="001B1370" w:rsidRDefault="00C8083E">
      <w:pPr>
        <w:pStyle w:val="indexentry0"/>
      </w:pPr>
      <w:r>
        <w:t xml:space="preserve">   sequencing rules (</w:t>
      </w:r>
      <w:hyperlink w:anchor="section_5a9d49b8d1c44ff58f6576dc924f5c4d">
        <w:r>
          <w:rPr>
            <w:rStyle w:val="Hyperlink"/>
          </w:rPr>
          <w:t>section 3.1.5</w:t>
        </w:r>
      </w:hyperlink>
      <w:r>
        <w:t xml:space="preserve"> </w:t>
      </w:r>
      <w:r>
        <w:fldChar w:fldCharType="begin"/>
      </w:r>
      <w:r>
        <w:instrText>PAGEREF section_5a9d49b8d1c44ff58f65</w:instrText>
      </w:r>
      <w:r>
        <w:instrText>76dc924f5c4d</w:instrText>
      </w:r>
      <w:r>
        <w:fldChar w:fldCharType="separate"/>
      </w:r>
      <w:r>
        <w:rPr>
          <w:noProof/>
        </w:rPr>
        <w:t>120</w:t>
      </w:r>
      <w:r>
        <w:fldChar w:fldCharType="end"/>
      </w:r>
      <w:r>
        <w:t xml:space="preserve">, </w:t>
      </w:r>
      <w:hyperlink w:anchor="section_bd3a16dd75b64546933059c3ef44d50e">
        <w:r>
          <w:rPr>
            <w:rStyle w:val="Hyperlink"/>
          </w:rPr>
          <w:t>section 3.2.5</w:t>
        </w:r>
      </w:hyperlink>
      <w:r>
        <w:t xml:space="preserve"> </w:t>
      </w:r>
      <w:r>
        <w:fldChar w:fldCharType="begin"/>
      </w:r>
      <w:r>
        <w:instrText>PAGEREF section_bd3a16dd75b64546933059c3ef44d50e</w:instrText>
      </w:r>
      <w:r>
        <w:fldChar w:fldCharType="separate"/>
      </w:r>
      <w:r>
        <w:rPr>
          <w:noProof/>
        </w:rPr>
        <w:t>129</w:t>
      </w:r>
      <w:r>
        <w:fldChar w:fldCharType="end"/>
      </w:r>
      <w:r>
        <w:t>)</w:t>
      </w:r>
    </w:p>
    <w:p w:rsidR="001B1370" w:rsidRDefault="00C8083E">
      <w:pPr>
        <w:pStyle w:val="indexentry0"/>
      </w:pPr>
      <w:r>
        <w:t xml:space="preserve">      </w:t>
      </w:r>
      <w:hyperlink w:anchor="section_07a0c71e1a7b44558da47e43a09589bc">
        <w:r>
          <w:rPr>
            <w:rStyle w:val="Hyperlink"/>
          </w:rPr>
          <w:t>Final state</w:t>
        </w:r>
      </w:hyperlink>
      <w:r>
        <w:t xml:space="preserve"> </w:t>
      </w:r>
      <w:r>
        <w:fldChar w:fldCharType="begin"/>
      </w:r>
      <w:r>
        <w:instrText>PAGEREF section_07a0c71e1a7b</w:instrText>
      </w:r>
      <w:r>
        <w:instrText>44558da47e43a09589bc</w:instrText>
      </w:r>
      <w:r>
        <w:fldChar w:fldCharType="separate"/>
      </w:r>
      <w:r>
        <w:rPr>
          <w:noProof/>
        </w:rPr>
        <w:t>133</w:t>
      </w:r>
      <w:r>
        <w:fldChar w:fldCharType="end"/>
      </w:r>
    </w:p>
    <w:p w:rsidR="001B1370" w:rsidRDefault="00C8083E">
      <w:pPr>
        <w:pStyle w:val="indexentry0"/>
      </w:pPr>
      <w:r>
        <w:t xml:space="preserve">      </w:t>
      </w:r>
      <w:hyperlink w:anchor="section_e2e7293f55cf43eeb0282d6dea625db6">
        <w:r>
          <w:rPr>
            <w:rStyle w:val="Hyperlink"/>
          </w:rPr>
          <w:t>Logged In state</w:t>
        </w:r>
      </w:hyperlink>
      <w:r>
        <w:t xml:space="preserve"> </w:t>
      </w:r>
      <w:r>
        <w:fldChar w:fldCharType="begin"/>
      </w:r>
      <w:r>
        <w:instrText>PAGEREF section_e2e7293f55cf43eeb0282d6dea625db6</w:instrText>
      </w:r>
      <w:r>
        <w:fldChar w:fldCharType="separate"/>
      </w:r>
      <w:r>
        <w:rPr>
          <w:noProof/>
        </w:rPr>
        <w:t>132</w:t>
      </w:r>
      <w:r>
        <w:fldChar w:fldCharType="end"/>
      </w:r>
    </w:p>
    <w:p w:rsidR="001B1370" w:rsidRDefault="00C8083E">
      <w:pPr>
        <w:pStyle w:val="indexentry0"/>
      </w:pPr>
      <w:r>
        <w:t xml:space="preserve">      </w:t>
      </w:r>
      <w:hyperlink w:anchor="section_61fb4f9d95ec41718d4bdac4eb16149f">
        <w:r>
          <w:rPr>
            <w:rStyle w:val="Hyperlink"/>
          </w:rPr>
          <w:t>Sent Attention state</w:t>
        </w:r>
      </w:hyperlink>
      <w:r>
        <w:t xml:space="preserve"> </w:t>
      </w:r>
      <w:r>
        <w:fldChar w:fldCharType="begin"/>
      </w:r>
      <w:r>
        <w:instrText>PAGEREF section_61fb4f9d95ec41718d4bdac4eb16149f</w:instrText>
      </w:r>
      <w:r>
        <w:fldChar w:fldCharType="separate"/>
      </w:r>
      <w:r>
        <w:rPr>
          <w:noProof/>
        </w:rPr>
        <w:t>132</w:t>
      </w:r>
      <w:r>
        <w:fldChar w:fldCharType="end"/>
      </w:r>
    </w:p>
    <w:p w:rsidR="001B1370" w:rsidRDefault="00C8083E">
      <w:pPr>
        <w:pStyle w:val="indexentry0"/>
      </w:pPr>
      <w:r>
        <w:t xml:space="preserve">      </w:t>
      </w:r>
      <w:hyperlink w:anchor="section_c89701263cbc446f9275cc36ba62a2f4">
        <w:r>
          <w:rPr>
            <w:rStyle w:val="Hyperlink"/>
          </w:rPr>
          <w:t>Sent Client Request state</w:t>
        </w:r>
      </w:hyperlink>
      <w:r>
        <w:t xml:space="preserve"> </w:t>
      </w:r>
      <w:r>
        <w:fldChar w:fldCharType="begin"/>
      </w:r>
      <w:r>
        <w:instrText>PAGEREF section_c89701263cbc446f9275cc36ba62a2f4</w:instrText>
      </w:r>
      <w:r>
        <w:fldChar w:fldCharType="separate"/>
      </w:r>
      <w:r>
        <w:rPr>
          <w:noProof/>
        </w:rPr>
        <w:t>132</w:t>
      </w:r>
      <w:r>
        <w:fldChar w:fldCharType="end"/>
      </w:r>
    </w:p>
    <w:p w:rsidR="001B1370" w:rsidRDefault="00C8083E">
      <w:pPr>
        <w:pStyle w:val="indexentry0"/>
      </w:pPr>
      <w:r>
        <w:t xml:space="preserve">      </w:t>
      </w:r>
      <w:hyperlink w:anchor="section_cc823ca848674387819dcc5c19da5732">
        <w:r>
          <w:rPr>
            <w:rStyle w:val="Hyperlink"/>
          </w:rPr>
          <w:t>Sent Initial PRELOGIN Packet state</w:t>
        </w:r>
      </w:hyperlink>
      <w:r>
        <w:t xml:space="preserve"> </w:t>
      </w:r>
      <w:r>
        <w:fldChar w:fldCharType="begin"/>
      </w:r>
      <w:r>
        <w:instrText>PAGEREF section_cc823ca848674387819dcc5c19da5732</w:instrText>
      </w:r>
      <w:r>
        <w:fldChar w:fldCharType="separate"/>
      </w:r>
      <w:r>
        <w:rPr>
          <w:noProof/>
        </w:rPr>
        <w:t>129</w:t>
      </w:r>
      <w:r>
        <w:fldChar w:fldCharType="end"/>
      </w:r>
    </w:p>
    <w:p w:rsidR="001B1370" w:rsidRDefault="00C8083E">
      <w:pPr>
        <w:pStyle w:val="indexentry0"/>
      </w:pPr>
      <w:r>
        <w:t xml:space="preserve">      </w:t>
      </w:r>
      <w:hyperlink w:anchor="section_c373a90b113d4c5f826ad410365ee883">
        <w:r>
          <w:rPr>
            <w:rStyle w:val="Hyperlink"/>
          </w:rPr>
          <w:t>Sent LOGIN7 Record with SPNEGO Packet state</w:t>
        </w:r>
      </w:hyperlink>
      <w:r>
        <w:t xml:space="preserve"> </w:t>
      </w:r>
      <w:r>
        <w:fldChar w:fldCharType="begin"/>
      </w:r>
      <w:r>
        <w:instrText>PAGEREF section_c373a90b113d4c5f826ad410365e</w:instrText>
      </w:r>
      <w:r>
        <w:instrText>e883</w:instrText>
      </w:r>
      <w:r>
        <w:fldChar w:fldCharType="separate"/>
      </w:r>
      <w:r>
        <w:rPr>
          <w:noProof/>
        </w:rPr>
        <w:t>131</w:t>
      </w:r>
      <w:r>
        <w:fldChar w:fldCharType="end"/>
      </w:r>
    </w:p>
    <w:p w:rsidR="001B1370" w:rsidRDefault="00C8083E">
      <w:pPr>
        <w:pStyle w:val="indexentry0"/>
      </w:pPr>
      <w:r>
        <w:t xml:space="preserve">      </w:t>
      </w:r>
      <w:hyperlink w:anchor="section_ab7a745416a949ef8f208a0de2b31fbb">
        <w:r>
          <w:rPr>
            <w:rStyle w:val="Hyperlink"/>
          </w:rPr>
          <w:t>Sent LOGIN7 Record with Standard Login state</w:t>
        </w:r>
      </w:hyperlink>
      <w:r>
        <w:t xml:space="preserve"> </w:t>
      </w:r>
      <w:r>
        <w:fldChar w:fldCharType="begin"/>
      </w:r>
      <w:r>
        <w:instrText>PAGEREF section_ab7a745416a949ef8f208a0de2b31fbb</w:instrText>
      </w:r>
      <w:r>
        <w:fldChar w:fldCharType="separate"/>
      </w:r>
      <w:r>
        <w:rPr>
          <w:noProof/>
        </w:rPr>
        <w:t>131</w:t>
      </w:r>
      <w:r>
        <w:fldChar w:fldCharType="end"/>
      </w:r>
    </w:p>
    <w:p w:rsidR="001B1370" w:rsidRDefault="00C8083E">
      <w:pPr>
        <w:pStyle w:val="indexentry0"/>
      </w:pPr>
      <w:r>
        <w:t xml:space="preserve">      </w:t>
      </w:r>
      <w:hyperlink w:anchor="section_d62e225bd8654ccc8f73de1ef49e30d4">
        <w:r>
          <w:rPr>
            <w:rStyle w:val="Hyperlink"/>
          </w:rPr>
          <w:t>Sent TLS/SSL Ne</w:t>
        </w:r>
        <w:r>
          <w:rPr>
            <w:rStyle w:val="Hyperlink"/>
          </w:rPr>
          <w:t>gotiation Packet state</w:t>
        </w:r>
      </w:hyperlink>
      <w:r>
        <w:t xml:space="preserve"> </w:t>
      </w:r>
      <w:r>
        <w:fldChar w:fldCharType="begin"/>
      </w:r>
      <w:r>
        <w:instrText>PAGEREF section_d62e225bd8654ccc8f73de1ef49e30d4</w:instrText>
      </w:r>
      <w:r>
        <w:fldChar w:fldCharType="separate"/>
      </w:r>
      <w:r>
        <w:rPr>
          <w:noProof/>
        </w:rPr>
        <w:t>130</w:t>
      </w:r>
      <w:r>
        <w:fldChar w:fldCharType="end"/>
      </w:r>
    </w:p>
    <w:p w:rsidR="001B1370" w:rsidRDefault="00C8083E">
      <w:pPr>
        <w:pStyle w:val="indexentry0"/>
      </w:pPr>
      <w:r>
        <w:t xml:space="preserve">   timer events (</w:t>
      </w:r>
      <w:hyperlink w:anchor="section_9d65081e87bd4461a6e4ff4bb4895b3c">
        <w:r>
          <w:rPr>
            <w:rStyle w:val="Hyperlink"/>
          </w:rPr>
          <w:t>section 3.1.6</w:t>
        </w:r>
      </w:hyperlink>
      <w:r>
        <w:t xml:space="preserve"> </w:t>
      </w:r>
      <w:r>
        <w:fldChar w:fldCharType="begin"/>
      </w:r>
      <w:r>
        <w:instrText>PAGEREF section_9d65081e87bd4461a6e4ff4bb4895b3c</w:instrText>
      </w:r>
      <w:r>
        <w:fldChar w:fldCharType="separate"/>
      </w:r>
      <w:r>
        <w:rPr>
          <w:noProof/>
        </w:rPr>
        <w:t>125</w:t>
      </w:r>
      <w:r>
        <w:fldChar w:fldCharType="end"/>
      </w:r>
      <w:r>
        <w:t xml:space="preserve">, </w:t>
      </w:r>
      <w:hyperlink w:anchor="section_030af85119fd4a9ca7df05b637f7d888">
        <w:r>
          <w:rPr>
            <w:rStyle w:val="Hyperlink"/>
          </w:rPr>
          <w:t>section 3.2.6</w:t>
        </w:r>
      </w:hyperlink>
      <w:r>
        <w:t xml:space="preserve"> </w:t>
      </w:r>
      <w:r>
        <w:fldChar w:fldCharType="begin"/>
      </w:r>
      <w:r>
        <w:instrText>PAGEREF section_030af85119fd4a9ca7df05b637f7d888</w:instrText>
      </w:r>
      <w:r>
        <w:fldChar w:fldCharType="separate"/>
      </w:r>
      <w:r>
        <w:rPr>
          <w:noProof/>
        </w:rPr>
        <w:t>133</w:t>
      </w:r>
      <w:r>
        <w:fldChar w:fldCharType="end"/>
      </w:r>
      <w:r>
        <w:t>)</w:t>
      </w:r>
    </w:p>
    <w:p w:rsidR="001B1370" w:rsidRDefault="00C8083E">
      <w:pPr>
        <w:pStyle w:val="indexentry0"/>
      </w:pPr>
      <w:r>
        <w:t xml:space="preserve">   timers (</w:t>
      </w:r>
      <w:hyperlink w:anchor="section_2192569232bd484d974bd31e025becc8">
        <w:r>
          <w:rPr>
            <w:rStyle w:val="Hyperlink"/>
          </w:rPr>
          <w:t>section 3.1.2</w:t>
        </w:r>
      </w:hyperlink>
      <w:r>
        <w:t xml:space="preserve"> </w:t>
      </w:r>
      <w:r>
        <w:fldChar w:fldCharType="begin"/>
      </w:r>
      <w:r>
        <w:instrText>PAGEREF section_2192569232bd484d974bd31e025becc8</w:instrText>
      </w:r>
      <w:r>
        <w:fldChar w:fldCharType="separate"/>
      </w:r>
      <w:r>
        <w:rPr>
          <w:noProof/>
        </w:rPr>
        <w:t>120</w:t>
      </w:r>
      <w:r>
        <w:fldChar w:fldCharType="end"/>
      </w:r>
      <w:r>
        <w:t xml:space="preserve">, </w:t>
      </w:r>
      <w:hyperlink w:anchor="section_8313b90eeee347e1844173b3b5df1e39">
        <w:r>
          <w:rPr>
            <w:rStyle w:val="Hyperlink"/>
          </w:rPr>
          <w:t>section 3.2.2</w:t>
        </w:r>
      </w:hyperlink>
      <w:r>
        <w:t xml:space="preserve"> </w:t>
      </w:r>
      <w:r>
        <w:fldChar w:fldCharType="begin"/>
      </w:r>
      <w:r>
        <w:instrText>PAGEREF section_8313b90eeee347e1844173b3b5df1e39</w:instrText>
      </w:r>
      <w:r>
        <w:fldChar w:fldCharType="separate"/>
      </w:r>
      <w:r>
        <w:rPr>
          <w:noProof/>
        </w:rPr>
        <w:t>127</w:t>
      </w:r>
      <w:r>
        <w:fldChar w:fldCharType="end"/>
      </w:r>
      <w:r>
        <w:t>)</w:t>
      </w:r>
    </w:p>
    <w:p w:rsidR="001B1370" w:rsidRDefault="00C8083E">
      <w:pPr>
        <w:pStyle w:val="indexentry0"/>
      </w:pPr>
      <w:hyperlink w:anchor="section_7ea9ee1ab46141f29004141c0e712935">
        <w:r>
          <w:rPr>
            <w:rStyle w:val="Hyperlink"/>
          </w:rPr>
          <w:t>Client Messages message</w:t>
        </w:r>
      </w:hyperlink>
      <w:r>
        <w:t xml:space="preserve"> </w:t>
      </w:r>
      <w:r>
        <w:fldChar w:fldCharType="begin"/>
      </w:r>
      <w:r>
        <w:instrText>PAGEREF section_7ea9ee1ab46141f29004141</w:instrText>
      </w:r>
      <w:r>
        <w:instrText>c0e712935</w:instrText>
      </w:r>
      <w:r>
        <w:fldChar w:fldCharType="separate"/>
      </w:r>
      <w:r>
        <w:rPr>
          <w:noProof/>
        </w:rPr>
        <w:t>17</w:t>
      </w:r>
      <w:r>
        <w:fldChar w:fldCharType="end"/>
      </w:r>
    </w:p>
    <w:p w:rsidR="001B1370" w:rsidRDefault="00C8083E">
      <w:pPr>
        <w:pStyle w:val="indexentry0"/>
      </w:pPr>
      <w:hyperlink w:anchor="section_21c9c608c6bc456fb7eb9f09a90bd282">
        <w:r>
          <w:rPr>
            <w:rStyle w:val="Hyperlink"/>
          </w:rPr>
          <w:t>Client Request Execution state</w:t>
        </w:r>
      </w:hyperlink>
      <w:r>
        <w:t xml:space="preserve"> </w:t>
      </w:r>
      <w:r>
        <w:fldChar w:fldCharType="begin"/>
      </w:r>
      <w:r>
        <w:instrText>PAGEREF section_21c9c608c6bc456fb7eb9f09a90bd282</w:instrText>
      </w:r>
      <w:r>
        <w:fldChar w:fldCharType="separate"/>
      </w:r>
      <w:r>
        <w:rPr>
          <w:noProof/>
        </w:rPr>
        <w:t>139</w:t>
      </w:r>
      <w:r>
        <w:fldChar w:fldCharType="end"/>
      </w:r>
    </w:p>
    <w:p w:rsidR="001B1370" w:rsidRDefault="001B1370">
      <w:pPr>
        <w:spacing w:before="0" w:after="0"/>
        <w:rPr>
          <w:sz w:val="16"/>
        </w:rPr>
      </w:pPr>
    </w:p>
    <w:p w:rsidR="001B1370" w:rsidRDefault="00C8083E">
      <w:pPr>
        <w:pStyle w:val="indexheader"/>
      </w:pPr>
      <w:r>
        <w:t>D</w:t>
      </w:r>
    </w:p>
    <w:p w:rsidR="001B1370" w:rsidRDefault="001B1370">
      <w:pPr>
        <w:spacing w:before="0" w:after="0"/>
        <w:rPr>
          <w:sz w:val="16"/>
        </w:rPr>
      </w:pPr>
    </w:p>
    <w:p w:rsidR="001B1370" w:rsidRDefault="00C8083E">
      <w:pPr>
        <w:pStyle w:val="indexentry0"/>
      </w:pPr>
      <w:r>
        <w:t>Data model - abstract</w:t>
      </w:r>
    </w:p>
    <w:p w:rsidR="001B1370" w:rsidRDefault="00C8083E">
      <w:pPr>
        <w:pStyle w:val="indexentry0"/>
      </w:pPr>
      <w:r>
        <w:t xml:space="preserve">   client (</w:t>
      </w:r>
      <w:hyperlink w:anchor="section_1ffab630e56545efbc63cc4eac4bc1db">
        <w:r>
          <w:rPr>
            <w:rStyle w:val="Hyperlink"/>
          </w:rPr>
          <w:t>section 3.1.1</w:t>
        </w:r>
      </w:hyperlink>
      <w:r>
        <w:t xml:space="preserve"> </w:t>
      </w:r>
      <w:r>
        <w:fldChar w:fldCharType="begin"/>
      </w:r>
      <w:r>
        <w:instrText>PAGEREF section_1ffab630e56545efbc63cc4eac4bc1db</w:instrText>
      </w:r>
      <w:r>
        <w:fldChar w:fldCharType="separate"/>
      </w:r>
      <w:r>
        <w:rPr>
          <w:noProof/>
        </w:rPr>
        <w:t>120</w:t>
      </w:r>
      <w:r>
        <w:fldChar w:fldCharType="end"/>
      </w:r>
      <w:r>
        <w:t xml:space="preserve">, </w:t>
      </w:r>
      <w:hyperlink w:anchor="section_0e7007a13da74323914828d89ec2ac48">
        <w:r>
          <w:rPr>
            <w:rStyle w:val="Hyperlink"/>
          </w:rPr>
          <w:t>section 3.2.1</w:t>
        </w:r>
      </w:hyperlink>
      <w:r>
        <w:t xml:space="preserve"> </w:t>
      </w:r>
      <w:r>
        <w:fldChar w:fldCharType="begin"/>
      </w:r>
      <w:r>
        <w:instrText>PAGEREF section_0e7007a13da74323914828d89ec2ac48</w:instrText>
      </w:r>
      <w:r>
        <w:fldChar w:fldCharType="separate"/>
      </w:r>
      <w:r>
        <w:rPr>
          <w:noProof/>
        </w:rPr>
        <w:t>126</w:t>
      </w:r>
      <w:r>
        <w:fldChar w:fldCharType="end"/>
      </w:r>
      <w:r>
        <w:t>)</w:t>
      </w:r>
    </w:p>
    <w:p w:rsidR="001B1370" w:rsidRDefault="00C8083E">
      <w:pPr>
        <w:pStyle w:val="indexentry0"/>
      </w:pPr>
      <w:r>
        <w:t xml:space="preserve">   server (</w:t>
      </w:r>
      <w:hyperlink w:anchor="section_1ffab630e56545efbc63cc4eac4bc1db">
        <w:r>
          <w:rPr>
            <w:rStyle w:val="Hyperlink"/>
          </w:rPr>
          <w:t>section 3.1.1</w:t>
        </w:r>
      </w:hyperlink>
      <w:r>
        <w:t xml:space="preserve"> </w:t>
      </w:r>
      <w:r>
        <w:fldChar w:fldCharType="begin"/>
      </w:r>
      <w:r>
        <w:instrText>PAGEREF section_1ffab630e56545efbc63cc4eac4bc1db</w:instrText>
      </w:r>
      <w:r>
        <w:fldChar w:fldCharType="separate"/>
      </w:r>
      <w:r>
        <w:rPr>
          <w:noProof/>
        </w:rPr>
        <w:t>120</w:t>
      </w:r>
      <w:r>
        <w:fldChar w:fldCharType="end"/>
      </w:r>
      <w:r>
        <w:t xml:space="preserve">, </w:t>
      </w:r>
      <w:hyperlink w:anchor="section_1457f2976d7d4b47a4bef35d273b8cae">
        <w:r>
          <w:rPr>
            <w:rStyle w:val="Hyperlink"/>
          </w:rPr>
          <w:t>section 3.3.1</w:t>
        </w:r>
      </w:hyperlink>
      <w:r>
        <w:t xml:space="preserve"> </w:t>
      </w:r>
      <w:r>
        <w:fldChar w:fldCharType="begin"/>
      </w:r>
      <w:r>
        <w:instrText>PAGEREF section_1457f2976d7d4b47a4bef35d273b8cae</w:instrText>
      </w:r>
      <w:r>
        <w:fldChar w:fldCharType="separate"/>
      </w:r>
      <w:r>
        <w:rPr>
          <w:noProof/>
        </w:rPr>
        <w:t>134</w:t>
      </w:r>
      <w:r>
        <w:fldChar w:fldCharType="end"/>
      </w:r>
      <w:r>
        <w:t>)</w:t>
      </w:r>
    </w:p>
    <w:p w:rsidR="001B1370" w:rsidRDefault="00C8083E">
      <w:pPr>
        <w:pStyle w:val="indexentry0"/>
      </w:pPr>
      <w:r>
        <w:t>Data stream types</w:t>
      </w:r>
    </w:p>
    <w:p w:rsidR="001B1370" w:rsidRDefault="00C8083E">
      <w:pPr>
        <w:pStyle w:val="indexentry0"/>
      </w:pPr>
      <w:r>
        <w:t xml:space="preserve">   </w:t>
      </w:r>
      <w:hyperlink w:anchor="section_3f983fde0509485a8c40a9fa6679a828">
        <w:r>
          <w:rPr>
            <w:rStyle w:val="Hyperlink"/>
          </w:rPr>
          <w:t>data type dependent data streams</w:t>
        </w:r>
      </w:hyperlink>
      <w:r>
        <w:t xml:space="preserve"> </w:t>
      </w:r>
      <w:r>
        <w:fldChar w:fldCharType="begin"/>
      </w:r>
      <w:r>
        <w:instrText>PAGEREF section_3f983fde0509485a8c40a9fa6679a828</w:instrText>
      </w:r>
      <w:r>
        <w:fldChar w:fldCharType="separate"/>
      </w:r>
      <w:r>
        <w:rPr>
          <w:noProof/>
        </w:rPr>
        <w:t>32</w:t>
      </w:r>
      <w:r>
        <w:fldChar w:fldCharType="end"/>
      </w:r>
    </w:p>
    <w:p w:rsidR="001B1370" w:rsidRDefault="00C8083E">
      <w:pPr>
        <w:pStyle w:val="indexentry0"/>
      </w:pPr>
      <w:r>
        <w:t xml:space="preserve">   </w:t>
      </w:r>
      <w:hyperlink w:anchor="section_1893c1ffedce4465b194022039c98928">
        <w:r>
          <w:rPr>
            <w:rStyle w:val="Hyperlink"/>
          </w:rPr>
          <w:t>unknown-length data streams</w:t>
        </w:r>
      </w:hyperlink>
      <w:r>
        <w:t xml:space="preserve"> </w:t>
      </w:r>
      <w:r>
        <w:fldChar w:fldCharType="begin"/>
      </w:r>
      <w:r>
        <w:instrText>PAGEREF section_1893c1ffedce4465b194022039c98928</w:instrText>
      </w:r>
      <w:r>
        <w:fldChar w:fldCharType="separate"/>
      </w:r>
      <w:r>
        <w:rPr>
          <w:noProof/>
        </w:rPr>
        <w:t>31</w:t>
      </w:r>
      <w:r>
        <w:fldChar w:fldCharType="end"/>
      </w:r>
    </w:p>
    <w:p w:rsidR="001B1370" w:rsidRDefault="00C8083E">
      <w:pPr>
        <w:pStyle w:val="indexentry0"/>
      </w:pPr>
      <w:r>
        <w:t xml:space="preserve">   </w:t>
      </w:r>
      <w:hyperlink w:anchor="section_47acf60e9c364184b016a4947263e25f">
        <w:r>
          <w:rPr>
            <w:rStyle w:val="Hyperlink"/>
          </w:rPr>
          <w:t>variable-length data streams</w:t>
        </w:r>
      </w:hyperlink>
      <w:r>
        <w:t xml:space="preserve"> </w:t>
      </w:r>
      <w:r>
        <w:fldChar w:fldCharType="begin"/>
      </w:r>
      <w:r>
        <w:instrText>PAGEREF section_47acf60e9c364184b016a4947263e25f</w:instrText>
      </w:r>
      <w:r>
        <w:fldChar w:fldCharType="separate"/>
      </w:r>
      <w:r>
        <w:rPr>
          <w:noProof/>
        </w:rPr>
        <w:t>31</w:t>
      </w:r>
      <w:r>
        <w:fldChar w:fldCharType="end"/>
      </w:r>
    </w:p>
    <w:p w:rsidR="001B1370" w:rsidRDefault="00C8083E">
      <w:pPr>
        <w:pStyle w:val="indexentry0"/>
      </w:pPr>
      <w:r>
        <w:t>Data type definitions</w:t>
      </w:r>
    </w:p>
    <w:p w:rsidR="001B1370" w:rsidRDefault="00C8083E">
      <w:pPr>
        <w:pStyle w:val="indexentry0"/>
      </w:pPr>
      <w:r>
        <w:t xml:space="preserve">   </w:t>
      </w:r>
      <w:hyperlink w:anchor="section_859eb3d280d340f6a637414552c9c552">
        <w:r>
          <w:rPr>
            <w:rStyle w:val="Hyperlink"/>
          </w:rPr>
          <w:t>fixed-length data types</w:t>
        </w:r>
      </w:hyperlink>
      <w:r>
        <w:t xml:space="preserve"> </w:t>
      </w:r>
      <w:r>
        <w:fldChar w:fldCharType="begin"/>
      </w:r>
      <w:r>
        <w:instrText>PAGEREF section_859eb3d280d340f6a637414552c9c552</w:instrText>
      </w:r>
      <w:r>
        <w:fldChar w:fldCharType="separate"/>
      </w:r>
      <w:r>
        <w:rPr>
          <w:noProof/>
        </w:rPr>
        <w:t>36</w:t>
      </w:r>
      <w:r>
        <w:fldChar w:fldCharType="end"/>
      </w:r>
    </w:p>
    <w:p w:rsidR="001B1370" w:rsidRDefault="00C8083E">
      <w:pPr>
        <w:pStyle w:val="indexentry0"/>
      </w:pPr>
      <w:r>
        <w:t xml:space="preserve">   </w:t>
      </w:r>
      <w:hyperlink w:anchor="section_ffb02215af074b5085451fd522106c68">
        <w:r>
          <w:rPr>
            <w:rStyle w:val="Hyperlink"/>
          </w:rPr>
          <w:t>overview</w:t>
        </w:r>
      </w:hyperlink>
      <w:r>
        <w:t xml:space="preserve"> </w:t>
      </w:r>
      <w:r>
        <w:fldChar w:fldCharType="begin"/>
      </w:r>
      <w:r>
        <w:instrText>PAGEREF section_ffb02215af074b5085451fd522106c68</w:instrText>
      </w:r>
      <w:r>
        <w:fldChar w:fldCharType="separate"/>
      </w:r>
      <w:r>
        <w:rPr>
          <w:noProof/>
        </w:rPr>
        <w:t>35</w:t>
      </w:r>
      <w:r>
        <w:fldChar w:fldCharType="end"/>
      </w:r>
    </w:p>
    <w:p w:rsidR="001B1370" w:rsidRDefault="00C8083E">
      <w:pPr>
        <w:pStyle w:val="indexentry0"/>
      </w:pPr>
      <w:r>
        <w:t xml:space="preserve">   </w:t>
      </w:r>
      <w:hyperlink w:anchor="section_7d26a257083e409b81ba897e0c672be0">
        <w:r>
          <w:rPr>
            <w:rStyle w:val="Hyperlink"/>
          </w:rPr>
          <w:t>partially length-prefixed data types</w:t>
        </w:r>
      </w:hyperlink>
      <w:r>
        <w:t xml:space="preserve"> </w:t>
      </w:r>
      <w:r>
        <w:fldChar w:fldCharType="begin"/>
      </w:r>
      <w:r>
        <w:instrText>PAGEREF section_7d26a257083e409b81ba897e0c672be0</w:instrText>
      </w:r>
      <w:r>
        <w:fldChar w:fldCharType="separate"/>
      </w:r>
      <w:r>
        <w:rPr>
          <w:noProof/>
        </w:rPr>
        <w:t>39</w:t>
      </w:r>
      <w:r>
        <w:fldChar w:fldCharType="end"/>
      </w:r>
    </w:p>
    <w:p w:rsidR="001B1370" w:rsidRDefault="00C8083E">
      <w:pPr>
        <w:pStyle w:val="indexentry0"/>
      </w:pPr>
      <w:r>
        <w:t xml:space="preserve">   </w:t>
      </w:r>
      <w:hyperlink w:anchor="section_2435e85d9e61492cacb2627ffccb5b92">
        <w:r>
          <w:rPr>
            <w:rStyle w:val="Hyperlink"/>
          </w:rPr>
          <w:t>SQL_VARIANT</w:t>
        </w:r>
      </w:hyperlink>
      <w:r>
        <w:t xml:space="preserve"> </w:t>
      </w:r>
      <w:r>
        <w:fldChar w:fldCharType="begin"/>
      </w:r>
      <w:r>
        <w:instrText>PAGEREF section_2435e85d9e61492cacb2627ffccb5</w:instrText>
      </w:r>
      <w:r>
        <w:instrText>b92</w:instrText>
      </w:r>
      <w:r>
        <w:fldChar w:fldCharType="separate"/>
      </w:r>
      <w:r>
        <w:rPr>
          <w:noProof/>
        </w:rPr>
        <w:t>43</w:t>
      </w:r>
      <w:r>
        <w:fldChar w:fldCharType="end"/>
      </w:r>
    </w:p>
    <w:p w:rsidR="001B1370" w:rsidRDefault="00C8083E">
      <w:pPr>
        <w:pStyle w:val="indexentry0"/>
      </w:pPr>
      <w:r>
        <w:t xml:space="preserve">   Table Valued Parameter</w:t>
      </w:r>
    </w:p>
    <w:p w:rsidR="001B1370" w:rsidRDefault="00C8083E">
      <w:pPr>
        <w:pStyle w:val="indexentry0"/>
      </w:pPr>
      <w:r>
        <w:t xml:space="preserve">      </w:t>
      </w:r>
      <w:hyperlink w:anchor="section_0dfc5367a3884c929ba44d28e775acbc">
        <w:r>
          <w:rPr>
            <w:rStyle w:val="Hyperlink"/>
          </w:rPr>
          <w:t>metadata</w:t>
        </w:r>
      </w:hyperlink>
      <w:r>
        <w:t xml:space="preserve"> </w:t>
      </w:r>
      <w:r>
        <w:fldChar w:fldCharType="begin"/>
      </w:r>
      <w:r>
        <w:instrText>PAGEREF section_0dfc5367a3884c929ba44d28e775acbc</w:instrText>
      </w:r>
      <w:r>
        <w:fldChar w:fldCharType="separate"/>
      </w:r>
      <w:r>
        <w:rPr>
          <w:noProof/>
        </w:rPr>
        <w:t>44</w:t>
      </w:r>
      <w:r>
        <w:fldChar w:fldCharType="end"/>
      </w:r>
    </w:p>
    <w:p w:rsidR="001B1370" w:rsidRDefault="00C8083E">
      <w:pPr>
        <w:pStyle w:val="indexentry0"/>
      </w:pPr>
      <w:r>
        <w:t xml:space="preserve">      </w:t>
      </w:r>
      <w:hyperlink w:anchor="section_fcacd8f20bf04118809f8d460c4e1508">
        <w:r>
          <w:rPr>
            <w:rStyle w:val="Hyperlink"/>
          </w:rPr>
          <w:t>optional metadata tokens</w:t>
        </w:r>
      </w:hyperlink>
      <w:r>
        <w:t xml:space="preserve"> </w:t>
      </w:r>
      <w:r>
        <w:fldChar w:fldCharType="begin"/>
      </w:r>
      <w:r>
        <w:instrText>PAGEREF section_fcacd8f20bf04118809f8d460c4e1508</w:instrText>
      </w:r>
      <w:r>
        <w:fldChar w:fldCharType="separate"/>
      </w:r>
      <w:r>
        <w:rPr>
          <w:noProof/>
        </w:rPr>
        <w:t>46</w:t>
      </w:r>
      <w:r>
        <w:fldChar w:fldCharType="end"/>
      </w:r>
    </w:p>
    <w:p w:rsidR="001B1370" w:rsidRDefault="00C8083E">
      <w:pPr>
        <w:pStyle w:val="indexentry0"/>
      </w:pPr>
      <w:r>
        <w:t xml:space="preserve">      </w:t>
      </w:r>
      <w:hyperlink w:anchor="section_c264db71c1ec4fe8b5ef19d54b1e6566">
        <w:r>
          <w:rPr>
            <w:rStyle w:val="Hyperlink"/>
          </w:rPr>
          <w:t>overview</w:t>
        </w:r>
      </w:hyperlink>
      <w:r>
        <w:t xml:space="preserve"> </w:t>
      </w:r>
      <w:r>
        <w:fldChar w:fldCharType="begin"/>
      </w:r>
      <w:r>
        <w:instrText>PAGEREF section_c264db71c1ec4fe8b5ef19d54b1e6566</w:instrText>
      </w:r>
      <w:r>
        <w:fldChar w:fldCharType="separate"/>
      </w:r>
      <w:r>
        <w:rPr>
          <w:noProof/>
        </w:rPr>
        <w:t>43</w:t>
      </w:r>
      <w:r>
        <w:fldChar w:fldCharType="end"/>
      </w:r>
    </w:p>
    <w:p w:rsidR="001B1370" w:rsidRDefault="00C8083E">
      <w:pPr>
        <w:pStyle w:val="indexentry0"/>
      </w:pPr>
      <w:r>
        <w:t xml:space="preserve">      </w:t>
      </w:r>
      <w:hyperlink w:anchor="section_1dd985a98dbb44e882d4ed8ab7671ef3">
        <w:r>
          <w:rPr>
            <w:rStyle w:val="Hyperlink"/>
          </w:rPr>
          <w:t>TDS type restrictions</w:t>
        </w:r>
      </w:hyperlink>
      <w:r>
        <w:t xml:space="preserve"> </w:t>
      </w:r>
      <w:r>
        <w:fldChar w:fldCharType="begin"/>
      </w:r>
      <w:r>
        <w:instrText>PAGEREF section_1dd985a98dbb44e882d4ed8ab7671ef3</w:instrText>
      </w:r>
      <w:r>
        <w:fldChar w:fldCharType="separate"/>
      </w:r>
      <w:r>
        <w:rPr>
          <w:noProof/>
        </w:rPr>
        <w:t>48</w:t>
      </w:r>
      <w:r>
        <w:fldChar w:fldCharType="end"/>
      </w:r>
    </w:p>
    <w:p w:rsidR="001B1370" w:rsidRDefault="00C8083E">
      <w:pPr>
        <w:pStyle w:val="indexentry0"/>
      </w:pPr>
      <w:r>
        <w:t xml:space="preserve">   </w:t>
      </w:r>
      <w:hyperlink w:anchor="section_a57df60ed0a64e7ea2e5ccacd277c673">
        <w:r>
          <w:rPr>
            <w:rStyle w:val="Hyperlink"/>
          </w:rPr>
          <w:t>UDT Assembly Information</w:t>
        </w:r>
      </w:hyperlink>
      <w:r>
        <w:t xml:space="preserve"> </w:t>
      </w:r>
      <w:r>
        <w:fldChar w:fldCharType="begin"/>
      </w:r>
      <w:r>
        <w:instrText>PAGEREF section_a57df60ed0a64e7ea2e5ccacd277c673</w:instrText>
      </w:r>
      <w:r>
        <w:fldChar w:fldCharType="separate"/>
      </w:r>
      <w:r>
        <w:rPr>
          <w:noProof/>
        </w:rPr>
        <w:t>42</w:t>
      </w:r>
      <w:r>
        <w:fldChar w:fldCharType="end"/>
      </w:r>
    </w:p>
    <w:p w:rsidR="001B1370" w:rsidRDefault="00C8083E">
      <w:pPr>
        <w:pStyle w:val="indexentry0"/>
      </w:pPr>
      <w:r>
        <w:t xml:space="preserve">   </w:t>
      </w:r>
      <w:hyperlink w:anchor="section_ce3183a69d8947e8a02fde5a1a1303de">
        <w:r>
          <w:rPr>
            <w:rStyle w:val="Hyperlink"/>
          </w:rPr>
          <w:t>variable-length data types</w:t>
        </w:r>
      </w:hyperlink>
      <w:r>
        <w:t xml:space="preserve"> </w:t>
      </w:r>
      <w:r>
        <w:fldChar w:fldCharType="begin"/>
      </w:r>
      <w:r>
        <w:instrText>PAGEREF section_ce3183a69d8947e8a02fde5a1a1303de</w:instrText>
      </w:r>
      <w:r>
        <w:fldChar w:fldCharType="separate"/>
      </w:r>
      <w:r>
        <w:rPr>
          <w:noProof/>
        </w:rPr>
        <w:t>36</w:t>
      </w:r>
      <w:r>
        <w:fldChar w:fldCharType="end"/>
      </w:r>
    </w:p>
    <w:p w:rsidR="001B1370" w:rsidRDefault="00C8083E">
      <w:pPr>
        <w:pStyle w:val="indexentry0"/>
      </w:pPr>
      <w:r>
        <w:t xml:space="preserve">   </w:t>
      </w:r>
      <w:hyperlink w:anchor="section_bfebeca7a3a643dea7e7fa721e803b4e">
        <w:r>
          <w:rPr>
            <w:rStyle w:val="Hyperlink"/>
          </w:rPr>
          <w:t>XML data type</w:t>
        </w:r>
      </w:hyperlink>
      <w:r>
        <w:t xml:space="preserve"> </w:t>
      </w:r>
      <w:r>
        <w:fldChar w:fldCharType="begin"/>
      </w:r>
      <w:r>
        <w:instrText>PAGEREF section_bfebeca7a3a643dea7e7fa721e803b4e</w:instrText>
      </w:r>
      <w:r>
        <w:fldChar w:fldCharType="separate"/>
      </w:r>
      <w:r>
        <w:rPr>
          <w:noProof/>
        </w:rPr>
        <w:t>42</w:t>
      </w:r>
      <w:r>
        <w:fldChar w:fldCharType="end"/>
      </w:r>
    </w:p>
    <w:p w:rsidR="001B1370" w:rsidRDefault="00C8083E">
      <w:pPr>
        <w:pStyle w:val="indexentry0"/>
      </w:pPr>
      <w:hyperlink w:anchor="section_ef2ba0a16e4b46d09aceb6cc849e417a">
        <w:r>
          <w:rPr>
            <w:rStyle w:val="Hyperlink"/>
          </w:rPr>
          <w:t>DONE tokens</w:t>
        </w:r>
      </w:hyperlink>
      <w:r>
        <w:t xml:space="preserve"> </w:t>
      </w:r>
      <w:r>
        <w:fldChar w:fldCharType="begin"/>
      </w:r>
      <w:r>
        <w:instrText>PAGEREF section_ef2ba0a16e4b46d09aceb6cc849e417a</w:instrText>
      </w:r>
      <w:r>
        <w:fldChar w:fldCharType="separate"/>
      </w:r>
      <w:r>
        <w:rPr>
          <w:noProof/>
        </w:rPr>
        <w:t>27</w:t>
      </w:r>
      <w:r>
        <w:fldChar w:fldCharType="end"/>
      </w:r>
    </w:p>
    <w:p w:rsidR="001B1370" w:rsidRDefault="001B1370">
      <w:pPr>
        <w:spacing w:before="0" w:after="0"/>
        <w:rPr>
          <w:sz w:val="16"/>
        </w:rPr>
      </w:pPr>
    </w:p>
    <w:p w:rsidR="001B1370" w:rsidRDefault="00C8083E">
      <w:pPr>
        <w:pStyle w:val="indexheader"/>
      </w:pPr>
      <w:r>
        <w:t>E</w:t>
      </w:r>
    </w:p>
    <w:p w:rsidR="001B1370" w:rsidRDefault="001B1370">
      <w:pPr>
        <w:spacing w:before="0" w:after="0"/>
        <w:rPr>
          <w:sz w:val="16"/>
        </w:rPr>
      </w:pPr>
    </w:p>
    <w:p w:rsidR="001B1370" w:rsidRDefault="00C8083E">
      <w:pPr>
        <w:pStyle w:val="indexentry0"/>
      </w:pPr>
      <w:hyperlink w:anchor="section_7fffdf0c78d140fd9dee1e6b4246d3aa">
        <w:r>
          <w:rPr>
            <w:rStyle w:val="Hyperlink"/>
          </w:rPr>
          <w:t>Error messages</w:t>
        </w:r>
      </w:hyperlink>
      <w:r>
        <w:t xml:space="preserve"> </w:t>
      </w:r>
      <w:r>
        <w:fldChar w:fldCharType="begin"/>
      </w:r>
      <w:r>
        <w:instrText>PAGEREF section_7fffdf0c78d140fd9dee1e6b4246d3aa</w:instrText>
      </w:r>
      <w:r>
        <w:fldChar w:fldCharType="separate"/>
      </w:r>
      <w:r>
        <w:rPr>
          <w:noProof/>
        </w:rPr>
        <w:t>21</w:t>
      </w:r>
      <w:r>
        <w:fldChar w:fldCharType="end"/>
      </w:r>
    </w:p>
    <w:p w:rsidR="001B1370" w:rsidRDefault="00C8083E">
      <w:pPr>
        <w:pStyle w:val="indexentry0"/>
      </w:pPr>
      <w:r>
        <w:t>Examples</w:t>
      </w:r>
    </w:p>
    <w:p w:rsidR="001B1370" w:rsidRDefault="00C8083E">
      <w:pPr>
        <w:pStyle w:val="indexentry0"/>
      </w:pPr>
      <w:r>
        <w:t xml:space="preserve">   </w:t>
      </w:r>
      <w:hyperlink w:anchor="section_fa485de40e10470494d24d2df737b29e">
        <w:r>
          <w:rPr>
            <w:rStyle w:val="Hyperlink"/>
          </w:rPr>
          <w:t>attention request</w:t>
        </w:r>
      </w:hyperlink>
      <w:r>
        <w:t xml:space="preserve"> </w:t>
      </w:r>
      <w:r>
        <w:fldChar w:fldCharType="begin"/>
      </w:r>
      <w:r>
        <w:instrText>PAGEREF section_fa485de40e10470494d24d2df737b29e</w:instrText>
      </w:r>
      <w:r>
        <w:fldChar w:fldCharType="separate"/>
      </w:r>
      <w:r>
        <w:rPr>
          <w:noProof/>
        </w:rPr>
        <w:t>166</w:t>
      </w:r>
      <w:r>
        <w:fldChar w:fldCharType="end"/>
      </w:r>
    </w:p>
    <w:p w:rsidR="001B1370" w:rsidRDefault="00C8083E">
      <w:pPr>
        <w:pStyle w:val="indexentry0"/>
      </w:pPr>
      <w:r>
        <w:t xml:space="preserve">   </w:t>
      </w:r>
      <w:hyperlink w:anchor="section_81d084b0ea234a9cbe4e7aadbc5a88c3">
        <w:r>
          <w:rPr>
            <w:rStyle w:val="Hyperlink"/>
          </w:rPr>
          <w:t>FeatureExt with AZURESQLSUPPORT Feature Data</w:t>
        </w:r>
      </w:hyperlink>
      <w:r>
        <w:t xml:space="preserve"> </w:t>
      </w:r>
      <w:r>
        <w:fldChar w:fldCharType="begin"/>
      </w:r>
      <w:r>
        <w:instrText>PAGEREF sec</w:instrText>
      </w:r>
      <w:r>
        <w:instrText>tion_81d084b0ea234a9cbe4e7aadbc5a88c3</w:instrText>
      </w:r>
      <w:r>
        <w:fldChar w:fldCharType="separate"/>
      </w:r>
      <w:r>
        <w:rPr>
          <w:noProof/>
        </w:rPr>
        <w:t>191</w:t>
      </w:r>
      <w:r>
        <w:fldChar w:fldCharType="end"/>
      </w:r>
    </w:p>
    <w:p w:rsidR="001B1370" w:rsidRDefault="00C8083E">
      <w:pPr>
        <w:pStyle w:val="indexentry0"/>
      </w:pPr>
      <w:r>
        <w:t xml:space="preserve">   </w:t>
      </w:r>
      <w:hyperlink w:anchor="section_b238ee1d249d478086a8a777f66623f2">
        <w:r>
          <w:rPr>
            <w:rStyle w:val="Hyperlink"/>
          </w:rPr>
          <w:t>FeatureExt with SESSIONRECOVERY feature data</w:t>
        </w:r>
      </w:hyperlink>
      <w:r>
        <w:t xml:space="preserve"> </w:t>
      </w:r>
      <w:r>
        <w:fldChar w:fldCharType="begin"/>
      </w:r>
      <w:r>
        <w:instrText>PAGEREF section_b238ee1d249d478086a8a777f66623f2</w:instrText>
      </w:r>
      <w:r>
        <w:fldChar w:fldCharType="separate"/>
      </w:r>
      <w:r>
        <w:rPr>
          <w:noProof/>
        </w:rPr>
        <w:t>177</w:t>
      </w:r>
      <w:r>
        <w:fldChar w:fldCharType="end"/>
      </w:r>
    </w:p>
    <w:p w:rsidR="001B1370" w:rsidRDefault="00C8083E">
      <w:pPr>
        <w:pStyle w:val="indexentry0"/>
      </w:pPr>
      <w:r>
        <w:t xml:space="preserve">   </w:t>
      </w:r>
      <w:hyperlink w:anchor="section_f14d26d6212a42e499d79bc20ccefba2">
        <w:r>
          <w:rPr>
            <w:rStyle w:val="Hyperlink"/>
          </w:rPr>
          <w:t>FeatureExtAck with AZURESQLSUPPORT Feature Data</w:t>
        </w:r>
      </w:hyperlink>
      <w:r>
        <w:t xml:space="preserve"> </w:t>
      </w:r>
      <w:r>
        <w:fldChar w:fldCharType="begin"/>
      </w:r>
      <w:r>
        <w:instrText>PAGEREF section_f14d26d6212a42e499d79bc20ccefba2</w:instrText>
      </w:r>
      <w:r>
        <w:fldChar w:fldCharType="separate"/>
      </w:r>
      <w:r>
        <w:rPr>
          <w:noProof/>
        </w:rPr>
        <w:t>194</w:t>
      </w:r>
      <w:r>
        <w:fldChar w:fldCharType="end"/>
      </w:r>
    </w:p>
    <w:p w:rsidR="001B1370" w:rsidRDefault="00C8083E">
      <w:pPr>
        <w:pStyle w:val="indexentry0"/>
      </w:pPr>
      <w:r>
        <w:t xml:space="preserve">   </w:t>
      </w:r>
      <w:hyperlink w:anchor="section_ef5774d818a543aebedc316e75e2618b">
        <w:r>
          <w:rPr>
            <w:rStyle w:val="Hyperlink"/>
          </w:rPr>
          <w:t>FeatureExtAck with SESSIONREC</w:t>
        </w:r>
        <w:r>
          <w:rPr>
            <w:rStyle w:val="Hyperlink"/>
          </w:rPr>
          <w:t>OVERY feature data</w:t>
        </w:r>
      </w:hyperlink>
      <w:r>
        <w:t xml:space="preserve"> </w:t>
      </w:r>
      <w:r>
        <w:fldChar w:fldCharType="begin"/>
      </w:r>
      <w:r>
        <w:instrText>PAGEREF section_ef5774d818a543aebedc316e75e2618b</w:instrText>
      </w:r>
      <w:r>
        <w:fldChar w:fldCharType="separate"/>
      </w:r>
      <w:r>
        <w:rPr>
          <w:noProof/>
        </w:rPr>
        <w:t>182</w:t>
      </w:r>
      <w:r>
        <w:fldChar w:fldCharType="end"/>
      </w:r>
    </w:p>
    <w:p w:rsidR="001B1370" w:rsidRDefault="00C8083E">
      <w:pPr>
        <w:pStyle w:val="indexentry0"/>
      </w:pPr>
      <w:r>
        <w:t xml:space="preserve">   </w:t>
      </w:r>
      <w:hyperlink w:anchor="section_ce5ad23f6bf84fa594266b0d36e14da2">
        <w:r>
          <w:rPr>
            <w:rStyle w:val="Hyperlink"/>
          </w:rPr>
          <w:t>login request</w:t>
        </w:r>
      </w:hyperlink>
      <w:r>
        <w:t xml:space="preserve"> </w:t>
      </w:r>
      <w:r>
        <w:fldChar w:fldCharType="begin"/>
      </w:r>
      <w:r>
        <w:instrText>PAGEREF section_ce5ad23f6bf84fa594266b0d36e14da2</w:instrText>
      </w:r>
      <w:r>
        <w:fldChar w:fldCharType="separate"/>
      </w:r>
      <w:r>
        <w:rPr>
          <w:noProof/>
        </w:rPr>
        <w:t>142</w:t>
      </w:r>
      <w:r>
        <w:fldChar w:fldCharType="end"/>
      </w:r>
    </w:p>
    <w:p w:rsidR="001B1370" w:rsidRDefault="00C8083E">
      <w:pPr>
        <w:pStyle w:val="indexentry0"/>
      </w:pPr>
      <w:r>
        <w:t xml:space="preserve">   </w:t>
      </w:r>
      <w:hyperlink w:anchor="section_f88b63bbb47949e1a87bdeda521da508">
        <w:r>
          <w:rPr>
            <w:rStyle w:val="Hyperlink"/>
          </w:rPr>
          <w:t>login request with federated authentication</w:t>
        </w:r>
      </w:hyperlink>
      <w:r>
        <w:t xml:space="preserve"> </w:t>
      </w:r>
      <w:r>
        <w:fldChar w:fldCharType="begin"/>
      </w:r>
      <w:r>
        <w:instrText>PAGEREF section_f88b63bbb47949e1a87bdeda521da508</w:instrText>
      </w:r>
      <w:r>
        <w:fldChar w:fldCharType="separate"/>
      </w:r>
      <w:r>
        <w:rPr>
          <w:noProof/>
        </w:rPr>
        <w:t>144</w:t>
      </w:r>
      <w:r>
        <w:fldChar w:fldCharType="end"/>
      </w:r>
    </w:p>
    <w:p w:rsidR="001B1370" w:rsidRDefault="00C8083E">
      <w:pPr>
        <w:pStyle w:val="indexentry0"/>
      </w:pPr>
      <w:r>
        <w:t xml:space="preserve">   </w:t>
      </w:r>
      <w:hyperlink w:anchor="section_517a62a2744847b681ebc0c5027826ca">
        <w:r>
          <w:rPr>
            <w:rStyle w:val="Hyperlink"/>
          </w:rPr>
          <w:t>login response</w:t>
        </w:r>
      </w:hyperlink>
      <w:r>
        <w:t xml:space="preserve"> </w:t>
      </w:r>
      <w:r>
        <w:fldChar w:fldCharType="begin"/>
      </w:r>
      <w:r>
        <w:instrText>PAGEREF section_517a62a2744847b681ebc0c5027826ca</w:instrText>
      </w:r>
      <w:r>
        <w:fldChar w:fldCharType="separate"/>
      </w:r>
      <w:r>
        <w:rPr>
          <w:noProof/>
        </w:rPr>
        <w:t>151</w:t>
      </w:r>
      <w:r>
        <w:fldChar w:fldCharType="end"/>
      </w:r>
    </w:p>
    <w:p w:rsidR="001B1370" w:rsidRDefault="00C8083E">
      <w:pPr>
        <w:pStyle w:val="indexentry0"/>
      </w:pPr>
      <w:r>
        <w:t xml:space="preserve">   </w:t>
      </w:r>
      <w:hyperlink w:anchor="section_1582e9753662411e9b27c23cc70a8b4b">
        <w:r>
          <w:rPr>
            <w:rStyle w:val="Hyperlink"/>
          </w:rPr>
          <w:t>login response with federated authentication</w:t>
        </w:r>
      </w:hyperlink>
      <w:r>
        <w:t xml:space="preserve"> </w:t>
      </w:r>
      <w:r>
        <w:fldChar w:fldCharType="begin"/>
      </w:r>
      <w:r>
        <w:instrText>PAGEREF section_1582e9753662411e9b27c23cc70a8b4b</w:instrText>
      </w:r>
      <w:r>
        <w:fldChar w:fldCharType="separate"/>
      </w:r>
      <w:r>
        <w:rPr>
          <w:noProof/>
        </w:rPr>
        <w:t>155</w:t>
      </w:r>
      <w:r>
        <w:fldChar w:fldCharType="end"/>
      </w:r>
    </w:p>
    <w:p w:rsidR="001B1370" w:rsidRDefault="00C8083E">
      <w:pPr>
        <w:pStyle w:val="indexentry0"/>
      </w:pPr>
      <w:r>
        <w:t xml:space="preserve">   </w:t>
      </w:r>
      <w:hyperlink w:anchor="section_e48ebc472e954970a116da45862af90b">
        <w:r>
          <w:rPr>
            <w:rStyle w:val="Hyperlink"/>
          </w:rPr>
          <w:t>overview</w:t>
        </w:r>
      </w:hyperlink>
      <w:r>
        <w:t xml:space="preserve"> </w:t>
      </w:r>
      <w:r>
        <w:fldChar w:fldCharType="begin"/>
      </w:r>
      <w:r>
        <w:instrText>PAGEREF section_e48ebc472e9549</w:instrText>
      </w:r>
      <w:r>
        <w:instrText>70a116da45862af90b</w:instrText>
      </w:r>
      <w:r>
        <w:fldChar w:fldCharType="separate"/>
      </w:r>
      <w:r>
        <w:rPr>
          <w:noProof/>
        </w:rPr>
        <w:t>141</w:t>
      </w:r>
      <w:r>
        <w:fldChar w:fldCharType="end"/>
      </w:r>
    </w:p>
    <w:p w:rsidR="001B1370" w:rsidRDefault="00C8083E">
      <w:pPr>
        <w:pStyle w:val="indexentry0"/>
      </w:pPr>
      <w:r>
        <w:t xml:space="preserve">   </w:t>
      </w:r>
      <w:hyperlink w:anchor="section_9420b4a3eb9f4f5e90bd3160444aa5a7">
        <w:r>
          <w:rPr>
            <w:rStyle w:val="Hyperlink"/>
          </w:rPr>
          <w:t>pre-login request</w:t>
        </w:r>
      </w:hyperlink>
      <w:r>
        <w:t xml:space="preserve"> </w:t>
      </w:r>
      <w:r>
        <w:fldChar w:fldCharType="begin"/>
      </w:r>
      <w:r>
        <w:instrText>PAGEREF section_9420b4a3eb9f4f5e90bd3160444aa5a7</w:instrText>
      </w:r>
      <w:r>
        <w:fldChar w:fldCharType="separate"/>
      </w:r>
      <w:r>
        <w:rPr>
          <w:noProof/>
        </w:rPr>
        <w:t>141</w:t>
      </w:r>
      <w:r>
        <w:fldChar w:fldCharType="end"/>
      </w:r>
    </w:p>
    <w:p w:rsidR="001B1370" w:rsidRDefault="00C8083E">
      <w:pPr>
        <w:pStyle w:val="indexentry0"/>
      </w:pPr>
      <w:r>
        <w:t xml:space="preserve">   </w:t>
      </w:r>
      <w:hyperlink w:anchor="section_1469b2fa6cab42e991f9044d358b306b">
        <w:r>
          <w:rPr>
            <w:rStyle w:val="Hyperlink"/>
          </w:rPr>
          <w:t>RPC client request</w:t>
        </w:r>
      </w:hyperlink>
      <w:r>
        <w:t xml:space="preserve"> </w:t>
      </w:r>
      <w:r>
        <w:fldChar w:fldCharType="begin"/>
      </w:r>
      <w:r>
        <w:instrText>PAGEREF secti</w:instrText>
      </w:r>
      <w:r>
        <w:instrText>on_1469b2fa6cab42e991f9044d358b306b</w:instrText>
      </w:r>
      <w:r>
        <w:fldChar w:fldCharType="separate"/>
      </w:r>
      <w:r>
        <w:rPr>
          <w:noProof/>
        </w:rPr>
        <w:t>163</w:t>
      </w:r>
      <w:r>
        <w:fldChar w:fldCharType="end"/>
      </w:r>
    </w:p>
    <w:p w:rsidR="001B1370" w:rsidRDefault="00C8083E">
      <w:pPr>
        <w:pStyle w:val="indexentry0"/>
      </w:pPr>
      <w:r>
        <w:t xml:space="preserve">   </w:t>
      </w:r>
      <w:hyperlink w:anchor="section_a4e706cf8ae7480987a1ce293a6f7f68">
        <w:r>
          <w:rPr>
            <w:rStyle w:val="Hyperlink"/>
          </w:rPr>
          <w:t>RPC server response</w:t>
        </w:r>
      </w:hyperlink>
      <w:r>
        <w:t xml:space="preserve"> </w:t>
      </w:r>
      <w:r>
        <w:fldChar w:fldCharType="begin"/>
      </w:r>
      <w:r>
        <w:instrText>PAGEREF section_a4e706cf8ae7480987a1ce293a6f7f68</w:instrText>
      </w:r>
      <w:r>
        <w:fldChar w:fldCharType="separate"/>
      </w:r>
      <w:r>
        <w:rPr>
          <w:noProof/>
        </w:rPr>
        <w:t>165</w:t>
      </w:r>
      <w:r>
        <w:fldChar w:fldCharType="end"/>
      </w:r>
    </w:p>
    <w:p w:rsidR="001B1370" w:rsidRDefault="00C8083E">
      <w:pPr>
        <w:pStyle w:val="indexentry0"/>
      </w:pPr>
      <w:r>
        <w:t xml:space="preserve">   </w:t>
      </w:r>
      <w:hyperlink w:anchor="section_b08d4f24b4bd4b5ebda7d74071ae56a1">
        <w:r>
          <w:rPr>
            <w:rStyle w:val="Hyperlink"/>
          </w:rPr>
          <w:t>SparseColumn select statement</w:t>
        </w:r>
      </w:hyperlink>
      <w:r>
        <w:t xml:space="preserve"> </w:t>
      </w:r>
      <w:r>
        <w:fldChar w:fldCharType="begin"/>
      </w:r>
      <w:r>
        <w:instrText>PAGEREF section_b08d4f24b4bd4b5ebda7d74071ae56a1</w:instrText>
      </w:r>
      <w:r>
        <w:fldChar w:fldCharType="separate"/>
      </w:r>
      <w:r>
        <w:rPr>
          <w:noProof/>
        </w:rPr>
        <w:t>172</w:t>
      </w:r>
      <w:r>
        <w:fldChar w:fldCharType="end"/>
      </w:r>
    </w:p>
    <w:p w:rsidR="001B1370" w:rsidRDefault="00C8083E">
      <w:pPr>
        <w:pStyle w:val="indexentry0"/>
      </w:pPr>
      <w:r>
        <w:t xml:space="preserve">   </w:t>
      </w:r>
      <w:hyperlink w:anchor="section_b05b006b3cbf404bbcaf7ec584b54706">
        <w:r>
          <w:rPr>
            <w:rStyle w:val="Hyperlink"/>
          </w:rPr>
          <w:t>SQL batch client request</w:t>
        </w:r>
      </w:hyperlink>
      <w:r>
        <w:t xml:space="preserve"> </w:t>
      </w:r>
      <w:r>
        <w:fldChar w:fldCharType="begin"/>
      </w:r>
      <w:r>
        <w:instrText>PAGEREF section_b05b006b3cbf404bbcaf7ec584b54706</w:instrText>
      </w:r>
      <w:r>
        <w:fldChar w:fldCharType="separate"/>
      </w:r>
      <w:r>
        <w:rPr>
          <w:noProof/>
        </w:rPr>
        <w:t>161</w:t>
      </w:r>
      <w:r>
        <w:fldChar w:fldCharType="end"/>
      </w:r>
    </w:p>
    <w:p w:rsidR="001B1370" w:rsidRDefault="00C8083E">
      <w:pPr>
        <w:pStyle w:val="indexentry0"/>
      </w:pPr>
      <w:r>
        <w:t xml:space="preserve">   </w:t>
      </w:r>
      <w:hyperlink w:anchor="section_d2a06235fbef4223b630a90dea24a3d7">
        <w:r>
          <w:rPr>
            <w:rStyle w:val="Hyperlink"/>
          </w:rPr>
          <w:t>SQL batch server response</w:t>
        </w:r>
      </w:hyperlink>
      <w:r>
        <w:t xml:space="preserve"> </w:t>
      </w:r>
      <w:r>
        <w:fldChar w:fldCharType="begin"/>
      </w:r>
      <w:r>
        <w:instrText>PAGEREF section_d2a06235fbef4223b630a90dea24a3d7</w:instrText>
      </w:r>
      <w:r>
        <w:fldChar w:fldCharType="separate"/>
      </w:r>
      <w:r>
        <w:rPr>
          <w:noProof/>
        </w:rPr>
        <w:t>162</w:t>
      </w:r>
      <w:r>
        <w:fldChar w:fldCharType="end"/>
      </w:r>
    </w:p>
    <w:p w:rsidR="001B1370" w:rsidRDefault="00C8083E">
      <w:pPr>
        <w:pStyle w:val="indexentry0"/>
      </w:pPr>
      <w:r>
        <w:t xml:space="preserve">   </w:t>
      </w:r>
      <w:hyperlink w:anchor="section_43dac55aa31a4122ac0620cfedf76811">
        <w:r>
          <w:rPr>
            <w:rStyle w:val="Hyperlink"/>
          </w:rPr>
          <w:t>SQL command with binary data</w:t>
        </w:r>
      </w:hyperlink>
      <w:r>
        <w:t xml:space="preserve"> </w:t>
      </w:r>
      <w:r>
        <w:fldChar w:fldCharType="begin"/>
      </w:r>
      <w:r>
        <w:instrText>PAGEREF section_43dac55aa31a4122ac0620cfedf768</w:instrText>
      </w:r>
      <w:r>
        <w:instrText>11</w:instrText>
      </w:r>
      <w:r>
        <w:fldChar w:fldCharType="separate"/>
      </w:r>
      <w:r>
        <w:rPr>
          <w:noProof/>
        </w:rPr>
        <w:t>167</w:t>
      </w:r>
      <w:r>
        <w:fldChar w:fldCharType="end"/>
      </w:r>
    </w:p>
    <w:p w:rsidR="001B1370" w:rsidRDefault="00C8083E">
      <w:pPr>
        <w:pStyle w:val="indexentry0"/>
      </w:pPr>
      <w:r>
        <w:t xml:space="preserve">   </w:t>
      </w:r>
      <w:hyperlink w:anchor="section_dc57840ad13b43a1aad35425afadbc0c">
        <w:r>
          <w:rPr>
            <w:rStyle w:val="Hyperlink"/>
          </w:rPr>
          <w:t>SSPI message</w:t>
        </w:r>
      </w:hyperlink>
      <w:r>
        <w:t xml:space="preserve"> </w:t>
      </w:r>
      <w:r>
        <w:fldChar w:fldCharType="begin"/>
      </w:r>
      <w:r>
        <w:instrText>PAGEREF section_dc57840ad13b43a1aad35425afadbc0c</w:instrText>
      </w:r>
      <w:r>
        <w:fldChar w:fldCharType="separate"/>
      </w:r>
      <w:r>
        <w:rPr>
          <w:noProof/>
        </w:rPr>
        <w:t>166</w:t>
      </w:r>
      <w:r>
        <w:fldChar w:fldCharType="end"/>
      </w:r>
    </w:p>
    <w:p w:rsidR="001B1370" w:rsidRDefault="00C8083E">
      <w:pPr>
        <w:pStyle w:val="indexentry0"/>
      </w:pPr>
      <w:r>
        <w:t xml:space="preserve">   </w:t>
      </w:r>
      <w:hyperlink w:anchor="section_f3a3d7443b7c4b7792fdd61bca047ef0">
        <w:r>
          <w:rPr>
            <w:rStyle w:val="Hyperlink"/>
          </w:rPr>
          <w:t>Table response with SESSIONSTATE token data</w:t>
        </w:r>
      </w:hyperlink>
      <w:r>
        <w:t xml:space="preserve"> </w:t>
      </w:r>
      <w:r>
        <w:fldChar w:fldCharType="begin"/>
      </w:r>
      <w:r>
        <w:instrText>PAGEREF s</w:instrText>
      </w:r>
      <w:r>
        <w:instrText>ection_f3a3d7443b7c4b7792fdd61bca047ef0</w:instrText>
      </w:r>
      <w:r>
        <w:fldChar w:fldCharType="separate"/>
      </w:r>
      <w:r>
        <w:rPr>
          <w:noProof/>
        </w:rPr>
        <w:t>188</w:t>
      </w:r>
      <w:r>
        <w:fldChar w:fldCharType="end"/>
      </w:r>
    </w:p>
    <w:p w:rsidR="001B1370" w:rsidRDefault="00C8083E">
      <w:pPr>
        <w:pStyle w:val="indexentry0"/>
      </w:pPr>
      <w:r>
        <w:t xml:space="preserve">   </w:t>
      </w:r>
      <w:hyperlink w:anchor="section_ee3cc0fa23474a10b22f9e316470e826">
        <w:r>
          <w:rPr>
            <w:rStyle w:val="Hyperlink"/>
          </w:rPr>
          <w:t>token data stream</w:t>
        </w:r>
      </w:hyperlink>
      <w:r>
        <w:t xml:space="preserve"> </w:t>
      </w:r>
      <w:r>
        <w:fldChar w:fldCharType="begin"/>
      </w:r>
      <w:r>
        <w:instrText>PAGEREF section_ee3cc0fa23474a10b22f9e316470e826</w:instrText>
      </w:r>
      <w:r>
        <w:fldChar w:fldCharType="separate"/>
      </w:r>
      <w:r>
        <w:rPr>
          <w:noProof/>
        </w:rPr>
        <w:t>190</w:t>
      </w:r>
      <w:r>
        <w:fldChar w:fldCharType="end"/>
      </w:r>
    </w:p>
    <w:p w:rsidR="001B1370" w:rsidRDefault="00C8083E">
      <w:pPr>
        <w:pStyle w:val="indexentry0"/>
      </w:pPr>
      <w:r>
        <w:t xml:space="preserve">      </w:t>
      </w:r>
      <w:hyperlink w:anchor="section_f8aa004ebf764f94bd5b39597a888146">
        <w:r>
          <w:rPr>
            <w:rStyle w:val="Hyperlink"/>
          </w:rPr>
          <w:t xml:space="preserve">attention </w:t>
        </w:r>
        <w:r>
          <w:rPr>
            <w:rStyle w:val="Hyperlink"/>
          </w:rPr>
          <w:t>signal - out-of-band</w:t>
        </w:r>
      </w:hyperlink>
      <w:r>
        <w:t xml:space="preserve"> </w:t>
      </w:r>
      <w:r>
        <w:fldChar w:fldCharType="begin"/>
      </w:r>
      <w:r>
        <w:instrText>PAGEREF section_f8aa004ebf764f94bd5b39597a888146</w:instrText>
      </w:r>
      <w:r>
        <w:fldChar w:fldCharType="separate"/>
      </w:r>
      <w:r>
        <w:rPr>
          <w:noProof/>
        </w:rPr>
        <w:t>190</w:t>
      </w:r>
      <w:r>
        <w:fldChar w:fldCharType="end"/>
      </w:r>
    </w:p>
    <w:p w:rsidR="001B1370" w:rsidRDefault="00C8083E">
      <w:pPr>
        <w:pStyle w:val="indexentry0"/>
      </w:pPr>
      <w:r>
        <w:t xml:space="preserve">      </w:t>
      </w:r>
      <w:hyperlink w:anchor="section_0d27294c86d5400d897faeedca6c4e13">
        <w:r>
          <w:rPr>
            <w:rStyle w:val="Hyperlink"/>
          </w:rPr>
          <w:t>sending an SQL batch</w:t>
        </w:r>
      </w:hyperlink>
      <w:r>
        <w:t xml:space="preserve"> </w:t>
      </w:r>
      <w:r>
        <w:fldChar w:fldCharType="begin"/>
      </w:r>
      <w:r>
        <w:instrText>PAGEREF section_0d27294c86d5400d897faeedca6c4e13</w:instrText>
      </w:r>
      <w:r>
        <w:fldChar w:fldCharType="separate"/>
      </w:r>
      <w:r>
        <w:rPr>
          <w:noProof/>
        </w:rPr>
        <w:t>190</w:t>
      </w:r>
      <w:r>
        <w:fldChar w:fldCharType="end"/>
      </w:r>
    </w:p>
    <w:p w:rsidR="001B1370" w:rsidRDefault="00C8083E">
      <w:pPr>
        <w:pStyle w:val="indexentry0"/>
      </w:pPr>
      <w:r>
        <w:t xml:space="preserve">   </w:t>
      </w:r>
      <w:hyperlink w:anchor="section_9f10990a9c744a3989da2a3b05effacb">
        <w:r>
          <w:rPr>
            <w:rStyle w:val="Hyperlink"/>
          </w:rPr>
          <w:t>transaction manager request</w:t>
        </w:r>
      </w:hyperlink>
      <w:r>
        <w:t xml:space="preserve"> </w:t>
      </w:r>
      <w:r>
        <w:fldChar w:fldCharType="begin"/>
      </w:r>
      <w:r>
        <w:instrText>PAGEREF section_9f10990a9c744a3989da2a3b05effacb</w:instrText>
      </w:r>
      <w:r>
        <w:fldChar w:fldCharType="separate"/>
      </w:r>
      <w:r>
        <w:rPr>
          <w:noProof/>
        </w:rPr>
        <w:t>168</w:t>
      </w:r>
      <w:r>
        <w:fldChar w:fldCharType="end"/>
      </w:r>
    </w:p>
    <w:p w:rsidR="001B1370" w:rsidRDefault="00C8083E">
      <w:pPr>
        <w:pStyle w:val="indexentry0"/>
      </w:pPr>
      <w:r>
        <w:t xml:space="preserve">   </w:t>
      </w:r>
      <w:hyperlink w:anchor="section_2821fec5e1f642d281e840a2b7fead2d">
        <w:r>
          <w:rPr>
            <w:rStyle w:val="Hyperlink"/>
          </w:rPr>
          <w:t>TVP insert statement</w:t>
        </w:r>
      </w:hyperlink>
      <w:r>
        <w:t xml:space="preserve"> </w:t>
      </w:r>
      <w:r>
        <w:fldChar w:fldCharType="begin"/>
      </w:r>
      <w:r>
        <w:instrText>PAGEREF section_2821fec5e1</w:instrText>
      </w:r>
      <w:r>
        <w:instrText>f642d281e840a2b7fead2d</w:instrText>
      </w:r>
      <w:r>
        <w:fldChar w:fldCharType="separate"/>
      </w:r>
      <w:r>
        <w:rPr>
          <w:noProof/>
        </w:rPr>
        <w:t>169</w:t>
      </w:r>
      <w:r>
        <w:fldChar w:fldCharType="end"/>
      </w:r>
    </w:p>
    <w:p w:rsidR="001B1370" w:rsidRDefault="001B1370">
      <w:pPr>
        <w:spacing w:before="0" w:after="0"/>
        <w:rPr>
          <w:sz w:val="16"/>
        </w:rPr>
      </w:pPr>
    </w:p>
    <w:p w:rsidR="001B1370" w:rsidRDefault="00C8083E">
      <w:pPr>
        <w:pStyle w:val="indexheader"/>
      </w:pPr>
      <w:r>
        <w:t>F</w:t>
      </w:r>
    </w:p>
    <w:p w:rsidR="001B1370" w:rsidRDefault="001B1370">
      <w:pPr>
        <w:spacing w:before="0" w:after="0"/>
        <w:rPr>
          <w:sz w:val="16"/>
        </w:rPr>
      </w:pPr>
    </w:p>
    <w:p w:rsidR="001B1370" w:rsidRDefault="00C8083E">
      <w:pPr>
        <w:pStyle w:val="indexentry0"/>
      </w:pPr>
      <w:hyperlink w:anchor="section_81d084b0ea234a9cbe4e7aadbc5a88c3">
        <w:r>
          <w:rPr>
            <w:rStyle w:val="Hyperlink"/>
          </w:rPr>
          <w:t>FeatureExt with AZURESQLSUPPORT Feature Data example</w:t>
        </w:r>
      </w:hyperlink>
      <w:r>
        <w:t xml:space="preserve"> </w:t>
      </w:r>
      <w:r>
        <w:fldChar w:fldCharType="begin"/>
      </w:r>
      <w:r>
        <w:instrText>PAGEREF section_81d084b0ea234a9cbe4e7aadbc5a88c3</w:instrText>
      </w:r>
      <w:r>
        <w:fldChar w:fldCharType="separate"/>
      </w:r>
      <w:r>
        <w:rPr>
          <w:noProof/>
        </w:rPr>
        <w:t>191</w:t>
      </w:r>
      <w:r>
        <w:fldChar w:fldCharType="end"/>
      </w:r>
    </w:p>
    <w:p w:rsidR="001B1370" w:rsidRDefault="00C8083E">
      <w:pPr>
        <w:pStyle w:val="indexentry0"/>
      </w:pPr>
      <w:hyperlink w:anchor="section_b238ee1d249d478086a8a777f66623f2">
        <w:r>
          <w:rPr>
            <w:rStyle w:val="Hyperlink"/>
          </w:rPr>
          <w:t>FeatureExt with SESSIONRECOVERY feature data example</w:t>
        </w:r>
      </w:hyperlink>
      <w:r>
        <w:t xml:space="preserve"> </w:t>
      </w:r>
      <w:r>
        <w:fldChar w:fldCharType="begin"/>
      </w:r>
      <w:r>
        <w:instrText>PAGEREF section_b238ee1d249d478086a8a777f66623f2</w:instrText>
      </w:r>
      <w:r>
        <w:fldChar w:fldCharType="separate"/>
      </w:r>
      <w:r>
        <w:rPr>
          <w:noProof/>
        </w:rPr>
        <w:t>177</w:t>
      </w:r>
      <w:r>
        <w:fldChar w:fldCharType="end"/>
      </w:r>
    </w:p>
    <w:p w:rsidR="001B1370" w:rsidRDefault="00C8083E">
      <w:pPr>
        <w:pStyle w:val="indexentry0"/>
      </w:pPr>
      <w:hyperlink w:anchor="section_f14d26d6212a42e499d79bc20ccefba2">
        <w:r>
          <w:rPr>
            <w:rStyle w:val="Hyperlink"/>
          </w:rPr>
          <w:t>FeatureExtAck with AZURESQL</w:t>
        </w:r>
        <w:r>
          <w:rPr>
            <w:rStyle w:val="Hyperlink"/>
          </w:rPr>
          <w:t>SUPPORT Feature Data example</w:t>
        </w:r>
      </w:hyperlink>
      <w:r>
        <w:t xml:space="preserve"> </w:t>
      </w:r>
      <w:r>
        <w:fldChar w:fldCharType="begin"/>
      </w:r>
      <w:r>
        <w:instrText>PAGEREF section_f14d26d6212a42e499d79bc20ccefba2</w:instrText>
      </w:r>
      <w:r>
        <w:fldChar w:fldCharType="separate"/>
      </w:r>
      <w:r>
        <w:rPr>
          <w:noProof/>
        </w:rPr>
        <w:t>194</w:t>
      </w:r>
      <w:r>
        <w:fldChar w:fldCharType="end"/>
      </w:r>
    </w:p>
    <w:p w:rsidR="001B1370" w:rsidRDefault="00C8083E">
      <w:pPr>
        <w:pStyle w:val="indexentry0"/>
      </w:pPr>
      <w:hyperlink w:anchor="section_ef5774d818a543aebedc316e75e2618b">
        <w:r>
          <w:rPr>
            <w:rStyle w:val="Hyperlink"/>
          </w:rPr>
          <w:t>FeatureExtAck with SESSIONRECOVERY feature data example</w:t>
        </w:r>
      </w:hyperlink>
      <w:r>
        <w:t xml:space="preserve"> </w:t>
      </w:r>
      <w:r>
        <w:fldChar w:fldCharType="begin"/>
      </w:r>
      <w:r>
        <w:instrText>PAGEREF section_ef5774d818a543aebedc316e75e2618b</w:instrText>
      </w:r>
      <w:r>
        <w:fldChar w:fldCharType="separate"/>
      </w:r>
      <w:r>
        <w:rPr>
          <w:noProof/>
        </w:rPr>
        <w:t>182</w:t>
      </w:r>
      <w:r>
        <w:fldChar w:fldCharType="end"/>
      </w:r>
    </w:p>
    <w:p w:rsidR="001B1370" w:rsidRDefault="00C8083E">
      <w:pPr>
        <w:pStyle w:val="indexentry0"/>
      </w:pPr>
      <w:hyperlink w:anchor="section_f3a6041cfe84420abda941021dee1cbe">
        <w:r>
          <w:rPr>
            <w:rStyle w:val="Hyperlink"/>
          </w:rPr>
          <w:t>Fields - vendor-extensible</w:t>
        </w:r>
      </w:hyperlink>
      <w:r>
        <w:t xml:space="preserve"> </w:t>
      </w:r>
      <w:r>
        <w:fldChar w:fldCharType="begin"/>
      </w:r>
      <w:r>
        <w:instrText>PAGEREF section_f3a6041cfe84420abda941021dee1cbe</w:instrText>
      </w:r>
      <w:r>
        <w:fldChar w:fldCharType="separate"/>
      </w:r>
      <w:r>
        <w:rPr>
          <w:noProof/>
        </w:rPr>
        <w:t>16</w:t>
      </w:r>
      <w:r>
        <w:fldChar w:fldCharType="end"/>
      </w:r>
    </w:p>
    <w:p w:rsidR="001B1370" w:rsidRDefault="00C8083E">
      <w:pPr>
        <w:pStyle w:val="indexentry0"/>
      </w:pPr>
      <w:r>
        <w:t>Final state (</w:t>
      </w:r>
      <w:hyperlink w:anchor="section_07a0c71e1a7b44558da47e43a09589bc">
        <w:r>
          <w:rPr>
            <w:rStyle w:val="Hyperlink"/>
          </w:rPr>
          <w:t>section 3.2.5.10</w:t>
        </w:r>
      </w:hyperlink>
      <w:r>
        <w:t xml:space="preserve"> </w:t>
      </w:r>
      <w:r>
        <w:fldChar w:fldCharType="begin"/>
      </w:r>
      <w:r>
        <w:instrText>PAGEREF section_07a0c71</w:instrText>
      </w:r>
      <w:r>
        <w:instrText>e1a7b44558da47e43a09589bc</w:instrText>
      </w:r>
      <w:r>
        <w:fldChar w:fldCharType="separate"/>
      </w:r>
      <w:r>
        <w:rPr>
          <w:noProof/>
        </w:rPr>
        <w:t>133</w:t>
      </w:r>
      <w:r>
        <w:fldChar w:fldCharType="end"/>
      </w:r>
      <w:r>
        <w:t xml:space="preserve">, </w:t>
      </w:r>
      <w:hyperlink w:anchor="section_f9157109df6b4f23ab9135a5ca43260d">
        <w:r>
          <w:rPr>
            <w:rStyle w:val="Hyperlink"/>
          </w:rPr>
          <w:t>section 3.3.5.9</w:t>
        </w:r>
      </w:hyperlink>
      <w:r>
        <w:t xml:space="preserve"> </w:t>
      </w:r>
      <w:r>
        <w:fldChar w:fldCharType="begin"/>
      </w:r>
      <w:r>
        <w:instrText>PAGEREF section_f9157109df6b4f23ab9135a5ca43260d</w:instrText>
      </w:r>
      <w:r>
        <w:fldChar w:fldCharType="separate"/>
      </w:r>
      <w:r>
        <w:rPr>
          <w:noProof/>
        </w:rPr>
        <w:t>140</w:t>
      </w:r>
      <w:r>
        <w:fldChar w:fldCharType="end"/>
      </w:r>
      <w:r>
        <w:t>)</w:t>
      </w:r>
    </w:p>
    <w:p w:rsidR="001B1370" w:rsidRDefault="00C8083E">
      <w:pPr>
        <w:pStyle w:val="indexentry0"/>
      </w:pPr>
      <w:hyperlink w:anchor="section_5d73136323384ebeb1eb5cce0780ef8f">
        <w:r>
          <w:rPr>
            <w:rStyle w:val="Hyperlink"/>
          </w:rPr>
          <w:t>Fixed-length token</w:t>
        </w:r>
      </w:hyperlink>
      <w:r>
        <w:t xml:space="preserve"> </w:t>
      </w:r>
      <w:r>
        <w:fldChar w:fldCharType="begin"/>
      </w:r>
      <w:r>
        <w:instrText>PAGEREF section_5d73136323384ebeb1eb5cce0780ef8f</w:instrText>
      </w:r>
      <w:r>
        <w:fldChar w:fldCharType="separate"/>
      </w:r>
      <w:r>
        <w:rPr>
          <w:noProof/>
        </w:rPr>
        <w:t>26</w:t>
      </w:r>
      <w:r>
        <w:fldChar w:fldCharType="end"/>
      </w:r>
    </w:p>
    <w:p w:rsidR="001B1370" w:rsidRDefault="001B1370">
      <w:pPr>
        <w:spacing w:before="0" w:after="0"/>
        <w:rPr>
          <w:sz w:val="16"/>
        </w:rPr>
      </w:pPr>
    </w:p>
    <w:p w:rsidR="001B1370" w:rsidRDefault="00C8083E">
      <w:pPr>
        <w:pStyle w:val="indexheader"/>
      </w:pPr>
      <w:r>
        <w:t>G</w:t>
      </w:r>
    </w:p>
    <w:p w:rsidR="001B1370" w:rsidRDefault="001B1370">
      <w:pPr>
        <w:spacing w:before="0" w:after="0"/>
        <w:rPr>
          <w:sz w:val="16"/>
        </w:rPr>
      </w:pPr>
    </w:p>
    <w:p w:rsidR="001B1370" w:rsidRDefault="00C8083E">
      <w:pPr>
        <w:pStyle w:val="indexentry0"/>
      </w:pPr>
      <w:hyperlink w:anchor="section_26cd55fe51c44948bd6b552f861e9427">
        <w:r>
          <w:rPr>
            <w:rStyle w:val="Hyperlink"/>
          </w:rPr>
          <w:t>Glossary</w:t>
        </w:r>
      </w:hyperlink>
      <w:r>
        <w:t xml:space="preserve"> </w:t>
      </w:r>
      <w:r>
        <w:fldChar w:fldCharType="begin"/>
      </w:r>
      <w:r>
        <w:instrText>PAGEREF section_26cd55fe51c44948bd6b552f861e9427</w:instrText>
      </w:r>
      <w:r>
        <w:fldChar w:fldCharType="separate"/>
      </w:r>
      <w:r>
        <w:rPr>
          <w:noProof/>
        </w:rPr>
        <w:t>8</w:t>
      </w:r>
      <w:r>
        <w:fldChar w:fldCharType="end"/>
      </w:r>
    </w:p>
    <w:p w:rsidR="001B1370" w:rsidRDefault="00C8083E">
      <w:pPr>
        <w:pStyle w:val="indexentry0"/>
      </w:pPr>
      <w:r>
        <w:t>Grammar definition - token description</w:t>
      </w:r>
    </w:p>
    <w:p w:rsidR="001B1370" w:rsidRDefault="00C8083E">
      <w:pPr>
        <w:pStyle w:val="indexentry0"/>
      </w:pPr>
      <w:r>
        <w:t xml:space="preserve">   </w:t>
      </w:r>
      <w:hyperlink w:anchor="section_f79bb5b85919439aa69648064b78b091">
        <w:r>
          <w:rPr>
            <w:rStyle w:val="Hyperlink"/>
          </w:rPr>
          <w:t>data packet stream tokens</w:t>
        </w:r>
      </w:hyperlink>
      <w:r>
        <w:t xml:space="preserve"> </w:t>
      </w:r>
      <w:r>
        <w:fldChar w:fldCharType="begin"/>
      </w:r>
      <w:r>
        <w:instrText>PAGEREF section_f79bb5b85919439aa69648064b78b091</w:instrText>
      </w:r>
      <w:r>
        <w:fldChar w:fldCharType="separate"/>
      </w:r>
      <w:r>
        <w:rPr>
          <w:noProof/>
        </w:rPr>
        <w:t>50</w:t>
      </w:r>
      <w:r>
        <w:fldChar w:fldCharType="end"/>
      </w:r>
    </w:p>
    <w:p w:rsidR="001B1370" w:rsidRDefault="00C8083E">
      <w:pPr>
        <w:pStyle w:val="indexentry0"/>
      </w:pPr>
      <w:r>
        <w:t xml:space="preserve">   data stream types</w:t>
      </w:r>
    </w:p>
    <w:p w:rsidR="001B1370" w:rsidRDefault="00C8083E">
      <w:pPr>
        <w:pStyle w:val="indexentry0"/>
      </w:pPr>
      <w:r>
        <w:t xml:space="preserve">      </w:t>
      </w:r>
      <w:hyperlink w:anchor="section_3f983fde0509485a8c40a9fa6679a828">
        <w:r>
          <w:rPr>
            <w:rStyle w:val="Hyperlink"/>
          </w:rPr>
          <w:t>data type dependent data streams</w:t>
        </w:r>
      </w:hyperlink>
      <w:r>
        <w:t xml:space="preserve"> </w:t>
      </w:r>
      <w:r>
        <w:fldChar w:fldCharType="begin"/>
      </w:r>
      <w:r>
        <w:instrText>PAGEREF section_3f983fde05</w:instrText>
      </w:r>
      <w:r>
        <w:instrText>09485a8c40a9fa6679a828</w:instrText>
      </w:r>
      <w:r>
        <w:fldChar w:fldCharType="separate"/>
      </w:r>
      <w:r>
        <w:rPr>
          <w:noProof/>
        </w:rPr>
        <w:t>32</w:t>
      </w:r>
      <w:r>
        <w:fldChar w:fldCharType="end"/>
      </w:r>
    </w:p>
    <w:p w:rsidR="001B1370" w:rsidRDefault="00C8083E">
      <w:pPr>
        <w:pStyle w:val="indexentry0"/>
      </w:pPr>
      <w:r>
        <w:t xml:space="preserve">      </w:t>
      </w:r>
      <w:hyperlink w:anchor="section_1893c1ffedce4465b194022039c98928">
        <w:r>
          <w:rPr>
            <w:rStyle w:val="Hyperlink"/>
          </w:rPr>
          <w:t>unknown-length data streams</w:t>
        </w:r>
      </w:hyperlink>
      <w:r>
        <w:t xml:space="preserve"> </w:t>
      </w:r>
      <w:r>
        <w:fldChar w:fldCharType="begin"/>
      </w:r>
      <w:r>
        <w:instrText>PAGEREF section_1893c1ffedce4465b194022039c98928</w:instrText>
      </w:r>
      <w:r>
        <w:fldChar w:fldCharType="separate"/>
      </w:r>
      <w:r>
        <w:rPr>
          <w:noProof/>
        </w:rPr>
        <w:t>31</w:t>
      </w:r>
      <w:r>
        <w:fldChar w:fldCharType="end"/>
      </w:r>
    </w:p>
    <w:p w:rsidR="001B1370" w:rsidRDefault="00C8083E">
      <w:pPr>
        <w:pStyle w:val="indexentry0"/>
      </w:pPr>
      <w:r>
        <w:t xml:space="preserve">      </w:t>
      </w:r>
      <w:hyperlink w:anchor="section_47acf60e9c364184b016a4947263e25f">
        <w:r>
          <w:rPr>
            <w:rStyle w:val="Hyperlink"/>
          </w:rPr>
          <w:t>variable-lengt</w:t>
        </w:r>
        <w:r>
          <w:rPr>
            <w:rStyle w:val="Hyperlink"/>
          </w:rPr>
          <w:t>h data streams</w:t>
        </w:r>
      </w:hyperlink>
      <w:r>
        <w:t xml:space="preserve"> </w:t>
      </w:r>
      <w:r>
        <w:fldChar w:fldCharType="begin"/>
      </w:r>
      <w:r>
        <w:instrText>PAGEREF section_47acf60e9c364184b016a4947263e25f</w:instrText>
      </w:r>
      <w:r>
        <w:fldChar w:fldCharType="separate"/>
      </w:r>
      <w:r>
        <w:rPr>
          <w:noProof/>
        </w:rPr>
        <w:t>31</w:t>
      </w:r>
      <w:r>
        <w:fldChar w:fldCharType="end"/>
      </w:r>
    </w:p>
    <w:p w:rsidR="001B1370" w:rsidRDefault="00C8083E">
      <w:pPr>
        <w:pStyle w:val="indexentry0"/>
      </w:pPr>
      <w:r>
        <w:t xml:space="preserve">   data type definitions</w:t>
      </w:r>
    </w:p>
    <w:p w:rsidR="001B1370" w:rsidRDefault="00C8083E">
      <w:pPr>
        <w:pStyle w:val="indexentry0"/>
      </w:pPr>
      <w:r>
        <w:t xml:space="preserve">      </w:t>
      </w:r>
      <w:hyperlink w:anchor="section_859eb3d280d340f6a637414552c9c552">
        <w:r>
          <w:rPr>
            <w:rStyle w:val="Hyperlink"/>
          </w:rPr>
          <w:t>fixed-length data types</w:t>
        </w:r>
      </w:hyperlink>
      <w:r>
        <w:t xml:space="preserve"> </w:t>
      </w:r>
      <w:r>
        <w:fldChar w:fldCharType="begin"/>
      </w:r>
      <w:r>
        <w:instrText>PAGEREF section_859eb3d280d340f6a637414552c9c552</w:instrText>
      </w:r>
      <w:r>
        <w:fldChar w:fldCharType="separate"/>
      </w:r>
      <w:r>
        <w:rPr>
          <w:noProof/>
        </w:rPr>
        <w:t>36</w:t>
      </w:r>
      <w:r>
        <w:fldChar w:fldCharType="end"/>
      </w:r>
    </w:p>
    <w:p w:rsidR="001B1370" w:rsidRDefault="00C8083E">
      <w:pPr>
        <w:pStyle w:val="indexentry0"/>
      </w:pPr>
      <w:r>
        <w:t xml:space="preserve">      </w:t>
      </w:r>
      <w:hyperlink w:anchor="section_ffb02215af074b5085451fd522106c68">
        <w:r>
          <w:rPr>
            <w:rStyle w:val="Hyperlink"/>
          </w:rPr>
          <w:t>overview</w:t>
        </w:r>
      </w:hyperlink>
      <w:r>
        <w:t xml:space="preserve"> </w:t>
      </w:r>
      <w:r>
        <w:fldChar w:fldCharType="begin"/>
      </w:r>
      <w:r>
        <w:instrText>PAGEREF section_ffb02215af074b5085451fd522106c68</w:instrText>
      </w:r>
      <w:r>
        <w:fldChar w:fldCharType="separate"/>
      </w:r>
      <w:r>
        <w:rPr>
          <w:noProof/>
        </w:rPr>
        <w:t>35</w:t>
      </w:r>
      <w:r>
        <w:fldChar w:fldCharType="end"/>
      </w:r>
    </w:p>
    <w:p w:rsidR="001B1370" w:rsidRDefault="00C8083E">
      <w:pPr>
        <w:pStyle w:val="indexentry0"/>
      </w:pPr>
      <w:r>
        <w:t xml:space="preserve">      </w:t>
      </w:r>
      <w:hyperlink w:anchor="section_7d26a257083e409b81ba897e0c672be0">
        <w:r>
          <w:rPr>
            <w:rStyle w:val="Hyperlink"/>
          </w:rPr>
          <w:t>partially length-prefixed data types</w:t>
        </w:r>
      </w:hyperlink>
      <w:r>
        <w:t xml:space="preserve"> </w:t>
      </w:r>
      <w:r>
        <w:fldChar w:fldCharType="begin"/>
      </w:r>
      <w:r>
        <w:instrText>PAGEREF section_7d26a257083e409b81ba897e0c672be0</w:instrText>
      </w:r>
      <w:r>
        <w:fldChar w:fldCharType="separate"/>
      </w:r>
      <w:r>
        <w:rPr>
          <w:noProof/>
        </w:rPr>
        <w:t>39</w:t>
      </w:r>
      <w:r>
        <w:fldChar w:fldCharType="end"/>
      </w:r>
    </w:p>
    <w:p w:rsidR="001B1370" w:rsidRDefault="00C8083E">
      <w:pPr>
        <w:pStyle w:val="indexentry0"/>
      </w:pPr>
      <w:r>
        <w:t xml:space="preserve">      </w:t>
      </w:r>
      <w:hyperlink w:anchor="section_2435e85d9e61492cacb2627ffccb5b92">
        <w:r>
          <w:rPr>
            <w:rStyle w:val="Hyperlink"/>
          </w:rPr>
          <w:t>SQL_VARIANT</w:t>
        </w:r>
      </w:hyperlink>
      <w:r>
        <w:t xml:space="preserve"> </w:t>
      </w:r>
      <w:r>
        <w:fldChar w:fldCharType="begin"/>
      </w:r>
      <w:r>
        <w:instrText>PAGEREF section_2435e85d9e61492cacb2627ffccb5b92</w:instrText>
      </w:r>
      <w:r>
        <w:fldChar w:fldCharType="separate"/>
      </w:r>
      <w:r>
        <w:rPr>
          <w:noProof/>
        </w:rPr>
        <w:t>43</w:t>
      </w:r>
      <w:r>
        <w:fldChar w:fldCharType="end"/>
      </w:r>
    </w:p>
    <w:p w:rsidR="001B1370" w:rsidRDefault="00C8083E">
      <w:pPr>
        <w:pStyle w:val="indexentry0"/>
      </w:pPr>
      <w:r>
        <w:t xml:space="preserve">      </w:t>
      </w:r>
      <w:hyperlink w:anchor="section_c264db71c1ec4fe8b5ef19d54b1e6566">
        <w:r>
          <w:rPr>
            <w:rStyle w:val="Hyperlink"/>
          </w:rPr>
          <w:t>Tabl</w:t>
        </w:r>
        <w:r>
          <w:rPr>
            <w:rStyle w:val="Hyperlink"/>
          </w:rPr>
          <w:t>e Valued Parameter</w:t>
        </w:r>
      </w:hyperlink>
      <w:r>
        <w:t xml:space="preserve"> </w:t>
      </w:r>
      <w:r>
        <w:fldChar w:fldCharType="begin"/>
      </w:r>
      <w:r>
        <w:instrText>PAGEREF section_c264db71c1ec4fe8b5ef19d54b1e6566</w:instrText>
      </w:r>
      <w:r>
        <w:fldChar w:fldCharType="separate"/>
      </w:r>
      <w:r>
        <w:rPr>
          <w:noProof/>
        </w:rPr>
        <w:t>43</w:t>
      </w:r>
      <w:r>
        <w:fldChar w:fldCharType="end"/>
      </w:r>
    </w:p>
    <w:p w:rsidR="001B1370" w:rsidRDefault="00C8083E">
      <w:pPr>
        <w:pStyle w:val="indexentry0"/>
      </w:pPr>
      <w:r>
        <w:t xml:space="preserve">      </w:t>
      </w:r>
      <w:hyperlink w:anchor="section_a57df60ed0a64e7ea2e5ccacd277c673">
        <w:r>
          <w:rPr>
            <w:rStyle w:val="Hyperlink"/>
          </w:rPr>
          <w:t>UDT Assembly Information</w:t>
        </w:r>
      </w:hyperlink>
      <w:r>
        <w:t xml:space="preserve"> </w:t>
      </w:r>
      <w:r>
        <w:fldChar w:fldCharType="begin"/>
      </w:r>
      <w:r>
        <w:instrText>PAGEREF section_a57df60ed0a64e7ea2e5ccacd277c673</w:instrText>
      </w:r>
      <w:r>
        <w:fldChar w:fldCharType="separate"/>
      </w:r>
      <w:r>
        <w:rPr>
          <w:noProof/>
        </w:rPr>
        <w:t>42</w:t>
      </w:r>
      <w:r>
        <w:fldChar w:fldCharType="end"/>
      </w:r>
    </w:p>
    <w:p w:rsidR="001B1370" w:rsidRDefault="00C8083E">
      <w:pPr>
        <w:pStyle w:val="indexentry0"/>
      </w:pPr>
      <w:r>
        <w:t xml:space="preserve">      </w:t>
      </w:r>
      <w:hyperlink w:anchor="section_ce3183a69d8947e8a02fde5a1a1303de">
        <w:r>
          <w:rPr>
            <w:rStyle w:val="Hyperlink"/>
          </w:rPr>
          <w:t>variable-length data types</w:t>
        </w:r>
      </w:hyperlink>
      <w:r>
        <w:t xml:space="preserve"> </w:t>
      </w:r>
      <w:r>
        <w:fldChar w:fldCharType="begin"/>
      </w:r>
      <w:r>
        <w:instrText>PAGEREF section_ce3183a69d8947e8a02fde5a1a1303de</w:instrText>
      </w:r>
      <w:r>
        <w:fldChar w:fldCharType="separate"/>
      </w:r>
      <w:r>
        <w:rPr>
          <w:noProof/>
        </w:rPr>
        <w:t>36</w:t>
      </w:r>
      <w:r>
        <w:fldChar w:fldCharType="end"/>
      </w:r>
    </w:p>
    <w:p w:rsidR="001B1370" w:rsidRDefault="00C8083E">
      <w:pPr>
        <w:pStyle w:val="indexentry0"/>
      </w:pPr>
      <w:r>
        <w:t xml:space="preserve">      </w:t>
      </w:r>
      <w:hyperlink w:anchor="section_bfebeca7a3a643dea7e7fa721e803b4e">
        <w:r>
          <w:rPr>
            <w:rStyle w:val="Hyperlink"/>
          </w:rPr>
          <w:t>XML data type</w:t>
        </w:r>
      </w:hyperlink>
      <w:r>
        <w:t xml:space="preserve"> </w:t>
      </w:r>
      <w:r>
        <w:fldChar w:fldCharType="begin"/>
      </w:r>
      <w:r>
        <w:instrText>PAGEREF section_bfebeca7a3a643dea7e7fa721e803b4e</w:instrText>
      </w:r>
      <w:r>
        <w:fldChar w:fldCharType="separate"/>
      </w:r>
      <w:r>
        <w:rPr>
          <w:noProof/>
        </w:rPr>
        <w:t>42</w:t>
      </w:r>
      <w:r>
        <w:fldChar w:fldCharType="end"/>
      </w:r>
    </w:p>
    <w:p w:rsidR="001B1370" w:rsidRDefault="00C8083E">
      <w:pPr>
        <w:pStyle w:val="indexentry0"/>
      </w:pPr>
      <w:r>
        <w:t xml:space="preserve">   general r</w:t>
      </w:r>
      <w:r>
        <w:t>ules</w:t>
      </w:r>
    </w:p>
    <w:p w:rsidR="001B1370" w:rsidRDefault="00C8083E">
      <w:pPr>
        <w:pStyle w:val="indexentry0"/>
      </w:pPr>
      <w:r>
        <w:t xml:space="preserve">      </w:t>
      </w:r>
      <w:hyperlink w:anchor="section_3d29e8dc218a42c69ba4947ebca9fd7e">
        <w:r>
          <w:rPr>
            <w:rStyle w:val="Hyperlink"/>
          </w:rPr>
          <w:t>collation rule definition</w:t>
        </w:r>
      </w:hyperlink>
      <w:r>
        <w:t xml:space="preserve"> </w:t>
      </w:r>
      <w:r>
        <w:fldChar w:fldCharType="begin"/>
      </w:r>
      <w:r>
        <w:instrText>PAGEREF section_3d29e8dc218a42c69ba4947ebca9fd7e</w:instrText>
      </w:r>
      <w:r>
        <w:fldChar w:fldCharType="separate"/>
      </w:r>
      <w:r>
        <w:rPr>
          <w:noProof/>
        </w:rPr>
        <w:t>30</w:t>
      </w:r>
      <w:r>
        <w:fldChar w:fldCharType="end"/>
      </w:r>
    </w:p>
    <w:p w:rsidR="001B1370" w:rsidRDefault="00C8083E">
      <w:pPr>
        <w:pStyle w:val="indexentry0"/>
      </w:pPr>
      <w:r>
        <w:t xml:space="preserve">      </w:t>
      </w:r>
      <w:hyperlink w:anchor="section_bbc22f15e1a04338a169c79819d39b1c">
        <w:r>
          <w:rPr>
            <w:rStyle w:val="Hyperlink"/>
          </w:rPr>
          <w:t>least significant bit order</w:t>
        </w:r>
      </w:hyperlink>
      <w:r>
        <w:t xml:space="preserve"> </w:t>
      </w:r>
      <w:r>
        <w:fldChar w:fldCharType="begin"/>
      </w:r>
      <w:r>
        <w:instrText>PAGEREF section_bbc22f15e1a04338a169c79819d39b1c</w:instrText>
      </w:r>
      <w:r>
        <w:fldChar w:fldCharType="separate"/>
      </w:r>
      <w:r>
        <w:rPr>
          <w:noProof/>
        </w:rPr>
        <w:t>30</w:t>
      </w:r>
      <w:r>
        <w:fldChar w:fldCharType="end"/>
      </w:r>
    </w:p>
    <w:p w:rsidR="001B1370" w:rsidRDefault="00C8083E">
      <w:pPr>
        <w:pStyle w:val="indexentry0"/>
      </w:pPr>
      <w:r>
        <w:t xml:space="preserve">      </w:t>
      </w:r>
      <w:hyperlink w:anchor="section_d2ed21d6527b46ac803594f6f68eb9a8">
        <w:r>
          <w:rPr>
            <w:rStyle w:val="Hyperlink"/>
          </w:rPr>
          <w:t>overview</w:t>
        </w:r>
      </w:hyperlink>
      <w:r>
        <w:t xml:space="preserve"> </w:t>
      </w:r>
      <w:r>
        <w:fldChar w:fldCharType="begin"/>
      </w:r>
      <w:r>
        <w:instrText>PAGEREF section_d2ed21d6527b46ac803594f6f68eb9a8</w:instrText>
      </w:r>
      <w:r>
        <w:fldChar w:fldCharType="separate"/>
      </w:r>
      <w:r>
        <w:rPr>
          <w:noProof/>
        </w:rPr>
        <w:t>28</w:t>
      </w:r>
      <w:r>
        <w:fldChar w:fldCharType="end"/>
      </w:r>
    </w:p>
    <w:p w:rsidR="001B1370" w:rsidRDefault="00C8083E">
      <w:pPr>
        <w:pStyle w:val="indexentry0"/>
      </w:pPr>
      <w:r>
        <w:t xml:space="preserve">   packet data stream headers</w:t>
      </w:r>
    </w:p>
    <w:p w:rsidR="001B1370" w:rsidRDefault="00C8083E">
      <w:pPr>
        <w:pStyle w:val="indexentry0"/>
      </w:pPr>
      <w:r>
        <w:t xml:space="preserve">      </w:t>
      </w:r>
      <w:hyperlink w:anchor="section_e17e54ae0fac48b7b8a8c267be297923">
        <w:r>
          <w:rPr>
            <w:rStyle w:val="Hyperlink"/>
          </w:rPr>
          <w:t>overview</w:t>
        </w:r>
      </w:hyperlink>
      <w:r>
        <w:t xml:space="preserve"> </w:t>
      </w:r>
      <w:r>
        <w:fldChar w:fldCharType="begin"/>
      </w:r>
      <w:r>
        <w:instrText>PAGEREF section_e17e54ae0fac48b7b8a8c267be297923</w:instrText>
      </w:r>
      <w:r>
        <w:fldChar w:fldCharType="separate"/>
      </w:r>
      <w:r>
        <w:rPr>
          <w:noProof/>
        </w:rPr>
        <w:t>33</w:t>
      </w:r>
      <w:r>
        <w:fldChar w:fldCharType="end"/>
      </w:r>
    </w:p>
    <w:p w:rsidR="001B1370" w:rsidRDefault="00C8083E">
      <w:pPr>
        <w:pStyle w:val="indexentry0"/>
      </w:pPr>
      <w:r>
        <w:t xml:space="preserve">      </w:t>
      </w:r>
      <w:hyperlink w:anchor="section_e168d373a7b741aab6ca25985466a7e0">
        <w:r>
          <w:rPr>
            <w:rStyle w:val="Hyperlink"/>
          </w:rPr>
          <w:t>Query Notifications header</w:t>
        </w:r>
      </w:hyperlink>
      <w:r>
        <w:t xml:space="preserve"> </w:t>
      </w:r>
      <w:r>
        <w:fldChar w:fldCharType="begin"/>
      </w:r>
      <w:r>
        <w:instrText>PAGEREF section_e168d373a7b741aab6ca</w:instrText>
      </w:r>
      <w:r>
        <w:instrText>25985466a7e0</w:instrText>
      </w:r>
      <w:r>
        <w:fldChar w:fldCharType="separate"/>
      </w:r>
      <w:r>
        <w:rPr>
          <w:noProof/>
        </w:rPr>
        <w:t>34</w:t>
      </w:r>
      <w:r>
        <w:fldChar w:fldCharType="end"/>
      </w:r>
    </w:p>
    <w:p w:rsidR="001B1370" w:rsidRDefault="00C8083E">
      <w:pPr>
        <w:pStyle w:val="indexentry0"/>
      </w:pPr>
      <w:r>
        <w:t xml:space="preserve">      </w:t>
      </w:r>
      <w:hyperlink w:anchor="section_4257dd95ef6c4621b75d270738487d68">
        <w:r>
          <w:rPr>
            <w:rStyle w:val="Hyperlink"/>
          </w:rPr>
          <w:t>Transaction Descriptor header</w:t>
        </w:r>
      </w:hyperlink>
      <w:r>
        <w:t xml:space="preserve"> </w:t>
      </w:r>
      <w:r>
        <w:fldChar w:fldCharType="begin"/>
      </w:r>
      <w:r>
        <w:instrText>PAGEREF section_4257dd95ef6c4621b75d270738487d68</w:instrText>
      </w:r>
      <w:r>
        <w:fldChar w:fldCharType="separate"/>
      </w:r>
      <w:r>
        <w:rPr>
          <w:noProof/>
        </w:rPr>
        <w:t>34</w:t>
      </w:r>
      <w:r>
        <w:fldChar w:fldCharType="end"/>
      </w:r>
    </w:p>
    <w:p w:rsidR="001B1370" w:rsidRDefault="00C8083E">
      <w:pPr>
        <w:pStyle w:val="indexentry0"/>
      </w:pPr>
      <w:r>
        <w:t xml:space="preserve">   </w:t>
      </w:r>
      <w:hyperlink w:anchor="section_cbe9c510eae64b1f9893a098944d430a">
        <w:r>
          <w:rPr>
            <w:rStyle w:val="Hyperlink"/>
          </w:rPr>
          <w:t>TYPE_INFO rule definition</w:t>
        </w:r>
      </w:hyperlink>
      <w:r>
        <w:t xml:space="preserve"> </w:t>
      </w:r>
      <w:r>
        <w:fldChar w:fldCharType="begin"/>
      </w:r>
      <w:r>
        <w:instrText>PAGEREF section_cbe9c510eae64b1f9893a098944d430a</w:instrText>
      </w:r>
      <w:r>
        <w:fldChar w:fldCharType="separate"/>
      </w:r>
      <w:r>
        <w:rPr>
          <w:noProof/>
        </w:rPr>
        <w:t>49</w:t>
      </w:r>
      <w:r>
        <w:fldChar w:fldCharType="end"/>
      </w:r>
    </w:p>
    <w:p w:rsidR="001B1370" w:rsidRDefault="00C8083E">
      <w:pPr>
        <w:pStyle w:val="indexentry0"/>
      </w:pPr>
      <w:hyperlink w:anchor="section_b7b3f6ba65dc491eb84ddbb12654228d">
        <w:r>
          <w:rPr>
            <w:rStyle w:val="Hyperlink"/>
          </w:rPr>
          <w:t>Grammar Definition for Token Description message</w:t>
        </w:r>
      </w:hyperlink>
      <w:r>
        <w:t xml:space="preserve"> </w:t>
      </w:r>
      <w:r>
        <w:fldChar w:fldCharType="begin"/>
      </w:r>
      <w:r>
        <w:instrText>PAGEREF section_b7b3f6ba65dc491eb84ddbb12654228d</w:instrText>
      </w:r>
      <w:r>
        <w:fldChar w:fldCharType="separate"/>
      </w:r>
      <w:r>
        <w:rPr>
          <w:noProof/>
        </w:rPr>
        <w:t>28</w:t>
      </w:r>
      <w:r>
        <w:fldChar w:fldCharType="end"/>
      </w:r>
    </w:p>
    <w:p w:rsidR="001B1370" w:rsidRDefault="001B1370">
      <w:pPr>
        <w:spacing w:before="0" w:after="0"/>
        <w:rPr>
          <w:sz w:val="16"/>
        </w:rPr>
      </w:pPr>
    </w:p>
    <w:p w:rsidR="001B1370" w:rsidRDefault="00C8083E">
      <w:pPr>
        <w:pStyle w:val="indexheader"/>
      </w:pPr>
      <w:r>
        <w:t>H</w:t>
      </w:r>
    </w:p>
    <w:p w:rsidR="001B1370" w:rsidRDefault="001B1370">
      <w:pPr>
        <w:spacing w:before="0" w:after="0"/>
        <w:rPr>
          <w:sz w:val="16"/>
        </w:rPr>
      </w:pPr>
    </w:p>
    <w:p w:rsidR="001B1370" w:rsidRDefault="00C8083E">
      <w:pPr>
        <w:pStyle w:val="indexentry0"/>
      </w:pPr>
      <w:r>
        <w:t>Higher-layer triggered events</w:t>
      </w:r>
    </w:p>
    <w:p w:rsidR="001B1370" w:rsidRDefault="00C8083E">
      <w:pPr>
        <w:pStyle w:val="indexentry0"/>
      </w:pPr>
      <w:r>
        <w:t xml:space="preserve">   cl</w:t>
      </w:r>
      <w:r>
        <w:t>ient (</w:t>
      </w:r>
      <w:hyperlink w:anchor="section_011f443e690b4f37a06999fe7589fe0c">
        <w:r>
          <w:rPr>
            <w:rStyle w:val="Hyperlink"/>
          </w:rPr>
          <w:t>section 3.1.4</w:t>
        </w:r>
      </w:hyperlink>
      <w:r>
        <w:t xml:space="preserve"> </w:t>
      </w:r>
      <w:r>
        <w:fldChar w:fldCharType="begin"/>
      </w:r>
      <w:r>
        <w:instrText>PAGEREF section_011f443e690b4f37a06999fe7589fe0c</w:instrText>
      </w:r>
      <w:r>
        <w:fldChar w:fldCharType="separate"/>
      </w:r>
      <w:r>
        <w:rPr>
          <w:noProof/>
        </w:rPr>
        <w:t>120</w:t>
      </w:r>
      <w:r>
        <w:fldChar w:fldCharType="end"/>
      </w:r>
      <w:r>
        <w:t xml:space="preserve">, </w:t>
      </w:r>
      <w:hyperlink w:anchor="section_e7af6058672941438815f82a475f9ba6">
        <w:r>
          <w:rPr>
            <w:rStyle w:val="Hyperlink"/>
          </w:rPr>
          <w:t>section 3.2.4</w:t>
        </w:r>
      </w:hyperlink>
      <w:r>
        <w:t xml:space="preserve"> </w:t>
      </w:r>
      <w:r>
        <w:fldChar w:fldCharType="begin"/>
      </w:r>
      <w:r>
        <w:instrText>PAGEREF section_e7af6058672941438815f82a4</w:instrText>
      </w:r>
      <w:r>
        <w:instrText>75f9ba6</w:instrText>
      </w:r>
      <w:r>
        <w:fldChar w:fldCharType="separate"/>
      </w:r>
      <w:r>
        <w:rPr>
          <w:noProof/>
        </w:rPr>
        <w:t>128</w:t>
      </w:r>
      <w:r>
        <w:fldChar w:fldCharType="end"/>
      </w:r>
      <w:r>
        <w:t>)</w:t>
      </w:r>
    </w:p>
    <w:p w:rsidR="001B1370" w:rsidRDefault="00C8083E">
      <w:pPr>
        <w:pStyle w:val="indexentry0"/>
      </w:pPr>
      <w:r>
        <w:t xml:space="preserve">   server (</w:t>
      </w:r>
      <w:hyperlink w:anchor="section_011f443e690b4f37a06999fe7589fe0c">
        <w:r>
          <w:rPr>
            <w:rStyle w:val="Hyperlink"/>
          </w:rPr>
          <w:t>section 3.1.4</w:t>
        </w:r>
      </w:hyperlink>
      <w:r>
        <w:t xml:space="preserve"> </w:t>
      </w:r>
      <w:r>
        <w:fldChar w:fldCharType="begin"/>
      </w:r>
      <w:r>
        <w:instrText>PAGEREF section_011f443e690b4f37a06999fe7589fe0c</w:instrText>
      </w:r>
      <w:r>
        <w:fldChar w:fldCharType="separate"/>
      </w:r>
      <w:r>
        <w:rPr>
          <w:noProof/>
        </w:rPr>
        <w:t>120</w:t>
      </w:r>
      <w:r>
        <w:fldChar w:fldCharType="end"/>
      </w:r>
      <w:r>
        <w:t xml:space="preserve">, </w:t>
      </w:r>
      <w:hyperlink w:anchor="section_6af826c5a9574438a7c0b3bbd309c69a">
        <w:r>
          <w:rPr>
            <w:rStyle w:val="Hyperlink"/>
          </w:rPr>
          <w:t>section 3.3.4</w:t>
        </w:r>
      </w:hyperlink>
      <w:r>
        <w:t xml:space="preserve"> </w:t>
      </w:r>
      <w:r>
        <w:fldChar w:fldCharType="begin"/>
      </w:r>
      <w:r>
        <w:instrText>PAGEREF section_6af826c5a9574438a7c0b3bbd309c69a</w:instrText>
      </w:r>
      <w:r>
        <w:fldChar w:fldCharType="separate"/>
      </w:r>
      <w:r>
        <w:rPr>
          <w:noProof/>
        </w:rPr>
        <w:t>135</w:t>
      </w:r>
      <w:r>
        <w:fldChar w:fldCharType="end"/>
      </w:r>
      <w:r>
        <w:t>)</w:t>
      </w:r>
    </w:p>
    <w:p w:rsidR="001B1370" w:rsidRDefault="001B1370">
      <w:pPr>
        <w:spacing w:before="0" w:after="0"/>
        <w:rPr>
          <w:sz w:val="16"/>
        </w:rPr>
      </w:pPr>
    </w:p>
    <w:p w:rsidR="001B1370" w:rsidRDefault="00C8083E">
      <w:pPr>
        <w:pStyle w:val="indexheader"/>
      </w:pPr>
      <w:r>
        <w:t>I</w:t>
      </w:r>
    </w:p>
    <w:p w:rsidR="001B1370" w:rsidRDefault="001B1370">
      <w:pPr>
        <w:spacing w:before="0" w:after="0"/>
        <w:rPr>
          <w:sz w:val="16"/>
        </w:rPr>
      </w:pPr>
    </w:p>
    <w:p w:rsidR="001B1370" w:rsidRDefault="00C8083E">
      <w:pPr>
        <w:pStyle w:val="indexentry0"/>
      </w:pPr>
      <w:hyperlink w:anchor="section_5d627db5467d40249aa8da067f419096">
        <w:r>
          <w:rPr>
            <w:rStyle w:val="Hyperlink"/>
          </w:rPr>
          <w:t>Implementer - security considerations</w:t>
        </w:r>
      </w:hyperlink>
      <w:r>
        <w:t xml:space="preserve"> </w:t>
      </w:r>
      <w:r>
        <w:fldChar w:fldCharType="begin"/>
      </w:r>
      <w:r>
        <w:instrText>PAGEREF section_5d627db5467d40249aa8da067f419096</w:instrText>
      </w:r>
      <w:r>
        <w:fldChar w:fldCharType="separate"/>
      </w:r>
      <w:r>
        <w:rPr>
          <w:noProof/>
        </w:rPr>
        <w:t>204</w:t>
      </w:r>
      <w:r>
        <w:fldChar w:fldCharType="end"/>
      </w:r>
    </w:p>
    <w:p w:rsidR="001B1370" w:rsidRDefault="00C8083E">
      <w:pPr>
        <w:pStyle w:val="indexentry0"/>
      </w:pPr>
      <w:hyperlink w:anchor="section_30acd29386b242338307d02ac3b7d55c">
        <w:r>
          <w:rPr>
            <w:rStyle w:val="Hyperlink"/>
          </w:rPr>
          <w:t>Index of security parameters</w:t>
        </w:r>
      </w:hyperlink>
      <w:r>
        <w:t xml:space="preserve"> </w:t>
      </w:r>
      <w:r>
        <w:fldChar w:fldCharType="begin"/>
      </w:r>
      <w:r>
        <w:instrText>PAGEREF section_30acd29386b242338307d02ac3b7d55c</w:instrText>
      </w:r>
      <w:r>
        <w:fldChar w:fldCharType="separate"/>
      </w:r>
      <w:r>
        <w:rPr>
          <w:noProof/>
        </w:rPr>
        <w:t>204</w:t>
      </w:r>
      <w:r>
        <w:fldChar w:fldCharType="end"/>
      </w:r>
    </w:p>
    <w:p w:rsidR="001B1370" w:rsidRDefault="00C8083E">
      <w:pPr>
        <w:pStyle w:val="indexentry0"/>
      </w:pPr>
      <w:hyperlink w:anchor="section_7fffdf0c78d140fd9dee1e6b4246d3aa">
        <w:r>
          <w:rPr>
            <w:rStyle w:val="Hyperlink"/>
          </w:rPr>
          <w:t>Informational messages</w:t>
        </w:r>
      </w:hyperlink>
      <w:r>
        <w:t xml:space="preserve"> </w:t>
      </w:r>
      <w:r>
        <w:fldChar w:fldCharType="begin"/>
      </w:r>
      <w:r>
        <w:instrText>PAGEREF section_7fffdf0c78d140fd9dee1e6b4246d3aa</w:instrText>
      </w:r>
      <w:r>
        <w:fldChar w:fldCharType="separate"/>
      </w:r>
      <w:r>
        <w:rPr>
          <w:noProof/>
        </w:rPr>
        <w:t>21</w:t>
      </w:r>
      <w:r>
        <w:fldChar w:fldCharType="end"/>
      </w:r>
    </w:p>
    <w:p w:rsidR="001B1370" w:rsidRDefault="00C8083E">
      <w:pPr>
        <w:pStyle w:val="indexentry0"/>
      </w:pPr>
      <w:hyperlink w:anchor="section_5e29795df0ab4f25b1f5f65bea469f28">
        <w:r>
          <w:rPr>
            <w:rStyle w:val="Hyperlink"/>
          </w:rPr>
          <w:t>Informative references</w:t>
        </w:r>
      </w:hyperlink>
      <w:r>
        <w:t xml:space="preserve"> </w:t>
      </w:r>
      <w:r>
        <w:fldChar w:fldCharType="begin"/>
      </w:r>
      <w:r>
        <w:instrText>PAGEREF section_5e29795df0ab4f25b1f5f65bea469f28</w:instrText>
      </w:r>
      <w:r>
        <w:fldChar w:fldCharType="separate"/>
      </w:r>
      <w:r>
        <w:rPr>
          <w:noProof/>
        </w:rPr>
        <w:t>11</w:t>
      </w:r>
      <w:r>
        <w:fldChar w:fldCharType="end"/>
      </w:r>
    </w:p>
    <w:p w:rsidR="001B1370" w:rsidRDefault="00C8083E">
      <w:pPr>
        <w:pStyle w:val="indexentry0"/>
      </w:pPr>
      <w:hyperlink w:anchor="section_8bfcbcd21baf47928fff86a63a9e90fa">
        <w:r>
          <w:rPr>
            <w:rStyle w:val="Hyperlink"/>
          </w:rPr>
          <w:t>Initial state</w:t>
        </w:r>
      </w:hyperlink>
      <w:r>
        <w:t xml:space="preserve"> </w:t>
      </w:r>
      <w:r>
        <w:fldChar w:fldCharType="begin"/>
      </w:r>
      <w:r>
        <w:instrText>PAGEREF section_8bfcbcd21baf47928fff86a63a9e90fa</w:instrText>
      </w:r>
      <w:r>
        <w:fldChar w:fldCharType="separate"/>
      </w:r>
      <w:r>
        <w:rPr>
          <w:noProof/>
        </w:rPr>
        <w:t>135</w:t>
      </w:r>
      <w:r>
        <w:fldChar w:fldCharType="end"/>
      </w:r>
    </w:p>
    <w:p w:rsidR="001B1370" w:rsidRDefault="00C8083E">
      <w:pPr>
        <w:pStyle w:val="indexentry0"/>
      </w:pPr>
      <w:r>
        <w:t>Initializat</w:t>
      </w:r>
      <w:r>
        <w:t>ion</w:t>
      </w:r>
    </w:p>
    <w:p w:rsidR="001B1370" w:rsidRDefault="00C8083E">
      <w:pPr>
        <w:pStyle w:val="indexentry0"/>
      </w:pPr>
      <w:r>
        <w:t xml:space="preserve">   client (</w:t>
      </w:r>
      <w:hyperlink w:anchor="section_07dcb45cdb9c4ce981cd02b370cb4809">
        <w:r>
          <w:rPr>
            <w:rStyle w:val="Hyperlink"/>
          </w:rPr>
          <w:t>section 3.1.3</w:t>
        </w:r>
      </w:hyperlink>
      <w:r>
        <w:t xml:space="preserve"> </w:t>
      </w:r>
      <w:r>
        <w:fldChar w:fldCharType="begin"/>
      </w:r>
      <w:r>
        <w:instrText>PAGEREF section_07dcb45cdb9c4ce981cd02b370cb4809</w:instrText>
      </w:r>
      <w:r>
        <w:fldChar w:fldCharType="separate"/>
      </w:r>
      <w:r>
        <w:rPr>
          <w:noProof/>
        </w:rPr>
        <w:t>120</w:t>
      </w:r>
      <w:r>
        <w:fldChar w:fldCharType="end"/>
      </w:r>
      <w:r>
        <w:t xml:space="preserve">, </w:t>
      </w:r>
      <w:hyperlink w:anchor="section_73aec80675674e189d1bf8e8cac78522">
        <w:r>
          <w:rPr>
            <w:rStyle w:val="Hyperlink"/>
          </w:rPr>
          <w:t>section 3.2.3</w:t>
        </w:r>
      </w:hyperlink>
      <w:r>
        <w:t xml:space="preserve"> </w:t>
      </w:r>
      <w:r>
        <w:fldChar w:fldCharType="begin"/>
      </w:r>
      <w:r>
        <w:instrText>PAGEREF section_73aec80675674e18</w:instrText>
      </w:r>
      <w:r>
        <w:instrText>9d1bf8e8cac78522</w:instrText>
      </w:r>
      <w:r>
        <w:fldChar w:fldCharType="separate"/>
      </w:r>
      <w:r>
        <w:rPr>
          <w:noProof/>
        </w:rPr>
        <w:t>127</w:t>
      </w:r>
      <w:r>
        <w:fldChar w:fldCharType="end"/>
      </w:r>
      <w:r>
        <w:t>)</w:t>
      </w:r>
    </w:p>
    <w:p w:rsidR="001B1370" w:rsidRDefault="00C8083E">
      <w:pPr>
        <w:pStyle w:val="indexentry0"/>
      </w:pPr>
      <w:r>
        <w:t xml:space="preserve">   server (</w:t>
      </w:r>
      <w:hyperlink w:anchor="section_07dcb45cdb9c4ce981cd02b370cb4809">
        <w:r>
          <w:rPr>
            <w:rStyle w:val="Hyperlink"/>
          </w:rPr>
          <w:t>section 3.1.3</w:t>
        </w:r>
      </w:hyperlink>
      <w:r>
        <w:t xml:space="preserve"> </w:t>
      </w:r>
      <w:r>
        <w:fldChar w:fldCharType="begin"/>
      </w:r>
      <w:r>
        <w:instrText>PAGEREF section_07dcb45cdb9c4ce981cd02b370cb4809</w:instrText>
      </w:r>
      <w:r>
        <w:fldChar w:fldCharType="separate"/>
      </w:r>
      <w:r>
        <w:rPr>
          <w:noProof/>
        </w:rPr>
        <w:t>120</w:t>
      </w:r>
      <w:r>
        <w:fldChar w:fldCharType="end"/>
      </w:r>
      <w:r>
        <w:t xml:space="preserve">, </w:t>
      </w:r>
      <w:hyperlink w:anchor="section_d53254d96e6f4339aef09439e2269688">
        <w:r>
          <w:rPr>
            <w:rStyle w:val="Hyperlink"/>
          </w:rPr>
          <w:t>section 3.3.3</w:t>
        </w:r>
      </w:hyperlink>
      <w:r>
        <w:t xml:space="preserve"> </w:t>
      </w:r>
      <w:r>
        <w:fldChar w:fldCharType="begin"/>
      </w:r>
      <w:r>
        <w:instrText>PAGEREF section_d53254d96e6f4339aef09439e2269688</w:instrText>
      </w:r>
      <w:r>
        <w:fldChar w:fldCharType="separate"/>
      </w:r>
      <w:r>
        <w:rPr>
          <w:noProof/>
        </w:rPr>
        <w:t>135</w:t>
      </w:r>
      <w:r>
        <w:fldChar w:fldCharType="end"/>
      </w:r>
      <w:r>
        <w:t>)</w:t>
      </w:r>
    </w:p>
    <w:p w:rsidR="001B1370" w:rsidRDefault="00C8083E">
      <w:pPr>
        <w:pStyle w:val="indexentry0"/>
      </w:pPr>
      <w:hyperlink w:anchor="section_1ef08b76159440cf8ce0d2407133dd3d">
        <w:r>
          <w:rPr>
            <w:rStyle w:val="Hyperlink"/>
          </w:rPr>
          <w:t>Introduction</w:t>
        </w:r>
      </w:hyperlink>
      <w:r>
        <w:t xml:space="preserve"> </w:t>
      </w:r>
      <w:r>
        <w:fldChar w:fldCharType="begin"/>
      </w:r>
      <w:r>
        <w:instrText>PAGEREF section_1ef08b76159440cf8ce0d2407133dd3d</w:instrText>
      </w:r>
      <w:r>
        <w:fldChar w:fldCharType="separate"/>
      </w:r>
      <w:r>
        <w:rPr>
          <w:noProof/>
        </w:rPr>
        <w:t>8</w:t>
      </w:r>
      <w:r>
        <w:fldChar w:fldCharType="end"/>
      </w:r>
    </w:p>
    <w:p w:rsidR="001B1370" w:rsidRDefault="001B1370">
      <w:pPr>
        <w:spacing w:before="0" w:after="0"/>
        <w:rPr>
          <w:sz w:val="16"/>
        </w:rPr>
      </w:pPr>
    </w:p>
    <w:p w:rsidR="001B1370" w:rsidRDefault="00C8083E">
      <w:pPr>
        <w:pStyle w:val="indexheader"/>
      </w:pPr>
      <w:r>
        <w:t>L</w:t>
      </w:r>
    </w:p>
    <w:p w:rsidR="001B1370" w:rsidRDefault="001B1370">
      <w:pPr>
        <w:spacing w:before="0" w:after="0"/>
        <w:rPr>
          <w:sz w:val="16"/>
        </w:rPr>
      </w:pPr>
    </w:p>
    <w:p w:rsidR="001B1370" w:rsidRDefault="00C8083E">
      <w:pPr>
        <w:pStyle w:val="indexentry0"/>
      </w:pPr>
      <w:r>
        <w:t>Local events</w:t>
      </w:r>
    </w:p>
    <w:p w:rsidR="001B1370" w:rsidRDefault="00C8083E">
      <w:pPr>
        <w:pStyle w:val="indexentry0"/>
      </w:pPr>
      <w:r>
        <w:t xml:space="preserve">   client (</w:t>
      </w:r>
      <w:hyperlink w:anchor="section_2ceaed83ecdf479eba465fdcbd888ddc">
        <w:r>
          <w:rPr>
            <w:rStyle w:val="Hyperlink"/>
          </w:rPr>
          <w:t>section 3.1.7</w:t>
        </w:r>
      </w:hyperlink>
      <w:r>
        <w:t xml:space="preserve"> </w:t>
      </w:r>
      <w:r>
        <w:fldChar w:fldCharType="begin"/>
      </w:r>
      <w:r>
        <w:instrText>PAGEREF section_2ceaed83ecdf479eba465fdcbd888ddc</w:instrText>
      </w:r>
      <w:r>
        <w:fldChar w:fldCharType="separate"/>
      </w:r>
      <w:r>
        <w:rPr>
          <w:noProof/>
        </w:rPr>
        <w:t>125</w:t>
      </w:r>
      <w:r>
        <w:fldChar w:fldCharType="end"/>
      </w:r>
      <w:r>
        <w:t xml:space="preserve">, </w:t>
      </w:r>
      <w:hyperlink w:anchor="section_97d920799ea14a7ba915fa7e8045d88b">
        <w:r>
          <w:rPr>
            <w:rStyle w:val="Hyperlink"/>
          </w:rPr>
          <w:t>section 3.2.7</w:t>
        </w:r>
      </w:hyperlink>
      <w:r>
        <w:t xml:space="preserve"> </w:t>
      </w:r>
      <w:r>
        <w:fldChar w:fldCharType="begin"/>
      </w:r>
      <w:r>
        <w:instrText>PAGEREF section_97d920799ea14a7ba915fa7e8045d88b</w:instrText>
      </w:r>
      <w:r>
        <w:fldChar w:fldCharType="separate"/>
      </w:r>
      <w:r>
        <w:rPr>
          <w:noProof/>
        </w:rPr>
        <w:t>133</w:t>
      </w:r>
      <w:r>
        <w:fldChar w:fldCharType="end"/>
      </w:r>
      <w:r>
        <w:t>)</w:t>
      </w:r>
    </w:p>
    <w:p w:rsidR="001B1370" w:rsidRDefault="00C8083E">
      <w:pPr>
        <w:pStyle w:val="indexentry0"/>
      </w:pPr>
      <w:r>
        <w:t xml:space="preserve">   </w:t>
      </w:r>
      <w:hyperlink w:anchor="section_2ceaed83ecdf479eba465fdcbd888ddc">
        <w:r>
          <w:rPr>
            <w:rStyle w:val="Hyperlink"/>
          </w:rPr>
          <w:t>server</w:t>
        </w:r>
      </w:hyperlink>
      <w:r>
        <w:t xml:space="preserve"> </w:t>
      </w:r>
      <w:r>
        <w:fldChar w:fldCharType="begin"/>
      </w:r>
      <w:r>
        <w:instrText>PAGEREF section_2ceaed83ecdf479eba465fdcbd888ddc</w:instrText>
      </w:r>
      <w:r>
        <w:fldChar w:fldCharType="separate"/>
      </w:r>
      <w:r>
        <w:rPr>
          <w:noProof/>
        </w:rPr>
        <w:t>125</w:t>
      </w:r>
      <w:r>
        <w:fldChar w:fldCharType="end"/>
      </w:r>
    </w:p>
    <w:p w:rsidR="001B1370" w:rsidRDefault="00C8083E">
      <w:pPr>
        <w:pStyle w:val="indexentry0"/>
      </w:pPr>
      <w:r>
        <w:t>Logged In state (</w:t>
      </w:r>
      <w:hyperlink w:anchor="section_e2e7293f55cf43eeb0282d6dea625db6">
        <w:r>
          <w:rPr>
            <w:rStyle w:val="Hyperlink"/>
          </w:rPr>
          <w:t>section 3.2.5.6</w:t>
        </w:r>
      </w:hyperlink>
      <w:r>
        <w:t xml:space="preserve"> </w:t>
      </w:r>
      <w:r>
        <w:fldChar w:fldCharType="begin"/>
      </w:r>
      <w:r>
        <w:instrText>PAGEREF section_e2e7293f55cf43e</w:instrText>
      </w:r>
      <w:r>
        <w:instrText>eb0282d6dea625db6</w:instrText>
      </w:r>
      <w:r>
        <w:fldChar w:fldCharType="separate"/>
      </w:r>
      <w:r>
        <w:rPr>
          <w:noProof/>
        </w:rPr>
        <w:t>132</w:t>
      </w:r>
      <w:r>
        <w:fldChar w:fldCharType="end"/>
      </w:r>
      <w:r>
        <w:t xml:space="preserve">, </w:t>
      </w:r>
      <w:hyperlink w:anchor="section_7c37e9c36c6544dfbbd81e8fc11a618d">
        <w:r>
          <w:rPr>
            <w:rStyle w:val="Hyperlink"/>
          </w:rPr>
          <w:t>section 3.3.5.6</w:t>
        </w:r>
      </w:hyperlink>
      <w:r>
        <w:t xml:space="preserve"> </w:t>
      </w:r>
      <w:r>
        <w:fldChar w:fldCharType="begin"/>
      </w:r>
      <w:r>
        <w:instrText>PAGEREF section_7c37e9c36c6544dfbbd81e8fc11a618d</w:instrText>
      </w:r>
      <w:r>
        <w:fldChar w:fldCharType="separate"/>
      </w:r>
      <w:r>
        <w:rPr>
          <w:noProof/>
        </w:rPr>
        <w:t>139</w:t>
      </w:r>
      <w:r>
        <w:fldChar w:fldCharType="end"/>
      </w:r>
      <w:r>
        <w:t>)</w:t>
      </w:r>
    </w:p>
    <w:p w:rsidR="001B1370" w:rsidRDefault="00C8083E">
      <w:pPr>
        <w:pStyle w:val="indexentry0"/>
      </w:pPr>
      <w:hyperlink w:anchor="section_1d82a68b57c246e984baed41f7bd0c7c">
        <w:r>
          <w:rPr>
            <w:rStyle w:val="Hyperlink"/>
          </w:rPr>
          <w:t>Login Ready state</w:t>
        </w:r>
      </w:hyperlink>
      <w:r>
        <w:t xml:space="preserve"> </w:t>
      </w:r>
      <w:r>
        <w:fldChar w:fldCharType="begin"/>
      </w:r>
      <w:r>
        <w:instrText>PAGEREF section_1d82a</w:instrText>
      </w:r>
      <w:r>
        <w:instrText>68b57c246e984baed41f7bd0c7c</w:instrText>
      </w:r>
      <w:r>
        <w:fldChar w:fldCharType="separate"/>
      </w:r>
      <w:r>
        <w:rPr>
          <w:noProof/>
        </w:rPr>
        <w:t>136</w:t>
      </w:r>
      <w:r>
        <w:fldChar w:fldCharType="end"/>
      </w:r>
    </w:p>
    <w:p w:rsidR="001B1370" w:rsidRDefault="00C8083E">
      <w:pPr>
        <w:pStyle w:val="indexentry0"/>
      </w:pPr>
      <w:hyperlink w:anchor="section_ce5ad23f6bf84fa594266b0d36e14da2">
        <w:r>
          <w:rPr>
            <w:rStyle w:val="Hyperlink"/>
          </w:rPr>
          <w:t>Login request example</w:t>
        </w:r>
      </w:hyperlink>
      <w:r>
        <w:t xml:space="preserve"> </w:t>
      </w:r>
      <w:r>
        <w:fldChar w:fldCharType="begin"/>
      </w:r>
      <w:r>
        <w:instrText>PAGEREF section_ce5ad23f6bf84fa594266b0d36e14da2</w:instrText>
      </w:r>
      <w:r>
        <w:fldChar w:fldCharType="separate"/>
      </w:r>
      <w:r>
        <w:rPr>
          <w:noProof/>
        </w:rPr>
        <w:t>142</w:t>
      </w:r>
      <w:r>
        <w:fldChar w:fldCharType="end"/>
      </w:r>
    </w:p>
    <w:p w:rsidR="001B1370" w:rsidRDefault="00C8083E">
      <w:pPr>
        <w:pStyle w:val="indexentry0"/>
      </w:pPr>
      <w:hyperlink w:anchor="section_f88b63bbb47949e1a87bdeda521da508">
        <w:r>
          <w:rPr>
            <w:rStyle w:val="Hyperlink"/>
          </w:rPr>
          <w:t>Login request with federate</w:t>
        </w:r>
        <w:r>
          <w:rPr>
            <w:rStyle w:val="Hyperlink"/>
          </w:rPr>
          <w:t>d authentication example</w:t>
        </w:r>
      </w:hyperlink>
      <w:r>
        <w:t xml:space="preserve"> </w:t>
      </w:r>
      <w:r>
        <w:fldChar w:fldCharType="begin"/>
      </w:r>
      <w:r>
        <w:instrText>PAGEREF section_f88b63bbb47949e1a87bdeda521da508</w:instrText>
      </w:r>
      <w:r>
        <w:fldChar w:fldCharType="separate"/>
      </w:r>
      <w:r>
        <w:rPr>
          <w:noProof/>
        </w:rPr>
        <w:t>144</w:t>
      </w:r>
      <w:r>
        <w:fldChar w:fldCharType="end"/>
      </w:r>
    </w:p>
    <w:p w:rsidR="001B1370" w:rsidRDefault="00C8083E">
      <w:pPr>
        <w:pStyle w:val="indexentry0"/>
      </w:pPr>
      <w:hyperlink w:anchor="section_517a62a2744847b681ebc0c5027826ca">
        <w:r>
          <w:rPr>
            <w:rStyle w:val="Hyperlink"/>
          </w:rPr>
          <w:t>Login response example</w:t>
        </w:r>
      </w:hyperlink>
      <w:r>
        <w:t xml:space="preserve"> </w:t>
      </w:r>
      <w:r>
        <w:fldChar w:fldCharType="begin"/>
      </w:r>
      <w:r>
        <w:instrText>PAGEREF section_517a62a2744847b681ebc0c5027826ca</w:instrText>
      </w:r>
      <w:r>
        <w:fldChar w:fldCharType="separate"/>
      </w:r>
      <w:r>
        <w:rPr>
          <w:noProof/>
        </w:rPr>
        <w:t>151</w:t>
      </w:r>
      <w:r>
        <w:fldChar w:fldCharType="end"/>
      </w:r>
    </w:p>
    <w:p w:rsidR="001B1370" w:rsidRDefault="00C8083E">
      <w:pPr>
        <w:pStyle w:val="indexentry0"/>
      </w:pPr>
      <w:hyperlink w:anchor="section_1582e9753662411e9b27c23cc70a8b4b">
        <w:r>
          <w:rPr>
            <w:rStyle w:val="Hyperlink"/>
          </w:rPr>
          <w:t>Login response with federated authentication example</w:t>
        </w:r>
      </w:hyperlink>
      <w:r>
        <w:t xml:space="preserve"> </w:t>
      </w:r>
      <w:r>
        <w:fldChar w:fldCharType="begin"/>
      </w:r>
      <w:r>
        <w:instrText>PAGEREF section_1582e9753662411e9b27c23cc70a8b4b</w:instrText>
      </w:r>
      <w:r>
        <w:fldChar w:fldCharType="separate"/>
      </w:r>
      <w:r>
        <w:rPr>
          <w:noProof/>
        </w:rPr>
        <w:t>155</w:t>
      </w:r>
      <w:r>
        <w:fldChar w:fldCharType="end"/>
      </w:r>
    </w:p>
    <w:p w:rsidR="001B1370" w:rsidRDefault="001B1370">
      <w:pPr>
        <w:spacing w:before="0" w:after="0"/>
        <w:rPr>
          <w:sz w:val="16"/>
        </w:rPr>
      </w:pPr>
    </w:p>
    <w:p w:rsidR="001B1370" w:rsidRDefault="00C8083E">
      <w:pPr>
        <w:pStyle w:val="indexheader"/>
      </w:pPr>
      <w:r>
        <w:t>M</w:t>
      </w:r>
    </w:p>
    <w:p w:rsidR="001B1370" w:rsidRDefault="001B1370">
      <w:pPr>
        <w:spacing w:before="0" w:after="0"/>
        <w:rPr>
          <w:sz w:val="16"/>
        </w:rPr>
      </w:pPr>
    </w:p>
    <w:p w:rsidR="001B1370" w:rsidRDefault="00C8083E">
      <w:pPr>
        <w:pStyle w:val="indexentry0"/>
      </w:pPr>
      <w:r>
        <w:t>Message processing</w:t>
      </w:r>
    </w:p>
    <w:p w:rsidR="001B1370" w:rsidRDefault="00C8083E">
      <w:pPr>
        <w:pStyle w:val="indexentry0"/>
      </w:pPr>
      <w:r>
        <w:t xml:space="preserve">   client (</w:t>
      </w:r>
      <w:hyperlink w:anchor="section_5a9d49b8d1c44ff58f6576dc924f5c4d">
        <w:r>
          <w:rPr>
            <w:rStyle w:val="Hyperlink"/>
          </w:rPr>
          <w:t>section 3.1.5</w:t>
        </w:r>
      </w:hyperlink>
      <w:r>
        <w:t xml:space="preserve"> </w:t>
      </w:r>
      <w:r>
        <w:fldChar w:fldCharType="begin"/>
      </w:r>
      <w:r>
        <w:instrText>PAGEREF section_5a9d49b8d1c44ff58f6576dc924f5c4d</w:instrText>
      </w:r>
      <w:r>
        <w:fldChar w:fldCharType="separate"/>
      </w:r>
      <w:r>
        <w:rPr>
          <w:noProof/>
        </w:rPr>
        <w:t>120</w:t>
      </w:r>
      <w:r>
        <w:fldChar w:fldCharType="end"/>
      </w:r>
      <w:r>
        <w:t xml:space="preserve">, </w:t>
      </w:r>
      <w:hyperlink w:anchor="section_bd3a16dd75b64546933059c3ef44d50e">
        <w:r>
          <w:rPr>
            <w:rStyle w:val="Hyperlink"/>
          </w:rPr>
          <w:t>section 3.2.5</w:t>
        </w:r>
      </w:hyperlink>
      <w:r>
        <w:t xml:space="preserve"> </w:t>
      </w:r>
      <w:r>
        <w:fldChar w:fldCharType="begin"/>
      </w:r>
      <w:r>
        <w:instrText>PAGEREF section_bd3a16dd75b64546933059c3ef44d50e</w:instrText>
      </w:r>
      <w:r>
        <w:fldChar w:fldCharType="separate"/>
      </w:r>
      <w:r>
        <w:rPr>
          <w:noProof/>
        </w:rPr>
        <w:t>129</w:t>
      </w:r>
      <w:r>
        <w:fldChar w:fldCharType="end"/>
      </w:r>
      <w:r>
        <w:t>)</w:t>
      </w:r>
    </w:p>
    <w:p w:rsidR="001B1370" w:rsidRDefault="00C8083E">
      <w:pPr>
        <w:pStyle w:val="indexentry0"/>
      </w:pPr>
      <w:r>
        <w:t xml:space="preserve">      </w:t>
      </w:r>
      <w:hyperlink w:anchor="section_07a0c71e1a7b44558da47e43a09589bc">
        <w:r>
          <w:rPr>
            <w:rStyle w:val="Hyperlink"/>
          </w:rPr>
          <w:t>Final state</w:t>
        </w:r>
      </w:hyperlink>
      <w:r>
        <w:t xml:space="preserve"> </w:t>
      </w:r>
      <w:r>
        <w:fldChar w:fldCharType="begin"/>
      </w:r>
      <w:r>
        <w:instrText>PAGEREF section_07a0c71e1a7b44558da47e43a09589bc</w:instrText>
      </w:r>
      <w:r>
        <w:fldChar w:fldCharType="separate"/>
      </w:r>
      <w:r>
        <w:rPr>
          <w:noProof/>
        </w:rPr>
        <w:t>133</w:t>
      </w:r>
      <w:r>
        <w:fldChar w:fldCharType="end"/>
      </w:r>
    </w:p>
    <w:p w:rsidR="001B1370" w:rsidRDefault="00C8083E">
      <w:pPr>
        <w:pStyle w:val="indexentry0"/>
      </w:pPr>
      <w:r>
        <w:t xml:space="preserve">      </w:t>
      </w:r>
      <w:hyperlink w:anchor="section_e2e7293f55cf43eeb0282d6dea625db6">
        <w:r>
          <w:rPr>
            <w:rStyle w:val="Hyperlink"/>
          </w:rPr>
          <w:t>Logged In state</w:t>
        </w:r>
      </w:hyperlink>
      <w:r>
        <w:t xml:space="preserve"> </w:t>
      </w:r>
      <w:r>
        <w:fldChar w:fldCharType="begin"/>
      </w:r>
      <w:r>
        <w:instrText>PAGEREF section_e2e7293f55cf43eeb0282d6dea625db6</w:instrText>
      </w:r>
      <w:r>
        <w:fldChar w:fldCharType="separate"/>
      </w:r>
      <w:r>
        <w:rPr>
          <w:noProof/>
        </w:rPr>
        <w:t>132</w:t>
      </w:r>
      <w:r>
        <w:fldChar w:fldCharType="end"/>
      </w:r>
    </w:p>
    <w:p w:rsidR="001B1370" w:rsidRDefault="00C8083E">
      <w:pPr>
        <w:pStyle w:val="indexentry0"/>
      </w:pPr>
      <w:r>
        <w:t xml:space="preserve">      </w:t>
      </w:r>
      <w:hyperlink w:anchor="section_61fb4f9d95ec41718d4bdac4eb16149f">
        <w:r>
          <w:rPr>
            <w:rStyle w:val="Hyperlink"/>
          </w:rPr>
          <w:t>Sent Attention state</w:t>
        </w:r>
      </w:hyperlink>
      <w:r>
        <w:t xml:space="preserve"> </w:t>
      </w:r>
      <w:r>
        <w:fldChar w:fldCharType="begin"/>
      </w:r>
      <w:r>
        <w:instrText>PAGEREF section_61fb4f9d95ec41718d4bdac4eb16149f</w:instrText>
      </w:r>
      <w:r>
        <w:fldChar w:fldCharType="separate"/>
      </w:r>
      <w:r>
        <w:rPr>
          <w:noProof/>
        </w:rPr>
        <w:t>132</w:t>
      </w:r>
      <w:r>
        <w:fldChar w:fldCharType="end"/>
      </w:r>
    </w:p>
    <w:p w:rsidR="001B1370" w:rsidRDefault="00C8083E">
      <w:pPr>
        <w:pStyle w:val="indexentry0"/>
      </w:pPr>
      <w:r>
        <w:t xml:space="preserve">      </w:t>
      </w:r>
      <w:hyperlink w:anchor="section_c89701263cbc446f9275cc36ba62a2f4">
        <w:r>
          <w:rPr>
            <w:rStyle w:val="Hyperlink"/>
          </w:rPr>
          <w:t>Sent Client Request state</w:t>
        </w:r>
      </w:hyperlink>
      <w:r>
        <w:t xml:space="preserve"> </w:t>
      </w:r>
      <w:r>
        <w:fldChar w:fldCharType="begin"/>
      </w:r>
      <w:r>
        <w:instrText>PAGEREF section_c89701263cbc446f9275cc36ba62a2f4</w:instrText>
      </w:r>
      <w:r>
        <w:fldChar w:fldCharType="separate"/>
      </w:r>
      <w:r>
        <w:rPr>
          <w:noProof/>
        </w:rPr>
        <w:t>132</w:t>
      </w:r>
      <w:r>
        <w:fldChar w:fldCharType="end"/>
      </w:r>
    </w:p>
    <w:p w:rsidR="001B1370" w:rsidRDefault="00C8083E">
      <w:pPr>
        <w:pStyle w:val="indexentry0"/>
      </w:pPr>
      <w:r>
        <w:t xml:space="preserve">     </w:t>
      </w:r>
      <w:r>
        <w:t xml:space="preserve"> </w:t>
      </w:r>
      <w:hyperlink w:anchor="section_cc823ca848674387819dcc5c19da5732">
        <w:r>
          <w:rPr>
            <w:rStyle w:val="Hyperlink"/>
          </w:rPr>
          <w:t>Sent Initial PRELOGIN Packet state</w:t>
        </w:r>
      </w:hyperlink>
      <w:r>
        <w:t xml:space="preserve"> </w:t>
      </w:r>
      <w:r>
        <w:fldChar w:fldCharType="begin"/>
      </w:r>
      <w:r>
        <w:instrText>PAGEREF section_cc823ca848674387819dcc5c19da5732</w:instrText>
      </w:r>
      <w:r>
        <w:fldChar w:fldCharType="separate"/>
      </w:r>
      <w:r>
        <w:rPr>
          <w:noProof/>
        </w:rPr>
        <w:t>129</w:t>
      </w:r>
      <w:r>
        <w:fldChar w:fldCharType="end"/>
      </w:r>
    </w:p>
    <w:p w:rsidR="001B1370" w:rsidRDefault="00C8083E">
      <w:pPr>
        <w:pStyle w:val="indexentry0"/>
      </w:pPr>
      <w:r>
        <w:t xml:space="preserve">      </w:t>
      </w:r>
      <w:hyperlink w:anchor="section_c373a90b113d4c5f826ad410365ee883">
        <w:r>
          <w:rPr>
            <w:rStyle w:val="Hyperlink"/>
          </w:rPr>
          <w:t>Sent LOGIN7 Record with SPNEGO Packet state</w:t>
        </w:r>
      </w:hyperlink>
      <w:r>
        <w:t xml:space="preserve"> </w:t>
      </w:r>
      <w:r>
        <w:fldChar w:fldCharType="begin"/>
      </w:r>
      <w:r>
        <w:instrText>PAGEREF section_c373a90b113d4c5f826ad410365ee883</w:instrText>
      </w:r>
      <w:r>
        <w:fldChar w:fldCharType="separate"/>
      </w:r>
      <w:r>
        <w:rPr>
          <w:noProof/>
        </w:rPr>
        <w:t>131</w:t>
      </w:r>
      <w:r>
        <w:fldChar w:fldCharType="end"/>
      </w:r>
    </w:p>
    <w:p w:rsidR="001B1370" w:rsidRDefault="00C8083E">
      <w:pPr>
        <w:pStyle w:val="indexentry0"/>
      </w:pPr>
      <w:r>
        <w:t xml:space="preserve">      </w:t>
      </w:r>
      <w:hyperlink w:anchor="section_ab7a745416a949ef8f208a0de2b31fbb">
        <w:r>
          <w:rPr>
            <w:rStyle w:val="Hyperlink"/>
          </w:rPr>
          <w:t>Sent LOGIN7 Record with Standard Login state</w:t>
        </w:r>
      </w:hyperlink>
      <w:r>
        <w:t xml:space="preserve"> </w:t>
      </w:r>
      <w:r>
        <w:fldChar w:fldCharType="begin"/>
      </w:r>
      <w:r>
        <w:instrText>PAGEREF section_ab7a745416a949ef8f208a0de2b3</w:instrText>
      </w:r>
      <w:r>
        <w:instrText>1fbb</w:instrText>
      </w:r>
      <w:r>
        <w:fldChar w:fldCharType="separate"/>
      </w:r>
      <w:r>
        <w:rPr>
          <w:noProof/>
        </w:rPr>
        <w:t>131</w:t>
      </w:r>
      <w:r>
        <w:fldChar w:fldCharType="end"/>
      </w:r>
    </w:p>
    <w:p w:rsidR="001B1370" w:rsidRDefault="00C8083E">
      <w:pPr>
        <w:pStyle w:val="indexentry0"/>
      </w:pPr>
      <w:r>
        <w:t xml:space="preserve">      </w:t>
      </w:r>
      <w:hyperlink w:anchor="section_d62e225bd8654ccc8f73de1ef49e30d4">
        <w:r>
          <w:rPr>
            <w:rStyle w:val="Hyperlink"/>
          </w:rPr>
          <w:t>Sent TLS/SSL Negotiation Packet state</w:t>
        </w:r>
      </w:hyperlink>
      <w:r>
        <w:t xml:space="preserve"> </w:t>
      </w:r>
      <w:r>
        <w:fldChar w:fldCharType="begin"/>
      </w:r>
      <w:r>
        <w:instrText>PAGEREF section_d62e225bd8654ccc8f73de1ef49e30d4</w:instrText>
      </w:r>
      <w:r>
        <w:fldChar w:fldCharType="separate"/>
      </w:r>
      <w:r>
        <w:rPr>
          <w:noProof/>
        </w:rPr>
        <w:t>130</w:t>
      </w:r>
      <w:r>
        <w:fldChar w:fldCharType="end"/>
      </w:r>
    </w:p>
    <w:p w:rsidR="001B1370" w:rsidRDefault="00C8083E">
      <w:pPr>
        <w:pStyle w:val="indexentry0"/>
      </w:pPr>
      <w:r>
        <w:t xml:space="preserve">   server (</w:t>
      </w:r>
      <w:hyperlink w:anchor="section_5a9d49b8d1c44ff58f6576dc924f5c4d">
        <w:r>
          <w:rPr>
            <w:rStyle w:val="Hyperlink"/>
          </w:rPr>
          <w:t>section 3.1.5</w:t>
        </w:r>
      </w:hyperlink>
      <w:r>
        <w:t xml:space="preserve"> </w:t>
      </w:r>
      <w:r>
        <w:fldChar w:fldCharType="begin"/>
      </w:r>
      <w:r>
        <w:instrText>P</w:instrText>
      </w:r>
      <w:r>
        <w:instrText>AGEREF section_5a9d49b8d1c44ff58f6576dc924f5c4d</w:instrText>
      </w:r>
      <w:r>
        <w:fldChar w:fldCharType="separate"/>
      </w:r>
      <w:r>
        <w:rPr>
          <w:noProof/>
        </w:rPr>
        <w:t>120</w:t>
      </w:r>
      <w:r>
        <w:fldChar w:fldCharType="end"/>
      </w:r>
      <w:r>
        <w:t xml:space="preserve">, </w:t>
      </w:r>
      <w:hyperlink w:anchor="section_8d3c50da023f4bc5959c60f38ed22825">
        <w:r>
          <w:rPr>
            <w:rStyle w:val="Hyperlink"/>
          </w:rPr>
          <w:t>section 3.3.5</w:t>
        </w:r>
      </w:hyperlink>
      <w:r>
        <w:t xml:space="preserve"> </w:t>
      </w:r>
      <w:r>
        <w:fldChar w:fldCharType="begin"/>
      </w:r>
      <w:r>
        <w:instrText>PAGEREF section_8d3c50da023f4bc5959c60f38ed22825</w:instrText>
      </w:r>
      <w:r>
        <w:fldChar w:fldCharType="separate"/>
      </w:r>
      <w:r>
        <w:rPr>
          <w:noProof/>
        </w:rPr>
        <w:t>135</w:t>
      </w:r>
      <w:r>
        <w:fldChar w:fldCharType="end"/>
      </w:r>
      <w:r>
        <w:t>)</w:t>
      </w:r>
    </w:p>
    <w:p w:rsidR="001B1370" w:rsidRDefault="00C8083E">
      <w:pPr>
        <w:pStyle w:val="indexentry0"/>
      </w:pPr>
      <w:r>
        <w:t xml:space="preserve">      </w:t>
      </w:r>
      <w:hyperlink w:anchor="section_21c9c608c6bc456fb7eb9f09a90bd282">
        <w:r>
          <w:rPr>
            <w:rStyle w:val="Hyperlink"/>
          </w:rPr>
          <w:t xml:space="preserve">Client </w:t>
        </w:r>
        <w:r>
          <w:rPr>
            <w:rStyle w:val="Hyperlink"/>
          </w:rPr>
          <w:t>Request Execution state</w:t>
        </w:r>
      </w:hyperlink>
      <w:r>
        <w:t xml:space="preserve"> </w:t>
      </w:r>
      <w:r>
        <w:fldChar w:fldCharType="begin"/>
      </w:r>
      <w:r>
        <w:instrText>PAGEREF section_21c9c608c6bc456fb7eb9f09a90bd282</w:instrText>
      </w:r>
      <w:r>
        <w:fldChar w:fldCharType="separate"/>
      </w:r>
      <w:r>
        <w:rPr>
          <w:noProof/>
        </w:rPr>
        <w:t>139</w:t>
      </w:r>
      <w:r>
        <w:fldChar w:fldCharType="end"/>
      </w:r>
    </w:p>
    <w:p w:rsidR="001B1370" w:rsidRDefault="00C8083E">
      <w:pPr>
        <w:pStyle w:val="indexentry0"/>
      </w:pPr>
      <w:r>
        <w:t xml:space="preserve">      </w:t>
      </w:r>
      <w:hyperlink w:anchor="section_f9157109df6b4f23ab9135a5ca43260d">
        <w:r>
          <w:rPr>
            <w:rStyle w:val="Hyperlink"/>
          </w:rPr>
          <w:t>Final state</w:t>
        </w:r>
      </w:hyperlink>
      <w:r>
        <w:t xml:space="preserve"> </w:t>
      </w:r>
      <w:r>
        <w:fldChar w:fldCharType="begin"/>
      </w:r>
      <w:r>
        <w:instrText>PAGEREF section_f9157109df6b4f23ab9135a5ca43260d</w:instrText>
      </w:r>
      <w:r>
        <w:fldChar w:fldCharType="separate"/>
      </w:r>
      <w:r>
        <w:rPr>
          <w:noProof/>
        </w:rPr>
        <w:t>140</w:t>
      </w:r>
      <w:r>
        <w:fldChar w:fldCharType="end"/>
      </w:r>
    </w:p>
    <w:p w:rsidR="001B1370" w:rsidRDefault="00C8083E">
      <w:pPr>
        <w:pStyle w:val="indexentry0"/>
      </w:pPr>
      <w:r>
        <w:t xml:space="preserve">      </w:t>
      </w:r>
      <w:hyperlink w:anchor="section_8bfcbcd21baf47928fff86a63a9e90fa">
        <w:r>
          <w:rPr>
            <w:rStyle w:val="Hyperlink"/>
          </w:rPr>
          <w:t>Initial state</w:t>
        </w:r>
      </w:hyperlink>
      <w:r>
        <w:t xml:space="preserve"> </w:t>
      </w:r>
      <w:r>
        <w:fldChar w:fldCharType="begin"/>
      </w:r>
      <w:r>
        <w:instrText>PAGEREF section_8bfcbcd21baf47928fff86a63a9e90fa</w:instrText>
      </w:r>
      <w:r>
        <w:fldChar w:fldCharType="separate"/>
      </w:r>
      <w:r>
        <w:rPr>
          <w:noProof/>
        </w:rPr>
        <w:t>135</w:t>
      </w:r>
      <w:r>
        <w:fldChar w:fldCharType="end"/>
      </w:r>
    </w:p>
    <w:p w:rsidR="001B1370" w:rsidRDefault="00C8083E">
      <w:pPr>
        <w:pStyle w:val="indexentry0"/>
      </w:pPr>
      <w:r>
        <w:t xml:space="preserve">      </w:t>
      </w:r>
      <w:hyperlink w:anchor="section_7c37e9c36c6544dfbbd81e8fc11a618d">
        <w:r>
          <w:rPr>
            <w:rStyle w:val="Hyperlink"/>
          </w:rPr>
          <w:t>Logged In state</w:t>
        </w:r>
      </w:hyperlink>
      <w:r>
        <w:t xml:space="preserve"> </w:t>
      </w:r>
      <w:r>
        <w:fldChar w:fldCharType="begin"/>
      </w:r>
      <w:r>
        <w:instrText>PAGEREF section_7c37e9c36c6544dfbbd81e8fc11a618d</w:instrText>
      </w:r>
      <w:r>
        <w:fldChar w:fldCharType="separate"/>
      </w:r>
      <w:r>
        <w:rPr>
          <w:noProof/>
        </w:rPr>
        <w:t>139</w:t>
      </w:r>
      <w:r>
        <w:fldChar w:fldCharType="end"/>
      </w:r>
    </w:p>
    <w:p w:rsidR="001B1370" w:rsidRDefault="00C8083E">
      <w:pPr>
        <w:pStyle w:val="indexentry0"/>
      </w:pPr>
      <w:r>
        <w:t xml:space="preserve">      </w:t>
      </w:r>
      <w:hyperlink w:anchor="section_1d82a68b57c246e984baed41f7bd0c7c">
        <w:r>
          <w:rPr>
            <w:rStyle w:val="Hyperlink"/>
          </w:rPr>
          <w:t>Login Ready state</w:t>
        </w:r>
      </w:hyperlink>
      <w:r>
        <w:t xml:space="preserve"> </w:t>
      </w:r>
      <w:r>
        <w:fldChar w:fldCharType="begin"/>
      </w:r>
      <w:r>
        <w:instrText>PAGEREF section_1d82a68b57c246e984baed41f7bd0c7c</w:instrText>
      </w:r>
      <w:r>
        <w:fldChar w:fldCharType="separate"/>
      </w:r>
      <w:r>
        <w:rPr>
          <w:noProof/>
        </w:rPr>
        <w:t>136</w:t>
      </w:r>
      <w:r>
        <w:fldChar w:fldCharType="end"/>
      </w:r>
    </w:p>
    <w:p w:rsidR="001B1370" w:rsidRDefault="00C8083E">
      <w:pPr>
        <w:pStyle w:val="indexentry0"/>
      </w:pPr>
      <w:r>
        <w:t xml:space="preserve">      </w:t>
      </w:r>
      <w:hyperlink w:anchor="section_7b617d06e13845f3bcea35619b14ac72">
        <w:r>
          <w:rPr>
            <w:rStyle w:val="Hyperlink"/>
          </w:rPr>
          <w:t>SPNEGO Negotiation state</w:t>
        </w:r>
      </w:hyperlink>
      <w:r>
        <w:t xml:space="preserve"> </w:t>
      </w:r>
      <w:r>
        <w:fldChar w:fldCharType="begin"/>
      </w:r>
      <w:r>
        <w:instrText>PAGEREF section_7b617d06e1384</w:instrText>
      </w:r>
      <w:r>
        <w:instrText>5f3bcea35619b14ac72</w:instrText>
      </w:r>
      <w:r>
        <w:fldChar w:fldCharType="separate"/>
      </w:r>
      <w:r>
        <w:rPr>
          <w:noProof/>
        </w:rPr>
        <w:t>138</w:t>
      </w:r>
      <w:r>
        <w:fldChar w:fldCharType="end"/>
      </w:r>
    </w:p>
    <w:p w:rsidR="001B1370" w:rsidRDefault="00C8083E">
      <w:pPr>
        <w:pStyle w:val="indexentry0"/>
      </w:pPr>
      <w:r>
        <w:t xml:space="preserve">      </w:t>
      </w:r>
      <w:hyperlink w:anchor="section_ef1c4791413f4ec7ad475810a514db94">
        <w:r>
          <w:rPr>
            <w:rStyle w:val="Hyperlink"/>
          </w:rPr>
          <w:t>TLS/SSL Negotiation state</w:t>
        </w:r>
      </w:hyperlink>
      <w:r>
        <w:t xml:space="preserve"> </w:t>
      </w:r>
      <w:r>
        <w:fldChar w:fldCharType="begin"/>
      </w:r>
      <w:r>
        <w:instrText>PAGEREF section_ef1c4791413f4ec7ad475810a514db94</w:instrText>
      </w:r>
      <w:r>
        <w:fldChar w:fldCharType="separate"/>
      </w:r>
      <w:r>
        <w:rPr>
          <w:noProof/>
        </w:rPr>
        <w:t>136</w:t>
      </w:r>
      <w:r>
        <w:fldChar w:fldCharType="end"/>
      </w:r>
    </w:p>
    <w:p w:rsidR="001B1370" w:rsidRDefault="00C8083E">
      <w:pPr>
        <w:pStyle w:val="indexentry0"/>
      </w:pPr>
      <w:r>
        <w:t>Messages</w:t>
      </w:r>
    </w:p>
    <w:p w:rsidR="001B1370" w:rsidRDefault="00C8083E">
      <w:pPr>
        <w:pStyle w:val="indexentry0"/>
      </w:pPr>
      <w:r>
        <w:t xml:space="preserve">   </w:t>
      </w:r>
      <w:hyperlink w:anchor="section_7ea9ee1ab46141f29004141c0e712935">
        <w:r>
          <w:rPr>
            <w:rStyle w:val="Hyperlink"/>
          </w:rPr>
          <w:t>Client Messag</w:t>
        </w:r>
        <w:r>
          <w:rPr>
            <w:rStyle w:val="Hyperlink"/>
          </w:rPr>
          <w:t>es</w:t>
        </w:r>
      </w:hyperlink>
      <w:r>
        <w:t xml:space="preserve"> </w:t>
      </w:r>
      <w:r>
        <w:fldChar w:fldCharType="begin"/>
      </w:r>
      <w:r>
        <w:instrText>PAGEREF section_7ea9ee1ab46141f29004141c0e712935</w:instrText>
      </w:r>
      <w:r>
        <w:fldChar w:fldCharType="separate"/>
      </w:r>
      <w:r>
        <w:rPr>
          <w:noProof/>
        </w:rPr>
        <w:t>17</w:t>
      </w:r>
      <w:r>
        <w:fldChar w:fldCharType="end"/>
      </w:r>
    </w:p>
    <w:p w:rsidR="001B1370" w:rsidRDefault="00C8083E">
      <w:pPr>
        <w:pStyle w:val="indexentry0"/>
      </w:pPr>
      <w:r>
        <w:t xml:space="preserve">   </w:t>
      </w:r>
      <w:hyperlink w:anchor="section_b7b3f6ba65dc491eb84ddbb12654228d">
        <w:r>
          <w:rPr>
            <w:rStyle w:val="Hyperlink"/>
          </w:rPr>
          <w:t>Grammar Definition for Token Description</w:t>
        </w:r>
      </w:hyperlink>
      <w:r>
        <w:t xml:space="preserve"> </w:t>
      </w:r>
      <w:r>
        <w:fldChar w:fldCharType="begin"/>
      </w:r>
      <w:r>
        <w:instrText>PAGEREF section_b7b3f6ba65dc491eb84ddbb12654228d</w:instrText>
      </w:r>
      <w:r>
        <w:fldChar w:fldCharType="separate"/>
      </w:r>
      <w:r>
        <w:rPr>
          <w:noProof/>
        </w:rPr>
        <w:t>28</w:t>
      </w:r>
      <w:r>
        <w:fldChar w:fldCharType="end"/>
      </w:r>
    </w:p>
    <w:p w:rsidR="001B1370" w:rsidRDefault="00C8083E">
      <w:pPr>
        <w:pStyle w:val="indexentry0"/>
      </w:pPr>
      <w:r>
        <w:t xml:space="preserve">   </w:t>
      </w:r>
      <w:hyperlink w:anchor="section_8d0d4f5624a145ffb0bacc7d17517e82">
        <w:r>
          <w:rPr>
            <w:rStyle w:val="Hyperlink"/>
          </w:rPr>
          <w:t>overview</w:t>
        </w:r>
      </w:hyperlink>
      <w:r>
        <w:t xml:space="preserve"> </w:t>
      </w:r>
      <w:r>
        <w:fldChar w:fldCharType="begin"/>
      </w:r>
      <w:r>
        <w:instrText>PAGEREF section_8d0d4f5624a145ffb0bacc7d17517e82</w:instrText>
      </w:r>
      <w:r>
        <w:fldChar w:fldCharType="separate"/>
      </w:r>
      <w:r>
        <w:rPr>
          <w:noProof/>
        </w:rPr>
        <w:t>17</w:t>
      </w:r>
      <w:r>
        <w:fldChar w:fldCharType="end"/>
      </w:r>
    </w:p>
    <w:p w:rsidR="001B1370" w:rsidRDefault="00C8083E">
      <w:pPr>
        <w:pStyle w:val="indexentry0"/>
      </w:pPr>
      <w:r>
        <w:t xml:space="preserve">   </w:t>
      </w:r>
      <w:hyperlink w:anchor="section_dc3a08548230482fbbb9d94a3b905a26">
        <w:r>
          <w:rPr>
            <w:rStyle w:val="Hyperlink"/>
          </w:rPr>
          <w:t>Packet Data Token and Tokenless Data Streams</w:t>
        </w:r>
      </w:hyperlink>
      <w:r>
        <w:t xml:space="preserve"> </w:t>
      </w:r>
      <w:r>
        <w:fldChar w:fldCharType="begin"/>
      </w:r>
      <w:r>
        <w:instrText>PAGEREF section_dc3a08548230482fbbb9d94a3b905a26</w:instrText>
      </w:r>
      <w:r>
        <w:fldChar w:fldCharType="separate"/>
      </w:r>
      <w:r>
        <w:rPr>
          <w:noProof/>
        </w:rPr>
        <w:t>25</w:t>
      </w:r>
      <w:r>
        <w:fldChar w:fldCharType="end"/>
      </w:r>
    </w:p>
    <w:p w:rsidR="001B1370" w:rsidRDefault="00C8083E">
      <w:pPr>
        <w:pStyle w:val="indexentry0"/>
      </w:pPr>
      <w:r>
        <w:t xml:space="preserve">   </w:t>
      </w:r>
      <w:hyperlink w:anchor="section_67b6113cd72242d1902c3f6e8de09173">
        <w:r>
          <w:rPr>
            <w:rStyle w:val="Hyperlink"/>
          </w:rPr>
          <w:t>Packet Data Token Stream Definition</w:t>
        </w:r>
      </w:hyperlink>
      <w:r>
        <w:t xml:space="preserve"> </w:t>
      </w:r>
      <w:r>
        <w:fldChar w:fldCharType="begin"/>
      </w:r>
      <w:r>
        <w:instrText>PAGEREF section_67b6113cd72242d1902c3f6e8de09173</w:instrText>
      </w:r>
      <w:r>
        <w:fldChar w:fldCharType="separate"/>
      </w:r>
      <w:r>
        <w:rPr>
          <w:noProof/>
        </w:rPr>
        <w:t>80</w:t>
      </w:r>
      <w:r>
        <w:fldChar w:fldCharType="end"/>
      </w:r>
    </w:p>
    <w:p w:rsidR="001B1370" w:rsidRDefault="00C8083E">
      <w:pPr>
        <w:pStyle w:val="indexentry0"/>
      </w:pPr>
      <w:r>
        <w:t xml:space="preserve">   </w:t>
      </w:r>
      <w:hyperlink w:anchor="section_e5ea85201ea34a75a2a9c17e63e9ee19">
        <w:r>
          <w:rPr>
            <w:rStyle w:val="Hyperlink"/>
          </w:rPr>
          <w:t>Packets</w:t>
        </w:r>
      </w:hyperlink>
      <w:r>
        <w:t xml:space="preserve"> </w:t>
      </w:r>
      <w:r>
        <w:fldChar w:fldCharType="begin"/>
      </w:r>
      <w:r>
        <w:instrText>PAGEREF section_e5ea85201ea34a75a2</w:instrText>
      </w:r>
      <w:r>
        <w:instrText>a9c17e63e9ee19</w:instrText>
      </w:r>
      <w:r>
        <w:fldChar w:fldCharType="separate"/>
      </w:r>
      <w:r>
        <w:rPr>
          <w:noProof/>
        </w:rPr>
        <w:t>21</w:t>
      </w:r>
      <w:r>
        <w:fldChar w:fldCharType="end"/>
      </w:r>
    </w:p>
    <w:p w:rsidR="001B1370" w:rsidRDefault="00C8083E">
      <w:pPr>
        <w:pStyle w:val="indexentry0"/>
      </w:pPr>
      <w:r>
        <w:t xml:space="preserve">   </w:t>
      </w:r>
      <w:hyperlink w:anchor="section_342f4cbb2b4b489c8b63f99b12021a94">
        <w:r>
          <w:rPr>
            <w:rStyle w:val="Hyperlink"/>
          </w:rPr>
          <w:t>Server Messages</w:t>
        </w:r>
      </w:hyperlink>
      <w:r>
        <w:t xml:space="preserve"> </w:t>
      </w:r>
      <w:r>
        <w:fldChar w:fldCharType="begin"/>
      </w:r>
      <w:r>
        <w:instrText>PAGEREF section_342f4cbb2b4b489c8b63f99b12021a94</w:instrText>
      </w:r>
      <w:r>
        <w:fldChar w:fldCharType="separate"/>
      </w:r>
      <w:r>
        <w:rPr>
          <w:noProof/>
        </w:rPr>
        <w:t>19</w:t>
      </w:r>
      <w:r>
        <w:fldChar w:fldCharType="end"/>
      </w:r>
    </w:p>
    <w:p w:rsidR="001B1370" w:rsidRDefault="00C8083E">
      <w:pPr>
        <w:pStyle w:val="indexentry0"/>
      </w:pPr>
      <w:r>
        <w:t xml:space="preserve">   syntax</w:t>
      </w:r>
    </w:p>
    <w:p w:rsidR="001B1370" w:rsidRDefault="00C8083E">
      <w:pPr>
        <w:pStyle w:val="indexentry0"/>
      </w:pPr>
      <w:r>
        <w:t xml:space="preserve">      </w:t>
      </w:r>
      <w:hyperlink w:anchor="section_7ea9ee1ab46141f29004141c0e712935">
        <w:r>
          <w:rPr>
            <w:rStyle w:val="Hyperlink"/>
          </w:rPr>
          <w:t>client messages</w:t>
        </w:r>
      </w:hyperlink>
      <w:r>
        <w:t xml:space="preserve"> </w:t>
      </w:r>
      <w:r>
        <w:fldChar w:fldCharType="begin"/>
      </w:r>
      <w:r>
        <w:instrText>PAGEREF section_7ea9ee1ab46141f29004141c0e712935</w:instrText>
      </w:r>
      <w:r>
        <w:fldChar w:fldCharType="separate"/>
      </w:r>
      <w:r>
        <w:rPr>
          <w:noProof/>
        </w:rPr>
        <w:t>17</w:t>
      </w:r>
      <w:r>
        <w:fldChar w:fldCharType="end"/>
      </w:r>
    </w:p>
    <w:p w:rsidR="001B1370" w:rsidRDefault="00C8083E">
      <w:pPr>
        <w:pStyle w:val="indexentry0"/>
      </w:pPr>
      <w:r>
        <w:t xml:space="preserve">      </w:t>
      </w:r>
      <w:hyperlink w:anchor="section_b7b3f6ba65dc491eb84ddbb12654228d">
        <w:r>
          <w:rPr>
            <w:rStyle w:val="Hyperlink"/>
          </w:rPr>
          <w:t>grammar definition for token description</w:t>
        </w:r>
      </w:hyperlink>
      <w:r>
        <w:t xml:space="preserve"> </w:t>
      </w:r>
      <w:r>
        <w:fldChar w:fldCharType="begin"/>
      </w:r>
      <w:r>
        <w:instrText>PAGEREF section_b7b3f6ba65dc491eb84ddbb12654228d</w:instrText>
      </w:r>
      <w:r>
        <w:fldChar w:fldCharType="separate"/>
      </w:r>
      <w:r>
        <w:rPr>
          <w:noProof/>
        </w:rPr>
        <w:t>28</w:t>
      </w:r>
      <w:r>
        <w:fldChar w:fldCharType="end"/>
      </w:r>
    </w:p>
    <w:p w:rsidR="001B1370" w:rsidRDefault="00C8083E">
      <w:pPr>
        <w:pStyle w:val="indexentry0"/>
      </w:pPr>
      <w:r>
        <w:t xml:space="preserve">      </w:t>
      </w:r>
      <w:hyperlink w:anchor="section_a734db771cb247e4b61a0c9dbd8f960f">
        <w:r>
          <w:rPr>
            <w:rStyle w:val="Hyperlink"/>
          </w:rPr>
          <w:t>overview</w:t>
        </w:r>
      </w:hyperlink>
      <w:r>
        <w:t xml:space="preserve"> </w:t>
      </w:r>
      <w:r>
        <w:fldChar w:fldCharType="begin"/>
      </w:r>
      <w:r>
        <w:instrText>PAGEREF section_a734db771cb247e4b61a0c9dbd8f960f</w:instrText>
      </w:r>
      <w:r>
        <w:fldChar w:fldCharType="separate"/>
      </w:r>
      <w:r>
        <w:rPr>
          <w:noProof/>
        </w:rPr>
        <w:t>17</w:t>
      </w:r>
      <w:r>
        <w:fldChar w:fldCharType="end"/>
      </w:r>
    </w:p>
    <w:p w:rsidR="001B1370" w:rsidRDefault="00C8083E">
      <w:pPr>
        <w:pStyle w:val="indexentry0"/>
      </w:pPr>
      <w:r>
        <w:t xml:space="preserve">      </w:t>
      </w:r>
      <w:hyperlink w:anchor="section_dc3a08548230482fbbb9d94a3b905a26">
        <w:r>
          <w:rPr>
            <w:rStyle w:val="Hyperlink"/>
          </w:rPr>
          <w:t>packet data token and tokenless data streams</w:t>
        </w:r>
      </w:hyperlink>
      <w:r>
        <w:t xml:space="preserve"> </w:t>
      </w:r>
      <w:r>
        <w:fldChar w:fldCharType="begin"/>
      </w:r>
      <w:r>
        <w:instrText>PAGEREF section_dc3a08548230482fbbb9d94a3b905a26</w:instrText>
      </w:r>
      <w:r>
        <w:fldChar w:fldCharType="separate"/>
      </w:r>
      <w:r>
        <w:rPr>
          <w:noProof/>
        </w:rPr>
        <w:t>25</w:t>
      </w:r>
      <w:r>
        <w:fldChar w:fldCharType="end"/>
      </w:r>
    </w:p>
    <w:p w:rsidR="001B1370" w:rsidRDefault="00C8083E">
      <w:pPr>
        <w:pStyle w:val="indexentry0"/>
      </w:pPr>
      <w:r>
        <w:t xml:space="preserve">    </w:t>
      </w:r>
      <w:r>
        <w:t xml:space="preserve">  </w:t>
      </w:r>
      <w:hyperlink w:anchor="section_67b6113cd72242d1902c3f6e8de09173">
        <w:r>
          <w:rPr>
            <w:rStyle w:val="Hyperlink"/>
          </w:rPr>
          <w:t>packet data token stream definition</w:t>
        </w:r>
      </w:hyperlink>
      <w:r>
        <w:t xml:space="preserve"> </w:t>
      </w:r>
      <w:r>
        <w:fldChar w:fldCharType="begin"/>
      </w:r>
      <w:r>
        <w:instrText>PAGEREF section_67b6113cd72242d1902c3f6e8de09173</w:instrText>
      </w:r>
      <w:r>
        <w:fldChar w:fldCharType="separate"/>
      </w:r>
      <w:r>
        <w:rPr>
          <w:noProof/>
        </w:rPr>
        <w:t>80</w:t>
      </w:r>
      <w:r>
        <w:fldChar w:fldCharType="end"/>
      </w:r>
    </w:p>
    <w:p w:rsidR="001B1370" w:rsidRDefault="00C8083E">
      <w:pPr>
        <w:pStyle w:val="indexentry0"/>
      </w:pPr>
      <w:r>
        <w:t xml:space="preserve">      </w:t>
      </w:r>
      <w:hyperlink w:anchor="section_c060af9c6db74360954cc28a132c8949">
        <w:r>
          <w:rPr>
            <w:rStyle w:val="Hyperlink"/>
          </w:rPr>
          <w:t>packet header message type - strea</w:t>
        </w:r>
        <w:r>
          <w:rPr>
            <w:rStyle w:val="Hyperlink"/>
          </w:rPr>
          <w:t>m definition</w:t>
        </w:r>
      </w:hyperlink>
      <w:r>
        <w:t xml:space="preserve"> </w:t>
      </w:r>
      <w:r>
        <w:fldChar w:fldCharType="begin"/>
      </w:r>
      <w:r>
        <w:instrText>PAGEREF section_c060af9c6db74360954cc28a132c8949</w:instrText>
      </w:r>
      <w:r>
        <w:fldChar w:fldCharType="separate"/>
      </w:r>
      <w:r>
        <w:rPr>
          <w:noProof/>
        </w:rPr>
        <w:t>51</w:t>
      </w:r>
      <w:r>
        <w:fldChar w:fldCharType="end"/>
      </w:r>
    </w:p>
    <w:p w:rsidR="001B1370" w:rsidRDefault="00C8083E">
      <w:pPr>
        <w:pStyle w:val="indexentry0"/>
      </w:pPr>
      <w:r>
        <w:t xml:space="preserve">      </w:t>
      </w:r>
      <w:hyperlink w:anchor="section_e5ea85201ea34a75a2a9c17e63e9ee19">
        <w:r>
          <w:rPr>
            <w:rStyle w:val="Hyperlink"/>
          </w:rPr>
          <w:t>packets</w:t>
        </w:r>
      </w:hyperlink>
      <w:r>
        <w:t xml:space="preserve"> </w:t>
      </w:r>
      <w:r>
        <w:fldChar w:fldCharType="begin"/>
      </w:r>
      <w:r>
        <w:instrText>PAGEREF section_e5ea85201ea34a75a2a9c17e63e9ee19</w:instrText>
      </w:r>
      <w:r>
        <w:fldChar w:fldCharType="separate"/>
      </w:r>
      <w:r>
        <w:rPr>
          <w:noProof/>
        </w:rPr>
        <w:t>21</w:t>
      </w:r>
      <w:r>
        <w:fldChar w:fldCharType="end"/>
      </w:r>
    </w:p>
    <w:p w:rsidR="001B1370" w:rsidRDefault="00C8083E">
      <w:pPr>
        <w:pStyle w:val="indexentry0"/>
      </w:pPr>
      <w:r>
        <w:t xml:space="preserve">      </w:t>
      </w:r>
      <w:hyperlink w:anchor="section_342f4cbb2b4b489c8b63f99b12021a94">
        <w:r>
          <w:rPr>
            <w:rStyle w:val="Hyperlink"/>
          </w:rPr>
          <w:t>server messages</w:t>
        </w:r>
      </w:hyperlink>
      <w:r>
        <w:t xml:space="preserve"> </w:t>
      </w:r>
      <w:r>
        <w:fldChar w:fldCharType="begin"/>
      </w:r>
      <w:r>
        <w:instrText>PAGEREF section_342f4cbb2b4b489c8b63f99b12021a94</w:instrText>
      </w:r>
      <w:r>
        <w:fldChar w:fldCharType="separate"/>
      </w:r>
      <w:r>
        <w:rPr>
          <w:noProof/>
        </w:rPr>
        <w:t>19</w:t>
      </w:r>
      <w:r>
        <w:fldChar w:fldCharType="end"/>
      </w:r>
    </w:p>
    <w:p w:rsidR="001B1370" w:rsidRDefault="00C8083E">
      <w:pPr>
        <w:pStyle w:val="indexentry0"/>
      </w:pPr>
      <w:r>
        <w:t xml:space="preserve">   </w:t>
      </w:r>
      <w:hyperlink w:anchor="section_fd30432f71b2488cb30f19737d76d970">
        <w:r>
          <w:rPr>
            <w:rStyle w:val="Hyperlink"/>
          </w:rPr>
          <w:t>transport</w:t>
        </w:r>
      </w:hyperlink>
      <w:r>
        <w:t xml:space="preserve"> </w:t>
      </w:r>
      <w:r>
        <w:fldChar w:fldCharType="begin"/>
      </w:r>
      <w:r>
        <w:instrText>PAGEREF section_fd30432f71b2488cb30f19737d76d970</w:instrText>
      </w:r>
      <w:r>
        <w:fldChar w:fldCharType="separate"/>
      </w:r>
      <w:r>
        <w:rPr>
          <w:noProof/>
        </w:rPr>
        <w:t>17</w:t>
      </w:r>
      <w:r>
        <w:fldChar w:fldCharType="end"/>
      </w:r>
    </w:p>
    <w:p w:rsidR="001B1370" w:rsidRDefault="001B1370">
      <w:pPr>
        <w:spacing w:before="0" w:after="0"/>
        <w:rPr>
          <w:sz w:val="16"/>
        </w:rPr>
      </w:pPr>
    </w:p>
    <w:p w:rsidR="001B1370" w:rsidRDefault="00C8083E">
      <w:pPr>
        <w:pStyle w:val="indexheader"/>
      </w:pPr>
      <w:r>
        <w:t>N</w:t>
      </w:r>
    </w:p>
    <w:p w:rsidR="001B1370" w:rsidRDefault="001B1370">
      <w:pPr>
        <w:spacing w:before="0" w:after="0"/>
        <w:rPr>
          <w:sz w:val="16"/>
        </w:rPr>
      </w:pPr>
    </w:p>
    <w:p w:rsidR="001B1370" w:rsidRDefault="00C8083E">
      <w:pPr>
        <w:pStyle w:val="indexentry0"/>
      </w:pPr>
      <w:hyperlink w:anchor="section_559375dcef824a2ca36ec5ec40c83f9d">
        <w:r>
          <w:rPr>
            <w:rStyle w:val="Hyperlink"/>
          </w:rPr>
          <w:t>Normative references</w:t>
        </w:r>
      </w:hyperlink>
      <w:r>
        <w:t xml:space="preserve"> </w:t>
      </w:r>
      <w:r>
        <w:fldChar w:fldCharType="begin"/>
      </w:r>
      <w:r>
        <w:instrText>PAGEREF section_559375dcef824a2ca36ec5ec40c83f9d</w:instrText>
      </w:r>
      <w:r>
        <w:fldChar w:fldCharType="separate"/>
      </w:r>
      <w:r>
        <w:rPr>
          <w:noProof/>
        </w:rPr>
        <w:t>10</w:t>
      </w:r>
      <w:r>
        <w:fldChar w:fldCharType="end"/>
      </w:r>
    </w:p>
    <w:p w:rsidR="001B1370" w:rsidRDefault="001B1370">
      <w:pPr>
        <w:spacing w:before="0" w:after="0"/>
        <w:rPr>
          <w:sz w:val="16"/>
        </w:rPr>
      </w:pPr>
    </w:p>
    <w:p w:rsidR="001B1370" w:rsidRDefault="00C8083E">
      <w:pPr>
        <w:pStyle w:val="indexheader"/>
      </w:pPr>
      <w:r>
        <w:t>O</w:t>
      </w:r>
    </w:p>
    <w:p w:rsidR="001B1370" w:rsidRDefault="001B1370">
      <w:pPr>
        <w:spacing w:before="0" w:after="0"/>
        <w:rPr>
          <w:sz w:val="16"/>
        </w:rPr>
      </w:pPr>
    </w:p>
    <w:p w:rsidR="001B1370" w:rsidRDefault="00C8083E">
      <w:pPr>
        <w:pStyle w:val="indexentry0"/>
      </w:pPr>
      <w:r>
        <w:t>Other local events</w:t>
      </w:r>
    </w:p>
    <w:p w:rsidR="001B1370" w:rsidRDefault="00C8083E">
      <w:pPr>
        <w:pStyle w:val="indexentry0"/>
      </w:pPr>
      <w:r>
        <w:lastRenderedPageBreak/>
        <w:t xml:space="preserve">   </w:t>
      </w:r>
      <w:hyperlink w:anchor="section_97d920799ea14a7ba915fa7e8045d88b">
        <w:r>
          <w:rPr>
            <w:rStyle w:val="Hyperlink"/>
          </w:rPr>
          <w:t>client</w:t>
        </w:r>
      </w:hyperlink>
      <w:r>
        <w:t xml:space="preserve"> </w:t>
      </w:r>
      <w:r>
        <w:fldChar w:fldCharType="begin"/>
      </w:r>
      <w:r>
        <w:instrText>PAGEREF section_97d920799ea14a7ba915fa7e8045d88b</w:instrText>
      </w:r>
      <w:r>
        <w:fldChar w:fldCharType="separate"/>
      </w:r>
      <w:r>
        <w:rPr>
          <w:noProof/>
        </w:rPr>
        <w:t>133</w:t>
      </w:r>
      <w:r>
        <w:fldChar w:fldCharType="end"/>
      </w:r>
    </w:p>
    <w:p w:rsidR="001B1370" w:rsidRDefault="00C8083E">
      <w:pPr>
        <w:pStyle w:val="indexentry0"/>
      </w:pPr>
      <w:r>
        <w:t xml:space="preserve">   </w:t>
      </w:r>
      <w:hyperlink w:anchor="section_388d89cc00a34f57bc22624e251e68f3">
        <w:r>
          <w:rPr>
            <w:rStyle w:val="Hyperlink"/>
          </w:rPr>
          <w:t>server</w:t>
        </w:r>
      </w:hyperlink>
      <w:r>
        <w:t xml:space="preserve"> </w:t>
      </w:r>
      <w:r>
        <w:fldChar w:fldCharType="begin"/>
      </w:r>
      <w:r>
        <w:instrText>PAGEREF section_388d89cc00a34f57bc22624e251e68f3</w:instrText>
      </w:r>
      <w:r>
        <w:fldChar w:fldCharType="separate"/>
      </w:r>
      <w:r>
        <w:rPr>
          <w:noProof/>
        </w:rPr>
        <w:t>140</w:t>
      </w:r>
      <w:r>
        <w:fldChar w:fldCharType="end"/>
      </w:r>
    </w:p>
    <w:p w:rsidR="001B1370" w:rsidRDefault="00C8083E">
      <w:pPr>
        <w:pStyle w:val="indexentry0"/>
      </w:pPr>
      <w:hyperlink w:anchor="section_893fcc7e8a394b3c815a773b7b982c50">
        <w:r>
          <w:rPr>
            <w:rStyle w:val="Hyperlink"/>
          </w:rPr>
          <w:t>Overview (synopsis</w:t>
        </w:r>
        <w:r>
          <w:rPr>
            <w:rStyle w:val="Hyperlink"/>
          </w:rPr>
          <w:t>)</w:t>
        </w:r>
      </w:hyperlink>
      <w:r>
        <w:t xml:space="preserve"> </w:t>
      </w:r>
      <w:r>
        <w:fldChar w:fldCharType="begin"/>
      </w:r>
      <w:r>
        <w:instrText>PAGEREF section_893fcc7e8a394b3c815a773b7b982c50</w:instrText>
      </w:r>
      <w:r>
        <w:fldChar w:fldCharType="separate"/>
      </w:r>
      <w:r>
        <w:rPr>
          <w:noProof/>
        </w:rPr>
        <w:t>13</w:t>
      </w:r>
      <w:r>
        <w:fldChar w:fldCharType="end"/>
      </w:r>
    </w:p>
    <w:p w:rsidR="001B1370" w:rsidRDefault="001B1370">
      <w:pPr>
        <w:spacing w:before="0" w:after="0"/>
        <w:rPr>
          <w:sz w:val="16"/>
        </w:rPr>
      </w:pPr>
    </w:p>
    <w:p w:rsidR="001B1370" w:rsidRDefault="00C8083E">
      <w:pPr>
        <w:pStyle w:val="indexheader"/>
      </w:pPr>
      <w:r>
        <w:t>P</w:t>
      </w:r>
    </w:p>
    <w:p w:rsidR="001B1370" w:rsidRDefault="001B1370">
      <w:pPr>
        <w:spacing w:before="0" w:after="0"/>
        <w:rPr>
          <w:sz w:val="16"/>
        </w:rPr>
      </w:pPr>
    </w:p>
    <w:p w:rsidR="001B1370" w:rsidRDefault="00C8083E">
      <w:pPr>
        <w:pStyle w:val="indexentry0"/>
      </w:pPr>
      <w:r>
        <w:t>Packet data - token stream definition</w:t>
      </w:r>
    </w:p>
    <w:p w:rsidR="001B1370" w:rsidRDefault="00C8083E">
      <w:pPr>
        <w:pStyle w:val="indexentry0"/>
      </w:pPr>
      <w:r>
        <w:t xml:space="preserve">   </w:t>
      </w:r>
      <w:hyperlink w:anchor="section_004bba4a8c234d7bab2cd9e7ba864cd0">
        <w:r>
          <w:rPr>
            <w:rStyle w:val="Hyperlink"/>
          </w:rPr>
          <w:t>ALTMETADATA</w:t>
        </w:r>
      </w:hyperlink>
      <w:r>
        <w:t xml:space="preserve"> </w:t>
      </w:r>
      <w:r>
        <w:fldChar w:fldCharType="begin"/>
      </w:r>
      <w:r>
        <w:instrText>PAGEREF section_004bba4a8c234d7bab2cd9e7ba864cd0</w:instrText>
      </w:r>
      <w:r>
        <w:fldChar w:fldCharType="separate"/>
      </w:r>
      <w:r>
        <w:rPr>
          <w:noProof/>
        </w:rPr>
        <w:t>80</w:t>
      </w:r>
      <w:r>
        <w:fldChar w:fldCharType="end"/>
      </w:r>
    </w:p>
    <w:p w:rsidR="001B1370" w:rsidRDefault="00C8083E">
      <w:pPr>
        <w:pStyle w:val="indexentry0"/>
      </w:pPr>
      <w:r>
        <w:t xml:space="preserve">   </w:t>
      </w:r>
      <w:hyperlink w:anchor="section_d1c427616a6443ab8a55fccb210ac073">
        <w:r>
          <w:rPr>
            <w:rStyle w:val="Hyperlink"/>
          </w:rPr>
          <w:t>ALTROW</w:t>
        </w:r>
      </w:hyperlink>
      <w:r>
        <w:t xml:space="preserve"> </w:t>
      </w:r>
      <w:r>
        <w:fldChar w:fldCharType="begin"/>
      </w:r>
      <w:r>
        <w:instrText>PAGEREF section_d1c427616a6443ab8a55fccb210ac073</w:instrText>
      </w:r>
      <w:r>
        <w:fldChar w:fldCharType="separate"/>
      </w:r>
      <w:r>
        <w:rPr>
          <w:noProof/>
        </w:rPr>
        <w:t>82</w:t>
      </w:r>
      <w:r>
        <w:fldChar w:fldCharType="end"/>
      </w:r>
    </w:p>
    <w:p w:rsidR="001B1370" w:rsidRDefault="00C8083E">
      <w:pPr>
        <w:pStyle w:val="indexentry0"/>
      </w:pPr>
      <w:r>
        <w:t xml:space="preserve">   </w:t>
      </w:r>
      <w:hyperlink w:anchor="section_aa8466c5ca3d48caa6387c1becebe754">
        <w:r>
          <w:rPr>
            <w:rStyle w:val="Hyperlink"/>
          </w:rPr>
          <w:t>COLINFO</w:t>
        </w:r>
      </w:hyperlink>
      <w:r>
        <w:t xml:space="preserve"> </w:t>
      </w:r>
      <w:r>
        <w:fldChar w:fldCharType="begin"/>
      </w:r>
      <w:r>
        <w:instrText>PAGEREF section_aa8466c5ca3d48caa6387c1becebe754</w:instrText>
      </w:r>
      <w:r>
        <w:fldChar w:fldCharType="separate"/>
      </w:r>
      <w:r>
        <w:rPr>
          <w:noProof/>
        </w:rPr>
        <w:t>83</w:t>
      </w:r>
      <w:r>
        <w:fldChar w:fldCharType="end"/>
      </w:r>
    </w:p>
    <w:p w:rsidR="001B1370" w:rsidRDefault="00C8083E">
      <w:pPr>
        <w:pStyle w:val="indexentry0"/>
      </w:pPr>
      <w:r>
        <w:t xml:space="preserve">   </w:t>
      </w:r>
      <w:hyperlink w:anchor="section_58880b9f381c43b2bf8b0727a98c4f4c">
        <w:r>
          <w:rPr>
            <w:rStyle w:val="Hyperlink"/>
          </w:rPr>
          <w:t>COLMETADATA</w:t>
        </w:r>
      </w:hyperlink>
      <w:r>
        <w:t xml:space="preserve"> </w:t>
      </w:r>
      <w:r>
        <w:fldChar w:fldCharType="begin"/>
      </w:r>
      <w:r>
        <w:instrText>PAGEREF section_58880b9f381c43b2bf8b0727a98c4f4c</w:instrText>
      </w:r>
      <w:r>
        <w:fldChar w:fldCharType="separate"/>
      </w:r>
      <w:r>
        <w:rPr>
          <w:noProof/>
        </w:rPr>
        <w:t>84</w:t>
      </w:r>
      <w:r>
        <w:fldChar w:fldCharType="end"/>
      </w:r>
    </w:p>
    <w:p w:rsidR="001B1370" w:rsidRDefault="00C8083E">
      <w:pPr>
        <w:pStyle w:val="indexentry0"/>
      </w:pPr>
      <w:r>
        <w:t xml:space="preserve">   </w:t>
      </w:r>
      <w:hyperlink w:anchor="section_3c06f11098bd4d5bb836b1ba66452cb7">
        <w:r>
          <w:rPr>
            <w:rStyle w:val="Hyperlink"/>
          </w:rPr>
          <w:t>DONE</w:t>
        </w:r>
      </w:hyperlink>
      <w:r>
        <w:t xml:space="preserve"> </w:t>
      </w:r>
      <w:r>
        <w:fldChar w:fldCharType="begin"/>
      </w:r>
      <w:r>
        <w:instrText>PAGEREF section_3c06f11098bd4d5bb836b1ba66452cb7</w:instrText>
      </w:r>
      <w:r>
        <w:fldChar w:fldCharType="separate"/>
      </w:r>
      <w:r>
        <w:rPr>
          <w:noProof/>
        </w:rPr>
        <w:t>90</w:t>
      </w:r>
      <w:r>
        <w:fldChar w:fldCharType="end"/>
      </w:r>
    </w:p>
    <w:p w:rsidR="001B1370" w:rsidRDefault="00C8083E">
      <w:pPr>
        <w:pStyle w:val="indexentry0"/>
      </w:pPr>
      <w:r>
        <w:t xml:space="preserve">   </w:t>
      </w:r>
      <w:hyperlink w:anchor="section_43e891c5f7a1432f8f9f233c4cd96afb">
        <w:r>
          <w:rPr>
            <w:rStyle w:val="Hyperlink"/>
          </w:rPr>
          <w:t>DONEINPROC</w:t>
        </w:r>
      </w:hyperlink>
      <w:r>
        <w:t xml:space="preserve"> </w:t>
      </w:r>
      <w:r>
        <w:fldChar w:fldCharType="begin"/>
      </w:r>
      <w:r>
        <w:instrText>PAGEREF section_43e891c5f7a1432f8f9f233c4cd96afb</w:instrText>
      </w:r>
      <w:r>
        <w:fldChar w:fldCharType="separate"/>
      </w:r>
      <w:r>
        <w:rPr>
          <w:noProof/>
        </w:rPr>
        <w:t>91</w:t>
      </w:r>
      <w:r>
        <w:fldChar w:fldCharType="end"/>
      </w:r>
    </w:p>
    <w:p w:rsidR="001B1370" w:rsidRDefault="00C8083E">
      <w:pPr>
        <w:pStyle w:val="indexentry0"/>
      </w:pPr>
      <w:r>
        <w:t xml:space="preserve">   </w:t>
      </w:r>
      <w:hyperlink w:anchor="section_65e24140edea46e5b710209af2016195">
        <w:r>
          <w:rPr>
            <w:rStyle w:val="Hyperlink"/>
          </w:rPr>
          <w:t>DONEPROC</w:t>
        </w:r>
      </w:hyperlink>
      <w:r>
        <w:t xml:space="preserve"> </w:t>
      </w:r>
      <w:r>
        <w:fldChar w:fldCharType="begin"/>
      </w:r>
      <w:r>
        <w:instrText>PAGEREF section_65e24140edea46e5b710209af2016195</w:instrText>
      </w:r>
      <w:r>
        <w:fldChar w:fldCharType="separate"/>
      </w:r>
      <w:r>
        <w:rPr>
          <w:noProof/>
        </w:rPr>
        <w:t>92</w:t>
      </w:r>
      <w:r>
        <w:fldChar w:fldCharType="end"/>
      </w:r>
    </w:p>
    <w:p w:rsidR="001B1370" w:rsidRDefault="00C8083E">
      <w:pPr>
        <w:pStyle w:val="indexentry0"/>
      </w:pPr>
      <w:r>
        <w:t xml:space="preserve">   </w:t>
      </w:r>
      <w:hyperlink w:anchor="section_2b3eb7e5d43d4d1bbf4d76b9e3afc791">
        <w:r>
          <w:rPr>
            <w:rStyle w:val="Hyperlink"/>
          </w:rPr>
          <w:t>ENVCHANGE</w:t>
        </w:r>
      </w:hyperlink>
      <w:r>
        <w:t xml:space="preserve"> </w:t>
      </w:r>
      <w:r>
        <w:fldChar w:fldCharType="begin"/>
      </w:r>
      <w:r>
        <w:instrText>PAGEREF section_2b3eb7e5d43d4d1bbf4d76b9e3afc791</w:instrText>
      </w:r>
      <w:r>
        <w:fldChar w:fldCharType="separate"/>
      </w:r>
      <w:r>
        <w:rPr>
          <w:noProof/>
        </w:rPr>
        <w:t>93</w:t>
      </w:r>
      <w:r>
        <w:fldChar w:fldCharType="end"/>
      </w:r>
    </w:p>
    <w:p w:rsidR="001B1370" w:rsidRDefault="00C8083E">
      <w:pPr>
        <w:pStyle w:val="indexentry0"/>
      </w:pPr>
      <w:r>
        <w:t xml:space="preserve">   </w:t>
      </w:r>
      <w:hyperlink w:anchor="section_9805e9fa1f8b4cf88f788d2602228635">
        <w:r>
          <w:rPr>
            <w:rStyle w:val="Hyperlink"/>
          </w:rPr>
          <w:t>ERROR</w:t>
        </w:r>
      </w:hyperlink>
      <w:r>
        <w:t xml:space="preserve"> </w:t>
      </w:r>
      <w:r>
        <w:fldChar w:fldCharType="begin"/>
      </w:r>
      <w:r>
        <w:instrText>PAGEREF section_9805e9fa1f8b4cf88f788d2602228635</w:instrText>
      </w:r>
      <w:r>
        <w:fldChar w:fldCharType="separate"/>
      </w:r>
      <w:r>
        <w:rPr>
          <w:noProof/>
        </w:rPr>
        <w:t>97</w:t>
      </w:r>
      <w:r>
        <w:fldChar w:fldCharType="end"/>
      </w:r>
    </w:p>
    <w:p w:rsidR="001B1370" w:rsidRDefault="00C8083E">
      <w:pPr>
        <w:pStyle w:val="indexentry0"/>
      </w:pPr>
      <w:r>
        <w:t xml:space="preserve">   </w:t>
      </w:r>
      <w:hyperlink w:anchor="section_2eb82f8e11f046dcb42d27302fa4701a">
        <w:r>
          <w:rPr>
            <w:rStyle w:val="Hyperlink"/>
          </w:rPr>
          <w:t>FEATUREEXTACK</w:t>
        </w:r>
      </w:hyperlink>
      <w:r>
        <w:t xml:space="preserve"> </w:t>
      </w:r>
      <w:r>
        <w:fldChar w:fldCharType="begin"/>
      </w:r>
      <w:r>
        <w:instrText>PAGEREF section_2eb82f8e11f046dcb42d27302fa4701a</w:instrText>
      </w:r>
      <w:r>
        <w:fldChar w:fldCharType="separate"/>
      </w:r>
      <w:r>
        <w:rPr>
          <w:noProof/>
        </w:rPr>
        <w:t>100</w:t>
      </w:r>
      <w:r>
        <w:fldChar w:fldCharType="end"/>
      </w:r>
    </w:p>
    <w:p w:rsidR="001B1370" w:rsidRDefault="00C8083E">
      <w:pPr>
        <w:pStyle w:val="indexentry0"/>
      </w:pPr>
      <w:r>
        <w:t xml:space="preserve">   </w:t>
      </w:r>
      <w:hyperlink w:anchor="section_284bb815d0834ed5b33abdc2492e322b">
        <w:r>
          <w:rPr>
            <w:rStyle w:val="Hyperlink"/>
          </w:rPr>
          <w:t>INFO</w:t>
        </w:r>
      </w:hyperlink>
      <w:r>
        <w:t xml:space="preserve"> </w:t>
      </w:r>
      <w:r>
        <w:fldChar w:fldCharType="begin"/>
      </w:r>
      <w:r>
        <w:instrText>PAGEREF section_284bb815d0834ed5b33abdc2492e322b</w:instrText>
      </w:r>
      <w:r>
        <w:fldChar w:fldCharType="separate"/>
      </w:r>
      <w:r>
        <w:rPr>
          <w:noProof/>
        </w:rPr>
        <w:t>105</w:t>
      </w:r>
      <w:r>
        <w:fldChar w:fldCharType="end"/>
      </w:r>
    </w:p>
    <w:p w:rsidR="001B1370" w:rsidRDefault="00C8083E">
      <w:pPr>
        <w:pStyle w:val="indexentry0"/>
      </w:pPr>
      <w:r>
        <w:t xml:space="preserve">   </w:t>
      </w:r>
      <w:hyperlink w:anchor="section_490e563dcc6e4c86bb95ef0186b98032">
        <w:r>
          <w:rPr>
            <w:rStyle w:val="Hyperlink"/>
          </w:rPr>
          <w:t>LOGINACK</w:t>
        </w:r>
      </w:hyperlink>
      <w:r>
        <w:t xml:space="preserve"> </w:t>
      </w:r>
      <w:r>
        <w:fldChar w:fldCharType="begin"/>
      </w:r>
      <w:r>
        <w:instrText>PAGEREF section_490e563dcc6e4c86bb95ef0186b98032</w:instrText>
      </w:r>
      <w:r>
        <w:fldChar w:fldCharType="separate"/>
      </w:r>
      <w:r>
        <w:rPr>
          <w:noProof/>
        </w:rPr>
        <w:t>106</w:t>
      </w:r>
      <w:r>
        <w:fldChar w:fldCharType="end"/>
      </w:r>
    </w:p>
    <w:p w:rsidR="001B1370" w:rsidRDefault="00C8083E">
      <w:pPr>
        <w:pStyle w:val="indexentry0"/>
      </w:pPr>
      <w:r>
        <w:t xml:space="preserve">   </w:t>
      </w:r>
      <w:hyperlink w:anchor="section_c0da3cc94441476baa995a518f22dc0a">
        <w:r>
          <w:rPr>
            <w:rStyle w:val="Hyperlink"/>
          </w:rPr>
          <w:t>NBCROW</w:t>
        </w:r>
      </w:hyperlink>
      <w:r>
        <w:t xml:space="preserve"> </w:t>
      </w:r>
      <w:r>
        <w:fldChar w:fldCharType="begin"/>
      </w:r>
      <w:r>
        <w:instrText>PAGEREF section_c0da3cc94441476baa995a518f22dc0a</w:instrText>
      </w:r>
      <w:r>
        <w:fldChar w:fldCharType="separate"/>
      </w:r>
      <w:r>
        <w:rPr>
          <w:noProof/>
        </w:rPr>
        <w:t>108</w:t>
      </w:r>
      <w:r>
        <w:fldChar w:fldCharType="end"/>
      </w:r>
    </w:p>
    <w:p w:rsidR="001B1370" w:rsidRDefault="00C8083E">
      <w:pPr>
        <w:pStyle w:val="indexentry0"/>
      </w:pPr>
      <w:r>
        <w:t xml:space="preserve">   </w:t>
      </w:r>
      <w:hyperlink w:anchor="section_8d0b37ff20c1439e8f311d7f136249b5">
        <w:r>
          <w:rPr>
            <w:rStyle w:val="Hyperlink"/>
          </w:rPr>
          <w:t>OFFSET</w:t>
        </w:r>
      </w:hyperlink>
      <w:r>
        <w:t xml:space="preserve"> </w:t>
      </w:r>
      <w:r>
        <w:fldChar w:fldCharType="begin"/>
      </w:r>
      <w:r>
        <w:instrText>PAGEREF section_8d0b37ff20c1439e8f311d7f136249b5</w:instrText>
      </w:r>
      <w:r>
        <w:fldChar w:fldCharType="separate"/>
      </w:r>
      <w:r>
        <w:rPr>
          <w:noProof/>
        </w:rPr>
        <w:t>109</w:t>
      </w:r>
      <w:r>
        <w:fldChar w:fldCharType="end"/>
      </w:r>
    </w:p>
    <w:p w:rsidR="001B1370" w:rsidRDefault="00C8083E">
      <w:pPr>
        <w:pStyle w:val="indexentry0"/>
      </w:pPr>
      <w:r>
        <w:t xml:space="preserve">   </w:t>
      </w:r>
      <w:hyperlink w:anchor="section_252759be9d744435809dd55dd860ea78">
        <w:r>
          <w:rPr>
            <w:rStyle w:val="Hyperlink"/>
          </w:rPr>
          <w:t>ORDER</w:t>
        </w:r>
      </w:hyperlink>
      <w:r>
        <w:t xml:space="preserve"> </w:t>
      </w:r>
      <w:r>
        <w:fldChar w:fldCharType="begin"/>
      </w:r>
      <w:r>
        <w:instrText>PAGEREF section_252759be9d744435809dd55dd860ea78</w:instrText>
      </w:r>
      <w:r>
        <w:fldChar w:fldCharType="separate"/>
      </w:r>
      <w:r>
        <w:rPr>
          <w:noProof/>
        </w:rPr>
        <w:t>110</w:t>
      </w:r>
      <w:r>
        <w:fldChar w:fldCharType="end"/>
      </w:r>
    </w:p>
    <w:p w:rsidR="001B1370" w:rsidRDefault="00C8083E">
      <w:pPr>
        <w:pStyle w:val="indexentry0"/>
      </w:pPr>
      <w:r>
        <w:t xml:space="preserve">   </w:t>
      </w:r>
      <w:hyperlink w:anchor="section_c719f199e71b418790b994f78bd1870e">
        <w:r>
          <w:rPr>
            <w:rStyle w:val="Hyperlink"/>
          </w:rPr>
          <w:t>RETURNSTATUS</w:t>
        </w:r>
      </w:hyperlink>
      <w:r>
        <w:t xml:space="preserve"> </w:t>
      </w:r>
      <w:r>
        <w:fldChar w:fldCharType="begin"/>
      </w:r>
      <w:r>
        <w:instrText>PAGEREF section_c719f199e71b418790b994f78bd1870e</w:instrText>
      </w:r>
      <w:r>
        <w:fldChar w:fldCharType="separate"/>
      </w:r>
      <w:r>
        <w:rPr>
          <w:noProof/>
        </w:rPr>
        <w:t>111</w:t>
      </w:r>
      <w:r>
        <w:fldChar w:fldCharType="end"/>
      </w:r>
    </w:p>
    <w:p w:rsidR="001B1370" w:rsidRDefault="00C8083E">
      <w:pPr>
        <w:pStyle w:val="indexentry0"/>
      </w:pPr>
      <w:r>
        <w:t xml:space="preserve">   </w:t>
      </w:r>
      <w:hyperlink w:anchor="section_7091f6f6b83d4ed2afebba5013dfb18f">
        <w:r>
          <w:rPr>
            <w:rStyle w:val="Hyperlink"/>
          </w:rPr>
          <w:t>RETURNVALUE</w:t>
        </w:r>
      </w:hyperlink>
      <w:r>
        <w:t xml:space="preserve"> </w:t>
      </w:r>
      <w:r>
        <w:fldChar w:fldCharType="begin"/>
      </w:r>
      <w:r>
        <w:instrText>PAGEREF section_7091f6f6b83d4ed2afebba5013dfb18f</w:instrText>
      </w:r>
      <w:r>
        <w:fldChar w:fldCharType="separate"/>
      </w:r>
      <w:r>
        <w:rPr>
          <w:noProof/>
        </w:rPr>
        <w:t>111</w:t>
      </w:r>
      <w:r>
        <w:fldChar w:fldCharType="end"/>
      </w:r>
    </w:p>
    <w:p w:rsidR="001B1370" w:rsidRDefault="00C8083E">
      <w:pPr>
        <w:pStyle w:val="indexentry0"/>
      </w:pPr>
      <w:r>
        <w:t xml:space="preserve">   </w:t>
      </w:r>
      <w:hyperlink w:anchor="section_3840ef933b104aca9fd1a210b8bb6d0c">
        <w:r>
          <w:rPr>
            <w:rStyle w:val="Hyperlink"/>
          </w:rPr>
          <w:t>ROW</w:t>
        </w:r>
      </w:hyperlink>
      <w:r>
        <w:t xml:space="preserve"> </w:t>
      </w:r>
      <w:r>
        <w:fldChar w:fldCharType="begin"/>
      </w:r>
      <w:r>
        <w:instrText>PAGEREF section_3840ef933b104aca9fd1a210b8bb6d0c</w:instrText>
      </w:r>
      <w:r>
        <w:fldChar w:fldCharType="separate"/>
      </w:r>
      <w:r>
        <w:rPr>
          <w:noProof/>
        </w:rPr>
        <w:t>114</w:t>
      </w:r>
      <w:r>
        <w:fldChar w:fldCharType="end"/>
      </w:r>
    </w:p>
    <w:p w:rsidR="001B1370" w:rsidRDefault="00C8083E">
      <w:pPr>
        <w:pStyle w:val="indexentry0"/>
      </w:pPr>
      <w:r>
        <w:t xml:space="preserve">   </w:t>
      </w:r>
      <w:hyperlink w:anchor="section_626fbe19f3564599ba17c70f44005106">
        <w:r>
          <w:rPr>
            <w:rStyle w:val="Hyperlink"/>
          </w:rPr>
          <w:t>SESSIONSTATE</w:t>
        </w:r>
      </w:hyperlink>
      <w:r>
        <w:t xml:space="preserve"> </w:t>
      </w:r>
      <w:r>
        <w:fldChar w:fldCharType="begin"/>
      </w:r>
      <w:r>
        <w:instrText>PAGEREF section_626fbe19f3564599ba17c70f44005106</w:instrText>
      </w:r>
      <w:r>
        <w:fldChar w:fldCharType="separate"/>
      </w:r>
      <w:r>
        <w:rPr>
          <w:noProof/>
        </w:rPr>
        <w:t>115</w:t>
      </w:r>
      <w:r>
        <w:fldChar w:fldCharType="end"/>
      </w:r>
    </w:p>
    <w:p w:rsidR="001B1370" w:rsidRDefault="00C8083E">
      <w:pPr>
        <w:pStyle w:val="indexentry0"/>
      </w:pPr>
      <w:r>
        <w:t xml:space="preserve">   </w:t>
      </w:r>
      <w:hyperlink w:anchor="section_07e2bb7b8ba6445f89b1cc76d8bfa9c6">
        <w:r>
          <w:rPr>
            <w:rStyle w:val="Hyperlink"/>
          </w:rPr>
          <w:t>SSPI</w:t>
        </w:r>
      </w:hyperlink>
      <w:r>
        <w:t xml:space="preserve"> </w:t>
      </w:r>
      <w:r>
        <w:fldChar w:fldCharType="begin"/>
      </w:r>
      <w:r>
        <w:instrText>PAGEREF section_07e2bb7b8ba6445f89b1cc76d8bfa9c6</w:instrText>
      </w:r>
      <w:r>
        <w:fldChar w:fldCharType="separate"/>
      </w:r>
      <w:r>
        <w:rPr>
          <w:noProof/>
        </w:rPr>
        <w:t>116</w:t>
      </w:r>
      <w:r>
        <w:fldChar w:fldCharType="end"/>
      </w:r>
    </w:p>
    <w:p w:rsidR="001B1370" w:rsidRDefault="00C8083E">
      <w:pPr>
        <w:pStyle w:val="indexentry0"/>
      </w:pPr>
      <w:r>
        <w:t xml:space="preserve">   </w:t>
      </w:r>
      <w:hyperlink w:anchor="section_103eb1d15514418296ece95896904f50">
        <w:r>
          <w:rPr>
            <w:rStyle w:val="Hyperlink"/>
          </w:rPr>
          <w:t>Table Valued Parameter row</w:t>
        </w:r>
      </w:hyperlink>
      <w:r>
        <w:t xml:space="preserve"> </w:t>
      </w:r>
      <w:r>
        <w:fldChar w:fldCharType="begin"/>
      </w:r>
      <w:r>
        <w:instrText>PAGEREF section_103eb1d15514418296ece95896904f50</w:instrText>
      </w:r>
      <w:r>
        <w:fldChar w:fldCharType="separate"/>
      </w:r>
      <w:r>
        <w:rPr>
          <w:noProof/>
        </w:rPr>
        <w:t>118</w:t>
      </w:r>
      <w:r>
        <w:fldChar w:fldCharType="end"/>
      </w:r>
    </w:p>
    <w:p w:rsidR="001B1370" w:rsidRDefault="00C8083E">
      <w:pPr>
        <w:pStyle w:val="indexentry0"/>
      </w:pPr>
      <w:r>
        <w:t xml:space="preserve">   </w:t>
      </w:r>
      <w:hyperlink w:anchor="section_140e3348da08409ab6c3f0fc9cee2d6e">
        <w:r>
          <w:rPr>
            <w:rStyle w:val="Hyperlink"/>
          </w:rPr>
          <w:t>TABNAME</w:t>
        </w:r>
      </w:hyperlink>
      <w:r>
        <w:t xml:space="preserve"> </w:t>
      </w:r>
      <w:r>
        <w:fldChar w:fldCharType="begin"/>
      </w:r>
      <w:r>
        <w:instrText>PAGEREF section_140e3348da08409ab6c3f0fc9cee2d6e</w:instrText>
      </w:r>
      <w:r>
        <w:fldChar w:fldCharType="separate"/>
      </w:r>
      <w:r>
        <w:rPr>
          <w:noProof/>
        </w:rPr>
        <w:t>117</w:t>
      </w:r>
      <w:r>
        <w:fldChar w:fldCharType="end"/>
      </w:r>
    </w:p>
    <w:p w:rsidR="001B1370" w:rsidRDefault="00C8083E">
      <w:pPr>
        <w:pStyle w:val="indexentry0"/>
      </w:pPr>
      <w:r>
        <w:t>Packet data stream headers</w:t>
      </w:r>
    </w:p>
    <w:p w:rsidR="001B1370" w:rsidRDefault="00C8083E">
      <w:pPr>
        <w:pStyle w:val="indexentry0"/>
      </w:pPr>
      <w:r>
        <w:t xml:space="preserve">   </w:t>
      </w:r>
      <w:hyperlink w:anchor="section_e17e54ae0fac48b7b8a8c267be297923">
        <w:r>
          <w:rPr>
            <w:rStyle w:val="Hyperlink"/>
          </w:rPr>
          <w:t>overview</w:t>
        </w:r>
      </w:hyperlink>
      <w:r>
        <w:t xml:space="preserve"> </w:t>
      </w:r>
      <w:r>
        <w:fldChar w:fldCharType="begin"/>
      </w:r>
      <w:r>
        <w:instrText>PAGEREF section_e17e54ae0fac48b7b8a8c267be297923</w:instrText>
      </w:r>
      <w:r>
        <w:fldChar w:fldCharType="separate"/>
      </w:r>
      <w:r>
        <w:rPr>
          <w:noProof/>
        </w:rPr>
        <w:t>33</w:t>
      </w:r>
      <w:r>
        <w:fldChar w:fldCharType="end"/>
      </w:r>
    </w:p>
    <w:p w:rsidR="001B1370" w:rsidRDefault="00C8083E">
      <w:pPr>
        <w:pStyle w:val="indexentry0"/>
      </w:pPr>
      <w:r>
        <w:t xml:space="preserve">   </w:t>
      </w:r>
      <w:hyperlink w:anchor="section_e168d373a7b741aab6ca25985466a7e0">
        <w:r>
          <w:rPr>
            <w:rStyle w:val="Hyperlink"/>
          </w:rPr>
          <w:t>Query Notifications header</w:t>
        </w:r>
      </w:hyperlink>
      <w:r>
        <w:t xml:space="preserve"> </w:t>
      </w:r>
      <w:r>
        <w:fldChar w:fldCharType="begin"/>
      </w:r>
      <w:r>
        <w:instrText>PAGEREF section_e168d373a7b741aab6ca25985466a7e0</w:instrText>
      </w:r>
      <w:r>
        <w:fldChar w:fldCharType="separate"/>
      </w:r>
      <w:r>
        <w:rPr>
          <w:noProof/>
        </w:rPr>
        <w:t>34</w:t>
      </w:r>
      <w:r>
        <w:fldChar w:fldCharType="end"/>
      </w:r>
    </w:p>
    <w:p w:rsidR="001B1370" w:rsidRDefault="00C8083E">
      <w:pPr>
        <w:pStyle w:val="indexentry0"/>
      </w:pPr>
      <w:r>
        <w:t xml:space="preserve">   </w:t>
      </w:r>
      <w:hyperlink w:anchor="section_4257dd95ef6c4621b75d270738487d68">
        <w:r>
          <w:rPr>
            <w:rStyle w:val="Hyperlink"/>
          </w:rPr>
          <w:t>Transaction Descriptor header</w:t>
        </w:r>
      </w:hyperlink>
      <w:r>
        <w:t xml:space="preserve"> </w:t>
      </w:r>
      <w:r>
        <w:fldChar w:fldCharType="begin"/>
      </w:r>
      <w:r>
        <w:instrText>PAGEREF section_4257dd95ef6c4621b75d270738487d68</w:instrText>
      </w:r>
      <w:r>
        <w:fldChar w:fldCharType="separate"/>
      </w:r>
      <w:r>
        <w:rPr>
          <w:noProof/>
        </w:rPr>
        <w:t>34</w:t>
      </w:r>
      <w:r>
        <w:fldChar w:fldCharType="end"/>
      </w:r>
    </w:p>
    <w:p w:rsidR="001B1370" w:rsidRDefault="00C8083E">
      <w:pPr>
        <w:pStyle w:val="indexentry0"/>
      </w:pPr>
      <w:hyperlink w:anchor="section_dc3a08548230482fbbb9d94a3b905a26">
        <w:r>
          <w:rPr>
            <w:rStyle w:val="Hyperlink"/>
          </w:rPr>
          <w:t>Packet Data Token and Tokenless Data Streams message</w:t>
        </w:r>
      </w:hyperlink>
      <w:r>
        <w:t xml:space="preserve"> </w:t>
      </w:r>
      <w:r>
        <w:fldChar w:fldCharType="begin"/>
      </w:r>
      <w:r>
        <w:instrText>PAGEREF section_dc3a08548230482fbbb9d94a3b905a26</w:instrText>
      </w:r>
      <w:r>
        <w:fldChar w:fldCharType="separate"/>
      </w:r>
      <w:r>
        <w:rPr>
          <w:noProof/>
        </w:rPr>
        <w:t>25</w:t>
      </w:r>
      <w:r>
        <w:fldChar w:fldCharType="end"/>
      </w:r>
    </w:p>
    <w:p w:rsidR="001B1370" w:rsidRDefault="00C8083E">
      <w:pPr>
        <w:pStyle w:val="indexentry0"/>
      </w:pPr>
      <w:hyperlink w:anchor="section_67b6113cd72242d1902c3f6e8de09173">
        <w:r>
          <w:rPr>
            <w:rStyle w:val="Hyperlink"/>
          </w:rPr>
          <w:t>Packet Data Token Stream Definition message</w:t>
        </w:r>
      </w:hyperlink>
      <w:r>
        <w:t xml:space="preserve"> </w:t>
      </w:r>
      <w:r>
        <w:fldChar w:fldCharType="begin"/>
      </w:r>
      <w:r>
        <w:instrText>PAGEREF section_67b6113cd72242d1902c3f6e8de09173</w:instrText>
      </w:r>
      <w:r>
        <w:fldChar w:fldCharType="separate"/>
      </w:r>
      <w:r>
        <w:rPr>
          <w:noProof/>
        </w:rPr>
        <w:t>80</w:t>
      </w:r>
      <w:r>
        <w:fldChar w:fldCharType="end"/>
      </w:r>
    </w:p>
    <w:p w:rsidR="001B1370" w:rsidRDefault="00C8083E">
      <w:pPr>
        <w:pStyle w:val="indexentry0"/>
      </w:pPr>
      <w:r>
        <w:t>Packet header message type - stream definition</w:t>
      </w:r>
    </w:p>
    <w:p w:rsidR="001B1370" w:rsidRDefault="00C8083E">
      <w:pPr>
        <w:pStyle w:val="indexentry0"/>
      </w:pPr>
      <w:r>
        <w:t xml:space="preserve">   </w:t>
      </w:r>
      <w:hyperlink w:anchor="section_6ee5bed798d844f992177b10e2123596">
        <w:r>
          <w:rPr>
            <w:rStyle w:val="Hyperlink"/>
          </w:rPr>
          <w:t>BulkLoad - UpdateText/WriteText</w:t>
        </w:r>
      </w:hyperlink>
      <w:r>
        <w:t xml:space="preserve"> </w:t>
      </w:r>
      <w:r>
        <w:fldChar w:fldCharType="begin"/>
      </w:r>
      <w:r>
        <w:instrText>PAGEREF section_6ee5bed798d844f992177b10e2123596</w:instrText>
      </w:r>
      <w:r>
        <w:fldChar w:fldCharType="separate"/>
      </w:r>
      <w:r>
        <w:rPr>
          <w:noProof/>
        </w:rPr>
        <w:t>52</w:t>
      </w:r>
      <w:r>
        <w:fldChar w:fldCharType="end"/>
      </w:r>
    </w:p>
    <w:p w:rsidR="001B1370" w:rsidRDefault="00C8083E">
      <w:pPr>
        <w:pStyle w:val="indexentry0"/>
      </w:pPr>
      <w:r>
        <w:t xml:space="preserve">   </w:t>
      </w:r>
      <w:hyperlink w:anchor="section_ab4a7d62cd1f4db1b67decae58f493e3">
        <w:r>
          <w:rPr>
            <w:rStyle w:val="Hyperlink"/>
          </w:rPr>
          <w:t>BulkLoadBCP</w:t>
        </w:r>
      </w:hyperlink>
      <w:r>
        <w:t xml:space="preserve"> </w:t>
      </w:r>
      <w:r>
        <w:fldChar w:fldCharType="begin"/>
      </w:r>
      <w:r>
        <w:instrText>PAGEREF section_ab4a7d62cd1f4db1b67decae58f493e3</w:instrText>
      </w:r>
      <w:r>
        <w:fldChar w:fldCharType="separate"/>
      </w:r>
      <w:r>
        <w:rPr>
          <w:noProof/>
        </w:rPr>
        <w:t>51</w:t>
      </w:r>
      <w:r>
        <w:fldChar w:fldCharType="end"/>
      </w:r>
    </w:p>
    <w:p w:rsidR="001B1370" w:rsidRDefault="00C8083E">
      <w:pPr>
        <w:pStyle w:val="indexentry0"/>
      </w:pPr>
      <w:r>
        <w:t xml:space="preserve">   </w:t>
      </w:r>
      <w:hyperlink w:anchor="section_773a62b6ee894c029e5e344882630aac">
        <w:r>
          <w:rPr>
            <w:rStyle w:val="Hyperlink"/>
          </w:rPr>
          <w:t>LOGIN7</w:t>
        </w:r>
      </w:hyperlink>
      <w:r>
        <w:t xml:space="preserve"> </w:t>
      </w:r>
      <w:r>
        <w:fldChar w:fldCharType="begin"/>
      </w:r>
      <w:r>
        <w:instrText>PAGEREF section_773a62b6ee894c029e5e344882630aac</w:instrText>
      </w:r>
      <w:r>
        <w:fldChar w:fldCharType="separate"/>
      </w:r>
      <w:r>
        <w:rPr>
          <w:noProof/>
        </w:rPr>
        <w:t>53</w:t>
      </w:r>
      <w:r>
        <w:fldChar w:fldCharType="end"/>
      </w:r>
    </w:p>
    <w:p w:rsidR="001B1370" w:rsidRDefault="00C8083E">
      <w:pPr>
        <w:pStyle w:val="indexentry0"/>
      </w:pPr>
      <w:r>
        <w:t xml:space="preserve">   </w:t>
      </w:r>
      <w:hyperlink w:anchor="section_60f5640801884cd58b9025c6f2423868">
        <w:r>
          <w:rPr>
            <w:rStyle w:val="Hyperlink"/>
          </w:rPr>
          <w:t>PRELOGIN</w:t>
        </w:r>
      </w:hyperlink>
      <w:r>
        <w:t xml:space="preserve"> </w:t>
      </w:r>
      <w:r>
        <w:fldChar w:fldCharType="begin"/>
      </w:r>
      <w:r>
        <w:instrText>PAGEREF section_60f5640801884cd58b9025c6f2423868</w:instrText>
      </w:r>
      <w:r>
        <w:fldChar w:fldCharType="separate"/>
      </w:r>
      <w:r>
        <w:rPr>
          <w:noProof/>
        </w:rPr>
        <w:t>66</w:t>
      </w:r>
      <w:r>
        <w:fldChar w:fldCharType="end"/>
      </w:r>
    </w:p>
    <w:p w:rsidR="001B1370" w:rsidRDefault="00C8083E">
      <w:pPr>
        <w:pStyle w:val="indexentry0"/>
      </w:pPr>
      <w:r>
        <w:t xml:space="preserve">   </w:t>
      </w:r>
      <w:hyperlink w:anchor="section_619c43b694954a589e49a4950db245b3">
        <w:r>
          <w:rPr>
            <w:rStyle w:val="Hyperlink"/>
          </w:rPr>
          <w:t>RPCRequest</w:t>
        </w:r>
      </w:hyperlink>
      <w:r>
        <w:t xml:space="preserve"> </w:t>
      </w:r>
      <w:r>
        <w:fldChar w:fldCharType="begin"/>
      </w:r>
      <w:r>
        <w:instrText>PAGEREF section_619c43b694954a589e49a4950db245b3</w:instrText>
      </w:r>
      <w:r>
        <w:fldChar w:fldCharType="separate"/>
      </w:r>
      <w:r>
        <w:rPr>
          <w:noProof/>
        </w:rPr>
        <w:t>71</w:t>
      </w:r>
      <w:r>
        <w:fldChar w:fldCharType="end"/>
      </w:r>
    </w:p>
    <w:p w:rsidR="001B1370" w:rsidRDefault="00C8083E">
      <w:pPr>
        <w:pStyle w:val="indexentry0"/>
      </w:pPr>
      <w:r>
        <w:t xml:space="preserve">   </w:t>
      </w:r>
      <w:hyperlink w:anchor="section_f2026cd39a464a3f9a08f63140bcbbe3">
        <w:r>
          <w:rPr>
            <w:rStyle w:val="Hyperlink"/>
          </w:rPr>
          <w:t>SQLBatch</w:t>
        </w:r>
      </w:hyperlink>
      <w:r>
        <w:t xml:space="preserve"> </w:t>
      </w:r>
      <w:r>
        <w:fldChar w:fldCharType="begin"/>
      </w:r>
      <w:r>
        <w:instrText>PAGEREF section_f2026cd39a464a3f9a08f63140bcbbe3</w:instrText>
      </w:r>
      <w:r>
        <w:fldChar w:fldCharType="separate"/>
      </w:r>
      <w:r>
        <w:rPr>
          <w:noProof/>
        </w:rPr>
        <w:t>75</w:t>
      </w:r>
      <w:r>
        <w:fldChar w:fldCharType="end"/>
      </w:r>
    </w:p>
    <w:p w:rsidR="001B1370" w:rsidRDefault="00C8083E">
      <w:pPr>
        <w:pStyle w:val="indexentry0"/>
      </w:pPr>
      <w:r>
        <w:t xml:space="preserve">   </w:t>
      </w:r>
      <w:hyperlink w:anchor="section_1dc6c197f606410badd9e6fe1dff0e8b">
        <w:r>
          <w:rPr>
            <w:rStyle w:val="Hyperlink"/>
          </w:rPr>
          <w:t>SSPI message</w:t>
        </w:r>
      </w:hyperlink>
      <w:r>
        <w:t xml:space="preserve"> </w:t>
      </w:r>
      <w:r>
        <w:fldChar w:fldCharType="begin"/>
      </w:r>
      <w:r>
        <w:instrText>PAGEREF section_1dc6c197f606410badd9e6fe1dff0e8b</w:instrText>
      </w:r>
      <w:r>
        <w:fldChar w:fldCharType="separate"/>
      </w:r>
      <w:r>
        <w:rPr>
          <w:noProof/>
        </w:rPr>
        <w:t>75</w:t>
      </w:r>
      <w:r>
        <w:fldChar w:fldCharType="end"/>
      </w:r>
    </w:p>
    <w:p w:rsidR="001B1370" w:rsidRDefault="00C8083E">
      <w:pPr>
        <w:pStyle w:val="indexentry0"/>
      </w:pPr>
      <w:r>
        <w:t xml:space="preserve">   </w:t>
      </w:r>
      <w:hyperlink w:anchor="section_0fb28ba5ddcb4d0295c3aa5b05ec6092">
        <w:r>
          <w:rPr>
            <w:rStyle w:val="Hyperlink"/>
          </w:rPr>
          <w:t>transaction manager request</w:t>
        </w:r>
      </w:hyperlink>
      <w:r>
        <w:t xml:space="preserve"> </w:t>
      </w:r>
      <w:r>
        <w:fldChar w:fldCharType="begin"/>
      </w:r>
      <w:r>
        <w:instrText>PAGEREF section_0fb28ba5ddcb4d0295</w:instrText>
      </w:r>
      <w:r>
        <w:instrText>c3aa5b05ec6092</w:instrText>
      </w:r>
      <w:r>
        <w:fldChar w:fldCharType="separate"/>
      </w:r>
      <w:r>
        <w:rPr>
          <w:noProof/>
        </w:rPr>
        <w:t>76</w:t>
      </w:r>
      <w:r>
        <w:fldChar w:fldCharType="end"/>
      </w:r>
    </w:p>
    <w:p w:rsidR="001B1370" w:rsidRDefault="00C8083E">
      <w:pPr>
        <w:pStyle w:val="indexentry0"/>
      </w:pPr>
      <w:r>
        <w:t>Packets</w:t>
      </w:r>
    </w:p>
    <w:p w:rsidR="001B1370" w:rsidRDefault="00C8083E">
      <w:pPr>
        <w:pStyle w:val="indexentry0"/>
      </w:pPr>
      <w:r>
        <w:t xml:space="preserve">   </w:t>
      </w:r>
      <w:hyperlink w:anchor="section_e5ea85201ea34a75a2a9c17e63e9ee19">
        <w:r>
          <w:rPr>
            <w:rStyle w:val="Hyperlink"/>
          </w:rPr>
          <w:t>overview</w:t>
        </w:r>
      </w:hyperlink>
      <w:r>
        <w:t xml:space="preserve"> </w:t>
      </w:r>
      <w:r>
        <w:fldChar w:fldCharType="begin"/>
      </w:r>
      <w:r>
        <w:instrText>PAGEREF section_e5ea85201ea34a75a2a9c17e63e9ee19</w:instrText>
      </w:r>
      <w:r>
        <w:fldChar w:fldCharType="separate"/>
      </w:r>
      <w:r>
        <w:rPr>
          <w:noProof/>
        </w:rPr>
        <w:t>21</w:t>
      </w:r>
      <w:r>
        <w:fldChar w:fldCharType="end"/>
      </w:r>
    </w:p>
    <w:p w:rsidR="001B1370" w:rsidRDefault="00C8083E">
      <w:pPr>
        <w:pStyle w:val="indexentry0"/>
      </w:pPr>
      <w:r>
        <w:t xml:space="preserve">   </w:t>
      </w:r>
      <w:hyperlink w:anchor="section_3420734b287b4cdea0dd538c770a89a1">
        <w:r>
          <w:rPr>
            <w:rStyle w:val="Hyperlink"/>
          </w:rPr>
          <w:t>packet data</w:t>
        </w:r>
      </w:hyperlink>
      <w:r>
        <w:t xml:space="preserve"> </w:t>
      </w:r>
      <w:r>
        <w:fldChar w:fldCharType="begin"/>
      </w:r>
      <w:r>
        <w:instrText>PAGEREF section_3420734b2</w:instrText>
      </w:r>
      <w:r>
        <w:instrText>87b4cdea0dd538c770a89a1</w:instrText>
      </w:r>
      <w:r>
        <w:fldChar w:fldCharType="separate"/>
      </w:r>
      <w:r>
        <w:rPr>
          <w:noProof/>
        </w:rPr>
        <w:t>24</w:t>
      </w:r>
      <w:r>
        <w:fldChar w:fldCharType="end"/>
      </w:r>
    </w:p>
    <w:p w:rsidR="001B1370" w:rsidRDefault="00C8083E">
      <w:pPr>
        <w:pStyle w:val="indexentry0"/>
      </w:pPr>
      <w:r>
        <w:t xml:space="preserve">   packet header</w:t>
      </w:r>
    </w:p>
    <w:p w:rsidR="001B1370" w:rsidRDefault="00C8083E">
      <w:pPr>
        <w:pStyle w:val="indexentry0"/>
      </w:pPr>
      <w:r>
        <w:t xml:space="preserve">      </w:t>
      </w:r>
      <w:hyperlink w:anchor="section_c1cddd03b448470a946a9b1b908f27a7">
        <w:r>
          <w:rPr>
            <w:rStyle w:val="Hyperlink"/>
          </w:rPr>
          <w:t>Length</w:t>
        </w:r>
      </w:hyperlink>
      <w:r>
        <w:t xml:space="preserve"> </w:t>
      </w:r>
      <w:r>
        <w:fldChar w:fldCharType="begin"/>
      </w:r>
      <w:r>
        <w:instrText>PAGEREF section_c1cddd03b448470a946a9b1b908f27a7</w:instrText>
      </w:r>
      <w:r>
        <w:fldChar w:fldCharType="separate"/>
      </w:r>
      <w:r>
        <w:rPr>
          <w:noProof/>
        </w:rPr>
        <w:t>24</w:t>
      </w:r>
      <w:r>
        <w:fldChar w:fldCharType="end"/>
      </w:r>
    </w:p>
    <w:p w:rsidR="001B1370" w:rsidRDefault="00C8083E">
      <w:pPr>
        <w:pStyle w:val="indexentry0"/>
      </w:pPr>
      <w:r>
        <w:t xml:space="preserve">      </w:t>
      </w:r>
      <w:hyperlink w:anchor="section_7af536671b72470382587984e838f746">
        <w:r>
          <w:rPr>
            <w:rStyle w:val="Hyperlink"/>
          </w:rPr>
          <w:t>overview</w:t>
        </w:r>
      </w:hyperlink>
      <w:r>
        <w:t xml:space="preserve"> </w:t>
      </w:r>
      <w:r>
        <w:fldChar w:fldCharType="begin"/>
      </w:r>
      <w:r>
        <w:instrText>PAGERE</w:instrText>
      </w:r>
      <w:r>
        <w:instrText>F section_7af536671b72470382587984e838f746</w:instrText>
      </w:r>
      <w:r>
        <w:fldChar w:fldCharType="separate"/>
      </w:r>
      <w:r>
        <w:rPr>
          <w:noProof/>
        </w:rPr>
        <w:t>22</w:t>
      </w:r>
      <w:r>
        <w:fldChar w:fldCharType="end"/>
      </w:r>
    </w:p>
    <w:p w:rsidR="001B1370" w:rsidRDefault="00C8083E">
      <w:pPr>
        <w:pStyle w:val="indexentry0"/>
      </w:pPr>
      <w:r>
        <w:t xml:space="preserve">      </w:t>
      </w:r>
      <w:hyperlink w:anchor="section_ec9e8663191c4dd1baa848bbfba5ed7e">
        <w:r>
          <w:rPr>
            <w:rStyle w:val="Hyperlink"/>
          </w:rPr>
          <w:t>PacketID</w:t>
        </w:r>
      </w:hyperlink>
      <w:r>
        <w:t xml:space="preserve"> </w:t>
      </w:r>
      <w:r>
        <w:fldChar w:fldCharType="begin"/>
      </w:r>
      <w:r>
        <w:instrText>PAGEREF section_ec9e8663191c4dd1baa848bbfba5ed7e</w:instrText>
      </w:r>
      <w:r>
        <w:fldChar w:fldCharType="separate"/>
      </w:r>
      <w:r>
        <w:rPr>
          <w:noProof/>
        </w:rPr>
        <w:t>24</w:t>
      </w:r>
      <w:r>
        <w:fldChar w:fldCharType="end"/>
      </w:r>
    </w:p>
    <w:p w:rsidR="001B1370" w:rsidRDefault="00C8083E">
      <w:pPr>
        <w:pStyle w:val="indexentry0"/>
      </w:pPr>
      <w:r>
        <w:t xml:space="preserve">      </w:t>
      </w:r>
      <w:hyperlink w:anchor="section_fcfc00d06df142c88d3493007b9a80f0">
        <w:r>
          <w:rPr>
            <w:rStyle w:val="Hyperlink"/>
          </w:rPr>
          <w:t>SPID</w:t>
        </w:r>
      </w:hyperlink>
      <w:r>
        <w:t xml:space="preserve"> </w:t>
      </w:r>
      <w:r>
        <w:fldChar w:fldCharType="begin"/>
      </w:r>
      <w:r>
        <w:instrText>PAGEREF section_fcfc00d06df142c88d3493007b9a80f0</w:instrText>
      </w:r>
      <w:r>
        <w:fldChar w:fldCharType="separate"/>
      </w:r>
      <w:r>
        <w:rPr>
          <w:noProof/>
        </w:rPr>
        <w:t>24</w:t>
      </w:r>
      <w:r>
        <w:fldChar w:fldCharType="end"/>
      </w:r>
    </w:p>
    <w:p w:rsidR="001B1370" w:rsidRDefault="00C8083E">
      <w:pPr>
        <w:pStyle w:val="indexentry0"/>
      </w:pPr>
      <w:r>
        <w:t xml:space="preserve">      </w:t>
      </w:r>
      <w:hyperlink w:anchor="section_ce398f9a7d474ede8f369dd6fc21ca43">
        <w:r>
          <w:rPr>
            <w:rStyle w:val="Hyperlink"/>
          </w:rPr>
          <w:t>Status</w:t>
        </w:r>
      </w:hyperlink>
      <w:r>
        <w:t xml:space="preserve"> </w:t>
      </w:r>
      <w:r>
        <w:fldChar w:fldCharType="begin"/>
      </w:r>
      <w:r>
        <w:instrText>PAGEREF section_ce398f9a7d474ede8f369dd6fc21ca43</w:instrText>
      </w:r>
      <w:r>
        <w:fldChar w:fldCharType="separate"/>
      </w:r>
      <w:r>
        <w:rPr>
          <w:noProof/>
        </w:rPr>
        <w:t>23</w:t>
      </w:r>
      <w:r>
        <w:fldChar w:fldCharType="end"/>
      </w:r>
    </w:p>
    <w:p w:rsidR="001B1370" w:rsidRDefault="00C8083E">
      <w:pPr>
        <w:pStyle w:val="indexentry0"/>
      </w:pPr>
      <w:r>
        <w:t xml:space="preserve">      </w:t>
      </w:r>
      <w:hyperlink w:anchor="section_9b4a463c26344a4bac35bebfff2fb0f7">
        <w:r>
          <w:rPr>
            <w:rStyle w:val="Hyperlink"/>
          </w:rPr>
          <w:t>Type</w:t>
        </w:r>
      </w:hyperlink>
      <w:r>
        <w:t xml:space="preserve"> </w:t>
      </w:r>
      <w:r>
        <w:fldChar w:fldCharType="begin"/>
      </w:r>
      <w:r>
        <w:instrText>PA</w:instrText>
      </w:r>
      <w:r>
        <w:instrText>GEREF section_9b4a463c26344a4bac35bebfff2fb0f7</w:instrText>
      </w:r>
      <w:r>
        <w:fldChar w:fldCharType="separate"/>
      </w:r>
      <w:r>
        <w:rPr>
          <w:noProof/>
        </w:rPr>
        <w:t>22</w:t>
      </w:r>
      <w:r>
        <w:fldChar w:fldCharType="end"/>
      </w:r>
    </w:p>
    <w:p w:rsidR="001B1370" w:rsidRDefault="00C8083E">
      <w:pPr>
        <w:pStyle w:val="indexentry0"/>
      </w:pPr>
      <w:r>
        <w:t xml:space="preserve">      </w:t>
      </w:r>
      <w:hyperlink w:anchor="section_fbc2f52392e64316aaed3a6966e548ad">
        <w:r>
          <w:rPr>
            <w:rStyle w:val="Hyperlink"/>
          </w:rPr>
          <w:t>Window</w:t>
        </w:r>
      </w:hyperlink>
      <w:r>
        <w:t xml:space="preserve"> </w:t>
      </w:r>
      <w:r>
        <w:fldChar w:fldCharType="begin"/>
      </w:r>
      <w:r>
        <w:instrText>PAGEREF section_fbc2f52392e64316aaed3a6966e548ad</w:instrText>
      </w:r>
      <w:r>
        <w:fldChar w:fldCharType="separate"/>
      </w:r>
      <w:r>
        <w:rPr>
          <w:noProof/>
        </w:rPr>
        <w:t>24</w:t>
      </w:r>
      <w:r>
        <w:fldChar w:fldCharType="end"/>
      </w:r>
    </w:p>
    <w:p w:rsidR="001B1370" w:rsidRDefault="00C8083E">
      <w:pPr>
        <w:pStyle w:val="indexentry0"/>
      </w:pPr>
      <w:hyperlink w:anchor="section_e5ea85201ea34a75a2a9c17e63e9ee19">
        <w:r>
          <w:rPr>
            <w:rStyle w:val="Hyperlink"/>
          </w:rPr>
          <w:t>Packets message</w:t>
        </w:r>
      </w:hyperlink>
      <w:r>
        <w:t xml:space="preserve"> </w:t>
      </w:r>
      <w:r>
        <w:fldChar w:fldCharType="begin"/>
      </w:r>
      <w:r>
        <w:instrText>PAGEREF section_e5ea85201ea34a75a2a9c17e63e9ee19</w:instrText>
      </w:r>
      <w:r>
        <w:fldChar w:fldCharType="separate"/>
      </w:r>
      <w:r>
        <w:rPr>
          <w:noProof/>
        </w:rPr>
        <w:t>21</w:t>
      </w:r>
      <w:r>
        <w:fldChar w:fldCharType="end"/>
      </w:r>
    </w:p>
    <w:p w:rsidR="001B1370" w:rsidRDefault="00C8083E">
      <w:pPr>
        <w:pStyle w:val="indexentry0"/>
      </w:pPr>
      <w:hyperlink w:anchor="section_30acd29386b242338307d02ac3b7d55c">
        <w:r>
          <w:rPr>
            <w:rStyle w:val="Hyperlink"/>
          </w:rPr>
          <w:t>Parameters - security index</w:t>
        </w:r>
      </w:hyperlink>
      <w:r>
        <w:t xml:space="preserve"> </w:t>
      </w:r>
      <w:r>
        <w:fldChar w:fldCharType="begin"/>
      </w:r>
      <w:r>
        <w:instrText>PAGEREF section_30acd29386b242338307d02ac3b7d55c</w:instrText>
      </w:r>
      <w:r>
        <w:fldChar w:fldCharType="separate"/>
      </w:r>
      <w:r>
        <w:rPr>
          <w:noProof/>
        </w:rPr>
        <w:t>204</w:t>
      </w:r>
      <w:r>
        <w:fldChar w:fldCharType="end"/>
      </w:r>
    </w:p>
    <w:p w:rsidR="001B1370" w:rsidRDefault="00C8083E">
      <w:pPr>
        <w:pStyle w:val="indexentry0"/>
      </w:pPr>
      <w:hyperlink w:anchor="section_58fb5c727510416e81109180ede8628c">
        <w:r>
          <w:rPr>
            <w:rStyle w:val="Hyperlink"/>
          </w:rPr>
          <w:t>Preconditions</w:t>
        </w:r>
      </w:hyperlink>
      <w:r>
        <w:t xml:space="preserve"> </w:t>
      </w:r>
      <w:r>
        <w:fldChar w:fldCharType="begin"/>
      </w:r>
      <w:r>
        <w:instrText>PAGEREF section_58fb5c727510416e81109180ede8628c</w:instrText>
      </w:r>
      <w:r>
        <w:fldChar w:fldCharType="separate"/>
      </w:r>
      <w:r>
        <w:rPr>
          <w:noProof/>
        </w:rPr>
        <w:t>15</w:t>
      </w:r>
      <w:r>
        <w:fldChar w:fldCharType="end"/>
      </w:r>
    </w:p>
    <w:p w:rsidR="001B1370" w:rsidRDefault="00C8083E">
      <w:pPr>
        <w:pStyle w:val="indexentry0"/>
      </w:pPr>
      <w:hyperlink w:anchor="section_9420b4a3eb9f4f5e90bd3160444aa5a7">
        <w:r>
          <w:rPr>
            <w:rStyle w:val="Hyperlink"/>
          </w:rPr>
          <w:t>Pre-login request example</w:t>
        </w:r>
      </w:hyperlink>
      <w:r>
        <w:t xml:space="preserve"> </w:t>
      </w:r>
      <w:r>
        <w:fldChar w:fldCharType="begin"/>
      </w:r>
      <w:r>
        <w:instrText>PAGEREF section_9420b4a3eb9f4f5e90bd3160444aa5a7</w:instrText>
      </w:r>
      <w:r>
        <w:fldChar w:fldCharType="separate"/>
      </w:r>
      <w:r>
        <w:rPr>
          <w:noProof/>
        </w:rPr>
        <w:t>141</w:t>
      </w:r>
      <w:r>
        <w:fldChar w:fldCharType="end"/>
      </w:r>
    </w:p>
    <w:p w:rsidR="001B1370" w:rsidRDefault="00C8083E">
      <w:pPr>
        <w:pStyle w:val="indexentry0"/>
      </w:pPr>
      <w:hyperlink w:anchor="section_58fb5c727510416e81109180ede8628c">
        <w:r>
          <w:rPr>
            <w:rStyle w:val="Hyperlink"/>
          </w:rPr>
          <w:t>Prerequisites</w:t>
        </w:r>
      </w:hyperlink>
      <w:r>
        <w:t xml:space="preserve"> </w:t>
      </w:r>
      <w:r>
        <w:fldChar w:fldCharType="begin"/>
      </w:r>
      <w:r>
        <w:instrText>PAGEREF section_58fb5c727510416e81109180ede8628c</w:instrText>
      </w:r>
      <w:r>
        <w:fldChar w:fldCharType="separate"/>
      </w:r>
      <w:r>
        <w:rPr>
          <w:noProof/>
        </w:rPr>
        <w:t>15</w:t>
      </w:r>
      <w:r>
        <w:fldChar w:fldCharType="end"/>
      </w:r>
    </w:p>
    <w:p w:rsidR="001B1370" w:rsidRDefault="00C8083E">
      <w:pPr>
        <w:pStyle w:val="indexentry0"/>
      </w:pPr>
      <w:hyperlink w:anchor="section_135d0ebe5c4c4a9499bf1811eccb9f4a">
        <w:r>
          <w:rPr>
            <w:rStyle w:val="Hyperlink"/>
          </w:rPr>
          <w:t>Product behavior</w:t>
        </w:r>
      </w:hyperlink>
      <w:r>
        <w:t xml:space="preserve"> </w:t>
      </w:r>
      <w:r>
        <w:fldChar w:fldCharType="begin"/>
      </w:r>
      <w:r>
        <w:instrText>PAGEREF section_135d0ebe5c4c4a9499bf1811eccb9f4a</w:instrText>
      </w:r>
      <w:r>
        <w:fldChar w:fldCharType="separate"/>
      </w:r>
      <w:r>
        <w:rPr>
          <w:noProof/>
        </w:rPr>
        <w:t>206</w:t>
      </w:r>
      <w:r>
        <w:fldChar w:fldCharType="end"/>
      </w:r>
    </w:p>
    <w:p w:rsidR="001B1370" w:rsidRDefault="00C8083E">
      <w:pPr>
        <w:pStyle w:val="indexentry0"/>
      </w:pPr>
      <w:r>
        <w:t>Protocol Details</w:t>
      </w:r>
    </w:p>
    <w:p w:rsidR="001B1370" w:rsidRDefault="00C8083E">
      <w:pPr>
        <w:pStyle w:val="indexentry0"/>
      </w:pPr>
      <w:r>
        <w:t xml:space="preserve">   </w:t>
      </w:r>
      <w:hyperlink w:anchor="section_52b5da79b22248fdb408dd4c67464f9a">
        <w:r>
          <w:rPr>
            <w:rStyle w:val="Hyperlink"/>
          </w:rPr>
          <w:t>overview</w:t>
        </w:r>
      </w:hyperlink>
      <w:r>
        <w:t xml:space="preserve"> </w:t>
      </w:r>
      <w:r>
        <w:fldChar w:fldCharType="begin"/>
      </w:r>
      <w:r>
        <w:instrText>PAGEREF section_52b5da79b22248fdb408dd4c67464f9a</w:instrText>
      </w:r>
      <w:r>
        <w:fldChar w:fldCharType="separate"/>
      </w:r>
      <w:r>
        <w:rPr>
          <w:noProof/>
        </w:rPr>
        <w:t>120</w:t>
      </w:r>
      <w:r>
        <w:fldChar w:fldCharType="end"/>
      </w:r>
    </w:p>
    <w:p w:rsidR="001B1370" w:rsidRDefault="001B1370">
      <w:pPr>
        <w:spacing w:before="0" w:after="0"/>
        <w:rPr>
          <w:sz w:val="16"/>
        </w:rPr>
      </w:pPr>
    </w:p>
    <w:p w:rsidR="001B1370" w:rsidRDefault="00C8083E">
      <w:pPr>
        <w:pStyle w:val="indexheader"/>
      </w:pPr>
      <w:r>
        <w:t>Q</w:t>
      </w:r>
    </w:p>
    <w:p w:rsidR="001B1370" w:rsidRDefault="001B1370">
      <w:pPr>
        <w:spacing w:before="0" w:after="0"/>
        <w:rPr>
          <w:sz w:val="16"/>
        </w:rPr>
      </w:pPr>
    </w:p>
    <w:p w:rsidR="001B1370" w:rsidRDefault="00C8083E">
      <w:pPr>
        <w:pStyle w:val="indexentry0"/>
      </w:pPr>
      <w:hyperlink w:anchor="section_e168d373a7b741aab6ca25985466a7e0">
        <w:r>
          <w:rPr>
            <w:rStyle w:val="Hyperlink"/>
          </w:rPr>
          <w:t>Query Notifications header</w:t>
        </w:r>
      </w:hyperlink>
      <w:r>
        <w:t xml:space="preserve"> </w:t>
      </w:r>
      <w:r>
        <w:fldChar w:fldCharType="begin"/>
      </w:r>
      <w:r>
        <w:instrText>PAGEREF section_e168d373a7b741aab6ca25</w:instrText>
      </w:r>
      <w:r>
        <w:instrText>985466a7e0</w:instrText>
      </w:r>
      <w:r>
        <w:fldChar w:fldCharType="separate"/>
      </w:r>
      <w:r>
        <w:rPr>
          <w:noProof/>
        </w:rPr>
        <w:t>34</w:t>
      </w:r>
      <w:r>
        <w:fldChar w:fldCharType="end"/>
      </w:r>
    </w:p>
    <w:p w:rsidR="001B1370" w:rsidRDefault="001B1370">
      <w:pPr>
        <w:spacing w:before="0" w:after="0"/>
        <w:rPr>
          <w:sz w:val="16"/>
        </w:rPr>
      </w:pPr>
    </w:p>
    <w:p w:rsidR="001B1370" w:rsidRDefault="00C8083E">
      <w:pPr>
        <w:pStyle w:val="indexheader"/>
      </w:pPr>
      <w:r>
        <w:t>R</w:t>
      </w:r>
    </w:p>
    <w:p w:rsidR="001B1370" w:rsidRDefault="001B1370">
      <w:pPr>
        <w:spacing w:before="0" w:after="0"/>
        <w:rPr>
          <w:sz w:val="16"/>
        </w:rPr>
      </w:pPr>
    </w:p>
    <w:p w:rsidR="001B1370" w:rsidRDefault="00C8083E">
      <w:pPr>
        <w:pStyle w:val="indexentry0"/>
      </w:pPr>
      <w:hyperlink w:anchor="section_3ce48492a6d14fbd9f06daf08b48b3cd">
        <w:r>
          <w:rPr>
            <w:rStyle w:val="Hyperlink"/>
          </w:rPr>
          <w:t>References</w:t>
        </w:r>
      </w:hyperlink>
      <w:r>
        <w:t xml:space="preserve"> </w:t>
      </w:r>
      <w:r>
        <w:fldChar w:fldCharType="begin"/>
      </w:r>
      <w:r>
        <w:instrText>PAGEREF section_3ce48492a6d14fbd9f06daf08b48b3cd</w:instrText>
      </w:r>
      <w:r>
        <w:fldChar w:fldCharType="separate"/>
      </w:r>
      <w:r>
        <w:rPr>
          <w:noProof/>
        </w:rPr>
        <w:t>10</w:t>
      </w:r>
      <w:r>
        <w:fldChar w:fldCharType="end"/>
      </w:r>
    </w:p>
    <w:p w:rsidR="001B1370" w:rsidRDefault="00C8083E">
      <w:pPr>
        <w:pStyle w:val="indexentry0"/>
      </w:pPr>
      <w:r>
        <w:t xml:space="preserve">   </w:t>
      </w:r>
      <w:hyperlink w:anchor="section_5e29795df0ab4f25b1f5f65bea469f28">
        <w:r>
          <w:rPr>
            <w:rStyle w:val="Hyperlink"/>
          </w:rPr>
          <w:t>informative</w:t>
        </w:r>
      </w:hyperlink>
      <w:r>
        <w:t xml:space="preserve"> </w:t>
      </w:r>
      <w:r>
        <w:fldChar w:fldCharType="begin"/>
      </w:r>
      <w:r>
        <w:instrText>PAGEREF section_5e29795df0ab4f25b1</w:instrText>
      </w:r>
      <w:r>
        <w:instrText>f5f65bea469f28</w:instrText>
      </w:r>
      <w:r>
        <w:fldChar w:fldCharType="separate"/>
      </w:r>
      <w:r>
        <w:rPr>
          <w:noProof/>
        </w:rPr>
        <w:t>11</w:t>
      </w:r>
      <w:r>
        <w:fldChar w:fldCharType="end"/>
      </w:r>
    </w:p>
    <w:p w:rsidR="001B1370" w:rsidRDefault="00C8083E">
      <w:pPr>
        <w:pStyle w:val="indexentry0"/>
      </w:pPr>
      <w:r>
        <w:t xml:space="preserve">   </w:t>
      </w:r>
      <w:hyperlink w:anchor="section_559375dcef824a2ca36ec5ec40c83f9d">
        <w:r>
          <w:rPr>
            <w:rStyle w:val="Hyperlink"/>
          </w:rPr>
          <w:t>normative</w:t>
        </w:r>
      </w:hyperlink>
      <w:r>
        <w:t xml:space="preserve"> </w:t>
      </w:r>
      <w:r>
        <w:fldChar w:fldCharType="begin"/>
      </w:r>
      <w:r>
        <w:instrText>PAGEREF section_559375dcef824a2ca36ec5ec40c83f9d</w:instrText>
      </w:r>
      <w:r>
        <w:fldChar w:fldCharType="separate"/>
      </w:r>
      <w:r>
        <w:rPr>
          <w:noProof/>
        </w:rPr>
        <w:t>10</w:t>
      </w:r>
      <w:r>
        <w:fldChar w:fldCharType="end"/>
      </w:r>
    </w:p>
    <w:p w:rsidR="001B1370" w:rsidRDefault="00C8083E">
      <w:pPr>
        <w:pStyle w:val="indexentry0"/>
      </w:pPr>
      <w:hyperlink w:anchor="section_b33d45ec5c8b4441bf60dce9880bd270">
        <w:r>
          <w:rPr>
            <w:rStyle w:val="Hyperlink"/>
          </w:rPr>
          <w:t>Relationship to other protocols</w:t>
        </w:r>
      </w:hyperlink>
      <w:r>
        <w:t xml:space="preserve"> </w:t>
      </w:r>
      <w:r>
        <w:fldChar w:fldCharType="begin"/>
      </w:r>
      <w:r>
        <w:instrText>PAGEREF section</w:instrText>
      </w:r>
      <w:r>
        <w:instrText>_b33d45ec5c8b4441bf60dce9880bd270</w:instrText>
      </w:r>
      <w:r>
        <w:fldChar w:fldCharType="separate"/>
      </w:r>
      <w:r>
        <w:rPr>
          <w:noProof/>
        </w:rPr>
        <w:t>14</w:t>
      </w:r>
      <w:r>
        <w:fldChar w:fldCharType="end"/>
      </w:r>
    </w:p>
    <w:p w:rsidR="001B1370" w:rsidRDefault="00C8083E">
      <w:pPr>
        <w:pStyle w:val="indexentry0"/>
      </w:pPr>
      <w:hyperlink w:anchor="section_26327437aa3c4e969bba73a6e862ba21">
        <w:r>
          <w:rPr>
            <w:rStyle w:val="Hyperlink"/>
          </w:rPr>
          <w:t>Remote procedure call</w:t>
        </w:r>
      </w:hyperlink>
      <w:r>
        <w:t xml:space="preserve"> </w:t>
      </w:r>
      <w:r>
        <w:fldChar w:fldCharType="begin"/>
      </w:r>
      <w:r>
        <w:instrText>PAGEREF section_26327437aa3c4e969bba73a6e862ba21</w:instrText>
      </w:r>
      <w:r>
        <w:fldChar w:fldCharType="separate"/>
      </w:r>
      <w:r>
        <w:rPr>
          <w:noProof/>
        </w:rPr>
        <w:t>19</w:t>
      </w:r>
      <w:r>
        <w:fldChar w:fldCharType="end"/>
      </w:r>
    </w:p>
    <w:p w:rsidR="001B1370" w:rsidRDefault="00C8083E">
      <w:pPr>
        <w:pStyle w:val="indexentry0"/>
      </w:pPr>
      <w:hyperlink w:anchor="section_1469b2fa6cab42e991f9044d358b306b">
        <w:r>
          <w:rPr>
            <w:rStyle w:val="Hyperlink"/>
          </w:rPr>
          <w:t>RPC client request ex</w:t>
        </w:r>
        <w:r>
          <w:rPr>
            <w:rStyle w:val="Hyperlink"/>
          </w:rPr>
          <w:t>ample</w:t>
        </w:r>
      </w:hyperlink>
      <w:r>
        <w:t xml:space="preserve"> </w:t>
      </w:r>
      <w:r>
        <w:fldChar w:fldCharType="begin"/>
      </w:r>
      <w:r>
        <w:instrText>PAGEREF section_1469b2fa6cab42e991f9044d358b306b</w:instrText>
      </w:r>
      <w:r>
        <w:fldChar w:fldCharType="separate"/>
      </w:r>
      <w:r>
        <w:rPr>
          <w:noProof/>
        </w:rPr>
        <w:t>163</w:t>
      </w:r>
      <w:r>
        <w:fldChar w:fldCharType="end"/>
      </w:r>
    </w:p>
    <w:p w:rsidR="001B1370" w:rsidRDefault="00C8083E">
      <w:pPr>
        <w:pStyle w:val="indexentry0"/>
      </w:pPr>
      <w:hyperlink w:anchor="section_a4e706cf8ae7480987a1ce293a6f7f68">
        <w:r>
          <w:rPr>
            <w:rStyle w:val="Hyperlink"/>
          </w:rPr>
          <w:t>RPC server response example</w:t>
        </w:r>
      </w:hyperlink>
      <w:r>
        <w:t xml:space="preserve"> </w:t>
      </w:r>
      <w:r>
        <w:fldChar w:fldCharType="begin"/>
      </w:r>
      <w:r>
        <w:instrText>PAGEREF section_a4e706cf8ae7480987a1ce293a6f7f68</w:instrText>
      </w:r>
      <w:r>
        <w:fldChar w:fldCharType="separate"/>
      </w:r>
      <w:r>
        <w:rPr>
          <w:noProof/>
        </w:rPr>
        <w:t>165</w:t>
      </w:r>
      <w:r>
        <w:fldChar w:fldCharType="end"/>
      </w:r>
    </w:p>
    <w:p w:rsidR="001B1370" w:rsidRDefault="001B1370">
      <w:pPr>
        <w:spacing w:before="0" w:after="0"/>
        <w:rPr>
          <w:sz w:val="16"/>
        </w:rPr>
      </w:pPr>
    </w:p>
    <w:p w:rsidR="001B1370" w:rsidRDefault="00C8083E">
      <w:pPr>
        <w:pStyle w:val="indexheader"/>
      </w:pPr>
      <w:r>
        <w:t>S</w:t>
      </w:r>
    </w:p>
    <w:p w:rsidR="001B1370" w:rsidRDefault="001B1370">
      <w:pPr>
        <w:spacing w:before="0" w:after="0"/>
        <w:rPr>
          <w:sz w:val="16"/>
        </w:rPr>
      </w:pPr>
    </w:p>
    <w:p w:rsidR="001B1370" w:rsidRDefault="00C8083E">
      <w:pPr>
        <w:pStyle w:val="indexentry0"/>
      </w:pPr>
      <w:r>
        <w:t>Security</w:t>
      </w:r>
    </w:p>
    <w:p w:rsidR="001B1370" w:rsidRDefault="00C8083E">
      <w:pPr>
        <w:pStyle w:val="indexentry0"/>
      </w:pPr>
      <w:r>
        <w:t xml:space="preserve">   </w:t>
      </w:r>
      <w:hyperlink w:anchor="section_5d627db5467d40249aa8da067f419096">
        <w:r>
          <w:rPr>
            <w:rStyle w:val="Hyperlink"/>
          </w:rPr>
          <w:t>implementer considerations</w:t>
        </w:r>
      </w:hyperlink>
      <w:r>
        <w:t xml:space="preserve"> </w:t>
      </w:r>
      <w:r>
        <w:fldChar w:fldCharType="begin"/>
      </w:r>
      <w:r>
        <w:instrText>PAGEREF section_5d627db5467d40249aa8da067f419096</w:instrText>
      </w:r>
      <w:r>
        <w:fldChar w:fldCharType="separate"/>
      </w:r>
      <w:r>
        <w:rPr>
          <w:noProof/>
        </w:rPr>
        <w:t>204</w:t>
      </w:r>
      <w:r>
        <w:fldChar w:fldCharType="end"/>
      </w:r>
    </w:p>
    <w:p w:rsidR="001B1370" w:rsidRDefault="00C8083E">
      <w:pPr>
        <w:pStyle w:val="indexentry0"/>
      </w:pPr>
      <w:r>
        <w:t xml:space="preserve">   </w:t>
      </w:r>
      <w:hyperlink w:anchor="section_30acd29386b242338307d02ac3b7d55c">
        <w:r>
          <w:rPr>
            <w:rStyle w:val="Hyperlink"/>
          </w:rPr>
          <w:t>parameter index</w:t>
        </w:r>
      </w:hyperlink>
      <w:r>
        <w:t xml:space="preserve"> </w:t>
      </w:r>
      <w:r>
        <w:fldChar w:fldCharType="begin"/>
      </w:r>
      <w:r>
        <w:instrText>PAGEREF section_30acd29386b24233</w:instrText>
      </w:r>
      <w:r>
        <w:instrText>8307d02ac3b7d55c</w:instrText>
      </w:r>
      <w:r>
        <w:fldChar w:fldCharType="separate"/>
      </w:r>
      <w:r>
        <w:rPr>
          <w:noProof/>
        </w:rPr>
        <w:t>204</w:t>
      </w:r>
      <w:r>
        <w:fldChar w:fldCharType="end"/>
      </w:r>
    </w:p>
    <w:p w:rsidR="001B1370" w:rsidRDefault="00C8083E">
      <w:pPr>
        <w:pStyle w:val="indexentry0"/>
      </w:pPr>
      <w:hyperlink w:anchor="section_61fb4f9d95ec41718d4bdac4eb16149f">
        <w:r>
          <w:rPr>
            <w:rStyle w:val="Hyperlink"/>
          </w:rPr>
          <w:t>Sent Attention state</w:t>
        </w:r>
      </w:hyperlink>
      <w:r>
        <w:t xml:space="preserve"> </w:t>
      </w:r>
      <w:r>
        <w:fldChar w:fldCharType="begin"/>
      </w:r>
      <w:r>
        <w:instrText>PAGEREF section_61fb4f9d95ec41718d4bdac4eb16149f</w:instrText>
      </w:r>
      <w:r>
        <w:fldChar w:fldCharType="separate"/>
      </w:r>
      <w:r>
        <w:rPr>
          <w:noProof/>
        </w:rPr>
        <w:t>132</w:t>
      </w:r>
      <w:r>
        <w:fldChar w:fldCharType="end"/>
      </w:r>
    </w:p>
    <w:p w:rsidR="001B1370" w:rsidRDefault="00C8083E">
      <w:pPr>
        <w:pStyle w:val="indexentry0"/>
      </w:pPr>
      <w:hyperlink w:anchor="section_c89701263cbc446f9275cc36ba62a2f4">
        <w:r>
          <w:rPr>
            <w:rStyle w:val="Hyperlink"/>
          </w:rPr>
          <w:t>Sent Client Request state</w:t>
        </w:r>
      </w:hyperlink>
      <w:r>
        <w:t xml:space="preserve"> </w:t>
      </w:r>
      <w:r>
        <w:fldChar w:fldCharType="begin"/>
      </w:r>
      <w:r>
        <w:instrText>PAGEREF section_c89701263cbc446f9275cc36ba62a2f4</w:instrText>
      </w:r>
      <w:r>
        <w:fldChar w:fldCharType="separate"/>
      </w:r>
      <w:r>
        <w:rPr>
          <w:noProof/>
        </w:rPr>
        <w:t>132</w:t>
      </w:r>
      <w:r>
        <w:fldChar w:fldCharType="end"/>
      </w:r>
    </w:p>
    <w:p w:rsidR="001B1370" w:rsidRDefault="00C8083E">
      <w:pPr>
        <w:pStyle w:val="indexentry0"/>
      </w:pPr>
      <w:hyperlink w:anchor="section_cc823ca848674387819dcc5c19da5732">
        <w:r>
          <w:rPr>
            <w:rStyle w:val="Hyperlink"/>
          </w:rPr>
          <w:t>Sent Initial PRELOGIN Packet state</w:t>
        </w:r>
      </w:hyperlink>
      <w:r>
        <w:t xml:space="preserve"> </w:t>
      </w:r>
      <w:r>
        <w:fldChar w:fldCharType="begin"/>
      </w:r>
      <w:r>
        <w:instrText>PAGEREF section_cc823ca848674387819dcc5c19da5732</w:instrText>
      </w:r>
      <w:r>
        <w:fldChar w:fldCharType="separate"/>
      </w:r>
      <w:r>
        <w:rPr>
          <w:noProof/>
        </w:rPr>
        <w:t>129</w:t>
      </w:r>
      <w:r>
        <w:fldChar w:fldCharType="end"/>
      </w:r>
    </w:p>
    <w:p w:rsidR="001B1370" w:rsidRDefault="00C8083E">
      <w:pPr>
        <w:pStyle w:val="indexentry0"/>
      </w:pPr>
      <w:hyperlink w:anchor="section_c373a90b113d4c5f826ad410365ee883">
        <w:r>
          <w:rPr>
            <w:rStyle w:val="Hyperlink"/>
          </w:rPr>
          <w:t>Sent LOGIN7 Record with SPNEGO Packet state</w:t>
        </w:r>
      </w:hyperlink>
      <w:r>
        <w:t xml:space="preserve"> </w:t>
      </w:r>
      <w:r>
        <w:fldChar w:fldCharType="begin"/>
      </w:r>
      <w:r>
        <w:instrText>PAGEREF section_c373a90b113d4c5f826ad410365ee883</w:instrText>
      </w:r>
      <w:r>
        <w:fldChar w:fldCharType="separate"/>
      </w:r>
      <w:r>
        <w:rPr>
          <w:noProof/>
        </w:rPr>
        <w:t>131</w:t>
      </w:r>
      <w:r>
        <w:fldChar w:fldCharType="end"/>
      </w:r>
    </w:p>
    <w:p w:rsidR="001B1370" w:rsidRDefault="00C8083E">
      <w:pPr>
        <w:pStyle w:val="indexentry0"/>
      </w:pPr>
      <w:hyperlink w:anchor="section_ab7a745416a949ef8f208a0de2b31fbb">
        <w:r>
          <w:rPr>
            <w:rStyle w:val="Hyperlink"/>
          </w:rPr>
          <w:t>Sent LOGIN7 Record with Standard Login state</w:t>
        </w:r>
      </w:hyperlink>
      <w:r>
        <w:t xml:space="preserve"> </w:t>
      </w:r>
      <w:r>
        <w:fldChar w:fldCharType="begin"/>
      </w:r>
      <w:r>
        <w:instrText>PAGEREF section_ab7a745416a949ef8f208a0de2b</w:instrText>
      </w:r>
      <w:r>
        <w:instrText>31fbb</w:instrText>
      </w:r>
      <w:r>
        <w:fldChar w:fldCharType="separate"/>
      </w:r>
      <w:r>
        <w:rPr>
          <w:noProof/>
        </w:rPr>
        <w:t>131</w:t>
      </w:r>
      <w:r>
        <w:fldChar w:fldCharType="end"/>
      </w:r>
    </w:p>
    <w:p w:rsidR="001B1370" w:rsidRDefault="00C8083E">
      <w:pPr>
        <w:pStyle w:val="indexentry0"/>
      </w:pPr>
      <w:hyperlink w:anchor="section_d62e225bd8654ccc8f73de1ef49e30d4">
        <w:r>
          <w:rPr>
            <w:rStyle w:val="Hyperlink"/>
          </w:rPr>
          <w:t>Sent TLS/SSL Negotiation Packet state</w:t>
        </w:r>
      </w:hyperlink>
      <w:r>
        <w:t xml:space="preserve"> </w:t>
      </w:r>
      <w:r>
        <w:fldChar w:fldCharType="begin"/>
      </w:r>
      <w:r>
        <w:instrText>PAGEREF section_d62e225bd8654ccc8f73de1ef49e30d4</w:instrText>
      </w:r>
      <w:r>
        <w:fldChar w:fldCharType="separate"/>
      </w:r>
      <w:r>
        <w:rPr>
          <w:noProof/>
        </w:rPr>
        <w:t>130</w:t>
      </w:r>
      <w:r>
        <w:fldChar w:fldCharType="end"/>
      </w:r>
    </w:p>
    <w:p w:rsidR="001B1370" w:rsidRDefault="00C8083E">
      <w:pPr>
        <w:pStyle w:val="indexentry0"/>
      </w:pPr>
      <w:r>
        <w:t>Sequencing rules</w:t>
      </w:r>
    </w:p>
    <w:p w:rsidR="001B1370" w:rsidRDefault="00C8083E">
      <w:pPr>
        <w:pStyle w:val="indexentry0"/>
      </w:pPr>
      <w:r>
        <w:t xml:space="preserve">   client (</w:t>
      </w:r>
      <w:hyperlink w:anchor="section_5a9d49b8d1c44ff58f6576dc924f5c4d">
        <w:r>
          <w:rPr>
            <w:rStyle w:val="Hyperlink"/>
          </w:rPr>
          <w:t>section 3.1.5</w:t>
        </w:r>
      </w:hyperlink>
      <w:r>
        <w:t xml:space="preserve"> </w:t>
      </w:r>
      <w:r>
        <w:fldChar w:fldCharType="begin"/>
      </w:r>
      <w:r>
        <w:instrText>PAGEREF section_5a9d49b8d1c44ff58f6576dc924f5c4d</w:instrText>
      </w:r>
      <w:r>
        <w:fldChar w:fldCharType="separate"/>
      </w:r>
      <w:r>
        <w:rPr>
          <w:noProof/>
        </w:rPr>
        <w:t>120</w:t>
      </w:r>
      <w:r>
        <w:fldChar w:fldCharType="end"/>
      </w:r>
      <w:r>
        <w:t xml:space="preserve">, </w:t>
      </w:r>
      <w:hyperlink w:anchor="section_bd3a16dd75b64546933059c3ef44d50e">
        <w:r>
          <w:rPr>
            <w:rStyle w:val="Hyperlink"/>
          </w:rPr>
          <w:t>section 3.2.5</w:t>
        </w:r>
      </w:hyperlink>
      <w:r>
        <w:t xml:space="preserve"> </w:t>
      </w:r>
      <w:r>
        <w:fldChar w:fldCharType="begin"/>
      </w:r>
      <w:r>
        <w:instrText>PAGEREF section_bd3a16dd75b64546933059c3ef44d50e</w:instrText>
      </w:r>
      <w:r>
        <w:fldChar w:fldCharType="separate"/>
      </w:r>
      <w:r>
        <w:rPr>
          <w:noProof/>
        </w:rPr>
        <w:t>129</w:t>
      </w:r>
      <w:r>
        <w:fldChar w:fldCharType="end"/>
      </w:r>
      <w:r>
        <w:t>)</w:t>
      </w:r>
    </w:p>
    <w:p w:rsidR="001B1370" w:rsidRDefault="00C8083E">
      <w:pPr>
        <w:pStyle w:val="indexentry0"/>
      </w:pPr>
      <w:r>
        <w:t xml:space="preserve">      </w:t>
      </w:r>
      <w:hyperlink w:anchor="section_07a0c71e1a7b44558da47e43a09589bc">
        <w:r>
          <w:rPr>
            <w:rStyle w:val="Hyperlink"/>
          </w:rPr>
          <w:t>Final state</w:t>
        </w:r>
      </w:hyperlink>
      <w:r>
        <w:t xml:space="preserve"> </w:t>
      </w:r>
      <w:r>
        <w:fldChar w:fldCharType="begin"/>
      </w:r>
      <w:r>
        <w:instrText>PAGEREF section_07a0c71e1a7b44558da47e43a09589bc</w:instrText>
      </w:r>
      <w:r>
        <w:fldChar w:fldCharType="separate"/>
      </w:r>
      <w:r>
        <w:rPr>
          <w:noProof/>
        </w:rPr>
        <w:t>133</w:t>
      </w:r>
      <w:r>
        <w:fldChar w:fldCharType="end"/>
      </w:r>
    </w:p>
    <w:p w:rsidR="001B1370" w:rsidRDefault="00C8083E">
      <w:pPr>
        <w:pStyle w:val="indexentry0"/>
      </w:pPr>
      <w:r>
        <w:t xml:space="preserve">      </w:t>
      </w:r>
      <w:hyperlink w:anchor="section_e2e7293f55cf43eeb0282d6dea625db6">
        <w:r>
          <w:rPr>
            <w:rStyle w:val="Hyperlink"/>
          </w:rPr>
          <w:t>Logged In state</w:t>
        </w:r>
      </w:hyperlink>
      <w:r>
        <w:t xml:space="preserve"> </w:t>
      </w:r>
      <w:r>
        <w:fldChar w:fldCharType="begin"/>
      </w:r>
      <w:r>
        <w:instrText>PAGEREF section_e2e7293f55cf43eeb0282d6dea625db6</w:instrText>
      </w:r>
      <w:r>
        <w:fldChar w:fldCharType="separate"/>
      </w:r>
      <w:r>
        <w:rPr>
          <w:noProof/>
        </w:rPr>
        <w:t>132</w:t>
      </w:r>
      <w:r>
        <w:fldChar w:fldCharType="end"/>
      </w:r>
    </w:p>
    <w:p w:rsidR="001B1370" w:rsidRDefault="00C8083E">
      <w:pPr>
        <w:pStyle w:val="indexentry0"/>
      </w:pPr>
      <w:r>
        <w:t xml:space="preserve">      </w:t>
      </w:r>
      <w:hyperlink w:anchor="section_61fb4f9d95ec41718d4bdac4eb16149f">
        <w:r>
          <w:rPr>
            <w:rStyle w:val="Hyperlink"/>
          </w:rPr>
          <w:t>Sent Attention state</w:t>
        </w:r>
      </w:hyperlink>
      <w:r>
        <w:t xml:space="preserve"> </w:t>
      </w:r>
      <w:r>
        <w:fldChar w:fldCharType="begin"/>
      </w:r>
      <w:r>
        <w:instrText>PAGEREF section_61fb4f9d95ec41718d4bdac4eb16149f</w:instrText>
      </w:r>
      <w:r>
        <w:fldChar w:fldCharType="separate"/>
      </w:r>
      <w:r>
        <w:rPr>
          <w:noProof/>
        </w:rPr>
        <w:t>132</w:t>
      </w:r>
      <w:r>
        <w:fldChar w:fldCharType="end"/>
      </w:r>
    </w:p>
    <w:p w:rsidR="001B1370" w:rsidRDefault="00C8083E">
      <w:pPr>
        <w:pStyle w:val="indexentry0"/>
      </w:pPr>
      <w:r>
        <w:t xml:space="preserve">      </w:t>
      </w:r>
      <w:hyperlink w:anchor="section_c89701263cbc446f9275cc36ba62a2f4">
        <w:r>
          <w:rPr>
            <w:rStyle w:val="Hyperlink"/>
          </w:rPr>
          <w:t>Sent Client Request state</w:t>
        </w:r>
      </w:hyperlink>
      <w:r>
        <w:t xml:space="preserve"> </w:t>
      </w:r>
      <w:r>
        <w:fldChar w:fldCharType="begin"/>
      </w:r>
      <w:r>
        <w:instrText>PAGEREF section_c89701263cbc446f9275cc36ba62a2f4</w:instrText>
      </w:r>
      <w:r>
        <w:fldChar w:fldCharType="separate"/>
      </w:r>
      <w:r>
        <w:rPr>
          <w:noProof/>
        </w:rPr>
        <w:t>132</w:t>
      </w:r>
      <w:r>
        <w:fldChar w:fldCharType="end"/>
      </w:r>
    </w:p>
    <w:p w:rsidR="001B1370" w:rsidRDefault="00C8083E">
      <w:pPr>
        <w:pStyle w:val="indexentry0"/>
      </w:pPr>
      <w:r>
        <w:t xml:space="preserve">      </w:t>
      </w:r>
      <w:hyperlink w:anchor="section_cc823ca848674387819dcc5c19da5732">
        <w:r>
          <w:rPr>
            <w:rStyle w:val="Hyperlink"/>
          </w:rPr>
          <w:t>Sent Initial PRELOGIN Packet state</w:t>
        </w:r>
      </w:hyperlink>
      <w:r>
        <w:t xml:space="preserve"> </w:t>
      </w:r>
      <w:r>
        <w:fldChar w:fldCharType="begin"/>
      </w:r>
      <w:r>
        <w:instrText>PAGEREF section_cc823ca848674387819dcc5c19da5732</w:instrText>
      </w:r>
      <w:r>
        <w:fldChar w:fldCharType="separate"/>
      </w:r>
      <w:r>
        <w:rPr>
          <w:noProof/>
        </w:rPr>
        <w:t>129</w:t>
      </w:r>
      <w:r>
        <w:fldChar w:fldCharType="end"/>
      </w:r>
    </w:p>
    <w:p w:rsidR="001B1370" w:rsidRDefault="00C8083E">
      <w:pPr>
        <w:pStyle w:val="indexentry0"/>
      </w:pPr>
      <w:r>
        <w:t xml:space="preserve">      </w:t>
      </w:r>
      <w:hyperlink w:anchor="section_c373a90b113d4c5f826ad410365ee883">
        <w:r>
          <w:rPr>
            <w:rStyle w:val="Hyperlink"/>
          </w:rPr>
          <w:t>Sent LOGIN7 Record with SPNEGO Packet state</w:t>
        </w:r>
      </w:hyperlink>
      <w:r>
        <w:t xml:space="preserve"> </w:t>
      </w:r>
      <w:r>
        <w:fldChar w:fldCharType="begin"/>
      </w:r>
      <w:r>
        <w:instrText>PAGEREF section_c373a90b113d4c5f826ad410365ee883</w:instrText>
      </w:r>
      <w:r>
        <w:fldChar w:fldCharType="separate"/>
      </w:r>
      <w:r>
        <w:rPr>
          <w:noProof/>
        </w:rPr>
        <w:t>131</w:t>
      </w:r>
      <w:r>
        <w:fldChar w:fldCharType="end"/>
      </w:r>
    </w:p>
    <w:p w:rsidR="001B1370" w:rsidRDefault="00C8083E">
      <w:pPr>
        <w:pStyle w:val="indexentry0"/>
      </w:pPr>
      <w:r>
        <w:t xml:space="preserve">      </w:t>
      </w:r>
      <w:hyperlink w:anchor="section_ab7a745416a949ef8f208a0de2b31fbb">
        <w:r>
          <w:rPr>
            <w:rStyle w:val="Hyperlink"/>
          </w:rPr>
          <w:t>Sent LOGIN7 Record with Standard Login state</w:t>
        </w:r>
      </w:hyperlink>
      <w:r>
        <w:t xml:space="preserve"> </w:t>
      </w:r>
      <w:r>
        <w:fldChar w:fldCharType="begin"/>
      </w:r>
      <w:r>
        <w:instrText>PAGEREF section_ab7a745416a949ef8f208a0de2b31fbb</w:instrText>
      </w:r>
      <w:r>
        <w:fldChar w:fldCharType="separate"/>
      </w:r>
      <w:r>
        <w:rPr>
          <w:noProof/>
        </w:rPr>
        <w:t>131</w:t>
      </w:r>
      <w:r>
        <w:fldChar w:fldCharType="end"/>
      </w:r>
    </w:p>
    <w:p w:rsidR="001B1370" w:rsidRDefault="00C8083E">
      <w:pPr>
        <w:pStyle w:val="indexentry0"/>
      </w:pPr>
      <w:r>
        <w:t xml:space="preserve">      </w:t>
      </w:r>
      <w:hyperlink w:anchor="section_d62e225bd8654ccc8f73de1ef49e30d4">
        <w:r>
          <w:rPr>
            <w:rStyle w:val="Hyperlink"/>
          </w:rPr>
          <w:t>Sent TLS/SSL Negotiation Packet state</w:t>
        </w:r>
      </w:hyperlink>
      <w:r>
        <w:t xml:space="preserve"> </w:t>
      </w:r>
      <w:r>
        <w:fldChar w:fldCharType="begin"/>
      </w:r>
      <w:r>
        <w:instrText>PAGEREF section_d62e225bd8654ccc8f73de1ef49e30d4</w:instrText>
      </w:r>
      <w:r>
        <w:fldChar w:fldCharType="separate"/>
      </w:r>
      <w:r>
        <w:rPr>
          <w:noProof/>
        </w:rPr>
        <w:t>130</w:t>
      </w:r>
      <w:r>
        <w:fldChar w:fldCharType="end"/>
      </w:r>
    </w:p>
    <w:p w:rsidR="001B1370" w:rsidRDefault="00C8083E">
      <w:pPr>
        <w:pStyle w:val="indexentry0"/>
      </w:pPr>
      <w:r>
        <w:t xml:space="preserve">   server (</w:t>
      </w:r>
      <w:hyperlink w:anchor="section_5a9d49b8d1c44ff58f6576dc924f5c4d">
        <w:r>
          <w:rPr>
            <w:rStyle w:val="Hyperlink"/>
          </w:rPr>
          <w:t>section 3.1.5</w:t>
        </w:r>
      </w:hyperlink>
      <w:r>
        <w:t xml:space="preserve"> </w:t>
      </w:r>
      <w:r>
        <w:fldChar w:fldCharType="begin"/>
      </w:r>
      <w:r>
        <w:instrText>PAGEREF section_5a9d49b8d1c44ff58f6576dc924f5c4d</w:instrText>
      </w:r>
      <w:r>
        <w:fldChar w:fldCharType="separate"/>
      </w:r>
      <w:r>
        <w:rPr>
          <w:noProof/>
        </w:rPr>
        <w:t>120</w:t>
      </w:r>
      <w:r>
        <w:fldChar w:fldCharType="end"/>
      </w:r>
      <w:r>
        <w:t xml:space="preserve">, </w:t>
      </w:r>
      <w:hyperlink w:anchor="section_8d3c50da023f4bc5959c60f38ed22825">
        <w:r>
          <w:rPr>
            <w:rStyle w:val="Hyperlink"/>
          </w:rPr>
          <w:t>section 3.3.5</w:t>
        </w:r>
      </w:hyperlink>
      <w:r>
        <w:t xml:space="preserve"> </w:t>
      </w:r>
      <w:r>
        <w:fldChar w:fldCharType="begin"/>
      </w:r>
      <w:r>
        <w:instrText>PAGEREF section_8d3c50da023f4bc5959c60f38ed22825</w:instrText>
      </w:r>
      <w:r>
        <w:fldChar w:fldCharType="separate"/>
      </w:r>
      <w:r>
        <w:rPr>
          <w:noProof/>
        </w:rPr>
        <w:t>135</w:t>
      </w:r>
      <w:r>
        <w:fldChar w:fldCharType="end"/>
      </w:r>
      <w:r>
        <w:t>)</w:t>
      </w:r>
    </w:p>
    <w:p w:rsidR="001B1370" w:rsidRDefault="00C8083E">
      <w:pPr>
        <w:pStyle w:val="indexentry0"/>
      </w:pPr>
      <w:r>
        <w:t xml:space="preserve">      </w:t>
      </w:r>
      <w:hyperlink w:anchor="section_21c9c608c6bc456fb7eb9f09a90bd282">
        <w:r>
          <w:rPr>
            <w:rStyle w:val="Hyperlink"/>
          </w:rPr>
          <w:t>Client</w:t>
        </w:r>
        <w:r>
          <w:rPr>
            <w:rStyle w:val="Hyperlink"/>
          </w:rPr>
          <w:t xml:space="preserve"> Request Execution state</w:t>
        </w:r>
      </w:hyperlink>
      <w:r>
        <w:t xml:space="preserve"> </w:t>
      </w:r>
      <w:r>
        <w:fldChar w:fldCharType="begin"/>
      </w:r>
      <w:r>
        <w:instrText>PAGEREF section_21c9c608c6bc456fb7eb9f09a90bd282</w:instrText>
      </w:r>
      <w:r>
        <w:fldChar w:fldCharType="separate"/>
      </w:r>
      <w:r>
        <w:rPr>
          <w:noProof/>
        </w:rPr>
        <w:t>139</w:t>
      </w:r>
      <w:r>
        <w:fldChar w:fldCharType="end"/>
      </w:r>
    </w:p>
    <w:p w:rsidR="001B1370" w:rsidRDefault="00C8083E">
      <w:pPr>
        <w:pStyle w:val="indexentry0"/>
      </w:pPr>
      <w:r>
        <w:t xml:space="preserve">      </w:t>
      </w:r>
      <w:hyperlink w:anchor="section_f9157109df6b4f23ab9135a5ca43260d">
        <w:r>
          <w:rPr>
            <w:rStyle w:val="Hyperlink"/>
          </w:rPr>
          <w:t>Final state</w:t>
        </w:r>
      </w:hyperlink>
      <w:r>
        <w:t xml:space="preserve"> </w:t>
      </w:r>
      <w:r>
        <w:fldChar w:fldCharType="begin"/>
      </w:r>
      <w:r>
        <w:instrText>PAGEREF section_f9157109df6b4f23ab9135a5ca43260d</w:instrText>
      </w:r>
      <w:r>
        <w:fldChar w:fldCharType="separate"/>
      </w:r>
      <w:r>
        <w:rPr>
          <w:noProof/>
        </w:rPr>
        <w:t>140</w:t>
      </w:r>
      <w:r>
        <w:fldChar w:fldCharType="end"/>
      </w:r>
    </w:p>
    <w:p w:rsidR="001B1370" w:rsidRDefault="00C8083E">
      <w:pPr>
        <w:pStyle w:val="indexentry0"/>
      </w:pPr>
      <w:r>
        <w:t xml:space="preserve">      </w:t>
      </w:r>
      <w:hyperlink w:anchor="section_8bfcbcd21baf47928fff86a63a9e90fa">
        <w:r>
          <w:rPr>
            <w:rStyle w:val="Hyperlink"/>
          </w:rPr>
          <w:t>Initial state</w:t>
        </w:r>
      </w:hyperlink>
      <w:r>
        <w:t xml:space="preserve"> </w:t>
      </w:r>
      <w:r>
        <w:fldChar w:fldCharType="begin"/>
      </w:r>
      <w:r>
        <w:instrText>PAGEREF section_8bfcbcd21baf47928fff86a63a9e90fa</w:instrText>
      </w:r>
      <w:r>
        <w:fldChar w:fldCharType="separate"/>
      </w:r>
      <w:r>
        <w:rPr>
          <w:noProof/>
        </w:rPr>
        <w:t>135</w:t>
      </w:r>
      <w:r>
        <w:fldChar w:fldCharType="end"/>
      </w:r>
    </w:p>
    <w:p w:rsidR="001B1370" w:rsidRDefault="00C8083E">
      <w:pPr>
        <w:pStyle w:val="indexentry0"/>
      </w:pPr>
      <w:r>
        <w:t xml:space="preserve">      </w:t>
      </w:r>
      <w:hyperlink w:anchor="section_7c37e9c36c6544dfbbd81e8fc11a618d">
        <w:r>
          <w:rPr>
            <w:rStyle w:val="Hyperlink"/>
          </w:rPr>
          <w:t>Logged In state</w:t>
        </w:r>
      </w:hyperlink>
      <w:r>
        <w:t xml:space="preserve"> </w:t>
      </w:r>
      <w:r>
        <w:fldChar w:fldCharType="begin"/>
      </w:r>
      <w:r>
        <w:instrText>PAGEREF section_7c37e9c36c6544dfbbd81e8fc11a618d</w:instrText>
      </w:r>
      <w:r>
        <w:fldChar w:fldCharType="separate"/>
      </w:r>
      <w:r>
        <w:rPr>
          <w:noProof/>
        </w:rPr>
        <w:t>139</w:t>
      </w:r>
      <w:r>
        <w:fldChar w:fldCharType="end"/>
      </w:r>
    </w:p>
    <w:p w:rsidR="001B1370" w:rsidRDefault="00C8083E">
      <w:pPr>
        <w:pStyle w:val="indexentry0"/>
      </w:pPr>
      <w:r>
        <w:t xml:space="preserve">      </w:t>
      </w:r>
      <w:hyperlink w:anchor="section_1d82a68b57c246e984baed41f7bd0c7c">
        <w:r>
          <w:rPr>
            <w:rStyle w:val="Hyperlink"/>
          </w:rPr>
          <w:t>Login Ready state</w:t>
        </w:r>
      </w:hyperlink>
      <w:r>
        <w:t xml:space="preserve"> </w:t>
      </w:r>
      <w:r>
        <w:fldChar w:fldCharType="begin"/>
      </w:r>
      <w:r>
        <w:instrText>PAGEREF section_1d82a68b57c246e984baed41f7bd0c7c</w:instrText>
      </w:r>
      <w:r>
        <w:fldChar w:fldCharType="separate"/>
      </w:r>
      <w:r>
        <w:rPr>
          <w:noProof/>
        </w:rPr>
        <w:t>136</w:t>
      </w:r>
      <w:r>
        <w:fldChar w:fldCharType="end"/>
      </w:r>
    </w:p>
    <w:p w:rsidR="001B1370" w:rsidRDefault="00C8083E">
      <w:pPr>
        <w:pStyle w:val="indexentry0"/>
      </w:pPr>
      <w:r>
        <w:t xml:space="preserve">      </w:t>
      </w:r>
      <w:hyperlink w:anchor="section_7b617d06e13845f3bcea35619b14ac72">
        <w:r>
          <w:rPr>
            <w:rStyle w:val="Hyperlink"/>
          </w:rPr>
          <w:t>SPNEGO Negotiation state</w:t>
        </w:r>
      </w:hyperlink>
      <w:r>
        <w:t xml:space="preserve"> </w:t>
      </w:r>
      <w:r>
        <w:fldChar w:fldCharType="begin"/>
      </w:r>
      <w:r>
        <w:instrText>PAGEREF section_7b617d06e13845f3bcea35619b14ac72</w:instrText>
      </w:r>
      <w:r>
        <w:fldChar w:fldCharType="separate"/>
      </w:r>
      <w:r>
        <w:rPr>
          <w:noProof/>
        </w:rPr>
        <w:t>138</w:t>
      </w:r>
      <w:r>
        <w:fldChar w:fldCharType="end"/>
      </w:r>
    </w:p>
    <w:p w:rsidR="001B1370" w:rsidRDefault="00C8083E">
      <w:pPr>
        <w:pStyle w:val="indexentry0"/>
      </w:pPr>
      <w:r>
        <w:t xml:space="preserve"> </w:t>
      </w:r>
      <w:r>
        <w:t xml:space="preserve">     </w:t>
      </w:r>
      <w:hyperlink w:anchor="section_ef1c4791413f4ec7ad475810a514db94">
        <w:r>
          <w:rPr>
            <w:rStyle w:val="Hyperlink"/>
          </w:rPr>
          <w:t>TLS/SSL Negotiation state</w:t>
        </w:r>
      </w:hyperlink>
      <w:r>
        <w:t xml:space="preserve"> </w:t>
      </w:r>
      <w:r>
        <w:fldChar w:fldCharType="begin"/>
      </w:r>
      <w:r>
        <w:instrText>PAGEREF section_ef1c4791413f4ec7ad475810a514db94</w:instrText>
      </w:r>
      <w:r>
        <w:fldChar w:fldCharType="separate"/>
      </w:r>
      <w:r>
        <w:rPr>
          <w:noProof/>
        </w:rPr>
        <w:t>136</w:t>
      </w:r>
      <w:r>
        <w:fldChar w:fldCharType="end"/>
      </w:r>
    </w:p>
    <w:p w:rsidR="001B1370" w:rsidRDefault="00C8083E">
      <w:pPr>
        <w:pStyle w:val="indexentry0"/>
      </w:pPr>
      <w:r>
        <w:t>Server</w:t>
      </w:r>
    </w:p>
    <w:p w:rsidR="001B1370" w:rsidRDefault="00C8083E">
      <w:pPr>
        <w:pStyle w:val="indexentry0"/>
      </w:pPr>
      <w:r>
        <w:t xml:space="preserve">   abstract data model (</w:t>
      </w:r>
      <w:hyperlink w:anchor="section_1ffab630e56545efbc63cc4eac4bc1db">
        <w:r>
          <w:rPr>
            <w:rStyle w:val="Hyperlink"/>
          </w:rPr>
          <w:t>section 3.1.1</w:t>
        </w:r>
      </w:hyperlink>
      <w:r>
        <w:t xml:space="preserve"> </w:t>
      </w:r>
      <w:r>
        <w:fldChar w:fldCharType="begin"/>
      </w:r>
      <w:r>
        <w:instrText>PAGEREF section_1ffab630e56545efbc63cc4eac4bc1db</w:instrText>
      </w:r>
      <w:r>
        <w:fldChar w:fldCharType="separate"/>
      </w:r>
      <w:r>
        <w:rPr>
          <w:noProof/>
        </w:rPr>
        <w:t>120</w:t>
      </w:r>
      <w:r>
        <w:fldChar w:fldCharType="end"/>
      </w:r>
      <w:r>
        <w:t xml:space="preserve">, </w:t>
      </w:r>
      <w:hyperlink w:anchor="section_1457f2976d7d4b47a4bef35d273b8cae">
        <w:r>
          <w:rPr>
            <w:rStyle w:val="Hyperlink"/>
          </w:rPr>
          <w:t>section 3.3.1</w:t>
        </w:r>
      </w:hyperlink>
      <w:r>
        <w:t xml:space="preserve"> </w:t>
      </w:r>
      <w:r>
        <w:fldChar w:fldCharType="begin"/>
      </w:r>
      <w:r>
        <w:instrText>PAGEREF section_1457f2976d7d4b47a4bef35d273b8cae</w:instrText>
      </w:r>
      <w:r>
        <w:fldChar w:fldCharType="separate"/>
      </w:r>
      <w:r>
        <w:rPr>
          <w:noProof/>
        </w:rPr>
        <w:t>134</w:t>
      </w:r>
      <w:r>
        <w:fldChar w:fldCharType="end"/>
      </w:r>
      <w:r>
        <w:t>)</w:t>
      </w:r>
    </w:p>
    <w:p w:rsidR="001B1370" w:rsidRDefault="00C8083E">
      <w:pPr>
        <w:pStyle w:val="indexentry0"/>
      </w:pPr>
      <w:r>
        <w:t xml:space="preserve">   higher-layer triggered events (</w:t>
      </w:r>
      <w:hyperlink w:anchor="section_011f443e690b4f37a06999fe7589fe0c">
        <w:r>
          <w:rPr>
            <w:rStyle w:val="Hyperlink"/>
          </w:rPr>
          <w:t>section 3.1.4</w:t>
        </w:r>
      </w:hyperlink>
      <w:r>
        <w:t xml:space="preserve"> </w:t>
      </w:r>
      <w:r>
        <w:fldChar w:fldCharType="begin"/>
      </w:r>
      <w:r>
        <w:instrText>PAGEREF section_011f443e690b4f37a06999fe7589fe0c</w:instrText>
      </w:r>
      <w:r>
        <w:fldChar w:fldCharType="separate"/>
      </w:r>
      <w:r>
        <w:rPr>
          <w:noProof/>
        </w:rPr>
        <w:t>120</w:t>
      </w:r>
      <w:r>
        <w:fldChar w:fldCharType="end"/>
      </w:r>
      <w:r>
        <w:t xml:space="preserve">, </w:t>
      </w:r>
      <w:hyperlink w:anchor="section_6af826c5a9574438a7c0b3bbd309c69a">
        <w:r>
          <w:rPr>
            <w:rStyle w:val="Hyperlink"/>
          </w:rPr>
          <w:t>section 3.3.4</w:t>
        </w:r>
      </w:hyperlink>
      <w:r>
        <w:t xml:space="preserve"> </w:t>
      </w:r>
      <w:r>
        <w:fldChar w:fldCharType="begin"/>
      </w:r>
      <w:r>
        <w:instrText>PAGEREF section_6af826c5a9574438a7c0b3bbd309c69a</w:instrText>
      </w:r>
      <w:r>
        <w:fldChar w:fldCharType="separate"/>
      </w:r>
      <w:r>
        <w:rPr>
          <w:noProof/>
        </w:rPr>
        <w:t>135</w:t>
      </w:r>
      <w:r>
        <w:fldChar w:fldCharType="end"/>
      </w:r>
      <w:r>
        <w:t>)</w:t>
      </w:r>
    </w:p>
    <w:p w:rsidR="001B1370" w:rsidRDefault="00C8083E">
      <w:pPr>
        <w:pStyle w:val="indexentry0"/>
      </w:pPr>
      <w:r>
        <w:t xml:space="preserve">   initialization (</w:t>
      </w:r>
      <w:hyperlink w:anchor="section_07dcb45cdb9c4ce981cd02b370cb4809">
        <w:r>
          <w:rPr>
            <w:rStyle w:val="Hyperlink"/>
          </w:rPr>
          <w:t>section 3.1.3</w:t>
        </w:r>
      </w:hyperlink>
      <w:r>
        <w:t xml:space="preserve"> </w:t>
      </w:r>
      <w:r>
        <w:fldChar w:fldCharType="begin"/>
      </w:r>
      <w:r>
        <w:instrText>PAGEREF section_07dcb45cdb9c4ce981cd02b370cb4809</w:instrText>
      </w:r>
      <w:r>
        <w:fldChar w:fldCharType="separate"/>
      </w:r>
      <w:r>
        <w:rPr>
          <w:noProof/>
        </w:rPr>
        <w:t>120</w:t>
      </w:r>
      <w:r>
        <w:fldChar w:fldCharType="end"/>
      </w:r>
      <w:r>
        <w:t xml:space="preserve">, </w:t>
      </w:r>
      <w:hyperlink w:anchor="section_d53254d96e6f4339aef09439e2269688">
        <w:r>
          <w:rPr>
            <w:rStyle w:val="Hyperlink"/>
          </w:rPr>
          <w:t>section 3.3.3</w:t>
        </w:r>
      </w:hyperlink>
      <w:r>
        <w:t xml:space="preserve"> </w:t>
      </w:r>
      <w:r>
        <w:fldChar w:fldCharType="begin"/>
      </w:r>
      <w:r>
        <w:instrText>PAGEREF section_d53254d96e6f4339aef09439e2269688</w:instrText>
      </w:r>
      <w:r>
        <w:fldChar w:fldCharType="separate"/>
      </w:r>
      <w:r>
        <w:rPr>
          <w:noProof/>
        </w:rPr>
        <w:t>135</w:t>
      </w:r>
      <w:r>
        <w:fldChar w:fldCharType="end"/>
      </w:r>
      <w:r>
        <w:t>)</w:t>
      </w:r>
    </w:p>
    <w:p w:rsidR="001B1370" w:rsidRDefault="00C8083E">
      <w:pPr>
        <w:pStyle w:val="indexentry0"/>
      </w:pPr>
      <w:r>
        <w:t xml:space="preserve">   </w:t>
      </w:r>
      <w:hyperlink w:anchor="section_2ceaed83ecdf479eba465fdcbd888ddc">
        <w:r>
          <w:rPr>
            <w:rStyle w:val="Hyperlink"/>
          </w:rPr>
          <w:t>local events</w:t>
        </w:r>
      </w:hyperlink>
      <w:r>
        <w:t xml:space="preserve"> </w:t>
      </w:r>
      <w:r>
        <w:fldChar w:fldCharType="begin"/>
      </w:r>
      <w:r>
        <w:instrText>PAGEREF section_2ceaed83ecdf479eba465fdcbd888ddc</w:instrText>
      </w:r>
      <w:r>
        <w:fldChar w:fldCharType="separate"/>
      </w:r>
      <w:r>
        <w:rPr>
          <w:noProof/>
        </w:rPr>
        <w:t>125</w:t>
      </w:r>
      <w:r>
        <w:fldChar w:fldCharType="end"/>
      </w:r>
    </w:p>
    <w:p w:rsidR="001B1370" w:rsidRDefault="00C8083E">
      <w:pPr>
        <w:pStyle w:val="indexentry0"/>
      </w:pPr>
      <w:r>
        <w:t xml:space="preserve">   message processing (</w:t>
      </w:r>
      <w:hyperlink w:anchor="section_5a9d49b8d1c44ff58f6576dc924f5c4d">
        <w:r>
          <w:rPr>
            <w:rStyle w:val="Hyperlink"/>
          </w:rPr>
          <w:t>section 3.1.5</w:t>
        </w:r>
      </w:hyperlink>
      <w:r>
        <w:t xml:space="preserve"> </w:t>
      </w:r>
      <w:r>
        <w:fldChar w:fldCharType="begin"/>
      </w:r>
      <w:r>
        <w:instrText>PAGEREF section_5a9d49b8d1c44ff58f657</w:instrText>
      </w:r>
      <w:r>
        <w:instrText>6dc924f5c4d</w:instrText>
      </w:r>
      <w:r>
        <w:fldChar w:fldCharType="separate"/>
      </w:r>
      <w:r>
        <w:rPr>
          <w:noProof/>
        </w:rPr>
        <w:t>120</w:t>
      </w:r>
      <w:r>
        <w:fldChar w:fldCharType="end"/>
      </w:r>
      <w:r>
        <w:t xml:space="preserve">, </w:t>
      </w:r>
      <w:hyperlink w:anchor="section_8d3c50da023f4bc5959c60f38ed22825">
        <w:r>
          <w:rPr>
            <w:rStyle w:val="Hyperlink"/>
          </w:rPr>
          <w:t>section 3.3.5</w:t>
        </w:r>
      </w:hyperlink>
      <w:r>
        <w:t xml:space="preserve"> </w:t>
      </w:r>
      <w:r>
        <w:fldChar w:fldCharType="begin"/>
      </w:r>
      <w:r>
        <w:instrText>PAGEREF section_8d3c50da023f4bc5959c60f38ed22825</w:instrText>
      </w:r>
      <w:r>
        <w:fldChar w:fldCharType="separate"/>
      </w:r>
      <w:r>
        <w:rPr>
          <w:noProof/>
        </w:rPr>
        <w:t>135</w:t>
      </w:r>
      <w:r>
        <w:fldChar w:fldCharType="end"/>
      </w:r>
      <w:r>
        <w:t>)</w:t>
      </w:r>
    </w:p>
    <w:p w:rsidR="001B1370" w:rsidRDefault="00C8083E">
      <w:pPr>
        <w:pStyle w:val="indexentry0"/>
      </w:pPr>
      <w:r>
        <w:t xml:space="preserve">      </w:t>
      </w:r>
      <w:hyperlink w:anchor="section_21c9c608c6bc456fb7eb9f09a90bd282">
        <w:r>
          <w:rPr>
            <w:rStyle w:val="Hyperlink"/>
          </w:rPr>
          <w:t>Client Request Execution state</w:t>
        </w:r>
      </w:hyperlink>
      <w:r>
        <w:t xml:space="preserve"> </w:t>
      </w:r>
      <w:r>
        <w:fldChar w:fldCharType="begin"/>
      </w:r>
      <w:r>
        <w:instrText>PAGEREF section_21c9c608c6bc456fb7eb9f09a90bd282</w:instrText>
      </w:r>
      <w:r>
        <w:fldChar w:fldCharType="separate"/>
      </w:r>
      <w:r>
        <w:rPr>
          <w:noProof/>
        </w:rPr>
        <w:t>139</w:t>
      </w:r>
      <w:r>
        <w:fldChar w:fldCharType="end"/>
      </w:r>
    </w:p>
    <w:p w:rsidR="001B1370" w:rsidRDefault="00C8083E">
      <w:pPr>
        <w:pStyle w:val="indexentry0"/>
      </w:pPr>
      <w:r>
        <w:t xml:space="preserve">      </w:t>
      </w:r>
      <w:hyperlink w:anchor="section_f9157109df6b4f23ab9135a5ca43260d">
        <w:r>
          <w:rPr>
            <w:rStyle w:val="Hyperlink"/>
          </w:rPr>
          <w:t>Final state</w:t>
        </w:r>
      </w:hyperlink>
      <w:r>
        <w:t xml:space="preserve"> </w:t>
      </w:r>
      <w:r>
        <w:fldChar w:fldCharType="begin"/>
      </w:r>
      <w:r>
        <w:instrText>PAGEREF section_f9157109df6b4f23ab9135a5ca43260d</w:instrText>
      </w:r>
      <w:r>
        <w:fldChar w:fldCharType="separate"/>
      </w:r>
      <w:r>
        <w:rPr>
          <w:noProof/>
        </w:rPr>
        <w:t>140</w:t>
      </w:r>
      <w:r>
        <w:fldChar w:fldCharType="end"/>
      </w:r>
    </w:p>
    <w:p w:rsidR="001B1370" w:rsidRDefault="00C8083E">
      <w:pPr>
        <w:pStyle w:val="indexentry0"/>
      </w:pPr>
      <w:r>
        <w:t xml:space="preserve">      </w:t>
      </w:r>
      <w:hyperlink w:anchor="section_8bfcbcd21baf47928fff86a63a9e90fa">
        <w:r>
          <w:rPr>
            <w:rStyle w:val="Hyperlink"/>
          </w:rPr>
          <w:t>Init</w:t>
        </w:r>
        <w:r>
          <w:rPr>
            <w:rStyle w:val="Hyperlink"/>
          </w:rPr>
          <w:t>ial state</w:t>
        </w:r>
      </w:hyperlink>
      <w:r>
        <w:t xml:space="preserve"> </w:t>
      </w:r>
      <w:r>
        <w:fldChar w:fldCharType="begin"/>
      </w:r>
      <w:r>
        <w:instrText>PAGEREF section_8bfcbcd21baf47928fff86a63a9e90fa</w:instrText>
      </w:r>
      <w:r>
        <w:fldChar w:fldCharType="separate"/>
      </w:r>
      <w:r>
        <w:rPr>
          <w:noProof/>
        </w:rPr>
        <w:t>135</w:t>
      </w:r>
      <w:r>
        <w:fldChar w:fldCharType="end"/>
      </w:r>
    </w:p>
    <w:p w:rsidR="001B1370" w:rsidRDefault="00C8083E">
      <w:pPr>
        <w:pStyle w:val="indexentry0"/>
      </w:pPr>
      <w:r>
        <w:t xml:space="preserve">      </w:t>
      </w:r>
      <w:hyperlink w:anchor="section_7c37e9c36c6544dfbbd81e8fc11a618d">
        <w:r>
          <w:rPr>
            <w:rStyle w:val="Hyperlink"/>
          </w:rPr>
          <w:t>Logged In state</w:t>
        </w:r>
      </w:hyperlink>
      <w:r>
        <w:t xml:space="preserve"> </w:t>
      </w:r>
      <w:r>
        <w:fldChar w:fldCharType="begin"/>
      </w:r>
      <w:r>
        <w:instrText>PAGEREF section_7c37e9c36c6544dfbbd81e8fc11a618d</w:instrText>
      </w:r>
      <w:r>
        <w:fldChar w:fldCharType="separate"/>
      </w:r>
      <w:r>
        <w:rPr>
          <w:noProof/>
        </w:rPr>
        <w:t>139</w:t>
      </w:r>
      <w:r>
        <w:fldChar w:fldCharType="end"/>
      </w:r>
    </w:p>
    <w:p w:rsidR="001B1370" w:rsidRDefault="00C8083E">
      <w:pPr>
        <w:pStyle w:val="indexentry0"/>
      </w:pPr>
      <w:r>
        <w:t xml:space="preserve">      </w:t>
      </w:r>
      <w:hyperlink w:anchor="section_1d82a68b57c246e984baed41f7bd0c7c">
        <w:r>
          <w:rPr>
            <w:rStyle w:val="Hyperlink"/>
          </w:rPr>
          <w:t>Login Ready state</w:t>
        </w:r>
      </w:hyperlink>
      <w:r>
        <w:t xml:space="preserve"> </w:t>
      </w:r>
      <w:r>
        <w:fldChar w:fldCharType="begin"/>
      </w:r>
      <w:r>
        <w:instrText>PAGEREF section_1d82a68b57c246e984baed41f7bd0c7c</w:instrText>
      </w:r>
      <w:r>
        <w:fldChar w:fldCharType="separate"/>
      </w:r>
      <w:r>
        <w:rPr>
          <w:noProof/>
        </w:rPr>
        <w:t>136</w:t>
      </w:r>
      <w:r>
        <w:fldChar w:fldCharType="end"/>
      </w:r>
    </w:p>
    <w:p w:rsidR="001B1370" w:rsidRDefault="00C8083E">
      <w:pPr>
        <w:pStyle w:val="indexentry0"/>
      </w:pPr>
      <w:r>
        <w:t xml:space="preserve">      </w:t>
      </w:r>
      <w:hyperlink w:anchor="section_7b617d06e13845f3bcea35619b14ac72">
        <w:r>
          <w:rPr>
            <w:rStyle w:val="Hyperlink"/>
          </w:rPr>
          <w:t>SPNEGO Negotiation state</w:t>
        </w:r>
      </w:hyperlink>
      <w:r>
        <w:t xml:space="preserve"> </w:t>
      </w:r>
      <w:r>
        <w:fldChar w:fldCharType="begin"/>
      </w:r>
      <w:r>
        <w:instrText>PAGEREF section_7b617d06e13845f3bcea35619b14ac72</w:instrText>
      </w:r>
      <w:r>
        <w:fldChar w:fldCharType="separate"/>
      </w:r>
      <w:r>
        <w:rPr>
          <w:noProof/>
        </w:rPr>
        <w:t>138</w:t>
      </w:r>
      <w:r>
        <w:fldChar w:fldCharType="end"/>
      </w:r>
    </w:p>
    <w:p w:rsidR="001B1370" w:rsidRDefault="00C8083E">
      <w:pPr>
        <w:pStyle w:val="indexentry0"/>
      </w:pPr>
      <w:r>
        <w:t xml:space="preserve">      </w:t>
      </w:r>
      <w:hyperlink w:anchor="section_ef1c4791413f4ec7ad475810a514db94">
        <w:r>
          <w:rPr>
            <w:rStyle w:val="Hyperlink"/>
          </w:rPr>
          <w:t>TLS/SSL Negotiation state</w:t>
        </w:r>
      </w:hyperlink>
      <w:r>
        <w:t xml:space="preserve"> </w:t>
      </w:r>
      <w:r>
        <w:fldChar w:fldCharType="begin"/>
      </w:r>
      <w:r>
        <w:instrText>PAGEREF section_ef1c4791413f4ec7ad475810a514db94</w:instrText>
      </w:r>
      <w:r>
        <w:fldChar w:fldCharType="separate"/>
      </w:r>
      <w:r>
        <w:rPr>
          <w:noProof/>
        </w:rPr>
        <w:t>136</w:t>
      </w:r>
      <w:r>
        <w:fldChar w:fldCharType="end"/>
      </w:r>
    </w:p>
    <w:p w:rsidR="001B1370" w:rsidRDefault="00C8083E">
      <w:pPr>
        <w:pStyle w:val="indexentry0"/>
      </w:pPr>
      <w:r>
        <w:t xml:space="preserve">   messages</w:t>
      </w:r>
    </w:p>
    <w:p w:rsidR="001B1370" w:rsidRDefault="00C8083E">
      <w:pPr>
        <w:pStyle w:val="indexentry0"/>
      </w:pPr>
      <w:r>
        <w:t xml:space="preserve">      </w:t>
      </w:r>
      <w:hyperlink w:anchor="section_9bcc4b79a79141d0bf7673a97e501b35">
        <w:r>
          <w:rPr>
            <w:rStyle w:val="Hyperlink"/>
          </w:rPr>
          <w:t>attention acknowledgment</w:t>
        </w:r>
      </w:hyperlink>
      <w:r>
        <w:t xml:space="preserve"> </w:t>
      </w:r>
      <w:r>
        <w:fldChar w:fldCharType="begin"/>
      </w:r>
      <w:r>
        <w:instrText>PAGEREF section_9bcc4b79a7914</w:instrText>
      </w:r>
      <w:r>
        <w:instrText>1d0bf7673a97e501b35</w:instrText>
      </w:r>
      <w:r>
        <w:fldChar w:fldCharType="separate"/>
      </w:r>
      <w:r>
        <w:rPr>
          <w:noProof/>
        </w:rPr>
        <w:t>21</w:t>
      </w:r>
      <w:r>
        <w:fldChar w:fldCharType="end"/>
      </w:r>
    </w:p>
    <w:p w:rsidR="001B1370" w:rsidRDefault="00C8083E">
      <w:pPr>
        <w:pStyle w:val="indexentry0"/>
      </w:pPr>
      <w:r>
        <w:t xml:space="preserve">      </w:t>
      </w:r>
      <w:hyperlink w:anchor="section_7fffdf0c78d140fd9dee1e6b4246d3aa">
        <w:r>
          <w:rPr>
            <w:rStyle w:val="Hyperlink"/>
          </w:rPr>
          <w:t>error and informational messages</w:t>
        </w:r>
      </w:hyperlink>
      <w:r>
        <w:t xml:space="preserve"> </w:t>
      </w:r>
      <w:r>
        <w:fldChar w:fldCharType="begin"/>
      </w:r>
      <w:r>
        <w:instrText>PAGEREF section_7fffdf0c78d140fd9dee1e6b4246d3aa</w:instrText>
      </w:r>
      <w:r>
        <w:fldChar w:fldCharType="separate"/>
      </w:r>
      <w:r>
        <w:rPr>
          <w:noProof/>
        </w:rPr>
        <w:t>21</w:t>
      </w:r>
      <w:r>
        <w:fldChar w:fldCharType="end"/>
      </w:r>
    </w:p>
    <w:p w:rsidR="001B1370" w:rsidRDefault="00C8083E">
      <w:pPr>
        <w:pStyle w:val="indexentry0"/>
      </w:pPr>
      <w:r>
        <w:t xml:space="preserve">      </w:t>
      </w:r>
      <w:hyperlink w:anchor="section_da5a73bbe49247ab9d9c23ac00292efc">
        <w:r>
          <w:rPr>
            <w:rStyle w:val="Hyperlink"/>
          </w:rPr>
          <w:t>login respon</w:t>
        </w:r>
        <w:r>
          <w:rPr>
            <w:rStyle w:val="Hyperlink"/>
          </w:rPr>
          <w:t>se</w:t>
        </w:r>
      </w:hyperlink>
      <w:r>
        <w:t xml:space="preserve"> </w:t>
      </w:r>
      <w:r>
        <w:fldChar w:fldCharType="begin"/>
      </w:r>
      <w:r>
        <w:instrText>PAGEREF section_da5a73bbe49247ab9d9c23ac00292efc</w:instrText>
      </w:r>
      <w:r>
        <w:fldChar w:fldCharType="separate"/>
      </w:r>
      <w:r>
        <w:rPr>
          <w:noProof/>
        </w:rPr>
        <w:t>20</w:t>
      </w:r>
      <w:r>
        <w:fldChar w:fldCharType="end"/>
      </w:r>
    </w:p>
    <w:p w:rsidR="001B1370" w:rsidRDefault="00C8083E">
      <w:pPr>
        <w:pStyle w:val="indexentry0"/>
      </w:pPr>
      <w:r>
        <w:lastRenderedPageBreak/>
        <w:t xml:space="preserve">      </w:t>
      </w:r>
      <w:hyperlink w:anchor="section_342f4cbb2b4b489c8b63f99b12021a94">
        <w:r>
          <w:rPr>
            <w:rStyle w:val="Hyperlink"/>
          </w:rPr>
          <w:t>overview</w:t>
        </w:r>
      </w:hyperlink>
      <w:r>
        <w:t xml:space="preserve"> </w:t>
      </w:r>
      <w:r>
        <w:fldChar w:fldCharType="begin"/>
      </w:r>
      <w:r>
        <w:instrText>PAGEREF section_342f4cbb2b4b489c8b63f99b12021a94</w:instrText>
      </w:r>
      <w:r>
        <w:fldChar w:fldCharType="separate"/>
      </w:r>
      <w:r>
        <w:rPr>
          <w:noProof/>
        </w:rPr>
        <w:t>19</w:t>
      </w:r>
      <w:r>
        <w:fldChar w:fldCharType="end"/>
      </w:r>
    </w:p>
    <w:p w:rsidR="001B1370" w:rsidRDefault="00C8083E">
      <w:pPr>
        <w:pStyle w:val="indexentry0"/>
      </w:pPr>
      <w:r>
        <w:t xml:space="preserve">      </w:t>
      </w:r>
      <w:hyperlink w:anchor="section_63c37a5d459d40b98c4a47e13aff235d">
        <w:r>
          <w:rPr>
            <w:rStyle w:val="Hyperlink"/>
          </w:rPr>
          <w:t>pre-login response</w:t>
        </w:r>
      </w:hyperlink>
      <w:r>
        <w:t xml:space="preserve"> </w:t>
      </w:r>
      <w:r>
        <w:fldChar w:fldCharType="begin"/>
      </w:r>
      <w:r>
        <w:instrText>PAGEREF section_63c37a5d459d40b98c4a47e13aff235d</w:instrText>
      </w:r>
      <w:r>
        <w:fldChar w:fldCharType="separate"/>
      </w:r>
      <w:r>
        <w:rPr>
          <w:noProof/>
        </w:rPr>
        <w:t>20</w:t>
      </w:r>
      <w:r>
        <w:fldChar w:fldCharType="end"/>
      </w:r>
    </w:p>
    <w:p w:rsidR="001B1370" w:rsidRDefault="00C8083E">
      <w:pPr>
        <w:pStyle w:val="indexentry0"/>
      </w:pPr>
      <w:r>
        <w:t xml:space="preserve">      </w:t>
      </w:r>
      <w:hyperlink w:anchor="section_6ee2125f34be43c6a38ce9ee7338500f">
        <w:r>
          <w:rPr>
            <w:rStyle w:val="Hyperlink"/>
          </w:rPr>
          <w:t>response completion</w:t>
        </w:r>
      </w:hyperlink>
      <w:r>
        <w:t xml:space="preserve"> </w:t>
      </w:r>
      <w:r>
        <w:fldChar w:fldCharType="begin"/>
      </w:r>
      <w:r>
        <w:instrText>PAGEREF section_6ee2125f34be43c6a38ce9ee7338500f</w:instrText>
      </w:r>
      <w:r>
        <w:fldChar w:fldCharType="separate"/>
      </w:r>
      <w:r>
        <w:rPr>
          <w:noProof/>
        </w:rPr>
        <w:t>21</w:t>
      </w:r>
      <w:r>
        <w:fldChar w:fldCharType="end"/>
      </w:r>
    </w:p>
    <w:p w:rsidR="001B1370" w:rsidRDefault="00C8083E">
      <w:pPr>
        <w:pStyle w:val="indexentry0"/>
      </w:pPr>
      <w:r>
        <w:t xml:space="preserve">      </w:t>
      </w:r>
      <w:hyperlink w:anchor="section_43acbd448d754f2e8f5c543b59a9d517">
        <w:r>
          <w:rPr>
            <w:rStyle w:val="Hyperlink"/>
          </w:rPr>
          <w:t>return parameters</w:t>
        </w:r>
      </w:hyperlink>
      <w:r>
        <w:t xml:space="preserve"> </w:t>
      </w:r>
      <w:r>
        <w:fldChar w:fldCharType="begin"/>
      </w:r>
      <w:r>
        <w:instrText>PAGEREF section_43acbd448d754f2e8f5c543b59a9d517</w:instrText>
      </w:r>
      <w:r>
        <w:fldChar w:fldCharType="separate"/>
      </w:r>
      <w:r>
        <w:rPr>
          <w:noProof/>
        </w:rPr>
        <w:t>20</w:t>
      </w:r>
      <w:r>
        <w:fldChar w:fldCharType="end"/>
      </w:r>
    </w:p>
    <w:p w:rsidR="001B1370" w:rsidRDefault="00C8083E">
      <w:pPr>
        <w:pStyle w:val="indexentry0"/>
      </w:pPr>
      <w:r>
        <w:t xml:space="preserve">      </w:t>
      </w:r>
      <w:hyperlink w:anchor="section_ed493f4cf63d41739476e64261400119">
        <w:r>
          <w:rPr>
            <w:rStyle w:val="Hyperlink"/>
          </w:rPr>
          <w:t>return status</w:t>
        </w:r>
      </w:hyperlink>
      <w:r>
        <w:t xml:space="preserve"> </w:t>
      </w:r>
      <w:r>
        <w:fldChar w:fldCharType="begin"/>
      </w:r>
      <w:r>
        <w:instrText>PAGEREF section_ed493f4cf63d41739476e64261400119</w:instrText>
      </w:r>
      <w:r>
        <w:fldChar w:fldCharType="separate"/>
      </w:r>
      <w:r>
        <w:rPr>
          <w:noProof/>
        </w:rPr>
        <w:t>20</w:t>
      </w:r>
      <w:r>
        <w:fldChar w:fldCharType="end"/>
      </w:r>
    </w:p>
    <w:p w:rsidR="001B1370" w:rsidRDefault="00C8083E">
      <w:pPr>
        <w:pStyle w:val="indexentry0"/>
      </w:pPr>
      <w:r>
        <w:t xml:space="preserve">      </w:t>
      </w:r>
      <w:hyperlink w:anchor="section_cc5aaa57f2e04571910ac5f6a538f88f">
        <w:r>
          <w:rPr>
            <w:rStyle w:val="Hyperlink"/>
          </w:rPr>
          <w:t>row data</w:t>
        </w:r>
      </w:hyperlink>
      <w:r>
        <w:t xml:space="preserve"> </w:t>
      </w:r>
      <w:r>
        <w:fldChar w:fldCharType="begin"/>
      </w:r>
      <w:r>
        <w:instrText>PAGEREF section_cc5aaa57f2e04571910ac5f6a538f88f</w:instrText>
      </w:r>
      <w:r>
        <w:fldChar w:fldCharType="separate"/>
      </w:r>
      <w:r>
        <w:rPr>
          <w:noProof/>
        </w:rPr>
        <w:t>20</w:t>
      </w:r>
      <w:r>
        <w:fldChar w:fldCharType="end"/>
      </w:r>
    </w:p>
    <w:p w:rsidR="001B1370" w:rsidRDefault="00C8083E">
      <w:pPr>
        <w:pStyle w:val="indexentry0"/>
      </w:pPr>
      <w:r>
        <w:t xml:space="preserve">   </w:t>
      </w:r>
      <w:hyperlink w:anchor="section_388d89cc00a34f57bc22624e251e68f3">
        <w:r>
          <w:rPr>
            <w:rStyle w:val="Hyperlink"/>
          </w:rPr>
          <w:t>other local events</w:t>
        </w:r>
      </w:hyperlink>
      <w:r>
        <w:t xml:space="preserve"> </w:t>
      </w:r>
      <w:r>
        <w:fldChar w:fldCharType="begin"/>
      </w:r>
      <w:r>
        <w:instrText>PAGEREF section_388d89cc00a34f57bc22624e251e68f3</w:instrText>
      </w:r>
      <w:r>
        <w:fldChar w:fldCharType="separate"/>
      </w:r>
      <w:r>
        <w:rPr>
          <w:noProof/>
        </w:rPr>
        <w:t>140</w:t>
      </w:r>
      <w:r>
        <w:fldChar w:fldCharType="end"/>
      </w:r>
    </w:p>
    <w:p w:rsidR="001B1370" w:rsidRDefault="00C8083E">
      <w:pPr>
        <w:pStyle w:val="indexentry0"/>
      </w:pPr>
      <w:r>
        <w:t xml:space="preserve">   overview (</w:t>
      </w:r>
      <w:hyperlink w:anchor="section_34e6da7dd80c4875b1553be341822623">
        <w:r>
          <w:rPr>
            <w:rStyle w:val="Hyperlink"/>
          </w:rPr>
          <w:t>section 3.1</w:t>
        </w:r>
      </w:hyperlink>
      <w:r>
        <w:t xml:space="preserve"> </w:t>
      </w:r>
      <w:r>
        <w:fldChar w:fldCharType="begin"/>
      </w:r>
      <w:r>
        <w:instrText>PAGEREF section_34e6da7dd80c4875b1553be341822623</w:instrText>
      </w:r>
      <w:r>
        <w:fldChar w:fldCharType="separate"/>
      </w:r>
      <w:r>
        <w:rPr>
          <w:noProof/>
        </w:rPr>
        <w:t>120</w:t>
      </w:r>
      <w:r>
        <w:fldChar w:fldCharType="end"/>
      </w:r>
      <w:r>
        <w:t xml:space="preserve">, </w:t>
      </w:r>
      <w:hyperlink w:anchor="section_7deaba0f836a4f10a876580dbd78bf49">
        <w:r>
          <w:rPr>
            <w:rStyle w:val="Hyperlink"/>
          </w:rPr>
          <w:t>section 3.3</w:t>
        </w:r>
      </w:hyperlink>
      <w:r>
        <w:t xml:space="preserve"> </w:t>
      </w:r>
      <w:r>
        <w:fldChar w:fldCharType="begin"/>
      </w:r>
      <w:r>
        <w:instrText>PAGEREF section_7deaba0f836a4f10a876580dbd78bf49</w:instrText>
      </w:r>
      <w:r>
        <w:fldChar w:fldCharType="separate"/>
      </w:r>
      <w:r>
        <w:rPr>
          <w:noProof/>
        </w:rPr>
        <w:t>133</w:t>
      </w:r>
      <w:r>
        <w:fldChar w:fldCharType="end"/>
      </w:r>
      <w:r>
        <w:t>)</w:t>
      </w:r>
    </w:p>
    <w:p w:rsidR="001B1370" w:rsidRDefault="00C8083E">
      <w:pPr>
        <w:pStyle w:val="indexentry0"/>
      </w:pPr>
      <w:r>
        <w:t xml:space="preserve">   sequencing rules (</w:t>
      </w:r>
      <w:hyperlink w:anchor="section_5a9d49b8d1c44ff58f6576dc924f5c4d">
        <w:r>
          <w:rPr>
            <w:rStyle w:val="Hyperlink"/>
          </w:rPr>
          <w:t>section 3.1.5</w:t>
        </w:r>
      </w:hyperlink>
      <w:r>
        <w:t xml:space="preserve"> </w:t>
      </w:r>
      <w:r>
        <w:fldChar w:fldCharType="begin"/>
      </w:r>
      <w:r>
        <w:instrText>PAGEREF section_5a9d49b8d1c44ff58f6576dc924f5c4d</w:instrText>
      </w:r>
      <w:r>
        <w:fldChar w:fldCharType="separate"/>
      </w:r>
      <w:r>
        <w:rPr>
          <w:noProof/>
        </w:rPr>
        <w:t>120</w:t>
      </w:r>
      <w:r>
        <w:fldChar w:fldCharType="end"/>
      </w:r>
      <w:r>
        <w:t xml:space="preserve">, </w:t>
      </w:r>
      <w:hyperlink w:anchor="section_8d3c50da023f4bc5959c60f38ed22825">
        <w:r>
          <w:rPr>
            <w:rStyle w:val="Hyperlink"/>
          </w:rPr>
          <w:t>section 3.3.5</w:t>
        </w:r>
      </w:hyperlink>
      <w:r>
        <w:t xml:space="preserve"> </w:t>
      </w:r>
      <w:r>
        <w:fldChar w:fldCharType="begin"/>
      </w:r>
      <w:r>
        <w:instrText>PAGEREF section_8d3c50da02</w:instrText>
      </w:r>
      <w:r>
        <w:instrText>3f4bc5959c60f38ed22825</w:instrText>
      </w:r>
      <w:r>
        <w:fldChar w:fldCharType="separate"/>
      </w:r>
      <w:r>
        <w:rPr>
          <w:noProof/>
        </w:rPr>
        <w:t>135</w:t>
      </w:r>
      <w:r>
        <w:fldChar w:fldCharType="end"/>
      </w:r>
      <w:r>
        <w:t>)</w:t>
      </w:r>
    </w:p>
    <w:p w:rsidR="001B1370" w:rsidRDefault="00C8083E">
      <w:pPr>
        <w:pStyle w:val="indexentry0"/>
      </w:pPr>
      <w:r>
        <w:t xml:space="preserve">      </w:t>
      </w:r>
      <w:hyperlink w:anchor="section_21c9c608c6bc456fb7eb9f09a90bd282">
        <w:r>
          <w:rPr>
            <w:rStyle w:val="Hyperlink"/>
          </w:rPr>
          <w:t>Client Request Execution state</w:t>
        </w:r>
      </w:hyperlink>
      <w:r>
        <w:t xml:space="preserve"> </w:t>
      </w:r>
      <w:r>
        <w:fldChar w:fldCharType="begin"/>
      </w:r>
      <w:r>
        <w:instrText>PAGEREF section_21c9c608c6bc456fb7eb9f09a90bd282</w:instrText>
      </w:r>
      <w:r>
        <w:fldChar w:fldCharType="separate"/>
      </w:r>
      <w:r>
        <w:rPr>
          <w:noProof/>
        </w:rPr>
        <w:t>139</w:t>
      </w:r>
      <w:r>
        <w:fldChar w:fldCharType="end"/>
      </w:r>
    </w:p>
    <w:p w:rsidR="001B1370" w:rsidRDefault="00C8083E">
      <w:pPr>
        <w:pStyle w:val="indexentry0"/>
      </w:pPr>
      <w:r>
        <w:t xml:space="preserve">      </w:t>
      </w:r>
      <w:hyperlink w:anchor="section_f9157109df6b4f23ab9135a5ca43260d">
        <w:r>
          <w:rPr>
            <w:rStyle w:val="Hyperlink"/>
          </w:rPr>
          <w:t>Final stat</w:t>
        </w:r>
        <w:r>
          <w:rPr>
            <w:rStyle w:val="Hyperlink"/>
          </w:rPr>
          <w:t>e</w:t>
        </w:r>
      </w:hyperlink>
      <w:r>
        <w:t xml:space="preserve"> </w:t>
      </w:r>
      <w:r>
        <w:fldChar w:fldCharType="begin"/>
      </w:r>
      <w:r>
        <w:instrText>PAGEREF section_f9157109df6b4f23ab9135a5ca43260d</w:instrText>
      </w:r>
      <w:r>
        <w:fldChar w:fldCharType="separate"/>
      </w:r>
      <w:r>
        <w:rPr>
          <w:noProof/>
        </w:rPr>
        <w:t>140</w:t>
      </w:r>
      <w:r>
        <w:fldChar w:fldCharType="end"/>
      </w:r>
    </w:p>
    <w:p w:rsidR="001B1370" w:rsidRDefault="00C8083E">
      <w:pPr>
        <w:pStyle w:val="indexentry0"/>
      </w:pPr>
      <w:r>
        <w:t xml:space="preserve">      </w:t>
      </w:r>
      <w:hyperlink w:anchor="section_8bfcbcd21baf47928fff86a63a9e90fa">
        <w:r>
          <w:rPr>
            <w:rStyle w:val="Hyperlink"/>
          </w:rPr>
          <w:t>Initial state</w:t>
        </w:r>
      </w:hyperlink>
      <w:r>
        <w:t xml:space="preserve"> </w:t>
      </w:r>
      <w:r>
        <w:fldChar w:fldCharType="begin"/>
      </w:r>
      <w:r>
        <w:instrText>PAGEREF section_8bfcbcd21baf47928fff86a63a9e90fa</w:instrText>
      </w:r>
      <w:r>
        <w:fldChar w:fldCharType="separate"/>
      </w:r>
      <w:r>
        <w:rPr>
          <w:noProof/>
        </w:rPr>
        <w:t>135</w:t>
      </w:r>
      <w:r>
        <w:fldChar w:fldCharType="end"/>
      </w:r>
    </w:p>
    <w:p w:rsidR="001B1370" w:rsidRDefault="00C8083E">
      <w:pPr>
        <w:pStyle w:val="indexentry0"/>
      </w:pPr>
      <w:r>
        <w:t xml:space="preserve">      </w:t>
      </w:r>
      <w:hyperlink w:anchor="section_7c37e9c36c6544dfbbd81e8fc11a618d">
        <w:r>
          <w:rPr>
            <w:rStyle w:val="Hyperlink"/>
          </w:rPr>
          <w:t>Logged In state</w:t>
        </w:r>
      </w:hyperlink>
      <w:r>
        <w:t xml:space="preserve"> </w:t>
      </w:r>
      <w:r>
        <w:fldChar w:fldCharType="begin"/>
      </w:r>
      <w:r>
        <w:instrText>PAGEREF section_7c37e9c36c6544dfbbd81e8fc11a618d</w:instrText>
      </w:r>
      <w:r>
        <w:fldChar w:fldCharType="separate"/>
      </w:r>
      <w:r>
        <w:rPr>
          <w:noProof/>
        </w:rPr>
        <w:t>139</w:t>
      </w:r>
      <w:r>
        <w:fldChar w:fldCharType="end"/>
      </w:r>
    </w:p>
    <w:p w:rsidR="001B1370" w:rsidRDefault="00C8083E">
      <w:pPr>
        <w:pStyle w:val="indexentry0"/>
      </w:pPr>
      <w:r>
        <w:t xml:space="preserve">      </w:t>
      </w:r>
      <w:hyperlink w:anchor="section_1d82a68b57c246e984baed41f7bd0c7c">
        <w:r>
          <w:rPr>
            <w:rStyle w:val="Hyperlink"/>
          </w:rPr>
          <w:t>Login Ready state</w:t>
        </w:r>
      </w:hyperlink>
      <w:r>
        <w:t xml:space="preserve"> </w:t>
      </w:r>
      <w:r>
        <w:fldChar w:fldCharType="begin"/>
      </w:r>
      <w:r>
        <w:instrText>PAGEREF section_1d82a68b57c246e984baed41f7bd0c7c</w:instrText>
      </w:r>
      <w:r>
        <w:fldChar w:fldCharType="separate"/>
      </w:r>
      <w:r>
        <w:rPr>
          <w:noProof/>
        </w:rPr>
        <w:t>136</w:t>
      </w:r>
      <w:r>
        <w:fldChar w:fldCharType="end"/>
      </w:r>
    </w:p>
    <w:p w:rsidR="001B1370" w:rsidRDefault="00C8083E">
      <w:pPr>
        <w:pStyle w:val="indexentry0"/>
      </w:pPr>
      <w:r>
        <w:t xml:space="preserve">      </w:t>
      </w:r>
      <w:hyperlink w:anchor="section_7b617d06e13845f3bcea35619b14ac72">
        <w:r>
          <w:rPr>
            <w:rStyle w:val="Hyperlink"/>
          </w:rPr>
          <w:t>SPNEGO Negotiation state</w:t>
        </w:r>
      </w:hyperlink>
      <w:r>
        <w:t xml:space="preserve"> </w:t>
      </w:r>
      <w:r>
        <w:fldChar w:fldCharType="begin"/>
      </w:r>
      <w:r>
        <w:instrText>PAGEREF section_7b617d06e13845f3bcea35619b14ac72</w:instrText>
      </w:r>
      <w:r>
        <w:fldChar w:fldCharType="separate"/>
      </w:r>
      <w:r>
        <w:rPr>
          <w:noProof/>
        </w:rPr>
        <w:t>138</w:t>
      </w:r>
      <w:r>
        <w:fldChar w:fldCharType="end"/>
      </w:r>
    </w:p>
    <w:p w:rsidR="001B1370" w:rsidRDefault="00C8083E">
      <w:pPr>
        <w:pStyle w:val="indexentry0"/>
      </w:pPr>
      <w:r>
        <w:t xml:space="preserve">      </w:t>
      </w:r>
      <w:hyperlink w:anchor="section_ef1c4791413f4ec7ad475810a514db94">
        <w:r>
          <w:rPr>
            <w:rStyle w:val="Hyperlink"/>
          </w:rPr>
          <w:t>TLS/SSL Negotiation state</w:t>
        </w:r>
      </w:hyperlink>
      <w:r>
        <w:t xml:space="preserve"> </w:t>
      </w:r>
      <w:r>
        <w:fldChar w:fldCharType="begin"/>
      </w:r>
      <w:r>
        <w:instrText>PAGEREF section_ef1c4791413f4ec7ad475810a514db94</w:instrText>
      </w:r>
      <w:r>
        <w:fldChar w:fldCharType="separate"/>
      </w:r>
      <w:r>
        <w:rPr>
          <w:noProof/>
        </w:rPr>
        <w:t>136</w:t>
      </w:r>
      <w:r>
        <w:fldChar w:fldCharType="end"/>
      </w:r>
    </w:p>
    <w:p w:rsidR="001B1370" w:rsidRDefault="00C8083E">
      <w:pPr>
        <w:pStyle w:val="indexentry0"/>
      </w:pPr>
      <w:r>
        <w:t xml:space="preserve">   timer e</w:t>
      </w:r>
      <w:r>
        <w:t>vents (</w:t>
      </w:r>
      <w:hyperlink w:anchor="section_9d65081e87bd4461a6e4ff4bb4895b3c">
        <w:r>
          <w:rPr>
            <w:rStyle w:val="Hyperlink"/>
          </w:rPr>
          <w:t>section 3.1.6</w:t>
        </w:r>
      </w:hyperlink>
      <w:r>
        <w:t xml:space="preserve"> </w:t>
      </w:r>
      <w:r>
        <w:fldChar w:fldCharType="begin"/>
      </w:r>
      <w:r>
        <w:instrText>PAGEREF section_9d65081e87bd4461a6e4ff4bb4895b3c</w:instrText>
      </w:r>
      <w:r>
        <w:fldChar w:fldCharType="separate"/>
      </w:r>
      <w:r>
        <w:rPr>
          <w:noProof/>
        </w:rPr>
        <w:t>125</w:t>
      </w:r>
      <w:r>
        <w:fldChar w:fldCharType="end"/>
      </w:r>
      <w:r>
        <w:t xml:space="preserve">, </w:t>
      </w:r>
      <w:hyperlink w:anchor="section_c0d2d1a29c3d4eb68a460a7dab3b3f56">
        <w:r>
          <w:rPr>
            <w:rStyle w:val="Hyperlink"/>
          </w:rPr>
          <w:t>section 3.3.6</w:t>
        </w:r>
      </w:hyperlink>
      <w:r>
        <w:t xml:space="preserve"> </w:t>
      </w:r>
      <w:r>
        <w:fldChar w:fldCharType="begin"/>
      </w:r>
      <w:r>
        <w:instrText>PAGEREF section_c0d2d1a29c3d4eb68a460a7dab3b3f56</w:instrText>
      </w:r>
      <w:r>
        <w:fldChar w:fldCharType="separate"/>
      </w:r>
      <w:r>
        <w:rPr>
          <w:noProof/>
        </w:rPr>
        <w:t>140</w:t>
      </w:r>
      <w:r>
        <w:fldChar w:fldCharType="end"/>
      </w:r>
      <w:r>
        <w:t>)</w:t>
      </w:r>
    </w:p>
    <w:p w:rsidR="001B1370" w:rsidRDefault="00C8083E">
      <w:pPr>
        <w:pStyle w:val="indexentry0"/>
      </w:pPr>
      <w:r>
        <w:t xml:space="preserve">   timers (</w:t>
      </w:r>
      <w:hyperlink w:anchor="section_2192569232bd484d974bd31e025becc8">
        <w:r>
          <w:rPr>
            <w:rStyle w:val="Hyperlink"/>
          </w:rPr>
          <w:t>section 3.1.2</w:t>
        </w:r>
      </w:hyperlink>
      <w:r>
        <w:t xml:space="preserve"> </w:t>
      </w:r>
      <w:r>
        <w:fldChar w:fldCharType="begin"/>
      </w:r>
      <w:r>
        <w:instrText>PAGEREF section_2192569232bd484d974bd31e025becc8</w:instrText>
      </w:r>
      <w:r>
        <w:fldChar w:fldCharType="separate"/>
      </w:r>
      <w:r>
        <w:rPr>
          <w:noProof/>
        </w:rPr>
        <w:t>120</w:t>
      </w:r>
      <w:r>
        <w:fldChar w:fldCharType="end"/>
      </w:r>
      <w:r>
        <w:t xml:space="preserve">, </w:t>
      </w:r>
      <w:hyperlink w:anchor="section_25a86907cd7a44a39c923b9a9c0e127f">
        <w:r>
          <w:rPr>
            <w:rStyle w:val="Hyperlink"/>
          </w:rPr>
          <w:t>s</w:t>
        </w:r>
        <w:r>
          <w:rPr>
            <w:rStyle w:val="Hyperlink"/>
          </w:rPr>
          <w:t>ection 3.3.2</w:t>
        </w:r>
      </w:hyperlink>
      <w:r>
        <w:t xml:space="preserve"> </w:t>
      </w:r>
      <w:r>
        <w:fldChar w:fldCharType="begin"/>
      </w:r>
      <w:r>
        <w:instrText>PAGEREF section_25a86907cd7a44a39c923b9a9c0e127f</w:instrText>
      </w:r>
      <w:r>
        <w:fldChar w:fldCharType="separate"/>
      </w:r>
      <w:r>
        <w:rPr>
          <w:noProof/>
        </w:rPr>
        <w:t>135</w:t>
      </w:r>
      <w:r>
        <w:fldChar w:fldCharType="end"/>
      </w:r>
      <w:r>
        <w:t>)</w:t>
      </w:r>
    </w:p>
    <w:p w:rsidR="001B1370" w:rsidRDefault="00C8083E">
      <w:pPr>
        <w:pStyle w:val="indexentry0"/>
      </w:pPr>
      <w:hyperlink w:anchor="section_342f4cbb2b4b489c8b63f99b12021a94">
        <w:r>
          <w:rPr>
            <w:rStyle w:val="Hyperlink"/>
          </w:rPr>
          <w:t>Server Messages message</w:t>
        </w:r>
      </w:hyperlink>
      <w:r>
        <w:t xml:space="preserve"> </w:t>
      </w:r>
      <w:r>
        <w:fldChar w:fldCharType="begin"/>
      </w:r>
      <w:r>
        <w:instrText>PAGEREF section_342f4cbb2b4b489c8b63f99b12021a94</w:instrText>
      </w:r>
      <w:r>
        <w:fldChar w:fldCharType="separate"/>
      </w:r>
      <w:r>
        <w:rPr>
          <w:noProof/>
        </w:rPr>
        <w:t>19</w:t>
      </w:r>
      <w:r>
        <w:fldChar w:fldCharType="end"/>
      </w:r>
    </w:p>
    <w:p w:rsidR="001B1370" w:rsidRDefault="00C8083E">
      <w:pPr>
        <w:pStyle w:val="indexentry0"/>
      </w:pPr>
      <w:hyperlink w:anchor="section_b08d4f24b4bd4b5ebda7d74071ae56a1">
        <w:r>
          <w:rPr>
            <w:rStyle w:val="Hyperlink"/>
          </w:rPr>
          <w:t>SparseColumn select statement example</w:t>
        </w:r>
      </w:hyperlink>
      <w:r>
        <w:t xml:space="preserve"> </w:t>
      </w:r>
      <w:r>
        <w:fldChar w:fldCharType="begin"/>
      </w:r>
      <w:r>
        <w:instrText>PAGEREF section_b08d4f24b4bd4b5ebda7d74071ae56a1</w:instrText>
      </w:r>
      <w:r>
        <w:fldChar w:fldCharType="separate"/>
      </w:r>
      <w:r>
        <w:rPr>
          <w:noProof/>
        </w:rPr>
        <w:t>172</w:t>
      </w:r>
      <w:r>
        <w:fldChar w:fldCharType="end"/>
      </w:r>
    </w:p>
    <w:p w:rsidR="001B1370" w:rsidRDefault="00C8083E">
      <w:pPr>
        <w:pStyle w:val="indexentry0"/>
      </w:pPr>
      <w:hyperlink w:anchor="section_7b617d06e13845f3bcea35619b14ac72">
        <w:r>
          <w:rPr>
            <w:rStyle w:val="Hyperlink"/>
          </w:rPr>
          <w:t>SPNEGO Negotiation state</w:t>
        </w:r>
      </w:hyperlink>
      <w:r>
        <w:t xml:space="preserve"> </w:t>
      </w:r>
      <w:r>
        <w:fldChar w:fldCharType="begin"/>
      </w:r>
      <w:r>
        <w:instrText>PAGEREF section</w:instrText>
      </w:r>
      <w:r>
        <w:instrText>_7b617d06e13845f3bcea35619b14ac72</w:instrText>
      </w:r>
      <w:r>
        <w:fldChar w:fldCharType="separate"/>
      </w:r>
      <w:r>
        <w:rPr>
          <w:noProof/>
        </w:rPr>
        <w:t>138</w:t>
      </w:r>
      <w:r>
        <w:fldChar w:fldCharType="end"/>
      </w:r>
    </w:p>
    <w:p w:rsidR="001B1370" w:rsidRDefault="00C8083E">
      <w:pPr>
        <w:pStyle w:val="indexentry0"/>
      </w:pPr>
      <w:hyperlink w:anchor="section_b05b006b3cbf404bbcaf7ec584b54706">
        <w:r>
          <w:rPr>
            <w:rStyle w:val="Hyperlink"/>
          </w:rPr>
          <w:t>SQL batch client request example</w:t>
        </w:r>
      </w:hyperlink>
      <w:r>
        <w:t xml:space="preserve"> </w:t>
      </w:r>
      <w:r>
        <w:fldChar w:fldCharType="begin"/>
      </w:r>
      <w:r>
        <w:instrText>PAGEREF section_b05b006b3cbf404bbcaf7ec584b54706</w:instrText>
      </w:r>
      <w:r>
        <w:fldChar w:fldCharType="separate"/>
      </w:r>
      <w:r>
        <w:rPr>
          <w:noProof/>
        </w:rPr>
        <w:t>161</w:t>
      </w:r>
      <w:r>
        <w:fldChar w:fldCharType="end"/>
      </w:r>
    </w:p>
    <w:p w:rsidR="001B1370" w:rsidRDefault="00C8083E">
      <w:pPr>
        <w:pStyle w:val="indexentry0"/>
      </w:pPr>
      <w:hyperlink w:anchor="section_d2a06235fbef4223b630a90dea24a3d7">
        <w:r>
          <w:rPr>
            <w:rStyle w:val="Hyperlink"/>
          </w:rPr>
          <w:t xml:space="preserve">SQL batch </w:t>
        </w:r>
        <w:r>
          <w:rPr>
            <w:rStyle w:val="Hyperlink"/>
          </w:rPr>
          <w:t>server response example</w:t>
        </w:r>
      </w:hyperlink>
      <w:r>
        <w:t xml:space="preserve"> </w:t>
      </w:r>
      <w:r>
        <w:fldChar w:fldCharType="begin"/>
      </w:r>
      <w:r>
        <w:instrText>PAGEREF section_d2a06235fbef4223b630a90dea24a3d7</w:instrText>
      </w:r>
      <w:r>
        <w:fldChar w:fldCharType="separate"/>
      </w:r>
      <w:r>
        <w:rPr>
          <w:noProof/>
        </w:rPr>
        <w:t>162</w:t>
      </w:r>
      <w:r>
        <w:fldChar w:fldCharType="end"/>
      </w:r>
    </w:p>
    <w:p w:rsidR="001B1370" w:rsidRDefault="00C8083E">
      <w:pPr>
        <w:pStyle w:val="indexentry0"/>
      </w:pPr>
      <w:hyperlink w:anchor="section_5b7f9062d5144b4ea7c59a27a19596c4">
        <w:r>
          <w:rPr>
            <w:rStyle w:val="Hyperlink"/>
          </w:rPr>
          <w:t>SQL command</w:t>
        </w:r>
      </w:hyperlink>
      <w:r>
        <w:t xml:space="preserve"> </w:t>
      </w:r>
      <w:r>
        <w:fldChar w:fldCharType="begin"/>
      </w:r>
      <w:r>
        <w:instrText>PAGEREF section_5b7f9062d5144b4ea7c59a27a19596c4</w:instrText>
      </w:r>
      <w:r>
        <w:fldChar w:fldCharType="separate"/>
      </w:r>
      <w:r>
        <w:rPr>
          <w:noProof/>
        </w:rPr>
        <w:t>18</w:t>
      </w:r>
      <w:r>
        <w:fldChar w:fldCharType="end"/>
      </w:r>
    </w:p>
    <w:p w:rsidR="001B1370" w:rsidRDefault="00C8083E">
      <w:pPr>
        <w:pStyle w:val="indexentry0"/>
      </w:pPr>
      <w:hyperlink w:anchor="section_88176081df754b24bcfb4c16ff03cbfa">
        <w:r>
          <w:rPr>
            <w:rStyle w:val="Hyperlink"/>
          </w:rPr>
          <w:t>SQL command with binary data</w:t>
        </w:r>
      </w:hyperlink>
      <w:r>
        <w:t xml:space="preserve"> </w:t>
      </w:r>
      <w:r>
        <w:fldChar w:fldCharType="begin"/>
      </w:r>
      <w:r>
        <w:instrText>PAGEREF section_88176081df754b24bcfb4c16ff03cbfa</w:instrText>
      </w:r>
      <w:r>
        <w:fldChar w:fldCharType="separate"/>
      </w:r>
      <w:r>
        <w:rPr>
          <w:noProof/>
        </w:rPr>
        <w:t>18</w:t>
      </w:r>
      <w:r>
        <w:fldChar w:fldCharType="end"/>
      </w:r>
    </w:p>
    <w:p w:rsidR="001B1370" w:rsidRDefault="00C8083E">
      <w:pPr>
        <w:pStyle w:val="indexentry0"/>
      </w:pPr>
      <w:hyperlink w:anchor="section_43dac55aa31a4122ac0620cfedf76811">
        <w:r>
          <w:rPr>
            <w:rStyle w:val="Hyperlink"/>
          </w:rPr>
          <w:t>SQL command with binary data example</w:t>
        </w:r>
      </w:hyperlink>
      <w:r>
        <w:t xml:space="preserve"> </w:t>
      </w:r>
      <w:r>
        <w:fldChar w:fldCharType="begin"/>
      </w:r>
      <w:r>
        <w:instrText>PAGEREF section_43dac55aa31a4122ac0620cfedf76811</w:instrText>
      </w:r>
      <w:r>
        <w:fldChar w:fldCharType="separate"/>
      </w:r>
      <w:r>
        <w:rPr>
          <w:noProof/>
        </w:rPr>
        <w:t>167</w:t>
      </w:r>
      <w:r>
        <w:fldChar w:fldCharType="end"/>
      </w:r>
    </w:p>
    <w:p w:rsidR="001B1370" w:rsidRDefault="00C8083E">
      <w:pPr>
        <w:pStyle w:val="indexentry0"/>
      </w:pPr>
      <w:hyperlink w:anchor="section_dc57840ad13b43a1aad35425afadbc0c">
        <w:r>
          <w:rPr>
            <w:rStyle w:val="Hyperlink"/>
          </w:rPr>
          <w:t>SSPI message example</w:t>
        </w:r>
      </w:hyperlink>
      <w:r>
        <w:t xml:space="preserve"> </w:t>
      </w:r>
      <w:r>
        <w:fldChar w:fldCharType="begin"/>
      </w:r>
      <w:r>
        <w:instrText>PAGEREF section_dc57840ad13b43a1aad35425afadbc0c</w:instrText>
      </w:r>
      <w:r>
        <w:fldChar w:fldCharType="separate"/>
      </w:r>
      <w:r>
        <w:rPr>
          <w:noProof/>
        </w:rPr>
        <w:t>166</w:t>
      </w:r>
      <w:r>
        <w:fldChar w:fldCharType="end"/>
      </w:r>
    </w:p>
    <w:p w:rsidR="001B1370" w:rsidRDefault="00C8083E">
      <w:pPr>
        <w:pStyle w:val="indexentry0"/>
      </w:pPr>
      <w:hyperlink w:anchor="section_9d8480d77c334592a66f48d8bf927662">
        <w:r>
          <w:rPr>
            <w:rStyle w:val="Hyperlink"/>
          </w:rPr>
          <w:t>Standards assignments</w:t>
        </w:r>
      </w:hyperlink>
      <w:r>
        <w:t xml:space="preserve"> </w:t>
      </w:r>
      <w:r>
        <w:fldChar w:fldCharType="begin"/>
      </w:r>
      <w:r>
        <w:instrText>PAGEREF section_9d8480d77c334592a66</w:instrText>
      </w:r>
      <w:r>
        <w:instrText>f48d8bf927662</w:instrText>
      </w:r>
      <w:r>
        <w:fldChar w:fldCharType="separate"/>
      </w:r>
      <w:r>
        <w:rPr>
          <w:noProof/>
        </w:rPr>
        <w:t>16</w:t>
      </w:r>
      <w:r>
        <w:fldChar w:fldCharType="end"/>
      </w:r>
    </w:p>
    <w:p w:rsidR="001B1370" w:rsidRDefault="00C8083E">
      <w:pPr>
        <w:pStyle w:val="indexentry0"/>
      </w:pPr>
      <w:r>
        <w:t>Syntax</w:t>
      </w:r>
    </w:p>
    <w:p w:rsidR="001B1370" w:rsidRDefault="00C8083E">
      <w:pPr>
        <w:pStyle w:val="indexentry0"/>
      </w:pPr>
      <w:r>
        <w:t xml:space="preserve">   client messages</w:t>
      </w:r>
    </w:p>
    <w:p w:rsidR="001B1370" w:rsidRDefault="00C8083E">
      <w:pPr>
        <w:pStyle w:val="indexentry0"/>
      </w:pPr>
      <w:r>
        <w:t xml:space="preserve">      </w:t>
      </w:r>
      <w:hyperlink w:anchor="section_dc28579f49b14a789c5f63fbda002d2e">
        <w:r>
          <w:rPr>
            <w:rStyle w:val="Hyperlink"/>
          </w:rPr>
          <w:t>Attention</w:t>
        </w:r>
      </w:hyperlink>
      <w:r>
        <w:t xml:space="preserve"> </w:t>
      </w:r>
      <w:r>
        <w:fldChar w:fldCharType="begin"/>
      </w:r>
      <w:r>
        <w:instrText>PAGEREF section_dc28579f49b14a789c5f63fbda002d2e</w:instrText>
      </w:r>
      <w:r>
        <w:fldChar w:fldCharType="separate"/>
      </w:r>
      <w:r>
        <w:rPr>
          <w:noProof/>
        </w:rPr>
        <w:t>19</w:t>
      </w:r>
      <w:r>
        <w:fldChar w:fldCharType="end"/>
      </w:r>
    </w:p>
    <w:p w:rsidR="001B1370" w:rsidRDefault="00C8083E">
      <w:pPr>
        <w:pStyle w:val="indexentry0"/>
      </w:pPr>
      <w:r>
        <w:t xml:space="preserve">      </w:t>
      </w:r>
      <w:hyperlink w:anchor="section_f159ec89ef1a4fcd9ffd8ee701fccbb0">
        <w:r>
          <w:rPr>
            <w:rStyle w:val="Hyperlink"/>
          </w:rPr>
          <w:t>login</w:t>
        </w:r>
      </w:hyperlink>
      <w:r>
        <w:t xml:space="preserve"> </w:t>
      </w:r>
      <w:r>
        <w:fldChar w:fldCharType="begin"/>
      </w:r>
      <w:r>
        <w:instrText>PAGEREF</w:instrText>
      </w:r>
      <w:r>
        <w:instrText xml:space="preserve"> section_f159ec89ef1a4fcd9ffd8ee701fccbb0</w:instrText>
      </w:r>
      <w:r>
        <w:fldChar w:fldCharType="separate"/>
      </w:r>
      <w:r>
        <w:rPr>
          <w:noProof/>
        </w:rPr>
        <w:t>18</w:t>
      </w:r>
      <w:r>
        <w:fldChar w:fldCharType="end"/>
      </w:r>
    </w:p>
    <w:p w:rsidR="001B1370" w:rsidRDefault="00C8083E">
      <w:pPr>
        <w:pStyle w:val="indexentry0"/>
      </w:pPr>
      <w:r>
        <w:t xml:space="preserve">      </w:t>
      </w:r>
      <w:hyperlink w:anchor="section_7ea9ee1ab46141f29004141c0e712935">
        <w:r>
          <w:rPr>
            <w:rStyle w:val="Hyperlink"/>
          </w:rPr>
          <w:t>overview</w:t>
        </w:r>
      </w:hyperlink>
      <w:r>
        <w:t xml:space="preserve"> </w:t>
      </w:r>
      <w:r>
        <w:fldChar w:fldCharType="begin"/>
      </w:r>
      <w:r>
        <w:instrText>PAGEREF section_7ea9ee1ab46141f29004141c0e712935</w:instrText>
      </w:r>
      <w:r>
        <w:fldChar w:fldCharType="separate"/>
      </w:r>
      <w:r>
        <w:rPr>
          <w:noProof/>
        </w:rPr>
        <w:t>17</w:t>
      </w:r>
      <w:r>
        <w:fldChar w:fldCharType="end"/>
      </w:r>
    </w:p>
    <w:p w:rsidR="001B1370" w:rsidRDefault="00C8083E">
      <w:pPr>
        <w:pStyle w:val="indexentry0"/>
      </w:pPr>
      <w:r>
        <w:t xml:space="preserve">      </w:t>
      </w:r>
      <w:hyperlink w:anchor="section_58886b79ec7542f3bd7be32f327366b6">
        <w:r>
          <w:rPr>
            <w:rStyle w:val="Hyperlink"/>
          </w:rPr>
          <w:t>pre-login</w:t>
        </w:r>
      </w:hyperlink>
      <w:r>
        <w:t xml:space="preserve"> </w:t>
      </w:r>
      <w:r>
        <w:fldChar w:fldCharType="begin"/>
      </w:r>
      <w:r>
        <w:instrText>PA</w:instrText>
      </w:r>
      <w:r>
        <w:instrText>GEREF section_58886b79ec7542f3bd7be32f327366b6</w:instrText>
      </w:r>
      <w:r>
        <w:fldChar w:fldCharType="separate"/>
      </w:r>
      <w:r>
        <w:rPr>
          <w:noProof/>
        </w:rPr>
        <w:t>18</w:t>
      </w:r>
      <w:r>
        <w:fldChar w:fldCharType="end"/>
      </w:r>
    </w:p>
    <w:p w:rsidR="001B1370" w:rsidRDefault="00C8083E">
      <w:pPr>
        <w:pStyle w:val="indexentry0"/>
      </w:pPr>
      <w:r>
        <w:t xml:space="preserve">      </w:t>
      </w:r>
      <w:hyperlink w:anchor="section_26327437aa3c4e969bba73a6e862ba21">
        <w:r>
          <w:rPr>
            <w:rStyle w:val="Hyperlink"/>
          </w:rPr>
          <w:t>remote procedure call</w:t>
        </w:r>
      </w:hyperlink>
      <w:r>
        <w:t xml:space="preserve"> </w:t>
      </w:r>
      <w:r>
        <w:fldChar w:fldCharType="begin"/>
      </w:r>
      <w:r>
        <w:instrText>PAGEREF section_26327437aa3c4e969bba73a6e862ba21</w:instrText>
      </w:r>
      <w:r>
        <w:fldChar w:fldCharType="separate"/>
      </w:r>
      <w:r>
        <w:rPr>
          <w:noProof/>
        </w:rPr>
        <w:t>19</w:t>
      </w:r>
      <w:r>
        <w:fldChar w:fldCharType="end"/>
      </w:r>
    </w:p>
    <w:p w:rsidR="001B1370" w:rsidRDefault="00C8083E">
      <w:pPr>
        <w:pStyle w:val="indexentry0"/>
      </w:pPr>
      <w:r>
        <w:t xml:space="preserve">      </w:t>
      </w:r>
      <w:hyperlink w:anchor="section_5b7f9062d5144b4ea7c59a27a19596c4">
        <w:r>
          <w:rPr>
            <w:rStyle w:val="Hyperlink"/>
          </w:rPr>
          <w:t>SQL command</w:t>
        </w:r>
      </w:hyperlink>
      <w:r>
        <w:t xml:space="preserve"> </w:t>
      </w:r>
      <w:r>
        <w:fldChar w:fldCharType="begin"/>
      </w:r>
      <w:r>
        <w:instrText>PAGEREF section_5b7f9062d5144b4ea7c59a27a19596c4</w:instrText>
      </w:r>
      <w:r>
        <w:fldChar w:fldCharType="separate"/>
      </w:r>
      <w:r>
        <w:rPr>
          <w:noProof/>
        </w:rPr>
        <w:t>18</w:t>
      </w:r>
      <w:r>
        <w:fldChar w:fldCharType="end"/>
      </w:r>
    </w:p>
    <w:p w:rsidR="001B1370" w:rsidRDefault="00C8083E">
      <w:pPr>
        <w:pStyle w:val="indexentry0"/>
      </w:pPr>
      <w:r>
        <w:t xml:space="preserve">      </w:t>
      </w:r>
      <w:hyperlink w:anchor="section_88176081df754b24bcfb4c16ff03cbfa">
        <w:r>
          <w:rPr>
            <w:rStyle w:val="Hyperlink"/>
          </w:rPr>
          <w:t>SQL command with binary data</w:t>
        </w:r>
      </w:hyperlink>
      <w:r>
        <w:t xml:space="preserve"> </w:t>
      </w:r>
      <w:r>
        <w:fldChar w:fldCharType="begin"/>
      </w:r>
      <w:r>
        <w:instrText>PAGEREF section_88176081df754b24bcfb4c16ff03cbfa</w:instrText>
      </w:r>
      <w:r>
        <w:fldChar w:fldCharType="separate"/>
      </w:r>
      <w:r>
        <w:rPr>
          <w:noProof/>
        </w:rPr>
        <w:t>18</w:t>
      </w:r>
      <w:r>
        <w:fldChar w:fldCharType="end"/>
      </w:r>
    </w:p>
    <w:p w:rsidR="001B1370" w:rsidRDefault="00C8083E">
      <w:pPr>
        <w:pStyle w:val="indexentry0"/>
      </w:pPr>
      <w:r>
        <w:t xml:space="preserve">      </w:t>
      </w:r>
      <w:hyperlink w:anchor="section_b4b7856454404fc0b5efc9e1925aaefe">
        <w:r>
          <w:rPr>
            <w:rStyle w:val="Hyperlink"/>
          </w:rPr>
          <w:t>transaction manager request</w:t>
        </w:r>
      </w:hyperlink>
      <w:r>
        <w:t xml:space="preserve"> </w:t>
      </w:r>
      <w:r>
        <w:fldChar w:fldCharType="begin"/>
      </w:r>
      <w:r>
        <w:instrText>PAGEREF section_b4b7856454404fc0b5efc9e1925aaefe</w:instrText>
      </w:r>
      <w:r>
        <w:fldChar w:fldCharType="separate"/>
      </w:r>
      <w:r>
        <w:rPr>
          <w:noProof/>
        </w:rPr>
        <w:t>19</w:t>
      </w:r>
      <w:r>
        <w:fldChar w:fldCharType="end"/>
      </w:r>
    </w:p>
    <w:p w:rsidR="001B1370" w:rsidRDefault="00C8083E">
      <w:pPr>
        <w:pStyle w:val="indexentry0"/>
      </w:pPr>
      <w:r>
        <w:t xml:space="preserve">   grammar definition for token description</w:t>
      </w:r>
    </w:p>
    <w:p w:rsidR="001B1370" w:rsidRDefault="00C8083E">
      <w:pPr>
        <w:pStyle w:val="indexentry0"/>
      </w:pPr>
      <w:r>
        <w:t xml:space="preserve">      </w:t>
      </w:r>
      <w:hyperlink w:anchor="section_f79bb5b85919439aa69648064b78b091">
        <w:r>
          <w:rPr>
            <w:rStyle w:val="Hyperlink"/>
          </w:rPr>
          <w:t>da</w:t>
        </w:r>
        <w:r>
          <w:rPr>
            <w:rStyle w:val="Hyperlink"/>
          </w:rPr>
          <w:t>ta packet stream tokens</w:t>
        </w:r>
      </w:hyperlink>
      <w:r>
        <w:t xml:space="preserve"> </w:t>
      </w:r>
      <w:r>
        <w:fldChar w:fldCharType="begin"/>
      </w:r>
      <w:r>
        <w:instrText>PAGEREF section_f79bb5b85919439aa69648064b78b091</w:instrText>
      </w:r>
      <w:r>
        <w:fldChar w:fldCharType="separate"/>
      </w:r>
      <w:r>
        <w:rPr>
          <w:noProof/>
        </w:rPr>
        <w:t>50</w:t>
      </w:r>
      <w:r>
        <w:fldChar w:fldCharType="end"/>
      </w:r>
    </w:p>
    <w:p w:rsidR="001B1370" w:rsidRDefault="00C8083E">
      <w:pPr>
        <w:pStyle w:val="indexentry0"/>
      </w:pPr>
      <w:r>
        <w:t xml:space="preserve">      </w:t>
      </w:r>
      <w:hyperlink w:anchor="section_2a626d8c4bba4f58a2c60328aa1ba8cb">
        <w:r>
          <w:rPr>
            <w:rStyle w:val="Hyperlink"/>
          </w:rPr>
          <w:t>data stream types</w:t>
        </w:r>
      </w:hyperlink>
      <w:r>
        <w:t xml:space="preserve"> </w:t>
      </w:r>
      <w:r>
        <w:fldChar w:fldCharType="begin"/>
      </w:r>
      <w:r>
        <w:instrText>PAGEREF section_2a626d8c4bba4f58a2c60328aa1ba8cb</w:instrText>
      </w:r>
      <w:r>
        <w:fldChar w:fldCharType="separate"/>
      </w:r>
      <w:r>
        <w:rPr>
          <w:noProof/>
        </w:rPr>
        <w:t>31</w:t>
      </w:r>
      <w:r>
        <w:fldChar w:fldCharType="end"/>
      </w:r>
    </w:p>
    <w:p w:rsidR="001B1370" w:rsidRDefault="00C8083E">
      <w:pPr>
        <w:pStyle w:val="indexentry0"/>
      </w:pPr>
      <w:r>
        <w:t xml:space="preserve">      </w:t>
      </w:r>
      <w:hyperlink w:anchor="section_ffb02215af074b5085451fd522106c68">
        <w:r>
          <w:rPr>
            <w:rStyle w:val="Hyperlink"/>
          </w:rPr>
          <w:t>data type definitions</w:t>
        </w:r>
      </w:hyperlink>
      <w:r>
        <w:t xml:space="preserve"> </w:t>
      </w:r>
      <w:r>
        <w:fldChar w:fldCharType="begin"/>
      </w:r>
      <w:r>
        <w:instrText>PAGEREF section_ffb02215af074b5085451fd522106c68</w:instrText>
      </w:r>
      <w:r>
        <w:fldChar w:fldCharType="separate"/>
      </w:r>
      <w:r>
        <w:rPr>
          <w:noProof/>
        </w:rPr>
        <w:t>35</w:t>
      </w:r>
      <w:r>
        <w:fldChar w:fldCharType="end"/>
      </w:r>
    </w:p>
    <w:p w:rsidR="001B1370" w:rsidRDefault="00C8083E">
      <w:pPr>
        <w:pStyle w:val="indexentry0"/>
      </w:pPr>
      <w:r>
        <w:t xml:space="preserve">      </w:t>
      </w:r>
      <w:hyperlink w:anchor="section_d2ed21d6527b46ac803594f6f68eb9a8">
        <w:r>
          <w:rPr>
            <w:rStyle w:val="Hyperlink"/>
          </w:rPr>
          <w:t>general rules</w:t>
        </w:r>
      </w:hyperlink>
      <w:r>
        <w:t xml:space="preserve"> </w:t>
      </w:r>
      <w:r>
        <w:fldChar w:fldCharType="begin"/>
      </w:r>
      <w:r>
        <w:instrText>PAGEREF section_d2ed21d6527b46ac803594f6f68eb9a8</w:instrText>
      </w:r>
      <w:r>
        <w:fldChar w:fldCharType="separate"/>
      </w:r>
      <w:r>
        <w:rPr>
          <w:noProof/>
        </w:rPr>
        <w:t>28</w:t>
      </w:r>
      <w:r>
        <w:fldChar w:fldCharType="end"/>
      </w:r>
    </w:p>
    <w:p w:rsidR="001B1370" w:rsidRDefault="00C8083E">
      <w:pPr>
        <w:pStyle w:val="indexentry0"/>
      </w:pPr>
      <w:r>
        <w:t xml:space="preserve">      </w:t>
      </w:r>
      <w:hyperlink w:anchor="section_b7b3f6ba65dc491eb84ddbb12654228d">
        <w:r>
          <w:rPr>
            <w:rStyle w:val="Hyperlink"/>
          </w:rPr>
          <w:t>overview</w:t>
        </w:r>
      </w:hyperlink>
      <w:r>
        <w:t xml:space="preserve"> </w:t>
      </w:r>
      <w:r>
        <w:fldChar w:fldCharType="begin"/>
      </w:r>
      <w:r>
        <w:instrText>PAGEREF section_b7b3f6ba65dc491eb84ddbb12654228d</w:instrText>
      </w:r>
      <w:r>
        <w:fldChar w:fldCharType="separate"/>
      </w:r>
      <w:r>
        <w:rPr>
          <w:noProof/>
        </w:rPr>
        <w:t>28</w:t>
      </w:r>
      <w:r>
        <w:fldChar w:fldCharType="end"/>
      </w:r>
    </w:p>
    <w:p w:rsidR="001B1370" w:rsidRDefault="00C8083E">
      <w:pPr>
        <w:pStyle w:val="indexentry0"/>
      </w:pPr>
      <w:r>
        <w:t xml:space="preserve">      </w:t>
      </w:r>
      <w:hyperlink w:anchor="section_e17e54ae0fac48b7b8a8c267be297923">
        <w:r>
          <w:rPr>
            <w:rStyle w:val="Hyperlink"/>
          </w:rPr>
          <w:t>packet data stream headers</w:t>
        </w:r>
      </w:hyperlink>
      <w:r>
        <w:t xml:space="preserve"> </w:t>
      </w:r>
      <w:r>
        <w:fldChar w:fldCharType="begin"/>
      </w:r>
      <w:r>
        <w:instrText>PAGEREF section_e17e54ae0fac48b7b8a8c267be29792</w:instrText>
      </w:r>
      <w:r>
        <w:instrText>3</w:instrText>
      </w:r>
      <w:r>
        <w:fldChar w:fldCharType="separate"/>
      </w:r>
      <w:r>
        <w:rPr>
          <w:noProof/>
        </w:rPr>
        <w:t>33</w:t>
      </w:r>
      <w:r>
        <w:fldChar w:fldCharType="end"/>
      </w:r>
    </w:p>
    <w:p w:rsidR="001B1370" w:rsidRDefault="00C8083E">
      <w:pPr>
        <w:pStyle w:val="indexentry0"/>
      </w:pPr>
      <w:r>
        <w:t xml:space="preserve">      </w:t>
      </w:r>
      <w:hyperlink w:anchor="section_cbe9c510eae64b1f9893a098944d430a">
        <w:r>
          <w:rPr>
            <w:rStyle w:val="Hyperlink"/>
          </w:rPr>
          <w:t>TYPE_INFO rule definition</w:t>
        </w:r>
      </w:hyperlink>
      <w:r>
        <w:t xml:space="preserve"> </w:t>
      </w:r>
      <w:r>
        <w:fldChar w:fldCharType="begin"/>
      </w:r>
      <w:r>
        <w:instrText>PAGEREF section_cbe9c510eae64b1f9893a098944d430a</w:instrText>
      </w:r>
      <w:r>
        <w:fldChar w:fldCharType="separate"/>
      </w:r>
      <w:r>
        <w:rPr>
          <w:noProof/>
        </w:rPr>
        <w:t>49</w:t>
      </w:r>
      <w:r>
        <w:fldChar w:fldCharType="end"/>
      </w:r>
    </w:p>
    <w:p w:rsidR="001B1370" w:rsidRDefault="00C8083E">
      <w:pPr>
        <w:pStyle w:val="indexentry0"/>
      </w:pPr>
      <w:r>
        <w:t xml:space="preserve">   </w:t>
      </w:r>
      <w:hyperlink w:anchor="section_a734db771cb247e4b61a0c9dbd8f960f">
        <w:r>
          <w:rPr>
            <w:rStyle w:val="Hyperlink"/>
          </w:rPr>
          <w:t>overview</w:t>
        </w:r>
      </w:hyperlink>
      <w:r>
        <w:t xml:space="preserve"> </w:t>
      </w:r>
      <w:r>
        <w:fldChar w:fldCharType="begin"/>
      </w:r>
      <w:r>
        <w:instrText>PAGEREF section_a734db771cb247e4b61a0c9dbd8f960f</w:instrText>
      </w:r>
      <w:r>
        <w:fldChar w:fldCharType="separate"/>
      </w:r>
      <w:r>
        <w:rPr>
          <w:noProof/>
        </w:rPr>
        <w:t>17</w:t>
      </w:r>
      <w:r>
        <w:fldChar w:fldCharType="end"/>
      </w:r>
    </w:p>
    <w:p w:rsidR="001B1370" w:rsidRDefault="00C8083E">
      <w:pPr>
        <w:pStyle w:val="indexentry0"/>
      </w:pPr>
      <w:r>
        <w:t xml:space="preserve">   packet data token and tokenless data streams</w:t>
      </w:r>
    </w:p>
    <w:p w:rsidR="001B1370" w:rsidRDefault="00C8083E">
      <w:pPr>
        <w:pStyle w:val="indexentry0"/>
      </w:pPr>
      <w:r>
        <w:t xml:space="preserve">      </w:t>
      </w:r>
      <w:hyperlink w:anchor="section_ef2ba0a16e4b46d09aceb6cc849e417a">
        <w:r>
          <w:rPr>
            <w:rStyle w:val="Hyperlink"/>
          </w:rPr>
          <w:t>DONE and attention tokens</w:t>
        </w:r>
      </w:hyperlink>
      <w:r>
        <w:t xml:space="preserve"> </w:t>
      </w:r>
      <w:r>
        <w:fldChar w:fldCharType="begin"/>
      </w:r>
      <w:r>
        <w:instrText>PAGEREF section_ef2ba0a16e4b46d09aceb6cc849e417a</w:instrText>
      </w:r>
      <w:r>
        <w:fldChar w:fldCharType="separate"/>
      </w:r>
      <w:r>
        <w:rPr>
          <w:noProof/>
        </w:rPr>
        <w:t>27</w:t>
      </w:r>
      <w:r>
        <w:fldChar w:fldCharType="end"/>
      </w:r>
    </w:p>
    <w:p w:rsidR="001B1370" w:rsidRDefault="00C8083E">
      <w:pPr>
        <w:pStyle w:val="indexentry0"/>
      </w:pPr>
      <w:r>
        <w:t xml:space="preserve">      </w:t>
      </w:r>
      <w:hyperlink w:anchor="section_dc3a08548230482fbbb9d94a3b905a26">
        <w:r>
          <w:rPr>
            <w:rStyle w:val="Hyperlink"/>
          </w:rPr>
          <w:t>overview</w:t>
        </w:r>
      </w:hyperlink>
      <w:r>
        <w:t xml:space="preserve"> </w:t>
      </w:r>
      <w:r>
        <w:fldChar w:fldCharType="begin"/>
      </w:r>
      <w:r>
        <w:instrText>PAGEREF section_dc3a08548230482fbbb9d94a3b905a26</w:instrText>
      </w:r>
      <w:r>
        <w:fldChar w:fldCharType="separate"/>
      </w:r>
      <w:r>
        <w:rPr>
          <w:noProof/>
        </w:rPr>
        <w:t>25</w:t>
      </w:r>
      <w:r>
        <w:fldChar w:fldCharType="end"/>
      </w:r>
    </w:p>
    <w:p w:rsidR="001B1370" w:rsidRDefault="00C8083E">
      <w:pPr>
        <w:pStyle w:val="indexentry0"/>
      </w:pPr>
      <w:r>
        <w:t xml:space="preserve">      </w:t>
      </w:r>
      <w:hyperlink w:anchor="section_7cfc401bf9b6404da44722e21e593742">
        <w:r>
          <w:rPr>
            <w:rStyle w:val="Hyperlink"/>
          </w:rPr>
          <w:t>token stream</w:t>
        </w:r>
      </w:hyperlink>
      <w:r>
        <w:t xml:space="preserve"> </w:t>
      </w:r>
      <w:r>
        <w:fldChar w:fldCharType="begin"/>
      </w:r>
      <w:r>
        <w:instrText>PAGEREF section_7cfc401bf9b6404da44722e21e593742</w:instrText>
      </w:r>
      <w:r>
        <w:fldChar w:fldCharType="separate"/>
      </w:r>
      <w:r>
        <w:rPr>
          <w:noProof/>
        </w:rPr>
        <w:t>26</w:t>
      </w:r>
      <w:r>
        <w:fldChar w:fldCharType="end"/>
      </w:r>
    </w:p>
    <w:p w:rsidR="001B1370" w:rsidRDefault="00C8083E">
      <w:pPr>
        <w:pStyle w:val="indexentry0"/>
      </w:pPr>
      <w:r>
        <w:t xml:space="preserve">      </w:t>
      </w:r>
      <w:hyperlink w:anchor="section_91e16d3104c7485fa194a649419cad31">
        <w:r>
          <w:rPr>
            <w:rStyle w:val="Hyperlink"/>
          </w:rPr>
          <w:t>tokenless stream</w:t>
        </w:r>
      </w:hyperlink>
      <w:r>
        <w:t xml:space="preserve"> </w:t>
      </w:r>
      <w:r>
        <w:fldChar w:fldCharType="begin"/>
      </w:r>
      <w:r>
        <w:instrText>PAGEREF section_91e16d3104c7485fa194a649419cad31</w:instrText>
      </w:r>
      <w:r>
        <w:fldChar w:fldCharType="separate"/>
      </w:r>
      <w:r>
        <w:rPr>
          <w:noProof/>
        </w:rPr>
        <w:t>26</w:t>
      </w:r>
      <w:r>
        <w:fldChar w:fldCharType="end"/>
      </w:r>
    </w:p>
    <w:p w:rsidR="001B1370" w:rsidRDefault="00C8083E">
      <w:pPr>
        <w:pStyle w:val="indexentry0"/>
      </w:pPr>
      <w:r>
        <w:t xml:space="preserve">   packet data token stream definition</w:t>
      </w:r>
    </w:p>
    <w:p w:rsidR="001B1370" w:rsidRDefault="00C8083E">
      <w:pPr>
        <w:pStyle w:val="indexentry0"/>
      </w:pPr>
      <w:r>
        <w:t xml:space="preserve">      </w:t>
      </w:r>
      <w:hyperlink w:anchor="section_004bba4a8c234d7bab2cd9e7ba864cd0">
        <w:r>
          <w:rPr>
            <w:rStyle w:val="Hyperlink"/>
          </w:rPr>
          <w:t>ALTMETADAT</w:t>
        </w:r>
        <w:r>
          <w:rPr>
            <w:rStyle w:val="Hyperlink"/>
          </w:rPr>
          <w:t>A</w:t>
        </w:r>
      </w:hyperlink>
      <w:r>
        <w:t xml:space="preserve"> </w:t>
      </w:r>
      <w:r>
        <w:fldChar w:fldCharType="begin"/>
      </w:r>
      <w:r>
        <w:instrText>PAGEREF section_004bba4a8c234d7bab2cd9e7ba864cd0</w:instrText>
      </w:r>
      <w:r>
        <w:fldChar w:fldCharType="separate"/>
      </w:r>
      <w:r>
        <w:rPr>
          <w:noProof/>
        </w:rPr>
        <w:t>80</w:t>
      </w:r>
      <w:r>
        <w:fldChar w:fldCharType="end"/>
      </w:r>
    </w:p>
    <w:p w:rsidR="001B1370" w:rsidRDefault="00C8083E">
      <w:pPr>
        <w:pStyle w:val="indexentry0"/>
      </w:pPr>
      <w:r>
        <w:t xml:space="preserve">      </w:t>
      </w:r>
      <w:hyperlink w:anchor="section_d1c427616a6443ab8a55fccb210ac073">
        <w:r>
          <w:rPr>
            <w:rStyle w:val="Hyperlink"/>
          </w:rPr>
          <w:t>ALTROW</w:t>
        </w:r>
      </w:hyperlink>
      <w:r>
        <w:t xml:space="preserve"> </w:t>
      </w:r>
      <w:r>
        <w:fldChar w:fldCharType="begin"/>
      </w:r>
      <w:r>
        <w:instrText>PAGEREF section_d1c427616a6443ab8a55fccb210ac073</w:instrText>
      </w:r>
      <w:r>
        <w:fldChar w:fldCharType="separate"/>
      </w:r>
      <w:r>
        <w:rPr>
          <w:noProof/>
        </w:rPr>
        <w:t>82</w:t>
      </w:r>
      <w:r>
        <w:fldChar w:fldCharType="end"/>
      </w:r>
    </w:p>
    <w:p w:rsidR="001B1370" w:rsidRDefault="00C8083E">
      <w:pPr>
        <w:pStyle w:val="indexentry0"/>
      </w:pPr>
      <w:r>
        <w:t xml:space="preserve">      </w:t>
      </w:r>
      <w:hyperlink w:anchor="section_aa8466c5ca3d48caa6387c1becebe754">
        <w:r>
          <w:rPr>
            <w:rStyle w:val="Hyperlink"/>
          </w:rPr>
          <w:t>COLIN</w:t>
        </w:r>
        <w:r>
          <w:rPr>
            <w:rStyle w:val="Hyperlink"/>
          </w:rPr>
          <w:t>FO</w:t>
        </w:r>
      </w:hyperlink>
      <w:r>
        <w:t xml:space="preserve"> </w:t>
      </w:r>
      <w:r>
        <w:fldChar w:fldCharType="begin"/>
      </w:r>
      <w:r>
        <w:instrText>PAGEREF section_aa8466c5ca3d48caa6387c1becebe754</w:instrText>
      </w:r>
      <w:r>
        <w:fldChar w:fldCharType="separate"/>
      </w:r>
      <w:r>
        <w:rPr>
          <w:noProof/>
        </w:rPr>
        <w:t>83</w:t>
      </w:r>
      <w:r>
        <w:fldChar w:fldCharType="end"/>
      </w:r>
    </w:p>
    <w:p w:rsidR="001B1370" w:rsidRDefault="00C8083E">
      <w:pPr>
        <w:pStyle w:val="indexentry0"/>
      </w:pPr>
      <w:r>
        <w:t xml:space="preserve">      </w:t>
      </w:r>
      <w:hyperlink w:anchor="section_58880b9f381c43b2bf8b0727a98c4f4c">
        <w:r>
          <w:rPr>
            <w:rStyle w:val="Hyperlink"/>
          </w:rPr>
          <w:t>COLMETADATA</w:t>
        </w:r>
      </w:hyperlink>
      <w:r>
        <w:t xml:space="preserve"> </w:t>
      </w:r>
      <w:r>
        <w:fldChar w:fldCharType="begin"/>
      </w:r>
      <w:r>
        <w:instrText>PAGEREF section_58880b9f381c43b2bf8b0727a98c4f4c</w:instrText>
      </w:r>
      <w:r>
        <w:fldChar w:fldCharType="separate"/>
      </w:r>
      <w:r>
        <w:rPr>
          <w:noProof/>
        </w:rPr>
        <w:t>84</w:t>
      </w:r>
      <w:r>
        <w:fldChar w:fldCharType="end"/>
      </w:r>
    </w:p>
    <w:p w:rsidR="001B1370" w:rsidRDefault="00C8083E">
      <w:pPr>
        <w:pStyle w:val="indexentry0"/>
      </w:pPr>
      <w:r>
        <w:t xml:space="preserve">      </w:t>
      </w:r>
      <w:hyperlink w:anchor="section_3c06f11098bd4d5bb836b1ba66452cb7">
        <w:r>
          <w:rPr>
            <w:rStyle w:val="Hyperlink"/>
          </w:rPr>
          <w:t>DONE</w:t>
        </w:r>
      </w:hyperlink>
      <w:r>
        <w:t xml:space="preserve"> </w:t>
      </w:r>
      <w:r>
        <w:fldChar w:fldCharType="begin"/>
      </w:r>
      <w:r>
        <w:instrText>PAGEREF section_3c06f11098bd4d5bb836b1ba66452cb7</w:instrText>
      </w:r>
      <w:r>
        <w:fldChar w:fldCharType="separate"/>
      </w:r>
      <w:r>
        <w:rPr>
          <w:noProof/>
        </w:rPr>
        <w:t>90</w:t>
      </w:r>
      <w:r>
        <w:fldChar w:fldCharType="end"/>
      </w:r>
    </w:p>
    <w:p w:rsidR="001B1370" w:rsidRDefault="00C8083E">
      <w:pPr>
        <w:pStyle w:val="indexentry0"/>
      </w:pPr>
      <w:r>
        <w:t xml:space="preserve">      </w:t>
      </w:r>
      <w:hyperlink w:anchor="section_43e891c5f7a1432f8f9f233c4cd96afb">
        <w:r>
          <w:rPr>
            <w:rStyle w:val="Hyperlink"/>
          </w:rPr>
          <w:t>DONEINPROC</w:t>
        </w:r>
      </w:hyperlink>
      <w:r>
        <w:t xml:space="preserve"> </w:t>
      </w:r>
      <w:r>
        <w:fldChar w:fldCharType="begin"/>
      </w:r>
      <w:r>
        <w:instrText>PAGEREF section_43e891c5f7a1432f8f9f233c4cd96afb</w:instrText>
      </w:r>
      <w:r>
        <w:fldChar w:fldCharType="separate"/>
      </w:r>
      <w:r>
        <w:rPr>
          <w:noProof/>
        </w:rPr>
        <w:t>91</w:t>
      </w:r>
      <w:r>
        <w:fldChar w:fldCharType="end"/>
      </w:r>
    </w:p>
    <w:p w:rsidR="001B1370" w:rsidRDefault="00C8083E">
      <w:pPr>
        <w:pStyle w:val="indexentry0"/>
      </w:pPr>
      <w:r>
        <w:t xml:space="preserve">      </w:t>
      </w:r>
      <w:hyperlink w:anchor="section_65e24140edea46e5b710209af2016195">
        <w:r>
          <w:rPr>
            <w:rStyle w:val="Hyperlink"/>
          </w:rPr>
          <w:t>DONEPROC</w:t>
        </w:r>
      </w:hyperlink>
      <w:r>
        <w:t xml:space="preserve"> </w:t>
      </w:r>
      <w:r>
        <w:fldChar w:fldCharType="begin"/>
      </w:r>
      <w:r>
        <w:instrText>PAGEREF section_65e24140edea46e5b710209af2016195</w:instrText>
      </w:r>
      <w:r>
        <w:fldChar w:fldCharType="separate"/>
      </w:r>
      <w:r>
        <w:rPr>
          <w:noProof/>
        </w:rPr>
        <w:t>92</w:t>
      </w:r>
      <w:r>
        <w:fldChar w:fldCharType="end"/>
      </w:r>
    </w:p>
    <w:p w:rsidR="001B1370" w:rsidRDefault="00C8083E">
      <w:pPr>
        <w:pStyle w:val="indexentry0"/>
      </w:pPr>
      <w:r>
        <w:t xml:space="preserve">      </w:t>
      </w:r>
      <w:hyperlink w:anchor="section_2b3eb7e5d43d4d1bbf4d76b9e3afc791">
        <w:r>
          <w:rPr>
            <w:rStyle w:val="Hyperlink"/>
          </w:rPr>
          <w:t>ENVCHANGE</w:t>
        </w:r>
      </w:hyperlink>
      <w:r>
        <w:t xml:space="preserve"> </w:t>
      </w:r>
      <w:r>
        <w:fldChar w:fldCharType="begin"/>
      </w:r>
      <w:r>
        <w:instrText>PAGEREF section_2b3eb7e5d43d4d1bbf4d76b9e3afc791</w:instrText>
      </w:r>
      <w:r>
        <w:fldChar w:fldCharType="separate"/>
      </w:r>
      <w:r>
        <w:rPr>
          <w:noProof/>
        </w:rPr>
        <w:t>93</w:t>
      </w:r>
      <w:r>
        <w:fldChar w:fldCharType="end"/>
      </w:r>
    </w:p>
    <w:p w:rsidR="001B1370" w:rsidRDefault="00C8083E">
      <w:pPr>
        <w:pStyle w:val="indexentry0"/>
      </w:pPr>
      <w:r>
        <w:t xml:space="preserve">      </w:t>
      </w:r>
      <w:hyperlink w:anchor="section_9805e9fa1f8b4cf88f788d2602228635">
        <w:r>
          <w:rPr>
            <w:rStyle w:val="Hyperlink"/>
          </w:rPr>
          <w:t>ERROR</w:t>
        </w:r>
      </w:hyperlink>
      <w:r>
        <w:t xml:space="preserve"> </w:t>
      </w:r>
      <w:r>
        <w:fldChar w:fldCharType="begin"/>
      </w:r>
      <w:r>
        <w:instrText>PAGEREF section_9805e9fa1f8b4cf88f788d2602228635</w:instrText>
      </w:r>
      <w:r>
        <w:fldChar w:fldCharType="separate"/>
      </w:r>
      <w:r>
        <w:rPr>
          <w:noProof/>
        </w:rPr>
        <w:t>97</w:t>
      </w:r>
      <w:r>
        <w:fldChar w:fldCharType="end"/>
      </w:r>
    </w:p>
    <w:p w:rsidR="001B1370" w:rsidRDefault="00C8083E">
      <w:pPr>
        <w:pStyle w:val="indexentry0"/>
      </w:pPr>
      <w:r>
        <w:t xml:space="preserve">      </w:t>
      </w:r>
      <w:hyperlink w:anchor="section_2eb82f8e11f046dcb42d27302fa4701a">
        <w:r>
          <w:rPr>
            <w:rStyle w:val="Hyperlink"/>
          </w:rPr>
          <w:t>FEATUREEXTACK</w:t>
        </w:r>
      </w:hyperlink>
      <w:r>
        <w:t xml:space="preserve"> </w:t>
      </w:r>
      <w:r>
        <w:fldChar w:fldCharType="begin"/>
      </w:r>
      <w:r>
        <w:instrText>PAGEREF section_2eb82f8e11f046dcb42d27302fa4701a</w:instrText>
      </w:r>
      <w:r>
        <w:fldChar w:fldCharType="separate"/>
      </w:r>
      <w:r>
        <w:rPr>
          <w:noProof/>
        </w:rPr>
        <w:t>100</w:t>
      </w:r>
      <w:r>
        <w:fldChar w:fldCharType="end"/>
      </w:r>
    </w:p>
    <w:p w:rsidR="001B1370" w:rsidRDefault="00C8083E">
      <w:pPr>
        <w:pStyle w:val="indexentry0"/>
      </w:pPr>
      <w:r>
        <w:t xml:space="preserve">      </w:t>
      </w:r>
      <w:hyperlink w:anchor="section_284bb815d0834ed5b33abdc2492e322b">
        <w:r>
          <w:rPr>
            <w:rStyle w:val="Hyperlink"/>
          </w:rPr>
          <w:t>INFO</w:t>
        </w:r>
      </w:hyperlink>
      <w:r>
        <w:t xml:space="preserve"> </w:t>
      </w:r>
      <w:r>
        <w:fldChar w:fldCharType="begin"/>
      </w:r>
      <w:r>
        <w:instrText>PAGEREF section_284bb815d0834ed5b33abdc2492e322b</w:instrText>
      </w:r>
      <w:r>
        <w:fldChar w:fldCharType="separate"/>
      </w:r>
      <w:r>
        <w:rPr>
          <w:noProof/>
        </w:rPr>
        <w:t>105</w:t>
      </w:r>
      <w:r>
        <w:fldChar w:fldCharType="end"/>
      </w:r>
    </w:p>
    <w:p w:rsidR="001B1370" w:rsidRDefault="00C8083E">
      <w:pPr>
        <w:pStyle w:val="indexentry0"/>
      </w:pPr>
      <w:r>
        <w:t xml:space="preserve">      </w:t>
      </w:r>
      <w:hyperlink w:anchor="section_490e563dcc6e4c86bb95ef0186b98032">
        <w:r>
          <w:rPr>
            <w:rStyle w:val="Hyperlink"/>
          </w:rPr>
          <w:t>LOGINACK</w:t>
        </w:r>
      </w:hyperlink>
      <w:r>
        <w:t xml:space="preserve"> </w:t>
      </w:r>
      <w:r>
        <w:fldChar w:fldCharType="begin"/>
      </w:r>
      <w:r>
        <w:instrText>PAGEREF section_490e563dcc6e4c86bb95ef0186b98032</w:instrText>
      </w:r>
      <w:r>
        <w:fldChar w:fldCharType="separate"/>
      </w:r>
      <w:r>
        <w:rPr>
          <w:noProof/>
        </w:rPr>
        <w:t>106</w:t>
      </w:r>
      <w:r>
        <w:fldChar w:fldCharType="end"/>
      </w:r>
    </w:p>
    <w:p w:rsidR="001B1370" w:rsidRDefault="00C8083E">
      <w:pPr>
        <w:pStyle w:val="indexentry0"/>
      </w:pPr>
      <w:r>
        <w:t xml:space="preserve">      </w:t>
      </w:r>
      <w:hyperlink w:anchor="section_c0da3cc94441476baa995a518f22dc0a">
        <w:r>
          <w:rPr>
            <w:rStyle w:val="Hyperlink"/>
          </w:rPr>
          <w:t>NBCROW</w:t>
        </w:r>
      </w:hyperlink>
      <w:r>
        <w:t xml:space="preserve"> </w:t>
      </w:r>
      <w:r>
        <w:fldChar w:fldCharType="begin"/>
      </w:r>
      <w:r>
        <w:instrText>PAGEREF section_c0da3cc94441476baa995a518f22dc0a</w:instrText>
      </w:r>
      <w:r>
        <w:fldChar w:fldCharType="separate"/>
      </w:r>
      <w:r>
        <w:rPr>
          <w:noProof/>
        </w:rPr>
        <w:t>108</w:t>
      </w:r>
      <w:r>
        <w:fldChar w:fldCharType="end"/>
      </w:r>
    </w:p>
    <w:p w:rsidR="001B1370" w:rsidRDefault="00C8083E">
      <w:pPr>
        <w:pStyle w:val="indexentry0"/>
      </w:pPr>
      <w:r>
        <w:t xml:space="preserve">      </w:t>
      </w:r>
      <w:hyperlink w:anchor="section_8d0b37ff20c1439e8f311d7f136249b5">
        <w:r>
          <w:rPr>
            <w:rStyle w:val="Hyperlink"/>
          </w:rPr>
          <w:t>OFFSET</w:t>
        </w:r>
      </w:hyperlink>
      <w:r>
        <w:t xml:space="preserve"> </w:t>
      </w:r>
      <w:r>
        <w:fldChar w:fldCharType="begin"/>
      </w:r>
      <w:r>
        <w:instrText>PAGEREF section_8d0b37ff20c1439e8f311d7f136249b5</w:instrText>
      </w:r>
      <w:r>
        <w:fldChar w:fldCharType="separate"/>
      </w:r>
      <w:r>
        <w:rPr>
          <w:noProof/>
        </w:rPr>
        <w:t>109</w:t>
      </w:r>
      <w:r>
        <w:fldChar w:fldCharType="end"/>
      </w:r>
    </w:p>
    <w:p w:rsidR="001B1370" w:rsidRDefault="00C8083E">
      <w:pPr>
        <w:pStyle w:val="indexentry0"/>
      </w:pPr>
      <w:r>
        <w:t xml:space="preserve">      </w:t>
      </w:r>
      <w:hyperlink w:anchor="section_252759be9d744435809dd55dd860ea78">
        <w:r>
          <w:rPr>
            <w:rStyle w:val="Hyperlink"/>
          </w:rPr>
          <w:t>ORDER</w:t>
        </w:r>
      </w:hyperlink>
      <w:r>
        <w:t xml:space="preserve"> </w:t>
      </w:r>
      <w:r>
        <w:fldChar w:fldCharType="begin"/>
      </w:r>
      <w:r>
        <w:instrText>PAGEREF section_252759be9d744435809dd55dd860ea78</w:instrText>
      </w:r>
      <w:r>
        <w:fldChar w:fldCharType="separate"/>
      </w:r>
      <w:r>
        <w:rPr>
          <w:noProof/>
        </w:rPr>
        <w:t>110</w:t>
      </w:r>
      <w:r>
        <w:fldChar w:fldCharType="end"/>
      </w:r>
    </w:p>
    <w:p w:rsidR="001B1370" w:rsidRDefault="00C8083E">
      <w:pPr>
        <w:pStyle w:val="indexentry0"/>
      </w:pPr>
      <w:r>
        <w:t xml:space="preserve">      </w:t>
      </w:r>
      <w:hyperlink w:anchor="section_67b6113cd72242d1902c3f6e8de09173">
        <w:r>
          <w:rPr>
            <w:rStyle w:val="Hyperlink"/>
          </w:rPr>
          <w:t>overview</w:t>
        </w:r>
      </w:hyperlink>
      <w:r>
        <w:t xml:space="preserve"> </w:t>
      </w:r>
      <w:r>
        <w:fldChar w:fldCharType="begin"/>
      </w:r>
      <w:r>
        <w:instrText>PAGEREF section_67b6113cd72242d1902c3f6e8de09173</w:instrText>
      </w:r>
      <w:r>
        <w:fldChar w:fldCharType="separate"/>
      </w:r>
      <w:r>
        <w:rPr>
          <w:noProof/>
        </w:rPr>
        <w:t>80</w:t>
      </w:r>
      <w:r>
        <w:fldChar w:fldCharType="end"/>
      </w:r>
    </w:p>
    <w:p w:rsidR="001B1370" w:rsidRDefault="00C8083E">
      <w:pPr>
        <w:pStyle w:val="indexentry0"/>
      </w:pPr>
      <w:r>
        <w:t xml:space="preserve">      </w:t>
      </w:r>
      <w:hyperlink w:anchor="section_c719f199e71b418790b994f78bd1870e">
        <w:r>
          <w:rPr>
            <w:rStyle w:val="Hyperlink"/>
          </w:rPr>
          <w:t>RETURNSTATUS</w:t>
        </w:r>
      </w:hyperlink>
      <w:r>
        <w:t xml:space="preserve"> </w:t>
      </w:r>
      <w:r>
        <w:fldChar w:fldCharType="begin"/>
      </w:r>
      <w:r>
        <w:instrText>PAGEREF section_c719f199e71b418790b994f78bd1870e</w:instrText>
      </w:r>
      <w:r>
        <w:fldChar w:fldCharType="separate"/>
      </w:r>
      <w:r>
        <w:rPr>
          <w:noProof/>
        </w:rPr>
        <w:t>111</w:t>
      </w:r>
      <w:r>
        <w:fldChar w:fldCharType="end"/>
      </w:r>
    </w:p>
    <w:p w:rsidR="001B1370" w:rsidRDefault="00C8083E">
      <w:pPr>
        <w:pStyle w:val="indexentry0"/>
      </w:pPr>
      <w:r>
        <w:t xml:space="preserve">      </w:t>
      </w:r>
      <w:hyperlink w:anchor="section_7091f6f6b83d4ed2afebba5013dfb18f">
        <w:r>
          <w:rPr>
            <w:rStyle w:val="Hyperlink"/>
          </w:rPr>
          <w:t>RETURNVALUE</w:t>
        </w:r>
      </w:hyperlink>
      <w:r>
        <w:t xml:space="preserve"> </w:t>
      </w:r>
      <w:r>
        <w:fldChar w:fldCharType="begin"/>
      </w:r>
      <w:r>
        <w:instrText>PAGEREF section_7091f6f6b83d4ed2afebba5013dfb1</w:instrText>
      </w:r>
      <w:r>
        <w:instrText>8f</w:instrText>
      </w:r>
      <w:r>
        <w:fldChar w:fldCharType="separate"/>
      </w:r>
      <w:r>
        <w:rPr>
          <w:noProof/>
        </w:rPr>
        <w:t>111</w:t>
      </w:r>
      <w:r>
        <w:fldChar w:fldCharType="end"/>
      </w:r>
    </w:p>
    <w:p w:rsidR="001B1370" w:rsidRDefault="00C8083E">
      <w:pPr>
        <w:pStyle w:val="indexentry0"/>
      </w:pPr>
      <w:r>
        <w:t xml:space="preserve">      </w:t>
      </w:r>
      <w:hyperlink w:anchor="section_3840ef933b104aca9fd1a210b8bb6d0c">
        <w:r>
          <w:rPr>
            <w:rStyle w:val="Hyperlink"/>
          </w:rPr>
          <w:t>ROW</w:t>
        </w:r>
      </w:hyperlink>
      <w:r>
        <w:t xml:space="preserve"> </w:t>
      </w:r>
      <w:r>
        <w:fldChar w:fldCharType="begin"/>
      </w:r>
      <w:r>
        <w:instrText>PAGEREF section_3840ef933b104aca9fd1a210b8bb6d0c</w:instrText>
      </w:r>
      <w:r>
        <w:fldChar w:fldCharType="separate"/>
      </w:r>
      <w:r>
        <w:rPr>
          <w:noProof/>
        </w:rPr>
        <w:t>114</w:t>
      </w:r>
      <w:r>
        <w:fldChar w:fldCharType="end"/>
      </w:r>
    </w:p>
    <w:p w:rsidR="001B1370" w:rsidRDefault="00C8083E">
      <w:pPr>
        <w:pStyle w:val="indexentry0"/>
      </w:pPr>
      <w:r>
        <w:t xml:space="preserve">      </w:t>
      </w:r>
      <w:hyperlink w:anchor="section_626fbe19f3564599ba17c70f44005106">
        <w:r>
          <w:rPr>
            <w:rStyle w:val="Hyperlink"/>
          </w:rPr>
          <w:t>SESSIONSTATE</w:t>
        </w:r>
      </w:hyperlink>
      <w:r>
        <w:t xml:space="preserve"> </w:t>
      </w:r>
      <w:r>
        <w:fldChar w:fldCharType="begin"/>
      </w:r>
      <w:r>
        <w:instrText>PAGEREF section_626fbe19f3564599ba17c70f440</w:instrText>
      </w:r>
      <w:r>
        <w:instrText>05106</w:instrText>
      </w:r>
      <w:r>
        <w:fldChar w:fldCharType="separate"/>
      </w:r>
      <w:r>
        <w:rPr>
          <w:noProof/>
        </w:rPr>
        <w:t>115</w:t>
      </w:r>
      <w:r>
        <w:fldChar w:fldCharType="end"/>
      </w:r>
    </w:p>
    <w:p w:rsidR="001B1370" w:rsidRDefault="00C8083E">
      <w:pPr>
        <w:pStyle w:val="indexentry0"/>
      </w:pPr>
      <w:r>
        <w:t xml:space="preserve">      </w:t>
      </w:r>
      <w:hyperlink w:anchor="section_07e2bb7b8ba6445f89b1cc76d8bfa9c6">
        <w:r>
          <w:rPr>
            <w:rStyle w:val="Hyperlink"/>
          </w:rPr>
          <w:t>SSPI</w:t>
        </w:r>
      </w:hyperlink>
      <w:r>
        <w:t xml:space="preserve"> </w:t>
      </w:r>
      <w:r>
        <w:fldChar w:fldCharType="begin"/>
      </w:r>
      <w:r>
        <w:instrText>PAGEREF section_07e2bb7b8ba6445f89b1cc76d8bfa9c6</w:instrText>
      </w:r>
      <w:r>
        <w:fldChar w:fldCharType="separate"/>
      </w:r>
      <w:r>
        <w:rPr>
          <w:noProof/>
        </w:rPr>
        <w:t>116</w:t>
      </w:r>
      <w:r>
        <w:fldChar w:fldCharType="end"/>
      </w:r>
    </w:p>
    <w:p w:rsidR="001B1370" w:rsidRDefault="00C8083E">
      <w:pPr>
        <w:pStyle w:val="indexentry0"/>
      </w:pPr>
      <w:r>
        <w:t xml:space="preserve">      </w:t>
      </w:r>
      <w:hyperlink w:anchor="section_103eb1d15514418296ece95896904f50">
        <w:r>
          <w:rPr>
            <w:rStyle w:val="Hyperlink"/>
          </w:rPr>
          <w:t>Table Valued Parameter row</w:t>
        </w:r>
      </w:hyperlink>
      <w:r>
        <w:t xml:space="preserve"> </w:t>
      </w:r>
      <w:r>
        <w:fldChar w:fldCharType="begin"/>
      </w:r>
      <w:r>
        <w:instrText>PAGEREF section_103eb1d15</w:instrText>
      </w:r>
      <w:r>
        <w:instrText>514418296ece95896904f50</w:instrText>
      </w:r>
      <w:r>
        <w:fldChar w:fldCharType="separate"/>
      </w:r>
      <w:r>
        <w:rPr>
          <w:noProof/>
        </w:rPr>
        <w:t>118</w:t>
      </w:r>
      <w:r>
        <w:fldChar w:fldCharType="end"/>
      </w:r>
    </w:p>
    <w:p w:rsidR="001B1370" w:rsidRDefault="00C8083E">
      <w:pPr>
        <w:pStyle w:val="indexentry0"/>
      </w:pPr>
      <w:r>
        <w:t xml:space="preserve">      </w:t>
      </w:r>
      <w:hyperlink w:anchor="section_140e3348da08409ab6c3f0fc9cee2d6e">
        <w:r>
          <w:rPr>
            <w:rStyle w:val="Hyperlink"/>
          </w:rPr>
          <w:t>TABNAME</w:t>
        </w:r>
      </w:hyperlink>
      <w:r>
        <w:t xml:space="preserve"> </w:t>
      </w:r>
      <w:r>
        <w:fldChar w:fldCharType="begin"/>
      </w:r>
      <w:r>
        <w:instrText>PAGEREF section_140e3348da08409ab6c3f0fc9cee2d6e</w:instrText>
      </w:r>
      <w:r>
        <w:fldChar w:fldCharType="separate"/>
      </w:r>
      <w:r>
        <w:rPr>
          <w:noProof/>
        </w:rPr>
        <w:t>117</w:t>
      </w:r>
      <w:r>
        <w:fldChar w:fldCharType="end"/>
      </w:r>
    </w:p>
    <w:p w:rsidR="001B1370" w:rsidRDefault="00C8083E">
      <w:pPr>
        <w:pStyle w:val="indexentry0"/>
      </w:pPr>
      <w:r>
        <w:t xml:space="preserve">   packet header message type - stream definition</w:t>
      </w:r>
    </w:p>
    <w:p w:rsidR="001B1370" w:rsidRDefault="00C8083E">
      <w:pPr>
        <w:pStyle w:val="indexentry0"/>
      </w:pPr>
      <w:r>
        <w:t xml:space="preserve">      </w:t>
      </w:r>
      <w:hyperlink w:anchor="section_6ee5bed798d844f992177b10e2123596">
        <w:r>
          <w:rPr>
            <w:rStyle w:val="Hyperlink"/>
          </w:rPr>
          <w:t>BulkLoad - UpdateText/WriteText</w:t>
        </w:r>
      </w:hyperlink>
      <w:r>
        <w:t xml:space="preserve"> </w:t>
      </w:r>
      <w:r>
        <w:fldChar w:fldCharType="begin"/>
      </w:r>
      <w:r>
        <w:instrText>PAGEREF section_6ee5bed798d844f992177b10e2123596</w:instrText>
      </w:r>
      <w:r>
        <w:fldChar w:fldCharType="separate"/>
      </w:r>
      <w:r>
        <w:rPr>
          <w:noProof/>
        </w:rPr>
        <w:t>52</w:t>
      </w:r>
      <w:r>
        <w:fldChar w:fldCharType="end"/>
      </w:r>
    </w:p>
    <w:p w:rsidR="001B1370" w:rsidRDefault="00C8083E">
      <w:pPr>
        <w:pStyle w:val="indexentry0"/>
      </w:pPr>
      <w:r>
        <w:t xml:space="preserve">      </w:t>
      </w:r>
      <w:hyperlink w:anchor="section_ab4a7d62cd1f4db1b67decae58f493e3">
        <w:r>
          <w:rPr>
            <w:rStyle w:val="Hyperlink"/>
          </w:rPr>
          <w:t>BulkLoadBCP</w:t>
        </w:r>
      </w:hyperlink>
      <w:r>
        <w:t xml:space="preserve"> </w:t>
      </w:r>
      <w:r>
        <w:fldChar w:fldCharType="begin"/>
      </w:r>
      <w:r>
        <w:instrText>PAGEREF section_ab4a7d62cd1f</w:instrText>
      </w:r>
      <w:r>
        <w:instrText>4db1b67decae58f493e3</w:instrText>
      </w:r>
      <w:r>
        <w:fldChar w:fldCharType="separate"/>
      </w:r>
      <w:r>
        <w:rPr>
          <w:noProof/>
        </w:rPr>
        <w:t>51</w:t>
      </w:r>
      <w:r>
        <w:fldChar w:fldCharType="end"/>
      </w:r>
    </w:p>
    <w:p w:rsidR="001B1370" w:rsidRDefault="00C8083E">
      <w:pPr>
        <w:pStyle w:val="indexentry0"/>
      </w:pPr>
      <w:r>
        <w:t xml:space="preserve">      </w:t>
      </w:r>
      <w:hyperlink w:anchor="section_773a62b6ee894c029e5e344882630aac">
        <w:r>
          <w:rPr>
            <w:rStyle w:val="Hyperlink"/>
          </w:rPr>
          <w:t>LOGIN7</w:t>
        </w:r>
      </w:hyperlink>
      <w:r>
        <w:t xml:space="preserve"> </w:t>
      </w:r>
      <w:r>
        <w:fldChar w:fldCharType="begin"/>
      </w:r>
      <w:r>
        <w:instrText>PAGEREF section_773a62b6ee894c029e5e344882630aac</w:instrText>
      </w:r>
      <w:r>
        <w:fldChar w:fldCharType="separate"/>
      </w:r>
      <w:r>
        <w:rPr>
          <w:noProof/>
        </w:rPr>
        <w:t>53</w:t>
      </w:r>
      <w:r>
        <w:fldChar w:fldCharType="end"/>
      </w:r>
    </w:p>
    <w:p w:rsidR="001B1370" w:rsidRDefault="00C8083E">
      <w:pPr>
        <w:pStyle w:val="indexentry0"/>
      </w:pPr>
      <w:r>
        <w:t xml:space="preserve">      </w:t>
      </w:r>
      <w:hyperlink w:anchor="section_60f5640801884cd58b9025c6f2423868">
        <w:r>
          <w:rPr>
            <w:rStyle w:val="Hyperlink"/>
          </w:rPr>
          <w:t>PRELOGIN</w:t>
        </w:r>
      </w:hyperlink>
      <w:r>
        <w:t xml:space="preserve"> </w:t>
      </w:r>
      <w:r>
        <w:fldChar w:fldCharType="begin"/>
      </w:r>
      <w:r>
        <w:instrText>PAGEREF section_60f5640801</w:instrText>
      </w:r>
      <w:r>
        <w:instrText>884cd58b9025c6f2423868</w:instrText>
      </w:r>
      <w:r>
        <w:fldChar w:fldCharType="separate"/>
      </w:r>
      <w:r>
        <w:rPr>
          <w:noProof/>
        </w:rPr>
        <w:t>66</w:t>
      </w:r>
      <w:r>
        <w:fldChar w:fldCharType="end"/>
      </w:r>
    </w:p>
    <w:p w:rsidR="001B1370" w:rsidRDefault="00C8083E">
      <w:pPr>
        <w:pStyle w:val="indexentry0"/>
      </w:pPr>
      <w:r>
        <w:t xml:space="preserve">      </w:t>
      </w:r>
      <w:hyperlink w:anchor="section_619c43b694954a589e49a4950db245b3">
        <w:r>
          <w:rPr>
            <w:rStyle w:val="Hyperlink"/>
          </w:rPr>
          <w:t>RPCRequest</w:t>
        </w:r>
      </w:hyperlink>
      <w:r>
        <w:t xml:space="preserve"> </w:t>
      </w:r>
      <w:r>
        <w:fldChar w:fldCharType="begin"/>
      </w:r>
      <w:r>
        <w:instrText>PAGEREF section_619c43b694954a589e49a4950db245b3</w:instrText>
      </w:r>
      <w:r>
        <w:fldChar w:fldCharType="separate"/>
      </w:r>
      <w:r>
        <w:rPr>
          <w:noProof/>
        </w:rPr>
        <w:t>71</w:t>
      </w:r>
      <w:r>
        <w:fldChar w:fldCharType="end"/>
      </w:r>
    </w:p>
    <w:p w:rsidR="001B1370" w:rsidRDefault="00C8083E">
      <w:pPr>
        <w:pStyle w:val="indexentry0"/>
      </w:pPr>
      <w:r>
        <w:t xml:space="preserve">      </w:t>
      </w:r>
      <w:hyperlink w:anchor="section_f2026cd39a464a3f9a08f63140bcbbe3">
        <w:r>
          <w:rPr>
            <w:rStyle w:val="Hyperlink"/>
          </w:rPr>
          <w:t>SQLBatch</w:t>
        </w:r>
      </w:hyperlink>
      <w:r>
        <w:t xml:space="preserve"> </w:t>
      </w:r>
      <w:r>
        <w:fldChar w:fldCharType="begin"/>
      </w:r>
      <w:r>
        <w:instrText>PAGEREF section_f202</w:instrText>
      </w:r>
      <w:r>
        <w:instrText>6cd39a464a3f9a08f63140bcbbe3</w:instrText>
      </w:r>
      <w:r>
        <w:fldChar w:fldCharType="separate"/>
      </w:r>
      <w:r>
        <w:rPr>
          <w:noProof/>
        </w:rPr>
        <w:t>75</w:t>
      </w:r>
      <w:r>
        <w:fldChar w:fldCharType="end"/>
      </w:r>
    </w:p>
    <w:p w:rsidR="001B1370" w:rsidRDefault="00C8083E">
      <w:pPr>
        <w:pStyle w:val="indexentry0"/>
      </w:pPr>
      <w:r>
        <w:t xml:space="preserve">      </w:t>
      </w:r>
      <w:hyperlink w:anchor="section_1dc6c197f606410badd9e6fe1dff0e8b">
        <w:r>
          <w:rPr>
            <w:rStyle w:val="Hyperlink"/>
          </w:rPr>
          <w:t>SSPI message</w:t>
        </w:r>
      </w:hyperlink>
      <w:r>
        <w:t xml:space="preserve"> </w:t>
      </w:r>
      <w:r>
        <w:fldChar w:fldCharType="begin"/>
      </w:r>
      <w:r>
        <w:instrText>PAGEREF section_1dc6c197f606410badd9e6fe1dff0e8b</w:instrText>
      </w:r>
      <w:r>
        <w:fldChar w:fldCharType="separate"/>
      </w:r>
      <w:r>
        <w:rPr>
          <w:noProof/>
        </w:rPr>
        <w:t>75</w:t>
      </w:r>
      <w:r>
        <w:fldChar w:fldCharType="end"/>
      </w:r>
    </w:p>
    <w:p w:rsidR="001B1370" w:rsidRDefault="00C8083E">
      <w:pPr>
        <w:pStyle w:val="indexentry0"/>
      </w:pPr>
      <w:r>
        <w:t xml:space="preserve">      </w:t>
      </w:r>
      <w:hyperlink w:anchor="section_0fb28ba5ddcb4d0295c3aa5b05ec6092">
        <w:r>
          <w:rPr>
            <w:rStyle w:val="Hyperlink"/>
          </w:rPr>
          <w:t>transaction manager req</w:t>
        </w:r>
        <w:r>
          <w:rPr>
            <w:rStyle w:val="Hyperlink"/>
          </w:rPr>
          <w:t>uest</w:t>
        </w:r>
      </w:hyperlink>
      <w:r>
        <w:t xml:space="preserve"> </w:t>
      </w:r>
      <w:r>
        <w:fldChar w:fldCharType="begin"/>
      </w:r>
      <w:r>
        <w:instrText>PAGEREF section_0fb28ba5ddcb4d0295c3aa5b05ec6092</w:instrText>
      </w:r>
      <w:r>
        <w:fldChar w:fldCharType="separate"/>
      </w:r>
      <w:r>
        <w:rPr>
          <w:noProof/>
        </w:rPr>
        <w:t>76</w:t>
      </w:r>
      <w:r>
        <w:fldChar w:fldCharType="end"/>
      </w:r>
    </w:p>
    <w:p w:rsidR="001B1370" w:rsidRDefault="00C8083E">
      <w:pPr>
        <w:pStyle w:val="indexentry0"/>
      </w:pPr>
      <w:r>
        <w:t xml:space="preserve">   packets</w:t>
      </w:r>
    </w:p>
    <w:p w:rsidR="001B1370" w:rsidRDefault="00C8083E">
      <w:pPr>
        <w:pStyle w:val="indexentry0"/>
      </w:pPr>
      <w:r>
        <w:t xml:space="preserve">      </w:t>
      </w:r>
      <w:hyperlink w:anchor="section_e5ea85201ea34a75a2a9c17e63e9ee19">
        <w:r>
          <w:rPr>
            <w:rStyle w:val="Hyperlink"/>
          </w:rPr>
          <w:t>overview</w:t>
        </w:r>
      </w:hyperlink>
      <w:r>
        <w:t xml:space="preserve"> </w:t>
      </w:r>
      <w:r>
        <w:fldChar w:fldCharType="begin"/>
      </w:r>
      <w:r>
        <w:instrText>PAGEREF section_e5ea85201ea34a75a2a9c17e63e9ee19</w:instrText>
      </w:r>
      <w:r>
        <w:fldChar w:fldCharType="separate"/>
      </w:r>
      <w:r>
        <w:rPr>
          <w:noProof/>
        </w:rPr>
        <w:t>21</w:t>
      </w:r>
      <w:r>
        <w:fldChar w:fldCharType="end"/>
      </w:r>
    </w:p>
    <w:p w:rsidR="001B1370" w:rsidRDefault="00C8083E">
      <w:pPr>
        <w:pStyle w:val="indexentry0"/>
      </w:pPr>
      <w:r>
        <w:t xml:space="preserve">      </w:t>
      </w:r>
      <w:hyperlink w:anchor="section_3420734b287b4cdea0dd538c770a89a1">
        <w:r>
          <w:rPr>
            <w:rStyle w:val="Hyperlink"/>
          </w:rPr>
          <w:t>packet data</w:t>
        </w:r>
      </w:hyperlink>
      <w:r>
        <w:t xml:space="preserve"> </w:t>
      </w:r>
      <w:r>
        <w:fldChar w:fldCharType="begin"/>
      </w:r>
      <w:r>
        <w:instrText>PAGEREF section_3420734b287b4cdea0dd538c770a89a1</w:instrText>
      </w:r>
      <w:r>
        <w:fldChar w:fldCharType="separate"/>
      </w:r>
      <w:r>
        <w:rPr>
          <w:noProof/>
        </w:rPr>
        <w:t>24</w:t>
      </w:r>
      <w:r>
        <w:fldChar w:fldCharType="end"/>
      </w:r>
    </w:p>
    <w:p w:rsidR="001B1370" w:rsidRDefault="00C8083E">
      <w:pPr>
        <w:pStyle w:val="indexentry0"/>
      </w:pPr>
      <w:r>
        <w:t xml:space="preserve">      </w:t>
      </w:r>
      <w:hyperlink w:anchor="section_7af536671b72470382587984e838f746">
        <w:r>
          <w:rPr>
            <w:rStyle w:val="Hyperlink"/>
          </w:rPr>
          <w:t>packet header</w:t>
        </w:r>
      </w:hyperlink>
      <w:r>
        <w:t xml:space="preserve"> </w:t>
      </w:r>
      <w:r>
        <w:fldChar w:fldCharType="begin"/>
      </w:r>
      <w:r>
        <w:instrText>PAGEREF section_7af536671b72470382587984e838f7</w:instrText>
      </w:r>
      <w:r>
        <w:instrText>46</w:instrText>
      </w:r>
      <w:r>
        <w:fldChar w:fldCharType="separate"/>
      </w:r>
      <w:r>
        <w:rPr>
          <w:noProof/>
        </w:rPr>
        <w:t>22</w:t>
      </w:r>
      <w:r>
        <w:fldChar w:fldCharType="end"/>
      </w:r>
    </w:p>
    <w:p w:rsidR="001B1370" w:rsidRDefault="00C8083E">
      <w:pPr>
        <w:pStyle w:val="indexentry0"/>
      </w:pPr>
      <w:r>
        <w:t xml:space="preserve">   server messages</w:t>
      </w:r>
    </w:p>
    <w:p w:rsidR="001B1370" w:rsidRDefault="00C8083E">
      <w:pPr>
        <w:pStyle w:val="indexentry0"/>
      </w:pPr>
      <w:r>
        <w:t xml:space="preserve">      </w:t>
      </w:r>
      <w:hyperlink w:anchor="section_9bcc4b79a79141d0bf7673a97e501b35">
        <w:r>
          <w:rPr>
            <w:rStyle w:val="Hyperlink"/>
          </w:rPr>
          <w:t>attention acknowledgment</w:t>
        </w:r>
      </w:hyperlink>
      <w:r>
        <w:t xml:space="preserve"> </w:t>
      </w:r>
      <w:r>
        <w:fldChar w:fldCharType="begin"/>
      </w:r>
      <w:r>
        <w:instrText>PAGEREF section_9bcc4b79a79141d0bf7673a97e501b35</w:instrText>
      </w:r>
      <w:r>
        <w:fldChar w:fldCharType="separate"/>
      </w:r>
      <w:r>
        <w:rPr>
          <w:noProof/>
        </w:rPr>
        <w:t>21</w:t>
      </w:r>
      <w:r>
        <w:fldChar w:fldCharType="end"/>
      </w:r>
    </w:p>
    <w:p w:rsidR="001B1370" w:rsidRDefault="00C8083E">
      <w:pPr>
        <w:pStyle w:val="indexentry0"/>
      </w:pPr>
      <w:r>
        <w:t xml:space="preserve">      </w:t>
      </w:r>
      <w:hyperlink w:anchor="section_7fffdf0c78d140fd9dee1e6b4246d3aa">
        <w:r>
          <w:rPr>
            <w:rStyle w:val="Hyperlink"/>
          </w:rPr>
          <w:t>error and informat</w:t>
        </w:r>
        <w:r>
          <w:rPr>
            <w:rStyle w:val="Hyperlink"/>
          </w:rPr>
          <w:t>ional messages</w:t>
        </w:r>
      </w:hyperlink>
      <w:r>
        <w:t xml:space="preserve"> </w:t>
      </w:r>
      <w:r>
        <w:fldChar w:fldCharType="begin"/>
      </w:r>
      <w:r>
        <w:instrText>PAGEREF section_7fffdf0c78d140fd9dee1e6b4246d3aa</w:instrText>
      </w:r>
      <w:r>
        <w:fldChar w:fldCharType="separate"/>
      </w:r>
      <w:r>
        <w:rPr>
          <w:noProof/>
        </w:rPr>
        <w:t>21</w:t>
      </w:r>
      <w:r>
        <w:fldChar w:fldCharType="end"/>
      </w:r>
    </w:p>
    <w:p w:rsidR="001B1370" w:rsidRDefault="00C8083E">
      <w:pPr>
        <w:pStyle w:val="indexentry0"/>
      </w:pPr>
      <w:r>
        <w:t xml:space="preserve">      </w:t>
      </w:r>
      <w:hyperlink w:anchor="section_da5a73bbe49247ab9d9c23ac00292efc">
        <w:r>
          <w:rPr>
            <w:rStyle w:val="Hyperlink"/>
          </w:rPr>
          <w:t>login response</w:t>
        </w:r>
      </w:hyperlink>
      <w:r>
        <w:t xml:space="preserve"> </w:t>
      </w:r>
      <w:r>
        <w:fldChar w:fldCharType="begin"/>
      </w:r>
      <w:r>
        <w:instrText>PAGEREF section_da5a73bbe49247ab9d9c23ac00292efc</w:instrText>
      </w:r>
      <w:r>
        <w:fldChar w:fldCharType="separate"/>
      </w:r>
      <w:r>
        <w:rPr>
          <w:noProof/>
        </w:rPr>
        <w:t>20</w:t>
      </w:r>
      <w:r>
        <w:fldChar w:fldCharType="end"/>
      </w:r>
    </w:p>
    <w:p w:rsidR="001B1370" w:rsidRDefault="00C8083E">
      <w:pPr>
        <w:pStyle w:val="indexentry0"/>
      </w:pPr>
      <w:r>
        <w:t xml:space="preserve">      </w:t>
      </w:r>
      <w:hyperlink w:anchor="section_342f4cbb2b4b489c8b63f99b12021a94">
        <w:r>
          <w:rPr>
            <w:rStyle w:val="Hyperlink"/>
          </w:rPr>
          <w:t>overview</w:t>
        </w:r>
      </w:hyperlink>
      <w:r>
        <w:t xml:space="preserve"> </w:t>
      </w:r>
      <w:r>
        <w:fldChar w:fldCharType="begin"/>
      </w:r>
      <w:r>
        <w:instrText>PAGEREF section_342f4cbb2b4b489c8b63f99b12021a94</w:instrText>
      </w:r>
      <w:r>
        <w:fldChar w:fldCharType="separate"/>
      </w:r>
      <w:r>
        <w:rPr>
          <w:noProof/>
        </w:rPr>
        <w:t>19</w:t>
      </w:r>
      <w:r>
        <w:fldChar w:fldCharType="end"/>
      </w:r>
    </w:p>
    <w:p w:rsidR="001B1370" w:rsidRDefault="00C8083E">
      <w:pPr>
        <w:pStyle w:val="indexentry0"/>
      </w:pPr>
      <w:r>
        <w:t xml:space="preserve">      </w:t>
      </w:r>
      <w:hyperlink w:anchor="section_63c37a5d459d40b98c4a47e13aff235d">
        <w:r>
          <w:rPr>
            <w:rStyle w:val="Hyperlink"/>
          </w:rPr>
          <w:t>pre-login response</w:t>
        </w:r>
      </w:hyperlink>
      <w:r>
        <w:t xml:space="preserve"> </w:t>
      </w:r>
      <w:r>
        <w:fldChar w:fldCharType="begin"/>
      </w:r>
      <w:r>
        <w:instrText>PAGEREF section_63c37a5d459d40b98c4a47e13aff235d</w:instrText>
      </w:r>
      <w:r>
        <w:fldChar w:fldCharType="separate"/>
      </w:r>
      <w:r>
        <w:rPr>
          <w:noProof/>
        </w:rPr>
        <w:t>20</w:t>
      </w:r>
      <w:r>
        <w:fldChar w:fldCharType="end"/>
      </w:r>
    </w:p>
    <w:p w:rsidR="001B1370" w:rsidRDefault="00C8083E">
      <w:pPr>
        <w:pStyle w:val="indexentry0"/>
      </w:pPr>
      <w:r>
        <w:t xml:space="preserve">      </w:t>
      </w:r>
      <w:hyperlink w:anchor="section_6ee2125f34be43c6a38ce9ee7338500f">
        <w:r>
          <w:rPr>
            <w:rStyle w:val="Hyperlink"/>
          </w:rPr>
          <w:t>response completion</w:t>
        </w:r>
      </w:hyperlink>
      <w:r>
        <w:t xml:space="preserve"> </w:t>
      </w:r>
      <w:r>
        <w:fldChar w:fldCharType="begin"/>
      </w:r>
      <w:r>
        <w:instrText>PAGEREF section_6ee2125f34be43c6a38ce9ee7338500f</w:instrText>
      </w:r>
      <w:r>
        <w:fldChar w:fldCharType="separate"/>
      </w:r>
      <w:r>
        <w:rPr>
          <w:noProof/>
        </w:rPr>
        <w:t>21</w:t>
      </w:r>
      <w:r>
        <w:fldChar w:fldCharType="end"/>
      </w:r>
    </w:p>
    <w:p w:rsidR="001B1370" w:rsidRDefault="00C8083E">
      <w:pPr>
        <w:pStyle w:val="indexentry0"/>
      </w:pPr>
      <w:r>
        <w:t xml:space="preserve">      </w:t>
      </w:r>
      <w:hyperlink w:anchor="section_43acbd448d754f2e8f5c543b59a9d517">
        <w:r>
          <w:rPr>
            <w:rStyle w:val="Hyperlink"/>
          </w:rPr>
          <w:t>return parameters</w:t>
        </w:r>
      </w:hyperlink>
      <w:r>
        <w:t xml:space="preserve"> </w:t>
      </w:r>
      <w:r>
        <w:fldChar w:fldCharType="begin"/>
      </w:r>
      <w:r>
        <w:instrText>PAGEREF section_43acbd448d754f2e8f5c543b59a9d517</w:instrText>
      </w:r>
      <w:r>
        <w:fldChar w:fldCharType="separate"/>
      </w:r>
      <w:r>
        <w:rPr>
          <w:noProof/>
        </w:rPr>
        <w:t>20</w:t>
      </w:r>
      <w:r>
        <w:fldChar w:fldCharType="end"/>
      </w:r>
    </w:p>
    <w:p w:rsidR="001B1370" w:rsidRDefault="00C8083E">
      <w:pPr>
        <w:pStyle w:val="indexentry0"/>
      </w:pPr>
      <w:r>
        <w:t xml:space="preserve">      </w:t>
      </w:r>
      <w:hyperlink w:anchor="section_ed493f4cf63d41739476e64261400119">
        <w:r>
          <w:rPr>
            <w:rStyle w:val="Hyperlink"/>
          </w:rPr>
          <w:t>return status</w:t>
        </w:r>
      </w:hyperlink>
      <w:r>
        <w:t xml:space="preserve"> </w:t>
      </w:r>
      <w:r>
        <w:fldChar w:fldCharType="begin"/>
      </w:r>
      <w:r>
        <w:instrText>PAGEREF section_ed493f4cf63d41739476e64261400119</w:instrText>
      </w:r>
      <w:r>
        <w:fldChar w:fldCharType="separate"/>
      </w:r>
      <w:r>
        <w:rPr>
          <w:noProof/>
        </w:rPr>
        <w:t>20</w:t>
      </w:r>
      <w:r>
        <w:fldChar w:fldCharType="end"/>
      </w:r>
    </w:p>
    <w:p w:rsidR="001B1370" w:rsidRDefault="00C8083E">
      <w:pPr>
        <w:pStyle w:val="indexentry0"/>
      </w:pPr>
      <w:r>
        <w:t xml:space="preserve">      </w:t>
      </w:r>
      <w:hyperlink w:anchor="section_cc5aaa57f2e04571910ac5f6a538f88f">
        <w:r>
          <w:rPr>
            <w:rStyle w:val="Hyperlink"/>
          </w:rPr>
          <w:t>row data</w:t>
        </w:r>
      </w:hyperlink>
      <w:r>
        <w:t xml:space="preserve"> </w:t>
      </w:r>
      <w:r>
        <w:fldChar w:fldCharType="begin"/>
      </w:r>
      <w:r>
        <w:instrText>PAGEREF section_cc5aaa57f2e04571910ac5f6a538f88f</w:instrText>
      </w:r>
      <w:r>
        <w:fldChar w:fldCharType="separate"/>
      </w:r>
      <w:r>
        <w:rPr>
          <w:noProof/>
        </w:rPr>
        <w:t>20</w:t>
      </w:r>
      <w:r>
        <w:fldChar w:fldCharType="end"/>
      </w:r>
    </w:p>
    <w:p w:rsidR="001B1370" w:rsidRDefault="001B1370">
      <w:pPr>
        <w:spacing w:before="0" w:after="0"/>
        <w:rPr>
          <w:sz w:val="16"/>
        </w:rPr>
      </w:pPr>
    </w:p>
    <w:p w:rsidR="001B1370" w:rsidRDefault="00C8083E">
      <w:pPr>
        <w:pStyle w:val="indexheader"/>
      </w:pPr>
      <w:r>
        <w:t>T</w:t>
      </w:r>
    </w:p>
    <w:p w:rsidR="001B1370" w:rsidRDefault="001B1370">
      <w:pPr>
        <w:spacing w:before="0" w:after="0"/>
        <w:rPr>
          <w:sz w:val="16"/>
        </w:rPr>
      </w:pPr>
    </w:p>
    <w:p w:rsidR="001B1370" w:rsidRDefault="00C8083E">
      <w:pPr>
        <w:pStyle w:val="indexentry0"/>
      </w:pPr>
      <w:hyperlink w:anchor="section_f3a3d7443b7c4b7792fdd61bca047ef0">
        <w:r>
          <w:rPr>
            <w:rStyle w:val="Hyperlink"/>
          </w:rPr>
          <w:t>Table response with SESSIONSTATE token data example</w:t>
        </w:r>
      </w:hyperlink>
      <w:r>
        <w:t xml:space="preserve"> </w:t>
      </w:r>
      <w:r>
        <w:fldChar w:fldCharType="begin"/>
      </w:r>
      <w:r>
        <w:instrText>PAGEREF section_f3a3d7443b7c4b7792fdd61bca047ef0</w:instrText>
      </w:r>
      <w:r>
        <w:fldChar w:fldCharType="separate"/>
      </w:r>
      <w:r>
        <w:rPr>
          <w:noProof/>
        </w:rPr>
        <w:t>188</w:t>
      </w:r>
      <w:r>
        <w:fldChar w:fldCharType="end"/>
      </w:r>
    </w:p>
    <w:p w:rsidR="001B1370" w:rsidRDefault="00C8083E">
      <w:pPr>
        <w:pStyle w:val="indexentry0"/>
      </w:pPr>
      <w:r>
        <w:t>Timer events</w:t>
      </w:r>
    </w:p>
    <w:p w:rsidR="001B1370" w:rsidRDefault="00C8083E">
      <w:pPr>
        <w:pStyle w:val="indexentry0"/>
      </w:pPr>
      <w:r>
        <w:t xml:space="preserve">   client (</w:t>
      </w:r>
      <w:hyperlink w:anchor="section_9d65081e87bd4461a6e4ff4bb4895b3c">
        <w:r>
          <w:rPr>
            <w:rStyle w:val="Hyperlink"/>
          </w:rPr>
          <w:t>section 3.1.6</w:t>
        </w:r>
      </w:hyperlink>
      <w:r>
        <w:t xml:space="preserve"> </w:t>
      </w:r>
      <w:r>
        <w:fldChar w:fldCharType="begin"/>
      </w:r>
      <w:r>
        <w:instrText>PAGEREF section_9d65081e87bd4461a6e4ff4bb4895b3c</w:instrText>
      </w:r>
      <w:r>
        <w:fldChar w:fldCharType="separate"/>
      </w:r>
      <w:r>
        <w:rPr>
          <w:noProof/>
        </w:rPr>
        <w:t>125</w:t>
      </w:r>
      <w:r>
        <w:fldChar w:fldCharType="end"/>
      </w:r>
      <w:r>
        <w:t xml:space="preserve">, </w:t>
      </w:r>
      <w:hyperlink w:anchor="section_030af85119fd4a9ca7df05b637f7d888">
        <w:r>
          <w:rPr>
            <w:rStyle w:val="Hyperlink"/>
          </w:rPr>
          <w:t>section 3.2.6</w:t>
        </w:r>
      </w:hyperlink>
      <w:r>
        <w:t xml:space="preserve"> </w:t>
      </w:r>
      <w:r>
        <w:fldChar w:fldCharType="begin"/>
      </w:r>
      <w:r>
        <w:instrText>PAGEREF section_030af85119fd4a9ca7df05b637f7d888</w:instrText>
      </w:r>
      <w:r>
        <w:fldChar w:fldCharType="separate"/>
      </w:r>
      <w:r>
        <w:rPr>
          <w:noProof/>
        </w:rPr>
        <w:t>133</w:t>
      </w:r>
      <w:r>
        <w:fldChar w:fldCharType="end"/>
      </w:r>
      <w:r>
        <w:t>)</w:t>
      </w:r>
    </w:p>
    <w:p w:rsidR="001B1370" w:rsidRDefault="00C8083E">
      <w:pPr>
        <w:pStyle w:val="indexentry0"/>
      </w:pPr>
      <w:r>
        <w:t xml:space="preserve">   server (</w:t>
      </w:r>
      <w:hyperlink w:anchor="section_9d65081e87bd4461a6e4ff4bb4895b3c">
        <w:r>
          <w:rPr>
            <w:rStyle w:val="Hyperlink"/>
          </w:rPr>
          <w:t>section 3.1.6</w:t>
        </w:r>
      </w:hyperlink>
      <w:r>
        <w:t xml:space="preserve"> </w:t>
      </w:r>
      <w:r>
        <w:fldChar w:fldCharType="begin"/>
      </w:r>
      <w:r>
        <w:instrText>PAGEREF section_9d65081e87bd4461a6e4ff4bb4895b3c</w:instrText>
      </w:r>
      <w:r>
        <w:fldChar w:fldCharType="separate"/>
      </w:r>
      <w:r>
        <w:rPr>
          <w:noProof/>
        </w:rPr>
        <w:t>125</w:t>
      </w:r>
      <w:r>
        <w:fldChar w:fldCharType="end"/>
      </w:r>
      <w:r>
        <w:t xml:space="preserve">, </w:t>
      </w:r>
      <w:hyperlink w:anchor="section_c0d2d1a29c3d4eb68a460a7dab3b3f56">
        <w:r>
          <w:rPr>
            <w:rStyle w:val="Hyperlink"/>
          </w:rPr>
          <w:t>section 3.3.6</w:t>
        </w:r>
      </w:hyperlink>
      <w:r>
        <w:t xml:space="preserve"> </w:t>
      </w:r>
      <w:r>
        <w:fldChar w:fldCharType="begin"/>
      </w:r>
      <w:r>
        <w:instrText>PAGEREF section_c0d2d1a29c3d4eb68a</w:instrText>
      </w:r>
      <w:r>
        <w:instrText>460a7dab3b3f56</w:instrText>
      </w:r>
      <w:r>
        <w:fldChar w:fldCharType="separate"/>
      </w:r>
      <w:r>
        <w:rPr>
          <w:noProof/>
        </w:rPr>
        <w:t>140</w:t>
      </w:r>
      <w:r>
        <w:fldChar w:fldCharType="end"/>
      </w:r>
      <w:r>
        <w:t>)</w:t>
      </w:r>
    </w:p>
    <w:p w:rsidR="001B1370" w:rsidRDefault="00C8083E">
      <w:pPr>
        <w:pStyle w:val="indexentry0"/>
      </w:pPr>
      <w:r>
        <w:t>Timers</w:t>
      </w:r>
    </w:p>
    <w:p w:rsidR="001B1370" w:rsidRDefault="00C8083E">
      <w:pPr>
        <w:pStyle w:val="indexentry0"/>
      </w:pPr>
      <w:r>
        <w:t xml:space="preserve">   client (</w:t>
      </w:r>
      <w:hyperlink w:anchor="section_2192569232bd484d974bd31e025becc8">
        <w:r>
          <w:rPr>
            <w:rStyle w:val="Hyperlink"/>
          </w:rPr>
          <w:t>section 3.1.2</w:t>
        </w:r>
      </w:hyperlink>
      <w:r>
        <w:t xml:space="preserve"> </w:t>
      </w:r>
      <w:r>
        <w:fldChar w:fldCharType="begin"/>
      </w:r>
      <w:r>
        <w:instrText>PAGEREF section_2192569232bd484d974bd31e025becc8</w:instrText>
      </w:r>
      <w:r>
        <w:fldChar w:fldCharType="separate"/>
      </w:r>
      <w:r>
        <w:rPr>
          <w:noProof/>
        </w:rPr>
        <w:t>120</w:t>
      </w:r>
      <w:r>
        <w:fldChar w:fldCharType="end"/>
      </w:r>
      <w:r>
        <w:t xml:space="preserve">, </w:t>
      </w:r>
      <w:hyperlink w:anchor="section_8313b90eeee347e1844173b3b5df1e39">
        <w:r>
          <w:rPr>
            <w:rStyle w:val="Hyperlink"/>
          </w:rPr>
          <w:t>section 3.2.2</w:t>
        </w:r>
      </w:hyperlink>
      <w:r>
        <w:t xml:space="preserve"> </w:t>
      </w:r>
      <w:r>
        <w:fldChar w:fldCharType="begin"/>
      </w:r>
      <w:r>
        <w:instrText>PAGEREF section_8313b90eeee347e1844173b3b5df1e39</w:instrText>
      </w:r>
      <w:r>
        <w:fldChar w:fldCharType="separate"/>
      </w:r>
      <w:r>
        <w:rPr>
          <w:noProof/>
        </w:rPr>
        <w:t>127</w:t>
      </w:r>
      <w:r>
        <w:fldChar w:fldCharType="end"/>
      </w:r>
      <w:r>
        <w:t>)</w:t>
      </w:r>
    </w:p>
    <w:p w:rsidR="001B1370" w:rsidRDefault="00C8083E">
      <w:pPr>
        <w:pStyle w:val="indexentry0"/>
      </w:pPr>
      <w:r>
        <w:t xml:space="preserve">   server (</w:t>
      </w:r>
      <w:hyperlink w:anchor="section_2192569232bd484d974bd31e025becc8">
        <w:r>
          <w:rPr>
            <w:rStyle w:val="Hyperlink"/>
          </w:rPr>
          <w:t>section 3.1.2</w:t>
        </w:r>
      </w:hyperlink>
      <w:r>
        <w:t xml:space="preserve"> </w:t>
      </w:r>
      <w:r>
        <w:fldChar w:fldCharType="begin"/>
      </w:r>
      <w:r>
        <w:instrText>PAGEREF section_2192569232bd484d974bd31e025becc8</w:instrText>
      </w:r>
      <w:r>
        <w:fldChar w:fldCharType="separate"/>
      </w:r>
      <w:r>
        <w:rPr>
          <w:noProof/>
        </w:rPr>
        <w:t>120</w:t>
      </w:r>
      <w:r>
        <w:fldChar w:fldCharType="end"/>
      </w:r>
      <w:r>
        <w:t xml:space="preserve">, </w:t>
      </w:r>
      <w:hyperlink w:anchor="section_25a86907cd7a44a39c923b9a9c0e127f">
        <w:r>
          <w:rPr>
            <w:rStyle w:val="Hyperlink"/>
          </w:rPr>
          <w:t>s</w:t>
        </w:r>
        <w:r>
          <w:rPr>
            <w:rStyle w:val="Hyperlink"/>
          </w:rPr>
          <w:t>ection 3.3.2</w:t>
        </w:r>
      </w:hyperlink>
      <w:r>
        <w:t xml:space="preserve"> </w:t>
      </w:r>
      <w:r>
        <w:fldChar w:fldCharType="begin"/>
      </w:r>
      <w:r>
        <w:instrText>PAGEREF section_25a86907cd7a44a39c923b9a9c0e127f</w:instrText>
      </w:r>
      <w:r>
        <w:fldChar w:fldCharType="separate"/>
      </w:r>
      <w:r>
        <w:rPr>
          <w:noProof/>
        </w:rPr>
        <w:t>135</w:t>
      </w:r>
      <w:r>
        <w:fldChar w:fldCharType="end"/>
      </w:r>
      <w:r>
        <w:t>)</w:t>
      </w:r>
    </w:p>
    <w:p w:rsidR="001B1370" w:rsidRDefault="00C8083E">
      <w:pPr>
        <w:pStyle w:val="indexentry0"/>
      </w:pPr>
      <w:hyperlink w:anchor="section_ef1c4791413f4ec7ad475810a514db94">
        <w:r>
          <w:rPr>
            <w:rStyle w:val="Hyperlink"/>
          </w:rPr>
          <w:t>TLS/SSL Negotiation state</w:t>
        </w:r>
      </w:hyperlink>
      <w:r>
        <w:t xml:space="preserve"> </w:t>
      </w:r>
      <w:r>
        <w:fldChar w:fldCharType="begin"/>
      </w:r>
      <w:r>
        <w:instrText>PAGEREF section_ef1c4791413f4ec7ad475810a514db94</w:instrText>
      </w:r>
      <w:r>
        <w:fldChar w:fldCharType="separate"/>
      </w:r>
      <w:r>
        <w:rPr>
          <w:noProof/>
        </w:rPr>
        <w:t>136</w:t>
      </w:r>
      <w:r>
        <w:fldChar w:fldCharType="end"/>
      </w:r>
    </w:p>
    <w:p w:rsidR="001B1370" w:rsidRDefault="00C8083E">
      <w:pPr>
        <w:pStyle w:val="indexentry0"/>
      </w:pPr>
      <w:r>
        <w:t>Token data stream</w:t>
      </w:r>
    </w:p>
    <w:p w:rsidR="001B1370" w:rsidRDefault="00C8083E">
      <w:pPr>
        <w:pStyle w:val="indexentry0"/>
      </w:pPr>
      <w:r>
        <w:t xml:space="preserve">   </w:t>
      </w:r>
      <w:hyperlink w:anchor="section_7cfc401bf9b6404da44722e21e593742">
        <w:r>
          <w:rPr>
            <w:rStyle w:val="Hyperlink"/>
          </w:rPr>
          <w:t>overview</w:t>
        </w:r>
      </w:hyperlink>
      <w:r>
        <w:t xml:space="preserve"> </w:t>
      </w:r>
      <w:r>
        <w:fldChar w:fldCharType="begin"/>
      </w:r>
      <w:r>
        <w:instrText>PAGEREF section_7cfc401bf9b6404da44722e21e593742</w:instrText>
      </w:r>
      <w:r>
        <w:fldChar w:fldCharType="separate"/>
      </w:r>
      <w:r>
        <w:rPr>
          <w:noProof/>
        </w:rPr>
        <w:t>26</w:t>
      </w:r>
      <w:r>
        <w:fldChar w:fldCharType="end"/>
      </w:r>
    </w:p>
    <w:p w:rsidR="001B1370" w:rsidRDefault="00C8083E">
      <w:pPr>
        <w:pStyle w:val="indexentry0"/>
      </w:pPr>
      <w:r>
        <w:t xml:space="preserve">   token definition</w:t>
      </w:r>
    </w:p>
    <w:p w:rsidR="001B1370" w:rsidRDefault="00C8083E">
      <w:pPr>
        <w:pStyle w:val="indexentry0"/>
      </w:pPr>
      <w:r>
        <w:t xml:space="preserve">      </w:t>
      </w:r>
      <w:hyperlink w:anchor="section_5d73136323384ebeb1eb5cce0780ef8f">
        <w:r>
          <w:rPr>
            <w:rStyle w:val="Hyperlink"/>
          </w:rPr>
          <w:t>fixed-length token</w:t>
        </w:r>
      </w:hyperlink>
      <w:r>
        <w:t xml:space="preserve"> </w:t>
      </w:r>
      <w:r>
        <w:fldChar w:fldCharType="begin"/>
      </w:r>
      <w:r>
        <w:instrText>PAGEREF section_5d73136323384ebeb1eb5cce0780ef8f</w:instrText>
      </w:r>
      <w:r>
        <w:fldChar w:fldCharType="separate"/>
      </w:r>
      <w:r>
        <w:rPr>
          <w:noProof/>
        </w:rPr>
        <w:t>26</w:t>
      </w:r>
      <w:r>
        <w:fldChar w:fldCharType="end"/>
      </w:r>
    </w:p>
    <w:p w:rsidR="001B1370" w:rsidRDefault="00C8083E">
      <w:pPr>
        <w:pStyle w:val="indexentry0"/>
      </w:pPr>
      <w:r>
        <w:t xml:space="preserve">      </w:t>
      </w:r>
      <w:hyperlink w:anchor="section_427e90dfa7284899aafff42a0c9bbd1a">
        <w:r>
          <w:rPr>
            <w:rStyle w:val="Hyperlink"/>
          </w:rPr>
          <w:t>overview</w:t>
        </w:r>
      </w:hyperlink>
      <w:r>
        <w:t xml:space="preserve"> </w:t>
      </w:r>
      <w:r>
        <w:fldChar w:fldCharType="begin"/>
      </w:r>
      <w:r>
        <w:instrText>PAGEREF section_427e90dfa7284899aafff42a0c9bbd1a</w:instrText>
      </w:r>
      <w:r>
        <w:fldChar w:fldCharType="separate"/>
      </w:r>
      <w:r>
        <w:rPr>
          <w:noProof/>
        </w:rPr>
        <w:t>26</w:t>
      </w:r>
      <w:r>
        <w:fldChar w:fldCharType="end"/>
      </w:r>
    </w:p>
    <w:p w:rsidR="001B1370" w:rsidRDefault="00C8083E">
      <w:pPr>
        <w:pStyle w:val="indexentry0"/>
      </w:pPr>
      <w:r>
        <w:t xml:space="preserve">      </w:t>
      </w:r>
      <w:hyperlink w:anchor="section_5ff30ab3aaa7474ba095662fcaed5549">
        <w:r>
          <w:rPr>
            <w:rStyle w:val="Hyperlink"/>
          </w:rPr>
          <w:t>variable-count tokens</w:t>
        </w:r>
      </w:hyperlink>
      <w:r>
        <w:t xml:space="preserve"> </w:t>
      </w:r>
      <w:r>
        <w:fldChar w:fldCharType="begin"/>
      </w:r>
      <w:r>
        <w:instrText>PAGEREF section_5ff30ab3aaa7474ba</w:instrText>
      </w:r>
      <w:r>
        <w:instrText>095662fcaed5549</w:instrText>
      </w:r>
      <w:r>
        <w:fldChar w:fldCharType="separate"/>
      </w:r>
      <w:r>
        <w:rPr>
          <w:noProof/>
        </w:rPr>
        <w:t>27</w:t>
      </w:r>
      <w:r>
        <w:fldChar w:fldCharType="end"/>
      </w:r>
    </w:p>
    <w:p w:rsidR="001B1370" w:rsidRDefault="00C8083E">
      <w:pPr>
        <w:pStyle w:val="indexentry0"/>
      </w:pPr>
      <w:r>
        <w:t xml:space="preserve">      </w:t>
      </w:r>
      <w:hyperlink w:anchor="section_d3edea23be1f416098f50de233ffeebc">
        <w:r>
          <w:rPr>
            <w:rStyle w:val="Hyperlink"/>
          </w:rPr>
          <w:t>variable-length tokens</w:t>
        </w:r>
      </w:hyperlink>
      <w:r>
        <w:t xml:space="preserve"> </w:t>
      </w:r>
      <w:r>
        <w:fldChar w:fldCharType="begin"/>
      </w:r>
      <w:r>
        <w:instrText>PAGEREF section_d3edea23be1f416098f50de233ffeebc</w:instrText>
      </w:r>
      <w:r>
        <w:fldChar w:fldCharType="separate"/>
      </w:r>
      <w:r>
        <w:rPr>
          <w:noProof/>
        </w:rPr>
        <w:t>27</w:t>
      </w:r>
      <w:r>
        <w:fldChar w:fldCharType="end"/>
      </w:r>
    </w:p>
    <w:p w:rsidR="001B1370" w:rsidRDefault="00C8083E">
      <w:pPr>
        <w:pStyle w:val="indexentry0"/>
      </w:pPr>
      <w:r>
        <w:t xml:space="preserve">      </w:t>
      </w:r>
      <w:hyperlink w:anchor="section_9b571ae55d0048748cf798f30ca69dbd">
        <w:r>
          <w:rPr>
            <w:rStyle w:val="Hyperlink"/>
          </w:rPr>
          <w:t>zero-length token</w:t>
        </w:r>
      </w:hyperlink>
      <w:r>
        <w:t xml:space="preserve"> </w:t>
      </w:r>
      <w:r>
        <w:fldChar w:fldCharType="begin"/>
      </w:r>
      <w:r>
        <w:instrText>PAGEREF section_9b571ae55d0048748cf798f30ca69dbd</w:instrText>
      </w:r>
      <w:r>
        <w:fldChar w:fldCharType="separate"/>
      </w:r>
      <w:r>
        <w:rPr>
          <w:noProof/>
        </w:rPr>
        <w:t>26</w:t>
      </w:r>
      <w:r>
        <w:fldChar w:fldCharType="end"/>
      </w:r>
    </w:p>
    <w:p w:rsidR="001B1370" w:rsidRDefault="00C8083E">
      <w:pPr>
        <w:pStyle w:val="indexentry0"/>
      </w:pPr>
      <w:r>
        <w:t>Token data stream definition</w:t>
      </w:r>
    </w:p>
    <w:p w:rsidR="001B1370" w:rsidRDefault="00C8083E">
      <w:pPr>
        <w:pStyle w:val="indexentry0"/>
      </w:pPr>
      <w:r>
        <w:t xml:space="preserve">   </w:t>
      </w:r>
      <w:hyperlink w:anchor="section_004bba4a8c234d7bab2cd9e7ba864cd0">
        <w:r>
          <w:rPr>
            <w:rStyle w:val="Hyperlink"/>
          </w:rPr>
          <w:t>ALTMETADATA</w:t>
        </w:r>
      </w:hyperlink>
      <w:r>
        <w:t xml:space="preserve"> </w:t>
      </w:r>
      <w:r>
        <w:fldChar w:fldCharType="begin"/>
      </w:r>
      <w:r>
        <w:instrText>PAGEREF section_004bba4a8c234d7bab2cd9e7ba864cd0</w:instrText>
      </w:r>
      <w:r>
        <w:fldChar w:fldCharType="separate"/>
      </w:r>
      <w:r>
        <w:rPr>
          <w:noProof/>
        </w:rPr>
        <w:t>80</w:t>
      </w:r>
      <w:r>
        <w:fldChar w:fldCharType="end"/>
      </w:r>
    </w:p>
    <w:p w:rsidR="001B1370" w:rsidRDefault="00C8083E">
      <w:pPr>
        <w:pStyle w:val="indexentry0"/>
      </w:pPr>
      <w:r>
        <w:t xml:space="preserve">   </w:t>
      </w:r>
      <w:hyperlink w:anchor="section_d1c427616a6443ab8a55fccb210ac073">
        <w:r>
          <w:rPr>
            <w:rStyle w:val="Hyperlink"/>
          </w:rPr>
          <w:t>ALTROW</w:t>
        </w:r>
      </w:hyperlink>
      <w:r>
        <w:t xml:space="preserve"> </w:t>
      </w:r>
      <w:r>
        <w:fldChar w:fldCharType="begin"/>
      </w:r>
      <w:r>
        <w:instrText>PAGEREF section_d1c427616a6443ab8a55fccb210ac073</w:instrText>
      </w:r>
      <w:r>
        <w:fldChar w:fldCharType="separate"/>
      </w:r>
      <w:r>
        <w:rPr>
          <w:noProof/>
        </w:rPr>
        <w:t>82</w:t>
      </w:r>
      <w:r>
        <w:fldChar w:fldCharType="end"/>
      </w:r>
    </w:p>
    <w:p w:rsidR="001B1370" w:rsidRDefault="00C8083E">
      <w:pPr>
        <w:pStyle w:val="indexentry0"/>
      </w:pPr>
      <w:r>
        <w:t xml:space="preserve">   </w:t>
      </w:r>
      <w:hyperlink w:anchor="section_aa8466c5ca3d48caa6387c1becebe754">
        <w:r>
          <w:rPr>
            <w:rStyle w:val="Hyperlink"/>
          </w:rPr>
          <w:t>COLINFO</w:t>
        </w:r>
      </w:hyperlink>
      <w:r>
        <w:t xml:space="preserve"> </w:t>
      </w:r>
      <w:r>
        <w:fldChar w:fldCharType="begin"/>
      </w:r>
      <w:r>
        <w:instrText>PAGEREF section_aa8466c5ca3d48caa6387c1becebe754</w:instrText>
      </w:r>
      <w:r>
        <w:fldChar w:fldCharType="separate"/>
      </w:r>
      <w:r>
        <w:rPr>
          <w:noProof/>
        </w:rPr>
        <w:t>83</w:t>
      </w:r>
      <w:r>
        <w:fldChar w:fldCharType="end"/>
      </w:r>
    </w:p>
    <w:p w:rsidR="001B1370" w:rsidRDefault="00C8083E">
      <w:pPr>
        <w:pStyle w:val="indexentry0"/>
      </w:pPr>
      <w:r>
        <w:t xml:space="preserve">   </w:t>
      </w:r>
      <w:hyperlink w:anchor="section_58880b9f381c43b2bf8b0727a98c4f4c">
        <w:r>
          <w:rPr>
            <w:rStyle w:val="Hyperlink"/>
          </w:rPr>
          <w:t>COLMETADATA</w:t>
        </w:r>
      </w:hyperlink>
      <w:r>
        <w:t xml:space="preserve"> </w:t>
      </w:r>
      <w:r>
        <w:fldChar w:fldCharType="begin"/>
      </w:r>
      <w:r>
        <w:instrText>PAGEREF section_58880b9f381c43b2bf8b0727a98c4f4c</w:instrText>
      </w:r>
      <w:r>
        <w:fldChar w:fldCharType="separate"/>
      </w:r>
      <w:r>
        <w:rPr>
          <w:noProof/>
        </w:rPr>
        <w:t>84</w:t>
      </w:r>
      <w:r>
        <w:fldChar w:fldCharType="end"/>
      </w:r>
    </w:p>
    <w:p w:rsidR="001B1370" w:rsidRDefault="00C8083E">
      <w:pPr>
        <w:pStyle w:val="indexentry0"/>
      </w:pPr>
      <w:r>
        <w:t xml:space="preserve">   </w:t>
      </w:r>
      <w:hyperlink w:anchor="section_3c06f11098bd4d5bb836b1ba66452cb7">
        <w:r>
          <w:rPr>
            <w:rStyle w:val="Hyperlink"/>
          </w:rPr>
          <w:t>DONE</w:t>
        </w:r>
      </w:hyperlink>
      <w:r>
        <w:t xml:space="preserve"> </w:t>
      </w:r>
      <w:r>
        <w:fldChar w:fldCharType="begin"/>
      </w:r>
      <w:r>
        <w:instrText>PAGEREF section_3c06f11098bd4d5bb836b1ba66452cb7</w:instrText>
      </w:r>
      <w:r>
        <w:fldChar w:fldCharType="separate"/>
      </w:r>
      <w:r>
        <w:rPr>
          <w:noProof/>
        </w:rPr>
        <w:t>90</w:t>
      </w:r>
      <w:r>
        <w:fldChar w:fldCharType="end"/>
      </w:r>
    </w:p>
    <w:p w:rsidR="001B1370" w:rsidRDefault="00C8083E">
      <w:pPr>
        <w:pStyle w:val="indexentry0"/>
      </w:pPr>
      <w:r>
        <w:t xml:space="preserve">   </w:t>
      </w:r>
      <w:hyperlink w:anchor="section_43e891c5f7a1432f8f9f233c4cd96afb">
        <w:r>
          <w:rPr>
            <w:rStyle w:val="Hyperlink"/>
          </w:rPr>
          <w:t>DONEINPROC</w:t>
        </w:r>
      </w:hyperlink>
      <w:r>
        <w:t xml:space="preserve"> </w:t>
      </w:r>
      <w:r>
        <w:fldChar w:fldCharType="begin"/>
      </w:r>
      <w:r>
        <w:instrText>PAGEREF section_43e891c5f7a1432f8f9f233c4cd96afb</w:instrText>
      </w:r>
      <w:r>
        <w:fldChar w:fldCharType="separate"/>
      </w:r>
      <w:r>
        <w:rPr>
          <w:noProof/>
        </w:rPr>
        <w:t>91</w:t>
      </w:r>
      <w:r>
        <w:fldChar w:fldCharType="end"/>
      </w:r>
    </w:p>
    <w:p w:rsidR="001B1370" w:rsidRDefault="00C8083E">
      <w:pPr>
        <w:pStyle w:val="indexentry0"/>
      </w:pPr>
      <w:r>
        <w:t xml:space="preserve">   </w:t>
      </w:r>
      <w:hyperlink w:anchor="section_65e24140edea46e5b710209af2016195">
        <w:r>
          <w:rPr>
            <w:rStyle w:val="Hyperlink"/>
          </w:rPr>
          <w:t>DONEPROC</w:t>
        </w:r>
      </w:hyperlink>
      <w:r>
        <w:t xml:space="preserve"> </w:t>
      </w:r>
      <w:r>
        <w:fldChar w:fldCharType="begin"/>
      </w:r>
      <w:r>
        <w:instrText>PAGEREF section_65e24140edea46e5b710209af2016195</w:instrText>
      </w:r>
      <w:r>
        <w:fldChar w:fldCharType="separate"/>
      </w:r>
      <w:r>
        <w:rPr>
          <w:noProof/>
        </w:rPr>
        <w:t>92</w:t>
      </w:r>
      <w:r>
        <w:fldChar w:fldCharType="end"/>
      </w:r>
    </w:p>
    <w:p w:rsidR="001B1370" w:rsidRDefault="00C8083E">
      <w:pPr>
        <w:pStyle w:val="indexentry0"/>
      </w:pPr>
      <w:r>
        <w:t xml:space="preserve">   </w:t>
      </w:r>
      <w:hyperlink w:anchor="section_2b3eb7e5d43d4d1bbf4d76b9e3afc791">
        <w:r>
          <w:rPr>
            <w:rStyle w:val="Hyperlink"/>
          </w:rPr>
          <w:t>ENVCHANGE</w:t>
        </w:r>
      </w:hyperlink>
      <w:r>
        <w:t xml:space="preserve"> </w:t>
      </w:r>
      <w:r>
        <w:fldChar w:fldCharType="begin"/>
      </w:r>
      <w:r>
        <w:instrText>PAGEREF section_2b3eb7e5d43d4d1bbf4d76b9e3afc791</w:instrText>
      </w:r>
      <w:r>
        <w:fldChar w:fldCharType="separate"/>
      </w:r>
      <w:r>
        <w:rPr>
          <w:noProof/>
        </w:rPr>
        <w:t>93</w:t>
      </w:r>
      <w:r>
        <w:fldChar w:fldCharType="end"/>
      </w:r>
    </w:p>
    <w:p w:rsidR="001B1370" w:rsidRDefault="00C8083E">
      <w:pPr>
        <w:pStyle w:val="indexentry0"/>
      </w:pPr>
      <w:r>
        <w:t xml:space="preserve">   </w:t>
      </w:r>
      <w:hyperlink w:anchor="section_9805e9fa1f8b4cf88f788d2602228635">
        <w:r>
          <w:rPr>
            <w:rStyle w:val="Hyperlink"/>
          </w:rPr>
          <w:t>ERROR</w:t>
        </w:r>
      </w:hyperlink>
      <w:r>
        <w:t xml:space="preserve"> </w:t>
      </w:r>
      <w:r>
        <w:fldChar w:fldCharType="begin"/>
      </w:r>
      <w:r>
        <w:instrText>PAGEREF section_9805e9fa1f8b4cf88f788d2602228635</w:instrText>
      </w:r>
      <w:r>
        <w:fldChar w:fldCharType="separate"/>
      </w:r>
      <w:r>
        <w:rPr>
          <w:noProof/>
        </w:rPr>
        <w:t>97</w:t>
      </w:r>
      <w:r>
        <w:fldChar w:fldCharType="end"/>
      </w:r>
    </w:p>
    <w:p w:rsidR="001B1370" w:rsidRDefault="00C8083E">
      <w:pPr>
        <w:pStyle w:val="indexentry0"/>
      </w:pPr>
      <w:r>
        <w:lastRenderedPageBreak/>
        <w:t xml:space="preserve">   </w:t>
      </w:r>
      <w:hyperlink w:anchor="section_2eb82f8e11f046dcb42d27302fa4701a">
        <w:r>
          <w:rPr>
            <w:rStyle w:val="Hyperlink"/>
          </w:rPr>
          <w:t>FEATUREEXTACK</w:t>
        </w:r>
      </w:hyperlink>
      <w:r>
        <w:t xml:space="preserve"> </w:t>
      </w:r>
      <w:r>
        <w:fldChar w:fldCharType="begin"/>
      </w:r>
      <w:r>
        <w:instrText>PAGEREF section_2eb82f8e11f046dcb42d27302fa4701a</w:instrText>
      </w:r>
      <w:r>
        <w:fldChar w:fldCharType="separate"/>
      </w:r>
      <w:r>
        <w:rPr>
          <w:noProof/>
        </w:rPr>
        <w:t>100</w:t>
      </w:r>
      <w:r>
        <w:fldChar w:fldCharType="end"/>
      </w:r>
    </w:p>
    <w:p w:rsidR="001B1370" w:rsidRDefault="00C8083E">
      <w:pPr>
        <w:pStyle w:val="indexentry0"/>
      </w:pPr>
      <w:r>
        <w:t xml:space="preserve">   </w:t>
      </w:r>
      <w:hyperlink w:anchor="section_284bb815d0834ed5b33abdc2492e322b">
        <w:r>
          <w:rPr>
            <w:rStyle w:val="Hyperlink"/>
          </w:rPr>
          <w:t>INFO</w:t>
        </w:r>
      </w:hyperlink>
      <w:r>
        <w:t xml:space="preserve"> </w:t>
      </w:r>
      <w:r>
        <w:fldChar w:fldCharType="begin"/>
      </w:r>
      <w:r>
        <w:instrText>PAGEREF section_284bb815d0834ed5b33abdc2492e322b</w:instrText>
      </w:r>
      <w:r>
        <w:fldChar w:fldCharType="separate"/>
      </w:r>
      <w:r>
        <w:rPr>
          <w:noProof/>
        </w:rPr>
        <w:t>105</w:t>
      </w:r>
      <w:r>
        <w:fldChar w:fldCharType="end"/>
      </w:r>
    </w:p>
    <w:p w:rsidR="001B1370" w:rsidRDefault="00C8083E">
      <w:pPr>
        <w:pStyle w:val="indexentry0"/>
      </w:pPr>
      <w:r>
        <w:t xml:space="preserve">   </w:t>
      </w:r>
      <w:hyperlink w:anchor="section_490e563dcc6e4c86bb95ef0186b98032">
        <w:r>
          <w:rPr>
            <w:rStyle w:val="Hyperlink"/>
          </w:rPr>
          <w:t>LOGINACK</w:t>
        </w:r>
      </w:hyperlink>
      <w:r>
        <w:t xml:space="preserve"> </w:t>
      </w:r>
      <w:r>
        <w:fldChar w:fldCharType="begin"/>
      </w:r>
      <w:r>
        <w:instrText>PAGEREF section_490e563dcc6e4c86bb95ef0186b98032</w:instrText>
      </w:r>
      <w:r>
        <w:fldChar w:fldCharType="separate"/>
      </w:r>
      <w:r>
        <w:rPr>
          <w:noProof/>
        </w:rPr>
        <w:t>106</w:t>
      </w:r>
      <w:r>
        <w:fldChar w:fldCharType="end"/>
      </w:r>
    </w:p>
    <w:p w:rsidR="001B1370" w:rsidRDefault="00C8083E">
      <w:pPr>
        <w:pStyle w:val="indexentry0"/>
      </w:pPr>
      <w:r>
        <w:t xml:space="preserve">   </w:t>
      </w:r>
      <w:hyperlink w:anchor="section_c0da3cc94441476baa995a518f22dc0a">
        <w:r>
          <w:rPr>
            <w:rStyle w:val="Hyperlink"/>
          </w:rPr>
          <w:t>NBCROW</w:t>
        </w:r>
      </w:hyperlink>
      <w:r>
        <w:t xml:space="preserve"> </w:t>
      </w:r>
      <w:r>
        <w:fldChar w:fldCharType="begin"/>
      </w:r>
      <w:r>
        <w:instrText>PAGEREF section_c0da3cc94441476baa995a518f22dc0a</w:instrText>
      </w:r>
      <w:r>
        <w:fldChar w:fldCharType="separate"/>
      </w:r>
      <w:r>
        <w:rPr>
          <w:noProof/>
        </w:rPr>
        <w:t>108</w:t>
      </w:r>
      <w:r>
        <w:fldChar w:fldCharType="end"/>
      </w:r>
    </w:p>
    <w:p w:rsidR="001B1370" w:rsidRDefault="00C8083E">
      <w:pPr>
        <w:pStyle w:val="indexentry0"/>
      </w:pPr>
      <w:r>
        <w:t xml:space="preserve">   </w:t>
      </w:r>
      <w:hyperlink w:anchor="section_8d0b37ff20c1439e8f311d7f136249b5">
        <w:r>
          <w:rPr>
            <w:rStyle w:val="Hyperlink"/>
          </w:rPr>
          <w:t>OFFSET</w:t>
        </w:r>
      </w:hyperlink>
      <w:r>
        <w:t xml:space="preserve"> </w:t>
      </w:r>
      <w:r>
        <w:fldChar w:fldCharType="begin"/>
      </w:r>
      <w:r>
        <w:instrText>PAGEREF section_8d0b37ff20c1439e8f311d7f136249b5</w:instrText>
      </w:r>
      <w:r>
        <w:fldChar w:fldCharType="separate"/>
      </w:r>
      <w:r>
        <w:rPr>
          <w:noProof/>
        </w:rPr>
        <w:t>109</w:t>
      </w:r>
      <w:r>
        <w:fldChar w:fldCharType="end"/>
      </w:r>
    </w:p>
    <w:p w:rsidR="001B1370" w:rsidRDefault="00C8083E">
      <w:pPr>
        <w:pStyle w:val="indexentry0"/>
      </w:pPr>
      <w:r>
        <w:t xml:space="preserve">   </w:t>
      </w:r>
      <w:hyperlink w:anchor="section_252759be9d744435809dd55dd860ea78">
        <w:r>
          <w:rPr>
            <w:rStyle w:val="Hyperlink"/>
          </w:rPr>
          <w:t>ORDER</w:t>
        </w:r>
      </w:hyperlink>
      <w:r>
        <w:t xml:space="preserve"> </w:t>
      </w:r>
      <w:r>
        <w:fldChar w:fldCharType="begin"/>
      </w:r>
      <w:r>
        <w:instrText>PAGEREF section_252759be9d744435809dd55dd860ea78</w:instrText>
      </w:r>
      <w:r>
        <w:fldChar w:fldCharType="separate"/>
      </w:r>
      <w:r>
        <w:rPr>
          <w:noProof/>
        </w:rPr>
        <w:t>110</w:t>
      </w:r>
      <w:r>
        <w:fldChar w:fldCharType="end"/>
      </w:r>
    </w:p>
    <w:p w:rsidR="001B1370" w:rsidRDefault="00C8083E">
      <w:pPr>
        <w:pStyle w:val="indexentry0"/>
      </w:pPr>
      <w:r>
        <w:t xml:space="preserve">   </w:t>
      </w:r>
      <w:hyperlink w:anchor="section_67b6113cd72242d1902c3f6e8de09173">
        <w:r>
          <w:rPr>
            <w:rStyle w:val="Hyperlink"/>
          </w:rPr>
          <w:t>overview</w:t>
        </w:r>
      </w:hyperlink>
      <w:r>
        <w:t xml:space="preserve"> </w:t>
      </w:r>
      <w:r>
        <w:fldChar w:fldCharType="begin"/>
      </w:r>
      <w:r>
        <w:instrText>PAGEREF section_67b6113cd72242d1902c3f6e8de09173</w:instrText>
      </w:r>
      <w:r>
        <w:fldChar w:fldCharType="separate"/>
      </w:r>
      <w:r>
        <w:rPr>
          <w:noProof/>
        </w:rPr>
        <w:t>80</w:t>
      </w:r>
      <w:r>
        <w:fldChar w:fldCharType="end"/>
      </w:r>
    </w:p>
    <w:p w:rsidR="001B1370" w:rsidRDefault="00C8083E">
      <w:pPr>
        <w:pStyle w:val="indexentry0"/>
      </w:pPr>
      <w:r>
        <w:t xml:space="preserve">   </w:t>
      </w:r>
      <w:hyperlink w:anchor="section_c719f199e71b418790b994f78bd1870e">
        <w:r>
          <w:rPr>
            <w:rStyle w:val="Hyperlink"/>
          </w:rPr>
          <w:t>RETURNSTATUS</w:t>
        </w:r>
      </w:hyperlink>
      <w:r>
        <w:t xml:space="preserve"> </w:t>
      </w:r>
      <w:r>
        <w:fldChar w:fldCharType="begin"/>
      </w:r>
      <w:r>
        <w:instrText>PAGEREF section_c719f199e71b418790b994f78bd1870e</w:instrText>
      </w:r>
      <w:r>
        <w:fldChar w:fldCharType="separate"/>
      </w:r>
      <w:r>
        <w:rPr>
          <w:noProof/>
        </w:rPr>
        <w:t>111</w:t>
      </w:r>
      <w:r>
        <w:fldChar w:fldCharType="end"/>
      </w:r>
    </w:p>
    <w:p w:rsidR="001B1370" w:rsidRDefault="00C8083E">
      <w:pPr>
        <w:pStyle w:val="indexentry0"/>
      </w:pPr>
      <w:r>
        <w:t xml:space="preserve">   </w:t>
      </w:r>
      <w:hyperlink w:anchor="section_7091f6f6b83d4ed2afebba5013dfb18f">
        <w:r>
          <w:rPr>
            <w:rStyle w:val="Hyperlink"/>
          </w:rPr>
          <w:t>RETURNVALUE</w:t>
        </w:r>
      </w:hyperlink>
      <w:r>
        <w:t xml:space="preserve"> </w:t>
      </w:r>
      <w:r>
        <w:fldChar w:fldCharType="begin"/>
      </w:r>
      <w:r>
        <w:instrText>PAGEREF section_7091f6f6b83d4ed2afebba5013dfb18f</w:instrText>
      </w:r>
      <w:r>
        <w:fldChar w:fldCharType="separate"/>
      </w:r>
      <w:r>
        <w:rPr>
          <w:noProof/>
        </w:rPr>
        <w:t>111</w:t>
      </w:r>
      <w:r>
        <w:fldChar w:fldCharType="end"/>
      </w:r>
    </w:p>
    <w:p w:rsidR="001B1370" w:rsidRDefault="00C8083E">
      <w:pPr>
        <w:pStyle w:val="indexentry0"/>
      </w:pPr>
      <w:r>
        <w:t xml:space="preserve">   </w:t>
      </w:r>
      <w:hyperlink w:anchor="section_3840ef933b104aca9fd1a210b8bb6d0c">
        <w:r>
          <w:rPr>
            <w:rStyle w:val="Hyperlink"/>
          </w:rPr>
          <w:t>ROW</w:t>
        </w:r>
      </w:hyperlink>
      <w:r>
        <w:t xml:space="preserve"> </w:t>
      </w:r>
      <w:r>
        <w:fldChar w:fldCharType="begin"/>
      </w:r>
      <w:r>
        <w:instrText>PAGEREF section_3840ef933b104aca9fd1a210b8bb6d0c</w:instrText>
      </w:r>
      <w:r>
        <w:fldChar w:fldCharType="separate"/>
      </w:r>
      <w:r>
        <w:rPr>
          <w:noProof/>
        </w:rPr>
        <w:t>114</w:t>
      </w:r>
      <w:r>
        <w:fldChar w:fldCharType="end"/>
      </w:r>
    </w:p>
    <w:p w:rsidR="001B1370" w:rsidRDefault="00C8083E">
      <w:pPr>
        <w:pStyle w:val="indexentry0"/>
      </w:pPr>
      <w:r>
        <w:t xml:space="preserve">   </w:t>
      </w:r>
      <w:hyperlink w:anchor="section_626fbe19f3564599ba17c70f44005106">
        <w:r>
          <w:rPr>
            <w:rStyle w:val="Hyperlink"/>
          </w:rPr>
          <w:t>SESSIONSTATE</w:t>
        </w:r>
      </w:hyperlink>
      <w:r>
        <w:t xml:space="preserve"> </w:t>
      </w:r>
      <w:r>
        <w:fldChar w:fldCharType="begin"/>
      </w:r>
      <w:r>
        <w:instrText>PAGEREF section_626fbe19f3564599ba17c70f44005106</w:instrText>
      </w:r>
      <w:r>
        <w:fldChar w:fldCharType="separate"/>
      </w:r>
      <w:r>
        <w:rPr>
          <w:noProof/>
        </w:rPr>
        <w:t>115</w:t>
      </w:r>
      <w:r>
        <w:fldChar w:fldCharType="end"/>
      </w:r>
    </w:p>
    <w:p w:rsidR="001B1370" w:rsidRDefault="00C8083E">
      <w:pPr>
        <w:pStyle w:val="indexentry0"/>
      </w:pPr>
      <w:r>
        <w:t xml:space="preserve">   </w:t>
      </w:r>
      <w:hyperlink w:anchor="section_07e2bb7b8ba6445f89b1cc76d8bfa9c6">
        <w:r>
          <w:rPr>
            <w:rStyle w:val="Hyperlink"/>
          </w:rPr>
          <w:t>SSPI</w:t>
        </w:r>
      </w:hyperlink>
      <w:r>
        <w:t xml:space="preserve"> </w:t>
      </w:r>
      <w:r>
        <w:fldChar w:fldCharType="begin"/>
      </w:r>
      <w:r>
        <w:instrText>PAGEREF section_07e2bb7b8ba6445f89b1cc76d8bfa9c6</w:instrText>
      </w:r>
      <w:r>
        <w:fldChar w:fldCharType="separate"/>
      </w:r>
      <w:r>
        <w:rPr>
          <w:noProof/>
        </w:rPr>
        <w:t>116</w:t>
      </w:r>
      <w:r>
        <w:fldChar w:fldCharType="end"/>
      </w:r>
    </w:p>
    <w:p w:rsidR="001B1370" w:rsidRDefault="00C8083E">
      <w:pPr>
        <w:pStyle w:val="indexentry0"/>
      </w:pPr>
      <w:r>
        <w:t xml:space="preserve">   </w:t>
      </w:r>
      <w:hyperlink w:anchor="section_103eb1d15514418296ece95896904f50">
        <w:r>
          <w:rPr>
            <w:rStyle w:val="Hyperlink"/>
          </w:rPr>
          <w:t>Table Valued Parameter row</w:t>
        </w:r>
      </w:hyperlink>
      <w:r>
        <w:t xml:space="preserve"> </w:t>
      </w:r>
      <w:r>
        <w:fldChar w:fldCharType="begin"/>
      </w:r>
      <w:r>
        <w:instrText>PAGEREF section_103eb1d15514418296ece95896904f50</w:instrText>
      </w:r>
      <w:r>
        <w:fldChar w:fldCharType="separate"/>
      </w:r>
      <w:r>
        <w:rPr>
          <w:noProof/>
        </w:rPr>
        <w:t>118</w:t>
      </w:r>
      <w:r>
        <w:fldChar w:fldCharType="end"/>
      </w:r>
    </w:p>
    <w:p w:rsidR="001B1370" w:rsidRDefault="00C8083E">
      <w:pPr>
        <w:pStyle w:val="indexentry0"/>
      </w:pPr>
      <w:r>
        <w:t xml:space="preserve">   </w:t>
      </w:r>
      <w:hyperlink w:anchor="section_140e3348da08409ab6c3f0fc9cee2d6e">
        <w:r>
          <w:rPr>
            <w:rStyle w:val="Hyperlink"/>
          </w:rPr>
          <w:t>TABNAME</w:t>
        </w:r>
      </w:hyperlink>
      <w:r>
        <w:t xml:space="preserve"> </w:t>
      </w:r>
      <w:r>
        <w:fldChar w:fldCharType="begin"/>
      </w:r>
      <w:r>
        <w:instrText>PAGEREF section_140e3348da08409ab6c3f0fc9c</w:instrText>
      </w:r>
      <w:r>
        <w:instrText>ee2d6e</w:instrText>
      </w:r>
      <w:r>
        <w:fldChar w:fldCharType="separate"/>
      </w:r>
      <w:r>
        <w:rPr>
          <w:noProof/>
        </w:rPr>
        <w:t>117</w:t>
      </w:r>
      <w:r>
        <w:fldChar w:fldCharType="end"/>
      </w:r>
    </w:p>
    <w:p w:rsidR="001B1370" w:rsidRDefault="00C8083E">
      <w:pPr>
        <w:pStyle w:val="indexentry0"/>
      </w:pPr>
      <w:r>
        <w:t>Token data stream examples</w:t>
      </w:r>
    </w:p>
    <w:p w:rsidR="001B1370" w:rsidRDefault="00C8083E">
      <w:pPr>
        <w:pStyle w:val="indexentry0"/>
      </w:pPr>
      <w:r>
        <w:t xml:space="preserve">   </w:t>
      </w:r>
      <w:hyperlink w:anchor="section_f8aa004ebf764f94bd5b39597a888146">
        <w:r>
          <w:rPr>
            <w:rStyle w:val="Hyperlink"/>
          </w:rPr>
          <w:t>out-of-band attention signal</w:t>
        </w:r>
      </w:hyperlink>
      <w:r>
        <w:t xml:space="preserve"> </w:t>
      </w:r>
      <w:r>
        <w:fldChar w:fldCharType="begin"/>
      </w:r>
      <w:r>
        <w:instrText>PAGEREF section_f8aa004ebf764f94bd5b39597a888146</w:instrText>
      </w:r>
      <w:r>
        <w:fldChar w:fldCharType="separate"/>
      </w:r>
      <w:r>
        <w:rPr>
          <w:noProof/>
        </w:rPr>
        <w:t>190</w:t>
      </w:r>
      <w:r>
        <w:fldChar w:fldCharType="end"/>
      </w:r>
    </w:p>
    <w:p w:rsidR="001B1370" w:rsidRDefault="00C8083E">
      <w:pPr>
        <w:pStyle w:val="indexentry0"/>
      </w:pPr>
      <w:r>
        <w:t xml:space="preserve">   </w:t>
      </w:r>
      <w:hyperlink w:anchor="section_ee3cc0fa23474a10b22f9e316470e826">
        <w:r>
          <w:rPr>
            <w:rStyle w:val="Hyperlink"/>
          </w:rPr>
          <w:t>overview</w:t>
        </w:r>
      </w:hyperlink>
      <w:r>
        <w:t xml:space="preserve"> </w:t>
      </w:r>
      <w:r>
        <w:fldChar w:fldCharType="begin"/>
      </w:r>
      <w:r>
        <w:instrText>PAGEREF section_ee3cc0fa23474a10b22f9e316470e826</w:instrText>
      </w:r>
      <w:r>
        <w:fldChar w:fldCharType="separate"/>
      </w:r>
      <w:r>
        <w:rPr>
          <w:noProof/>
        </w:rPr>
        <w:t>190</w:t>
      </w:r>
      <w:r>
        <w:fldChar w:fldCharType="end"/>
      </w:r>
    </w:p>
    <w:p w:rsidR="001B1370" w:rsidRDefault="00C8083E">
      <w:pPr>
        <w:pStyle w:val="indexentry0"/>
      </w:pPr>
      <w:r>
        <w:t xml:space="preserve">   </w:t>
      </w:r>
      <w:hyperlink w:anchor="section_0d27294c86d5400d897faeedca6c4e13">
        <w:r>
          <w:rPr>
            <w:rStyle w:val="Hyperlink"/>
          </w:rPr>
          <w:t>sending an SQL batch</w:t>
        </w:r>
      </w:hyperlink>
      <w:r>
        <w:t xml:space="preserve"> </w:t>
      </w:r>
      <w:r>
        <w:fldChar w:fldCharType="begin"/>
      </w:r>
      <w:r>
        <w:instrText>PAGEREF section_0d27294c86d5400d897faeedca6c4e13</w:instrText>
      </w:r>
      <w:r>
        <w:fldChar w:fldCharType="separate"/>
      </w:r>
      <w:r>
        <w:rPr>
          <w:noProof/>
        </w:rPr>
        <w:t>190</w:t>
      </w:r>
      <w:r>
        <w:fldChar w:fldCharType="end"/>
      </w:r>
    </w:p>
    <w:p w:rsidR="001B1370" w:rsidRDefault="00C8083E">
      <w:pPr>
        <w:pStyle w:val="indexentry0"/>
      </w:pPr>
      <w:r>
        <w:t>Token description - grammar definition</w:t>
      </w:r>
    </w:p>
    <w:p w:rsidR="001B1370" w:rsidRDefault="00C8083E">
      <w:pPr>
        <w:pStyle w:val="indexentry0"/>
      </w:pPr>
      <w:r>
        <w:t xml:space="preserve">   </w:t>
      </w:r>
      <w:hyperlink w:anchor="section_f79bb5b85919439aa69648064b78b091">
        <w:r>
          <w:rPr>
            <w:rStyle w:val="Hyperlink"/>
          </w:rPr>
          <w:t>data packet stream tokens</w:t>
        </w:r>
      </w:hyperlink>
      <w:r>
        <w:t xml:space="preserve"> </w:t>
      </w:r>
      <w:r>
        <w:fldChar w:fldCharType="begin"/>
      </w:r>
      <w:r>
        <w:instrText>PAGEREF section_f79bb5b85919439aa69648064b78b091</w:instrText>
      </w:r>
      <w:r>
        <w:fldChar w:fldCharType="separate"/>
      </w:r>
      <w:r>
        <w:rPr>
          <w:noProof/>
        </w:rPr>
        <w:t>50</w:t>
      </w:r>
      <w:r>
        <w:fldChar w:fldCharType="end"/>
      </w:r>
    </w:p>
    <w:p w:rsidR="001B1370" w:rsidRDefault="00C8083E">
      <w:pPr>
        <w:pStyle w:val="indexentry0"/>
      </w:pPr>
      <w:r>
        <w:t xml:space="preserve">   data stream types</w:t>
      </w:r>
    </w:p>
    <w:p w:rsidR="001B1370" w:rsidRDefault="00C8083E">
      <w:pPr>
        <w:pStyle w:val="indexentry0"/>
      </w:pPr>
      <w:r>
        <w:t xml:space="preserve">      </w:t>
      </w:r>
      <w:hyperlink w:anchor="section_3f983fde0509485a8c40a9fa6679a828">
        <w:r>
          <w:rPr>
            <w:rStyle w:val="Hyperlink"/>
          </w:rPr>
          <w:t>data type dependent data streams</w:t>
        </w:r>
      </w:hyperlink>
      <w:r>
        <w:t xml:space="preserve"> </w:t>
      </w:r>
      <w:r>
        <w:fldChar w:fldCharType="begin"/>
      </w:r>
      <w:r>
        <w:instrText>PAGEREF section_3f983fde0509485a8c40a9fa6679a828</w:instrText>
      </w:r>
      <w:r>
        <w:fldChar w:fldCharType="separate"/>
      </w:r>
      <w:r>
        <w:rPr>
          <w:noProof/>
        </w:rPr>
        <w:t>32</w:t>
      </w:r>
      <w:r>
        <w:fldChar w:fldCharType="end"/>
      </w:r>
    </w:p>
    <w:p w:rsidR="001B1370" w:rsidRDefault="00C8083E">
      <w:pPr>
        <w:pStyle w:val="indexentry0"/>
      </w:pPr>
      <w:r>
        <w:t xml:space="preserve">      </w:t>
      </w:r>
      <w:hyperlink w:anchor="section_1893c1ffedce4465b194022039c98928">
        <w:r>
          <w:rPr>
            <w:rStyle w:val="Hyperlink"/>
          </w:rPr>
          <w:t>unknown-length data streams</w:t>
        </w:r>
      </w:hyperlink>
      <w:r>
        <w:t xml:space="preserve"> </w:t>
      </w:r>
      <w:r>
        <w:fldChar w:fldCharType="begin"/>
      </w:r>
      <w:r>
        <w:instrText>PAGEREF section_1893c1ffedce4465b194022039c98928</w:instrText>
      </w:r>
      <w:r>
        <w:fldChar w:fldCharType="separate"/>
      </w:r>
      <w:r>
        <w:rPr>
          <w:noProof/>
        </w:rPr>
        <w:t>31</w:t>
      </w:r>
      <w:r>
        <w:fldChar w:fldCharType="end"/>
      </w:r>
    </w:p>
    <w:p w:rsidR="001B1370" w:rsidRDefault="00C8083E">
      <w:pPr>
        <w:pStyle w:val="indexentry0"/>
      </w:pPr>
      <w:r>
        <w:t xml:space="preserve">      </w:t>
      </w:r>
      <w:hyperlink w:anchor="section_47acf60e9c364184b016a4947263e25f">
        <w:r>
          <w:rPr>
            <w:rStyle w:val="Hyperlink"/>
          </w:rPr>
          <w:t>variable-length data streams</w:t>
        </w:r>
      </w:hyperlink>
      <w:r>
        <w:t xml:space="preserve"> </w:t>
      </w:r>
      <w:r>
        <w:fldChar w:fldCharType="begin"/>
      </w:r>
      <w:r>
        <w:instrText>PAGEREF section_47acf60e9c364184b016a4947263e25f</w:instrText>
      </w:r>
      <w:r>
        <w:fldChar w:fldCharType="separate"/>
      </w:r>
      <w:r>
        <w:rPr>
          <w:noProof/>
        </w:rPr>
        <w:t>31</w:t>
      </w:r>
      <w:r>
        <w:fldChar w:fldCharType="end"/>
      </w:r>
    </w:p>
    <w:p w:rsidR="001B1370" w:rsidRDefault="00C8083E">
      <w:pPr>
        <w:pStyle w:val="indexentry0"/>
      </w:pPr>
      <w:r>
        <w:t xml:space="preserve">   data type definitions</w:t>
      </w:r>
    </w:p>
    <w:p w:rsidR="001B1370" w:rsidRDefault="00C8083E">
      <w:pPr>
        <w:pStyle w:val="indexentry0"/>
      </w:pPr>
      <w:r>
        <w:t xml:space="preserve">      </w:t>
      </w:r>
      <w:hyperlink w:anchor="section_859eb3d280d340f6a637414552c9c552">
        <w:r>
          <w:rPr>
            <w:rStyle w:val="Hyperlink"/>
          </w:rPr>
          <w:t>fixed-length data types</w:t>
        </w:r>
      </w:hyperlink>
      <w:r>
        <w:t xml:space="preserve"> </w:t>
      </w:r>
      <w:r>
        <w:fldChar w:fldCharType="begin"/>
      </w:r>
      <w:r>
        <w:instrText>PAGEREF section_859eb3d280d340f6a637414552c</w:instrText>
      </w:r>
      <w:r>
        <w:instrText>9c552</w:instrText>
      </w:r>
      <w:r>
        <w:fldChar w:fldCharType="separate"/>
      </w:r>
      <w:r>
        <w:rPr>
          <w:noProof/>
        </w:rPr>
        <w:t>36</w:t>
      </w:r>
      <w:r>
        <w:fldChar w:fldCharType="end"/>
      </w:r>
    </w:p>
    <w:p w:rsidR="001B1370" w:rsidRDefault="00C8083E">
      <w:pPr>
        <w:pStyle w:val="indexentry0"/>
      </w:pPr>
      <w:r>
        <w:t xml:space="preserve">      </w:t>
      </w:r>
      <w:hyperlink w:anchor="section_ffb02215af074b5085451fd522106c68">
        <w:r>
          <w:rPr>
            <w:rStyle w:val="Hyperlink"/>
          </w:rPr>
          <w:t>overview</w:t>
        </w:r>
      </w:hyperlink>
      <w:r>
        <w:t xml:space="preserve"> </w:t>
      </w:r>
      <w:r>
        <w:fldChar w:fldCharType="begin"/>
      </w:r>
      <w:r>
        <w:instrText>PAGEREF section_ffb02215af074b5085451fd522106c68</w:instrText>
      </w:r>
      <w:r>
        <w:fldChar w:fldCharType="separate"/>
      </w:r>
      <w:r>
        <w:rPr>
          <w:noProof/>
        </w:rPr>
        <w:t>35</w:t>
      </w:r>
      <w:r>
        <w:fldChar w:fldCharType="end"/>
      </w:r>
    </w:p>
    <w:p w:rsidR="001B1370" w:rsidRDefault="00C8083E">
      <w:pPr>
        <w:pStyle w:val="indexentry0"/>
      </w:pPr>
      <w:r>
        <w:t xml:space="preserve">      </w:t>
      </w:r>
      <w:hyperlink w:anchor="section_7d26a257083e409b81ba897e0c672be0">
        <w:r>
          <w:rPr>
            <w:rStyle w:val="Hyperlink"/>
          </w:rPr>
          <w:t>partially length-prefixed data types</w:t>
        </w:r>
      </w:hyperlink>
      <w:r>
        <w:t xml:space="preserve"> </w:t>
      </w:r>
      <w:r>
        <w:fldChar w:fldCharType="begin"/>
      </w:r>
      <w:r>
        <w:instrText>PAGEREF sec</w:instrText>
      </w:r>
      <w:r>
        <w:instrText>tion_7d26a257083e409b81ba897e0c672be0</w:instrText>
      </w:r>
      <w:r>
        <w:fldChar w:fldCharType="separate"/>
      </w:r>
      <w:r>
        <w:rPr>
          <w:noProof/>
        </w:rPr>
        <w:t>39</w:t>
      </w:r>
      <w:r>
        <w:fldChar w:fldCharType="end"/>
      </w:r>
    </w:p>
    <w:p w:rsidR="001B1370" w:rsidRDefault="00C8083E">
      <w:pPr>
        <w:pStyle w:val="indexentry0"/>
      </w:pPr>
      <w:r>
        <w:t xml:space="preserve">      </w:t>
      </w:r>
      <w:hyperlink w:anchor="section_2435e85d9e61492cacb2627ffccb5b92">
        <w:r>
          <w:rPr>
            <w:rStyle w:val="Hyperlink"/>
          </w:rPr>
          <w:t>SQL_VARIANT</w:t>
        </w:r>
      </w:hyperlink>
      <w:r>
        <w:t xml:space="preserve"> </w:t>
      </w:r>
      <w:r>
        <w:fldChar w:fldCharType="begin"/>
      </w:r>
      <w:r>
        <w:instrText>PAGEREF section_2435e85d9e61492cacb2627ffccb5b92</w:instrText>
      </w:r>
      <w:r>
        <w:fldChar w:fldCharType="separate"/>
      </w:r>
      <w:r>
        <w:rPr>
          <w:noProof/>
        </w:rPr>
        <w:t>43</w:t>
      </w:r>
      <w:r>
        <w:fldChar w:fldCharType="end"/>
      </w:r>
    </w:p>
    <w:p w:rsidR="001B1370" w:rsidRDefault="00C8083E">
      <w:pPr>
        <w:pStyle w:val="indexentry0"/>
      </w:pPr>
      <w:r>
        <w:t xml:space="preserve">      </w:t>
      </w:r>
      <w:hyperlink w:anchor="section_c264db71c1ec4fe8b5ef19d54b1e6566">
        <w:r>
          <w:rPr>
            <w:rStyle w:val="Hyperlink"/>
          </w:rPr>
          <w:t>Table Valued Pa</w:t>
        </w:r>
        <w:r>
          <w:rPr>
            <w:rStyle w:val="Hyperlink"/>
          </w:rPr>
          <w:t>rameter</w:t>
        </w:r>
      </w:hyperlink>
      <w:r>
        <w:t xml:space="preserve"> </w:t>
      </w:r>
      <w:r>
        <w:fldChar w:fldCharType="begin"/>
      </w:r>
      <w:r>
        <w:instrText>PAGEREF section_c264db71c1ec4fe8b5ef19d54b1e6566</w:instrText>
      </w:r>
      <w:r>
        <w:fldChar w:fldCharType="separate"/>
      </w:r>
      <w:r>
        <w:rPr>
          <w:noProof/>
        </w:rPr>
        <w:t>43</w:t>
      </w:r>
      <w:r>
        <w:fldChar w:fldCharType="end"/>
      </w:r>
    </w:p>
    <w:p w:rsidR="001B1370" w:rsidRDefault="00C8083E">
      <w:pPr>
        <w:pStyle w:val="indexentry0"/>
      </w:pPr>
      <w:r>
        <w:t xml:space="preserve">      </w:t>
      </w:r>
      <w:hyperlink w:anchor="section_a57df60ed0a64e7ea2e5ccacd277c673">
        <w:r>
          <w:rPr>
            <w:rStyle w:val="Hyperlink"/>
          </w:rPr>
          <w:t>UDT Assembly Information</w:t>
        </w:r>
      </w:hyperlink>
      <w:r>
        <w:t xml:space="preserve"> </w:t>
      </w:r>
      <w:r>
        <w:fldChar w:fldCharType="begin"/>
      </w:r>
      <w:r>
        <w:instrText>PAGEREF section_a57df60ed0a64e7ea2e5ccacd277c673</w:instrText>
      </w:r>
      <w:r>
        <w:fldChar w:fldCharType="separate"/>
      </w:r>
      <w:r>
        <w:rPr>
          <w:noProof/>
        </w:rPr>
        <w:t>42</w:t>
      </w:r>
      <w:r>
        <w:fldChar w:fldCharType="end"/>
      </w:r>
    </w:p>
    <w:p w:rsidR="001B1370" w:rsidRDefault="00C8083E">
      <w:pPr>
        <w:pStyle w:val="indexentry0"/>
      </w:pPr>
      <w:r>
        <w:t xml:space="preserve">      </w:t>
      </w:r>
      <w:hyperlink w:anchor="section_ce3183a69d8947e8a02fde5a1a1303de">
        <w:r>
          <w:rPr>
            <w:rStyle w:val="Hyperlink"/>
          </w:rPr>
          <w:t>variable-length data types</w:t>
        </w:r>
      </w:hyperlink>
      <w:r>
        <w:t xml:space="preserve"> </w:t>
      </w:r>
      <w:r>
        <w:fldChar w:fldCharType="begin"/>
      </w:r>
      <w:r>
        <w:instrText>PAGEREF section_ce3183a69d8947e8a02fde5a1a1303de</w:instrText>
      </w:r>
      <w:r>
        <w:fldChar w:fldCharType="separate"/>
      </w:r>
      <w:r>
        <w:rPr>
          <w:noProof/>
        </w:rPr>
        <w:t>36</w:t>
      </w:r>
      <w:r>
        <w:fldChar w:fldCharType="end"/>
      </w:r>
    </w:p>
    <w:p w:rsidR="001B1370" w:rsidRDefault="00C8083E">
      <w:pPr>
        <w:pStyle w:val="indexentry0"/>
      </w:pPr>
      <w:r>
        <w:t xml:space="preserve">      </w:t>
      </w:r>
      <w:hyperlink w:anchor="section_bfebeca7a3a643dea7e7fa721e803b4e">
        <w:r>
          <w:rPr>
            <w:rStyle w:val="Hyperlink"/>
          </w:rPr>
          <w:t>XML data type</w:t>
        </w:r>
      </w:hyperlink>
      <w:r>
        <w:t xml:space="preserve"> </w:t>
      </w:r>
      <w:r>
        <w:fldChar w:fldCharType="begin"/>
      </w:r>
      <w:r>
        <w:instrText>PAGEREF section_bfebeca7a3a643d</w:instrText>
      </w:r>
      <w:r>
        <w:instrText>ea7e7fa721e803b4e</w:instrText>
      </w:r>
      <w:r>
        <w:fldChar w:fldCharType="separate"/>
      </w:r>
      <w:r>
        <w:rPr>
          <w:noProof/>
        </w:rPr>
        <w:t>42</w:t>
      </w:r>
      <w:r>
        <w:fldChar w:fldCharType="end"/>
      </w:r>
    </w:p>
    <w:p w:rsidR="001B1370" w:rsidRDefault="00C8083E">
      <w:pPr>
        <w:pStyle w:val="indexentry0"/>
      </w:pPr>
      <w:r>
        <w:t xml:space="preserve">   general rules</w:t>
      </w:r>
    </w:p>
    <w:p w:rsidR="001B1370" w:rsidRDefault="00C8083E">
      <w:pPr>
        <w:pStyle w:val="indexentry0"/>
      </w:pPr>
      <w:r>
        <w:t xml:space="preserve">      </w:t>
      </w:r>
      <w:hyperlink w:anchor="section_3d29e8dc218a42c69ba4947ebca9fd7e">
        <w:r>
          <w:rPr>
            <w:rStyle w:val="Hyperlink"/>
          </w:rPr>
          <w:t>collation rule definition</w:t>
        </w:r>
      </w:hyperlink>
      <w:r>
        <w:t xml:space="preserve"> </w:t>
      </w:r>
      <w:r>
        <w:fldChar w:fldCharType="begin"/>
      </w:r>
      <w:r>
        <w:instrText>PAGEREF section_3d29e8dc218a42c69ba4947ebca9fd7e</w:instrText>
      </w:r>
      <w:r>
        <w:fldChar w:fldCharType="separate"/>
      </w:r>
      <w:r>
        <w:rPr>
          <w:noProof/>
        </w:rPr>
        <w:t>30</w:t>
      </w:r>
      <w:r>
        <w:fldChar w:fldCharType="end"/>
      </w:r>
    </w:p>
    <w:p w:rsidR="001B1370" w:rsidRDefault="00C8083E">
      <w:pPr>
        <w:pStyle w:val="indexentry0"/>
      </w:pPr>
      <w:r>
        <w:t xml:space="preserve">      </w:t>
      </w:r>
      <w:hyperlink w:anchor="section_bbc22f15e1a04338a169c79819d39b1c">
        <w:r>
          <w:rPr>
            <w:rStyle w:val="Hyperlink"/>
          </w:rPr>
          <w:t>least significant bit order</w:t>
        </w:r>
      </w:hyperlink>
      <w:r>
        <w:t xml:space="preserve"> </w:t>
      </w:r>
      <w:r>
        <w:fldChar w:fldCharType="begin"/>
      </w:r>
      <w:r>
        <w:instrText>PAGEREF section_bbc22f15e1a04338a169c79819d39b1c</w:instrText>
      </w:r>
      <w:r>
        <w:fldChar w:fldCharType="separate"/>
      </w:r>
      <w:r>
        <w:rPr>
          <w:noProof/>
        </w:rPr>
        <w:t>30</w:t>
      </w:r>
      <w:r>
        <w:fldChar w:fldCharType="end"/>
      </w:r>
    </w:p>
    <w:p w:rsidR="001B1370" w:rsidRDefault="00C8083E">
      <w:pPr>
        <w:pStyle w:val="indexentry0"/>
      </w:pPr>
      <w:r>
        <w:t xml:space="preserve">      </w:t>
      </w:r>
      <w:hyperlink w:anchor="section_d2ed21d6527b46ac803594f6f68eb9a8">
        <w:r>
          <w:rPr>
            <w:rStyle w:val="Hyperlink"/>
          </w:rPr>
          <w:t>overview</w:t>
        </w:r>
      </w:hyperlink>
      <w:r>
        <w:t xml:space="preserve"> </w:t>
      </w:r>
      <w:r>
        <w:fldChar w:fldCharType="begin"/>
      </w:r>
      <w:r>
        <w:instrText>PAGEREF section_d2ed21d6527b46ac803594f6f68eb9a8</w:instrText>
      </w:r>
      <w:r>
        <w:fldChar w:fldCharType="separate"/>
      </w:r>
      <w:r>
        <w:rPr>
          <w:noProof/>
        </w:rPr>
        <w:t>28</w:t>
      </w:r>
      <w:r>
        <w:fldChar w:fldCharType="end"/>
      </w:r>
    </w:p>
    <w:p w:rsidR="001B1370" w:rsidRDefault="00C8083E">
      <w:pPr>
        <w:pStyle w:val="indexentry0"/>
      </w:pPr>
      <w:r>
        <w:t xml:space="preserve">   </w:t>
      </w:r>
      <w:hyperlink w:anchor="section_b7b3f6ba65dc491eb84ddbb12654228d">
        <w:r>
          <w:rPr>
            <w:rStyle w:val="Hyperlink"/>
          </w:rPr>
          <w:t>overview</w:t>
        </w:r>
      </w:hyperlink>
      <w:r>
        <w:t xml:space="preserve"> </w:t>
      </w:r>
      <w:r>
        <w:fldChar w:fldCharType="begin"/>
      </w:r>
      <w:r>
        <w:instrText>PAGEREF section_b7b3f6ba65dc491eb84ddbb12654228d</w:instrText>
      </w:r>
      <w:r>
        <w:fldChar w:fldCharType="separate"/>
      </w:r>
      <w:r>
        <w:rPr>
          <w:noProof/>
        </w:rPr>
        <w:t>28</w:t>
      </w:r>
      <w:r>
        <w:fldChar w:fldCharType="end"/>
      </w:r>
    </w:p>
    <w:p w:rsidR="001B1370" w:rsidRDefault="00C8083E">
      <w:pPr>
        <w:pStyle w:val="indexentry0"/>
      </w:pPr>
      <w:r>
        <w:t xml:space="preserve">   packet data stream headers</w:t>
      </w:r>
    </w:p>
    <w:p w:rsidR="001B1370" w:rsidRDefault="00C8083E">
      <w:pPr>
        <w:pStyle w:val="indexentry0"/>
      </w:pPr>
      <w:r>
        <w:t xml:space="preserve">      </w:t>
      </w:r>
      <w:hyperlink w:anchor="section_e17e54ae0fac48b7b8a8c267be297923">
        <w:r>
          <w:rPr>
            <w:rStyle w:val="Hyperlink"/>
          </w:rPr>
          <w:t>overview</w:t>
        </w:r>
      </w:hyperlink>
      <w:r>
        <w:t xml:space="preserve"> </w:t>
      </w:r>
      <w:r>
        <w:fldChar w:fldCharType="begin"/>
      </w:r>
      <w:r>
        <w:instrText>PAGEREF section_e17e54ae0fac48b7b8a8c267be297923</w:instrText>
      </w:r>
      <w:r>
        <w:fldChar w:fldCharType="separate"/>
      </w:r>
      <w:r>
        <w:rPr>
          <w:noProof/>
        </w:rPr>
        <w:t>33</w:t>
      </w:r>
      <w:r>
        <w:fldChar w:fldCharType="end"/>
      </w:r>
    </w:p>
    <w:p w:rsidR="001B1370" w:rsidRDefault="00C8083E">
      <w:pPr>
        <w:pStyle w:val="indexentry0"/>
      </w:pPr>
      <w:r>
        <w:t xml:space="preserve">      </w:t>
      </w:r>
      <w:hyperlink w:anchor="section_e168d373a7b741aab6ca25985466a7e0">
        <w:r>
          <w:rPr>
            <w:rStyle w:val="Hyperlink"/>
          </w:rPr>
          <w:t>Query Notifications header</w:t>
        </w:r>
      </w:hyperlink>
      <w:r>
        <w:t xml:space="preserve"> </w:t>
      </w:r>
      <w:r>
        <w:fldChar w:fldCharType="begin"/>
      </w:r>
      <w:r>
        <w:instrText>PAGEREF section_e168d373a7b741aab6ca25985466a7e0</w:instrText>
      </w:r>
      <w:r>
        <w:fldChar w:fldCharType="separate"/>
      </w:r>
      <w:r>
        <w:rPr>
          <w:noProof/>
        </w:rPr>
        <w:t>34</w:t>
      </w:r>
      <w:r>
        <w:fldChar w:fldCharType="end"/>
      </w:r>
    </w:p>
    <w:p w:rsidR="001B1370" w:rsidRDefault="00C8083E">
      <w:pPr>
        <w:pStyle w:val="indexentry0"/>
      </w:pPr>
      <w:r>
        <w:t xml:space="preserve">      </w:t>
      </w:r>
      <w:hyperlink w:anchor="section_4257dd95ef6c4621b75d270738487d68">
        <w:r>
          <w:rPr>
            <w:rStyle w:val="Hyperlink"/>
          </w:rPr>
          <w:t>Transaction Descriptor header</w:t>
        </w:r>
      </w:hyperlink>
      <w:r>
        <w:t xml:space="preserve"> </w:t>
      </w:r>
      <w:r>
        <w:fldChar w:fldCharType="begin"/>
      </w:r>
      <w:r>
        <w:instrText>PAGEREF section_4257dd</w:instrText>
      </w:r>
      <w:r>
        <w:instrText>95ef6c4621b75d270738487d68</w:instrText>
      </w:r>
      <w:r>
        <w:fldChar w:fldCharType="separate"/>
      </w:r>
      <w:r>
        <w:rPr>
          <w:noProof/>
        </w:rPr>
        <w:t>34</w:t>
      </w:r>
      <w:r>
        <w:fldChar w:fldCharType="end"/>
      </w:r>
    </w:p>
    <w:p w:rsidR="001B1370" w:rsidRDefault="00C8083E">
      <w:pPr>
        <w:pStyle w:val="indexentry0"/>
      </w:pPr>
      <w:r>
        <w:t xml:space="preserve">   </w:t>
      </w:r>
      <w:hyperlink w:anchor="section_cbe9c510eae64b1f9893a098944d430a">
        <w:r>
          <w:rPr>
            <w:rStyle w:val="Hyperlink"/>
          </w:rPr>
          <w:t>TYPE_INFO rule definition</w:t>
        </w:r>
      </w:hyperlink>
      <w:r>
        <w:t xml:space="preserve"> </w:t>
      </w:r>
      <w:r>
        <w:fldChar w:fldCharType="begin"/>
      </w:r>
      <w:r>
        <w:instrText>PAGEREF section_cbe9c510eae64b1f9893a098944d430a</w:instrText>
      </w:r>
      <w:r>
        <w:fldChar w:fldCharType="separate"/>
      </w:r>
      <w:r>
        <w:rPr>
          <w:noProof/>
        </w:rPr>
        <w:t>49</w:t>
      </w:r>
      <w:r>
        <w:fldChar w:fldCharType="end"/>
      </w:r>
    </w:p>
    <w:p w:rsidR="001B1370" w:rsidRDefault="00C8083E">
      <w:pPr>
        <w:pStyle w:val="indexentry0"/>
      </w:pPr>
      <w:hyperlink w:anchor="section_91e16d3104c7485fa194a649419cad31">
        <w:r>
          <w:rPr>
            <w:rStyle w:val="Hyperlink"/>
          </w:rPr>
          <w:t>Tokenless data stream</w:t>
        </w:r>
      </w:hyperlink>
      <w:r>
        <w:t xml:space="preserve"> </w:t>
      </w:r>
      <w:r>
        <w:fldChar w:fldCharType="begin"/>
      </w:r>
      <w:r>
        <w:instrText>PAGEREF section_91e16d3104c7485fa194a649419cad31</w:instrText>
      </w:r>
      <w:r>
        <w:fldChar w:fldCharType="separate"/>
      </w:r>
      <w:r>
        <w:rPr>
          <w:noProof/>
        </w:rPr>
        <w:t>26</w:t>
      </w:r>
      <w:r>
        <w:fldChar w:fldCharType="end"/>
      </w:r>
    </w:p>
    <w:p w:rsidR="001B1370" w:rsidRDefault="00C8083E">
      <w:pPr>
        <w:pStyle w:val="indexentry0"/>
      </w:pPr>
      <w:hyperlink w:anchor="section_47286277defd46f3a074e769bf9dab1e">
        <w:r>
          <w:rPr>
            <w:rStyle w:val="Hyperlink"/>
          </w:rPr>
          <w:t>Tracking changes</w:t>
        </w:r>
      </w:hyperlink>
      <w:r>
        <w:t xml:space="preserve"> </w:t>
      </w:r>
      <w:r>
        <w:fldChar w:fldCharType="begin"/>
      </w:r>
      <w:r>
        <w:instrText>PAGEREF section_47286277defd46f3a074e769bf9dab1e</w:instrText>
      </w:r>
      <w:r>
        <w:fldChar w:fldCharType="separate"/>
      </w:r>
      <w:r>
        <w:rPr>
          <w:noProof/>
        </w:rPr>
        <w:t>213</w:t>
      </w:r>
      <w:r>
        <w:fldChar w:fldCharType="end"/>
      </w:r>
    </w:p>
    <w:p w:rsidR="001B1370" w:rsidRDefault="00C8083E">
      <w:pPr>
        <w:pStyle w:val="indexentry0"/>
      </w:pPr>
      <w:hyperlink w:anchor="section_4257dd95ef6c4621b75d270738487d68">
        <w:r>
          <w:rPr>
            <w:rStyle w:val="Hyperlink"/>
          </w:rPr>
          <w:t>Transact</w:t>
        </w:r>
        <w:r>
          <w:rPr>
            <w:rStyle w:val="Hyperlink"/>
          </w:rPr>
          <w:t>ion Descriptor header</w:t>
        </w:r>
      </w:hyperlink>
      <w:r>
        <w:t xml:space="preserve"> </w:t>
      </w:r>
      <w:r>
        <w:fldChar w:fldCharType="begin"/>
      </w:r>
      <w:r>
        <w:instrText>PAGEREF section_4257dd95ef6c4621b75d270738487d68</w:instrText>
      </w:r>
      <w:r>
        <w:fldChar w:fldCharType="separate"/>
      </w:r>
      <w:r>
        <w:rPr>
          <w:noProof/>
        </w:rPr>
        <w:t>34</w:t>
      </w:r>
      <w:r>
        <w:fldChar w:fldCharType="end"/>
      </w:r>
    </w:p>
    <w:p w:rsidR="001B1370" w:rsidRDefault="00C8083E">
      <w:pPr>
        <w:pStyle w:val="indexentry0"/>
      </w:pPr>
      <w:hyperlink w:anchor="section_b4b7856454404fc0b5efc9e1925aaefe">
        <w:r>
          <w:rPr>
            <w:rStyle w:val="Hyperlink"/>
          </w:rPr>
          <w:t>Transaction manager request</w:t>
        </w:r>
      </w:hyperlink>
      <w:r>
        <w:t xml:space="preserve"> </w:t>
      </w:r>
      <w:r>
        <w:fldChar w:fldCharType="begin"/>
      </w:r>
      <w:r>
        <w:instrText>PAGEREF section_b4b7856454404fc0b5efc9e1925aaefe</w:instrText>
      </w:r>
      <w:r>
        <w:fldChar w:fldCharType="separate"/>
      </w:r>
      <w:r>
        <w:rPr>
          <w:noProof/>
        </w:rPr>
        <w:t>19</w:t>
      </w:r>
      <w:r>
        <w:fldChar w:fldCharType="end"/>
      </w:r>
    </w:p>
    <w:p w:rsidR="001B1370" w:rsidRDefault="00C8083E">
      <w:pPr>
        <w:pStyle w:val="indexentry0"/>
      </w:pPr>
      <w:hyperlink w:anchor="section_9f10990a9c744a3989da2a3b05effacb">
        <w:r>
          <w:rPr>
            <w:rStyle w:val="Hyperlink"/>
          </w:rPr>
          <w:t>Transaction manager request example</w:t>
        </w:r>
      </w:hyperlink>
      <w:r>
        <w:t xml:space="preserve"> </w:t>
      </w:r>
      <w:r>
        <w:fldChar w:fldCharType="begin"/>
      </w:r>
      <w:r>
        <w:instrText>PAGEREF section_9f10990a9c744a3989da2a3b05effacb</w:instrText>
      </w:r>
      <w:r>
        <w:fldChar w:fldCharType="separate"/>
      </w:r>
      <w:r>
        <w:rPr>
          <w:noProof/>
        </w:rPr>
        <w:t>168</w:t>
      </w:r>
      <w:r>
        <w:fldChar w:fldCharType="end"/>
      </w:r>
    </w:p>
    <w:p w:rsidR="001B1370" w:rsidRDefault="00C8083E">
      <w:pPr>
        <w:pStyle w:val="indexentry0"/>
      </w:pPr>
      <w:hyperlink w:anchor="section_fd30432f71b2488cb30f19737d76d970">
        <w:r>
          <w:rPr>
            <w:rStyle w:val="Hyperlink"/>
          </w:rPr>
          <w:t>Transport</w:t>
        </w:r>
      </w:hyperlink>
      <w:r>
        <w:t xml:space="preserve"> </w:t>
      </w:r>
      <w:r>
        <w:fldChar w:fldCharType="begin"/>
      </w:r>
      <w:r>
        <w:instrText>PAGEREF section_fd30432f71b2488cb30f19737d76d970</w:instrText>
      </w:r>
      <w:r>
        <w:fldChar w:fldCharType="separate"/>
      </w:r>
      <w:r>
        <w:rPr>
          <w:noProof/>
        </w:rPr>
        <w:t>17</w:t>
      </w:r>
      <w:r>
        <w:fldChar w:fldCharType="end"/>
      </w:r>
    </w:p>
    <w:p w:rsidR="001B1370" w:rsidRDefault="00C8083E">
      <w:pPr>
        <w:pStyle w:val="indexentry0"/>
      </w:pPr>
      <w:r>
        <w:t xml:space="preserve">Triggered events - </w:t>
      </w:r>
      <w:r>
        <w:t>higher-layer</w:t>
      </w:r>
    </w:p>
    <w:p w:rsidR="001B1370" w:rsidRDefault="00C8083E">
      <w:pPr>
        <w:pStyle w:val="indexentry0"/>
      </w:pPr>
      <w:r>
        <w:t xml:space="preserve">   client (</w:t>
      </w:r>
      <w:hyperlink w:anchor="section_011f443e690b4f37a06999fe7589fe0c">
        <w:r>
          <w:rPr>
            <w:rStyle w:val="Hyperlink"/>
          </w:rPr>
          <w:t>section 3.1.4</w:t>
        </w:r>
      </w:hyperlink>
      <w:r>
        <w:t xml:space="preserve"> </w:t>
      </w:r>
      <w:r>
        <w:fldChar w:fldCharType="begin"/>
      </w:r>
      <w:r>
        <w:instrText>PAGEREF section_011f443e690b4f37a06999fe7589fe0c</w:instrText>
      </w:r>
      <w:r>
        <w:fldChar w:fldCharType="separate"/>
      </w:r>
      <w:r>
        <w:rPr>
          <w:noProof/>
        </w:rPr>
        <w:t>120</w:t>
      </w:r>
      <w:r>
        <w:fldChar w:fldCharType="end"/>
      </w:r>
      <w:r>
        <w:t xml:space="preserve">, </w:t>
      </w:r>
      <w:hyperlink w:anchor="section_e7af6058672941438815f82a475f9ba6">
        <w:r>
          <w:rPr>
            <w:rStyle w:val="Hyperlink"/>
          </w:rPr>
          <w:t>section 3.2.4</w:t>
        </w:r>
      </w:hyperlink>
      <w:r>
        <w:t xml:space="preserve"> </w:t>
      </w:r>
      <w:r>
        <w:fldChar w:fldCharType="begin"/>
      </w:r>
      <w:r>
        <w:instrText>PAGEREF section_e7af605</w:instrText>
      </w:r>
      <w:r>
        <w:instrText>8672941438815f82a475f9ba6</w:instrText>
      </w:r>
      <w:r>
        <w:fldChar w:fldCharType="separate"/>
      </w:r>
      <w:r>
        <w:rPr>
          <w:noProof/>
        </w:rPr>
        <w:t>128</w:t>
      </w:r>
      <w:r>
        <w:fldChar w:fldCharType="end"/>
      </w:r>
      <w:r>
        <w:t>)</w:t>
      </w:r>
    </w:p>
    <w:p w:rsidR="001B1370" w:rsidRDefault="00C8083E">
      <w:pPr>
        <w:pStyle w:val="indexentry0"/>
      </w:pPr>
      <w:r>
        <w:t xml:space="preserve">   server (</w:t>
      </w:r>
      <w:hyperlink w:anchor="section_011f443e690b4f37a06999fe7589fe0c">
        <w:r>
          <w:rPr>
            <w:rStyle w:val="Hyperlink"/>
          </w:rPr>
          <w:t>section 3.1.4</w:t>
        </w:r>
      </w:hyperlink>
      <w:r>
        <w:t xml:space="preserve"> </w:t>
      </w:r>
      <w:r>
        <w:fldChar w:fldCharType="begin"/>
      </w:r>
      <w:r>
        <w:instrText>PAGEREF section_011f443e690b4f37a06999fe7589fe0c</w:instrText>
      </w:r>
      <w:r>
        <w:fldChar w:fldCharType="separate"/>
      </w:r>
      <w:r>
        <w:rPr>
          <w:noProof/>
        </w:rPr>
        <w:t>120</w:t>
      </w:r>
      <w:r>
        <w:fldChar w:fldCharType="end"/>
      </w:r>
      <w:r>
        <w:t xml:space="preserve">, </w:t>
      </w:r>
      <w:hyperlink w:anchor="section_6af826c5a9574438a7c0b3bbd309c69a">
        <w:r>
          <w:rPr>
            <w:rStyle w:val="Hyperlink"/>
          </w:rPr>
          <w:t>section 3.3.4</w:t>
        </w:r>
      </w:hyperlink>
      <w:r>
        <w:t xml:space="preserve"> </w:t>
      </w:r>
      <w:r>
        <w:fldChar w:fldCharType="begin"/>
      </w:r>
      <w:r>
        <w:instrText>PAGEREF section_6af826c5a9574438a7c0b3bbd309c69a</w:instrText>
      </w:r>
      <w:r>
        <w:fldChar w:fldCharType="separate"/>
      </w:r>
      <w:r>
        <w:rPr>
          <w:noProof/>
        </w:rPr>
        <w:t>135</w:t>
      </w:r>
      <w:r>
        <w:fldChar w:fldCharType="end"/>
      </w:r>
      <w:r>
        <w:t>)</w:t>
      </w:r>
    </w:p>
    <w:p w:rsidR="001B1370" w:rsidRDefault="00C8083E">
      <w:pPr>
        <w:pStyle w:val="indexentry0"/>
      </w:pPr>
      <w:hyperlink w:anchor="section_2821fec5e1f642d281e840a2b7fead2d">
        <w:r>
          <w:rPr>
            <w:rStyle w:val="Hyperlink"/>
          </w:rPr>
          <w:t>TVP insert statement example</w:t>
        </w:r>
      </w:hyperlink>
      <w:r>
        <w:t xml:space="preserve"> </w:t>
      </w:r>
      <w:r>
        <w:fldChar w:fldCharType="begin"/>
      </w:r>
      <w:r>
        <w:instrText>PAGEREF section_2821fec5e1f642d281e840a2b7fead2d</w:instrText>
      </w:r>
      <w:r>
        <w:fldChar w:fldCharType="separate"/>
      </w:r>
      <w:r>
        <w:rPr>
          <w:noProof/>
        </w:rPr>
        <w:t>169</w:t>
      </w:r>
      <w:r>
        <w:fldChar w:fldCharType="end"/>
      </w:r>
    </w:p>
    <w:p w:rsidR="001B1370" w:rsidRDefault="001B1370">
      <w:pPr>
        <w:spacing w:before="0" w:after="0"/>
        <w:rPr>
          <w:sz w:val="16"/>
        </w:rPr>
      </w:pPr>
    </w:p>
    <w:p w:rsidR="001B1370" w:rsidRDefault="00C8083E">
      <w:pPr>
        <w:pStyle w:val="indexheader"/>
      </w:pPr>
      <w:r>
        <w:t>U</w:t>
      </w:r>
    </w:p>
    <w:p w:rsidR="001B1370" w:rsidRDefault="001B1370">
      <w:pPr>
        <w:spacing w:before="0" w:after="0"/>
        <w:rPr>
          <w:sz w:val="16"/>
        </w:rPr>
      </w:pPr>
    </w:p>
    <w:p w:rsidR="001B1370" w:rsidRDefault="00C8083E">
      <w:pPr>
        <w:pStyle w:val="indexentry0"/>
      </w:pPr>
      <w:hyperlink w:anchor="section_1893c1ffedce4465b194022039c98928">
        <w:r>
          <w:rPr>
            <w:rStyle w:val="Hyperlink"/>
          </w:rPr>
          <w:t>Unknown-length data streams</w:t>
        </w:r>
      </w:hyperlink>
      <w:r>
        <w:t xml:space="preserve"> </w:t>
      </w:r>
      <w:r>
        <w:fldChar w:fldCharType="begin"/>
      </w:r>
      <w:r>
        <w:instrText>PAGEREF section_1893c1ffedce4465b194022039c98928</w:instrText>
      </w:r>
      <w:r>
        <w:fldChar w:fldCharType="separate"/>
      </w:r>
      <w:r>
        <w:rPr>
          <w:noProof/>
        </w:rPr>
        <w:t>31</w:t>
      </w:r>
      <w:r>
        <w:fldChar w:fldCharType="end"/>
      </w:r>
    </w:p>
    <w:p w:rsidR="001B1370" w:rsidRDefault="001B1370">
      <w:pPr>
        <w:spacing w:before="0" w:after="0"/>
        <w:rPr>
          <w:sz w:val="16"/>
        </w:rPr>
      </w:pPr>
    </w:p>
    <w:p w:rsidR="001B1370" w:rsidRDefault="00C8083E">
      <w:pPr>
        <w:pStyle w:val="indexheader"/>
      </w:pPr>
      <w:r>
        <w:t>V</w:t>
      </w:r>
    </w:p>
    <w:p w:rsidR="001B1370" w:rsidRDefault="001B1370">
      <w:pPr>
        <w:spacing w:before="0" w:after="0"/>
        <w:rPr>
          <w:sz w:val="16"/>
        </w:rPr>
      </w:pPr>
    </w:p>
    <w:p w:rsidR="001B1370" w:rsidRDefault="00C8083E">
      <w:pPr>
        <w:pStyle w:val="indexentry0"/>
      </w:pPr>
      <w:hyperlink w:anchor="section_5ff30ab3aaa7474ba095662fcaed5549">
        <w:r>
          <w:rPr>
            <w:rStyle w:val="Hyperlink"/>
          </w:rPr>
          <w:t>Variable-count tokens</w:t>
        </w:r>
      </w:hyperlink>
      <w:r>
        <w:t xml:space="preserve"> </w:t>
      </w:r>
      <w:r>
        <w:fldChar w:fldCharType="begin"/>
      </w:r>
      <w:r>
        <w:instrText>PAGEREF section_5ff30ab3aaa7474ba095662fcaed5549</w:instrText>
      </w:r>
      <w:r>
        <w:fldChar w:fldCharType="separate"/>
      </w:r>
      <w:r>
        <w:rPr>
          <w:noProof/>
        </w:rPr>
        <w:t>27</w:t>
      </w:r>
      <w:r>
        <w:fldChar w:fldCharType="end"/>
      </w:r>
    </w:p>
    <w:p w:rsidR="001B1370" w:rsidRDefault="00C8083E">
      <w:pPr>
        <w:pStyle w:val="indexentry0"/>
      </w:pPr>
      <w:hyperlink w:anchor="section_47acf60e9c364184b016a4947263e25f">
        <w:r>
          <w:rPr>
            <w:rStyle w:val="Hyperlink"/>
          </w:rPr>
          <w:t>Variable-length data streams</w:t>
        </w:r>
      </w:hyperlink>
      <w:r>
        <w:t xml:space="preserve"> </w:t>
      </w:r>
      <w:r>
        <w:fldChar w:fldCharType="begin"/>
      </w:r>
      <w:r>
        <w:instrText>PAGEREF section_47acf60e9c364184b016a4947263e25f</w:instrText>
      </w:r>
      <w:r>
        <w:fldChar w:fldCharType="separate"/>
      </w:r>
      <w:r>
        <w:rPr>
          <w:noProof/>
        </w:rPr>
        <w:t>31</w:t>
      </w:r>
      <w:r>
        <w:fldChar w:fldCharType="end"/>
      </w:r>
    </w:p>
    <w:p w:rsidR="001B1370" w:rsidRDefault="00C8083E">
      <w:pPr>
        <w:pStyle w:val="indexentry0"/>
      </w:pPr>
      <w:hyperlink w:anchor="section_d3edea23be1f416098f50de233ffeebc">
        <w:r>
          <w:rPr>
            <w:rStyle w:val="Hyperlink"/>
          </w:rPr>
          <w:t>Variable-length tokens</w:t>
        </w:r>
      </w:hyperlink>
      <w:r>
        <w:t xml:space="preserve"> </w:t>
      </w:r>
      <w:r>
        <w:fldChar w:fldCharType="begin"/>
      </w:r>
      <w:r>
        <w:instrText>PAGEREF section_d3edea23be1f416098f50de233ffeebc</w:instrText>
      </w:r>
      <w:r>
        <w:fldChar w:fldCharType="separate"/>
      </w:r>
      <w:r>
        <w:rPr>
          <w:noProof/>
        </w:rPr>
        <w:t>27</w:t>
      </w:r>
      <w:r>
        <w:fldChar w:fldCharType="end"/>
      </w:r>
    </w:p>
    <w:p w:rsidR="001B1370" w:rsidRDefault="00C8083E">
      <w:pPr>
        <w:pStyle w:val="indexentry0"/>
      </w:pPr>
      <w:hyperlink w:anchor="section_f3a6041cfe84420abda941021dee1cbe">
        <w:r>
          <w:rPr>
            <w:rStyle w:val="Hyperlink"/>
          </w:rPr>
          <w:t>Vendor-extensible fields</w:t>
        </w:r>
      </w:hyperlink>
      <w:r>
        <w:t xml:space="preserve"> </w:t>
      </w:r>
      <w:r>
        <w:fldChar w:fldCharType="begin"/>
      </w:r>
      <w:r>
        <w:instrText>PAGEREF section_f3a6041cfe84420abda941021dee1cbe</w:instrText>
      </w:r>
      <w:r>
        <w:fldChar w:fldCharType="separate"/>
      </w:r>
      <w:r>
        <w:rPr>
          <w:noProof/>
        </w:rPr>
        <w:t>16</w:t>
      </w:r>
      <w:r>
        <w:fldChar w:fldCharType="end"/>
      </w:r>
    </w:p>
    <w:p w:rsidR="001B1370" w:rsidRDefault="00C8083E">
      <w:pPr>
        <w:pStyle w:val="indexentry0"/>
      </w:pPr>
      <w:hyperlink w:anchor="section_6809de85166544ada4596f6621e02257">
        <w:r>
          <w:rPr>
            <w:rStyle w:val="Hyperlink"/>
          </w:rPr>
          <w:t>Versioning</w:t>
        </w:r>
      </w:hyperlink>
      <w:r>
        <w:t xml:space="preserve"> </w:t>
      </w:r>
      <w:r>
        <w:fldChar w:fldCharType="begin"/>
      </w:r>
      <w:r>
        <w:instrText>PAGEREF section_6809de85166544ada4596f6621</w:instrText>
      </w:r>
      <w:r>
        <w:instrText>e02257</w:instrText>
      </w:r>
      <w:r>
        <w:fldChar w:fldCharType="separate"/>
      </w:r>
      <w:r>
        <w:rPr>
          <w:noProof/>
        </w:rPr>
        <w:t>15</w:t>
      </w:r>
      <w:r>
        <w:fldChar w:fldCharType="end"/>
      </w:r>
    </w:p>
    <w:p w:rsidR="001B1370" w:rsidRDefault="001B1370">
      <w:pPr>
        <w:spacing w:before="0" w:after="0"/>
        <w:rPr>
          <w:sz w:val="16"/>
        </w:rPr>
      </w:pPr>
    </w:p>
    <w:p w:rsidR="001B1370" w:rsidRDefault="00C8083E">
      <w:pPr>
        <w:pStyle w:val="indexheader"/>
      </w:pPr>
      <w:r>
        <w:t>Z</w:t>
      </w:r>
    </w:p>
    <w:p w:rsidR="001B1370" w:rsidRDefault="001B1370">
      <w:pPr>
        <w:spacing w:before="0" w:after="0"/>
        <w:rPr>
          <w:sz w:val="16"/>
        </w:rPr>
      </w:pPr>
    </w:p>
    <w:p w:rsidR="001B1370" w:rsidRDefault="00C8083E">
      <w:pPr>
        <w:pStyle w:val="indexentry0"/>
      </w:pPr>
      <w:hyperlink w:anchor="section_9b571ae55d0048748cf798f30ca69dbd">
        <w:r>
          <w:rPr>
            <w:rStyle w:val="Hyperlink"/>
          </w:rPr>
          <w:t>Zero-length token</w:t>
        </w:r>
      </w:hyperlink>
      <w:r>
        <w:t xml:space="preserve"> </w:t>
      </w:r>
      <w:r>
        <w:fldChar w:fldCharType="begin"/>
      </w:r>
      <w:r>
        <w:instrText>PAGEREF section_9b571ae55d0048748cf798f30ca69dbd</w:instrText>
      </w:r>
      <w:r>
        <w:fldChar w:fldCharType="separate"/>
      </w:r>
      <w:r>
        <w:rPr>
          <w:noProof/>
        </w:rPr>
        <w:t>26</w:t>
      </w:r>
      <w:r>
        <w:fldChar w:fldCharType="end"/>
      </w:r>
    </w:p>
    <w:p w:rsidR="001B1370" w:rsidRDefault="001B1370">
      <w:pPr>
        <w:rPr>
          <w:rStyle w:val="InlineCode"/>
        </w:rPr>
      </w:pPr>
      <w:bookmarkStart w:id="556" w:name="EndOfDocument_ST"/>
      <w:bookmarkEnd w:id="556"/>
    </w:p>
    <w:sectPr w:rsidR="001B1370">
      <w:footerReference w:type="default" r:id="rId144"/>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1370" w:rsidRDefault="00C8083E">
      <w:r>
        <w:separator/>
      </w:r>
    </w:p>
    <w:p w:rsidR="001B1370" w:rsidRDefault="001B1370"/>
  </w:endnote>
  <w:endnote w:type="continuationSeparator" w:id="0">
    <w:p w:rsidR="001B1370" w:rsidRDefault="00C8083E">
      <w:r>
        <w:continuationSeparator/>
      </w:r>
    </w:p>
    <w:p w:rsidR="001B1370" w:rsidRDefault="001B13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370" w:rsidRDefault="00C8083E">
    <w:pPr>
      <w:pStyle w:val="Footer"/>
      <w:jc w:val="right"/>
    </w:pPr>
    <w:r>
      <w:fldChar w:fldCharType="begin"/>
    </w:r>
    <w:r>
      <w:instrText xml:space="preserve"> PAGE </w:instrText>
    </w:r>
    <w:r>
      <w:fldChar w:fldCharType="separate"/>
    </w:r>
    <w:r>
      <w:rPr>
        <w:noProof/>
      </w:rPr>
      <w:t>214</w:t>
    </w:r>
    <w:r>
      <w:fldChar w:fldCharType="end"/>
    </w:r>
    <w:r>
      <w:t xml:space="preserve"> / </w:t>
    </w:r>
    <w:r>
      <w:fldChar w:fldCharType="begin"/>
    </w:r>
    <w:r>
      <w:instrText xml:space="preserve"> NUMPAGES </w:instrText>
    </w:r>
    <w:r>
      <w:fldChar w:fldCharType="separate"/>
    </w:r>
    <w:r>
      <w:rPr>
        <w:noProof/>
      </w:rPr>
      <w:t>218</w:t>
    </w:r>
    <w:r>
      <w:fldChar w:fldCharType="end"/>
    </w:r>
  </w:p>
  <w:p w:rsidR="001B1370" w:rsidRDefault="00C8083E">
    <w:pPr>
      <w:pStyle w:val="PageFooter"/>
    </w:pPr>
    <w:r>
      <w:t>[MS-TDS] - v20201001</w:t>
    </w:r>
  </w:p>
  <w:p w:rsidR="001B1370" w:rsidRDefault="00C8083E">
    <w:pPr>
      <w:pStyle w:val="PageFooter"/>
    </w:pPr>
    <w:r>
      <w:t>Tabular Data Stream Protocol</w:t>
    </w:r>
  </w:p>
  <w:p w:rsidR="001B1370" w:rsidRDefault="00C8083E">
    <w:pPr>
      <w:pStyle w:val="PageFooter"/>
    </w:pPr>
    <w:r>
      <w:t>Copyright © 2020 Microsoft Corporation</w:t>
    </w:r>
  </w:p>
  <w:p w:rsidR="001B1370" w:rsidRDefault="00C8083E">
    <w:pPr>
      <w:pStyle w:val="PageFooter"/>
    </w:pPr>
    <w:r>
      <w:t>Release: October 1,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370" w:rsidRDefault="00C8083E">
    <w:pPr>
      <w:pStyle w:val="Footer"/>
      <w:jc w:val="right"/>
    </w:pPr>
    <w:r>
      <w:fldChar w:fldCharType="begin"/>
    </w:r>
    <w:r>
      <w:instrText xml:space="preserve"> PAGE </w:instrText>
    </w:r>
    <w:r>
      <w:fldChar w:fldCharType="separate"/>
    </w:r>
    <w:r>
      <w:rPr>
        <w:noProof/>
      </w:rPr>
      <w:t>218</w:t>
    </w:r>
    <w:r>
      <w:fldChar w:fldCharType="end"/>
    </w:r>
    <w:r>
      <w:t xml:space="preserve"> / </w:t>
    </w:r>
    <w:r>
      <w:fldChar w:fldCharType="begin"/>
    </w:r>
    <w:r>
      <w:instrText xml:space="preserve"> NUMPAGES </w:instrText>
    </w:r>
    <w:r>
      <w:fldChar w:fldCharType="separate"/>
    </w:r>
    <w:r>
      <w:rPr>
        <w:noProof/>
      </w:rPr>
      <w:t>218</w:t>
    </w:r>
    <w:r>
      <w:fldChar w:fldCharType="end"/>
    </w:r>
  </w:p>
  <w:p w:rsidR="001B1370" w:rsidRDefault="00C8083E">
    <w:pPr>
      <w:pStyle w:val="PageFooter"/>
    </w:pPr>
    <w:r>
      <w:t>[MS-TDS] - v20201001</w:t>
    </w:r>
  </w:p>
  <w:p w:rsidR="001B1370" w:rsidRDefault="00C8083E">
    <w:pPr>
      <w:pStyle w:val="PageFooter"/>
    </w:pPr>
    <w:r>
      <w:t>Tabular Data Stream Protocol</w:t>
    </w:r>
  </w:p>
  <w:p w:rsidR="001B1370" w:rsidRDefault="00C8083E">
    <w:pPr>
      <w:pStyle w:val="PageFooter"/>
    </w:pPr>
    <w:r>
      <w:t>Copyright © 2020 Microsoft Corporation</w:t>
    </w:r>
  </w:p>
  <w:p w:rsidR="001B1370" w:rsidRDefault="00C8083E">
    <w:pPr>
      <w:pStyle w:val="PageFooter"/>
    </w:pPr>
    <w:r>
      <w:t>Release: October 1,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1370" w:rsidRDefault="00C8083E">
      <w:r>
        <w:separator/>
      </w:r>
    </w:p>
    <w:p w:rsidR="001B1370" w:rsidRDefault="001B1370"/>
  </w:footnote>
  <w:footnote w:type="continuationSeparator" w:id="0">
    <w:p w:rsidR="001B1370" w:rsidRDefault="00C8083E">
      <w:r>
        <w:continuationSeparator/>
      </w:r>
    </w:p>
    <w:p w:rsidR="001B1370" w:rsidRDefault="001B137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0CD189B"/>
    <w:multiLevelType w:val="hybridMultilevel"/>
    <w:tmpl w:val="F07DC63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 w15:restartNumberingAfterBreak="0">
    <w:nsid w:val="8E3D58EF"/>
    <w:multiLevelType w:val="hybridMultilevel"/>
    <w:tmpl w:val="BAE7BAD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8E47E17D"/>
    <w:multiLevelType w:val="hybridMultilevel"/>
    <w:tmpl w:val="0388E0D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94A918EA"/>
    <w:multiLevelType w:val="hybridMultilevel"/>
    <w:tmpl w:val="F79FC0C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9C34CF39"/>
    <w:multiLevelType w:val="hybridMultilevel"/>
    <w:tmpl w:val="4005814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9FC13EDE"/>
    <w:multiLevelType w:val="hybridMultilevel"/>
    <w:tmpl w:val="17481D7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A015E0FD"/>
    <w:multiLevelType w:val="hybridMultilevel"/>
    <w:tmpl w:val="8A22F6A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A4146899"/>
    <w:multiLevelType w:val="hybridMultilevel"/>
    <w:tmpl w:val="2581020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A4B3AB50"/>
    <w:multiLevelType w:val="hybridMultilevel"/>
    <w:tmpl w:val="72440E7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A770E31A"/>
    <w:multiLevelType w:val="hybridMultilevel"/>
    <w:tmpl w:val="1F3B6C5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A77A84E8"/>
    <w:multiLevelType w:val="hybridMultilevel"/>
    <w:tmpl w:val="EA35F71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B1BC0C3F"/>
    <w:multiLevelType w:val="hybridMultilevel"/>
    <w:tmpl w:val="526DAFA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B5CB76DA"/>
    <w:multiLevelType w:val="hybridMultilevel"/>
    <w:tmpl w:val="6386E57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BF3E7F7A"/>
    <w:multiLevelType w:val="hybridMultilevel"/>
    <w:tmpl w:val="E88A32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C07C90F9"/>
    <w:multiLevelType w:val="hybridMultilevel"/>
    <w:tmpl w:val="2CBEFD6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C58298FF"/>
    <w:multiLevelType w:val="hybridMultilevel"/>
    <w:tmpl w:val="1348062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CFBF1BF1"/>
    <w:multiLevelType w:val="hybridMultilevel"/>
    <w:tmpl w:val="DE0022B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DA0B5399"/>
    <w:multiLevelType w:val="hybridMultilevel"/>
    <w:tmpl w:val="110370B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DB4DAC13"/>
    <w:multiLevelType w:val="hybridMultilevel"/>
    <w:tmpl w:val="6A5F6A4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 w15:restartNumberingAfterBreak="0">
    <w:nsid w:val="DE78F0F5"/>
    <w:multiLevelType w:val="hybridMultilevel"/>
    <w:tmpl w:val="63F096A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EBDD7E04"/>
    <w:multiLevelType w:val="hybridMultilevel"/>
    <w:tmpl w:val="DA0C725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ECB11E4A"/>
    <w:multiLevelType w:val="hybridMultilevel"/>
    <w:tmpl w:val="6665277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F49854BA"/>
    <w:multiLevelType w:val="hybridMultilevel"/>
    <w:tmpl w:val="5F7AB74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F54E3AA5"/>
    <w:multiLevelType w:val="hybridMultilevel"/>
    <w:tmpl w:val="2894B75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F619E42B"/>
    <w:multiLevelType w:val="hybridMultilevel"/>
    <w:tmpl w:val="EBA775D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FAC2E2D6"/>
    <w:multiLevelType w:val="hybridMultilevel"/>
    <w:tmpl w:val="AEEDA29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27" w15:restartNumberingAfterBreak="0">
    <w:nsid w:val="00EC0C7F"/>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0236D187"/>
    <w:multiLevelType w:val="hybridMultilevel"/>
    <w:tmpl w:val="E441EC1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02E181DA"/>
    <w:multiLevelType w:val="hybridMultilevel"/>
    <w:tmpl w:val="04FE9A6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1" w15:restartNumberingAfterBreak="0">
    <w:nsid w:val="0A08DD98"/>
    <w:multiLevelType w:val="hybridMultilevel"/>
    <w:tmpl w:val="1193286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0BF6F63A"/>
    <w:multiLevelType w:val="hybridMultilevel"/>
    <w:tmpl w:val="5190D9C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0F5C499A"/>
    <w:multiLevelType w:val="hybridMultilevel"/>
    <w:tmpl w:val="DEA360A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95DDC5B"/>
    <w:multiLevelType w:val="hybridMultilevel"/>
    <w:tmpl w:val="F5EE8E4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1CFF6FD5"/>
    <w:multiLevelType w:val="hybridMultilevel"/>
    <w:tmpl w:val="0A5DDB8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1D2568EB"/>
    <w:multiLevelType w:val="hybridMultilevel"/>
    <w:tmpl w:val="F1D6D3A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1D31183B"/>
    <w:multiLevelType w:val="hybridMultilevel"/>
    <w:tmpl w:val="F5F52EA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1DA8EF67"/>
    <w:multiLevelType w:val="hybridMultilevel"/>
    <w:tmpl w:val="ECF245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45"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6" w15:restartNumberingAfterBreak="0">
    <w:nsid w:val="22183D28"/>
    <w:multiLevelType w:val="hybridMultilevel"/>
    <w:tmpl w:val="D9FA48D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48"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49"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50"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1"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3" w15:restartNumberingAfterBreak="0">
    <w:nsid w:val="29AAB23C"/>
    <w:multiLevelType w:val="hybridMultilevel"/>
    <w:tmpl w:val="7EF6B2F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2A3E41D1"/>
    <w:multiLevelType w:val="hybridMultilevel"/>
    <w:tmpl w:val="4F5022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2AD6BB83"/>
    <w:multiLevelType w:val="hybridMultilevel"/>
    <w:tmpl w:val="45F82CF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2DB91A84"/>
    <w:multiLevelType w:val="hybridMultilevel"/>
    <w:tmpl w:val="B166183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2DED8DE8"/>
    <w:multiLevelType w:val="hybridMultilevel"/>
    <w:tmpl w:val="3EC08E7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59" w15:restartNumberingAfterBreak="0">
    <w:nsid w:val="3037A93A"/>
    <w:multiLevelType w:val="hybridMultilevel"/>
    <w:tmpl w:val="8235172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61"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37D46F6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3" w15:restartNumberingAfterBreak="0">
    <w:nsid w:val="38FD172E"/>
    <w:multiLevelType w:val="hybridMultilevel"/>
    <w:tmpl w:val="236AC50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 w15:restartNumberingAfterBreak="0">
    <w:nsid w:val="41880DB8"/>
    <w:multiLevelType w:val="hybridMultilevel"/>
    <w:tmpl w:val="46B863C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418B5189"/>
    <w:multiLevelType w:val="hybridMultilevel"/>
    <w:tmpl w:val="D4A59B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3CA712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9"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7613E9C"/>
    <w:multiLevelType w:val="hybridMultilevel"/>
    <w:tmpl w:val="B50820D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47985A0E"/>
    <w:multiLevelType w:val="hybridMultilevel"/>
    <w:tmpl w:val="E4453AF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 w15:restartNumberingAfterBreak="0">
    <w:nsid w:val="49C99C72"/>
    <w:multiLevelType w:val="hybridMultilevel"/>
    <w:tmpl w:val="AAA85C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4D3D6C7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5" w15:restartNumberingAfterBreak="0">
    <w:nsid w:val="4D4E6CBE"/>
    <w:multiLevelType w:val="hybridMultilevel"/>
    <w:tmpl w:val="C2B9500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516136CE"/>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518525C2"/>
    <w:multiLevelType w:val="hybridMultilevel"/>
    <w:tmpl w:val="D040220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 w15:restartNumberingAfterBreak="0">
    <w:nsid w:val="52B3B04D"/>
    <w:multiLevelType w:val="hybridMultilevel"/>
    <w:tmpl w:val="477C24D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81"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EB3686A"/>
    <w:multiLevelType w:val="hybridMultilevel"/>
    <w:tmpl w:val="73B8D3A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 w15:restartNumberingAfterBreak="0">
    <w:nsid w:val="60F6D325"/>
    <w:multiLevelType w:val="hybridMultilevel"/>
    <w:tmpl w:val="74CF457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618EDC24"/>
    <w:multiLevelType w:val="hybridMultilevel"/>
    <w:tmpl w:val="0AEE4C0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6" w15:restartNumberingAfterBreak="0">
    <w:nsid w:val="62E0A4F0"/>
    <w:multiLevelType w:val="hybridMultilevel"/>
    <w:tmpl w:val="D3A467D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7"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66A81998"/>
    <w:multiLevelType w:val="hybridMultilevel"/>
    <w:tmpl w:val="2A3E071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9"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0"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6C3EF146"/>
    <w:multiLevelType w:val="hybridMultilevel"/>
    <w:tmpl w:val="EA464F6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5" w15:restartNumberingAfterBreak="0">
    <w:nsid w:val="6D25906A"/>
    <w:multiLevelType w:val="hybridMultilevel"/>
    <w:tmpl w:val="2B755B2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6" w15:restartNumberingAfterBreak="0">
    <w:nsid w:val="6FB28DD0"/>
    <w:multiLevelType w:val="hybridMultilevel"/>
    <w:tmpl w:val="68D788C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7"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727D77B3"/>
    <w:multiLevelType w:val="hybridMultilevel"/>
    <w:tmpl w:val="FF17818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0"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01"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02" w15:restartNumberingAfterBreak="0">
    <w:nsid w:val="76443628"/>
    <w:multiLevelType w:val="hybridMultilevel"/>
    <w:tmpl w:val="D35BA23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3"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05" w15:restartNumberingAfterBreak="0">
    <w:nsid w:val="7B0078C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num w:numId="1">
    <w:abstractNumId w:val="90"/>
  </w:num>
  <w:num w:numId="2">
    <w:abstractNumId w:val="52"/>
  </w:num>
  <w:num w:numId="3">
    <w:abstractNumId w:val="47"/>
  </w:num>
  <w:num w:numId="4">
    <w:abstractNumId w:val="104"/>
  </w:num>
  <w:num w:numId="5">
    <w:abstractNumId w:val="58"/>
  </w:num>
  <w:num w:numId="6">
    <w:abstractNumId w:val="49"/>
  </w:num>
  <w:num w:numId="7">
    <w:abstractNumId w:val="100"/>
  </w:num>
  <w:num w:numId="8">
    <w:abstractNumId w:val="48"/>
  </w:num>
  <w:num w:numId="9">
    <w:abstractNumId w:val="30"/>
  </w:num>
  <w:num w:numId="10">
    <w:abstractNumId w:val="80"/>
  </w:num>
  <w:num w:numId="11">
    <w:abstractNumId w:val="60"/>
  </w:num>
  <w:num w:numId="12">
    <w:abstractNumId w:val="44"/>
  </w:num>
  <w:num w:numId="13">
    <w:abstractNumId w:val="101"/>
  </w:num>
  <w:num w:numId="14">
    <w:abstractNumId w:val="26"/>
  </w:num>
  <w:num w:numId="15">
    <w:abstractNumId w:val="89"/>
  </w:num>
  <w:num w:numId="16">
    <w:abstractNumId w:val="89"/>
  </w:num>
  <w:num w:numId="17">
    <w:abstractNumId w:val="89"/>
  </w:num>
  <w:num w:numId="18">
    <w:abstractNumId w:val="89"/>
  </w:num>
  <w:num w:numId="19">
    <w:abstractNumId w:val="89"/>
  </w:num>
  <w:num w:numId="20">
    <w:abstractNumId w:val="89"/>
  </w:num>
  <w:num w:numId="21">
    <w:abstractNumId w:val="89"/>
  </w:num>
  <w:num w:numId="22">
    <w:abstractNumId w:val="89"/>
  </w:num>
  <w:num w:numId="23">
    <w:abstractNumId w:val="89"/>
  </w:num>
  <w:num w:numId="24">
    <w:abstractNumId w:val="61"/>
  </w:num>
  <w:num w:numId="25">
    <w:abstractNumId w:val="98"/>
  </w:num>
  <w:num w:numId="26">
    <w:abstractNumId w:val="34"/>
  </w:num>
  <w:num w:numId="27">
    <w:abstractNumId w:val="69"/>
  </w:num>
  <w:num w:numId="28">
    <w:abstractNumId w:val="66"/>
  </w:num>
  <w:num w:numId="29">
    <w:abstractNumId w:val="35"/>
  </w:num>
  <w:num w:numId="30">
    <w:abstractNumId w:val="36"/>
  </w:num>
  <w:num w:numId="31">
    <w:abstractNumId w:val="51"/>
  </w:num>
  <w:num w:numId="32">
    <w:abstractNumId w:val="79"/>
  </w:num>
  <w:num w:numId="33">
    <w:abstractNumId w:val="39"/>
  </w:num>
  <w:num w:numId="34">
    <w:abstractNumId w:val="93"/>
  </w:num>
  <w:num w:numId="35">
    <w:abstractNumId w:val="82"/>
  </w:num>
  <w:num w:numId="36">
    <w:abstractNumId w:val="91"/>
  </w:num>
  <w:num w:numId="37">
    <w:abstractNumId w:val="45"/>
  </w:num>
  <w:num w:numId="38">
    <w:abstractNumId w:val="50"/>
  </w:num>
  <w:num w:numId="39">
    <w:abstractNumId w:val="81"/>
  </w:num>
  <w:num w:numId="40">
    <w:abstractNumId w:val="70"/>
  </w:num>
  <w:num w:numId="41">
    <w:abstractNumId w:val="67"/>
  </w:num>
  <w:num w:numId="42">
    <w:abstractNumId w:val="87"/>
  </w:num>
  <w:num w:numId="43">
    <w:abstractNumId w:val="97"/>
  </w:num>
  <w:num w:numId="44">
    <w:abstractNumId w:val="103"/>
  </w:num>
  <w:num w:numId="45">
    <w:abstractNumId w:val="92"/>
  </w:num>
  <w:num w:numId="46">
    <w:abstractNumId w:val="37"/>
  </w:num>
  <w:num w:numId="47">
    <w:abstractNumId w:val="32"/>
  </w:num>
  <w:num w:numId="48">
    <w:abstractNumId w:val="7"/>
  </w:num>
  <w:num w:numId="49">
    <w:abstractNumId w:val="72"/>
  </w:num>
  <w:num w:numId="50">
    <w:abstractNumId w:val="38"/>
  </w:num>
  <w:num w:numId="51">
    <w:abstractNumId w:val="64"/>
  </w:num>
  <w:num w:numId="52">
    <w:abstractNumId w:val="73"/>
  </w:num>
  <w:num w:numId="53">
    <w:abstractNumId w:val="54"/>
  </w:num>
  <w:num w:numId="54">
    <w:abstractNumId w:val="78"/>
  </w:num>
  <w:num w:numId="55">
    <w:abstractNumId w:val="41"/>
  </w:num>
  <w:num w:numId="56">
    <w:abstractNumId w:val="56"/>
  </w:num>
  <w:num w:numId="57">
    <w:abstractNumId w:val="94"/>
  </w:num>
  <w:num w:numId="58">
    <w:abstractNumId w:val="17"/>
  </w:num>
  <w:num w:numId="59">
    <w:abstractNumId w:val="1"/>
  </w:num>
  <w:num w:numId="60">
    <w:abstractNumId w:val="83"/>
  </w:num>
  <w:num w:numId="61">
    <w:abstractNumId w:val="77"/>
  </w:num>
  <w:num w:numId="62">
    <w:abstractNumId w:val="84"/>
  </w:num>
  <w:num w:numId="63">
    <w:abstractNumId w:val="95"/>
  </w:num>
  <w:num w:numId="64">
    <w:abstractNumId w:val="75"/>
  </w:num>
  <w:num w:numId="65">
    <w:abstractNumId w:val="16"/>
  </w:num>
  <w:num w:numId="66">
    <w:abstractNumId w:val="16"/>
  </w:num>
  <w:num w:numId="67">
    <w:abstractNumId w:val="14"/>
  </w:num>
  <w:num w:numId="68">
    <w:abstractNumId w:val="88"/>
  </w:num>
  <w:num w:numId="69">
    <w:abstractNumId w:val="85"/>
  </w:num>
  <w:num w:numId="70">
    <w:abstractNumId w:val="18"/>
  </w:num>
  <w:num w:numId="71">
    <w:abstractNumId w:val="71"/>
  </w:num>
  <w:num w:numId="72">
    <w:abstractNumId w:val="28"/>
  </w:num>
  <w:num w:numId="73">
    <w:abstractNumId w:val="9"/>
  </w:num>
  <w:num w:numId="74">
    <w:abstractNumId w:val="5"/>
  </w:num>
  <w:num w:numId="75">
    <w:abstractNumId w:val="63"/>
  </w:num>
  <w:num w:numId="76">
    <w:abstractNumId w:val="99"/>
  </w:num>
  <w:num w:numId="77">
    <w:abstractNumId w:val="10"/>
  </w:num>
  <w:num w:numId="78">
    <w:abstractNumId w:val="3"/>
  </w:num>
  <w:num w:numId="79">
    <w:abstractNumId w:val="43"/>
  </w:num>
  <w:num w:numId="80">
    <w:abstractNumId w:val="15"/>
  </w:num>
  <w:num w:numId="81">
    <w:abstractNumId w:val="20"/>
  </w:num>
  <w:num w:numId="82">
    <w:abstractNumId w:val="46"/>
  </w:num>
  <w:num w:numId="83">
    <w:abstractNumId w:val="65"/>
  </w:num>
  <w:num w:numId="84">
    <w:abstractNumId w:val="33"/>
  </w:num>
  <w:num w:numId="85">
    <w:abstractNumId w:val="21"/>
  </w:num>
  <w:num w:numId="86">
    <w:abstractNumId w:val="25"/>
  </w:num>
  <w:num w:numId="87">
    <w:abstractNumId w:val="23"/>
  </w:num>
  <w:num w:numId="88">
    <w:abstractNumId w:val="19"/>
  </w:num>
  <w:num w:numId="89">
    <w:abstractNumId w:val="102"/>
  </w:num>
  <w:num w:numId="90">
    <w:abstractNumId w:val="0"/>
  </w:num>
  <w:num w:numId="91">
    <w:abstractNumId w:val="22"/>
  </w:num>
  <w:num w:numId="92">
    <w:abstractNumId w:val="2"/>
  </w:num>
  <w:num w:numId="93">
    <w:abstractNumId w:val="8"/>
  </w:num>
  <w:num w:numId="94">
    <w:abstractNumId w:val="4"/>
  </w:num>
  <w:num w:numId="95">
    <w:abstractNumId w:val="31"/>
  </w:num>
  <w:num w:numId="96">
    <w:abstractNumId w:val="40"/>
  </w:num>
  <w:num w:numId="97">
    <w:abstractNumId w:val="12"/>
  </w:num>
  <w:num w:numId="98">
    <w:abstractNumId w:val="42"/>
  </w:num>
  <w:num w:numId="99">
    <w:abstractNumId w:val="11"/>
  </w:num>
  <w:num w:numId="100">
    <w:abstractNumId w:val="13"/>
  </w:num>
  <w:num w:numId="101">
    <w:abstractNumId w:val="24"/>
  </w:num>
  <w:num w:numId="102">
    <w:abstractNumId w:val="55"/>
  </w:num>
  <w:num w:numId="103">
    <w:abstractNumId w:val="53"/>
  </w:num>
  <w:num w:numId="104">
    <w:abstractNumId w:val="86"/>
  </w:num>
  <w:num w:numId="105">
    <w:abstractNumId w:val="6"/>
  </w:num>
  <w:num w:numId="106">
    <w:abstractNumId w:val="59"/>
  </w:num>
  <w:num w:numId="107">
    <w:abstractNumId w:val="59"/>
  </w:num>
  <w:num w:numId="108">
    <w:abstractNumId w:val="29"/>
  </w:num>
  <w:num w:numId="109">
    <w:abstractNumId w:val="96"/>
  </w:num>
  <w:num w:numId="110">
    <w:abstractNumId w:val="57"/>
  </w:num>
  <w:num w:numId="111">
    <w:abstractNumId w:val="68"/>
  </w:num>
  <w:num w:numId="112">
    <w:abstractNumId w:val="105"/>
  </w:num>
  <w:num w:numId="113">
    <w:abstractNumId w:val="27"/>
  </w:num>
  <w:num w:numId="114">
    <w:abstractNumId w:val="74"/>
  </w:num>
  <w:num w:numId="115">
    <w:abstractNumId w:val="62"/>
  </w:num>
  <w:num w:numId="116">
    <w:abstractNumId w:val="76"/>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1B1370"/>
    <w:rsid w:val="001B1370"/>
    <w:rsid w:val="00C80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ochelp@microsoft.com" TargetMode="External"/><Relationship Id="rId117" Type="http://schemas.openxmlformats.org/officeDocument/2006/relationships/image" Target="media/image4.bin"/><Relationship Id="rId21" Type="http://schemas.openxmlformats.org/officeDocument/2006/relationships/hyperlink" Target="https://go.microsoft.com/fwlink/?LinkId=90461" TargetMode="External"/><Relationship Id="rId42" Type="http://schemas.openxmlformats.org/officeDocument/2006/relationships/hyperlink" Target="%5bMS-SSCLRT%5d.pdf" TargetMode="External"/><Relationship Id="rId47" Type="http://schemas.openxmlformats.org/officeDocument/2006/relationships/hyperlink" Target="https://go.microsoft.com/fwlink/?LinkId=233327" TargetMode="External"/><Relationship Id="rId63" Type="http://schemas.openxmlformats.org/officeDocument/2006/relationships/hyperlink" Target="https://go.microsoft.com/fwlink/?LinkId=154272" TargetMode="External"/><Relationship Id="rId68" Type="http://schemas.openxmlformats.org/officeDocument/2006/relationships/hyperlink" Target="https://go.microsoft.com/fwlink/?LinkId=90536" TargetMode="External"/><Relationship Id="rId84" Type="http://schemas.openxmlformats.org/officeDocument/2006/relationships/hyperlink" Target="https://go.microsoft.com/fwlink/?LinkId=90536" TargetMode="External"/><Relationship Id="rId89" Type="http://schemas.openxmlformats.org/officeDocument/2006/relationships/hyperlink" Target="%5bMS-LCID%5d.pdf" TargetMode="External"/><Relationship Id="rId112" Type="http://schemas.openxmlformats.org/officeDocument/2006/relationships/hyperlink" Target="https://go.microsoft.com/fwlink/?LinkId=144543" TargetMode="External"/><Relationship Id="rId133" Type="http://schemas.openxmlformats.org/officeDocument/2006/relationships/hyperlink" Target="%5bMS-NETOD%5d.pdf" TargetMode="External"/><Relationship Id="rId138" Type="http://schemas.openxmlformats.org/officeDocument/2006/relationships/hyperlink" Target="%5bMS-BINXML%5d.pdf" TargetMode="External"/><Relationship Id="rId16" Type="http://schemas.openxmlformats.org/officeDocument/2006/relationships/hyperlink" Target="https://go.microsoft.com/fwlink/?LinkId=213737" TargetMode="External"/><Relationship Id="rId107" Type="http://schemas.openxmlformats.org/officeDocument/2006/relationships/hyperlink" Target="https://go.microsoft.com/fwlink/?LinkId=140931"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112180" TargetMode="External"/><Relationship Id="rId37" Type="http://schemas.openxmlformats.org/officeDocument/2006/relationships/hyperlink" Target="https://go.microsoft.com/fwlink/?LinkId=328921" TargetMode="External"/><Relationship Id="rId53" Type="http://schemas.openxmlformats.org/officeDocument/2006/relationships/hyperlink" Target="https://go.microsoft.com/fwlink/?LinkId=146594" TargetMode="External"/><Relationship Id="rId58" Type="http://schemas.openxmlformats.org/officeDocument/2006/relationships/hyperlink" Target="https://go.microsoft.com/fwlink/?LinkId=145227" TargetMode="External"/><Relationship Id="rId74" Type="http://schemas.openxmlformats.org/officeDocument/2006/relationships/hyperlink" Target="https://go.microsoft.com/fwlink/?LinkId=90324" TargetMode="External"/><Relationship Id="rId79" Type="http://schemas.openxmlformats.org/officeDocument/2006/relationships/hyperlink" Target="https://go.microsoft.com/fwlink/?LinkId=90247" TargetMode="External"/><Relationship Id="rId102" Type="http://schemas.openxmlformats.org/officeDocument/2006/relationships/hyperlink" Target="https://go.microsoft.com/fwlink/?linkid=874052" TargetMode="External"/><Relationship Id="rId123" Type="http://schemas.openxmlformats.org/officeDocument/2006/relationships/hyperlink" Target="https://go.microsoft.com/fwlink/?LinkId=90536" TargetMode="External"/><Relationship Id="rId128" Type="http://schemas.openxmlformats.org/officeDocument/2006/relationships/hyperlink" Target="https://go.microsoft.com/fwlink/?LinkId=90458" TargetMode="External"/><Relationship Id="rId144"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hyperlink" Target="https://go.microsoft.com/fwlink/?LinkId=119984" TargetMode="External"/><Relationship Id="rId95" Type="http://schemas.openxmlformats.org/officeDocument/2006/relationships/hyperlink" Target="%5bMS-BINXML%5d.pdf" TargetMode="External"/><Relationship Id="rId22" Type="http://schemas.openxmlformats.org/officeDocument/2006/relationships/hyperlink" Target="https://go.microsoft.com/fwlink/?LinkId=213738" TargetMode="External"/><Relationship Id="rId27" Type="http://schemas.openxmlformats.org/officeDocument/2006/relationships/hyperlink" Target="https://go.microsoft.com/fwlink/?LinkId=89888" TargetMode="External"/><Relationship Id="rId43" Type="http://schemas.openxmlformats.org/officeDocument/2006/relationships/hyperlink" Target="https://go.microsoft.com/fwlink/?LinkId=145156" TargetMode="External"/><Relationship Id="rId48" Type="http://schemas.openxmlformats.org/officeDocument/2006/relationships/hyperlink" Target="https://go.microsoft.com/fwlink/?LinkId=128616" TargetMode="External"/><Relationship Id="rId64" Type="http://schemas.openxmlformats.org/officeDocument/2006/relationships/hyperlink" Target="https://go.microsoft.com/fwlink/?LinkId=154269" TargetMode="External"/><Relationship Id="rId69" Type="http://schemas.openxmlformats.org/officeDocument/2006/relationships/image" Target="media/image1.bin"/><Relationship Id="rId113" Type="http://schemas.openxmlformats.org/officeDocument/2006/relationships/hyperlink" Target="https://go.microsoft.com/fwlink/?LinkId=328921" TargetMode="External"/><Relationship Id="rId118" Type="http://schemas.openxmlformats.org/officeDocument/2006/relationships/image" Target="media/image5.bin"/><Relationship Id="rId134" Type="http://schemas.openxmlformats.org/officeDocument/2006/relationships/hyperlink" Target="https://go.microsoft.com/fwlink/?LinkId=90247" TargetMode="External"/><Relationship Id="rId139" Type="http://schemas.openxmlformats.org/officeDocument/2006/relationships/hyperlink" Target="https://go.microsoft.com/fwlink/?LinkId=213738" TargetMode="External"/><Relationship Id="rId80" Type="http://schemas.openxmlformats.org/officeDocument/2006/relationships/hyperlink" Target="https://go.microsoft.com/fwlink/?linkid=865399" TargetMode="External"/><Relationship Id="rId85" Type="http://schemas.openxmlformats.org/officeDocument/2006/relationships/hyperlink" Target="https://go.microsoft.com/fwlink/?LinkId=89994" TargetMode="External"/><Relationship Id="rId3" Type="http://schemas.openxmlformats.org/officeDocument/2006/relationships/numbering" Target="numbering.xml"/><Relationship Id="rId12" Type="http://schemas.openxmlformats.org/officeDocument/2006/relationships/hyperlink" Target="https://msdn.microsoft.com/en-us/openspecifications/dn750984" TargetMode="External"/><Relationship Id="rId17" Type="http://schemas.openxmlformats.org/officeDocument/2006/relationships/hyperlink" Target="https://go.microsoft.com/fwlink/?LinkId=98459" TargetMode="External"/><Relationship Id="rId25" Type="http://schemas.openxmlformats.org/officeDocument/2006/relationships/hyperlink" Target="https://go.microsoft.com/fwlink/?linkid=850906" TargetMode="External"/><Relationship Id="rId33" Type="http://schemas.openxmlformats.org/officeDocument/2006/relationships/hyperlink" Target="https://go.microsoft.com/fwlink/?LinkId=90317" TargetMode="External"/><Relationship Id="rId38" Type="http://schemas.openxmlformats.org/officeDocument/2006/relationships/hyperlink" Target="https://go.microsoft.com/fwlink/?LinkId=150872" TargetMode="External"/><Relationship Id="rId46" Type="http://schemas.openxmlformats.org/officeDocument/2006/relationships/hyperlink" Target="https://go.microsoft.com/fwlink/?LinkId=140931" TargetMode="External"/><Relationship Id="rId59" Type="http://schemas.openxmlformats.org/officeDocument/2006/relationships/hyperlink" Target="https://go.microsoft.com/fwlink/?LinkId=119984" TargetMode="External"/><Relationship Id="rId67" Type="http://schemas.openxmlformats.org/officeDocument/2006/relationships/hyperlink" Target="https://go.microsoft.com/fwlink/?LinkId=90461" TargetMode="External"/><Relationship Id="rId103" Type="http://schemas.openxmlformats.org/officeDocument/2006/relationships/hyperlink" Target="https://go.microsoft.com/fwlink/?LinkId=524322" TargetMode="External"/><Relationship Id="rId108" Type="http://schemas.openxmlformats.org/officeDocument/2006/relationships/hyperlink" Target="https://go.microsoft.com/fwlink/?LinkId=128616" TargetMode="External"/><Relationship Id="rId116" Type="http://schemas.openxmlformats.org/officeDocument/2006/relationships/image" Target="media/image3.bin"/><Relationship Id="rId124" Type="http://schemas.openxmlformats.org/officeDocument/2006/relationships/hyperlink" Target="https://go.microsoft.com/fwlink/?LinkId=145227" TargetMode="External"/><Relationship Id="rId129" Type="http://schemas.openxmlformats.org/officeDocument/2006/relationships/hyperlink" Target="https://go.microsoft.com/fwlink/?LinkId=328921" TargetMode="External"/><Relationship Id="rId137" Type="http://schemas.openxmlformats.org/officeDocument/2006/relationships/hyperlink" Target="https://go.microsoft.com/fwlink/?LinkId=233327" TargetMode="External"/><Relationship Id="rId20" Type="http://schemas.openxmlformats.org/officeDocument/2006/relationships/hyperlink" Target="%5bMC-SMP%5d.pdf" TargetMode="External"/><Relationship Id="rId41" Type="http://schemas.openxmlformats.org/officeDocument/2006/relationships/hyperlink" Target="%5bMS-NETOD%5d.pdf" TargetMode="External"/><Relationship Id="rId54" Type="http://schemas.openxmlformats.org/officeDocument/2006/relationships/hyperlink" Target="https://go.microsoft.com/fwlink/?LinkId=98459" TargetMode="External"/><Relationship Id="rId62" Type="http://schemas.openxmlformats.org/officeDocument/2006/relationships/hyperlink" Target="https://go.microsoft.com/fwlink/?linkid=865399" TargetMode="External"/><Relationship Id="rId70" Type="http://schemas.openxmlformats.org/officeDocument/2006/relationships/hyperlink" Target="https://go.microsoft.com/fwlink/?LinkId=98459" TargetMode="External"/><Relationship Id="rId75" Type="http://schemas.openxmlformats.org/officeDocument/2006/relationships/hyperlink" Target="https://go.microsoft.com/fwlink/?LinkId=509953" TargetMode="External"/><Relationship Id="rId83" Type="http://schemas.openxmlformats.org/officeDocument/2006/relationships/hyperlink" Target="https://go.microsoft.com/fwlink/?LinkId=98459" TargetMode="External"/><Relationship Id="rId88" Type="http://schemas.openxmlformats.org/officeDocument/2006/relationships/hyperlink" Target="https://go.microsoft.com/fwlink/?LinkId=119987" TargetMode="External"/><Relationship Id="rId91" Type="http://schemas.openxmlformats.org/officeDocument/2006/relationships/hyperlink" Target="https://go.microsoft.com/fwlink/?LinkId=98459" TargetMode="External"/><Relationship Id="rId96" Type="http://schemas.openxmlformats.org/officeDocument/2006/relationships/hyperlink" Target="https://go.microsoft.com/fwlink/?LinkId=154273" TargetMode="External"/><Relationship Id="rId111" Type="http://schemas.openxmlformats.org/officeDocument/2006/relationships/hyperlink" Target="https://go.microsoft.com/fwlink/?LinkId=144542" TargetMode="External"/><Relationship Id="rId132" Type="http://schemas.openxmlformats.org/officeDocument/2006/relationships/hyperlink" Target="https://go.microsoft.com/fwlink/?LinkId=90461" TargetMode="External"/><Relationship Id="rId140" Type="http://schemas.openxmlformats.org/officeDocument/2006/relationships/hyperlink" Target="%5bMS-DTYP%5d.docx"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o.microsoft.com/fwlink/?LinkId=89994" TargetMode="External"/><Relationship Id="rId23" Type="http://schemas.openxmlformats.org/officeDocument/2006/relationships/hyperlink" Target="https://go.microsoft.com/fwlink/?LinkId=154659" TargetMode="External"/><Relationship Id="rId28" Type="http://schemas.openxmlformats.org/officeDocument/2006/relationships/hyperlink" Target="https://go.microsoft.com/fwlink/?LinkId=89903" TargetMode="External"/><Relationship Id="rId36" Type="http://schemas.openxmlformats.org/officeDocument/2006/relationships/hyperlink" Target="https://go.microsoft.com/fwlink/?LinkId=509953" TargetMode="External"/><Relationship Id="rId49" Type="http://schemas.openxmlformats.org/officeDocument/2006/relationships/hyperlink" Target="https://go.microsoft.com/fwlink/?LinkId=233328" TargetMode="External"/><Relationship Id="rId57" Type="http://schemas.openxmlformats.org/officeDocument/2006/relationships/hyperlink" Target="https://go.microsoft.com/fwlink/?LinkId=90247" TargetMode="External"/><Relationship Id="rId106" Type="http://schemas.openxmlformats.org/officeDocument/2006/relationships/hyperlink" Target="https://go.microsoft.com/fwlink/?LinkId=146594" TargetMode="External"/><Relationship Id="rId114" Type="http://schemas.openxmlformats.org/officeDocument/2006/relationships/hyperlink" Target="https://go.microsoft.com/fwlink/?linkid=874052" TargetMode="External"/><Relationship Id="rId119" Type="http://schemas.openxmlformats.org/officeDocument/2006/relationships/image" Target="media/image6.bin"/><Relationship Id="rId127" Type="http://schemas.openxmlformats.org/officeDocument/2006/relationships/hyperlink" Target="https://go.microsoft.com/fwlink/?LinkId=145227" TargetMode="External"/><Relationship Id="rId10" Type="http://schemas.openxmlformats.org/officeDocument/2006/relationships/hyperlink" Target="https://go.microsoft.com/fwlink/?LinkId=214448" TargetMode="External"/><Relationship Id="rId31" Type="http://schemas.openxmlformats.org/officeDocument/2006/relationships/hyperlink" Target="%5bMS-LCID%5d.pdf" TargetMode="External"/><Relationship Id="rId44" Type="http://schemas.openxmlformats.org/officeDocument/2006/relationships/hyperlink" Target="https://go.microsoft.com/fwlink/?LinkId=144544" TargetMode="External"/><Relationship Id="rId52" Type="http://schemas.openxmlformats.org/officeDocument/2006/relationships/hyperlink" Target="https://go.microsoft.com/fwlink/?LinkId=154273" TargetMode="External"/><Relationship Id="rId60" Type="http://schemas.openxmlformats.org/officeDocument/2006/relationships/hyperlink" Target="https://go.microsoft.com/fwlink/?LinkId=213738" TargetMode="External"/><Relationship Id="rId65" Type="http://schemas.openxmlformats.org/officeDocument/2006/relationships/hyperlink" Target="https://go.microsoft.com/fwlink/?linkid=874052" TargetMode="External"/><Relationship Id="rId73" Type="http://schemas.openxmlformats.org/officeDocument/2006/relationships/hyperlink" Target="https://go.microsoft.com/fwlink/?LinkId=90536" TargetMode="External"/><Relationship Id="rId78" Type="http://schemas.openxmlformats.org/officeDocument/2006/relationships/hyperlink" Target="https://go.microsoft.com/fwlink/?LinkId=150872" TargetMode="External"/><Relationship Id="rId81" Type="http://schemas.openxmlformats.org/officeDocument/2006/relationships/hyperlink" Target="https://go.microsoft.com/fwlink/?LinkId=90324" TargetMode="External"/><Relationship Id="rId86" Type="http://schemas.openxmlformats.org/officeDocument/2006/relationships/hyperlink" Target="https://go.microsoft.com/fwlink/?LinkId=90462" TargetMode="External"/><Relationship Id="rId94" Type="http://schemas.openxmlformats.org/officeDocument/2006/relationships/hyperlink" Target="%5bMS-SSCLRT%5d.pdf" TargetMode="External"/><Relationship Id="rId99" Type="http://schemas.openxmlformats.org/officeDocument/2006/relationships/hyperlink" Target="https://go.microsoft.com/fwlink/?LinkId=119987" TargetMode="External"/><Relationship Id="rId101" Type="http://schemas.openxmlformats.org/officeDocument/2006/relationships/hyperlink" Target="https://go.microsoft.com/fwlink/?LinkId=328921" TargetMode="External"/><Relationship Id="rId122" Type="http://schemas.openxmlformats.org/officeDocument/2006/relationships/hyperlink" Target="https://go.microsoft.com/fwlink/?LinkId=112180" TargetMode="External"/><Relationship Id="rId130" Type="http://schemas.openxmlformats.org/officeDocument/2006/relationships/image" Target="media/image9.bin"/><Relationship Id="rId135" Type="http://schemas.openxmlformats.org/officeDocument/2006/relationships/hyperlink" Target="https://go.microsoft.com/fwlink/?LinkId=127839" TargetMode="External"/><Relationship Id="rId143"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119984" TargetMode="External"/><Relationship Id="rId39" Type="http://schemas.openxmlformats.org/officeDocument/2006/relationships/hyperlink" Target="https://go.microsoft.com/fwlink/?LinkId=90550" TargetMode="External"/><Relationship Id="rId109" Type="http://schemas.openxmlformats.org/officeDocument/2006/relationships/hyperlink" Target="https://go.microsoft.com/fwlink/?LinkId=524322" TargetMode="External"/><Relationship Id="rId34" Type="http://schemas.openxmlformats.org/officeDocument/2006/relationships/hyperlink" Target="https://go.microsoft.com/fwlink/?LinkId=90324" TargetMode="External"/><Relationship Id="rId50" Type="http://schemas.openxmlformats.org/officeDocument/2006/relationships/hyperlink" Target="https://go.microsoft.com/fwlink/?LinkId=144542" TargetMode="External"/><Relationship Id="rId55" Type="http://schemas.openxmlformats.org/officeDocument/2006/relationships/hyperlink" Target="https://go.microsoft.com/fwlink/?LinkId=213737" TargetMode="External"/><Relationship Id="rId76" Type="http://schemas.openxmlformats.org/officeDocument/2006/relationships/hyperlink" Target="https://go.microsoft.com/fwlink/?LinkId=89888" TargetMode="External"/><Relationship Id="rId97" Type="http://schemas.openxmlformats.org/officeDocument/2006/relationships/hyperlink" Target="https://go.microsoft.com/fwlink/?LinkId=154272" TargetMode="External"/><Relationship Id="rId104" Type="http://schemas.openxmlformats.org/officeDocument/2006/relationships/hyperlink" Target="https://go.microsoft.com/fwlink/?LinkId=90461" TargetMode="External"/><Relationship Id="rId120" Type="http://schemas.openxmlformats.org/officeDocument/2006/relationships/image" Target="media/image7.bin"/><Relationship Id="rId125" Type="http://schemas.openxmlformats.org/officeDocument/2006/relationships/hyperlink" Target="https://go.microsoft.com/fwlink/?LinkId=90458" TargetMode="External"/><Relationship Id="rId141" Type="http://schemas.openxmlformats.org/officeDocument/2006/relationships/hyperlink" Target="https://go.microsoft.com/fwlink/?LinkId=213737" TargetMode="External"/><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5bMC-SMP%5d.pdf" TargetMode="External"/><Relationship Id="rId92" Type="http://schemas.openxmlformats.org/officeDocument/2006/relationships/hyperlink" Target="https://go.microsoft.com/fwlink/?LinkId=145156" TargetMode="External"/><Relationship Id="rId2" Type="http://schemas.openxmlformats.org/officeDocument/2006/relationships/customXml" Target="../customXml/item2.xml"/><Relationship Id="rId29" Type="http://schemas.openxmlformats.org/officeDocument/2006/relationships/hyperlink" Target="https://go.microsoft.com/fwlink/?LinkId=524322" TargetMode="External"/><Relationship Id="rId24" Type="http://schemas.openxmlformats.org/officeDocument/2006/relationships/hyperlink" Target="https://go.microsoft.com/fwlink/?LinkId=90317" TargetMode="External"/><Relationship Id="rId40" Type="http://schemas.openxmlformats.org/officeDocument/2006/relationships/hyperlink" Target="%5bMC-SMP%5d.pdf" TargetMode="External"/><Relationship Id="rId45" Type="http://schemas.openxmlformats.org/officeDocument/2006/relationships/hyperlink" Target="https://go.microsoft.com/fwlink/?LinkId=144543" TargetMode="External"/><Relationship Id="rId66" Type="http://schemas.openxmlformats.org/officeDocument/2006/relationships/hyperlink" Target="https://go.microsoft.com/fwlink/?LinkId=90458" TargetMode="External"/><Relationship Id="rId87" Type="http://schemas.openxmlformats.org/officeDocument/2006/relationships/hyperlink" Target="https://go.microsoft.com/fwlink/?LinkId=90550" TargetMode="External"/><Relationship Id="rId110" Type="http://schemas.openxmlformats.org/officeDocument/2006/relationships/hyperlink" Target="https://go.microsoft.com/fwlink/?LinkId=144544" TargetMode="External"/><Relationship Id="rId115" Type="http://schemas.openxmlformats.org/officeDocument/2006/relationships/hyperlink" Target="https://go.microsoft.com/fwlink/?LinkId=524322" TargetMode="External"/><Relationship Id="rId131" Type="http://schemas.openxmlformats.org/officeDocument/2006/relationships/hyperlink" Target="https://go.microsoft.com/fwlink/?LinkId=328921" TargetMode="External"/><Relationship Id="rId136" Type="http://schemas.openxmlformats.org/officeDocument/2006/relationships/hyperlink" Target="https://go.microsoft.com/fwlink/?LinkId=233328" TargetMode="External"/><Relationship Id="rId61" Type="http://schemas.openxmlformats.org/officeDocument/2006/relationships/hyperlink" Target="https://go.microsoft.com/fwlink/?LinkId=119987" TargetMode="External"/><Relationship Id="rId82" Type="http://schemas.openxmlformats.org/officeDocument/2006/relationships/hyperlink" Target="%5bMC-SMP%5d.pdf" TargetMode="External"/><Relationship Id="rId19" Type="http://schemas.openxmlformats.org/officeDocument/2006/relationships/hyperlink" Target="https://go.microsoft.com/fwlink/?LinkId=89824" TargetMode="External"/><Relationship Id="rId14" Type="http://schemas.openxmlformats.org/officeDocument/2006/relationships/hyperlink" Target="mailto:dochelp@microsoft.com" TargetMode="External"/><Relationship Id="rId30" Type="http://schemas.openxmlformats.org/officeDocument/2006/relationships/hyperlink" Target="%5bMS-BINXML%5d.pdf" TargetMode="External"/><Relationship Id="rId35" Type="http://schemas.openxmlformats.org/officeDocument/2006/relationships/hyperlink" Target="https://go.microsoft.com/fwlink/?LinkId=90462" TargetMode="External"/><Relationship Id="rId56" Type="http://schemas.openxmlformats.org/officeDocument/2006/relationships/hyperlink" Target="https://go.microsoft.com/fwlink/?LinkId=127839" TargetMode="External"/><Relationship Id="rId77" Type="http://schemas.openxmlformats.org/officeDocument/2006/relationships/hyperlink" Target="https://go.microsoft.com/fwlink/?LinkId=90462" TargetMode="External"/><Relationship Id="rId100" Type="http://schemas.openxmlformats.org/officeDocument/2006/relationships/hyperlink" Target="%5bMS-LCID%5d.pdf" TargetMode="External"/><Relationship Id="rId105" Type="http://schemas.openxmlformats.org/officeDocument/2006/relationships/hyperlink" Target="https://go.microsoft.com/fwlink/?LinkId=89994" TargetMode="External"/><Relationship Id="rId126" Type="http://schemas.openxmlformats.org/officeDocument/2006/relationships/hyperlink" Target="https://go.microsoft.com/fwlink/?LinkId=90536" TargetMode="External"/><Relationship Id="rId8" Type="http://schemas.openxmlformats.org/officeDocument/2006/relationships/endnotes" Target="endnotes.xml"/><Relationship Id="rId51" Type="http://schemas.openxmlformats.org/officeDocument/2006/relationships/hyperlink" Target="https://go.microsoft.com/fwlink/?LinkId=89994" TargetMode="External"/><Relationship Id="rId72" Type="http://schemas.openxmlformats.org/officeDocument/2006/relationships/image" Target="media/image2.bin"/><Relationship Id="rId93" Type="http://schemas.openxmlformats.org/officeDocument/2006/relationships/hyperlink" Target="https://go.microsoft.com/fwlink/?LinkId=89903" TargetMode="External"/><Relationship Id="rId98" Type="http://schemas.openxmlformats.org/officeDocument/2006/relationships/hyperlink" Target="https://go.microsoft.com/fwlink/?LinkId=154269" TargetMode="External"/><Relationship Id="rId121" Type="http://schemas.openxmlformats.org/officeDocument/2006/relationships/image" Target="media/image8.bin"/><Relationship Id="rId142" Type="http://schemas.openxmlformats.org/officeDocument/2006/relationships/hyperlink" Target="mailto:dochelp@microsof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10F4E930-EB97-4E09-B729-460673822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86375</Words>
  <Characters>492339</Characters>
  <Application>Microsoft Office Word</Application>
  <DocSecurity>0</DocSecurity>
  <Lines>4102</Lines>
  <Paragraphs>1155</Paragraphs>
  <ScaleCrop>false</ScaleCrop>
  <Company/>
  <LinksUpToDate>false</LinksUpToDate>
  <CharactersWithSpaces>577559</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2020-09-30T19:37:00Z</dcterms:created>
  <dcterms:modified xsi:type="dcterms:W3CDTF">2020-09-30T19:37:00Z</dcterms:modified>
</cp:coreProperties>
</file>