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31" w:rsidRDefault="00E1701E">
      <w:bookmarkStart w:id="0" w:name="_GoBack"/>
      <w:bookmarkEnd w:id="0"/>
      <w:r>
        <w:rPr>
          <w:b/>
          <w:sz w:val="28"/>
        </w:rPr>
        <w:t xml:space="preserve">[MS-SHLLINK]: </w:t>
      </w:r>
    </w:p>
    <w:p w:rsidR="00662231" w:rsidRDefault="00E1701E">
      <w:r>
        <w:rPr>
          <w:b/>
          <w:sz w:val="28"/>
        </w:rPr>
        <w:t>Shell Link (.LNK) Binary File Format</w:t>
      </w:r>
    </w:p>
    <w:p w:rsidR="00662231" w:rsidRDefault="00662231">
      <w:pPr>
        <w:pStyle w:val="CoverHR"/>
      </w:pPr>
    </w:p>
    <w:p w:rsidR="00B74C05" w:rsidRDefault="00E1701E" w:rsidP="00B74C05">
      <w:pPr>
        <w:spacing w:line="288" w:lineRule="auto"/>
        <w:textAlignment w:val="top"/>
        <w:rPr>
          <w:b/>
        </w:rPr>
      </w:pPr>
      <w:r>
        <w:rPr>
          <w:b/>
        </w:rPr>
        <w:t>Intellectual Property Rights Notice for Open Specifications Documentation</w:t>
      </w:r>
    </w:p>
    <w:p w:rsidR="00B74C05" w:rsidRDefault="00E1701E" w:rsidP="00B74C05">
      <w:pPr>
        <w:pStyle w:val="ListParagraph"/>
        <w:numPr>
          <w:ilvl w:val="0"/>
          <w:numId w:val="5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1701E" w:rsidP="00B74C05">
      <w:pPr>
        <w:pStyle w:val="ListParagraph"/>
        <w:numPr>
          <w:ilvl w:val="0"/>
          <w:numId w:val="5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1701E" w:rsidP="00B74C05">
      <w:pPr>
        <w:pStyle w:val="ListParagraph"/>
        <w:numPr>
          <w:ilvl w:val="0"/>
          <w:numId w:val="51"/>
        </w:numPr>
        <w:spacing w:before="0" w:after="120" w:line="360" w:lineRule="auto"/>
        <w:textAlignment w:val="top"/>
      </w:pPr>
      <w:r>
        <w:rPr>
          <w:b/>
        </w:rPr>
        <w:t>No Trade Secrets</w:t>
      </w:r>
      <w:r>
        <w:t xml:space="preserve">. Microsoft does not claim any trade secret rights in this documentation. </w:t>
      </w:r>
    </w:p>
    <w:p w:rsidR="00B74C05" w:rsidRDefault="00E1701E" w:rsidP="00B74C05">
      <w:pPr>
        <w:pStyle w:val="ListParagraph"/>
        <w:numPr>
          <w:ilvl w:val="0"/>
          <w:numId w:val="5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1701E" w:rsidP="00B74C05">
      <w:pPr>
        <w:pStyle w:val="ListParagraph"/>
        <w:numPr>
          <w:ilvl w:val="0"/>
          <w:numId w:val="5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1701E" w:rsidP="00B74C05">
      <w:pPr>
        <w:pStyle w:val="ListParagraph"/>
        <w:numPr>
          <w:ilvl w:val="0"/>
          <w:numId w:val="5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1701E"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662231" w:rsidRDefault="00E1701E"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662231" w:rsidRDefault="00E170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Date</w:t>
            </w:r>
          </w:p>
        </w:tc>
        <w:tc>
          <w:tcPr>
            <w:tcW w:w="0" w:type="auto"/>
          </w:tcPr>
          <w:p w:rsidR="00662231" w:rsidRDefault="00E1701E">
            <w:pPr>
              <w:pStyle w:val="TableHeaderText"/>
            </w:pPr>
            <w:r>
              <w:t>Revision History</w:t>
            </w:r>
          </w:p>
        </w:tc>
        <w:tc>
          <w:tcPr>
            <w:tcW w:w="0" w:type="auto"/>
          </w:tcPr>
          <w:p w:rsidR="00662231" w:rsidRDefault="00E1701E">
            <w:pPr>
              <w:pStyle w:val="TableHeaderText"/>
            </w:pPr>
            <w:r>
              <w:t>Revision Class</w:t>
            </w:r>
          </w:p>
        </w:tc>
        <w:tc>
          <w:tcPr>
            <w:tcW w:w="0" w:type="auto"/>
          </w:tcPr>
          <w:p w:rsidR="00662231" w:rsidRDefault="00E1701E">
            <w:pPr>
              <w:pStyle w:val="TableHeaderText"/>
            </w:pPr>
            <w:r>
              <w:t>Comments</w:t>
            </w:r>
          </w:p>
        </w:tc>
      </w:tr>
      <w:tr w:rsidR="00662231">
        <w:tc>
          <w:tcPr>
            <w:tcW w:w="0" w:type="auto"/>
          </w:tcPr>
          <w:p w:rsidR="00662231" w:rsidRDefault="00E1701E">
            <w:pPr>
              <w:pStyle w:val="TableBodyText"/>
            </w:pPr>
            <w:r>
              <w:t>7/16/2010</w:t>
            </w:r>
          </w:p>
        </w:tc>
        <w:tc>
          <w:tcPr>
            <w:tcW w:w="0" w:type="auto"/>
          </w:tcPr>
          <w:p w:rsidR="00662231" w:rsidRDefault="00E1701E">
            <w:pPr>
              <w:pStyle w:val="TableBodyText"/>
            </w:pPr>
            <w:r>
              <w:t>1.0</w:t>
            </w:r>
          </w:p>
        </w:tc>
        <w:tc>
          <w:tcPr>
            <w:tcW w:w="0" w:type="auto"/>
          </w:tcPr>
          <w:p w:rsidR="00662231" w:rsidRDefault="00E1701E">
            <w:pPr>
              <w:pStyle w:val="TableBodyText"/>
            </w:pPr>
            <w:r>
              <w:t>New</w:t>
            </w:r>
          </w:p>
        </w:tc>
        <w:tc>
          <w:tcPr>
            <w:tcW w:w="0" w:type="auto"/>
          </w:tcPr>
          <w:p w:rsidR="00662231" w:rsidRDefault="00E1701E">
            <w:pPr>
              <w:pStyle w:val="TableBodyText"/>
            </w:pPr>
            <w:r>
              <w:t>First Release.</w:t>
            </w:r>
          </w:p>
        </w:tc>
      </w:tr>
      <w:tr w:rsidR="00662231">
        <w:tc>
          <w:tcPr>
            <w:tcW w:w="0" w:type="auto"/>
          </w:tcPr>
          <w:p w:rsidR="00662231" w:rsidRDefault="00E1701E">
            <w:pPr>
              <w:pStyle w:val="TableBodyText"/>
            </w:pPr>
            <w:r>
              <w:t>8/27/2010</w:t>
            </w:r>
          </w:p>
        </w:tc>
        <w:tc>
          <w:tcPr>
            <w:tcW w:w="0" w:type="auto"/>
          </w:tcPr>
          <w:p w:rsidR="00662231" w:rsidRDefault="00E1701E">
            <w:pPr>
              <w:pStyle w:val="TableBodyText"/>
            </w:pPr>
            <w:r>
              <w:t>1.1</w:t>
            </w:r>
          </w:p>
        </w:tc>
        <w:tc>
          <w:tcPr>
            <w:tcW w:w="0" w:type="auto"/>
          </w:tcPr>
          <w:p w:rsidR="00662231" w:rsidRDefault="00E1701E">
            <w:pPr>
              <w:pStyle w:val="TableBodyText"/>
            </w:pPr>
            <w:r>
              <w:t>Minor</w:t>
            </w:r>
          </w:p>
        </w:tc>
        <w:tc>
          <w:tcPr>
            <w:tcW w:w="0" w:type="auto"/>
          </w:tcPr>
          <w:p w:rsidR="00662231" w:rsidRDefault="00E1701E">
            <w:pPr>
              <w:pStyle w:val="TableBodyText"/>
            </w:pPr>
            <w:r>
              <w:t>Clarified the meaning of the technical content.</w:t>
            </w:r>
          </w:p>
        </w:tc>
      </w:tr>
      <w:tr w:rsidR="00662231">
        <w:tc>
          <w:tcPr>
            <w:tcW w:w="0" w:type="auto"/>
          </w:tcPr>
          <w:p w:rsidR="00662231" w:rsidRDefault="00E1701E">
            <w:pPr>
              <w:pStyle w:val="TableBodyText"/>
            </w:pPr>
            <w:r>
              <w:t>10/8/2010</w:t>
            </w:r>
          </w:p>
        </w:tc>
        <w:tc>
          <w:tcPr>
            <w:tcW w:w="0" w:type="auto"/>
          </w:tcPr>
          <w:p w:rsidR="00662231" w:rsidRDefault="00E1701E">
            <w:pPr>
              <w:pStyle w:val="TableBodyText"/>
            </w:pPr>
            <w:r>
              <w:t>1.1</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11/19/2010</w:t>
            </w:r>
          </w:p>
        </w:tc>
        <w:tc>
          <w:tcPr>
            <w:tcW w:w="0" w:type="auto"/>
          </w:tcPr>
          <w:p w:rsidR="00662231" w:rsidRDefault="00E1701E">
            <w:pPr>
              <w:pStyle w:val="TableBodyText"/>
            </w:pPr>
            <w:r>
              <w:t>1.1</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1/7/2011</w:t>
            </w:r>
          </w:p>
        </w:tc>
        <w:tc>
          <w:tcPr>
            <w:tcW w:w="0" w:type="auto"/>
          </w:tcPr>
          <w:p w:rsidR="00662231" w:rsidRDefault="00E1701E">
            <w:pPr>
              <w:pStyle w:val="TableBodyText"/>
            </w:pPr>
            <w:r>
              <w:t>1.1</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2/11/2011</w:t>
            </w:r>
          </w:p>
        </w:tc>
        <w:tc>
          <w:tcPr>
            <w:tcW w:w="0" w:type="auto"/>
          </w:tcPr>
          <w:p w:rsidR="00662231" w:rsidRDefault="00E1701E">
            <w:pPr>
              <w:pStyle w:val="TableBodyText"/>
            </w:pPr>
            <w:r>
              <w:t>1.1</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3/25/2011</w:t>
            </w:r>
          </w:p>
        </w:tc>
        <w:tc>
          <w:tcPr>
            <w:tcW w:w="0" w:type="auto"/>
          </w:tcPr>
          <w:p w:rsidR="00662231" w:rsidRDefault="00E1701E">
            <w:pPr>
              <w:pStyle w:val="TableBodyText"/>
            </w:pPr>
            <w:r>
              <w:t>1.1</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5/6/2011</w:t>
            </w:r>
          </w:p>
        </w:tc>
        <w:tc>
          <w:tcPr>
            <w:tcW w:w="0" w:type="auto"/>
          </w:tcPr>
          <w:p w:rsidR="00662231" w:rsidRDefault="00E1701E">
            <w:pPr>
              <w:pStyle w:val="TableBodyText"/>
            </w:pPr>
            <w:r>
              <w:t>1.1</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6/17/2011</w:t>
            </w:r>
          </w:p>
        </w:tc>
        <w:tc>
          <w:tcPr>
            <w:tcW w:w="0" w:type="auto"/>
          </w:tcPr>
          <w:p w:rsidR="00662231" w:rsidRDefault="00E1701E">
            <w:pPr>
              <w:pStyle w:val="TableBodyText"/>
            </w:pPr>
            <w:r>
              <w:t>1.2</w:t>
            </w:r>
          </w:p>
        </w:tc>
        <w:tc>
          <w:tcPr>
            <w:tcW w:w="0" w:type="auto"/>
          </w:tcPr>
          <w:p w:rsidR="00662231" w:rsidRDefault="00E1701E">
            <w:pPr>
              <w:pStyle w:val="TableBodyText"/>
            </w:pPr>
            <w:r>
              <w:t>Minor</w:t>
            </w:r>
          </w:p>
        </w:tc>
        <w:tc>
          <w:tcPr>
            <w:tcW w:w="0" w:type="auto"/>
          </w:tcPr>
          <w:p w:rsidR="00662231" w:rsidRDefault="00E1701E">
            <w:pPr>
              <w:pStyle w:val="TableBodyText"/>
            </w:pPr>
            <w:r>
              <w:t>Clarified the meaning of the technical content.</w:t>
            </w:r>
          </w:p>
        </w:tc>
      </w:tr>
      <w:tr w:rsidR="00662231">
        <w:tc>
          <w:tcPr>
            <w:tcW w:w="0" w:type="auto"/>
          </w:tcPr>
          <w:p w:rsidR="00662231" w:rsidRDefault="00E1701E">
            <w:pPr>
              <w:pStyle w:val="TableBodyText"/>
            </w:pPr>
            <w:r>
              <w:t>9/23/2011</w:t>
            </w:r>
          </w:p>
        </w:tc>
        <w:tc>
          <w:tcPr>
            <w:tcW w:w="0" w:type="auto"/>
          </w:tcPr>
          <w:p w:rsidR="00662231" w:rsidRDefault="00E1701E">
            <w:pPr>
              <w:pStyle w:val="TableBodyText"/>
            </w:pPr>
            <w:r>
              <w:t>1.2</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12/16/2011</w:t>
            </w:r>
          </w:p>
        </w:tc>
        <w:tc>
          <w:tcPr>
            <w:tcW w:w="0" w:type="auto"/>
          </w:tcPr>
          <w:p w:rsidR="00662231" w:rsidRDefault="00E1701E">
            <w:pPr>
              <w:pStyle w:val="TableBodyText"/>
            </w:pPr>
            <w:r>
              <w:t>1.2</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3/30/2012</w:t>
            </w:r>
          </w:p>
        </w:tc>
        <w:tc>
          <w:tcPr>
            <w:tcW w:w="0" w:type="auto"/>
          </w:tcPr>
          <w:p w:rsidR="00662231" w:rsidRDefault="00E1701E">
            <w:pPr>
              <w:pStyle w:val="TableBodyText"/>
            </w:pPr>
            <w:r>
              <w:t>1.2</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7/12/2012</w:t>
            </w:r>
          </w:p>
        </w:tc>
        <w:tc>
          <w:tcPr>
            <w:tcW w:w="0" w:type="auto"/>
          </w:tcPr>
          <w:p w:rsidR="00662231" w:rsidRDefault="00E1701E">
            <w:pPr>
              <w:pStyle w:val="TableBodyText"/>
            </w:pPr>
            <w:r>
              <w:t>1.2</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10/25/2012</w:t>
            </w:r>
          </w:p>
        </w:tc>
        <w:tc>
          <w:tcPr>
            <w:tcW w:w="0" w:type="auto"/>
          </w:tcPr>
          <w:p w:rsidR="00662231" w:rsidRDefault="00E1701E">
            <w:pPr>
              <w:pStyle w:val="TableBodyText"/>
            </w:pPr>
            <w:r>
              <w:t>1.2</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1/31/2013</w:t>
            </w:r>
          </w:p>
        </w:tc>
        <w:tc>
          <w:tcPr>
            <w:tcW w:w="0" w:type="auto"/>
          </w:tcPr>
          <w:p w:rsidR="00662231" w:rsidRDefault="00E1701E">
            <w:pPr>
              <w:pStyle w:val="TableBodyText"/>
            </w:pPr>
            <w:r>
              <w:t>1.2</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8/8/2013</w:t>
            </w:r>
          </w:p>
        </w:tc>
        <w:tc>
          <w:tcPr>
            <w:tcW w:w="0" w:type="auto"/>
          </w:tcPr>
          <w:p w:rsidR="00662231" w:rsidRDefault="00E1701E">
            <w:pPr>
              <w:pStyle w:val="TableBodyText"/>
            </w:pPr>
            <w:r>
              <w:t>2.0</w:t>
            </w:r>
          </w:p>
        </w:tc>
        <w:tc>
          <w:tcPr>
            <w:tcW w:w="0" w:type="auto"/>
          </w:tcPr>
          <w:p w:rsidR="00662231" w:rsidRDefault="00E1701E">
            <w:pPr>
              <w:pStyle w:val="TableBodyText"/>
            </w:pPr>
            <w:r>
              <w:t>Major</w:t>
            </w:r>
          </w:p>
        </w:tc>
        <w:tc>
          <w:tcPr>
            <w:tcW w:w="0" w:type="auto"/>
          </w:tcPr>
          <w:p w:rsidR="00662231" w:rsidRDefault="00E1701E">
            <w:pPr>
              <w:pStyle w:val="TableBodyText"/>
            </w:pPr>
            <w:r>
              <w:t>Updated and revised the technical content.</w:t>
            </w:r>
          </w:p>
        </w:tc>
      </w:tr>
      <w:tr w:rsidR="00662231">
        <w:tc>
          <w:tcPr>
            <w:tcW w:w="0" w:type="auto"/>
          </w:tcPr>
          <w:p w:rsidR="00662231" w:rsidRDefault="00E1701E">
            <w:pPr>
              <w:pStyle w:val="TableBodyText"/>
            </w:pPr>
            <w:r>
              <w:t>11/14/2013</w:t>
            </w:r>
          </w:p>
        </w:tc>
        <w:tc>
          <w:tcPr>
            <w:tcW w:w="0" w:type="auto"/>
          </w:tcPr>
          <w:p w:rsidR="00662231" w:rsidRDefault="00E1701E">
            <w:pPr>
              <w:pStyle w:val="TableBodyText"/>
            </w:pPr>
            <w:r>
              <w:t>2.0</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2/13/2014</w:t>
            </w:r>
          </w:p>
        </w:tc>
        <w:tc>
          <w:tcPr>
            <w:tcW w:w="0" w:type="auto"/>
          </w:tcPr>
          <w:p w:rsidR="00662231" w:rsidRDefault="00E1701E">
            <w:pPr>
              <w:pStyle w:val="TableBodyText"/>
            </w:pPr>
            <w:r>
              <w:t>2.0</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5/15/2014</w:t>
            </w:r>
          </w:p>
        </w:tc>
        <w:tc>
          <w:tcPr>
            <w:tcW w:w="0" w:type="auto"/>
          </w:tcPr>
          <w:p w:rsidR="00662231" w:rsidRDefault="00E1701E">
            <w:pPr>
              <w:pStyle w:val="TableBodyText"/>
            </w:pPr>
            <w:r>
              <w:t>2.0</w:t>
            </w:r>
          </w:p>
        </w:tc>
        <w:tc>
          <w:tcPr>
            <w:tcW w:w="0" w:type="auto"/>
          </w:tcPr>
          <w:p w:rsidR="00662231" w:rsidRDefault="00E1701E">
            <w:pPr>
              <w:pStyle w:val="TableBodyText"/>
            </w:pPr>
            <w:r>
              <w:t>None</w:t>
            </w:r>
          </w:p>
        </w:tc>
        <w:tc>
          <w:tcPr>
            <w:tcW w:w="0" w:type="auto"/>
          </w:tcPr>
          <w:p w:rsidR="00662231" w:rsidRDefault="00E1701E">
            <w:pPr>
              <w:pStyle w:val="TableBodyText"/>
            </w:pPr>
            <w:r>
              <w:t>No changes to the meaning, language, or formatting of the technical content.</w:t>
            </w:r>
          </w:p>
        </w:tc>
      </w:tr>
      <w:tr w:rsidR="00662231">
        <w:tc>
          <w:tcPr>
            <w:tcW w:w="0" w:type="auto"/>
          </w:tcPr>
          <w:p w:rsidR="00662231" w:rsidRDefault="00E1701E">
            <w:pPr>
              <w:pStyle w:val="TableBodyText"/>
            </w:pPr>
            <w:r>
              <w:t>6/30/2015</w:t>
            </w:r>
          </w:p>
        </w:tc>
        <w:tc>
          <w:tcPr>
            <w:tcW w:w="0" w:type="auto"/>
          </w:tcPr>
          <w:p w:rsidR="00662231" w:rsidRDefault="00E1701E">
            <w:pPr>
              <w:pStyle w:val="TableBodyText"/>
            </w:pPr>
            <w:r>
              <w:t>3.0</w:t>
            </w:r>
          </w:p>
        </w:tc>
        <w:tc>
          <w:tcPr>
            <w:tcW w:w="0" w:type="auto"/>
          </w:tcPr>
          <w:p w:rsidR="00662231" w:rsidRDefault="00E1701E">
            <w:pPr>
              <w:pStyle w:val="TableBodyText"/>
            </w:pPr>
            <w:r>
              <w:t>Major</w:t>
            </w:r>
          </w:p>
        </w:tc>
        <w:tc>
          <w:tcPr>
            <w:tcW w:w="0" w:type="auto"/>
          </w:tcPr>
          <w:p w:rsidR="00662231" w:rsidRDefault="00E1701E">
            <w:pPr>
              <w:pStyle w:val="TableBodyText"/>
            </w:pPr>
            <w:r>
              <w:t>Significantly changed the technical content.</w:t>
            </w:r>
          </w:p>
        </w:tc>
      </w:tr>
    </w:tbl>
    <w:p w:rsidR="00662231" w:rsidRDefault="00E1701E">
      <w:pPr>
        <w:pStyle w:val="TOCHeading"/>
      </w:pPr>
      <w:r>
        <w:lastRenderedPageBreak/>
        <w:t>Table of Contents</w:t>
      </w:r>
    </w:p>
    <w:p w:rsidR="00E1701E" w:rsidRDefault="00E170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741" w:history="1">
        <w:r w:rsidRPr="00622F45">
          <w:rPr>
            <w:rStyle w:val="Hyperlink"/>
            <w:noProof/>
          </w:rPr>
          <w:t>1</w:t>
        </w:r>
        <w:r>
          <w:rPr>
            <w:rFonts w:asciiTheme="minorHAnsi" w:eastAsiaTheme="minorEastAsia" w:hAnsiTheme="minorHAnsi" w:cstheme="minorBidi"/>
            <w:b w:val="0"/>
            <w:bCs w:val="0"/>
            <w:noProof/>
            <w:sz w:val="22"/>
            <w:szCs w:val="22"/>
          </w:rPr>
          <w:tab/>
        </w:r>
        <w:r w:rsidRPr="00622F45">
          <w:rPr>
            <w:rStyle w:val="Hyperlink"/>
            <w:noProof/>
          </w:rPr>
          <w:t>Introduction</w:t>
        </w:r>
        <w:r>
          <w:rPr>
            <w:noProof/>
            <w:webHidden/>
          </w:rPr>
          <w:tab/>
        </w:r>
        <w:r>
          <w:rPr>
            <w:noProof/>
            <w:webHidden/>
          </w:rPr>
          <w:fldChar w:fldCharType="begin"/>
        </w:r>
        <w:r>
          <w:rPr>
            <w:noProof/>
            <w:webHidden/>
          </w:rPr>
          <w:instrText xml:space="preserve"> PAGEREF _Toc423369741 \h </w:instrText>
        </w:r>
        <w:r>
          <w:rPr>
            <w:noProof/>
            <w:webHidden/>
          </w:rPr>
        </w:r>
        <w:r>
          <w:rPr>
            <w:noProof/>
            <w:webHidden/>
          </w:rPr>
          <w:fldChar w:fldCharType="separate"/>
        </w:r>
        <w:r>
          <w:rPr>
            <w:noProof/>
            <w:webHidden/>
          </w:rPr>
          <w:t>4</w:t>
        </w:r>
        <w:r>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42" w:history="1">
        <w:r w:rsidR="00E1701E" w:rsidRPr="00622F45">
          <w:rPr>
            <w:rStyle w:val="Hyperlink"/>
            <w:noProof/>
          </w:rPr>
          <w:t>1.1</w:t>
        </w:r>
        <w:r w:rsidR="00E1701E">
          <w:rPr>
            <w:rFonts w:asciiTheme="minorHAnsi" w:eastAsiaTheme="minorEastAsia" w:hAnsiTheme="minorHAnsi" w:cstheme="minorBidi"/>
            <w:noProof/>
            <w:sz w:val="22"/>
            <w:szCs w:val="22"/>
          </w:rPr>
          <w:tab/>
        </w:r>
        <w:r w:rsidR="00E1701E" w:rsidRPr="00622F45">
          <w:rPr>
            <w:rStyle w:val="Hyperlink"/>
            <w:noProof/>
          </w:rPr>
          <w:t>Glossary</w:t>
        </w:r>
        <w:r w:rsidR="00E1701E">
          <w:rPr>
            <w:noProof/>
            <w:webHidden/>
          </w:rPr>
          <w:tab/>
        </w:r>
        <w:r w:rsidR="00E1701E">
          <w:rPr>
            <w:noProof/>
            <w:webHidden/>
          </w:rPr>
          <w:fldChar w:fldCharType="begin"/>
        </w:r>
        <w:r w:rsidR="00E1701E">
          <w:rPr>
            <w:noProof/>
            <w:webHidden/>
          </w:rPr>
          <w:instrText xml:space="preserve"> PAGEREF _Toc423369742 \h </w:instrText>
        </w:r>
        <w:r w:rsidR="00E1701E">
          <w:rPr>
            <w:noProof/>
            <w:webHidden/>
          </w:rPr>
        </w:r>
        <w:r w:rsidR="00E1701E">
          <w:rPr>
            <w:noProof/>
            <w:webHidden/>
          </w:rPr>
          <w:fldChar w:fldCharType="separate"/>
        </w:r>
        <w:r w:rsidR="00E1701E">
          <w:rPr>
            <w:noProof/>
            <w:webHidden/>
          </w:rPr>
          <w:t>4</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43" w:history="1">
        <w:r w:rsidR="00E1701E" w:rsidRPr="00622F45">
          <w:rPr>
            <w:rStyle w:val="Hyperlink"/>
            <w:noProof/>
          </w:rPr>
          <w:t>1.2</w:t>
        </w:r>
        <w:r w:rsidR="00E1701E">
          <w:rPr>
            <w:rFonts w:asciiTheme="minorHAnsi" w:eastAsiaTheme="minorEastAsia" w:hAnsiTheme="minorHAnsi" w:cstheme="minorBidi"/>
            <w:noProof/>
            <w:sz w:val="22"/>
            <w:szCs w:val="22"/>
          </w:rPr>
          <w:tab/>
        </w:r>
        <w:r w:rsidR="00E1701E" w:rsidRPr="00622F45">
          <w:rPr>
            <w:rStyle w:val="Hyperlink"/>
            <w:noProof/>
          </w:rPr>
          <w:t>References</w:t>
        </w:r>
        <w:r w:rsidR="00E1701E">
          <w:rPr>
            <w:noProof/>
            <w:webHidden/>
          </w:rPr>
          <w:tab/>
        </w:r>
        <w:r w:rsidR="00E1701E">
          <w:rPr>
            <w:noProof/>
            <w:webHidden/>
          </w:rPr>
          <w:fldChar w:fldCharType="begin"/>
        </w:r>
        <w:r w:rsidR="00E1701E">
          <w:rPr>
            <w:noProof/>
            <w:webHidden/>
          </w:rPr>
          <w:instrText xml:space="preserve"> PAGEREF _Toc423369743 \h </w:instrText>
        </w:r>
        <w:r w:rsidR="00E1701E">
          <w:rPr>
            <w:noProof/>
            <w:webHidden/>
          </w:rPr>
        </w:r>
        <w:r w:rsidR="00E1701E">
          <w:rPr>
            <w:noProof/>
            <w:webHidden/>
          </w:rPr>
          <w:fldChar w:fldCharType="separate"/>
        </w:r>
        <w:r w:rsidR="00E1701E">
          <w:rPr>
            <w:noProof/>
            <w:webHidden/>
          </w:rPr>
          <w:t>6</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44" w:history="1">
        <w:r w:rsidR="00E1701E" w:rsidRPr="00622F45">
          <w:rPr>
            <w:rStyle w:val="Hyperlink"/>
            <w:noProof/>
          </w:rPr>
          <w:t>1.2.1</w:t>
        </w:r>
        <w:r w:rsidR="00E1701E">
          <w:rPr>
            <w:rFonts w:asciiTheme="minorHAnsi" w:eastAsiaTheme="minorEastAsia" w:hAnsiTheme="minorHAnsi" w:cstheme="minorBidi"/>
            <w:noProof/>
            <w:sz w:val="22"/>
            <w:szCs w:val="22"/>
          </w:rPr>
          <w:tab/>
        </w:r>
        <w:r w:rsidR="00E1701E" w:rsidRPr="00622F45">
          <w:rPr>
            <w:rStyle w:val="Hyperlink"/>
            <w:noProof/>
          </w:rPr>
          <w:t>Normative References</w:t>
        </w:r>
        <w:r w:rsidR="00E1701E">
          <w:rPr>
            <w:noProof/>
            <w:webHidden/>
          </w:rPr>
          <w:tab/>
        </w:r>
        <w:r w:rsidR="00E1701E">
          <w:rPr>
            <w:noProof/>
            <w:webHidden/>
          </w:rPr>
          <w:fldChar w:fldCharType="begin"/>
        </w:r>
        <w:r w:rsidR="00E1701E">
          <w:rPr>
            <w:noProof/>
            <w:webHidden/>
          </w:rPr>
          <w:instrText xml:space="preserve"> PAGEREF _Toc423369744 \h </w:instrText>
        </w:r>
        <w:r w:rsidR="00E1701E">
          <w:rPr>
            <w:noProof/>
            <w:webHidden/>
          </w:rPr>
        </w:r>
        <w:r w:rsidR="00E1701E">
          <w:rPr>
            <w:noProof/>
            <w:webHidden/>
          </w:rPr>
          <w:fldChar w:fldCharType="separate"/>
        </w:r>
        <w:r w:rsidR="00E1701E">
          <w:rPr>
            <w:noProof/>
            <w:webHidden/>
          </w:rPr>
          <w:t>6</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45" w:history="1">
        <w:r w:rsidR="00E1701E" w:rsidRPr="00622F45">
          <w:rPr>
            <w:rStyle w:val="Hyperlink"/>
            <w:noProof/>
          </w:rPr>
          <w:t>1.2.2</w:t>
        </w:r>
        <w:r w:rsidR="00E1701E">
          <w:rPr>
            <w:rFonts w:asciiTheme="minorHAnsi" w:eastAsiaTheme="minorEastAsia" w:hAnsiTheme="minorHAnsi" w:cstheme="minorBidi"/>
            <w:noProof/>
            <w:sz w:val="22"/>
            <w:szCs w:val="22"/>
          </w:rPr>
          <w:tab/>
        </w:r>
        <w:r w:rsidR="00E1701E" w:rsidRPr="00622F45">
          <w:rPr>
            <w:rStyle w:val="Hyperlink"/>
            <w:noProof/>
          </w:rPr>
          <w:t>Informative References</w:t>
        </w:r>
        <w:r w:rsidR="00E1701E">
          <w:rPr>
            <w:noProof/>
            <w:webHidden/>
          </w:rPr>
          <w:tab/>
        </w:r>
        <w:r w:rsidR="00E1701E">
          <w:rPr>
            <w:noProof/>
            <w:webHidden/>
          </w:rPr>
          <w:fldChar w:fldCharType="begin"/>
        </w:r>
        <w:r w:rsidR="00E1701E">
          <w:rPr>
            <w:noProof/>
            <w:webHidden/>
          </w:rPr>
          <w:instrText xml:space="preserve"> PAGEREF _Toc423369745 \h </w:instrText>
        </w:r>
        <w:r w:rsidR="00E1701E">
          <w:rPr>
            <w:noProof/>
            <w:webHidden/>
          </w:rPr>
        </w:r>
        <w:r w:rsidR="00E1701E">
          <w:rPr>
            <w:noProof/>
            <w:webHidden/>
          </w:rPr>
          <w:fldChar w:fldCharType="separate"/>
        </w:r>
        <w:r w:rsidR="00E1701E">
          <w:rPr>
            <w:noProof/>
            <w:webHidden/>
          </w:rPr>
          <w:t>7</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46" w:history="1">
        <w:r w:rsidR="00E1701E" w:rsidRPr="00622F45">
          <w:rPr>
            <w:rStyle w:val="Hyperlink"/>
            <w:noProof/>
          </w:rPr>
          <w:t>1.3</w:t>
        </w:r>
        <w:r w:rsidR="00E1701E">
          <w:rPr>
            <w:rFonts w:asciiTheme="minorHAnsi" w:eastAsiaTheme="minorEastAsia" w:hAnsiTheme="minorHAnsi" w:cstheme="minorBidi"/>
            <w:noProof/>
            <w:sz w:val="22"/>
            <w:szCs w:val="22"/>
          </w:rPr>
          <w:tab/>
        </w:r>
        <w:r w:rsidR="00E1701E" w:rsidRPr="00622F45">
          <w:rPr>
            <w:rStyle w:val="Hyperlink"/>
            <w:noProof/>
          </w:rPr>
          <w:t>Overview</w:t>
        </w:r>
        <w:r w:rsidR="00E1701E">
          <w:rPr>
            <w:noProof/>
            <w:webHidden/>
          </w:rPr>
          <w:tab/>
        </w:r>
        <w:r w:rsidR="00E1701E">
          <w:rPr>
            <w:noProof/>
            <w:webHidden/>
          </w:rPr>
          <w:fldChar w:fldCharType="begin"/>
        </w:r>
        <w:r w:rsidR="00E1701E">
          <w:rPr>
            <w:noProof/>
            <w:webHidden/>
          </w:rPr>
          <w:instrText xml:space="preserve"> PAGEREF _Toc423369746 \h </w:instrText>
        </w:r>
        <w:r w:rsidR="00E1701E">
          <w:rPr>
            <w:noProof/>
            <w:webHidden/>
          </w:rPr>
        </w:r>
        <w:r w:rsidR="00E1701E">
          <w:rPr>
            <w:noProof/>
            <w:webHidden/>
          </w:rPr>
          <w:fldChar w:fldCharType="separate"/>
        </w:r>
        <w:r w:rsidR="00E1701E">
          <w:rPr>
            <w:noProof/>
            <w:webHidden/>
          </w:rPr>
          <w:t>7</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47" w:history="1">
        <w:r w:rsidR="00E1701E" w:rsidRPr="00622F45">
          <w:rPr>
            <w:rStyle w:val="Hyperlink"/>
            <w:noProof/>
          </w:rPr>
          <w:t>1.4</w:t>
        </w:r>
        <w:r w:rsidR="00E1701E">
          <w:rPr>
            <w:rFonts w:asciiTheme="minorHAnsi" w:eastAsiaTheme="minorEastAsia" w:hAnsiTheme="minorHAnsi" w:cstheme="minorBidi"/>
            <w:noProof/>
            <w:sz w:val="22"/>
            <w:szCs w:val="22"/>
          </w:rPr>
          <w:tab/>
        </w:r>
        <w:r w:rsidR="00E1701E" w:rsidRPr="00622F45">
          <w:rPr>
            <w:rStyle w:val="Hyperlink"/>
            <w:noProof/>
          </w:rPr>
          <w:t>Relationship to Protocols and Other Structures</w:t>
        </w:r>
        <w:r w:rsidR="00E1701E">
          <w:rPr>
            <w:noProof/>
            <w:webHidden/>
          </w:rPr>
          <w:tab/>
        </w:r>
        <w:r w:rsidR="00E1701E">
          <w:rPr>
            <w:noProof/>
            <w:webHidden/>
          </w:rPr>
          <w:fldChar w:fldCharType="begin"/>
        </w:r>
        <w:r w:rsidR="00E1701E">
          <w:rPr>
            <w:noProof/>
            <w:webHidden/>
          </w:rPr>
          <w:instrText xml:space="preserve"> PAGEREF _Toc423369747 \h </w:instrText>
        </w:r>
        <w:r w:rsidR="00E1701E">
          <w:rPr>
            <w:noProof/>
            <w:webHidden/>
          </w:rPr>
        </w:r>
        <w:r w:rsidR="00E1701E">
          <w:rPr>
            <w:noProof/>
            <w:webHidden/>
          </w:rPr>
          <w:fldChar w:fldCharType="separate"/>
        </w:r>
        <w:r w:rsidR="00E1701E">
          <w:rPr>
            <w:noProof/>
            <w:webHidden/>
          </w:rPr>
          <w:t>7</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48" w:history="1">
        <w:r w:rsidR="00E1701E" w:rsidRPr="00622F45">
          <w:rPr>
            <w:rStyle w:val="Hyperlink"/>
            <w:noProof/>
          </w:rPr>
          <w:t>1.5</w:t>
        </w:r>
        <w:r w:rsidR="00E1701E">
          <w:rPr>
            <w:rFonts w:asciiTheme="minorHAnsi" w:eastAsiaTheme="minorEastAsia" w:hAnsiTheme="minorHAnsi" w:cstheme="minorBidi"/>
            <w:noProof/>
            <w:sz w:val="22"/>
            <w:szCs w:val="22"/>
          </w:rPr>
          <w:tab/>
        </w:r>
        <w:r w:rsidR="00E1701E" w:rsidRPr="00622F45">
          <w:rPr>
            <w:rStyle w:val="Hyperlink"/>
            <w:noProof/>
          </w:rPr>
          <w:t>Applicability Statement</w:t>
        </w:r>
        <w:r w:rsidR="00E1701E">
          <w:rPr>
            <w:noProof/>
            <w:webHidden/>
          </w:rPr>
          <w:tab/>
        </w:r>
        <w:r w:rsidR="00E1701E">
          <w:rPr>
            <w:noProof/>
            <w:webHidden/>
          </w:rPr>
          <w:fldChar w:fldCharType="begin"/>
        </w:r>
        <w:r w:rsidR="00E1701E">
          <w:rPr>
            <w:noProof/>
            <w:webHidden/>
          </w:rPr>
          <w:instrText xml:space="preserve"> PAGEREF _Toc423369748 \h </w:instrText>
        </w:r>
        <w:r w:rsidR="00E1701E">
          <w:rPr>
            <w:noProof/>
            <w:webHidden/>
          </w:rPr>
        </w:r>
        <w:r w:rsidR="00E1701E">
          <w:rPr>
            <w:noProof/>
            <w:webHidden/>
          </w:rPr>
          <w:fldChar w:fldCharType="separate"/>
        </w:r>
        <w:r w:rsidR="00E1701E">
          <w:rPr>
            <w:noProof/>
            <w:webHidden/>
          </w:rPr>
          <w:t>7</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49" w:history="1">
        <w:r w:rsidR="00E1701E" w:rsidRPr="00622F45">
          <w:rPr>
            <w:rStyle w:val="Hyperlink"/>
            <w:noProof/>
          </w:rPr>
          <w:t>1.6</w:t>
        </w:r>
        <w:r w:rsidR="00E1701E">
          <w:rPr>
            <w:rFonts w:asciiTheme="minorHAnsi" w:eastAsiaTheme="minorEastAsia" w:hAnsiTheme="minorHAnsi" w:cstheme="minorBidi"/>
            <w:noProof/>
            <w:sz w:val="22"/>
            <w:szCs w:val="22"/>
          </w:rPr>
          <w:tab/>
        </w:r>
        <w:r w:rsidR="00E1701E" w:rsidRPr="00622F45">
          <w:rPr>
            <w:rStyle w:val="Hyperlink"/>
            <w:noProof/>
          </w:rPr>
          <w:t>Versioning and Localization</w:t>
        </w:r>
        <w:r w:rsidR="00E1701E">
          <w:rPr>
            <w:noProof/>
            <w:webHidden/>
          </w:rPr>
          <w:tab/>
        </w:r>
        <w:r w:rsidR="00E1701E">
          <w:rPr>
            <w:noProof/>
            <w:webHidden/>
          </w:rPr>
          <w:fldChar w:fldCharType="begin"/>
        </w:r>
        <w:r w:rsidR="00E1701E">
          <w:rPr>
            <w:noProof/>
            <w:webHidden/>
          </w:rPr>
          <w:instrText xml:space="preserve"> PAGEREF _Toc423369749 \h </w:instrText>
        </w:r>
        <w:r w:rsidR="00E1701E">
          <w:rPr>
            <w:noProof/>
            <w:webHidden/>
          </w:rPr>
        </w:r>
        <w:r w:rsidR="00E1701E">
          <w:rPr>
            <w:noProof/>
            <w:webHidden/>
          </w:rPr>
          <w:fldChar w:fldCharType="separate"/>
        </w:r>
        <w:r w:rsidR="00E1701E">
          <w:rPr>
            <w:noProof/>
            <w:webHidden/>
          </w:rPr>
          <w:t>8</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50" w:history="1">
        <w:r w:rsidR="00E1701E" w:rsidRPr="00622F45">
          <w:rPr>
            <w:rStyle w:val="Hyperlink"/>
            <w:noProof/>
          </w:rPr>
          <w:t>1.7</w:t>
        </w:r>
        <w:r w:rsidR="00E1701E">
          <w:rPr>
            <w:rFonts w:asciiTheme="minorHAnsi" w:eastAsiaTheme="minorEastAsia" w:hAnsiTheme="minorHAnsi" w:cstheme="minorBidi"/>
            <w:noProof/>
            <w:sz w:val="22"/>
            <w:szCs w:val="22"/>
          </w:rPr>
          <w:tab/>
        </w:r>
        <w:r w:rsidR="00E1701E" w:rsidRPr="00622F45">
          <w:rPr>
            <w:rStyle w:val="Hyperlink"/>
            <w:noProof/>
          </w:rPr>
          <w:t>Vendor-Extensible Fields</w:t>
        </w:r>
        <w:r w:rsidR="00E1701E">
          <w:rPr>
            <w:noProof/>
            <w:webHidden/>
          </w:rPr>
          <w:tab/>
        </w:r>
        <w:r w:rsidR="00E1701E">
          <w:rPr>
            <w:noProof/>
            <w:webHidden/>
          </w:rPr>
          <w:fldChar w:fldCharType="begin"/>
        </w:r>
        <w:r w:rsidR="00E1701E">
          <w:rPr>
            <w:noProof/>
            <w:webHidden/>
          </w:rPr>
          <w:instrText xml:space="preserve"> PAGEREF _Toc423369750 \h </w:instrText>
        </w:r>
        <w:r w:rsidR="00E1701E">
          <w:rPr>
            <w:noProof/>
            <w:webHidden/>
          </w:rPr>
        </w:r>
        <w:r w:rsidR="00E1701E">
          <w:rPr>
            <w:noProof/>
            <w:webHidden/>
          </w:rPr>
          <w:fldChar w:fldCharType="separate"/>
        </w:r>
        <w:r w:rsidR="00E1701E">
          <w:rPr>
            <w:noProof/>
            <w:webHidden/>
          </w:rPr>
          <w:t>8</w:t>
        </w:r>
        <w:r w:rsidR="00E1701E">
          <w:rPr>
            <w:noProof/>
            <w:webHidden/>
          </w:rPr>
          <w:fldChar w:fldCharType="end"/>
        </w:r>
      </w:hyperlink>
    </w:p>
    <w:p w:rsidR="00E1701E" w:rsidRDefault="00B21897">
      <w:pPr>
        <w:pStyle w:val="TOC1"/>
        <w:rPr>
          <w:rFonts w:asciiTheme="minorHAnsi" w:eastAsiaTheme="minorEastAsia" w:hAnsiTheme="minorHAnsi" w:cstheme="minorBidi"/>
          <w:b w:val="0"/>
          <w:bCs w:val="0"/>
          <w:noProof/>
          <w:sz w:val="22"/>
          <w:szCs w:val="22"/>
        </w:rPr>
      </w:pPr>
      <w:hyperlink w:anchor="_Toc423369751" w:history="1">
        <w:r w:rsidR="00E1701E" w:rsidRPr="00622F45">
          <w:rPr>
            <w:rStyle w:val="Hyperlink"/>
            <w:noProof/>
          </w:rPr>
          <w:t>2</w:t>
        </w:r>
        <w:r w:rsidR="00E1701E">
          <w:rPr>
            <w:rFonts w:asciiTheme="minorHAnsi" w:eastAsiaTheme="minorEastAsia" w:hAnsiTheme="minorHAnsi" w:cstheme="minorBidi"/>
            <w:b w:val="0"/>
            <w:bCs w:val="0"/>
            <w:noProof/>
            <w:sz w:val="22"/>
            <w:szCs w:val="22"/>
          </w:rPr>
          <w:tab/>
        </w:r>
        <w:r w:rsidR="00E1701E" w:rsidRPr="00622F45">
          <w:rPr>
            <w:rStyle w:val="Hyperlink"/>
            <w:noProof/>
          </w:rPr>
          <w:t>Structures</w:t>
        </w:r>
        <w:r w:rsidR="00E1701E">
          <w:rPr>
            <w:noProof/>
            <w:webHidden/>
          </w:rPr>
          <w:tab/>
        </w:r>
        <w:r w:rsidR="00E1701E">
          <w:rPr>
            <w:noProof/>
            <w:webHidden/>
          </w:rPr>
          <w:fldChar w:fldCharType="begin"/>
        </w:r>
        <w:r w:rsidR="00E1701E">
          <w:rPr>
            <w:noProof/>
            <w:webHidden/>
          </w:rPr>
          <w:instrText xml:space="preserve"> PAGEREF _Toc423369751 \h </w:instrText>
        </w:r>
        <w:r w:rsidR="00E1701E">
          <w:rPr>
            <w:noProof/>
            <w:webHidden/>
          </w:rPr>
        </w:r>
        <w:r w:rsidR="00E1701E">
          <w:rPr>
            <w:noProof/>
            <w:webHidden/>
          </w:rPr>
          <w:fldChar w:fldCharType="separate"/>
        </w:r>
        <w:r w:rsidR="00E1701E">
          <w:rPr>
            <w:noProof/>
            <w:webHidden/>
          </w:rPr>
          <w:t>9</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52" w:history="1">
        <w:r w:rsidR="00E1701E" w:rsidRPr="00622F45">
          <w:rPr>
            <w:rStyle w:val="Hyperlink"/>
            <w:noProof/>
          </w:rPr>
          <w:t>2.1</w:t>
        </w:r>
        <w:r w:rsidR="00E1701E">
          <w:rPr>
            <w:rFonts w:asciiTheme="minorHAnsi" w:eastAsiaTheme="minorEastAsia" w:hAnsiTheme="minorHAnsi" w:cstheme="minorBidi"/>
            <w:noProof/>
            <w:sz w:val="22"/>
            <w:szCs w:val="22"/>
          </w:rPr>
          <w:tab/>
        </w:r>
        <w:r w:rsidR="00E1701E" w:rsidRPr="00622F45">
          <w:rPr>
            <w:rStyle w:val="Hyperlink"/>
            <w:noProof/>
          </w:rPr>
          <w:t>ShellLinkHeader</w:t>
        </w:r>
        <w:r w:rsidR="00E1701E">
          <w:rPr>
            <w:noProof/>
            <w:webHidden/>
          </w:rPr>
          <w:tab/>
        </w:r>
        <w:r w:rsidR="00E1701E">
          <w:rPr>
            <w:noProof/>
            <w:webHidden/>
          </w:rPr>
          <w:fldChar w:fldCharType="begin"/>
        </w:r>
        <w:r w:rsidR="00E1701E">
          <w:rPr>
            <w:noProof/>
            <w:webHidden/>
          </w:rPr>
          <w:instrText xml:space="preserve"> PAGEREF _Toc423369752 \h </w:instrText>
        </w:r>
        <w:r w:rsidR="00E1701E">
          <w:rPr>
            <w:noProof/>
            <w:webHidden/>
          </w:rPr>
        </w:r>
        <w:r w:rsidR="00E1701E">
          <w:rPr>
            <w:noProof/>
            <w:webHidden/>
          </w:rPr>
          <w:fldChar w:fldCharType="separate"/>
        </w:r>
        <w:r w:rsidR="00E1701E">
          <w:rPr>
            <w:noProof/>
            <w:webHidden/>
          </w:rPr>
          <w:t>9</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53" w:history="1">
        <w:r w:rsidR="00E1701E" w:rsidRPr="00622F45">
          <w:rPr>
            <w:rStyle w:val="Hyperlink"/>
            <w:noProof/>
          </w:rPr>
          <w:t>2.1.1</w:t>
        </w:r>
        <w:r w:rsidR="00E1701E">
          <w:rPr>
            <w:rFonts w:asciiTheme="minorHAnsi" w:eastAsiaTheme="minorEastAsia" w:hAnsiTheme="minorHAnsi" w:cstheme="minorBidi"/>
            <w:noProof/>
            <w:sz w:val="22"/>
            <w:szCs w:val="22"/>
          </w:rPr>
          <w:tab/>
        </w:r>
        <w:r w:rsidR="00E1701E" w:rsidRPr="00622F45">
          <w:rPr>
            <w:rStyle w:val="Hyperlink"/>
            <w:noProof/>
          </w:rPr>
          <w:t>LinkFlags</w:t>
        </w:r>
        <w:r w:rsidR="00E1701E">
          <w:rPr>
            <w:noProof/>
            <w:webHidden/>
          </w:rPr>
          <w:tab/>
        </w:r>
        <w:r w:rsidR="00E1701E">
          <w:rPr>
            <w:noProof/>
            <w:webHidden/>
          </w:rPr>
          <w:fldChar w:fldCharType="begin"/>
        </w:r>
        <w:r w:rsidR="00E1701E">
          <w:rPr>
            <w:noProof/>
            <w:webHidden/>
          </w:rPr>
          <w:instrText xml:space="preserve"> PAGEREF _Toc423369753 \h </w:instrText>
        </w:r>
        <w:r w:rsidR="00E1701E">
          <w:rPr>
            <w:noProof/>
            <w:webHidden/>
          </w:rPr>
        </w:r>
        <w:r w:rsidR="00E1701E">
          <w:rPr>
            <w:noProof/>
            <w:webHidden/>
          </w:rPr>
          <w:fldChar w:fldCharType="separate"/>
        </w:r>
        <w:r w:rsidR="00E1701E">
          <w:rPr>
            <w:noProof/>
            <w:webHidden/>
          </w:rPr>
          <w:t>11</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54" w:history="1">
        <w:r w:rsidR="00E1701E" w:rsidRPr="00622F45">
          <w:rPr>
            <w:rStyle w:val="Hyperlink"/>
            <w:noProof/>
          </w:rPr>
          <w:t>2.1.2</w:t>
        </w:r>
        <w:r w:rsidR="00E1701E">
          <w:rPr>
            <w:rFonts w:asciiTheme="minorHAnsi" w:eastAsiaTheme="minorEastAsia" w:hAnsiTheme="minorHAnsi" w:cstheme="minorBidi"/>
            <w:noProof/>
            <w:sz w:val="22"/>
            <w:szCs w:val="22"/>
          </w:rPr>
          <w:tab/>
        </w:r>
        <w:r w:rsidR="00E1701E" w:rsidRPr="00622F45">
          <w:rPr>
            <w:rStyle w:val="Hyperlink"/>
            <w:noProof/>
          </w:rPr>
          <w:t>FileAttributesFlags</w:t>
        </w:r>
        <w:r w:rsidR="00E1701E">
          <w:rPr>
            <w:noProof/>
            <w:webHidden/>
          </w:rPr>
          <w:tab/>
        </w:r>
        <w:r w:rsidR="00E1701E">
          <w:rPr>
            <w:noProof/>
            <w:webHidden/>
          </w:rPr>
          <w:fldChar w:fldCharType="begin"/>
        </w:r>
        <w:r w:rsidR="00E1701E">
          <w:rPr>
            <w:noProof/>
            <w:webHidden/>
          </w:rPr>
          <w:instrText xml:space="preserve"> PAGEREF _Toc423369754 \h </w:instrText>
        </w:r>
        <w:r w:rsidR="00E1701E">
          <w:rPr>
            <w:noProof/>
            <w:webHidden/>
          </w:rPr>
        </w:r>
        <w:r w:rsidR="00E1701E">
          <w:rPr>
            <w:noProof/>
            <w:webHidden/>
          </w:rPr>
          <w:fldChar w:fldCharType="separate"/>
        </w:r>
        <w:r w:rsidR="00E1701E">
          <w:rPr>
            <w:noProof/>
            <w:webHidden/>
          </w:rPr>
          <w:t>13</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55" w:history="1">
        <w:r w:rsidR="00E1701E" w:rsidRPr="00622F45">
          <w:rPr>
            <w:rStyle w:val="Hyperlink"/>
            <w:noProof/>
          </w:rPr>
          <w:t>2.1.3</w:t>
        </w:r>
        <w:r w:rsidR="00E1701E">
          <w:rPr>
            <w:rFonts w:asciiTheme="minorHAnsi" w:eastAsiaTheme="minorEastAsia" w:hAnsiTheme="minorHAnsi" w:cstheme="minorBidi"/>
            <w:noProof/>
            <w:sz w:val="22"/>
            <w:szCs w:val="22"/>
          </w:rPr>
          <w:tab/>
        </w:r>
        <w:r w:rsidR="00E1701E" w:rsidRPr="00622F45">
          <w:rPr>
            <w:rStyle w:val="Hyperlink"/>
            <w:noProof/>
          </w:rPr>
          <w:t>HotKeyFlags</w:t>
        </w:r>
        <w:r w:rsidR="00E1701E">
          <w:rPr>
            <w:noProof/>
            <w:webHidden/>
          </w:rPr>
          <w:tab/>
        </w:r>
        <w:r w:rsidR="00E1701E">
          <w:rPr>
            <w:noProof/>
            <w:webHidden/>
          </w:rPr>
          <w:fldChar w:fldCharType="begin"/>
        </w:r>
        <w:r w:rsidR="00E1701E">
          <w:rPr>
            <w:noProof/>
            <w:webHidden/>
          </w:rPr>
          <w:instrText xml:space="preserve"> PAGEREF _Toc423369755 \h </w:instrText>
        </w:r>
        <w:r w:rsidR="00E1701E">
          <w:rPr>
            <w:noProof/>
            <w:webHidden/>
          </w:rPr>
        </w:r>
        <w:r w:rsidR="00E1701E">
          <w:rPr>
            <w:noProof/>
            <w:webHidden/>
          </w:rPr>
          <w:fldChar w:fldCharType="separate"/>
        </w:r>
        <w:r w:rsidR="00E1701E">
          <w:rPr>
            <w:noProof/>
            <w:webHidden/>
          </w:rPr>
          <w:t>14</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56" w:history="1">
        <w:r w:rsidR="00E1701E" w:rsidRPr="00622F45">
          <w:rPr>
            <w:rStyle w:val="Hyperlink"/>
            <w:noProof/>
          </w:rPr>
          <w:t>2.2</w:t>
        </w:r>
        <w:r w:rsidR="00E1701E">
          <w:rPr>
            <w:rFonts w:asciiTheme="minorHAnsi" w:eastAsiaTheme="minorEastAsia" w:hAnsiTheme="minorHAnsi" w:cstheme="minorBidi"/>
            <w:noProof/>
            <w:sz w:val="22"/>
            <w:szCs w:val="22"/>
          </w:rPr>
          <w:tab/>
        </w:r>
        <w:r w:rsidR="00E1701E" w:rsidRPr="00622F45">
          <w:rPr>
            <w:rStyle w:val="Hyperlink"/>
            <w:noProof/>
          </w:rPr>
          <w:t>LinkTargetIDList</w:t>
        </w:r>
        <w:r w:rsidR="00E1701E">
          <w:rPr>
            <w:noProof/>
            <w:webHidden/>
          </w:rPr>
          <w:tab/>
        </w:r>
        <w:r w:rsidR="00E1701E">
          <w:rPr>
            <w:noProof/>
            <w:webHidden/>
          </w:rPr>
          <w:fldChar w:fldCharType="begin"/>
        </w:r>
        <w:r w:rsidR="00E1701E">
          <w:rPr>
            <w:noProof/>
            <w:webHidden/>
          </w:rPr>
          <w:instrText xml:space="preserve"> PAGEREF _Toc423369756 \h </w:instrText>
        </w:r>
        <w:r w:rsidR="00E1701E">
          <w:rPr>
            <w:noProof/>
            <w:webHidden/>
          </w:rPr>
        </w:r>
        <w:r w:rsidR="00E1701E">
          <w:rPr>
            <w:noProof/>
            <w:webHidden/>
          </w:rPr>
          <w:fldChar w:fldCharType="separate"/>
        </w:r>
        <w:r w:rsidR="00E1701E">
          <w:rPr>
            <w:noProof/>
            <w:webHidden/>
          </w:rPr>
          <w:t>17</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57" w:history="1">
        <w:r w:rsidR="00E1701E" w:rsidRPr="00622F45">
          <w:rPr>
            <w:rStyle w:val="Hyperlink"/>
            <w:noProof/>
          </w:rPr>
          <w:t>2.2.1</w:t>
        </w:r>
        <w:r w:rsidR="00E1701E">
          <w:rPr>
            <w:rFonts w:asciiTheme="minorHAnsi" w:eastAsiaTheme="minorEastAsia" w:hAnsiTheme="minorHAnsi" w:cstheme="minorBidi"/>
            <w:noProof/>
            <w:sz w:val="22"/>
            <w:szCs w:val="22"/>
          </w:rPr>
          <w:tab/>
        </w:r>
        <w:r w:rsidR="00E1701E" w:rsidRPr="00622F45">
          <w:rPr>
            <w:rStyle w:val="Hyperlink"/>
            <w:noProof/>
          </w:rPr>
          <w:t>IDList</w:t>
        </w:r>
        <w:r w:rsidR="00E1701E">
          <w:rPr>
            <w:noProof/>
            <w:webHidden/>
          </w:rPr>
          <w:tab/>
        </w:r>
        <w:r w:rsidR="00E1701E">
          <w:rPr>
            <w:noProof/>
            <w:webHidden/>
          </w:rPr>
          <w:fldChar w:fldCharType="begin"/>
        </w:r>
        <w:r w:rsidR="00E1701E">
          <w:rPr>
            <w:noProof/>
            <w:webHidden/>
          </w:rPr>
          <w:instrText xml:space="preserve"> PAGEREF _Toc423369757 \h </w:instrText>
        </w:r>
        <w:r w:rsidR="00E1701E">
          <w:rPr>
            <w:noProof/>
            <w:webHidden/>
          </w:rPr>
        </w:r>
        <w:r w:rsidR="00E1701E">
          <w:rPr>
            <w:noProof/>
            <w:webHidden/>
          </w:rPr>
          <w:fldChar w:fldCharType="separate"/>
        </w:r>
        <w:r w:rsidR="00E1701E">
          <w:rPr>
            <w:noProof/>
            <w:webHidden/>
          </w:rPr>
          <w:t>18</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58" w:history="1">
        <w:r w:rsidR="00E1701E" w:rsidRPr="00622F45">
          <w:rPr>
            <w:rStyle w:val="Hyperlink"/>
            <w:noProof/>
          </w:rPr>
          <w:t>2.2.2</w:t>
        </w:r>
        <w:r w:rsidR="00E1701E">
          <w:rPr>
            <w:rFonts w:asciiTheme="minorHAnsi" w:eastAsiaTheme="minorEastAsia" w:hAnsiTheme="minorHAnsi" w:cstheme="minorBidi"/>
            <w:noProof/>
            <w:sz w:val="22"/>
            <w:szCs w:val="22"/>
          </w:rPr>
          <w:tab/>
        </w:r>
        <w:r w:rsidR="00E1701E" w:rsidRPr="00622F45">
          <w:rPr>
            <w:rStyle w:val="Hyperlink"/>
            <w:noProof/>
          </w:rPr>
          <w:t>ItemID</w:t>
        </w:r>
        <w:r w:rsidR="00E1701E">
          <w:rPr>
            <w:noProof/>
            <w:webHidden/>
          </w:rPr>
          <w:tab/>
        </w:r>
        <w:r w:rsidR="00E1701E">
          <w:rPr>
            <w:noProof/>
            <w:webHidden/>
          </w:rPr>
          <w:fldChar w:fldCharType="begin"/>
        </w:r>
        <w:r w:rsidR="00E1701E">
          <w:rPr>
            <w:noProof/>
            <w:webHidden/>
          </w:rPr>
          <w:instrText xml:space="preserve"> PAGEREF _Toc423369758 \h </w:instrText>
        </w:r>
        <w:r w:rsidR="00E1701E">
          <w:rPr>
            <w:noProof/>
            <w:webHidden/>
          </w:rPr>
        </w:r>
        <w:r w:rsidR="00E1701E">
          <w:rPr>
            <w:noProof/>
            <w:webHidden/>
          </w:rPr>
          <w:fldChar w:fldCharType="separate"/>
        </w:r>
        <w:r w:rsidR="00E1701E">
          <w:rPr>
            <w:noProof/>
            <w:webHidden/>
          </w:rPr>
          <w:t>18</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59" w:history="1">
        <w:r w:rsidR="00E1701E" w:rsidRPr="00622F45">
          <w:rPr>
            <w:rStyle w:val="Hyperlink"/>
            <w:noProof/>
          </w:rPr>
          <w:t>2.3</w:t>
        </w:r>
        <w:r w:rsidR="00E1701E">
          <w:rPr>
            <w:rFonts w:asciiTheme="minorHAnsi" w:eastAsiaTheme="minorEastAsia" w:hAnsiTheme="minorHAnsi" w:cstheme="minorBidi"/>
            <w:noProof/>
            <w:sz w:val="22"/>
            <w:szCs w:val="22"/>
          </w:rPr>
          <w:tab/>
        </w:r>
        <w:r w:rsidR="00E1701E" w:rsidRPr="00622F45">
          <w:rPr>
            <w:rStyle w:val="Hyperlink"/>
            <w:noProof/>
          </w:rPr>
          <w:t>LinkInfo</w:t>
        </w:r>
        <w:r w:rsidR="00E1701E">
          <w:rPr>
            <w:noProof/>
            <w:webHidden/>
          </w:rPr>
          <w:tab/>
        </w:r>
        <w:r w:rsidR="00E1701E">
          <w:rPr>
            <w:noProof/>
            <w:webHidden/>
          </w:rPr>
          <w:fldChar w:fldCharType="begin"/>
        </w:r>
        <w:r w:rsidR="00E1701E">
          <w:rPr>
            <w:noProof/>
            <w:webHidden/>
          </w:rPr>
          <w:instrText xml:space="preserve"> PAGEREF _Toc423369759 \h </w:instrText>
        </w:r>
        <w:r w:rsidR="00E1701E">
          <w:rPr>
            <w:noProof/>
            <w:webHidden/>
          </w:rPr>
        </w:r>
        <w:r w:rsidR="00E1701E">
          <w:rPr>
            <w:noProof/>
            <w:webHidden/>
          </w:rPr>
          <w:fldChar w:fldCharType="separate"/>
        </w:r>
        <w:r w:rsidR="00E1701E">
          <w:rPr>
            <w:noProof/>
            <w:webHidden/>
          </w:rPr>
          <w:t>18</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0" w:history="1">
        <w:r w:rsidR="00E1701E" w:rsidRPr="00622F45">
          <w:rPr>
            <w:rStyle w:val="Hyperlink"/>
            <w:noProof/>
          </w:rPr>
          <w:t>2.3.1</w:t>
        </w:r>
        <w:r w:rsidR="00E1701E">
          <w:rPr>
            <w:rFonts w:asciiTheme="minorHAnsi" w:eastAsiaTheme="minorEastAsia" w:hAnsiTheme="minorHAnsi" w:cstheme="minorBidi"/>
            <w:noProof/>
            <w:sz w:val="22"/>
            <w:szCs w:val="22"/>
          </w:rPr>
          <w:tab/>
        </w:r>
        <w:r w:rsidR="00E1701E" w:rsidRPr="00622F45">
          <w:rPr>
            <w:rStyle w:val="Hyperlink"/>
            <w:noProof/>
          </w:rPr>
          <w:t>VolumeID</w:t>
        </w:r>
        <w:r w:rsidR="00E1701E">
          <w:rPr>
            <w:noProof/>
            <w:webHidden/>
          </w:rPr>
          <w:tab/>
        </w:r>
        <w:r w:rsidR="00E1701E">
          <w:rPr>
            <w:noProof/>
            <w:webHidden/>
          </w:rPr>
          <w:fldChar w:fldCharType="begin"/>
        </w:r>
        <w:r w:rsidR="00E1701E">
          <w:rPr>
            <w:noProof/>
            <w:webHidden/>
          </w:rPr>
          <w:instrText xml:space="preserve"> PAGEREF _Toc423369760 \h </w:instrText>
        </w:r>
        <w:r w:rsidR="00E1701E">
          <w:rPr>
            <w:noProof/>
            <w:webHidden/>
          </w:rPr>
        </w:r>
        <w:r w:rsidR="00E1701E">
          <w:rPr>
            <w:noProof/>
            <w:webHidden/>
          </w:rPr>
          <w:fldChar w:fldCharType="separate"/>
        </w:r>
        <w:r w:rsidR="00E1701E">
          <w:rPr>
            <w:noProof/>
            <w:webHidden/>
          </w:rPr>
          <w:t>21</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1" w:history="1">
        <w:r w:rsidR="00E1701E" w:rsidRPr="00622F45">
          <w:rPr>
            <w:rStyle w:val="Hyperlink"/>
            <w:noProof/>
          </w:rPr>
          <w:t>2.3.2</w:t>
        </w:r>
        <w:r w:rsidR="00E1701E">
          <w:rPr>
            <w:rFonts w:asciiTheme="minorHAnsi" w:eastAsiaTheme="minorEastAsia" w:hAnsiTheme="minorHAnsi" w:cstheme="minorBidi"/>
            <w:noProof/>
            <w:sz w:val="22"/>
            <w:szCs w:val="22"/>
          </w:rPr>
          <w:tab/>
        </w:r>
        <w:r w:rsidR="00E1701E" w:rsidRPr="00622F45">
          <w:rPr>
            <w:rStyle w:val="Hyperlink"/>
            <w:noProof/>
          </w:rPr>
          <w:t>CommonNetworkRelativeLink</w:t>
        </w:r>
        <w:r w:rsidR="00E1701E">
          <w:rPr>
            <w:noProof/>
            <w:webHidden/>
          </w:rPr>
          <w:tab/>
        </w:r>
        <w:r w:rsidR="00E1701E">
          <w:rPr>
            <w:noProof/>
            <w:webHidden/>
          </w:rPr>
          <w:fldChar w:fldCharType="begin"/>
        </w:r>
        <w:r w:rsidR="00E1701E">
          <w:rPr>
            <w:noProof/>
            <w:webHidden/>
          </w:rPr>
          <w:instrText xml:space="preserve"> PAGEREF _Toc423369761 \h </w:instrText>
        </w:r>
        <w:r w:rsidR="00E1701E">
          <w:rPr>
            <w:noProof/>
            <w:webHidden/>
          </w:rPr>
        </w:r>
        <w:r w:rsidR="00E1701E">
          <w:rPr>
            <w:noProof/>
            <w:webHidden/>
          </w:rPr>
          <w:fldChar w:fldCharType="separate"/>
        </w:r>
        <w:r w:rsidR="00E1701E">
          <w:rPr>
            <w:noProof/>
            <w:webHidden/>
          </w:rPr>
          <w:t>23</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62" w:history="1">
        <w:r w:rsidR="00E1701E" w:rsidRPr="00622F45">
          <w:rPr>
            <w:rStyle w:val="Hyperlink"/>
            <w:noProof/>
          </w:rPr>
          <w:t>2.4</w:t>
        </w:r>
        <w:r w:rsidR="00E1701E">
          <w:rPr>
            <w:rFonts w:asciiTheme="minorHAnsi" w:eastAsiaTheme="minorEastAsia" w:hAnsiTheme="minorHAnsi" w:cstheme="minorBidi"/>
            <w:noProof/>
            <w:sz w:val="22"/>
            <w:szCs w:val="22"/>
          </w:rPr>
          <w:tab/>
        </w:r>
        <w:r w:rsidR="00E1701E" w:rsidRPr="00622F45">
          <w:rPr>
            <w:rStyle w:val="Hyperlink"/>
            <w:noProof/>
          </w:rPr>
          <w:t>StringData</w:t>
        </w:r>
        <w:r w:rsidR="00E1701E">
          <w:rPr>
            <w:noProof/>
            <w:webHidden/>
          </w:rPr>
          <w:tab/>
        </w:r>
        <w:r w:rsidR="00E1701E">
          <w:rPr>
            <w:noProof/>
            <w:webHidden/>
          </w:rPr>
          <w:fldChar w:fldCharType="begin"/>
        </w:r>
        <w:r w:rsidR="00E1701E">
          <w:rPr>
            <w:noProof/>
            <w:webHidden/>
          </w:rPr>
          <w:instrText xml:space="preserve"> PAGEREF _Toc423369762 \h </w:instrText>
        </w:r>
        <w:r w:rsidR="00E1701E">
          <w:rPr>
            <w:noProof/>
            <w:webHidden/>
          </w:rPr>
        </w:r>
        <w:r w:rsidR="00E1701E">
          <w:rPr>
            <w:noProof/>
            <w:webHidden/>
          </w:rPr>
          <w:fldChar w:fldCharType="separate"/>
        </w:r>
        <w:r w:rsidR="00E1701E">
          <w:rPr>
            <w:noProof/>
            <w:webHidden/>
          </w:rPr>
          <w:t>26</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63" w:history="1">
        <w:r w:rsidR="00E1701E" w:rsidRPr="00622F45">
          <w:rPr>
            <w:rStyle w:val="Hyperlink"/>
            <w:noProof/>
          </w:rPr>
          <w:t>2.5</w:t>
        </w:r>
        <w:r w:rsidR="00E1701E">
          <w:rPr>
            <w:rFonts w:asciiTheme="minorHAnsi" w:eastAsiaTheme="minorEastAsia" w:hAnsiTheme="minorHAnsi" w:cstheme="minorBidi"/>
            <w:noProof/>
            <w:sz w:val="22"/>
            <w:szCs w:val="22"/>
          </w:rPr>
          <w:tab/>
        </w:r>
        <w:r w:rsidR="00E1701E" w:rsidRPr="00622F45">
          <w:rPr>
            <w:rStyle w:val="Hyperlink"/>
            <w:noProof/>
          </w:rPr>
          <w:t>ExtraData</w:t>
        </w:r>
        <w:r w:rsidR="00E1701E">
          <w:rPr>
            <w:noProof/>
            <w:webHidden/>
          </w:rPr>
          <w:tab/>
        </w:r>
        <w:r w:rsidR="00E1701E">
          <w:rPr>
            <w:noProof/>
            <w:webHidden/>
          </w:rPr>
          <w:fldChar w:fldCharType="begin"/>
        </w:r>
        <w:r w:rsidR="00E1701E">
          <w:rPr>
            <w:noProof/>
            <w:webHidden/>
          </w:rPr>
          <w:instrText xml:space="preserve"> PAGEREF _Toc423369763 \h </w:instrText>
        </w:r>
        <w:r w:rsidR="00E1701E">
          <w:rPr>
            <w:noProof/>
            <w:webHidden/>
          </w:rPr>
        </w:r>
        <w:r w:rsidR="00E1701E">
          <w:rPr>
            <w:noProof/>
            <w:webHidden/>
          </w:rPr>
          <w:fldChar w:fldCharType="separate"/>
        </w:r>
        <w:r w:rsidR="00E1701E">
          <w:rPr>
            <w:noProof/>
            <w:webHidden/>
          </w:rPr>
          <w:t>27</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4" w:history="1">
        <w:r w:rsidR="00E1701E" w:rsidRPr="00622F45">
          <w:rPr>
            <w:rStyle w:val="Hyperlink"/>
            <w:noProof/>
          </w:rPr>
          <w:t>2.5.1</w:t>
        </w:r>
        <w:r w:rsidR="00E1701E">
          <w:rPr>
            <w:rFonts w:asciiTheme="minorHAnsi" w:eastAsiaTheme="minorEastAsia" w:hAnsiTheme="minorHAnsi" w:cstheme="minorBidi"/>
            <w:noProof/>
            <w:sz w:val="22"/>
            <w:szCs w:val="22"/>
          </w:rPr>
          <w:tab/>
        </w:r>
        <w:r w:rsidR="00E1701E" w:rsidRPr="00622F45">
          <w:rPr>
            <w:rStyle w:val="Hyperlink"/>
            <w:noProof/>
          </w:rPr>
          <w:t>ConsoleDataBlock</w:t>
        </w:r>
        <w:r w:rsidR="00E1701E">
          <w:rPr>
            <w:noProof/>
            <w:webHidden/>
          </w:rPr>
          <w:tab/>
        </w:r>
        <w:r w:rsidR="00E1701E">
          <w:rPr>
            <w:noProof/>
            <w:webHidden/>
          </w:rPr>
          <w:fldChar w:fldCharType="begin"/>
        </w:r>
        <w:r w:rsidR="00E1701E">
          <w:rPr>
            <w:noProof/>
            <w:webHidden/>
          </w:rPr>
          <w:instrText xml:space="preserve"> PAGEREF _Toc423369764 \h </w:instrText>
        </w:r>
        <w:r w:rsidR="00E1701E">
          <w:rPr>
            <w:noProof/>
            <w:webHidden/>
          </w:rPr>
        </w:r>
        <w:r w:rsidR="00E1701E">
          <w:rPr>
            <w:noProof/>
            <w:webHidden/>
          </w:rPr>
          <w:fldChar w:fldCharType="separate"/>
        </w:r>
        <w:r w:rsidR="00E1701E">
          <w:rPr>
            <w:noProof/>
            <w:webHidden/>
          </w:rPr>
          <w:t>28</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5" w:history="1">
        <w:r w:rsidR="00E1701E" w:rsidRPr="00622F45">
          <w:rPr>
            <w:rStyle w:val="Hyperlink"/>
            <w:noProof/>
          </w:rPr>
          <w:t>2.5.2</w:t>
        </w:r>
        <w:r w:rsidR="00E1701E">
          <w:rPr>
            <w:rFonts w:asciiTheme="minorHAnsi" w:eastAsiaTheme="minorEastAsia" w:hAnsiTheme="minorHAnsi" w:cstheme="minorBidi"/>
            <w:noProof/>
            <w:sz w:val="22"/>
            <w:szCs w:val="22"/>
          </w:rPr>
          <w:tab/>
        </w:r>
        <w:r w:rsidR="00E1701E" w:rsidRPr="00622F45">
          <w:rPr>
            <w:rStyle w:val="Hyperlink"/>
            <w:noProof/>
          </w:rPr>
          <w:t>ConsoleFEDataBlock</w:t>
        </w:r>
        <w:r w:rsidR="00E1701E">
          <w:rPr>
            <w:noProof/>
            <w:webHidden/>
          </w:rPr>
          <w:tab/>
        </w:r>
        <w:r w:rsidR="00E1701E">
          <w:rPr>
            <w:noProof/>
            <w:webHidden/>
          </w:rPr>
          <w:fldChar w:fldCharType="begin"/>
        </w:r>
        <w:r w:rsidR="00E1701E">
          <w:rPr>
            <w:noProof/>
            <w:webHidden/>
          </w:rPr>
          <w:instrText xml:space="preserve"> PAGEREF _Toc423369765 \h </w:instrText>
        </w:r>
        <w:r w:rsidR="00E1701E">
          <w:rPr>
            <w:noProof/>
            <w:webHidden/>
          </w:rPr>
        </w:r>
        <w:r w:rsidR="00E1701E">
          <w:rPr>
            <w:noProof/>
            <w:webHidden/>
          </w:rPr>
          <w:fldChar w:fldCharType="separate"/>
        </w:r>
        <w:r w:rsidR="00E1701E">
          <w:rPr>
            <w:noProof/>
            <w:webHidden/>
          </w:rPr>
          <w:t>32</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6" w:history="1">
        <w:r w:rsidR="00E1701E" w:rsidRPr="00622F45">
          <w:rPr>
            <w:rStyle w:val="Hyperlink"/>
            <w:noProof/>
          </w:rPr>
          <w:t>2.5.3</w:t>
        </w:r>
        <w:r w:rsidR="00E1701E">
          <w:rPr>
            <w:rFonts w:asciiTheme="minorHAnsi" w:eastAsiaTheme="minorEastAsia" w:hAnsiTheme="minorHAnsi" w:cstheme="minorBidi"/>
            <w:noProof/>
            <w:sz w:val="22"/>
            <w:szCs w:val="22"/>
          </w:rPr>
          <w:tab/>
        </w:r>
        <w:r w:rsidR="00E1701E" w:rsidRPr="00622F45">
          <w:rPr>
            <w:rStyle w:val="Hyperlink"/>
            <w:noProof/>
          </w:rPr>
          <w:t>DarwinDataBlock</w:t>
        </w:r>
        <w:r w:rsidR="00E1701E">
          <w:rPr>
            <w:noProof/>
            <w:webHidden/>
          </w:rPr>
          <w:tab/>
        </w:r>
        <w:r w:rsidR="00E1701E">
          <w:rPr>
            <w:noProof/>
            <w:webHidden/>
          </w:rPr>
          <w:fldChar w:fldCharType="begin"/>
        </w:r>
        <w:r w:rsidR="00E1701E">
          <w:rPr>
            <w:noProof/>
            <w:webHidden/>
          </w:rPr>
          <w:instrText xml:space="preserve"> PAGEREF _Toc423369766 \h </w:instrText>
        </w:r>
        <w:r w:rsidR="00E1701E">
          <w:rPr>
            <w:noProof/>
            <w:webHidden/>
          </w:rPr>
        </w:r>
        <w:r w:rsidR="00E1701E">
          <w:rPr>
            <w:noProof/>
            <w:webHidden/>
          </w:rPr>
          <w:fldChar w:fldCharType="separate"/>
        </w:r>
        <w:r w:rsidR="00E1701E">
          <w:rPr>
            <w:noProof/>
            <w:webHidden/>
          </w:rPr>
          <w:t>32</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7" w:history="1">
        <w:r w:rsidR="00E1701E" w:rsidRPr="00622F45">
          <w:rPr>
            <w:rStyle w:val="Hyperlink"/>
            <w:noProof/>
          </w:rPr>
          <w:t>2.5.4</w:t>
        </w:r>
        <w:r w:rsidR="00E1701E">
          <w:rPr>
            <w:rFonts w:asciiTheme="minorHAnsi" w:eastAsiaTheme="minorEastAsia" w:hAnsiTheme="minorHAnsi" w:cstheme="minorBidi"/>
            <w:noProof/>
            <w:sz w:val="22"/>
            <w:szCs w:val="22"/>
          </w:rPr>
          <w:tab/>
        </w:r>
        <w:r w:rsidR="00E1701E" w:rsidRPr="00622F45">
          <w:rPr>
            <w:rStyle w:val="Hyperlink"/>
            <w:noProof/>
          </w:rPr>
          <w:t>EnvironmentVariableDataBlock</w:t>
        </w:r>
        <w:r w:rsidR="00E1701E">
          <w:rPr>
            <w:noProof/>
            <w:webHidden/>
          </w:rPr>
          <w:tab/>
        </w:r>
        <w:r w:rsidR="00E1701E">
          <w:rPr>
            <w:noProof/>
            <w:webHidden/>
          </w:rPr>
          <w:fldChar w:fldCharType="begin"/>
        </w:r>
        <w:r w:rsidR="00E1701E">
          <w:rPr>
            <w:noProof/>
            <w:webHidden/>
          </w:rPr>
          <w:instrText xml:space="preserve"> PAGEREF _Toc423369767 \h </w:instrText>
        </w:r>
        <w:r w:rsidR="00E1701E">
          <w:rPr>
            <w:noProof/>
            <w:webHidden/>
          </w:rPr>
        </w:r>
        <w:r w:rsidR="00E1701E">
          <w:rPr>
            <w:noProof/>
            <w:webHidden/>
          </w:rPr>
          <w:fldChar w:fldCharType="separate"/>
        </w:r>
        <w:r w:rsidR="00E1701E">
          <w:rPr>
            <w:noProof/>
            <w:webHidden/>
          </w:rPr>
          <w:t>33</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8" w:history="1">
        <w:r w:rsidR="00E1701E" w:rsidRPr="00622F45">
          <w:rPr>
            <w:rStyle w:val="Hyperlink"/>
            <w:noProof/>
          </w:rPr>
          <w:t>2.5.5</w:t>
        </w:r>
        <w:r w:rsidR="00E1701E">
          <w:rPr>
            <w:rFonts w:asciiTheme="minorHAnsi" w:eastAsiaTheme="minorEastAsia" w:hAnsiTheme="minorHAnsi" w:cstheme="minorBidi"/>
            <w:noProof/>
            <w:sz w:val="22"/>
            <w:szCs w:val="22"/>
          </w:rPr>
          <w:tab/>
        </w:r>
        <w:r w:rsidR="00E1701E" w:rsidRPr="00622F45">
          <w:rPr>
            <w:rStyle w:val="Hyperlink"/>
            <w:noProof/>
          </w:rPr>
          <w:t>IconEnvironmentDataBlock</w:t>
        </w:r>
        <w:r w:rsidR="00E1701E">
          <w:rPr>
            <w:noProof/>
            <w:webHidden/>
          </w:rPr>
          <w:tab/>
        </w:r>
        <w:r w:rsidR="00E1701E">
          <w:rPr>
            <w:noProof/>
            <w:webHidden/>
          </w:rPr>
          <w:fldChar w:fldCharType="begin"/>
        </w:r>
        <w:r w:rsidR="00E1701E">
          <w:rPr>
            <w:noProof/>
            <w:webHidden/>
          </w:rPr>
          <w:instrText xml:space="preserve"> PAGEREF _Toc423369768 \h </w:instrText>
        </w:r>
        <w:r w:rsidR="00E1701E">
          <w:rPr>
            <w:noProof/>
            <w:webHidden/>
          </w:rPr>
        </w:r>
        <w:r w:rsidR="00E1701E">
          <w:rPr>
            <w:noProof/>
            <w:webHidden/>
          </w:rPr>
          <w:fldChar w:fldCharType="separate"/>
        </w:r>
        <w:r w:rsidR="00E1701E">
          <w:rPr>
            <w:noProof/>
            <w:webHidden/>
          </w:rPr>
          <w:t>33</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69" w:history="1">
        <w:r w:rsidR="00E1701E" w:rsidRPr="00622F45">
          <w:rPr>
            <w:rStyle w:val="Hyperlink"/>
            <w:noProof/>
          </w:rPr>
          <w:t>2.5.6</w:t>
        </w:r>
        <w:r w:rsidR="00E1701E">
          <w:rPr>
            <w:rFonts w:asciiTheme="minorHAnsi" w:eastAsiaTheme="minorEastAsia" w:hAnsiTheme="minorHAnsi" w:cstheme="minorBidi"/>
            <w:noProof/>
            <w:sz w:val="22"/>
            <w:szCs w:val="22"/>
          </w:rPr>
          <w:tab/>
        </w:r>
        <w:r w:rsidR="00E1701E" w:rsidRPr="00622F45">
          <w:rPr>
            <w:rStyle w:val="Hyperlink"/>
            <w:noProof/>
          </w:rPr>
          <w:t>KnownFolderDataBlock</w:t>
        </w:r>
        <w:r w:rsidR="00E1701E">
          <w:rPr>
            <w:noProof/>
            <w:webHidden/>
          </w:rPr>
          <w:tab/>
        </w:r>
        <w:r w:rsidR="00E1701E">
          <w:rPr>
            <w:noProof/>
            <w:webHidden/>
          </w:rPr>
          <w:fldChar w:fldCharType="begin"/>
        </w:r>
        <w:r w:rsidR="00E1701E">
          <w:rPr>
            <w:noProof/>
            <w:webHidden/>
          </w:rPr>
          <w:instrText xml:space="preserve"> PAGEREF _Toc423369769 \h </w:instrText>
        </w:r>
        <w:r w:rsidR="00E1701E">
          <w:rPr>
            <w:noProof/>
            <w:webHidden/>
          </w:rPr>
        </w:r>
        <w:r w:rsidR="00E1701E">
          <w:rPr>
            <w:noProof/>
            <w:webHidden/>
          </w:rPr>
          <w:fldChar w:fldCharType="separate"/>
        </w:r>
        <w:r w:rsidR="00E1701E">
          <w:rPr>
            <w:noProof/>
            <w:webHidden/>
          </w:rPr>
          <w:t>34</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70" w:history="1">
        <w:r w:rsidR="00E1701E" w:rsidRPr="00622F45">
          <w:rPr>
            <w:rStyle w:val="Hyperlink"/>
            <w:noProof/>
          </w:rPr>
          <w:t>2.5.7</w:t>
        </w:r>
        <w:r w:rsidR="00E1701E">
          <w:rPr>
            <w:rFonts w:asciiTheme="minorHAnsi" w:eastAsiaTheme="minorEastAsia" w:hAnsiTheme="minorHAnsi" w:cstheme="minorBidi"/>
            <w:noProof/>
            <w:sz w:val="22"/>
            <w:szCs w:val="22"/>
          </w:rPr>
          <w:tab/>
        </w:r>
        <w:r w:rsidR="00E1701E" w:rsidRPr="00622F45">
          <w:rPr>
            <w:rStyle w:val="Hyperlink"/>
            <w:noProof/>
          </w:rPr>
          <w:t>PropertyStoreDataBlock</w:t>
        </w:r>
        <w:r w:rsidR="00E1701E">
          <w:rPr>
            <w:noProof/>
            <w:webHidden/>
          </w:rPr>
          <w:tab/>
        </w:r>
        <w:r w:rsidR="00E1701E">
          <w:rPr>
            <w:noProof/>
            <w:webHidden/>
          </w:rPr>
          <w:fldChar w:fldCharType="begin"/>
        </w:r>
        <w:r w:rsidR="00E1701E">
          <w:rPr>
            <w:noProof/>
            <w:webHidden/>
          </w:rPr>
          <w:instrText xml:space="preserve"> PAGEREF _Toc423369770 \h </w:instrText>
        </w:r>
        <w:r w:rsidR="00E1701E">
          <w:rPr>
            <w:noProof/>
            <w:webHidden/>
          </w:rPr>
        </w:r>
        <w:r w:rsidR="00E1701E">
          <w:rPr>
            <w:noProof/>
            <w:webHidden/>
          </w:rPr>
          <w:fldChar w:fldCharType="separate"/>
        </w:r>
        <w:r w:rsidR="00E1701E">
          <w:rPr>
            <w:noProof/>
            <w:webHidden/>
          </w:rPr>
          <w:t>35</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71" w:history="1">
        <w:r w:rsidR="00E1701E" w:rsidRPr="00622F45">
          <w:rPr>
            <w:rStyle w:val="Hyperlink"/>
            <w:noProof/>
          </w:rPr>
          <w:t>2.5.8</w:t>
        </w:r>
        <w:r w:rsidR="00E1701E">
          <w:rPr>
            <w:rFonts w:asciiTheme="minorHAnsi" w:eastAsiaTheme="minorEastAsia" w:hAnsiTheme="minorHAnsi" w:cstheme="minorBidi"/>
            <w:noProof/>
            <w:sz w:val="22"/>
            <w:szCs w:val="22"/>
          </w:rPr>
          <w:tab/>
        </w:r>
        <w:r w:rsidR="00E1701E" w:rsidRPr="00622F45">
          <w:rPr>
            <w:rStyle w:val="Hyperlink"/>
            <w:noProof/>
          </w:rPr>
          <w:t>ShimDataBlock</w:t>
        </w:r>
        <w:r w:rsidR="00E1701E">
          <w:rPr>
            <w:noProof/>
            <w:webHidden/>
          </w:rPr>
          <w:tab/>
        </w:r>
        <w:r w:rsidR="00E1701E">
          <w:rPr>
            <w:noProof/>
            <w:webHidden/>
          </w:rPr>
          <w:fldChar w:fldCharType="begin"/>
        </w:r>
        <w:r w:rsidR="00E1701E">
          <w:rPr>
            <w:noProof/>
            <w:webHidden/>
          </w:rPr>
          <w:instrText xml:space="preserve"> PAGEREF _Toc423369771 \h </w:instrText>
        </w:r>
        <w:r w:rsidR="00E1701E">
          <w:rPr>
            <w:noProof/>
            <w:webHidden/>
          </w:rPr>
        </w:r>
        <w:r w:rsidR="00E1701E">
          <w:rPr>
            <w:noProof/>
            <w:webHidden/>
          </w:rPr>
          <w:fldChar w:fldCharType="separate"/>
        </w:r>
        <w:r w:rsidR="00E1701E">
          <w:rPr>
            <w:noProof/>
            <w:webHidden/>
          </w:rPr>
          <w:t>35</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72" w:history="1">
        <w:r w:rsidR="00E1701E" w:rsidRPr="00622F45">
          <w:rPr>
            <w:rStyle w:val="Hyperlink"/>
            <w:noProof/>
          </w:rPr>
          <w:t>2.5.9</w:t>
        </w:r>
        <w:r w:rsidR="00E1701E">
          <w:rPr>
            <w:rFonts w:asciiTheme="minorHAnsi" w:eastAsiaTheme="minorEastAsia" w:hAnsiTheme="minorHAnsi" w:cstheme="minorBidi"/>
            <w:noProof/>
            <w:sz w:val="22"/>
            <w:szCs w:val="22"/>
          </w:rPr>
          <w:tab/>
        </w:r>
        <w:r w:rsidR="00E1701E" w:rsidRPr="00622F45">
          <w:rPr>
            <w:rStyle w:val="Hyperlink"/>
            <w:noProof/>
          </w:rPr>
          <w:t>SpecialFolderDataBlock</w:t>
        </w:r>
        <w:r w:rsidR="00E1701E">
          <w:rPr>
            <w:noProof/>
            <w:webHidden/>
          </w:rPr>
          <w:tab/>
        </w:r>
        <w:r w:rsidR="00E1701E">
          <w:rPr>
            <w:noProof/>
            <w:webHidden/>
          </w:rPr>
          <w:fldChar w:fldCharType="begin"/>
        </w:r>
        <w:r w:rsidR="00E1701E">
          <w:rPr>
            <w:noProof/>
            <w:webHidden/>
          </w:rPr>
          <w:instrText xml:space="preserve"> PAGEREF _Toc423369772 \h </w:instrText>
        </w:r>
        <w:r w:rsidR="00E1701E">
          <w:rPr>
            <w:noProof/>
            <w:webHidden/>
          </w:rPr>
        </w:r>
        <w:r w:rsidR="00E1701E">
          <w:rPr>
            <w:noProof/>
            <w:webHidden/>
          </w:rPr>
          <w:fldChar w:fldCharType="separate"/>
        </w:r>
        <w:r w:rsidR="00E1701E">
          <w:rPr>
            <w:noProof/>
            <w:webHidden/>
          </w:rPr>
          <w:t>36</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73" w:history="1">
        <w:r w:rsidR="00E1701E" w:rsidRPr="00622F45">
          <w:rPr>
            <w:rStyle w:val="Hyperlink"/>
            <w:noProof/>
          </w:rPr>
          <w:t>2.5.10</w:t>
        </w:r>
        <w:r w:rsidR="00E1701E">
          <w:rPr>
            <w:rFonts w:asciiTheme="minorHAnsi" w:eastAsiaTheme="minorEastAsia" w:hAnsiTheme="minorHAnsi" w:cstheme="minorBidi"/>
            <w:noProof/>
            <w:sz w:val="22"/>
            <w:szCs w:val="22"/>
          </w:rPr>
          <w:tab/>
        </w:r>
        <w:r w:rsidR="00E1701E" w:rsidRPr="00622F45">
          <w:rPr>
            <w:rStyle w:val="Hyperlink"/>
            <w:noProof/>
          </w:rPr>
          <w:t>TrackerDataBlock</w:t>
        </w:r>
        <w:r w:rsidR="00E1701E">
          <w:rPr>
            <w:noProof/>
            <w:webHidden/>
          </w:rPr>
          <w:tab/>
        </w:r>
        <w:r w:rsidR="00E1701E">
          <w:rPr>
            <w:noProof/>
            <w:webHidden/>
          </w:rPr>
          <w:fldChar w:fldCharType="begin"/>
        </w:r>
        <w:r w:rsidR="00E1701E">
          <w:rPr>
            <w:noProof/>
            <w:webHidden/>
          </w:rPr>
          <w:instrText xml:space="preserve"> PAGEREF _Toc423369773 \h </w:instrText>
        </w:r>
        <w:r w:rsidR="00E1701E">
          <w:rPr>
            <w:noProof/>
            <w:webHidden/>
          </w:rPr>
        </w:r>
        <w:r w:rsidR="00E1701E">
          <w:rPr>
            <w:noProof/>
            <w:webHidden/>
          </w:rPr>
          <w:fldChar w:fldCharType="separate"/>
        </w:r>
        <w:r w:rsidR="00E1701E">
          <w:rPr>
            <w:noProof/>
            <w:webHidden/>
          </w:rPr>
          <w:t>36</w:t>
        </w:r>
        <w:r w:rsidR="00E1701E">
          <w:rPr>
            <w:noProof/>
            <w:webHidden/>
          </w:rPr>
          <w:fldChar w:fldCharType="end"/>
        </w:r>
      </w:hyperlink>
    </w:p>
    <w:p w:rsidR="00E1701E" w:rsidRDefault="00B21897">
      <w:pPr>
        <w:pStyle w:val="TOC3"/>
        <w:rPr>
          <w:rFonts w:asciiTheme="minorHAnsi" w:eastAsiaTheme="minorEastAsia" w:hAnsiTheme="minorHAnsi" w:cstheme="minorBidi"/>
          <w:noProof/>
          <w:sz w:val="22"/>
          <w:szCs w:val="22"/>
        </w:rPr>
      </w:pPr>
      <w:hyperlink w:anchor="_Toc423369774" w:history="1">
        <w:r w:rsidR="00E1701E" w:rsidRPr="00622F45">
          <w:rPr>
            <w:rStyle w:val="Hyperlink"/>
            <w:noProof/>
          </w:rPr>
          <w:t>2.5.11</w:t>
        </w:r>
        <w:r w:rsidR="00E1701E">
          <w:rPr>
            <w:rFonts w:asciiTheme="minorHAnsi" w:eastAsiaTheme="minorEastAsia" w:hAnsiTheme="minorHAnsi" w:cstheme="minorBidi"/>
            <w:noProof/>
            <w:sz w:val="22"/>
            <w:szCs w:val="22"/>
          </w:rPr>
          <w:tab/>
        </w:r>
        <w:r w:rsidR="00E1701E" w:rsidRPr="00622F45">
          <w:rPr>
            <w:rStyle w:val="Hyperlink"/>
            <w:noProof/>
          </w:rPr>
          <w:t>VistaAndAboveIDListDataBlock</w:t>
        </w:r>
        <w:r w:rsidR="00E1701E">
          <w:rPr>
            <w:noProof/>
            <w:webHidden/>
          </w:rPr>
          <w:tab/>
        </w:r>
        <w:r w:rsidR="00E1701E">
          <w:rPr>
            <w:noProof/>
            <w:webHidden/>
          </w:rPr>
          <w:fldChar w:fldCharType="begin"/>
        </w:r>
        <w:r w:rsidR="00E1701E">
          <w:rPr>
            <w:noProof/>
            <w:webHidden/>
          </w:rPr>
          <w:instrText xml:space="preserve"> PAGEREF _Toc423369774 \h </w:instrText>
        </w:r>
        <w:r w:rsidR="00E1701E">
          <w:rPr>
            <w:noProof/>
            <w:webHidden/>
          </w:rPr>
        </w:r>
        <w:r w:rsidR="00E1701E">
          <w:rPr>
            <w:noProof/>
            <w:webHidden/>
          </w:rPr>
          <w:fldChar w:fldCharType="separate"/>
        </w:r>
        <w:r w:rsidR="00E1701E">
          <w:rPr>
            <w:noProof/>
            <w:webHidden/>
          </w:rPr>
          <w:t>37</w:t>
        </w:r>
        <w:r w:rsidR="00E1701E">
          <w:rPr>
            <w:noProof/>
            <w:webHidden/>
          </w:rPr>
          <w:fldChar w:fldCharType="end"/>
        </w:r>
      </w:hyperlink>
    </w:p>
    <w:p w:rsidR="00E1701E" w:rsidRDefault="00B21897">
      <w:pPr>
        <w:pStyle w:val="TOC1"/>
        <w:rPr>
          <w:rFonts w:asciiTheme="minorHAnsi" w:eastAsiaTheme="minorEastAsia" w:hAnsiTheme="minorHAnsi" w:cstheme="minorBidi"/>
          <w:b w:val="0"/>
          <w:bCs w:val="0"/>
          <w:noProof/>
          <w:sz w:val="22"/>
          <w:szCs w:val="22"/>
        </w:rPr>
      </w:pPr>
      <w:hyperlink w:anchor="_Toc423369775" w:history="1">
        <w:r w:rsidR="00E1701E" w:rsidRPr="00622F45">
          <w:rPr>
            <w:rStyle w:val="Hyperlink"/>
            <w:noProof/>
          </w:rPr>
          <w:t>3</w:t>
        </w:r>
        <w:r w:rsidR="00E1701E">
          <w:rPr>
            <w:rFonts w:asciiTheme="minorHAnsi" w:eastAsiaTheme="minorEastAsia" w:hAnsiTheme="minorHAnsi" w:cstheme="minorBidi"/>
            <w:b w:val="0"/>
            <w:bCs w:val="0"/>
            <w:noProof/>
            <w:sz w:val="22"/>
            <w:szCs w:val="22"/>
          </w:rPr>
          <w:tab/>
        </w:r>
        <w:r w:rsidR="00E1701E" w:rsidRPr="00622F45">
          <w:rPr>
            <w:rStyle w:val="Hyperlink"/>
            <w:noProof/>
          </w:rPr>
          <w:t>Structure Examples</w:t>
        </w:r>
        <w:r w:rsidR="00E1701E">
          <w:rPr>
            <w:noProof/>
            <w:webHidden/>
          </w:rPr>
          <w:tab/>
        </w:r>
        <w:r w:rsidR="00E1701E">
          <w:rPr>
            <w:noProof/>
            <w:webHidden/>
          </w:rPr>
          <w:fldChar w:fldCharType="begin"/>
        </w:r>
        <w:r w:rsidR="00E1701E">
          <w:rPr>
            <w:noProof/>
            <w:webHidden/>
          </w:rPr>
          <w:instrText xml:space="preserve"> PAGEREF _Toc423369775 \h </w:instrText>
        </w:r>
        <w:r w:rsidR="00E1701E">
          <w:rPr>
            <w:noProof/>
            <w:webHidden/>
          </w:rPr>
        </w:r>
        <w:r w:rsidR="00E1701E">
          <w:rPr>
            <w:noProof/>
            <w:webHidden/>
          </w:rPr>
          <w:fldChar w:fldCharType="separate"/>
        </w:r>
        <w:r w:rsidR="00E1701E">
          <w:rPr>
            <w:noProof/>
            <w:webHidden/>
          </w:rPr>
          <w:t>39</w:t>
        </w:r>
        <w:r w:rsidR="00E1701E">
          <w:rPr>
            <w:noProof/>
            <w:webHidden/>
          </w:rPr>
          <w:fldChar w:fldCharType="end"/>
        </w:r>
      </w:hyperlink>
    </w:p>
    <w:p w:rsidR="00E1701E" w:rsidRDefault="00B21897">
      <w:pPr>
        <w:pStyle w:val="TOC2"/>
        <w:rPr>
          <w:rFonts w:asciiTheme="minorHAnsi" w:eastAsiaTheme="minorEastAsia" w:hAnsiTheme="minorHAnsi" w:cstheme="minorBidi"/>
          <w:noProof/>
          <w:sz w:val="22"/>
          <w:szCs w:val="22"/>
        </w:rPr>
      </w:pPr>
      <w:hyperlink w:anchor="_Toc423369776" w:history="1">
        <w:r w:rsidR="00E1701E" w:rsidRPr="00622F45">
          <w:rPr>
            <w:rStyle w:val="Hyperlink"/>
            <w:noProof/>
          </w:rPr>
          <w:t>3.1</w:t>
        </w:r>
        <w:r w:rsidR="00E1701E">
          <w:rPr>
            <w:rFonts w:asciiTheme="minorHAnsi" w:eastAsiaTheme="minorEastAsia" w:hAnsiTheme="minorHAnsi" w:cstheme="minorBidi"/>
            <w:noProof/>
            <w:sz w:val="22"/>
            <w:szCs w:val="22"/>
          </w:rPr>
          <w:tab/>
        </w:r>
        <w:r w:rsidR="00E1701E" w:rsidRPr="00622F45">
          <w:rPr>
            <w:rStyle w:val="Hyperlink"/>
            <w:noProof/>
          </w:rPr>
          <w:t>Shortcut to a File</w:t>
        </w:r>
        <w:r w:rsidR="00E1701E">
          <w:rPr>
            <w:noProof/>
            <w:webHidden/>
          </w:rPr>
          <w:tab/>
        </w:r>
        <w:r w:rsidR="00E1701E">
          <w:rPr>
            <w:noProof/>
            <w:webHidden/>
          </w:rPr>
          <w:fldChar w:fldCharType="begin"/>
        </w:r>
        <w:r w:rsidR="00E1701E">
          <w:rPr>
            <w:noProof/>
            <w:webHidden/>
          </w:rPr>
          <w:instrText xml:space="preserve"> PAGEREF _Toc423369776 \h </w:instrText>
        </w:r>
        <w:r w:rsidR="00E1701E">
          <w:rPr>
            <w:noProof/>
            <w:webHidden/>
          </w:rPr>
        </w:r>
        <w:r w:rsidR="00E1701E">
          <w:rPr>
            <w:noProof/>
            <w:webHidden/>
          </w:rPr>
          <w:fldChar w:fldCharType="separate"/>
        </w:r>
        <w:r w:rsidR="00E1701E">
          <w:rPr>
            <w:noProof/>
            <w:webHidden/>
          </w:rPr>
          <w:t>39</w:t>
        </w:r>
        <w:r w:rsidR="00E1701E">
          <w:rPr>
            <w:noProof/>
            <w:webHidden/>
          </w:rPr>
          <w:fldChar w:fldCharType="end"/>
        </w:r>
      </w:hyperlink>
    </w:p>
    <w:p w:rsidR="00E1701E" w:rsidRDefault="00B21897">
      <w:pPr>
        <w:pStyle w:val="TOC1"/>
        <w:rPr>
          <w:rFonts w:asciiTheme="minorHAnsi" w:eastAsiaTheme="minorEastAsia" w:hAnsiTheme="minorHAnsi" w:cstheme="minorBidi"/>
          <w:b w:val="0"/>
          <w:bCs w:val="0"/>
          <w:noProof/>
          <w:sz w:val="22"/>
          <w:szCs w:val="22"/>
        </w:rPr>
      </w:pPr>
      <w:hyperlink w:anchor="_Toc423369777" w:history="1">
        <w:r w:rsidR="00E1701E" w:rsidRPr="00622F45">
          <w:rPr>
            <w:rStyle w:val="Hyperlink"/>
            <w:noProof/>
          </w:rPr>
          <w:t>4</w:t>
        </w:r>
        <w:r w:rsidR="00E1701E">
          <w:rPr>
            <w:rFonts w:asciiTheme="minorHAnsi" w:eastAsiaTheme="minorEastAsia" w:hAnsiTheme="minorHAnsi" w:cstheme="minorBidi"/>
            <w:b w:val="0"/>
            <w:bCs w:val="0"/>
            <w:noProof/>
            <w:sz w:val="22"/>
            <w:szCs w:val="22"/>
          </w:rPr>
          <w:tab/>
        </w:r>
        <w:r w:rsidR="00E1701E" w:rsidRPr="00622F45">
          <w:rPr>
            <w:rStyle w:val="Hyperlink"/>
            <w:noProof/>
          </w:rPr>
          <w:t>Security</w:t>
        </w:r>
        <w:r w:rsidR="00E1701E">
          <w:rPr>
            <w:noProof/>
            <w:webHidden/>
          </w:rPr>
          <w:tab/>
        </w:r>
        <w:r w:rsidR="00E1701E">
          <w:rPr>
            <w:noProof/>
            <w:webHidden/>
          </w:rPr>
          <w:fldChar w:fldCharType="begin"/>
        </w:r>
        <w:r w:rsidR="00E1701E">
          <w:rPr>
            <w:noProof/>
            <w:webHidden/>
          </w:rPr>
          <w:instrText xml:space="preserve"> PAGEREF _Toc423369777 \h </w:instrText>
        </w:r>
        <w:r w:rsidR="00E1701E">
          <w:rPr>
            <w:noProof/>
            <w:webHidden/>
          </w:rPr>
        </w:r>
        <w:r w:rsidR="00E1701E">
          <w:rPr>
            <w:noProof/>
            <w:webHidden/>
          </w:rPr>
          <w:fldChar w:fldCharType="separate"/>
        </w:r>
        <w:r w:rsidR="00E1701E">
          <w:rPr>
            <w:noProof/>
            <w:webHidden/>
          </w:rPr>
          <w:t>43</w:t>
        </w:r>
        <w:r w:rsidR="00E1701E">
          <w:rPr>
            <w:noProof/>
            <w:webHidden/>
          </w:rPr>
          <w:fldChar w:fldCharType="end"/>
        </w:r>
      </w:hyperlink>
    </w:p>
    <w:p w:rsidR="00E1701E" w:rsidRDefault="00B21897">
      <w:pPr>
        <w:pStyle w:val="TOC1"/>
        <w:rPr>
          <w:rFonts w:asciiTheme="minorHAnsi" w:eastAsiaTheme="minorEastAsia" w:hAnsiTheme="minorHAnsi" w:cstheme="minorBidi"/>
          <w:b w:val="0"/>
          <w:bCs w:val="0"/>
          <w:noProof/>
          <w:sz w:val="22"/>
          <w:szCs w:val="22"/>
        </w:rPr>
      </w:pPr>
      <w:hyperlink w:anchor="_Toc423369778" w:history="1">
        <w:r w:rsidR="00E1701E" w:rsidRPr="00622F45">
          <w:rPr>
            <w:rStyle w:val="Hyperlink"/>
            <w:noProof/>
          </w:rPr>
          <w:t>5</w:t>
        </w:r>
        <w:r w:rsidR="00E1701E">
          <w:rPr>
            <w:rFonts w:asciiTheme="minorHAnsi" w:eastAsiaTheme="minorEastAsia" w:hAnsiTheme="minorHAnsi" w:cstheme="minorBidi"/>
            <w:b w:val="0"/>
            <w:bCs w:val="0"/>
            <w:noProof/>
            <w:sz w:val="22"/>
            <w:szCs w:val="22"/>
          </w:rPr>
          <w:tab/>
        </w:r>
        <w:r w:rsidR="00E1701E" w:rsidRPr="00622F45">
          <w:rPr>
            <w:rStyle w:val="Hyperlink"/>
            <w:noProof/>
          </w:rPr>
          <w:t>Appendix A: Product Behavior</w:t>
        </w:r>
        <w:r w:rsidR="00E1701E">
          <w:rPr>
            <w:noProof/>
            <w:webHidden/>
          </w:rPr>
          <w:tab/>
        </w:r>
        <w:r w:rsidR="00E1701E">
          <w:rPr>
            <w:noProof/>
            <w:webHidden/>
          </w:rPr>
          <w:fldChar w:fldCharType="begin"/>
        </w:r>
        <w:r w:rsidR="00E1701E">
          <w:rPr>
            <w:noProof/>
            <w:webHidden/>
          </w:rPr>
          <w:instrText xml:space="preserve"> PAGEREF _Toc423369778 \h </w:instrText>
        </w:r>
        <w:r w:rsidR="00E1701E">
          <w:rPr>
            <w:noProof/>
            <w:webHidden/>
          </w:rPr>
        </w:r>
        <w:r w:rsidR="00E1701E">
          <w:rPr>
            <w:noProof/>
            <w:webHidden/>
          </w:rPr>
          <w:fldChar w:fldCharType="separate"/>
        </w:r>
        <w:r w:rsidR="00E1701E">
          <w:rPr>
            <w:noProof/>
            <w:webHidden/>
          </w:rPr>
          <w:t>44</w:t>
        </w:r>
        <w:r w:rsidR="00E1701E">
          <w:rPr>
            <w:noProof/>
            <w:webHidden/>
          </w:rPr>
          <w:fldChar w:fldCharType="end"/>
        </w:r>
      </w:hyperlink>
    </w:p>
    <w:p w:rsidR="00E1701E" w:rsidRDefault="00B21897">
      <w:pPr>
        <w:pStyle w:val="TOC1"/>
        <w:rPr>
          <w:rFonts w:asciiTheme="minorHAnsi" w:eastAsiaTheme="minorEastAsia" w:hAnsiTheme="minorHAnsi" w:cstheme="minorBidi"/>
          <w:b w:val="0"/>
          <w:bCs w:val="0"/>
          <w:noProof/>
          <w:sz w:val="22"/>
          <w:szCs w:val="22"/>
        </w:rPr>
      </w:pPr>
      <w:hyperlink w:anchor="_Toc423369779" w:history="1">
        <w:r w:rsidR="00E1701E" w:rsidRPr="00622F45">
          <w:rPr>
            <w:rStyle w:val="Hyperlink"/>
            <w:noProof/>
          </w:rPr>
          <w:t>6</w:t>
        </w:r>
        <w:r w:rsidR="00E1701E">
          <w:rPr>
            <w:rFonts w:asciiTheme="minorHAnsi" w:eastAsiaTheme="minorEastAsia" w:hAnsiTheme="minorHAnsi" w:cstheme="minorBidi"/>
            <w:b w:val="0"/>
            <w:bCs w:val="0"/>
            <w:noProof/>
            <w:sz w:val="22"/>
            <w:szCs w:val="22"/>
          </w:rPr>
          <w:tab/>
        </w:r>
        <w:r w:rsidR="00E1701E" w:rsidRPr="00622F45">
          <w:rPr>
            <w:rStyle w:val="Hyperlink"/>
            <w:noProof/>
          </w:rPr>
          <w:t>Change Tracking</w:t>
        </w:r>
        <w:r w:rsidR="00E1701E">
          <w:rPr>
            <w:noProof/>
            <w:webHidden/>
          </w:rPr>
          <w:tab/>
        </w:r>
        <w:r w:rsidR="00E1701E">
          <w:rPr>
            <w:noProof/>
            <w:webHidden/>
          </w:rPr>
          <w:fldChar w:fldCharType="begin"/>
        </w:r>
        <w:r w:rsidR="00E1701E">
          <w:rPr>
            <w:noProof/>
            <w:webHidden/>
          </w:rPr>
          <w:instrText xml:space="preserve"> PAGEREF _Toc423369779 \h </w:instrText>
        </w:r>
        <w:r w:rsidR="00E1701E">
          <w:rPr>
            <w:noProof/>
            <w:webHidden/>
          </w:rPr>
        </w:r>
        <w:r w:rsidR="00E1701E">
          <w:rPr>
            <w:noProof/>
            <w:webHidden/>
          </w:rPr>
          <w:fldChar w:fldCharType="separate"/>
        </w:r>
        <w:r w:rsidR="00E1701E">
          <w:rPr>
            <w:noProof/>
            <w:webHidden/>
          </w:rPr>
          <w:t>46</w:t>
        </w:r>
        <w:r w:rsidR="00E1701E">
          <w:rPr>
            <w:noProof/>
            <w:webHidden/>
          </w:rPr>
          <w:fldChar w:fldCharType="end"/>
        </w:r>
      </w:hyperlink>
    </w:p>
    <w:p w:rsidR="00E1701E" w:rsidRDefault="00B21897">
      <w:pPr>
        <w:pStyle w:val="TOC1"/>
        <w:rPr>
          <w:rFonts w:asciiTheme="minorHAnsi" w:eastAsiaTheme="minorEastAsia" w:hAnsiTheme="minorHAnsi" w:cstheme="minorBidi"/>
          <w:b w:val="0"/>
          <w:bCs w:val="0"/>
          <w:noProof/>
          <w:sz w:val="22"/>
          <w:szCs w:val="22"/>
        </w:rPr>
      </w:pPr>
      <w:hyperlink w:anchor="_Toc423369780" w:history="1">
        <w:r w:rsidR="00E1701E" w:rsidRPr="00622F45">
          <w:rPr>
            <w:rStyle w:val="Hyperlink"/>
            <w:noProof/>
          </w:rPr>
          <w:t>7</w:t>
        </w:r>
        <w:r w:rsidR="00E1701E">
          <w:rPr>
            <w:rFonts w:asciiTheme="minorHAnsi" w:eastAsiaTheme="minorEastAsia" w:hAnsiTheme="minorHAnsi" w:cstheme="minorBidi"/>
            <w:b w:val="0"/>
            <w:bCs w:val="0"/>
            <w:noProof/>
            <w:sz w:val="22"/>
            <w:szCs w:val="22"/>
          </w:rPr>
          <w:tab/>
        </w:r>
        <w:r w:rsidR="00E1701E" w:rsidRPr="00622F45">
          <w:rPr>
            <w:rStyle w:val="Hyperlink"/>
            <w:noProof/>
          </w:rPr>
          <w:t>Index</w:t>
        </w:r>
        <w:r w:rsidR="00E1701E">
          <w:rPr>
            <w:noProof/>
            <w:webHidden/>
          </w:rPr>
          <w:tab/>
        </w:r>
        <w:r w:rsidR="00E1701E">
          <w:rPr>
            <w:noProof/>
            <w:webHidden/>
          </w:rPr>
          <w:fldChar w:fldCharType="begin"/>
        </w:r>
        <w:r w:rsidR="00E1701E">
          <w:rPr>
            <w:noProof/>
            <w:webHidden/>
          </w:rPr>
          <w:instrText xml:space="preserve"> PAGEREF _Toc423369780 \h </w:instrText>
        </w:r>
        <w:r w:rsidR="00E1701E">
          <w:rPr>
            <w:noProof/>
            <w:webHidden/>
          </w:rPr>
        </w:r>
        <w:r w:rsidR="00E1701E">
          <w:rPr>
            <w:noProof/>
            <w:webHidden/>
          </w:rPr>
          <w:fldChar w:fldCharType="separate"/>
        </w:r>
        <w:r w:rsidR="00E1701E">
          <w:rPr>
            <w:noProof/>
            <w:webHidden/>
          </w:rPr>
          <w:t>48</w:t>
        </w:r>
        <w:r w:rsidR="00E1701E">
          <w:rPr>
            <w:noProof/>
            <w:webHidden/>
          </w:rPr>
          <w:fldChar w:fldCharType="end"/>
        </w:r>
      </w:hyperlink>
    </w:p>
    <w:p w:rsidR="00662231" w:rsidRDefault="00E1701E">
      <w:r>
        <w:fldChar w:fldCharType="end"/>
      </w:r>
    </w:p>
    <w:p w:rsidR="00662231" w:rsidRDefault="00E1701E">
      <w:pPr>
        <w:pStyle w:val="Heading1"/>
      </w:pPr>
      <w:bookmarkStart w:id="1" w:name="section_99e8d0e55bc64aedaf37da7f584f832a"/>
      <w:bookmarkStart w:id="2" w:name="_Toc423369741"/>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62231" w:rsidRDefault="00E1701E">
      <w:r>
        <w:t xml:space="preserve">This is a specification of the Shell Link Binary File Format. In this format a structure is called a </w:t>
      </w:r>
      <w:hyperlink w:anchor="gt_769d6de8-c341-407c-8949-a86f83b52081">
        <w:r>
          <w:rPr>
            <w:rStyle w:val="HyperlinkGreen"/>
            <w:b/>
          </w:rPr>
          <w:t>shell link</w:t>
        </w:r>
      </w:hyperlink>
      <w:r>
        <w:t xml:space="preserve">, or </w:t>
      </w:r>
      <w:hyperlink w:anchor="gt_efe1cf46-a05b-4ba5-9391-32e99d1fc03b">
        <w:r>
          <w:rPr>
            <w:rStyle w:val="HyperlinkGreen"/>
            <w:b/>
          </w:rPr>
          <w:t>shortcut</w:t>
        </w:r>
      </w:hyperlink>
      <w:r>
        <w:t xml:space="preserve">, and is a data </w:t>
      </w:r>
      <w:hyperlink w:anchor="gt_8bb43a65-7a8c-4585-a7ed-23044772f8ca">
        <w:r>
          <w:rPr>
            <w:rStyle w:val="HyperlinkGreen"/>
            <w:b/>
          </w:rPr>
          <w:t>object</w:t>
        </w:r>
      </w:hyperlink>
      <w:r>
        <w:t xml:space="preserve"> that contains information that can be used to access another data object. The Shell Link Binary File Format is the format of Windows files with the extension "LNK".</w:t>
      </w:r>
    </w:p>
    <w:p w:rsidR="00662231" w:rsidRDefault="00E1701E">
      <w:r>
        <w:t xml:space="preserve">Shell links are commonly used to support application launching and linking scenarios, such as </w:t>
      </w:r>
      <w:hyperlink w:anchor="gt_171744b8-3f44-4198-b7b9-1c0147282d2c">
        <w:r>
          <w:rPr>
            <w:rStyle w:val="HyperlinkGreen"/>
            <w:b/>
          </w:rPr>
          <w:t>Object Linking and Embedding (OLE)</w:t>
        </w:r>
      </w:hyperlink>
      <w:r>
        <w:t>, but they also can be used by applications that need the ability to store a reference to a target file.</w:t>
      </w:r>
    </w:p>
    <w:p w:rsidR="00662231" w:rsidRDefault="00E1701E">
      <w:r>
        <w:t xml:space="preserve">Sections 1.7 and 2 of this specification are normative and can contain the terms MAY, SHOULD, MUST, MUST NOT, and SHOULD NOT as defined in </w:t>
      </w:r>
      <w:hyperlink r:id="rId13">
        <w:r>
          <w:rPr>
            <w:rStyle w:val="Hyperlink"/>
          </w:rPr>
          <w:t>[RFC2119]</w:t>
        </w:r>
      </w:hyperlink>
      <w:r>
        <w:t>. All other sections and examples in this specification are informative.</w:t>
      </w:r>
    </w:p>
    <w:p w:rsidR="00662231" w:rsidRDefault="00E1701E">
      <w:pPr>
        <w:pStyle w:val="Heading2"/>
      </w:pPr>
      <w:bookmarkStart w:id="3" w:name="section_ac7b596868f54e5c8b1100a6f4ae98ff"/>
      <w:bookmarkStart w:id="4" w:name="_Toc423369742"/>
      <w:r>
        <w:t>Glossary</w:t>
      </w:r>
      <w:bookmarkEnd w:id="3"/>
      <w:bookmarkEnd w:id="4"/>
      <w:r>
        <w:fldChar w:fldCharType="begin"/>
      </w:r>
      <w:r>
        <w:instrText xml:space="preserve"> XE "Glossary" </w:instrText>
      </w:r>
      <w:r>
        <w:fldChar w:fldCharType="end"/>
      </w:r>
    </w:p>
    <w:p w:rsidR="00662231" w:rsidRDefault="00E1701E">
      <w:r>
        <w:t>The following terms are specific to this document:</w:t>
      </w:r>
    </w:p>
    <w:p w:rsidR="00662231" w:rsidRDefault="00E1701E">
      <w:pPr>
        <w:ind w:left="548" w:hanging="274"/>
      </w:pPr>
      <w:bookmarkStart w:id="5" w:name="gt_100cd8a6-5cb1-4895-9de6-e4a3c224a583"/>
      <w:r>
        <w:rPr>
          <w:b/>
        </w:rPr>
        <w:t>American National Standards Institute (ANSI) character set</w:t>
      </w:r>
      <w:r>
        <w:t xml:space="preserve">: A character set (1) defined by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Windows community. The source of this misnomer stems from the fact that the Windows code page 1252 was originally based on an ANSI draft, which became International Organization for Standardization (ISO) Standard 8859-1 </w:t>
      </w:r>
      <w:hyperlink r:id="rId14">
        <w:r>
          <w:rPr>
            <w:rStyle w:val="Hyperlink"/>
          </w:rPr>
          <w:t>[ISO/IEC-8859-1]</w:t>
        </w:r>
      </w:hyperlink>
      <w:r>
        <w:t>. In Windows, the ANSI character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5"/>
    </w:p>
    <w:p w:rsidR="00662231" w:rsidRDefault="00E1701E">
      <w:pPr>
        <w:ind w:left="548" w:hanging="274"/>
      </w:pPr>
      <w:bookmarkStart w:id="6"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662231" w:rsidRDefault="00E1701E">
      <w:pPr>
        <w:ind w:left="548" w:hanging="274"/>
      </w:pPr>
      <w:bookmarkStart w:id="7"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(4) or a COM class.</w:t>
      </w:r>
      <w:bookmarkEnd w:id="7"/>
    </w:p>
    <w:p w:rsidR="00662231" w:rsidRDefault="00E1701E">
      <w:pPr>
        <w:ind w:left="548" w:hanging="274"/>
      </w:pPr>
      <w:bookmarkStart w:id="8" w:name="gt_210637d9-9634-4652-a935-ded3cd434f38"/>
      <w:r>
        <w:rPr>
          <w:b/>
        </w:rPr>
        <w:t>code page</w:t>
      </w:r>
      <w:r>
        <w:t>: An ordered set of characters of a specific script in which a numerical index (code-point value) is associated with each character. Code pages are a means of providing support for character sets (1) and keyboard layouts used in different countries. Devices such as the display and keyboard can be configured to use a specific code page and to switch from one code page (such as the United States) to another (such as Portugal) at the user's request.</w:t>
      </w:r>
      <w:bookmarkEnd w:id="8"/>
    </w:p>
    <w:p w:rsidR="00662231" w:rsidRDefault="00E1701E">
      <w:pPr>
        <w:ind w:left="548" w:hanging="274"/>
      </w:pPr>
      <w:bookmarkStart w:id="9" w:name="gt_c4a7a6f5-44f9-46eb-ad89-49001e5012df"/>
      <w:r>
        <w:rPr>
          <w:b/>
        </w:rPr>
        <w:t>extra data section</w:t>
      </w:r>
      <w:r>
        <w:t xml:space="preserve">: A data structure appended to the basic Shell Link Binary File Format data that contains additional information about the </w:t>
      </w:r>
      <w:hyperlink w:anchor="gt_3b9c7b80-c157-438a-b53a-dbe935ec3243">
        <w:r>
          <w:rPr>
            <w:rStyle w:val="HyperlinkGreen"/>
            <w:b/>
          </w:rPr>
          <w:t>link target</w:t>
        </w:r>
      </w:hyperlink>
      <w:r>
        <w:t>.</w:t>
      </w:r>
      <w:bookmarkEnd w:id="9"/>
    </w:p>
    <w:p w:rsidR="00662231" w:rsidRDefault="00E1701E">
      <w:pPr>
        <w:ind w:left="548" w:hanging="274"/>
      </w:pPr>
      <w:bookmarkStart w:id="10" w:name="gt_46b28f36-8a3b-407c-a78e-bcd258ed8767"/>
      <w:r>
        <w:rPr>
          <w:b/>
        </w:rPr>
        <w:t>folder GUID ID</w:t>
      </w:r>
      <w:r>
        <w:t xml:space="preserve">: A </w:t>
      </w:r>
      <w:hyperlink w:anchor="gt_f49694cc-c350-462d-ab8e-816f0103c6c1">
        <w:r>
          <w:rPr>
            <w:rStyle w:val="HyperlinkGreen"/>
            <w:b/>
          </w:rPr>
          <w:t>GUID</w:t>
        </w:r>
      </w:hyperlink>
      <w:r>
        <w:t xml:space="preserve"> value that identifies a known folder. Some folder GUID ID values correspond to </w:t>
      </w:r>
      <w:hyperlink w:anchor="gt_04363af6-0808-468c-92c1-7fa3f57ff76c">
        <w:r>
          <w:rPr>
            <w:rStyle w:val="HyperlinkGreen"/>
            <w:b/>
          </w:rPr>
          <w:t>folder integer ID</w:t>
        </w:r>
      </w:hyperlink>
      <w:r>
        <w:t xml:space="preserve"> values.</w:t>
      </w:r>
      <w:bookmarkEnd w:id="10"/>
    </w:p>
    <w:p w:rsidR="00662231" w:rsidRDefault="00E1701E">
      <w:pPr>
        <w:ind w:left="548" w:hanging="274"/>
      </w:pPr>
      <w:bookmarkStart w:id="11" w:name="gt_04363af6-0808-468c-92c1-7fa3f57ff76c"/>
      <w:r>
        <w:rPr>
          <w:b/>
        </w:rPr>
        <w:t>folder integer ID</w:t>
      </w:r>
      <w:r>
        <w:t>: An integer value that identifies a known folder.</w:t>
      </w:r>
      <w:bookmarkEnd w:id="11"/>
    </w:p>
    <w:p w:rsidR="00662231" w:rsidRDefault="00E1701E">
      <w:pPr>
        <w:ind w:left="548" w:hanging="274"/>
      </w:pPr>
      <w:bookmarkStart w:id="12"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662231" w:rsidRDefault="00E1701E">
      <w:pPr>
        <w:ind w:left="548" w:hanging="274"/>
      </w:pPr>
      <w:bookmarkStart w:id="13" w:name="gt_f70545f7-5ddb-46d4-9d68-3b79648f2812"/>
      <w:r>
        <w:rPr>
          <w:b/>
        </w:rPr>
        <w:t>item ID (ItemID)</w:t>
      </w:r>
      <w:r>
        <w:t xml:space="preserve">: A structure that represents an item in the context of a </w:t>
      </w:r>
      <w:hyperlink w:anchor="gt_0aa9a86c-d1e7-4da7-b125-08072ff98c8a">
        <w:r>
          <w:rPr>
            <w:rStyle w:val="HyperlinkGreen"/>
            <w:b/>
          </w:rPr>
          <w:t>shell data source</w:t>
        </w:r>
      </w:hyperlink>
      <w:r>
        <w:t>.</w:t>
      </w:r>
      <w:bookmarkEnd w:id="13"/>
    </w:p>
    <w:p w:rsidR="00662231" w:rsidRDefault="00E1701E">
      <w:pPr>
        <w:ind w:left="548" w:hanging="274"/>
      </w:pPr>
      <w:bookmarkStart w:id="14" w:name="gt_ae01eca8-1cd4-4472-8be6-bd5d3ab4d01c"/>
      <w:r>
        <w:rPr>
          <w:b/>
        </w:rPr>
        <w:t>item ID list (IDList)</w:t>
      </w:r>
      <w:r>
        <w:t xml:space="preserve">: A data structure that refers to a location. An item ID list is a multi-segment data structure where each segment's content is defined by a data source that is responsible for the location in the </w:t>
      </w:r>
      <w:hyperlink w:anchor="gt_165fda5c-ed85-42c2-bd8c-1bbbde70cee9">
        <w:r>
          <w:rPr>
            <w:rStyle w:val="HyperlinkGreen"/>
            <w:b/>
          </w:rPr>
          <w:t>namespace</w:t>
        </w:r>
      </w:hyperlink>
      <w:r>
        <w:t xml:space="preserve"> referred to by the preceding segments.</w:t>
      </w:r>
      <w:bookmarkEnd w:id="14"/>
    </w:p>
    <w:p w:rsidR="00662231" w:rsidRDefault="00E1701E">
      <w:pPr>
        <w:ind w:left="548" w:hanging="274"/>
      </w:pPr>
      <w:bookmarkStart w:id="15" w:name="gt_6cfb1417-9127-43fa-ad5b-1ddcc3d270a5"/>
      <w:r>
        <w:rPr>
          <w:b/>
        </w:rPr>
        <w:t>link</w:t>
      </w:r>
      <w:r>
        <w:t xml:space="preserve">: An </w:t>
      </w:r>
      <w:hyperlink w:anchor="gt_8bb43a65-7a8c-4585-a7ed-23044772f8ca">
        <w:r>
          <w:rPr>
            <w:rStyle w:val="HyperlinkGreen"/>
            <w:b/>
          </w:rPr>
          <w:t>object</w:t>
        </w:r>
      </w:hyperlink>
      <w:r>
        <w:t xml:space="preserve"> that refers to another item.</w:t>
      </w:r>
      <w:bookmarkEnd w:id="15"/>
    </w:p>
    <w:p w:rsidR="00662231" w:rsidRDefault="00E1701E">
      <w:pPr>
        <w:ind w:left="548" w:hanging="274"/>
      </w:pPr>
      <w:bookmarkStart w:id="16" w:name="gt_3b9c7b80-c157-438a-b53a-dbe935ec3243"/>
      <w:r>
        <w:rPr>
          <w:b/>
        </w:rPr>
        <w:t>link target</w:t>
      </w:r>
      <w:r>
        <w:t xml:space="preserve">: The item that a </w:t>
      </w:r>
      <w:hyperlink w:anchor="gt_6cfb1417-9127-43fa-ad5b-1ddcc3d270a5">
        <w:r>
          <w:rPr>
            <w:rStyle w:val="HyperlinkGreen"/>
            <w:b/>
          </w:rPr>
          <w:t>link</w:t>
        </w:r>
      </w:hyperlink>
      <w:r>
        <w:t xml:space="preserve"> references. In the case of a </w:t>
      </w:r>
      <w:hyperlink w:anchor="gt_769d6de8-c341-407c-8949-a86f83b52081">
        <w:r>
          <w:rPr>
            <w:rStyle w:val="HyperlinkGreen"/>
            <w:b/>
          </w:rPr>
          <w:t>shell link</w:t>
        </w:r>
      </w:hyperlink>
      <w:r>
        <w:t xml:space="preserve">, the referenced item is identified by its location in the </w:t>
      </w:r>
      <w:hyperlink w:anchor="gt_b988df8b-ebfc-4651-ae8c-068898d5f9cb">
        <w:r>
          <w:rPr>
            <w:rStyle w:val="HyperlinkGreen"/>
            <w:b/>
          </w:rPr>
          <w:t>link target namespace</w:t>
        </w:r>
      </w:hyperlink>
      <w:r>
        <w:t xml:space="preserve"> using an </w:t>
      </w:r>
      <w:hyperlink w:anchor="gt_ae01eca8-1cd4-4472-8be6-bd5d3ab4d01c">
        <w:r>
          <w:rPr>
            <w:rStyle w:val="HyperlinkGreen"/>
            <w:b/>
          </w:rPr>
          <w:t>item ID list (IDList)</w:t>
        </w:r>
      </w:hyperlink>
      <w:r>
        <w:t>.</w:t>
      </w:r>
      <w:bookmarkEnd w:id="16"/>
    </w:p>
    <w:p w:rsidR="00662231" w:rsidRDefault="00E1701E">
      <w:pPr>
        <w:ind w:left="548" w:hanging="274"/>
      </w:pPr>
      <w:bookmarkStart w:id="17" w:name="gt_b988df8b-ebfc-4651-ae8c-068898d5f9cb"/>
      <w:r>
        <w:rPr>
          <w:b/>
        </w:rPr>
        <w:t>link target namespace</w:t>
      </w:r>
      <w:r>
        <w:t xml:space="preserve">: A hierarchical </w:t>
      </w:r>
      <w:hyperlink w:anchor="gt_165fda5c-ed85-42c2-bd8c-1bbbde70cee9">
        <w:r>
          <w:rPr>
            <w:rStyle w:val="HyperlinkGreen"/>
            <w:b/>
          </w:rPr>
          <w:t>namespace</w:t>
        </w:r>
      </w:hyperlink>
      <w:r>
        <w:t xml:space="preserve">. In Windows, the link target namespace is the Windows Explorer </w:t>
      </w:r>
      <w:hyperlink w:anchor="gt_165fda5c-ed85-42c2-bd8c-1bbbde70cee9">
        <w:r>
          <w:rPr>
            <w:rStyle w:val="HyperlinkGreen"/>
            <w:b/>
          </w:rPr>
          <w:t>namespace</w:t>
        </w:r>
      </w:hyperlink>
      <w:r>
        <w:t xml:space="preserve">, as described in </w:t>
      </w:r>
      <w:hyperlink r:id="rId18">
        <w:r>
          <w:rPr>
            <w:rStyle w:val="Hyperlink"/>
          </w:rPr>
          <w:t>[MSDN-ShellNamespace]</w:t>
        </w:r>
      </w:hyperlink>
      <w:r>
        <w:t>.</w:t>
      </w:r>
      <w:bookmarkEnd w:id="17"/>
    </w:p>
    <w:p w:rsidR="00662231" w:rsidRDefault="00E1701E">
      <w:pPr>
        <w:ind w:left="548" w:hanging="274"/>
      </w:pPr>
      <w:bookmarkStart w:id="18" w:name="gt_079478cb-f4c5-4ce5-b72b-2144da5d2ce7"/>
      <w:r>
        <w:rPr>
          <w:b/>
        </w:rPr>
        <w:t>little-endian</w:t>
      </w:r>
      <w:r>
        <w:t>: Multiple-byte values that are byte-ordered with the least significant byte stored in the memory location with the lowest address.</w:t>
      </w:r>
      <w:bookmarkEnd w:id="18"/>
    </w:p>
    <w:p w:rsidR="00662231" w:rsidRDefault="00E1701E">
      <w:pPr>
        <w:ind w:left="548" w:hanging="274"/>
      </w:pPr>
      <w:bookmarkStart w:id="19" w:name="gt_165fda5c-ed85-42c2-bd8c-1bbbde70cee9"/>
      <w:r>
        <w:rPr>
          <w:b/>
        </w:rPr>
        <w:t>namespace</w:t>
      </w:r>
      <w:r>
        <w:t xml:space="preserve">: An abstract container that provides context for the items (names, technical terms, or words) that it holds and allows disambiguation of items that have the same name (residing in different </w:t>
      </w:r>
      <w:hyperlink w:anchor="gt_165fda5c-ed85-42c2-bd8c-1bbbde70cee9">
        <w:r>
          <w:rPr>
            <w:rStyle w:val="HyperlinkGreen"/>
            <w:b/>
          </w:rPr>
          <w:t>namespaces</w:t>
        </w:r>
      </w:hyperlink>
      <w:r>
        <w:t>).</w:t>
      </w:r>
      <w:bookmarkEnd w:id="19"/>
    </w:p>
    <w:p w:rsidR="00662231" w:rsidRDefault="00E1701E">
      <w:pPr>
        <w:ind w:left="548" w:hanging="274"/>
      </w:pPr>
      <w:bookmarkStart w:id="20" w:name="gt_0334e0bd-2755-42f6-aeff-2d4a22bf4abf"/>
      <w:r>
        <w:rPr>
          <w:b/>
        </w:rPr>
        <w:t>NetBIOS name</w:t>
      </w:r>
      <w:r>
        <w:t xml:space="preserve">: A 16-byte address that is used to identify a NetBIOS resource on the network. For more information, see </w:t>
      </w:r>
      <w:hyperlink r:id="rId19">
        <w:r>
          <w:rPr>
            <w:rStyle w:val="Hyperlink"/>
          </w:rPr>
          <w:t>[RFC1001]</w:t>
        </w:r>
      </w:hyperlink>
      <w:r>
        <w:t xml:space="preserve"> and </w:t>
      </w:r>
      <w:hyperlink r:id="rId20">
        <w:r>
          <w:rPr>
            <w:rStyle w:val="Hyperlink"/>
          </w:rPr>
          <w:t>[RFC1002]</w:t>
        </w:r>
      </w:hyperlink>
      <w:r>
        <w:t>.</w:t>
      </w:r>
      <w:bookmarkEnd w:id="20"/>
    </w:p>
    <w:p w:rsidR="00662231" w:rsidRDefault="00E1701E">
      <w:pPr>
        <w:ind w:left="548" w:hanging="274"/>
      </w:pPr>
      <w:bookmarkStart w:id="21" w:name="gt_8bb43a65-7a8c-4585-a7ed-23044772f8ca"/>
      <w:r>
        <w:rPr>
          <w:b/>
        </w:rPr>
        <w:t>object</w:t>
      </w:r>
      <w:r>
        <w:t xml:space="preserve">: In COM, a software entity that implements the IUnknown interface and zero or more additional interfaces that may be obtained from each other using the IUnknown interface. A COM </w:t>
      </w:r>
      <w:hyperlink w:anchor="gt_8bb43a65-7a8c-4585-a7ed-23044772f8ca">
        <w:r>
          <w:rPr>
            <w:rStyle w:val="HyperlinkGreen"/>
            <w:b/>
          </w:rPr>
          <w:t>object</w:t>
        </w:r>
      </w:hyperlink>
      <w:r>
        <w:t xml:space="preserve"> can be exposed to remote clients via the DCOM protocol, in which case it is also a DCOM </w:t>
      </w:r>
      <w:hyperlink w:anchor="gt_8bb43a65-7a8c-4585-a7ed-23044772f8ca">
        <w:r>
          <w:rPr>
            <w:rStyle w:val="HyperlinkGreen"/>
            <w:b/>
          </w:rPr>
          <w:t>object</w:t>
        </w:r>
      </w:hyperlink>
      <w:r>
        <w:t>.</w:t>
      </w:r>
      <w:bookmarkEnd w:id="21"/>
    </w:p>
    <w:p w:rsidR="00662231" w:rsidRDefault="00E1701E">
      <w:pPr>
        <w:ind w:left="548" w:hanging="274"/>
      </w:pPr>
      <w:bookmarkStart w:id="22"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 embedded object and linked object.</w:t>
      </w:r>
      <w:bookmarkEnd w:id="22"/>
    </w:p>
    <w:p w:rsidR="00662231" w:rsidRDefault="00E1701E">
      <w:pPr>
        <w:ind w:left="548" w:hanging="274"/>
      </w:pPr>
      <w:bookmarkStart w:id="23" w:name="gt_2c716d3a-e60b-4e52-bbb0-2fdeb298003b"/>
      <w:r>
        <w:rPr>
          <w:b/>
        </w:rPr>
        <w:t>red-green-blue (RGB)</w:t>
      </w:r>
      <w:r>
        <w:t>: A color model that describes color information in terms of the red (R), green (G), and blue (B) intensities in a color.</w:t>
      </w:r>
      <w:bookmarkEnd w:id="23"/>
    </w:p>
    <w:p w:rsidR="00662231" w:rsidRDefault="00E1701E">
      <w:pPr>
        <w:ind w:left="548" w:hanging="274"/>
      </w:pPr>
      <w:bookmarkStart w:id="24" w:name="gt_f0a8c9c7-1368-4989-addb-4792c3206387"/>
      <w:r>
        <w:rPr>
          <w:b/>
        </w:rPr>
        <w:t>relative path</w:t>
      </w:r>
      <w:r>
        <w:t>: A path that is implied by the active working directory or is calculated based on a specified directory. If users enter a command that refers to a file and the full path is not entered, the active working directory is the relative path of the referenced file.</w:t>
      </w:r>
      <w:bookmarkEnd w:id="24"/>
    </w:p>
    <w:p w:rsidR="00662231" w:rsidRDefault="00E1701E">
      <w:pPr>
        <w:ind w:left="548" w:hanging="274"/>
      </w:pPr>
      <w:bookmarkStart w:id="25" w:name="gt_4fed0b53-5fc8-4818-886f-93d87f3035e1"/>
      <w:r>
        <w:rPr>
          <w:b/>
        </w:rPr>
        <w:t>reparse point</w:t>
      </w:r>
      <w:r>
        <w:t xml:space="preserve">: An attribute that can be added to a file to store a collection of user-defined data that is opaque to NTFS or ReFS. If a file that has a reparse point is opened, the open will normally fail with STATUS_REPARSE, so that the relevant file system filter driver can detect the open of a file associated with (owned by) this reparse point. At that point, each installed filter driver can check to see if it is the owner of the reparse point, and, if so, perform any special processing required for a file with that reparse point. The format of this data is understood by the application that stores the data and the file system filter that interprets the data and processes the file. For example, an encryption filter that is marked as the owner of a file's reparse point could look up the encryption key for that file. A file can have (at most) 1 reparse point associated with it. For more information, see </w:t>
      </w:r>
      <w:hyperlink r:id="rId21">
        <w:r>
          <w:rPr>
            <w:rStyle w:val="Hyperlink"/>
          </w:rPr>
          <w:t>[MS-FSCC]</w:t>
        </w:r>
      </w:hyperlink>
      <w:r>
        <w:t>.</w:t>
      </w:r>
      <w:bookmarkEnd w:id="25"/>
    </w:p>
    <w:p w:rsidR="00662231" w:rsidRDefault="00E1701E">
      <w:pPr>
        <w:ind w:left="548" w:hanging="274"/>
      </w:pPr>
      <w:bookmarkStart w:id="26" w:name="gt_e6ee2006-1a44-4571-92ad-d451bb7e79cf"/>
      <w:r>
        <w:rPr>
          <w:b/>
        </w:rPr>
        <w:t>resolve a link</w:t>
      </w:r>
      <w:r>
        <w:t xml:space="preserve">: The act of finding a specific </w:t>
      </w:r>
      <w:hyperlink w:anchor="gt_3b9c7b80-c157-438a-b53a-dbe935ec3243">
        <w:r>
          <w:rPr>
            <w:rStyle w:val="HyperlinkGreen"/>
            <w:b/>
          </w:rPr>
          <w:t>link target</w:t>
        </w:r>
      </w:hyperlink>
      <w:r>
        <w:t>, confirming that it exists, and finding whether it has moved.</w:t>
      </w:r>
      <w:bookmarkEnd w:id="26"/>
    </w:p>
    <w:p w:rsidR="00662231" w:rsidRDefault="00E1701E">
      <w:pPr>
        <w:ind w:left="548" w:hanging="274"/>
      </w:pPr>
      <w:bookmarkStart w:id="27" w:name="gt_0aa9a86c-d1e7-4da7-b125-08072ff98c8a"/>
      <w:r>
        <w:rPr>
          <w:b/>
        </w:rPr>
        <w:t>shell data source</w:t>
      </w:r>
      <w:r>
        <w:t xml:space="preserve">: An </w:t>
      </w:r>
      <w:hyperlink w:anchor="gt_8bb43a65-7a8c-4585-a7ed-23044772f8ca">
        <w:r>
          <w:rPr>
            <w:rStyle w:val="HyperlinkGreen"/>
            <w:b/>
          </w:rPr>
          <w:t>object</w:t>
        </w:r>
      </w:hyperlink>
      <w:r>
        <w:t xml:space="preserve"> that is responsible for a specific location in the </w:t>
      </w:r>
      <w:hyperlink w:anchor="gt_165fda5c-ed85-42c2-bd8c-1bbbde70cee9">
        <w:r>
          <w:rPr>
            <w:rStyle w:val="HyperlinkGreen"/>
            <w:b/>
          </w:rPr>
          <w:t>namespace</w:t>
        </w:r>
      </w:hyperlink>
      <w:r>
        <w:t xml:space="preserve"> and for enumerating and binding </w:t>
      </w:r>
      <w:hyperlink w:anchor="gt_ae01eca8-1cd4-4472-8be6-bd5d3ab4d01c">
        <w:r>
          <w:rPr>
            <w:rStyle w:val="HyperlinkGreen"/>
            <w:b/>
          </w:rPr>
          <w:t>IDLists</w:t>
        </w:r>
      </w:hyperlink>
      <w:r>
        <w:t xml:space="preserve"> to handlers.</w:t>
      </w:r>
      <w:bookmarkEnd w:id="27"/>
    </w:p>
    <w:p w:rsidR="00662231" w:rsidRDefault="00E1701E">
      <w:pPr>
        <w:ind w:left="548" w:hanging="274"/>
      </w:pPr>
      <w:bookmarkStart w:id="28" w:name="gt_769d6de8-c341-407c-8949-a86f83b52081"/>
      <w:r>
        <w:rPr>
          <w:b/>
        </w:rPr>
        <w:t>shell link</w:t>
      </w:r>
      <w:r>
        <w:t>: A structure in Shell Link Binary File Format.</w:t>
      </w:r>
      <w:bookmarkEnd w:id="28"/>
    </w:p>
    <w:p w:rsidR="00662231" w:rsidRDefault="00E1701E">
      <w:pPr>
        <w:ind w:left="548" w:hanging="274"/>
      </w:pPr>
      <w:bookmarkStart w:id="29" w:name="gt_7be2d54b-de4d-48ef-bd55-c15324aacecf"/>
      <w:r>
        <w:rPr>
          <w:b/>
        </w:rPr>
        <w:t>shim</w:t>
      </w:r>
      <w:r>
        <w:t>: A mechanism used to provide custom behavior to applications that do not work on newer versions of the operating system.</w:t>
      </w:r>
      <w:bookmarkEnd w:id="29"/>
    </w:p>
    <w:p w:rsidR="00662231" w:rsidRDefault="00E1701E">
      <w:pPr>
        <w:ind w:left="548" w:hanging="274"/>
      </w:pPr>
      <w:bookmarkStart w:id="30" w:name="gt_efe1cf46-a05b-4ba5-9391-32e99d1fc03b"/>
      <w:r>
        <w:rPr>
          <w:b/>
        </w:rPr>
        <w:t>shortcut</w:t>
      </w:r>
      <w:r>
        <w:t xml:space="preserve">: A term that is used synonymously with </w:t>
      </w:r>
      <w:hyperlink w:anchor="gt_769d6de8-c341-407c-8949-a86f83b52081">
        <w:r>
          <w:rPr>
            <w:rStyle w:val="HyperlinkGreen"/>
            <w:b/>
          </w:rPr>
          <w:t>shell link</w:t>
        </w:r>
      </w:hyperlink>
      <w:r>
        <w:t>.</w:t>
      </w:r>
      <w:bookmarkEnd w:id="30"/>
    </w:p>
    <w:p w:rsidR="00662231" w:rsidRDefault="00E1701E">
      <w:pPr>
        <w:ind w:left="548" w:hanging="274"/>
      </w:pPr>
      <w:bookmarkStart w:id="31" w:name="gt_57c7faf0-6002-4b1a-b8fc-fc9244d5a6e5"/>
      <w:r>
        <w:rPr>
          <w:b/>
        </w:rPr>
        <w:t>sparse file</w:t>
      </w:r>
      <w:r>
        <w:t>: A file containing large sections of data composed only of zeros, which is marked as such in the NTFS. The file system saves disk space by only allocating as many ranges on disk as are required to completely reconstruct the non-zero data. When an attempt is made to read in the nonallocated portions of the file (also known as holes), the file system automatically returns zeros to the caller.</w:t>
      </w:r>
      <w:bookmarkEnd w:id="31"/>
    </w:p>
    <w:p w:rsidR="00662231" w:rsidRDefault="00E1701E">
      <w:pPr>
        <w:ind w:left="548" w:hanging="274"/>
      </w:pPr>
      <w:bookmarkStart w:id="3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32"/>
    </w:p>
    <w:p w:rsidR="00662231" w:rsidRDefault="00E1701E">
      <w:pPr>
        <w:ind w:left="548" w:hanging="274"/>
      </w:pPr>
      <w:bookmarkStart w:id="33" w:name="gt_c9507dca-291d-4fd6-9cba-a9ee7da8c908"/>
      <w:r>
        <w:rPr>
          <w:b/>
        </w:rPr>
        <w:t>Universal Naming Convention (UNC)</w:t>
      </w:r>
      <w:r>
        <w:t xml:space="preserve">: A string format that specifies the location of a resource. For more information, see </w:t>
      </w:r>
      <w:hyperlink r:id="rId23">
        <w:r>
          <w:rPr>
            <w:rStyle w:val="Hyperlink"/>
          </w:rPr>
          <w:t>[MS-DTYP]</w:t>
        </w:r>
      </w:hyperlink>
      <w:r>
        <w:t xml:space="preserve"> section 2.2.57.</w:t>
      </w:r>
      <w:bookmarkEnd w:id="33"/>
    </w:p>
    <w:p w:rsidR="00662231" w:rsidRDefault="00E1701E">
      <w:pPr>
        <w:ind w:left="548" w:hanging="274"/>
      </w:pPr>
      <w:bookmarkStart w:id="34" w:name="gt_6189b117-ca53-47a1-9eb3-7ea5ddc215dd"/>
      <w:r>
        <w:rPr>
          <w:b/>
        </w:rPr>
        <w:t>UTC (Coordinated Universal Time)</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34"/>
    </w:p>
    <w:p w:rsidR="00662231" w:rsidRDefault="00E1701E">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662231" w:rsidRDefault="00E1701E">
      <w:pPr>
        <w:pStyle w:val="Heading2"/>
      </w:pPr>
      <w:bookmarkStart w:id="35" w:name="section_0a777210d1cf4c07a87e9b44fa0df80a"/>
      <w:bookmarkStart w:id="36" w:name="_Toc423369743"/>
      <w:r>
        <w:t>References</w:t>
      </w:r>
      <w:bookmarkEnd w:id="35"/>
      <w:bookmarkEnd w:id="36"/>
      <w:r>
        <w:fldChar w:fldCharType="begin"/>
      </w:r>
      <w:r>
        <w:instrText xml:space="preserve"> XE "References" </w:instrText>
      </w:r>
      <w:r>
        <w:fldChar w:fldCharType="end"/>
      </w:r>
    </w:p>
    <w:p w:rsidR="00662231" w:rsidRDefault="00E1701E">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662231" w:rsidRDefault="00E1701E">
      <w:pPr>
        <w:pStyle w:val="Heading3"/>
      </w:pPr>
      <w:bookmarkStart w:id="37" w:name="section_212e18a5ee154457aadf0d23fba6a5e0"/>
      <w:bookmarkStart w:id="38" w:name="_Toc423369744"/>
      <w:r>
        <w:t>Normative References</w:t>
      </w:r>
      <w:bookmarkEnd w:id="37"/>
      <w:bookmarkEnd w:id="3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62231" w:rsidRDefault="00E1701E">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662231" w:rsidRDefault="00E1701E">
      <w:pPr>
        <w:spacing w:after="200"/>
      </w:pPr>
      <w:r>
        <w:t>[MS-DFSNM] Microsoft Corporation, "</w:t>
      </w:r>
      <w:hyperlink r:id="rId27">
        <w:r>
          <w:rPr>
            <w:rStyle w:val="Hyperlink"/>
          </w:rPr>
          <w:t>Distributed File System (DFS): Namespace Management Protocol</w:t>
        </w:r>
      </w:hyperlink>
      <w:r>
        <w:t>".</w:t>
      </w:r>
    </w:p>
    <w:p w:rsidR="00662231" w:rsidRDefault="00E1701E">
      <w:pPr>
        <w:spacing w:after="200"/>
      </w:pPr>
      <w:r>
        <w:t>[MS-DTYP] Microsoft Corporation, "</w:t>
      </w:r>
      <w:hyperlink r:id="rId28">
        <w:r>
          <w:rPr>
            <w:rStyle w:val="Hyperlink"/>
          </w:rPr>
          <w:t>Windows Data Types</w:t>
        </w:r>
      </w:hyperlink>
      <w:r>
        <w:t>".</w:t>
      </w:r>
    </w:p>
    <w:p w:rsidR="00662231" w:rsidRDefault="00E1701E">
      <w:pPr>
        <w:spacing w:after="200"/>
      </w:pPr>
      <w:r>
        <w:t>[MS-LCID] Microsoft Corporation, "</w:t>
      </w:r>
      <w:hyperlink r:id="rId29">
        <w:r>
          <w:rPr>
            <w:rStyle w:val="Hyperlink"/>
          </w:rPr>
          <w:t>Windows Language Code Identifier (LCID) Reference</w:t>
        </w:r>
      </w:hyperlink>
      <w:r>
        <w:t>".</w:t>
      </w:r>
    </w:p>
    <w:p w:rsidR="00662231" w:rsidRDefault="00E1701E">
      <w:pPr>
        <w:spacing w:after="200"/>
      </w:pPr>
      <w:r>
        <w:t>[MS-PROPSTORE] Microsoft Corporation, "</w:t>
      </w:r>
      <w:hyperlink r:id="rId30">
        <w:r>
          <w:rPr>
            <w:rStyle w:val="Hyperlink"/>
          </w:rPr>
          <w:t>Property Store Binary File Format</w:t>
        </w:r>
      </w:hyperlink>
      <w:r>
        <w:t>".</w:t>
      </w:r>
    </w:p>
    <w:p w:rsidR="00662231" w:rsidRDefault="00E1701E">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662231" w:rsidRDefault="00E1701E">
      <w:pPr>
        <w:spacing w:after="200"/>
      </w:pPr>
      <w:r>
        <w:t xml:space="preserve">[RFC5234] Crocker, D., Ed., and Overell, P., "Augmented BNF for Syntax Specifications: ABNF", STD 68, RFC 5234, January 2008, </w:t>
      </w:r>
      <w:hyperlink r:id="rId32">
        <w:r>
          <w:rPr>
            <w:rStyle w:val="Hyperlink"/>
          </w:rPr>
          <w:t>http://www.rfc-editor.org/rfc/rfc5234.txt</w:t>
        </w:r>
      </w:hyperlink>
    </w:p>
    <w:p w:rsidR="00662231" w:rsidRDefault="00E1701E">
      <w:pPr>
        <w:pStyle w:val="Heading3"/>
      </w:pPr>
      <w:bookmarkStart w:id="39" w:name="section_9e0df8c1795643509ffbf1ff2e8f2dc4"/>
      <w:bookmarkStart w:id="40" w:name="_Toc423369745"/>
      <w:r>
        <w:t>Informative References</w:t>
      </w:r>
      <w:bookmarkEnd w:id="39"/>
      <w:bookmarkEnd w:id="4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62231" w:rsidRDefault="00E1701E">
      <w:pPr>
        <w:spacing w:after="200"/>
      </w:pPr>
      <w:r>
        <w:t>[MS-CFB] Microsoft Corporation, "</w:t>
      </w:r>
      <w:hyperlink r:id="rId33">
        <w:r>
          <w:rPr>
            <w:rStyle w:val="Hyperlink"/>
          </w:rPr>
          <w:t>Compound File Binary File Format</w:t>
        </w:r>
      </w:hyperlink>
      <w:r>
        <w:t>".</w:t>
      </w:r>
    </w:p>
    <w:p w:rsidR="00662231" w:rsidRDefault="00E1701E">
      <w:pPr>
        <w:spacing w:after="200"/>
      </w:pPr>
      <w:r>
        <w:t>[MS-DLTW] Microsoft Corporation, "</w:t>
      </w:r>
      <w:hyperlink r:id="rId34">
        <w:r>
          <w:rPr>
            <w:rStyle w:val="Hyperlink"/>
          </w:rPr>
          <w:t>Distributed Link Tracking: Workstation Protocol</w:t>
        </w:r>
      </w:hyperlink>
      <w:r>
        <w:t>".</w:t>
      </w:r>
    </w:p>
    <w:p w:rsidR="00662231" w:rsidRDefault="00E1701E">
      <w:pPr>
        <w:spacing w:after="200"/>
      </w:pPr>
      <w:r>
        <w:t xml:space="preserve">[MSCHARSET] Microsoft Corporation, "INFO: Windows, Code Pages, and Character Sets", February 2005, </w:t>
      </w:r>
      <w:hyperlink r:id="rId35">
        <w:r>
          <w:rPr>
            <w:rStyle w:val="Hyperlink"/>
          </w:rPr>
          <w:t>http://support.microsoft.com/kb/75435</w:t>
        </w:r>
      </w:hyperlink>
    </w:p>
    <w:p w:rsidR="00662231" w:rsidRDefault="00E1701E">
      <w:pPr>
        <w:spacing w:after="200"/>
      </w:pPr>
      <w:r>
        <w:t xml:space="preserve">[MSDN-CODEPAGE] Microsoft Corporation, "Common Pages", </w:t>
      </w:r>
      <w:hyperlink r:id="rId36">
        <w:r>
          <w:rPr>
            <w:rStyle w:val="Hyperlink"/>
          </w:rPr>
          <w:t>http://msdn.microsoft.com/en-us/goglobal/bb964653.aspx</w:t>
        </w:r>
      </w:hyperlink>
    </w:p>
    <w:p w:rsidR="00662231" w:rsidRDefault="00E1701E">
      <w:pPr>
        <w:spacing w:after="200"/>
      </w:pPr>
      <w:r>
        <w:t xml:space="preserve">[MSDN-ISHELLLINK] Microsoft Corporation, "IShellLink Interface", </w:t>
      </w:r>
      <w:hyperlink r:id="rId37">
        <w:r>
          <w:rPr>
            <w:rStyle w:val="Hyperlink"/>
          </w:rPr>
          <w:t>http://msdn.microsoft.com/en-us/library/bb774950.aspx</w:t>
        </w:r>
      </w:hyperlink>
    </w:p>
    <w:p w:rsidR="00662231" w:rsidRDefault="00E1701E">
      <w:pPr>
        <w:spacing w:after="200"/>
      </w:pPr>
      <w:r>
        <w:t xml:space="preserve">[MSDN-MSISHORTCUTS] Microsoft Corporation, "How Windows Installer Shortcuts Work", </w:t>
      </w:r>
      <w:hyperlink r:id="rId38">
        <w:r>
          <w:rPr>
            <w:rStyle w:val="Hyperlink"/>
          </w:rPr>
          <w:t>http://support.microsoft.com/kb/243630</w:t>
        </w:r>
      </w:hyperlink>
    </w:p>
    <w:p w:rsidR="00662231" w:rsidRDefault="00E1701E">
      <w:pPr>
        <w:pStyle w:val="Heading2"/>
      </w:pPr>
      <w:bookmarkStart w:id="41" w:name="section_a6c2f32d22974727bcd35d3669573bcb"/>
      <w:bookmarkStart w:id="42" w:name="_Toc423369746"/>
      <w:r>
        <w:t>Overview</w:t>
      </w:r>
      <w:bookmarkEnd w:id="41"/>
      <w:bookmarkEnd w:id="42"/>
      <w:r>
        <w:fldChar w:fldCharType="begin"/>
      </w:r>
      <w:r>
        <w:instrText xml:space="preserve"> XE "Overview (synopsis)" </w:instrText>
      </w:r>
      <w:r>
        <w:fldChar w:fldCharType="end"/>
      </w:r>
      <w:r>
        <w:fldChar w:fldCharType="begin"/>
      </w:r>
      <w:r>
        <w:instrText xml:space="preserve"> XE "Overview (synopsis)"</w:instrText>
      </w:r>
      <w:r>
        <w:fldChar w:fldCharType="end"/>
      </w:r>
    </w:p>
    <w:p w:rsidR="00662231" w:rsidRDefault="00E1701E">
      <w:r>
        <w:t xml:space="preserve">The Shell Link Binary File Format specifies a structure called a shell link. That structure is used to store a reference to a location in a </w:t>
      </w:r>
      <w:hyperlink w:anchor="gt_b988df8b-ebfc-4651-ae8c-068898d5f9cb">
        <w:r>
          <w:rPr>
            <w:rStyle w:val="HyperlinkGreen"/>
            <w:b/>
          </w:rPr>
          <w:t>link target namespace</w:t>
        </w:r>
      </w:hyperlink>
      <w:r>
        <w:t xml:space="preserve">, which is referred to as a </w:t>
      </w:r>
      <w:hyperlink w:anchor="gt_3b9c7b80-c157-438a-b53a-dbe935ec3243">
        <w:r>
          <w:rPr>
            <w:rStyle w:val="HyperlinkGreen"/>
            <w:b/>
          </w:rPr>
          <w:t>link target</w:t>
        </w:r>
      </w:hyperlink>
      <w:r>
        <w:t xml:space="preserve">. The most important component of a link target namespace is a link target in the form of an </w:t>
      </w:r>
      <w:hyperlink w:anchor="gt_ae01eca8-1cd4-4472-8be6-bd5d3ab4d01c">
        <w:r>
          <w:rPr>
            <w:rStyle w:val="HyperlinkGreen"/>
            <w:b/>
          </w:rPr>
          <w:t>item ID list (IDList)</w:t>
        </w:r>
      </w:hyperlink>
      <w:r>
        <w:t>.</w:t>
      </w:r>
    </w:p>
    <w:p w:rsidR="00662231" w:rsidRDefault="00E1701E">
      <w:r>
        <w:t>The shell link structure stores various information that is useful to end users, including:</w:t>
      </w:r>
    </w:p>
    <w:p w:rsidR="00662231" w:rsidRDefault="00E1701E">
      <w:pPr>
        <w:pStyle w:val="ListParagraph"/>
        <w:numPr>
          <w:ilvl w:val="0"/>
          <w:numId w:val="47"/>
        </w:numPr>
      </w:pPr>
      <w:r>
        <w:t>A keyboard shortcut that can be used to launch an application.</w:t>
      </w:r>
    </w:p>
    <w:p w:rsidR="00662231" w:rsidRDefault="00E1701E">
      <w:pPr>
        <w:pStyle w:val="ListParagraph"/>
        <w:numPr>
          <w:ilvl w:val="0"/>
          <w:numId w:val="47"/>
        </w:numPr>
      </w:pPr>
      <w:r>
        <w:t>A descriptive comment.</w:t>
      </w:r>
    </w:p>
    <w:p w:rsidR="00662231" w:rsidRDefault="00E1701E">
      <w:pPr>
        <w:pStyle w:val="ListParagraph"/>
        <w:numPr>
          <w:ilvl w:val="0"/>
          <w:numId w:val="47"/>
        </w:numPr>
      </w:pPr>
      <w:r>
        <w:t>Settings that control application behavior.</w:t>
      </w:r>
    </w:p>
    <w:p w:rsidR="00662231" w:rsidRDefault="00E1701E">
      <w:pPr>
        <w:pStyle w:val="ListParagraph"/>
        <w:numPr>
          <w:ilvl w:val="0"/>
          <w:numId w:val="47"/>
        </w:numPr>
      </w:pPr>
      <w:r>
        <w:t xml:space="preserve">Optional data stored in </w:t>
      </w:r>
      <w:hyperlink w:anchor="gt_c4a7a6f5-44f9-46eb-ad89-49001e5012df">
        <w:r>
          <w:rPr>
            <w:rStyle w:val="HyperlinkGreen"/>
            <w:b/>
          </w:rPr>
          <w:t>extra data sections</w:t>
        </w:r>
      </w:hyperlink>
      <w:r>
        <w:t>.</w:t>
      </w:r>
    </w:p>
    <w:p w:rsidR="00662231" w:rsidRDefault="00E1701E">
      <w:r>
        <w:t xml:space="preserve">Optional data can include a property store that contains an extensible set of properties in the format that is described in </w:t>
      </w:r>
      <w:hyperlink r:id="rId39">
        <w:r>
          <w:rPr>
            <w:rStyle w:val="Hyperlink"/>
          </w:rPr>
          <w:t>[MS-PROPSTORE]</w:t>
        </w:r>
      </w:hyperlink>
      <w:r>
        <w:t>.</w:t>
      </w:r>
    </w:p>
    <w:p w:rsidR="00662231" w:rsidRDefault="00E1701E">
      <w:r>
        <w:t xml:space="preserve">The Shell Link Binary File Format can be managed using a COM object, programmed using the </w:t>
      </w:r>
      <w:r>
        <w:rPr>
          <w:b/>
        </w:rPr>
        <w:t>IShellLink</w:t>
      </w:r>
      <w:r>
        <w:t xml:space="preserve"> interface, and saved into its persistence format using the </w:t>
      </w:r>
      <w:r>
        <w:rPr>
          <w:b/>
        </w:rPr>
        <w:t>IPersistStream</w:t>
      </w:r>
      <w:r>
        <w:t xml:space="preserve"> or </w:t>
      </w:r>
      <w:r>
        <w:rPr>
          <w:b/>
        </w:rPr>
        <w:t>IPersistFile</w:t>
      </w:r>
      <w:r>
        <w:t xml:space="preserve"> interface. It is most common for shell links to be stored in a file with the .LNK file extension. By using the </w:t>
      </w:r>
      <w:r>
        <w:rPr>
          <w:b/>
        </w:rPr>
        <w:t>IPersistStream</w:t>
      </w:r>
      <w:r>
        <w:t xml:space="preserve"> interface, a shell link can be saved into another storage system, for example a database or the registry, or embedded in another file format. For more information, see </w:t>
      </w:r>
      <w:hyperlink r:id="rId40">
        <w:r>
          <w:rPr>
            <w:rStyle w:val="Hyperlink"/>
          </w:rPr>
          <w:t>[MSDN-ISHELLLINK]</w:t>
        </w:r>
      </w:hyperlink>
      <w:r>
        <w:t>.</w:t>
      </w:r>
    </w:p>
    <w:p w:rsidR="00662231" w:rsidRDefault="00E1701E">
      <w:r>
        <w:t xml:space="preserve">Multi-byte data values in the Shell Link Binary File Format are stored in </w:t>
      </w:r>
      <w:hyperlink w:anchor="gt_079478cb-f4c5-4ce5-b72b-2144da5d2ce7">
        <w:r>
          <w:rPr>
            <w:rStyle w:val="HyperlinkGreen"/>
            <w:b/>
          </w:rPr>
          <w:t>little-endian</w:t>
        </w:r>
      </w:hyperlink>
      <w:r>
        <w:t xml:space="preserve"> format.</w:t>
      </w:r>
    </w:p>
    <w:p w:rsidR="00662231" w:rsidRDefault="00E1701E">
      <w:pPr>
        <w:pStyle w:val="Heading2"/>
      </w:pPr>
      <w:bookmarkStart w:id="43" w:name="section_3f7ede768d5d46578fa8e2c880bd25e7"/>
      <w:bookmarkStart w:id="44" w:name="_Toc423369747"/>
      <w:r>
        <w:t>Relationship to Protocols and Other Structures</w:t>
      </w:r>
      <w:bookmarkEnd w:id="43"/>
      <w:bookmarkEnd w:id="44"/>
      <w:r>
        <w:fldChar w:fldCharType="begin"/>
      </w:r>
      <w:r>
        <w:instrText xml:space="preserve"> XE "Relationship to protocols and other structures" </w:instrText>
      </w:r>
      <w:r>
        <w:fldChar w:fldCharType="end"/>
      </w:r>
      <w:r>
        <w:fldChar w:fldCharType="begin"/>
      </w:r>
      <w:r>
        <w:instrText xml:space="preserve"> XE "Relationship to protocols and other structures"</w:instrText>
      </w:r>
      <w:r>
        <w:fldChar w:fldCharType="end"/>
      </w:r>
    </w:p>
    <w:p w:rsidR="00662231" w:rsidRDefault="00E1701E">
      <w:r>
        <w:t xml:space="preserve">The Shell Link Binary File Format is used by the Compound File Binary File Format </w:t>
      </w:r>
      <w:hyperlink r:id="rId41">
        <w:r>
          <w:rPr>
            <w:rStyle w:val="Hyperlink"/>
          </w:rPr>
          <w:t>[MS-CFB]</w:t>
        </w:r>
      </w:hyperlink>
      <w:r>
        <w:t>.</w:t>
      </w:r>
    </w:p>
    <w:p w:rsidR="00662231" w:rsidRDefault="00E1701E">
      <w:r>
        <w:t xml:space="preserve">The Shell Link Binary File Format uses the Property Store Binary File Format </w:t>
      </w:r>
      <w:hyperlink r:id="rId42">
        <w:r>
          <w:rPr>
            <w:rStyle w:val="Hyperlink"/>
          </w:rPr>
          <w:t>[MS-PROPSTORE]</w:t>
        </w:r>
      </w:hyperlink>
      <w:r>
        <w:t>.</w:t>
      </w:r>
    </w:p>
    <w:p w:rsidR="00662231" w:rsidRDefault="00E1701E">
      <w:pPr>
        <w:pStyle w:val="Heading2"/>
      </w:pPr>
      <w:bookmarkStart w:id="45" w:name="section_6fb77b110f4d403ebcd33c67eca0cc1b"/>
      <w:bookmarkStart w:id="46" w:name="_Toc423369748"/>
      <w:r>
        <w:t>Applicability Statement</w:t>
      </w:r>
      <w:bookmarkEnd w:id="45"/>
      <w:bookmarkEnd w:id="46"/>
      <w:r>
        <w:fldChar w:fldCharType="begin"/>
      </w:r>
      <w:r>
        <w:instrText xml:space="preserve"> XE "Applicability" </w:instrText>
      </w:r>
      <w:r>
        <w:fldChar w:fldCharType="end"/>
      </w:r>
      <w:r>
        <w:fldChar w:fldCharType="begin"/>
      </w:r>
      <w:r>
        <w:instrText xml:space="preserve"> XE "Applicability"</w:instrText>
      </w:r>
      <w:r>
        <w:fldChar w:fldCharType="end"/>
      </w:r>
    </w:p>
    <w:p w:rsidR="00662231" w:rsidRDefault="00E1701E">
      <w:r>
        <w:t>This document specifies a persistence format for links to files in a file system or to applications that are available for installation. This persistence format is applicable for use as a stand-alone file and for containment within other structures.</w:t>
      </w:r>
    </w:p>
    <w:p w:rsidR="00662231" w:rsidRDefault="00E1701E">
      <w:pPr>
        <w:pStyle w:val="Heading2"/>
      </w:pPr>
      <w:bookmarkStart w:id="47" w:name="section_ad9c9702ce9e45dbb77ce56c63fe3f7a"/>
      <w:bookmarkStart w:id="48" w:name="_Toc423369749"/>
      <w:r>
        <w:t>Versioning and Localization</w:t>
      </w:r>
      <w:bookmarkEnd w:id="47"/>
      <w:bookmarkEnd w:id="48"/>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662231" w:rsidRDefault="00E1701E">
      <w:r>
        <w:t xml:space="preserve">This specification covers versioning issues in the following areas: </w:t>
      </w:r>
    </w:p>
    <w:p w:rsidR="00662231" w:rsidRDefault="00E1701E">
      <w:r>
        <w:rPr>
          <w:b/>
        </w:rPr>
        <w:t>Localization</w:t>
      </w:r>
      <w:r>
        <w:t xml:space="preserve">: The Shell Link Binary File Format defines the </w:t>
      </w:r>
      <w:hyperlink w:anchor="Section_b959e24d67c74409b52d49c00f8bedf9" w:history="1">
        <w:r>
          <w:rPr>
            <w:rStyle w:val="Hyperlink"/>
          </w:rPr>
          <w:t>ConsoleFEDataBlock</w:t>
        </w:r>
      </w:hyperlink>
      <w:r>
        <w:t xml:space="preserve"> structure (section 2.5.2), which specifies a </w:t>
      </w:r>
      <w:hyperlink w:anchor="gt_210637d9-9634-4652-a935-ded3cd434f38">
        <w:r>
          <w:rPr>
            <w:rStyle w:val="HyperlinkGreen"/>
            <w:b/>
          </w:rPr>
          <w:t>code page</w:t>
        </w:r>
      </w:hyperlink>
      <w:r>
        <w:t xml:space="preserve"> for displaying text. That value can be used to specify a set of characters for a particular language or locale.</w:t>
      </w:r>
    </w:p>
    <w:p w:rsidR="00662231" w:rsidRDefault="00E1701E">
      <w:pPr>
        <w:pStyle w:val="Heading2"/>
      </w:pPr>
      <w:bookmarkStart w:id="49" w:name="section_2b8b58f21b5b49d49f5820af5d11eb61"/>
      <w:bookmarkStart w:id="50" w:name="_Toc423369750"/>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62231" w:rsidRDefault="00E1701E">
      <w:r>
        <w:t xml:space="preserve">A </w:t>
      </w:r>
      <w:hyperlink w:anchor="gt_0aa9a86c-d1e7-4da7-b125-08072ff98c8a">
        <w:r>
          <w:rPr>
            <w:rStyle w:val="HyperlinkGreen"/>
            <w:b/>
          </w:rPr>
          <w:t>shell data source</w:t>
        </w:r>
      </w:hyperlink>
      <w:r>
        <w:t xml:space="preserve"> can extend the persistence format by storing custom data inside </w:t>
      </w:r>
      <w:hyperlink w:anchor="gt_f70545f7-5ddb-46d4-9d68-3b79648f2812">
        <w:r>
          <w:rPr>
            <w:rStyle w:val="HyperlinkGreen"/>
            <w:b/>
          </w:rPr>
          <w:t>ItemID</w:t>
        </w:r>
      </w:hyperlink>
      <w:r>
        <w:t xml:space="preserve"> structure.</w:t>
      </w:r>
    </w:p>
    <w:p w:rsidR="00662231" w:rsidRDefault="00E1701E">
      <w:r>
        <w:t xml:space="preserve">The ItemIDs embedded in an IDList are in a format specified by the shell data sources that manage the ItemIDs. The ItemIDs are free to store whatever data is needed in this structure to uniquely identify the items in their </w:t>
      </w:r>
      <w:hyperlink w:anchor="gt_165fda5c-ed85-42c2-bd8c-1bbbde70cee9">
        <w:r>
          <w:rPr>
            <w:rStyle w:val="HyperlinkGreen"/>
            <w:b/>
          </w:rPr>
          <w:t>namespace</w:t>
        </w:r>
      </w:hyperlink>
      <w:r>
        <w:t>.</w:t>
      </w:r>
    </w:p>
    <w:p w:rsidR="00662231" w:rsidRDefault="00E1701E">
      <w:r>
        <w:t xml:space="preserve">The property store embedded in a </w:t>
      </w:r>
      <w:hyperlink w:anchor="gt_6cfb1417-9127-43fa-ad5b-1ddcc3d270a5">
        <w:r>
          <w:rPr>
            <w:rStyle w:val="HyperlinkGreen"/>
            <w:b/>
          </w:rPr>
          <w:t>link</w:t>
        </w:r>
      </w:hyperlink>
      <w:r>
        <w:t xml:space="preserve"> can be used to store property values in the shell link.</w:t>
      </w:r>
    </w:p>
    <w:p w:rsidR="00662231" w:rsidRDefault="00E1701E">
      <w:pPr>
        <w:pStyle w:val="Heading1"/>
      </w:pPr>
      <w:bookmarkStart w:id="51" w:name="section_747629b3b5be452a8101b9a2ec49978c"/>
      <w:bookmarkStart w:id="52" w:name="_Toc423369751"/>
      <w:r>
        <w:t>Structures</w:t>
      </w:r>
      <w:bookmarkEnd w:id="51"/>
      <w:bookmarkEnd w:id="52"/>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w:instrText>
      </w:r>
      <w:r>
        <w:fldChar w:fldCharType="end"/>
      </w:r>
    </w:p>
    <w:p w:rsidR="00662231" w:rsidRDefault="00E1701E">
      <w:r>
        <w:t xml:space="preserve">The Shell Link Binary File Format consists of a sequence of structures that conform to the following </w:t>
      </w:r>
      <w:hyperlink w:anchor="gt_24ddbbb4-b79e-4419-96ec-0fdd229c9ebf">
        <w:r>
          <w:rPr>
            <w:rStyle w:val="HyperlinkGreen"/>
            <w:b/>
          </w:rPr>
          <w:t>ABNF</w:t>
        </w:r>
      </w:hyperlink>
      <w:r>
        <w:t xml:space="preserve"> rules </w:t>
      </w:r>
      <w:hyperlink r:id="rId43">
        <w:r>
          <w:rPr>
            <w:rStyle w:val="Hyperlink"/>
          </w:rPr>
          <w:t>[RFC5234]</w:t>
        </w:r>
      </w:hyperlink>
      <w:r>
        <w:t>.</w:t>
      </w:r>
    </w:p>
    <w:p w:rsidR="00662231" w:rsidRDefault="00662231">
      <w:pPr>
        <w:pStyle w:val="Code"/>
      </w:pPr>
    </w:p>
    <w:p w:rsidR="00662231" w:rsidRDefault="00E1701E">
      <w:pPr>
        <w:pStyle w:val="Code"/>
      </w:pPr>
      <w:r>
        <w:t>SHELL_LINK = SHELL_LINK_HEADER [LINKTARGET_IDLIST] [LINKINFO]</w:t>
      </w:r>
    </w:p>
    <w:p w:rsidR="00662231" w:rsidRDefault="00E1701E">
      <w:pPr>
        <w:pStyle w:val="Code"/>
      </w:pPr>
      <w:r>
        <w:t xml:space="preserve">             [STRING_DATA] *EXTRA_DATA</w:t>
      </w:r>
    </w:p>
    <w:p w:rsidR="00662231" w:rsidRDefault="00662231">
      <w:pPr>
        <w:pStyle w:val="Code"/>
      </w:pPr>
    </w:p>
    <w:p w:rsidR="00662231" w:rsidRDefault="00E1701E">
      <w:r>
        <w:rPr>
          <w:b/>
        </w:rPr>
        <w:t>SHELL_LINK_HEADER</w:t>
      </w:r>
      <w:r>
        <w:t xml:space="preserve">: A </w:t>
      </w:r>
      <w:hyperlink w:anchor="Section_c3376b21093145e4b2fca48ac0e60d15" w:history="1">
        <w:r>
          <w:rPr>
            <w:rStyle w:val="Hyperlink"/>
          </w:rPr>
          <w:t>ShellLinkHeader</w:t>
        </w:r>
      </w:hyperlink>
      <w:r>
        <w:t xml:space="preserve"> structure (section 2.1), which contains identification information, timestamps, and flags that specify the presence of optional structures.</w:t>
      </w:r>
    </w:p>
    <w:p w:rsidR="00662231" w:rsidRDefault="00E1701E">
      <w:r>
        <w:rPr>
          <w:b/>
        </w:rPr>
        <w:t>LINKTARGET_IDLIST</w:t>
      </w:r>
      <w:r>
        <w:t xml:space="preserve">: An optional </w:t>
      </w:r>
      <w:hyperlink w:anchor="Section_881d7a8307a5470293e3f9fc34c3e1e4" w:history="1">
        <w:r>
          <w:rPr>
            <w:rStyle w:val="Hyperlink"/>
          </w:rPr>
          <w:t>LinkTargetIDList</w:t>
        </w:r>
      </w:hyperlink>
      <w:r>
        <w:t xml:space="preserve"> structure (section 2.2), which specifies the target of the link. The presence of this structure is specified by the </w:t>
      </w:r>
      <w:r>
        <w:rPr>
          <w:b/>
        </w:rPr>
        <w:t>HasLinkTargetIDList</w:t>
      </w:r>
      <w:r>
        <w:t xml:space="preserve"> bit (</w:t>
      </w:r>
      <w:hyperlink w:anchor="Section_ae3502023ba947909e9e98935f4ee5af" w:history="1">
        <w:r>
          <w:rPr>
            <w:rStyle w:val="Hyperlink"/>
          </w:rPr>
          <w:t>LinkFlags</w:t>
        </w:r>
      </w:hyperlink>
      <w:r>
        <w:t xml:space="preserve"> section 2.1.1) in the ShellLinkHeader.</w:t>
      </w:r>
    </w:p>
    <w:p w:rsidR="00662231" w:rsidRDefault="00E1701E">
      <w:r>
        <w:rPr>
          <w:b/>
        </w:rPr>
        <w:t>LINKINFO</w:t>
      </w:r>
      <w:r>
        <w:t xml:space="preserve">: An optional </w:t>
      </w:r>
      <w:hyperlink w:anchor="Section_6813269d0cc84be2933fe96e8e3412dc" w:history="1">
        <w:r>
          <w:rPr>
            <w:rStyle w:val="Hyperlink"/>
          </w:rPr>
          <w:t>LinkInfo</w:t>
        </w:r>
      </w:hyperlink>
      <w:r>
        <w:t xml:space="preserve"> structure (section 2.3), which specifies information necessary to resolve the link target. The presence of this structure is specified by the </w:t>
      </w:r>
      <w:r>
        <w:rPr>
          <w:b/>
        </w:rPr>
        <w:t>HasLinkInfo</w:t>
      </w:r>
      <w:r>
        <w:t xml:space="preserve"> bit (LinkFlags section 2.1.1) in the ShellLinkHeader.</w:t>
      </w:r>
    </w:p>
    <w:p w:rsidR="00662231" w:rsidRDefault="00E1701E">
      <w:r>
        <w:rPr>
          <w:b/>
        </w:rPr>
        <w:t>STRING_DATA</w:t>
      </w:r>
      <w:r>
        <w:t xml:space="preserve">: Zero or more optional </w:t>
      </w:r>
      <w:hyperlink w:anchor="Section_17b694720f344bcfb290eccdb8de224b" w:history="1">
        <w:r>
          <w:rPr>
            <w:rStyle w:val="Hyperlink"/>
          </w:rPr>
          <w:t>StringData</w:t>
        </w:r>
      </w:hyperlink>
      <w:r>
        <w:t xml:space="preserve"> structures (section 2.4), which are used to convey user interface and path identification information. The presence of these structures is specified by bits (LinkFlags section 2.1.1) in the ShellLinkHeader.</w:t>
      </w:r>
    </w:p>
    <w:p w:rsidR="00662231" w:rsidRDefault="00E1701E">
      <w:r>
        <w:rPr>
          <w:b/>
        </w:rPr>
        <w:t>EXTRA_DATA</w:t>
      </w:r>
      <w:r>
        <w:t xml:space="preserve">: Zero or more </w:t>
      </w:r>
      <w:hyperlink w:anchor="Section_c41e062df7644f13bd4fea812ab9a4d1" w:history="1">
        <w:r>
          <w:rPr>
            <w:rStyle w:val="Hyperlink"/>
          </w:rPr>
          <w:t>ExtraData</w:t>
        </w:r>
      </w:hyperlink>
      <w:r>
        <w:t xml:space="preserve"> structures (section 2.5).</w:t>
      </w:r>
    </w:p>
    <w:p w:rsidR="00662231" w:rsidRDefault="00E1701E">
      <w:r>
        <w:rPr>
          <w:b/>
        </w:rPr>
        <w:t>Note</w:t>
      </w:r>
      <w:r>
        <w:t>  Structures of the Shell Link Binary File Format can define strings in fixed-length fields. In fixed-length fields, strings MUST be null-terminated. If a string is smaller than the size of the field that contains it, the bytes in the field following the terminating null character are undefined and can have any value. The undefined bytes MUST NOT be used.</w:t>
      </w:r>
    </w:p>
    <w:p w:rsidR="00662231" w:rsidRDefault="00E1701E">
      <w:pPr>
        <w:pStyle w:val="Heading2"/>
      </w:pPr>
      <w:bookmarkStart w:id="53" w:name="section_c3376b21093145e4b2fca48ac0e60d15"/>
      <w:bookmarkStart w:id="54" w:name="_Toc423369752"/>
      <w:r>
        <w:t>ShellLinkHeader</w:t>
      </w:r>
      <w:bookmarkEnd w:id="53"/>
      <w:bookmarkEnd w:id="54"/>
      <w:r>
        <w:fldChar w:fldCharType="begin"/>
      </w:r>
      <w:r>
        <w:instrText xml:space="preserve"> XE "ShelllLinkHeader packet"</w:instrText>
      </w:r>
      <w:r>
        <w:fldChar w:fldCharType="end"/>
      </w:r>
    </w:p>
    <w:p w:rsidR="00662231" w:rsidRDefault="00E1701E">
      <w:r>
        <w:t xml:space="preserve">The ShellLinkHeader structure contains identification information, timestamps, and flags that specify the presence of optional structures, including </w:t>
      </w:r>
      <w:hyperlink w:anchor="Section_881d7a8307a5470293e3f9fc34c3e1e4" w:history="1">
        <w:r>
          <w:rPr>
            <w:rStyle w:val="Hyperlink"/>
          </w:rPr>
          <w:t>LinkTargetIDList (section 2.2)</w:t>
        </w:r>
      </w:hyperlink>
      <w:r>
        <w:t xml:space="preserve">, </w:t>
      </w:r>
      <w:hyperlink w:anchor="Section_6813269d0cc84be2933fe96e8e3412dc" w:history="1">
        <w:r>
          <w:rPr>
            <w:rStyle w:val="Hyperlink"/>
          </w:rPr>
          <w:t>LinkInfo (section 2.3)</w:t>
        </w:r>
      </w:hyperlink>
      <w:r>
        <w:t xml:space="preserve">, and </w:t>
      </w:r>
      <w:hyperlink w:anchor="Section_17b694720f344bcfb290eccdb8de224b" w:history="1">
        <w:r>
          <w:rPr>
            <w:rStyle w:val="Hyperlink"/>
          </w:rPr>
          <w:t>StringData (section 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HeaderSize</w:t>
            </w:r>
          </w:p>
        </w:tc>
      </w:tr>
      <w:tr w:rsidR="00662231" w:rsidTr="00662231">
        <w:trPr>
          <w:trHeight w:hRule="exact" w:val="490"/>
        </w:trPr>
        <w:tc>
          <w:tcPr>
            <w:tcW w:w="8640" w:type="dxa"/>
            <w:gridSpan w:val="32"/>
          </w:tcPr>
          <w:p w:rsidR="00662231" w:rsidRDefault="00E1701E">
            <w:pPr>
              <w:pStyle w:val="Packetdiagramtext"/>
            </w:pPr>
            <w:r>
              <w:t>LinkCLSID (16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LinkFlags</w:t>
            </w:r>
          </w:p>
        </w:tc>
      </w:tr>
      <w:tr w:rsidR="00662231" w:rsidTr="00662231">
        <w:trPr>
          <w:trHeight w:hRule="exact" w:val="490"/>
        </w:trPr>
        <w:tc>
          <w:tcPr>
            <w:tcW w:w="8640" w:type="dxa"/>
            <w:gridSpan w:val="32"/>
          </w:tcPr>
          <w:p w:rsidR="00662231" w:rsidRDefault="00E1701E">
            <w:pPr>
              <w:pStyle w:val="Packetdiagramtext"/>
            </w:pPr>
            <w:r>
              <w:t>FileAttributes</w:t>
            </w:r>
          </w:p>
        </w:tc>
      </w:tr>
      <w:tr w:rsidR="00662231" w:rsidTr="00662231">
        <w:trPr>
          <w:trHeight w:hRule="exact" w:val="490"/>
        </w:trPr>
        <w:tc>
          <w:tcPr>
            <w:tcW w:w="8640" w:type="dxa"/>
            <w:gridSpan w:val="32"/>
          </w:tcPr>
          <w:p w:rsidR="00662231" w:rsidRDefault="00E1701E">
            <w:pPr>
              <w:pStyle w:val="Packetdiagramtext"/>
            </w:pPr>
            <w:r>
              <w:t>CreationTime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AccessTime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WriteTime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FileSize</w:t>
            </w:r>
          </w:p>
        </w:tc>
      </w:tr>
      <w:tr w:rsidR="00662231" w:rsidTr="00662231">
        <w:trPr>
          <w:trHeight w:hRule="exact" w:val="490"/>
        </w:trPr>
        <w:tc>
          <w:tcPr>
            <w:tcW w:w="8640" w:type="dxa"/>
            <w:gridSpan w:val="32"/>
          </w:tcPr>
          <w:p w:rsidR="00662231" w:rsidRDefault="00E1701E">
            <w:pPr>
              <w:pStyle w:val="Packetdiagramtext"/>
            </w:pPr>
            <w:r>
              <w:t>IconIndex</w:t>
            </w:r>
          </w:p>
        </w:tc>
      </w:tr>
      <w:tr w:rsidR="00662231" w:rsidTr="00662231">
        <w:trPr>
          <w:trHeight w:hRule="exact" w:val="490"/>
        </w:trPr>
        <w:tc>
          <w:tcPr>
            <w:tcW w:w="8640" w:type="dxa"/>
            <w:gridSpan w:val="32"/>
          </w:tcPr>
          <w:p w:rsidR="00662231" w:rsidRDefault="00E1701E">
            <w:pPr>
              <w:pStyle w:val="Packetdiagramtext"/>
            </w:pPr>
            <w:r>
              <w:t>ShowCommand</w:t>
            </w:r>
          </w:p>
        </w:tc>
      </w:tr>
      <w:tr w:rsidR="00662231" w:rsidTr="00662231">
        <w:trPr>
          <w:trHeight w:hRule="exact" w:val="490"/>
        </w:trPr>
        <w:tc>
          <w:tcPr>
            <w:tcW w:w="4320" w:type="dxa"/>
            <w:gridSpan w:val="16"/>
          </w:tcPr>
          <w:p w:rsidR="00662231" w:rsidRDefault="00E1701E">
            <w:pPr>
              <w:pStyle w:val="Packetdiagramtext"/>
            </w:pPr>
            <w:r>
              <w:t>HotKey</w:t>
            </w:r>
          </w:p>
        </w:tc>
        <w:tc>
          <w:tcPr>
            <w:tcW w:w="4320" w:type="dxa"/>
            <w:gridSpan w:val="16"/>
          </w:tcPr>
          <w:p w:rsidR="00662231" w:rsidRDefault="00E1701E">
            <w:pPr>
              <w:pStyle w:val="Packetdiagramtext"/>
            </w:pPr>
            <w:r>
              <w:t>Reserved1</w:t>
            </w:r>
          </w:p>
        </w:tc>
      </w:tr>
      <w:tr w:rsidR="00662231" w:rsidTr="00662231">
        <w:trPr>
          <w:trHeight w:hRule="exact" w:val="490"/>
        </w:trPr>
        <w:tc>
          <w:tcPr>
            <w:tcW w:w="8640" w:type="dxa"/>
            <w:gridSpan w:val="32"/>
          </w:tcPr>
          <w:p w:rsidR="00662231" w:rsidRDefault="00E1701E">
            <w:pPr>
              <w:pStyle w:val="Packetdiagramtext"/>
            </w:pPr>
            <w:r>
              <w:t>Reserved2</w:t>
            </w:r>
          </w:p>
        </w:tc>
      </w:tr>
      <w:tr w:rsidR="00662231" w:rsidTr="00662231">
        <w:trPr>
          <w:trHeight w:hRule="exact" w:val="490"/>
        </w:trPr>
        <w:tc>
          <w:tcPr>
            <w:tcW w:w="8640" w:type="dxa"/>
            <w:gridSpan w:val="32"/>
          </w:tcPr>
          <w:p w:rsidR="00662231" w:rsidRDefault="00E1701E">
            <w:pPr>
              <w:pStyle w:val="Packetdiagramtext"/>
            </w:pPr>
            <w:r>
              <w:t>Reserved3</w:t>
            </w:r>
          </w:p>
        </w:tc>
      </w:tr>
    </w:tbl>
    <w:p w:rsidR="00662231" w:rsidRDefault="00E1701E">
      <w:pPr>
        <w:pStyle w:val="Definition-Field"/>
      </w:pPr>
      <w:r>
        <w:rPr>
          <w:b/>
        </w:rPr>
        <w:t xml:space="preserve">HeaderSize (4 bytes): </w:t>
      </w:r>
      <w:r>
        <w:t>The size, in bytes, of this structure. This value MUST be 0x0000004C.</w:t>
      </w:r>
    </w:p>
    <w:p w:rsidR="00662231" w:rsidRDefault="00E1701E">
      <w:pPr>
        <w:pStyle w:val="Definition-Field"/>
      </w:pPr>
      <w:r>
        <w:rPr>
          <w:b/>
        </w:rPr>
        <w:t xml:space="preserve">LinkCLSID (16 bytes): </w:t>
      </w:r>
      <w:r>
        <w:t xml:space="preserve">A </w:t>
      </w:r>
      <w:hyperlink w:anchor="gt_e433c806-6cb6-46a2-bb95-523df8818c99">
        <w:r>
          <w:rPr>
            <w:rStyle w:val="HyperlinkGreen"/>
            <w:b/>
          </w:rPr>
          <w:t>class identifier (CLSID)</w:t>
        </w:r>
      </w:hyperlink>
      <w:r>
        <w:t>. This value MUST be 00021401-0000-0000-C000-000000000046.</w:t>
      </w:r>
    </w:p>
    <w:p w:rsidR="00662231" w:rsidRDefault="00E1701E">
      <w:pPr>
        <w:pStyle w:val="Definition-Field"/>
      </w:pPr>
      <w:r>
        <w:rPr>
          <w:b/>
        </w:rPr>
        <w:t xml:space="preserve">LinkFlags (4 bytes): </w:t>
      </w:r>
      <w:r>
        <w:t xml:space="preserve">A </w:t>
      </w:r>
      <w:hyperlink w:anchor="Section_ae3502023ba947909e9e98935f4ee5af" w:history="1">
        <w:r>
          <w:rPr>
            <w:rStyle w:val="Hyperlink"/>
          </w:rPr>
          <w:t>LinkFlags</w:t>
        </w:r>
      </w:hyperlink>
      <w:r>
        <w:t xml:space="preserve"> structure (section 2.1.1) that specifies information about the shell link and the presence of optional portions of the structure.</w:t>
      </w:r>
    </w:p>
    <w:p w:rsidR="00662231" w:rsidRDefault="00E1701E">
      <w:pPr>
        <w:pStyle w:val="Definition-Field"/>
      </w:pPr>
      <w:r>
        <w:rPr>
          <w:b/>
        </w:rPr>
        <w:t xml:space="preserve">FileAttributes (4 bytes): </w:t>
      </w:r>
      <w:r>
        <w:t xml:space="preserve">A </w:t>
      </w:r>
      <w:hyperlink w:anchor="Section_378f485c0be947a4a2617df467c3c9c6" w:history="1">
        <w:r>
          <w:rPr>
            <w:rStyle w:val="Hyperlink"/>
          </w:rPr>
          <w:t>FileAttributesFlags</w:t>
        </w:r>
      </w:hyperlink>
      <w:r>
        <w:t xml:space="preserve"> structure (section 2.1.2) that specifies information about the link target.</w:t>
      </w:r>
    </w:p>
    <w:p w:rsidR="00662231" w:rsidRDefault="00E1701E">
      <w:pPr>
        <w:pStyle w:val="Definition-Field"/>
      </w:pPr>
      <w:r>
        <w:rPr>
          <w:b/>
        </w:rPr>
        <w:t xml:space="preserve">CreationTime (8 bytes): </w:t>
      </w:r>
      <w:r>
        <w:t>A FILETIME structure (</w:t>
      </w:r>
      <w:hyperlink r:id="rId44">
        <w:r>
          <w:rPr>
            <w:rStyle w:val="Hyperlink"/>
          </w:rPr>
          <w:t>[MS-DTYP]</w:t>
        </w:r>
      </w:hyperlink>
      <w:r>
        <w:t xml:space="preserve"> section 2.3.3) that specifies the creation time of the link target in </w:t>
      </w:r>
      <w:hyperlink w:anchor="gt_6189b117-ca53-47a1-9eb3-7ea5ddc215dd">
        <w:r>
          <w:rPr>
            <w:rStyle w:val="HyperlinkGreen"/>
            <w:b/>
          </w:rPr>
          <w:t>UTC (Coordinated Universal Time)</w:t>
        </w:r>
      </w:hyperlink>
      <w:r>
        <w:t>. If the value is zero, there is no creation time set on the link target.</w:t>
      </w:r>
    </w:p>
    <w:p w:rsidR="00662231" w:rsidRDefault="00E1701E">
      <w:pPr>
        <w:pStyle w:val="Definition-Field"/>
      </w:pPr>
      <w:r>
        <w:rPr>
          <w:b/>
        </w:rPr>
        <w:t xml:space="preserve">AccessTime (8 bytes): </w:t>
      </w:r>
      <w:r>
        <w:t>A FILETIME structure ([MS-DTYP] section 2.3.3) that specifies the access time of the link target in UTC (Coordinated Universal Time). If the value is zero, there is no access time set on the link target.</w:t>
      </w:r>
    </w:p>
    <w:p w:rsidR="00662231" w:rsidRDefault="00E1701E">
      <w:pPr>
        <w:pStyle w:val="Definition-Field"/>
      </w:pPr>
      <w:r>
        <w:rPr>
          <w:b/>
        </w:rPr>
        <w:t xml:space="preserve">WriteTime (8 bytes): </w:t>
      </w:r>
      <w:r>
        <w:t>A FILETIME structure ([MS-DTYP] section 2.3.3) that specifies the write time of the link target in UTC (Coordinated Universal Time). If the value is zero, there is no write time set on the link target.</w:t>
      </w:r>
    </w:p>
    <w:p w:rsidR="00662231" w:rsidRDefault="00E1701E">
      <w:pPr>
        <w:pStyle w:val="Definition-Field"/>
      </w:pPr>
      <w:r>
        <w:rPr>
          <w:b/>
        </w:rPr>
        <w:t xml:space="preserve">FileSize (4 bytes): </w:t>
      </w:r>
      <w:r>
        <w:t>A 32-bit unsigned integer that specifies the size, in bytes, of the link target. If the link target file is larger than 0xFFFFFFFF, this value specifies the least significant 32 bits of the link target file size.</w:t>
      </w:r>
    </w:p>
    <w:p w:rsidR="00662231" w:rsidRDefault="00E1701E">
      <w:pPr>
        <w:pStyle w:val="Definition-Field"/>
      </w:pPr>
      <w:r>
        <w:rPr>
          <w:b/>
        </w:rPr>
        <w:t xml:space="preserve">IconIndex (4 bytes): </w:t>
      </w:r>
      <w:r>
        <w:t>A 32-bit signed integer that specifies the index of an icon within a given icon location.</w:t>
      </w:r>
    </w:p>
    <w:p w:rsidR="00662231" w:rsidRDefault="00E1701E">
      <w:pPr>
        <w:pStyle w:val="Definition-Field"/>
      </w:pPr>
      <w:r>
        <w:rPr>
          <w:b/>
        </w:rPr>
        <w:t xml:space="preserve">ShowCommand (4 bytes): </w:t>
      </w:r>
      <w:r>
        <w:t>A 32-bit unsigned integer that specifies the expected window state of an application launched by the link. This value SHOULD be one of the following.</w:t>
      </w:r>
    </w:p>
    <w:tbl>
      <w:tblPr>
        <w:tblStyle w:val="Table-ShadedHeader"/>
        <w:tblW w:w="9000" w:type="dxa"/>
        <w:tblInd w:w="475" w:type="dxa"/>
        <w:tblLook w:val="04A0" w:firstRow="1" w:lastRow="0" w:firstColumn="1" w:lastColumn="0" w:noHBand="0" w:noVBand="1"/>
      </w:tblPr>
      <w:tblGrid>
        <w:gridCol w:w="2279"/>
        <w:gridCol w:w="6721"/>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6721" w:type="dxa"/>
          </w:tcPr>
          <w:p w:rsidR="00662231" w:rsidRDefault="00E1701E">
            <w:pPr>
              <w:pStyle w:val="TableHeaderText"/>
            </w:pPr>
            <w:r>
              <w:t>Meaning</w:t>
            </w:r>
          </w:p>
        </w:tc>
      </w:tr>
      <w:tr w:rsidR="00662231" w:rsidTr="00662231">
        <w:tc>
          <w:tcPr>
            <w:tcW w:w="0" w:type="auto"/>
          </w:tcPr>
          <w:p w:rsidR="00662231" w:rsidRDefault="00E1701E">
            <w:pPr>
              <w:pStyle w:val="TableBodyText"/>
            </w:pPr>
            <w:r>
              <w:t>SW_SHOWNORMAL</w:t>
            </w:r>
          </w:p>
          <w:p w:rsidR="00662231" w:rsidRDefault="00E1701E">
            <w:pPr>
              <w:pStyle w:val="TableBodyText"/>
            </w:pPr>
            <w:r>
              <w:t>0x00000001</w:t>
            </w:r>
          </w:p>
        </w:tc>
        <w:tc>
          <w:tcPr>
            <w:tcW w:w="6721" w:type="dxa"/>
          </w:tcPr>
          <w:p w:rsidR="00662231" w:rsidRDefault="00E1701E">
            <w:pPr>
              <w:pStyle w:val="TableBodyText"/>
            </w:pPr>
            <w:r>
              <w:t>The application is open and its window is open in a normal fashion.</w:t>
            </w:r>
          </w:p>
        </w:tc>
      </w:tr>
      <w:tr w:rsidR="00662231" w:rsidTr="00662231">
        <w:tc>
          <w:tcPr>
            <w:tcW w:w="0" w:type="auto"/>
          </w:tcPr>
          <w:p w:rsidR="00662231" w:rsidRDefault="00E1701E">
            <w:pPr>
              <w:pStyle w:val="TableBodyText"/>
            </w:pPr>
            <w:r>
              <w:t>SW_SHOWMAXIMIZED</w:t>
            </w:r>
          </w:p>
          <w:p w:rsidR="00662231" w:rsidRDefault="00E1701E">
            <w:pPr>
              <w:pStyle w:val="TableBodyText"/>
            </w:pPr>
            <w:r>
              <w:t>0x00000003</w:t>
            </w:r>
          </w:p>
        </w:tc>
        <w:tc>
          <w:tcPr>
            <w:tcW w:w="6721" w:type="dxa"/>
          </w:tcPr>
          <w:p w:rsidR="00662231" w:rsidRDefault="00E1701E">
            <w:pPr>
              <w:pStyle w:val="TableBodyText"/>
            </w:pPr>
            <w:r>
              <w:t>The application is open, and keyboard focus is given to the application, but its window is not shown.</w:t>
            </w:r>
          </w:p>
        </w:tc>
      </w:tr>
      <w:tr w:rsidR="00662231" w:rsidTr="00662231">
        <w:tc>
          <w:tcPr>
            <w:tcW w:w="0" w:type="auto"/>
          </w:tcPr>
          <w:p w:rsidR="00662231" w:rsidRDefault="00E1701E">
            <w:pPr>
              <w:pStyle w:val="TableBodyText"/>
            </w:pPr>
            <w:r>
              <w:t>SW_SHOWMINNOACTIVE</w:t>
            </w:r>
          </w:p>
          <w:p w:rsidR="00662231" w:rsidRDefault="00E1701E">
            <w:pPr>
              <w:pStyle w:val="TableBodyText"/>
            </w:pPr>
            <w:r>
              <w:t>0x00000007</w:t>
            </w:r>
          </w:p>
        </w:tc>
        <w:tc>
          <w:tcPr>
            <w:tcW w:w="6721" w:type="dxa"/>
          </w:tcPr>
          <w:p w:rsidR="00662231" w:rsidRDefault="00E1701E">
            <w:pPr>
              <w:pStyle w:val="TableBodyText"/>
            </w:pPr>
            <w:r>
              <w:t>The application is open, but its window is not shown. It is not given the keyboard focus.</w:t>
            </w:r>
          </w:p>
        </w:tc>
      </w:tr>
    </w:tbl>
    <w:p w:rsidR="00662231" w:rsidRDefault="00E1701E">
      <w:pPr>
        <w:pStyle w:val="Definition-Field2"/>
      </w:pPr>
      <w:r>
        <w:t xml:space="preserve">All other values MUST be treated as </w:t>
      </w:r>
      <w:r>
        <w:rPr>
          <w:b/>
        </w:rPr>
        <w:t>SW_SHOWNORMAL</w:t>
      </w:r>
      <w:r>
        <w:t>.</w:t>
      </w:r>
    </w:p>
    <w:p w:rsidR="00662231" w:rsidRDefault="00E1701E">
      <w:pPr>
        <w:pStyle w:val="Definition-Field"/>
      </w:pPr>
      <w:r>
        <w:rPr>
          <w:b/>
        </w:rPr>
        <w:t xml:space="preserve">HotKey (2 bytes): </w:t>
      </w:r>
      <w:r>
        <w:t xml:space="preserve">A </w:t>
      </w:r>
      <w:hyperlink w:anchor="Section_8cd212401b5d43e6adc438cf14e30cea" w:history="1">
        <w:r>
          <w:rPr>
            <w:rStyle w:val="Hyperlink"/>
          </w:rPr>
          <w:t>HotKeyFlags</w:t>
        </w:r>
      </w:hyperlink>
      <w:r>
        <w:t xml:space="preserve"> structure (section 2.1.3) that specifies the keystrokes used to launch the application referenced by the shortcut key. This value is assigned to the application after it is launched, so that pressing the key activates that application.</w:t>
      </w:r>
    </w:p>
    <w:p w:rsidR="00662231" w:rsidRDefault="00E1701E">
      <w:pPr>
        <w:pStyle w:val="Definition-Field"/>
      </w:pPr>
      <w:r>
        <w:rPr>
          <w:b/>
        </w:rPr>
        <w:t xml:space="preserve">Reserved1 (2 bytes): </w:t>
      </w:r>
      <w:r>
        <w:t>A value that MUST be zero.</w:t>
      </w:r>
    </w:p>
    <w:p w:rsidR="00662231" w:rsidRDefault="00E1701E">
      <w:pPr>
        <w:pStyle w:val="Definition-Field"/>
      </w:pPr>
      <w:r>
        <w:rPr>
          <w:b/>
        </w:rPr>
        <w:t xml:space="preserve">Reserved2 (4 bytes): </w:t>
      </w:r>
      <w:r>
        <w:t>A value that MUST be zero.</w:t>
      </w:r>
    </w:p>
    <w:p w:rsidR="00662231" w:rsidRDefault="00E1701E">
      <w:pPr>
        <w:pStyle w:val="Definition-Field"/>
      </w:pPr>
      <w:r>
        <w:rPr>
          <w:b/>
        </w:rPr>
        <w:t xml:space="preserve">Reserved3 (4 bytes): </w:t>
      </w:r>
      <w:r>
        <w:t>A value that MUST be zero.</w:t>
      </w:r>
    </w:p>
    <w:p w:rsidR="00662231" w:rsidRDefault="00E1701E">
      <w:pPr>
        <w:pStyle w:val="Heading3"/>
      </w:pPr>
      <w:bookmarkStart w:id="55" w:name="section_ae3502023ba947909e9e98935f4ee5af"/>
      <w:bookmarkStart w:id="56" w:name="_Toc423369753"/>
      <w:r>
        <w:t>LinkFlags</w:t>
      </w:r>
      <w:bookmarkEnd w:id="55"/>
      <w:bookmarkEnd w:id="56"/>
      <w:r>
        <w:fldChar w:fldCharType="begin"/>
      </w:r>
      <w:r>
        <w:instrText xml:space="preserve"> XE "LinkFlags packet"</w:instrText>
      </w:r>
      <w:r>
        <w:fldChar w:fldCharType="end"/>
      </w:r>
    </w:p>
    <w:p w:rsidR="00662231" w:rsidRDefault="00E1701E">
      <w:r>
        <w:t xml:space="preserve">The LinkFlags structure defines bits that specify which shell link structures are present in the file format after the </w:t>
      </w:r>
      <w:hyperlink w:anchor="Section_c3376b21093145e4b2fca48ac0e60d15" w:history="1">
        <w:r>
          <w:rPr>
            <w:rStyle w:val="Hyperlink"/>
          </w:rPr>
          <w:t>ShellLinkHeader</w:t>
        </w:r>
      </w:hyperlink>
      <w:r>
        <w:t xml:space="preserve"> structure (section 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trHeight w:val="490"/>
        </w:trPr>
        <w:tc>
          <w:tcPr>
            <w:tcW w:w="270" w:type="dxa"/>
            <w:vAlign w:val="top"/>
          </w:tcPr>
          <w:p w:rsidR="00662231" w:rsidRDefault="00E1701E">
            <w:pPr>
              <w:pStyle w:val="PacketDiagramBodyText"/>
            </w:pPr>
            <w:r>
              <w:t>A</w:t>
            </w:r>
          </w:p>
        </w:tc>
        <w:tc>
          <w:tcPr>
            <w:tcW w:w="270" w:type="dxa"/>
            <w:vAlign w:val="top"/>
          </w:tcPr>
          <w:p w:rsidR="00662231" w:rsidRDefault="00E1701E">
            <w:pPr>
              <w:pStyle w:val="PacketDiagramBodyText"/>
            </w:pPr>
            <w:r>
              <w:t>B</w:t>
            </w:r>
          </w:p>
        </w:tc>
        <w:tc>
          <w:tcPr>
            <w:tcW w:w="270" w:type="dxa"/>
            <w:vAlign w:val="top"/>
          </w:tcPr>
          <w:p w:rsidR="00662231" w:rsidRDefault="00E1701E">
            <w:pPr>
              <w:pStyle w:val="PacketDiagramBodyText"/>
            </w:pPr>
            <w:r>
              <w:t>C</w:t>
            </w:r>
          </w:p>
        </w:tc>
        <w:tc>
          <w:tcPr>
            <w:tcW w:w="270" w:type="dxa"/>
            <w:vAlign w:val="top"/>
          </w:tcPr>
          <w:p w:rsidR="00662231" w:rsidRDefault="00E1701E">
            <w:pPr>
              <w:pStyle w:val="PacketDiagramBodyText"/>
            </w:pPr>
            <w:r>
              <w:t>D</w:t>
            </w:r>
          </w:p>
        </w:tc>
        <w:tc>
          <w:tcPr>
            <w:tcW w:w="270" w:type="dxa"/>
            <w:vAlign w:val="top"/>
          </w:tcPr>
          <w:p w:rsidR="00662231" w:rsidRDefault="00E1701E">
            <w:pPr>
              <w:pStyle w:val="PacketDiagramBodyText"/>
            </w:pPr>
            <w:r>
              <w:t>E</w:t>
            </w:r>
          </w:p>
        </w:tc>
        <w:tc>
          <w:tcPr>
            <w:tcW w:w="270" w:type="dxa"/>
            <w:vAlign w:val="top"/>
          </w:tcPr>
          <w:p w:rsidR="00662231" w:rsidRDefault="00E1701E">
            <w:pPr>
              <w:pStyle w:val="PacketDiagramBodyText"/>
            </w:pPr>
            <w:r>
              <w:t>F</w:t>
            </w:r>
          </w:p>
        </w:tc>
        <w:tc>
          <w:tcPr>
            <w:tcW w:w="270" w:type="dxa"/>
            <w:vAlign w:val="top"/>
          </w:tcPr>
          <w:p w:rsidR="00662231" w:rsidRDefault="00E1701E">
            <w:pPr>
              <w:pStyle w:val="PacketDiagramBodyText"/>
            </w:pPr>
            <w:r>
              <w:t>G</w:t>
            </w:r>
          </w:p>
        </w:tc>
        <w:tc>
          <w:tcPr>
            <w:tcW w:w="270" w:type="dxa"/>
            <w:vAlign w:val="top"/>
          </w:tcPr>
          <w:p w:rsidR="00662231" w:rsidRDefault="00E1701E">
            <w:pPr>
              <w:pStyle w:val="PacketDiagramBodyText"/>
            </w:pPr>
            <w:r>
              <w:t>H</w:t>
            </w:r>
          </w:p>
        </w:tc>
        <w:tc>
          <w:tcPr>
            <w:tcW w:w="270" w:type="dxa"/>
            <w:vAlign w:val="top"/>
          </w:tcPr>
          <w:p w:rsidR="00662231" w:rsidRDefault="00E1701E">
            <w:pPr>
              <w:pStyle w:val="PacketDiagramBodyText"/>
            </w:pPr>
            <w:r>
              <w:t>I</w:t>
            </w:r>
          </w:p>
        </w:tc>
        <w:tc>
          <w:tcPr>
            <w:tcW w:w="270" w:type="dxa"/>
            <w:vAlign w:val="top"/>
          </w:tcPr>
          <w:p w:rsidR="00662231" w:rsidRDefault="00E1701E">
            <w:pPr>
              <w:pStyle w:val="PacketDiagramBodyText"/>
            </w:pPr>
            <w:r>
              <w:t>J</w:t>
            </w:r>
          </w:p>
        </w:tc>
        <w:tc>
          <w:tcPr>
            <w:tcW w:w="270" w:type="dxa"/>
            <w:vAlign w:val="top"/>
          </w:tcPr>
          <w:p w:rsidR="00662231" w:rsidRDefault="00E1701E">
            <w:pPr>
              <w:pStyle w:val="PacketDiagramBodyText"/>
            </w:pPr>
            <w:r>
              <w:t>K</w:t>
            </w:r>
          </w:p>
        </w:tc>
        <w:tc>
          <w:tcPr>
            <w:tcW w:w="270" w:type="dxa"/>
            <w:vAlign w:val="top"/>
          </w:tcPr>
          <w:p w:rsidR="00662231" w:rsidRDefault="00E1701E">
            <w:pPr>
              <w:pStyle w:val="PacketDiagramBodyText"/>
            </w:pPr>
            <w:r>
              <w:t>L</w:t>
            </w:r>
          </w:p>
        </w:tc>
        <w:tc>
          <w:tcPr>
            <w:tcW w:w="270" w:type="dxa"/>
            <w:vAlign w:val="top"/>
          </w:tcPr>
          <w:p w:rsidR="00662231" w:rsidRDefault="00E1701E">
            <w:pPr>
              <w:pStyle w:val="PacketDiagramBodyText"/>
            </w:pPr>
            <w:r>
              <w:t>M</w:t>
            </w:r>
          </w:p>
        </w:tc>
        <w:tc>
          <w:tcPr>
            <w:tcW w:w="270" w:type="dxa"/>
            <w:vAlign w:val="top"/>
          </w:tcPr>
          <w:p w:rsidR="00662231" w:rsidRDefault="00E1701E">
            <w:pPr>
              <w:pStyle w:val="PacketDiagramBodyText"/>
            </w:pPr>
            <w:r>
              <w:t>N</w:t>
            </w:r>
          </w:p>
        </w:tc>
        <w:tc>
          <w:tcPr>
            <w:tcW w:w="270" w:type="dxa"/>
            <w:vAlign w:val="top"/>
          </w:tcPr>
          <w:p w:rsidR="00662231" w:rsidRDefault="00E1701E">
            <w:pPr>
              <w:pStyle w:val="PacketDiagramBodyText"/>
            </w:pPr>
            <w:r>
              <w:t>O</w:t>
            </w:r>
          </w:p>
        </w:tc>
        <w:tc>
          <w:tcPr>
            <w:tcW w:w="270" w:type="dxa"/>
            <w:vAlign w:val="top"/>
          </w:tcPr>
          <w:p w:rsidR="00662231" w:rsidRDefault="00E1701E">
            <w:pPr>
              <w:pStyle w:val="PacketDiagramBodyText"/>
            </w:pPr>
            <w:r>
              <w:t>P</w:t>
            </w:r>
          </w:p>
        </w:tc>
        <w:tc>
          <w:tcPr>
            <w:tcW w:w="270" w:type="dxa"/>
            <w:vAlign w:val="top"/>
          </w:tcPr>
          <w:p w:rsidR="00662231" w:rsidRDefault="00E1701E">
            <w:pPr>
              <w:pStyle w:val="PacketDiagramBodyText"/>
            </w:pPr>
            <w:r>
              <w:t>Q</w:t>
            </w:r>
          </w:p>
        </w:tc>
        <w:tc>
          <w:tcPr>
            <w:tcW w:w="270" w:type="dxa"/>
            <w:vAlign w:val="top"/>
          </w:tcPr>
          <w:p w:rsidR="00662231" w:rsidRDefault="00E1701E">
            <w:pPr>
              <w:pStyle w:val="PacketDiagramBodyText"/>
            </w:pPr>
            <w:r>
              <w:t>R</w:t>
            </w:r>
          </w:p>
        </w:tc>
        <w:tc>
          <w:tcPr>
            <w:tcW w:w="270" w:type="dxa"/>
            <w:vAlign w:val="top"/>
          </w:tcPr>
          <w:p w:rsidR="00662231" w:rsidRDefault="00E1701E">
            <w:pPr>
              <w:pStyle w:val="PacketDiagramBodyText"/>
            </w:pPr>
            <w:r>
              <w:t>S</w:t>
            </w:r>
          </w:p>
        </w:tc>
        <w:tc>
          <w:tcPr>
            <w:tcW w:w="270" w:type="dxa"/>
            <w:vAlign w:val="top"/>
          </w:tcPr>
          <w:p w:rsidR="00662231" w:rsidRDefault="00E1701E">
            <w:pPr>
              <w:pStyle w:val="PacketDiagramBodyText"/>
            </w:pPr>
            <w:r>
              <w:t>T</w:t>
            </w:r>
          </w:p>
        </w:tc>
        <w:tc>
          <w:tcPr>
            <w:tcW w:w="270" w:type="dxa"/>
            <w:vAlign w:val="top"/>
          </w:tcPr>
          <w:p w:rsidR="00662231" w:rsidRDefault="00E1701E">
            <w:pPr>
              <w:pStyle w:val="PacketDiagramBodyText"/>
            </w:pPr>
            <w:r>
              <w:t>U</w:t>
            </w:r>
          </w:p>
        </w:tc>
        <w:tc>
          <w:tcPr>
            <w:tcW w:w="270" w:type="dxa"/>
            <w:vAlign w:val="top"/>
          </w:tcPr>
          <w:p w:rsidR="00662231" w:rsidRDefault="00E1701E">
            <w:pPr>
              <w:pStyle w:val="PacketDiagramBodyText"/>
            </w:pPr>
            <w:r>
              <w:t>V</w:t>
            </w:r>
          </w:p>
        </w:tc>
        <w:tc>
          <w:tcPr>
            <w:tcW w:w="270" w:type="dxa"/>
            <w:vAlign w:val="top"/>
          </w:tcPr>
          <w:p w:rsidR="00662231" w:rsidRDefault="00E1701E">
            <w:pPr>
              <w:pStyle w:val="PacketDiagramBodyText"/>
            </w:pPr>
            <w:r>
              <w:t>W</w:t>
            </w:r>
          </w:p>
        </w:tc>
        <w:tc>
          <w:tcPr>
            <w:tcW w:w="270" w:type="dxa"/>
            <w:vAlign w:val="top"/>
          </w:tcPr>
          <w:p w:rsidR="00662231" w:rsidRDefault="00E1701E">
            <w:pPr>
              <w:pStyle w:val="PacketDiagramBodyText"/>
            </w:pPr>
            <w:r>
              <w:t>X</w:t>
            </w:r>
          </w:p>
        </w:tc>
        <w:tc>
          <w:tcPr>
            <w:tcW w:w="270" w:type="dxa"/>
            <w:vAlign w:val="top"/>
          </w:tcPr>
          <w:p w:rsidR="00662231" w:rsidRDefault="00E1701E">
            <w:pPr>
              <w:pStyle w:val="PacketDiagramBodyText"/>
            </w:pPr>
            <w:r>
              <w:t>Y</w:t>
            </w:r>
          </w:p>
        </w:tc>
        <w:tc>
          <w:tcPr>
            <w:tcW w:w="270" w:type="dxa"/>
            <w:vAlign w:val="top"/>
          </w:tcPr>
          <w:p w:rsidR="00662231" w:rsidRDefault="00E1701E">
            <w:pPr>
              <w:pStyle w:val="PacketDiagramBodyText"/>
            </w:pPr>
            <w:r>
              <w:t>Z</w:t>
            </w:r>
          </w:p>
        </w:tc>
        <w:tc>
          <w:tcPr>
            <w:tcW w:w="270" w:type="dxa"/>
            <w:vAlign w:val="top"/>
          </w:tcPr>
          <w:p w:rsidR="00662231" w:rsidRDefault="00E1701E">
            <w:pPr>
              <w:pStyle w:val="PacketDiagramBodyText"/>
            </w:pPr>
            <w:r>
              <w:t>A A</w:t>
            </w:r>
          </w:p>
        </w:tc>
        <w:tc>
          <w:tcPr>
            <w:tcW w:w="270" w:type="dxa"/>
            <w:vAlign w:val="top"/>
          </w:tcPr>
          <w:p w:rsidR="00662231" w:rsidRDefault="00E1701E">
            <w:pPr>
              <w:pStyle w:val="PacketDiagramBodyText"/>
            </w:pPr>
            <w:r>
              <w:t>0</w:t>
            </w:r>
          </w:p>
        </w:tc>
        <w:tc>
          <w:tcPr>
            <w:tcW w:w="270" w:type="dxa"/>
            <w:vAlign w:val="top"/>
          </w:tcPr>
          <w:p w:rsidR="00662231" w:rsidRDefault="00E1701E">
            <w:pPr>
              <w:pStyle w:val="PacketDiagramBodyText"/>
            </w:pPr>
            <w:r>
              <w:t>0</w:t>
            </w:r>
          </w:p>
        </w:tc>
        <w:tc>
          <w:tcPr>
            <w:tcW w:w="270" w:type="dxa"/>
            <w:vAlign w:val="top"/>
          </w:tcPr>
          <w:p w:rsidR="00662231" w:rsidRDefault="00E1701E">
            <w:pPr>
              <w:pStyle w:val="PacketDiagramBodyText"/>
            </w:pPr>
            <w:r>
              <w:t>0</w:t>
            </w:r>
          </w:p>
        </w:tc>
        <w:tc>
          <w:tcPr>
            <w:tcW w:w="270" w:type="dxa"/>
            <w:vAlign w:val="top"/>
          </w:tcPr>
          <w:p w:rsidR="00662231" w:rsidRDefault="00E1701E">
            <w:pPr>
              <w:pStyle w:val="PacketDiagramBodyText"/>
            </w:pPr>
            <w:r>
              <w:t>0</w:t>
            </w:r>
          </w:p>
        </w:tc>
        <w:tc>
          <w:tcPr>
            <w:tcW w:w="270" w:type="dxa"/>
            <w:vAlign w:val="top"/>
          </w:tcPr>
          <w:p w:rsidR="00662231" w:rsidRDefault="00E1701E">
            <w:pPr>
              <w:pStyle w:val="PacketDiagramBodyText"/>
            </w:pPr>
            <w:r>
              <w:t>0</w:t>
            </w:r>
          </w:p>
        </w:tc>
      </w:tr>
    </w:tbl>
    <w:p w:rsidR="00662231" w:rsidRDefault="00E1701E">
      <w:pPr>
        <w:pStyle w:val="Definition-Field2"/>
      </w:pPr>
      <w:r>
        <w:t>Where the bits are defined as:</w:t>
      </w:r>
    </w:p>
    <w:tbl>
      <w:tblPr>
        <w:tblStyle w:val="Table-ShadedHeader"/>
        <w:tblW w:w="9000" w:type="dxa"/>
        <w:tblInd w:w="475" w:type="dxa"/>
        <w:tblLook w:val="04A0" w:firstRow="1" w:lastRow="0" w:firstColumn="1" w:lastColumn="0" w:noHBand="0" w:noVBand="1"/>
      </w:tblPr>
      <w:tblGrid>
        <w:gridCol w:w="2638"/>
        <w:gridCol w:w="6362"/>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6362" w:type="dxa"/>
          </w:tcPr>
          <w:p w:rsidR="00662231" w:rsidRDefault="00E1701E">
            <w:pPr>
              <w:pStyle w:val="TableHeaderText"/>
            </w:pPr>
            <w:r>
              <w:t>Description</w:t>
            </w:r>
          </w:p>
        </w:tc>
      </w:tr>
      <w:tr w:rsidR="00662231" w:rsidTr="00662231">
        <w:tc>
          <w:tcPr>
            <w:tcW w:w="0" w:type="auto"/>
          </w:tcPr>
          <w:p w:rsidR="00662231" w:rsidRDefault="00E1701E">
            <w:pPr>
              <w:pStyle w:val="TableBodyText"/>
            </w:pPr>
            <w:r>
              <w:t>A</w:t>
            </w:r>
          </w:p>
          <w:p w:rsidR="00662231" w:rsidRDefault="00E1701E">
            <w:pPr>
              <w:pStyle w:val="TableBodyText"/>
            </w:pPr>
            <w:r>
              <w:t>HasLinkTargetIDList</w:t>
            </w:r>
          </w:p>
        </w:tc>
        <w:tc>
          <w:tcPr>
            <w:tcW w:w="6362" w:type="dxa"/>
          </w:tcPr>
          <w:p w:rsidR="00662231" w:rsidRDefault="00E1701E">
            <w:pPr>
              <w:pStyle w:val="TableBodyText"/>
            </w:pPr>
            <w:r>
              <w:t xml:space="preserve">The shell link is saved with an item ID list (IDList). If this bit is set, a </w:t>
            </w:r>
            <w:hyperlink w:anchor="Section_881d7a8307a5470293e3f9fc34c3e1e4" w:history="1">
              <w:r>
                <w:rPr>
                  <w:rStyle w:val="Hyperlink"/>
                </w:rPr>
                <w:t>LinkTargetIDList</w:t>
              </w:r>
            </w:hyperlink>
            <w:r>
              <w:t xml:space="preserve"> structure (section 2.2) MUST follow the ShellLinkHeader. If this bit is not set, this structure MUST NOT be present.</w:t>
            </w:r>
          </w:p>
        </w:tc>
      </w:tr>
      <w:tr w:rsidR="00662231" w:rsidTr="00662231">
        <w:tc>
          <w:tcPr>
            <w:tcW w:w="0" w:type="auto"/>
          </w:tcPr>
          <w:p w:rsidR="00662231" w:rsidRDefault="00E1701E">
            <w:pPr>
              <w:pStyle w:val="TableBodyText"/>
            </w:pPr>
            <w:r>
              <w:t>B</w:t>
            </w:r>
          </w:p>
          <w:p w:rsidR="00662231" w:rsidRDefault="00E1701E">
            <w:pPr>
              <w:pStyle w:val="TableBodyText"/>
            </w:pPr>
            <w:r>
              <w:t>HasLinkInfo</w:t>
            </w:r>
          </w:p>
        </w:tc>
        <w:tc>
          <w:tcPr>
            <w:tcW w:w="6362" w:type="dxa"/>
          </w:tcPr>
          <w:p w:rsidR="00662231" w:rsidRDefault="00E1701E">
            <w:pPr>
              <w:pStyle w:val="TableBodyText"/>
            </w:pPr>
            <w:r>
              <w:t xml:space="preserve">The shell link is saved with link information. If this bit is set, a </w:t>
            </w:r>
            <w:hyperlink w:anchor="Section_6813269d0cc84be2933fe96e8e3412dc" w:history="1">
              <w:r>
                <w:rPr>
                  <w:rStyle w:val="Hyperlink"/>
                </w:rPr>
                <w:t>LinkInfo</w:t>
              </w:r>
            </w:hyperlink>
            <w:r>
              <w:t xml:space="preserve"> structure (section 2.3) MUST be present. If this bit is not set, this structure MUST NOT be present.</w:t>
            </w:r>
          </w:p>
        </w:tc>
      </w:tr>
      <w:tr w:rsidR="00662231" w:rsidTr="00662231">
        <w:tc>
          <w:tcPr>
            <w:tcW w:w="0" w:type="auto"/>
          </w:tcPr>
          <w:p w:rsidR="00662231" w:rsidRDefault="00E1701E">
            <w:pPr>
              <w:pStyle w:val="TableBodyText"/>
            </w:pPr>
            <w:r>
              <w:t>C</w:t>
            </w:r>
          </w:p>
          <w:p w:rsidR="00662231" w:rsidRDefault="00E1701E">
            <w:pPr>
              <w:pStyle w:val="TableBodyText"/>
            </w:pPr>
            <w:r>
              <w:t>HasName</w:t>
            </w:r>
          </w:p>
        </w:tc>
        <w:tc>
          <w:tcPr>
            <w:tcW w:w="6362" w:type="dxa"/>
          </w:tcPr>
          <w:p w:rsidR="00662231" w:rsidRDefault="00E1701E">
            <w:pPr>
              <w:pStyle w:val="TableBodyText"/>
            </w:pPr>
            <w:r>
              <w:t xml:space="preserve">The shell link is saved with a name string. If this bit is set, a </w:t>
            </w:r>
            <w:r>
              <w:rPr>
                <w:b/>
              </w:rPr>
              <w:t>NAME_STRING</w:t>
            </w:r>
            <w:r>
              <w:t xml:space="preserve"> </w:t>
            </w:r>
            <w:hyperlink w:anchor="Section_17b694720f344bcfb290eccdb8de224b" w:history="1">
              <w:r>
                <w:rPr>
                  <w:rStyle w:val="Hyperlink"/>
                </w:rPr>
                <w:t>StringData</w:t>
              </w:r>
            </w:hyperlink>
            <w:r>
              <w:t xml:space="preserve"> structure (section 2.4) MUST be present. If this bit is not set, this structure MUST NOT be present.</w:t>
            </w:r>
          </w:p>
        </w:tc>
      </w:tr>
      <w:tr w:rsidR="00662231" w:rsidTr="00662231">
        <w:tc>
          <w:tcPr>
            <w:tcW w:w="0" w:type="auto"/>
          </w:tcPr>
          <w:p w:rsidR="00662231" w:rsidRDefault="00E1701E">
            <w:pPr>
              <w:pStyle w:val="TableBodyText"/>
            </w:pPr>
            <w:r>
              <w:t>D</w:t>
            </w:r>
          </w:p>
          <w:p w:rsidR="00662231" w:rsidRDefault="00E1701E">
            <w:pPr>
              <w:pStyle w:val="TableBodyText"/>
            </w:pPr>
            <w:r>
              <w:t>HasRelativePath</w:t>
            </w:r>
          </w:p>
        </w:tc>
        <w:tc>
          <w:tcPr>
            <w:tcW w:w="6362" w:type="dxa"/>
          </w:tcPr>
          <w:p w:rsidR="00662231" w:rsidRDefault="00E1701E">
            <w:pPr>
              <w:pStyle w:val="TableBodyText"/>
            </w:pPr>
            <w:r>
              <w:t xml:space="preserve">The shell link is saved with a </w:t>
            </w:r>
            <w:hyperlink w:anchor="gt_f0a8c9c7-1368-4989-addb-4792c3206387">
              <w:r>
                <w:rPr>
                  <w:rStyle w:val="HyperlinkGreen"/>
                  <w:b/>
                </w:rPr>
                <w:t>relative path</w:t>
              </w:r>
            </w:hyperlink>
            <w:r>
              <w:t xml:space="preserve"> string. If this bit is set, a </w:t>
            </w:r>
            <w:r>
              <w:rPr>
                <w:b/>
              </w:rPr>
              <w:t>RELATIVE_PATH</w:t>
            </w:r>
            <w:r>
              <w:t xml:space="preserve"> StringData structure (section 2.4) MUST be present. If this bit is not set, this structure MUST NOT be present.</w:t>
            </w:r>
          </w:p>
        </w:tc>
      </w:tr>
      <w:tr w:rsidR="00662231" w:rsidTr="00662231">
        <w:tc>
          <w:tcPr>
            <w:tcW w:w="0" w:type="auto"/>
          </w:tcPr>
          <w:p w:rsidR="00662231" w:rsidRDefault="00E1701E">
            <w:pPr>
              <w:pStyle w:val="TableBodyText"/>
            </w:pPr>
            <w:r>
              <w:t>E</w:t>
            </w:r>
          </w:p>
          <w:p w:rsidR="00662231" w:rsidRDefault="00E1701E">
            <w:pPr>
              <w:pStyle w:val="TableBodyText"/>
            </w:pPr>
            <w:r>
              <w:t>HasWorkingDir</w:t>
            </w:r>
          </w:p>
        </w:tc>
        <w:tc>
          <w:tcPr>
            <w:tcW w:w="6362" w:type="dxa"/>
          </w:tcPr>
          <w:p w:rsidR="00662231" w:rsidRDefault="00E1701E">
            <w:pPr>
              <w:pStyle w:val="TableBodyText"/>
            </w:pPr>
            <w:r>
              <w:t xml:space="preserve">The shell link is saved with a working directory string. If this bit is set, a </w:t>
            </w:r>
            <w:r>
              <w:rPr>
                <w:b/>
              </w:rPr>
              <w:t>WORKING_DIR</w:t>
            </w:r>
            <w:r>
              <w:t xml:space="preserve"> StringData structure (section 2.4) MUST be present. If this bit is not set, this structure MUST NOT be present.</w:t>
            </w:r>
          </w:p>
        </w:tc>
      </w:tr>
      <w:tr w:rsidR="00662231" w:rsidTr="00662231">
        <w:tc>
          <w:tcPr>
            <w:tcW w:w="0" w:type="auto"/>
          </w:tcPr>
          <w:p w:rsidR="00662231" w:rsidRDefault="00E1701E">
            <w:pPr>
              <w:pStyle w:val="TableBodyText"/>
            </w:pPr>
            <w:r>
              <w:t>F</w:t>
            </w:r>
          </w:p>
          <w:p w:rsidR="00662231" w:rsidRDefault="00E1701E">
            <w:pPr>
              <w:pStyle w:val="TableBodyText"/>
            </w:pPr>
            <w:r>
              <w:t>HasArguments</w:t>
            </w:r>
          </w:p>
        </w:tc>
        <w:tc>
          <w:tcPr>
            <w:tcW w:w="6362" w:type="dxa"/>
          </w:tcPr>
          <w:p w:rsidR="00662231" w:rsidRDefault="00E1701E">
            <w:pPr>
              <w:pStyle w:val="TableBodyText"/>
            </w:pPr>
            <w:r>
              <w:t xml:space="preserve">The shell link is saved with command line arguments. If this bit is set, a </w:t>
            </w:r>
            <w:r>
              <w:rPr>
                <w:b/>
              </w:rPr>
              <w:t>COMMAND_LINE_ARGUMENTS</w:t>
            </w:r>
            <w:r>
              <w:t xml:space="preserve"> StringData structure (section 2.4) MUST be present. If this bit is not set, this structure MUST NOT be present.</w:t>
            </w:r>
          </w:p>
        </w:tc>
      </w:tr>
      <w:tr w:rsidR="00662231" w:rsidTr="00662231">
        <w:tc>
          <w:tcPr>
            <w:tcW w:w="0" w:type="auto"/>
          </w:tcPr>
          <w:p w:rsidR="00662231" w:rsidRDefault="00E1701E">
            <w:pPr>
              <w:pStyle w:val="TableBodyText"/>
            </w:pPr>
            <w:r>
              <w:t>G</w:t>
            </w:r>
          </w:p>
          <w:p w:rsidR="00662231" w:rsidRDefault="00E1701E">
            <w:pPr>
              <w:pStyle w:val="TableBodyText"/>
            </w:pPr>
            <w:r>
              <w:t>HasIconLocation</w:t>
            </w:r>
          </w:p>
        </w:tc>
        <w:tc>
          <w:tcPr>
            <w:tcW w:w="6362" w:type="dxa"/>
          </w:tcPr>
          <w:p w:rsidR="00662231" w:rsidRDefault="00E1701E">
            <w:pPr>
              <w:pStyle w:val="TableBodyText"/>
            </w:pPr>
            <w:r>
              <w:t xml:space="preserve">The shell link is saved with an icon location string. If this bit is set, an </w:t>
            </w:r>
            <w:r>
              <w:rPr>
                <w:b/>
              </w:rPr>
              <w:t>ICON_LOCATION</w:t>
            </w:r>
            <w:r>
              <w:t xml:space="preserve"> StringData structure (section 2.4) MUST be present. If this bit is not set, this structure MUST NOT be present.</w:t>
            </w:r>
          </w:p>
        </w:tc>
      </w:tr>
      <w:tr w:rsidR="00662231" w:rsidTr="00662231">
        <w:tc>
          <w:tcPr>
            <w:tcW w:w="0" w:type="auto"/>
          </w:tcPr>
          <w:p w:rsidR="00662231" w:rsidRDefault="00E1701E">
            <w:pPr>
              <w:pStyle w:val="TableBodyText"/>
            </w:pPr>
            <w:r>
              <w:t>H</w:t>
            </w:r>
          </w:p>
          <w:p w:rsidR="00662231" w:rsidRDefault="00E1701E">
            <w:pPr>
              <w:pStyle w:val="TableBodyText"/>
            </w:pPr>
            <w:r>
              <w:t>IsUnicode</w:t>
            </w:r>
          </w:p>
        </w:tc>
        <w:tc>
          <w:tcPr>
            <w:tcW w:w="6362" w:type="dxa"/>
          </w:tcPr>
          <w:p w:rsidR="00662231" w:rsidRDefault="00E1701E">
            <w:pPr>
              <w:pStyle w:val="TableBodyText"/>
            </w:pPr>
            <w:r>
              <w:t>The shell link contains Unicode encoded strings. This bit SHOULD be set. If this bit is set, the StringData section should contain Unicode-encoded strings; otherwise, it should contain strings that are encoded using the system default code page.</w:t>
            </w:r>
          </w:p>
        </w:tc>
      </w:tr>
      <w:tr w:rsidR="00662231" w:rsidTr="00662231">
        <w:tc>
          <w:tcPr>
            <w:tcW w:w="0" w:type="auto"/>
          </w:tcPr>
          <w:p w:rsidR="00662231" w:rsidRDefault="00E1701E">
            <w:pPr>
              <w:pStyle w:val="TableBodyText"/>
            </w:pPr>
            <w:r>
              <w:t>I</w:t>
            </w:r>
          </w:p>
          <w:p w:rsidR="00662231" w:rsidRDefault="00E1701E">
            <w:pPr>
              <w:pStyle w:val="TableBodyText"/>
            </w:pPr>
            <w:r>
              <w:t>ForceNoLinkInfo</w:t>
            </w:r>
          </w:p>
        </w:tc>
        <w:tc>
          <w:tcPr>
            <w:tcW w:w="6362" w:type="dxa"/>
          </w:tcPr>
          <w:p w:rsidR="00662231" w:rsidRDefault="00E1701E">
            <w:pPr>
              <w:pStyle w:val="TableBodyText"/>
            </w:pPr>
            <w:r>
              <w:t>The LinkInfo structure (section 2.3) is ignored.</w:t>
            </w:r>
          </w:p>
        </w:tc>
      </w:tr>
      <w:tr w:rsidR="00662231" w:rsidTr="00662231">
        <w:tc>
          <w:tcPr>
            <w:tcW w:w="0" w:type="auto"/>
          </w:tcPr>
          <w:p w:rsidR="00662231" w:rsidRDefault="00E1701E">
            <w:pPr>
              <w:pStyle w:val="TableBodyText"/>
            </w:pPr>
            <w:r>
              <w:t>J</w:t>
            </w:r>
          </w:p>
          <w:p w:rsidR="00662231" w:rsidRDefault="00E1701E">
            <w:pPr>
              <w:pStyle w:val="TableBodyText"/>
            </w:pPr>
            <w:r>
              <w:t>HasExpString</w:t>
            </w:r>
          </w:p>
        </w:tc>
        <w:tc>
          <w:tcPr>
            <w:tcW w:w="6362" w:type="dxa"/>
          </w:tcPr>
          <w:p w:rsidR="00662231" w:rsidRDefault="00E1701E">
            <w:pPr>
              <w:pStyle w:val="TableBodyText"/>
            </w:pPr>
            <w:r>
              <w:t xml:space="preserve">The shell link is saved with an </w:t>
            </w:r>
            <w:hyperlink w:anchor="Section_2224d03cf41744a081e3df169938ba72" w:history="1">
              <w:r>
                <w:rPr>
                  <w:rStyle w:val="Hyperlink"/>
                </w:rPr>
                <w:t>EnvironmentVariableDataBlock (section 2.5.4)</w:t>
              </w:r>
            </w:hyperlink>
            <w:r>
              <w:t>.</w:t>
            </w:r>
          </w:p>
        </w:tc>
      </w:tr>
      <w:tr w:rsidR="00662231" w:rsidTr="00662231">
        <w:tc>
          <w:tcPr>
            <w:tcW w:w="0" w:type="auto"/>
          </w:tcPr>
          <w:p w:rsidR="00662231" w:rsidRDefault="00E1701E">
            <w:pPr>
              <w:pStyle w:val="TableBodyText"/>
            </w:pPr>
            <w:r>
              <w:t>K</w:t>
            </w:r>
          </w:p>
          <w:p w:rsidR="00662231" w:rsidRDefault="00E1701E">
            <w:pPr>
              <w:pStyle w:val="TableBodyText"/>
            </w:pPr>
            <w:r>
              <w:t>RunInSeparateProcess</w:t>
            </w:r>
          </w:p>
        </w:tc>
        <w:tc>
          <w:tcPr>
            <w:tcW w:w="6362" w:type="dxa"/>
          </w:tcPr>
          <w:p w:rsidR="00662231" w:rsidRDefault="00E1701E">
            <w:pPr>
              <w:pStyle w:val="TableBodyText"/>
            </w:pPr>
            <w:r>
              <w:t>The target is run in a separate virtual machine when launching a link target that is a 16-bit application.</w:t>
            </w:r>
          </w:p>
        </w:tc>
      </w:tr>
      <w:tr w:rsidR="00662231" w:rsidTr="00662231">
        <w:tc>
          <w:tcPr>
            <w:tcW w:w="0" w:type="auto"/>
          </w:tcPr>
          <w:p w:rsidR="00662231" w:rsidRDefault="00E1701E">
            <w:pPr>
              <w:pStyle w:val="TableBodyText"/>
            </w:pPr>
            <w:r>
              <w:t>L</w:t>
            </w:r>
          </w:p>
          <w:p w:rsidR="00662231" w:rsidRDefault="00E1701E">
            <w:pPr>
              <w:pStyle w:val="TableBodyText"/>
            </w:pPr>
            <w:r>
              <w:t>Unused1</w:t>
            </w:r>
          </w:p>
        </w:tc>
        <w:tc>
          <w:tcPr>
            <w:tcW w:w="6362" w:type="dxa"/>
          </w:tcPr>
          <w:p w:rsidR="00662231" w:rsidRDefault="00E1701E">
            <w:pPr>
              <w:pStyle w:val="TableBodyText"/>
            </w:pPr>
            <w:r>
              <w:t>A bit that is undefined and MUST be ignored.</w:t>
            </w:r>
          </w:p>
        </w:tc>
      </w:tr>
      <w:tr w:rsidR="00662231" w:rsidTr="00662231">
        <w:tc>
          <w:tcPr>
            <w:tcW w:w="0" w:type="auto"/>
          </w:tcPr>
          <w:p w:rsidR="00662231" w:rsidRDefault="00E1701E">
            <w:pPr>
              <w:pStyle w:val="TableBodyText"/>
            </w:pPr>
            <w:r>
              <w:t>M</w:t>
            </w:r>
          </w:p>
          <w:p w:rsidR="00662231" w:rsidRDefault="00E1701E">
            <w:pPr>
              <w:pStyle w:val="TableBodyText"/>
            </w:pPr>
            <w:r>
              <w:t>HasDarwinID</w:t>
            </w:r>
          </w:p>
        </w:tc>
        <w:tc>
          <w:tcPr>
            <w:tcW w:w="6362" w:type="dxa"/>
          </w:tcPr>
          <w:p w:rsidR="00662231" w:rsidRDefault="00E1701E">
            <w:pPr>
              <w:pStyle w:val="TableBodyText"/>
            </w:pPr>
            <w:r>
              <w:t xml:space="preserve">The shell link is saved with a </w:t>
            </w:r>
            <w:hyperlink w:anchor="Section_48f8a4c499fe4787a39fb1367103eba8" w:history="1">
              <w:r>
                <w:rPr>
                  <w:rStyle w:val="Hyperlink"/>
                </w:rPr>
                <w:t>DarwinDataBlock (section 2.5.3)</w:t>
              </w:r>
            </w:hyperlink>
            <w:r>
              <w:t>.</w:t>
            </w:r>
          </w:p>
        </w:tc>
      </w:tr>
      <w:tr w:rsidR="00662231" w:rsidTr="00662231">
        <w:tc>
          <w:tcPr>
            <w:tcW w:w="0" w:type="auto"/>
          </w:tcPr>
          <w:p w:rsidR="00662231" w:rsidRDefault="00E1701E">
            <w:pPr>
              <w:pStyle w:val="TableBodyText"/>
            </w:pPr>
            <w:r>
              <w:t>N</w:t>
            </w:r>
          </w:p>
          <w:p w:rsidR="00662231" w:rsidRDefault="00E1701E">
            <w:pPr>
              <w:pStyle w:val="TableBodyText"/>
            </w:pPr>
            <w:r>
              <w:t>RunAsUser</w:t>
            </w:r>
          </w:p>
        </w:tc>
        <w:tc>
          <w:tcPr>
            <w:tcW w:w="6362" w:type="dxa"/>
          </w:tcPr>
          <w:p w:rsidR="00662231" w:rsidRDefault="00E1701E">
            <w:pPr>
              <w:pStyle w:val="TableBodyText"/>
            </w:pPr>
            <w:r>
              <w:t>The application is run as a different user when the target of the shell link is activated.</w:t>
            </w:r>
          </w:p>
        </w:tc>
      </w:tr>
      <w:tr w:rsidR="00662231" w:rsidTr="00662231">
        <w:tc>
          <w:tcPr>
            <w:tcW w:w="0" w:type="auto"/>
          </w:tcPr>
          <w:p w:rsidR="00662231" w:rsidRDefault="00E1701E">
            <w:pPr>
              <w:pStyle w:val="TableBodyText"/>
            </w:pPr>
            <w:r>
              <w:t>O</w:t>
            </w:r>
          </w:p>
          <w:p w:rsidR="00662231" w:rsidRDefault="00E1701E">
            <w:pPr>
              <w:pStyle w:val="TableBodyText"/>
            </w:pPr>
            <w:r>
              <w:t>HasExpIcon</w:t>
            </w:r>
          </w:p>
        </w:tc>
        <w:tc>
          <w:tcPr>
            <w:tcW w:w="6362" w:type="dxa"/>
          </w:tcPr>
          <w:p w:rsidR="00662231" w:rsidRDefault="00E1701E">
            <w:pPr>
              <w:pStyle w:val="TableBodyText"/>
            </w:pPr>
            <w:r>
              <w:t xml:space="preserve">The shell link is saved with an </w:t>
            </w:r>
            <w:hyperlink w:anchor="Section_9e6b7dfe2ca24875a0c98d75ee4f9b65" w:history="1">
              <w:r>
                <w:rPr>
                  <w:rStyle w:val="Hyperlink"/>
                </w:rPr>
                <w:t>IconEnvironmentDataBlock (section 2.5.5)</w:t>
              </w:r>
            </w:hyperlink>
            <w:r>
              <w:t>.</w:t>
            </w:r>
          </w:p>
        </w:tc>
      </w:tr>
      <w:tr w:rsidR="00662231" w:rsidTr="00662231">
        <w:tc>
          <w:tcPr>
            <w:tcW w:w="0" w:type="auto"/>
          </w:tcPr>
          <w:p w:rsidR="00662231" w:rsidRDefault="00E1701E">
            <w:pPr>
              <w:pStyle w:val="TableBodyText"/>
            </w:pPr>
            <w:r>
              <w:t>P</w:t>
            </w:r>
          </w:p>
          <w:p w:rsidR="00662231" w:rsidRDefault="00E1701E">
            <w:pPr>
              <w:pStyle w:val="TableBodyText"/>
            </w:pPr>
            <w:r>
              <w:t>NoPidlAlias</w:t>
            </w:r>
          </w:p>
        </w:tc>
        <w:tc>
          <w:tcPr>
            <w:tcW w:w="6362" w:type="dxa"/>
          </w:tcPr>
          <w:p w:rsidR="00662231" w:rsidRDefault="00E1701E">
            <w:pPr>
              <w:pStyle w:val="TableBodyText"/>
            </w:pPr>
            <w:r>
              <w:t>The file system location is represented in the shell namespace when the path to an item is parsed into an IDList.</w:t>
            </w:r>
          </w:p>
        </w:tc>
      </w:tr>
      <w:tr w:rsidR="00662231" w:rsidTr="00662231">
        <w:tc>
          <w:tcPr>
            <w:tcW w:w="0" w:type="auto"/>
          </w:tcPr>
          <w:p w:rsidR="00662231" w:rsidRDefault="00E1701E">
            <w:pPr>
              <w:pStyle w:val="TableBodyText"/>
            </w:pPr>
            <w:r>
              <w:t>Q</w:t>
            </w:r>
          </w:p>
          <w:p w:rsidR="00662231" w:rsidRDefault="00E1701E">
            <w:pPr>
              <w:pStyle w:val="TableBodyText"/>
            </w:pPr>
            <w:r>
              <w:t>Unused2</w:t>
            </w:r>
          </w:p>
        </w:tc>
        <w:tc>
          <w:tcPr>
            <w:tcW w:w="6362" w:type="dxa"/>
          </w:tcPr>
          <w:p w:rsidR="00662231" w:rsidRDefault="00E1701E">
            <w:pPr>
              <w:pStyle w:val="TableBodyText"/>
            </w:pPr>
            <w:r>
              <w:t>A bit that is undefined and MUST be ignored.</w:t>
            </w:r>
          </w:p>
        </w:tc>
      </w:tr>
      <w:tr w:rsidR="00662231" w:rsidTr="00662231">
        <w:tc>
          <w:tcPr>
            <w:tcW w:w="0" w:type="auto"/>
          </w:tcPr>
          <w:p w:rsidR="00662231" w:rsidRDefault="00E1701E">
            <w:pPr>
              <w:pStyle w:val="TableBodyText"/>
            </w:pPr>
            <w:r>
              <w:t>R</w:t>
            </w:r>
          </w:p>
          <w:p w:rsidR="00662231" w:rsidRDefault="00E1701E">
            <w:pPr>
              <w:pStyle w:val="TableBodyText"/>
            </w:pPr>
            <w:r>
              <w:t>RunWithShimLayer</w:t>
            </w:r>
          </w:p>
        </w:tc>
        <w:tc>
          <w:tcPr>
            <w:tcW w:w="6362" w:type="dxa"/>
          </w:tcPr>
          <w:p w:rsidR="00662231" w:rsidRDefault="00E1701E">
            <w:pPr>
              <w:pStyle w:val="TableBodyText"/>
            </w:pPr>
            <w:r>
              <w:t xml:space="preserve">The shell link is saved with a </w:t>
            </w:r>
            <w:hyperlink w:anchor="Section_bde812e55af04db9a7e34a46e91c873a" w:history="1">
              <w:r>
                <w:rPr>
                  <w:rStyle w:val="Hyperlink"/>
                </w:rPr>
                <w:t>ShimDataBlock (section 2.5.8)</w:t>
              </w:r>
            </w:hyperlink>
            <w:r>
              <w:t>.</w:t>
            </w:r>
          </w:p>
        </w:tc>
      </w:tr>
      <w:tr w:rsidR="00662231" w:rsidTr="00662231">
        <w:tc>
          <w:tcPr>
            <w:tcW w:w="0" w:type="auto"/>
          </w:tcPr>
          <w:p w:rsidR="00662231" w:rsidRDefault="00E1701E">
            <w:pPr>
              <w:pStyle w:val="TableBodyText"/>
            </w:pPr>
            <w:r>
              <w:t>S</w:t>
            </w:r>
          </w:p>
          <w:p w:rsidR="00662231" w:rsidRDefault="00E1701E">
            <w:pPr>
              <w:pStyle w:val="TableBodyText"/>
            </w:pPr>
            <w:r>
              <w:t>ForceNoLinkTrack</w:t>
            </w:r>
          </w:p>
        </w:tc>
        <w:tc>
          <w:tcPr>
            <w:tcW w:w="6362" w:type="dxa"/>
          </w:tcPr>
          <w:p w:rsidR="00662231" w:rsidRDefault="00E1701E">
            <w:pPr>
              <w:pStyle w:val="TableBodyText"/>
            </w:pPr>
            <w:r>
              <w:t xml:space="preserve">The </w:t>
            </w:r>
            <w:hyperlink w:anchor="Section_df8e3748fba54524968af72be06d71fc" w:history="1">
              <w:r>
                <w:rPr>
                  <w:rStyle w:val="Hyperlink"/>
                </w:rPr>
                <w:t>TrackerDataBlock (section 2.5.10)</w:t>
              </w:r>
            </w:hyperlink>
            <w:r>
              <w:t xml:space="preserve"> is ignored.</w:t>
            </w:r>
          </w:p>
        </w:tc>
      </w:tr>
      <w:tr w:rsidR="00662231" w:rsidTr="00662231">
        <w:tc>
          <w:tcPr>
            <w:tcW w:w="0" w:type="auto"/>
          </w:tcPr>
          <w:p w:rsidR="00662231" w:rsidRDefault="00E1701E">
            <w:pPr>
              <w:pStyle w:val="TableBodyText"/>
            </w:pPr>
            <w:r>
              <w:t>T</w:t>
            </w:r>
          </w:p>
          <w:p w:rsidR="00662231" w:rsidRDefault="00E1701E">
            <w:pPr>
              <w:pStyle w:val="TableBodyText"/>
            </w:pPr>
            <w:r>
              <w:t>EnableTargetMetadata</w:t>
            </w:r>
          </w:p>
        </w:tc>
        <w:tc>
          <w:tcPr>
            <w:tcW w:w="6362" w:type="dxa"/>
          </w:tcPr>
          <w:p w:rsidR="00662231" w:rsidRDefault="00E1701E">
            <w:pPr>
              <w:pStyle w:val="TableBodyText"/>
            </w:pPr>
            <w:r>
              <w:t xml:space="preserve">The shell link attempts to collect target properties and store them in the </w:t>
            </w:r>
            <w:hyperlink w:anchor="Section_36463387070840f6a3a5452fe42be585" w:history="1">
              <w:r>
                <w:rPr>
                  <w:rStyle w:val="Hyperlink"/>
                </w:rPr>
                <w:t>PropertyStoreDataBlock (section 2.5.7)</w:t>
              </w:r>
            </w:hyperlink>
            <w:r>
              <w:t xml:space="preserve"> when the link target is set.</w:t>
            </w:r>
          </w:p>
        </w:tc>
      </w:tr>
      <w:tr w:rsidR="00662231" w:rsidTr="00662231">
        <w:tc>
          <w:tcPr>
            <w:tcW w:w="0" w:type="auto"/>
          </w:tcPr>
          <w:p w:rsidR="00662231" w:rsidRDefault="00E1701E">
            <w:pPr>
              <w:pStyle w:val="TableBodyText"/>
            </w:pPr>
            <w:r>
              <w:t>U</w:t>
            </w:r>
          </w:p>
          <w:p w:rsidR="00662231" w:rsidRDefault="00E1701E">
            <w:pPr>
              <w:pStyle w:val="TableBodyText"/>
            </w:pPr>
            <w:r>
              <w:t>DisableLinkPathTracking</w:t>
            </w:r>
          </w:p>
        </w:tc>
        <w:tc>
          <w:tcPr>
            <w:tcW w:w="6362" w:type="dxa"/>
          </w:tcPr>
          <w:p w:rsidR="00662231" w:rsidRDefault="00E1701E">
            <w:pPr>
              <w:pStyle w:val="TableBodyText"/>
            </w:pPr>
            <w:r>
              <w:t>The EnvironmentVariableDataBlock is ignored.</w:t>
            </w:r>
          </w:p>
        </w:tc>
      </w:tr>
      <w:tr w:rsidR="00662231" w:rsidTr="00662231">
        <w:tc>
          <w:tcPr>
            <w:tcW w:w="0" w:type="auto"/>
          </w:tcPr>
          <w:p w:rsidR="00662231" w:rsidRDefault="00E1701E">
            <w:pPr>
              <w:pStyle w:val="TableBodyText"/>
            </w:pPr>
            <w:r>
              <w:t>V</w:t>
            </w:r>
          </w:p>
          <w:p w:rsidR="00662231" w:rsidRDefault="00E1701E">
            <w:pPr>
              <w:pStyle w:val="TableBodyText"/>
            </w:pPr>
            <w:r>
              <w:t>DisableKnownFolderTracking</w:t>
            </w:r>
          </w:p>
        </w:tc>
        <w:tc>
          <w:tcPr>
            <w:tcW w:w="6362" w:type="dxa"/>
          </w:tcPr>
          <w:p w:rsidR="00662231" w:rsidRDefault="00E1701E">
            <w:pPr>
              <w:pStyle w:val="TableBodyText"/>
            </w:pPr>
            <w:r>
              <w:t xml:space="preserve">The </w:t>
            </w:r>
            <w:hyperlink w:anchor="Section_8833199dfc0345358011ba36c4b3ad5f" w:history="1">
              <w:r>
                <w:rPr>
                  <w:rStyle w:val="Hyperlink"/>
                </w:rPr>
                <w:t>SpecialFolderDataBlock (section 2.5.9)</w:t>
              </w:r>
            </w:hyperlink>
            <w:r>
              <w:t xml:space="preserve"> and the </w:t>
            </w:r>
            <w:hyperlink w:anchor="Section_5c7410e4ec194ec58fffcf4ccc46c5b6" w:history="1">
              <w:r>
                <w:rPr>
                  <w:rStyle w:val="Hyperlink"/>
                </w:rPr>
                <w:t>KnownFolderDataBlock (section 2.5.6)</w:t>
              </w:r>
            </w:hyperlink>
            <w:r>
              <w:t xml:space="preserve"> are ignored when loading the shell link. If this bit is set, these extra data blocks SHOULD NOT be saved when saving the shell link.</w:t>
            </w:r>
          </w:p>
        </w:tc>
      </w:tr>
      <w:tr w:rsidR="00662231" w:rsidTr="00662231">
        <w:tc>
          <w:tcPr>
            <w:tcW w:w="0" w:type="auto"/>
          </w:tcPr>
          <w:p w:rsidR="00662231" w:rsidRDefault="00E1701E">
            <w:pPr>
              <w:pStyle w:val="TableBodyText"/>
            </w:pPr>
            <w:r>
              <w:t>W</w:t>
            </w:r>
          </w:p>
          <w:p w:rsidR="00662231" w:rsidRDefault="00E1701E">
            <w:pPr>
              <w:pStyle w:val="TableBodyText"/>
            </w:pPr>
            <w:r>
              <w:t>DisableKnownFolderAlias</w:t>
            </w:r>
          </w:p>
        </w:tc>
        <w:tc>
          <w:tcPr>
            <w:tcW w:w="6362" w:type="dxa"/>
          </w:tcPr>
          <w:p w:rsidR="00662231" w:rsidRDefault="00E1701E">
            <w:pPr>
              <w:pStyle w:val="TableBodyText"/>
            </w:pPr>
            <w:r>
              <w:t>If the link has a KnownFolderDataBlock (section 2.5.6), the unaliased form of the known folder IDList SHOULD be used when translating the target IDList at the time that the link is loaded.</w:t>
            </w:r>
          </w:p>
        </w:tc>
      </w:tr>
      <w:tr w:rsidR="00662231" w:rsidTr="00662231">
        <w:tc>
          <w:tcPr>
            <w:tcW w:w="0" w:type="auto"/>
          </w:tcPr>
          <w:p w:rsidR="00662231" w:rsidRDefault="00E1701E">
            <w:pPr>
              <w:pStyle w:val="TableBodyText"/>
            </w:pPr>
            <w:r>
              <w:t>X</w:t>
            </w:r>
          </w:p>
          <w:p w:rsidR="00662231" w:rsidRDefault="00E1701E">
            <w:pPr>
              <w:pStyle w:val="TableBodyText"/>
            </w:pPr>
            <w:r>
              <w:t>AllowLinkToLink</w:t>
            </w:r>
          </w:p>
        </w:tc>
        <w:tc>
          <w:tcPr>
            <w:tcW w:w="6362" w:type="dxa"/>
          </w:tcPr>
          <w:p w:rsidR="00662231" w:rsidRDefault="00E1701E">
            <w:pPr>
              <w:pStyle w:val="TableBodyText"/>
            </w:pPr>
            <w:r>
              <w:t>Creating a link that references another link is enabled. Otherwise, specifying a link as the target IDList SHOULD NOT be allowed.</w:t>
            </w:r>
          </w:p>
        </w:tc>
      </w:tr>
      <w:tr w:rsidR="00662231" w:rsidTr="00662231">
        <w:tc>
          <w:tcPr>
            <w:tcW w:w="0" w:type="auto"/>
          </w:tcPr>
          <w:p w:rsidR="00662231" w:rsidRDefault="00E1701E">
            <w:pPr>
              <w:pStyle w:val="TableBodyText"/>
            </w:pPr>
            <w:r>
              <w:t>Y</w:t>
            </w:r>
          </w:p>
          <w:p w:rsidR="00662231" w:rsidRDefault="00E1701E">
            <w:pPr>
              <w:pStyle w:val="TableBodyText"/>
            </w:pPr>
            <w:r>
              <w:t>UnaliasOnSave</w:t>
            </w:r>
          </w:p>
        </w:tc>
        <w:tc>
          <w:tcPr>
            <w:tcW w:w="6362" w:type="dxa"/>
          </w:tcPr>
          <w:p w:rsidR="00662231" w:rsidRDefault="00E1701E">
            <w:pPr>
              <w:pStyle w:val="TableBodyText"/>
            </w:pPr>
            <w:r>
              <w:t>When saving a link for which the target IDList is under a known folder, either the unaliased form of that known folder or the target IDList SHOULD be used.</w:t>
            </w:r>
          </w:p>
        </w:tc>
      </w:tr>
      <w:tr w:rsidR="00662231" w:rsidTr="00662231">
        <w:tc>
          <w:tcPr>
            <w:tcW w:w="0" w:type="auto"/>
          </w:tcPr>
          <w:p w:rsidR="00662231" w:rsidRDefault="00E1701E">
            <w:pPr>
              <w:pStyle w:val="TableBodyText"/>
            </w:pPr>
            <w:r>
              <w:t>Z</w:t>
            </w:r>
          </w:p>
          <w:p w:rsidR="00662231" w:rsidRDefault="00E1701E">
            <w:pPr>
              <w:pStyle w:val="TableBodyText"/>
            </w:pPr>
            <w:r>
              <w:t>PreferEnvironmentPath</w:t>
            </w:r>
          </w:p>
        </w:tc>
        <w:tc>
          <w:tcPr>
            <w:tcW w:w="6362" w:type="dxa"/>
          </w:tcPr>
          <w:p w:rsidR="00662231" w:rsidRDefault="00E1701E">
            <w:pPr>
              <w:pStyle w:val="TableBodyText"/>
            </w:pPr>
            <w:r>
              <w:t>The target IDList SHOULD NOT be stored; instead, the path specified in the EnvironmentVariableDataBlock (section 2.5.4) SHOULD be used to refer to the target.</w:t>
            </w:r>
          </w:p>
        </w:tc>
      </w:tr>
      <w:tr w:rsidR="00662231" w:rsidTr="00662231">
        <w:tc>
          <w:tcPr>
            <w:tcW w:w="0" w:type="auto"/>
          </w:tcPr>
          <w:p w:rsidR="00662231" w:rsidRDefault="00E1701E">
            <w:pPr>
              <w:pStyle w:val="TableBodyText"/>
            </w:pPr>
            <w:r>
              <w:t>AA</w:t>
            </w:r>
          </w:p>
          <w:p w:rsidR="00662231" w:rsidRDefault="00E1701E">
            <w:pPr>
              <w:pStyle w:val="TableBodyText"/>
            </w:pPr>
            <w:r>
              <w:t>KeepLocalIDListForUNCTarget</w:t>
            </w:r>
          </w:p>
        </w:tc>
        <w:tc>
          <w:tcPr>
            <w:tcW w:w="6362" w:type="dxa"/>
          </w:tcPr>
          <w:p w:rsidR="00662231" w:rsidRDefault="00E1701E">
            <w:pPr>
              <w:pStyle w:val="TableBodyText"/>
            </w:pPr>
            <w:r>
              <w:t xml:space="preserve">When the target is a </w:t>
            </w:r>
            <w:hyperlink w:anchor="gt_c9507dca-291d-4fd6-9cba-a9ee7da8c908">
              <w:r>
                <w:rPr>
                  <w:rStyle w:val="HyperlinkGreen"/>
                  <w:b/>
                </w:rPr>
                <w:t>UNC</w:t>
              </w:r>
            </w:hyperlink>
            <w:r>
              <w:t xml:space="preserve"> name that refers to a location on a local machine, the local path IDList in the PropertyStoreDataBlock (section 2.5.7) SHOULD be stored, so it can be used when the link is loaded on the local machine.</w:t>
            </w:r>
          </w:p>
        </w:tc>
      </w:tr>
    </w:tbl>
    <w:p w:rsidR="00662231" w:rsidRDefault="00662231"/>
    <w:p w:rsidR="00662231" w:rsidRDefault="00E1701E">
      <w:pPr>
        <w:pStyle w:val="Heading3"/>
      </w:pPr>
      <w:bookmarkStart w:id="57" w:name="section_378f485c0be947a4a2617df467c3c9c6"/>
      <w:bookmarkStart w:id="58" w:name="_Toc423369754"/>
      <w:r>
        <w:t>FileAttributesFlags</w:t>
      </w:r>
      <w:bookmarkEnd w:id="57"/>
      <w:bookmarkEnd w:id="58"/>
      <w:r>
        <w:fldChar w:fldCharType="begin"/>
      </w:r>
      <w:r>
        <w:instrText xml:space="preserve"> XE "FileAttributesFlags packet"</w:instrText>
      </w:r>
      <w:r>
        <w:fldChar w:fldCharType="end"/>
      </w:r>
    </w:p>
    <w:p w:rsidR="00662231" w:rsidRDefault="00E1701E">
      <w:r>
        <w:t>The FileAttributesFlags structure defines bits that specify the file attributes of the link target, if the target is a file system item. File attributes can be used if the link target is not available, or if accessing the target would be inefficient. It is possible for the target items attributes to be out of sync with this value.</w:t>
      </w:r>
    </w:p>
    <w:tbl>
      <w:tblPr>
        <w:tblStyle w:val="Table-PacketDiagram"/>
        <w:tblW w:w="8640" w:type="dxa"/>
        <w:tblCellMar>
          <w:top w:w="14" w:type="dxa"/>
          <w:bottom w:w="14" w:type="dxa"/>
        </w:tblCellMar>
        <w:tblLook w:val="04A0" w:firstRow="1" w:lastRow="0" w:firstColumn="1" w:lastColumn="0" w:noHBand="0" w:noVBand="1"/>
      </w:tblPr>
      <w:tblGrid>
        <w:gridCol w:w="276"/>
        <w:gridCol w:w="276"/>
        <w:gridCol w:w="280"/>
        <w:gridCol w:w="304"/>
        <w:gridCol w:w="259"/>
        <w:gridCol w:w="259"/>
        <w:gridCol w:w="305"/>
        <w:gridCol w:w="297"/>
        <w:gridCol w:w="259"/>
        <w:gridCol w:w="259"/>
        <w:gridCol w:w="277"/>
        <w:gridCol w:w="259"/>
        <w:gridCol w:w="325"/>
        <w:gridCol w:w="295"/>
        <w:gridCol w:w="307"/>
        <w:gridCol w:w="259"/>
        <w:gridCol w:w="259"/>
        <w:gridCol w:w="259"/>
        <w:gridCol w:w="259"/>
        <w:gridCol w:w="259"/>
        <w:gridCol w:w="259"/>
        <w:gridCol w:w="259"/>
        <w:gridCol w:w="259"/>
        <w:gridCol w:w="259"/>
        <w:gridCol w:w="259"/>
        <w:gridCol w:w="259"/>
        <w:gridCol w:w="259"/>
        <w:gridCol w:w="259"/>
        <w:gridCol w:w="259"/>
        <w:gridCol w:w="259"/>
        <w:gridCol w:w="259"/>
        <w:gridCol w:w="259"/>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Packetdiagramheaderrow"/>
            </w:pPr>
            <w:r>
              <w:br/>
              <w:t>0</w:t>
            </w:r>
          </w:p>
        </w:tc>
        <w:tc>
          <w:tcPr>
            <w:tcW w:w="0" w:type="auto"/>
          </w:tcPr>
          <w:p w:rsidR="00662231" w:rsidRDefault="00E1701E">
            <w:pPr>
              <w:pStyle w:val="Packetdiagramheaderrow"/>
            </w:pPr>
            <w:r>
              <w:br/>
              <w:t>1</w:t>
            </w:r>
          </w:p>
        </w:tc>
        <w:tc>
          <w:tcPr>
            <w:tcW w:w="0" w:type="auto"/>
          </w:tcPr>
          <w:p w:rsidR="00662231" w:rsidRDefault="00E1701E">
            <w:pPr>
              <w:pStyle w:val="Packetdiagramheaderrow"/>
            </w:pPr>
            <w:r>
              <w:br/>
              <w:t>2</w:t>
            </w:r>
          </w:p>
        </w:tc>
        <w:tc>
          <w:tcPr>
            <w:tcW w:w="0" w:type="auto"/>
          </w:tcPr>
          <w:p w:rsidR="00662231" w:rsidRDefault="00E1701E">
            <w:pPr>
              <w:pStyle w:val="Packetdiagramheaderrow"/>
            </w:pPr>
            <w:r>
              <w:br/>
              <w:t>3</w:t>
            </w:r>
          </w:p>
        </w:tc>
        <w:tc>
          <w:tcPr>
            <w:tcW w:w="0" w:type="auto"/>
          </w:tcPr>
          <w:p w:rsidR="00662231" w:rsidRDefault="00E1701E">
            <w:pPr>
              <w:pStyle w:val="Packetdiagramheaderrow"/>
            </w:pPr>
            <w:r>
              <w:br/>
              <w:t>4</w:t>
            </w:r>
          </w:p>
        </w:tc>
        <w:tc>
          <w:tcPr>
            <w:tcW w:w="0" w:type="auto"/>
          </w:tcPr>
          <w:p w:rsidR="00662231" w:rsidRDefault="00E1701E">
            <w:pPr>
              <w:pStyle w:val="Packetdiagramheaderrow"/>
            </w:pPr>
            <w:r>
              <w:br/>
              <w:t>5</w:t>
            </w:r>
          </w:p>
        </w:tc>
        <w:tc>
          <w:tcPr>
            <w:tcW w:w="0" w:type="auto"/>
          </w:tcPr>
          <w:p w:rsidR="00662231" w:rsidRDefault="00E1701E">
            <w:pPr>
              <w:pStyle w:val="Packetdiagramheaderrow"/>
            </w:pPr>
            <w:r>
              <w:br/>
              <w:t>6</w:t>
            </w:r>
          </w:p>
        </w:tc>
        <w:tc>
          <w:tcPr>
            <w:tcW w:w="0" w:type="auto"/>
          </w:tcPr>
          <w:p w:rsidR="00662231" w:rsidRDefault="00E1701E">
            <w:pPr>
              <w:pStyle w:val="Packetdiagramheaderrow"/>
            </w:pPr>
            <w:r>
              <w:br/>
              <w:t>7</w:t>
            </w:r>
          </w:p>
        </w:tc>
        <w:tc>
          <w:tcPr>
            <w:tcW w:w="0" w:type="auto"/>
          </w:tcPr>
          <w:p w:rsidR="00662231" w:rsidRDefault="00E1701E">
            <w:pPr>
              <w:pStyle w:val="Packetdiagramheaderrow"/>
            </w:pPr>
            <w:r>
              <w:br/>
              <w:t>8</w:t>
            </w:r>
          </w:p>
        </w:tc>
        <w:tc>
          <w:tcPr>
            <w:tcW w:w="0" w:type="auto"/>
          </w:tcPr>
          <w:p w:rsidR="00662231" w:rsidRDefault="00E1701E">
            <w:pPr>
              <w:pStyle w:val="Packetdiagramheaderrow"/>
            </w:pPr>
            <w:r>
              <w:br/>
              <w:t>9</w:t>
            </w:r>
          </w:p>
        </w:tc>
        <w:tc>
          <w:tcPr>
            <w:tcW w:w="0" w:type="auto"/>
          </w:tcPr>
          <w:p w:rsidR="00662231" w:rsidRDefault="00E1701E">
            <w:pPr>
              <w:pStyle w:val="Packetdiagramheaderrow"/>
            </w:pPr>
            <w:r>
              <w:t>1</w:t>
            </w:r>
            <w:r>
              <w:br/>
              <w:t>0</w:t>
            </w:r>
          </w:p>
        </w:tc>
        <w:tc>
          <w:tcPr>
            <w:tcW w:w="0" w:type="auto"/>
          </w:tcPr>
          <w:p w:rsidR="00662231" w:rsidRDefault="00E1701E">
            <w:pPr>
              <w:pStyle w:val="Packetdiagramheaderrow"/>
            </w:pPr>
            <w:r>
              <w:br/>
              <w:t>1</w:t>
            </w:r>
          </w:p>
        </w:tc>
        <w:tc>
          <w:tcPr>
            <w:tcW w:w="0" w:type="auto"/>
          </w:tcPr>
          <w:p w:rsidR="00662231" w:rsidRDefault="00E1701E">
            <w:pPr>
              <w:pStyle w:val="Packetdiagramheaderrow"/>
            </w:pPr>
            <w:r>
              <w:br/>
              <w:t>2</w:t>
            </w:r>
          </w:p>
        </w:tc>
        <w:tc>
          <w:tcPr>
            <w:tcW w:w="0" w:type="auto"/>
          </w:tcPr>
          <w:p w:rsidR="00662231" w:rsidRDefault="00E1701E">
            <w:pPr>
              <w:pStyle w:val="Packetdiagramheaderrow"/>
            </w:pPr>
            <w:r>
              <w:br/>
              <w:t>3</w:t>
            </w:r>
          </w:p>
        </w:tc>
        <w:tc>
          <w:tcPr>
            <w:tcW w:w="0" w:type="auto"/>
          </w:tcPr>
          <w:p w:rsidR="00662231" w:rsidRDefault="00E1701E">
            <w:pPr>
              <w:pStyle w:val="Packetdiagramheaderrow"/>
            </w:pPr>
            <w:r>
              <w:br/>
              <w:t>4</w:t>
            </w:r>
          </w:p>
        </w:tc>
        <w:tc>
          <w:tcPr>
            <w:tcW w:w="0" w:type="auto"/>
          </w:tcPr>
          <w:p w:rsidR="00662231" w:rsidRDefault="00E1701E">
            <w:pPr>
              <w:pStyle w:val="Packetdiagramheaderrow"/>
            </w:pPr>
            <w:r>
              <w:br/>
              <w:t>5</w:t>
            </w:r>
          </w:p>
        </w:tc>
        <w:tc>
          <w:tcPr>
            <w:tcW w:w="0" w:type="auto"/>
          </w:tcPr>
          <w:p w:rsidR="00662231" w:rsidRDefault="00E1701E">
            <w:pPr>
              <w:pStyle w:val="Packetdiagramheaderrow"/>
            </w:pPr>
            <w:r>
              <w:br/>
              <w:t>6</w:t>
            </w:r>
          </w:p>
        </w:tc>
        <w:tc>
          <w:tcPr>
            <w:tcW w:w="0" w:type="auto"/>
          </w:tcPr>
          <w:p w:rsidR="00662231" w:rsidRDefault="00E1701E">
            <w:pPr>
              <w:pStyle w:val="Packetdiagramheaderrow"/>
            </w:pPr>
            <w:r>
              <w:br/>
              <w:t>7</w:t>
            </w:r>
          </w:p>
        </w:tc>
        <w:tc>
          <w:tcPr>
            <w:tcW w:w="0" w:type="auto"/>
          </w:tcPr>
          <w:p w:rsidR="00662231" w:rsidRDefault="00E1701E">
            <w:pPr>
              <w:pStyle w:val="Packetdiagramheaderrow"/>
            </w:pPr>
            <w:r>
              <w:br/>
              <w:t>8</w:t>
            </w:r>
          </w:p>
        </w:tc>
        <w:tc>
          <w:tcPr>
            <w:tcW w:w="0" w:type="auto"/>
          </w:tcPr>
          <w:p w:rsidR="00662231" w:rsidRDefault="00E1701E">
            <w:pPr>
              <w:pStyle w:val="Packetdiagramheaderrow"/>
            </w:pPr>
            <w:r>
              <w:br/>
              <w:t>9</w:t>
            </w:r>
          </w:p>
        </w:tc>
        <w:tc>
          <w:tcPr>
            <w:tcW w:w="0" w:type="auto"/>
          </w:tcPr>
          <w:p w:rsidR="00662231" w:rsidRDefault="00E1701E">
            <w:pPr>
              <w:pStyle w:val="Packetdiagramheaderrow"/>
            </w:pPr>
            <w:r>
              <w:t>2</w:t>
            </w:r>
            <w:r>
              <w:br/>
              <w:t>0</w:t>
            </w:r>
          </w:p>
        </w:tc>
        <w:tc>
          <w:tcPr>
            <w:tcW w:w="0" w:type="auto"/>
          </w:tcPr>
          <w:p w:rsidR="00662231" w:rsidRDefault="00E1701E">
            <w:pPr>
              <w:pStyle w:val="Packetdiagramheaderrow"/>
            </w:pPr>
            <w:r>
              <w:br/>
              <w:t>1</w:t>
            </w:r>
          </w:p>
        </w:tc>
        <w:tc>
          <w:tcPr>
            <w:tcW w:w="0" w:type="auto"/>
          </w:tcPr>
          <w:p w:rsidR="00662231" w:rsidRDefault="00E1701E">
            <w:pPr>
              <w:pStyle w:val="Packetdiagramheaderrow"/>
            </w:pPr>
            <w:r>
              <w:br/>
              <w:t>2</w:t>
            </w:r>
          </w:p>
        </w:tc>
        <w:tc>
          <w:tcPr>
            <w:tcW w:w="0" w:type="auto"/>
          </w:tcPr>
          <w:p w:rsidR="00662231" w:rsidRDefault="00E1701E">
            <w:pPr>
              <w:pStyle w:val="Packetdiagramheaderrow"/>
            </w:pPr>
            <w:r>
              <w:br/>
              <w:t>3</w:t>
            </w:r>
          </w:p>
        </w:tc>
        <w:tc>
          <w:tcPr>
            <w:tcW w:w="0" w:type="auto"/>
          </w:tcPr>
          <w:p w:rsidR="00662231" w:rsidRDefault="00E1701E">
            <w:pPr>
              <w:pStyle w:val="Packetdiagramheaderrow"/>
            </w:pPr>
            <w:r>
              <w:br/>
              <w:t>4</w:t>
            </w:r>
          </w:p>
        </w:tc>
        <w:tc>
          <w:tcPr>
            <w:tcW w:w="0" w:type="auto"/>
          </w:tcPr>
          <w:p w:rsidR="00662231" w:rsidRDefault="00E1701E">
            <w:pPr>
              <w:pStyle w:val="Packetdiagramheaderrow"/>
            </w:pPr>
            <w:r>
              <w:br/>
              <w:t>5</w:t>
            </w:r>
          </w:p>
        </w:tc>
        <w:tc>
          <w:tcPr>
            <w:tcW w:w="0" w:type="auto"/>
          </w:tcPr>
          <w:p w:rsidR="00662231" w:rsidRDefault="00E1701E">
            <w:pPr>
              <w:pStyle w:val="Packetdiagramheaderrow"/>
            </w:pPr>
            <w:r>
              <w:br/>
              <w:t>6</w:t>
            </w:r>
          </w:p>
        </w:tc>
        <w:tc>
          <w:tcPr>
            <w:tcW w:w="0" w:type="auto"/>
          </w:tcPr>
          <w:p w:rsidR="00662231" w:rsidRDefault="00E1701E">
            <w:pPr>
              <w:pStyle w:val="Packetdiagramheaderrow"/>
            </w:pPr>
            <w:r>
              <w:br/>
              <w:t>7</w:t>
            </w:r>
          </w:p>
        </w:tc>
        <w:tc>
          <w:tcPr>
            <w:tcW w:w="0" w:type="auto"/>
          </w:tcPr>
          <w:p w:rsidR="00662231" w:rsidRDefault="00E1701E">
            <w:pPr>
              <w:pStyle w:val="Packetdiagramheaderrow"/>
            </w:pPr>
            <w:r>
              <w:br/>
              <w:t>8</w:t>
            </w:r>
          </w:p>
        </w:tc>
        <w:tc>
          <w:tcPr>
            <w:tcW w:w="0" w:type="auto"/>
          </w:tcPr>
          <w:p w:rsidR="00662231" w:rsidRDefault="00E1701E">
            <w:pPr>
              <w:pStyle w:val="Packetdiagramheaderrow"/>
            </w:pPr>
            <w:r>
              <w:br/>
              <w:t>9</w:t>
            </w:r>
          </w:p>
        </w:tc>
        <w:tc>
          <w:tcPr>
            <w:tcW w:w="0" w:type="auto"/>
          </w:tcPr>
          <w:p w:rsidR="00662231" w:rsidRDefault="00E1701E">
            <w:pPr>
              <w:pStyle w:val="Packetdiagramheaderrow"/>
            </w:pPr>
            <w:r>
              <w:t>3</w:t>
            </w:r>
            <w:r>
              <w:br/>
              <w:t>0</w:t>
            </w:r>
          </w:p>
        </w:tc>
        <w:tc>
          <w:tcPr>
            <w:tcW w:w="0" w:type="auto"/>
          </w:tcPr>
          <w:p w:rsidR="00662231" w:rsidRDefault="00E1701E">
            <w:pPr>
              <w:pStyle w:val="Packetdiagramheaderrow"/>
            </w:pPr>
            <w:r>
              <w:br/>
              <w:t>1</w:t>
            </w:r>
          </w:p>
        </w:tc>
      </w:tr>
      <w:tr w:rsidR="00662231" w:rsidTr="00662231">
        <w:trPr>
          <w:trHeight w:val="267"/>
        </w:trPr>
        <w:tc>
          <w:tcPr>
            <w:tcW w:w="0" w:type="auto"/>
          </w:tcPr>
          <w:p w:rsidR="00662231" w:rsidRDefault="00E1701E">
            <w:pPr>
              <w:pStyle w:val="Packetdiagramtext"/>
            </w:pPr>
            <w:r>
              <w:t>A</w:t>
            </w:r>
          </w:p>
        </w:tc>
        <w:tc>
          <w:tcPr>
            <w:tcW w:w="0" w:type="auto"/>
          </w:tcPr>
          <w:p w:rsidR="00662231" w:rsidRDefault="00E1701E">
            <w:pPr>
              <w:pStyle w:val="Packetdiagramtext"/>
            </w:pPr>
            <w:r>
              <w:t>B</w:t>
            </w:r>
          </w:p>
        </w:tc>
        <w:tc>
          <w:tcPr>
            <w:tcW w:w="0" w:type="auto"/>
          </w:tcPr>
          <w:p w:rsidR="00662231" w:rsidRDefault="00E1701E">
            <w:pPr>
              <w:pStyle w:val="Packetdiagramtext"/>
            </w:pPr>
            <w:r>
              <w:t>C</w:t>
            </w:r>
          </w:p>
        </w:tc>
        <w:tc>
          <w:tcPr>
            <w:tcW w:w="0" w:type="auto"/>
          </w:tcPr>
          <w:p w:rsidR="00662231" w:rsidRDefault="00E1701E">
            <w:pPr>
              <w:pStyle w:val="Packetdiagramtext"/>
            </w:pPr>
            <w:r>
              <w:t>D</w:t>
            </w:r>
          </w:p>
        </w:tc>
        <w:tc>
          <w:tcPr>
            <w:tcW w:w="0" w:type="auto"/>
          </w:tcPr>
          <w:p w:rsidR="00662231" w:rsidRDefault="00E1701E">
            <w:pPr>
              <w:pStyle w:val="Packetdiagramtext"/>
            </w:pPr>
            <w:r>
              <w:t>E</w:t>
            </w:r>
          </w:p>
        </w:tc>
        <w:tc>
          <w:tcPr>
            <w:tcW w:w="0" w:type="auto"/>
          </w:tcPr>
          <w:p w:rsidR="00662231" w:rsidRDefault="00E1701E">
            <w:pPr>
              <w:pStyle w:val="Packetdiagramtext"/>
            </w:pPr>
            <w:r>
              <w:t>F</w:t>
            </w:r>
          </w:p>
        </w:tc>
        <w:tc>
          <w:tcPr>
            <w:tcW w:w="0" w:type="auto"/>
          </w:tcPr>
          <w:p w:rsidR="00662231" w:rsidRDefault="00E1701E">
            <w:pPr>
              <w:pStyle w:val="Packetdiagramtext"/>
            </w:pPr>
            <w:r>
              <w:t>G</w:t>
            </w:r>
          </w:p>
        </w:tc>
        <w:tc>
          <w:tcPr>
            <w:tcW w:w="0" w:type="auto"/>
          </w:tcPr>
          <w:p w:rsidR="00662231" w:rsidRDefault="00E1701E">
            <w:pPr>
              <w:pStyle w:val="Packetdiagramtext"/>
            </w:pPr>
            <w:r>
              <w:t>H</w:t>
            </w:r>
          </w:p>
        </w:tc>
        <w:tc>
          <w:tcPr>
            <w:tcW w:w="0" w:type="auto"/>
          </w:tcPr>
          <w:p w:rsidR="00662231" w:rsidRDefault="00E1701E">
            <w:pPr>
              <w:pStyle w:val="Packetdiagramtext"/>
            </w:pPr>
            <w:r>
              <w:t>I</w:t>
            </w:r>
          </w:p>
        </w:tc>
        <w:tc>
          <w:tcPr>
            <w:tcW w:w="0" w:type="auto"/>
          </w:tcPr>
          <w:p w:rsidR="00662231" w:rsidRDefault="00E1701E">
            <w:pPr>
              <w:pStyle w:val="Packetdiagramtext"/>
            </w:pPr>
            <w:r>
              <w:t>J</w:t>
            </w:r>
          </w:p>
        </w:tc>
        <w:tc>
          <w:tcPr>
            <w:tcW w:w="0" w:type="auto"/>
          </w:tcPr>
          <w:p w:rsidR="00662231" w:rsidRDefault="00E1701E">
            <w:pPr>
              <w:pStyle w:val="Packetdiagramtext"/>
            </w:pPr>
            <w:r>
              <w:t>K</w:t>
            </w:r>
          </w:p>
        </w:tc>
        <w:tc>
          <w:tcPr>
            <w:tcW w:w="0" w:type="auto"/>
          </w:tcPr>
          <w:p w:rsidR="00662231" w:rsidRDefault="00E1701E">
            <w:pPr>
              <w:pStyle w:val="Packetdiagramtext"/>
            </w:pPr>
            <w:r>
              <w:t>L</w:t>
            </w:r>
          </w:p>
        </w:tc>
        <w:tc>
          <w:tcPr>
            <w:tcW w:w="0" w:type="auto"/>
          </w:tcPr>
          <w:p w:rsidR="00662231" w:rsidRDefault="00E1701E">
            <w:pPr>
              <w:pStyle w:val="Packetdiagramtext"/>
            </w:pPr>
            <w:r>
              <w:t>M</w:t>
            </w:r>
          </w:p>
        </w:tc>
        <w:tc>
          <w:tcPr>
            <w:tcW w:w="0" w:type="auto"/>
          </w:tcPr>
          <w:p w:rsidR="00662231" w:rsidRDefault="00E1701E">
            <w:pPr>
              <w:pStyle w:val="Packetdiagramtext"/>
            </w:pPr>
            <w:r>
              <w:t>N</w:t>
            </w:r>
          </w:p>
        </w:tc>
        <w:tc>
          <w:tcPr>
            <w:tcW w:w="0" w:type="auto"/>
          </w:tcPr>
          <w:p w:rsidR="00662231" w:rsidRDefault="00E1701E">
            <w:pPr>
              <w:pStyle w:val="Packetdiagramtext"/>
            </w:pPr>
            <w:r>
              <w:t>O</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r>
    </w:tbl>
    <w:p w:rsidR="00662231" w:rsidRDefault="00E1701E">
      <w:pPr>
        <w:pStyle w:val="Definition-Field2"/>
      </w:pPr>
      <w:r>
        <w:t>Where the bits are defined as:</w:t>
      </w:r>
    </w:p>
    <w:tbl>
      <w:tblPr>
        <w:tblStyle w:val="Table-ShadedHeader"/>
        <w:tblW w:w="9000" w:type="dxa"/>
        <w:tblInd w:w="475" w:type="dxa"/>
        <w:tblLook w:val="04A0" w:firstRow="1" w:lastRow="0" w:firstColumn="1" w:lastColumn="0" w:noHBand="0" w:noVBand="1"/>
      </w:tblPr>
      <w:tblGrid>
        <w:gridCol w:w="3764"/>
        <w:gridCol w:w="5236"/>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5236" w:type="dxa"/>
          </w:tcPr>
          <w:p w:rsidR="00662231" w:rsidRDefault="00E1701E">
            <w:pPr>
              <w:pStyle w:val="TableHeaderText"/>
            </w:pPr>
            <w:r>
              <w:t>Description</w:t>
            </w:r>
          </w:p>
        </w:tc>
      </w:tr>
      <w:tr w:rsidR="00662231" w:rsidTr="00662231">
        <w:tc>
          <w:tcPr>
            <w:tcW w:w="0" w:type="auto"/>
          </w:tcPr>
          <w:p w:rsidR="00662231" w:rsidRDefault="00E1701E">
            <w:pPr>
              <w:pStyle w:val="TableBodyText"/>
            </w:pPr>
            <w:r>
              <w:t>A</w:t>
            </w:r>
          </w:p>
          <w:p w:rsidR="00662231" w:rsidRDefault="00E1701E">
            <w:pPr>
              <w:pStyle w:val="TableBodyText"/>
            </w:pPr>
            <w:r>
              <w:t>FILE_ATTRIBUTE_READONLY</w:t>
            </w:r>
          </w:p>
        </w:tc>
        <w:tc>
          <w:tcPr>
            <w:tcW w:w="5236" w:type="dxa"/>
          </w:tcPr>
          <w:p w:rsidR="00662231" w:rsidRDefault="00E1701E">
            <w:pPr>
              <w:pStyle w:val="TableBodyText"/>
            </w:pPr>
            <w:r>
              <w:t>The file or directory is read-only. For a file, if this bit is set, applications can read the file but cannot write to it or delete it. For a directory, if this bit is set, applications cannot delete the directory.</w:t>
            </w:r>
          </w:p>
        </w:tc>
      </w:tr>
      <w:tr w:rsidR="00662231" w:rsidTr="00662231">
        <w:tc>
          <w:tcPr>
            <w:tcW w:w="0" w:type="auto"/>
          </w:tcPr>
          <w:p w:rsidR="00662231" w:rsidRDefault="00E1701E">
            <w:pPr>
              <w:pStyle w:val="TableBodyText"/>
            </w:pPr>
            <w:r>
              <w:t>B</w:t>
            </w:r>
          </w:p>
          <w:p w:rsidR="00662231" w:rsidRDefault="00E1701E">
            <w:pPr>
              <w:pStyle w:val="TableBodyText"/>
            </w:pPr>
            <w:r>
              <w:t>FILE_ATTRIBUTE_HIDDEN</w:t>
            </w:r>
          </w:p>
        </w:tc>
        <w:tc>
          <w:tcPr>
            <w:tcW w:w="5236" w:type="dxa"/>
          </w:tcPr>
          <w:p w:rsidR="00662231" w:rsidRDefault="00E1701E">
            <w:pPr>
              <w:pStyle w:val="TableBodyText"/>
            </w:pPr>
            <w:r>
              <w:t>The file or directory is hidden. If this bit is set, the file or folder is not included in an ordinary directory listing.</w:t>
            </w:r>
          </w:p>
        </w:tc>
      </w:tr>
      <w:tr w:rsidR="00662231" w:rsidTr="00662231">
        <w:tc>
          <w:tcPr>
            <w:tcW w:w="0" w:type="auto"/>
          </w:tcPr>
          <w:p w:rsidR="00662231" w:rsidRDefault="00E1701E">
            <w:pPr>
              <w:pStyle w:val="TableBodyText"/>
            </w:pPr>
            <w:r>
              <w:t>C</w:t>
            </w:r>
          </w:p>
          <w:p w:rsidR="00662231" w:rsidRDefault="00E1701E">
            <w:pPr>
              <w:pStyle w:val="TableBodyText"/>
            </w:pPr>
            <w:r>
              <w:t>FILE_ATTRIBUTE_SYSTEM</w:t>
            </w:r>
          </w:p>
        </w:tc>
        <w:tc>
          <w:tcPr>
            <w:tcW w:w="5236" w:type="dxa"/>
          </w:tcPr>
          <w:p w:rsidR="00662231" w:rsidRDefault="00E1701E">
            <w:pPr>
              <w:pStyle w:val="TableBodyText"/>
            </w:pPr>
            <w:r>
              <w:t>The file or directory is part of the operating system or is used exclusively by the operating system.</w:t>
            </w:r>
          </w:p>
        </w:tc>
      </w:tr>
      <w:tr w:rsidR="00662231" w:rsidTr="00662231">
        <w:tc>
          <w:tcPr>
            <w:tcW w:w="0" w:type="auto"/>
          </w:tcPr>
          <w:p w:rsidR="00662231" w:rsidRDefault="00E1701E">
            <w:pPr>
              <w:pStyle w:val="TableBodyText"/>
            </w:pPr>
            <w:r>
              <w:t>D</w:t>
            </w:r>
          </w:p>
          <w:p w:rsidR="00662231" w:rsidRDefault="00E1701E">
            <w:pPr>
              <w:pStyle w:val="TableBodyText"/>
            </w:pPr>
            <w:r>
              <w:t>Reserved1</w:t>
            </w:r>
          </w:p>
        </w:tc>
        <w:tc>
          <w:tcPr>
            <w:tcW w:w="5236" w:type="dxa"/>
          </w:tcPr>
          <w:p w:rsidR="00662231" w:rsidRDefault="00E1701E">
            <w:pPr>
              <w:pStyle w:val="TableBodyText"/>
            </w:pPr>
            <w:r>
              <w:t>A bit that MUST be zero.</w:t>
            </w:r>
          </w:p>
        </w:tc>
      </w:tr>
      <w:tr w:rsidR="00662231" w:rsidTr="00662231">
        <w:tc>
          <w:tcPr>
            <w:tcW w:w="0" w:type="auto"/>
          </w:tcPr>
          <w:p w:rsidR="00662231" w:rsidRDefault="00E1701E">
            <w:pPr>
              <w:pStyle w:val="TableBodyText"/>
            </w:pPr>
            <w:r>
              <w:t>E</w:t>
            </w:r>
          </w:p>
          <w:p w:rsidR="00662231" w:rsidRDefault="00E1701E">
            <w:pPr>
              <w:pStyle w:val="TableBodyText"/>
            </w:pPr>
            <w:r>
              <w:t>FILE_ATTRIBUTE_DIRECTORY</w:t>
            </w:r>
          </w:p>
        </w:tc>
        <w:tc>
          <w:tcPr>
            <w:tcW w:w="5236" w:type="dxa"/>
          </w:tcPr>
          <w:p w:rsidR="00662231" w:rsidRDefault="00E1701E">
            <w:pPr>
              <w:pStyle w:val="TableBodyText"/>
            </w:pPr>
            <w:r>
              <w:t>The link target is a directory instead of a file.</w:t>
            </w:r>
          </w:p>
        </w:tc>
      </w:tr>
      <w:tr w:rsidR="00662231" w:rsidTr="00662231">
        <w:tc>
          <w:tcPr>
            <w:tcW w:w="0" w:type="auto"/>
          </w:tcPr>
          <w:p w:rsidR="00662231" w:rsidRDefault="00E1701E">
            <w:pPr>
              <w:pStyle w:val="TableBodyText"/>
            </w:pPr>
            <w:r>
              <w:t>F</w:t>
            </w:r>
          </w:p>
          <w:p w:rsidR="00662231" w:rsidRDefault="00E1701E">
            <w:pPr>
              <w:pStyle w:val="TableBodyText"/>
            </w:pPr>
            <w:r>
              <w:t>FILE_ATTRIBUTE_ARCHIVE</w:t>
            </w:r>
          </w:p>
        </w:tc>
        <w:tc>
          <w:tcPr>
            <w:tcW w:w="5236" w:type="dxa"/>
          </w:tcPr>
          <w:p w:rsidR="00662231" w:rsidRDefault="00E1701E">
            <w:pPr>
              <w:pStyle w:val="TableBodyText"/>
            </w:pPr>
            <w:r>
              <w:t>The file or directory is an archive file. Applications use this flag to mark files for backup or removal.</w:t>
            </w:r>
          </w:p>
        </w:tc>
      </w:tr>
      <w:tr w:rsidR="00662231" w:rsidTr="00662231">
        <w:tc>
          <w:tcPr>
            <w:tcW w:w="0" w:type="auto"/>
          </w:tcPr>
          <w:p w:rsidR="00662231" w:rsidRDefault="00E1701E">
            <w:pPr>
              <w:pStyle w:val="TableBodyText"/>
            </w:pPr>
            <w:r>
              <w:t>G</w:t>
            </w:r>
          </w:p>
          <w:p w:rsidR="00662231" w:rsidRDefault="00E1701E">
            <w:pPr>
              <w:pStyle w:val="TableBodyText"/>
            </w:pPr>
            <w:r>
              <w:t>Reserved2</w:t>
            </w:r>
          </w:p>
        </w:tc>
        <w:tc>
          <w:tcPr>
            <w:tcW w:w="5236" w:type="dxa"/>
          </w:tcPr>
          <w:p w:rsidR="00662231" w:rsidRDefault="00E1701E">
            <w:pPr>
              <w:pStyle w:val="TableBodyText"/>
            </w:pPr>
            <w:r>
              <w:t>A bit that MUST be zero.</w:t>
            </w:r>
          </w:p>
        </w:tc>
      </w:tr>
      <w:tr w:rsidR="00662231" w:rsidTr="00662231">
        <w:tc>
          <w:tcPr>
            <w:tcW w:w="0" w:type="auto"/>
          </w:tcPr>
          <w:p w:rsidR="00662231" w:rsidRDefault="00E1701E">
            <w:pPr>
              <w:pStyle w:val="TableBodyText"/>
            </w:pPr>
            <w:r>
              <w:t>H</w:t>
            </w:r>
          </w:p>
          <w:p w:rsidR="00662231" w:rsidRDefault="00E1701E">
            <w:pPr>
              <w:pStyle w:val="TableBodyText"/>
            </w:pPr>
            <w:r>
              <w:t>FILE_ATTRIBUTE_NORMAL</w:t>
            </w:r>
          </w:p>
        </w:tc>
        <w:tc>
          <w:tcPr>
            <w:tcW w:w="5236" w:type="dxa"/>
          </w:tcPr>
          <w:p w:rsidR="00662231" w:rsidRDefault="00E1701E">
            <w:pPr>
              <w:pStyle w:val="TableBodyText"/>
            </w:pPr>
            <w:r>
              <w:t>The file or directory has no other flags set. If this bit is 1, all other bits in this structure MUST be clear.</w:t>
            </w:r>
          </w:p>
        </w:tc>
      </w:tr>
      <w:tr w:rsidR="00662231" w:rsidTr="00662231">
        <w:tc>
          <w:tcPr>
            <w:tcW w:w="0" w:type="auto"/>
          </w:tcPr>
          <w:p w:rsidR="00662231" w:rsidRDefault="00E1701E">
            <w:pPr>
              <w:pStyle w:val="TableBodyText"/>
            </w:pPr>
            <w:r>
              <w:t>I</w:t>
            </w:r>
          </w:p>
          <w:p w:rsidR="00662231" w:rsidRDefault="00E1701E">
            <w:pPr>
              <w:pStyle w:val="TableBodyText"/>
            </w:pPr>
            <w:r>
              <w:t>FILE_ATTRIBUTE_TEMPORARY</w:t>
            </w:r>
          </w:p>
        </w:tc>
        <w:tc>
          <w:tcPr>
            <w:tcW w:w="5236" w:type="dxa"/>
          </w:tcPr>
          <w:p w:rsidR="00662231" w:rsidRDefault="00E1701E">
            <w:pPr>
              <w:pStyle w:val="TableBodyText"/>
            </w:pPr>
            <w:r>
              <w:t>The file is being used for temporary storage.</w:t>
            </w:r>
          </w:p>
        </w:tc>
      </w:tr>
      <w:tr w:rsidR="00662231" w:rsidTr="00662231">
        <w:tc>
          <w:tcPr>
            <w:tcW w:w="0" w:type="auto"/>
          </w:tcPr>
          <w:p w:rsidR="00662231" w:rsidRDefault="00E1701E">
            <w:pPr>
              <w:pStyle w:val="TableBodyText"/>
            </w:pPr>
            <w:r>
              <w:t>J</w:t>
            </w:r>
          </w:p>
          <w:p w:rsidR="00662231" w:rsidRDefault="00E1701E">
            <w:pPr>
              <w:pStyle w:val="TableBodyText"/>
            </w:pPr>
            <w:r>
              <w:t>FILE_ATTRIBUTE_SPARSE_FILE</w:t>
            </w:r>
          </w:p>
        </w:tc>
        <w:tc>
          <w:tcPr>
            <w:tcW w:w="5236" w:type="dxa"/>
          </w:tcPr>
          <w:p w:rsidR="00662231" w:rsidRDefault="00E1701E">
            <w:pPr>
              <w:pStyle w:val="TableBodyText"/>
            </w:pPr>
            <w:r>
              <w:t xml:space="preserve">The file is a </w:t>
            </w:r>
            <w:hyperlink w:anchor="gt_57c7faf0-6002-4b1a-b8fc-fc9244d5a6e5">
              <w:r>
                <w:rPr>
                  <w:rStyle w:val="HyperlinkGreen"/>
                  <w:b/>
                </w:rPr>
                <w:t>sparse file</w:t>
              </w:r>
            </w:hyperlink>
            <w:r>
              <w:t>.</w:t>
            </w:r>
          </w:p>
        </w:tc>
      </w:tr>
      <w:tr w:rsidR="00662231" w:rsidTr="00662231">
        <w:tc>
          <w:tcPr>
            <w:tcW w:w="0" w:type="auto"/>
          </w:tcPr>
          <w:p w:rsidR="00662231" w:rsidRDefault="00E1701E">
            <w:pPr>
              <w:pStyle w:val="TableBodyText"/>
            </w:pPr>
            <w:r>
              <w:t>K</w:t>
            </w:r>
          </w:p>
          <w:p w:rsidR="00662231" w:rsidRDefault="00E1701E">
            <w:pPr>
              <w:pStyle w:val="TableBodyText"/>
            </w:pPr>
            <w:r>
              <w:t>FILE_ATTRIBUTE_REPARSE_POINT</w:t>
            </w:r>
          </w:p>
        </w:tc>
        <w:tc>
          <w:tcPr>
            <w:tcW w:w="5236" w:type="dxa"/>
          </w:tcPr>
          <w:p w:rsidR="00662231" w:rsidRDefault="00E1701E">
            <w:pPr>
              <w:pStyle w:val="TableBodyText"/>
            </w:pPr>
            <w:r>
              <w:t xml:space="preserve">The file or directory has an associated </w:t>
            </w:r>
            <w:hyperlink w:anchor="gt_4fed0b53-5fc8-4818-886f-93d87f3035e1">
              <w:r>
                <w:rPr>
                  <w:rStyle w:val="HyperlinkGreen"/>
                  <w:b/>
                </w:rPr>
                <w:t>reparse point</w:t>
              </w:r>
            </w:hyperlink>
            <w:r>
              <w:t>.</w:t>
            </w:r>
          </w:p>
        </w:tc>
      </w:tr>
      <w:tr w:rsidR="00662231" w:rsidTr="00662231">
        <w:tc>
          <w:tcPr>
            <w:tcW w:w="0" w:type="auto"/>
          </w:tcPr>
          <w:p w:rsidR="00662231" w:rsidRDefault="00E1701E">
            <w:pPr>
              <w:pStyle w:val="TableBodyText"/>
            </w:pPr>
            <w:r>
              <w:t>L</w:t>
            </w:r>
          </w:p>
          <w:p w:rsidR="00662231" w:rsidRDefault="00E1701E">
            <w:pPr>
              <w:pStyle w:val="TableBodyText"/>
            </w:pPr>
            <w:r>
              <w:t>FILE_ATTRIBUTE_COMPRESSED</w:t>
            </w:r>
          </w:p>
        </w:tc>
        <w:tc>
          <w:tcPr>
            <w:tcW w:w="5236" w:type="dxa"/>
          </w:tcPr>
          <w:p w:rsidR="00662231" w:rsidRDefault="00E1701E">
            <w:pPr>
              <w:pStyle w:val="TableBodyText"/>
            </w:pPr>
            <w:r>
              <w:t>The file or directory is compressed. For a file, this means that all data in the file is compressed. For a directory, this means that compression is the default for newly created files and subdirectories.</w:t>
            </w:r>
          </w:p>
        </w:tc>
      </w:tr>
      <w:tr w:rsidR="00662231" w:rsidTr="00662231">
        <w:tc>
          <w:tcPr>
            <w:tcW w:w="0" w:type="auto"/>
          </w:tcPr>
          <w:p w:rsidR="00662231" w:rsidRDefault="00E1701E">
            <w:pPr>
              <w:pStyle w:val="TableBodyText"/>
            </w:pPr>
            <w:r>
              <w:t>M</w:t>
            </w:r>
          </w:p>
          <w:p w:rsidR="00662231" w:rsidRDefault="00E1701E">
            <w:pPr>
              <w:pStyle w:val="TableBodyText"/>
            </w:pPr>
            <w:r>
              <w:t>FILE_ATTRIBUTE_OFFLINE</w:t>
            </w:r>
          </w:p>
        </w:tc>
        <w:tc>
          <w:tcPr>
            <w:tcW w:w="5236" w:type="dxa"/>
          </w:tcPr>
          <w:p w:rsidR="00662231" w:rsidRDefault="00E1701E">
            <w:pPr>
              <w:pStyle w:val="TableBodyText"/>
            </w:pPr>
            <w:r>
              <w:t>The data of the file is not immediately available.</w:t>
            </w:r>
          </w:p>
        </w:tc>
      </w:tr>
      <w:tr w:rsidR="00662231" w:rsidTr="00662231">
        <w:tc>
          <w:tcPr>
            <w:tcW w:w="0" w:type="auto"/>
          </w:tcPr>
          <w:p w:rsidR="00662231" w:rsidRDefault="00E1701E">
            <w:pPr>
              <w:pStyle w:val="TableBodyText"/>
            </w:pPr>
            <w:r>
              <w:t>N</w:t>
            </w:r>
          </w:p>
          <w:p w:rsidR="00662231" w:rsidRDefault="00E1701E">
            <w:pPr>
              <w:pStyle w:val="TableBodyText"/>
            </w:pPr>
            <w:r>
              <w:t>FILE_ATTRIBUTE_NOT_CONTENT_INDEXED</w:t>
            </w:r>
          </w:p>
        </w:tc>
        <w:tc>
          <w:tcPr>
            <w:tcW w:w="5236" w:type="dxa"/>
          </w:tcPr>
          <w:p w:rsidR="00662231" w:rsidRDefault="00E1701E">
            <w:pPr>
              <w:pStyle w:val="TableBodyText"/>
            </w:pPr>
            <w:r>
              <w:t>The contents of the file need to be indexed.</w:t>
            </w:r>
          </w:p>
        </w:tc>
      </w:tr>
      <w:tr w:rsidR="00662231" w:rsidTr="00662231">
        <w:tc>
          <w:tcPr>
            <w:tcW w:w="0" w:type="auto"/>
          </w:tcPr>
          <w:p w:rsidR="00662231" w:rsidRDefault="00E1701E">
            <w:pPr>
              <w:pStyle w:val="TableBodyText"/>
            </w:pPr>
            <w:r>
              <w:t>O</w:t>
            </w:r>
          </w:p>
          <w:p w:rsidR="00662231" w:rsidRDefault="00E1701E">
            <w:pPr>
              <w:pStyle w:val="TableBodyText"/>
            </w:pPr>
            <w:r>
              <w:t>FILE_ATTRIBUTE_ENCRYPTED</w:t>
            </w:r>
          </w:p>
        </w:tc>
        <w:tc>
          <w:tcPr>
            <w:tcW w:w="5236" w:type="dxa"/>
          </w:tcPr>
          <w:p w:rsidR="00662231" w:rsidRDefault="00E1701E">
            <w:pPr>
              <w:pStyle w:val="TableBodyText"/>
            </w:pPr>
            <w:r>
              <w:t>The file or directory is encrypted. For a file, this means that all data in the file is encrypted. For a directory, this means that encryption is the default for newly created files and subdirectories.</w:t>
            </w:r>
          </w:p>
        </w:tc>
      </w:tr>
    </w:tbl>
    <w:p w:rsidR="00662231" w:rsidRDefault="00662231"/>
    <w:p w:rsidR="00662231" w:rsidRDefault="00E1701E">
      <w:pPr>
        <w:pStyle w:val="Heading3"/>
      </w:pPr>
      <w:bookmarkStart w:id="59" w:name="section_8cd212401b5d43e6adc438cf14e30cea"/>
      <w:bookmarkStart w:id="60" w:name="_Toc423369755"/>
      <w:r>
        <w:t>HotKeyFlags</w:t>
      </w:r>
      <w:bookmarkEnd w:id="59"/>
      <w:bookmarkEnd w:id="60"/>
      <w:r>
        <w:fldChar w:fldCharType="begin"/>
      </w:r>
      <w:r>
        <w:instrText xml:space="preserve"> XE "HotKeyFlags packet"</w:instrText>
      </w:r>
      <w:r>
        <w:fldChar w:fldCharType="end"/>
      </w:r>
    </w:p>
    <w:p w:rsidR="00662231" w:rsidRDefault="00E1701E">
      <w:r>
        <w:t>The HotKeyFlags structure specifies input generated by a combination of keyboard keys being pressed.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gridAfter w:val="16"/>
          <w:wAfter w:w="4320" w:type="dxa"/>
          <w:trHeight w:hRule="exact" w:val="490"/>
        </w:trPr>
        <w:tc>
          <w:tcPr>
            <w:tcW w:w="2160" w:type="dxa"/>
            <w:gridSpan w:val="8"/>
          </w:tcPr>
          <w:p w:rsidR="00662231" w:rsidRDefault="00E1701E">
            <w:pPr>
              <w:pStyle w:val="PacketDiagramBodyText"/>
            </w:pPr>
            <w:r>
              <w:t>LowByte</w:t>
            </w:r>
          </w:p>
        </w:tc>
        <w:tc>
          <w:tcPr>
            <w:tcW w:w="2160" w:type="dxa"/>
            <w:gridSpan w:val="8"/>
          </w:tcPr>
          <w:p w:rsidR="00662231" w:rsidRDefault="00E1701E">
            <w:pPr>
              <w:pStyle w:val="PacketDiagramBodyText"/>
            </w:pPr>
            <w:r>
              <w:t>HighByte</w:t>
            </w:r>
          </w:p>
        </w:tc>
      </w:tr>
    </w:tbl>
    <w:p w:rsidR="00662231" w:rsidRDefault="00E1701E">
      <w:pPr>
        <w:pStyle w:val="Definition-Field"/>
      </w:pPr>
      <w:r>
        <w:rPr>
          <w:b/>
        </w:rPr>
        <w:t xml:space="preserve">LowByte (1 byte): </w:t>
      </w:r>
      <w:r>
        <w:t>An 8-bit unsigned integer that specifies a virtual key code that corresponds to a key on the keyboard. This value MUST be one of the following:</w:t>
      </w:r>
    </w:p>
    <w:tbl>
      <w:tblPr>
        <w:tblStyle w:val="Table-ShadedHeader"/>
        <w:tblW w:w="0" w:type="auto"/>
        <w:tblInd w:w="475" w:type="dxa"/>
        <w:tblLook w:val="04A0" w:firstRow="1" w:lastRow="0" w:firstColumn="1" w:lastColumn="0" w:noHBand="0" w:noVBand="1"/>
      </w:tblPr>
      <w:tblGrid>
        <w:gridCol w:w="1362"/>
        <w:gridCol w:w="1849"/>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0x30</w:t>
            </w:r>
          </w:p>
        </w:tc>
        <w:tc>
          <w:tcPr>
            <w:tcW w:w="0" w:type="auto"/>
          </w:tcPr>
          <w:p w:rsidR="00662231" w:rsidRDefault="00E1701E">
            <w:pPr>
              <w:pStyle w:val="TableBodyText"/>
            </w:pPr>
            <w:r>
              <w:t>"0" key</w:t>
            </w:r>
          </w:p>
        </w:tc>
      </w:tr>
      <w:tr w:rsidR="00662231" w:rsidTr="00662231">
        <w:tc>
          <w:tcPr>
            <w:tcW w:w="0" w:type="auto"/>
          </w:tcPr>
          <w:p w:rsidR="00662231" w:rsidRDefault="00E1701E">
            <w:pPr>
              <w:pStyle w:val="TableBodyText"/>
            </w:pPr>
            <w:r>
              <w:t>0x31</w:t>
            </w:r>
          </w:p>
        </w:tc>
        <w:tc>
          <w:tcPr>
            <w:tcW w:w="0" w:type="auto"/>
          </w:tcPr>
          <w:p w:rsidR="00662231" w:rsidRDefault="00E1701E">
            <w:pPr>
              <w:pStyle w:val="TableBodyText"/>
            </w:pPr>
            <w:r>
              <w:t>"1" key</w:t>
            </w:r>
          </w:p>
        </w:tc>
      </w:tr>
      <w:tr w:rsidR="00662231" w:rsidTr="00662231">
        <w:tc>
          <w:tcPr>
            <w:tcW w:w="0" w:type="auto"/>
          </w:tcPr>
          <w:p w:rsidR="00662231" w:rsidRDefault="00E1701E">
            <w:pPr>
              <w:pStyle w:val="TableBodyText"/>
            </w:pPr>
            <w:r>
              <w:t>0x32</w:t>
            </w:r>
          </w:p>
        </w:tc>
        <w:tc>
          <w:tcPr>
            <w:tcW w:w="0" w:type="auto"/>
          </w:tcPr>
          <w:p w:rsidR="00662231" w:rsidRDefault="00E1701E">
            <w:pPr>
              <w:pStyle w:val="TableBodyText"/>
            </w:pPr>
            <w:r>
              <w:t>"2" key</w:t>
            </w:r>
          </w:p>
        </w:tc>
      </w:tr>
      <w:tr w:rsidR="00662231" w:rsidTr="00662231">
        <w:tc>
          <w:tcPr>
            <w:tcW w:w="0" w:type="auto"/>
          </w:tcPr>
          <w:p w:rsidR="00662231" w:rsidRDefault="00E1701E">
            <w:pPr>
              <w:pStyle w:val="TableBodyText"/>
            </w:pPr>
            <w:r>
              <w:t>0x33</w:t>
            </w:r>
          </w:p>
        </w:tc>
        <w:tc>
          <w:tcPr>
            <w:tcW w:w="0" w:type="auto"/>
          </w:tcPr>
          <w:p w:rsidR="00662231" w:rsidRDefault="00E1701E">
            <w:pPr>
              <w:pStyle w:val="TableBodyText"/>
            </w:pPr>
            <w:r>
              <w:t>"3" key</w:t>
            </w:r>
          </w:p>
        </w:tc>
      </w:tr>
      <w:tr w:rsidR="00662231" w:rsidTr="00662231">
        <w:tc>
          <w:tcPr>
            <w:tcW w:w="0" w:type="auto"/>
          </w:tcPr>
          <w:p w:rsidR="00662231" w:rsidRDefault="00E1701E">
            <w:pPr>
              <w:pStyle w:val="TableBodyText"/>
            </w:pPr>
            <w:r>
              <w:t>0x34</w:t>
            </w:r>
          </w:p>
        </w:tc>
        <w:tc>
          <w:tcPr>
            <w:tcW w:w="0" w:type="auto"/>
          </w:tcPr>
          <w:p w:rsidR="00662231" w:rsidRDefault="00E1701E">
            <w:pPr>
              <w:pStyle w:val="TableBodyText"/>
            </w:pPr>
            <w:r>
              <w:t>"4" key</w:t>
            </w:r>
          </w:p>
        </w:tc>
      </w:tr>
      <w:tr w:rsidR="00662231" w:rsidTr="00662231">
        <w:tc>
          <w:tcPr>
            <w:tcW w:w="0" w:type="auto"/>
          </w:tcPr>
          <w:p w:rsidR="00662231" w:rsidRDefault="00E1701E">
            <w:pPr>
              <w:pStyle w:val="TableBodyText"/>
            </w:pPr>
            <w:r>
              <w:t>0x35</w:t>
            </w:r>
          </w:p>
        </w:tc>
        <w:tc>
          <w:tcPr>
            <w:tcW w:w="0" w:type="auto"/>
          </w:tcPr>
          <w:p w:rsidR="00662231" w:rsidRDefault="00E1701E">
            <w:pPr>
              <w:pStyle w:val="TableBodyText"/>
            </w:pPr>
            <w:r>
              <w:t>"5" key</w:t>
            </w:r>
          </w:p>
        </w:tc>
      </w:tr>
      <w:tr w:rsidR="00662231" w:rsidTr="00662231">
        <w:tc>
          <w:tcPr>
            <w:tcW w:w="0" w:type="auto"/>
          </w:tcPr>
          <w:p w:rsidR="00662231" w:rsidRDefault="00E1701E">
            <w:pPr>
              <w:pStyle w:val="TableBodyText"/>
            </w:pPr>
            <w:r>
              <w:t>0x36</w:t>
            </w:r>
          </w:p>
        </w:tc>
        <w:tc>
          <w:tcPr>
            <w:tcW w:w="0" w:type="auto"/>
          </w:tcPr>
          <w:p w:rsidR="00662231" w:rsidRDefault="00E1701E">
            <w:pPr>
              <w:pStyle w:val="TableBodyText"/>
            </w:pPr>
            <w:r>
              <w:t>"6" key</w:t>
            </w:r>
          </w:p>
        </w:tc>
      </w:tr>
      <w:tr w:rsidR="00662231" w:rsidTr="00662231">
        <w:tc>
          <w:tcPr>
            <w:tcW w:w="0" w:type="auto"/>
          </w:tcPr>
          <w:p w:rsidR="00662231" w:rsidRDefault="00E1701E">
            <w:pPr>
              <w:pStyle w:val="TableBodyText"/>
            </w:pPr>
            <w:r>
              <w:t>0x37</w:t>
            </w:r>
          </w:p>
        </w:tc>
        <w:tc>
          <w:tcPr>
            <w:tcW w:w="0" w:type="auto"/>
          </w:tcPr>
          <w:p w:rsidR="00662231" w:rsidRDefault="00E1701E">
            <w:pPr>
              <w:pStyle w:val="TableBodyText"/>
            </w:pPr>
            <w:r>
              <w:t>"7" key</w:t>
            </w:r>
          </w:p>
        </w:tc>
      </w:tr>
      <w:tr w:rsidR="00662231" w:rsidTr="00662231">
        <w:tc>
          <w:tcPr>
            <w:tcW w:w="0" w:type="auto"/>
          </w:tcPr>
          <w:p w:rsidR="00662231" w:rsidRDefault="00E1701E">
            <w:pPr>
              <w:pStyle w:val="TableBodyText"/>
            </w:pPr>
            <w:r>
              <w:t>0x38</w:t>
            </w:r>
          </w:p>
        </w:tc>
        <w:tc>
          <w:tcPr>
            <w:tcW w:w="0" w:type="auto"/>
          </w:tcPr>
          <w:p w:rsidR="00662231" w:rsidRDefault="00E1701E">
            <w:pPr>
              <w:pStyle w:val="TableBodyText"/>
            </w:pPr>
            <w:r>
              <w:t>"8" key</w:t>
            </w:r>
          </w:p>
        </w:tc>
      </w:tr>
      <w:tr w:rsidR="00662231" w:rsidTr="00662231">
        <w:tc>
          <w:tcPr>
            <w:tcW w:w="0" w:type="auto"/>
          </w:tcPr>
          <w:p w:rsidR="00662231" w:rsidRDefault="00E1701E">
            <w:pPr>
              <w:pStyle w:val="TableBodyText"/>
            </w:pPr>
            <w:r>
              <w:t>0x39</w:t>
            </w:r>
          </w:p>
        </w:tc>
        <w:tc>
          <w:tcPr>
            <w:tcW w:w="0" w:type="auto"/>
          </w:tcPr>
          <w:p w:rsidR="00662231" w:rsidRDefault="00E1701E">
            <w:pPr>
              <w:pStyle w:val="TableBodyText"/>
            </w:pPr>
            <w:r>
              <w:t>"9" key</w:t>
            </w:r>
          </w:p>
        </w:tc>
      </w:tr>
      <w:tr w:rsidR="00662231" w:rsidTr="00662231">
        <w:tc>
          <w:tcPr>
            <w:tcW w:w="0" w:type="auto"/>
          </w:tcPr>
          <w:p w:rsidR="00662231" w:rsidRDefault="00E1701E">
            <w:pPr>
              <w:pStyle w:val="TableBodyText"/>
            </w:pPr>
            <w:r>
              <w:t>0x41</w:t>
            </w:r>
          </w:p>
        </w:tc>
        <w:tc>
          <w:tcPr>
            <w:tcW w:w="0" w:type="auto"/>
          </w:tcPr>
          <w:p w:rsidR="00662231" w:rsidRDefault="00E1701E">
            <w:pPr>
              <w:pStyle w:val="TableBodyText"/>
            </w:pPr>
            <w:r>
              <w:t>"A" key</w:t>
            </w:r>
          </w:p>
        </w:tc>
      </w:tr>
      <w:tr w:rsidR="00662231" w:rsidTr="00662231">
        <w:tc>
          <w:tcPr>
            <w:tcW w:w="0" w:type="auto"/>
          </w:tcPr>
          <w:p w:rsidR="00662231" w:rsidRDefault="00E1701E">
            <w:pPr>
              <w:pStyle w:val="TableBodyText"/>
            </w:pPr>
            <w:r>
              <w:t>0x42</w:t>
            </w:r>
          </w:p>
        </w:tc>
        <w:tc>
          <w:tcPr>
            <w:tcW w:w="0" w:type="auto"/>
          </w:tcPr>
          <w:p w:rsidR="00662231" w:rsidRDefault="00E1701E">
            <w:pPr>
              <w:pStyle w:val="TableBodyText"/>
            </w:pPr>
            <w:r>
              <w:t>"B" key</w:t>
            </w:r>
          </w:p>
        </w:tc>
      </w:tr>
      <w:tr w:rsidR="00662231" w:rsidTr="00662231">
        <w:tc>
          <w:tcPr>
            <w:tcW w:w="0" w:type="auto"/>
          </w:tcPr>
          <w:p w:rsidR="00662231" w:rsidRDefault="00E1701E">
            <w:pPr>
              <w:pStyle w:val="TableBodyText"/>
            </w:pPr>
            <w:r>
              <w:t>0x43</w:t>
            </w:r>
          </w:p>
        </w:tc>
        <w:tc>
          <w:tcPr>
            <w:tcW w:w="0" w:type="auto"/>
          </w:tcPr>
          <w:p w:rsidR="00662231" w:rsidRDefault="00E1701E">
            <w:pPr>
              <w:pStyle w:val="TableBodyText"/>
            </w:pPr>
            <w:r>
              <w:t>"C" key</w:t>
            </w:r>
          </w:p>
        </w:tc>
      </w:tr>
      <w:tr w:rsidR="00662231" w:rsidTr="00662231">
        <w:tc>
          <w:tcPr>
            <w:tcW w:w="0" w:type="auto"/>
          </w:tcPr>
          <w:p w:rsidR="00662231" w:rsidRDefault="00E1701E">
            <w:pPr>
              <w:pStyle w:val="TableBodyText"/>
            </w:pPr>
            <w:r>
              <w:t>0x44</w:t>
            </w:r>
          </w:p>
        </w:tc>
        <w:tc>
          <w:tcPr>
            <w:tcW w:w="0" w:type="auto"/>
          </w:tcPr>
          <w:p w:rsidR="00662231" w:rsidRDefault="00E1701E">
            <w:pPr>
              <w:pStyle w:val="TableBodyText"/>
            </w:pPr>
            <w:r>
              <w:t>"D" key</w:t>
            </w:r>
          </w:p>
        </w:tc>
      </w:tr>
      <w:tr w:rsidR="00662231" w:rsidTr="00662231">
        <w:tc>
          <w:tcPr>
            <w:tcW w:w="0" w:type="auto"/>
          </w:tcPr>
          <w:p w:rsidR="00662231" w:rsidRDefault="00E1701E">
            <w:pPr>
              <w:pStyle w:val="TableBodyText"/>
            </w:pPr>
            <w:r>
              <w:t>0x45</w:t>
            </w:r>
          </w:p>
        </w:tc>
        <w:tc>
          <w:tcPr>
            <w:tcW w:w="0" w:type="auto"/>
          </w:tcPr>
          <w:p w:rsidR="00662231" w:rsidRDefault="00E1701E">
            <w:pPr>
              <w:pStyle w:val="TableBodyText"/>
            </w:pPr>
            <w:r>
              <w:t>"E" key</w:t>
            </w:r>
          </w:p>
        </w:tc>
      </w:tr>
      <w:tr w:rsidR="00662231" w:rsidTr="00662231">
        <w:tc>
          <w:tcPr>
            <w:tcW w:w="0" w:type="auto"/>
          </w:tcPr>
          <w:p w:rsidR="00662231" w:rsidRDefault="00E1701E">
            <w:pPr>
              <w:pStyle w:val="TableBodyText"/>
            </w:pPr>
            <w:r>
              <w:t>0x46</w:t>
            </w:r>
          </w:p>
        </w:tc>
        <w:tc>
          <w:tcPr>
            <w:tcW w:w="0" w:type="auto"/>
          </w:tcPr>
          <w:p w:rsidR="00662231" w:rsidRDefault="00E1701E">
            <w:pPr>
              <w:pStyle w:val="TableBodyText"/>
            </w:pPr>
            <w:r>
              <w:t>"F" key</w:t>
            </w:r>
          </w:p>
        </w:tc>
      </w:tr>
      <w:tr w:rsidR="00662231" w:rsidTr="00662231">
        <w:tc>
          <w:tcPr>
            <w:tcW w:w="0" w:type="auto"/>
          </w:tcPr>
          <w:p w:rsidR="00662231" w:rsidRDefault="00E1701E">
            <w:pPr>
              <w:pStyle w:val="TableBodyText"/>
            </w:pPr>
            <w:r>
              <w:t>0x47</w:t>
            </w:r>
          </w:p>
        </w:tc>
        <w:tc>
          <w:tcPr>
            <w:tcW w:w="0" w:type="auto"/>
          </w:tcPr>
          <w:p w:rsidR="00662231" w:rsidRDefault="00E1701E">
            <w:pPr>
              <w:pStyle w:val="TableBodyText"/>
            </w:pPr>
            <w:r>
              <w:t>"G" key</w:t>
            </w:r>
          </w:p>
        </w:tc>
      </w:tr>
      <w:tr w:rsidR="00662231" w:rsidTr="00662231">
        <w:tc>
          <w:tcPr>
            <w:tcW w:w="0" w:type="auto"/>
          </w:tcPr>
          <w:p w:rsidR="00662231" w:rsidRDefault="00E1701E">
            <w:pPr>
              <w:pStyle w:val="TableBodyText"/>
            </w:pPr>
            <w:r>
              <w:t>0x48</w:t>
            </w:r>
          </w:p>
        </w:tc>
        <w:tc>
          <w:tcPr>
            <w:tcW w:w="0" w:type="auto"/>
          </w:tcPr>
          <w:p w:rsidR="00662231" w:rsidRDefault="00E1701E">
            <w:pPr>
              <w:pStyle w:val="TableBodyText"/>
            </w:pPr>
            <w:r>
              <w:t>"H" key</w:t>
            </w:r>
          </w:p>
        </w:tc>
      </w:tr>
      <w:tr w:rsidR="00662231" w:rsidTr="00662231">
        <w:tc>
          <w:tcPr>
            <w:tcW w:w="0" w:type="auto"/>
          </w:tcPr>
          <w:p w:rsidR="00662231" w:rsidRDefault="00E1701E">
            <w:pPr>
              <w:pStyle w:val="TableBodyText"/>
            </w:pPr>
            <w:r>
              <w:t>0x49</w:t>
            </w:r>
          </w:p>
        </w:tc>
        <w:tc>
          <w:tcPr>
            <w:tcW w:w="0" w:type="auto"/>
          </w:tcPr>
          <w:p w:rsidR="00662231" w:rsidRDefault="00E1701E">
            <w:pPr>
              <w:pStyle w:val="TableBodyText"/>
            </w:pPr>
            <w:r>
              <w:t>"I" key</w:t>
            </w:r>
          </w:p>
        </w:tc>
      </w:tr>
      <w:tr w:rsidR="00662231" w:rsidTr="00662231">
        <w:tc>
          <w:tcPr>
            <w:tcW w:w="0" w:type="auto"/>
          </w:tcPr>
          <w:p w:rsidR="00662231" w:rsidRDefault="00E1701E">
            <w:pPr>
              <w:pStyle w:val="TableBodyText"/>
            </w:pPr>
            <w:r>
              <w:t>0x4A</w:t>
            </w:r>
          </w:p>
        </w:tc>
        <w:tc>
          <w:tcPr>
            <w:tcW w:w="0" w:type="auto"/>
          </w:tcPr>
          <w:p w:rsidR="00662231" w:rsidRDefault="00E1701E">
            <w:pPr>
              <w:pStyle w:val="TableBodyText"/>
            </w:pPr>
            <w:r>
              <w:t>"J" key</w:t>
            </w:r>
          </w:p>
        </w:tc>
      </w:tr>
      <w:tr w:rsidR="00662231" w:rsidTr="00662231">
        <w:tc>
          <w:tcPr>
            <w:tcW w:w="0" w:type="auto"/>
          </w:tcPr>
          <w:p w:rsidR="00662231" w:rsidRDefault="00E1701E">
            <w:pPr>
              <w:pStyle w:val="TableBodyText"/>
            </w:pPr>
            <w:r>
              <w:t>0x4B</w:t>
            </w:r>
          </w:p>
        </w:tc>
        <w:tc>
          <w:tcPr>
            <w:tcW w:w="0" w:type="auto"/>
          </w:tcPr>
          <w:p w:rsidR="00662231" w:rsidRDefault="00E1701E">
            <w:pPr>
              <w:pStyle w:val="TableBodyText"/>
            </w:pPr>
            <w:r>
              <w:t>"K" key</w:t>
            </w:r>
          </w:p>
        </w:tc>
      </w:tr>
      <w:tr w:rsidR="00662231" w:rsidTr="00662231">
        <w:tc>
          <w:tcPr>
            <w:tcW w:w="0" w:type="auto"/>
          </w:tcPr>
          <w:p w:rsidR="00662231" w:rsidRDefault="00E1701E">
            <w:pPr>
              <w:pStyle w:val="TableBodyText"/>
            </w:pPr>
            <w:r>
              <w:t>0x4C</w:t>
            </w:r>
          </w:p>
        </w:tc>
        <w:tc>
          <w:tcPr>
            <w:tcW w:w="0" w:type="auto"/>
          </w:tcPr>
          <w:p w:rsidR="00662231" w:rsidRDefault="00E1701E">
            <w:pPr>
              <w:pStyle w:val="TableBodyText"/>
            </w:pPr>
            <w:r>
              <w:t>"L" key</w:t>
            </w:r>
          </w:p>
        </w:tc>
      </w:tr>
      <w:tr w:rsidR="00662231" w:rsidTr="00662231">
        <w:tc>
          <w:tcPr>
            <w:tcW w:w="0" w:type="auto"/>
          </w:tcPr>
          <w:p w:rsidR="00662231" w:rsidRDefault="00E1701E">
            <w:pPr>
              <w:pStyle w:val="TableBodyText"/>
            </w:pPr>
            <w:r>
              <w:t>0x4D</w:t>
            </w:r>
          </w:p>
        </w:tc>
        <w:tc>
          <w:tcPr>
            <w:tcW w:w="0" w:type="auto"/>
          </w:tcPr>
          <w:p w:rsidR="00662231" w:rsidRDefault="00E1701E">
            <w:pPr>
              <w:pStyle w:val="TableBodyText"/>
            </w:pPr>
            <w:r>
              <w:t>"M" key</w:t>
            </w:r>
          </w:p>
        </w:tc>
      </w:tr>
      <w:tr w:rsidR="00662231" w:rsidTr="00662231">
        <w:tc>
          <w:tcPr>
            <w:tcW w:w="0" w:type="auto"/>
          </w:tcPr>
          <w:p w:rsidR="00662231" w:rsidRDefault="00E1701E">
            <w:pPr>
              <w:pStyle w:val="TableBodyText"/>
            </w:pPr>
            <w:r>
              <w:t>0x4E</w:t>
            </w:r>
          </w:p>
        </w:tc>
        <w:tc>
          <w:tcPr>
            <w:tcW w:w="0" w:type="auto"/>
          </w:tcPr>
          <w:p w:rsidR="00662231" w:rsidRDefault="00E1701E">
            <w:pPr>
              <w:pStyle w:val="TableBodyText"/>
            </w:pPr>
            <w:r>
              <w:t>"N" key</w:t>
            </w:r>
          </w:p>
        </w:tc>
      </w:tr>
      <w:tr w:rsidR="00662231" w:rsidTr="00662231">
        <w:tc>
          <w:tcPr>
            <w:tcW w:w="0" w:type="auto"/>
          </w:tcPr>
          <w:p w:rsidR="00662231" w:rsidRDefault="00E1701E">
            <w:pPr>
              <w:pStyle w:val="TableBodyText"/>
            </w:pPr>
            <w:r>
              <w:t>0x4F</w:t>
            </w:r>
          </w:p>
        </w:tc>
        <w:tc>
          <w:tcPr>
            <w:tcW w:w="0" w:type="auto"/>
          </w:tcPr>
          <w:p w:rsidR="00662231" w:rsidRDefault="00E1701E">
            <w:pPr>
              <w:pStyle w:val="TableBodyText"/>
            </w:pPr>
            <w:r>
              <w:t>"O" key</w:t>
            </w:r>
          </w:p>
        </w:tc>
      </w:tr>
      <w:tr w:rsidR="00662231" w:rsidTr="00662231">
        <w:tc>
          <w:tcPr>
            <w:tcW w:w="0" w:type="auto"/>
          </w:tcPr>
          <w:p w:rsidR="00662231" w:rsidRDefault="00E1701E">
            <w:pPr>
              <w:pStyle w:val="TableBodyText"/>
            </w:pPr>
            <w:r>
              <w:t>0x50</w:t>
            </w:r>
          </w:p>
        </w:tc>
        <w:tc>
          <w:tcPr>
            <w:tcW w:w="0" w:type="auto"/>
          </w:tcPr>
          <w:p w:rsidR="00662231" w:rsidRDefault="00E1701E">
            <w:pPr>
              <w:pStyle w:val="TableBodyText"/>
            </w:pPr>
            <w:r>
              <w:t>"P" key</w:t>
            </w:r>
          </w:p>
        </w:tc>
      </w:tr>
      <w:tr w:rsidR="00662231" w:rsidTr="00662231">
        <w:tc>
          <w:tcPr>
            <w:tcW w:w="0" w:type="auto"/>
          </w:tcPr>
          <w:p w:rsidR="00662231" w:rsidRDefault="00E1701E">
            <w:pPr>
              <w:pStyle w:val="TableBodyText"/>
            </w:pPr>
            <w:r>
              <w:t>0x51</w:t>
            </w:r>
          </w:p>
        </w:tc>
        <w:tc>
          <w:tcPr>
            <w:tcW w:w="0" w:type="auto"/>
          </w:tcPr>
          <w:p w:rsidR="00662231" w:rsidRDefault="00E1701E">
            <w:pPr>
              <w:pStyle w:val="TableBodyText"/>
            </w:pPr>
            <w:r>
              <w:t>"Q" key</w:t>
            </w:r>
          </w:p>
        </w:tc>
      </w:tr>
      <w:tr w:rsidR="00662231" w:rsidTr="00662231">
        <w:tc>
          <w:tcPr>
            <w:tcW w:w="0" w:type="auto"/>
          </w:tcPr>
          <w:p w:rsidR="00662231" w:rsidRDefault="00E1701E">
            <w:pPr>
              <w:pStyle w:val="TableBodyText"/>
            </w:pPr>
            <w:r>
              <w:t>0x52</w:t>
            </w:r>
          </w:p>
        </w:tc>
        <w:tc>
          <w:tcPr>
            <w:tcW w:w="0" w:type="auto"/>
          </w:tcPr>
          <w:p w:rsidR="00662231" w:rsidRDefault="00E1701E">
            <w:pPr>
              <w:pStyle w:val="TableBodyText"/>
            </w:pPr>
            <w:r>
              <w:t>"R" key</w:t>
            </w:r>
          </w:p>
        </w:tc>
      </w:tr>
      <w:tr w:rsidR="00662231" w:rsidTr="00662231">
        <w:tc>
          <w:tcPr>
            <w:tcW w:w="0" w:type="auto"/>
          </w:tcPr>
          <w:p w:rsidR="00662231" w:rsidRDefault="00E1701E">
            <w:pPr>
              <w:pStyle w:val="TableBodyText"/>
            </w:pPr>
            <w:r>
              <w:t>0x53</w:t>
            </w:r>
          </w:p>
        </w:tc>
        <w:tc>
          <w:tcPr>
            <w:tcW w:w="0" w:type="auto"/>
          </w:tcPr>
          <w:p w:rsidR="00662231" w:rsidRDefault="00E1701E">
            <w:pPr>
              <w:pStyle w:val="TableBodyText"/>
            </w:pPr>
            <w:r>
              <w:t>"S" key</w:t>
            </w:r>
          </w:p>
        </w:tc>
      </w:tr>
      <w:tr w:rsidR="00662231" w:rsidTr="00662231">
        <w:tc>
          <w:tcPr>
            <w:tcW w:w="0" w:type="auto"/>
          </w:tcPr>
          <w:p w:rsidR="00662231" w:rsidRDefault="00E1701E">
            <w:pPr>
              <w:pStyle w:val="TableBodyText"/>
            </w:pPr>
            <w:r>
              <w:t>0x54</w:t>
            </w:r>
          </w:p>
        </w:tc>
        <w:tc>
          <w:tcPr>
            <w:tcW w:w="0" w:type="auto"/>
          </w:tcPr>
          <w:p w:rsidR="00662231" w:rsidRDefault="00E1701E">
            <w:pPr>
              <w:pStyle w:val="TableBodyText"/>
            </w:pPr>
            <w:r>
              <w:t>"T" key</w:t>
            </w:r>
          </w:p>
        </w:tc>
      </w:tr>
      <w:tr w:rsidR="00662231" w:rsidTr="00662231">
        <w:tc>
          <w:tcPr>
            <w:tcW w:w="0" w:type="auto"/>
          </w:tcPr>
          <w:p w:rsidR="00662231" w:rsidRDefault="00E1701E">
            <w:pPr>
              <w:pStyle w:val="TableBodyText"/>
            </w:pPr>
            <w:r>
              <w:t>0x55</w:t>
            </w:r>
          </w:p>
        </w:tc>
        <w:tc>
          <w:tcPr>
            <w:tcW w:w="0" w:type="auto"/>
          </w:tcPr>
          <w:p w:rsidR="00662231" w:rsidRDefault="00E1701E">
            <w:pPr>
              <w:pStyle w:val="TableBodyText"/>
            </w:pPr>
            <w:r>
              <w:t>"U" key</w:t>
            </w:r>
          </w:p>
        </w:tc>
      </w:tr>
      <w:tr w:rsidR="00662231" w:rsidTr="00662231">
        <w:tc>
          <w:tcPr>
            <w:tcW w:w="0" w:type="auto"/>
          </w:tcPr>
          <w:p w:rsidR="00662231" w:rsidRDefault="00E1701E">
            <w:pPr>
              <w:pStyle w:val="TableBodyText"/>
            </w:pPr>
            <w:r>
              <w:t>0x56</w:t>
            </w:r>
          </w:p>
        </w:tc>
        <w:tc>
          <w:tcPr>
            <w:tcW w:w="0" w:type="auto"/>
          </w:tcPr>
          <w:p w:rsidR="00662231" w:rsidRDefault="00E1701E">
            <w:pPr>
              <w:pStyle w:val="TableBodyText"/>
            </w:pPr>
            <w:r>
              <w:t>"V" key</w:t>
            </w:r>
          </w:p>
        </w:tc>
      </w:tr>
      <w:tr w:rsidR="00662231" w:rsidTr="00662231">
        <w:tc>
          <w:tcPr>
            <w:tcW w:w="0" w:type="auto"/>
          </w:tcPr>
          <w:p w:rsidR="00662231" w:rsidRDefault="00E1701E">
            <w:pPr>
              <w:pStyle w:val="TableBodyText"/>
            </w:pPr>
            <w:r>
              <w:t>0x57</w:t>
            </w:r>
          </w:p>
        </w:tc>
        <w:tc>
          <w:tcPr>
            <w:tcW w:w="0" w:type="auto"/>
          </w:tcPr>
          <w:p w:rsidR="00662231" w:rsidRDefault="00E1701E">
            <w:pPr>
              <w:pStyle w:val="TableBodyText"/>
            </w:pPr>
            <w:r>
              <w:t>"W" key</w:t>
            </w:r>
          </w:p>
        </w:tc>
      </w:tr>
      <w:tr w:rsidR="00662231" w:rsidTr="00662231">
        <w:tc>
          <w:tcPr>
            <w:tcW w:w="0" w:type="auto"/>
          </w:tcPr>
          <w:p w:rsidR="00662231" w:rsidRDefault="00E1701E">
            <w:pPr>
              <w:pStyle w:val="TableBodyText"/>
            </w:pPr>
            <w:r>
              <w:t>0x58</w:t>
            </w:r>
          </w:p>
        </w:tc>
        <w:tc>
          <w:tcPr>
            <w:tcW w:w="0" w:type="auto"/>
          </w:tcPr>
          <w:p w:rsidR="00662231" w:rsidRDefault="00E1701E">
            <w:pPr>
              <w:pStyle w:val="TableBodyText"/>
            </w:pPr>
            <w:r>
              <w:t>"X" key</w:t>
            </w:r>
          </w:p>
        </w:tc>
      </w:tr>
      <w:tr w:rsidR="00662231" w:rsidTr="00662231">
        <w:tc>
          <w:tcPr>
            <w:tcW w:w="0" w:type="auto"/>
          </w:tcPr>
          <w:p w:rsidR="00662231" w:rsidRDefault="00E1701E">
            <w:pPr>
              <w:pStyle w:val="TableBodyText"/>
            </w:pPr>
            <w:r>
              <w:t>0x59</w:t>
            </w:r>
          </w:p>
        </w:tc>
        <w:tc>
          <w:tcPr>
            <w:tcW w:w="0" w:type="auto"/>
          </w:tcPr>
          <w:p w:rsidR="00662231" w:rsidRDefault="00E1701E">
            <w:pPr>
              <w:pStyle w:val="TableBodyText"/>
            </w:pPr>
            <w:r>
              <w:t>"Y" key</w:t>
            </w:r>
          </w:p>
        </w:tc>
      </w:tr>
      <w:tr w:rsidR="00662231" w:rsidTr="00662231">
        <w:tc>
          <w:tcPr>
            <w:tcW w:w="0" w:type="auto"/>
          </w:tcPr>
          <w:p w:rsidR="00662231" w:rsidRDefault="00E1701E">
            <w:pPr>
              <w:pStyle w:val="TableBodyText"/>
            </w:pPr>
            <w:r>
              <w:t>0x5A</w:t>
            </w:r>
          </w:p>
        </w:tc>
        <w:tc>
          <w:tcPr>
            <w:tcW w:w="0" w:type="auto"/>
          </w:tcPr>
          <w:p w:rsidR="00662231" w:rsidRDefault="00E1701E">
            <w:pPr>
              <w:pStyle w:val="TableBodyText"/>
            </w:pPr>
            <w:r>
              <w:t>"Z" key</w:t>
            </w:r>
          </w:p>
        </w:tc>
      </w:tr>
      <w:tr w:rsidR="00662231" w:rsidTr="00662231">
        <w:tc>
          <w:tcPr>
            <w:tcW w:w="0" w:type="auto"/>
          </w:tcPr>
          <w:p w:rsidR="00662231" w:rsidRDefault="00E1701E">
            <w:pPr>
              <w:pStyle w:val="TableBodyText"/>
            </w:pPr>
            <w:r>
              <w:t>VK_F1</w:t>
            </w:r>
          </w:p>
          <w:p w:rsidR="00662231" w:rsidRDefault="00E1701E">
            <w:pPr>
              <w:pStyle w:val="TableBodyText"/>
            </w:pPr>
            <w:r>
              <w:t>0x70</w:t>
            </w:r>
          </w:p>
        </w:tc>
        <w:tc>
          <w:tcPr>
            <w:tcW w:w="0" w:type="auto"/>
          </w:tcPr>
          <w:p w:rsidR="00662231" w:rsidRDefault="00E1701E">
            <w:pPr>
              <w:pStyle w:val="TableBodyText"/>
            </w:pPr>
            <w:r>
              <w:t>"F1" key</w:t>
            </w:r>
          </w:p>
        </w:tc>
      </w:tr>
      <w:tr w:rsidR="00662231" w:rsidTr="00662231">
        <w:tc>
          <w:tcPr>
            <w:tcW w:w="0" w:type="auto"/>
          </w:tcPr>
          <w:p w:rsidR="00662231" w:rsidRDefault="00E1701E">
            <w:pPr>
              <w:pStyle w:val="TableBodyText"/>
            </w:pPr>
            <w:r>
              <w:t>VK_F2</w:t>
            </w:r>
          </w:p>
          <w:p w:rsidR="00662231" w:rsidRDefault="00E1701E">
            <w:pPr>
              <w:pStyle w:val="TableBodyText"/>
            </w:pPr>
            <w:r>
              <w:t>0x71</w:t>
            </w:r>
          </w:p>
        </w:tc>
        <w:tc>
          <w:tcPr>
            <w:tcW w:w="0" w:type="auto"/>
          </w:tcPr>
          <w:p w:rsidR="00662231" w:rsidRDefault="00E1701E">
            <w:pPr>
              <w:pStyle w:val="TableBodyText"/>
            </w:pPr>
            <w:r>
              <w:t>"F2" key</w:t>
            </w:r>
          </w:p>
        </w:tc>
      </w:tr>
      <w:tr w:rsidR="00662231" w:rsidTr="00662231">
        <w:tc>
          <w:tcPr>
            <w:tcW w:w="0" w:type="auto"/>
          </w:tcPr>
          <w:p w:rsidR="00662231" w:rsidRDefault="00E1701E">
            <w:pPr>
              <w:pStyle w:val="TableBodyText"/>
            </w:pPr>
            <w:r>
              <w:t>VK_F3</w:t>
            </w:r>
          </w:p>
          <w:p w:rsidR="00662231" w:rsidRDefault="00E1701E">
            <w:pPr>
              <w:pStyle w:val="TableBodyText"/>
            </w:pPr>
            <w:r>
              <w:t>0x72</w:t>
            </w:r>
          </w:p>
        </w:tc>
        <w:tc>
          <w:tcPr>
            <w:tcW w:w="0" w:type="auto"/>
          </w:tcPr>
          <w:p w:rsidR="00662231" w:rsidRDefault="00E1701E">
            <w:pPr>
              <w:pStyle w:val="TableBodyText"/>
            </w:pPr>
            <w:r>
              <w:t>"F3" key</w:t>
            </w:r>
          </w:p>
        </w:tc>
      </w:tr>
      <w:tr w:rsidR="00662231" w:rsidTr="00662231">
        <w:tc>
          <w:tcPr>
            <w:tcW w:w="0" w:type="auto"/>
          </w:tcPr>
          <w:p w:rsidR="00662231" w:rsidRDefault="00E1701E">
            <w:pPr>
              <w:pStyle w:val="TableBodyText"/>
            </w:pPr>
            <w:r>
              <w:t>VK_F4</w:t>
            </w:r>
          </w:p>
          <w:p w:rsidR="00662231" w:rsidRDefault="00E1701E">
            <w:pPr>
              <w:pStyle w:val="TableBodyText"/>
            </w:pPr>
            <w:r>
              <w:t>0x73</w:t>
            </w:r>
          </w:p>
        </w:tc>
        <w:tc>
          <w:tcPr>
            <w:tcW w:w="0" w:type="auto"/>
          </w:tcPr>
          <w:p w:rsidR="00662231" w:rsidRDefault="00E1701E">
            <w:pPr>
              <w:pStyle w:val="TableBodyText"/>
            </w:pPr>
            <w:r>
              <w:t>"F4" key</w:t>
            </w:r>
          </w:p>
        </w:tc>
      </w:tr>
      <w:tr w:rsidR="00662231" w:rsidTr="00662231">
        <w:tc>
          <w:tcPr>
            <w:tcW w:w="0" w:type="auto"/>
          </w:tcPr>
          <w:p w:rsidR="00662231" w:rsidRDefault="00E1701E">
            <w:pPr>
              <w:pStyle w:val="TableBodyText"/>
            </w:pPr>
            <w:r>
              <w:t>VK_F5</w:t>
            </w:r>
          </w:p>
          <w:p w:rsidR="00662231" w:rsidRDefault="00E1701E">
            <w:pPr>
              <w:pStyle w:val="TableBodyText"/>
            </w:pPr>
            <w:r>
              <w:t>0x74</w:t>
            </w:r>
          </w:p>
        </w:tc>
        <w:tc>
          <w:tcPr>
            <w:tcW w:w="0" w:type="auto"/>
          </w:tcPr>
          <w:p w:rsidR="00662231" w:rsidRDefault="00E1701E">
            <w:pPr>
              <w:pStyle w:val="TableBodyText"/>
            </w:pPr>
            <w:r>
              <w:t>"F5" key</w:t>
            </w:r>
          </w:p>
        </w:tc>
      </w:tr>
      <w:tr w:rsidR="00662231" w:rsidTr="00662231">
        <w:tc>
          <w:tcPr>
            <w:tcW w:w="0" w:type="auto"/>
          </w:tcPr>
          <w:p w:rsidR="00662231" w:rsidRDefault="00E1701E">
            <w:pPr>
              <w:pStyle w:val="TableBodyText"/>
            </w:pPr>
            <w:r>
              <w:t>VK_F6</w:t>
            </w:r>
          </w:p>
          <w:p w:rsidR="00662231" w:rsidRDefault="00E1701E">
            <w:pPr>
              <w:pStyle w:val="TableBodyText"/>
            </w:pPr>
            <w:r>
              <w:t>0x75</w:t>
            </w:r>
          </w:p>
        </w:tc>
        <w:tc>
          <w:tcPr>
            <w:tcW w:w="0" w:type="auto"/>
          </w:tcPr>
          <w:p w:rsidR="00662231" w:rsidRDefault="00E1701E">
            <w:pPr>
              <w:pStyle w:val="TableBodyText"/>
            </w:pPr>
            <w:r>
              <w:t>"F6" key</w:t>
            </w:r>
          </w:p>
        </w:tc>
      </w:tr>
      <w:tr w:rsidR="00662231" w:rsidTr="00662231">
        <w:tc>
          <w:tcPr>
            <w:tcW w:w="0" w:type="auto"/>
          </w:tcPr>
          <w:p w:rsidR="00662231" w:rsidRDefault="00E1701E">
            <w:pPr>
              <w:pStyle w:val="TableBodyText"/>
            </w:pPr>
            <w:r>
              <w:t>VK_F7</w:t>
            </w:r>
          </w:p>
          <w:p w:rsidR="00662231" w:rsidRDefault="00E1701E">
            <w:pPr>
              <w:pStyle w:val="TableBodyText"/>
            </w:pPr>
            <w:r>
              <w:t>0x76</w:t>
            </w:r>
          </w:p>
        </w:tc>
        <w:tc>
          <w:tcPr>
            <w:tcW w:w="0" w:type="auto"/>
          </w:tcPr>
          <w:p w:rsidR="00662231" w:rsidRDefault="00E1701E">
            <w:pPr>
              <w:pStyle w:val="TableBodyText"/>
            </w:pPr>
            <w:r>
              <w:t>"F7" key</w:t>
            </w:r>
          </w:p>
        </w:tc>
      </w:tr>
      <w:tr w:rsidR="00662231" w:rsidTr="00662231">
        <w:tc>
          <w:tcPr>
            <w:tcW w:w="0" w:type="auto"/>
          </w:tcPr>
          <w:p w:rsidR="00662231" w:rsidRDefault="00E1701E">
            <w:pPr>
              <w:pStyle w:val="TableBodyText"/>
            </w:pPr>
            <w:r>
              <w:t>VK_F8</w:t>
            </w:r>
          </w:p>
          <w:p w:rsidR="00662231" w:rsidRDefault="00E1701E">
            <w:pPr>
              <w:pStyle w:val="TableBodyText"/>
            </w:pPr>
            <w:r>
              <w:t>0x77</w:t>
            </w:r>
          </w:p>
        </w:tc>
        <w:tc>
          <w:tcPr>
            <w:tcW w:w="0" w:type="auto"/>
          </w:tcPr>
          <w:p w:rsidR="00662231" w:rsidRDefault="00E1701E">
            <w:pPr>
              <w:pStyle w:val="TableBodyText"/>
            </w:pPr>
            <w:r>
              <w:t>"F8" key</w:t>
            </w:r>
          </w:p>
        </w:tc>
      </w:tr>
      <w:tr w:rsidR="00662231" w:rsidTr="00662231">
        <w:tc>
          <w:tcPr>
            <w:tcW w:w="0" w:type="auto"/>
          </w:tcPr>
          <w:p w:rsidR="00662231" w:rsidRDefault="00E1701E">
            <w:pPr>
              <w:pStyle w:val="TableBodyText"/>
            </w:pPr>
            <w:r>
              <w:t>VK_F9</w:t>
            </w:r>
          </w:p>
          <w:p w:rsidR="00662231" w:rsidRDefault="00E1701E">
            <w:pPr>
              <w:pStyle w:val="TableBodyText"/>
            </w:pPr>
            <w:r>
              <w:t>0x78</w:t>
            </w:r>
          </w:p>
        </w:tc>
        <w:tc>
          <w:tcPr>
            <w:tcW w:w="0" w:type="auto"/>
          </w:tcPr>
          <w:p w:rsidR="00662231" w:rsidRDefault="00E1701E">
            <w:pPr>
              <w:pStyle w:val="TableBodyText"/>
            </w:pPr>
            <w:r>
              <w:t>"F9" key</w:t>
            </w:r>
          </w:p>
        </w:tc>
      </w:tr>
      <w:tr w:rsidR="00662231" w:rsidTr="00662231">
        <w:tc>
          <w:tcPr>
            <w:tcW w:w="0" w:type="auto"/>
          </w:tcPr>
          <w:p w:rsidR="00662231" w:rsidRDefault="00E1701E">
            <w:pPr>
              <w:pStyle w:val="TableBodyText"/>
            </w:pPr>
            <w:r>
              <w:t>VK_F10</w:t>
            </w:r>
          </w:p>
          <w:p w:rsidR="00662231" w:rsidRDefault="00E1701E">
            <w:pPr>
              <w:pStyle w:val="TableBodyText"/>
            </w:pPr>
            <w:r>
              <w:t>0x79</w:t>
            </w:r>
          </w:p>
        </w:tc>
        <w:tc>
          <w:tcPr>
            <w:tcW w:w="0" w:type="auto"/>
          </w:tcPr>
          <w:p w:rsidR="00662231" w:rsidRDefault="00E1701E">
            <w:pPr>
              <w:pStyle w:val="TableBodyText"/>
            </w:pPr>
            <w:r>
              <w:t>"F10" key</w:t>
            </w:r>
          </w:p>
        </w:tc>
      </w:tr>
      <w:tr w:rsidR="00662231" w:rsidTr="00662231">
        <w:tc>
          <w:tcPr>
            <w:tcW w:w="0" w:type="auto"/>
          </w:tcPr>
          <w:p w:rsidR="00662231" w:rsidRDefault="00E1701E">
            <w:pPr>
              <w:pStyle w:val="TableBodyText"/>
            </w:pPr>
            <w:r>
              <w:t>VK_F11</w:t>
            </w:r>
          </w:p>
          <w:p w:rsidR="00662231" w:rsidRDefault="00E1701E">
            <w:pPr>
              <w:pStyle w:val="TableBodyText"/>
            </w:pPr>
            <w:r>
              <w:t>0x7A</w:t>
            </w:r>
          </w:p>
        </w:tc>
        <w:tc>
          <w:tcPr>
            <w:tcW w:w="0" w:type="auto"/>
          </w:tcPr>
          <w:p w:rsidR="00662231" w:rsidRDefault="00E1701E">
            <w:pPr>
              <w:pStyle w:val="TableBodyText"/>
            </w:pPr>
            <w:r>
              <w:t>"F11" key</w:t>
            </w:r>
          </w:p>
        </w:tc>
      </w:tr>
      <w:tr w:rsidR="00662231" w:rsidTr="00662231">
        <w:tc>
          <w:tcPr>
            <w:tcW w:w="0" w:type="auto"/>
          </w:tcPr>
          <w:p w:rsidR="00662231" w:rsidRDefault="00E1701E">
            <w:pPr>
              <w:pStyle w:val="TableBodyText"/>
            </w:pPr>
            <w:r>
              <w:t>VK_F12</w:t>
            </w:r>
          </w:p>
          <w:p w:rsidR="00662231" w:rsidRDefault="00E1701E">
            <w:pPr>
              <w:pStyle w:val="TableBodyText"/>
            </w:pPr>
            <w:r>
              <w:t>0x7B</w:t>
            </w:r>
          </w:p>
        </w:tc>
        <w:tc>
          <w:tcPr>
            <w:tcW w:w="0" w:type="auto"/>
          </w:tcPr>
          <w:p w:rsidR="00662231" w:rsidRDefault="00E1701E">
            <w:pPr>
              <w:pStyle w:val="TableBodyText"/>
            </w:pPr>
            <w:r>
              <w:t>"F12" key</w:t>
            </w:r>
          </w:p>
        </w:tc>
      </w:tr>
      <w:tr w:rsidR="00662231" w:rsidTr="00662231">
        <w:tc>
          <w:tcPr>
            <w:tcW w:w="0" w:type="auto"/>
          </w:tcPr>
          <w:p w:rsidR="00662231" w:rsidRDefault="00E1701E">
            <w:pPr>
              <w:pStyle w:val="TableBodyText"/>
            </w:pPr>
            <w:r>
              <w:t>VK_F13</w:t>
            </w:r>
          </w:p>
          <w:p w:rsidR="00662231" w:rsidRDefault="00E1701E">
            <w:pPr>
              <w:pStyle w:val="TableBodyText"/>
            </w:pPr>
            <w:r>
              <w:t>0x7C</w:t>
            </w:r>
          </w:p>
        </w:tc>
        <w:tc>
          <w:tcPr>
            <w:tcW w:w="0" w:type="auto"/>
          </w:tcPr>
          <w:p w:rsidR="00662231" w:rsidRDefault="00E1701E">
            <w:pPr>
              <w:pStyle w:val="TableBodyText"/>
            </w:pPr>
            <w:r>
              <w:t>"F13" key</w:t>
            </w:r>
          </w:p>
        </w:tc>
      </w:tr>
      <w:tr w:rsidR="00662231" w:rsidTr="00662231">
        <w:tc>
          <w:tcPr>
            <w:tcW w:w="0" w:type="auto"/>
          </w:tcPr>
          <w:p w:rsidR="00662231" w:rsidRDefault="00E1701E">
            <w:pPr>
              <w:pStyle w:val="TableBodyText"/>
            </w:pPr>
            <w:r>
              <w:t>VK_F14</w:t>
            </w:r>
          </w:p>
          <w:p w:rsidR="00662231" w:rsidRDefault="00E1701E">
            <w:pPr>
              <w:pStyle w:val="TableBodyText"/>
            </w:pPr>
            <w:r>
              <w:t>0x7D</w:t>
            </w:r>
          </w:p>
        </w:tc>
        <w:tc>
          <w:tcPr>
            <w:tcW w:w="0" w:type="auto"/>
          </w:tcPr>
          <w:p w:rsidR="00662231" w:rsidRDefault="00E1701E">
            <w:pPr>
              <w:pStyle w:val="TableBodyText"/>
            </w:pPr>
            <w:r>
              <w:t>"F14" key</w:t>
            </w:r>
          </w:p>
        </w:tc>
      </w:tr>
      <w:tr w:rsidR="00662231" w:rsidTr="00662231">
        <w:tc>
          <w:tcPr>
            <w:tcW w:w="0" w:type="auto"/>
          </w:tcPr>
          <w:p w:rsidR="00662231" w:rsidRDefault="00E1701E">
            <w:pPr>
              <w:pStyle w:val="TableBodyText"/>
            </w:pPr>
            <w:r>
              <w:t>VK_F15</w:t>
            </w:r>
          </w:p>
          <w:p w:rsidR="00662231" w:rsidRDefault="00E1701E">
            <w:pPr>
              <w:pStyle w:val="TableBodyText"/>
            </w:pPr>
            <w:r>
              <w:t>0x7E</w:t>
            </w:r>
          </w:p>
        </w:tc>
        <w:tc>
          <w:tcPr>
            <w:tcW w:w="0" w:type="auto"/>
          </w:tcPr>
          <w:p w:rsidR="00662231" w:rsidRDefault="00E1701E">
            <w:pPr>
              <w:pStyle w:val="TableBodyText"/>
            </w:pPr>
            <w:r>
              <w:t>"F15" key</w:t>
            </w:r>
          </w:p>
        </w:tc>
      </w:tr>
      <w:tr w:rsidR="00662231" w:rsidTr="00662231">
        <w:tc>
          <w:tcPr>
            <w:tcW w:w="0" w:type="auto"/>
          </w:tcPr>
          <w:p w:rsidR="00662231" w:rsidRDefault="00E1701E">
            <w:pPr>
              <w:pStyle w:val="TableBodyText"/>
            </w:pPr>
            <w:r>
              <w:t>VK_F16</w:t>
            </w:r>
          </w:p>
          <w:p w:rsidR="00662231" w:rsidRDefault="00E1701E">
            <w:pPr>
              <w:pStyle w:val="TableBodyText"/>
            </w:pPr>
            <w:r>
              <w:t>0x7F</w:t>
            </w:r>
          </w:p>
        </w:tc>
        <w:tc>
          <w:tcPr>
            <w:tcW w:w="0" w:type="auto"/>
          </w:tcPr>
          <w:p w:rsidR="00662231" w:rsidRDefault="00E1701E">
            <w:pPr>
              <w:pStyle w:val="TableBodyText"/>
            </w:pPr>
            <w:r>
              <w:t>"F16" key</w:t>
            </w:r>
          </w:p>
        </w:tc>
      </w:tr>
      <w:tr w:rsidR="00662231" w:rsidTr="00662231">
        <w:tc>
          <w:tcPr>
            <w:tcW w:w="0" w:type="auto"/>
          </w:tcPr>
          <w:p w:rsidR="00662231" w:rsidRDefault="00E1701E">
            <w:pPr>
              <w:pStyle w:val="TableBodyText"/>
            </w:pPr>
            <w:r>
              <w:t>VK_F17</w:t>
            </w:r>
          </w:p>
          <w:p w:rsidR="00662231" w:rsidRDefault="00E1701E">
            <w:pPr>
              <w:pStyle w:val="TableBodyText"/>
            </w:pPr>
            <w:r>
              <w:t>0x80</w:t>
            </w:r>
          </w:p>
        </w:tc>
        <w:tc>
          <w:tcPr>
            <w:tcW w:w="0" w:type="auto"/>
          </w:tcPr>
          <w:p w:rsidR="00662231" w:rsidRDefault="00E1701E">
            <w:pPr>
              <w:pStyle w:val="TableBodyText"/>
            </w:pPr>
            <w:r>
              <w:t>"F17" key</w:t>
            </w:r>
          </w:p>
        </w:tc>
      </w:tr>
      <w:tr w:rsidR="00662231" w:rsidTr="00662231">
        <w:tc>
          <w:tcPr>
            <w:tcW w:w="0" w:type="auto"/>
          </w:tcPr>
          <w:p w:rsidR="00662231" w:rsidRDefault="00E1701E">
            <w:pPr>
              <w:pStyle w:val="TableBodyText"/>
            </w:pPr>
            <w:r>
              <w:t>VK_F18</w:t>
            </w:r>
          </w:p>
          <w:p w:rsidR="00662231" w:rsidRDefault="00E1701E">
            <w:pPr>
              <w:pStyle w:val="TableBodyText"/>
            </w:pPr>
            <w:r>
              <w:t>0x81</w:t>
            </w:r>
          </w:p>
        </w:tc>
        <w:tc>
          <w:tcPr>
            <w:tcW w:w="0" w:type="auto"/>
          </w:tcPr>
          <w:p w:rsidR="00662231" w:rsidRDefault="00E1701E">
            <w:pPr>
              <w:pStyle w:val="TableBodyText"/>
            </w:pPr>
            <w:r>
              <w:t>"F18" key</w:t>
            </w:r>
          </w:p>
        </w:tc>
      </w:tr>
      <w:tr w:rsidR="00662231" w:rsidTr="00662231">
        <w:tc>
          <w:tcPr>
            <w:tcW w:w="0" w:type="auto"/>
          </w:tcPr>
          <w:p w:rsidR="00662231" w:rsidRDefault="00E1701E">
            <w:pPr>
              <w:pStyle w:val="TableBodyText"/>
            </w:pPr>
            <w:r>
              <w:t>VK_F19</w:t>
            </w:r>
          </w:p>
          <w:p w:rsidR="00662231" w:rsidRDefault="00E1701E">
            <w:pPr>
              <w:pStyle w:val="TableBodyText"/>
            </w:pPr>
            <w:r>
              <w:t>0x82</w:t>
            </w:r>
          </w:p>
        </w:tc>
        <w:tc>
          <w:tcPr>
            <w:tcW w:w="0" w:type="auto"/>
          </w:tcPr>
          <w:p w:rsidR="00662231" w:rsidRDefault="00E1701E">
            <w:pPr>
              <w:pStyle w:val="TableBodyText"/>
            </w:pPr>
            <w:r>
              <w:t>"F19" key</w:t>
            </w:r>
          </w:p>
        </w:tc>
      </w:tr>
      <w:tr w:rsidR="00662231" w:rsidTr="00662231">
        <w:tc>
          <w:tcPr>
            <w:tcW w:w="0" w:type="auto"/>
          </w:tcPr>
          <w:p w:rsidR="00662231" w:rsidRDefault="00E1701E">
            <w:pPr>
              <w:pStyle w:val="TableBodyText"/>
            </w:pPr>
            <w:r>
              <w:t>VK_F20</w:t>
            </w:r>
          </w:p>
          <w:p w:rsidR="00662231" w:rsidRDefault="00E1701E">
            <w:pPr>
              <w:pStyle w:val="TableBodyText"/>
            </w:pPr>
            <w:r>
              <w:t>0x83</w:t>
            </w:r>
          </w:p>
        </w:tc>
        <w:tc>
          <w:tcPr>
            <w:tcW w:w="0" w:type="auto"/>
          </w:tcPr>
          <w:p w:rsidR="00662231" w:rsidRDefault="00E1701E">
            <w:pPr>
              <w:pStyle w:val="TableBodyText"/>
            </w:pPr>
            <w:r>
              <w:t>"F20" key</w:t>
            </w:r>
          </w:p>
        </w:tc>
      </w:tr>
      <w:tr w:rsidR="00662231" w:rsidTr="00662231">
        <w:tc>
          <w:tcPr>
            <w:tcW w:w="0" w:type="auto"/>
          </w:tcPr>
          <w:p w:rsidR="00662231" w:rsidRDefault="00E1701E">
            <w:pPr>
              <w:pStyle w:val="TableBodyText"/>
            </w:pPr>
            <w:r>
              <w:t>VK_F21</w:t>
            </w:r>
          </w:p>
          <w:p w:rsidR="00662231" w:rsidRDefault="00E1701E">
            <w:pPr>
              <w:pStyle w:val="TableBodyText"/>
            </w:pPr>
            <w:r>
              <w:t>0x84</w:t>
            </w:r>
          </w:p>
        </w:tc>
        <w:tc>
          <w:tcPr>
            <w:tcW w:w="0" w:type="auto"/>
          </w:tcPr>
          <w:p w:rsidR="00662231" w:rsidRDefault="00E1701E">
            <w:pPr>
              <w:pStyle w:val="TableBodyText"/>
            </w:pPr>
            <w:r>
              <w:t>"F21" key</w:t>
            </w:r>
          </w:p>
        </w:tc>
      </w:tr>
      <w:tr w:rsidR="00662231" w:rsidTr="00662231">
        <w:tc>
          <w:tcPr>
            <w:tcW w:w="0" w:type="auto"/>
          </w:tcPr>
          <w:p w:rsidR="00662231" w:rsidRDefault="00E1701E">
            <w:pPr>
              <w:pStyle w:val="TableBodyText"/>
            </w:pPr>
            <w:r>
              <w:t>VK_F22</w:t>
            </w:r>
          </w:p>
          <w:p w:rsidR="00662231" w:rsidRDefault="00E1701E">
            <w:pPr>
              <w:pStyle w:val="TableBodyText"/>
            </w:pPr>
            <w:r>
              <w:t>0x85</w:t>
            </w:r>
          </w:p>
        </w:tc>
        <w:tc>
          <w:tcPr>
            <w:tcW w:w="0" w:type="auto"/>
          </w:tcPr>
          <w:p w:rsidR="00662231" w:rsidRDefault="00E1701E">
            <w:pPr>
              <w:pStyle w:val="TableBodyText"/>
            </w:pPr>
            <w:r>
              <w:t>"F22" key</w:t>
            </w:r>
          </w:p>
        </w:tc>
      </w:tr>
      <w:tr w:rsidR="00662231" w:rsidTr="00662231">
        <w:tc>
          <w:tcPr>
            <w:tcW w:w="0" w:type="auto"/>
          </w:tcPr>
          <w:p w:rsidR="00662231" w:rsidRDefault="00E1701E">
            <w:pPr>
              <w:pStyle w:val="TableBodyText"/>
            </w:pPr>
            <w:r>
              <w:t>VK_F23</w:t>
            </w:r>
          </w:p>
          <w:p w:rsidR="00662231" w:rsidRDefault="00E1701E">
            <w:pPr>
              <w:pStyle w:val="TableBodyText"/>
            </w:pPr>
            <w:r>
              <w:t>0x86</w:t>
            </w:r>
          </w:p>
        </w:tc>
        <w:tc>
          <w:tcPr>
            <w:tcW w:w="0" w:type="auto"/>
          </w:tcPr>
          <w:p w:rsidR="00662231" w:rsidRDefault="00E1701E">
            <w:pPr>
              <w:pStyle w:val="TableBodyText"/>
            </w:pPr>
            <w:r>
              <w:t>"F23" key</w:t>
            </w:r>
          </w:p>
        </w:tc>
      </w:tr>
      <w:tr w:rsidR="00662231" w:rsidTr="00662231">
        <w:tc>
          <w:tcPr>
            <w:tcW w:w="0" w:type="auto"/>
          </w:tcPr>
          <w:p w:rsidR="00662231" w:rsidRDefault="00E1701E">
            <w:pPr>
              <w:pStyle w:val="TableBodyText"/>
            </w:pPr>
            <w:r>
              <w:t>VK_F24</w:t>
            </w:r>
          </w:p>
          <w:p w:rsidR="00662231" w:rsidRDefault="00E1701E">
            <w:pPr>
              <w:pStyle w:val="TableBodyText"/>
            </w:pPr>
            <w:r>
              <w:t>0x87</w:t>
            </w:r>
          </w:p>
        </w:tc>
        <w:tc>
          <w:tcPr>
            <w:tcW w:w="0" w:type="auto"/>
          </w:tcPr>
          <w:p w:rsidR="00662231" w:rsidRDefault="00E1701E">
            <w:pPr>
              <w:pStyle w:val="TableBodyText"/>
            </w:pPr>
            <w:r>
              <w:t>"F24" key</w:t>
            </w:r>
          </w:p>
        </w:tc>
      </w:tr>
      <w:tr w:rsidR="00662231" w:rsidTr="00662231">
        <w:tc>
          <w:tcPr>
            <w:tcW w:w="0" w:type="auto"/>
          </w:tcPr>
          <w:p w:rsidR="00662231" w:rsidRDefault="00E1701E">
            <w:pPr>
              <w:pStyle w:val="TableBodyText"/>
            </w:pPr>
            <w:r>
              <w:t>VK_NUMLOCK</w:t>
            </w:r>
          </w:p>
          <w:p w:rsidR="00662231" w:rsidRDefault="00E1701E">
            <w:pPr>
              <w:pStyle w:val="TableBodyText"/>
            </w:pPr>
            <w:r>
              <w:t>0x90</w:t>
            </w:r>
          </w:p>
        </w:tc>
        <w:tc>
          <w:tcPr>
            <w:tcW w:w="0" w:type="auto"/>
          </w:tcPr>
          <w:p w:rsidR="00662231" w:rsidRDefault="00E1701E">
            <w:pPr>
              <w:pStyle w:val="TableBodyText"/>
            </w:pPr>
            <w:r>
              <w:t>"NUM LOCK" key</w:t>
            </w:r>
          </w:p>
        </w:tc>
      </w:tr>
      <w:tr w:rsidR="00662231" w:rsidTr="00662231">
        <w:tc>
          <w:tcPr>
            <w:tcW w:w="0" w:type="auto"/>
          </w:tcPr>
          <w:p w:rsidR="00662231" w:rsidRDefault="00E1701E">
            <w:pPr>
              <w:pStyle w:val="TableBodyText"/>
            </w:pPr>
            <w:r>
              <w:t>VK_SCROLL</w:t>
            </w:r>
          </w:p>
          <w:p w:rsidR="00662231" w:rsidRDefault="00E1701E">
            <w:pPr>
              <w:pStyle w:val="TableBodyText"/>
            </w:pPr>
            <w:r>
              <w:t>0x91</w:t>
            </w:r>
          </w:p>
        </w:tc>
        <w:tc>
          <w:tcPr>
            <w:tcW w:w="0" w:type="auto"/>
          </w:tcPr>
          <w:p w:rsidR="00662231" w:rsidRDefault="00E1701E">
            <w:pPr>
              <w:pStyle w:val="TableBodyText"/>
            </w:pPr>
            <w:r>
              <w:t>"SCROLL LOCK" key</w:t>
            </w:r>
          </w:p>
        </w:tc>
      </w:tr>
    </w:tbl>
    <w:p w:rsidR="00662231" w:rsidRDefault="00E1701E">
      <w:pPr>
        <w:pStyle w:val="Definition-Field"/>
      </w:pPr>
      <w:r>
        <w:rPr>
          <w:b/>
        </w:rPr>
        <w:t xml:space="preserve">HighByte (1 byte): </w:t>
      </w:r>
      <w:r>
        <w:t>An 8-bit unsigned integer that specifies bits that correspond to modifier keys on the keyboard. This value MUST be one or a combination of the following:</w:t>
      </w:r>
    </w:p>
    <w:tbl>
      <w:tblPr>
        <w:tblStyle w:val="Table-ShadedHeader"/>
        <w:tblW w:w="0" w:type="auto"/>
        <w:tblInd w:w="475" w:type="dxa"/>
        <w:tblLook w:val="04A0" w:firstRow="1" w:lastRow="0" w:firstColumn="1" w:lastColumn="0" w:noHBand="0" w:noVBand="1"/>
      </w:tblPr>
      <w:tblGrid>
        <w:gridCol w:w="1862"/>
        <w:gridCol w:w="2988"/>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HOTKEYF_SHIFT</w:t>
            </w:r>
          </w:p>
          <w:p w:rsidR="00662231" w:rsidRDefault="00E1701E">
            <w:pPr>
              <w:pStyle w:val="TableBodyText"/>
            </w:pPr>
            <w:r>
              <w:t>0x01</w:t>
            </w:r>
          </w:p>
        </w:tc>
        <w:tc>
          <w:tcPr>
            <w:tcW w:w="0" w:type="auto"/>
          </w:tcPr>
          <w:p w:rsidR="00662231" w:rsidRDefault="00E1701E">
            <w:pPr>
              <w:pStyle w:val="TableBodyText"/>
            </w:pPr>
            <w:r>
              <w:t>The "SHIFT" key on the keyboard.</w:t>
            </w:r>
          </w:p>
        </w:tc>
      </w:tr>
      <w:tr w:rsidR="00662231" w:rsidTr="00662231">
        <w:tc>
          <w:tcPr>
            <w:tcW w:w="0" w:type="auto"/>
          </w:tcPr>
          <w:p w:rsidR="00662231" w:rsidRDefault="00E1701E">
            <w:pPr>
              <w:pStyle w:val="TableBodyText"/>
            </w:pPr>
            <w:r>
              <w:t>HOTKEYF_CONTROL</w:t>
            </w:r>
          </w:p>
          <w:p w:rsidR="00662231" w:rsidRDefault="00E1701E">
            <w:pPr>
              <w:pStyle w:val="TableBodyText"/>
            </w:pPr>
            <w:r>
              <w:t>0x02</w:t>
            </w:r>
          </w:p>
        </w:tc>
        <w:tc>
          <w:tcPr>
            <w:tcW w:w="0" w:type="auto"/>
          </w:tcPr>
          <w:p w:rsidR="00662231" w:rsidRDefault="00E1701E">
            <w:pPr>
              <w:pStyle w:val="TableBodyText"/>
            </w:pPr>
            <w:r>
              <w:t>The "CTRL" key on the keyboard.</w:t>
            </w:r>
          </w:p>
        </w:tc>
      </w:tr>
      <w:tr w:rsidR="00662231" w:rsidTr="00662231">
        <w:tc>
          <w:tcPr>
            <w:tcW w:w="0" w:type="auto"/>
          </w:tcPr>
          <w:p w:rsidR="00662231" w:rsidRDefault="00E1701E">
            <w:pPr>
              <w:pStyle w:val="TableBodyText"/>
            </w:pPr>
            <w:r>
              <w:t>HOTKEYF_ALT</w:t>
            </w:r>
          </w:p>
          <w:p w:rsidR="00662231" w:rsidRDefault="00E1701E">
            <w:pPr>
              <w:pStyle w:val="TableBodyText"/>
            </w:pPr>
            <w:r>
              <w:t>0x04</w:t>
            </w:r>
          </w:p>
        </w:tc>
        <w:tc>
          <w:tcPr>
            <w:tcW w:w="0" w:type="auto"/>
          </w:tcPr>
          <w:p w:rsidR="00662231" w:rsidRDefault="00E1701E">
            <w:pPr>
              <w:pStyle w:val="TableBodyText"/>
            </w:pPr>
            <w:r>
              <w:t>The "ALT" key on the keyboard.</w:t>
            </w:r>
          </w:p>
        </w:tc>
      </w:tr>
    </w:tbl>
    <w:p w:rsidR="00662231" w:rsidRDefault="00662231"/>
    <w:p w:rsidR="00662231" w:rsidRDefault="00E1701E">
      <w:pPr>
        <w:pStyle w:val="Heading2"/>
      </w:pPr>
      <w:bookmarkStart w:id="61" w:name="section_881d7a8307a5470293e3f9fc34c3e1e4"/>
      <w:bookmarkStart w:id="62" w:name="_Toc423369756"/>
      <w:r>
        <w:t>LinkTargetIDList</w:t>
      </w:r>
      <w:bookmarkEnd w:id="61"/>
      <w:bookmarkEnd w:id="62"/>
      <w:r>
        <w:fldChar w:fldCharType="begin"/>
      </w:r>
      <w:r>
        <w:instrText xml:space="preserve"> XE "LinkTargetIDList packet"</w:instrText>
      </w:r>
      <w:r>
        <w:fldChar w:fldCharType="end"/>
      </w:r>
    </w:p>
    <w:p w:rsidR="00662231" w:rsidRDefault="00E1701E">
      <w:r>
        <w:t xml:space="preserve">The LinkTargetIDList structure specifies the target of the link. The presence of this optional structure is specified by the </w:t>
      </w:r>
      <w:r>
        <w:rPr>
          <w:b/>
        </w:rPr>
        <w:t>HasLinkTargetIDList</w:t>
      </w:r>
      <w:r>
        <w:t xml:space="preserve"> bit (</w:t>
      </w:r>
      <w:hyperlink w:anchor="Section_ae3502023ba947909e9e98935f4ee5af" w:history="1">
        <w:r>
          <w:rPr>
            <w:rStyle w:val="Hyperlink"/>
          </w:rPr>
          <w:t>LinkFlags</w:t>
        </w:r>
      </w:hyperlink>
      <w:r>
        <w:t xml:space="preserve"> section 2.1.1) in the </w:t>
      </w:r>
      <w:hyperlink w:anchor="Section_c3376b21093145e4b2fca48ac0e60d15" w:history="1">
        <w:r>
          <w:rPr>
            <w:rStyle w:val="Hyperlink"/>
          </w:rPr>
          <w:t>ShellLinkHeader (section 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trHeight w:hRule="exact" w:val="490"/>
        </w:trPr>
        <w:tc>
          <w:tcPr>
            <w:tcW w:w="4320" w:type="dxa"/>
            <w:gridSpan w:val="16"/>
          </w:tcPr>
          <w:p w:rsidR="00662231" w:rsidRDefault="00E1701E">
            <w:pPr>
              <w:pStyle w:val="PacketDiagramBodyText"/>
            </w:pPr>
            <w:r>
              <w:t>IDListSize</w:t>
            </w:r>
          </w:p>
        </w:tc>
        <w:tc>
          <w:tcPr>
            <w:tcW w:w="4320" w:type="dxa"/>
            <w:gridSpan w:val="16"/>
          </w:tcPr>
          <w:p w:rsidR="00662231" w:rsidRDefault="00E1701E">
            <w:pPr>
              <w:pStyle w:val="PacketDiagramBodyText"/>
            </w:pPr>
            <w:r>
              <w:t>IDList (variable)</w:t>
            </w:r>
          </w:p>
        </w:tc>
      </w:tr>
      <w:tr w:rsidR="00662231" w:rsidTr="00662231">
        <w:trPr>
          <w:trHeight w:hRule="exact" w:val="490"/>
        </w:trPr>
        <w:tc>
          <w:tcPr>
            <w:tcW w:w="8640" w:type="dxa"/>
            <w:gridSpan w:val="32"/>
          </w:tcPr>
          <w:p w:rsidR="00662231" w:rsidRDefault="00E1701E">
            <w:pPr>
              <w:pStyle w:val="PacketDiagramBodyText"/>
            </w:pPr>
            <w:r>
              <w:t>...</w:t>
            </w:r>
          </w:p>
        </w:tc>
      </w:tr>
    </w:tbl>
    <w:p w:rsidR="00662231" w:rsidRDefault="00E1701E">
      <w:pPr>
        <w:pStyle w:val="Definition-Field"/>
      </w:pPr>
      <w:r>
        <w:rPr>
          <w:b/>
        </w:rPr>
        <w:t xml:space="preserve">IDListSize (2 bytes): </w:t>
      </w:r>
      <w:r>
        <w:t xml:space="preserve">The size, in bytes, of the </w:t>
      </w:r>
      <w:r>
        <w:rPr>
          <w:b/>
        </w:rPr>
        <w:t>IDList</w:t>
      </w:r>
      <w:r>
        <w:t xml:space="preserve"> field.</w:t>
      </w:r>
    </w:p>
    <w:p w:rsidR="00662231" w:rsidRDefault="00E1701E">
      <w:pPr>
        <w:pStyle w:val="Definition-Field"/>
      </w:pPr>
      <w:r>
        <w:rPr>
          <w:b/>
        </w:rPr>
        <w:t xml:space="preserve">IDList (variable): </w:t>
      </w:r>
      <w:r>
        <w:t xml:space="preserve">A stored </w:t>
      </w:r>
      <w:hyperlink w:anchor="Section_470e62dc6c6249c4b2052c39780f10f7" w:history="1">
        <w:r>
          <w:rPr>
            <w:rStyle w:val="Hyperlink"/>
          </w:rPr>
          <w:t>IDList</w:t>
        </w:r>
      </w:hyperlink>
      <w:r>
        <w:t xml:space="preserve"> structure (section 2.2.1), which contains the item ID list. An IDList structure conforms to the following ABNF </w:t>
      </w:r>
      <w:hyperlink r:id="rId45">
        <w:r>
          <w:rPr>
            <w:rStyle w:val="Hyperlink"/>
          </w:rPr>
          <w:t>[RFC5234]</w:t>
        </w:r>
      </w:hyperlink>
      <w:r>
        <w:t>:</w:t>
      </w:r>
    </w:p>
    <w:p w:rsidR="00662231" w:rsidRDefault="00E1701E">
      <w:pPr>
        <w:pStyle w:val="Code"/>
        <w:ind w:left="720"/>
      </w:pPr>
      <w:r>
        <w:t xml:space="preserve">           </w:t>
      </w:r>
    </w:p>
    <w:p w:rsidR="00662231" w:rsidRDefault="00E1701E">
      <w:pPr>
        <w:pStyle w:val="Code"/>
        <w:ind w:left="720"/>
      </w:pPr>
      <w:r>
        <w:t>IDLIST = *ITEMID TERMINALID</w:t>
      </w:r>
    </w:p>
    <w:p w:rsidR="00662231" w:rsidRDefault="00E1701E">
      <w:pPr>
        <w:pStyle w:val="Code"/>
        <w:ind w:left="720"/>
      </w:pPr>
      <w:r>
        <w:t xml:space="preserve">           </w:t>
      </w:r>
    </w:p>
    <w:p w:rsidR="00662231" w:rsidRDefault="00E1701E">
      <w:pPr>
        <w:pStyle w:val="Heading3"/>
      </w:pPr>
      <w:bookmarkStart w:id="63" w:name="section_470e62dc6c6249c4b2052c39780f10f7"/>
      <w:bookmarkStart w:id="64" w:name="_Toc423369757"/>
      <w:r>
        <w:t>IDList</w:t>
      </w:r>
      <w:bookmarkEnd w:id="63"/>
      <w:bookmarkEnd w:id="64"/>
      <w:r>
        <w:fldChar w:fldCharType="begin"/>
      </w:r>
      <w:r>
        <w:instrText xml:space="preserve"> XE "IDList packet"</w:instrText>
      </w:r>
      <w:r>
        <w:fldChar w:fldCharType="end"/>
      </w:r>
    </w:p>
    <w:p w:rsidR="00662231" w:rsidRDefault="00E1701E">
      <w:r>
        <w:t>The stored IDList structure specifies the format of a persisted item ID list.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ItemIDList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gridAfter w:val="16"/>
          <w:wAfter w:w="4320" w:type="dxa"/>
          <w:trHeight w:hRule="exact" w:val="490"/>
        </w:trPr>
        <w:tc>
          <w:tcPr>
            <w:tcW w:w="4320" w:type="dxa"/>
            <w:gridSpan w:val="16"/>
          </w:tcPr>
          <w:p w:rsidR="00662231" w:rsidRDefault="00E1701E">
            <w:pPr>
              <w:pStyle w:val="Packetdiagramtext"/>
            </w:pPr>
            <w:r>
              <w:t>TerminalID</w:t>
            </w:r>
          </w:p>
        </w:tc>
      </w:tr>
    </w:tbl>
    <w:p w:rsidR="00662231" w:rsidRDefault="00E1701E">
      <w:pPr>
        <w:pStyle w:val="Definition-Field"/>
      </w:pPr>
      <w:r>
        <w:rPr>
          <w:b/>
        </w:rPr>
        <w:t xml:space="preserve">ItemIDList (variable): </w:t>
      </w:r>
      <w:r>
        <w:t xml:space="preserve">An array of zero or more </w:t>
      </w:r>
      <w:hyperlink w:anchor="Section_6ac3b28666404cf385f24085c02e6a71" w:history="1">
        <w:r>
          <w:rPr>
            <w:rStyle w:val="Hyperlink"/>
          </w:rPr>
          <w:t>ItemID</w:t>
        </w:r>
      </w:hyperlink>
      <w:r>
        <w:t xml:space="preserve"> structures (section 2.2.2).</w:t>
      </w:r>
    </w:p>
    <w:p w:rsidR="00662231" w:rsidRDefault="00E1701E">
      <w:pPr>
        <w:pStyle w:val="Definition-Field"/>
      </w:pPr>
      <w:r>
        <w:rPr>
          <w:b/>
        </w:rPr>
        <w:t xml:space="preserve">TerminalID (2 bytes): </w:t>
      </w:r>
      <w:r>
        <w:t>A 16-bit, unsigned integer that indicates the end of the item IDs. This value MUST be zero.</w:t>
      </w:r>
    </w:p>
    <w:p w:rsidR="00662231" w:rsidRDefault="00E1701E">
      <w:pPr>
        <w:pStyle w:val="Heading3"/>
      </w:pPr>
      <w:bookmarkStart w:id="65" w:name="section_6ac3b28666404cf385f24085c02e6a71"/>
      <w:bookmarkStart w:id="66" w:name="_Toc423369758"/>
      <w:r>
        <w:t>ItemID</w:t>
      </w:r>
      <w:bookmarkEnd w:id="65"/>
      <w:bookmarkEnd w:id="66"/>
      <w:r>
        <w:fldChar w:fldCharType="begin"/>
      </w:r>
      <w:r>
        <w:instrText xml:space="preserve"> XE "ItemID packet"</w:instrText>
      </w:r>
      <w:r>
        <w:fldChar w:fldCharType="end"/>
      </w:r>
    </w:p>
    <w:p w:rsidR="00662231" w:rsidRDefault="00E1701E">
      <w:r>
        <w:t xml:space="preserve">An ItemID is an element in an </w:t>
      </w:r>
      <w:hyperlink w:anchor="Section_470e62dc6c6249c4b2052c39780f10f7" w:history="1">
        <w:r>
          <w:rPr>
            <w:rStyle w:val="Hyperlink"/>
          </w:rPr>
          <w:t>IDList</w:t>
        </w:r>
      </w:hyperlink>
      <w:r>
        <w:t xml:space="preserve"> structure (section 2.2.1). The data stored in a given ItemID is defined by the source that corresponds to the location in the target namespace of the preceding ItemIDs. This data uniquely identifies the items in that part of the namespace.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4320" w:type="dxa"/>
            <w:gridSpan w:val="16"/>
          </w:tcPr>
          <w:p w:rsidR="00662231" w:rsidRDefault="00E1701E">
            <w:pPr>
              <w:pStyle w:val="Packetdiagramtext"/>
            </w:pPr>
            <w:r>
              <w:t>ItemIDSize</w:t>
            </w:r>
          </w:p>
        </w:tc>
        <w:tc>
          <w:tcPr>
            <w:tcW w:w="4320" w:type="dxa"/>
            <w:gridSpan w:val="16"/>
          </w:tcPr>
          <w:p w:rsidR="00662231" w:rsidRDefault="00E1701E">
            <w:pPr>
              <w:pStyle w:val="Packetdiagramtext"/>
            </w:pPr>
            <w:r>
              <w:t>Data (variable)</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ItemIDSize (2 bytes): </w:t>
      </w:r>
      <w:r>
        <w:t xml:space="preserve">A 16-bit, unsigned integer that specifies the size, in bytes, of the ItemID structure, including the </w:t>
      </w:r>
      <w:r>
        <w:rPr>
          <w:b/>
        </w:rPr>
        <w:t>ItemIDSize</w:t>
      </w:r>
      <w:r>
        <w:t xml:space="preserve"> field.</w:t>
      </w:r>
    </w:p>
    <w:p w:rsidR="00662231" w:rsidRDefault="00E1701E">
      <w:pPr>
        <w:pStyle w:val="Definition-Field"/>
      </w:pPr>
      <w:r>
        <w:rPr>
          <w:b/>
        </w:rPr>
        <w:t xml:space="preserve">Data (variable): </w:t>
      </w:r>
      <w:r>
        <w:t>The shell data source-defined data that specifies an item.</w:t>
      </w:r>
    </w:p>
    <w:p w:rsidR="00662231" w:rsidRDefault="00E1701E">
      <w:pPr>
        <w:pStyle w:val="Heading2"/>
      </w:pPr>
      <w:bookmarkStart w:id="67" w:name="section_6813269d0cc84be2933fe96e8e3412dc"/>
      <w:bookmarkStart w:id="68" w:name="_Toc423369759"/>
      <w:r>
        <w:t>LinkInfo</w:t>
      </w:r>
      <w:bookmarkEnd w:id="67"/>
      <w:bookmarkEnd w:id="68"/>
      <w:r>
        <w:fldChar w:fldCharType="begin"/>
      </w:r>
      <w:r>
        <w:instrText xml:space="preserve"> XE "LinkInfo packet"</w:instrText>
      </w:r>
      <w:r>
        <w:fldChar w:fldCharType="end"/>
      </w:r>
    </w:p>
    <w:p w:rsidR="00662231" w:rsidRDefault="00E1701E">
      <w:r>
        <w:t xml:space="preserve">The LinkInfo structure specifies information necessary to </w:t>
      </w:r>
      <w:hyperlink w:anchor="gt_e6ee2006-1a44-4571-92ad-d451bb7e79cf">
        <w:r>
          <w:rPr>
            <w:rStyle w:val="HyperlinkGreen"/>
            <w:b/>
          </w:rPr>
          <w:t>resolve a link</w:t>
        </w:r>
      </w:hyperlink>
      <w:r>
        <w:t xml:space="preserve"> target if it is not found in its original location. This includes information about the volume that the target was stored on, the mapped drive letter, and a Universal Naming Convention (UNC) form of the path if one existed when the link was created. For more details about UNC paths, see </w:t>
      </w:r>
      <w:hyperlink r:id="rId46">
        <w:r>
          <w:rPr>
            <w:rStyle w:val="Hyperlink"/>
          </w:rPr>
          <w:t>[MS-DFSNM]</w:t>
        </w:r>
      </w:hyperlink>
      <w:r>
        <w:t xml:space="preserve"> section 2.2.1.4.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LinkInfoSize</w:t>
            </w:r>
          </w:p>
        </w:tc>
      </w:tr>
      <w:tr w:rsidR="00662231" w:rsidTr="00662231">
        <w:trPr>
          <w:trHeight w:hRule="exact" w:val="490"/>
        </w:trPr>
        <w:tc>
          <w:tcPr>
            <w:tcW w:w="8640" w:type="dxa"/>
            <w:gridSpan w:val="32"/>
          </w:tcPr>
          <w:p w:rsidR="00662231" w:rsidRDefault="00E1701E">
            <w:pPr>
              <w:pStyle w:val="Packetdiagramtext"/>
            </w:pPr>
            <w:r>
              <w:t>LinkInfoHeaderSize</w:t>
            </w:r>
          </w:p>
        </w:tc>
      </w:tr>
      <w:tr w:rsidR="00662231" w:rsidTr="00662231">
        <w:trPr>
          <w:trHeight w:hRule="exact" w:val="490"/>
        </w:trPr>
        <w:tc>
          <w:tcPr>
            <w:tcW w:w="8640" w:type="dxa"/>
            <w:gridSpan w:val="32"/>
          </w:tcPr>
          <w:p w:rsidR="00662231" w:rsidRDefault="00E1701E">
            <w:pPr>
              <w:pStyle w:val="Packetdiagramtext"/>
            </w:pPr>
            <w:r>
              <w:t>LinkInfoFlags</w:t>
            </w:r>
          </w:p>
        </w:tc>
      </w:tr>
      <w:tr w:rsidR="00662231" w:rsidTr="00662231">
        <w:trPr>
          <w:trHeight w:hRule="exact" w:val="490"/>
        </w:trPr>
        <w:tc>
          <w:tcPr>
            <w:tcW w:w="8640" w:type="dxa"/>
            <w:gridSpan w:val="32"/>
          </w:tcPr>
          <w:p w:rsidR="00662231" w:rsidRDefault="00E1701E">
            <w:pPr>
              <w:pStyle w:val="Packetdiagramtext"/>
            </w:pPr>
            <w:r>
              <w:t>VolumeIDOffset</w:t>
            </w:r>
          </w:p>
        </w:tc>
      </w:tr>
      <w:tr w:rsidR="00662231" w:rsidTr="00662231">
        <w:trPr>
          <w:trHeight w:hRule="exact" w:val="490"/>
        </w:trPr>
        <w:tc>
          <w:tcPr>
            <w:tcW w:w="8640" w:type="dxa"/>
            <w:gridSpan w:val="32"/>
          </w:tcPr>
          <w:p w:rsidR="00662231" w:rsidRDefault="00E1701E">
            <w:pPr>
              <w:pStyle w:val="Packetdiagramtext"/>
            </w:pPr>
            <w:r>
              <w:t>LocalBasePathOffset</w:t>
            </w:r>
          </w:p>
        </w:tc>
      </w:tr>
      <w:tr w:rsidR="00662231" w:rsidTr="00662231">
        <w:trPr>
          <w:trHeight w:hRule="exact" w:val="490"/>
        </w:trPr>
        <w:tc>
          <w:tcPr>
            <w:tcW w:w="8640" w:type="dxa"/>
            <w:gridSpan w:val="32"/>
          </w:tcPr>
          <w:p w:rsidR="00662231" w:rsidRDefault="00E1701E">
            <w:pPr>
              <w:pStyle w:val="Packetdiagramtext"/>
            </w:pPr>
            <w:r>
              <w:t>CommonNetworkRelativeLinkOffset</w:t>
            </w:r>
          </w:p>
        </w:tc>
      </w:tr>
      <w:tr w:rsidR="00662231" w:rsidTr="00662231">
        <w:trPr>
          <w:trHeight w:hRule="exact" w:val="490"/>
        </w:trPr>
        <w:tc>
          <w:tcPr>
            <w:tcW w:w="8640" w:type="dxa"/>
            <w:gridSpan w:val="32"/>
          </w:tcPr>
          <w:p w:rsidR="00662231" w:rsidRDefault="00E1701E">
            <w:pPr>
              <w:pStyle w:val="Packetdiagramtext"/>
            </w:pPr>
            <w:r>
              <w:t>CommonPathSuffixOffset</w:t>
            </w:r>
          </w:p>
        </w:tc>
      </w:tr>
      <w:tr w:rsidR="00662231" w:rsidTr="00662231">
        <w:trPr>
          <w:trHeight w:hRule="exact" w:val="490"/>
        </w:trPr>
        <w:tc>
          <w:tcPr>
            <w:tcW w:w="8640" w:type="dxa"/>
            <w:gridSpan w:val="32"/>
          </w:tcPr>
          <w:p w:rsidR="00662231" w:rsidRDefault="00E1701E">
            <w:pPr>
              <w:pStyle w:val="Packetdiagramtext"/>
            </w:pPr>
            <w:r>
              <w:t>LocalBasePathOffsetUnicode (optional)</w:t>
            </w:r>
          </w:p>
        </w:tc>
      </w:tr>
      <w:tr w:rsidR="00662231" w:rsidTr="00662231">
        <w:trPr>
          <w:trHeight w:hRule="exact" w:val="490"/>
        </w:trPr>
        <w:tc>
          <w:tcPr>
            <w:tcW w:w="8640" w:type="dxa"/>
            <w:gridSpan w:val="32"/>
          </w:tcPr>
          <w:p w:rsidR="00662231" w:rsidRDefault="00E1701E">
            <w:pPr>
              <w:pStyle w:val="Packetdiagramtext"/>
            </w:pPr>
            <w:r>
              <w:t>CommonPathSuffixOffsetUnicode (optional)</w:t>
            </w:r>
          </w:p>
        </w:tc>
      </w:tr>
      <w:tr w:rsidR="00662231" w:rsidTr="00662231">
        <w:trPr>
          <w:trHeight w:hRule="exact" w:val="490"/>
        </w:trPr>
        <w:tc>
          <w:tcPr>
            <w:tcW w:w="8640" w:type="dxa"/>
            <w:gridSpan w:val="32"/>
          </w:tcPr>
          <w:p w:rsidR="00662231" w:rsidRDefault="00E1701E">
            <w:pPr>
              <w:pStyle w:val="Packetdiagramtext"/>
            </w:pPr>
            <w:r>
              <w:t>VolumeID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LocalBasePath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CommonNetworkRelativeLink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CommonPathSuffix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LocalBasePathUnicode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CommonPathSuffixUnicode (variable)</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LinkInfoSize (4 bytes): </w:t>
      </w:r>
      <w:r>
        <w:t>A 32-bit, unsigned integer that specifies the size, in bytes, of the LinkInfo structure. All offsets specified in this structure MUST be less than this value, and all strings contained in this structure MUST fit within the extent defined by this size.</w:t>
      </w:r>
    </w:p>
    <w:p w:rsidR="00662231" w:rsidRDefault="00E1701E">
      <w:pPr>
        <w:pStyle w:val="Definition-Field"/>
      </w:pPr>
      <w:r>
        <w:rPr>
          <w:b/>
        </w:rPr>
        <w:t xml:space="preserve">LinkInfoHeaderSize (4 bytes): </w:t>
      </w:r>
      <w:r>
        <w:t xml:space="preserve">A 32-bit, unsigned integer that specifies the size, in bytes, of the </w:t>
      </w:r>
      <w:r>
        <w:rPr>
          <w:b/>
        </w:rPr>
        <w:t>LinkInfo</w:t>
      </w:r>
      <w:r>
        <w:t xml:space="preserve"> header section, which is composed of the </w:t>
      </w:r>
      <w:r>
        <w:rPr>
          <w:b/>
        </w:rPr>
        <w:t>LinkInfoSize</w:t>
      </w:r>
      <w:r>
        <w:t xml:space="preserve">, </w:t>
      </w:r>
      <w:r>
        <w:rPr>
          <w:b/>
        </w:rPr>
        <w:t>LinkInfoHeaderSize</w:t>
      </w:r>
      <w:r>
        <w:t xml:space="preserve">, </w:t>
      </w:r>
      <w:r>
        <w:rPr>
          <w:b/>
        </w:rPr>
        <w:t>LinkInfoFlags</w:t>
      </w:r>
      <w:r>
        <w:t xml:space="preserve">, </w:t>
      </w:r>
      <w:r>
        <w:rPr>
          <w:b/>
        </w:rPr>
        <w:t>VolumeIDOffset</w:t>
      </w:r>
      <w:r>
        <w:t xml:space="preserve">, </w:t>
      </w:r>
      <w:r>
        <w:rPr>
          <w:b/>
        </w:rPr>
        <w:t>LocalBasePathOffset</w:t>
      </w:r>
      <w:r>
        <w:t xml:space="preserve">, </w:t>
      </w:r>
      <w:r>
        <w:rPr>
          <w:b/>
        </w:rPr>
        <w:t>CommonNetworkRelativeLinkOffset</w:t>
      </w:r>
      <w:r>
        <w:t xml:space="preserve">, </w:t>
      </w:r>
      <w:r>
        <w:rPr>
          <w:b/>
        </w:rPr>
        <w:t>CommonPathSuffixOffset</w:t>
      </w:r>
      <w:r>
        <w:t xml:space="preserve"> fields, and, if included, the </w:t>
      </w:r>
      <w:r>
        <w:rPr>
          <w:b/>
        </w:rPr>
        <w:t>LocalBasePathOffsetUnicode</w:t>
      </w:r>
      <w:r>
        <w:t xml:space="preserve"> and </w:t>
      </w:r>
      <w:r>
        <w:rPr>
          <w:b/>
        </w:rPr>
        <w:t>CommonPathSuffixOffsetUnicode</w:t>
      </w:r>
      <w:r>
        <w:t xml:space="preserve"> fields.</w:t>
      </w:r>
      <w:bookmarkStart w:id="6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69"/>
    </w:p>
    <w:tbl>
      <w:tblPr>
        <w:tblStyle w:val="Table-ShadedHeader"/>
        <w:tblW w:w="0" w:type="auto"/>
        <w:tblInd w:w="475" w:type="dxa"/>
        <w:tblLook w:val="04A0" w:firstRow="1" w:lastRow="0" w:firstColumn="1" w:lastColumn="0" w:noHBand="0" w:noVBand="1"/>
      </w:tblPr>
      <w:tblGrid>
        <w:gridCol w:w="1915"/>
        <w:gridCol w:w="3952"/>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0x0000001C</w:t>
            </w:r>
          </w:p>
        </w:tc>
        <w:tc>
          <w:tcPr>
            <w:tcW w:w="0" w:type="auto"/>
          </w:tcPr>
          <w:p w:rsidR="00662231" w:rsidRDefault="00E1701E">
            <w:pPr>
              <w:pStyle w:val="TableBodyText"/>
            </w:pPr>
            <w:r>
              <w:t>Offsets to the optional fields are not specified.</w:t>
            </w:r>
          </w:p>
        </w:tc>
      </w:tr>
      <w:tr w:rsidR="00662231" w:rsidTr="00662231">
        <w:tc>
          <w:tcPr>
            <w:tcW w:w="0" w:type="auto"/>
          </w:tcPr>
          <w:p w:rsidR="00662231" w:rsidRDefault="00E1701E">
            <w:pPr>
              <w:pStyle w:val="TableBodyText"/>
            </w:pPr>
            <w:r>
              <w:t>0x00000024 ≤ </w:t>
            </w:r>
            <w:r>
              <w:rPr>
                <w:i/>
              </w:rPr>
              <w:t>value</w:t>
            </w:r>
          </w:p>
        </w:tc>
        <w:tc>
          <w:tcPr>
            <w:tcW w:w="0" w:type="auto"/>
          </w:tcPr>
          <w:p w:rsidR="00662231" w:rsidRDefault="00E1701E">
            <w:pPr>
              <w:pStyle w:val="TableBodyText"/>
            </w:pPr>
            <w:r>
              <w:t>Offsets to the optional fields are specified.</w:t>
            </w:r>
          </w:p>
        </w:tc>
      </w:tr>
    </w:tbl>
    <w:p w:rsidR="00662231" w:rsidRDefault="00E1701E">
      <w:pPr>
        <w:pStyle w:val="Definition-Field"/>
      </w:pPr>
      <w:r>
        <w:rPr>
          <w:b/>
        </w:rPr>
        <w:t xml:space="preserve">LinkInfoFlags (4 bytes): </w:t>
      </w:r>
      <w:r>
        <w:t xml:space="preserve">Flags that specify whether the </w:t>
      </w:r>
      <w:r>
        <w:rPr>
          <w:b/>
        </w:rPr>
        <w:t>VolumeID</w:t>
      </w:r>
      <w:r>
        <w:t xml:space="preserve">, </w:t>
      </w:r>
      <w:r>
        <w:rPr>
          <w:b/>
        </w:rPr>
        <w:t>LocalBasePath</w:t>
      </w:r>
      <w:r>
        <w:t xml:space="preserve">, </w:t>
      </w:r>
      <w:r>
        <w:rPr>
          <w:b/>
        </w:rPr>
        <w:t>LocalBasePathUnicode</w:t>
      </w:r>
      <w:r>
        <w:t xml:space="preserve">, and </w:t>
      </w:r>
      <w:r>
        <w:rPr>
          <w:b/>
        </w:rPr>
        <w:t>CommonNetworkRelativeLink</w:t>
      </w:r>
      <w:r>
        <w:t xml:space="preserve"> fields are present in this structure.</w:t>
      </w:r>
    </w:p>
    <w:tbl>
      <w:tblPr>
        <w:tblStyle w:val="Table-PacketDiagram"/>
        <w:tblW w:w="8640" w:type="dxa"/>
        <w:tblInd w:w="406" w:type="dxa"/>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274" w:type="dxa"/>
          </w:tcPr>
          <w:p w:rsidR="00662231" w:rsidRDefault="00E1701E">
            <w:pPr>
              <w:pStyle w:val="Packetdiagramheaderrow"/>
            </w:pPr>
            <w:r>
              <w:br/>
              <w:t>0</w:t>
            </w:r>
          </w:p>
        </w:tc>
        <w:tc>
          <w:tcPr>
            <w:tcW w:w="274" w:type="dxa"/>
          </w:tcPr>
          <w:p w:rsidR="00662231" w:rsidRDefault="00E1701E">
            <w:pPr>
              <w:pStyle w:val="Packetdiagramheaderrow"/>
            </w:pPr>
            <w:r>
              <w:br/>
              <w:t>1</w:t>
            </w:r>
          </w:p>
        </w:tc>
        <w:tc>
          <w:tcPr>
            <w:tcW w:w="274" w:type="dxa"/>
          </w:tcPr>
          <w:p w:rsidR="00662231" w:rsidRDefault="00E1701E">
            <w:pPr>
              <w:pStyle w:val="Packetdiagramheaderrow"/>
            </w:pPr>
            <w:r>
              <w:br/>
              <w:t>2</w:t>
            </w:r>
          </w:p>
        </w:tc>
        <w:tc>
          <w:tcPr>
            <w:tcW w:w="274" w:type="dxa"/>
          </w:tcPr>
          <w:p w:rsidR="00662231" w:rsidRDefault="00E1701E">
            <w:pPr>
              <w:pStyle w:val="Packetdiagramheaderrow"/>
            </w:pPr>
            <w:r>
              <w:br/>
              <w:t>3</w:t>
            </w:r>
          </w:p>
        </w:tc>
        <w:tc>
          <w:tcPr>
            <w:tcW w:w="274" w:type="dxa"/>
          </w:tcPr>
          <w:p w:rsidR="00662231" w:rsidRDefault="00E1701E">
            <w:pPr>
              <w:pStyle w:val="Packetdiagramheaderrow"/>
            </w:pPr>
            <w:r>
              <w:br/>
              <w:t>4</w:t>
            </w:r>
          </w:p>
        </w:tc>
        <w:tc>
          <w:tcPr>
            <w:tcW w:w="274" w:type="dxa"/>
          </w:tcPr>
          <w:p w:rsidR="00662231" w:rsidRDefault="00E1701E">
            <w:pPr>
              <w:pStyle w:val="Packetdiagramheaderrow"/>
            </w:pPr>
            <w:r>
              <w:br/>
              <w:t>5</w:t>
            </w:r>
          </w:p>
        </w:tc>
        <w:tc>
          <w:tcPr>
            <w:tcW w:w="274" w:type="dxa"/>
          </w:tcPr>
          <w:p w:rsidR="00662231" w:rsidRDefault="00E1701E">
            <w:pPr>
              <w:pStyle w:val="Packetdiagramheaderrow"/>
            </w:pPr>
            <w:r>
              <w:br/>
              <w:t>6</w:t>
            </w:r>
          </w:p>
        </w:tc>
        <w:tc>
          <w:tcPr>
            <w:tcW w:w="274" w:type="dxa"/>
          </w:tcPr>
          <w:p w:rsidR="00662231" w:rsidRDefault="00E1701E">
            <w:pPr>
              <w:pStyle w:val="Packetdiagramheaderrow"/>
            </w:pPr>
            <w:r>
              <w:br/>
              <w:t>7</w:t>
            </w:r>
          </w:p>
        </w:tc>
        <w:tc>
          <w:tcPr>
            <w:tcW w:w="274" w:type="dxa"/>
          </w:tcPr>
          <w:p w:rsidR="00662231" w:rsidRDefault="00E1701E">
            <w:pPr>
              <w:pStyle w:val="Packetdiagramheaderrow"/>
            </w:pPr>
            <w:r>
              <w:br/>
              <w:t>8</w:t>
            </w:r>
          </w:p>
        </w:tc>
        <w:tc>
          <w:tcPr>
            <w:tcW w:w="274" w:type="dxa"/>
          </w:tcPr>
          <w:p w:rsidR="00662231" w:rsidRDefault="00E1701E">
            <w:pPr>
              <w:pStyle w:val="Packetdiagramheaderrow"/>
            </w:pPr>
            <w:r>
              <w:br/>
              <w:t>9</w:t>
            </w:r>
          </w:p>
        </w:tc>
        <w:tc>
          <w:tcPr>
            <w:tcW w:w="274" w:type="dxa"/>
          </w:tcPr>
          <w:p w:rsidR="00662231" w:rsidRDefault="00E1701E">
            <w:pPr>
              <w:pStyle w:val="Packetdiagramheaderrow"/>
            </w:pPr>
            <w:r>
              <w:t>1</w:t>
            </w:r>
            <w:r>
              <w:br/>
              <w:t>0</w:t>
            </w:r>
          </w:p>
        </w:tc>
        <w:tc>
          <w:tcPr>
            <w:tcW w:w="274" w:type="dxa"/>
          </w:tcPr>
          <w:p w:rsidR="00662231" w:rsidRDefault="00E1701E">
            <w:pPr>
              <w:pStyle w:val="Packetdiagramheaderrow"/>
            </w:pPr>
            <w:r>
              <w:br/>
              <w:t>1</w:t>
            </w:r>
          </w:p>
        </w:tc>
        <w:tc>
          <w:tcPr>
            <w:tcW w:w="274" w:type="dxa"/>
          </w:tcPr>
          <w:p w:rsidR="00662231" w:rsidRDefault="00E1701E">
            <w:pPr>
              <w:pStyle w:val="Packetdiagramheaderrow"/>
            </w:pPr>
            <w:r>
              <w:br/>
              <w:t>2</w:t>
            </w:r>
          </w:p>
        </w:tc>
        <w:tc>
          <w:tcPr>
            <w:tcW w:w="274" w:type="dxa"/>
          </w:tcPr>
          <w:p w:rsidR="00662231" w:rsidRDefault="00E1701E">
            <w:pPr>
              <w:pStyle w:val="Packetdiagramheaderrow"/>
            </w:pPr>
            <w:r>
              <w:br/>
              <w:t>3</w:t>
            </w:r>
          </w:p>
        </w:tc>
        <w:tc>
          <w:tcPr>
            <w:tcW w:w="274" w:type="dxa"/>
          </w:tcPr>
          <w:p w:rsidR="00662231" w:rsidRDefault="00E1701E">
            <w:pPr>
              <w:pStyle w:val="Packetdiagramheaderrow"/>
            </w:pPr>
            <w:r>
              <w:br/>
              <w:t>4</w:t>
            </w:r>
          </w:p>
        </w:tc>
        <w:tc>
          <w:tcPr>
            <w:tcW w:w="274" w:type="dxa"/>
          </w:tcPr>
          <w:p w:rsidR="00662231" w:rsidRDefault="00E1701E">
            <w:pPr>
              <w:pStyle w:val="Packetdiagramheaderrow"/>
            </w:pPr>
            <w:r>
              <w:br/>
              <w:t>5</w:t>
            </w:r>
          </w:p>
        </w:tc>
        <w:tc>
          <w:tcPr>
            <w:tcW w:w="274" w:type="dxa"/>
          </w:tcPr>
          <w:p w:rsidR="00662231" w:rsidRDefault="00E1701E">
            <w:pPr>
              <w:pStyle w:val="Packetdiagramheaderrow"/>
            </w:pPr>
            <w:r>
              <w:br/>
              <w:t>6</w:t>
            </w:r>
          </w:p>
        </w:tc>
        <w:tc>
          <w:tcPr>
            <w:tcW w:w="274" w:type="dxa"/>
          </w:tcPr>
          <w:p w:rsidR="00662231" w:rsidRDefault="00E1701E">
            <w:pPr>
              <w:pStyle w:val="Packetdiagramheaderrow"/>
            </w:pPr>
            <w:r>
              <w:br/>
              <w:t>7</w:t>
            </w:r>
          </w:p>
        </w:tc>
        <w:tc>
          <w:tcPr>
            <w:tcW w:w="274" w:type="dxa"/>
          </w:tcPr>
          <w:p w:rsidR="00662231" w:rsidRDefault="00E1701E">
            <w:pPr>
              <w:pStyle w:val="Packetdiagramheaderrow"/>
            </w:pPr>
            <w:r>
              <w:br/>
              <w:t>8</w:t>
            </w:r>
          </w:p>
        </w:tc>
        <w:tc>
          <w:tcPr>
            <w:tcW w:w="274" w:type="dxa"/>
          </w:tcPr>
          <w:p w:rsidR="00662231" w:rsidRDefault="00E1701E">
            <w:pPr>
              <w:pStyle w:val="Packetdiagramheaderrow"/>
            </w:pPr>
            <w:r>
              <w:br/>
              <w:t>9</w:t>
            </w:r>
          </w:p>
        </w:tc>
        <w:tc>
          <w:tcPr>
            <w:tcW w:w="274" w:type="dxa"/>
          </w:tcPr>
          <w:p w:rsidR="00662231" w:rsidRDefault="00E1701E">
            <w:pPr>
              <w:pStyle w:val="Packetdiagramheaderrow"/>
            </w:pPr>
            <w:r>
              <w:t>2</w:t>
            </w:r>
            <w:r>
              <w:br/>
              <w:t>0</w:t>
            </w:r>
          </w:p>
        </w:tc>
        <w:tc>
          <w:tcPr>
            <w:tcW w:w="274" w:type="dxa"/>
          </w:tcPr>
          <w:p w:rsidR="00662231" w:rsidRDefault="00E1701E">
            <w:pPr>
              <w:pStyle w:val="Packetdiagramheaderrow"/>
            </w:pPr>
            <w:r>
              <w:br/>
              <w:t>1</w:t>
            </w:r>
          </w:p>
        </w:tc>
        <w:tc>
          <w:tcPr>
            <w:tcW w:w="274" w:type="dxa"/>
          </w:tcPr>
          <w:p w:rsidR="00662231" w:rsidRDefault="00E1701E">
            <w:pPr>
              <w:pStyle w:val="Packetdiagramheaderrow"/>
            </w:pPr>
            <w:r>
              <w:br/>
              <w:t>2</w:t>
            </w:r>
          </w:p>
        </w:tc>
        <w:tc>
          <w:tcPr>
            <w:tcW w:w="274" w:type="dxa"/>
          </w:tcPr>
          <w:p w:rsidR="00662231" w:rsidRDefault="00E1701E">
            <w:pPr>
              <w:pStyle w:val="Packetdiagramheaderrow"/>
            </w:pPr>
            <w:r>
              <w:br/>
              <w:t>3</w:t>
            </w:r>
          </w:p>
        </w:tc>
        <w:tc>
          <w:tcPr>
            <w:tcW w:w="274" w:type="dxa"/>
          </w:tcPr>
          <w:p w:rsidR="00662231" w:rsidRDefault="00E1701E">
            <w:pPr>
              <w:pStyle w:val="Packetdiagramheaderrow"/>
            </w:pPr>
            <w:r>
              <w:br/>
              <w:t>4</w:t>
            </w:r>
          </w:p>
        </w:tc>
        <w:tc>
          <w:tcPr>
            <w:tcW w:w="274" w:type="dxa"/>
          </w:tcPr>
          <w:p w:rsidR="00662231" w:rsidRDefault="00E1701E">
            <w:pPr>
              <w:pStyle w:val="Packetdiagramheaderrow"/>
            </w:pPr>
            <w:r>
              <w:br/>
              <w:t>5</w:t>
            </w:r>
          </w:p>
        </w:tc>
        <w:tc>
          <w:tcPr>
            <w:tcW w:w="274" w:type="dxa"/>
          </w:tcPr>
          <w:p w:rsidR="00662231" w:rsidRDefault="00E1701E">
            <w:pPr>
              <w:pStyle w:val="Packetdiagramheaderrow"/>
            </w:pPr>
            <w:r>
              <w:br/>
              <w:t>6</w:t>
            </w:r>
          </w:p>
        </w:tc>
        <w:tc>
          <w:tcPr>
            <w:tcW w:w="274" w:type="dxa"/>
          </w:tcPr>
          <w:p w:rsidR="00662231" w:rsidRDefault="00E1701E">
            <w:pPr>
              <w:pStyle w:val="Packetdiagramheaderrow"/>
            </w:pPr>
            <w:r>
              <w:br/>
              <w:t>7</w:t>
            </w:r>
          </w:p>
        </w:tc>
        <w:tc>
          <w:tcPr>
            <w:tcW w:w="274" w:type="dxa"/>
          </w:tcPr>
          <w:p w:rsidR="00662231" w:rsidRDefault="00E1701E">
            <w:pPr>
              <w:pStyle w:val="Packetdiagramheaderrow"/>
            </w:pPr>
            <w:r>
              <w:br/>
              <w:t>8</w:t>
            </w:r>
          </w:p>
        </w:tc>
        <w:tc>
          <w:tcPr>
            <w:tcW w:w="274" w:type="dxa"/>
          </w:tcPr>
          <w:p w:rsidR="00662231" w:rsidRDefault="00E1701E">
            <w:pPr>
              <w:pStyle w:val="Packetdiagramheaderrow"/>
            </w:pPr>
            <w:r>
              <w:br/>
              <w:t>9</w:t>
            </w:r>
          </w:p>
        </w:tc>
        <w:tc>
          <w:tcPr>
            <w:tcW w:w="274" w:type="dxa"/>
          </w:tcPr>
          <w:p w:rsidR="00662231" w:rsidRDefault="00E1701E">
            <w:pPr>
              <w:pStyle w:val="Packetdiagramheaderrow"/>
            </w:pPr>
            <w:r>
              <w:t>3</w:t>
            </w:r>
            <w:r>
              <w:br/>
              <w:t>0</w:t>
            </w:r>
          </w:p>
        </w:tc>
        <w:tc>
          <w:tcPr>
            <w:tcW w:w="274" w:type="dxa"/>
          </w:tcPr>
          <w:p w:rsidR="00662231" w:rsidRDefault="00E1701E">
            <w:pPr>
              <w:pStyle w:val="Packetdiagramheaderrow"/>
            </w:pPr>
            <w:r>
              <w:br/>
              <w:t>1</w:t>
            </w:r>
          </w:p>
        </w:tc>
      </w:tr>
      <w:tr w:rsidR="00662231" w:rsidTr="00662231">
        <w:trPr>
          <w:trHeight w:val="273"/>
        </w:trPr>
        <w:tc>
          <w:tcPr>
            <w:tcW w:w="274" w:type="dxa"/>
          </w:tcPr>
          <w:p w:rsidR="00662231" w:rsidRDefault="00E1701E">
            <w:pPr>
              <w:pStyle w:val="Packetdiagramtext"/>
            </w:pPr>
            <w:r>
              <w:t>A</w:t>
            </w:r>
          </w:p>
        </w:tc>
        <w:tc>
          <w:tcPr>
            <w:tcW w:w="274" w:type="dxa"/>
          </w:tcPr>
          <w:p w:rsidR="00662231" w:rsidRDefault="00E1701E">
            <w:pPr>
              <w:pStyle w:val="Packetdiagramtext"/>
            </w:pPr>
            <w:r>
              <w:t>B</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c>
          <w:tcPr>
            <w:tcW w:w="274" w:type="dxa"/>
          </w:tcPr>
          <w:p w:rsidR="00662231" w:rsidRDefault="00E1701E">
            <w:pPr>
              <w:pStyle w:val="Packetdiagramtext"/>
            </w:pPr>
            <w:r>
              <w:t>0</w:t>
            </w:r>
          </w:p>
        </w:tc>
      </w:tr>
    </w:tbl>
    <w:p w:rsidR="00662231" w:rsidRDefault="00E1701E">
      <w:pPr>
        <w:pStyle w:val="Definition-Field2"/>
      </w:pPr>
      <w:r>
        <w:t>Where the bits are defined as:</w:t>
      </w:r>
    </w:p>
    <w:tbl>
      <w:tblPr>
        <w:tblStyle w:val="Table-ShadedHeader"/>
        <w:tblW w:w="9000" w:type="dxa"/>
        <w:tblInd w:w="475" w:type="dxa"/>
        <w:tblLook w:val="04A0" w:firstRow="1" w:lastRow="0" w:firstColumn="1" w:lastColumn="0" w:noHBand="0" w:noVBand="1"/>
      </w:tblPr>
      <w:tblGrid>
        <w:gridCol w:w="3719"/>
        <w:gridCol w:w="5281"/>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5281" w:type="dxa"/>
          </w:tcPr>
          <w:p w:rsidR="00662231" w:rsidRDefault="00E1701E">
            <w:pPr>
              <w:pStyle w:val="TableHeaderText"/>
            </w:pPr>
            <w:r>
              <w:t>Description</w:t>
            </w:r>
          </w:p>
        </w:tc>
      </w:tr>
      <w:tr w:rsidR="00662231" w:rsidTr="00662231">
        <w:tc>
          <w:tcPr>
            <w:tcW w:w="0" w:type="auto"/>
          </w:tcPr>
          <w:p w:rsidR="00662231" w:rsidRDefault="00E1701E">
            <w:pPr>
              <w:pStyle w:val="TableBodyText"/>
            </w:pPr>
            <w:r>
              <w:t>A</w:t>
            </w:r>
          </w:p>
          <w:p w:rsidR="00662231" w:rsidRDefault="00E1701E">
            <w:pPr>
              <w:pStyle w:val="TableBodyText"/>
            </w:pPr>
            <w:r>
              <w:t>VolumeIDAndLocalBasePath</w:t>
            </w:r>
          </w:p>
        </w:tc>
        <w:tc>
          <w:tcPr>
            <w:tcW w:w="5281" w:type="dxa"/>
          </w:tcPr>
          <w:p w:rsidR="00662231" w:rsidRDefault="00E1701E">
            <w:pPr>
              <w:pStyle w:val="TableBodyText"/>
            </w:pPr>
            <w:r>
              <w:t xml:space="preserve">If set, the </w:t>
            </w:r>
            <w:r>
              <w:rPr>
                <w:b/>
              </w:rPr>
              <w:t>VolumeID</w:t>
            </w:r>
            <w:r>
              <w:t xml:space="preserve"> and </w:t>
            </w:r>
            <w:r>
              <w:rPr>
                <w:b/>
              </w:rPr>
              <w:t>LocalBasePath</w:t>
            </w:r>
            <w:r>
              <w:t xml:space="preserve"> fields are present, and their locations are specified by the values of the </w:t>
            </w:r>
            <w:r>
              <w:rPr>
                <w:b/>
              </w:rPr>
              <w:t>VolumeIDOffset</w:t>
            </w:r>
            <w:r>
              <w:t xml:space="preserve"> and </w:t>
            </w:r>
            <w:r>
              <w:rPr>
                <w:b/>
              </w:rPr>
              <w:t>LocalBasePathOffset</w:t>
            </w:r>
            <w:r>
              <w:t xml:space="preserve"> fields, respectively. If the value of the </w:t>
            </w:r>
            <w:r>
              <w:rPr>
                <w:b/>
              </w:rPr>
              <w:t>LinkInfoHeaderSize</w:t>
            </w:r>
            <w:r>
              <w:t xml:space="preserve"> field is greater than or equal to 0x00000024, the </w:t>
            </w:r>
            <w:r>
              <w:rPr>
                <w:b/>
              </w:rPr>
              <w:t>LocalBasePathUnicode</w:t>
            </w:r>
            <w:r>
              <w:t xml:space="preserve"> field is present, and its location is specified by the value of the </w:t>
            </w:r>
            <w:r>
              <w:rPr>
                <w:b/>
              </w:rPr>
              <w:t>LocalBasePathOffsetUnicode</w:t>
            </w:r>
            <w:r>
              <w:t xml:space="preserve"> field.</w:t>
            </w:r>
          </w:p>
          <w:p w:rsidR="00662231" w:rsidRDefault="00E1701E">
            <w:pPr>
              <w:pStyle w:val="TableBodyText"/>
            </w:pPr>
            <w:r>
              <w:t xml:space="preserve">If not set, the </w:t>
            </w:r>
            <w:r>
              <w:rPr>
                <w:b/>
              </w:rPr>
              <w:t>VolumeID</w:t>
            </w:r>
            <w:r>
              <w:t xml:space="preserve">, </w:t>
            </w:r>
            <w:r>
              <w:rPr>
                <w:b/>
              </w:rPr>
              <w:t>LocalBasePath</w:t>
            </w:r>
            <w:r>
              <w:t xml:space="preserve">, and </w:t>
            </w:r>
            <w:r>
              <w:rPr>
                <w:b/>
              </w:rPr>
              <w:t>LocalBasePathUnicode</w:t>
            </w:r>
            <w:r>
              <w:t xml:space="preserve"> fields are not present, and the values of the </w:t>
            </w:r>
            <w:r>
              <w:rPr>
                <w:b/>
              </w:rPr>
              <w:t>VolumeIDOffset</w:t>
            </w:r>
            <w:r>
              <w:t xml:space="preserve"> and </w:t>
            </w:r>
            <w:r>
              <w:rPr>
                <w:b/>
              </w:rPr>
              <w:t>LocalBasePathOffset</w:t>
            </w:r>
            <w:r>
              <w:t xml:space="preserve"> fields are zero. If the value of the </w:t>
            </w:r>
            <w:r>
              <w:rPr>
                <w:b/>
              </w:rPr>
              <w:t>LinkInfoHeaderSize</w:t>
            </w:r>
            <w:r>
              <w:t xml:space="preserve"> field is greater than or equal to 0x00000024, the value of the </w:t>
            </w:r>
            <w:r>
              <w:rPr>
                <w:b/>
              </w:rPr>
              <w:t>LocalBasePathOffsetUnicode</w:t>
            </w:r>
            <w:r>
              <w:t xml:space="preserve"> field is zero.</w:t>
            </w:r>
          </w:p>
        </w:tc>
      </w:tr>
      <w:tr w:rsidR="00662231" w:rsidTr="00662231">
        <w:tc>
          <w:tcPr>
            <w:tcW w:w="0" w:type="auto"/>
          </w:tcPr>
          <w:p w:rsidR="00662231" w:rsidRDefault="00E1701E">
            <w:pPr>
              <w:pStyle w:val="TableBodyText"/>
            </w:pPr>
            <w:r>
              <w:t>B</w:t>
            </w:r>
          </w:p>
          <w:p w:rsidR="00662231" w:rsidRDefault="00E1701E">
            <w:pPr>
              <w:pStyle w:val="TableBodyText"/>
            </w:pPr>
            <w:r>
              <w:t>CommonNetworkRelativeLinkAndPathSuffix</w:t>
            </w:r>
          </w:p>
        </w:tc>
        <w:tc>
          <w:tcPr>
            <w:tcW w:w="5281" w:type="dxa"/>
          </w:tcPr>
          <w:p w:rsidR="00662231" w:rsidRDefault="00E1701E">
            <w:pPr>
              <w:pStyle w:val="TableBodyText"/>
            </w:pPr>
            <w:r>
              <w:t xml:space="preserve">If set, the </w:t>
            </w:r>
            <w:r>
              <w:rPr>
                <w:b/>
              </w:rPr>
              <w:t>CommonNetworkRelativeLink</w:t>
            </w:r>
            <w:r>
              <w:t xml:space="preserve"> field is present, and its location is specified by the value of the </w:t>
            </w:r>
            <w:r>
              <w:rPr>
                <w:b/>
              </w:rPr>
              <w:t>CommonNetworkRelativeLinkOffset</w:t>
            </w:r>
            <w:r>
              <w:t xml:space="preserve"> field.</w:t>
            </w:r>
          </w:p>
          <w:p w:rsidR="00662231" w:rsidRDefault="00E1701E">
            <w:pPr>
              <w:pStyle w:val="TableBodyText"/>
            </w:pPr>
            <w:r>
              <w:t xml:space="preserve">If not set, the </w:t>
            </w:r>
            <w:r>
              <w:rPr>
                <w:b/>
              </w:rPr>
              <w:t>CommonNetworkRelativeLink</w:t>
            </w:r>
            <w:r>
              <w:t xml:space="preserve"> field is not present, and the value of the </w:t>
            </w:r>
            <w:r>
              <w:rPr>
                <w:b/>
              </w:rPr>
              <w:t>CommonNetworkRelativeLinkOffset</w:t>
            </w:r>
            <w:r>
              <w:t xml:space="preserve"> field is zero.</w:t>
            </w:r>
          </w:p>
        </w:tc>
      </w:tr>
    </w:tbl>
    <w:p w:rsidR="00662231" w:rsidRDefault="00E1701E">
      <w:pPr>
        <w:pStyle w:val="Definition-Field"/>
      </w:pPr>
      <w:r>
        <w:rPr>
          <w:b/>
        </w:rPr>
        <w:t xml:space="preserve">VolumeIDOffset (4 bytes): </w:t>
      </w:r>
      <w:r>
        <w:t xml:space="preserve">A 32-bit, unsigned integer that specifies the location of the </w:t>
      </w:r>
      <w:r>
        <w:rPr>
          <w:b/>
        </w:rPr>
        <w:t>VolumeID</w:t>
      </w:r>
      <w:r>
        <w:t xml:space="preserve"> field. If the </w:t>
      </w:r>
      <w:r>
        <w:rPr>
          <w:b/>
        </w:rPr>
        <w:t>VolumeIDAndLocalBasePath</w:t>
      </w:r>
      <w:r>
        <w:t xml:space="preserve"> flag is set, this value is an offset, in bytes, from the start of the LinkInfo structure; otherwise, this value MUST be zero.</w:t>
      </w:r>
    </w:p>
    <w:p w:rsidR="00662231" w:rsidRDefault="00E1701E">
      <w:pPr>
        <w:pStyle w:val="Definition-Field"/>
      </w:pPr>
      <w:r>
        <w:rPr>
          <w:b/>
        </w:rPr>
        <w:t xml:space="preserve">LocalBasePathOffset (4 bytes): </w:t>
      </w:r>
      <w:r>
        <w:t xml:space="preserve">A 32-bit, unsigned integer that specifies the location of the </w:t>
      </w:r>
      <w:r>
        <w:rPr>
          <w:b/>
        </w:rPr>
        <w:t>LocalBasePath</w:t>
      </w:r>
      <w:r>
        <w:t xml:space="preserve"> field. If the </w:t>
      </w:r>
      <w:r>
        <w:rPr>
          <w:b/>
        </w:rPr>
        <w:t>VolumeIDAndLocalBasePath</w:t>
      </w:r>
      <w:r>
        <w:t xml:space="preserve"> flag is set, this value is an offset, in bytes, from the start of the LinkInfo structure; otherwise, this value MUST be zero.</w:t>
      </w:r>
    </w:p>
    <w:p w:rsidR="00662231" w:rsidRDefault="00E1701E">
      <w:pPr>
        <w:pStyle w:val="Definition-Field"/>
      </w:pPr>
      <w:r>
        <w:rPr>
          <w:b/>
        </w:rPr>
        <w:t xml:space="preserve">CommonNetworkRelativeLinkOffset (4 bytes): </w:t>
      </w:r>
      <w:r>
        <w:t xml:space="preserve">A 32-bit, unsigned integer that specifies the location of the </w:t>
      </w:r>
      <w:r>
        <w:rPr>
          <w:b/>
        </w:rPr>
        <w:t>CommonNetworkRelativeLink</w:t>
      </w:r>
      <w:r>
        <w:t xml:space="preserve"> field. If the </w:t>
      </w:r>
      <w:r>
        <w:rPr>
          <w:b/>
        </w:rPr>
        <w:t>CommonNetworkRelativeLinkAndPathSuffix</w:t>
      </w:r>
      <w:r>
        <w:t xml:space="preserve"> flag is set, this value is an offset, in bytes, from the start of the LinkInfo structure; otherwise, this value MUST be zero.</w:t>
      </w:r>
    </w:p>
    <w:p w:rsidR="00662231" w:rsidRDefault="00E1701E">
      <w:pPr>
        <w:pStyle w:val="Definition-Field"/>
      </w:pPr>
      <w:r>
        <w:rPr>
          <w:b/>
        </w:rPr>
        <w:t xml:space="preserve">CommonPathSuffixOffset (4 bytes): </w:t>
      </w:r>
      <w:r>
        <w:t xml:space="preserve">A 32-bit, unsigned integer that specifies the location of the </w:t>
      </w:r>
      <w:r>
        <w:rPr>
          <w:b/>
        </w:rPr>
        <w:t>CommonPathSuffix</w:t>
      </w:r>
      <w:r>
        <w:t xml:space="preserve"> field. This value is an offset, in bytes, from the start of the LinkInfo structure.</w:t>
      </w:r>
    </w:p>
    <w:p w:rsidR="00662231" w:rsidRDefault="00E1701E">
      <w:pPr>
        <w:pStyle w:val="Definition-Field"/>
      </w:pPr>
      <w:r>
        <w:rPr>
          <w:b/>
        </w:rPr>
        <w:t xml:space="preserve">LocalBasePathOffsetUnicode (4 bytes): </w:t>
      </w:r>
      <w:r>
        <w:t xml:space="preserve">An optional, 32-bit, unsigned integer that specifies the location of the </w:t>
      </w:r>
      <w:r>
        <w:rPr>
          <w:b/>
        </w:rPr>
        <w:t>LocalBasePathUnicode</w:t>
      </w:r>
      <w:r>
        <w:t xml:space="preserve"> field. If the </w:t>
      </w:r>
      <w:r>
        <w:rPr>
          <w:b/>
        </w:rPr>
        <w:t>VolumeIDAndLocalBasePath</w:t>
      </w:r>
      <w:r>
        <w:t xml:space="preserve"> flag is set, this value is an offset, in bytes, from the start of the LinkInfo structure; otherwise, this value MUST be zero. This field can be present only if the value of the </w:t>
      </w:r>
      <w:r>
        <w:rPr>
          <w:b/>
        </w:rPr>
        <w:t>LinkInfoHeaderSize</w:t>
      </w:r>
      <w:r>
        <w:t xml:space="preserve"> field is greater than or equal to 0x00000024.</w:t>
      </w:r>
    </w:p>
    <w:p w:rsidR="00662231" w:rsidRDefault="00E1701E">
      <w:pPr>
        <w:pStyle w:val="Definition-Field"/>
      </w:pPr>
      <w:r>
        <w:rPr>
          <w:b/>
        </w:rPr>
        <w:t xml:space="preserve">CommonPathSuffixOffsetUnicode (4 bytes): </w:t>
      </w:r>
      <w:r>
        <w:t xml:space="preserve">An optional, 32-bit, unsigned integer that specifies the location of the </w:t>
      </w:r>
      <w:r>
        <w:rPr>
          <w:b/>
        </w:rPr>
        <w:t>CommonPathSuffixUnicode</w:t>
      </w:r>
      <w:r>
        <w:t xml:space="preserve"> field. This value is an offset, in bytes, from the start of the LinkInfo structure. This field can be present only if the value of the </w:t>
      </w:r>
      <w:r>
        <w:rPr>
          <w:b/>
        </w:rPr>
        <w:t>LinkInfoHeaderSize</w:t>
      </w:r>
      <w:r>
        <w:t xml:space="preserve"> field is greater than or equal to 0x00000024.</w:t>
      </w:r>
    </w:p>
    <w:p w:rsidR="00662231" w:rsidRDefault="00E1701E">
      <w:pPr>
        <w:pStyle w:val="Definition-Field"/>
      </w:pPr>
      <w:r>
        <w:rPr>
          <w:b/>
        </w:rPr>
        <w:t xml:space="preserve">VolumeID (variable): </w:t>
      </w:r>
      <w:r>
        <w:t xml:space="preserve">An optional </w:t>
      </w:r>
      <w:hyperlink w:anchor="Section_b7b3eea7dbff4275bd5883ba3f12d87a" w:history="1">
        <w:r>
          <w:rPr>
            <w:rStyle w:val="Hyperlink"/>
          </w:rPr>
          <w:t>VolumeID</w:t>
        </w:r>
      </w:hyperlink>
      <w:r>
        <w:t xml:space="preserve"> structure (section 2.3.1) that specifies information about the volume that the link target was on when the link was created. This field is present if the </w:t>
      </w:r>
      <w:r>
        <w:rPr>
          <w:b/>
        </w:rPr>
        <w:t>VolumeIDAndLocalBasePath</w:t>
      </w:r>
      <w:r>
        <w:t xml:space="preserve"> flag is set.</w:t>
      </w:r>
    </w:p>
    <w:p w:rsidR="00662231" w:rsidRDefault="00E1701E">
      <w:pPr>
        <w:pStyle w:val="Definition-Field"/>
      </w:pPr>
      <w:r>
        <w:rPr>
          <w:b/>
        </w:rPr>
        <w:t xml:space="preserve">LocalBasePath (variable): </w:t>
      </w:r>
      <w:r>
        <w:t xml:space="preserve">An optional, NULL–terminated string, defined by the system default code page, which is used to construct the full path to the link item or link target by appending the string in the </w:t>
      </w:r>
      <w:r>
        <w:rPr>
          <w:b/>
        </w:rPr>
        <w:t>CommonPathSuffix</w:t>
      </w:r>
      <w:r>
        <w:t xml:space="preserve"> field. This field is present if the </w:t>
      </w:r>
      <w:r>
        <w:rPr>
          <w:b/>
        </w:rPr>
        <w:t>VolumeIDAndLocalBasePath</w:t>
      </w:r>
      <w:r>
        <w:t xml:space="preserve"> flag is set.</w:t>
      </w:r>
    </w:p>
    <w:p w:rsidR="00662231" w:rsidRDefault="00E1701E">
      <w:pPr>
        <w:pStyle w:val="Definition-Field"/>
      </w:pPr>
      <w:r>
        <w:rPr>
          <w:b/>
        </w:rPr>
        <w:t xml:space="preserve">CommonNetworkRelativeLink (variable): </w:t>
      </w:r>
      <w:r>
        <w:t xml:space="preserve">An optional </w:t>
      </w:r>
      <w:hyperlink w:anchor="Section_23bb5877e3dd47999f5079f05f938537" w:history="1">
        <w:r>
          <w:rPr>
            <w:rStyle w:val="Hyperlink"/>
          </w:rPr>
          <w:t>CommonNetworkRelativeLink</w:t>
        </w:r>
      </w:hyperlink>
      <w:r>
        <w:t xml:space="preserve"> structure (section 2.3.2) that specifies information about the network location where the link target is stored.</w:t>
      </w:r>
    </w:p>
    <w:p w:rsidR="00662231" w:rsidRDefault="00E1701E">
      <w:pPr>
        <w:pStyle w:val="Definition-Field"/>
      </w:pPr>
      <w:r>
        <w:rPr>
          <w:b/>
        </w:rPr>
        <w:t xml:space="preserve">CommonPathSuffix (variable): </w:t>
      </w:r>
      <w:r>
        <w:t xml:space="preserve">A NULL–terminated string, defined by the system default code page, which is used to construct the full path to the link item or link target by being appended to the string in the </w:t>
      </w:r>
      <w:r>
        <w:rPr>
          <w:b/>
        </w:rPr>
        <w:t>LocalBasePath</w:t>
      </w:r>
      <w:r>
        <w:t xml:space="preserve"> field.</w:t>
      </w:r>
    </w:p>
    <w:p w:rsidR="00662231" w:rsidRDefault="00E1701E">
      <w:pPr>
        <w:pStyle w:val="Definition-Field"/>
      </w:pPr>
      <w:r>
        <w:rPr>
          <w:b/>
        </w:rPr>
        <w:t xml:space="preserve">LocalBasePathUnicode (variable): </w:t>
      </w:r>
      <w:r>
        <w:t xml:space="preserve">An optional, NULL–terminated, </w:t>
      </w:r>
      <w:hyperlink w:anchor="gt_c305d0ab-8b94-461a-bd76-13b40cb8c4d8">
        <w:r>
          <w:rPr>
            <w:rStyle w:val="HyperlinkGreen"/>
            <w:b/>
          </w:rPr>
          <w:t>Unicode</w:t>
        </w:r>
      </w:hyperlink>
      <w:r>
        <w:t xml:space="preserve"> string that is used to construct the full path to the link item or link target by appending the string in the </w:t>
      </w:r>
      <w:r>
        <w:rPr>
          <w:b/>
        </w:rPr>
        <w:t>CommonPathSuffixUnicode</w:t>
      </w:r>
      <w:r>
        <w:t xml:space="preserve"> field. This field can be present only if the </w:t>
      </w:r>
      <w:r>
        <w:rPr>
          <w:b/>
        </w:rPr>
        <w:t>VolumeIDAndLocalBasePath</w:t>
      </w:r>
      <w:r>
        <w:t xml:space="preserve"> flag is set and the value of the </w:t>
      </w:r>
      <w:r>
        <w:rPr>
          <w:b/>
        </w:rPr>
        <w:t>LinkInfoHeaderSize</w:t>
      </w:r>
      <w:r>
        <w:t xml:space="preserve"> field is greater than or equal to 0x00000024.</w:t>
      </w:r>
    </w:p>
    <w:p w:rsidR="00662231" w:rsidRDefault="00E1701E">
      <w:pPr>
        <w:pStyle w:val="Definition-Field"/>
      </w:pPr>
      <w:r>
        <w:rPr>
          <w:b/>
        </w:rPr>
        <w:t xml:space="preserve">CommonPathSuffixUnicode (variable): </w:t>
      </w:r>
      <w:r>
        <w:t xml:space="preserve">An optional, NULL–terminated, Unicode string that is used to construct the full path to the link item or link target by being appended to the string in the </w:t>
      </w:r>
      <w:r>
        <w:rPr>
          <w:b/>
        </w:rPr>
        <w:t>LocalBasePathUnicode</w:t>
      </w:r>
      <w:r>
        <w:t xml:space="preserve"> field. This field can be present only if the value of the </w:t>
      </w:r>
      <w:r>
        <w:rPr>
          <w:b/>
        </w:rPr>
        <w:t>LinkInfoHeaderSize</w:t>
      </w:r>
      <w:r>
        <w:t xml:space="preserve"> field is greater than or equal to 0x00000024.</w:t>
      </w:r>
    </w:p>
    <w:p w:rsidR="00662231" w:rsidRDefault="00E1701E">
      <w:pPr>
        <w:pStyle w:val="Heading3"/>
      </w:pPr>
      <w:bookmarkStart w:id="70" w:name="section_b7b3eea7dbff4275bd5883ba3f12d87a"/>
      <w:bookmarkStart w:id="71" w:name="_Toc423369760"/>
      <w:r>
        <w:t>VolumeID</w:t>
      </w:r>
      <w:bookmarkEnd w:id="70"/>
      <w:bookmarkEnd w:id="71"/>
      <w:r>
        <w:fldChar w:fldCharType="begin"/>
      </w:r>
      <w:r>
        <w:instrText xml:space="preserve"> XE "VolumeID packet"</w:instrText>
      </w:r>
      <w:r>
        <w:fldChar w:fldCharType="end"/>
      </w:r>
    </w:p>
    <w:p w:rsidR="00662231" w:rsidRDefault="00E1701E">
      <w:r>
        <w:t>The VolumeID structure specifies information about the volume that a link target was on when the link was created. This information is useful for resolving the link if the file is not found in its original location.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trHeight w:hRule="exact" w:val="490"/>
        </w:trPr>
        <w:tc>
          <w:tcPr>
            <w:tcW w:w="8640" w:type="dxa"/>
            <w:gridSpan w:val="32"/>
          </w:tcPr>
          <w:p w:rsidR="00662231" w:rsidRDefault="00E1701E">
            <w:pPr>
              <w:pStyle w:val="PacketDiagramBodyText"/>
            </w:pPr>
            <w:r>
              <w:t>VolumeIDSize</w:t>
            </w:r>
          </w:p>
        </w:tc>
      </w:tr>
      <w:tr w:rsidR="00662231" w:rsidTr="00662231">
        <w:trPr>
          <w:trHeight w:hRule="exact" w:val="490"/>
        </w:trPr>
        <w:tc>
          <w:tcPr>
            <w:tcW w:w="8640" w:type="dxa"/>
            <w:gridSpan w:val="32"/>
          </w:tcPr>
          <w:p w:rsidR="00662231" w:rsidRDefault="00E1701E">
            <w:pPr>
              <w:pStyle w:val="PacketDiagramBodyText"/>
            </w:pPr>
            <w:r>
              <w:t>DriveType</w:t>
            </w:r>
          </w:p>
        </w:tc>
      </w:tr>
      <w:tr w:rsidR="00662231" w:rsidTr="00662231">
        <w:trPr>
          <w:trHeight w:hRule="exact" w:val="490"/>
        </w:trPr>
        <w:tc>
          <w:tcPr>
            <w:tcW w:w="8640" w:type="dxa"/>
            <w:gridSpan w:val="32"/>
          </w:tcPr>
          <w:p w:rsidR="00662231" w:rsidRDefault="00E1701E">
            <w:pPr>
              <w:pStyle w:val="PacketDiagramBodyText"/>
            </w:pPr>
            <w:r>
              <w:t>DriveSerialNumber</w:t>
            </w:r>
          </w:p>
        </w:tc>
      </w:tr>
      <w:tr w:rsidR="00662231" w:rsidTr="00662231">
        <w:trPr>
          <w:trHeight w:hRule="exact" w:val="490"/>
        </w:trPr>
        <w:tc>
          <w:tcPr>
            <w:tcW w:w="8640" w:type="dxa"/>
            <w:gridSpan w:val="32"/>
          </w:tcPr>
          <w:p w:rsidR="00662231" w:rsidRDefault="00E1701E">
            <w:pPr>
              <w:pStyle w:val="PacketDiagramBodyText"/>
            </w:pPr>
            <w:r>
              <w:t>VolumeLabelOffset</w:t>
            </w:r>
          </w:p>
        </w:tc>
      </w:tr>
      <w:tr w:rsidR="00662231" w:rsidTr="00662231">
        <w:trPr>
          <w:trHeight w:hRule="exact" w:val="490"/>
        </w:trPr>
        <w:tc>
          <w:tcPr>
            <w:tcW w:w="8640" w:type="dxa"/>
            <w:gridSpan w:val="32"/>
          </w:tcPr>
          <w:p w:rsidR="00662231" w:rsidRDefault="00E1701E">
            <w:pPr>
              <w:pStyle w:val="PacketDiagramBodyText"/>
            </w:pPr>
            <w:r>
              <w:t>VolumeLabelOffsetUnicode (optional)</w:t>
            </w:r>
          </w:p>
        </w:tc>
      </w:tr>
      <w:tr w:rsidR="00662231" w:rsidTr="00662231">
        <w:trPr>
          <w:trHeight w:hRule="exact" w:val="490"/>
        </w:trPr>
        <w:tc>
          <w:tcPr>
            <w:tcW w:w="8640" w:type="dxa"/>
            <w:gridSpan w:val="32"/>
          </w:tcPr>
          <w:p w:rsidR="00662231" w:rsidRDefault="00E1701E">
            <w:pPr>
              <w:pStyle w:val="PacketDiagramBodyText"/>
            </w:pPr>
            <w:r>
              <w:t>Data (variable)</w:t>
            </w:r>
          </w:p>
        </w:tc>
      </w:tr>
      <w:tr w:rsidR="00662231" w:rsidTr="00662231">
        <w:trPr>
          <w:trHeight w:hRule="exact" w:val="490"/>
        </w:trPr>
        <w:tc>
          <w:tcPr>
            <w:tcW w:w="8640" w:type="dxa"/>
            <w:gridSpan w:val="32"/>
          </w:tcPr>
          <w:p w:rsidR="00662231" w:rsidRDefault="00E1701E">
            <w:pPr>
              <w:pStyle w:val="PacketDiagramBodyText"/>
            </w:pPr>
            <w:r>
              <w:t>...</w:t>
            </w:r>
          </w:p>
        </w:tc>
      </w:tr>
    </w:tbl>
    <w:p w:rsidR="00662231" w:rsidRDefault="00E1701E">
      <w:pPr>
        <w:pStyle w:val="Definition-Field"/>
      </w:pPr>
      <w:r>
        <w:rPr>
          <w:b/>
        </w:rPr>
        <w:t xml:space="preserve">VolumeIDSize (4 bytes): </w:t>
      </w:r>
      <w:r>
        <w:t>A 32-bit, unsigned integer that specifies the size, in bytes, of this structure. This value MUST be greater than 0x00000010. All offsets specified in this structure MUST be less than this value, and all strings contained in this structure MUST fit within the extent defined by this size.</w:t>
      </w:r>
    </w:p>
    <w:p w:rsidR="00662231" w:rsidRDefault="00E1701E">
      <w:pPr>
        <w:pStyle w:val="Definition-Field"/>
      </w:pPr>
      <w:r>
        <w:rPr>
          <w:b/>
        </w:rPr>
        <w:t xml:space="preserve">DriveType (4 bytes): </w:t>
      </w:r>
      <w:r>
        <w:t>A 32-bit, unsigned integer that specifies the type of drive the link target is stored on. This value MUST be one of the following:</w:t>
      </w:r>
    </w:p>
    <w:tbl>
      <w:tblPr>
        <w:tblStyle w:val="Table-ShadedHeader"/>
        <w:tblW w:w="9000" w:type="dxa"/>
        <w:tblInd w:w="475" w:type="dxa"/>
        <w:tblLook w:val="04A0" w:firstRow="1" w:lastRow="0" w:firstColumn="1" w:lastColumn="0" w:noHBand="0" w:noVBand="1"/>
      </w:tblPr>
      <w:tblGrid>
        <w:gridCol w:w="2057"/>
        <w:gridCol w:w="6943"/>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6943" w:type="dxa"/>
          </w:tcPr>
          <w:p w:rsidR="00662231" w:rsidRDefault="00E1701E">
            <w:pPr>
              <w:pStyle w:val="TableHeaderText"/>
            </w:pPr>
            <w:r>
              <w:t>Meaning</w:t>
            </w:r>
          </w:p>
        </w:tc>
      </w:tr>
      <w:tr w:rsidR="00662231" w:rsidTr="00662231">
        <w:tc>
          <w:tcPr>
            <w:tcW w:w="0" w:type="auto"/>
          </w:tcPr>
          <w:p w:rsidR="00662231" w:rsidRDefault="00E1701E">
            <w:pPr>
              <w:pStyle w:val="TableBodyText"/>
            </w:pPr>
            <w:r>
              <w:t>DRIVE_UNKNOWN</w:t>
            </w:r>
          </w:p>
          <w:p w:rsidR="00662231" w:rsidRDefault="00E1701E">
            <w:pPr>
              <w:pStyle w:val="TableBodyText"/>
            </w:pPr>
            <w:r>
              <w:t>0x00000000</w:t>
            </w:r>
          </w:p>
        </w:tc>
        <w:tc>
          <w:tcPr>
            <w:tcW w:w="6943" w:type="dxa"/>
          </w:tcPr>
          <w:p w:rsidR="00662231" w:rsidRDefault="00E1701E">
            <w:pPr>
              <w:pStyle w:val="TableBodyText"/>
            </w:pPr>
            <w:r>
              <w:t>The drive type cannot be determined.</w:t>
            </w:r>
          </w:p>
        </w:tc>
      </w:tr>
      <w:tr w:rsidR="00662231" w:rsidTr="00662231">
        <w:tc>
          <w:tcPr>
            <w:tcW w:w="0" w:type="auto"/>
          </w:tcPr>
          <w:p w:rsidR="00662231" w:rsidRDefault="00E1701E">
            <w:pPr>
              <w:pStyle w:val="TableBodyText"/>
            </w:pPr>
            <w:r>
              <w:t>DRIVE_NO_ROOT_DIR</w:t>
            </w:r>
          </w:p>
          <w:p w:rsidR="00662231" w:rsidRDefault="00E1701E">
            <w:pPr>
              <w:pStyle w:val="TableBodyText"/>
            </w:pPr>
            <w:r>
              <w:t>0x00000001</w:t>
            </w:r>
          </w:p>
        </w:tc>
        <w:tc>
          <w:tcPr>
            <w:tcW w:w="6943" w:type="dxa"/>
          </w:tcPr>
          <w:p w:rsidR="00662231" w:rsidRDefault="00E1701E">
            <w:pPr>
              <w:pStyle w:val="TableBodyText"/>
            </w:pPr>
            <w:r>
              <w:t>The root path is invalid; for example, there is no volume mounted at the path.</w:t>
            </w:r>
          </w:p>
        </w:tc>
      </w:tr>
      <w:tr w:rsidR="00662231" w:rsidTr="00662231">
        <w:tc>
          <w:tcPr>
            <w:tcW w:w="0" w:type="auto"/>
          </w:tcPr>
          <w:p w:rsidR="00662231" w:rsidRDefault="00E1701E">
            <w:pPr>
              <w:pStyle w:val="TableBodyText"/>
            </w:pPr>
            <w:r>
              <w:t>DRIVE_REMOVABLE</w:t>
            </w:r>
          </w:p>
          <w:p w:rsidR="00662231" w:rsidRDefault="00E1701E">
            <w:pPr>
              <w:pStyle w:val="TableBodyText"/>
            </w:pPr>
            <w:r>
              <w:t>0x00000002</w:t>
            </w:r>
          </w:p>
        </w:tc>
        <w:tc>
          <w:tcPr>
            <w:tcW w:w="6943" w:type="dxa"/>
          </w:tcPr>
          <w:p w:rsidR="00662231" w:rsidRDefault="00E1701E">
            <w:pPr>
              <w:pStyle w:val="TableBodyText"/>
            </w:pPr>
            <w:r>
              <w:t>The drive has removable media, such as a floppy drive, thumb drive, or flash card reader.</w:t>
            </w:r>
          </w:p>
        </w:tc>
      </w:tr>
      <w:tr w:rsidR="00662231" w:rsidTr="00662231">
        <w:tc>
          <w:tcPr>
            <w:tcW w:w="0" w:type="auto"/>
          </w:tcPr>
          <w:p w:rsidR="00662231" w:rsidRDefault="00E1701E">
            <w:pPr>
              <w:pStyle w:val="TableBodyText"/>
            </w:pPr>
            <w:r>
              <w:t>DRIVE_FIXED</w:t>
            </w:r>
          </w:p>
          <w:p w:rsidR="00662231" w:rsidRDefault="00E1701E">
            <w:pPr>
              <w:pStyle w:val="TableBodyText"/>
            </w:pPr>
            <w:r>
              <w:t>0x00000003</w:t>
            </w:r>
          </w:p>
        </w:tc>
        <w:tc>
          <w:tcPr>
            <w:tcW w:w="6943" w:type="dxa"/>
          </w:tcPr>
          <w:p w:rsidR="00662231" w:rsidRDefault="00E1701E">
            <w:pPr>
              <w:pStyle w:val="TableBodyText"/>
            </w:pPr>
            <w:r>
              <w:t>The drive has fixed media, such as a hard drive or flash drive.</w:t>
            </w:r>
          </w:p>
        </w:tc>
      </w:tr>
      <w:tr w:rsidR="00662231" w:rsidTr="00662231">
        <w:tc>
          <w:tcPr>
            <w:tcW w:w="0" w:type="auto"/>
          </w:tcPr>
          <w:p w:rsidR="00662231" w:rsidRDefault="00E1701E">
            <w:pPr>
              <w:pStyle w:val="TableBodyText"/>
            </w:pPr>
            <w:r>
              <w:t>DRIVE_REMOTE</w:t>
            </w:r>
          </w:p>
          <w:p w:rsidR="00662231" w:rsidRDefault="00E1701E">
            <w:pPr>
              <w:pStyle w:val="TableBodyText"/>
            </w:pPr>
            <w:r>
              <w:t>0x00000004</w:t>
            </w:r>
          </w:p>
        </w:tc>
        <w:tc>
          <w:tcPr>
            <w:tcW w:w="6943" w:type="dxa"/>
          </w:tcPr>
          <w:p w:rsidR="00662231" w:rsidRDefault="00E1701E">
            <w:pPr>
              <w:pStyle w:val="TableBodyText"/>
            </w:pPr>
            <w:r>
              <w:t>The drive is a remote (network) drive.</w:t>
            </w:r>
          </w:p>
        </w:tc>
      </w:tr>
      <w:tr w:rsidR="00662231" w:rsidTr="00662231">
        <w:tc>
          <w:tcPr>
            <w:tcW w:w="0" w:type="auto"/>
          </w:tcPr>
          <w:p w:rsidR="00662231" w:rsidRDefault="00E1701E">
            <w:pPr>
              <w:pStyle w:val="TableBodyText"/>
            </w:pPr>
            <w:r>
              <w:t>DRIVE_CDROM</w:t>
            </w:r>
          </w:p>
          <w:p w:rsidR="00662231" w:rsidRDefault="00E1701E">
            <w:pPr>
              <w:pStyle w:val="TableBodyText"/>
            </w:pPr>
            <w:r>
              <w:t>0x00000005</w:t>
            </w:r>
          </w:p>
        </w:tc>
        <w:tc>
          <w:tcPr>
            <w:tcW w:w="6943" w:type="dxa"/>
          </w:tcPr>
          <w:p w:rsidR="00662231" w:rsidRDefault="00E1701E">
            <w:pPr>
              <w:pStyle w:val="TableBodyText"/>
            </w:pPr>
            <w:r>
              <w:t>The drive is a CD-ROM drive.</w:t>
            </w:r>
          </w:p>
        </w:tc>
      </w:tr>
      <w:tr w:rsidR="00662231" w:rsidTr="00662231">
        <w:tc>
          <w:tcPr>
            <w:tcW w:w="0" w:type="auto"/>
          </w:tcPr>
          <w:p w:rsidR="00662231" w:rsidRDefault="00E1701E">
            <w:pPr>
              <w:pStyle w:val="TableBodyText"/>
            </w:pPr>
            <w:r>
              <w:t>DRIVE_RAMDISK</w:t>
            </w:r>
          </w:p>
          <w:p w:rsidR="00662231" w:rsidRDefault="00E1701E">
            <w:pPr>
              <w:pStyle w:val="TableBodyText"/>
            </w:pPr>
            <w:r>
              <w:t>0x00000006</w:t>
            </w:r>
          </w:p>
        </w:tc>
        <w:tc>
          <w:tcPr>
            <w:tcW w:w="6943" w:type="dxa"/>
          </w:tcPr>
          <w:p w:rsidR="00662231" w:rsidRDefault="00E1701E">
            <w:pPr>
              <w:pStyle w:val="TableBodyText"/>
            </w:pPr>
            <w:r>
              <w:t>The drive is a RAM disk.</w:t>
            </w:r>
          </w:p>
        </w:tc>
      </w:tr>
    </w:tbl>
    <w:p w:rsidR="00662231" w:rsidRDefault="00E1701E">
      <w:pPr>
        <w:pStyle w:val="Definition-Field"/>
      </w:pPr>
      <w:r>
        <w:rPr>
          <w:b/>
        </w:rPr>
        <w:t xml:space="preserve">DriveSerialNumber (4 bytes): </w:t>
      </w:r>
      <w:r>
        <w:t>A 32-bit, unsigned integer that specifies the drive serial number of the volume the link target is stored on.</w:t>
      </w:r>
    </w:p>
    <w:p w:rsidR="00662231" w:rsidRDefault="00E1701E">
      <w:pPr>
        <w:pStyle w:val="Definition-Field"/>
      </w:pPr>
      <w:r>
        <w:rPr>
          <w:b/>
        </w:rPr>
        <w:t xml:space="preserve">VolumeLabelOffset (4 bytes): </w:t>
      </w:r>
      <w:r>
        <w:t xml:space="preserve">A 32-bit, unsigned integer that specifies the location of a string that contains the volume label of the drive that the link target is stored on. This value is an offset, in bytes, from the start of the VolumeID structure to a NULL-terminated string of characters, defined by the system default code page. The volume label string is located in the </w:t>
      </w:r>
      <w:r>
        <w:rPr>
          <w:b/>
        </w:rPr>
        <w:t>Data</w:t>
      </w:r>
      <w:r>
        <w:t xml:space="preserve"> field of this structure.</w:t>
      </w:r>
    </w:p>
    <w:p w:rsidR="00662231" w:rsidRDefault="00E1701E">
      <w:pPr>
        <w:pStyle w:val="Definition-Field2"/>
      </w:pPr>
      <w:r>
        <w:t xml:space="preserve">If the value of this field is 0x00000014, it MUST be ignored, and the value of the </w:t>
      </w:r>
      <w:r>
        <w:rPr>
          <w:b/>
        </w:rPr>
        <w:t>VolumeLabelOffsetUnicode</w:t>
      </w:r>
      <w:r>
        <w:t xml:space="preserve"> field MUST be used to locate the volume label string.</w:t>
      </w:r>
    </w:p>
    <w:p w:rsidR="00662231" w:rsidRDefault="00E1701E">
      <w:pPr>
        <w:pStyle w:val="Definition-Field"/>
      </w:pPr>
      <w:r>
        <w:rPr>
          <w:b/>
        </w:rPr>
        <w:t xml:space="preserve">VolumeLabelOffsetUnicode (4 bytes): </w:t>
      </w:r>
      <w:r>
        <w:t xml:space="preserve">An optional, 32-bit, unsigned integer that specifies the location of a string that contains the volume label of the drive that the link target is stored on. This value is an offset, in bytes, from the start of the VolumeID structure to a NULL-terminated string of Unicode characters. The volume label string is located in the </w:t>
      </w:r>
      <w:r>
        <w:rPr>
          <w:b/>
        </w:rPr>
        <w:t>Data</w:t>
      </w:r>
      <w:r>
        <w:t xml:space="preserve"> field of this structure.</w:t>
      </w:r>
    </w:p>
    <w:p w:rsidR="00662231" w:rsidRDefault="00E1701E">
      <w:pPr>
        <w:pStyle w:val="Definition-Field2"/>
      </w:pPr>
      <w:r>
        <w:t xml:space="preserve">If the value of the </w:t>
      </w:r>
      <w:r>
        <w:rPr>
          <w:b/>
        </w:rPr>
        <w:t>VolumeLabelOffset</w:t>
      </w:r>
      <w:r>
        <w:t xml:space="preserve"> field is not 0x00000014, this field MUST be ignored, and the value of the </w:t>
      </w:r>
      <w:r>
        <w:rPr>
          <w:b/>
        </w:rPr>
        <w:t>VolumeLabelOffset</w:t>
      </w:r>
      <w:r>
        <w:t xml:space="preserve"> field MUST be used to locate the volume label string.</w:t>
      </w:r>
    </w:p>
    <w:p w:rsidR="00662231" w:rsidRDefault="00E1701E">
      <w:pPr>
        <w:pStyle w:val="Definition-Field"/>
      </w:pPr>
      <w:r>
        <w:rPr>
          <w:b/>
        </w:rPr>
        <w:t xml:space="preserve">Data (variable): </w:t>
      </w:r>
      <w:r>
        <w:t>A buffer of data that contains the volume label of the drive as a string defined by the system default code page or Unicode characters, as specified by preceding fields.</w:t>
      </w:r>
    </w:p>
    <w:p w:rsidR="00662231" w:rsidRDefault="00E1701E">
      <w:pPr>
        <w:pStyle w:val="Heading3"/>
      </w:pPr>
      <w:bookmarkStart w:id="72" w:name="section_23bb5877e3dd47999f5079f05f938537"/>
      <w:bookmarkStart w:id="73" w:name="_Toc423369761"/>
      <w:r>
        <w:t>CommonNetworkRelativeLink</w:t>
      </w:r>
      <w:bookmarkEnd w:id="72"/>
      <w:bookmarkEnd w:id="73"/>
      <w:r>
        <w:fldChar w:fldCharType="begin"/>
      </w:r>
      <w:r>
        <w:instrText xml:space="preserve"> XE "CommonNetworkRelativeLink packet"</w:instrText>
      </w:r>
      <w:r>
        <w:fldChar w:fldCharType="end"/>
      </w:r>
    </w:p>
    <w:p w:rsidR="00662231" w:rsidRDefault="00E1701E">
      <w:r>
        <w:t xml:space="preserve">The CommonNetworkRelativeLink structure specifies information about the network location where a link target is stored, including the mapped drive letter and the UNC path prefix. For details on UNC paths, see </w:t>
      </w:r>
      <w:hyperlink r:id="rId47">
        <w:r>
          <w:rPr>
            <w:rStyle w:val="Hyperlink"/>
          </w:rPr>
          <w:t>[MS-DFSNM]</w:t>
        </w:r>
      </w:hyperlink>
      <w:r>
        <w:t xml:space="preserve"> section 2.2.1.4.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CommonNetworkRelativeLinkSize</w:t>
            </w:r>
          </w:p>
        </w:tc>
      </w:tr>
      <w:tr w:rsidR="00662231" w:rsidTr="00662231">
        <w:trPr>
          <w:trHeight w:hRule="exact" w:val="490"/>
        </w:trPr>
        <w:tc>
          <w:tcPr>
            <w:tcW w:w="8640" w:type="dxa"/>
            <w:gridSpan w:val="32"/>
          </w:tcPr>
          <w:p w:rsidR="00662231" w:rsidRDefault="00E1701E">
            <w:pPr>
              <w:pStyle w:val="Packetdiagramtext"/>
            </w:pPr>
            <w:r>
              <w:t>CommonNetworkRelativeLinkFlags</w:t>
            </w:r>
          </w:p>
        </w:tc>
      </w:tr>
      <w:tr w:rsidR="00662231" w:rsidTr="00662231">
        <w:trPr>
          <w:trHeight w:hRule="exact" w:val="490"/>
        </w:trPr>
        <w:tc>
          <w:tcPr>
            <w:tcW w:w="8640" w:type="dxa"/>
            <w:gridSpan w:val="32"/>
          </w:tcPr>
          <w:p w:rsidR="00662231" w:rsidRDefault="00E1701E">
            <w:pPr>
              <w:pStyle w:val="Packetdiagramtext"/>
            </w:pPr>
            <w:r>
              <w:t>NetNameOffset</w:t>
            </w:r>
          </w:p>
        </w:tc>
      </w:tr>
      <w:tr w:rsidR="00662231" w:rsidTr="00662231">
        <w:trPr>
          <w:trHeight w:hRule="exact" w:val="490"/>
        </w:trPr>
        <w:tc>
          <w:tcPr>
            <w:tcW w:w="8640" w:type="dxa"/>
            <w:gridSpan w:val="32"/>
          </w:tcPr>
          <w:p w:rsidR="00662231" w:rsidRDefault="00E1701E">
            <w:pPr>
              <w:pStyle w:val="Packetdiagramtext"/>
            </w:pPr>
            <w:r>
              <w:t>DeviceNameOffset</w:t>
            </w:r>
          </w:p>
        </w:tc>
      </w:tr>
      <w:tr w:rsidR="00662231" w:rsidTr="00662231">
        <w:trPr>
          <w:trHeight w:hRule="exact" w:val="490"/>
        </w:trPr>
        <w:tc>
          <w:tcPr>
            <w:tcW w:w="8640" w:type="dxa"/>
            <w:gridSpan w:val="32"/>
          </w:tcPr>
          <w:p w:rsidR="00662231" w:rsidRDefault="00E1701E">
            <w:pPr>
              <w:pStyle w:val="Packetdiagramtext"/>
            </w:pPr>
            <w:r>
              <w:t>NetworkProviderType</w:t>
            </w:r>
          </w:p>
        </w:tc>
      </w:tr>
      <w:tr w:rsidR="00662231" w:rsidTr="00662231">
        <w:trPr>
          <w:trHeight w:hRule="exact" w:val="490"/>
        </w:trPr>
        <w:tc>
          <w:tcPr>
            <w:tcW w:w="8640" w:type="dxa"/>
            <w:gridSpan w:val="32"/>
          </w:tcPr>
          <w:p w:rsidR="00662231" w:rsidRDefault="00E1701E">
            <w:pPr>
              <w:pStyle w:val="Packetdiagramtext"/>
            </w:pPr>
            <w:r>
              <w:t>NetNameOffsetUnicode (optional)</w:t>
            </w:r>
          </w:p>
        </w:tc>
      </w:tr>
      <w:tr w:rsidR="00662231" w:rsidTr="00662231">
        <w:trPr>
          <w:trHeight w:hRule="exact" w:val="490"/>
        </w:trPr>
        <w:tc>
          <w:tcPr>
            <w:tcW w:w="8640" w:type="dxa"/>
            <w:gridSpan w:val="32"/>
          </w:tcPr>
          <w:p w:rsidR="00662231" w:rsidRDefault="00E1701E">
            <w:pPr>
              <w:pStyle w:val="Packetdiagramtext"/>
            </w:pPr>
            <w:r>
              <w:t>DeviceNameOffsetUnicode (optional)</w:t>
            </w:r>
          </w:p>
        </w:tc>
      </w:tr>
      <w:tr w:rsidR="00662231" w:rsidTr="00662231">
        <w:trPr>
          <w:trHeight w:hRule="exact" w:val="490"/>
        </w:trPr>
        <w:tc>
          <w:tcPr>
            <w:tcW w:w="8640" w:type="dxa"/>
            <w:gridSpan w:val="32"/>
          </w:tcPr>
          <w:p w:rsidR="00662231" w:rsidRDefault="00E1701E">
            <w:pPr>
              <w:pStyle w:val="Packetdiagramtext"/>
            </w:pPr>
            <w:r>
              <w:t>NetName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DeviceName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NetNameUnicode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DeviceNameUnicode (variable)</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CommonNetworkRelativeLinkSize (4 bytes): </w:t>
      </w:r>
      <w:r>
        <w:t>A 32-bit, unsigned integer that specifies the size, in bytes, of the CommonNetworkRelativeLink structure. This value MUST be greater than or equal to 0x00000014. All offsets specified in this structure MUST be less than this value, and all strings contained in this structure MUST fit within the extent defined by this size.</w:t>
      </w:r>
    </w:p>
    <w:p w:rsidR="00662231" w:rsidRDefault="00E1701E">
      <w:pPr>
        <w:pStyle w:val="Definition-Field"/>
      </w:pPr>
      <w:r>
        <w:rPr>
          <w:b/>
        </w:rPr>
        <w:t xml:space="preserve">CommonNetworkRelativeLinkFlags (4 bytes): </w:t>
      </w:r>
      <w:r>
        <w:t xml:space="preserve">Flags that specify the contents of the </w:t>
      </w:r>
      <w:r>
        <w:rPr>
          <w:b/>
        </w:rPr>
        <w:t>DeviceNameOffset</w:t>
      </w:r>
      <w:r>
        <w:t xml:space="preserve"> and </w:t>
      </w:r>
      <w:r>
        <w:rPr>
          <w:b/>
        </w:rPr>
        <w:t>NetProviderType</w:t>
      </w:r>
      <w:r>
        <w:t xml:space="preserve"> fields.</w:t>
      </w:r>
    </w:p>
    <w:tbl>
      <w:tblPr>
        <w:tblStyle w:val="Table-PacketDiagram"/>
        <w:tblW w:w="8640" w:type="dxa"/>
        <w:tblInd w:w="406" w:type="dxa"/>
        <w:tblCellMar>
          <w:top w:w="14" w:type="dxa"/>
          <w:bottom w:w="14" w:type="dxa"/>
        </w:tblCellMar>
        <w:tblLook w:val="04A0" w:firstRow="1" w:lastRow="0" w:firstColumn="1" w:lastColumn="0" w:noHBand="0" w:noVBand="1"/>
      </w:tblPr>
      <w:tblGrid>
        <w:gridCol w:w="285"/>
        <w:gridCol w:w="285"/>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Packetdiagramheaderrow"/>
            </w:pPr>
            <w:r>
              <w:br/>
              <w:t>0</w:t>
            </w:r>
          </w:p>
        </w:tc>
        <w:tc>
          <w:tcPr>
            <w:tcW w:w="0" w:type="auto"/>
          </w:tcPr>
          <w:p w:rsidR="00662231" w:rsidRDefault="00E1701E">
            <w:pPr>
              <w:pStyle w:val="Packetdiagramheaderrow"/>
            </w:pPr>
            <w:r>
              <w:br/>
              <w:t>1</w:t>
            </w:r>
          </w:p>
        </w:tc>
        <w:tc>
          <w:tcPr>
            <w:tcW w:w="0" w:type="auto"/>
          </w:tcPr>
          <w:p w:rsidR="00662231" w:rsidRDefault="00E1701E">
            <w:pPr>
              <w:pStyle w:val="Packetdiagramheaderrow"/>
            </w:pPr>
            <w:r>
              <w:br/>
              <w:t>2</w:t>
            </w:r>
          </w:p>
        </w:tc>
        <w:tc>
          <w:tcPr>
            <w:tcW w:w="0" w:type="auto"/>
          </w:tcPr>
          <w:p w:rsidR="00662231" w:rsidRDefault="00E1701E">
            <w:pPr>
              <w:pStyle w:val="Packetdiagramheaderrow"/>
            </w:pPr>
            <w:r>
              <w:br/>
              <w:t>3</w:t>
            </w:r>
          </w:p>
        </w:tc>
        <w:tc>
          <w:tcPr>
            <w:tcW w:w="0" w:type="auto"/>
          </w:tcPr>
          <w:p w:rsidR="00662231" w:rsidRDefault="00E1701E">
            <w:pPr>
              <w:pStyle w:val="Packetdiagramheaderrow"/>
            </w:pPr>
            <w:r>
              <w:br/>
              <w:t>4</w:t>
            </w:r>
          </w:p>
        </w:tc>
        <w:tc>
          <w:tcPr>
            <w:tcW w:w="0" w:type="auto"/>
          </w:tcPr>
          <w:p w:rsidR="00662231" w:rsidRDefault="00E1701E">
            <w:pPr>
              <w:pStyle w:val="Packetdiagramheaderrow"/>
            </w:pPr>
            <w:r>
              <w:br/>
              <w:t>5</w:t>
            </w:r>
          </w:p>
        </w:tc>
        <w:tc>
          <w:tcPr>
            <w:tcW w:w="0" w:type="auto"/>
          </w:tcPr>
          <w:p w:rsidR="00662231" w:rsidRDefault="00E1701E">
            <w:pPr>
              <w:pStyle w:val="Packetdiagramheaderrow"/>
            </w:pPr>
            <w:r>
              <w:br/>
              <w:t>6</w:t>
            </w:r>
          </w:p>
        </w:tc>
        <w:tc>
          <w:tcPr>
            <w:tcW w:w="0" w:type="auto"/>
          </w:tcPr>
          <w:p w:rsidR="00662231" w:rsidRDefault="00E1701E">
            <w:pPr>
              <w:pStyle w:val="Packetdiagramheaderrow"/>
            </w:pPr>
            <w:r>
              <w:br/>
              <w:t>7</w:t>
            </w:r>
          </w:p>
        </w:tc>
        <w:tc>
          <w:tcPr>
            <w:tcW w:w="0" w:type="auto"/>
          </w:tcPr>
          <w:p w:rsidR="00662231" w:rsidRDefault="00E1701E">
            <w:pPr>
              <w:pStyle w:val="Packetdiagramheaderrow"/>
            </w:pPr>
            <w:r>
              <w:br/>
              <w:t>8</w:t>
            </w:r>
          </w:p>
        </w:tc>
        <w:tc>
          <w:tcPr>
            <w:tcW w:w="0" w:type="auto"/>
          </w:tcPr>
          <w:p w:rsidR="00662231" w:rsidRDefault="00E1701E">
            <w:pPr>
              <w:pStyle w:val="Packetdiagramheaderrow"/>
            </w:pPr>
            <w:r>
              <w:br/>
              <w:t>9</w:t>
            </w:r>
          </w:p>
        </w:tc>
        <w:tc>
          <w:tcPr>
            <w:tcW w:w="0" w:type="auto"/>
          </w:tcPr>
          <w:p w:rsidR="00662231" w:rsidRDefault="00E1701E">
            <w:pPr>
              <w:pStyle w:val="Packetdiagramheaderrow"/>
            </w:pPr>
            <w:r>
              <w:t>1</w:t>
            </w:r>
            <w:r>
              <w:br/>
              <w:t>0</w:t>
            </w:r>
          </w:p>
        </w:tc>
        <w:tc>
          <w:tcPr>
            <w:tcW w:w="0" w:type="auto"/>
          </w:tcPr>
          <w:p w:rsidR="00662231" w:rsidRDefault="00E1701E">
            <w:pPr>
              <w:pStyle w:val="Packetdiagramheaderrow"/>
            </w:pPr>
            <w:r>
              <w:br/>
              <w:t>1</w:t>
            </w:r>
          </w:p>
        </w:tc>
        <w:tc>
          <w:tcPr>
            <w:tcW w:w="0" w:type="auto"/>
          </w:tcPr>
          <w:p w:rsidR="00662231" w:rsidRDefault="00E1701E">
            <w:pPr>
              <w:pStyle w:val="Packetdiagramheaderrow"/>
            </w:pPr>
            <w:r>
              <w:br/>
              <w:t>2</w:t>
            </w:r>
          </w:p>
        </w:tc>
        <w:tc>
          <w:tcPr>
            <w:tcW w:w="0" w:type="auto"/>
          </w:tcPr>
          <w:p w:rsidR="00662231" w:rsidRDefault="00E1701E">
            <w:pPr>
              <w:pStyle w:val="Packetdiagramheaderrow"/>
            </w:pPr>
            <w:r>
              <w:br/>
              <w:t>3</w:t>
            </w:r>
          </w:p>
        </w:tc>
        <w:tc>
          <w:tcPr>
            <w:tcW w:w="0" w:type="auto"/>
          </w:tcPr>
          <w:p w:rsidR="00662231" w:rsidRDefault="00E1701E">
            <w:pPr>
              <w:pStyle w:val="Packetdiagramheaderrow"/>
            </w:pPr>
            <w:r>
              <w:br/>
              <w:t>4</w:t>
            </w:r>
          </w:p>
        </w:tc>
        <w:tc>
          <w:tcPr>
            <w:tcW w:w="0" w:type="auto"/>
          </w:tcPr>
          <w:p w:rsidR="00662231" w:rsidRDefault="00E1701E">
            <w:pPr>
              <w:pStyle w:val="Packetdiagramheaderrow"/>
            </w:pPr>
            <w:r>
              <w:br/>
              <w:t>5</w:t>
            </w:r>
          </w:p>
        </w:tc>
        <w:tc>
          <w:tcPr>
            <w:tcW w:w="0" w:type="auto"/>
          </w:tcPr>
          <w:p w:rsidR="00662231" w:rsidRDefault="00E1701E">
            <w:pPr>
              <w:pStyle w:val="Packetdiagramheaderrow"/>
            </w:pPr>
            <w:r>
              <w:br/>
              <w:t>6</w:t>
            </w:r>
          </w:p>
        </w:tc>
        <w:tc>
          <w:tcPr>
            <w:tcW w:w="0" w:type="auto"/>
          </w:tcPr>
          <w:p w:rsidR="00662231" w:rsidRDefault="00E1701E">
            <w:pPr>
              <w:pStyle w:val="Packetdiagramheaderrow"/>
            </w:pPr>
            <w:r>
              <w:br/>
              <w:t>7</w:t>
            </w:r>
          </w:p>
        </w:tc>
        <w:tc>
          <w:tcPr>
            <w:tcW w:w="0" w:type="auto"/>
          </w:tcPr>
          <w:p w:rsidR="00662231" w:rsidRDefault="00E1701E">
            <w:pPr>
              <w:pStyle w:val="Packetdiagramheaderrow"/>
            </w:pPr>
            <w:r>
              <w:br/>
              <w:t>8</w:t>
            </w:r>
          </w:p>
        </w:tc>
        <w:tc>
          <w:tcPr>
            <w:tcW w:w="0" w:type="auto"/>
          </w:tcPr>
          <w:p w:rsidR="00662231" w:rsidRDefault="00E1701E">
            <w:pPr>
              <w:pStyle w:val="Packetdiagramheaderrow"/>
            </w:pPr>
            <w:r>
              <w:br/>
              <w:t>9</w:t>
            </w:r>
          </w:p>
        </w:tc>
        <w:tc>
          <w:tcPr>
            <w:tcW w:w="0" w:type="auto"/>
          </w:tcPr>
          <w:p w:rsidR="00662231" w:rsidRDefault="00E1701E">
            <w:pPr>
              <w:pStyle w:val="Packetdiagramheaderrow"/>
            </w:pPr>
            <w:r>
              <w:t>2</w:t>
            </w:r>
            <w:r>
              <w:br/>
              <w:t>0</w:t>
            </w:r>
          </w:p>
        </w:tc>
        <w:tc>
          <w:tcPr>
            <w:tcW w:w="0" w:type="auto"/>
          </w:tcPr>
          <w:p w:rsidR="00662231" w:rsidRDefault="00E1701E">
            <w:pPr>
              <w:pStyle w:val="Packetdiagramheaderrow"/>
            </w:pPr>
            <w:r>
              <w:br/>
              <w:t>1</w:t>
            </w:r>
          </w:p>
        </w:tc>
        <w:tc>
          <w:tcPr>
            <w:tcW w:w="0" w:type="auto"/>
          </w:tcPr>
          <w:p w:rsidR="00662231" w:rsidRDefault="00E1701E">
            <w:pPr>
              <w:pStyle w:val="Packetdiagramheaderrow"/>
            </w:pPr>
            <w:r>
              <w:br/>
              <w:t>2</w:t>
            </w:r>
          </w:p>
        </w:tc>
        <w:tc>
          <w:tcPr>
            <w:tcW w:w="0" w:type="auto"/>
          </w:tcPr>
          <w:p w:rsidR="00662231" w:rsidRDefault="00E1701E">
            <w:pPr>
              <w:pStyle w:val="Packetdiagramheaderrow"/>
            </w:pPr>
            <w:r>
              <w:br/>
              <w:t>3</w:t>
            </w:r>
          </w:p>
        </w:tc>
        <w:tc>
          <w:tcPr>
            <w:tcW w:w="0" w:type="auto"/>
          </w:tcPr>
          <w:p w:rsidR="00662231" w:rsidRDefault="00E1701E">
            <w:pPr>
              <w:pStyle w:val="Packetdiagramheaderrow"/>
            </w:pPr>
            <w:r>
              <w:br/>
              <w:t>4</w:t>
            </w:r>
          </w:p>
        </w:tc>
        <w:tc>
          <w:tcPr>
            <w:tcW w:w="0" w:type="auto"/>
          </w:tcPr>
          <w:p w:rsidR="00662231" w:rsidRDefault="00E1701E">
            <w:pPr>
              <w:pStyle w:val="Packetdiagramheaderrow"/>
            </w:pPr>
            <w:r>
              <w:br/>
              <w:t>5</w:t>
            </w:r>
          </w:p>
        </w:tc>
        <w:tc>
          <w:tcPr>
            <w:tcW w:w="0" w:type="auto"/>
          </w:tcPr>
          <w:p w:rsidR="00662231" w:rsidRDefault="00E1701E">
            <w:pPr>
              <w:pStyle w:val="Packetdiagramheaderrow"/>
            </w:pPr>
            <w:r>
              <w:br/>
              <w:t>6</w:t>
            </w:r>
          </w:p>
        </w:tc>
        <w:tc>
          <w:tcPr>
            <w:tcW w:w="0" w:type="auto"/>
          </w:tcPr>
          <w:p w:rsidR="00662231" w:rsidRDefault="00E1701E">
            <w:pPr>
              <w:pStyle w:val="Packetdiagramheaderrow"/>
            </w:pPr>
            <w:r>
              <w:br/>
              <w:t>7</w:t>
            </w:r>
          </w:p>
        </w:tc>
        <w:tc>
          <w:tcPr>
            <w:tcW w:w="0" w:type="auto"/>
          </w:tcPr>
          <w:p w:rsidR="00662231" w:rsidRDefault="00E1701E">
            <w:pPr>
              <w:pStyle w:val="Packetdiagramheaderrow"/>
            </w:pPr>
            <w:r>
              <w:br/>
              <w:t>8</w:t>
            </w:r>
          </w:p>
        </w:tc>
        <w:tc>
          <w:tcPr>
            <w:tcW w:w="0" w:type="auto"/>
          </w:tcPr>
          <w:p w:rsidR="00662231" w:rsidRDefault="00E1701E">
            <w:pPr>
              <w:pStyle w:val="Packetdiagramheaderrow"/>
            </w:pPr>
            <w:r>
              <w:br/>
              <w:t>9</w:t>
            </w:r>
          </w:p>
        </w:tc>
        <w:tc>
          <w:tcPr>
            <w:tcW w:w="0" w:type="auto"/>
          </w:tcPr>
          <w:p w:rsidR="00662231" w:rsidRDefault="00E1701E">
            <w:pPr>
              <w:pStyle w:val="Packetdiagramheaderrow"/>
            </w:pPr>
            <w:r>
              <w:t>3</w:t>
            </w:r>
            <w:r>
              <w:br/>
              <w:t>0</w:t>
            </w:r>
          </w:p>
        </w:tc>
        <w:tc>
          <w:tcPr>
            <w:tcW w:w="0" w:type="auto"/>
          </w:tcPr>
          <w:p w:rsidR="00662231" w:rsidRDefault="00E1701E">
            <w:pPr>
              <w:pStyle w:val="Packetdiagramheaderrow"/>
            </w:pPr>
            <w:r>
              <w:br/>
              <w:t>1</w:t>
            </w:r>
          </w:p>
        </w:tc>
      </w:tr>
      <w:tr w:rsidR="00662231" w:rsidTr="00662231">
        <w:tc>
          <w:tcPr>
            <w:tcW w:w="0" w:type="auto"/>
          </w:tcPr>
          <w:p w:rsidR="00662231" w:rsidRDefault="00E1701E">
            <w:pPr>
              <w:pStyle w:val="Packetdiagramtext"/>
            </w:pPr>
            <w:r>
              <w:t>A</w:t>
            </w:r>
          </w:p>
        </w:tc>
        <w:tc>
          <w:tcPr>
            <w:tcW w:w="0" w:type="auto"/>
          </w:tcPr>
          <w:p w:rsidR="00662231" w:rsidRDefault="00E1701E">
            <w:pPr>
              <w:pStyle w:val="Packetdiagramtext"/>
            </w:pPr>
            <w:r>
              <w:t>B</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c>
          <w:tcPr>
            <w:tcW w:w="0" w:type="auto"/>
          </w:tcPr>
          <w:p w:rsidR="00662231" w:rsidRDefault="00E1701E">
            <w:pPr>
              <w:pStyle w:val="Packetdiagramtext"/>
            </w:pPr>
            <w:r>
              <w:t>0</w:t>
            </w:r>
          </w:p>
        </w:tc>
      </w:tr>
    </w:tbl>
    <w:p w:rsidR="00662231" w:rsidRDefault="00E1701E">
      <w:pPr>
        <w:pStyle w:val="Definition-Field2"/>
      </w:pPr>
      <w:r>
        <w:t>Where the bits are defined as:</w:t>
      </w:r>
    </w:p>
    <w:tbl>
      <w:tblPr>
        <w:tblStyle w:val="Table-ShadedHeader"/>
        <w:tblW w:w="9000" w:type="dxa"/>
        <w:tblInd w:w="475" w:type="dxa"/>
        <w:tblLook w:val="04A0" w:firstRow="1" w:lastRow="0" w:firstColumn="1" w:lastColumn="0" w:noHBand="0" w:noVBand="1"/>
      </w:tblPr>
      <w:tblGrid>
        <w:gridCol w:w="1290"/>
        <w:gridCol w:w="7710"/>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7710" w:type="dxa"/>
          </w:tcPr>
          <w:p w:rsidR="00662231" w:rsidRDefault="00E1701E">
            <w:pPr>
              <w:pStyle w:val="TableHeaderText"/>
            </w:pPr>
            <w:r>
              <w:t>Description</w:t>
            </w:r>
          </w:p>
        </w:tc>
      </w:tr>
      <w:tr w:rsidR="00662231" w:rsidTr="00662231">
        <w:tc>
          <w:tcPr>
            <w:tcW w:w="0" w:type="auto"/>
          </w:tcPr>
          <w:p w:rsidR="00662231" w:rsidRDefault="00E1701E">
            <w:pPr>
              <w:pStyle w:val="TableBodyText"/>
            </w:pPr>
            <w:r>
              <w:t>A</w:t>
            </w:r>
          </w:p>
          <w:p w:rsidR="00662231" w:rsidRDefault="00E1701E">
            <w:pPr>
              <w:pStyle w:val="TableBodyText"/>
            </w:pPr>
            <w:r>
              <w:t>ValidDevice</w:t>
            </w:r>
          </w:p>
        </w:tc>
        <w:tc>
          <w:tcPr>
            <w:tcW w:w="7710" w:type="dxa"/>
          </w:tcPr>
          <w:p w:rsidR="00662231" w:rsidRDefault="00E1701E">
            <w:pPr>
              <w:pStyle w:val="TableBodyText"/>
            </w:pPr>
            <w:r>
              <w:t xml:space="preserve">If set, the </w:t>
            </w:r>
            <w:r>
              <w:rPr>
                <w:b/>
              </w:rPr>
              <w:t>DeviceNameOffset</w:t>
            </w:r>
            <w:r>
              <w:t xml:space="preserve"> field contains an offset to the device name.</w:t>
            </w:r>
          </w:p>
          <w:p w:rsidR="00662231" w:rsidRDefault="00E1701E">
            <w:pPr>
              <w:pStyle w:val="TableBodyText"/>
            </w:pPr>
            <w:r>
              <w:t xml:space="preserve">If not set, the </w:t>
            </w:r>
            <w:r>
              <w:rPr>
                <w:b/>
              </w:rPr>
              <w:t>DeviceNameOffset</w:t>
            </w:r>
            <w:r>
              <w:t xml:space="preserve"> field does not contain an offset to the device name, and its value MUST be zero.</w:t>
            </w:r>
          </w:p>
        </w:tc>
      </w:tr>
      <w:tr w:rsidR="00662231" w:rsidTr="00662231">
        <w:tc>
          <w:tcPr>
            <w:tcW w:w="0" w:type="auto"/>
          </w:tcPr>
          <w:p w:rsidR="00662231" w:rsidRDefault="00E1701E">
            <w:pPr>
              <w:pStyle w:val="TableBodyText"/>
            </w:pPr>
            <w:r>
              <w:t>B</w:t>
            </w:r>
          </w:p>
          <w:p w:rsidR="00662231" w:rsidRDefault="00E1701E">
            <w:pPr>
              <w:pStyle w:val="TableBodyText"/>
            </w:pPr>
            <w:r>
              <w:t>ValidNetType</w:t>
            </w:r>
          </w:p>
        </w:tc>
        <w:tc>
          <w:tcPr>
            <w:tcW w:w="7710" w:type="dxa"/>
          </w:tcPr>
          <w:p w:rsidR="00662231" w:rsidRDefault="00E1701E">
            <w:pPr>
              <w:pStyle w:val="TableBodyText"/>
            </w:pPr>
            <w:r>
              <w:t xml:space="preserve">If set, the </w:t>
            </w:r>
            <w:r>
              <w:rPr>
                <w:b/>
              </w:rPr>
              <w:t>NetProviderType</w:t>
            </w:r>
            <w:r>
              <w:t xml:space="preserve"> field contains the network provider type.</w:t>
            </w:r>
          </w:p>
          <w:p w:rsidR="00662231" w:rsidRDefault="00E1701E">
            <w:pPr>
              <w:pStyle w:val="TableBodyText"/>
            </w:pPr>
            <w:r>
              <w:t xml:space="preserve">If not set, the </w:t>
            </w:r>
            <w:r>
              <w:rPr>
                <w:b/>
              </w:rPr>
              <w:t>NetProviderType</w:t>
            </w:r>
            <w:r>
              <w:t xml:space="preserve"> field does not contain the network provider type, and its value MUST be zero.</w:t>
            </w:r>
          </w:p>
        </w:tc>
      </w:tr>
    </w:tbl>
    <w:p w:rsidR="00662231" w:rsidRDefault="00E1701E">
      <w:pPr>
        <w:pStyle w:val="Definition-Field"/>
      </w:pPr>
      <w:r>
        <w:rPr>
          <w:b/>
        </w:rPr>
        <w:t xml:space="preserve">NetNameOffset (4 bytes): </w:t>
      </w:r>
      <w:r>
        <w:t xml:space="preserve">A 32-bit, unsigned integer that specifies the location of the </w:t>
      </w:r>
      <w:r>
        <w:rPr>
          <w:b/>
        </w:rPr>
        <w:t>NetName</w:t>
      </w:r>
      <w:r>
        <w:t xml:space="preserve"> field. This value is an offset, in bytes, from the start of the CommonNetworkRelativeLink structure.</w:t>
      </w:r>
    </w:p>
    <w:p w:rsidR="00662231" w:rsidRDefault="00E1701E">
      <w:pPr>
        <w:pStyle w:val="Definition-Field"/>
      </w:pPr>
      <w:r>
        <w:rPr>
          <w:b/>
        </w:rPr>
        <w:t xml:space="preserve">DeviceNameOffset (4 bytes): </w:t>
      </w:r>
      <w:r>
        <w:t xml:space="preserve">A 32-bit, unsigned integer that specifies the location of the </w:t>
      </w:r>
      <w:r>
        <w:rPr>
          <w:b/>
        </w:rPr>
        <w:t>DeviceName</w:t>
      </w:r>
      <w:r>
        <w:t xml:space="preserve"> field. If the </w:t>
      </w:r>
      <w:r>
        <w:rPr>
          <w:b/>
        </w:rPr>
        <w:t>ValidDevice</w:t>
      </w:r>
      <w:r>
        <w:t xml:space="preserve"> flag is set, this value is an offset, in bytes, from the start of the CommonNetworkRelativeLink structure; otherwise, this value MUST be zero.</w:t>
      </w:r>
    </w:p>
    <w:p w:rsidR="00662231" w:rsidRDefault="00E1701E">
      <w:pPr>
        <w:pStyle w:val="Definition-Field"/>
      </w:pPr>
      <w:r>
        <w:rPr>
          <w:b/>
        </w:rPr>
        <w:t xml:space="preserve">NetworkProviderType (4 bytes): </w:t>
      </w:r>
      <w:r>
        <w:t xml:space="preserve">A 32-bit, unsigned integer that specifies the type of network provider. If the </w:t>
      </w:r>
      <w:r>
        <w:rPr>
          <w:b/>
        </w:rPr>
        <w:t>ValidNetType</w:t>
      </w:r>
      <w:r>
        <w:t xml:space="preserve"> flag is set, this value MUST be one of the following; otherwise, this value MUST be ignored.</w:t>
      </w:r>
    </w:p>
    <w:tbl>
      <w:tblPr>
        <w:tblStyle w:val="Table-ShadedHeader"/>
        <w:tblW w:w="0" w:type="auto"/>
        <w:tblInd w:w="475" w:type="dxa"/>
        <w:tblLook w:val="04A0" w:firstRow="1" w:lastRow="0" w:firstColumn="1" w:lastColumn="0" w:noHBand="0" w:noVBand="1"/>
      </w:tblPr>
      <w:tblGrid>
        <w:gridCol w:w="2412"/>
        <w:gridCol w:w="1263"/>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Vendor name</w:t>
            </w:r>
          </w:p>
        </w:tc>
        <w:tc>
          <w:tcPr>
            <w:tcW w:w="0" w:type="auto"/>
          </w:tcPr>
          <w:p w:rsidR="00662231" w:rsidRDefault="00E1701E">
            <w:pPr>
              <w:pStyle w:val="TableHeaderText"/>
            </w:pPr>
            <w:r>
              <w:t>Value</w:t>
            </w:r>
          </w:p>
        </w:tc>
      </w:tr>
      <w:tr w:rsidR="00662231" w:rsidTr="00662231">
        <w:tc>
          <w:tcPr>
            <w:tcW w:w="0" w:type="auto"/>
          </w:tcPr>
          <w:p w:rsidR="00662231" w:rsidRDefault="00E1701E">
            <w:pPr>
              <w:pStyle w:val="TableBodyText"/>
            </w:pPr>
            <w:r>
              <w:t>WNNC_NET_AVID</w:t>
            </w:r>
          </w:p>
        </w:tc>
        <w:tc>
          <w:tcPr>
            <w:tcW w:w="0" w:type="auto"/>
          </w:tcPr>
          <w:p w:rsidR="00662231" w:rsidRDefault="00E1701E">
            <w:pPr>
              <w:pStyle w:val="TableBodyText"/>
            </w:pPr>
            <w:r>
              <w:t>0x001A0000</w:t>
            </w:r>
          </w:p>
        </w:tc>
      </w:tr>
      <w:tr w:rsidR="00662231" w:rsidTr="00662231">
        <w:tc>
          <w:tcPr>
            <w:tcW w:w="0" w:type="auto"/>
          </w:tcPr>
          <w:p w:rsidR="00662231" w:rsidRDefault="00E1701E">
            <w:pPr>
              <w:pStyle w:val="TableBodyText"/>
            </w:pPr>
            <w:r>
              <w:t>WNNC_NET_DOCUSPACE</w:t>
            </w:r>
          </w:p>
        </w:tc>
        <w:tc>
          <w:tcPr>
            <w:tcW w:w="0" w:type="auto"/>
          </w:tcPr>
          <w:p w:rsidR="00662231" w:rsidRDefault="00E1701E">
            <w:pPr>
              <w:pStyle w:val="TableBodyText"/>
            </w:pPr>
            <w:r>
              <w:t>0x001B0000</w:t>
            </w:r>
          </w:p>
        </w:tc>
      </w:tr>
      <w:tr w:rsidR="00662231" w:rsidTr="00662231">
        <w:tc>
          <w:tcPr>
            <w:tcW w:w="0" w:type="auto"/>
          </w:tcPr>
          <w:p w:rsidR="00662231" w:rsidRDefault="00E1701E">
            <w:pPr>
              <w:pStyle w:val="TableBodyText"/>
            </w:pPr>
            <w:r>
              <w:t>WNNC_NET_MANGOSOFT</w:t>
            </w:r>
          </w:p>
        </w:tc>
        <w:tc>
          <w:tcPr>
            <w:tcW w:w="0" w:type="auto"/>
          </w:tcPr>
          <w:p w:rsidR="00662231" w:rsidRDefault="00E1701E">
            <w:pPr>
              <w:pStyle w:val="TableBodyText"/>
            </w:pPr>
            <w:r>
              <w:t>0x001C0000</w:t>
            </w:r>
          </w:p>
        </w:tc>
      </w:tr>
      <w:tr w:rsidR="00662231" w:rsidTr="00662231">
        <w:tc>
          <w:tcPr>
            <w:tcW w:w="0" w:type="auto"/>
          </w:tcPr>
          <w:p w:rsidR="00662231" w:rsidRDefault="00E1701E">
            <w:pPr>
              <w:pStyle w:val="TableBodyText"/>
            </w:pPr>
            <w:r>
              <w:t>WNNC_NET_SERNET</w:t>
            </w:r>
          </w:p>
        </w:tc>
        <w:tc>
          <w:tcPr>
            <w:tcW w:w="0" w:type="auto"/>
          </w:tcPr>
          <w:p w:rsidR="00662231" w:rsidRDefault="00E1701E">
            <w:pPr>
              <w:pStyle w:val="TableBodyText"/>
            </w:pPr>
            <w:r>
              <w:t>0x001D0000</w:t>
            </w:r>
          </w:p>
        </w:tc>
      </w:tr>
      <w:tr w:rsidR="00662231" w:rsidTr="00662231">
        <w:tc>
          <w:tcPr>
            <w:tcW w:w="0" w:type="auto"/>
          </w:tcPr>
          <w:p w:rsidR="00662231" w:rsidRDefault="00E1701E">
            <w:pPr>
              <w:pStyle w:val="TableBodyText"/>
            </w:pPr>
            <w:r>
              <w:t>WNNC_NET_RIVERFRONT1</w:t>
            </w:r>
          </w:p>
        </w:tc>
        <w:tc>
          <w:tcPr>
            <w:tcW w:w="0" w:type="auto"/>
          </w:tcPr>
          <w:p w:rsidR="00662231" w:rsidRDefault="00E1701E">
            <w:pPr>
              <w:pStyle w:val="TableBodyText"/>
            </w:pPr>
            <w:r>
              <w:t>0X001E0000</w:t>
            </w:r>
          </w:p>
        </w:tc>
      </w:tr>
      <w:tr w:rsidR="00662231" w:rsidTr="00662231">
        <w:tc>
          <w:tcPr>
            <w:tcW w:w="0" w:type="auto"/>
          </w:tcPr>
          <w:p w:rsidR="00662231" w:rsidRDefault="00E1701E">
            <w:pPr>
              <w:pStyle w:val="TableBodyText"/>
            </w:pPr>
            <w:r>
              <w:t>WNNC_NET_RIVERFRONT2</w:t>
            </w:r>
          </w:p>
        </w:tc>
        <w:tc>
          <w:tcPr>
            <w:tcW w:w="0" w:type="auto"/>
          </w:tcPr>
          <w:p w:rsidR="00662231" w:rsidRDefault="00E1701E">
            <w:pPr>
              <w:pStyle w:val="TableBodyText"/>
            </w:pPr>
            <w:r>
              <w:t>0x001F0000</w:t>
            </w:r>
          </w:p>
        </w:tc>
      </w:tr>
      <w:tr w:rsidR="00662231" w:rsidTr="00662231">
        <w:tc>
          <w:tcPr>
            <w:tcW w:w="0" w:type="auto"/>
          </w:tcPr>
          <w:p w:rsidR="00662231" w:rsidRDefault="00E1701E">
            <w:pPr>
              <w:pStyle w:val="TableBodyText"/>
            </w:pPr>
            <w:r>
              <w:t>WNNC_NET_DECORB</w:t>
            </w:r>
          </w:p>
        </w:tc>
        <w:tc>
          <w:tcPr>
            <w:tcW w:w="0" w:type="auto"/>
          </w:tcPr>
          <w:p w:rsidR="00662231" w:rsidRDefault="00E1701E">
            <w:pPr>
              <w:pStyle w:val="TableBodyText"/>
            </w:pPr>
            <w:r>
              <w:t>0x00200000</w:t>
            </w:r>
          </w:p>
        </w:tc>
      </w:tr>
      <w:tr w:rsidR="00662231" w:rsidTr="00662231">
        <w:tc>
          <w:tcPr>
            <w:tcW w:w="0" w:type="auto"/>
          </w:tcPr>
          <w:p w:rsidR="00662231" w:rsidRDefault="00E1701E">
            <w:pPr>
              <w:pStyle w:val="TableBodyText"/>
            </w:pPr>
            <w:r>
              <w:t>WNNC_NET_PROTSTOR</w:t>
            </w:r>
          </w:p>
        </w:tc>
        <w:tc>
          <w:tcPr>
            <w:tcW w:w="0" w:type="auto"/>
          </w:tcPr>
          <w:p w:rsidR="00662231" w:rsidRDefault="00E1701E">
            <w:pPr>
              <w:pStyle w:val="TableBodyText"/>
            </w:pPr>
            <w:r>
              <w:t>0x00210000</w:t>
            </w:r>
          </w:p>
        </w:tc>
      </w:tr>
      <w:tr w:rsidR="00662231" w:rsidTr="00662231">
        <w:tc>
          <w:tcPr>
            <w:tcW w:w="0" w:type="auto"/>
          </w:tcPr>
          <w:p w:rsidR="00662231" w:rsidRDefault="00E1701E">
            <w:pPr>
              <w:pStyle w:val="TableBodyText"/>
            </w:pPr>
            <w:r>
              <w:t>WNNC_NET_FJ_REDIR</w:t>
            </w:r>
          </w:p>
        </w:tc>
        <w:tc>
          <w:tcPr>
            <w:tcW w:w="0" w:type="auto"/>
          </w:tcPr>
          <w:p w:rsidR="00662231" w:rsidRDefault="00E1701E">
            <w:pPr>
              <w:pStyle w:val="TableBodyText"/>
            </w:pPr>
            <w:r>
              <w:t>0x00220000</w:t>
            </w:r>
          </w:p>
        </w:tc>
      </w:tr>
      <w:tr w:rsidR="00662231" w:rsidTr="00662231">
        <w:tc>
          <w:tcPr>
            <w:tcW w:w="0" w:type="auto"/>
          </w:tcPr>
          <w:p w:rsidR="00662231" w:rsidRDefault="00E1701E">
            <w:pPr>
              <w:pStyle w:val="TableBodyText"/>
            </w:pPr>
            <w:r>
              <w:t>WNNC_NET_DISTINCT</w:t>
            </w:r>
          </w:p>
        </w:tc>
        <w:tc>
          <w:tcPr>
            <w:tcW w:w="0" w:type="auto"/>
          </w:tcPr>
          <w:p w:rsidR="00662231" w:rsidRDefault="00E1701E">
            <w:pPr>
              <w:pStyle w:val="TableBodyText"/>
            </w:pPr>
            <w:r>
              <w:t>0x00230000</w:t>
            </w:r>
          </w:p>
        </w:tc>
      </w:tr>
      <w:tr w:rsidR="00662231" w:rsidTr="00662231">
        <w:tc>
          <w:tcPr>
            <w:tcW w:w="0" w:type="auto"/>
          </w:tcPr>
          <w:p w:rsidR="00662231" w:rsidRDefault="00E1701E">
            <w:pPr>
              <w:pStyle w:val="TableBodyText"/>
            </w:pPr>
            <w:r>
              <w:t>WNNC_NET_TWINS</w:t>
            </w:r>
          </w:p>
        </w:tc>
        <w:tc>
          <w:tcPr>
            <w:tcW w:w="0" w:type="auto"/>
          </w:tcPr>
          <w:p w:rsidR="00662231" w:rsidRDefault="00E1701E">
            <w:pPr>
              <w:pStyle w:val="TableBodyText"/>
            </w:pPr>
            <w:r>
              <w:t>0x00240000</w:t>
            </w:r>
          </w:p>
        </w:tc>
      </w:tr>
      <w:tr w:rsidR="00662231" w:rsidTr="00662231">
        <w:tc>
          <w:tcPr>
            <w:tcW w:w="0" w:type="auto"/>
          </w:tcPr>
          <w:p w:rsidR="00662231" w:rsidRDefault="00E1701E">
            <w:pPr>
              <w:pStyle w:val="TableBodyText"/>
            </w:pPr>
            <w:r>
              <w:t>WNNC_NET_RDR2SAMPLE</w:t>
            </w:r>
          </w:p>
        </w:tc>
        <w:tc>
          <w:tcPr>
            <w:tcW w:w="0" w:type="auto"/>
          </w:tcPr>
          <w:p w:rsidR="00662231" w:rsidRDefault="00E1701E">
            <w:pPr>
              <w:pStyle w:val="TableBodyText"/>
            </w:pPr>
            <w:r>
              <w:t>0x00250000</w:t>
            </w:r>
          </w:p>
        </w:tc>
      </w:tr>
      <w:tr w:rsidR="00662231" w:rsidTr="00662231">
        <w:tc>
          <w:tcPr>
            <w:tcW w:w="0" w:type="auto"/>
          </w:tcPr>
          <w:p w:rsidR="00662231" w:rsidRDefault="00E1701E">
            <w:pPr>
              <w:pStyle w:val="TableBodyText"/>
            </w:pPr>
            <w:r>
              <w:t>WNNC_NET_CSC</w:t>
            </w:r>
          </w:p>
        </w:tc>
        <w:tc>
          <w:tcPr>
            <w:tcW w:w="0" w:type="auto"/>
          </w:tcPr>
          <w:p w:rsidR="00662231" w:rsidRDefault="00E1701E">
            <w:pPr>
              <w:pStyle w:val="TableBodyText"/>
            </w:pPr>
            <w:r>
              <w:t>0x00260000</w:t>
            </w:r>
          </w:p>
        </w:tc>
      </w:tr>
      <w:tr w:rsidR="00662231" w:rsidTr="00662231">
        <w:tc>
          <w:tcPr>
            <w:tcW w:w="0" w:type="auto"/>
          </w:tcPr>
          <w:p w:rsidR="00662231" w:rsidRDefault="00E1701E">
            <w:pPr>
              <w:pStyle w:val="TableBodyText"/>
            </w:pPr>
            <w:r>
              <w:t>WNNC_NET_3IN1</w:t>
            </w:r>
          </w:p>
        </w:tc>
        <w:tc>
          <w:tcPr>
            <w:tcW w:w="0" w:type="auto"/>
          </w:tcPr>
          <w:p w:rsidR="00662231" w:rsidRDefault="00E1701E">
            <w:pPr>
              <w:pStyle w:val="TableBodyText"/>
            </w:pPr>
            <w:r>
              <w:t>0x00270000</w:t>
            </w:r>
          </w:p>
        </w:tc>
      </w:tr>
      <w:tr w:rsidR="00662231" w:rsidTr="00662231">
        <w:tc>
          <w:tcPr>
            <w:tcW w:w="0" w:type="auto"/>
          </w:tcPr>
          <w:p w:rsidR="00662231" w:rsidRDefault="00E1701E">
            <w:pPr>
              <w:pStyle w:val="TableBodyText"/>
            </w:pPr>
            <w:r>
              <w:t>WNNC_NET_EXTENDNET</w:t>
            </w:r>
          </w:p>
        </w:tc>
        <w:tc>
          <w:tcPr>
            <w:tcW w:w="0" w:type="auto"/>
          </w:tcPr>
          <w:p w:rsidR="00662231" w:rsidRDefault="00E1701E">
            <w:pPr>
              <w:pStyle w:val="TableBodyText"/>
            </w:pPr>
            <w:r>
              <w:t>0x00290000</w:t>
            </w:r>
          </w:p>
        </w:tc>
      </w:tr>
      <w:tr w:rsidR="00662231" w:rsidTr="00662231">
        <w:tc>
          <w:tcPr>
            <w:tcW w:w="0" w:type="auto"/>
          </w:tcPr>
          <w:p w:rsidR="00662231" w:rsidRDefault="00E1701E">
            <w:pPr>
              <w:pStyle w:val="TableBodyText"/>
            </w:pPr>
            <w:r>
              <w:t>WNNC_NET_STAC</w:t>
            </w:r>
          </w:p>
        </w:tc>
        <w:tc>
          <w:tcPr>
            <w:tcW w:w="0" w:type="auto"/>
          </w:tcPr>
          <w:p w:rsidR="00662231" w:rsidRDefault="00E1701E">
            <w:pPr>
              <w:pStyle w:val="TableBodyText"/>
            </w:pPr>
            <w:r>
              <w:t>0x002A0000</w:t>
            </w:r>
          </w:p>
        </w:tc>
      </w:tr>
      <w:tr w:rsidR="00662231" w:rsidTr="00662231">
        <w:tc>
          <w:tcPr>
            <w:tcW w:w="0" w:type="auto"/>
          </w:tcPr>
          <w:p w:rsidR="00662231" w:rsidRDefault="00E1701E">
            <w:pPr>
              <w:pStyle w:val="TableBodyText"/>
            </w:pPr>
            <w:r>
              <w:t>WNNC_NET_FOXBAT</w:t>
            </w:r>
          </w:p>
        </w:tc>
        <w:tc>
          <w:tcPr>
            <w:tcW w:w="0" w:type="auto"/>
          </w:tcPr>
          <w:p w:rsidR="00662231" w:rsidRDefault="00E1701E">
            <w:pPr>
              <w:pStyle w:val="TableBodyText"/>
            </w:pPr>
            <w:r>
              <w:t>0x002B0000</w:t>
            </w:r>
          </w:p>
        </w:tc>
      </w:tr>
      <w:tr w:rsidR="00662231" w:rsidTr="00662231">
        <w:tc>
          <w:tcPr>
            <w:tcW w:w="0" w:type="auto"/>
          </w:tcPr>
          <w:p w:rsidR="00662231" w:rsidRDefault="00E1701E">
            <w:pPr>
              <w:pStyle w:val="TableBodyText"/>
            </w:pPr>
            <w:r>
              <w:t>WNNC_NET_YAHOO</w:t>
            </w:r>
          </w:p>
        </w:tc>
        <w:tc>
          <w:tcPr>
            <w:tcW w:w="0" w:type="auto"/>
          </w:tcPr>
          <w:p w:rsidR="00662231" w:rsidRDefault="00E1701E">
            <w:pPr>
              <w:pStyle w:val="TableBodyText"/>
            </w:pPr>
            <w:r>
              <w:t>0x002C0000</w:t>
            </w:r>
          </w:p>
        </w:tc>
      </w:tr>
      <w:tr w:rsidR="00662231" w:rsidTr="00662231">
        <w:tc>
          <w:tcPr>
            <w:tcW w:w="0" w:type="auto"/>
          </w:tcPr>
          <w:p w:rsidR="00662231" w:rsidRDefault="00E1701E">
            <w:pPr>
              <w:pStyle w:val="TableBodyText"/>
            </w:pPr>
            <w:r>
              <w:t>WNNC_NET_EXIFS</w:t>
            </w:r>
          </w:p>
        </w:tc>
        <w:tc>
          <w:tcPr>
            <w:tcW w:w="0" w:type="auto"/>
          </w:tcPr>
          <w:p w:rsidR="00662231" w:rsidRDefault="00E1701E">
            <w:pPr>
              <w:pStyle w:val="TableBodyText"/>
            </w:pPr>
            <w:r>
              <w:t>0x002D0000</w:t>
            </w:r>
          </w:p>
        </w:tc>
      </w:tr>
      <w:tr w:rsidR="00662231" w:rsidTr="00662231">
        <w:tc>
          <w:tcPr>
            <w:tcW w:w="0" w:type="auto"/>
          </w:tcPr>
          <w:p w:rsidR="00662231" w:rsidRDefault="00E1701E">
            <w:pPr>
              <w:pStyle w:val="TableBodyText"/>
            </w:pPr>
            <w:r>
              <w:t>WNNC_NET_DAV</w:t>
            </w:r>
          </w:p>
        </w:tc>
        <w:tc>
          <w:tcPr>
            <w:tcW w:w="0" w:type="auto"/>
          </w:tcPr>
          <w:p w:rsidR="00662231" w:rsidRDefault="00E1701E">
            <w:pPr>
              <w:pStyle w:val="TableBodyText"/>
            </w:pPr>
            <w:r>
              <w:t>0x002E0000</w:t>
            </w:r>
          </w:p>
        </w:tc>
      </w:tr>
      <w:tr w:rsidR="00662231" w:rsidTr="00662231">
        <w:tc>
          <w:tcPr>
            <w:tcW w:w="0" w:type="auto"/>
          </w:tcPr>
          <w:p w:rsidR="00662231" w:rsidRDefault="00E1701E">
            <w:pPr>
              <w:pStyle w:val="TableBodyText"/>
            </w:pPr>
            <w:r>
              <w:t>WNNC_NET_KNOWARE</w:t>
            </w:r>
          </w:p>
        </w:tc>
        <w:tc>
          <w:tcPr>
            <w:tcW w:w="0" w:type="auto"/>
          </w:tcPr>
          <w:p w:rsidR="00662231" w:rsidRDefault="00E1701E">
            <w:pPr>
              <w:pStyle w:val="TableBodyText"/>
            </w:pPr>
            <w:r>
              <w:t>0x002F0000</w:t>
            </w:r>
          </w:p>
        </w:tc>
      </w:tr>
      <w:tr w:rsidR="00662231" w:rsidTr="00662231">
        <w:tc>
          <w:tcPr>
            <w:tcW w:w="0" w:type="auto"/>
          </w:tcPr>
          <w:p w:rsidR="00662231" w:rsidRDefault="00E1701E">
            <w:pPr>
              <w:pStyle w:val="TableBodyText"/>
            </w:pPr>
            <w:r>
              <w:t>WNNC_NET_OBJECT_DIRE</w:t>
            </w:r>
          </w:p>
        </w:tc>
        <w:tc>
          <w:tcPr>
            <w:tcW w:w="0" w:type="auto"/>
          </w:tcPr>
          <w:p w:rsidR="00662231" w:rsidRDefault="00E1701E">
            <w:pPr>
              <w:pStyle w:val="TableBodyText"/>
            </w:pPr>
            <w:r>
              <w:t>0x00300000</w:t>
            </w:r>
          </w:p>
        </w:tc>
      </w:tr>
      <w:tr w:rsidR="00662231" w:rsidTr="00662231">
        <w:tc>
          <w:tcPr>
            <w:tcW w:w="0" w:type="auto"/>
          </w:tcPr>
          <w:p w:rsidR="00662231" w:rsidRDefault="00E1701E">
            <w:pPr>
              <w:pStyle w:val="TableBodyText"/>
            </w:pPr>
            <w:r>
              <w:t>WNNC_NET_MASFAX</w:t>
            </w:r>
          </w:p>
        </w:tc>
        <w:tc>
          <w:tcPr>
            <w:tcW w:w="0" w:type="auto"/>
          </w:tcPr>
          <w:p w:rsidR="00662231" w:rsidRDefault="00E1701E">
            <w:pPr>
              <w:pStyle w:val="TableBodyText"/>
            </w:pPr>
            <w:r>
              <w:t>0x00310000</w:t>
            </w:r>
          </w:p>
        </w:tc>
      </w:tr>
      <w:tr w:rsidR="00662231" w:rsidTr="00662231">
        <w:tc>
          <w:tcPr>
            <w:tcW w:w="0" w:type="auto"/>
          </w:tcPr>
          <w:p w:rsidR="00662231" w:rsidRDefault="00E1701E">
            <w:pPr>
              <w:pStyle w:val="TableBodyText"/>
            </w:pPr>
            <w:r>
              <w:t>WNNC_NET_HOB_NFS</w:t>
            </w:r>
          </w:p>
        </w:tc>
        <w:tc>
          <w:tcPr>
            <w:tcW w:w="0" w:type="auto"/>
          </w:tcPr>
          <w:p w:rsidR="00662231" w:rsidRDefault="00E1701E">
            <w:pPr>
              <w:pStyle w:val="TableBodyText"/>
            </w:pPr>
            <w:r>
              <w:t>0x00320000</w:t>
            </w:r>
          </w:p>
        </w:tc>
      </w:tr>
      <w:tr w:rsidR="00662231" w:rsidTr="00662231">
        <w:tc>
          <w:tcPr>
            <w:tcW w:w="0" w:type="auto"/>
          </w:tcPr>
          <w:p w:rsidR="00662231" w:rsidRDefault="00E1701E">
            <w:pPr>
              <w:pStyle w:val="TableBodyText"/>
            </w:pPr>
            <w:r>
              <w:t>WNNC_NET_SHIVA</w:t>
            </w:r>
          </w:p>
        </w:tc>
        <w:tc>
          <w:tcPr>
            <w:tcW w:w="0" w:type="auto"/>
          </w:tcPr>
          <w:p w:rsidR="00662231" w:rsidRDefault="00E1701E">
            <w:pPr>
              <w:pStyle w:val="TableBodyText"/>
            </w:pPr>
            <w:r>
              <w:t>0x00330000</w:t>
            </w:r>
          </w:p>
        </w:tc>
      </w:tr>
      <w:tr w:rsidR="00662231" w:rsidTr="00662231">
        <w:tc>
          <w:tcPr>
            <w:tcW w:w="0" w:type="auto"/>
          </w:tcPr>
          <w:p w:rsidR="00662231" w:rsidRDefault="00E1701E">
            <w:pPr>
              <w:pStyle w:val="TableBodyText"/>
            </w:pPr>
            <w:r>
              <w:t>WNNC_NET_IBMAL</w:t>
            </w:r>
          </w:p>
        </w:tc>
        <w:tc>
          <w:tcPr>
            <w:tcW w:w="0" w:type="auto"/>
          </w:tcPr>
          <w:p w:rsidR="00662231" w:rsidRDefault="00E1701E">
            <w:pPr>
              <w:pStyle w:val="TableBodyText"/>
            </w:pPr>
            <w:r>
              <w:t>0x00340000</w:t>
            </w:r>
          </w:p>
        </w:tc>
      </w:tr>
      <w:tr w:rsidR="00662231" w:rsidTr="00662231">
        <w:tc>
          <w:tcPr>
            <w:tcW w:w="0" w:type="auto"/>
          </w:tcPr>
          <w:p w:rsidR="00662231" w:rsidRDefault="00E1701E">
            <w:pPr>
              <w:pStyle w:val="TableBodyText"/>
            </w:pPr>
            <w:r>
              <w:t>WNNC_NET_LOCK</w:t>
            </w:r>
          </w:p>
        </w:tc>
        <w:tc>
          <w:tcPr>
            <w:tcW w:w="0" w:type="auto"/>
          </w:tcPr>
          <w:p w:rsidR="00662231" w:rsidRDefault="00E1701E">
            <w:pPr>
              <w:pStyle w:val="TableBodyText"/>
            </w:pPr>
            <w:r>
              <w:t>0x00350000</w:t>
            </w:r>
          </w:p>
        </w:tc>
      </w:tr>
      <w:tr w:rsidR="00662231" w:rsidTr="00662231">
        <w:tc>
          <w:tcPr>
            <w:tcW w:w="0" w:type="auto"/>
          </w:tcPr>
          <w:p w:rsidR="00662231" w:rsidRDefault="00E1701E">
            <w:pPr>
              <w:pStyle w:val="TableBodyText"/>
            </w:pPr>
            <w:r>
              <w:t>WNNC_NET_TERMSRV</w:t>
            </w:r>
          </w:p>
        </w:tc>
        <w:tc>
          <w:tcPr>
            <w:tcW w:w="0" w:type="auto"/>
          </w:tcPr>
          <w:p w:rsidR="00662231" w:rsidRDefault="00E1701E">
            <w:pPr>
              <w:pStyle w:val="TableBodyText"/>
            </w:pPr>
            <w:r>
              <w:t>0x00360000</w:t>
            </w:r>
          </w:p>
        </w:tc>
      </w:tr>
      <w:tr w:rsidR="00662231" w:rsidTr="00662231">
        <w:tc>
          <w:tcPr>
            <w:tcW w:w="0" w:type="auto"/>
          </w:tcPr>
          <w:p w:rsidR="00662231" w:rsidRDefault="00E1701E">
            <w:pPr>
              <w:pStyle w:val="TableBodyText"/>
            </w:pPr>
            <w:r>
              <w:t>WNNC_NET_SRT</w:t>
            </w:r>
          </w:p>
        </w:tc>
        <w:tc>
          <w:tcPr>
            <w:tcW w:w="0" w:type="auto"/>
          </w:tcPr>
          <w:p w:rsidR="00662231" w:rsidRDefault="00E1701E">
            <w:pPr>
              <w:pStyle w:val="TableBodyText"/>
            </w:pPr>
            <w:r>
              <w:t>0x00370000</w:t>
            </w:r>
          </w:p>
        </w:tc>
      </w:tr>
      <w:tr w:rsidR="00662231" w:rsidTr="00662231">
        <w:tc>
          <w:tcPr>
            <w:tcW w:w="0" w:type="auto"/>
          </w:tcPr>
          <w:p w:rsidR="00662231" w:rsidRDefault="00E1701E">
            <w:pPr>
              <w:pStyle w:val="TableBodyText"/>
            </w:pPr>
            <w:r>
              <w:t>WNNC_NET_QUINCY</w:t>
            </w:r>
          </w:p>
        </w:tc>
        <w:tc>
          <w:tcPr>
            <w:tcW w:w="0" w:type="auto"/>
          </w:tcPr>
          <w:p w:rsidR="00662231" w:rsidRDefault="00E1701E">
            <w:pPr>
              <w:pStyle w:val="TableBodyText"/>
            </w:pPr>
            <w:r>
              <w:t>0x00380000</w:t>
            </w:r>
          </w:p>
        </w:tc>
      </w:tr>
      <w:tr w:rsidR="00662231" w:rsidTr="00662231">
        <w:tc>
          <w:tcPr>
            <w:tcW w:w="0" w:type="auto"/>
          </w:tcPr>
          <w:p w:rsidR="00662231" w:rsidRDefault="00E1701E">
            <w:pPr>
              <w:pStyle w:val="TableBodyText"/>
            </w:pPr>
            <w:r>
              <w:t>WNNC_NET_OPENAFS</w:t>
            </w:r>
          </w:p>
        </w:tc>
        <w:tc>
          <w:tcPr>
            <w:tcW w:w="0" w:type="auto"/>
          </w:tcPr>
          <w:p w:rsidR="00662231" w:rsidRDefault="00E1701E">
            <w:pPr>
              <w:pStyle w:val="TableBodyText"/>
            </w:pPr>
            <w:r>
              <w:t>0x00390000</w:t>
            </w:r>
          </w:p>
        </w:tc>
      </w:tr>
      <w:tr w:rsidR="00662231" w:rsidTr="00662231">
        <w:tc>
          <w:tcPr>
            <w:tcW w:w="0" w:type="auto"/>
          </w:tcPr>
          <w:p w:rsidR="00662231" w:rsidRDefault="00E1701E">
            <w:pPr>
              <w:pStyle w:val="TableBodyText"/>
            </w:pPr>
            <w:r>
              <w:t>WNNC_NET_AVID1</w:t>
            </w:r>
          </w:p>
        </w:tc>
        <w:tc>
          <w:tcPr>
            <w:tcW w:w="0" w:type="auto"/>
          </w:tcPr>
          <w:p w:rsidR="00662231" w:rsidRDefault="00E1701E">
            <w:pPr>
              <w:pStyle w:val="TableBodyText"/>
            </w:pPr>
            <w:r>
              <w:t>0X003A0000</w:t>
            </w:r>
          </w:p>
        </w:tc>
      </w:tr>
      <w:tr w:rsidR="00662231" w:rsidTr="00662231">
        <w:tc>
          <w:tcPr>
            <w:tcW w:w="0" w:type="auto"/>
          </w:tcPr>
          <w:p w:rsidR="00662231" w:rsidRDefault="00E1701E">
            <w:pPr>
              <w:pStyle w:val="TableBodyText"/>
            </w:pPr>
            <w:r>
              <w:t>WNNC_NET_DFS</w:t>
            </w:r>
          </w:p>
        </w:tc>
        <w:tc>
          <w:tcPr>
            <w:tcW w:w="0" w:type="auto"/>
          </w:tcPr>
          <w:p w:rsidR="00662231" w:rsidRDefault="00E1701E">
            <w:pPr>
              <w:pStyle w:val="TableBodyText"/>
            </w:pPr>
            <w:r>
              <w:t>0x003B0000</w:t>
            </w:r>
          </w:p>
        </w:tc>
      </w:tr>
      <w:tr w:rsidR="00662231" w:rsidTr="00662231">
        <w:tc>
          <w:tcPr>
            <w:tcW w:w="0" w:type="auto"/>
          </w:tcPr>
          <w:p w:rsidR="00662231" w:rsidRDefault="00E1701E">
            <w:pPr>
              <w:pStyle w:val="TableBodyText"/>
            </w:pPr>
            <w:r>
              <w:t>WNNC_NET_KWNP</w:t>
            </w:r>
          </w:p>
        </w:tc>
        <w:tc>
          <w:tcPr>
            <w:tcW w:w="0" w:type="auto"/>
          </w:tcPr>
          <w:p w:rsidR="00662231" w:rsidRDefault="00E1701E">
            <w:pPr>
              <w:pStyle w:val="TableBodyText"/>
            </w:pPr>
            <w:r>
              <w:t>0x003C0000</w:t>
            </w:r>
          </w:p>
        </w:tc>
      </w:tr>
      <w:tr w:rsidR="00662231" w:rsidTr="00662231">
        <w:tc>
          <w:tcPr>
            <w:tcW w:w="0" w:type="auto"/>
          </w:tcPr>
          <w:p w:rsidR="00662231" w:rsidRDefault="00E1701E">
            <w:pPr>
              <w:pStyle w:val="TableBodyText"/>
            </w:pPr>
            <w:r>
              <w:t>WNNC_NET_ZENWORKS</w:t>
            </w:r>
          </w:p>
        </w:tc>
        <w:tc>
          <w:tcPr>
            <w:tcW w:w="0" w:type="auto"/>
          </w:tcPr>
          <w:p w:rsidR="00662231" w:rsidRDefault="00E1701E">
            <w:pPr>
              <w:pStyle w:val="TableBodyText"/>
            </w:pPr>
            <w:r>
              <w:t>0x003D0000</w:t>
            </w:r>
          </w:p>
        </w:tc>
      </w:tr>
      <w:tr w:rsidR="00662231" w:rsidTr="00662231">
        <w:tc>
          <w:tcPr>
            <w:tcW w:w="0" w:type="auto"/>
          </w:tcPr>
          <w:p w:rsidR="00662231" w:rsidRDefault="00E1701E">
            <w:pPr>
              <w:pStyle w:val="TableBodyText"/>
            </w:pPr>
            <w:r>
              <w:t>WNNC_NET_DRIVEONWEB</w:t>
            </w:r>
          </w:p>
        </w:tc>
        <w:tc>
          <w:tcPr>
            <w:tcW w:w="0" w:type="auto"/>
          </w:tcPr>
          <w:p w:rsidR="00662231" w:rsidRDefault="00E1701E">
            <w:pPr>
              <w:pStyle w:val="TableBodyText"/>
            </w:pPr>
            <w:r>
              <w:t>0x003E0000</w:t>
            </w:r>
          </w:p>
        </w:tc>
      </w:tr>
      <w:tr w:rsidR="00662231" w:rsidTr="00662231">
        <w:tc>
          <w:tcPr>
            <w:tcW w:w="0" w:type="auto"/>
          </w:tcPr>
          <w:p w:rsidR="00662231" w:rsidRDefault="00E1701E">
            <w:pPr>
              <w:pStyle w:val="TableBodyText"/>
            </w:pPr>
            <w:r>
              <w:t>WNNC_NET_VMWARE</w:t>
            </w:r>
          </w:p>
        </w:tc>
        <w:tc>
          <w:tcPr>
            <w:tcW w:w="0" w:type="auto"/>
          </w:tcPr>
          <w:p w:rsidR="00662231" w:rsidRDefault="00E1701E">
            <w:pPr>
              <w:pStyle w:val="TableBodyText"/>
            </w:pPr>
            <w:r>
              <w:t>0x003F0000</w:t>
            </w:r>
          </w:p>
        </w:tc>
      </w:tr>
      <w:tr w:rsidR="00662231" w:rsidTr="00662231">
        <w:tc>
          <w:tcPr>
            <w:tcW w:w="0" w:type="auto"/>
          </w:tcPr>
          <w:p w:rsidR="00662231" w:rsidRDefault="00E1701E">
            <w:pPr>
              <w:pStyle w:val="TableBodyText"/>
            </w:pPr>
            <w:r>
              <w:t>WNNC_NET_RSFX</w:t>
            </w:r>
          </w:p>
        </w:tc>
        <w:tc>
          <w:tcPr>
            <w:tcW w:w="0" w:type="auto"/>
          </w:tcPr>
          <w:p w:rsidR="00662231" w:rsidRDefault="00E1701E">
            <w:pPr>
              <w:pStyle w:val="TableBodyText"/>
            </w:pPr>
            <w:r>
              <w:t>0x00400000</w:t>
            </w:r>
          </w:p>
        </w:tc>
      </w:tr>
      <w:tr w:rsidR="00662231" w:rsidTr="00662231">
        <w:tc>
          <w:tcPr>
            <w:tcW w:w="0" w:type="auto"/>
          </w:tcPr>
          <w:p w:rsidR="00662231" w:rsidRDefault="00E1701E">
            <w:pPr>
              <w:pStyle w:val="TableBodyText"/>
            </w:pPr>
            <w:r>
              <w:t>WNNC_NET_MFILES</w:t>
            </w:r>
          </w:p>
        </w:tc>
        <w:tc>
          <w:tcPr>
            <w:tcW w:w="0" w:type="auto"/>
          </w:tcPr>
          <w:p w:rsidR="00662231" w:rsidRDefault="00E1701E">
            <w:pPr>
              <w:pStyle w:val="TableBodyText"/>
            </w:pPr>
            <w:r>
              <w:t>0x00410000</w:t>
            </w:r>
          </w:p>
        </w:tc>
      </w:tr>
      <w:tr w:rsidR="00662231" w:rsidTr="00662231">
        <w:tc>
          <w:tcPr>
            <w:tcW w:w="0" w:type="auto"/>
          </w:tcPr>
          <w:p w:rsidR="00662231" w:rsidRDefault="00E1701E">
            <w:pPr>
              <w:pStyle w:val="TableBodyText"/>
            </w:pPr>
            <w:r>
              <w:t>WNNC_NET_MS_NFS</w:t>
            </w:r>
          </w:p>
        </w:tc>
        <w:tc>
          <w:tcPr>
            <w:tcW w:w="0" w:type="auto"/>
          </w:tcPr>
          <w:p w:rsidR="00662231" w:rsidRDefault="00E1701E">
            <w:pPr>
              <w:pStyle w:val="TableBodyText"/>
            </w:pPr>
            <w:r>
              <w:t>0x00420000</w:t>
            </w:r>
          </w:p>
        </w:tc>
      </w:tr>
      <w:tr w:rsidR="00662231" w:rsidTr="00662231">
        <w:tc>
          <w:tcPr>
            <w:tcW w:w="0" w:type="auto"/>
          </w:tcPr>
          <w:p w:rsidR="00662231" w:rsidRDefault="00E1701E">
            <w:pPr>
              <w:pStyle w:val="TableBodyText"/>
            </w:pPr>
            <w:r>
              <w:t>WNNC_NET_GOOGLE</w:t>
            </w:r>
          </w:p>
        </w:tc>
        <w:tc>
          <w:tcPr>
            <w:tcW w:w="0" w:type="auto"/>
          </w:tcPr>
          <w:p w:rsidR="00662231" w:rsidRDefault="00E1701E">
            <w:pPr>
              <w:pStyle w:val="TableBodyText"/>
            </w:pPr>
            <w:r>
              <w:t>0x00430000</w:t>
            </w:r>
          </w:p>
        </w:tc>
      </w:tr>
    </w:tbl>
    <w:p w:rsidR="00662231" w:rsidRDefault="00E1701E">
      <w:pPr>
        <w:pStyle w:val="Definition-Field"/>
      </w:pPr>
      <w:r>
        <w:rPr>
          <w:b/>
        </w:rPr>
        <w:t xml:space="preserve">NetNameOffsetUnicode (4 bytes): </w:t>
      </w:r>
      <w:r>
        <w:t xml:space="preserve">An optional, 32-bit, unsigned integer that specifies the location of the </w:t>
      </w:r>
      <w:r>
        <w:rPr>
          <w:b/>
        </w:rPr>
        <w:t>NetNameUnicode</w:t>
      </w:r>
      <w:r>
        <w:t xml:space="preserve"> field. This value is an offset, in bytes, from the start of the CommonNetworkRelativeLink structure. This field MUST be present if the value of the </w:t>
      </w:r>
      <w:r>
        <w:rPr>
          <w:b/>
        </w:rPr>
        <w:t>NetNameOffset</w:t>
      </w:r>
      <w:r>
        <w:t xml:space="preserve"> field is greater than 0x00000014; otherwise, this field MUST NOT be present.</w:t>
      </w:r>
    </w:p>
    <w:p w:rsidR="00662231" w:rsidRDefault="00E1701E">
      <w:pPr>
        <w:pStyle w:val="Definition-Field"/>
      </w:pPr>
      <w:r>
        <w:rPr>
          <w:b/>
        </w:rPr>
        <w:t xml:space="preserve">DeviceNameOffsetUnicode (4 bytes): </w:t>
      </w:r>
      <w:r>
        <w:t xml:space="preserve">An optional, 32-bit, unsigned integer that specifies the location of the </w:t>
      </w:r>
      <w:r>
        <w:rPr>
          <w:b/>
        </w:rPr>
        <w:t>DeviceNameUnicode</w:t>
      </w:r>
      <w:r>
        <w:t xml:space="preserve"> field. This value is an offset, in bytes, from the start of the CommonNetworkRelativeLink structure. This field MUST be present if the value of the </w:t>
      </w:r>
      <w:r>
        <w:rPr>
          <w:b/>
        </w:rPr>
        <w:t>NetNameOffset</w:t>
      </w:r>
      <w:r>
        <w:t xml:space="preserve"> field is greater than 0x00000014; otherwise, this field MUST NOT be present.</w:t>
      </w:r>
    </w:p>
    <w:p w:rsidR="00662231" w:rsidRDefault="00E1701E">
      <w:pPr>
        <w:pStyle w:val="Definition-Field"/>
      </w:pPr>
      <w:r>
        <w:rPr>
          <w:b/>
        </w:rPr>
        <w:t xml:space="preserve">NetName (variable): </w:t>
      </w:r>
      <w:r>
        <w:t>A NULL–terminated string, as defined by the system default code page, which specifies a server share path; for example, "\\server\share".</w:t>
      </w:r>
    </w:p>
    <w:p w:rsidR="00662231" w:rsidRDefault="00E1701E">
      <w:pPr>
        <w:pStyle w:val="Definition-Field"/>
      </w:pPr>
      <w:r>
        <w:rPr>
          <w:b/>
        </w:rPr>
        <w:t xml:space="preserve">DeviceName (variable): </w:t>
      </w:r>
      <w:r>
        <w:t>A NULL–terminated string, as defined by the system default code page, which specifies a device; for example, the drive letter "D:".</w:t>
      </w:r>
    </w:p>
    <w:p w:rsidR="00662231" w:rsidRDefault="00E1701E">
      <w:pPr>
        <w:pStyle w:val="Definition-Field"/>
      </w:pPr>
      <w:r>
        <w:rPr>
          <w:b/>
        </w:rPr>
        <w:t xml:space="preserve">NetNameUnicode (variable): </w:t>
      </w:r>
      <w:r>
        <w:t xml:space="preserve">An optional, NULL–terminated, Unicode string that is the Unicode version of the </w:t>
      </w:r>
      <w:r>
        <w:rPr>
          <w:b/>
        </w:rPr>
        <w:t>NetName</w:t>
      </w:r>
      <w:r>
        <w:t xml:space="preserve"> string. This field MUST be present if the value of the </w:t>
      </w:r>
      <w:r>
        <w:rPr>
          <w:b/>
        </w:rPr>
        <w:t>NetNameOffset</w:t>
      </w:r>
      <w:r>
        <w:t xml:space="preserve"> field is greater than 0x00000014; otherwise, this field MUST NOT be present.</w:t>
      </w:r>
    </w:p>
    <w:p w:rsidR="00662231" w:rsidRDefault="00E1701E">
      <w:pPr>
        <w:pStyle w:val="Definition-Field"/>
      </w:pPr>
      <w:r>
        <w:rPr>
          <w:b/>
        </w:rPr>
        <w:t xml:space="preserve">DeviceNameUnicode (variable): </w:t>
      </w:r>
      <w:r>
        <w:t xml:space="preserve">An optional, NULL–terminated, Unicode string that is the Unicode version of the </w:t>
      </w:r>
      <w:r>
        <w:rPr>
          <w:b/>
        </w:rPr>
        <w:t>DeviceName</w:t>
      </w:r>
      <w:r>
        <w:t xml:space="preserve"> string. This field MUST be present if the value of the </w:t>
      </w:r>
      <w:r>
        <w:rPr>
          <w:b/>
        </w:rPr>
        <w:t>NetNameOffset</w:t>
      </w:r>
      <w:r>
        <w:t xml:space="preserve"> field is greater than 0x00000014; otherwise, this field MUST NOT be present.</w:t>
      </w:r>
    </w:p>
    <w:p w:rsidR="00662231" w:rsidRDefault="00E1701E">
      <w:pPr>
        <w:pStyle w:val="Heading2"/>
      </w:pPr>
      <w:bookmarkStart w:id="74" w:name="section_17b694720f344bcfb290eccdb8de224b"/>
      <w:bookmarkStart w:id="75" w:name="_Toc423369762"/>
      <w:r>
        <w:t>StringData</w:t>
      </w:r>
      <w:bookmarkEnd w:id="74"/>
      <w:bookmarkEnd w:id="75"/>
      <w:r>
        <w:fldChar w:fldCharType="begin"/>
      </w:r>
      <w:r>
        <w:instrText xml:space="preserve"> XE "StringData packet"</w:instrText>
      </w:r>
      <w:r>
        <w:fldChar w:fldCharType="end"/>
      </w:r>
    </w:p>
    <w:p w:rsidR="00662231" w:rsidRDefault="00E1701E">
      <w:r>
        <w:t xml:space="preserve">StringData refers to a set of structures that convey user interface and path identification information. The presence of these optional structures is controlled by </w:t>
      </w:r>
      <w:hyperlink w:anchor="Section_ae3502023ba947909e9e98935f4ee5af" w:history="1">
        <w:r>
          <w:rPr>
            <w:rStyle w:val="Hyperlink"/>
          </w:rPr>
          <w:t>LinkFlags (section 2.1.1)</w:t>
        </w:r>
      </w:hyperlink>
      <w:r>
        <w:t xml:space="preserve"> in the </w:t>
      </w:r>
      <w:hyperlink w:anchor="Section_c3376b21093145e4b2fca48ac0e60d15" w:history="1">
        <w:r>
          <w:rPr>
            <w:rStyle w:val="Hyperlink"/>
          </w:rPr>
          <w:t>ShellLinkHeader (section 2.1)</w:t>
        </w:r>
      </w:hyperlink>
      <w:r>
        <w:t>.</w:t>
      </w:r>
    </w:p>
    <w:p w:rsidR="00662231" w:rsidRDefault="00E1701E">
      <w:r>
        <w:t xml:space="preserve">The StringData structures conform to the following ABNF rules </w:t>
      </w:r>
      <w:hyperlink r:id="rId48">
        <w:r>
          <w:rPr>
            <w:rStyle w:val="Hyperlink"/>
          </w:rPr>
          <w:t>[RFC5234]</w:t>
        </w:r>
      </w:hyperlink>
      <w:r>
        <w:t>.</w:t>
      </w:r>
    </w:p>
    <w:p w:rsidR="00662231" w:rsidRDefault="00E1701E">
      <w:pPr>
        <w:pStyle w:val="Code"/>
      </w:pPr>
      <w:r>
        <w:t xml:space="preserve">           </w:t>
      </w:r>
    </w:p>
    <w:p w:rsidR="00662231" w:rsidRDefault="00E1701E">
      <w:pPr>
        <w:pStyle w:val="Code"/>
      </w:pPr>
      <w:r>
        <w:t>STRING_DATA = [NAME_STRING] [RELATIVE_PATH] [WORKING_DIR]</w:t>
      </w:r>
    </w:p>
    <w:p w:rsidR="00662231" w:rsidRDefault="00E1701E">
      <w:pPr>
        <w:pStyle w:val="Code"/>
      </w:pPr>
      <w:r>
        <w:t xml:space="preserve">              [COMMAND_LINE_ARGUMENTS] [ICON_LOCATION]</w:t>
      </w:r>
    </w:p>
    <w:p w:rsidR="00662231" w:rsidRDefault="00E1701E">
      <w:pPr>
        <w:pStyle w:val="Code"/>
      </w:pPr>
      <w:r>
        <w:t xml:space="preserve">           </w:t>
      </w:r>
    </w:p>
    <w:p w:rsidR="00662231" w:rsidRDefault="00E1701E">
      <w:r>
        <w:rPr>
          <w:b/>
        </w:rPr>
        <w:t>NAME_STRING</w:t>
      </w:r>
      <w:r>
        <w:t xml:space="preserve">: An optional structure that specifies a description of the shortcut that is displayed to end users to identify the purpose of the shell link. This structure MUST be present if the </w:t>
      </w:r>
      <w:r>
        <w:rPr>
          <w:b/>
        </w:rPr>
        <w:t>HasName</w:t>
      </w:r>
      <w:r>
        <w:t xml:space="preserve"> flag is set.</w:t>
      </w:r>
    </w:p>
    <w:p w:rsidR="00662231" w:rsidRDefault="00E1701E">
      <w:r>
        <w:rPr>
          <w:b/>
        </w:rPr>
        <w:t>RELATIVE_PATH</w:t>
      </w:r>
      <w:r>
        <w:t xml:space="preserve">: An optional structure that specifies the location of the link target relative to the file that contains the shell link. When specified, this string SHOULD be used when resolving the link. This structure MUST be present if the </w:t>
      </w:r>
      <w:r>
        <w:rPr>
          <w:b/>
        </w:rPr>
        <w:t>HasRelativePath</w:t>
      </w:r>
      <w:r>
        <w:t xml:space="preserve"> flag is set.</w:t>
      </w:r>
    </w:p>
    <w:p w:rsidR="00662231" w:rsidRDefault="00E1701E">
      <w:r>
        <w:rPr>
          <w:b/>
        </w:rPr>
        <w:t>WORKING_DIR</w:t>
      </w:r>
      <w:r>
        <w:t xml:space="preserve">: An optional structure that specifies the file system path of the working directory to be used when activating the link target. This structure MUST be present if the </w:t>
      </w:r>
      <w:r>
        <w:rPr>
          <w:b/>
        </w:rPr>
        <w:t>HasWorkingDir</w:t>
      </w:r>
      <w:r>
        <w:t xml:space="preserve"> flag is set.</w:t>
      </w:r>
    </w:p>
    <w:p w:rsidR="00662231" w:rsidRDefault="00E1701E">
      <w:r>
        <w:rPr>
          <w:b/>
        </w:rPr>
        <w:t>COMMAND_LINE_ARGUMENTS</w:t>
      </w:r>
      <w:r>
        <w:t xml:space="preserve">: An optional structure that stores the command-line arguments that should be specified when activating the link target. This structure MUST be present if the </w:t>
      </w:r>
      <w:r>
        <w:rPr>
          <w:b/>
        </w:rPr>
        <w:t>HasArguments</w:t>
      </w:r>
      <w:r>
        <w:t xml:space="preserve"> flag is set.</w:t>
      </w:r>
    </w:p>
    <w:p w:rsidR="00662231" w:rsidRDefault="00E1701E">
      <w:r>
        <w:rPr>
          <w:b/>
        </w:rPr>
        <w:t>ICON_LOCATION</w:t>
      </w:r>
      <w:r>
        <w:t xml:space="preserve">: An optional structure that specifies the location of the icon to be used when displaying a shell link item in an icon view. This structure MUST be present if the </w:t>
      </w:r>
      <w:r>
        <w:rPr>
          <w:b/>
        </w:rPr>
        <w:t>HasIconLocation</w:t>
      </w:r>
      <w:r>
        <w:t xml:space="preserve"> flag is set.</w:t>
      </w:r>
    </w:p>
    <w:p w:rsidR="00662231" w:rsidRDefault="00E1701E">
      <w:r>
        <w:t>All StringData structures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4320" w:type="dxa"/>
            <w:gridSpan w:val="16"/>
          </w:tcPr>
          <w:p w:rsidR="00662231" w:rsidRDefault="00E1701E">
            <w:pPr>
              <w:pStyle w:val="Packetdiagramtext"/>
            </w:pPr>
            <w:r>
              <w:t>CountCharacters</w:t>
            </w:r>
          </w:p>
        </w:tc>
        <w:tc>
          <w:tcPr>
            <w:tcW w:w="4320" w:type="dxa"/>
            <w:gridSpan w:val="16"/>
          </w:tcPr>
          <w:p w:rsidR="00662231" w:rsidRDefault="00E1701E">
            <w:pPr>
              <w:pStyle w:val="Packetdiagramtext"/>
            </w:pPr>
            <w:r>
              <w:t>String (variable)</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CountCharacters (2 bytes): </w:t>
      </w:r>
      <w:r>
        <w:t xml:space="preserve">A 16-bit, unsigned integer that specifies either the number of characters, defined by the system default code page, or the number of Unicode characters found in the </w:t>
      </w:r>
      <w:r>
        <w:rPr>
          <w:b/>
        </w:rPr>
        <w:t>String</w:t>
      </w:r>
      <w:r>
        <w:t xml:space="preserve"> field. A value of zero specifies an empty string.</w:t>
      </w:r>
    </w:p>
    <w:p w:rsidR="00662231" w:rsidRDefault="00E1701E">
      <w:pPr>
        <w:pStyle w:val="Definition-Field"/>
      </w:pPr>
      <w:r>
        <w:rPr>
          <w:b/>
        </w:rPr>
        <w:t xml:space="preserve">String (variable): </w:t>
      </w:r>
      <w:r>
        <w:t xml:space="preserve">An optional set of characters, defined by the system default code page, or a Unicode string with a length specified by the </w:t>
      </w:r>
      <w:r>
        <w:rPr>
          <w:b/>
        </w:rPr>
        <w:t>CountCharacters</w:t>
      </w:r>
      <w:r>
        <w:t xml:space="preserve"> field. This string MUST NOT be NULL-terminated.</w:t>
      </w:r>
    </w:p>
    <w:p w:rsidR="00662231" w:rsidRDefault="00E1701E">
      <w:pPr>
        <w:pStyle w:val="Heading2"/>
      </w:pPr>
      <w:bookmarkStart w:id="76" w:name="section_c41e062df7644f13bd4fea812ab9a4d1"/>
      <w:bookmarkStart w:id="77" w:name="_Toc423369763"/>
      <w:r>
        <w:t>ExtraData</w:t>
      </w:r>
      <w:bookmarkEnd w:id="76"/>
      <w:bookmarkEnd w:id="77"/>
      <w:r>
        <w:fldChar w:fldCharType="begin"/>
      </w:r>
      <w:r>
        <w:instrText xml:space="preserve"> XE "ExtraData packet"</w:instrText>
      </w:r>
      <w:r>
        <w:fldChar w:fldCharType="end"/>
      </w:r>
    </w:p>
    <w:p w:rsidR="00662231" w:rsidRDefault="00E1701E">
      <w:r>
        <w:t>ExtraData refers to a set of structures that convey additional information about a link target. These optional structures can be present in an extra data section that is appended to the basic Shell Link Binary File Format.</w:t>
      </w:r>
    </w:p>
    <w:p w:rsidR="00662231" w:rsidRDefault="00E1701E">
      <w:r>
        <w:t xml:space="preserve">The ExtraData structures conform to the following ABNF rules </w:t>
      </w:r>
      <w:hyperlink r:id="rId49">
        <w:r>
          <w:rPr>
            <w:rStyle w:val="Hyperlink"/>
          </w:rPr>
          <w:t>[RFC5234]</w:t>
        </w:r>
      </w:hyperlink>
      <w:r>
        <w:t>:</w:t>
      </w:r>
    </w:p>
    <w:p w:rsidR="00662231" w:rsidRDefault="00E1701E">
      <w:pPr>
        <w:pStyle w:val="Code"/>
      </w:pPr>
      <w:r>
        <w:t xml:space="preserve">           </w:t>
      </w:r>
    </w:p>
    <w:p w:rsidR="00662231" w:rsidRDefault="00E1701E">
      <w:pPr>
        <w:pStyle w:val="Code"/>
      </w:pPr>
      <w:r>
        <w:t xml:space="preserve">EXTRA_DATA       = *EXTRA_DATA_BLOCK TERMINAL_BLOCK </w:t>
      </w:r>
    </w:p>
    <w:p w:rsidR="00662231" w:rsidRDefault="00E1701E">
      <w:pPr>
        <w:pStyle w:val="Code"/>
      </w:pPr>
      <w:r>
        <w:t xml:space="preserve">           </w:t>
      </w:r>
    </w:p>
    <w:p w:rsidR="00662231" w:rsidRDefault="00E1701E">
      <w:pPr>
        <w:pStyle w:val="Code"/>
      </w:pPr>
      <w:r>
        <w:t>EXTRA_DATA_BLOCK = CONSOLE_PROPS / CONSOLE_FE_PROPS / DARWIN_PROPS /</w:t>
      </w:r>
    </w:p>
    <w:p w:rsidR="00662231" w:rsidRDefault="00E1701E">
      <w:pPr>
        <w:pStyle w:val="Code"/>
      </w:pPr>
      <w:r>
        <w:t xml:space="preserve">                   ENVIRONMENT_PROPS / ICON_ENVIRONMENT_PROPS /</w:t>
      </w:r>
    </w:p>
    <w:p w:rsidR="00662231" w:rsidRDefault="00E1701E">
      <w:pPr>
        <w:pStyle w:val="Code"/>
      </w:pPr>
      <w:r>
        <w:t xml:space="preserve">                   KNOWN_FOLDER_PROPS / PROPERTY_STORE_PROPS /</w:t>
      </w:r>
    </w:p>
    <w:p w:rsidR="00662231" w:rsidRDefault="00E1701E">
      <w:pPr>
        <w:pStyle w:val="Code"/>
      </w:pPr>
      <w:r>
        <w:t xml:space="preserve">                   SHIM_PROPS / SPECIAL_FOLDER_PROPS /</w:t>
      </w:r>
    </w:p>
    <w:p w:rsidR="00662231" w:rsidRDefault="00E1701E">
      <w:pPr>
        <w:pStyle w:val="Code"/>
      </w:pPr>
      <w:r>
        <w:t xml:space="preserve">                   TRACKER_PROPS / VISTA_AND_ABOVE_IDLIST_PROPS</w:t>
      </w:r>
    </w:p>
    <w:p w:rsidR="00662231" w:rsidRDefault="00E1701E">
      <w:pPr>
        <w:pStyle w:val="Code"/>
      </w:pPr>
      <w:r>
        <w:t xml:space="preserve">           </w:t>
      </w:r>
    </w:p>
    <w:p w:rsidR="00662231" w:rsidRDefault="00E1701E">
      <w:r>
        <w:rPr>
          <w:b/>
        </w:rPr>
        <w:t>EXTRA_DATA</w:t>
      </w:r>
      <w:r>
        <w:t>: A structure consisting of zero or more property data blocks followed by a terminal block.</w:t>
      </w:r>
    </w:p>
    <w:p w:rsidR="00662231" w:rsidRDefault="00E1701E">
      <w:r>
        <w:rPr>
          <w:b/>
        </w:rPr>
        <w:t>EXTRA_DATA_BLOCK</w:t>
      </w:r>
      <w:r>
        <w:t>: A structure consisting of any one of the following property data blocks.</w:t>
      </w:r>
    </w:p>
    <w:p w:rsidR="00662231" w:rsidRDefault="00E1701E">
      <w:pPr>
        <w:pStyle w:val="ListParagraph"/>
        <w:numPr>
          <w:ilvl w:val="0"/>
          <w:numId w:val="48"/>
        </w:numPr>
      </w:pPr>
      <w:r>
        <w:rPr>
          <w:b/>
        </w:rPr>
        <w:t>CONSOLE_PROPS</w:t>
      </w:r>
      <w:r>
        <w:t xml:space="preserve">: A </w:t>
      </w:r>
      <w:hyperlink w:anchor="Section_e6b432b45a4948269c25e28695e8dd0c" w:history="1">
        <w:r>
          <w:rPr>
            <w:rStyle w:val="Hyperlink"/>
          </w:rPr>
          <w:t>ConsoleDataBlock</w:t>
        </w:r>
      </w:hyperlink>
      <w:r>
        <w:t xml:space="preserve"> structure (section 2.5.1).</w:t>
      </w:r>
    </w:p>
    <w:p w:rsidR="00662231" w:rsidRDefault="00E1701E">
      <w:pPr>
        <w:pStyle w:val="ListParagraph"/>
        <w:numPr>
          <w:ilvl w:val="0"/>
          <w:numId w:val="48"/>
        </w:numPr>
      </w:pPr>
      <w:r>
        <w:rPr>
          <w:b/>
        </w:rPr>
        <w:t>CONSOLE_FE_PROPS</w:t>
      </w:r>
      <w:r>
        <w:t xml:space="preserve">: A </w:t>
      </w:r>
      <w:hyperlink w:anchor="Section_b959e24d67c74409b52d49c00f8bedf9" w:history="1">
        <w:r>
          <w:rPr>
            <w:rStyle w:val="Hyperlink"/>
          </w:rPr>
          <w:t>ConsoleFEDataBlock</w:t>
        </w:r>
      </w:hyperlink>
      <w:r>
        <w:t xml:space="preserve"> structure (section 2.5.2).</w:t>
      </w:r>
    </w:p>
    <w:p w:rsidR="00662231" w:rsidRDefault="00E1701E">
      <w:pPr>
        <w:pStyle w:val="ListParagraph"/>
        <w:numPr>
          <w:ilvl w:val="0"/>
          <w:numId w:val="48"/>
        </w:numPr>
      </w:pPr>
      <w:r>
        <w:rPr>
          <w:b/>
        </w:rPr>
        <w:t>DARWIN_PROPS</w:t>
      </w:r>
      <w:r>
        <w:t xml:space="preserve">: A </w:t>
      </w:r>
      <w:hyperlink w:anchor="Section_48f8a4c499fe4787a39fb1367103eba8" w:history="1">
        <w:r>
          <w:rPr>
            <w:rStyle w:val="Hyperlink"/>
          </w:rPr>
          <w:t>DarwinDataBlock</w:t>
        </w:r>
      </w:hyperlink>
      <w:r>
        <w:t xml:space="preserve"> structure (section 2.5.3).</w:t>
      </w:r>
    </w:p>
    <w:p w:rsidR="00662231" w:rsidRDefault="00E1701E">
      <w:pPr>
        <w:pStyle w:val="ListParagraph"/>
        <w:numPr>
          <w:ilvl w:val="0"/>
          <w:numId w:val="48"/>
        </w:numPr>
      </w:pPr>
      <w:r>
        <w:rPr>
          <w:b/>
        </w:rPr>
        <w:t>ENVIRONMENT_PROPS</w:t>
      </w:r>
      <w:r>
        <w:t xml:space="preserve">: An </w:t>
      </w:r>
      <w:hyperlink w:anchor="Section_2224d03cf41744a081e3df169938ba72" w:history="1">
        <w:r>
          <w:rPr>
            <w:rStyle w:val="Hyperlink"/>
          </w:rPr>
          <w:t>EnvironmentVariableDataBlock</w:t>
        </w:r>
      </w:hyperlink>
      <w:r>
        <w:t xml:space="preserve"> structure (section 2.5.4).</w:t>
      </w:r>
    </w:p>
    <w:p w:rsidR="00662231" w:rsidRDefault="00E1701E">
      <w:pPr>
        <w:pStyle w:val="ListParagraph"/>
        <w:numPr>
          <w:ilvl w:val="0"/>
          <w:numId w:val="48"/>
        </w:numPr>
      </w:pPr>
      <w:r>
        <w:rPr>
          <w:b/>
        </w:rPr>
        <w:t>ICON_ENVIRONMENT_PROPS</w:t>
      </w:r>
      <w:r>
        <w:t xml:space="preserve">: An </w:t>
      </w:r>
      <w:hyperlink w:anchor="Section_9e6b7dfe2ca24875a0c98d75ee4f9b65" w:history="1">
        <w:r>
          <w:rPr>
            <w:rStyle w:val="Hyperlink"/>
          </w:rPr>
          <w:t>IconEnvironmentDataBlock</w:t>
        </w:r>
      </w:hyperlink>
      <w:r>
        <w:t xml:space="preserve"> structure (section 2.5.5).</w:t>
      </w:r>
    </w:p>
    <w:p w:rsidR="00662231" w:rsidRDefault="00E1701E">
      <w:pPr>
        <w:pStyle w:val="ListParagraph"/>
        <w:numPr>
          <w:ilvl w:val="0"/>
          <w:numId w:val="48"/>
        </w:numPr>
      </w:pPr>
      <w:r>
        <w:rPr>
          <w:b/>
        </w:rPr>
        <w:t>KNOWN_FOLDER_PROPS</w:t>
      </w:r>
      <w:r>
        <w:t xml:space="preserve">: A </w:t>
      </w:r>
      <w:hyperlink w:anchor="Section_5c7410e4ec194ec58fffcf4ccc46c5b6" w:history="1">
        <w:r>
          <w:rPr>
            <w:rStyle w:val="Hyperlink"/>
          </w:rPr>
          <w:t>KnownFolderDataBlock</w:t>
        </w:r>
      </w:hyperlink>
      <w:r>
        <w:t xml:space="preserve"> structure (section 2.5.6).</w:t>
      </w:r>
    </w:p>
    <w:p w:rsidR="00662231" w:rsidRDefault="00E1701E">
      <w:pPr>
        <w:pStyle w:val="ListParagraph"/>
        <w:numPr>
          <w:ilvl w:val="0"/>
          <w:numId w:val="48"/>
        </w:numPr>
      </w:pPr>
      <w:r>
        <w:rPr>
          <w:b/>
        </w:rPr>
        <w:t>PROPERTY_STORE_PROPS</w:t>
      </w:r>
      <w:r>
        <w:t xml:space="preserve">: A </w:t>
      </w:r>
      <w:hyperlink w:anchor="Section_36463387070840f6a3a5452fe42be585" w:history="1">
        <w:r>
          <w:rPr>
            <w:rStyle w:val="Hyperlink"/>
          </w:rPr>
          <w:t>PropertyStoreDataBlock</w:t>
        </w:r>
      </w:hyperlink>
      <w:r>
        <w:t xml:space="preserve"> structure (section 2.5.7).</w:t>
      </w:r>
    </w:p>
    <w:p w:rsidR="00662231" w:rsidRDefault="00E1701E">
      <w:pPr>
        <w:pStyle w:val="ListParagraph"/>
        <w:numPr>
          <w:ilvl w:val="0"/>
          <w:numId w:val="48"/>
        </w:numPr>
      </w:pPr>
      <w:r>
        <w:rPr>
          <w:b/>
        </w:rPr>
        <w:t>SHIM_PROPS</w:t>
      </w:r>
      <w:r>
        <w:t xml:space="preserve">: A </w:t>
      </w:r>
      <w:hyperlink w:anchor="Section_bde812e55af04db9a7e34a46e91c873a" w:history="1">
        <w:r>
          <w:rPr>
            <w:rStyle w:val="Hyperlink"/>
          </w:rPr>
          <w:t>ShimDataBlock</w:t>
        </w:r>
      </w:hyperlink>
      <w:r>
        <w:t xml:space="preserve"> structure (section 2.5.8).</w:t>
      </w:r>
    </w:p>
    <w:p w:rsidR="00662231" w:rsidRDefault="00E1701E">
      <w:pPr>
        <w:pStyle w:val="ListParagraph"/>
        <w:numPr>
          <w:ilvl w:val="0"/>
          <w:numId w:val="48"/>
        </w:numPr>
      </w:pPr>
      <w:r>
        <w:rPr>
          <w:b/>
        </w:rPr>
        <w:t>SPECIAL_FOLDER_PROPS</w:t>
      </w:r>
      <w:r>
        <w:t xml:space="preserve">: A </w:t>
      </w:r>
      <w:hyperlink w:anchor="Section_8833199dfc0345358011ba36c4b3ad5f" w:history="1">
        <w:r>
          <w:rPr>
            <w:rStyle w:val="Hyperlink"/>
          </w:rPr>
          <w:t>SpecialFolderDataBlock</w:t>
        </w:r>
      </w:hyperlink>
      <w:r>
        <w:t xml:space="preserve"> structure (section 2.5.9).</w:t>
      </w:r>
    </w:p>
    <w:p w:rsidR="00662231" w:rsidRDefault="00E1701E">
      <w:pPr>
        <w:pStyle w:val="ListParagraph"/>
        <w:numPr>
          <w:ilvl w:val="0"/>
          <w:numId w:val="48"/>
        </w:numPr>
      </w:pPr>
      <w:r>
        <w:rPr>
          <w:b/>
        </w:rPr>
        <w:t>TRACKER_PROPS</w:t>
      </w:r>
      <w:r>
        <w:t xml:space="preserve">: A </w:t>
      </w:r>
      <w:hyperlink w:anchor="Section_df8e3748fba54524968af72be06d71fc" w:history="1">
        <w:r>
          <w:rPr>
            <w:rStyle w:val="Hyperlink"/>
          </w:rPr>
          <w:t>TrackerDataBlock</w:t>
        </w:r>
      </w:hyperlink>
      <w:r>
        <w:t xml:space="preserve"> structure (section 2.5.10).</w:t>
      </w:r>
    </w:p>
    <w:p w:rsidR="00662231" w:rsidRDefault="00E1701E">
      <w:pPr>
        <w:pStyle w:val="ListParagraph"/>
        <w:numPr>
          <w:ilvl w:val="0"/>
          <w:numId w:val="48"/>
        </w:numPr>
      </w:pPr>
      <w:r>
        <w:rPr>
          <w:b/>
        </w:rPr>
        <w:t>VISTA_AND_ABOVE_IDLIST_PROPS</w:t>
      </w:r>
      <w:r>
        <w:t xml:space="preserve">: A </w:t>
      </w:r>
      <w:hyperlink w:anchor="Section_f020e8d5fc9a46d2a536d2267b8f37da" w:history="1">
        <w:r>
          <w:rPr>
            <w:rStyle w:val="Hyperlink"/>
          </w:rPr>
          <w:t>VistaAndAboveIDListDataBlock</w:t>
        </w:r>
      </w:hyperlink>
      <w:r>
        <w:t xml:space="preserve"> structure (section 2.5.11).</w:t>
      </w:r>
    </w:p>
    <w:p w:rsidR="00662231" w:rsidRDefault="00E1701E">
      <w:r>
        <w:rPr>
          <w:b/>
        </w:rPr>
        <w:t>TERMINAL_BLOCK</w:t>
      </w:r>
      <w:r>
        <w:t xml:space="preserve"> A structure that indicates the end of the extra data section.</w:t>
      </w:r>
    </w:p>
    <w:p w:rsidR="00662231" w:rsidRDefault="00E1701E">
      <w:r>
        <w:t>The general structure of an extra data section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trHeight w:hRule="exact" w:val="490"/>
        </w:trPr>
        <w:tc>
          <w:tcPr>
            <w:tcW w:w="8640" w:type="dxa"/>
            <w:gridSpan w:val="32"/>
          </w:tcPr>
          <w:p w:rsidR="00662231" w:rsidRDefault="00E1701E">
            <w:pPr>
              <w:pStyle w:val="PacketDiagramBodyText"/>
            </w:pPr>
            <w:r>
              <w:t>ExtraDataBlock (variable)</w:t>
            </w:r>
          </w:p>
        </w:tc>
      </w:tr>
      <w:tr w:rsidR="00662231" w:rsidTr="00662231">
        <w:trPr>
          <w:trHeight w:hRule="exact" w:val="490"/>
        </w:trPr>
        <w:tc>
          <w:tcPr>
            <w:tcW w:w="8640" w:type="dxa"/>
            <w:gridSpan w:val="32"/>
          </w:tcPr>
          <w:p w:rsidR="00662231" w:rsidRDefault="00E1701E">
            <w:pPr>
              <w:pStyle w:val="PacketDiagramBodyText"/>
            </w:pPr>
            <w:r>
              <w:t>...</w:t>
            </w:r>
          </w:p>
        </w:tc>
      </w:tr>
      <w:tr w:rsidR="00662231" w:rsidTr="00662231">
        <w:trPr>
          <w:trHeight w:hRule="exact" w:val="490"/>
        </w:trPr>
        <w:tc>
          <w:tcPr>
            <w:tcW w:w="8640" w:type="dxa"/>
            <w:gridSpan w:val="32"/>
          </w:tcPr>
          <w:p w:rsidR="00662231" w:rsidRDefault="00E1701E">
            <w:pPr>
              <w:pStyle w:val="PacketDiagramBodyText"/>
            </w:pPr>
            <w:r>
              <w:t>TerminalBlock</w:t>
            </w:r>
          </w:p>
        </w:tc>
      </w:tr>
    </w:tbl>
    <w:p w:rsidR="00662231" w:rsidRDefault="00E1701E">
      <w:pPr>
        <w:pStyle w:val="Definition-Field"/>
      </w:pPr>
      <w:r>
        <w:rPr>
          <w:b/>
        </w:rPr>
        <w:t xml:space="preserve">ExtraDataBlock (variable): </w:t>
      </w:r>
      <w:r>
        <w:t xml:space="preserve">An optional array of bytes that contains zero or more property data blocks listed in the </w:t>
      </w:r>
      <w:r>
        <w:rPr>
          <w:b/>
        </w:rPr>
        <w:t>EXTRA_DATA_BLOCK</w:t>
      </w:r>
      <w:r>
        <w:t xml:space="preserve"> syntax rule.</w:t>
      </w:r>
    </w:p>
    <w:p w:rsidR="00662231" w:rsidRDefault="00E1701E">
      <w:pPr>
        <w:pStyle w:val="Definition-Field"/>
      </w:pPr>
      <w:r>
        <w:rPr>
          <w:b/>
        </w:rPr>
        <w:t xml:space="preserve">TerminalBlock (4 bytes): </w:t>
      </w:r>
      <w:r>
        <w:t>A 32-bit, unsigned integer that indicates the end of the extra data section. This value MUST be less than 0x00000004.</w:t>
      </w:r>
    </w:p>
    <w:p w:rsidR="00662231" w:rsidRDefault="00E1701E">
      <w:pPr>
        <w:pStyle w:val="Heading3"/>
      </w:pPr>
      <w:bookmarkStart w:id="78" w:name="section_e6b432b45a4948269c25e28695e8dd0c"/>
      <w:bookmarkStart w:id="79" w:name="_Toc423369764"/>
      <w:r>
        <w:t>ConsoleDataBlock</w:t>
      </w:r>
      <w:bookmarkEnd w:id="78"/>
      <w:bookmarkEnd w:id="79"/>
      <w:r>
        <w:fldChar w:fldCharType="begin"/>
      </w:r>
      <w:r>
        <w:instrText xml:space="preserve"> XE "ConsoleDataBlock packet"</w:instrText>
      </w:r>
      <w:r>
        <w:fldChar w:fldCharType="end"/>
      </w:r>
    </w:p>
    <w:p w:rsidR="00662231" w:rsidRDefault="00E1701E">
      <w:r>
        <w:t>The ConsoleDataBlock structure specifies the display settings to use when a link target specifies an application that is run in a console window.</w:t>
      </w:r>
      <w:bookmarkStart w:id="80"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8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trHeight w:hRule="exact" w:val="490"/>
        </w:trPr>
        <w:tc>
          <w:tcPr>
            <w:tcW w:w="8640" w:type="dxa"/>
            <w:gridSpan w:val="32"/>
          </w:tcPr>
          <w:p w:rsidR="00662231" w:rsidRDefault="00E1701E">
            <w:pPr>
              <w:pStyle w:val="PacketDiagramBodyText"/>
            </w:pPr>
            <w:r>
              <w:t>BlockSize</w:t>
            </w:r>
          </w:p>
        </w:tc>
      </w:tr>
      <w:tr w:rsidR="00662231" w:rsidTr="00662231">
        <w:trPr>
          <w:trHeight w:hRule="exact" w:val="490"/>
        </w:trPr>
        <w:tc>
          <w:tcPr>
            <w:tcW w:w="8640" w:type="dxa"/>
            <w:gridSpan w:val="32"/>
          </w:tcPr>
          <w:p w:rsidR="00662231" w:rsidRDefault="00E1701E">
            <w:pPr>
              <w:pStyle w:val="PacketDiagramBodyText"/>
            </w:pPr>
            <w:r>
              <w:t>BlockSignature</w:t>
            </w:r>
          </w:p>
        </w:tc>
      </w:tr>
      <w:tr w:rsidR="00662231" w:rsidTr="00662231">
        <w:trPr>
          <w:trHeight w:hRule="exact" w:val="490"/>
        </w:trPr>
        <w:tc>
          <w:tcPr>
            <w:tcW w:w="4320" w:type="dxa"/>
            <w:gridSpan w:val="16"/>
          </w:tcPr>
          <w:p w:rsidR="00662231" w:rsidRDefault="00E1701E">
            <w:pPr>
              <w:pStyle w:val="PacketDiagramBodyText"/>
            </w:pPr>
            <w:r>
              <w:t>FillAttributes</w:t>
            </w:r>
          </w:p>
        </w:tc>
        <w:tc>
          <w:tcPr>
            <w:tcW w:w="4320" w:type="dxa"/>
            <w:gridSpan w:val="16"/>
          </w:tcPr>
          <w:p w:rsidR="00662231" w:rsidRDefault="00E1701E">
            <w:pPr>
              <w:pStyle w:val="PacketDiagramBodyText"/>
            </w:pPr>
            <w:r>
              <w:t>PopupFillAttributes</w:t>
            </w:r>
          </w:p>
        </w:tc>
      </w:tr>
      <w:tr w:rsidR="00662231" w:rsidTr="00662231">
        <w:trPr>
          <w:trHeight w:hRule="exact" w:val="490"/>
        </w:trPr>
        <w:tc>
          <w:tcPr>
            <w:tcW w:w="4320" w:type="dxa"/>
            <w:gridSpan w:val="16"/>
          </w:tcPr>
          <w:p w:rsidR="00662231" w:rsidRDefault="00E1701E">
            <w:pPr>
              <w:pStyle w:val="PacketDiagramBodyText"/>
            </w:pPr>
            <w:r>
              <w:t>ScreenBufferSizeX</w:t>
            </w:r>
          </w:p>
        </w:tc>
        <w:tc>
          <w:tcPr>
            <w:tcW w:w="4320" w:type="dxa"/>
            <w:gridSpan w:val="16"/>
          </w:tcPr>
          <w:p w:rsidR="00662231" w:rsidRDefault="00E1701E">
            <w:pPr>
              <w:pStyle w:val="PacketDiagramBodyText"/>
            </w:pPr>
            <w:r>
              <w:t>ScreenBufferSizeY</w:t>
            </w:r>
          </w:p>
        </w:tc>
      </w:tr>
      <w:tr w:rsidR="00662231" w:rsidTr="00662231">
        <w:trPr>
          <w:trHeight w:hRule="exact" w:val="490"/>
        </w:trPr>
        <w:tc>
          <w:tcPr>
            <w:tcW w:w="4320" w:type="dxa"/>
            <w:gridSpan w:val="16"/>
          </w:tcPr>
          <w:p w:rsidR="00662231" w:rsidRDefault="00E1701E">
            <w:pPr>
              <w:pStyle w:val="PacketDiagramBodyText"/>
            </w:pPr>
            <w:r>
              <w:t>WindowSizeX</w:t>
            </w:r>
          </w:p>
        </w:tc>
        <w:tc>
          <w:tcPr>
            <w:tcW w:w="4320" w:type="dxa"/>
            <w:gridSpan w:val="16"/>
          </w:tcPr>
          <w:p w:rsidR="00662231" w:rsidRDefault="00E1701E">
            <w:pPr>
              <w:pStyle w:val="PacketDiagramBodyText"/>
            </w:pPr>
            <w:r>
              <w:t>WindowSizeY</w:t>
            </w:r>
          </w:p>
        </w:tc>
      </w:tr>
      <w:tr w:rsidR="00662231" w:rsidTr="00662231">
        <w:trPr>
          <w:trHeight w:hRule="exact" w:val="490"/>
        </w:trPr>
        <w:tc>
          <w:tcPr>
            <w:tcW w:w="4320" w:type="dxa"/>
            <w:gridSpan w:val="16"/>
          </w:tcPr>
          <w:p w:rsidR="00662231" w:rsidRDefault="00E1701E">
            <w:pPr>
              <w:pStyle w:val="PacketDiagramBodyText"/>
            </w:pPr>
            <w:r>
              <w:t>WindowOriginX</w:t>
            </w:r>
          </w:p>
        </w:tc>
        <w:tc>
          <w:tcPr>
            <w:tcW w:w="4320" w:type="dxa"/>
            <w:gridSpan w:val="16"/>
          </w:tcPr>
          <w:p w:rsidR="00662231" w:rsidRDefault="00E1701E">
            <w:pPr>
              <w:pStyle w:val="PacketDiagramBodyText"/>
            </w:pPr>
            <w:r>
              <w:t>WindowOriginY</w:t>
            </w:r>
          </w:p>
        </w:tc>
      </w:tr>
      <w:tr w:rsidR="00662231" w:rsidTr="00662231">
        <w:trPr>
          <w:trHeight w:hRule="exact" w:val="490"/>
        </w:trPr>
        <w:tc>
          <w:tcPr>
            <w:tcW w:w="8640" w:type="dxa"/>
            <w:gridSpan w:val="32"/>
          </w:tcPr>
          <w:p w:rsidR="00662231" w:rsidRDefault="00E1701E">
            <w:pPr>
              <w:pStyle w:val="PacketDiagramBodyText"/>
            </w:pPr>
            <w:r>
              <w:t>Unused1</w:t>
            </w:r>
          </w:p>
        </w:tc>
      </w:tr>
      <w:tr w:rsidR="00662231" w:rsidTr="00662231">
        <w:trPr>
          <w:trHeight w:hRule="exact" w:val="490"/>
        </w:trPr>
        <w:tc>
          <w:tcPr>
            <w:tcW w:w="8640" w:type="dxa"/>
            <w:gridSpan w:val="32"/>
          </w:tcPr>
          <w:p w:rsidR="00662231" w:rsidRDefault="00E1701E">
            <w:pPr>
              <w:pStyle w:val="PacketDiagramBodyText"/>
            </w:pPr>
            <w:r>
              <w:t>Unused2</w:t>
            </w:r>
          </w:p>
        </w:tc>
      </w:tr>
      <w:tr w:rsidR="00662231" w:rsidTr="00662231">
        <w:trPr>
          <w:trHeight w:hRule="exact" w:val="490"/>
        </w:trPr>
        <w:tc>
          <w:tcPr>
            <w:tcW w:w="8640" w:type="dxa"/>
            <w:gridSpan w:val="32"/>
          </w:tcPr>
          <w:p w:rsidR="00662231" w:rsidRDefault="00E1701E">
            <w:pPr>
              <w:pStyle w:val="PacketDiagramBodyText"/>
            </w:pPr>
            <w:r>
              <w:t>FontSize</w:t>
            </w:r>
          </w:p>
        </w:tc>
      </w:tr>
      <w:tr w:rsidR="00662231" w:rsidTr="00662231">
        <w:trPr>
          <w:trHeight w:hRule="exact" w:val="490"/>
        </w:trPr>
        <w:tc>
          <w:tcPr>
            <w:tcW w:w="8640" w:type="dxa"/>
            <w:gridSpan w:val="32"/>
          </w:tcPr>
          <w:p w:rsidR="00662231" w:rsidRDefault="00E1701E">
            <w:pPr>
              <w:pStyle w:val="PacketDiagramBodyText"/>
            </w:pPr>
            <w:r>
              <w:t>FontFamily</w:t>
            </w:r>
          </w:p>
        </w:tc>
      </w:tr>
      <w:tr w:rsidR="00662231" w:rsidTr="00662231">
        <w:trPr>
          <w:trHeight w:hRule="exact" w:val="490"/>
        </w:trPr>
        <w:tc>
          <w:tcPr>
            <w:tcW w:w="8640" w:type="dxa"/>
            <w:gridSpan w:val="32"/>
          </w:tcPr>
          <w:p w:rsidR="00662231" w:rsidRDefault="00E1701E">
            <w:pPr>
              <w:pStyle w:val="PacketDiagramBodyText"/>
            </w:pPr>
            <w:r>
              <w:t>FontWeight</w:t>
            </w:r>
          </w:p>
        </w:tc>
      </w:tr>
      <w:tr w:rsidR="00662231" w:rsidTr="00662231">
        <w:trPr>
          <w:trHeight w:hRule="exact" w:val="490"/>
        </w:trPr>
        <w:tc>
          <w:tcPr>
            <w:tcW w:w="8640" w:type="dxa"/>
            <w:gridSpan w:val="32"/>
          </w:tcPr>
          <w:p w:rsidR="00662231" w:rsidRDefault="00E1701E">
            <w:pPr>
              <w:pStyle w:val="PacketDiagramBodyText"/>
            </w:pPr>
            <w:r>
              <w:t>Face Name (64 bytes)</w:t>
            </w:r>
          </w:p>
        </w:tc>
      </w:tr>
      <w:tr w:rsidR="00662231" w:rsidTr="00662231">
        <w:trPr>
          <w:trHeight w:hRule="exact" w:val="490"/>
        </w:trPr>
        <w:tc>
          <w:tcPr>
            <w:tcW w:w="8640" w:type="dxa"/>
            <w:gridSpan w:val="32"/>
          </w:tcPr>
          <w:p w:rsidR="00662231" w:rsidRDefault="00E1701E">
            <w:pPr>
              <w:pStyle w:val="PacketDiagramBodyText"/>
            </w:pPr>
            <w:r>
              <w:t>...</w:t>
            </w:r>
          </w:p>
        </w:tc>
      </w:tr>
      <w:tr w:rsidR="00662231" w:rsidTr="00662231">
        <w:trPr>
          <w:trHeight w:hRule="exact" w:val="490"/>
        </w:trPr>
        <w:tc>
          <w:tcPr>
            <w:tcW w:w="8640" w:type="dxa"/>
            <w:gridSpan w:val="32"/>
          </w:tcPr>
          <w:p w:rsidR="00662231" w:rsidRDefault="00E1701E">
            <w:pPr>
              <w:pStyle w:val="PacketDiagramBodyText"/>
            </w:pPr>
            <w:r>
              <w:t>...</w:t>
            </w:r>
          </w:p>
        </w:tc>
      </w:tr>
      <w:tr w:rsidR="00662231" w:rsidTr="00662231">
        <w:trPr>
          <w:trHeight w:hRule="exact" w:val="490"/>
        </w:trPr>
        <w:tc>
          <w:tcPr>
            <w:tcW w:w="8640" w:type="dxa"/>
            <w:gridSpan w:val="32"/>
          </w:tcPr>
          <w:p w:rsidR="00662231" w:rsidRDefault="00E1701E">
            <w:pPr>
              <w:pStyle w:val="PacketDiagramBodyText"/>
            </w:pPr>
            <w:r>
              <w:t>CursorSize</w:t>
            </w:r>
          </w:p>
        </w:tc>
      </w:tr>
      <w:tr w:rsidR="00662231" w:rsidTr="00662231">
        <w:trPr>
          <w:trHeight w:hRule="exact" w:val="490"/>
        </w:trPr>
        <w:tc>
          <w:tcPr>
            <w:tcW w:w="8640" w:type="dxa"/>
            <w:gridSpan w:val="32"/>
          </w:tcPr>
          <w:p w:rsidR="00662231" w:rsidRDefault="00E1701E">
            <w:pPr>
              <w:pStyle w:val="PacketDiagramBodyText"/>
            </w:pPr>
            <w:r>
              <w:t>FullScreen</w:t>
            </w:r>
          </w:p>
        </w:tc>
      </w:tr>
      <w:tr w:rsidR="00662231" w:rsidTr="00662231">
        <w:trPr>
          <w:trHeight w:hRule="exact" w:val="490"/>
        </w:trPr>
        <w:tc>
          <w:tcPr>
            <w:tcW w:w="8640" w:type="dxa"/>
            <w:gridSpan w:val="32"/>
          </w:tcPr>
          <w:p w:rsidR="00662231" w:rsidRDefault="00E1701E">
            <w:pPr>
              <w:pStyle w:val="PacketDiagramBodyText"/>
            </w:pPr>
            <w:r>
              <w:t>QuickEdit</w:t>
            </w:r>
          </w:p>
        </w:tc>
      </w:tr>
      <w:tr w:rsidR="00662231" w:rsidTr="00662231">
        <w:trPr>
          <w:trHeight w:hRule="exact" w:val="490"/>
        </w:trPr>
        <w:tc>
          <w:tcPr>
            <w:tcW w:w="8640" w:type="dxa"/>
            <w:gridSpan w:val="32"/>
          </w:tcPr>
          <w:p w:rsidR="00662231" w:rsidRDefault="00E1701E">
            <w:pPr>
              <w:pStyle w:val="PacketDiagramBodyText"/>
            </w:pPr>
            <w:r>
              <w:t>InsertMode</w:t>
            </w:r>
          </w:p>
        </w:tc>
      </w:tr>
      <w:tr w:rsidR="00662231" w:rsidTr="00662231">
        <w:trPr>
          <w:trHeight w:hRule="exact" w:val="490"/>
        </w:trPr>
        <w:tc>
          <w:tcPr>
            <w:tcW w:w="8640" w:type="dxa"/>
            <w:gridSpan w:val="32"/>
          </w:tcPr>
          <w:p w:rsidR="00662231" w:rsidRDefault="00E1701E">
            <w:pPr>
              <w:pStyle w:val="PacketDiagramBodyText"/>
            </w:pPr>
            <w:r>
              <w:t>AutoPosition</w:t>
            </w:r>
          </w:p>
        </w:tc>
      </w:tr>
      <w:tr w:rsidR="00662231" w:rsidTr="00662231">
        <w:trPr>
          <w:trHeight w:hRule="exact" w:val="490"/>
        </w:trPr>
        <w:tc>
          <w:tcPr>
            <w:tcW w:w="8640" w:type="dxa"/>
            <w:gridSpan w:val="32"/>
          </w:tcPr>
          <w:p w:rsidR="00662231" w:rsidRDefault="00E1701E">
            <w:pPr>
              <w:pStyle w:val="PacketDiagramBodyText"/>
            </w:pPr>
            <w:r>
              <w:t>HistoryBufferSize</w:t>
            </w:r>
          </w:p>
        </w:tc>
      </w:tr>
      <w:tr w:rsidR="00662231" w:rsidTr="00662231">
        <w:trPr>
          <w:trHeight w:hRule="exact" w:val="490"/>
        </w:trPr>
        <w:tc>
          <w:tcPr>
            <w:tcW w:w="8640" w:type="dxa"/>
            <w:gridSpan w:val="32"/>
          </w:tcPr>
          <w:p w:rsidR="00662231" w:rsidRDefault="00E1701E">
            <w:pPr>
              <w:pStyle w:val="PacketDiagramBodyText"/>
            </w:pPr>
            <w:r>
              <w:t>NumberOfHistoryBuffers</w:t>
            </w:r>
          </w:p>
        </w:tc>
      </w:tr>
      <w:tr w:rsidR="00662231" w:rsidTr="00662231">
        <w:trPr>
          <w:trHeight w:hRule="exact" w:val="490"/>
        </w:trPr>
        <w:tc>
          <w:tcPr>
            <w:tcW w:w="8640" w:type="dxa"/>
            <w:gridSpan w:val="32"/>
          </w:tcPr>
          <w:p w:rsidR="00662231" w:rsidRDefault="00E1701E">
            <w:pPr>
              <w:pStyle w:val="PacketDiagramBodyText"/>
            </w:pPr>
            <w:r>
              <w:t>HistoryNoDup</w:t>
            </w:r>
          </w:p>
        </w:tc>
      </w:tr>
      <w:tr w:rsidR="00662231" w:rsidTr="00662231">
        <w:trPr>
          <w:trHeight w:hRule="exact" w:val="490"/>
        </w:trPr>
        <w:tc>
          <w:tcPr>
            <w:tcW w:w="8640" w:type="dxa"/>
            <w:gridSpan w:val="32"/>
          </w:tcPr>
          <w:p w:rsidR="00662231" w:rsidRDefault="00E1701E">
            <w:pPr>
              <w:pStyle w:val="PacketDiagramBodyText"/>
            </w:pPr>
            <w:r>
              <w:t>ColorTable (64 bytes)</w:t>
            </w:r>
          </w:p>
        </w:tc>
      </w:tr>
      <w:tr w:rsidR="00662231" w:rsidTr="00662231">
        <w:trPr>
          <w:trHeight w:hRule="exact" w:val="490"/>
        </w:trPr>
        <w:tc>
          <w:tcPr>
            <w:tcW w:w="8640" w:type="dxa"/>
            <w:gridSpan w:val="32"/>
          </w:tcPr>
          <w:p w:rsidR="00662231" w:rsidRDefault="00E1701E">
            <w:pPr>
              <w:pStyle w:val="PacketDiagramBodyText"/>
            </w:pPr>
            <w:r>
              <w:t>...</w:t>
            </w:r>
          </w:p>
        </w:tc>
      </w:tr>
      <w:tr w:rsidR="00662231" w:rsidTr="00662231">
        <w:trPr>
          <w:trHeight w:hRule="exact" w:val="490"/>
        </w:trPr>
        <w:tc>
          <w:tcPr>
            <w:tcW w:w="8640" w:type="dxa"/>
            <w:gridSpan w:val="32"/>
          </w:tcPr>
          <w:p w:rsidR="00662231" w:rsidRDefault="00E1701E">
            <w:pPr>
              <w:pStyle w:val="PacketDiagramBodyText"/>
            </w:pPr>
            <w:r>
              <w:t>...</w:t>
            </w:r>
          </w:p>
        </w:tc>
      </w:tr>
    </w:tbl>
    <w:p w:rsidR="00662231" w:rsidRDefault="00E1701E">
      <w:pPr>
        <w:pStyle w:val="Definition-Field"/>
      </w:pPr>
      <w:r>
        <w:rPr>
          <w:b/>
        </w:rPr>
        <w:t xml:space="preserve">BlockSize (4 bytes): </w:t>
      </w:r>
      <w:r>
        <w:t>A 32-bit, unsigned integer that specifies the size of the ConsoleDataBlock structure. This value MUST be 0x000000CC.</w:t>
      </w:r>
    </w:p>
    <w:p w:rsidR="00662231" w:rsidRDefault="00E1701E">
      <w:pPr>
        <w:pStyle w:val="Definition-Field"/>
      </w:pPr>
      <w:r>
        <w:rPr>
          <w:b/>
        </w:rPr>
        <w:t xml:space="preserve">BlockSignature (4 bytes): </w:t>
      </w:r>
      <w:r>
        <w:t>A 32-bit, unsigned integer that specifies the signature of the ConsoleDataBlock extra data section. This value MUST be 0xA0000002.</w:t>
      </w:r>
    </w:p>
    <w:p w:rsidR="00662231" w:rsidRDefault="00E1701E">
      <w:pPr>
        <w:pStyle w:val="Definition-Field"/>
      </w:pPr>
      <w:r>
        <w:rPr>
          <w:b/>
        </w:rPr>
        <w:t xml:space="preserve">FillAttributes (2 bytes): </w:t>
      </w:r>
      <w:r>
        <w:t>A 16-bit, unsigned integer that specifies the fill attributes that control the foreground and background text colors in the console window. The following bit definitions can be combined to specify 16 different values each for the foreground and background colors:</w:t>
      </w:r>
    </w:p>
    <w:tbl>
      <w:tblPr>
        <w:tblStyle w:val="Table-ShadedHeader"/>
        <w:tblW w:w="0" w:type="auto"/>
        <w:tblInd w:w="475" w:type="dxa"/>
        <w:tblLook w:val="04A0" w:firstRow="1" w:lastRow="0" w:firstColumn="1" w:lastColumn="0" w:noHBand="0" w:noVBand="1"/>
      </w:tblPr>
      <w:tblGrid>
        <w:gridCol w:w="2375"/>
        <w:gridCol w:w="3641"/>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FOREGROUND_BLUE</w:t>
            </w:r>
          </w:p>
          <w:p w:rsidR="00662231" w:rsidRDefault="00E1701E">
            <w:pPr>
              <w:pStyle w:val="TableBodyText"/>
            </w:pPr>
            <w:r>
              <w:t>0x0001</w:t>
            </w:r>
          </w:p>
        </w:tc>
        <w:tc>
          <w:tcPr>
            <w:tcW w:w="0" w:type="auto"/>
          </w:tcPr>
          <w:p w:rsidR="00662231" w:rsidRDefault="00E1701E">
            <w:pPr>
              <w:pStyle w:val="TableBodyText"/>
            </w:pPr>
            <w:r>
              <w:t>The foreground text color contains blue.</w:t>
            </w:r>
          </w:p>
        </w:tc>
      </w:tr>
      <w:tr w:rsidR="00662231" w:rsidTr="00662231">
        <w:tc>
          <w:tcPr>
            <w:tcW w:w="0" w:type="auto"/>
          </w:tcPr>
          <w:p w:rsidR="00662231" w:rsidRDefault="00E1701E">
            <w:pPr>
              <w:pStyle w:val="TableBodyText"/>
            </w:pPr>
            <w:r>
              <w:t>FOREGROUND_GREEN</w:t>
            </w:r>
          </w:p>
          <w:p w:rsidR="00662231" w:rsidRDefault="00E1701E">
            <w:pPr>
              <w:pStyle w:val="TableBodyText"/>
            </w:pPr>
            <w:r>
              <w:t>0x0002</w:t>
            </w:r>
          </w:p>
        </w:tc>
        <w:tc>
          <w:tcPr>
            <w:tcW w:w="0" w:type="auto"/>
          </w:tcPr>
          <w:p w:rsidR="00662231" w:rsidRDefault="00E1701E">
            <w:pPr>
              <w:pStyle w:val="TableBodyText"/>
            </w:pPr>
            <w:r>
              <w:t>The foreground text color contains green.</w:t>
            </w:r>
          </w:p>
        </w:tc>
      </w:tr>
      <w:tr w:rsidR="00662231" w:rsidTr="00662231">
        <w:tc>
          <w:tcPr>
            <w:tcW w:w="0" w:type="auto"/>
          </w:tcPr>
          <w:p w:rsidR="00662231" w:rsidRDefault="00E1701E">
            <w:pPr>
              <w:pStyle w:val="TableBodyText"/>
            </w:pPr>
            <w:r>
              <w:t>FOREGROUND_RED</w:t>
            </w:r>
          </w:p>
          <w:p w:rsidR="00662231" w:rsidRDefault="00E1701E">
            <w:pPr>
              <w:pStyle w:val="TableBodyText"/>
            </w:pPr>
            <w:r>
              <w:t>0x0004</w:t>
            </w:r>
          </w:p>
        </w:tc>
        <w:tc>
          <w:tcPr>
            <w:tcW w:w="0" w:type="auto"/>
          </w:tcPr>
          <w:p w:rsidR="00662231" w:rsidRDefault="00E1701E">
            <w:pPr>
              <w:pStyle w:val="TableBodyText"/>
            </w:pPr>
            <w:r>
              <w:t>The foreground text color contains red.</w:t>
            </w:r>
          </w:p>
        </w:tc>
      </w:tr>
      <w:tr w:rsidR="00662231" w:rsidTr="00662231">
        <w:tc>
          <w:tcPr>
            <w:tcW w:w="0" w:type="auto"/>
          </w:tcPr>
          <w:p w:rsidR="00662231" w:rsidRDefault="00E1701E">
            <w:pPr>
              <w:pStyle w:val="TableBodyText"/>
            </w:pPr>
            <w:r>
              <w:t>FOREGROUND_INTENSITY</w:t>
            </w:r>
          </w:p>
          <w:p w:rsidR="00662231" w:rsidRDefault="00E1701E">
            <w:pPr>
              <w:pStyle w:val="TableBodyText"/>
            </w:pPr>
            <w:r>
              <w:t>0x0008</w:t>
            </w:r>
          </w:p>
        </w:tc>
        <w:tc>
          <w:tcPr>
            <w:tcW w:w="0" w:type="auto"/>
          </w:tcPr>
          <w:p w:rsidR="00662231" w:rsidRDefault="00E1701E">
            <w:pPr>
              <w:pStyle w:val="TableBodyText"/>
            </w:pPr>
            <w:r>
              <w:t>The foreground text color is intensified.</w:t>
            </w:r>
          </w:p>
        </w:tc>
      </w:tr>
      <w:tr w:rsidR="00662231" w:rsidTr="00662231">
        <w:tc>
          <w:tcPr>
            <w:tcW w:w="0" w:type="auto"/>
          </w:tcPr>
          <w:p w:rsidR="00662231" w:rsidRDefault="00E1701E">
            <w:pPr>
              <w:pStyle w:val="TableBodyText"/>
            </w:pPr>
            <w:r>
              <w:t>BACKGROUND_BLUE</w:t>
            </w:r>
          </w:p>
          <w:p w:rsidR="00662231" w:rsidRDefault="00E1701E">
            <w:pPr>
              <w:pStyle w:val="TableBodyText"/>
            </w:pPr>
            <w:r>
              <w:t>0x0010</w:t>
            </w:r>
          </w:p>
        </w:tc>
        <w:tc>
          <w:tcPr>
            <w:tcW w:w="0" w:type="auto"/>
          </w:tcPr>
          <w:p w:rsidR="00662231" w:rsidRDefault="00E1701E">
            <w:pPr>
              <w:pStyle w:val="TableBodyText"/>
            </w:pPr>
            <w:r>
              <w:t>The background text color contains blue.</w:t>
            </w:r>
          </w:p>
        </w:tc>
      </w:tr>
      <w:tr w:rsidR="00662231" w:rsidTr="00662231">
        <w:tc>
          <w:tcPr>
            <w:tcW w:w="0" w:type="auto"/>
          </w:tcPr>
          <w:p w:rsidR="00662231" w:rsidRDefault="00E1701E">
            <w:pPr>
              <w:pStyle w:val="TableBodyText"/>
            </w:pPr>
            <w:r>
              <w:t>BACKGROUND_GREEN</w:t>
            </w:r>
          </w:p>
          <w:p w:rsidR="00662231" w:rsidRDefault="00E1701E">
            <w:pPr>
              <w:pStyle w:val="TableBodyText"/>
            </w:pPr>
            <w:r>
              <w:t>0x0020</w:t>
            </w:r>
          </w:p>
        </w:tc>
        <w:tc>
          <w:tcPr>
            <w:tcW w:w="0" w:type="auto"/>
          </w:tcPr>
          <w:p w:rsidR="00662231" w:rsidRDefault="00E1701E">
            <w:pPr>
              <w:pStyle w:val="TableBodyText"/>
            </w:pPr>
            <w:r>
              <w:t>The background text color contains green.</w:t>
            </w:r>
          </w:p>
        </w:tc>
      </w:tr>
      <w:tr w:rsidR="00662231" w:rsidTr="00662231">
        <w:tc>
          <w:tcPr>
            <w:tcW w:w="0" w:type="auto"/>
          </w:tcPr>
          <w:p w:rsidR="00662231" w:rsidRDefault="00E1701E">
            <w:pPr>
              <w:pStyle w:val="TableBodyText"/>
            </w:pPr>
            <w:r>
              <w:t>BACKGROUND_RED</w:t>
            </w:r>
          </w:p>
          <w:p w:rsidR="00662231" w:rsidRDefault="00E1701E">
            <w:pPr>
              <w:pStyle w:val="TableBodyText"/>
            </w:pPr>
            <w:r>
              <w:t>0x0040</w:t>
            </w:r>
          </w:p>
        </w:tc>
        <w:tc>
          <w:tcPr>
            <w:tcW w:w="0" w:type="auto"/>
          </w:tcPr>
          <w:p w:rsidR="00662231" w:rsidRDefault="00E1701E">
            <w:pPr>
              <w:pStyle w:val="TableBodyText"/>
            </w:pPr>
            <w:r>
              <w:t>The background text color contains red.</w:t>
            </w:r>
          </w:p>
        </w:tc>
      </w:tr>
      <w:tr w:rsidR="00662231" w:rsidTr="00662231">
        <w:tc>
          <w:tcPr>
            <w:tcW w:w="0" w:type="auto"/>
          </w:tcPr>
          <w:p w:rsidR="00662231" w:rsidRDefault="00E1701E">
            <w:pPr>
              <w:pStyle w:val="TableBodyText"/>
            </w:pPr>
            <w:r>
              <w:t>BACKGROUND_INTENSITY</w:t>
            </w:r>
          </w:p>
          <w:p w:rsidR="00662231" w:rsidRDefault="00E1701E">
            <w:pPr>
              <w:pStyle w:val="TableBodyText"/>
            </w:pPr>
            <w:r>
              <w:t>0x0080</w:t>
            </w:r>
          </w:p>
        </w:tc>
        <w:tc>
          <w:tcPr>
            <w:tcW w:w="0" w:type="auto"/>
          </w:tcPr>
          <w:p w:rsidR="00662231" w:rsidRDefault="00E1701E">
            <w:pPr>
              <w:pStyle w:val="TableBodyText"/>
            </w:pPr>
            <w:r>
              <w:t>The background text color is intensified.</w:t>
            </w:r>
          </w:p>
        </w:tc>
      </w:tr>
    </w:tbl>
    <w:p w:rsidR="00662231" w:rsidRDefault="00E1701E">
      <w:pPr>
        <w:pStyle w:val="Definition-Field"/>
      </w:pPr>
      <w:r>
        <w:rPr>
          <w:b/>
        </w:rPr>
        <w:t xml:space="preserve">PopupFillAttributes (2 bytes): </w:t>
      </w:r>
      <w:r>
        <w:t xml:space="preserve">A 16-bit, unsigned integer that specifies the fill attributes that control the foreground and background text color in the console window popup. The values are the same as for the </w:t>
      </w:r>
      <w:r>
        <w:rPr>
          <w:b/>
        </w:rPr>
        <w:t>FillAttributes</w:t>
      </w:r>
      <w:r>
        <w:t xml:space="preserve"> field.</w:t>
      </w:r>
    </w:p>
    <w:p w:rsidR="00662231" w:rsidRDefault="00E1701E">
      <w:pPr>
        <w:pStyle w:val="Definition-Field"/>
      </w:pPr>
      <w:r>
        <w:rPr>
          <w:b/>
        </w:rPr>
        <w:t xml:space="preserve">ScreenBufferSizeX (2 bytes): </w:t>
      </w:r>
      <w:r>
        <w:t>A 16-bit, signed integer that specifies the horizontal size (X axis), in characters, of the console window buffer.</w:t>
      </w:r>
    </w:p>
    <w:p w:rsidR="00662231" w:rsidRDefault="00E1701E">
      <w:pPr>
        <w:pStyle w:val="Definition-Field"/>
      </w:pPr>
      <w:r>
        <w:rPr>
          <w:b/>
        </w:rPr>
        <w:t xml:space="preserve">ScreenBufferSizeY (2 bytes): </w:t>
      </w:r>
      <w:r>
        <w:t>A 16-bit, signed integer that specifies the vertical size (Y axis), in characters, of the console window buffer.</w:t>
      </w:r>
    </w:p>
    <w:p w:rsidR="00662231" w:rsidRDefault="00E1701E">
      <w:pPr>
        <w:pStyle w:val="Definition-Field"/>
      </w:pPr>
      <w:r>
        <w:rPr>
          <w:b/>
        </w:rPr>
        <w:t xml:space="preserve">WindowSizeX (2 bytes): </w:t>
      </w:r>
      <w:r>
        <w:t>A 16-bit, signed integer that specifies the horizontal size (X axis), in characters, of the console window.</w:t>
      </w:r>
    </w:p>
    <w:p w:rsidR="00662231" w:rsidRDefault="00E1701E">
      <w:pPr>
        <w:pStyle w:val="Definition-Field"/>
      </w:pPr>
      <w:r>
        <w:rPr>
          <w:b/>
        </w:rPr>
        <w:t xml:space="preserve">WindowSizeY (2 bytes): </w:t>
      </w:r>
      <w:r>
        <w:t>A 16-bit, signed integer that specifies the vertical size (Y axis), in characters, of the console window.</w:t>
      </w:r>
    </w:p>
    <w:p w:rsidR="00662231" w:rsidRDefault="00E1701E">
      <w:pPr>
        <w:pStyle w:val="Definition-Field"/>
      </w:pPr>
      <w:r>
        <w:rPr>
          <w:b/>
        </w:rPr>
        <w:t xml:space="preserve">WindowOriginX (2 bytes): </w:t>
      </w:r>
      <w:r>
        <w:t>A 16-bit, signed integer that specifies the horizontal coordinate (X axis), in pixels, of the console window origin.</w:t>
      </w:r>
    </w:p>
    <w:p w:rsidR="00662231" w:rsidRDefault="00E1701E">
      <w:pPr>
        <w:pStyle w:val="Definition-Field"/>
      </w:pPr>
      <w:r>
        <w:rPr>
          <w:b/>
        </w:rPr>
        <w:t xml:space="preserve">WindowOriginY (2 bytes): </w:t>
      </w:r>
      <w:r>
        <w:t>A 16-bit, signed integer that specifies the vertical coordinate (Y axis), in pixels, of the console window origin.</w:t>
      </w:r>
    </w:p>
    <w:p w:rsidR="00662231" w:rsidRDefault="00E1701E">
      <w:pPr>
        <w:pStyle w:val="Definition-Field"/>
      </w:pPr>
      <w:r>
        <w:rPr>
          <w:b/>
        </w:rPr>
        <w:t xml:space="preserve">Unused1 (4 bytes): </w:t>
      </w:r>
      <w:r>
        <w:t>A value that is undefined and MUST be ignored.</w:t>
      </w:r>
    </w:p>
    <w:p w:rsidR="00662231" w:rsidRDefault="00E1701E">
      <w:pPr>
        <w:pStyle w:val="Definition-Field"/>
      </w:pPr>
      <w:r>
        <w:rPr>
          <w:b/>
        </w:rPr>
        <w:t xml:space="preserve">Unused2 (4 bytes): </w:t>
      </w:r>
      <w:r>
        <w:t>A value that is undefined and MUST be ignored.</w:t>
      </w:r>
    </w:p>
    <w:p w:rsidR="00662231" w:rsidRDefault="00E1701E">
      <w:pPr>
        <w:pStyle w:val="Definition-Field"/>
      </w:pPr>
      <w:r>
        <w:rPr>
          <w:b/>
        </w:rPr>
        <w:t xml:space="preserve">FontSize (4 bytes): </w:t>
      </w:r>
      <w:r>
        <w:t>A 32-bit, unsigned integer that specifies the size, in pixels, of the font used in the console window.</w:t>
      </w:r>
    </w:p>
    <w:p w:rsidR="00662231" w:rsidRDefault="00E1701E">
      <w:pPr>
        <w:pStyle w:val="Definition-Field"/>
      </w:pPr>
      <w:r>
        <w:rPr>
          <w:b/>
        </w:rPr>
        <w:t xml:space="preserve">FontFamily (4 bytes): </w:t>
      </w:r>
      <w:r>
        <w:t>A 32-bit, unsigned integer that specifies the family of the font used in the console window. This value MUST be one of the following:</w:t>
      </w:r>
    </w:p>
    <w:tbl>
      <w:tblPr>
        <w:tblStyle w:val="Table-ShadedHeader"/>
        <w:tblW w:w="0" w:type="auto"/>
        <w:tblInd w:w="475" w:type="dxa"/>
        <w:tblLook w:val="04A0" w:firstRow="1" w:lastRow="0" w:firstColumn="1" w:lastColumn="0" w:noHBand="0" w:noVBand="1"/>
      </w:tblPr>
      <w:tblGrid>
        <w:gridCol w:w="1575"/>
        <w:gridCol w:w="6254"/>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FF_DONTCARE</w:t>
            </w:r>
          </w:p>
          <w:p w:rsidR="00662231" w:rsidRDefault="00E1701E">
            <w:pPr>
              <w:pStyle w:val="TableBodyText"/>
            </w:pPr>
            <w:r>
              <w:t>0x0000</w:t>
            </w:r>
          </w:p>
        </w:tc>
        <w:tc>
          <w:tcPr>
            <w:tcW w:w="0" w:type="auto"/>
          </w:tcPr>
          <w:p w:rsidR="00662231" w:rsidRDefault="00E1701E">
            <w:pPr>
              <w:pStyle w:val="TableBodyText"/>
            </w:pPr>
            <w:r>
              <w:t>The font family is unknown.</w:t>
            </w:r>
          </w:p>
        </w:tc>
      </w:tr>
      <w:tr w:rsidR="00662231" w:rsidTr="00662231">
        <w:tc>
          <w:tcPr>
            <w:tcW w:w="0" w:type="auto"/>
          </w:tcPr>
          <w:p w:rsidR="00662231" w:rsidRDefault="00E1701E">
            <w:pPr>
              <w:pStyle w:val="TableBodyText"/>
            </w:pPr>
            <w:r>
              <w:t>FF_ROMAN</w:t>
            </w:r>
          </w:p>
          <w:p w:rsidR="00662231" w:rsidRDefault="00E1701E">
            <w:pPr>
              <w:pStyle w:val="TableBodyText"/>
            </w:pPr>
            <w:r>
              <w:t>0x0010</w:t>
            </w:r>
          </w:p>
        </w:tc>
        <w:tc>
          <w:tcPr>
            <w:tcW w:w="0" w:type="auto"/>
          </w:tcPr>
          <w:p w:rsidR="00662231" w:rsidRDefault="00E1701E">
            <w:pPr>
              <w:pStyle w:val="TableBodyText"/>
            </w:pPr>
            <w:r>
              <w:t>The font is variable-width with serifs; for example, "Times New Roman".</w:t>
            </w:r>
          </w:p>
        </w:tc>
      </w:tr>
      <w:tr w:rsidR="00662231" w:rsidTr="00662231">
        <w:tc>
          <w:tcPr>
            <w:tcW w:w="0" w:type="auto"/>
          </w:tcPr>
          <w:p w:rsidR="00662231" w:rsidRDefault="00E1701E">
            <w:pPr>
              <w:pStyle w:val="TableBodyText"/>
            </w:pPr>
            <w:r>
              <w:t>FF_SWISS</w:t>
            </w:r>
          </w:p>
          <w:p w:rsidR="00662231" w:rsidRDefault="00E1701E">
            <w:pPr>
              <w:pStyle w:val="TableBodyText"/>
            </w:pPr>
            <w:r>
              <w:t>0x0020</w:t>
            </w:r>
          </w:p>
        </w:tc>
        <w:tc>
          <w:tcPr>
            <w:tcW w:w="0" w:type="auto"/>
          </w:tcPr>
          <w:p w:rsidR="00662231" w:rsidRDefault="00E1701E">
            <w:pPr>
              <w:pStyle w:val="TableBodyText"/>
            </w:pPr>
            <w:r>
              <w:t>The font is variable-width without serifs; for example, "Arial".</w:t>
            </w:r>
          </w:p>
        </w:tc>
      </w:tr>
      <w:tr w:rsidR="00662231" w:rsidTr="00662231">
        <w:tc>
          <w:tcPr>
            <w:tcW w:w="0" w:type="auto"/>
          </w:tcPr>
          <w:p w:rsidR="00662231" w:rsidRDefault="00E1701E">
            <w:pPr>
              <w:pStyle w:val="TableBodyText"/>
            </w:pPr>
            <w:r>
              <w:t>FF_MODERN</w:t>
            </w:r>
          </w:p>
          <w:p w:rsidR="00662231" w:rsidRDefault="00E1701E">
            <w:pPr>
              <w:pStyle w:val="TableBodyText"/>
            </w:pPr>
            <w:r>
              <w:t>0x0030</w:t>
            </w:r>
          </w:p>
        </w:tc>
        <w:tc>
          <w:tcPr>
            <w:tcW w:w="0" w:type="auto"/>
          </w:tcPr>
          <w:p w:rsidR="00662231" w:rsidRDefault="00E1701E">
            <w:pPr>
              <w:pStyle w:val="TableBodyText"/>
            </w:pPr>
            <w:r>
              <w:t>The font is fixed-width, with or without serifs; for example, "Courier New".</w:t>
            </w:r>
          </w:p>
        </w:tc>
      </w:tr>
      <w:tr w:rsidR="00662231" w:rsidTr="00662231">
        <w:tc>
          <w:tcPr>
            <w:tcW w:w="0" w:type="auto"/>
          </w:tcPr>
          <w:p w:rsidR="00662231" w:rsidRDefault="00E1701E">
            <w:pPr>
              <w:pStyle w:val="TableBodyText"/>
            </w:pPr>
            <w:r>
              <w:t>FF_SCRIPT</w:t>
            </w:r>
          </w:p>
          <w:p w:rsidR="00662231" w:rsidRDefault="00E1701E">
            <w:pPr>
              <w:pStyle w:val="TableBodyText"/>
            </w:pPr>
            <w:r>
              <w:t>0x0040</w:t>
            </w:r>
          </w:p>
        </w:tc>
        <w:tc>
          <w:tcPr>
            <w:tcW w:w="0" w:type="auto"/>
          </w:tcPr>
          <w:p w:rsidR="00662231" w:rsidRDefault="00E1701E">
            <w:pPr>
              <w:pStyle w:val="TableBodyText"/>
            </w:pPr>
            <w:r>
              <w:t>The font is designed to look like handwriting; for example, "Cursive".</w:t>
            </w:r>
          </w:p>
        </w:tc>
      </w:tr>
      <w:tr w:rsidR="00662231" w:rsidTr="00662231">
        <w:tc>
          <w:tcPr>
            <w:tcW w:w="0" w:type="auto"/>
          </w:tcPr>
          <w:p w:rsidR="00662231" w:rsidRDefault="00E1701E">
            <w:pPr>
              <w:pStyle w:val="TableBodyText"/>
            </w:pPr>
            <w:r>
              <w:t>FF_DECORATIVE</w:t>
            </w:r>
          </w:p>
          <w:p w:rsidR="00662231" w:rsidRDefault="00E1701E">
            <w:pPr>
              <w:pStyle w:val="TableBodyText"/>
            </w:pPr>
            <w:r>
              <w:t>0x0050</w:t>
            </w:r>
          </w:p>
        </w:tc>
        <w:tc>
          <w:tcPr>
            <w:tcW w:w="0" w:type="auto"/>
          </w:tcPr>
          <w:p w:rsidR="00662231" w:rsidRDefault="00E1701E">
            <w:pPr>
              <w:pStyle w:val="TableBodyText"/>
            </w:pPr>
            <w:r>
              <w:t>The font is a novelty font; for example, "Old English".</w:t>
            </w:r>
          </w:p>
        </w:tc>
      </w:tr>
    </w:tbl>
    <w:p w:rsidR="00662231" w:rsidRDefault="00E1701E">
      <w:pPr>
        <w:pStyle w:val="Definition-Field"/>
      </w:pPr>
      <w:r>
        <w:rPr>
          <w:b/>
        </w:rPr>
        <w:t xml:space="preserve">FontWeight (4 bytes): </w:t>
      </w:r>
      <w:r>
        <w:t>A 16-bit, unsigned integer that specifies the stroke weight of the font used in the console window.</w:t>
      </w:r>
    </w:p>
    <w:tbl>
      <w:tblPr>
        <w:tblStyle w:val="Table-ShadedHeader"/>
        <w:tblW w:w="0" w:type="auto"/>
        <w:tblInd w:w="475" w:type="dxa"/>
        <w:tblLook w:val="04A0" w:firstRow="1" w:lastRow="0" w:firstColumn="1" w:lastColumn="0" w:noHBand="0" w:noVBand="1"/>
      </w:tblPr>
      <w:tblGrid>
        <w:gridCol w:w="1210"/>
        <w:gridCol w:w="2008"/>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700 ≤ </w:t>
            </w:r>
            <w:r>
              <w:rPr>
                <w:i/>
              </w:rPr>
              <w:t>value</w:t>
            </w:r>
          </w:p>
        </w:tc>
        <w:tc>
          <w:tcPr>
            <w:tcW w:w="0" w:type="auto"/>
          </w:tcPr>
          <w:p w:rsidR="00662231" w:rsidRDefault="00E1701E">
            <w:pPr>
              <w:pStyle w:val="TableBodyText"/>
            </w:pPr>
            <w:r>
              <w:t>A bold font.</w:t>
            </w:r>
          </w:p>
        </w:tc>
      </w:tr>
      <w:tr w:rsidR="00662231" w:rsidTr="00662231">
        <w:tc>
          <w:tcPr>
            <w:tcW w:w="0" w:type="auto"/>
          </w:tcPr>
          <w:p w:rsidR="00662231" w:rsidRDefault="00E1701E">
            <w:pPr>
              <w:pStyle w:val="TableBodyText"/>
            </w:pPr>
            <w:r>
              <w:rPr>
                <w:i/>
              </w:rPr>
              <w:t>value</w:t>
            </w:r>
            <w:r>
              <w:t> &lt; 700</w:t>
            </w:r>
          </w:p>
        </w:tc>
        <w:tc>
          <w:tcPr>
            <w:tcW w:w="0" w:type="auto"/>
          </w:tcPr>
          <w:p w:rsidR="00662231" w:rsidRDefault="00E1701E">
            <w:pPr>
              <w:pStyle w:val="TableBodyText"/>
            </w:pPr>
            <w:r>
              <w:t>A regular-weight font.</w:t>
            </w:r>
          </w:p>
        </w:tc>
      </w:tr>
    </w:tbl>
    <w:p w:rsidR="00662231" w:rsidRDefault="00E1701E">
      <w:pPr>
        <w:pStyle w:val="Definition-Field"/>
      </w:pPr>
      <w:r>
        <w:rPr>
          <w:b/>
        </w:rPr>
        <w:t xml:space="preserve">Face Name (64 bytes): </w:t>
      </w:r>
      <w:r>
        <w:t>A 32-character Unicode string that specifies the face name of the font used in the console window.</w:t>
      </w:r>
    </w:p>
    <w:p w:rsidR="00662231" w:rsidRDefault="00E1701E">
      <w:pPr>
        <w:pStyle w:val="Definition-Field"/>
      </w:pPr>
      <w:r>
        <w:rPr>
          <w:b/>
        </w:rPr>
        <w:t xml:space="preserve">CursorSize (4 bytes): </w:t>
      </w:r>
      <w:r>
        <w:t>A 32-bit, unsigned integer that specifies the size of the cursor, in pixels, used in the console window.</w:t>
      </w:r>
    </w:p>
    <w:tbl>
      <w:tblPr>
        <w:tblStyle w:val="Table-ShadedHeader"/>
        <w:tblW w:w="0" w:type="auto"/>
        <w:tblInd w:w="475" w:type="dxa"/>
        <w:tblLook w:val="04A0" w:firstRow="1" w:lastRow="0" w:firstColumn="1" w:lastColumn="0" w:noHBand="0" w:noVBand="1"/>
      </w:tblPr>
      <w:tblGrid>
        <w:gridCol w:w="1108"/>
        <w:gridCol w:w="1664"/>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rPr>
                <w:i/>
              </w:rPr>
              <w:t>value</w:t>
            </w:r>
            <w:r>
              <w:t> ≤ 25</w:t>
            </w:r>
          </w:p>
        </w:tc>
        <w:tc>
          <w:tcPr>
            <w:tcW w:w="0" w:type="auto"/>
          </w:tcPr>
          <w:p w:rsidR="00662231" w:rsidRDefault="00E1701E">
            <w:pPr>
              <w:pStyle w:val="TableBodyText"/>
            </w:pPr>
            <w:r>
              <w:t>A small cursor.</w:t>
            </w:r>
          </w:p>
        </w:tc>
      </w:tr>
      <w:tr w:rsidR="00662231" w:rsidTr="00662231">
        <w:tc>
          <w:tcPr>
            <w:tcW w:w="0" w:type="auto"/>
          </w:tcPr>
          <w:p w:rsidR="00662231" w:rsidRDefault="00E1701E">
            <w:pPr>
              <w:pStyle w:val="TableBodyText"/>
            </w:pPr>
            <w:r>
              <w:t>26 — 50</w:t>
            </w:r>
          </w:p>
        </w:tc>
        <w:tc>
          <w:tcPr>
            <w:tcW w:w="0" w:type="auto"/>
          </w:tcPr>
          <w:p w:rsidR="00662231" w:rsidRDefault="00E1701E">
            <w:pPr>
              <w:pStyle w:val="TableBodyText"/>
            </w:pPr>
            <w:r>
              <w:t>A medium cursor.</w:t>
            </w:r>
          </w:p>
        </w:tc>
      </w:tr>
      <w:tr w:rsidR="00662231" w:rsidTr="00662231">
        <w:tc>
          <w:tcPr>
            <w:tcW w:w="0" w:type="auto"/>
          </w:tcPr>
          <w:p w:rsidR="00662231" w:rsidRDefault="00E1701E">
            <w:pPr>
              <w:pStyle w:val="TableBodyText"/>
            </w:pPr>
            <w:r>
              <w:t>51 — 100</w:t>
            </w:r>
          </w:p>
        </w:tc>
        <w:tc>
          <w:tcPr>
            <w:tcW w:w="0" w:type="auto"/>
          </w:tcPr>
          <w:p w:rsidR="00662231" w:rsidRDefault="00E1701E">
            <w:pPr>
              <w:pStyle w:val="TableBodyText"/>
            </w:pPr>
            <w:r>
              <w:t>A large cursor.</w:t>
            </w:r>
          </w:p>
        </w:tc>
      </w:tr>
    </w:tbl>
    <w:p w:rsidR="00662231" w:rsidRDefault="00E1701E">
      <w:pPr>
        <w:pStyle w:val="Definition-Field"/>
      </w:pPr>
      <w:r>
        <w:rPr>
          <w:b/>
        </w:rPr>
        <w:t xml:space="preserve">FullScreen (4 bytes): </w:t>
      </w:r>
      <w:r>
        <w:t>A 32-bit, unsigned integer that specifies whether to open the console window in full-screen mode.</w:t>
      </w:r>
    </w:p>
    <w:tbl>
      <w:tblPr>
        <w:tblStyle w:val="Table-ShadedHeader"/>
        <w:tblW w:w="0" w:type="auto"/>
        <w:tblInd w:w="475" w:type="dxa"/>
        <w:tblLook w:val="04A0" w:firstRow="1" w:lastRow="0" w:firstColumn="1" w:lastColumn="0" w:noHBand="0" w:noVBand="1"/>
      </w:tblPr>
      <w:tblGrid>
        <w:gridCol w:w="1915"/>
        <w:gridCol w:w="2123"/>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0x00000000</w:t>
            </w:r>
          </w:p>
        </w:tc>
        <w:tc>
          <w:tcPr>
            <w:tcW w:w="0" w:type="auto"/>
          </w:tcPr>
          <w:p w:rsidR="00662231" w:rsidRDefault="00E1701E">
            <w:pPr>
              <w:pStyle w:val="TableBodyText"/>
            </w:pPr>
            <w:r>
              <w:t>Full-screen mode is off.</w:t>
            </w:r>
          </w:p>
        </w:tc>
      </w:tr>
      <w:tr w:rsidR="00662231" w:rsidTr="00662231">
        <w:tc>
          <w:tcPr>
            <w:tcW w:w="0" w:type="auto"/>
          </w:tcPr>
          <w:p w:rsidR="00662231" w:rsidRDefault="00E1701E">
            <w:pPr>
              <w:pStyle w:val="TableBodyText"/>
            </w:pPr>
            <w:r>
              <w:t>0x00000000 &lt; </w:t>
            </w:r>
            <w:r>
              <w:rPr>
                <w:i/>
              </w:rPr>
              <w:t>value</w:t>
            </w:r>
          </w:p>
        </w:tc>
        <w:tc>
          <w:tcPr>
            <w:tcW w:w="0" w:type="auto"/>
          </w:tcPr>
          <w:p w:rsidR="00662231" w:rsidRDefault="00E1701E">
            <w:pPr>
              <w:pStyle w:val="TableBodyText"/>
            </w:pPr>
            <w:r>
              <w:t>Full-screen mode is on.</w:t>
            </w:r>
          </w:p>
        </w:tc>
      </w:tr>
    </w:tbl>
    <w:p w:rsidR="00662231" w:rsidRDefault="00E1701E">
      <w:pPr>
        <w:pStyle w:val="Definition-Field"/>
      </w:pPr>
      <w:r>
        <w:rPr>
          <w:b/>
        </w:rPr>
        <w:t xml:space="preserve">QuickEdit (4 bytes): </w:t>
      </w:r>
      <w:r>
        <w:t>A 32-bit, unsigned integer that specifies whether to open the console window in QuikEdit mode. In QuickEdit mode, the mouse can be used to cut, copy, and paste text in the console window.</w:t>
      </w:r>
    </w:p>
    <w:tbl>
      <w:tblPr>
        <w:tblStyle w:val="Table-ShadedHeader"/>
        <w:tblW w:w="0" w:type="auto"/>
        <w:tblInd w:w="475" w:type="dxa"/>
        <w:tblLook w:val="04A0" w:firstRow="1" w:lastRow="0" w:firstColumn="1" w:lastColumn="0" w:noHBand="0" w:noVBand="1"/>
      </w:tblPr>
      <w:tblGrid>
        <w:gridCol w:w="1915"/>
        <w:gridCol w:w="1916"/>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0x00000000</w:t>
            </w:r>
          </w:p>
        </w:tc>
        <w:tc>
          <w:tcPr>
            <w:tcW w:w="0" w:type="auto"/>
          </w:tcPr>
          <w:p w:rsidR="00662231" w:rsidRDefault="00E1701E">
            <w:pPr>
              <w:pStyle w:val="TableBodyText"/>
            </w:pPr>
            <w:r>
              <w:t>QuikEdit mode is off.</w:t>
            </w:r>
          </w:p>
        </w:tc>
      </w:tr>
      <w:tr w:rsidR="00662231" w:rsidTr="00662231">
        <w:tc>
          <w:tcPr>
            <w:tcW w:w="0" w:type="auto"/>
          </w:tcPr>
          <w:p w:rsidR="00662231" w:rsidRDefault="00E1701E">
            <w:pPr>
              <w:pStyle w:val="TableBodyText"/>
            </w:pPr>
            <w:r>
              <w:t>0x00000000 &lt; </w:t>
            </w:r>
            <w:r>
              <w:rPr>
                <w:i/>
              </w:rPr>
              <w:t>value</w:t>
            </w:r>
          </w:p>
        </w:tc>
        <w:tc>
          <w:tcPr>
            <w:tcW w:w="0" w:type="auto"/>
          </w:tcPr>
          <w:p w:rsidR="00662231" w:rsidRDefault="00E1701E">
            <w:pPr>
              <w:pStyle w:val="TableBodyText"/>
            </w:pPr>
            <w:r>
              <w:t>QuikEdit mode is on.</w:t>
            </w:r>
          </w:p>
        </w:tc>
      </w:tr>
    </w:tbl>
    <w:p w:rsidR="00662231" w:rsidRDefault="00E1701E">
      <w:pPr>
        <w:pStyle w:val="Definition-Field"/>
      </w:pPr>
      <w:r>
        <w:rPr>
          <w:b/>
        </w:rPr>
        <w:t xml:space="preserve">InsertMode (4 bytes): </w:t>
      </w:r>
      <w:r>
        <w:t>A 32-bit, unsigned integer that specifies insert mode in the console window.</w:t>
      </w:r>
    </w:p>
    <w:tbl>
      <w:tblPr>
        <w:tblStyle w:val="Table-ShadedHeader"/>
        <w:tblW w:w="0" w:type="auto"/>
        <w:tblInd w:w="475" w:type="dxa"/>
        <w:tblLook w:val="04A0" w:firstRow="1" w:lastRow="0" w:firstColumn="1" w:lastColumn="0" w:noHBand="0" w:noVBand="1"/>
      </w:tblPr>
      <w:tblGrid>
        <w:gridCol w:w="1915"/>
        <w:gridCol w:w="2173"/>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0x00000000</w:t>
            </w:r>
          </w:p>
        </w:tc>
        <w:tc>
          <w:tcPr>
            <w:tcW w:w="0" w:type="auto"/>
          </w:tcPr>
          <w:p w:rsidR="00662231" w:rsidRDefault="00E1701E">
            <w:pPr>
              <w:pStyle w:val="TableBodyText"/>
            </w:pPr>
            <w:r>
              <w:t>Insert mode is disabled.</w:t>
            </w:r>
          </w:p>
        </w:tc>
      </w:tr>
      <w:tr w:rsidR="00662231" w:rsidTr="00662231">
        <w:tc>
          <w:tcPr>
            <w:tcW w:w="0" w:type="auto"/>
          </w:tcPr>
          <w:p w:rsidR="00662231" w:rsidRDefault="00E1701E">
            <w:pPr>
              <w:pStyle w:val="TableBodyText"/>
            </w:pPr>
            <w:r>
              <w:t>0x00000000 &lt; </w:t>
            </w:r>
            <w:r>
              <w:rPr>
                <w:i/>
              </w:rPr>
              <w:t>value</w:t>
            </w:r>
          </w:p>
        </w:tc>
        <w:tc>
          <w:tcPr>
            <w:tcW w:w="0" w:type="auto"/>
          </w:tcPr>
          <w:p w:rsidR="00662231" w:rsidRDefault="00E1701E">
            <w:pPr>
              <w:pStyle w:val="TableBodyText"/>
            </w:pPr>
            <w:r>
              <w:t>Insert mode is enabled.</w:t>
            </w:r>
          </w:p>
        </w:tc>
      </w:tr>
    </w:tbl>
    <w:p w:rsidR="00662231" w:rsidRDefault="00E1701E">
      <w:pPr>
        <w:pStyle w:val="Definition-Field"/>
      </w:pPr>
      <w:r>
        <w:rPr>
          <w:b/>
        </w:rPr>
        <w:t xml:space="preserve">AutoPosition (4 bytes): </w:t>
      </w:r>
      <w:r>
        <w:t>A 32-bit, unsigned integer that specifies auto-position mode of the console window.</w:t>
      </w:r>
    </w:p>
    <w:tbl>
      <w:tblPr>
        <w:tblStyle w:val="Table-ShadedHeader"/>
        <w:tblW w:w="8910" w:type="dxa"/>
        <w:tblInd w:w="475" w:type="dxa"/>
        <w:tblLook w:val="04A0" w:firstRow="1" w:lastRow="0" w:firstColumn="1" w:lastColumn="0" w:noHBand="0" w:noVBand="1"/>
      </w:tblPr>
      <w:tblGrid>
        <w:gridCol w:w="1915"/>
        <w:gridCol w:w="6995"/>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6995" w:type="dxa"/>
          </w:tcPr>
          <w:p w:rsidR="00662231" w:rsidRDefault="00E1701E">
            <w:pPr>
              <w:pStyle w:val="TableHeaderText"/>
            </w:pPr>
            <w:r>
              <w:t>Meaning</w:t>
            </w:r>
          </w:p>
        </w:tc>
      </w:tr>
      <w:tr w:rsidR="00662231" w:rsidTr="00662231">
        <w:tc>
          <w:tcPr>
            <w:tcW w:w="0" w:type="auto"/>
          </w:tcPr>
          <w:p w:rsidR="00662231" w:rsidRDefault="00E1701E">
            <w:pPr>
              <w:pStyle w:val="TableBodyText"/>
            </w:pPr>
            <w:r>
              <w:t>0x00000000</w:t>
            </w:r>
          </w:p>
        </w:tc>
        <w:tc>
          <w:tcPr>
            <w:tcW w:w="6995" w:type="dxa"/>
          </w:tcPr>
          <w:p w:rsidR="00662231" w:rsidRDefault="00E1701E">
            <w:pPr>
              <w:pStyle w:val="TableBodyText"/>
            </w:pPr>
            <w:r>
              <w:t xml:space="preserve">The values of the </w:t>
            </w:r>
            <w:r>
              <w:rPr>
                <w:b/>
              </w:rPr>
              <w:t>WindowOriginX</w:t>
            </w:r>
            <w:r>
              <w:t xml:space="preserve"> and </w:t>
            </w:r>
            <w:r>
              <w:rPr>
                <w:b/>
              </w:rPr>
              <w:t>WindowOriginY</w:t>
            </w:r>
            <w:r>
              <w:t xml:space="preserve"> fields are used to position the console window.</w:t>
            </w:r>
          </w:p>
        </w:tc>
      </w:tr>
      <w:tr w:rsidR="00662231" w:rsidTr="00662231">
        <w:tc>
          <w:tcPr>
            <w:tcW w:w="0" w:type="auto"/>
          </w:tcPr>
          <w:p w:rsidR="00662231" w:rsidRDefault="00E1701E">
            <w:pPr>
              <w:pStyle w:val="TableBodyText"/>
            </w:pPr>
            <w:r>
              <w:t>0x00000000 &lt; </w:t>
            </w:r>
            <w:r>
              <w:rPr>
                <w:i/>
              </w:rPr>
              <w:t>value</w:t>
            </w:r>
          </w:p>
        </w:tc>
        <w:tc>
          <w:tcPr>
            <w:tcW w:w="6995" w:type="dxa"/>
          </w:tcPr>
          <w:p w:rsidR="00662231" w:rsidRDefault="00E1701E">
            <w:pPr>
              <w:pStyle w:val="TableBodyText"/>
            </w:pPr>
            <w:r>
              <w:t>The console window is positioned automatically.</w:t>
            </w:r>
          </w:p>
        </w:tc>
      </w:tr>
    </w:tbl>
    <w:p w:rsidR="00662231" w:rsidRDefault="00E1701E">
      <w:pPr>
        <w:pStyle w:val="Definition-Field"/>
      </w:pPr>
      <w:r>
        <w:rPr>
          <w:b/>
        </w:rPr>
        <w:t xml:space="preserve">HistoryBufferSize (4 bytes): </w:t>
      </w:r>
      <w:r>
        <w:t>A 32-bit, unsigned integer that specifies the size, in characters, of the buffer that is used to store a history of user input into the console window.</w:t>
      </w:r>
    </w:p>
    <w:p w:rsidR="00662231" w:rsidRDefault="00E1701E">
      <w:pPr>
        <w:pStyle w:val="Definition-Field"/>
      </w:pPr>
      <w:r>
        <w:rPr>
          <w:b/>
        </w:rPr>
        <w:t xml:space="preserve">NumberOfHistoryBuffers (4 bytes): </w:t>
      </w:r>
      <w:r>
        <w:t>A 32-bit, unsigned integer that specifies the number of history buffers to use.</w:t>
      </w:r>
    </w:p>
    <w:p w:rsidR="00662231" w:rsidRDefault="00E1701E">
      <w:pPr>
        <w:pStyle w:val="Definition-Field"/>
      </w:pPr>
      <w:r>
        <w:rPr>
          <w:b/>
        </w:rPr>
        <w:t xml:space="preserve">HistoryNoDup (4 bytes): </w:t>
      </w:r>
      <w:r>
        <w:t>A 32-bit, unsigned integer that specifies whether to remove duplicates in the history buffer.</w:t>
      </w:r>
    </w:p>
    <w:tbl>
      <w:tblPr>
        <w:tblStyle w:val="Table-ShadedHeader"/>
        <w:tblW w:w="0" w:type="auto"/>
        <w:tblInd w:w="475" w:type="dxa"/>
        <w:tblLook w:val="04A0" w:firstRow="1" w:lastRow="0" w:firstColumn="1" w:lastColumn="0" w:noHBand="0" w:noVBand="1"/>
      </w:tblPr>
      <w:tblGrid>
        <w:gridCol w:w="1915"/>
        <w:gridCol w:w="2419"/>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E1701E">
            <w:pPr>
              <w:pStyle w:val="TableHeaderText"/>
            </w:pPr>
            <w:r>
              <w:t>Value</w:t>
            </w:r>
          </w:p>
        </w:tc>
        <w:tc>
          <w:tcPr>
            <w:tcW w:w="0" w:type="auto"/>
          </w:tcPr>
          <w:p w:rsidR="00662231" w:rsidRDefault="00E1701E">
            <w:pPr>
              <w:pStyle w:val="TableHeaderText"/>
            </w:pPr>
            <w:r>
              <w:t>Meaning</w:t>
            </w:r>
          </w:p>
        </w:tc>
      </w:tr>
      <w:tr w:rsidR="00662231" w:rsidTr="00662231">
        <w:tc>
          <w:tcPr>
            <w:tcW w:w="0" w:type="auto"/>
          </w:tcPr>
          <w:p w:rsidR="00662231" w:rsidRDefault="00E1701E">
            <w:pPr>
              <w:pStyle w:val="TableBodyText"/>
            </w:pPr>
            <w:r>
              <w:t>0x00000000</w:t>
            </w:r>
          </w:p>
        </w:tc>
        <w:tc>
          <w:tcPr>
            <w:tcW w:w="0" w:type="auto"/>
          </w:tcPr>
          <w:p w:rsidR="00662231" w:rsidRDefault="00E1701E">
            <w:pPr>
              <w:pStyle w:val="TableBodyText"/>
            </w:pPr>
            <w:r>
              <w:t>Duplicates are not allowed.</w:t>
            </w:r>
          </w:p>
        </w:tc>
      </w:tr>
      <w:tr w:rsidR="00662231" w:rsidTr="00662231">
        <w:tc>
          <w:tcPr>
            <w:tcW w:w="0" w:type="auto"/>
          </w:tcPr>
          <w:p w:rsidR="00662231" w:rsidRDefault="00E1701E">
            <w:pPr>
              <w:pStyle w:val="TableBodyText"/>
            </w:pPr>
            <w:r>
              <w:t>0x00000000 &lt; </w:t>
            </w:r>
            <w:r>
              <w:rPr>
                <w:i/>
              </w:rPr>
              <w:t>value</w:t>
            </w:r>
          </w:p>
        </w:tc>
        <w:tc>
          <w:tcPr>
            <w:tcW w:w="0" w:type="auto"/>
          </w:tcPr>
          <w:p w:rsidR="00662231" w:rsidRDefault="00E1701E">
            <w:pPr>
              <w:pStyle w:val="TableBodyText"/>
            </w:pPr>
            <w:r>
              <w:t>Duplicates are allowed.</w:t>
            </w:r>
          </w:p>
        </w:tc>
      </w:tr>
    </w:tbl>
    <w:p w:rsidR="00662231" w:rsidRDefault="00E1701E">
      <w:pPr>
        <w:pStyle w:val="Definition-Field"/>
      </w:pPr>
      <w:r>
        <w:rPr>
          <w:b/>
        </w:rPr>
        <w:t xml:space="preserve">ColorTable (64 bytes): </w:t>
      </w:r>
      <w:r>
        <w:t xml:space="preserve">A table of 16 32-bit, unsigned integers specifying the </w:t>
      </w:r>
      <w:hyperlink w:anchor="gt_2c716d3a-e60b-4e52-bbb0-2fdeb298003b">
        <w:r>
          <w:rPr>
            <w:rStyle w:val="HyperlinkGreen"/>
            <w:b/>
          </w:rPr>
          <w:t>RGB</w:t>
        </w:r>
      </w:hyperlink>
      <w:r>
        <w:t xml:space="preserve"> colors that are used for text in the console window. The values of the fill attribute fields </w:t>
      </w:r>
      <w:r>
        <w:rPr>
          <w:b/>
        </w:rPr>
        <w:t>FillAttributes</w:t>
      </w:r>
      <w:r>
        <w:t xml:space="preserve"> and </w:t>
      </w:r>
      <w:r>
        <w:rPr>
          <w:b/>
        </w:rPr>
        <w:t>PopupFillAttributes</w:t>
      </w:r>
      <w:r>
        <w:t xml:space="preserve"> are used as indexes into this table to specify the final foreground and background color for a character.</w:t>
      </w:r>
    </w:p>
    <w:p w:rsidR="00662231" w:rsidRDefault="00E1701E">
      <w:pPr>
        <w:pStyle w:val="Heading3"/>
      </w:pPr>
      <w:bookmarkStart w:id="81" w:name="section_b959e24d67c74409b52d49c00f8bedf9"/>
      <w:bookmarkStart w:id="82" w:name="_Toc423369765"/>
      <w:r>
        <w:t>ConsoleFEDataBlock</w:t>
      </w:r>
      <w:bookmarkEnd w:id="81"/>
      <w:bookmarkEnd w:id="82"/>
      <w:r>
        <w:fldChar w:fldCharType="begin"/>
      </w:r>
      <w:r>
        <w:instrText xml:space="preserve"> XE "ConsoleFEDataBlock packet"</w:instrText>
      </w:r>
      <w:r>
        <w:fldChar w:fldCharType="end"/>
      </w:r>
    </w:p>
    <w:p w:rsidR="00662231" w:rsidRDefault="00E1701E">
      <w:r>
        <w:t>The ConsoleFEDataBlock structure specifies the code page to use for displaying text when a link target specifies an application that is run in a console window.</w:t>
      </w:r>
      <w:bookmarkStart w:id="8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8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CodePage</w:t>
            </w:r>
          </w:p>
        </w:tc>
      </w:tr>
    </w:tbl>
    <w:p w:rsidR="00662231" w:rsidRDefault="00E1701E">
      <w:pPr>
        <w:pStyle w:val="Definition-Field"/>
      </w:pPr>
      <w:r>
        <w:rPr>
          <w:b/>
        </w:rPr>
        <w:t xml:space="preserve">BlockSize (4 bytes): </w:t>
      </w:r>
      <w:r>
        <w:t>A 32-bit, unsigned integer that specifies the size of the ConsoleFEDataBlock structure. This value MUST be 0x0000000C.</w:t>
      </w:r>
    </w:p>
    <w:p w:rsidR="00662231" w:rsidRDefault="00E1701E">
      <w:pPr>
        <w:pStyle w:val="Definition-Field"/>
      </w:pPr>
      <w:r>
        <w:rPr>
          <w:b/>
        </w:rPr>
        <w:t xml:space="preserve">BlockSignature (4 bytes): </w:t>
      </w:r>
      <w:r>
        <w:t>A 32-bit, unsigned integer that specifies the signature of the ConsoleFEDataBlock extra data section. This value MUST be 0xA0000004.</w:t>
      </w:r>
    </w:p>
    <w:p w:rsidR="00662231" w:rsidRDefault="00E1701E">
      <w:pPr>
        <w:pStyle w:val="Definition-Field"/>
      </w:pPr>
      <w:r>
        <w:rPr>
          <w:b/>
        </w:rPr>
        <w:t xml:space="preserve">CodePage (4 bytes): </w:t>
      </w:r>
      <w:r>
        <w:t xml:space="preserve">A 32-bit, unsigned integer that specifies a code page language code identifier. For details concerning the structure and meaning of language code identifiers, see </w:t>
      </w:r>
      <w:hyperlink r:id="rId50">
        <w:r>
          <w:rPr>
            <w:rStyle w:val="Hyperlink"/>
          </w:rPr>
          <w:t>[MS-LCID]</w:t>
        </w:r>
      </w:hyperlink>
      <w:r>
        <w:t xml:space="preserve">. For additional background information, see </w:t>
      </w:r>
      <w:hyperlink r:id="rId51">
        <w:r>
          <w:rPr>
            <w:rStyle w:val="Hyperlink"/>
          </w:rPr>
          <w:t>[MSCHARSET]</w:t>
        </w:r>
      </w:hyperlink>
      <w:r>
        <w:t xml:space="preserve"> and </w:t>
      </w:r>
      <w:hyperlink r:id="rId52">
        <w:r>
          <w:rPr>
            <w:rStyle w:val="Hyperlink"/>
          </w:rPr>
          <w:t>[MSDN-CODEPAGE]</w:t>
        </w:r>
      </w:hyperlink>
      <w:r>
        <w:t>.</w:t>
      </w:r>
    </w:p>
    <w:p w:rsidR="00662231" w:rsidRDefault="00E1701E">
      <w:pPr>
        <w:pStyle w:val="Heading3"/>
      </w:pPr>
      <w:bookmarkStart w:id="84" w:name="section_48f8a4c499fe4787a39fb1367103eba8"/>
      <w:bookmarkStart w:id="85" w:name="_Toc423369766"/>
      <w:r>
        <w:t>DarwinDataBlock</w:t>
      </w:r>
      <w:bookmarkEnd w:id="84"/>
      <w:bookmarkEnd w:id="85"/>
      <w:r>
        <w:fldChar w:fldCharType="begin"/>
      </w:r>
      <w:r>
        <w:instrText xml:space="preserve"> XE "DarwinDataBlock packet"</w:instrText>
      </w:r>
      <w:r>
        <w:fldChar w:fldCharType="end"/>
      </w:r>
    </w:p>
    <w:p w:rsidR="00662231" w:rsidRDefault="00E1701E">
      <w:r>
        <w:t>The DarwinDataBlock structure specifies an application identifier that can be used instead of a link target IDList to install an application when a shell link is activated.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DarwinDataAnsi (260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DarwinDataUnicode (520 bytes, optional)</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BlockSize (4 bytes): </w:t>
      </w:r>
      <w:r>
        <w:t>A 32-bit, unsigned integer that specifies the size of the DarwinDataBlock structure. This value MUST be 0x00000314.</w:t>
      </w:r>
    </w:p>
    <w:p w:rsidR="00662231" w:rsidRDefault="00E1701E">
      <w:pPr>
        <w:pStyle w:val="Definition-Field"/>
      </w:pPr>
      <w:r>
        <w:rPr>
          <w:b/>
        </w:rPr>
        <w:t xml:space="preserve">BlockSignature (4 bytes): </w:t>
      </w:r>
      <w:r>
        <w:t>A 32-bit, unsigned integer that specifies the signature of the DarwinDataBlock extra data section. This value MUST be 0xA0000006.</w:t>
      </w:r>
    </w:p>
    <w:p w:rsidR="00662231" w:rsidRDefault="00E1701E">
      <w:pPr>
        <w:pStyle w:val="Definition-Field"/>
      </w:pPr>
      <w:r>
        <w:rPr>
          <w:b/>
        </w:rPr>
        <w:t xml:space="preserve">DarwinDataAnsi (260 bytes): </w:t>
      </w:r>
      <w:r>
        <w:t>A NULL–terminated string, defined by the system default code page, which specifies an application identifier. This field SHOULD be ignored.</w:t>
      </w:r>
    </w:p>
    <w:p w:rsidR="00662231" w:rsidRDefault="00E1701E">
      <w:pPr>
        <w:pStyle w:val="Definition-Field"/>
      </w:pPr>
      <w:r>
        <w:rPr>
          <w:b/>
        </w:rPr>
        <w:t xml:space="preserve">DarwinDataUnicode (520 bytes): </w:t>
      </w:r>
      <w:r>
        <w:t>An optional, NULL–terminated, Unicode string that specifies an application identifier.</w:t>
      </w:r>
      <w:bookmarkStart w:id="86"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86"/>
    </w:p>
    <w:p w:rsidR="00662231" w:rsidRDefault="00E1701E">
      <w:pPr>
        <w:pStyle w:val="Heading3"/>
      </w:pPr>
      <w:bookmarkStart w:id="87" w:name="section_2224d03cf41744a081e3df169938ba72"/>
      <w:bookmarkStart w:id="88" w:name="_Toc423369767"/>
      <w:r>
        <w:t>EnvironmentVariableDataBlock</w:t>
      </w:r>
      <w:bookmarkEnd w:id="87"/>
      <w:bookmarkEnd w:id="88"/>
      <w:r>
        <w:fldChar w:fldCharType="begin"/>
      </w:r>
      <w:r>
        <w:instrText xml:space="preserve"> XE "EnvironmentVariableDataBlock packet"</w:instrText>
      </w:r>
      <w:r>
        <w:fldChar w:fldCharType="end"/>
      </w:r>
    </w:p>
    <w:p w:rsidR="00662231" w:rsidRDefault="00E1701E">
      <w:r>
        <w:t>The EnvironmentVariableDataBlock structure specifies a path to environment variable information when the link target refers to a location that has a corresponding environment variable.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TargetAnsi (260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TargetUnicode (520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BlockSize (4 bytes): </w:t>
      </w:r>
      <w:r>
        <w:t>A 32-bit, unsigned integer that specifies the size of the EnvironmentVariableDataBlock structure. This value MUST be 0x00000314.</w:t>
      </w:r>
    </w:p>
    <w:p w:rsidR="00662231" w:rsidRDefault="00E1701E">
      <w:pPr>
        <w:pStyle w:val="Definition-Field"/>
      </w:pPr>
      <w:r>
        <w:rPr>
          <w:b/>
        </w:rPr>
        <w:t xml:space="preserve">BlockSignature (4 bytes): </w:t>
      </w:r>
      <w:r>
        <w:t>A 32-bit, unsigned integer that specifies the signature of the EnvironmentVariableDataBlock extra data section. This value MUST be 0xA0000001.</w:t>
      </w:r>
    </w:p>
    <w:p w:rsidR="00662231" w:rsidRDefault="00E1701E">
      <w:pPr>
        <w:pStyle w:val="Definition-Field"/>
      </w:pPr>
      <w:r>
        <w:rPr>
          <w:b/>
        </w:rPr>
        <w:t xml:space="preserve">TargetAnsi (260 bytes): </w:t>
      </w:r>
      <w:r>
        <w:t>A NULL-terminated string, defined by the system default code page, which specifies a path to environment variable information.</w:t>
      </w:r>
    </w:p>
    <w:p w:rsidR="00662231" w:rsidRDefault="00E1701E">
      <w:pPr>
        <w:pStyle w:val="Definition-Field"/>
      </w:pPr>
      <w:r>
        <w:rPr>
          <w:b/>
        </w:rPr>
        <w:t xml:space="preserve">TargetUnicode (520 bytes): </w:t>
      </w:r>
      <w:r>
        <w:t>An optional, NULL-terminated, Unicode string that specifies a path to environment variable information.</w:t>
      </w:r>
    </w:p>
    <w:p w:rsidR="00662231" w:rsidRDefault="00E1701E">
      <w:pPr>
        <w:pStyle w:val="Heading3"/>
      </w:pPr>
      <w:bookmarkStart w:id="89" w:name="section_9e6b7dfe2ca24875a0c98d75ee4f9b65"/>
      <w:bookmarkStart w:id="90" w:name="_Toc423369768"/>
      <w:r>
        <w:t>IconEnvironmentDataBlock</w:t>
      </w:r>
      <w:bookmarkEnd w:id="89"/>
      <w:bookmarkEnd w:id="90"/>
      <w:r>
        <w:fldChar w:fldCharType="begin"/>
      </w:r>
      <w:r>
        <w:instrText xml:space="preserve"> XE "IconEnvironmentDataBlock packet"</w:instrText>
      </w:r>
      <w:r>
        <w:fldChar w:fldCharType="end"/>
      </w:r>
    </w:p>
    <w:p w:rsidR="00662231" w:rsidRDefault="00E1701E">
      <w:r>
        <w:t>The IconEnvironmentDataBlock structure specifies the path to an icon. The path is encoded using environment variables, which makes it possible to find the icon across machines where the locations vary but are expressed using environment variables.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TargetAnsi (260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TargetUnicode (520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BlockSize (4 bytes): </w:t>
      </w:r>
      <w:r>
        <w:t>A 32-bit, unsigned integer that specifies the size of the IconEnvironmentDataBlock structure. This value MUST be 0x00000314.</w:t>
      </w:r>
    </w:p>
    <w:p w:rsidR="00662231" w:rsidRDefault="00E1701E">
      <w:pPr>
        <w:pStyle w:val="Definition-Field"/>
      </w:pPr>
      <w:r>
        <w:rPr>
          <w:b/>
        </w:rPr>
        <w:t xml:space="preserve">BlockSignature (4 bytes): </w:t>
      </w:r>
      <w:r>
        <w:t>A 32-bit, unsigned integer that specifies the signature of the IconEnvironmentDataBlock extra data section. This value MUST be 0xA0000007.</w:t>
      </w:r>
    </w:p>
    <w:p w:rsidR="00662231" w:rsidRDefault="00E1701E">
      <w:pPr>
        <w:pStyle w:val="Definition-Field"/>
      </w:pPr>
      <w:r>
        <w:rPr>
          <w:b/>
        </w:rPr>
        <w:t xml:space="preserve">TargetAnsi (260 bytes): </w:t>
      </w:r>
      <w:r>
        <w:t>A NULL-terminated string, defined by the system default code page, which specifies a path that is constructed with environment variables.</w:t>
      </w:r>
    </w:p>
    <w:p w:rsidR="00662231" w:rsidRDefault="00E1701E">
      <w:pPr>
        <w:pStyle w:val="Definition-Field"/>
      </w:pPr>
      <w:r>
        <w:rPr>
          <w:b/>
        </w:rPr>
        <w:t xml:space="preserve">TargetUnicode (520 bytes): </w:t>
      </w:r>
      <w:r>
        <w:t>An optional, NULL-terminated, Unicode string that specifies a path that is constructed with environment variables.</w:t>
      </w:r>
    </w:p>
    <w:p w:rsidR="00662231" w:rsidRDefault="00E1701E">
      <w:pPr>
        <w:pStyle w:val="Heading3"/>
      </w:pPr>
      <w:bookmarkStart w:id="91" w:name="section_5c7410e4ec194ec58fffcf4ccc46c5b6"/>
      <w:bookmarkStart w:id="92" w:name="_Toc423369769"/>
      <w:r>
        <w:t>KnownFolderDataBlock</w:t>
      </w:r>
      <w:bookmarkEnd w:id="91"/>
      <w:bookmarkEnd w:id="92"/>
      <w:r>
        <w:fldChar w:fldCharType="begin"/>
      </w:r>
      <w:r>
        <w:instrText xml:space="preserve"> XE "KnownFolderDataBlock packet"</w:instrText>
      </w:r>
      <w:r>
        <w:fldChar w:fldCharType="end"/>
      </w:r>
    </w:p>
    <w:p w:rsidR="00662231" w:rsidRDefault="00E1701E">
      <w:r>
        <w:t>The KnownFolderDataBlock structure specifies the location of a known folder. This data can be used when a link target is a known folder to keep track of the folder so that the link target IDList can be translated when the link is loaded.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KnownFolderID (16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Offset</w:t>
            </w:r>
          </w:p>
        </w:tc>
      </w:tr>
    </w:tbl>
    <w:p w:rsidR="00662231" w:rsidRDefault="00E1701E">
      <w:pPr>
        <w:pStyle w:val="Definition-Field"/>
      </w:pPr>
      <w:r>
        <w:rPr>
          <w:b/>
        </w:rPr>
        <w:t xml:space="preserve">BlockSize (4 bytes): </w:t>
      </w:r>
      <w:r>
        <w:t>A 32-bit, unsigned integer that specifies the size of the KnownFolderDataBlock structure. This value MUST be 0x0000001C.</w:t>
      </w:r>
    </w:p>
    <w:p w:rsidR="00662231" w:rsidRDefault="00E1701E">
      <w:pPr>
        <w:pStyle w:val="Definition-Field"/>
      </w:pPr>
      <w:r>
        <w:rPr>
          <w:b/>
        </w:rPr>
        <w:t xml:space="preserve">BlockSignature (4 bytes): </w:t>
      </w:r>
      <w:r>
        <w:t>A 32-bit, unsigned integer that specifies the signature of the KnownFolderDataBlock extra data section. This value MUST be 0xA000000B.</w:t>
      </w:r>
    </w:p>
    <w:p w:rsidR="00662231" w:rsidRDefault="00E1701E">
      <w:pPr>
        <w:pStyle w:val="Definition-Field"/>
      </w:pPr>
      <w:r>
        <w:rPr>
          <w:b/>
        </w:rPr>
        <w:t xml:space="preserve">KnownFolderID (16 bytes): </w:t>
      </w:r>
      <w:r>
        <w:t xml:space="preserve">A value in </w:t>
      </w:r>
      <w:hyperlink w:anchor="gt_f49694cc-c350-462d-ab8e-816f0103c6c1">
        <w:r>
          <w:rPr>
            <w:rStyle w:val="HyperlinkGreen"/>
            <w:b/>
          </w:rPr>
          <w:t>GUID</w:t>
        </w:r>
      </w:hyperlink>
      <w:r>
        <w:t xml:space="preserve"> packet representation (</w:t>
      </w:r>
      <w:hyperlink r:id="rId53">
        <w:r>
          <w:rPr>
            <w:rStyle w:val="Hyperlink"/>
          </w:rPr>
          <w:t>[MS-DTYP]</w:t>
        </w:r>
      </w:hyperlink>
      <w:r>
        <w:t xml:space="preserve"> section 2.3.2.2) that specifies the </w:t>
      </w:r>
      <w:hyperlink w:anchor="gt_46b28f36-8a3b-407c-a78e-bcd258ed8767">
        <w:r>
          <w:rPr>
            <w:rStyle w:val="HyperlinkGreen"/>
            <w:b/>
          </w:rPr>
          <w:t>folder GUID ID</w:t>
        </w:r>
      </w:hyperlink>
      <w:r>
        <w:t>.</w:t>
      </w:r>
    </w:p>
    <w:p w:rsidR="00662231" w:rsidRDefault="00E1701E">
      <w:pPr>
        <w:pStyle w:val="Definition-Field"/>
      </w:pPr>
      <w:r>
        <w:rPr>
          <w:b/>
        </w:rPr>
        <w:t xml:space="preserve">Offset (4 bytes): </w:t>
      </w:r>
      <w:r>
        <w:t xml:space="preserve">A 32-bit, unsigned integer that specifies the location of the ItemID of the first child segment of the IDList specified by </w:t>
      </w:r>
      <w:r>
        <w:rPr>
          <w:b/>
        </w:rPr>
        <w:t>KnownFolderID</w:t>
      </w:r>
      <w:r>
        <w:t>. This value is the offset, in bytes, into the link target IDList.</w:t>
      </w:r>
    </w:p>
    <w:p w:rsidR="00662231" w:rsidRDefault="00E1701E">
      <w:pPr>
        <w:pStyle w:val="Heading3"/>
      </w:pPr>
      <w:bookmarkStart w:id="93" w:name="section_36463387070840f6a3a5452fe42be585"/>
      <w:bookmarkStart w:id="94" w:name="_Toc423369770"/>
      <w:r>
        <w:t>PropertyStoreDataBlock</w:t>
      </w:r>
      <w:bookmarkEnd w:id="93"/>
      <w:bookmarkEnd w:id="94"/>
      <w:r>
        <w:fldChar w:fldCharType="begin"/>
      </w:r>
      <w:r>
        <w:instrText xml:space="preserve"> XE "PropertyStoreDataBlock packet"</w:instrText>
      </w:r>
      <w:r>
        <w:fldChar w:fldCharType="end"/>
      </w:r>
    </w:p>
    <w:p w:rsidR="00662231" w:rsidRDefault="00E1701E">
      <w:r>
        <w:t>A PropertyStoreDataBlock structure specifies a set of properties that can be used by applications to store extra data in the shell link.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trHeight w:hRule="exact" w:val="490"/>
        </w:trPr>
        <w:tc>
          <w:tcPr>
            <w:tcW w:w="8640" w:type="dxa"/>
            <w:gridSpan w:val="32"/>
          </w:tcPr>
          <w:p w:rsidR="00662231" w:rsidRDefault="00E1701E">
            <w:pPr>
              <w:pStyle w:val="PacketDiagramBodyText"/>
            </w:pPr>
            <w:r>
              <w:t>BlockSize</w:t>
            </w:r>
          </w:p>
        </w:tc>
      </w:tr>
      <w:tr w:rsidR="00662231" w:rsidTr="00662231">
        <w:trPr>
          <w:trHeight w:hRule="exact" w:val="490"/>
        </w:trPr>
        <w:tc>
          <w:tcPr>
            <w:tcW w:w="8640" w:type="dxa"/>
            <w:gridSpan w:val="32"/>
          </w:tcPr>
          <w:p w:rsidR="00662231" w:rsidRDefault="00E1701E">
            <w:pPr>
              <w:pStyle w:val="PacketDiagramBodyText"/>
            </w:pPr>
            <w:r>
              <w:t>BlockSignature</w:t>
            </w:r>
          </w:p>
        </w:tc>
      </w:tr>
      <w:tr w:rsidR="00662231" w:rsidTr="00662231">
        <w:trPr>
          <w:trHeight w:hRule="exact" w:val="490"/>
        </w:trPr>
        <w:tc>
          <w:tcPr>
            <w:tcW w:w="8640" w:type="dxa"/>
            <w:gridSpan w:val="32"/>
          </w:tcPr>
          <w:p w:rsidR="00662231" w:rsidRDefault="00E1701E">
            <w:pPr>
              <w:pStyle w:val="PacketDiagramBodyText"/>
            </w:pPr>
            <w:r>
              <w:t>PropertyStore (variable)</w:t>
            </w:r>
          </w:p>
        </w:tc>
      </w:tr>
      <w:tr w:rsidR="00662231" w:rsidTr="00662231">
        <w:trPr>
          <w:trHeight w:hRule="exact" w:val="490"/>
        </w:trPr>
        <w:tc>
          <w:tcPr>
            <w:tcW w:w="8640" w:type="dxa"/>
            <w:gridSpan w:val="32"/>
          </w:tcPr>
          <w:p w:rsidR="00662231" w:rsidRDefault="00E1701E">
            <w:pPr>
              <w:pStyle w:val="PacketDiagramBodyText"/>
            </w:pPr>
            <w:r>
              <w:t>...</w:t>
            </w:r>
          </w:p>
        </w:tc>
      </w:tr>
    </w:tbl>
    <w:p w:rsidR="00662231" w:rsidRDefault="00E1701E">
      <w:pPr>
        <w:pStyle w:val="Definition-Field"/>
      </w:pPr>
      <w:r>
        <w:rPr>
          <w:b/>
        </w:rPr>
        <w:t xml:space="preserve">BlockSize (4 bytes): </w:t>
      </w:r>
      <w:r>
        <w:t>A 32-bit, unsigned integer that specifies the size of the PropertyStoreDataBlock structure. This value MUST be greater than or equal to 0x0000000C.</w:t>
      </w:r>
    </w:p>
    <w:p w:rsidR="00662231" w:rsidRDefault="00E1701E">
      <w:pPr>
        <w:pStyle w:val="Definition-Field"/>
      </w:pPr>
      <w:r>
        <w:rPr>
          <w:b/>
        </w:rPr>
        <w:t xml:space="preserve">BlockSignature (4 bytes): </w:t>
      </w:r>
      <w:r>
        <w:t>A 32-bit, unsigned integer that specifies the signature of the PropertyStoreDataBlock extra data section. This value MUST be 0xA0000009.</w:t>
      </w:r>
    </w:p>
    <w:p w:rsidR="00662231" w:rsidRDefault="00E1701E">
      <w:pPr>
        <w:pStyle w:val="Definition-Field"/>
      </w:pPr>
      <w:r>
        <w:rPr>
          <w:b/>
        </w:rPr>
        <w:t xml:space="preserve">PropertyStore (variable): </w:t>
      </w:r>
      <w:r>
        <w:t>A serialized property storage structure (</w:t>
      </w:r>
      <w:hyperlink r:id="rId54">
        <w:r>
          <w:rPr>
            <w:rStyle w:val="Hyperlink"/>
          </w:rPr>
          <w:t>[MS-PROPSTORE]</w:t>
        </w:r>
      </w:hyperlink>
      <w:r>
        <w:t xml:space="preserve"> section 2.2).</w:t>
      </w:r>
    </w:p>
    <w:p w:rsidR="00662231" w:rsidRDefault="00E1701E">
      <w:pPr>
        <w:pStyle w:val="Heading3"/>
      </w:pPr>
      <w:bookmarkStart w:id="95" w:name="section_bde812e55af04db9a7e34a46e91c873a"/>
      <w:bookmarkStart w:id="96" w:name="_Toc423369771"/>
      <w:r>
        <w:t>ShimDataBlock</w:t>
      </w:r>
      <w:bookmarkEnd w:id="95"/>
      <w:bookmarkEnd w:id="96"/>
      <w:r>
        <w:fldChar w:fldCharType="begin"/>
      </w:r>
      <w:r>
        <w:instrText xml:space="preserve"> XE "ShimDataBlock packet"</w:instrText>
      </w:r>
      <w:r>
        <w:fldChar w:fldCharType="end"/>
      </w:r>
    </w:p>
    <w:p w:rsidR="00662231" w:rsidRDefault="00E1701E">
      <w:r>
        <w:t xml:space="preserve">The ShimDataBlock structure specifies the name of a </w:t>
      </w:r>
      <w:hyperlink w:anchor="gt_7be2d54b-de4d-48ef-bd55-c15324aacecf">
        <w:r>
          <w:rPr>
            <w:rStyle w:val="HyperlinkGreen"/>
            <w:b/>
          </w:rPr>
          <w:t>shim</w:t>
        </w:r>
      </w:hyperlink>
      <w:r>
        <w:t xml:space="preserve"> that can be applied when activating a link target.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LayerName (variable)</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BlockSize (4 bytes): </w:t>
      </w:r>
      <w:r>
        <w:t>A 32-bit, unsigned integer that specifies the size of the ShimDataBlock structure. This value MUST be greater than or equal to 0x00000088.</w:t>
      </w:r>
    </w:p>
    <w:p w:rsidR="00662231" w:rsidRDefault="00E1701E">
      <w:pPr>
        <w:pStyle w:val="Definition-Field"/>
      </w:pPr>
      <w:r>
        <w:rPr>
          <w:b/>
        </w:rPr>
        <w:t xml:space="preserve">BlockSignature (4 bytes): </w:t>
      </w:r>
      <w:r>
        <w:t>A 32-bit, unsigned integer that specifies the signature of the ShimDataBlock extra data section. This value MUST be 0xA0000008.</w:t>
      </w:r>
    </w:p>
    <w:p w:rsidR="00662231" w:rsidRDefault="00E1701E">
      <w:pPr>
        <w:pStyle w:val="Definition-Field"/>
      </w:pPr>
      <w:r>
        <w:rPr>
          <w:b/>
        </w:rPr>
        <w:t xml:space="preserve">LayerName (variable): </w:t>
      </w:r>
      <w:r>
        <w:t>A Unicode string that specifies the name of a shim layer to apply to a link target when it is being activated.</w:t>
      </w:r>
    </w:p>
    <w:p w:rsidR="00662231" w:rsidRDefault="00E1701E">
      <w:pPr>
        <w:pStyle w:val="Heading3"/>
      </w:pPr>
      <w:bookmarkStart w:id="97" w:name="section_8833199dfc0345358011ba36c4b3ad5f"/>
      <w:bookmarkStart w:id="98" w:name="_Toc423369772"/>
      <w:r>
        <w:t>SpecialFolderDataBlock</w:t>
      </w:r>
      <w:bookmarkEnd w:id="97"/>
      <w:bookmarkEnd w:id="98"/>
      <w:r>
        <w:fldChar w:fldCharType="begin"/>
      </w:r>
      <w:r>
        <w:instrText xml:space="preserve"> XE "SpecialFolderDataBlock packet"</w:instrText>
      </w:r>
      <w:r>
        <w:fldChar w:fldCharType="end"/>
      </w:r>
    </w:p>
    <w:p w:rsidR="00662231" w:rsidRDefault="00E1701E">
      <w:r>
        <w:t>The SpecialFolderDataBlock structure specifies the location of a special folder. This data can be used when a link target is a special folder to keep track of the folder, so that the link target IDList can be translated when the link is loaded.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SpecialFolderID</w:t>
            </w:r>
          </w:p>
        </w:tc>
      </w:tr>
      <w:tr w:rsidR="00662231" w:rsidTr="00662231">
        <w:trPr>
          <w:trHeight w:hRule="exact" w:val="490"/>
        </w:trPr>
        <w:tc>
          <w:tcPr>
            <w:tcW w:w="8640" w:type="dxa"/>
            <w:gridSpan w:val="32"/>
          </w:tcPr>
          <w:p w:rsidR="00662231" w:rsidRDefault="00E1701E">
            <w:pPr>
              <w:pStyle w:val="Packetdiagramtext"/>
            </w:pPr>
            <w:r>
              <w:t>Offset</w:t>
            </w:r>
          </w:p>
        </w:tc>
      </w:tr>
    </w:tbl>
    <w:p w:rsidR="00662231" w:rsidRDefault="00E1701E">
      <w:pPr>
        <w:pStyle w:val="Definition-Field"/>
      </w:pPr>
      <w:r>
        <w:rPr>
          <w:b/>
        </w:rPr>
        <w:t xml:space="preserve">BlockSize (4 bytes): </w:t>
      </w:r>
      <w:r>
        <w:t>A 32-bit, unsigned integer that specifies the size of the SpecialFolderDataBlock structure. This value MUST be 0x00000010.</w:t>
      </w:r>
    </w:p>
    <w:p w:rsidR="00662231" w:rsidRDefault="00E1701E">
      <w:pPr>
        <w:pStyle w:val="Definition-Field"/>
      </w:pPr>
      <w:r>
        <w:rPr>
          <w:b/>
        </w:rPr>
        <w:t xml:space="preserve">BlockSignature (4 bytes): </w:t>
      </w:r>
      <w:r>
        <w:t>A 32-bit, unsigned integer that specifies the signature of the SpecialFolderDataBlock extra data section. This value MUST be 0xA0000005.</w:t>
      </w:r>
    </w:p>
    <w:p w:rsidR="00662231" w:rsidRDefault="00E1701E">
      <w:pPr>
        <w:pStyle w:val="Definition-Field"/>
      </w:pPr>
      <w:r>
        <w:rPr>
          <w:b/>
        </w:rPr>
        <w:t xml:space="preserve">SpecialFolderID (4 bytes): </w:t>
      </w:r>
      <w:r>
        <w:t xml:space="preserve">A 32-bit, unsigned integer that specifies the </w:t>
      </w:r>
      <w:hyperlink w:anchor="gt_04363af6-0808-468c-92c1-7fa3f57ff76c">
        <w:r>
          <w:rPr>
            <w:rStyle w:val="HyperlinkGreen"/>
            <w:b/>
          </w:rPr>
          <w:t>folder integer ID</w:t>
        </w:r>
      </w:hyperlink>
      <w:r>
        <w:t>.</w:t>
      </w:r>
    </w:p>
    <w:p w:rsidR="00662231" w:rsidRDefault="00E1701E">
      <w:pPr>
        <w:pStyle w:val="Definition-Field"/>
      </w:pPr>
      <w:r>
        <w:rPr>
          <w:b/>
        </w:rPr>
        <w:t xml:space="preserve">Offset (4 bytes): </w:t>
      </w:r>
      <w:r>
        <w:t xml:space="preserve">A 32-bit, unsigned integer that specifies the location of the ItemID of the first child segment of the IDList specified by </w:t>
      </w:r>
      <w:r>
        <w:rPr>
          <w:b/>
        </w:rPr>
        <w:t>SpecialFolderID</w:t>
      </w:r>
      <w:r>
        <w:t>. This value is the offset, in bytes, into the link target IDList.</w:t>
      </w:r>
    </w:p>
    <w:p w:rsidR="00662231" w:rsidRDefault="00E1701E">
      <w:pPr>
        <w:pStyle w:val="Heading3"/>
      </w:pPr>
      <w:bookmarkStart w:id="99" w:name="section_df8e3748fba54524968af72be06d71fc"/>
      <w:bookmarkStart w:id="100" w:name="_Toc423369773"/>
      <w:r>
        <w:t>TrackerDataBlock</w:t>
      </w:r>
      <w:bookmarkEnd w:id="99"/>
      <w:bookmarkEnd w:id="100"/>
      <w:r>
        <w:fldChar w:fldCharType="begin"/>
      </w:r>
      <w:r>
        <w:instrText xml:space="preserve"> XE "TrackerDataBlock packet"</w:instrText>
      </w:r>
      <w:r>
        <w:fldChar w:fldCharType="end"/>
      </w:r>
    </w:p>
    <w:p w:rsidR="00662231" w:rsidRDefault="00E1701E">
      <w:r>
        <w:t xml:space="preserve">The TrackerDataBlock structure specifies data that can be used to resolve a link target if it is not found in its original location when the link is resolved. This data is passed to the Link Tracking service </w:t>
      </w:r>
      <w:hyperlink r:id="rId55">
        <w:r>
          <w:rPr>
            <w:rStyle w:val="Hyperlink"/>
          </w:rPr>
          <w:t>[MS-DLTW]</w:t>
        </w:r>
      </w:hyperlink>
      <w:r>
        <w:t xml:space="preserve"> to find the link target.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1</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2</w:t>
            </w:r>
          </w:p>
          <w:p w:rsidR="00662231" w:rsidRDefault="00E1701E">
            <w:pPr>
              <w:pStyle w:val="Packetdiagramheaderrow"/>
            </w:pPr>
            <w:r>
              <w:t>0</w:t>
            </w:r>
          </w:p>
        </w:tc>
        <w:tc>
          <w:tcPr>
            <w:tcW w:w="270" w:type="dxa"/>
          </w:tcPr>
          <w:p w:rsidR="00662231" w:rsidRDefault="00E1701E">
            <w:pPr>
              <w:pStyle w:val="Packetdiagramheaderrow"/>
            </w:pPr>
            <w:r>
              <w:t>1</w:t>
            </w:r>
          </w:p>
        </w:tc>
        <w:tc>
          <w:tcPr>
            <w:tcW w:w="270" w:type="dxa"/>
          </w:tcPr>
          <w:p w:rsidR="00662231" w:rsidRDefault="00E1701E">
            <w:pPr>
              <w:pStyle w:val="Packetdiagramheaderrow"/>
            </w:pPr>
            <w:r>
              <w:t>2</w:t>
            </w:r>
          </w:p>
        </w:tc>
        <w:tc>
          <w:tcPr>
            <w:tcW w:w="270" w:type="dxa"/>
          </w:tcPr>
          <w:p w:rsidR="00662231" w:rsidRDefault="00E1701E">
            <w:pPr>
              <w:pStyle w:val="Packetdiagramheaderrow"/>
            </w:pPr>
            <w:r>
              <w:t>3</w:t>
            </w:r>
          </w:p>
        </w:tc>
        <w:tc>
          <w:tcPr>
            <w:tcW w:w="270" w:type="dxa"/>
          </w:tcPr>
          <w:p w:rsidR="00662231" w:rsidRDefault="00E1701E">
            <w:pPr>
              <w:pStyle w:val="Packetdiagramheaderrow"/>
            </w:pPr>
            <w:r>
              <w:t>4</w:t>
            </w:r>
          </w:p>
        </w:tc>
        <w:tc>
          <w:tcPr>
            <w:tcW w:w="270" w:type="dxa"/>
          </w:tcPr>
          <w:p w:rsidR="00662231" w:rsidRDefault="00E1701E">
            <w:pPr>
              <w:pStyle w:val="Packetdiagramheaderrow"/>
            </w:pPr>
            <w:r>
              <w:t>5</w:t>
            </w:r>
          </w:p>
        </w:tc>
        <w:tc>
          <w:tcPr>
            <w:tcW w:w="270" w:type="dxa"/>
          </w:tcPr>
          <w:p w:rsidR="00662231" w:rsidRDefault="00E1701E">
            <w:pPr>
              <w:pStyle w:val="Packetdiagramheaderrow"/>
            </w:pPr>
            <w:r>
              <w:t>6</w:t>
            </w:r>
          </w:p>
        </w:tc>
        <w:tc>
          <w:tcPr>
            <w:tcW w:w="270" w:type="dxa"/>
          </w:tcPr>
          <w:p w:rsidR="00662231" w:rsidRDefault="00E1701E">
            <w:pPr>
              <w:pStyle w:val="Packetdiagramheaderrow"/>
            </w:pPr>
            <w:r>
              <w:t>7</w:t>
            </w:r>
          </w:p>
        </w:tc>
        <w:tc>
          <w:tcPr>
            <w:tcW w:w="270" w:type="dxa"/>
          </w:tcPr>
          <w:p w:rsidR="00662231" w:rsidRDefault="00E1701E">
            <w:pPr>
              <w:pStyle w:val="Packetdiagramheaderrow"/>
            </w:pPr>
            <w:r>
              <w:t>8</w:t>
            </w:r>
          </w:p>
        </w:tc>
        <w:tc>
          <w:tcPr>
            <w:tcW w:w="270" w:type="dxa"/>
          </w:tcPr>
          <w:p w:rsidR="00662231" w:rsidRDefault="00E1701E">
            <w:pPr>
              <w:pStyle w:val="Packetdiagramheaderrow"/>
            </w:pPr>
            <w:r>
              <w:t>9</w:t>
            </w:r>
          </w:p>
        </w:tc>
        <w:tc>
          <w:tcPr>
            <w:tcW w:w="270" w:type="dxa"/>
          </w:tcPr>
          <w:p w:rsidR="00662231" w:rsidRDefault="00E1701E">
            <w:pPr>
              <w:pStyle w:val="Packetdiagramheaderrow"/>
            </w:pPr>
            <w:r>
              <w:t>3</w:t>
            </w:r>
          </w:p>
          <w:p w:rsidR="00662231" w:rsidRDefault="00E1701E">
            <w:pPr>
              <w:pStyle w:val="Packetdiagramheaderrow"/>
            </w:pPr>
            <w:r>
              <w:t>0</w:t>
            </w:r>
          </w:p>
        </w:tc>
        <w:tc>
          <w:tcPr>
            <w:tcW w:w="270" w:type="dxa"/>
          </w:tcPr>
          <w:p w:rsidR="00662231" w:rsidRDefault="00E1701E">
            <w:pPr>
              <w:pStyle w:val="Packetdiagramheaderrow"/>
            </w:pPr>
            <w:r>
              <w:t>1</w:t>
            </w:r>
          </w:p>
        </w:tc>
      </w:tr>
      <w:tr w:rsidR="00662231" w:rsidTr="00662231">
        <w:trPr>
          <w:trHeight w:hRule="exact" w:val="490"/>
        </w:trPr>
        <w:tc>
          <w:tcPr>
            <w:tcW w:w="8640" w:type="dxa"/>
            <w:gridSpan w:val="32"/>
          </w:tcPr>
          <w:p w:rsidR="00662231" w:rsidRDefault="00E1701E">
            <w:pPr>
              <w:pStyle w:val="Packetdiagramtext"/>
            </w:pPr>
            <w:r>
              <w:t>BlockSize</w:t>
            </w:r>
          </w:p>
        </w:tc>
      </w:tr>
      <w:tr w:rsidR="00662231" w:rsidTr="00662231">
        <w:trPr>
          <w:trHeight w:hRule="exact" w:val="490"/>
        </w:trPr>
        <w:tc>
          <w:tcPr>
            <w:tcW w:w="8640" w:type="dxa"/>
            <w:gridSpan w:val="32"/>
          </w:tcPr>
          <w:p w:rsidR="00662231" w:rsidRDefault="00E1701E">
            <w:pPr>
              <w:pStyle w:val="Packetdiagramtext"/>
            </w:pPr>
            <w:r>
              <w:t>BlockSignature</w:t>
            </w:r>
          </w:p>
        </w:tc>
      </w:tr>
      <w:tr w:rsidR="00662231" w:rsidTr="00662231">
        <w:trPr>
          <w:trHeight w:hRule="exact" w:val="490"/>
        </w:trPr>
        <w:tc>
          <w:tcPr>
            <w:tcW w:w="8640" w:type="dxa"/>
            <w:gridSpan w:val="32"/>
          </w:tcPr>
          <w:p w:rsidR="00662231" w:rsidRDefault="00E1701E">
            <w:pPr>
              <w:pStyle w:val="Packetdiagramtext"/>
            </w:pPr>
            <w:r>
              <w:t>Length</w:t>
            </w:r>
          </w:p>
        </w:tc>
      </w:tr>
      <w:tr w:rsidR="00662231" w:rsidTr="00662231">
        <w:trPr>
          <w:trHeight w:hRule="exact" w:val="490"/>
        </w:trPr>
        <w:tc>
          <w:tcPr>
            <w:tcW w:w="8640" w:type="dxa"/>
            <w:gridSpan w:val="32"/>
          </w:tcPr>
          <w:p w:rsidR="00662231" w:rsidRDefault="00E1701E">
            <w:pPr>
              <w:pStyle w:val="Packetdiagramtext"/>
            </w:pPr>
            <w:r>
              <w:t>Version</w:t>
            </w:r>
          </w:p>
        </w:tc>
      </w:tr>
      <w:tr w:rsidR="00662231" w:rsidTr="00662231">
        <w:trPr>
          <w:trHeight w:hRule="exact" w:val="490"/>
        </w:trPr>
        <w:tc>
          <w:tcPr>
            <w:tcW w:w="8640" w:type="dxa"/>
            <w:gridSpan w:val="32"/>
          </w:tcPr>
          <w:p w:rsidR="00662231" w:rsidRDefault="00E1701E">
            <w:pPr>
              <w:pStyle w:val="Packetdiagramtext"/>
            </w:pPr>
            <w:r>
              <w:t>MachineID (variable)</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Droid (32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DroidBirth (32 bytes)</w:t>
            </w:r>
          </w:p>
        </w:tc>
      </w:tr>
      <w:tr w:rsidR="00662231" w:rsidTr="00662231">
        <w:trPr>
          <w:trHeight w:hRule="exact" w:val="490"/>
        </w:trPr>
        <w:tc>
          <w:tcPr>
            <w:tcW w:w="8640" w:type="dxa"/>
            <w:gridSpan w:val="32"/>
          </w:tcPr>
          <w:p w:rsidR="00662231" w:rsidRDefault="00E1701E">
            <w:pPr>
              <w:pStyle w:val="Packetdiagramtext"/>
            </w:pPr>
            <w:r>
              <w:t>...</w:t>
            </w:r>
          </w:p>
        </w:tc>
      </w:tr>
      <w:tr w:rsidR="00662231" w:rsidTr="00662231">
        <w:trPr>
          <w:trHeight w:hRule="exact" w:val="490"/>
        </w:trPr>
        <w:tc>
          <w:tcPr>
            <w:tcW w:w="8640" w:type="dxa"/>
            <w:gridSpan w:val="32"/>
          </w:tcPr>
          <w:p w:rsidR="00662231" w:rsidRDefault="00E1701E">
            <w:pPr>
              <w:pStyle w:val="Packetdiagramtext"/>
            </w:pPr>
            <w:r>
              <w:t>...</w:t>
            </w:r>
          </w:p>
        </w:tc>
      </w:tr>
    </w:tbl>
    <w:p w:rsidR="00662231" w:rsidRDefault="00E1701E">
      <w:pPr>
        <w:pStyle w:val="Definition-Field"/>
      </w:pPr>
      <w:r>
        <w:rPr>
          <w:b/>
        </w:rPr>
        <w:t xml:space="preserve">BlockSize (4 bytes): </w:t>
      </w:r>
      <w:r>
        <w:t>A 32-bit, unsigned integer that specifies the size of the TrackerDataBlock structure. This value MUST be 0x00000060.</w:t>
      </w:r>
    </w:p>
    <w:p w:rsidR="00662231" w:rsidRDefault="00E1701E">
      <w:pPr>
        <w:pStyle w:val="Definition-Field"/>
      </w:pPr>
      <w:r>
        <w:rPr>
          <w:b/>
        </w:rPr>
        <w:t xml:space="preserve">BlockSignature (4 bytes): </w:t>
      </w:r>
      <w:r>
        <w:t>A 32-bit, unsigned integer that specifies the signature of the TrackerDataBlock extra data section. This value MUST be 0xA0000003.</w:t>
      </w:r>
    </w:p>
    <w:p w:rsidR="00662231" w:rsidRDefault="00E1701E">
      <w:pPr>
        <w:pStyle w:val="Definition-Field"/>
      </w:pPr>
      <w:r>
        <w:rPr>
          <w:b/>
        </w:rPr>
        <w:t xml:space="preserve">Length (4 bytes): </w:t>
      </w:r>
      <w:r>
        <w:t>A 32-bit, unsigned integer. This value MUST be greater than or equal to 0x0000058.</w:t>
      </w:r>
    </w:p>
    <w:p w:rsidR="00662231" w:rsidRDefault="00E1701E">
      <w:pPr>
        <w:pStyle w:val="Definition-Field"/>
      </w:pPr>
      <w:r>
        <w:rPr>
          <w:b/>
        </w:rPr>
        <w:t xml:space="preserve">Version (4 bytes): </w:t>
      </w:r>
      <w:r>
        <w:t>A 32-bit, unsigned integer. This value MUST be 0x00000000.</w:t>
      </w:r>
    </w:p>
    <w:p w:rsidR="00662231" w:rsidRDefault="00E1701E">
      <w:pPr>
        <w:pStyle w:val="Definition-Field"/>
      </w:pPr>
      <w:r>
        <w:rPr>
          <w:b/>
        </w:rPr>
        <w:t xml:space="preserve">MachineID (variable): </w:t>
      </w:r>
      <w:r>
        <w:t xml:space="preserve">A character string, as defined by the system default code page, which specifies the </w:t>
      </w:r>
      <w:hyperlink w:anchor="gt_0334e0bd-2755-42f6-aeff-2d4a22bf4abf">
        <w:r>
          <w:rPr>
            <w:rStyle w:val="HyperlinkGreen"/>
            <w:b/>
          </w:rPr>
          <w:t>NetBIOS name</w:t>
        </w:r>
      </w:hyperlink>
      <w:r>
        <w:t xml:space="preserve"> of the machine where the link target was last known to reside.</w:t>
      </w:r>
    </w:p>
    <w:p w:rsidR="00662231" w:rsidRDefault="00E1701E">
      <w:pPr>
        <w:pStyle w:val="Definition-Field"/>
      </w:pPr>
      <w:r>
        <w:rPr>
          <w:b/>
        </w:rPr>
        <w:t xml:space="preserve">Droid (32 bytes): </w:t>
      </w:r>
      <w:r>
        <w:t>Two values in GUID packet representation (</w:t>
      </w:r>
      <w:hyperlink r:id="rId56">
        <w:r>
          <w:rPr>
            <w:rStyle w:val="Hyperlink"/>
          </w:rPr>
          <w:t>[MS-DTYP]</w:t>
        </w:r>
      </w:hyperlink>
      <w:r>
        <w:t xml:space="preserve"> section 2.3.2.2) that are used to find the link target with the Link Tracking service, as specified in [MS-DLTW].</w:t>
      </w:r>
    </w:p>
    <w:p w:rsidR="00662231" w:rsidRDefault="00E1701E">
      <w:pPr>
        <w:pStyle w:val="Definition-Field"/>
      </w:pPr>
      <w:r>
        <w:rPr>
          <w:b/>
        </w:rPr>
        <w:t xml:space="preserve">DroidBirth (32 bytes): </w:t>
      </w:r>
      <w:r>
        <w:t>Two values in GUID packet representation that are used to find the link target with the Link Tracking service</w:t>
      </w:r>
    </w:p>
    <w:p w:rsidR="00662231" w:rsidRDefault="00E1701E">
      <w:pPr>
        <w:pStyle w:val="Heading3"/>
      </w:pPr>
      <w:bookmarkStart w:id="101" w:name="section_f020e8d5fc9a46d2a536d2267b8f37da"/>
      <w:bookmarkStart w:id="102" w:name="_Toc423369774"/>
      <w:r>
        <w:t>VistaAndAboveIDListDataBlock</w:t>
      </w:r>
      <w:bookmarkEnd w:id="101"/>
      <w:bookmarkEnd w:id="102"/>
      <w:r>
        <w:fldChar w:fldCharType="begin"/>
      </w:r>
      <w:r>
        <w:instrText xml:space="preserve"> XE "VistaAndAboveIDListDataBlock packet"</w:instrText>
      </w:r>
      <w:r>
        <w:fldChar w:fldCharType="end"/>
      </w:r>
    </w:p>
    <w:p w:rsidR="00662231" w:rsidRDefault="00E1701E">
      <w:r>
        <w:t xml:space="preserve">The VistaAndAboveIDListDataBlock structure specifies an alternate IDList that can be used instead of the </w:t>
      </w:r>
      <w:hyperlink w:anchor="Section_881d7a8307a5470293e3f9fc34c3e1e4" w:history="1">
        <w:r>
          <w:rPr>
            <w:rStyle w:val="Hyperlink"/>
          </w:rPr>
          <w:t>LinkTargetIDList</w:t>
        </w:r>
      </w:hyperlink>
      <w:r>
        <w:t xml:space="preserve"> structure (section 2.2) on platforms that support it.</w:t>
      </w:r>
      <w:bookmarkStart w:id="10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0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2231" w:rsidTr="006622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1</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2</w:t>
            </w:r>
          </w:p>
          <w:p w:rsidR="00662231" w:rsidRDefault="00E1701E">
            <w:pPr>
              <w:pStyle w:val="PacketDiagramHeaderText"/>
            </w:pPr>
            <w:r>
              <w:t>0</w:t>
            </w:r>
          </w:p>
        </w:tc>
        <w:tc>
          <w:tcPr>
            <w:tcW w:w="270" w:type="dxa"/>
          </w:tcPr>
          <w:p w:rsidR="00662231" w:rsidRDefault="00E1701E">
            <w:pPr>
              <w:pStyle w:val="PacketDiagramHeaderText"/>
            </w:pPr>
            <w:r>
              <w:t>1</w:t>
            </w:r>
          </w:p>
        </w:tc>
        <w:tc>
          <w:tcPr>
            <w:tcW w:w="270" w:type="dxa"/>
          </w:tcPr>
          <w:p w:rsidR="00662231" w:rsidRDefault="00E1701E">
            <w:pPr>
              <w:pStyle w:val="PacketDiagramHeaderText"/>
            </w:pPr>
            <w:r>
              <w:t>2</w:t>
            </w:r>
          </w:p>
        </w:tc>
        <w:tc>
          <w:tcPr>
            <w:tcW w:w="270" w:type="dxa"/>
          </w:tcPr>
          <w:p w:rsidR="00662231" w:rsidRDefault="00E1701E">
            <w:pPr>
              <w:pStyle w:val="PacketDiagramHeaderText"/>
            </w:pPr>
            <w:r>
              <w:t>3</w:t>
            </w:r>
          </w:p>
        </w:tc>
        <w:tc>
          <w:tcPr>
            <w:tcW w:w="270" w:type="dxa"/>
          </w:tcPr>
          <w:p w:rsidR="00662231" w:rsidRDefault="00E1701E">
            <w:pPr>
              <w:pStyle w:val="PacketDiagramHeaderText"/>
            </w:pPr>
            <w:r>
              <w:t>4</w:t>
            </w:r>
          </w:p>
        </w:tc>
        <w:tc>
          <w:tcPr>
            <w:tcW w:w="270" w:type="dxa"/>
          </w:tcPr>
          <w:p w:rsidR="00662231" w:rsidRDefault="00E1701E">
            <w:pPr>
              <w:pStyle w:val="PacketDiagramHeaderText"/>
            </w:pPr>
            <w:r>
              <w:t>5</w:t>
            </w:r>
          </w:p>
        </w:tc>
        <w:tc>
          <w:tcPr>
            <w:tcW w:w="270" w:type="dxa"/>
          </w:tcPr>
          <w:p w:rsidR="00662231" w:rsidRDefault="00E1701E">
            <w:pPr>
              <w:pStyle w:val="PacketDiagramHeaderText"/>
            </w:pPr>
            <w:r>
              <w:t>6</w:t>
            </w:r>
          </w:p>
        </w:tc>
        <w:tc>
          <w:tcPr>
            <w:tcW w:w="270" w:type="dxa"/>
          </w:tcPr>
          <w:p w:rsidR="00662231" w:rsidRDefault="00E1701E">
            <w:pPr>
              <w:pStyle w:val="PacketDiagramHeaderText"/>
            </w:pPr>
            <w:r>
              <w:t>7</w:t>
            </w:r>
          </w:p>
        </w:tc>
        <w:tc>
          <w:tcPr>
            <w:tcW w:w="270" w:type="dxa"/>
          </w:tcPr>
          <w:p w:rsidR="00662231" w:rsidRDefault="00E1701E">
            <w:pPr>
              <w:pStyle w:val="PacketDiagramHeaderText"/>
            </w:pPr>
            <w:r>
              <w:t>8</w:t>
            </w:r>
          </w:p>
        </w:tc>
        <w:tc>
          <w:tcPr>
            <w:tcW w:w="270" w:type="dxa"/>
          </w:tcPr>
          <w:p w:rsidR="00662231" w:rsidRDefault="00E1701E">
            <w:pPr>
              <w:pStyle w:val="PacketDiagramHeaderText"/>
            </w:pPr>
            <w:r>
              <w:t>9</w:t>
            </w:r>
          </w:p>
        </w:tc>
        <w:tc>
          <w:tcPr>
            <w:tcW w:w="270" w:type="dxa"/>
          </w:tcPr>
          <w:p w:rsidR="00662231" w:rsidRDefault="00E1701E">
            <w:pPr>
              <w:pStyle w:val="PacketDiagramHeaderText"/>
            </w:pPr>
            <w:r>
              <w:t>3</w:t>
            </w:r>
          </w:p>
          <w:p w:rsidR="00662231" w:rsidRDefault="00E1701E">
            <w:pPr>
              <w:pStyle w:val="PacketDiagramHeaderText"/>
            </w:pPr>
            <w:r>
              <w:t>0</w:t>
            </w:r>
          </w:p>
        </w:tc>
        <w:tc>
          <w:tcPr>
            <w:tcW w:w="270" w:type="dxa"/>
          </w:tcPr>
          <w:p w:rsidR="00662231" w:rsidRDefault="00E1701E">
            <w:pPr>
              <w:pStyle w:val="PacketDiagramHeaderText"/>
            </w:pPr>
            <w:r>
              <w:t>1</w:t>
            </w:r>
          </w:p>
        </w:tc>
      </w:tr>
      <w:tr w:rsidR="00662231" w:rsidTr="00662231">
        <w:trPr>
          <w:trHeight w:hRule="exact" w:val="490"/>
        </w:trPr>
        <w:tc>
          <w:tcPr>
            <w:tcW w:w="8640" w:type="dxa"/>
            <w:gridSpan w:val="32"/>
          </w:tcPr>
          <w:p w:rsidR="00662231" w:rsidRDefault="00E1701E">
            <w:pPr>
              <w:pStyle w:val="PacketDiagramBodyText"/>
            </w:pPr>
            <w:r>
              <w:t>BlockSize</w:t>
            </w:r>
          </w:p>
        </w:tc>
      </w:tr>
      <w:tr w:rsidR="00662231" w:rsidTr="00662231">
        <w:trPr>
          <w:trHeight w:hRule="exact" w:val="490"/>
        </w:trPr>
        <w:tc>
          <w:tcPr>
            <w:tcW w:w="8640" w:type="dxa"/>
            <w:gridSpan w:val="32"/>
          </w:tcPr>
          <w:p w:rsidR="00662231" w:rsidRDefault="00E1701E">
            <w:pPr>
              <w:pStyle w:val="PacketDiagramBodyText"/>
            </w:pPr>
            <w:r>
              <w:t>BlockSignature</w:t>
            </w:r>
          </w:p>
        </w:tc>
      </w:tr>
      <w:tr w:rsidR="00662231" w:rsidTr="00662231">
        <w:trPr>
          <w:trHeight w:hRule="exact" w:val="490"/>
        </w:trPr>
        <w:tc>
          <w:tcPr>
            <w:tcW w:w="8640" w:type="dxa"/>
            <w:gridSpan w:val="32"/>
          </w:tcPr>
          <w:p w:rsidR="00662231" w:rsidRDefault="00E1701E">
            <w:pPr>
              <w:pStyle w:val="PacketDiagramBodyText"/>
            </w:pPr>
            <w:r>
              <w:t>IDList (variable)</w:t>
            </w:r>
          </w:p>
        </w:tc>
      </w:tr>
      <w:tr w:rsidR="00662231" w:rsidTr="00662231">
        <w:trPr>
          <w:trHeight w:hRule="exact" w:val="490"/>
        </w:trPr>
        <w:tc>
          <w:tcPr>
            <w:tcW w:w="8640" w:type="dxa"/>
            <w:gridSpan w:val="32"/>
          </w:tcPr>
          <w:p w:rsidR="00662231" w:rsidRDefault="00E1701E">
            <w:pPr>
              <w:pStyle w:val="PacketDiagramBodyText"/>
            </w:pPr>
            <w:r>
              <w:t>...</w:t>
            </w:r>
          </w:p>
        </w:tc>
      </w:tr>
    </w:tbl>
    <w:p w:rsidR="00662231" w:rsidRDefault="00E1701E">
      <w:pPr>
        <w:pStyle w:val="Definition-Field"/>
      </w:pPr>
      <w:r>
        <w:rPr>
          <w:b/>
        </w:rPr>
        <w:t xml:space="preserve">BlockSize (4 bytes): </w:t>
      </w:r>
      <w:r>
        <w:t>A 32-bit, unsigned integer that specifies the size of the VistaAndAboveIDListDataBlock structure. This value MUST be greater than or equal to 0x0000000A.</w:t>
      </w:r>
    </w:p>
    <w:p w:rsidR="00662231" w:rsidRDefault="00E1701E">
      <w:pPr>
        <w:pStyle w:val="Definition-Field"/>
      </w:pPr>
      <w:r>
        <w:rPr>
          <w:b/>
        </w:rPr>
        <w:t xml:space="preserve">BlockSignature (4 bytes): </w:t>
      </w:r>
      <w:r>
        <w:t>A 32-bit, unsigned integer that specifies the signature of the VistaAndAboveIDListDataBlock extra data section. This value MUST be 0xA000000C.</w:t>
      </w:r>
    </w:p>
    <w:p w:rsidR="00662231" w:rsidRDefault="00E1701E">
      <w:pPr>
        <w:pStyle w:val="Definition-Field"/>
      </w:pPr>
      <w:r>
        <w:rPr>
          <w:b/>
        </w:rPr>
        <w:t xml:space="preserve">IDList (variable): </w:t>
      </w:r>
      <w:r>
        <w:t xml:space="preserve">An </w:t>
      </w:r>
      <w:hyperlink w:anchor="Section_470e62dc6c6249c4b2052c39780f10f7" w:history="1">
        <w:r>
          <w:rPr>
            <w:rStyle w:val="Hyperlink"/>
          </w:rPr>
          <w:t>IDList</w:t>
        </w:r>
      </w:hyperlink>
      <w:r>
        <w:t xml:space="preserve"> structure (section 2.2.1).</w:t>
      </w:r>
    </w:p>
    <w:p w:rsidR="00662231" w:rsidRDefault="00E1701E">
      <w:pPr>
        <w:pStyle w:val="Heading1"/>
      </w:pPr>
      <w:bookmarkStart w:id="104" w:name="section_c0f8a408e39b496ba4b436258773dd67"/>
      <w:bookmarkStart w:id="105" w:name="_Toc423369775"/>
      <w:r>
        <w:t>Structure Examples</w:t>
      </w:r>
      <w:bookmarkEnd w:id="104"/>
      <w:bookmarkEnd w:id="105"/>
    </w:p>
    <w:p w:rsidR="00662231" w:rsidRDefault="00E1701E">
      <w:pPr>
        <w:pStyle w:val="Heading2"/>
      </w:pPr>
      <w:bookmarkStart w:id="106" w:name="section_4d25bbad09b743228c0a521d268481bb"/>
      <w:bookmarkStart w:id="107" w:name="_Toc423369776"/>
      <w:r>
        <w:t>Shortcut to a File</w:t>
      </w:r>
      <w:bookmarkEnd w:id="106"/>
      <w:bookmarkEnd w:id="107"/>
      <w:r>
        <w:fldChar w:fldCharType="begin"/>
      </w:r>
      <w:r>
        <w:instrText xml:space="preserve"> XE "Examples:Shortcut to a File" </w:instrText>
      </w:r>
      <w:r>
        <w:fldChar w:fldCharType="end"/>
      </w:r>
      <w:r>
        <w:fldChar w:fldCharType="begin"/>
      </w:r>
      <w:r>
        <w:instrText xml:space="preserve"> XE "Shortcut to a File example" </w:instrText>
      </w:r>
      <w:r>
        <w:fldChar w:fldCharType="end"/>
      </w:r>
      <w:r>
        <w:fldChar w:fldCharType="begin"/>
      </w:r>
      <w:r>
        <w:instrText xml:space="preserve"> XE "Shortcut to file example"</w:instrText>
      </w:r>
      <w:r>
        <w:fldChar w:fldCharType="end"/>
      </w:r>
      <w:r>
        <w:fldChar w:fldCharType="begin"/>
      </w:r>
      <w:r>
        <w:instrText xml:space="preserve"> XE "Example - shortcut to file"</w:instrText>
      </w:r>
      <w:r>
        <w:fldChar w:fldCharType="end"/>
      </w:r>
    </w:p>
    <w:p w:rsidR="00662231" w:rsidRDefault="00E1701E">
      <w:r>
        <w:t>This section presents a sample of the Shell Link Binary File Format, consisting of a shortcut to a file with the path "C:\test\a.txt".</w:t>
      </w:r>
    </w:p>
    <w:p w:rsidR="00662231" w:rsidRDefault="00E1701E">
      <w:r>
        <w:t>The following is the hexadecimal representation of the contents of the shell link.</w:t>
      </w:r>
    </w:p>
    <w:tbl>
      <w:tblPr>
        <w:tblStyle w:val="Table-ShadedHeader"/>
        <w:tblW w:w="0" w:type="auto"/>
        <w:tblLook w:val="04A0" w:firstRow="1" w:lastRow="0" w:firstColumn="1" w:lastColumn="0" w:noHBand="0" w:noVBand="1"/>
      </w:tblPr>
      <w:tblGrid>
        <w:gridCol w:w="705"/>
        <w:gridCol w:w="451"/>
        <w:gridCol w:w="455"/>
        <w:gridCol w:w="455"/>
        <w:gridCol w:w="451"/>
        <w:gridCol w:w="455"/>
        <w:gridCol w:w="455"/>
        <w:gridCol w:w="451"/>
        <w:gridCol w:w="451"/>
        <w:gridCol w:w="451"/>
        <w:gridCol w:w="465"/>
        <w:gridCol w:w="462"/>
        <w:gridCol w:w="459"/>
        <w:gridCol w:w="463"/>
        <w:gridCol w:w="477"/>
        <w:gridCol w:w="447"/>
        <w:gridCol w:w="444"/>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tcPr>
          <w:p w:rsidR="00662231" w:rsidRDefault="00662231">
            <w:pPr>
              <w:pStyle w:val="TableHeaderText"/>
            </w:pPr>
          </w:p>
        </w:tc>
        <w:tc>
          <w:tcPr>
            <w:tcW w:w="0" w:type="auto"/>
          </w:tcPr>
          <w:p w:rsidR="00662231" w:rsidRDefault="00E1701E">
            <w:pPr>
              <w:pStyle w:val="TableHeaderText"/>
            </w:pPr>
            <w:r>
              <w:t>x0</w:t>
            </w:r>
          </w:p>
        </w:tc>
        <w:tc>
          <w:tcPr>
            <w:tcW w:w="0" w:type="auto"/>
          </w:tcPr>
          <w:p w:rsidR="00662231" w:rsidRDefault="00E1701E">
            <w:pPr>
              <w:pStyle w:val="TableHeaderText"/>
            </w:pPr>
            <w:r>
              <w:t>x1</w:t>
            </w:r>
          </w:p>
        </w:tc>
        <w:tc>
          <w:tcPr>
            <w:tcW w:w="0" w:type="auto"/>
          </w:tcPr>
          <w:p w:rsidR="00662231" w:rsidRDefault="00E1701E">
            <w:pPr>
              <w:pStyle w:val="TableHeaderText"/>
            </w:pPr>
            <w:r>
              <w:t>x2</w:t>
            </w:r>
          </w:p>
        </w:tc>
        <w:tc>
          <w:tcPr>
            <w:tcW w:w="0" w:type="auto"/>
          </w:tcPr>
          <w:p w:rsidR="00662231" w:rsidRDefault="00E1701E">
            <w:pPr>
              <w:pStyle w:val="TableHeaderText"/>
            </w:pPr>
            <w:r>
              <w:t>x3</w:t>
            </w:r>
          </w:p>
        </w:tc>
        <w:tc>
          <w:tcPr>
            <w:tcW w:w="0" w:type="auto"/>
          </w:tcPr>
          <w:p w:rsidR="00662231" w:rsidRDefault="00E1701E">
            <w:pPr>
              <w:pStyle w:val="TableHeaderText"/>
            </w:pPr>
            <w:r>
              <w:t>x4</w:t>
            </w:r>
          </w:p>
        </w:tc>
        <w:tc>
          <w:tcPr>
            <w:tcW w:w="0" w:type="auto"/>
          </w:tcPr>
          <w:p w:rsidR="00662231" w:rsidRDefault="00E1701E">
            <w:pPr>
              <w:pStyle w:val="TableHeaderText"/>
            </w:pPr>
            <w:r>
              <w:t>x5</w:t>
            </w:r>
          </w:p>
        </w:tc>
        <w:tc>
          <w:tcPr>
            <w:tcW w:w="0" w:type="auto"/>
          </w:tcPr>
          <w:p w:rsidR="00662231" w:rsidRDefault="00E1701E">
            <w:pPr>
              <w:pStyle w:val="TableHeaderText"/>
            </w:pPr>
            <w:r>
              <w:t>x6</w:t>
            </w:r>
          </w:p>
        </w:tc>
        <w:tc>
          <w:tcPr>
            <w:tcW w:w="0" w:type="auto"/>
          </w:tcPr>
          <w:p w:rsidR="00662231" w:rsidRDefault="00E1701E">
            <w:pPr>
              <w:pStyle w:val="TableHeaderText"/>
            </w:pPr>
            <w:r>
              <w:t>x7</w:t>
            </w:r>
          </w:p>
        </w:tc>
        <w:tc>
          <w:tcPr>
            <w:tcW w:w="0" w:type="auto"/>
          </w:tcPr>
          <w:p w:rsidR="00662231" w:rsidRDefault="00E1701E">
            <w:pPr>
              <w:pStyle w:val="TableHeaderText"/>
            </w:pPr>
            <w:r>
              <w:t>x8</w:t>
            </w:r>
          </w:p>
        </w:tc>
        <w:tc>
          <w:tcPr>
            <w:tcW w:w="0" w:type="auto"/>
          </w:tcPr>
          <w:p w:rsidR="00662231" w:rsidRDefault="00E1701E">
            <w:pPr>
              <w:pStyle w:val="TableHeaderText"/>
            </w:pPr>
            <w:r>
              <w:t>x9</w:t>
            </w:r>
          </w:p>
        </w:tc>
        <w:tc>
          <w:tcPr>
            <w:tcW w:w="0" w:type="auto"/>
          </w:tcPr>
          <w:p w:rsidR="00662231" w:rsidRDefault="00E1701E">
            <w:pPr>
              <w:pStyle w:val="TableHeaderText"/>
            </w:pPr>
            <w:r>
              <w:t>xA</w:t>
            </w:r>
          </w:p>
        </w:tc>
        <w:tc>
          <w:tcPr>
            <w:tcW w:w="0" w:type="auto"/>
          </w:tcPr>
          <w:p w:rsidR="00662231" w:rsidRDefault="00E1701E">
            <w:pPr>
              <w:pStyle w:val="TableHeaderText"/>
            </w:pPr>
            <w:r>
              <w:t>xB</w:t>
            </w:r>
          </w:p>
        </w:tc>
        <w:tc>
          <w:tcPr>
            <w:tcW w:w="0" w:type="auto"/>
          </w:tcPr>
          <w:p w:rsidR="00662231" w:rsidRDefault="00E1701E">
            <w:pPr>
              <w:pStyle w:val="TableHeaderText"/>
            </w:pPr>
            <w:r>
              <w:t>xC</w:t>
            </w:r>
          </w:p>
        </w:tc>
        <w:tc>
          <w:tcPr>
            <w:tcW w:w="0" w:type="auto"/>
          </w:tcPr>
          <w:p w:rsidR="00662231" w:rsidRDefault="00E1701E">
            <w:pPr>
              <w:pStyle w:val="TableHeaderText"/>
            </w:pPr>
            <w:r>
              <w:t>xD</w:t>
            </w:r>
          </w:p>
        </w:tc>
        <w:tc>
          <w:tcPr>
            <w:tcW w:w="0" w:type="auto"/>
          </w:tcPr>
          <w:p w:rsidR="00662231" w:rsidRDefault="00E1701E">
            <w:pPr>
              <w:pStyle w:val="TableHeaderText"/>
            </w:pPr>
            <w:r>
              <w:t>xE</w:t>
            </w:r>
          </w:p>
        </w:tc>
        <w:tc>
          <w:tcPr>
            <w:tcW w:w="0" w:type="auto"/>
          </w:tcPr>
          <w:p w:rsidR="00662231" w:rsidRDefault="00E1701E">
            <w:pPr>
              <w:pStyle w:val="TableHeaderText"/>
            </w:pPr>
            <w:r>
              <w:t>xF</w:t>
            </w:r>
          </w:p>
        </w:tc>
      </w:tr>
      <w:tr w:rsidR="00662231" w:rsidTr="00662231">
        <w:tc>
          <w:tcPr>
            <w:tcW w:w="0" w:type="auto"/>
          </w:tcPr>
          <w:p w:rsidR="00662231" w:rsidRDefault="00E1701E">
            <w:pPr>
              <w:pStyle w:val="TableBodyText"/>
            </w:pPr>
            <w:r>
              <w:rPr>
                <w:b/>
              </w:rPr>
              <w:t>0000</w:t>
            </w:r>
          </w:p>
        </w:tc>
        <w:tc>
          <w:tcPr>
            <w:tcW w:w="0" w:type="auto"/>
          </w:tcPr>
          <w:p w:rsidR="00662231" w:rsidRDefault="00E1701E">
            <w:pPr>
              <w:pStyle w:val="TableBodyText"/>
            </w:pPr>
            <w:r>
              <w:t>4C</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01</w:t>
            </w:r>
          </w:p>
        </w:tc>
        <w:tc>
          <w:tcPr>
            <w:tcW w:w="0" w:type="auto"/>
          </w:tcPr>
          <w:p w:rsidR="00662231" w:rsidRDefault="00E1701E">
            <w:pPr>
              <w:pStyle w:val="TableBodyText"/>
            </w:pPr>
            <w:r>
              <w:t>14</w:t>
            </w:r>
          </w:p>
        </w:tc>
        <w:tc>
          <w:tcPr>
            <w:tcW w:w="0" w:type="auto"/>
          </w:tcPr>
          <w:p w:rsidR="00662231" w:rsidRDefault="00E1701E">
            <w:pPr>
              <w:pStyle w:val="TableBodyText"/>
            </w:pPr>
            <w:r>
              <w:t>02</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C0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r>
      <w:tr w:rsidR="00662231" w:rsidTr="00662231">
        <w:tc>
          <w:tcPr>
            <w:tcW w:w="0" w:type="auto"/>
          </w:tcPr>
          <w:p w:rsidR="00662231" w:rsidRDefault="00E1701E">
            <w:pPr>
              <w:pStyle w:val="TableBodyText"/>
            </w:pPr>
            <w:r>
              <w:rPr>
                <w:b/>
              </w:rPr>
              <w:t>0010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46</w:t>
            </w:r>
          </w:p>
        </w:tc>
        <w:tc>
          <w:tcPr>
            <w:tcW w:w="0" w:type="auto"/>
          </w:tcPr>
          <w:p w:rsidR="00662231" w:rsidRDefault="00E1701E">
            <w:pPr>
              <w:pStyle w:val="TableBodyText"/>
            </w:pPr>
            <w:r>
              <w:t>9B</w:t>
            </w:r>
          </w:p>
        </w:tc>
        <w:tc>
          <w:tcPr>
            <w:tcW w:w="0" w:type="auto"/>
          </w:tcPr>
          <w:p w:rsidR="00662231" w:rsidRDefault="00E1701E">
            <w:pPr>
              <w:pStyle w:val="TableBodyText"/>
            </w:pPr>
            <w:r>
              <w:t>00</w:t>
            </w:r>
          </w:p>
        </w:tc>
        <w:tc>
          <w:tcPr>
            <w:tcW w:w="0" w:type="auto"/>
          </w:tcPr>
          <w:p w:rsidR="00662231" w:rsidRDefault="00E1701E">
            <w:pPr>
              <w:pStyle w:val="TableBodyText"/>
            </w:pPr>
            <w:r>
              <w:t>08</w:t>
            </w:r>
          </w:p>
        </w:tc>
        <w:tc>
          <w:tcPr>
            <w:tcW w:w="0" w:type="auto"/>
          </w:tcPr>
          <w:p w:rsidR="00662231" w:rsidRDefault="00E1701E">
            <w:pPr>
              <w:pStyle w:val="TableBodyText"/>
            </w:pPr>
            <w:r>
              <w:t>00</w:t>
            </w:r>
          </w:p>
        </w:tc>
        <w:tc>
          <w:tcPr>
            <w:tcW w:w="0" w:type="auto"/>
          </w:tcPr>
          <w:p w:rsidR="00662231" w:rsidRDefault="00E1701E">
            <w:pPr>
              <w:pStyle w:val="TableBodyText"/>
            </w:pPr>
            <w:r>
              <w:t>20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D0</w:t>
            </w:r>
          </w:p>
        </w:tc>
        <w:tc>
          <w:tcPr>
            <w:tcW w:w="0" w:type="auto"/>
          </w:tcPr>
          <w:p w:rsidR="00662231" w:rsidRDefault="00E1701E">
            <w:pPr>
              <w:pStyle w:val="TableBodyText"/>
            </w:pPr>
            <w:r>
              <w:t>E9</w:t>
            </w:r>
          </w:p>
        </w:tc>
        <w:tc>
          <w:tcPr>
            <w:tcW w:w="0" w:type="auto"/>
          </w:tcPr>
          <w:p w:rsidR="00662231" w:rsidRDefault="00E1701E">
            <w:pPr>
              <w:pStyle w:val="TableBodyText"/>
            </w:pPr>
            <w:r>
              <w:t>EE</w:t>
            </w:r>
          </w:p>
        </w:tc>
        <w:tc>
          <w:tcPr>
            <w:tcW w:w="0" w:type="auto"/>
          </w:tcPr>
          <w:p w:rsidR="00662231" w:rsidRDefault="00E1701E">
            <w:pPr>
              <w:pStyle w:val="TableBodyText"/>
            </w:pPr>
            <w:r>
              <w:t>F2</w:t>
            </w:r>
          </w:p>
        </w:tc>
      </w:tr>
      <w:tr w:rsidR="00662231" w:rsidTr="00662231">
        <w:tc>
          <w:tcPr>
            <w:tcW w:w="0" w:type="auto"/>
          </w:tcPr>
          <w:p w:rsidR="00662231" w:rsidRDefault="00E1701E">
            <w:pPr>
              <w:pStyle w:val="TableBodyText"/>
            </w:pPr>
            <w:r>
              <w:rPr>
                <w:b/>
              </w:rPr>
              <w:t>0020</w:t>
            </w:r>
          </w:p>
        </w:tc>
        <w:tc>
          <w:tcPr>
            <w:tcW w:w="0" w:type="auto"/>
          </w:tcPr>
          <w:p w:rsidR="00662231" w:rsidRDefault="00E1701E">
            <w:pPr>
              <w:pStyle w:val="TableBodyText"/>
            </w:pPr>
            <w:r>
              <w:t>15</w:t>
            </w:r>
          </w:p>
        </w:tc>
        <w:tc>
          <w:tcPr>
            <w:tcW w:w="0" w:type="auto"/>
          </w:tcPr>
          <w:p w:rsidR="00662231" w:rsidRDefault="00E1701E">
            <w:pPr>
              <w:pStyle w:val="TableBodyText"/>
            </w:pPr>
            <w:r>
              <w:t>15</w:t>
            </w:r>
          </w:p>
        </w:tc>
        <w:tc>
          <w:tcPr>
            <w:tcW w:w="0" w:type="auto"/>
          </w:tcPr>
          <w:p w:rsidR="00662231" w:rsidRDefault="00E1701E">
            <w:pPr>
              <w:pStyle w:val="TableBodyText"/>
            </w:pPr>
            <w:r>
              <w:t>C9</w:t>
            </w:r>
          </w:p>
        </w:tc>
        <w:tc>
          <w:tcPr>
            <w:tcW w:w="0" w:type="auto"/>
          </w:tcPr>
          <w:p w:rsidR="00662231" w:rsidRDefault="00E1701E">
            <w:pPr>
              <w:pStyle w:val="TableBodyText"/>
            </w:pPr>
            <w:r>
              <w:t>01</w:t>
            </w:r>
          </w:p>
        </w:tc>
        <w:tc>
          <w:tcPr>
            <w:tcW w:w="0" w:type="auto"/>
          </w:tcPr>
          <w:p w:rsidR="00662231" w:rsidRDefault="00E1701E">
            <w:pPr>
              <w:pStyle w:val="TableBodyText"/>
            </w:pPr>
            <w:r>
              <w:t>D0</w:t>
            </w:r>
          </w:p>
        </w:tc>
        <w:tc>
          <w:tcPr>
            <w:tcW w:w="0" w:type="auto"/>
          </w:tcPr>
          <w:p w:rsidR="00662231" w:rsidRDefault="00E1701E">
            <w:pPr>
              <w:pStyle w:val="TableBodyText"/>
            </w:pPr>
            <w:r>
              <w:t>E9</w:t>
            </w:r>
          </w:p>
        </w:tc>
        <w:tc>
          <w:tcPr>
            <w:tcW w:w="0" w:type="auto"/>
          </w:tcPr>
          <w:p w:rsidR="00662231" w:rsidRDefault="00E1701E">
            <w:pPr>
              <w:pStyle w:val="TableBodyText"/>
            </w:pPr>
            <w:r>
              <w:t>EE</w:t>
            </w:r>
          </w:p>
        </w:tc>
        <w:tc>
          <w:tcPr>
            <w:tcW w:w="0" w:type="auto"/>
          </w:tcPr>
          <w:p w:rsidR="00662231" w:rsidRDefault="00E1701E">
            <w:pPr>
              <w:pStyle w:val="TableBodyText"/>
            </w:pPr>
            <w:r>
              <w:t>F2</w:t>
            </w:r>
          </w:p>
        </w:tc>
        <w:tc>
          <w:tcPr>
            <w:tcW w:w="0" w:type="auto"/>
          </w:tcPr>
          <w:p w:rsidR="00662231" w:rsidRDefault="00E1701E">
            <w:pPr>
              <w:pStyle w:val="TableBodyText"/>
            </w:pPr>
            <w:r>
              <w:t>15</w:t>
            </w:r>
          </w:p>
        </w:tc>
        <w:tc>
          <w:tcPr>
            <w:tcW w:w="0" w:type="auto"/>
          </w:tcPr>
          <w:p w:rsidR="00662231" w:rsidRDefault="00E1701E">
            <w:pPr>
              <w:pStyle w:val="TableBodyText"/>
            </w:pPr>
            <w:r>
              <w:t>15</w:t>
            </w:r>
          </w:p>
        </w:tc>
        <w:tc>
          <w:tcPr>
            <w:tcW w:w="0" w:type="auto"/>
          </w:tcPr>
          <w:p w:rsidR="00662231" w:rsidRDefault="00E1701E">
            <w:pPr>
              <w:pStyle w:val="TableBodyText"/>
            </w:pPr>
            <w:r>
              <w:t>C9</w:t>
            </w:r>
          </w:p>
        </w:tc>
        <w:tc>
          <w:tcPr>
            <w:tcW w:w="0" w:type="auto"/>
          </w:tcPr>
          <w:p w:rsidR="00662231" w:rsidRDefault="00E1701E">
            <w:pPr>
              <w:pStyle w:val="TableBodyText"/>
            </w:pPr>
            <w:r>
              <w:t>01</w:t>
            </w:r>
          </w:p>
        </w:tc>
        <w:tc>
          <w:tcPr>
            <w:tcW w:w="0" w:type="auto"/>
          </w:tcPr>
          <w:p w:rsidR="00662231" w:rsidRDefault="00E1701E">
            <w:pPr>
              <w:pStyle w:val="TableBodyText"/>
            </w:pPr>
            <w:r>
              <w:t>D0</w:t>
            </w:r>
          </w:p>
        </w:tc>
        <w:tc>
          <w:tcPr>
            <w:tcW w:w="0" w:type="auto"/>
          </w:tcPr>
          <w:p w:rsidR="00662231" w:rsidRDefault="00E1701E">
            <w:pPr>
              <w:pStyle w:val="TableBodyText"/>
            </w:pPr>
            <w:r>
              <w:t>E9</w:t>
            </w:r>
          </w:p>
        </w:tc>
        <w:tc>
          <w:tcPr>
            <w:tcW w:w="0" w:type="auto"/>
          </w:tcPr>
          <w:p w:rsidR="00662231" w:rsidRDefault="00E1701E">
            <w:pPr>
              <w:pStyle w:val="TableBodyText"/>
            </w:pPr>
            <w:r>
              <w:t>EE</w:t>
            </w:r>
          </w:p>
        </w:tc>
        <w:tc>
          <w:tcPr>
            <w:tcW w:w="0" w:type="auto"/>
          </w:tcPr>
          <w:p w:rsidR="00662231" w:rsidRDefault="00E1701E">
            <w:pPr>
              <w:pStyle w:val="TableBodyText"/>
            </w:pPr>
            <w:r>
              <w:t>F2</w:t>
            </w:r>
          </w:p>
        </w:tc>
      </w:tr>
      <w:tr w:rsidR="00662231" w:rsidTr="00662231">
        <w:tc>
          <w:tcPr>
            <w:tcW w:w="0" w:type="auto"/>
          </w:tcPr>
          <w:p w:rsidR="00662231" w:rsidRDefault="00E1701E">
            <w:pPr>
              <w:pStyle w:val="TableBodyText"/>
            </w:pPr>
            <w:r>
              <w:rPr>
                <w:b/>
              </w:rPr>
              <w:t>0030</w:t>
            </w:r>
          </w:p>
        </w:tc>
        <w:tc>
          <w:tcPr>
            <w:tcW w:w="0" w:type="auto"/>
          </w:tcPr>
          <w:p w:rsidR="00662231" w:rsidRDefault="00E1701E">
            <w:pPr>
              <w:pStyle w:val="TableBodyText"/>
            </w:pPr>
            <w:r>
              <w:t>15</w:t>
            </w:r>
          </w:p>
        </w:tc>
        <w:tc>
          <w:tcPr>
            <w:tcW w:w="0" w:type="auto"/>
          </w:tcPr>
          <w:p w:rsidR="00662231" w:rsidRDefault="00E1701E">
            <w:pPr>
              <w:pStyle w:val="TableBodyText"/>
            </w:pPr>
            <w:r>
              <w:t>15</w:t>
            </w:r>
          </w:p>
        </w:tc>
        <w:tc>
          <w:tcPr>
            <w:tcW w:w="0" w:type="auto"/>
          </w:tcPr>
          <w:p w:rsidR="00662231" w:rsidRDefault="00E1701E">
            <w:pPr>
              <w:pStyle w:val="TableBodyText"/>
            </w:pPr>
            <w:r>
              <w:t>C9</w:t>
            </w:r>
          </w:p>
        </w:tc>
        <w:tc>
          <w:tcPr>
            <w:tcW w:w="0" w:type="auto"/>
          </w:tcPr>
          <w:p w:rsidR="00662231" w:rsidRDefault="00E1701E">
            <w:pPr>
              <w:pStyle w:val="TableBodyText"/>
            </w:pPr>
            <w:r>
              <w:t>01</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01</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r>
      <w:tr w:rsidR="00662231" w:rsidTr="00662231">
        <w:tc>
          <w:tcPr>
            <w:tcW w:w="0" w:type="auto"/>
          </w:tcPr>
          <w:p w:rsidR="00662231" w:rsidRDefault="00E1701E">
            <w:pPr>
              <w:pStyle w:val="TableBodyText"/>
            </w:pPr>
            <w:r>
              <w:rPr>
                <w:b/>
              </w:rPr>
              <w:t>0040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BD</w:t>
            </w:r>
          </w:p>
        </w:tc>
        <w:tc>
          <w:tcPr>
            <w:tcW w:w="0" w:type="auto"/>
          </w:tcPr>
          <w:p w:rsidR="00662231" w:rsidRDefault="00E1701E">
            <w:pPr>
              <w:pStyle w:val="TableBodyText"/>
            </w:pPr>
            <w:r>
              <w:t>00</w:t>
            </w:r>
          </w:p>
        </w:tc>
        <w:tc>
          <w:tcPr>
            <w:tcW w:w="0" w:type="auto"/>
          </w:tcPr>
          <w:p w:rsidR="00662231" w:rsidRDefault="00E1701E">
            <w:pPr>
              <w:pStyle w:val="TableBodyText"/>
            </w:pPr>
            <w:r>
              <w:t>14</w:t>
            </w:r>
          </w:p>
        </w:tc>
        <w:tc>
          <w:tcPr>
            <w:tcW w:w="0" w:type="auto"/>
          </w:tcPr>
          <w:p w:rsidR="00662231" w:rsidRDefault="00E1701E">
            <w:pPr>
              <w:pStyle w:val="TableBodyText"/>
            </w:pPr>
            <w:r>
              <w:t>00</w:t>
            </w:r>
          </w:p>
        </w:tc>
      </w:tr>
      <w:tr w:rsidR="00662231" w:rsidTr="00662231">
        <w:tc>
          <w:tcPr>
            <w:tcW w:w="0" w:type="auto"/>
          </w:tcPr>
          <w:p w:rsidR="00662231" w:rsidRDefault="00E1701E">
            <w:pPr>
              <w:pStyle w:val="TableBodyText"/>
            </w:pPr>
            <w:r>
              <w:rPr>
                <w:b/>
              </w:rPr>
              <w:t>0050</w:t>
            </w:r>
          </w:p>
        </w:tc>
        <w:tc>
          <w:tcPr>
            <w:tcW w:w="0" w:type="auto"/>
          </w:tcPr>
          <w:p w:rsidR="00662231" w:rsidRDefault="00E1701E">
            <w:pPr>
              <w:pStyle w:val="TableBodyText"/>
            </w:pPr>
            <w:r>
              <w:t>1F</w:t>
            </w:r>
          </w:p>
        </w:tc>
        <w:tc>
          <w:tcPr>
            <w:tcW w:w="0" w:type="auto"/>
          </w:tcPr>
          <w:p w:rsidR="00662231" w:rsidRDefault="00E1701E">
            <w:pPr>
              <w:pStyle w:val="TableBodyText"/>
            </w:pPr>
            <w:r>
              <w:t>50</w:t>
            </w:r>
          </w:p>
        </w:tc>
        <w:tc>
          <w:tcPr>
            <w:tcW w:w="0" w:type="auto"/>
          </w:tcPr>
          <w:p w:rsidR="00662231" w:rsidRDefault="00E1701E">
            <w:pPr>
              <w:pStyle w:val="TableBodyText"/>
            </w:pPr>
            <w:r>
              <w:t>E0</w:t>
            </w:r>
          </w:p>
        </w:tc>
        <w:tc>
          <w:tcPr>
            <w:tcW w:w="0" w:type="auto"/>
          </w:tcPr>
          <w:p w:rsidR="00662231" w:rsidRDefault="00E1701E">
            <w:pPr>
              <w:pStyle w:val="TableBodyText"/>
            </w:pPr>
            <w:r>
              <w:t>4F</w:t>
            </w:r>
          </w:p>
        </w:tc>
        <w:tc>
          <w:tcPr>
            <w:tcW w:w="0" w:type="auto"/>
          </w:tcPr>
          <w:p w:rsidR="00662231" w:rsidRDefault="00E1701E">
            <w:pPr>
              <w:pStyle w:val="TableBodyText"/>
            </w:pPr>
            <w:r>
              <w:t>D0</w:t>
            </w:r>
          </w:p>
        </w:tc>
        <w:tc>
          <w:tcPr>
            <w:tcW w:w="0" w:type="auto"/>
          </w:tcPr>
          <w:p w:rsidR="00662231" w:rsidRDefault="00E1701E">
            <w:pPr>
              <w:pStyle w:val="TableBodyText"/>
            </w:pPr>
            <w:r>
              <w:t>20</w:t>
            </w:r>
          </w:p>
        </w:tc>
        <w:tc>
          <w:tcPr>
            <w:tcW w:w="0" w:type="auto"/>
          </w:tcPr>
          <w:p w:rsidR="00662231" w:rsidRDefault="00E1701E">
            <w:pPr>
              <w:pStyle w:val="TableBodyText"/>
            </w:pPr>
            <w:r>
              <w:t>EA</w:t>
            </w:r>
          </w:p>
        </w:tc>
        <w:tc>
          <w:tcPr>
            <w:tcW w:w="0" w:type="auto"/>
          </w:tcPr>
          <w:p w:rsidR="00662231" w:rsidRDefault="00E1701E">
            <w:pPr>
              <w:pStyle w:val="TableBodyText"/>
            </w:pPr>
            <w:r>
              <w:t>3A</w:t>
            </w:r>
          </w:p>
        </w:tc>
        <w:tc>
          <w:tcPr>
            <w:tcW w:w="0" w:type="auto"/>
          </w:tcPr>
          <w:p w:rsidR="00662231" w:rsidRDefault="00E1701E">
            <w:pPr>
              <w:pStyle w:val="TableBodyText"/>
            </w:pPr>
            <w:r>
              <w:t>69</w:t>
            </w:r>
          </w:p>
        </w:tc>
        <w:tc>
          <w:tcPr>
            <w:tcW w:w="0" w:type="auto"/>
          </w:tcPr>
          <w:p w:rsidR="00662231" w:rsidRDefault="00E1701E">
            <w:pPr>
              <w:pStyle w:val="TableBodyText"/>
            </w:pPr>
            <w:r>
              <w:t>10</w:t>
            </w:r>
          </w:p>
        </w:tc>
        <w:tc>
          <w:tcPr>
            <w:tcW w:w="0" w:type="auto"/>
          </w:tcPr>
          <w:p w:rsidR="00662231" w:rsidRDefault="00E1701E">
            <w:pPr>
              <w:pStyle w:val="TableBodyText"/>
            </w:pPr>
            <w:r>
              <w:t>A2</w:t>
            </w:r>
          </w:p>
        </w:tc>
        <w:tc>
          <w:tcPr>
            <w:tcW w:w="0" w:type="auto"/>
          </w:tcPr>
          <w:p w:rsidR="00662231" w:rsidRDefault="00E1701E">
            <w:pPr>
              <w:pStyle w:val="TableBodyText"/>
            </w:pPr>
            <w:r>
              <w:t>D8</w:t>
            </w:r>
          </w:p>
        </w:tc>
        <w:tc>
          <w:tcPr>
            <w:tcW w:w="0" w:type="auto"/>
          </w:tcPr>
          <w:p w:rsidR="00662231" w:rsidRDefault="00E1701E">
            <w:pPr>
              <w:pStyle w:val="TableBodyText"/>
            </w:pPr>
            <w:r>
              <w:t>08</w:t>
            </w:r>
          </w:p>
        </w:tc>
        <w:tc>
          <w:tcPr>
            <w:tcW w:w="0" w:type="auto"/>
          </w:tcPr>
          <w:p w:rsidR="00662231" w:rsidRDefault="00E1701E">
            <w:pPr>
              <w:pStyle w:val="TableBodyText"/>
            </w:pPr>
            <w:r>
              <w:t>00</w:t>
            </w:r>
          </w:p>
        </w:tc>
        <w:tc>
          <w:tcPr>
            <w:tcW w:w="0" w:type="auto"/>
          </w:tcPr>
          <w:p w:rsidR="00662231" w:rsidRDefault="00E1701E">
            <w:pPr>
              <w:pStyle w:val="TableBodyText"/>
            </w:pPr>
            <w:r>
              <w:t>2B</w:t>
            </w:r>
          </w:p>
        </w:tc>
        <w:tc>
          <w:tcPr>
            <w:tcW w:w="0" w:type="auto"/>
          </w:tcPr>
          <w:p w:rsidR="00662231" w:rsidRDefault="00E1701E">
            <w:pPr>
              <w:pStyle w:val="TableBodyText"/>
            </w:pPr>
            <w:r>
              <w:t>30</w:t>
            </w:r>
          </w:p>
        </w:tc>
      </w:tr>
      <w:tr w:rsidR="00662231" w:rsidTr="00662231">
        <w:tc>
          <w:tcPr>
            <w:tcW w:w="0" w:type="auto"/>
          </w:tcPr>
          <w:p w:rsidR="00662231" w:rsidRDefault="00E1701E">
            <w:pPr>
              <w:pStyle w:val="TableBodyText"/>
            </w:pPr>
            <w:r>
              <w:rPr>
                <w:b/>
              </w:rPr>
              <w:t>0060</w:t>
            </w:r>
          </w:p>
        </w:tc>
        <w:tc>
          <w:tcPr>
            <w:tcW w:w="0" w:type="auto"/>
          </w:tcPr>
          <w:p w:rsidR="00662231" w:rsidRDefault="00E1701E">
            <w:pPr>
              <w:pStyle w:val="TableBodyText"/>
            </w:pPr>
            <w:r>
              <w:t>30</w:t>
            </w:r>
          </w:p>
        </w:tc>
        <w:tc>
          <w:tcPr>
            <w:tcW w:w="0" w:type="auto"/>
          </w:tcPr>
          <w:p w:rsidR="00662231" w:rsidRDefault="00E1701E">
            <w:pPr>
              <w:pStyle w:val="TableBodyText"/>
            </w:pPr>
            <w:r>
              <w:t>9D</w:t>
            </w:r>
          </w:p>
        </w:tc>
        <w:tc>
          <w:tcPr>
            <w:tcW w:w="0" w:type="auto"/>
          </w:tcPr>
          <w:p w:rsidR="00662231" w:rsidRDefault="00E1701E">
            <w:pPr>
              <w:pStyle w:val="TableBodyText"/>
            </w:pPr>
            <w:r>
              <w:t>19</w:t>
            </w:r>
          </w:p>
        </w:tc>
        <w:tc>
          <w:tcPr>
            <w:tcW w:w="0" w:type="auto"/>
          </w:tcPr>
          <w:p w:rsidR="00662231" w:rsidRDefault="00E1701E">
            <w:pPr>
              <w:pStyle w:val="TableBodyText"/>
            </w:pPr>
            <w:r>
              <w:t>00</w:t>
            </w:r>
          </w:p>
        </w:tc>
        <w:tc>
          <w:tcPr>
            <w:tcW w:w="0" w:type="auto"/>
          </w:tcPr>
          <w:p w:rsidR="00662231" w:rsidRDefault="00E1701E">
            <w:pPr>
              <w:pStyle w:val="TableBodyText"/>
            </w:pPr>
            <w:r>
              <w:t>2F</w:t>
            </w:r>
          </w:p>
        </w:tc>
        <w:tc>
          <w:tcPr>
            <w:tcW w:w="0" w:type="auto"/>
          </w:tcPr>
          <w:p w:rsidR="00662231" w:rsidRDefault="00E1701E">
            <w:pPr>
              <w:pStyle w:val="TableBodyText"/>
            </w:pPr>
            <w:r>
              <w:t>43</w:t>
            </w:r>
          </w:p>
        </w:tc>
        <w:tc>
          <w:tcPr>
            <w:tcW w:w="0" w:type="auto"/>
          </w:tcPr>
          <w:p w:rsidR="00662231" w:rsidRDefault="00E1701E">
            <w:pPr>
              <w:pStyle w:val="TableBodyText"/>
            </w:pPr>
            <w:r>
              <w:t>3A</w:t>
            </w:r>
          </w:p>
        </w:tc>
        <w:tc>
          <w:tcPr>
            <w:tcW w:w="0" w:type="auto"/>
          </w:tcPr>
          <w:p w:rsidR="00662231" w:rsidRDefault="00E1701E">
            <w:pPr>
              <w:pStyle w:val="TableBodyText"/>
            </w:pPr>
            <w:r>
              <w:t>5C</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r>
      <w:tr w:rsidR="00662231" w:rsidTr="00662231">
        <w:tc>
          <w:tcPr>
            <w:tcW w:w="0" w:type="auto"/>
          </w:tcPr>
          <w:p w:rsidR="00662231" w:rsidRDefault="00E1701E">
            <w:pPr>
              <w:pStyle w:val="TableBodyText"/>
            </w:pPr>
            <w:r>
              <w:rPr>
                <w:b/>
              </w:rPr>
              <w:t>0070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46</w:t>
            </w:r>
          </w:p>
        </w:tc>
        <w:tc>
          <w:tcPr>
            <w:tcW w:w="0" w:type="auto"/>
          </w:tcPr>
          <w:p w:rsidR="00662231" w:rsidRDefault="00E1701E">
            <w:pPr>
              <w:pStyle w:val="TableBodyText"/>
            </w:pPr>
            <w:r>
              <w:t>00</w:t>
            </w:r>
          </w:p>
        </w:tc>
        <w:tc>
          <w:tcPr>
            <w:tcW w:w="0" w:type="auto"/>
          </w:tcPr>
          <w:p w:rsidR="00662231" w:rsidRDefault="00E1701E">
            <w:pPr>
              <w:pStyle w:val="TableBodyText"/>
            </w:pPr>
            <w:r>
              <w:t>31</w:t>
            </w:r>
          </w:p>
        </w:tc>
        <w:tc>
          <w:tcPr>
            <w:tcW w:w="0" w:type="auto"/>
          </w:tcPr>
          <w:p w:rsidR="00662231" w:rsidRDefault="00E1701E">
            <w:pPr>
              <w:pStyle w:val="TableBodyText"/>
            </w:pPr>
            <w:r>
              <w:t>00</w:t>
            </w:r>
          </w:p>
        </w:tc>
        <w:tc>
          <w:tcPr>
            <w:tcW w:w="0" w:type="auto"/>
          </w:tcPr>
          <w:p w:rsidR="00662231" w:rsidRDefault="00E1701E">
            <w:pPr>
              <w:pStyle w:val="TableBodyText"/>
            </w:pPr>
            <w:r>
              <w:t>00</w:t>
            </w:r>
          </w:p>
        </w:tc>
      </w:tr>
      <w:tr w:rsidR="00662231" w:rsidTr="00662231">
        <w:tc>
          <w:tcPr>
            <w:tcW w:w="0" w:type="auto"/>
          </w:tcPr>
          <w:p w:rsidR="00662231" w:rsidRDefault="00E1701E">
            <w:pPr>
              <w:pStyle w:val="TableBodyText"/>
            </w:pPr>
            <w:r>
              <w:rPr>
                <w:b/>
              </w:rPr>
              <w:t>0080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2C</w:t>
            </w:r>
          </w:p>
        </w:tc>
        <w:tc>
          <w:tcPr>
            <w:tcW w:w="0" w:type="auto"/>
          </w:tcPr>
          <w:p w:rsidR="00662231" w:rsidRDefault="00E1701E">
            <w:pPr>
              <w:pStyle w:val="TableBodyText"/>
            </w:pPr>
            <w:r>
              <w:t>39</w:t>
            </w:r>
          </w:p>
        </w:tc>
        <w:tc>
          <w:tcPr>
            <w:tcW w:w="0" w:type="auto"/>
          </w:tcPr>
          <w:p w:rsidR="00662231" w:rsidRDefault="00E1701E">
            <w:pPr>
              <w:pStyle w:val="TableBodyText"/>
            </w:pPr>
            <w:r>
              <w:t>69</w:t>
            </w:r>
          </w:p>
        </w:tc>
        <w:tc>
          <w:tcPr>
            <w:tcW w:w="0" w:type="auto"/>
          </w:tcPr>
          <w:p w:rsidR="00662231" w:rsidRDefault="00E1701E">
            <w:pPr>
              <w:pStyle w:val="TableBodyText"/>
            </w:pPr>
            <w:r>
              <w:t>A3</w:t>
            </w:r>
          </w:p>
        </w:tc>
        <w:tc>
          <w:tcPr>
            <w:tcW w:w="0" w:type="auto"/>
          </w:tcPr>
          <w:p w:rsidR="00662231" w:rsidRDefault="00E1701E">
            <w:pPr>
              <w:pStyle w:val="TableBodyText"/>
            </w:pPr>
            <w:r>
              <w:t>10</w:t>
            </w:r>
          </w:p>
        </w:tc>
        <w:tc>
          <w:tcPr>
            <w:tcW w:w="0" w:type="auto"/>
          </w:tcPr>
          <w:p w:rsidR="00662231" w:rsidRDefault="00E1701E">
            <w:pPr>
              <w:pStyle w:val="TableBodyText"/>
            </w:pPr>
            <w:r>
              <w:t>00</w:t>
            </w:r>
          </w:p>
        </w:tc>
        <w:tc>
          <w:tcPr>
            <w:tcW w:w="0" w:type="auto"/>
          </w:tcPr>
          <w:p w:rsidR="00662231" w:rsidRDefault="00E1701E">
            <w:pPr>
              <w:pStyle w:val="TableBodyText"/>
            </w:pPr>
            <w:r>
              <w:t>74</w:t>
            </w:r>
          </w:p>
        </w:tc>
        <w:tc>
          <w:tcPr>
            <w:tcW w:w="0" w:type="auto"/>
          </w:tcPr>
          <w:p w:rsidR="00662231" w:rsidRDefault="00E1701E">
            <w:pPr>
              <w:pStyle w:val="TableBodyText"/>
            </w:pPr>
            <w:r>
              <w:t>65</w:t>
            </w:r>
          </w:p>
        </w:tc>
        <w:tc>
          <w:tcPr>
            <w:tcW w:w="0" w:type="auto"/>
          </w:tcPr>
          <w:p w:rsidR="00662231" w:rsidRDefault="00E1701E">
            <w:pPr>
              <w:pStyle w:val="TableBodyText"/>
            </w:pPr>
            <w:r>
              <w:t>73</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32</w:t>
            </w:r>
          </w:p>
        </w:tc>
      </w:tr>
      <w:tr w:rsidR="00662231" w:rsidTr="00662231">
        <w:tc>
          <w:tcPr>
            <w:tcW w:w="0" w:type="auto"/>
          </w:tcPr>
          <w:p w:rsidR="00662231" w:rsidRDefault="00E1701E">
            <w:pPr>
              <w:pStyle w:val="TableBodyText"/>
            </w:pPr>
            <w:r>
              <w:rPr>
                <w:b/>
              </w:rPr>
              <w:t>0090</w:t>
            </w:r>
          </w:p>
        </w:tc>
        <w:tc>
          <w:tcPr>
            <w:tcW w:w="0" w:type="auto"/>
          </w:tcPr>
          <w:p w:rsidR="00662231" w:rsidRDefault="00E1701E">
            <w:pPr>
              <w:pStyle w:val="TableBodyText"/>
            </w:pPr>
            <w:r>
              <w:t>00</w:t>
            </w:r>
          </w:p>
        </w:tc>
        <w:tc>
          <w:tcPr>
            <w:tcW w:w="0" w:type="auto"/>
          </w:tcPr>
          <w:p w:rsidR="00662231" w:rsidRDefault="00E1701E">
            <w:pPr>
              <w:pStyle w:val="TableBodyText"/>
            </w:pPr>
            <w:r>
              <w:t>07</w:t>
            </w:r>
          </w:p>
        </w:tc>
        <w:tc>
          <w:tcPr>
            <w:tcW w:w="0" w:type="auto"/>
          </w:tcPr>
          <w:p w:rsidR="00662231" w:rsidRDefault="00E1701E">
            <w:pPr>
              <w:pStyle w:val="TableBodyText"/>
            </w:pPr>
            <w:r>
              <w:t>00</w:t>
            </w:r>
          </w:p>
        </w:tc>
        <w:tc>
          <w:tcPr>
            <w:tcW w:w="0" w:type="auto"/>
          </w:tcPr>
          <w:p w:rsidR="00662231" w:rsidRDefault="00E1701E">
            <w:pPr>
              <w:pStyle w:val="TableBodyText"/>
            </w:pPr>
            <w:r>
              <w:t>04</w:t>
            </w:r>
          </w:p>
        </w:tc>
        <w:tc>
          <w:tcPr>
            <w:tcW w:w="0" w:type="auto"/>
          </w:tcPr>
          <w:p w:rsidR="00662231" w:rsidRDefault="00E1701E">
            <w:pPr>
              <w:pStyle w:val="TableBodyText"/>
            </w:pPr>
            <w:r>
              <w:t>00</w:t>
            </w:r>
          </w:p>
        </w:tc>
        <w:tc>
          <w:tcPr>
            <w:tcW w:w="0" w:type="auto"/>
          </w:tcPr>
          <w:p w:rsidR="00662231" w:rsidRDefault="00E1701E">
            <w:pPr>
              <w:pStyle w:val="TableBodyText"/>
            </w:pPr>
            <w:r>
              <w:t>EF</w:t>
            </w:r>
          </w:p>
        </w:tc>
        <w:tc>
          <w:tcPr>
            <w:tcW w:w="0" w:type="auto"/>
          </w:tcPr>
          <w:p w:rsidR="00662231" w:rsidRDefault="00E1701E">
            <w:pPr>
              <w:pStyle w:val="TableBodyText"/>
            </w:pPr>
            <w:r>
              <w:t>BE</w:t>
            </w:r>
          </w:p>
        </w:tc>
        <w:tc>
          <w:tcPr>
            <w:tcW w:w="0" w:type="auto"/>
          </w:tcPr>
          <w:p w:rsidR="00662231" w:rsidRDefault="00E1701E">
            <w:pPr>
              <w:pStyle w:val="TableBodyText"/>
            </w:pPr>
            <w:r>
              <w:t>2C</w:t>
            </w:r>
          </w:p>
        </w:tc>
        <w:tc>
          <w:tcPr>
            <w:tcW w:w="0" w:type="auto"/>
          </w:tcPr>
          <w:p w:rsidR="00662231" w:rsidRDefault="00E1701E">
            <w:pPr>
              <w:pStyle w:val="TableBodyText"/>
            </w:pPr>
            <w:r>
              <w:t>39</w:t>
            </w:r>
          </w:p>
        </w:tc>
        <w:tc>
          <w:tcPr>
            <w:tcW w:w="0" w:type="auto"/>
          </w:tcPr>
          <w:p w:rsidR="00662231" w:rsidRDefault="00E1701E">
            <w:pPr>
              <w:pStyle w:val="TableBodyText"/>
            </w:pPr>
            <w:r>
              <w:t>65</w:t>
            </w:r>
          </w:p>
        </w:tc>
        <w:tc>
          <w:tcPr>
            <w:tcW w:w="0" w:type="auto"/>
          </w:tcPr>
          <w:p w:rsidR="00662231" w:rsidRDefault="00E1701E">
            <w:pPr>
              <w:pStyle w:val="TableBodyText"/>
            </w:pPr>
            <w:r>
              <w:t>A3</w:t>
            </w:r>
          </w:p>
        </w:tc>
        <w:tc>
          <w:tcPr>
            <w:tcW w:w="0" w:type="auto"/>
          </w:tcPr>
          <w:p w:rsidR="00662231" w:rsidRDefault="00E1701E">
            <w:pPr>
              <w:pStyle w:val="TableBodyText"/>
            </w:pPr>
            <w:r>
              <w:t>2C</w:t>
            </w:r>
          </w:p>
        </w:tc>
        <w:tc>
          <w:tcPr>
            <w:tcW w:w="0" w:type="auto"/>
          </w:tcPr>
          <w:p w:rsidR="00662231" w:rsidRDefault="00E1701E">
            <w:pPr>
              <w:pStyle w:val="TableBodyText"/>
            </w:pPr>
            <w:r>
              <w:t>39</w:t>
            </w:r>
          </w:p>
        </w:tc>
        <w:tc>
          <w:tcPr>
            <w:tcW w:w="0" w:type="auto"/>
          </w:tcPr>
          <w:p w:rsidR="00662231" w:rsidRDefault="00E1701E">
            <w:pPr>
              <w:pStyle w:val="TableBodyText"/>
            </w:pPr>
            <w:r>
              <w:t>69</w:t>
            </w:r>
          </w:p>
        </w:tc>
        <w:tc>
          <w:tcPr>
            <w:tcW w:w="0" w:type="auto"/>
          </w:tcPr>
          <w:p w:rsidR="00662231" w:rsidRDefault="00E1701E">
            <w:pPr>
              <w:pStyle w:val="TableBodyText"/>
            </w:pPr>
            <w:r>
              <w:t>A3</w:t>
            </w:r>
          </w:p>
        </w:tc>
        <w:tc>
          <w:tcPr>
            <w:tcW w:w="0" w:type="auto"/>
          </w:tcPr>
          <w:p w:rsidR="00662231" w:rsidRDefault="00E1701E">
            <w:pPr>
              <w:pStyle w:val="TableBodyText"/>
            </w:pPr>
            <w:r>
              <w:t>26</w:t>
            </w:r>
          </w:p>
        </w:tc>
      </w:tr>
      <w:tr w:rsidR="00662231" w:rsidTr="00662231">
        <w:tc>
          <w:tcPr>
            <w:tcW w:w="0" w:type="auto"/>
          </w:tcPr>
          <w:p w:rsidR="00662231" w:rsidRDefault="00E1701E">
            <w:pPr>
              <w:pStyle w:val="TableBodyText"/>
            </w:pPr>
            <w:r>
              <w:rPr>
                <w:b/>
              </w:rPr>
              <w:t>00A0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03</w:t>
            </w:r>
          </w:p>
        </w:tc>
        <w:tc>
          <w:tcPr>
            <w:tcW w:w="0" w:type="auto"/>
          </w:tcPr>
          <w:p w:rsidR="00662231" w:rsidRDefault="00E1701E">
            <w:pPr>
              <w:pStyle w:val="TableBodyText"/>
            </w:pPr>
            <w:r>
              <w:t>1E</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F5</w:t>
            </w:r>
          </w:p>
        </w:tc>
        <w:tc>
          <w:tcPr>
            <w:tcW w:w="0" w:type="auto"/>
          </w:tcPr>
          <w:p w:rsidR="00662231" w:rsidRDefault="00E1701E">
            <w:pPr>
              <w:pStyle w:val="TableBodyText"/>
            </w:pPr>
            <w:r>
              <w:t>1E</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r>
      <w:tr w:rsidR="00662231" w:rsidTr="00662231">
        <w:tc>
          <w:tcPr>
            <w:tcW w:w="0" w:type="auto"/>
          </w:tcPr>
          <w:p w:rsidR="00662231" w:rsidRDefault="00E1701E">
            <w:pPr>
              <w:pStyle w:val="TableBodyText"/>
            </w:pPr>
            <w:r>
              <w:rPr>
                <w:b/>
              </w:rPr>
              <w:t>00B0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65</w:t>
            </w:r>
          </w:p>
        </w:tc>
        <w:tc>
          <w:tcPr>
            <w:tcW w:w="0" w:type="auto"/>
          </w:tcPr>
          <w:p w:rsidR="00662231" w:rsidRDefault="00E1701E">
            <w:pPr>
              <w:pStyle w:val="TableBodyText"/>
            </w:pPr>
            <w:r>
              <w:t>00</w:t>
            </w:r>
          </w:p>
        </w:tc>
        <w:tc>
          <w:tcPr>
            <w:tcW w:w="0" w:type="auto"/>
          </w:tcPr>
          <w:p w:rsidR="00662231" w:rsidRDefault="00E1701E">
            <w:pPr>
              <w:pStyle w:val="TableBodyText"/>
            </w:pPr>
            <w:r>
              <w:t>73</w:t>
            </w:r>
          </w:p>
        </w:tc>
        <w:tc>
          <w:tcPr>
            <w:tcW w:w="0" w:type="auto"/>
          </w:tcPr>
          <w:p w:rsidR="00662231" w:rsidRDefault="00E1701E">
            <w:pPr>
              <w:pStyle w:val="TableBodyText"/>
            </w:pPr>
            <w:r>
              <w:t>00</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14</w:t>
            </w:r>
          </w:p>
        </w:tc>
      </w:tr>
      <w:tr w:rsidR="00662231" w:rsidTr="00662231">
        <w:tc>
          <w:tcPr>
            <w:tcW w:w="0" w:type="auto"/>
          </w:tcPr>
          <w:p w:rsidR="00662231" w:rsidRDefault="00E1701E">
            <w:pPr>
              <w:pStyle w:val="TableBodyText"/>
            </w:pPr>
            <w:r>
              <w:rPr>
                <w:b/>
              </w:rPr>
              <w:t>00C0</w:t>
            </w:r>
          </w:p>
        </w:tc>
        <w:tc>
          <w:tcPr>
            <w:tcW w:w="0" w:type="auto"/>
          </w:tcPr>
          <w:p w:rsidR="00662231" w:rsidRDefault="00E1701E">
            <w:pPr>
              <w:pStyle w:val="TableBodyText"/>
            </w:pPr>
            <w:r>
              <w:t>00</w:t>
            </w:r>
          </w:p>
        </w:tc>
        <w:tc>
          <w:tcPr>
            <w:tcW w:w="0" w:type="auto"/>
          </w:tcPr>
          <w:p w:rsidR="00662231" w:rsidRDefault="00E1701E">
            <w:pPr>
              <w:pStyle w:val="TableBodyText"/>
            </w:pPr>
            <w:r>
              <w:t>48</w:t>
            </w:r>
          </w:p>
        </w:tc>
        <w:tc>
          <w:tcPr>
            <w:tcW w:w="0" w:type="auto"/>
          </w:tcPr>
          <w:p w:rsidR="00662231" w:rsidRDefault="00E1701E">
            <w:pPr>
              <w:pStyle w:val="TableBodyText"/>
            </w:pPr>
            <w:r>
              <w:t>00</w:t>
            </w:r>
          </w:p>
        </w:tc>
        <w:tc>
          <w:tcPr>
            <w:tcW w:w="0" w:type="auto"/>
          </w:tcPr>
          <w:p w:rsidR="00662231" w:rsidRDefault="00E1701E">
            <w:pPr>
              <w:pStyle w:val="TableBodyText"/>
            </w:pPr>
            <w:r>
              <w:t>32</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2C</w:t>
            </w:r>
          </w:p>
        </w:tc>
        <w:tc>
          <w:tcPr>
            <w:tcW w:w="0" w:type="auto"/>
          </w:tcPr>
          <w:p w:rsidR="00662231" w:rsidRDefault="00E1701E">
            <w:pPr>
              <w:pStyle w:val="TableBodyText"/>
            </w:pPr>
            <w:r>
              <w:t>39</w:t>
            </w:r>
          </w:p>
        </w:tc>
        <w:tc>
          <w:tcPr>
            <w:tcW w:w="0" w:type="auto"/>
          </w:tcPr>
          <w:p w:rsidR="00662231" w:rsidRDefault="00E1701E">
            <w:pPr>
              <w:pStyle w:val="TableBodyText"/>
            </w:pPr>
            <w:r>
              <w:t>69</w:t>
            </w:r>
          </w:p>
        </w:tc>
        <w:tc>
          <w:tcPr>
            <w:tcW w:w="0" w:type="auto"/>
          </w:tcPr>
          <w:p w:rsidR="00662231" w:rsidRDefault="00E1701E">
            <w:pPr>
              <w:pStyle w:val="TableBodyText"/>
            </w:pPr>
            <w:r>
              <w:t>A3</w:t>
            </w:r>
          </w:p>
        </w:tc>
        <w:tc>
          <w:tcPr>
            <w:tcW w:w="0" w:type="auto"/>
          </w:tcPr>
          <w:p w:rsidR="00662231" w:rsidRDefault="00E1701E">
            <w:pPr>
              <w:pStyle w:val="TableBodyText"/>
            </w:pPr>
            <w:r>
              <w:t>20</w:t>
            </w:r>
          </w:p>
        </w:tc>
        <w:tc>
          <w:tcPr>
            <w:tcW w:w="0" w:type="auto"/>
          </w:tcPr>
          <w:p w:rsidR="00662231" w:rsidRDefault="00E1701E">
            <w:pPr>
              <w:pStyle w:val="TableBodyText"/>
            </w:pPr>
            <w:r>
              <w:t>00</w:t>
            </w:r>
          </w:p>
        </w:tc>
        <w:tc>
          <w:tcPr>
            <w:tcW w:w="0" w:type="auto"/>
          </w:tcPr>
          <w:p w:rsidR="00662231" w:rsidRDefault="00E1701E">
            <w:pPr>
              <w:pStyle w:val="TableBodyText"/>
            </w:pPr>
            <w:r>
              <w:t>61</w:t>
            </w:r>
          </w:p>
        </w:tc>
      </w:tr>
      <w:tr w:rsidR="00662231" w:rsidTr="00662231">
        <w:tc>
          <w:tcPr>
            <w:tcW w:w="0" w:type="auto"/>
          </w:tcPr>
          <w:p w:rsidR="00662231" w:rsidRDefault="00E1701E">
            <w:pPr>
              <w:pStyle w:val="TableBodyText"/>
            </w:pPr>
            <w:r>
              <w:rPr>
                <w:b/>
              </w:rPr>
              <w:t>00D0</w:t>
            </w:r>
          </w:p>
        </w:tc>
        <w:tc>
          <w:tcPr>
            <w:tcW w:w="0" w:type="auto"/>
          </w:tcPr>
          <w:p w:rsidR="00662231" w:rsidRDefault="00E1701E">
            <w:pPr>
              <w:pStyle w:val="TableBodyText"/>
            </w:pPr>
            <w:r>
              <w:t>2E</w:t>
            </w:r>
          </w:p>
        </w:tc>
        <w:tc>
          <w:tcPr>
            <w:tcW w:w="0" w:type="auto"/>
          </w:tcPr>
          <w:p w:rsidR="00662231" w:rsidRDefault="00E1701E">
            <w:pPr>
              <w:pStyle w:val="TableBodyText"/>
            </w:pPr>
            <w:r>
              <w:t>74</w:t>
            </w:r>
          </w:p>
        </w:tc>
        <w:tc>
          <w:tcPr>
            <w:tcW w:w="0" w:type="auto"/>
          </w:tcPr>
          <w:p w:rsidR="00662231" w:rsidRDefault="00E1701E">
            <w:pPr>
              <w:pStyle w:val="TableBodyText"/>
            </w:pPr>
            <w:r>
              <w:t>78</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34</w:t>
            </w:r>
          </w:p>
        </w:tc>
        <w:tc>
          <w:tcPr>
            <w:tcW w:w="0" w:type="auto"/>
          </w:tcPr>
          <w:p w:rsidR="00662231" w:rsidRDefault="00E1701E">
            <w:pPr>
              <w:pStyle w:val="TableBodyText"/>
            </w:pPr>
            <w:r>
              <w:t>00</w:t>
            </w:r>
          </w:p>
        </w:tc>
        <w:tc>
          <w:tcPr>
            <w:tcW w:w="0" w:type="auto"/>
          </w:tcPr>
          <w:p w:rsidR="00662231" w:rsidRDefault="00E1701E">
            <w:pPr>
              <w:pStyle w:val="TableBodyText"/>
            </w:pPr>
            <w:r>
              <w:t>07</w:t>
            </w:r>
          </w:p>
        </w:tc>
        <w:tc>
          <w:tcPr>
            <w:tcW w:w="0" w:type="auto"/>
          </w:tcPr>
          <w:p w:rsidR="00662231" w:rsidRDefault="00E1701E">
            <w:pPr>
              <w:pStyle w:val="TableBodyText"/>
            </w:pPr>
            <w:r>
              <w:t>00</w:t>
            </w:r>
          </w:p>
        </w:tc>
        <w:tc>
          <w:tcPr>
            <w:tcW w:w="0" w:type="auto"/>
          </w:tcPr>
          <w:p w:rsidR="00662231" w:rsidRDefault="00E1701E">
            <w:pPr>
              <w:pStyle w:val="TableBodyText"/>
            </w:pPr>
            <w:r>
              <w:t>04</w:t>
            </w:r>
          </w:p>
        </w:tc>
        <w:tc>
          <w:tcPr>
            <w:tcW w:w="0" w:type="auto"/>
          </w:tcPr>
          <w:p w:rsidR="00662231" w:rsidRDefault="00E1701E">
            <w:pPr>
              <w:pStyle w:val="TableBodyText"/>
            </w:pPr>
            <w:r>
              <w:t>00</w:t>
            </w:r>
          </w:p>
        </w:tc>
        <w:tc>
          <w:tcPr>
            <w:tcW w:w="0" w:type="auto"/>
          </w:tcPr>
          <w:p w:rsidR="00662231" w:rsidRDefault="00E1701E">
            <w:pPr>
              <w:pStyle w:val="TableBodyText"/>
            </w:pPr>
            <w:r>
              <w:t>EF</w:t>
            </w:r>
          </w:p>
        </w:tc>
        <w:tc>
          <w:tcPr>
            <w:tcW w:w="0" w:type="auto"/>
          </w:tcPr>
          <w:p w:rsidR="00662231" w:rsidRDefault="00E1701E">
            <w:pPr>
              <w:pStyle w:val="TableBodyText"/>
            </w:pPr>
            <w:r>
              <w:t>BE</w:t>
            </w:r>
          </w:p>
        </w:tc>
        <w:tc>
          <w:tcPr>
            <w:tcW w:w="0" w:type="auto"/>
          </w:tcPr>
          <w:p w:rsidR="00662231" w:rsidRDefault="00E1701E">
            <w:pPr>
              <w:pStyle w:val="TableBodyText"/>
            </w:pPr>
            <w:r>
              <w:t>2C</w:t>
            </w:r>
          </w:p>
        </w:tc>
        <w:tc>
          <w:tcPr>
            <w:tcW w:w="0" w:type="auto"/>
          </w:tcPr>
          <w:p w:rsidR="00662231" w:rsidRDefault="00E1701E">
            <w:pPr>
              <w:pStyle w:val="TableBodyText"/>
            </w:pPr>
            <w:r>
              <w:t>39</w:t>
            </w:r>
          </w:p>
        </w:tc>
        <w:tc>
          <w:tcPr>
            <w:tcW w:w="0" w:type="auto"/>
          </w:tcPr>
          <w:p w:rsidR="00662231" w:rsidRDefault="00E1701E">
            <w:pPr>
              <w:pStyle w:val="TableBodyText"/>
            </w:pPr>
            <w:r>
              <w:t>69</w:t>
            </w:r>
          </w:p>
        </w:tc>
      </w:tr>
      <w:tr w:rsidR="00662231" w:rsidTr="00662231">
        <w:tc>
          <w:tcPr>
            <w:tcW w:w="0" w:type="auto"/>
          </w:tcPr>
          <w:p w:rsidR="00662231" w:rsidRDefault="00E1701E">
            <w:pPr>
              <w:pStyle w:val="TableBodyText"/>
            </w:pPr>
            <w:r>
              <w:rPr>
                <w:b/>
              </w:rPr>
              <w:t>00E0</w:t>
            </w:r>
          </w:p>
        </w:tc>
        <w:tc>
          <w:tcPr>
            <w:tcW w:w="0" w:type="auto"/>
          </w:tcPr>
          <w:p w:rsidR="00662231" w:rsidRDefault="00E1701E">
            <w:pPr>
              <w:pStyle w:val="TableBodyText"/>
            </w:pPr>
            <w:r>
              <w:t>A3</w:t>
            </w:r>
          </w:p>
        </w:tc>
        <w:tc>
          <w:tcPr>
            <w:tcW w:w="0" w:type="auto"/>
          </w:tcPr>
          <w:p w:rsidR="00662231" w:rsidRDefault="00E1701E">
            <w:pPr>
              <w:pStyle w:val="TableBodyText"/>
            </w:pPr>
            <w:r>
              <w:t>2C</w:t>
            </w:r>
          </w:p>
        </w:tc>
        <w:tc>
          <w:tcPr>
            <w:tcW w:w="0" w:type="auto"/>
          </w:tcPr>
          <w:p w:rsidR="00662231" w:rsidRDefault="00E1701E">
            <w:pPr>
              <w:pStyle w:val="TableBodyText"/>
            </w:pPr>
            <w:r>
              <w:t>39</w:t>
            </w:r>
          </w:p>
        </w:tc>
        <w:tc>
          <w:tcPr>
            <w:tcW w:w="0" w:type="auto"/>
          </w:tcPr>
          <w:p w:rsidR="00662231" w:rsidRDefault="00E1701E">
            <w:pPr>
              <w:pStyle w:val="TableBodyText"/>
            </w:pPr>
            <w:r>
              <w:t>69</w:t>
            </w:r>
          </w:p>
        </w:tc>
        <w:tc>
          <w:tcPr>
            <w:tcW w:w="0" w:type="auto"/>
          </w:tcPr>
          <w:p w:rsidR="00662231" w:rsidRDefault="00E1701E">
            <w:pPr>
              <w:pStyle w:val="TableBodyText"/>
            </w:pPr>
            <w:r>
              <w:t>A3</w:t>
            </w:r>
          </w:p>
        </w:tc>
        <w:tc>
          <w:tcPr>
            <w:tcW w:w="0" w:type="auto"/>
          </w:tcPr>
          <w:p w:rsidR="00662231" w:rsidRDefault="00E1701E">
            <w:pPr>
              <w:pStyle w:val="TableBodyText"/>
            </w:pPr>
            <w:r>
              <w:t>26</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2D</w:t>
            </w:r>
          </w:p>
        </w:tc>
        <w:tc>
          <w:tcPr>
            <w:tcW w:w="0" w:type="auto"/>
          </w:tcPr>
          <w:p w:rsidR="00662231" w:rsidRDefault="00E1701E">
            <w:pPr>
              <w:pStyle w:val="TableBodyText"/>
            </w:pPr>
            <w:r>
              <w:t>6E</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96</w:t>
            </w:r>
          </w:p>
        </w:tc>
      </w:tr>
      <w:tr w:rsidR="00662231" w:rsidTr="00662231">
        <w:tc>
          <w:tcPr>
            <w:tcW w:w="0" w:type="auto"/>
          </w:tcPr>
          <w:p w:rsidR="00662231" w:rsidRDefault="00E1701E">
            <w:pPr>
              <w:pStyle w:val="TableBodyText"/>
            </w:pPr>
            <w:r>
              <w:rPr>
                <w:b/>
              </w:rPr>
              <w:t>00F0</w:t>
            </w:r>
          </w:p>
        </w:tc>
        <w:tc>
          <w:tcPr>
            <w:tcW w:w="0" w:type="auto"/>
          </w:tcPr>
          <w:p w:rsidR="00662231" w:rsidRDefault="00E1701E">
            <w:pPr>
              <w:pStyle w:val="TableBodyText"/>
            </w:pPr>
            <w:r>
              <w:t>01</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61</w:t>
            </w:r>
          </w:p>
        </w:tc>
        <w:tc>
          <w:tcPr>
            <w:tcW w:w="0" w:type="auto"/>
          </w:tcPr>
          <w:p w:rsidR="00662231" w:rsidRDefault="00E1701E">
            <w:pPr>
              <w:pStyle w:val="TableBodyText"/>
            </w:pPr>
            <w:r>
              <w:t>00</w:t>
            </w:r>
          </w:p>
        </w:tc>
        <w:tc>
          <w:tcPr>
            <w:tcW w:w="0" w:type="auto"/>
          </w:tcPr>
          <w:p w:rsidR="00662231" w:rsidRDefault="00E1701E">
            <w:pPr>
              <w:pStyle w:val="TableBodyText"/>
            </w:pPr>
            <w:r>
              <w:t>2E</w:t>
            </w:r>
          </w:p>
        </w:tc>
        <w:tc>
          <w:tcPr>
            <w:tcW w:w="0" w:type="auto"/>
          </w:tcPr>
          <w:p w:rsidR="00662231" w:rsidRDefault="00E1701E">
            <w:pPr>
              <w:pStyle w:val="TableBodyText"/>
            </w:pPr>
            <w:r>
              <w:t>00</w:t>
            </w:r>
          </w:p>
        </w:tc>
        <w:tc>
          <w:tcPr>
            <w:tcW w:w="0" w:type="auto"/>
          </w:tcPr>
          <w:p w:rsidR="00662231" w:rsidRDefault="00E1701E">
            <w:pPr>
              <w:pStyle w:val="TableBodyText"/>
            </w:pPr>
            <w:r>
              <w:t>74</w:t>
            </w:r>
          </w:p>
        </w:tc>
      </w:tr>
      <w:tr w:rsidR="00662231" w:rsidTr="00662231">
        <w:tc>
          <w:tcPr>
            <w:tcW w:w="0" w:type="auto"/>
          </w:tcPr>
          <w:p w:rsidR="00662231" w:rsidRDefault="00E1701E">
            <w:pPr>
              <w:pStyle w:val="TableBodyText"/>
            </w:pPr>
            <w:r>
              <w:rPr>
                <w:b/>
              </w:rPr>
              <w:t>0100</w:t>
            </w:r>
          </w:p>
        </w:tc>
        <w:tc>
          <w:tcPr>
            <w:tcW w:w="0" w:type="auto"/>
          </w:tcPr>
          <w:p w:rsidR="00662231" w:rsidRDefault="00E1701E">
            <w:pPr>
              <w:pStyle w:val="TableBodyText"/>
            </w:pPr>
            <w:r>
              <w:t>00</w:t>
            </w:r>
          </w:p>
        </w:tc>
        <w:tc>
          <w:tcPr>
            <w:tcW w:w="0" w:type="auto"/>
          </w:tcPr>
          <w:p w:rsidR="00662231" w:rsidRDefault="00E1701E">
            <w:pPr>
              <w:pStyle w:val="TableBodyText"/>
            </w:pPr>
            <w:r>
              <w:t>78</w:t>
            </w:r>
          </w:p>
        </w:tc>
        <w:tc>
          <w:tcPr>
            <w:tcW w:w="0" w:type="auto"/>
          </w:tcPr>
          <w:p w:rsidR="00662231" w:rsidRDefault="00E1701E">
            <w:pPr>
              <w:pStyle w:val="TableBodyText"/>
            </w:pPr>
            <w:r>
              <w:t>00</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14</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3C</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1C</w:t>
            </w:r>
          </w:p>
        </w:tc>
      </w:tr>
      <w:tr w:rsidR="00662231" w:rsidTr="00662231">
        <w:tc>
          <w:tcPr>
            <w:tcW w:w="0" w:type="auto"/>
          </w:tcPr>
          <w:p w:rsidR="00662231" w:rsidRDefault="00E1701E">
            <w:pPr>
              <w:pStyle w:val="TableBodyText"/>
            </w:pPr>
            <w:r>
              <w:rPr>
                <w:b/>
              </w:rPr>
              <w:t>0110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01</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1C</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2D</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r>
      <w:tr w:rsidR="00662231" w:rsidTr="00662231">
        <w:tc>
          <w:tcPr>
            <w:tcW w:w="0" w:type="auto"/>
          </w:tcPr>
          <w:p w:rsidR="00662231" w:rsidRDefault="00E1701E">
            <w:pPr>
              <w:pStyle w:val="TableBodyText"/>
            </w:pPr>
            <w:r>
              <w:rPr>
                <w:b/>
              </w:rPr>
              <w:t>0120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3B</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11</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03</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81</w:t>
            </w:r>
          </w:p>
        </w:tc>
      </w:tr>
      <w:tr w:rsidR="00662231" w:rsidTr="00662231">
        <w:tc>
          <w:tcPr>
            <w:tcW w:w="0" w:type="auto"/>
          </w:tcPr>
          <w:p w:rsidR="00662231" w:rsidRDefault="00E1701E">
            <w:pPr>
              <w:pStyle w:val="TableBodyText"/>
            </w:pPr>
            <w:r>
              <w:rPr>
                <w:b/>
              </w:rPr>
              <w:t>0130</w:t>
            </w:r>
          </w:p>
        </w:tc>
        <w:tc>
          <w:tcPr>
            <w:tcW w:w="0" w:type="auto"/>
          </w:tcPr>
          <w:p w:rsidR="00662231" w:rsidRDefault="00E1701E">
            <w:pPr>
              <w:pStyle w:val="TableBodyText"/>
            </w:pPr>
            <w:r>
              <w:t>8A</w:t>
            </w:r>
          </w:p>
        </w:tc>
        <w:tc>
          <w:tcPr>
            <w:tcW w:w="0" w:type="auto"/>
          </w:tcPr>
          <w:p w:rsidR="00662231" w:rsidRDefault="00E1701E">
            <w:pPr>
              <w:pStyle w:val="TableBodyText"/>
            </w:pPr>
            <w:r>
              <w:t>7A</w:t>
            </w:r>
          </w:p>
        </w:tc>
        <w:tc>
          <w:tcPr>
            <w:tcW w:w="0" w:type="auto"/>
          </w:tcPr>
          <w:p w:rsidR="00662231" w:rsidRDefault="00E1701E">
            <w:pPr>
              <w:pStyle w:val="TableBodyText"/>
            </w:pPr>
            <w:r>
              <w:t>30</w:t>
            </w:r>
          </w:p>
        </w:tc>
        <w:tc>
          <w:tcPr>
            <w:tcW w:w="0" w:type="auto"/>
          </w:tcPr>
          <w:p w:rsidR="00662231" w:rsidRDefault="00E1701E">
            <w:pPr>
              <w:pStyle w:val="TableBodyText"/>
            </w:pPr>
            <w:r>
              <w:t>10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43</w:t>
            </w:r>
          </w:p>
        </w:tc>
        <w:tc>
          <w:tcPr>
            <w:tcW w:w="0" w:type="auto"/>
          </w:tcPr>
          <w:p w:rsidR="00662231" w:rsidRDefault="00E1701E">
            <w:pPr>
              <w:pStyle w:val="TableBodyText"/>
            </w:pPr>
            <w:r>
              <w:t>3A</w:t>
            </w:r>
          </w:p>
        </w:tc>
        <w:tc>
          <w:tcPr>
            <w:tcW w:w="0" w:type="auto"/>
          </w:tcPr>
          <w:p w:rsidR="00662231" w:rsidRDefault="00E1701E">
            <w:pPr>
              <w:pStyle w:val="TableBodyText"/>
            </w:pPr>
            <w:r>
              <w:t>5C</w:t>
            </w:r>
          </w:p>
        </w:tc>
        <w:tc>
          <w:tcPr>
            <w:tcW w:w="0" w:type="auto"/>
          </w:tcPr>
          <w:p w:rsidR="00662231" w:rsidRDefault="00E1701E">
            <w:pPr>
              <w:pStyle w:val="TableBodyText"/>
            </w:pPr>
            <w:r>
              <w:t>74</w:t>
            </w:r>
          </w:p>
        </w:tc>
        <w:tc>
          <w:tcPr>
            <w:tcW w:w="0" w:type="auto"/>
          </w:tcPr>
          <w:p w:rsidR="00662231" w:rsidRDefault="00E1701E">
            <w:pPr>
              <w:pStyle w:val="TableBodyText"/>
            </w:pPr>
            <w:r>
              <w:t>65</w:t>
            </w:r>
          </w:p>
        </w:tc>
        <w:tc>
          <w:tcPr>
            <w:tcW w:w="0" w:type="auto"/>
          </w:tcPr>
          <w:p w:rsidR="00662231" w:rsidRDefault="00E1701E">
            <w:pPr>
              <w:pStyle w:val="TableBodyText"/>
            </w:pPr>
            <w:r>
              <w:t>73</w:t>
            </w:r>
          </w:p>
        </w:tc>
        <w:tc>
          <w:tcPr>
            <w:tcW w:w="0" w:type="auto"/>
          </w:tcPr>
          <w:p w:rsidR="00662231" w:rsidRDefault="00E1701E">
            <w:pPr>
              <w:pStyle w:val="TableBodyText"/>
            </w:pPr>
            <w:r>
              <w:t>74</w:t>
            </w:r>
          </w:p>
        </w:tc>
        <w:tc>
          <w:tcPr>
            <w:tcW w:w="0" w:type="auto"/>
          </w:tcPr>
          <w:p w:rsidR="00662231" w:rsidRDefault="00E1701E">
            <w:pPr>
              <w:pStyle w:val="TableBodyText"/>
            </w:pPr>
            <w:r>
              <w:t>5C</w:t>
            </w:r>
          </w:p>
        </w:tc>
      </w:tr>
      <w:tr w:rsidR="00662231" w:rsidTr="00662231">
        <w:tc>
          <w:tcPr>
            <w:tcW w:w="0" w:type="auto"/>
          </w:tcPr>
          <w:p w:rsidR="00662231" w:rsidRDefault="00E1701E">
            <w:pPr>
              <w:pStyle w:val="TableBodyText"/>
            </w:pPr>
            <w:r>
              <w:rPr>
                <w:b/>
              </w:rPr>
              <w:t>0140</w:t>
            </w:r>
          </w:p>
        </w:tc>
        <w:tc>
          <w:tcPr>
            <w:tcW w:w="0" w:type="auto"/>
          </w:tcPr>
          <w:p w:rsidR="00662231" w:rsidRDefault="00E1701E">
            <w:pPr>
              <w:pStyle w:val="TableBodyText"/>
            </w:pPr>
            <w:r>
              <w:t>61</w:t>
            </w:r>
          </w:p>
        </w:tc>
        <w:tc>
          <w:tcPr>
            <w:tcW w:w="0" w:type="auto"/>
          </w:tcPr>
          <w:p w:rsidR="00662231" w:rsidRDefault="00E1701E">
            <w:pPr>
              <w:pStyle w:val="TableBodyText"/>
            </w:pPr>
            <w:r>
              <w:t>2E</w:t>
            </w:r>
          </w:p>
        </w:tc>
        <w:tc>
          <w:tcPr>
            <w:tcW w:w="0" w:type="auto"/>
          </w:tcPr>
          <w:p w:rsidR="00662231" w:rsidRDefault="00E1701E">
            <w:pPr>
              <w:pStyle w:val="TableBodyText"/>
            </w:pPr>
            <w:r>
              <w:t>74</w:t>
            </w:r>
          </w:p>
        </w:tc>
        <w:tc>
          <w:tcPr>
            <w:tcW w:w="0" w:type="auto"/>
          </w:tcPr>
          <w:p w:rsidR="00662231" w:rsidRDefault="00E1701E">
            <w:pPr>
              <w:pStyle w:val="TableBodyText"/>
            </w:pPr>
            <w:r>
              <w:t>78</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07</w:t>
            </w:r>
          </w:p>
        </w:tc>
        <w:tc>
          <w:tcPr>
            <w:tcW w:w="0" w:type="auto"/>
          </w:tcPr>
          <w:p w:rsidR="00662231" w:rsidRDefault="00E1701E">
            <w:pPr>
              <w:pStyle w:val="TableBodyText"/>
            </w:pPr>
            <w:r>
              <w:t>00</w:t>
            </w:r>
          </w:p>
        </w:tc>
        <w:tc>
          <w:tcPr>
            <w:tcW w:w="0" w:type="auto"/>
          </w:tcPr>
          <w:p w:rsidR="00662231" w:rsidRDefault="00E1701E">
            <w:pPr>
              <w:pStyle w:val="TableBodyText"/>
            </w:pPr>
            <w:r>
              <w:t>2E</w:t>
            </w:r>
          </w:p>
        </w:tc>
        <w:tc>
          <w:tcPr>
            <w:tcW w:w="0" w:type="auto"/>
          </w:tcPr>
          <w:p w:rsidR="00662231" w:rsidRDefault="00E1701E">
            <w:pPr>
              <w:pStyle w:val="TableBodyText"/>
            </w:pPr>
            <w:r>
              <w:t>00</w:t>
            </w:r>
          </w:p>
        </w:tc>
        <w:tc>
          <w:tcPr>
            <w:tcW w:w="0" w:type="auto"/>
          </w:tcPr>
          <w:p w:rsidR="00662231" w:rsidRDefault="00E1701E">
            <w:pPr>
              <w:pStyle w:val="TableBodyText"/>
            </w:pPr>
            <w:r>
              <w:t>5C</w:t>
            </w:r>
          </w:p>
        </w:tc>
        <w:tc>
          <w:tcPr>
            <w:tcW w:w="0" w:type="auto"/>
          </w:tcPr>
          <w:p w:rsidR="00662231" w:rsidRDefault="00E1701E">
            <w:pPr>
              <w:pStyle w:val="TableBodyText"/>
            </w:pPr>
            <w:r>
              <w:t>00</w:t>
            </w:r>
          </w:p>
        </w:tc>
        <w:tc>
          <w:tcPr>
            <w:tcW w:w="0" w:type="auto"/>
          </w:tcPr>
          <w:p w:rsidR="00662231" w:rsidRDefault="00E1701E">
            <w:pPr>
              <w:pStyle w:val="TableBodyText"/>
            </w:pPr>
            <w:r>
              <w:t>61</w:t>
            </w:r>
          </w:p>
        </w:tc>
        <w:tc>
          <w:tcPr>
            <w:tcW w:w="0" w:type="auto"/>
          </w:tcPr>
          <w:p w:rsidR="00662231" w:rsidRDefault="00E1701E">
            <w:pPr>
              <w:pStyle w:val="TableBodyText"/>
            </w:pPr>
            <w:r>
              <w:t>00</w:t>
            </w:r>
          </w:p>
        </w:tc>
        <w:tc>
          <w:tcPr>
            <w:tcW w:w="0" w:type="auto"/>
          </w:tcPr>
          <w:p w:rsidR="00662231" w:rsidRDefault="00E1701E">
            <w:pPr>
              <w:pStyle w:val="TableBodyText"/>
            </w:pPr>
            <w:r>
              <w:t>2E</w:t>
            </w:r>
          </w:p>
        </w:tc>
      </w:tr>
      <w:tr w:rsidR="00662231" w:rsidTr="00662231">
        <w:tc>
          <w:tcPr>
            <w:tcW w:w="0" w:type="auto"/>
          </w:tcPr>
          <w:p w:rsidR="00662231" w:rsidRDefault="00E1701E">
            <w:pPr>
              <w:pStyle w:val="TableBodyText"/>
            </w:pPr>
            <w:r>
              <w:rPr>
                <w:b/>
              </w:rPr>
              <w:t>0150</w:t>
            </w:r>
          </w:p>
        </w:tc>
        <w:tc>
          <w:tcPr>
            <w:tcW w:w="0" w:type="auto"/>
          </w:tcPr>
          <w:p w:rsidR="00662231" w:rsidRDefault="00E1701E">
            <w:pPr>
              <w:pStyle w:val="TableBodyText"/>
            </w:pPr>
            <w:r>
              <w:t>00</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78</w:t>
            </w:r>
          </w:p>
        </w:tc>
        <w:tc>
          <w:tcPr>
            <w:tcW w:w="0" w:type="auto"/>
          </w:tcPr>
          <w:p w:rsidR="00662231" w:rsidRDefault="00E1701E">
            <w:pPr>
              <w:pStyle w:val="TableBodyText"/>
            </w:pPr>
            <w:r>
              <w:t>00</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07</w:t>
            </w:r>
          </w:p>
        </w:tc>
        <w:tc>
          <w:tcPr>
            <w:tcW w:w="0" w:type="auto"/>
          </w:tcPr>
          <w:p w:rsidR="00662231" w:rsidRDefault="00E1701E">
            <w:pPr>
              <w:pStyle w:val="TableBodyText"/>
            </w:pPr>
            <w:r>
              <w:t>00</w:t>
            </w:r>
          </w:p>
        </w:tc>
        <w:tc>
          <w:tcPr>
            <w:tcW w:w="0" w:type="auto"/>
          </w:tcPr>
          <w:p w:rsidR="00662231" w:rsidRDefault="00E1701E">
            <w:pPr>
              <w:pStyle w:val="TableBodyText"/>
            </w:pPr>
            <w:r>
              <w:t>43</w:t>
            </w:r>
          </w:p>
        </w:tc>
        <w:tc>
          <w:tcPr>
            <w:tcW w:w="0" w:type="auto"/>
          </w:tcPr>
          <w:p w:rsidR="00662231" w:rsidRDefault="00E1701E">
            <w:pPr>
              <w:pStyle w:val="TableBodyText"/>
            </w:pPr>
            <w:r>
              <w:t>00</w:t>
            </w:r>
          </w:p>
        </w:tc>
        <w:tc>
          <w:tcPr>
            <w:tcW w:w="0" w:type="auto"/>
          </w:tcPr>
          <w:p w:rsidR="00662231" w:rsidRDefault="00E1701E">
            <w:pPr>
              <w:pStyle w:val="TableBodyText"/>
            </w:pPr>
            <w:r>
              <w:t>3A</w:t>
            </w:r>
          </w:p>
        </w:tc>
        <w:tc>
          <w:tcPr>
            <w:tcW w:w="0" w:type="auto"/>
          </w:tcPr>
          <w:p w:rsidR="00662231" w:rsidRDefault="00E1701E">
            <w:pPr>
              <w:pStyle w:val="TableBodyText"/>
            </w:pPr>
            <w:r>
              <w:t>00</w:t>
            </w:r>
          </w:p>
        </w:tc>
        <w:tc>
          <w:tcPr>
            <w:tcW w:w="0" w:type="auto"/>
          </w:tcPr>
          <w:p w:rsidR="00662231" w:rsidRDefault="00E1701E">
            <w:pPr>
              <w:pStyle w:val="TableBodyText"/>
            </w:pPr>
            <w:r>
              <w:t>5C</w:t>
            </w:r>
          </w:p>
        </w:tc>
        <w:tc>
          <w:tcPr>
            <w:tcW w:w="0" w:type="auto"/>
          </w:tcPr>
          <w:p w:rsidR="00662231" w:rsidRDefault="00E1701E">
            <w:pPr>
              <w:pStyle w:val="TableBodyText"/>
            </w:pPr>
            <w:r>
              <w:t>00</w:t>
            </w:r>
          </w:p>
        </w:tc>
        <w:tc>
          <w:tcPr>
            <w:tcW w:w="0" w:type="auto"/>
          </w:tcPr>
          <w:p w:rsidR="00662231" w:rsidRDefault="00E1701E">
            <w:pPr>
              <w:pStyle w:val="TableBodyText"/>
            </w:pPr>
            <w:r>
              <w:t>74</w:t>
            </w:r>
          </w:p>
        </w:tc>
      </w:tr>
      <w:tr w:rsidR="00662231" w:rsidTr="00662231">
        <w:tc>
          <w:tcPr>
            <w:tcW w:w="0" w:type="auto"/>
          </w:tcPr>
          <w:p w:rsidR="00662231" w:rsidRDefault="00E1701E">
            <w:pPr>
              <w:pStyle w:val="TableBodyText"/>
            </w:pPr>
            <w:r>
              <w:rPr>
                <w:b/>
              </w:rPr>
              <w:t>0160</w:t>
            </w:r>
          </w:p>
        </w:tc>
        <w:tc>
          <w:tcPr>
            <w:tcW w:w="0" w:type="auto"/>
          </w:tcPr>
          <w:p w:rsidR="00662231" w:rsidRDefault="00E1701E">
            <w:pPr>
              <w:pStyle w:val="TableBodyText"/>
            </w:pPr>
            <w:r>
              <w:t>00</w:t>
            </w:r>
          </w:p>
        </w:tc>
        <w:tc>
          <w:tcPr>
            <w:tcW w:w="0" w:type="auto"/>
          </w:tcPr>
          <w:p w:rsidR="00662231" w:rsidRDefault="00E1701E">
            <w:pPr>
              <w:pStyle w:val="TableBodyText"/>
            </w:pPr>
            <w:r>
              <w:t>65</w:t>
            </w:r>
          </w:p>
        </w:tc>
        <w:tc>
          <w:tcPr>
            <w:tcW w:w="0" w:type="auto"/>
          </w:tcPr>
          <w:p w:rsidR="00662231" w:rsidRDefault="00E1701E">
            <w:pPr>
              <w:pStyle w:val="TableBodyText"/>
            </w:pPr>
            <w:r>
              <w:t>00</w:t>
            </w:r>
          </w:p>
        </w:tc>
        <w:tc>
          <w:tcPr>
            <w:tcW w:w="0" w:type="auto"/>
          </w:tcPr>
          <w:p w:rsidR="00662231" w:rsidRDefault="00E1701E">
            <w:pPr>
              <w:pStyle w:val="TableBodyText"/>
            </w:pPr>
            <w:r>
              <w:t>73</w:t>
            </w:r>
          </w:p>
        </w:tc>
        <w:tc>
          <w:tcPr>
            <w:tcW w:w="0" w:type="auto"/>
          </w:tcPr>
          <w:p w:rsidR="00662231" w:rsidRDefault="00E1701E">
            <w:pPr>
              <w:pStyle w:val="TableBodyText"/>
            </w:pPr>
            <w:r>
              <w:t>00</w:t>
            </w:r>
          </w:p>
        </w:tc>
        <w:tc>
          <w:tcPr>
            <w:tcW w:w="0" w:type="auto"/>
          </w:tcPr>
          <w:p w:rsidR="00662231" w:rsidRDefault="00E1701E">
            <w:pPr>
              <w:pStyle w:val="TableBodyText"/>
            </w:pPr>
            <w:r>
              <w:t>74</w:t>
            </w:r>
          </w:p>
        </w:tc>
        <w:tc>
          <w:tcPr>
            <w:tcW w:w="0" w:type="auto"/>
          </w:tcPr>
          <w:p w:rsidR="00662231" w:rsidRDefault="00E1701E">
            <w:pPr>
              <w:pStyle w:val="TableBodyText"/>
            </w:pPr>
            <w:r>
              <w:t>00</w:t>
            </w:r>
          </w:p>
        </w:tc>
        <w:tc>
          <w:tcPr>
            <w:tcW w:w="0" w:type="auto"/>
          </w:tcPr>
          <w:p w:rsidR="00662231" w:rsidRDefault="00E1701E">
            <w:pPr>
              <w:pStyle w:val="TableBodyText"/>
            </w:pPr>
            <w:r>
              <w:t>60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03</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A0</w:t>
            </w:r>
          </w:p>
        </w:tc>
        <w:tc>
          <w:tcPr>
            <w:tcW w:w="0" w:type="auto"/>
          </w:tcPr>
          <w:p w:rsidR="00662231" w:rsidRDefault="00E1701E">
            <w:pPr>
              <w:pStyle w:val="TableBodyText"/>
            </w:pPr>
            <w:r>
              <w:t>58</w:t>
            </w:r>
          </w:p>
        </w:tc>
      </w:tr>
      <w:tr w:rsidR="00662231" w:rsidTr="00662231">
        <w:tc>
          <w:tcPr>
            <w:tcW w:w="0" w:type="auto"/>
          </w:tcPr>
          <w:p w:rsidR="00662231" w:rsidRDefault="00E1701E">
            <w:pPr>
              <w:pStyle w:val="TableBodyText"/>
            </w:pPr>
            <w:r>
              <w:rPr>
                <w:b/>
              </w:rPr>
              <w:t>0170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63</w:t>
            </w:r>
          </w:p>
        </w:tc>
        <w:tc>
          <w:tcPr>
            <w:tcW w:w="0" w:type="auto"/>
          </w:tcPr>
          <w:p w:rsidR="00662231" w:rsidRDefault="00E1701E">
            <w:pPr>
              <w:pStyle w:val="TableBodyText"/>
            </w:pPr>
            <w:r>
              <w:t>68</w:t>
            </w:r>
          </w:p>
        </w:tc>
        <w:tc>
          <w:tcPr>
            <w:tcW w:w="0" w:type="auto"/>
          </w:tcPr>
          <w:p w:rsidR="00662231" w:rsidRDefault="00E1701E">
            <w:pPr>
              <w:pStyle w:val="TableBodyText"/>
            </w:pPr>
            <w:r>
              <w:t>72</w:t>
            </w:r>
          </w:p>
        </w:tc>
        <w:tc>
          <w:tcPr>
            <w:tcW w:w="0" w:type="auto"/>
          </w:tcPr>
          <w:p w:rsidR="00662231" w:rsidRDefault="00E1701E">
            <w:pPr>
              <w:pStyle w:val="TableBodyText"/>
            </w:pPr>
            <w:r>
              <w:t>69</w:t>
            </w:r>
          </w:p>
        </w:tc>
        <w:tc>
          <w:tcPr>
            <w:tcW w:w="0" w:type="auto"/>
          </w:tcPr>
          <w:p w:rsidR="00662231" w:rsidRDefault="00E1701E">
            <w:pPr>
              <w:pStyle w:val="TableBodyText"/>
            </w:pPr>
            <w:r>
              <w:t>73</w:t>
            </w:r>
          </w:p>
        </w:tc>
        <w:tc>
          <w:tcPr>
            <w:tcW w:w="0" w:type="auto"/>
          </w:tcPr>
          <w:p w:rsidR="00662231" w:rsidRDefault="00E1701E">
            <w:pPr>
              <w:pStyle w:val="TableBodyText"/>
            </w:pPr>
            <w:r>
              <w:t>2D</w:t>
            </w:r>
          </w:p>
        </w:tc>
        <w:tc>
          <w:tcPr>
            <w:tcW w:w="0" w:type="auto"/>
          </w:tcPr>
          <w:p w:rsidR="00662231" w:rsidRDefault="00E1701E">
            <w:pPr>
              <w:pStyle w:val="TableBodyText"/>
            </w:pPr>
            <w:r>
              <w:t>78</w:t>
            </w:r>
          </w:p>
        </w:tc>
        <w:tc>
          <w:tcPr>
            <w:tcW w:w="0" w:type="auto"/>
          </w:tcPr>
          <w:p w:rsidR="00662231" w:rsidRDefault="00E1701E">
            <w:pPr>
              <w:pStyle w:val="TableBodyText"/>
            </w:pPr>
            <w:r>
              <w:t>70</w:t>
            </w:r>
          </w:p>
        </w:tc>
        <w:tc>
          <w:tcPr>
            <w:tcW w:w="0" w:type="auto"/>
          </w:tcPr>
          <w:p w:rsidR="00662231" w:rsidRDefault="00E1701E">
            <w:pPr>
              <w:pStyle w:val="TableBodyText"/>
            </w:pPr>
            <w:r>
              <w:t>73</w:t>
            </w:r>
          </w:p>
        </w:tc>
      </w:tr>
      <w:tr w:rsidR="00662231" w:rsidTr="00662231">
        <w:tc>
          <w:tcPr>
            <w:tcW w:w="0" w:type="auto"/>
          </w:tcPr>
          <w:p w:rsidR="00662231" w:rsidRDefault="00E1701E">
            <w:pPr>
              <w:pStyle w:val="TableBodyText"/>
            </w:pPr>
            <w:r>
              <w:rPr>
                <w:b/>
              </w:rPr>
              <w:t>0180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40</w:t>
            </w:r>
          </w:p>
        </w:tc>
        <w:tc>
          <w:tcPr>
            <w:tcW w:w="0" w:type="auto"/>
          </w:tcPr>
          <w:p w:rsidR="00662231" w:rsidRDefault="00E1701E">
            <w:pPr>
              <w:pStyle w:val="TableBodyText"/>
            </w:pPr>
            <w:r>
              <w:t>78</w:t>
            </w:r>
          </w:p>
        </w:tc>
        <w:tc>
          <w:tcPr>
            <w:tcW w:w="0" w:type="auto"/>
          </w:tcPr>
          <w:p w:rsidR="00662231" w:rsidRDefault="00E1701E">
            <w:pPr>
              <w:pStyle w:val="TableBodyText"/>
            </w:pPr>
            <w:r>
              <w:t>C7</w:t>
            </w:r>
          </w:p>
        </w:tc>
        <w:tc>
          <w:tcPr>
            <w:tcW w:w="0" w:type="auto"/>
          </w:tcPr>
          <w:p w:rsidR="00662231" w:rsidRDefault="00E1701E">
            <w:pPr>
              <w:pStyle w:val="TableBodyText"/>
            </w:pPr>
            <w:r>
              <w:t>94</w:t>
            </w:r>
          </w:p>
        </w:tc>
        <w:tc>
          <w:tcPr>
            <w:tcW w:w="0" w:type="auto"/>
          </w:tcPr>
          <w:p w:rsidR="00662231" w:rsidRDefault="00E1701E">
            <w:pPr>
              <w:pStyle w:val="TableBodyText"/>
            </w:pPr>
            <w:r>
              <w:t>47</w:t>
            </w:r>
          </w:p>
        </w:tc>
        <w:tc>
          <w:tcPr>
            <w:tcW w:w="0" w:type="auto"/>
          </w:tcPr>
          <w:p w:rsidR="00662231" w:rsidRDefault="00E1701E">
            <w:pPr>
              <w:pStyle w:val="TableBodyText"/>
            </w:pPr>
            <w:r>
              <w:t>FA</w:t>
            </w:r>
          </w:p>
        </w:tc>
        <w:tc>
          <w:tcPr>
            <w:tcW w:w="0" w:type="auto"/>
          </w:tcPr>
          <w:p w:rsidR="00662231" w:rsidRDefault="00E1701E">
            <w:pPr>
              <w:pStyle w:val="TableBodyText"/>
            </w:pPr>
            <w:r>
              <w:t>C7</w:t>
            </w:r>
          </w:p>
        </w:tc>
        <w:tc>
          <w:tcPr>
            <w:tcW w:w="0" w:type="auto"/>
          </w:tcPr>
          <w:p w:rsidR="00662231" w:rsidRDefault="00E1701E">
            <w:pPr>
              <w:pStyle w:val="TableBodyText"/>
            </w:pPr>
            <w:r>
              <w:t>46</w:t>
            </w:r>
          </w:p>
        </w:tc>
        <w:tc>
          <w:tcPr>
            <w:tcW w:w="0" w:type="auto"/>
          </w:tcPr>
          <w:p w:rsidR="00662231" w:rsidRDefault="00E1701E">
            <w:pPr>
              <w:pStyle w:val="TableBodyText"/>
            </w:pPr>
            <w:r>
              <w:t>B3</w:t>
            </w:r>
          </w:p>
        </w:tc>
      </w:tr>
      <w:tr w:rsidR="00662231" w:rsidTr="00662231">
        <w:tc>
          <w:tcPr>
            <w:tcW w:w="0" w:type="auto"/>
          </w:tcPr>
          <w:p w:rsidR="00662231" w:rsidRDefault="00E1701E">
            <w:pPr>
              <w:pStyle w:val="TableBodyText"/>
            </w:pPr>
            <w:r>
              <w:rPr>
                <w:b/>
              </w:rPr>
              <w:t>0190</w:t>
            </w:r>
          </w:p>
        </w:tc>
        <w:tc>
          <w:tcPr>
            <w:tcW w:w="0" w:type="auto"/>
          </w:tcPr>
          <w:p w:rsidR="00662231" w:rsidRDefault="00E1701E">
            <w:pPr>
              <w:pStyle w:val="TableBodyText"/>
            </w:pPr>
            <w:r>
              <w:t>56</w:t>
            </w:r>
          </w:p>
        </w:tc>
        <w:tc>
          <w:tcPr>
            <w:tcW w:w="0" w:type="auto"/>
          </w:tcPr>
          <w:p w:rsidR="00662231" w:rsidRDefault="00E1701E">
            <w:pPr>
              <w:pStyle w:val="TableBodyText"/>
            </w:pPr>
            <w:r>
              <w:t>5C</w:t>
            </w:r>
          </w:p>
        </w:tc>
        <w:tc>
          <w:tcPr>
            <w:tcW w:w="0" w:type="auto"/>
          </w:tcPr>
          <w:p w:rsidR="00662231" w:rsidRDefault="00E1701E">
            <w:pPr>
              <w:pStyle w:val="TableBodyText"/>
            </w:pPr>
            <w:r>
              <w:t>2D</w:t>
            </w:r>
          </w:p>
        </w:tc>
        <w:tc>
          <w:tcPr>
            <w:tcW w:w="0" w:type="auto"/>
          </w:tcPr>
          <w:p w:rsidR="00662231" w:rsidRDefault="00E1701E">
            <w:pPr>
              <w:pStyle w:val="TableBodyText"/>
            </w:pPr>
            <w:r>
              <w:t>C6</w:t>
            </w:r>
          </w:p>
        </w:tc>
        <w:tc>
          <w:tcPr>
            <w:tcW w:w="0" w:type="auto"/>
          </w:tcPr>
          <w:p w:rsidR="00662231" w:rsidRDefault="00E1701E">
            <w:pPr>
              <w:pStyle w:val="TableBodyText"/>
            </w:pPr>
            <w:r>
              <w:t>B6</w:t>
            </w:r>
          </w:p>
        </w:tc>
        <w:tc>
          <w:tcPr>
            <w:tcW w:w="0" w:type="auto"/>
          </w:tcPr>
          <w:p w:rsidR="00662231" w:rsidRDefault="00E1701E">
            <w:pPr>
              <w:pStyle w:val="TableBodyText"/>
            </w:pPr>
            <w:r>
              <w:t>D1</w:t>
            </w:r>
          </w:p>
        </w:tc>
        <w:tc>
          <w:tcPr>
            <w:tcW w:w="0" w:type="auto"/>
          </w:tcPr>
          <w:p w:rsidR="00662231" w:rsidRDefault="00E1701E">
            <w:pPr>
              <w:pStyle w:val="TableBodyText"/>
            </w:pPr>
            <w:r>
              <w:t>15</w:t>
            </w:r>
          </w:p>
        </w:tc>
        <w:tc>
          <w:tcPr>
            <w:tcW w:w="0" w:type="auto"/>
          </w:tcPr>
          <w:p w:rsidR="00662231" w:rsidRDefault="00E1701E">
            <w:pPr>
              <w:pStyle w:val="TableBodyText"/>
            </w:pPr>
            <w:r>
              <w:t>EC</w:t>
            </w:r>
          </w:p>
        </w:tc>
        <w:tc>
          <w:tcPr>
            <w:tcW w:w="0" w:type="auto"/>
          </w:tcPr>
          <w:p w:rsidR="00662231" w:rsidRDefault="00E1701E">
            <w:pPr>
              <w:pStyle w:val="TableBodyText"/>
            </w:pPr>
            <w:r>
              <w:t>46</w:t>
            </w:r>
          </w:p>
        </w:tc>
        <w:tc>
          <w:tcPr>
            <w:tcW w:w="0" w:type="auto"/>
          </w:tcPr>
          <w:p w:rsidR="00662231" w:rsidRDefault="00E1701E">
            <w:pPr>
              <w:pStyle w:val="TableBodyText"/>
            </w:pPr>
            <w:r>
              <w:t>CD</w:t>
            </w:r>
          </w:p>
        </w:tc>
        <w:tc>
          <w:tcPr>
            <w:tcW w:w="0" w:type="auto"/>
          </w:tcPr>
          <w:p w:rsidR="00662231" w:rsidRDefault="00E1701E">
            <w:pPr>
              <w:pStyle w:val="TableBodyText"/>
            </w:pPr>
            <w:r>
              <w:t>7B</w:t>
            </w:r>
          </w:p>
        </w:tc>
        <w:tc>
          <w:tcPr>
            <w:tcW w:w="0" w:type="auto"/>
          </w:tcPr>
          <w:p w:rsidR="00662231" w:rsidRDefault="00E1701E">
            <w:pPr>
              <w:pStyle w:val="TableBodyText"/>
            </w:pPr>
            <w:r>
              <w:t>22</w:t>
            </w:r>
          </w:p>
        </w:tc>
        <w:tc>
          <w:tcPr>
            <w:tcW w:w="0" w:type="auto"/>
          </w:tcPr>
          <w:p w:rsidR="00662231" w:rsidRDefault="00E1701E">
            <w:pPr>
              <w:pStyle w:val="TableBodyText"/>
            </w:pPr>
            <w:r>
              <w:t>7F</w:t>
            </w:r>
          </w:p>
        </w:tc>
        <w:tc>
          <w:tcPr>
            <w:tcW w:w="0" w:type="auto"/>
          </w:tcPr>
          <w:p w:rsidR="00662231" w:rsidRDefault="00E1701E">
            <w:pPr>
              <w:pStyle w:val="TableBodyText"/>
            </w:pPr>
            <w:r>
              <w:t>DD</w:t>
            </w:r>
          </w:p>
        </w:tc>
        <w:tc>
          <w:tcPr>
            <w:tcW w:w="0" w:type="auto"/>
          </w:tcPr>
          <w:p w:rsidR="00662231" w:rsidRDefault="00E1701E">
            <w:pPr>
              <w:pStyle w:val="TableBodyText"/>
            </w:pPr>
            <w:r>
              <w:t>11</w:t>
            </w:r>
          </w:p>
        </w:tc>
        <w:tc>
          <w:tcPr>
            <w:tcW w:w="0" w:type="auto"/>
          </w:tcPr>
          <w:p w:rsidR="00662231" w:rsidRDefault="00E1701E">
            <w:pPr>
              <w:pStyle w:val="TableBodyText"/>
            </w:pPr>
            <w:r>
              <w:t>94</w:t>
            </w:r>
          </w:p>
        </w:tc>
      </w:tr>
      <w:tr w:rsidR="00662231" w:rsidTr="00662231">
        <w:tc>
          <w:tcPr>
            <w:tcW w:w="0" w:type="auto"/>
          </w:tcPr>
          <w:p w:rsidR="00662231" w:rsidRDefault="00E1701E">
            <w:pPr>
              <w:pStyle w:val="TableBodyText"/>
            </w:pPr>
            <w:r>
              <w:rPr>
                <w:b/>
              </w:rPr>
              <w:t>01A0</w:t>
            </w:r>
          </w:p>
        </w:tc>
        <w:tc>
          <w:tcPr>
            <w:tcW w:w="0" w:type="auto"/>
          </w:tcPr>
          <w:p w:rsidR="00662231" w:rsidRDefault="00E1701E">
            <w:pPr>
              <w:pStyle w:val="TableBodyText"/>
            </w:pPr>
            <w:r>
              <w:t>99</w:t>
            </w:r>
          </w:p>
        </w:tc>
        <w:tc>
          <w:tcPr>
            <w:tcW w:w="0" w:type="auto"/>
          </w:tcPr>
          <w:p w:rsidR="00662231" w:rsidRDefault="00E1701E">
            <w:pPr>
              <w:pStyle w:val="TableBodyText"/>
            </w:pPr>
            <w:r>
              <w:t>00</w:t>
            </w:r>
          </w:p>
        </w:tc>
        <w:tc>
          <w:tcPr>
            <w:tcW w:w="0" w:type="auto"/>
          </w:tcPr>
          <w:p w:rsidR="00662231" w:rsidRDefault="00E1701E">
            <w:pPr>
              <w:pStyle w:val="TableBodyText"/>
            </w:pPr>
            <w:r>
              <w:t>13</w:t>
            </w:r>
          </w:p>
        </w:tc>
        <w:tc>
          <w:tcPr>
            <w:tcW w:w="0" w:type="auto"/>
          </w:tcPr>
          <w:p w:rsidR="00662231" w:rsidRDefault="00E1701E">
            <w:pPr>
              <w:pStyle w:val="TableBodyText"/>
            </w:pPr>
            <w:r>
              <w:t>72</w:t>
            </w:r>
          </w:p>
        </w:tc>
        <w:tc>
          <w:tcPr>
            <w:tcW w:w="0" w:type="auto"/>
          </w:tcPr>
          <w:p w:rsidR="00662231" w:rsidRDefault="00E1701E">
            <w:pPr>
              <w:pStyle w:val="TableBodyText"/>
            </w:pPr>
            <w:r>
              <w:t>16</w:t>
            </w:r>
          </w:p>
        </w:tc>
        <w:tc>
          <w:tcPr>
            <w:tcW w:w="0" w:type="auto"/>
          </w:tcPr>
          <w:p w:rsidR="00662231" w:rsidRDefault="00E1701E">
            <w:pPr>
              <w:pStyle w:val="TableBodyText"/>
            </w:pPr>
            <w:r>
              <w:t>87</w:t>
            </w:r>
          </w:p>
        </w:tc>
        <w:tc>
          <w:tcPr>
            <w:tcW w:w="0" w:type="auto"/>
          </w:tcPr>
          <w:p w:rsidR="00662231" w:rsidRDefault="00E1701E">
            <w:pPr>
              <w:pStyle w:val="TableBodyText"/>
            </w:pPr>
            <w:r>
              <w:t>4A</w:t>
            </w:r>
          </w:p>
        </w:tc>
        <w:tc>
          <w:tcPr>
            <w:tcW w:w="0" w:type="auto"/>
          </w:tcPr>
          <w:p w:rsidR="00662231" w:rsidRDefault="00E1701E">
            <w:pPr>
              <w:pStyle w:val="TableBodyText"/>
            </w:pPr>
            <w:r>
              <w:t>40</w:t>
            </w:r>
          </w:p>
        </w:tc>
        <w:tc>
          <w:tcPr>
            <w:tcW w:w="0" w:type="auto"/>
          </w:tcPr>
          <w:p w:rsidR="00662231" w:rsidRDefault="00E1701E">
            <w:pPr>
              <w:pStyle w:val="TableBodyText"/>
            </w:pPr>
            <w:r>
              <w:t>78</w:t>
            </w:r>
          </w:p>
        </w:tc>
        <w:tc>
          <w:tcPr>
            <w:tcW w:w="0" w:type="auto"/>
          </w:tcPr>
          <w:p w:rsidR="00662231" w:rsidRDefault="00E1701E">
            <w:pPr>
              <w:pStyle w:val="TableBodyText"/>
            </w:pPr>
            <w:r>
              <w:t>C7</w:t>
            </w:r>
          </w:p>
        </w:tc>
        <w:tc>
          <w:tcPr>
            <w:tcW w:w="0" w:type="auto"/>
          </w:tcPr>
          <w:p w:rsidR="00662231" w:rsidRDefault="00E1701E">
            <w:pPr>
              <w:pStyle w:val="TableBodyText"/>
            </w:pPr>
            <w:r>
              <w:t>94</w:t>
            </w:r>
          </w:p>
        </w:tc>
        <w:tc>
          <w:tcPr>
            <w:tcW w:w="0" w:type="auto"/>
          </w:tcPr>
          <w:p w:rsidR="00662231" w:rsidRDefault="00E1701E">
            <w:pPr>
              <w:pStyle w:val="TableBodyText"/>
            </w:pPr>
            <w:r>
              <w:t>47</w:t>
            </w:r>
          </w:p>
        </w:tc>
        <w:tc>
          <w:tcPr>
            <w:tcW w:w="0" w:type="auto"/>
          </w:tcPr>
          <w:p w:rsidR="00662231" w:rsidRDefault="00E1701E">
            <w:pPr>
              <w:pStyle w:val="TableBodyText"/>
            </w:pPr>
            <w:r>
              <w:t>FA</w:t>
            </w:r>
          </w:p>
        </w:tc>
        <w:tc>
          <w:tcPr>
            <w:tcW w:w="0" w:type="auto"/>
          </w:tcPr>
          <w:p w:rsidR="00662231" w:rsidRDefault="00E1701E">
            <w:pPr>
              <w:pStyle w:val="TableBodyText"/>
            </w:pPr>
            <w:r>
              <w:t>C7</w:t>
            </w:r>
          </w:p>
        </w:tc>
        <w:tc>
          <w:tcPr>
            <w:tcW w:w="0" w:type="auto"/>
          </w:tcPr>
          <w:p w:rsidR="00662231" w:rsidRDefault="00E1701E">
            <w:pPr>
              <w:pStyle w:val="TableBodyText"/>
            </w:pPr>
            <w:r>
              <w:t>46</w:t>
            </w:r>
          </w:p>
        </w:tc>
        <w:tc>
          <w:tcPr>
            <w:tcW w:w="0" w:type="auto"/>
          </w:tcPr>
          <w:p w:rsidR="00662231" w:rsidRDefault="00E1701E">
            <w:pPr>
              <w:pStyle w:val="TableBodyText"/>
            </w:pPr>
            <w:r>
              <w:t>B3</w:t>
            </w:r>
          </w:p>
        </w:tc>
      </w:tr>
      <w:tr w:rsidR="00662231" w:rsidTr="00662231">
        <w:tc>
          <w:tcPr>
            <w:tcW w:w="0" w:type="auto"/>
          </w:tcPr>
          <w:p w:rsidR="00662231" w:rsidRDefault="00E1701E">
            <w:pPr>
              <w:pStyle w:val="TableBodyText"/>
            </w:pPr>
            <w:r>
              <w:rPr>
                <w:b/>
              </w:rPr>
              <w:t>01B0</w:t>
            </w:r>
          </w:p>
        </w:tc>
        <w:tc>
          <w:tcPr>
            <w:tcW w:w="0" w:type="auto"/>
          </w:tcPr>
          <w:p w:rsidR="00662231" w:rsidRDefault="00E1701E">
            <w:pPr>
              <w:pStyle w:val="TableBodyText"/>
            </w:pPr>
            <w:r>
              <w:t>56</w:t>
            </w:r>
          </w:p>
        </w:tc>
        <w:tc>
          <w:tcPr>
            <w:tcW w:w="0" w:type="auto"/>
          </w:tcPr>
          <w:p w:rsidR="00662231" w:rsidRDefault="00E1701E">
            <w:pPr>
              <w:pStyle w:val="TableBodyText"/>
            </w:pPr>
            <w:r>
              <w:t>5C</w:t>
            </w:r>
          </w:p>
        </w:tc>
        <w:tc>
          <w:tcPr>
            <w:tcW w:w="0" w:type="auto"/>
          </w:tcPr>
          <w:p w:rsidR="00662231" w:rsidRDefault="00E1701E">
            <w:pPr>
              <w:pStyle w:val="TableBodyText"/>
            </w:pPr>
            <w:r>
              <w:t>2D</w:t>
            </w:r>
          </w:p>
        </w:tc>
        <w:tc>
          <w:tcPr>
            <w:tcW w:w="0" w:type="auto"/>
          </w:tcPr>
          <w:p w:rsidR="00662231" w:rsidRDefault="00E1701E">
            <w:pPr>
              <w:pStyle w:val="TableBodyText"/>
            </w:pPr>
            <w:r>
              <w:t>C6</w:t>
            </w:r>
          </w:p>
        </w:tc>
        <w:tc>
          <w:tcPr>
            <w:tcW w:w="0" w:type="auto"/>
          </w:tcPr>
          <w:p w:rsidR="00662231" w:rsidRDefault="00E1701E">
            <w:pPr>
              <w:pStyle w:val="TableBodyText"/>
            </w:pPr>
            <w:r>
              <w:t>B6</w:t>
            </w:r>
          </w:p>
        </w:tc>
        <w:tc>
          <w:tcPr>
            <w:tcW w:w="0" w:type="auto"/>
          </w:tcPr>
          <w:p w:rsidR="00662231" w:rsidRDefault="00E1701E">
            <w:pPr>
              <w:pStyle w:val="TableBodyText"/>
            </w:pPr>
            <w:r>
              <w:t>D1</w:t>
            </w:r>
          </w:p>
        </w:tc>
        <w:tc>
          <w:tcPr>
            <w:tcW w:w="0" w:type="auto"/>
          </w:tcPr>
          <w:p w:rsidR="00662231" w:rsidRDefault="00E1701E">
            <w:pPr>
              <w:pStyle w:val="TableBodyText"/>
            </w:pPr>
            <w:r>
              <w:t>15</w:t>
            </w:r>
          </w:p>
        </w:tc>
        <w:tc>
          <w:tcPr>
            <w:tcW w:w="0" w:type="auto"/>
          </w:tcPr>
          <w:p w:rsidR="00662231" w:rsidRDefault="00E1701E">
            <w:pPr>
              <w:pStyle w:val="TableBodyText"/>
            </w:pPr>
            <w:r>
              <w:t>EC</w:t>
            </w:r>
          </w:p>
        </w:tc>
        <w:tc>
          <w:tcPr>
            <w:tcW w:w="0" w:type="auto"/>
          </w:tcPr>
          <w:p w:rsidR="00662231" w:rsidRDefault="00E1701E">
            <w:pPr>
              <w:pStyle w:val="TableBodyText"/>
            </w:pPr>
            <w:r>
              <w:t>46</w:t>
            </w:r>
          </w:p>
        </w:tc>
        <w:tc>
          <w:tcPr>
            <w:tcW w:w="0" w:type="auto"/>
          </w:tcPr>
          <w:p w:rsidR="00662231" w:rsidRDefault="00E1701E">
            <w:pPr>
              <w:pStyle w:val="TableBodyText"/>
            </w:pPr>
            <w:r>
              <w:t>CD</w:t>
            </w:r>
          </w:p>
        </w:tc>
        <w:tc>
          <w:tcPr>
            <w:tcW w:w="0" w:type="auto"/>
          </w:tcPr>
          <w:p w:rsidR="00662231" w:rsidRDefault="00E1701E">
            <w:pPr>
              <w:pStyle w:val="TableBodyText"/>
            </w:pPr>
            <w:r>
              <w:t>7B</w:t>
            </w:r>
          </w:p>
        </w:tc>
        <w:tc>
          <w:tcPr>
            <w:tcW w:w="0" w:type="auto"/>
          </w:tcPr>
          <w:p w:rsidR="00662231" w:rsidRDefault="00E1701E">
            <w:pPr>
              <w:pStyle w:val="TableBodyText"/>
            </w:pPr>
            <w:r>
              <w:t>22</w:t>
            </w:r>
          </w:p>
        </w:tc>
        <w:tc>
          <w:tcPr>
            <w:tcW w:w="0" w:type="auto"/>
          </w:tcPr>
          <w:p w:rsidR="00662231" w:rsidRDefault="00E1701E">
            <w:pPr>
              <w:pStyle w:val="TableBodyText"/>
            </w:pPr>
            <w:r>
              <w:t>7F</w:t>
            </w:r>
          </w:p>
        </w:tc>
        <w:tc>
          <w:tcPr>
            <w:tcW w:w="0" w:type="auto"/>
          </w:tcPr>
          <w:p w:rsidR="00662231" w:rsidRDefault="00E1701E">
            <w:pPr>
              <w:pStyle w:val="TableBodyText"/>
            </w:pPr>
            <w:r>
              <w:t>DD</w:t>
            </w:r>
          </w:p>
        </w:tc>
        <w:tc>
          <w:tcPr>
            <w:tcW w:w="0" w:type="auto"/>
          </w:tcPr>
          <w:p w:rsidR="00662231" w:rsidRDefault="00E1701E">
            <w:pPr>
              <w:pStyle w:val="TableBodyText"/>
            </w:pPr>
            <w:r>
              <w:t>11</w:t>
            </w:r>
          </w:p>
        </w:tc>
        <w:tc>
          <w:tcPr>
            <w:tcW w:w="0" w:type="auto"/>
          </w:tcPr>
          <w:p w:rsidR="00662231" w:rsidRDefault="00E1701E">
            <w:pPr>
              <w:pStyle w:val="TableBodyText"/>
            </w:pPr>
            <w:r>
              <w:t>94</w:t>
            </w:r>
          </w:p>
        </w:tc>
      </w:tr>
      <w:tr w:rsidR="00662231" w:rsidTr="00662231">
        <w:tc>
          <w:tcPr>
            <w:tcW w:w="0" w:type="auto"/>
          </w:tcPr>
          <w:p w:rsidR="00662231" w:rsidRDefault="00E1701E">
            <w:pPr>
              <w:pStyle w:val="TableBodyText"/>
            </w:pPr>
            <w:r>
              <w:rPr>
                <w:b/>
              </w:rPr>
              <w:t>01C0</w:t>
            </w:r>
          </w:p>
        </w:tc>
        <w:tc>
          <w:tcPr>
            <w:tcW w:w="0" w:type="auto"/>
          </w:tcPr>
          <w:p w:rsidR="00662231" w:rsidRDefault="00E1701E">
            <w:pPr>
              <w:pStyle w:val="TableBodyText"/>
            </w:pPr>
            <w:r>
              <w:t>99</w:t>
            </w:r>
          </w:p>
        </w:tc>
        <w:tc>
          <w:tcPr>
            <w:tcW w:w="0" w:type="auto"/>
          </w:tcPr>
          <w:p w:rsidR="00662231" w:rsidRDefault="00E1701E">
            <w:pPr>
              <w:pStyle w:val="TableBodyText"/>
            </w:pPr>
            <w:r>
              <w:t>00</w:t>
            </w:r>
          </w:p>
        </w:tc>
        <w:tc>
          <w:tcPr>
            <w:tcW w:w="0" w:type="auto"/>
          </w:tcPr>
          <w:p w:rsidR="00662231" w:rsidRDefault="00E1701E">
            <w:pPr>
              <w:pStyle w:val="TableBodyText"/>
            </w:pPr>
            <w:r>
              <w:t>13</w:t>
            </w:r>
          </w:p>
        </w:tc>
        <w:tc>
          <w:tcPr>
            <w:tcW w:w="0" w:type="auto"/>
          </w:tcPr>
          <w:p w:rsidR="00662231" w:rsidRDefault="00E1701E">
            <w:pPr>
              <w:pStyle w:val="TableBodyText"/>
            </w:pPr>
            <w:r>
              <w:t>72</w:t>
            </w:r>
          </w:p>
        </w:tc>
        <w:tc>
          <w:tcPr>
            <w:tcW w:w="0" w:type="auto"/>
          </w:tcPr>
          <w:p w:rsidR="00662231" w:rsidRDefault="00E1701E">
            <w:pPr>
              <w:pStyle w:val="TableBodyText"/>
            </w:pPr>
            <w:r>
              <w:t>16</w:t>
            </w:r>
          </w:p>
        </w:tc>
        <w:tc>
          <w:tcPr>
            <w:tcW w:w="0" w:type="auto"/>
          </w:tcPr>
          <w:p w:rsidR="00662231" w:rsidRDefault="00E1701E">
            <w:pPr>
              <w:pStyle w:val="TableBodyText"/>
            </w:pPr>
            <w:r>
              <w:t>87</w:t>
            </w:r>
          </w:p>
        </w:tc>
        <w:tc>
          <w:tcPr>
            <w:tcW w:w="0" w:type="auto"/>
          </w:tcPr>
          <w:p w:rsidR="00662231" w:rsidRDefault="00E1701E">
            <w:pPr>
              <w:pStyle w:val="TableBodyText"/>
            </w:pPr>
            <w:r>
              <w:t>4A</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E1701E">
            <w:pPr>
              <w:pStyle w:val="TableBodyText"/>
            </w:pPr>
            <w:r>
              <w:t>00</w:t>
            </w:r>
          </w:p>
        </w:tc>
        <w:tc>
          <w:tcPr>
            <w:tcW w:w="0" w:type="auto"/>
          </w:tcPr>
          <w:p w:rsidR="00662231" w:rsidRDefault="00662231">
            <w:pPr>
              <w:pStyle w:val="TableBodyText"/>
            </w:pPr>
          </w:p>
        </w:tc>
        <w:tc>
          <w:tcPr>
            <w:tcW w:w="0" w:type="auto"/>
          </w:tcPr>
          <w:p w:rsidR="00662231" w:rsidRDefault="00662231">
            <w:pPr>
              <w:pStyle w:val="TableBodyText"/>
            </w:pPr>
          </w:p>
        </w:tc>
        <w:tc>
          <w:tcPr>
            <w:tcW w:w="0" w:type="auto"/>
          </w:tcPr>
          <w:p w:rsidR="00662231" w:rsidRDefault="00662231">
            <w:pPr>
              <w:pStyle w:val="TableBodyText"/>
            </w:pPr>
          </w:p>
        </w:tc>
        <w:tc>
          <w:tcPr>
            <w:tcW w:w="0" w:type="auto"/>
          </w:tcPr>
          <w:p w:rsidR="00662231" w:rsidRDefault="00662231">
            <w:pPr>
              <w:pStyle w:val="TableBodyText"/>
            </w:pPr>
          </w:p>
        </w:tc>
        <w:tc>
          <w:tcPr>
            <w:tcW w:w="0" w:type="auto"/>
          </w:tcPr>
          <w:p w:rsidR="00662231" w:rsidRDefault="00662231">
            <w:pPr>
              <w:pStyle w:val="TableBodyText"/>
            </w:pPr>
          </w:p>
        </w:tc>
      </w:tr>
    </w:tbl>
    <w:p w:rsidR="00662231" w:rsidRDefault="00E1701E">
      <w:r>
        <w:rPr>
          <w:b/>
        </w:rPr>
        <w:t>HeaderSize</w:t>
      </w:r>
      <w:r>
        <w:t>: (4 bytes, offset 0x0000), 0x0000004C as required.</w:t>
      </w:r>
    </w:p>
    <w:p w:rsidR="00662231" w:rsidRDefault="00E1701E">
      <w:r>
        <w:rPr>
          <w:b/>
        </w:rPr>
        <w:t>LinkCLSID</w:t>
      </w:r>
      <w:r>
        <w:t>: (16 bytes, offset 0x0004), 00021401-0000-0000-C000-000000000046.</w:t>
      </w:r>
    </w:p>
    <w:p w:rsidR="00662231" w:rsidRDefault="00E1701E">
      <w:r>
        <w:rPr>
          <w:b/>
        </w:rPr>
        <w:t>LinkFlags</w:t>
      </w:r>
      <w:r>
        <w:t xml:space="preserve">: (4 bytes, offset 0x0014), 0x0008009B means the following </w:t>
      </w:r>
      <w:hyperlink w:anchor="Section_ae3502023ba947909e9e98935f4ee5af" w:history="1">
        <w:r>
          <w:rPr>
            <w:rStyle w:val="Hyperlink"/>
          </w:rPr>
          <w:t>LinkFlags (section 2.1.1)</w:t>
        </w:r>
      </w:hyperlink>
      <w:r>
        <w:t xml:space="preserve"> are set:</w:t>
      </w:r>
    </w:p>
    <w:p w:rsidR="00662231" w:rsidRDefault="00E1701E">
      <w:pPr>
        <w:pStyle w:val="ListParagraph"/>
        <w:numPr>
          <w:ilvl w:val="0"/>
          <w:numId w:val="49"/>
        </w:numPr>
      </w:pPr>
      <w:r>
        <w:t>HasLinkTargetIDList</w:t>
      </w:r>
    </w:p>
    <w:p w:rsidR="00662231" w:rsidRDefault="00E1701E">
      <w:pPr>
        <w:pStyle w:val="ListParagraph"/>
        <w:numPr>
          <w:ilvl w:val="0"/>
          <w:numId w:val="49"/>
        </w:numPr>
      </w:pPr>
      <w:r>
        <w:t>HasLinkInfo</w:t>
      </w:r>
    </w:p>
    <w:p w:rsidR="00662231" w:rsidRDefault="00E1701E">
      <w:pPr>
        <w:pStyle w:val="ListParagraph"/>
        <w:numPr>
          <w:ilvl w:val="0"/>
          <w:numId w:val="49"/>
        </w:numPr>
      </w:pPr>
      <w:r>
        <w:t>HasRelativePath</w:t>
      </w:r>
    </w:p>
    <w:p w:rsidR="00662231" w:rsidRDefault="00E1701E">
      <w:pPr>
        <w:pStyle w:val="ListParagraph"/>
        <w:numPr>
          <w:ilvl w:val="0"/>
          <w:numId w:val="49"/>
        </w:numPr>
      </w:pPr>
      <w:r>
        <w:t>HasWorkingDir</w:t>
      </w:r>
    </w:p>
    <w:p w:rsidR="00662231" w:rsidRDefault="00E1701E">
      <w:pPr>
        <w:pStyle w:val="ListParagraph"/>
        <w:numPr>
          <w:ilvl w:val="0"/>
          <w:numId w:val="49"/>
        </w:numPr>
      </w:pPr>
      <w:r>
        <w:t>IsUnicode</w:t>
      </w:r>
    </w:p>
    <w:p w:rsidR="00662231" w:rsidRDefault="00E1701E">
      <w:pPr>
        <w:pStyle w:val="ListParagraph"/>
        <w:numPr>
          <w:ilvl w:val="0"/>
          <w:numId w:val="49"/>
        </w:numPr>
      </w:pPr>
      <w:r>
        <w:t>EnableTargetMetadata</w:t>
      </w:r>
    </w:p>
    <w:p w:rsidR="00662231" w:rsidRDefault="00E1701E">
      <w:r>
        <w:rPr>
          <w:b/>
        </w:rPr>
        <w:t>FileAttributes</w:t>
      </w:r>
      <w:r>
        <w:t xml:space="preserve">: (4 bytes, offset 0x0018), 0x00000020, means the following </w:t>
      </w:r>
      <w:hyperlink w:anchor="Section_378f485c0be947a4a2617df467c3c9c6" w:history="1">
        <w:r>
          <w:rPr>
            <w:rStyle w:val="Hyperlink"/>
          </w:rPr>
          <w:t>FileAttributesFlags (section 2.1.2)</w:t>
        </w:r>
      </w:hyperlink>
      <w:r>
        <w:t xml:space="preserve"> are set:</w:t>
      </w:r>
    </w:p>
    <w:p w:rsidR="00662231" w:rsidRDefault="00E1701E">
      <w:pPr>
        <w:pStyle w:val="ListParagraph"/>
        <w:numPr>
          <w:ilvl w:val="0"/>
          <w:numId w:val="49"/>
        </w:numPr>
      </w:pPr>
      <w:r>
        <w:t>FILE_ATTRIBUTE_ARCHIVE</w:t>
      </w:r>
    </w:p>
    <w:p w:rsidR="00662231" w:rsidRDefault="00E1701E">
      <w:r>
        <w:rPr>
          <w:b/>
        </w:rPr>
        <w:t>CreationTime</w:t>
      </w:r>
      <w:r>
        <w:t>: (8 bytes, offset 0x001C) FILETIME 9/12/08, 8:27:17PM.</w:t>
      </w:r>
    </w:p>
    <w:p w:rsidR="00662231" w:rsidRDefault="00E1701E">
      <w:r>
        <w:rPr>
          <w:b/>
        </w:rPr>
        <w:t>AccessTime</w:t>
      </w:r>
      <w:r>
        <w:t>: (8 bytes, offset 0x0024) FILETIME 9/12/08, 8:27:17PM.</w:t>
      </w:r>
    </w:p>
    <w:p w:rsidR="00662231" w:rsidRDefault="00E1701E">
      <w:r>
        <w:rPr>
          <w:b/>
        </w:rPr>
        <w:t>WriteTime</w:t>
      </w:r>
      <w:r>
        <w:t>: (8 bytes, offset 0x002C) FILETIME 9/12/08, 8:27:17PM.</w:t>
      </w:r>
    </w:p>
    <w:p w:rsidR="00662231" w:rsidRDefault="00E1701E">
      <w:r>
        <w:rPr>
          <w:b/>
        </w:rPr>
        <w:t>FileSize</w:t>
      </w:r>
      <w:r>
        <w:t>: (4 bytes, offset 0x0034), 0x00000000.</w:t>
      </w:r>
    </w:p>
    <w:p w:rsidR="00662231" w:rsidRDefault="00E1701E">
      <w:r>
        <w:rPr>
          <w:b/>
        </w:rPr>
        <w:t>IconIndex</w:t>
      </w:r>
      <w:r>
        <w:t>: (4 bytes, offset 0x0038), 0x00000000.</w:t>
      </w:r>
    </w:p>
    <w:p w:rsidR="00662231" w:rsidRDefault="00E1701E">
      <w:r>
        <w:rPr>
          <w:b/>
        </w:rPr>
        <w:t>ShowCommand</w:t>
      </w:r>
      <w:r>
        <w:t>: (4 bytes, offset 0x003C), SW_SHOWNORMAL(1).</w:t>
      </w:r>
    </w:p>
    <w:p w:rsidR="00662231" w:rsidRDefault="00E1701E">
      <w:r>
        <w:rPr>
          <w:b/>
        </w:rPr>
        <w:t>Hotkey</w:t>
      </w:r>
      <w:r>
        <w:t>: (2 bytes, offset 0x0040), 0x0000.</w:t>
      </w:r>
    </w:p>
    <w:p w:rsidR="00662231" w:rsidRDefault="00E1701E">
      <w:r>
        <w:rPr>
          <w:b/>
        </w:rPr>
        <w:t>Reserved</w:t>
      </w:r>
      <w:r>
        <w:t>: (2 bytes, offset 0x0042), 0x0000.</w:t>
      </w:r>
    </w:p>
    <w:p w:rsidR="00662231" w:rsidRDefault="00E1701E">
      <w:r>
        <w:rPr>
          <w:b/>
        </w:rPr>
        <w:t>Reserved2</w:t>
      </w:r>
      <w:r>
        <w:t>: (4 bytes, offset 0x0044), 0 x00000000.</w:t>
      </w:r>
    </w:p>
    <w:p w:rsidR="00662231" w:rsidRDefault="00E1701E">
      <w:r>
        <w:rPr>
          <w:b/>
        </w:rPr>
        <w:t>Reserved3</w:t>
      </w:r>
      <w:r>
        <w:t>: (4 bytes, offset 0x0048), 0 x00000000.</w:t>
      </w:r>
    </w:p>
    <w:p w:rsidR="00662231" w:rsidRDefault="00E1701E">
      <w:r>
        <w:t xml:space="preserve">Because </w:t>
      </w:r>
      <w:r>
        <w:rPr>
          <w:b/>
        </w:rPr>
        <w:t>HasLinkTargetIDList</w:t>
      </w:r>
      <w:r>
        <w:t xml:space="preserve"> is set, a </w:t>
      </w:r>
      <w:hyperlink w:anchor="Section_881d7a8307a5470293e3f9fc34c3e1e4" w:history="1">
        <w:r>
          <w:rPr>
            <w:rStyle w:val="Hyperlink"/>
          </w:rPr>
          <w:t>LinkTargetIDList</w:t>
        </w:r>
      </w:hyperlink>
      <w:r>
        <w:t xml:space="preserve"> structure (section 2.2) follows:</w:t>
      </w:r>
    </w:p>
    <w:p w:rsidR="00662231" w:rsidRDefault="00E1701E">
      <w:pPr>
        <w:pStyle w:val="ListParagraph"/>
        <w:numPr>
          <w:ilvl w:val="0"/>
          <w:numId w:val="49"/>
        </w:numPr>
      </w:pPr>
      <w:r>
        <w:rPr>
          <w:b/>
        </w:rPr>
        <w:t>IDListSize</w:t>
      </w:r>
      <w:r>
        <w:t xml:space="preserve">: (2 bytes, offset 0x004C), 0x00BD, the size of </w:t>
      </w:r>
      <w:r>
        <w:rPr>
          <w:b/>
        </w:rPr>
        <w:t>IDList</w:t>
      </w:r>
      <w:r>
        <w:t>.</w:t>
      </w:r>
    </w:p>
    <w:p w:rsidR="00662231" w:rsidRDefault="00E1701E">
      <w:pPr>
        <w:pStyle w:val="ListParagraph"/>
        <w:numPr>
          <w:ilvl w:val="0"/>
          <w:numId w:val="49"/>
        </w:numPr>
      </w:pPr>
      <w:r>
        <w:rPr>
          <w:b/>
        </w:rPr>
        <w:t>IDList</w:t>
      </w:r>
      <w:r>
        <w:t xml:space="preserve">: (189 bytes, offset 0x004E) an </w:t>
      </w:r>
      <w:hyperlink w:anchor="Section_470e62dc6c6249c4b2052c39780f10f7" w:history="1">
        <w:r>
          <w:rPr>
            <w:rStyle w:val="Hyperlink"/>
          </w:rPr>
          <w:t>IDList</w:t>
        </w:r>
      </w:hyperlink>
      <w:r>
        <w:t xml:space="preserve"> structure (section 2.2.1) follows:</w:t>
      </w:r>
    </w:p>
    <w:p w:rsidR="00662231" w:rsidRDefault="00E1701E">
      <w:pPr>
        <w:pStyle w:val="ListParagraph"/>
        <w:numPr>
          <w:ilvl w:val="1"/>
          <w:numId w:val="49"/>
        </w:numPr>
      </w:pPr>
      <w:r>
        <w:rPr>
          <w:b/>
        </w:rPr>
        <w:t>ItemIDList</w:t>
      </w:r>
      <w:r>
        <w:t xml:space="preserve">: (187 bytes, offset 0x004E), </w:t>
      </w:r>
      <w:hyperlink w:anchor="Section_6ac3b28666404cf385f24085c02e6a71" w:history="1">
        <w:r>
          <w:rPr>
            <w:rStyle w:val="Hyperlink"/>
          </w:rPr>
          <w:t>ItemID</w:t>
        </w:r>
      </w:hyperlink>
      <w:r>
        <w:t xml:space="preserve"> structures (section 2.2.2) follow:</w:t>
      </w:r>
    </w:p>
    <w:p w:rsidR="00662231" w:rsidRDefault="00E1701E">
      <w:pPr>
        <w:pStyle w:val="ListParagraph"/>
        <w:numPr>
          <w:ilvl w:val="2"/>
          <w:numId w:val="49"/>
        </w:numPr>
      </w:pPr>
      <w:r>
        <w:rPr>
          <w:b/>
        </w:rPr>
        <w:t>ItemIDSize</w:t>
      </w:r>
      <w:r>
        <w:t>: (2 bytes, offset 0x004E), 0x0014</w:t>
      </w:r>
    </w:p>
    <w:p w:rsidR="00662231" w:rsidRDefault="00E1701E">
      <w:pPr>
        <w:pStyle w:val="ListParagraph"/>
        <w:numPr>
          <w:ilvl w:val="2"/>
          <w:numId w:val="49"/>
        </w:numPr>
      </w:pPr>
      <w:r>
        <w:rPr>
          <w:b/>
        </w:rPr>
        <w:t>Data</w:t>
      </w:r>
      <w:r>
        <w:t>: (12 bytes, offset 0x0050), &lt;18 bytes of data&gt; [computer]</w:t>
      </w:r>
    </w:p>
    <w:p w:rsidR="00662231" w:rsidRDefault="00E1701E">
      <w:pPr>
        <w:pStyle w:val="ListParagraph"/>
        <w:numPr>
          <w:ilvl w:val="2"/>
          <w:numId w:val="49"/>
        </w:numPr>
      </w:pPr>
      <w:r>
        <w:rPr>
          <w:b/>
        </w:rPr>
        <w:t>ItemIDSize</w:t>
      </w:r>
      <w:r>
        <w:t>: (2 bytes, offset 0x0062), 0x0019</w:t>
      </w:r>
    </w:p>
    <w:p w:rsidR="00662231" w:rsidRDefault="00E1701E">
      <w:pPr>
        <w:pStyle w:val="ListParagraph"/>
        <w:numPr>
          <w:ilvl w:val="2"/>
          <w:numId w:val="49"/>
        </w:numPr>
      </w:pPr>
      <w:r>
        <w:rPr>
          <w:b/>
        </w:rPr>
        <w:t>Data</w:t>
      </w:r>
      <w:r>
        <w:t>: (23 bytes, offset 0x0064), &lt;23 bytes of data&gt; [c:]</w:t>
      </w:r>
    </w:p>
    <w:p w:rsidR="00662231" w:rsidRDefault="00E1701E">
      <w:pPr>
        <w:pStyle w:val="ListParagraph"/>
        <w:numPr>
          <w:ilvl w:val="2"/>
          <w:numId w:val="49"/>
        </w:numPr>
      </w:pPr>
      <w:r>
        <w:rPr>
          <w:b/>
        </w:rPr>
        <w:t>ItemIDSize</w:t>
      </w:r>
      <w:r>
        <w:t>: (2 bytes, offset 0x007B), 0x0046</w:t>
      </w:r>
    </w:p>
    <w:p w:rsidR="00662231" w:rsidRDefault="00E1701E">
      <w:pPr>
        <w:pStyle w:val="ListParagraph"/>
        <w:numPr>
          <w:ilvl w:val="2"/>
          <w:numId w:val="49"/>
        </w:numPr>
      </w:pPr>
      <w:r>
        <w:rPr>
          <w:b/>
        </w:rPr>
        <w:t>Data</w:t>
      </w:r>
      <w:r>
        <w:t>: (68 bytes, offset 0x007D), &lt;68 bytes of data&gt; [test]</w:t>
      </w:r>
    </w:p>
    <w:p w:rsidR="00662231" w:rsidRDefault="00E1701E">
      <w:pPr>
        <w:pStyle w:val="ListParagraph"/>
        <w:numPr>
          <w:ilvl w:val="2"/>
          <w:numId w:val="49"/>
        </w:numPr>
      </w:pPr>
      <w:r>
        <w:rPr>
          <w:b/>
        </w:rPr>
        <w:t>ItemIDSize</w:t>
      </w:r>
      <w:r>
        <w:t>: (2 bytes, offset 0x00C1), 0x0048</w:t>
      </w:r>
    </w:p>
    <w:p w:rsidR="00662231" w:rsidRDefault="00E1701E">
      <w:pPr>
        <w:pStyle w:val="ListParagraph"/>
        <w:numPr>
          <w:ilvl w:val="2"/>
          <w:numId w:val="49"/>
        </w:numPr>
      </w:pPr>
      <w:r>
        <w:rPr>
          <w:b/>
        </w:rPr>
        <w:t>Data</w:t>
      </w:r>
      <w:r>
        <w:t>: (68 bytes, offset 0x00C3), &lt;70 bytes of data&gt; [a.txt]</w:t>
      </w:r>
    </w:p>
    <w:p w:rsidR="00662231" w:rsidRDefault="00E1701E">
      <w:pPr>
        <w:pStyle w:val="ListParagraph"/>
        <w:numPr>
          <w:ilvl w:val="1"/>
          <w:numId w:val="49"/>
        </w:numPr>
      </w:pPr>
      <w:r>
        <w:rPr>
          <w:b/>
        </w:rPr>
        <w:t>TerminalID</w:t>
      </w:r>
      <w:r>
        <w:t xml:space="preserve">: (2 bytes, offset 0x0109), 0x0000 indicates the end of the </w:t>
      </w:r>
      <w:r>
        <w:rPr>
          <w:b/>
        </w:rPr>
        <w:t>IDList</w:t>
      </w:r>
      <w:r>
        <w:t>.</w:t>
      </w:r>
    </w:p>
    <w:p w:rsidR="00662231" w:rsidRDefault="00E1701E">
      <w:r>
        <w:t xml:space="preserve">Because </w:t>
      </w:r>
      <w:r>
        <w:rPr>
          <w:b/>
        </w:rPr>
        <w:t>HasLinkInfo</w:t>
      </w:r>
      <w:r>
        <w:t xml:space="preserve"> is set, a </w:t>
      </w:r>
      <w:hyperlink w:anchor="Section_6813269d0cc84be2933fe96e8e3412dc" w:history="1">
        <w:r>
          <w:rPr>
            <w:rStyle w:val="Hyperlink"/>
          </w:rPr>
          <w:t>LinkInfo</w:t>
        </w:r>
      </w:hyperlink>
      <w:r>
        <w:t xml:space="preserve"> structure (section 2.3) follows:</w:t>
      </w:r>
    </w:p>
    <w:p w:rsidR="00662231" w:rsidRDefault="00E1701E">
      <w:pPr>
        <w:pStyle w:val="ListParagraph"/>
        <w:numPr>
          <w:ilvl w:val="0"/>
          <w:numId w:val="49"/>
        </w:numPr>
      </w:pPr>
      <w:r>
        <w:rPr>
          <w:b/>
        </w:rPr>
        <w:t>LinkInfoSize</w:t>
      </w:r>
      <w:r>
        <w:t>: (4 bytes, offset 0x010B), 0x0000003C</w:t>
      </w:r>
    </w:p>
    <w:p w:rsidR="00662231" w:rsidRDefault="00E1701E">
      <w:pPr>
        <w:pStyle w:val="ListParagraph"/>
        <w:numPr>
          <w:ilvl w:val="0"/>
          <w:numId w:val="49"/>
        </w:numPr>
      </w:pPr>
      <w:r>
        <w:rPr>
          <w:b/>
        </w:rPr>
        <w:t>LinkInfoHeaderSize</w:t>
      </w:r>
      <w:r>
        <w:t>: (4 bytes, offset 0x010F), 0x0000001C as specified in the LinkInfo structure definition.</w:t>
      </w:r>
    </w:p>
    <w:p w:rsidR="00662231" w:rsidRDefault="00E1701E">
      <w:pPr>
        <w:pStyle w:val="ListParagraph"/>
        <w:numPr>
          <w:ilvl w:val="0"/>
          <w:numId w:val="49"/>
        </w:numPr>
      </w:pPr>
      <w:r>
        <w:rPr>
          <w:b/>
        </w:rPr>
        <w:t>LinkInfoFlags</w:t>
      </w:r>
      <w:r>
        <w:t xml:space="preserve">: (4 bytes, offset 0x0113), 0x00000001 </w:t>
      </w:r>
      <w:r>
        <w:rPr>
          <w:b/>
        </w:rPr>
        <w:t>VolumeIDAndLocalBasePath</w:t>
      </w:r>
      <w:r>
        <w:t xml:space="preserve"> is set.</w:t>
      </w:r>
    </w:p>
    <w:p w:rsidR="00662231" w:rsidRDefault="00E1701E">
      <w:pPr>
        <w:pStyle w:val="ListParagraph"/>
        <w:numPr>
          <w:ilvl w:val="0"/>
          <w:numId w:val="49"/>
        </w:numPr>
      </w:pPr>
      <w:r>
        <w:rPr>
          <w:b/>
        </w:rPr>
        <w:t>VolumeIDOffset</w:t>
      </w:r>
      <w:r>
        <w:t>: (4 bytes, offset 0x0117), 0x0000001C, references offset 0x0127.</w:t>
      </w:r>
    </w:p>
    <w:p w:rsidR="00662231" w:rsidRDefault="00E1701E">
      <w:pPr>
        <w:pStyle w:val="ListParagraph"/>
        <w:numPr>
          <w:ilvl w:val="0"/>
          <w:numId w:val="49"/>
        </w:numPr>
      </w:pPr>
      <w:r>
        <w:rPr>
          <w:b/>
        </w:rPr>
        <w:t>LocalBasePathOffset</w:t>
      </w:r>
      <w:r>
        <w:t>: (4 bytes, offset 0x011B), 0x0000002D, references the character string "C:\test\a.txt".</w:t>
      </w:r>
    </w:p>
    <w:p w:rsidR="00662231" w:rsidRDefault="00E1701E">
      <w:pPr>
        <w:pStyle w:val="ListParagraph"/>
        <w:numPr>
          <w:ilvl w:val="0"/>
          <w:numId w:val="49"/>
        </w:numPr>
      </w:pPr>
      <w:r>
        <w:rPr>
          <w:b/>
        </w:rPr>
        <w:t>CommonNetworkRelativeLinkOffset</w:t>
      </w:r>
      <w:r>
        <w:t xml:space="preserve">: (4 bytes, offset 0x011F), 0x00000000 indicates </w:t>
      </w:r>
      <w:r>
        <w:rPr>
          <w:b/>
        </w:rPr>
        <w:t>CommonNetworkRelativeLink</w:t>
      </w:r>
      <w:r>
        <w:t xml:space="preserve"> is not present.</w:t>
      </w:r>
    </w:p>
    <w:p w:rsidR="00662231" w:rsidRDefault="00E1701E">
      <w:pPr>
        <w:pStyle w:val="ListParagraph"/>
        <w:numPr>
          <w:ilvl w:val="0"/>
          <w:numId w:val="49"/>
        </w:numPr>
      </w:pPr>
      <w:r>
        <w:rPr>
          <w:b/>
        </w:rPr>
        <w:t>CommonPathSuffixOffset</w:t>
      </w:r>
      <w:r>
        <w:t>: (4 bytes, offset 0x0123), 0x0000003B, references offset 0x00000146, the character string "" (empty string).</w:t>
      </w:r>
    </w:p>
    <w:p w:rsidR="00662231" w:rsidRDefault="00E1701E">
      <w:pPr>
        <w:pStyle w:val="ListParagraph"/>
        <w:numPr>
          <w:ilvl w:val="0"/>
          <w:numId w:val="49"/>
        </w:numPr>
      </w:pPr>
      <w:r>
        <w:rPr>
          <w:b/>
        </w:rPr>
        <w:t>VolumeID</w:t>
      </w:r>
      <w:r>
        <w:t xml:space="preserve">: (17 bytes, offset 0x0127), because </w:t>
      </w:r>
      <w:r>
        <w:rPr>
          <w:b/>
        </w:rPr>
        <w:t>VolumeIDAndLocalBasePath</w:t>
      </w:r>
      <w:r>
        <w:t xml:space="preserve"> is set, a </w:t>
      </w:r>
      <w:hyperlink w:anchor="Section_b7b3eea7dbff4275bd5883ba3f12d87a" w:history="1">
        <w:r>
          <w:rPr>
            <w:rStyle w:val="Hyperlink"/>
          </w:rPr>
          <w:t>VolumeID</w:t>
        </w:r>
      </w:hyperlink>
      <w:r>
        <w:t xml:space="preserve"> structure (section 2.3.1) follows:</w:t>
      </w:r>
    </w:p>
    <w:p w:rsidR="00662231" w:rsidRDefault="00E1701E">
      <w:pPr>
        <w:pStyle w:val="ListParagraph"/>
        <w:numPr>
          <w:ilvl w:val="1"/>
          <w:numId w:val="49"/>
        </w:numPr>
      </w:pPr>
      <w:r>
        <w:rPr>
          <w:b/>
        </w:rPr>
        <w:t>VolumeIDSize</w:t>
      </w:r>
      <w:r>
        <w:t xml:space="preserve">: (4 bytes, offset 0x0127), 0x00000011 indicates the size of the </w:t>
      </w:r>
      <w:r>
        <w:rPr>
          <w:b/>
        </w:rPr>
        <w:t>VolumeID</w:t>
      </w:r>
      <w:r>
        <w:t xml:space="preserve"> structure.</w:t>
      </w:r>
    </w:p>
    <w:p w:rsidR="00662231" w:rsidRDefault="00E1701E">
      <w:pPr>
        <w:pStyle w:val="ListParagraph"/>
        <w:numPr>
          <w:ilvl w:val="1"/>
          <w:numId w:val="49"/>
        </w:numPr>
      </w:pPr>
      <w:r>
        <w:rPr>
          <w:b/>
        </w:rPr>
        <w:t>DriveType</w:t>
      </w:r>
      <w:r>
        <w:t>: (4 bytes, offset 0x012B), DRIVE_FIXED(3).</w:t>
      </w:r>
    </w:p>
    <w:p w:rsidR="00662231" w:rsidRDefault="00E1701E">
      <w:pPr>
        <w:pStyle w:val="ListParagraph"/>
        <w:numPr>
          <w:ilvl w:val="1"/>
          <w:numId w:val="49"/>
        </w:numPr>
      </w:pPr>
      <w:r>
        <w:rPr>
          <w:b/>
        </w:rPr>
        <w:t>DriveSerialNumber</w:t>
      </w:r>
      <w:r>
        <w:t>: (4 bytes, offset 0x012F), 0x307A8A81.</w:t>
      </w:r>
    </w:p>
    <w:p w:rsidR="00662231" w:rsidRDefault="00E1701E">
      <w:pPr>
        <w:pStyle w:val="ListParagraph"/>
        <w:numPr>
          <w:ilvl w:val="1"/>
          <w:numId w:val="49"/>
        </w:numPr>
      </w:pPr>
      <w:r>
        <w:rPr>
          <w:b/>
        </w:rPr>
        <w:t>VolumeLabelOffset</w:t>
      </w:r>
      <w:r>
        <w:t>: (4 bytes, offset 0x0133), 0x00000010, indicates that Volume Label Offset Unicode is not specified and references offset 0x0137 where the Volume Label is stored.</w:t>
      </w:r>
    </w:p>
    <w:p w:rsidR="00662231" w:rsidRDefault="00E1701E">
      <w:pPr>
        <w:pStyle w:val="ListParagraph"/>
        <w:numPr>
          <w:ilvl w:val="1"/>
          <w:numId w:val="49"/>
        </w:numPr>
      </w:pPr>
      <w:r>
        <w:rPr>
          <w:b/>
        </w:rPr>
        <w:t>Data</w:t>
      </w:r>
      <w:r>
        <w:t>: (1 byte, offset 0x0137), "" an empty character string.</w:t>
      </w:r>
    </w:p>
    <w:p w:rsidR="00662231" w:rsidRDefault="00E1701E">
      <w:pPr>
        <w:pStyle w:val="ListParagraph"/>
        <w:numPr>
          <w:ilvl w:val="0"/>
          <w:numId w:val="49"/>
        </w:numPr>
      </w:pPr>
      <w:r>
        <w:rPr>
          <w:b/>
        </w:rPr>
        <w:t>LocalBasePath</w:t>
      </w:r>
      <w:r>
        <w:t xml:space="preserve">: (14 bytes, offset 0x0138), because </w:t>
      </w:r>
      <w:r>
        <w:rPr>
          <w:b/>
        </w:rPr>
        <w:t>VolumeIDAndLocalBasePath</w:t>
      </w:r>
      <w:r>
        <w:t xml:space="preserve"> is set, the character string "c:\test\a.txt" is present.</w:t>
      </w:r>
    </w:p>
    <w:p w:rsidR="00662231" w:rsidRDefault="00E1701E">
      <w:pPr>
        <w:pStyle w:val="ListParagraph"/>
        <w:numPr>
          <w:ilvl w:val="0"/>
          <w:numId w:val="49"/>
        </w:numPr>
      </w:pPr>
      <w:r>
        <w:rPr>
          <w:b/>
        </w:rPr>
        <w:t>CommonPathSuffix</w:t>
      </w:r>
      <w:r>
        <w:t>: (1 byte, offset 0x0146), "" an empty character string.</w:t>
      </w:r>
    </w:p>
    <w:p w:rsidR="00662231" w:rsidRDefault="00E1701E">
      <w:r>
        <w:t xml:space="preserve">Because </w:t>
      </w:r>
      <w:r>
        <w:rPr>
          <w:b/>
        </w:rPr>
        <w:t>HasRelativePath</w:t>
      </w:r>
      <w:r>
        <w:t xml:space="preserve"> is set, the </w:t>
      </w:r>
      <w:r>
        <w:rPr>
          <w:b/>
        </w:rPr>
        <w:t>RELATIVE_PATH</w:t>
      </w:r>
      <w:r>
        <w:t xml:space="preserve"> </w:t>
      </w:r>
      <w:hyperlink w:anchor="Section_17b694720f344bcfb290eccdb8de224b" w:history="1">
        <w:r>
          <w:rPr>
            <w:rStyle w:val="Hyperlink"/>
          </w:rPr>
          <w:t>StringData</w:t>
        </w:r>
      </w:hyperlink>
      <w:r>
        <w:t xml:space="preserve"> structure (section 2.4) follows:</w:t>
      </w:r>
    </w:p>
    <w:p w:rsidR="00662231" w:rsidRDefault="00E1701E">
      <w:pPr>
        <w:pStyle w:val="ListParagraph"/>
        <w:numPr>
          <w:ilvl w:val="0"/>
          <w:numId w:val="49"/>
        </w:numPr>
      </w:pPr>
      <w:r>
        <w:rPr>
          <w:b/>
        </w:rPr>
        <w:t>CountCharacters</w:t>
      </w:r>
      <w:r>
        <w:t>: (2 bytes, offset 0x0147), 0x0007 Unicode characters.</w:t>
      </w:r>
    </w:p>
    <w:p w:rsidR="00662231" w:rsidRDefault="00E1701E">
      <w:pPr>
        <w:pStyle w:val="ListParagraph"/>
        <w:numPr>
          <w:ilvl w:val="0"/>
          <w:numId w:val="49"/>
        </w:numPr>
      </w:pPr>
      <w:r>
        <w:rPr>
          <w:b/>
        </w:rPr>
        <w:t>String</w:t>
      </w:r>
      <w:r>
        <w:t xml:space="preserve"> (14 bytes, offset 0x0149), the Unicode string: ".\a.txt".</w:t>
      </w:r>
    </w:p>
    <w:p w:rsidR="00662231" w:rsidRDefault="00E1701E">
      <w:r>
        <w:t xml:space="preserve">Because </w:t>
      </w:r>
      <w:r>
        <w:rPr>
          <w:b/>
        </w:rPr>
        <w:t>HasWorkingDir</w:t>
      </w:r>
      <w:r>
        <w:t xml:space="preserve"> is set, the </w:t>
      </w:r>
      <w:r>
        <w:rPr>
          <w:b/>
        </w:rPr>
        <w:t>WORKING_DIR</w:t>
      </w:r>
      <w:r>
        <w:t xml:space="preserve"> StringData structure (section 2.4) follows:</w:t>
      </w:r>
    </w:p>
    <w:p w:rsidR="00662231" w:rsidRDefault="00E1701E">
      <w:pPr>
        <w:pStyle w:val="ListParagraph"/>
        <w:numPr>
          <w:ilvl w:val="0"/>
          <w:numId w:val="49"/>
        </w:numPr>
      </w:pPr>
      <w:r>
        <w:rPr>
          <w:b/>
        </w:rPr>
        <w:t>CountCharacters</w:t>
      </w:r>
      <w:r>
        <w:t>: (2 bytes, offset 0x0157), 0x0007 Unicode characters.</w:t>
      </w:r>
    </w:p>
    <w:p w:rsidR="00662231" w:rsidRDefault="00E1701E">
      <w:pPr>
        <w:pStyle w:val="ListParagraph"/>
        <w:numPr>
          <w:ilvl w:val="0"/>
          <w:numId w:val="49"/>
        </w:numPr>
      </w:pPr>
      <w:r>
        <w:rPr>
          <w:b/>
        </w:rPr>
        <w:t>String</w:t>
      </w:r>
      <w:r>
        <w:t xml:space="preserve"> (14 bytes, offset 0x0159), the Unicode string: "c:\test".</w:t>
      </w:r>
    </w:p>
    <w:p w:rsidR="00662231" w:rsidRDefault="00E1701E">
      <w:r>
        <w:t xml:space="preserve">Extra data section: (100 bytes, offset 0x0167), an </w:t>
      </w:r>
      <w:hyperlink w:anchor="Section_c41e062df7644f13bd4fea812ab9a4d1" w:history="1">
        <w:r>
          <w:rPr>
            <w:rStyle w:val="Hyperlink"/>
          </w:rPr>
          <w:t>ExtraData</w:t>
        </w:r>
      </w:hyperlink>
      <w:r>
        <w:t xml:space="preserve"> structure (section 2.5) follows:</w:t>
      </w:r>
    </w:p>
    <w:p w:rsidR="00662231" w:rsidRDefault="00E1701E">
      <w:pPr>
        <w:pStyle w:val="ListParagraph"/>
        <w:numPr>
          <w:ilvl w:val="0"/>
          <w:numId w:val="49"/>
        </w:numPr>
      </w:pPr>
      <w:r>
        <w:rPr>
          <w:b/>
        </w:rPr>
        <w:t>ExtraDataBlock</w:t>
      </w:r>
      <w:r>
        <w:t xml:space="preserve"> (96 bytes, offset 0x0167), the </w:t>
      </w:r>
      <w:hyperlink w:anchor="Section_df8e3748fba54524968af72be06d71fc" w:history="1">
        <w:r>
          <w:rPr>
            <w:rStyle w:val="Hyperlink"/>
          </w:rPr>
          <w:t>TrackerDataBlock</w:t>
        </w:r>
      </w:hyperlink>
      <w:r>
        <w:t xml:space="preserve"> structure (section 2.5.10) follows:</w:t>
      </w:r>
    </w:p>
    <w:p w:rsidR="00662231" w:rsidRDefault="00E1701E">
      <w:pPr>
        <w:pStyle w:val="ListParagraph"/>
        <w:numPr>
          <w:ilvl w:val="1"/>
          <w:numId w:val="49"/>
        </w:numPr>
      </w:pPr>
      <w:r>
        <w:rPr>
          <w:b/>
        </w:rPr>
        <w:t>BlockSize</w:t>
      </w:r>
      <w:r>
        <w:t>: (4 bytes, offset 0x0167), 0x00000060</w:t>
      </w:r>
    </w:p>
    <w:p w:rsidR="00662231" w:rsidRDefault="00E1701E">
      <w:pPr>
        <w:pStyle w:val="ListParagraph"/>
        <w:numPr>
          <w:ilvl w:val="1"/>
          <w:numId w:val="49"/>
        </w:numPr>
      </w:pPr>
      <w:r>
        <w:rPr>
          <w:b/>
        </w:rPr>
        <w:t>BlockSignature</w:t>
      </w:r>
      <w:r>
        <w:t>: (4 bytes, offset 0x016B), 0xA000003, which identifies the TrackerDataBlock structure (section 2.5.10).</w:t>
      </w:r>
    </w:p>
    <w:p w:rsidR="00662231" w:rsidRDefault="00E1701E">
      <w:pPr>
        <w:pStyle w:val="ListParagraph"/>
        <w:numPr>
          <w:ilvl w:val="1"/>
          <w:numId w:val="49"/>
        </w:numPr>
      </w:pPr>
      <w:r>
        <w:rPr>
          <w:b/>
        </w:rPr>
        <w:t>Length</w:t>
      </w:r>
      <w:r>
        <w:t>: (4 bytes, offset 0x016F), 0x00000058, the required minimum size of this extra data block.</w:t>
      </w:r>
    </w:p>
    <w:p w:rsidR="00662231" w:rsidRDefault="00E1701E">
      <w:pPr>
        <w:pStyle w:val="ListParagraph"/>
        <w:numPr>
          <w:ilvl w:val="1"/>
          <w:numId w:val="49"/>
        </w:numPr>
      </w:pPr>
      <w:r>
        <w:rPr>
          <w:b/>
        </w:rPr>
        <w:t>Version</w:t>
      </w:r>
      <w:r>
        <w:t>: (4 bytes, offset 0x0173), 0x00000000, the required version.</w:t>
      </w:r>
    </w:p>
    <w:p w:rsidR="00662231" w:rsidRDefault="00E1701E">
      <w:pPr>
        <w:pStyle w:val="ListParagraph"/>
        <w:numPr>
          <w:ilvl w:val="1"/>
          <w:numId w:val="49"/>
        </w:numPr>
      </w:pPr>
      <w:r>
        <w:rPr>
          <w:b/>
        </w:rPr>
        <w:t>MachineID</w:t>
      </w:r>
      <w:r>
        <w:t>: (16 bytes, offset 0x0177), the character string "chris-xps", with zero fill.</w:t>
      </w:r>
    </w:p>
    <w:p w:rsidR="00662231" w:rsidRDefault="00E1701E">
      <w:pPr>
        <w:pStyle w:val="ListParagraph"/>
        <w:numPr>
          <w:ilvl w:val="1"/>
          <w:numId w:val="49"/>
        </w:numPr>
      </w:pPr>
      <w:r>
        <w:rPr>
          <w:b/>
        </w:rPr>
        <w:t>Droid</w:t>
      </w:r>
      <w:r>
        <w:t>: (32 bytes, offset 0x0187), 2 GUID values.</w:t>
      </w:r>
    </w:p>
    <w:p w:rsidR="00662231" w:rsidRDefault="00E1701E">
      <w:pPr>
        <w:pStyle w:val="ListParagraph"/>
        <w:numPr>
          <w:ilvl w:val="1"/>
          <w:numId w:val="49"/>
        </w:numPr>
      </w:pPr>
      <w:r>
        <w:rPr>
          <w:b/>
        </w:rPr>
        <w:t>DroidBirth</w:t>
      </w:r>
      <w:r>
        <w:t>: (32 bytes, offset 0x01A7), 2 GUID values.</w:t>
      </w:r>
    </w:p>
    <w:p w:rsidR="00662231" w:rsidRDefault="00E1701E">
      <w:pPr>
        <w:pStyle w:val="ListParagraph"/>
        <w:numPr>
          <w:ilvl w:val="0"/>
          <w:numId w:val="49"/>
        </w:numPr>
      </w:pPr>
      <w:r>
        <w:rPr>
          <w:b/>
        </w:rPr>
        <w:t>TerminalBlock</w:t>
      </w:r>
      <w:r>
        <w:t>: (4 bytes, offset 0x01C7), 0x00000000 indicates the end of the extra data section.</w:t>
      </w:r>
    </w:p>
    <w:p w:rsidR="00662231" w:rsidRDefault="00E1701E">
      <w:pPr>
        <w:pStyle w:val="Heading1"/>
      </w:pPr>
      <w:bookmarkStart w:id="108" w:name="section_be084ced19dd4025830519123e6f9503"/>
      <w:bookmarkStart w:id="109" w:name="_Toc423369777"/>
      <w:r>
        <w:t>Security</w:t>
      </w:r>
      <w:bookmarkEnd w:id="108"/>
      <w:bookmarkEnd w:id="109"/>
      <w:r>
        <w:fldChar w:fldCharType="begin"/>
      </w:r>
      <w:r>
        <w:instrText xml:space="preserve"> XE "Security"</w:instrText>
      </w:r>
      <w:r>
        <w:fldChar w:fldCharType="end"/>
      </w:r>
    </w:p>
    <w:p w:rsidR="00662231" w:rsidRDefault="00E1701E">
      <w:r>
        <w:t>None.</w:t>
      </w:r>
    </w:p>
    <w:p w:rsidR="00662231" w:rsidRDefault="00E1701E">
      <w:pPr>
        <w:pStyle w:val="Heading1"/>
      </w:pPr>
      <w:bookmarkStart w:id="110" w:name="section_08e6e22d59644a15abb63662b68d1395"/>
      <w:bookmarkStart w:id="111" w:name="_Toc423369778"/>
      <w:r>
        <w:t>Appendix A: Product Behavior</w:t>
      </w:r>
      <w:bookmarkEnd w:id="110"/>
      <w:bookmarkEnd w:id="111"/>
      <w:r>
        <w:fldChar w:fldCharType="begin"/>
      </w:r>
      <w:r>
        <w:instrText xml:space="preserve"> XE "Product behavior" </w:instrText>
      </w:r>
      <w:r>
        <w:fldChar w:fldCharType="end"/>
      </w:r>
    </w:p>
    <w:p w:rsidR="00662231" w:rsidRDefault="00E1701E">
      <w:r>
        <w:t>The information in this specification is applicable to the following Microsoft products or supplemental software. References to product versions include released service packs.</w:t>
      </w:r>
    </w:p>
    <w:p w:rsidR="00662231" w:rsidRDefault="00E1701E">
      <w:r>
        <w:t xml:space="preserve"> 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662231" w:rsidRDefault="00E1701E">
      <w:pPr>
        <w:pStyle w:val="ListParagraph"/>
        <w:numPr>
          <w:ilvl w:val="0"/>
          <w:numId w:val="50"/>
        </w:numPr>
      </w:pPr>
      <w:r>
        <w:t>Windows NT 3.1 operating system</w:t>
      </w:r>
    </w:p>
    <w:p w:rsidR="00662231" w:rsidRDefault="00E1701E">
      <w:pPr>
        <w:pStyle w:val="ListParagraph"/>
        <w:numPr>
          <w:ilvl w:val="0"/>
          <w:numId w:val="50"/>
        </w:numPr>
      </w:pPr>
      <w:r>
        <w:t>Windows NT 3.5 operating system</w:t>
      </w:r>
    </w:p>
    <w:p w:rsidR="00662231" w:rsidRDefault="00E1701E">
      <w:pPr>
        <w:pStyle w:val="ListParagraph"/>
        <w:numPr>
          <w:ilvl w:val="0"/>
          <w:numId w:val="50"/>
        </w:numPr>
      </w:pPr>
      <w:r>
        <w:t>Windows NT 3.51 operating system</w:t>
      </w:r>
    </w:p>
    <w:p w:rsidR="00662231" w:rsidRDefault="00E1701E">
      <w:pPr>
        <w:pStyle w:val="ListParagraph"/>
        <w:numPr>
          <w:ilvl w:val="0"/>
          <w:numId w:val="50"/>
        </w:numPr>
      </w:pPr>
      <w:r>
        <w:t>Windows NT 4.0 operating system</w:t>
      </w:r>
    </w:p>
    <w:p w:rsidR="00662231" w:rsidRDefault="00E1701E">
      <w:pPr>
        <w:pStyle w:val="ListParagraph"/>
        <w:numPr>
          <w:ilvl w:val="0"/>
          <w:numId w:val="50"/>
        </w:numPr>
      </w:pPr>
      <w:r>
        <w:t>Windows 2000 operating system</w:t>
      </w:r>
    </w:p>
    <w:p w:rsidR="00662231" w:rsidRDefault="00E1701E">
      <w:pPr>
        <w:pStyle w:val="ListParagraph"/>
        <w:numPr>
          <w:ilvl w:val="0"/>
          <w:numId w:val="50"/>
        </w:numPr>
      </w:pPr>
      <w:r>
        <w:t>Windows XP operating system</w:t>
      </w:r>
    </w:p>
    <w:p w:rsidR="00662231" w:rsidRDefault="00E1701E">
      <w:pPr>
        <w:pStyle w:val="ListParagraph"/>
        <w:numPr>
          <w:ilvl w:val="0"/>
          <w:numId w:val="50"/>
        </w:numPr>
      </w:pPr>
      <w:r>
        <w:t>Windows Server 2003 operating system</w:t>
      </w:r>
    </w:p>
    <w:p w:rsidR="00662231" w:rsidRDefault="00E1701E">
      <w:pPr>
        <w:pStyle w:val="ListParagraph"/>
        <w:numPr>
          <w:ilvl w:val="0"/>
          <w:numId w:val="50"/>
        </w:numPr>
      </w:pPr>
      <w:r>
        <w:t>Windows Vista operating system</w:t>
      </w:r>
    </w:p>
    <w:p w:rsidR="00662231" w:rsidRDefault="00E1701E">
      <w:pPr>
        <w:pStyle w:val="ListParagraph"/>
        <w:numPr>
          <w:ilvl w:val="0"/>
          <w:numId w:val="50"/>
        </w:numPr>
      </w:pPr>
      <w:r>
        <w:t>Windows Server 2008 operating system</w:t>
      </w:r>
    </w:p>
    <w:p w:rsidR="00662231" w:rsidRDefault="00E1701E">
      <w:pPr>
        <w:pStyle w:val="ListParagraph"/>
        <w:numPr>
          <w:ilvl w:val="0"/>
          <w:numId w:val="50"/>
        </w:numPr>
      </w:pPr>
      <w:r>
        <w:t>Windows 7 operating system</w:t>
      </w:r>
    </w:p>
    <w:p w:rsidR="00662231" w:rsidRDefault="00E1701E">
      <w:pPr>
        <w:pStyle w:val="ListParagraph"/>
        <w:numPr>
          <w:ilvl w:val="0"/>
          <w:numId w:val="50"/>
        </w:numPr>
      </w:pPr>
      <w:r>
        <w:t>Windows Server 2008 R2 operating system</w:t>
      </w:r>
    </w:p>
    <w:p w:rsidR="00662231" w:rsidRDefault="00E1701E">
      <w:pPr>
        <w:pStyle w:val="ListParagraph"/>
        <w:numPr>
          <w:ilvl w:val="0"/>
          <w:numId w:val="50"/>
        </w:numPr>
      </w:pPr>
      <w:r>
        <w:t>Windows 8 operating system</w:t>
      </w:r>
    </w:p>
    <w:p w:rsidR="00662231" w:rsidRDefault="00E1701E">
      <w:pPr>
        <w:pStyle w:val="ListParagraph"/>
        <w:numPr>
          <w:ilvl w:val="0"/>
          <w:numId w:val="50"/>
        </w:numPr>
      </w:pPr>
      <w:r>
        <w:t>Windows Server 2012 operating system</w:t>
      </w:r>
    </w:p>
    <w:p w:rsidR="00662231" w:rsidRDefault="00E1701E">
      <w:pPr>
        <w:pStyle w:val="ListParagraph"/>
        <w:numPr>
          <w:ilvl w:val="0"/>
          <w:numId w:val="50"/>
        </w:numPr>
      </w:pPr>
      <w:r>
        <w:t>Windows 8.1 operating system</w:t>
      </w:r>
    </w:p>
    <w:p w:rsidR="00662231" w:rsidRDefault="00E1701E">
      <w:pPr>
        <w:pStyle w:val="ListParagraph"/>
        <w:numPr>
          <w:ilvl w:val="0"/>
          <w:numId w:val="50"/>
        </w:numPr>
      </w:pPr>
      <w:r>
        <w:t>Windows Server 2012 R2 operating system</w:t>
      </w:r>
    </w:p>
    <w:p w:rsidR="00662231" w:rsidRDefault="00E1701E">
      <w:pPr>
        <w:pStyle w:val="ListParagraph"/>
        <w:numPr>
          <w:ilvl w:val="0"/>
          <w:numId w:val="50"/>
        </w:numPr>
      </w:pPr>
      <w:r>
        <w:t>Windows 10 operating system</w:t>
      </w:r>
    </w:p>
    <w:p w:rsidR="00662231" w:rsidRDefault="00E1701E">
      <w:pPr>
        <w:pStyle w:val="ListParagraph"/>
        <w:numPr>
          <w:ilvl w:val="0"/>
          <w:numId w:val="50"/>
        </w:numPr>
      </w:pPr>
      <w:r>
        <w:t xml:space="preserve">Windows Server 2016 Technical Preview operating system </w:t>
      </w:r>
    </w:p>
    <w:p w:rsidR="00662231" w:rsidRDefault="00E1701E">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662231" w:rsidRDefault="00E1701E">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12" w:name="Appendix_A_1"/>
    <w:p w:rsidR="00662231" w:rsidRDefault="00E1701E">
      <w:r>
        <w:fldChar w:fldCharType="begin"/>
      </w:r>
      <w:r>
        <w:instrText xml:space="preserve"> HYPERLINK \l "Appendix_A_Target_1" \h </w:instrText>
      </w:r>
      <w:r>
        <w:fldChar w:fldCharType="separate"/>
      </w:r>
      <w:r>
        <w:rPr>
          <w:rStyle w:val="Hyperlink"/>
        </w:rPr>
        <w:t>&lt;1&gt; Section 2.3</w:t>
      </w:r>
      <w:r>
        <w:rPr>
          <w:rStyle w:val="Hyperlink"/>
        </w:rPr>
        <w:fldChar w:fldCharType="end"/>
      </w:r>
      <w:r>
        <w:t xml:space="preserve">: </w:t>
      </w:r>
      <w:bookmarkEnd w:id="112"/>
      <w:r>
        <w:t xml:space="preserve">In Windows, Unicode characters are stored in this structure if the data cannot be represented as </w:t>
      </w:r>
      <w:hyperlink w:anchor="gt_100cd8a6-5cb1-4895-9de6-e4a3c224a583">
        <w:r>
          <w:rPr>
            <w:rStyle w:val="HyperlinkGreen"/>
            <w:b/>
          </w:rPr>
          <w:t>ANSI</w:t>
        </w:r>
      </w:hyperlink>
      <w:r>
        <w:t xml:space="preserve"> characters due to truncation of the values. In this case, the value of the </w:t>
      </w:r>
      <w:r>
        <w:rPr>
          <w:b/>
        </w:rPr>
        <w:t>LinkInfoHeaderSize</w:t>
      </w:r>
      <w:r>
        <w:t xml:space="preserve"> field is greater than or equal to 36.</w:t>
      </w:r>
    </w:p>
    <w:bookmarkStart w:id="113" w:name="Appendix_A_2"/>
    <w:p w:rsidR="00662231" w:rsidRDefault="00E1701E">
      <w:r>
        <w:fldChar w:fldCharType="begin"/>
      </w:r>
      <w:r>
        <w:instrText xml:space="preserve"> HYPERLINK \l "Appendix_A_Target_2" \h </w:instrText>
      </w:r>
      <w:r>
        <w:fldChar w:fldCharType="separate"/>
      </w:r>
      <w:r>
        <w:rPr>
          <w:rStyle w:val="Hyperlink"/>
        </w:rPr>
        <w:t>&lt;2&gt; Section 2.5.1</w:t>
      </w:r>
      <w:r>
        <w:rPr>
          <w:rStyle w:val="Hyperlink"/>
        </w:rPr>
        <w:fldChar w:fldCharType="end"/>
      </w:r>
      <w:r>
        <w:t xml:space="preserve">: </w:t>
      </w:r>
      <w:bookmarkEnd w:id="113"/>
      <w:r>
        <w:t>In Windows environments, this is commonly known as a "command prompt" window.</w:t>
      </w:r>
    </w:p>
    <w:bookmarkStart w:id="114" w:name="Appendix_A_3"/>
    <w:p w:rsidR="00662231" w:rsidRDefault="00E1701E">
      <w:r>
        <w:fldChar w:fldCharType="begin"/>
      </w:r>
      <w:r>
        <w:instrText xml:space="preserve"> HYPERLINK \l "Appendix_A_Target_3" \h </w:instrText>
      </w:r>
      <w:r>
        <w:fldChar w:fldCharType="separate"/>
      </w:r>
      <w:r>
        <w:rPr>
          <w:rStyle w:val="Hyperlink"/>
        </w:rPr>
        <w:t>&lt;3&gt; Section 2.5.2</w:t>
      </w:r>
      <w:r>
        <w:rPr>
          <w:rStyle w:val="Hyperlink"/>
        </w:rPr>
        <w:fldChar w:fldCharType="end"/>
      </w:r>
      <w:r>
        <w:t xml:space="preserve">: </w:t>
      </w:r>
      <w:bookmarkEnd w:id="114"/>
      <w:r>
        <w:t>In Windows environments, this is commonly known as a "command prompt" window.</w:t>
      </w:r>
    </w:p>
    <w:bookmarkStart w:id="115" w:name="Appendix_A_4"/>
    <w:p w:rsidR="00662231" w:rsidRDefault="00E1701E">
      <w:r>
        <w:fldChar w:fldCharType="begin"/>
      </w:r>
      <w:r>
        <w:instrText xml:space="preserve"> HYPERLINK \l "Appendix_A_Target_4" \h </w:instrText>
      </w:r>
      <w:r>
        <w:fldChar w:fldCharType="separate"/>
      </w:r>
      <w:r>
        <w:rPr>
          <w:rStyle w:val="Hyperlink"/>
        </w:rPr>
        <w:t>&lt;4&gt; Section 2.5.3</w:t>
      </w:r>
      <w:r>
        <w:rPr>
          <w:rStyle w:val="Hyperlink"/>
        </w:rPr>
        <w:fldChar w:fldCharType="end"/>
      </w:r>
      <w:r>
        <w:t xml:space="preserve">: </w:t>
      </w:r>
      <w:bookmarkEnd w:id="115"/>
      <w:r>
        <w:t xml:space="preserve">In Windows, this is a Windows Installer (MSI) application descriptor. For more information, see </w:t>
      </w:r>
      <w:hyperlink r:id="rId57">
        <w:r>
          <w:rPr>
            <w:rStyle w:val="Hyperlink"/>
          </w:rPr>
          <w:t>[MSDN-MSISHORTCUTS]</w:t>
        </w:r>
      </w:hyperlink>
      <w:r>
        <w:t>.</w:t>
      </w:r>
    </w:p>
    <w:bookmarkStart w:id="116" w:name="Appendix_A_5"/>
    <w:p w:rsidR="00662231" w:rsidRDefault="00E1701E">
      <w:r>
        <w:fldChar w:fldCharType="begin"/>
      </w:r>
      <w:r>
        <w:instrText xml:space="preserve"> HYPERLINK \l "Appendix_A_Target_5" \h </w:instrText>
      </w:r>
      <w:r>
        <w:fldChar w:fldCharType="separate"/>
      </w:r>
      <w:r>
        <w:rPr>
          <w:rStyle w:val="Hyperlink"/>
        </w:rPr>
        <w:t>&lt;5&gt; Section 2.5.11</w:t>
      </w:r>
      <w:r>
        <w:rPr>
          <w:rStyle w:val="Hyperlink"/>
        </w:rPr>
        <w:fldChar w:fldCharType="end"/>
      </w:r>
      <w:r>
        <w:t xml:space="preserve">: </w:t>
      </w:r>
      <w:bookmarkEnd w:id="116"/>
      <w:r>
        <w:t>The VistaAndAboveIDListDataBlock structure is supported on Windows Vista, Windows Server 2008, Windows 7, Windows Server 2008 R2 operating system, Windows 8, Windows Server 2012, Windows 8.1, Windows Server 2012 R2, Windows 10, and Windows Server 2016 Technical Preview only.</w:t>
      </w:r>
    </w:p>
    <w:p w:rsidR="00662231" w:rsidRDefault="00E1701E">
      <w:pPr>
        <w:pStyle w:val="Heading1"/>
      </w:pPr>
      <w:bookmarkStart w:id="117" w:name="section_05901a71015d4725ab59e9a9ca0120da"/>
      <w:bookmarkStart w:id="118" w:name="_Toc423369779"/>
      <w:r>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1701E" w:rsidP="00A14E89">
      <w:r w:rsidRPr="00F6169D">
        <w:t xml:space="preserve">This section identifies changes that were made to this document since the last release. Changes are classified as New, Major, Minor, Editorial, or No change. </w:t>
      </w:r>
    </w:p>
    <w:p w:rsidR="00A14E89" w:rsidRDefault="00E1701E" w:rsidP="00A14E89">
      <w:r>
        <w:t xml:space="preserve">The revision class </w:t>
      </w:r>
      <w:r w:rsidRPr="00F6169D">
        <w:rPr>
          <w:b/>
        </w:rPr>
        <w:t>New</w:t>
      </w:r>
      <w:r>
        <w:t xml:space="preserve"> means that a new document is being released.</w:t>
      </w:r>
    </w:p>
    <w:p w:rsidR="00A14E89" w:rsidRDefault="00E1701E"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1701E" w:rsidP="00A14E89">
      <w:pPr>
        <w:pStyle w:val="ListParagraph"/>
        <w:numPr>
          <w:ilvl w:val="0"/>
          <w:numId w:val="52"/>
        </w:numPr>
      </w:pPr>
      <w:r>
        <w:t>A document revision that incorporates changes to interoperability requirements or functionality.</w:t>
      </w:r>
    </w:p>
    <w:p w:rsidR="00A14E89" w:rsidRDefault="00E1701E" w:rsidP="00A14E89">
      <w:pPr>
        <w:pStyle w:val="ListParagraph"/>
        <w:numPr>
          <w:ilvl w:val="0"/>
          <w:numId w:val="52"/>
        </w:numPr>
      </w:pPr>
      <w:r>
        <w:t>The removal of a document from the documentation set.</w:t>
      </w:r>
    </w:p>
    <w:p w:rsidR="00A14E89" w:rsidRDefault="00E1701E"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1701E"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1701E"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1701E" w:rsidP="00A14E89">
      <w:r>
        <w:t>Major and minor changes can be described further using the following change types:</w:t>
      </w:r>
    </w:p>
    <w:p w:rsidR="00A14E89" w:rsidRDefault="00E1701E" w:rsidP="00A14E89">
      <w:pPr>
        <w:pStyle w:val="ListParagraph"/>
        <w:numPr>
          <w:ilvl w:val="0"/>
          <w:numId w:val="53"/>
        </w:numPr>
      </w:pPr>
      <w:r>
        <w:t>New content added.</w:t>
      </w:r>
    </w:p>
    <w:p w:rsidR="00A14E89" w:rsidRDefault="00E1701E" w:rsidP="00A14E89">
      <w:pPr>
        <w:pStyle w:val="ListParagraph"/>
        <w:numPr>
          <w:ilvl w:val="0"/>
          <w:numId w:val="53"/>
        </w:numPr>
      </w:pPr>
      <w:r>
        <w:t>Content updated.</w:t>
      </w:r>
    </w:p>
    <w:p w:rsidR="00A14E89" w:rsidRDefault="00E1701E" w:rsidP="00A14E89">
      <w:pPr>
        <w:pStyle w:val="ListParagraph"/>
        <w:numPr>
          <w:ilvl w:val="0"/>
          <w:numId w:val="53"/>
        </w:numPr>
      </w:pPr>
      <w:r>
        <w:t>Content removed.</w:t>
      </w:r>
    </w:p>
    <w:p w:rsidR="00A14E89" w:rsidRDefault="00E1701E" w:rsidP="00A14E89">
      <w:pPr>
        <w:pStyle w:val="ListParagraph"/>
        <w:numPr>
          <w:ilvl w:val="0"/>
          <w:numId w:val="53"/>
        </w:numPr>
      </w:pPr>
      <w:r>
        <w:t>New product behavior note added.</w:t>
      </w:r>
    </w:p>
    <w:p w:rsidR="00A14E89" w:rsidRDefault="00E1701E" w:rsidP="00A14E89">
      <w:pPr>
        <w:pStyle w:val="ListParagraph"/>
        <w:numPr>
          <w:ilvl w:val="0"/>
          <w:numId w:val="53"/>
        </w:numPr>
      </w:pPr>
      <w:r>
        <w:t>Product behavior note updated.</w:t>
      </w:r>
    </w:p>
    <w:p w:rsidR="00A14E89" w:rsidRDefault="00E1701E" w:rsidP="00A14E89">
      <w:pPr>
        <w:pStyle w:val="ListParagraph"/>
        <w:numPr>
          <w:ilvl w:val="0"/>
          <w:numId w:val="53"/>
        </w:numPr>
      </w:pPr>
      <w:r>
        <w:t>Product behavior note removed.</w:t>
      </w:r>
    </w:p>
    <w:p w:rsidR="00A14E89" w:rsidRDefault="00E1701E" w:rsidP="00A14E89">
      <w:pPr>
        <w:pStyle w:val="ListParagraph"/>
        <w:numPr>
          <w:ilvl w:val="0"/>
          <w:numId w:val="53"/>
        </w:numPr>
      </w:pPr>
      <w:r>
        <w:t>New protocol syntax added.</w:t>
      </w:r>
    </w:p>
    <w:p w:rsidR="00A14E89" w:rsidRDefault="00E1701E" w:rsidP="00A14E89">
      <w:pPr>
        <w:pStyle w:val="ListParagraph"/>
        <w:numPr>
          <w:ilvl w:val="0"/>
          <w:numId w:val="53"/>
        </w:numPr>
      </w:pPr>
      <w:r>
        <w:t>Protocol syntax updated.</w:t>
      </w:r>
    </w:p>
    <w:p w:rsidR="00A14E89" w:rsidRDefault="00E1701E" w:rsidP="00A14E89">
      <w:pPr>
        <w:pStyle w:val="ListParagraph"/>
        <w:numPr>
          <w:ilvl w:val="0"/>
          <w:numId w:val="53"/>
        </w:numPr>
      </w:pPr>
      <w:r>
        <w:t>Protocol syntax removed.</w:t>
      </w:r>
    </w:p>
    <w:p w:rsidR="00A14E89" w:rsidRDefault="00E1701E" w:rsidP="00A14E89">
      <w:pPr>
        <w:pStyle w:val="ListParagraph"/>
        <w:numPr>
          <w:ilvl w:val="0"/>
          <w:numId w:val="53"/>
        </w:numPr>
      </w:pPr>
      <w:r>
        <w:t>New content added due to protocol revision.</w:t>
      </w:r>
    </w:p>
    <w:p w:rsidR="00A14E89" w:rsidRDefault="00E1701E" w:rsidP="00A14E89">
      <w:pPr>
        <w:pStyle w:val="ListParagraph"/>
        <w:numPr>
          <w:ilvl w:val="0"/>
          <w:numId w:val="53"/>
        </w:numPr>
      </w:pPr>
      <w:r>
        <w:t>Content updated due to protocol revision.</w:t>
      </w:r>
    </w:p>
    <w:p w:rsidR="00A14E89" w:rsidRDefault="00E1701E" w:rsidP="00A14E89">
      <w:pPr>
        <w:pStyle w:val="ListParagraph"/>
        <w:numPr>
          <w:ilvl w:val="0"/>
          <w:numId w:val="53"/>
        </w:numPr>
      </w:pPr>
      <w:r>
        <w:t>Content removed due to protocol revision.</w:t>
      </w:r>
    </w:p>
    <w:p w:rsidR="00A14E89" w:rsidRDefault="00E1701E" w:rsidP="00A14E89">
      <w:pPr>
        <w:pStyle w:val="ListParagraph"/>
        <w:numPr>
          <w:ilvl w:val="0"/>
          <w:numId w:val="53"/>
        </w:numPr>
      </w:pPr>
      <w:r>
        <w:t>New protocol syntax added due to protocol revision.</w:t>
      </w:r>
    </w:p>
    <w:p w:rsidR="00A14E89" w:rsidRDefault="00E1701E" w:rsidP="00A14E89">
      <w:pPr>
        <w:pStyle w:val="ListParagraph"/>
        <w:numPr>
          <w:ilvl w:val="0"/>
          <w:numId w:val="53"/>
        </w:numPr>
      </w:pPr>
      <w:r>
        <w:t>Protocol syntax updated due to protocol revision.</w:t>
      </w:r>
    </w:p>
    <w:p w:rsidR="00A14E89" w:rsidRDefault="00E1701E" w:rsidP="00A14E89">
      <w:pPr>
        <w:pStyle w:val="ListParagraph"/>
        <w:numPr>
          <w:ilvl w:val="0"/>
          <w:numId w:val="53"/>
        </w:numPr>
      </w:pPr>
      <w:r>
        <w:t>Protocol syntax removed due to protocol revision.</w:t>
      </w:r>
    </w:p>
    <w:p w:rsidR="00A14E89" w:rsidRDefault="00E1701E" w:rsidP="00A14E89">
      <w:pPr>
        <w:pStyle w:val="ListParagraph"/>
        <w:numPr>
          <w:ilvl w:val="0"/>
          <w:numId w:val="53"/>
        </w:numPr>
      </w:pPr>
      <w:r>
        <w:t>Obsolete document removed.</w:t>
      </w:r>
    </w:p>
    <w:p w:rsidR="00A14E89" w:rsidRDefault="00E1701E" w:rsidP="00A14E89">
      <w:r>
        <w:t xml:space="preserve">Editorial changes are always classified with the change type </w:t>
      </w:r>
      <w:r w:rsidRPr="00F6169D">
        <w:rPr>
          <w:b/>
        </w:rPr>
        <w:t>Editorially updated</w:t>
      </w:r>
      <w:r>
        <w:t>.</w:t>
      </w:r>
    </w:p>
    <w:p w:rsidR="00A14E89" w:rsidRDefault="00E1701E" w:rsidP="00A14E89">
      <w:r>
        <w:t>Some important terms used in the change type descriptions are defined as follows:</w:t>
      </w:r>
    </w:p>
    <w:p w:rsidR="00A14E89" w:rsidRDefault="00E1701E" w:rsidP="00A14E89">
      <w:pPr>
        <w:pStyle w:val="ListParagraph"/>
        <w:numPr>
          <w:ilvl w:val="0"/>
          <w:numId w:val="54"/>
        </w:numPr>
      </w:pPr>
      <w:r w:rsidRPr="00F6169D">
        <w:rPr>
          <w:b/>
        </w:rPr>
        <w:t>Protocol syntax</w:t>
      </w:r>
      <w:r>
        <w:t xml:space="preserve"> refers to data elements (such as packets, structures, enumerations, and methods) as well as interfaces.</w:t>
      </w:r>
    </w:p>
    <w:p w:rsidR="00A14E89" w:rsidRDefault="00E1701E" w:rsidP="00A14E89">
      <w:pPr>
        <w:pStyle w:val="ListParagraph"/>
        <w:numPr>
          <w:ilvl w:val="0"/>
          <w:numId w:val="54"/>
        </w:numPr>
      </w:pPr>
      <w:r w:rsidRPr="00F6169D">
        <w:rPr>
          <w:b/>
        </w:rPr>
        <w:t>Protocol revision</w:t>
      </w:r>
      <w:r>
        <w:t xml:space="preserve"> refers to changes made to a protocol that affect the bits that are sent over the wire.</w:t>
      </w:r>
    </w:p>
    <w:p w:rsidR="00662231" w:rsidRDefault="00E1701E">
      <w:r>
        <w:t xml:space="preserve">The changes made to this document are listed in the following table. For more information, please contact </w:t>
      </w:r>
      <w:hyperlink r:id="rId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3"/>
        <w:gridCol w:w="4129"/>
        <w:gridCol w:w="1468"/>
        <w:gridCol w:w="1745"/>
      </w:tblGrid>
      <w:tr w:rsidR="00662231" w:rsidTr="006622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2231" w:rsidRDefault="00E1701E">
            <w:pPr>
              <w:pStyle w:val="TableHeaderText"/>
            </w:pPr>
            <w:r>
              <w:t>Section</w:t>
            </w:r>
          </w:p>
        </w:tc>
        <w:tc>
          <w:tcPr>
            <w:tcW w:w="0" w:type="auto"/>
            <w:vAlign w:val="center"/>
          </w:tcPr>
          <w:p w:rsidR="00662231" w:rsidRDefault="00E1701E">
            <w:pPr>
              <w:pStyle w:val="TableHeaderText"/>
            </w:pPr>
            <w:r>
              <w:t>Tracking number (if applicable) and description</w:t>
            </w:r>
          </w:p>
        </w:tc>
        <w:tc>
          <w:tcPr>
            <w:tcW w:w="0" w:type="auto"/>
            <w:vAlign w:val="center"/>
          </w:tcPr>
          <w:p w:rsidR="00662231" w:rsidRDefault="00E1701E">
            <w:pPr>
              <w:pStyle w:val="TableHeaderText"/>
            </w:pPr>
            <w:r>
              <w:t>Major change (Y or N)</w:t>
            </w:r>
          </w:p>
        </w:tc>
        <w:tc>
          <w:tcPr>
            <w:tcW w:w="0" w:type="auto"/>
            <w:vAlign w:val="center"/>
          </w:tcPr>
          <w:p w:rsidR="00662231" w:rsidRDefault="00E1701E">
            <w:pPr>
              <w:pStyle w:val="TableHeaderText"/>
            </w:pPr>
            <w:r>
              <w:t>Change type</w:t>
            </w:r>
          </w:p>
        </w:tc>
      </w:tr>
      <w:tr w:rsidR="00662231" w:rsidTr="00662231">
        <w:tc>
          <w:tcPr>
            <w:tcW w:w="0" w:type="auto"/>
            <w:vAlign w:val="center"/>
          </w:tcPr>
          <w:p w:rsidR="00662231" w:rsidRDefault="00B21897">
            <w:pPr>
              <w:pStyle w:val="TableBodyText"/>
            </w:pPr>
            <w:hyperlink w:anchor="Section_08e6e22d59644a15abb63662b68d1395">
              <w:r w:rsidR="00E1701E">
                <w:rPr>
                  <w:rStyle w:val="Hyperlink"/>
                </w:rPr>
                <w:t>5</w:t>
              </w:r>
            </w:hyperlink>
            <w:r w:rsidR="00E1701E">
              <w:t xml:space="preserve"> Appendix A: Product Behavior</w:t>
            </w:r>
          </w:p>
        </w:tc>
        <w:tc>
          <w:tcPr>
            <w:tcW w:w="0" w:type="auto"/>
            <w:vAlign w:val="center"/>
          </w:tcPr>
          <w:p w:rsidR="00662231" w:rsidRDefault="00E1701E">
            <w:pPr>
              <w:pStyle w:val="TableBodyText"/>
            </w:pPr>
            <w:r>
              <w:t>Added Windows 10 to applicability list.</w:t>
            </w:r>
          </w:p>
        </w:tc>
        <w:tc>
          <w:tcPr>
            <w:tcW w:w="0" w:type="auto"/>
            <w:vAlign w:val="center"/>
          </w:tcPr>
          <w:p w:rsidR="00662231" w:rsidRDefault="00E1701E">
            <w:pPr>
              <w:pStyle w:val="TableBodyText"/>
            </w:pPr>
            <w:r>
              <w:t>Y</w:t>
            </w:r>
          </w:p>
        </w:tc>
        <w:tc>
          <w:tcPr>
            <w:tcW w:w="0" w:type="auto"/>
            <w:vAlign w:val="center"/>
          </w:tcPr>
          <w:p w:rsidR="00662231" w:rsidRDefault="00E1701E">
            <w:pPr>
              <w:pStyle w:val="TableBodyText"/>
            </w:pPr>
            <w:r>
              <w:t>Content update.</w:t>
            </w:r>
          </w:p>
        </w:tc>
      </w:tr>
      <w:tr w:rsidR="00662231" w:rsidTr="00662231">
        <w:tc>
          <w:tcPr>
            <w:tcW w:w="0" w:type="auto"/>
            <w:vAlign w:val="center"/>
          </w:tcPr>
          <w:p w:rsidR="00662231" w:rsidRDefault="00E1701E">
            <w:pPr>
              <w:pStyle w:val="TableBodyText"/>
            </w:pPr>
            <w:r>
              <w:t>5 Appendix A: Product Behavior</w:t>
            </w:r>
          </w:p>
        </w:tc>
        <w:tc>
          <w:tcPr>
            <w:tcW w:w="0" w:type="auto"/>
            <w:vAlign w:val="center"/>
          </w:tcPr>
          <w:p w:rsidR="00662231" w:rsidRDefault="00E1701E">
            <w:pPr>
              <w:pStyle w:val="TableBodyText"/>
            </w:pPr>
            <w:r>
              <w:t>Updated product behavior notes for Windows 10 and Windows Server 2016 Technical Preview.</w:t>
            </w:r>
          </w:p>
        </w:tc>
        <w:tc>
          <w:tcPr>
            <w:tcW w:w="0" w:type="auto"/>
            <w:vAlign w:val="center"/>
          </w:tcPr>
          <w:p w:rsidR="00662231" w:rsidRDefault="00E1701E">
            <w:pPr>
              <w:pStyle w:val="TableBodyText"/>
            </w:pPr>
            <w:r>
              <w:t>Y</w:t>
            </w:r>
          </w:p>
        </w:tc>
        <w:tc>
          <w:tcPr>
            <w:tcW w:w="0" w:type="auto"/>
            <w:vAlign w:val="center"/>
          </w:tcPr>
          <w:p w:rsidR="00662231" w:rsidRDefault="00E1701E">
            <w:pPr>
              <w:pStyle w:val="TableBodyText"/>
            </w:pPr>
            <w:r>
              <w:t>Product behavior note updated.</w:t>
            </w:r>
          </w:p>
        </w:tc>
      </w:tr>
    </w:tbl>
    <w:p w:rsidR="00662231" w:rsidRDefault="00E1701E">
      <w:pPr>
        <w:pStyle w:val="Heading1"/>
        <w:sectPr w:rsidR="00662231">
          <w:footerReference w:type="default" r:id="rId59"/>
          <w:endnotePr>
            <w:numFmt w:val="decimal"/>
          </w:endnotePr>
          <w:type w:val="continuous"/>
          <w:pgSz w:w="12240" w:h="15840"/>
          <w:pgMar w:top="1080" w:right="1440" w:bottom="2016" w:left="1440" w:header="720" w:footer="720" w:gutter="0"/>
          <w:cols w:space="720"/>
          <w:docGrid w:linePitch="360"/>
        </w:sectPr>
      </w:pPr>
      <w:bookmarkStart w:id="119" w:name="section_3892236aef984f09b184871689b50977"/>
      <w:bookmarkStart w:id="120" w:name="_Toc423369780"/>
      <w:r>
        <w:t>Index</w:t>
      </w:r>
      <w:bookmarkEnd w:id="119"/>
      <w:bookmarkEnd w:id="120"/>
    </w:p>
    <w:p w:rsidR="00662231" w:rsidRDefault="00E1701E">
      <w:r>
        <w:rPr>
          <w:b/>
        </w:rPr>
        <w:t>A</w:t>
      </w:r>
    </w:p>
    <w:p w:rsidR="00662231" w:rsidRDefault="00662231">
      <w:pPr>
        <w:spacing w:before="0" w:after="0"/>
        <w:rPr>
          <w:sz w:val="16"/>
        </w:rPr>
      </w:pPr>
    </w:p>
    <w:p w:rsidR="00662231" w:rsidRDefault="00B21897">
      <w:pPr>
        <w:pStyle w:val="IndexEntry"/>
      </w:pPr>
      <w:hyperlink w:anchor="section_6fb77b110f4d403ebcd33c67eca0cc1b">
        <w:r w:rsidR="00E1701E">
          <w:rPr>
            <w:rStyle w:val="Hyperlink"/>
          </w:rPr>
          <w:t>Applicability</w:t>
        </w:r>
      </w:hyperlink>
      <w:r w:rsidR="00E1701E">
        <w:t xml:space="preserve"> </w:t>
      </w:r>
      <w:r w:rsidR="00E1701E">
        <w:fldChar w:fldCharType="begin"/>
      </w:r>
      <w:r w:rsidR="00E1701E">
        <w:instrText>PAGEREF section_6fb77b110f4d403ebcd33c67eca0cc1b</w:instrText>
      </w:r>
      <w:r w:rsidR="00E1701E">
        <w:fldChar w:fldCharType="separate"/>
      </w:r>
      <w:r w:rsidR="00E1701E">
        <w:rPr>
          <w:noProof/>
        </w:rPr>
        <w:t>7</w:t>
      </w:r>
      <w:r w:rsidR="00E1701E">
        <w:fldChar w:fldCharType="end"/>
      </w:r>
    </w:p>
    <w:p w:rsidR="00662231" w:rsidRDefault="00662231">
      <w:pPr>
        <w:spacing w:before="0" w:after="0"/>
        <w:rPr>
          <w:sz w:val="16"/>
        </w:rPr>
      </w:pPr>
    </w:p>
    <w:p w:rsidR="00662231" w:rsidRDefault="00E1701E">
      <w:r>
        <w:rPr>
          <w:b/>
        </w:rPr>
        <w:t>C</w:t>
      </w:r>
    </w:p>
    <w:p w:rsidR="00662231" w:rsidRDefault="00662231">
      <w:pPr>
        <w:spacing w:before="0" w:after="0"/>
        <w:rPr>
          <w:sz w:val="16"/>
        </w:rPr>
      </w:pPr>
    </w:p>
    <w:p w:rsidR="00662231" w:rsidRDefault="00B21897">
      <w:pPr>
        <w:pStyle w:val="IndexEntry"/>
      </w:pPr>
      <w:hyperlink w:anchor="section_05901a71015d4725ab59e9a9ca0120da">
        <w:r w:rsidR="00E1701E">
          <w:rPr>
            <w:rStyle w:val="Hyperlink"/>
          </w:rPr>
          <w:t>Change tracking</w:t>
        </w:r>
      </w:hyperlink>
      <w:r w:rsidR="00E1701E">
        <w:t xml:space="preserve"> </w:t>
      </w:r>
      <w:r w:rsidR="00E1701E">
        <w:fldChar w:fldCharType="begin"/>
      </w:r>
      <w:r w:rsidR="00E1701E">
        <w:instrText>PAGEREF section_05901a71015d4725ab59e9a9ca0120da</w:instrText>
      </w:r>
      <w:r w:rsidR="00E1701E">
        <w:fldChar w:fldCharType="separate"/>
      </w:r>
      <w:r w:rsidR="00E1701E">
        <w:rPr>
          <w:noProof/>
        </w:rPr>
        <w:t>46</w:t>
      </w:r>
      <w:r w:rsidR="00E1701E">
        <w:fldChar w:fldCharType="end"/>
      </w:r>
    </w:p>
    <w:p w:rsidR="00662231" w:rsidRDefault="00B21897">
      <w:pPr>
        <w:pStyle w:val="IndexEntry"/>
      </w:pPr>
      <w:hyperlink w:anchor="section_747629b3b5be452a8101b9a2ec49978c">
        <w:r w:rsidR="00E1701E">
          <w:rPr>
            <w:rStyle w:val="Hyperlink"/>
          </w:rPr>
          <w:t>Common data types and fields</w:t>
        </w:r>
      </w:hyperlink>
      <w:r w:rsidR="00E1701E">
        <w:t xml:space="preserve"> </w:t>
      </w:r>
      <w:r w:rsidR="00E1701E">
        <w:fldChar w:fldCharType="begin"/>
      </w:r>
      <w:r w:rsidR="00E1701E">
        <w:instrText>PAGEREF section_747629b3b5be452a8101b9a2ec49978c</w:instrText>
      </w:r>
      <w:r w:rsidR="00E1701E">
        <w:fldChar w:fldCharType="separate"/>
      </w:r>
      <w:r w:rsidR="00E1701E">
        <w:rPr>
          <w:noProof/>
        </w:rPr>
        <w:t>9</w:t>
      </w:r>
      <w:r w:rsidR="00E1701E">
        <w:fldChar w:fldCharType="end"/>
      </w:r>
    </w:p>
    <w:p w:rsidR="00662231" w:rsidRDefault="00B21897">
      <w:pPr>
        <w:pStyle w:val="IndexEntry"/>
      </w:pPr>
      <w:hyperlink w:anchor="section_23bb5877e3dd47999f5079f05f938537">
        <w:r w:rsidR="00E1701E">
          <w:rPr>
            <w:rStyle w:val="Hyperlink"/>
          </w:rPr>
          <w:t>CommonNetworkRelativeLink packet</w:t>
        </w:r>
      </w:hyperlink>
      <w:r w:rsidR="00E1701E">
        <w:t xml:space="preserve"> </w:t>
      </w:r>
      <w:r w:rsidR="00E1701E">
        <w:fldChar w:fldCharType="begin"/>
      </w:r>
      <w:r w:rsidR="00E1701E">
        <w:instrText>PAGEREF section_23bb5877e3dd47999f5079f05f938537</w:instrText>
      </w:r>
      <w:r w:rsidR="00E1701E">
        <w:fldChar w:fldCharType="separate"/>
      </w:r>
      <w:r w:rsidR="00E1701E">
        <w:rPr>
          <w:noProof/>
        </w:rPr>
        <w:t>23</w:t>
      </w:r>
      <w:r w:rsidR="00E1701E">
        <w:fldChar w:fldCharType="end"/>
      </w:r>
    </w:p>
    <w:p w:rsidR="00662231" w:rsidRDefault="00B21897">
      <w:pPr>
        <w:pStyle w:val="IndexEntry"/>
      </w:pPr>
      <w:hyperlink w:anchor="section_e6b432b45a4948269c25e28695e8dd0c">
        <w:r w:rsidR="00E1701E">
          <w:rPr>
            <w:rStyle w:val="Hyperlink"/>
          </w:rPr>
          <w:t>ConsoleDataBlock packet</w:t>
        </w:r>
      </w:hyperlink>
      <w:r w:rsidR="00E1701E">
        <w:t xml:space="preserve"> </w:t>
      </w:r>
      <w:r w:rsidR="00E1701E">
        <w:fldChar w:fldCharType="begin"/>
      </w:r>
      <w:r w:rsidR="00E1701E">
        <w:instrText>PAGEREF section_e6b432b45a4948269c25e28695e8dd0c</w:instrText>
      </w:r>
      <w:r w:rsidR="00E1701E">
        <w:fldChar w:fldCharType="separate"/>
      </w:r>
      <w:r w:rsidR="00E1701E">
        <w:rPr>
          <w:noProof/>
        </w:rPr>
        <w:t>28</w:t>
      </w:r>
      <w:r w:rsidR="00E1701E">
        <w:fldChar w:fldCharType="end"/>
      </w:r>
    </w:p>
    <w:p w:rsidR="00662231" w:rsidRDefault="00B21897">
      <w:pPr>
        <w:pStyle w:val="IndexEntry"/>
      </w:pPr>
      <w:hyperlink w:anchor="section_b959e24d67c74409b52d49c00f8bedf9">
        <w:r w:rsidR="00E1701E">
          <w:rPr>
            <w:rStyle w:val="Hyperlink"/>
          </w:rPr>
          <w:t>ConsoleFEDataBlock packet</w:t>
        </w:r>
      </w:hyperlink>
      <w:r w:rsidR="00E1701E">
        <w:t xml:space="preserve"> </w:t>
      </w:r>
      <w:r w:rsidR="00E1701E">
        <w:fldChar w:fldCharType="begin"/>
      </w:r>
      <w:r w:rsidR="00E1701E">
        <w:instrText>PAGEREF section_b959e24d67c74409b52d49c00f8bedf9</w:instrText>
      </w:r>
      <w:r w:rsidR="00E1701E">
        <w:fldChar w:fldCharType="separate"/>
      </w:r>
      <w:r w:rsidR="00E1701E">
        <w:rPr>
          <w:noProof/>
        </w:rPr>
        <w:t>32</w:t>
      </w:r>
      <w:r w:rsidR="00E1701E">
        <w:fldChar w:fldCharType="end"/>
      </w:r>
    </w:p>
    <w:p w:rsidR="00662231" w:rsidRDefault="00662231">
      <w:pPr>
        <w:spacing w:before="0" w:after="0"/>
        <w:rPr>
          <w:sz w:val="16"/>
        </w:rPr>
      </w:pPr>
    </w:p>
    <w:p w:rsidR="00662231" w:rsidRDefault="00E1701E">
      <w:r>
        <w:rPr>
          <w:b/>
        </w:rPr>
        <w:t>D</w:t>
      </w:r>
    </w:p>
    <w:p w:rsidR="00662231" w:rsidRDefault="00662231">
      <w:pPr>
        <w:spacing w:before="0" w:after="0"/>
        <w:rPr>
          <w:sz w:val="16"/>
        </w:rPr>
      </w:pPr>
    </w:p>
    <w:p w:rsidR="00662231" w:rsidRDefault="00B21897">
      <w:pPr>
        <w:pStyle w:val="IndexEntry"/>
      </w:pPr>
      <w:hyperlink w:anchor="section_48f8a4c499fe4787a39fb1367103eba8">
        <w:r w:rsidR="00E1701E">
          <w:rPr>
            <w:rStyle w:val="Hyperlink"/>
          </w:rPr>
          <w:t>DarwinDataBlock packet</w:t>
        </w:r>
      </w:hyperlink>
      <w:r w:rsidR="00E1701E">
        <w:t xml:space="preserve"> </w:t>
      </w:r>
      <w:r w:rsidR="00E1701E">
        <w:fldChar w:fldCharType="begin"/>
      </w:r>
      <w:r w:rsidR="00E1701E">
        <w:instrText>PAGEREF section_48f8a4c499fe4787a39fb1367103eba8</w:instrText>
      </w:r>
      <w:r w:rsidR="00E1701E">
        <w:fldChar w:fldCharType="separate"/>
      </w:r>
      <w:r w:rsidR="00E1701E">
        <w:rPr>
          <w:noProof/>
        </w:rPr>
        <w:t>32</w:t>
      </w:r>
      <w:r w:rsidR="00E1701E">
        <w:fldChar w:fldCharType="end"/>
      </w:r>
    </w:p>
    <w:p w:rsidR="00662231" w:rsidRDefault="00B21897">
      <w:pPr>
        <w:pStyle w:val="IndexEntry"/>
      </w:pPr>
      <w:hyperlink w:anchor="section_747629b3b5be452a8101b9a2ec49978c">
        <w:r w:rsidR="00E1701E">
          <w:rPr>
            <w:rStyle w:val="Hyperlink"/>
          </w:rPr>
          <w:t>Data types and fields - common</w:t>
        </w:r>
      </w:hyperlink>
      <w:r w:rsidR="00E1701E">
        <w:t xml:space="preserve"> </w:t>
      </w:r>
      <w:r w:rsidR="00E1701E">
        <w:fldChar w:fldCharType="begin"/>
      </w:r>
      <w:r w:rsidR="00E1701E">
        <w:instrText>PAGEREF section_747629b3b5be452a8101b9a2ec49978c</w:instrText>
      </w:r>
      <w:r w:rsidR="00E1701E">
        <w:fldChar w:fldCharType="separate"/>
      </w:r>
      <w:r w:rsidR="00E1701E">
        <w:rPr>
          <w:noProof/>
        </w:rPr>
        <w:t>9</w:t>
      </w:r>
      <w:r w:rsidR="00E1701E">
        <w:fldChar w:fldCharType="end"/>
      </w:r>
    </w:p>
    <w:p w:rsidR="00662231" w:rsidRDefault="00E1701E">
      <w:pPr>
        <w:pStyle w:val="IndexEntry"/>
      </w:pPr>
      <w:r>
        <w:t>Details</w:t>
      </w:r>
    </w:p>
    <w:p w:rsidR="00662231" w:rsidRDefault="00E1701E">
      <w:pPr>
        <w:pStyle w:val="IndexEntry"/>
      </w:pPr>
      <w:r>
        <w:t xml:space="preserve">   </w:t>
      </w:r>
      <w:hyperlink w:anchor="section_747629b3b5be452a8101b9a2ec49978c">
        <w:r>
          <w:rPr>
            <w:rStyle w:val="Hyperlink"/>
          </w:rPr>
          <w:t>common data types and fields</w:t>
        </w:r>
      </w:hyperlink>
      <w:r>
        <w:t xml:space="preserve"> </w:t>
      </w:r>
      <w:r>
        <w:fldChar w:fldCharType="begin"/>
      </w:r>
      <w:r>
        <w:instrText>PAGEREF section_747629b3b5be452a8101b9a2ec49978c</w:instrText>
      </w:r>
      <w:r>
        <w:fldChar w:fldCharType="separate"/>
      </w:r>
      <w:r>
        <w:rPr>
          <w:noProof/>
        </w:rPr>
        <w:t>9</w:t>
      </w:r>
      <w:r>
        <w:fldChar w:fldCharType="end"/>
      </w:r>
    </w:p>
    <w:p w:rsidR="00662231" w:rsidRDefault="00662231">
      <w:pPr>
        <w:spacing w:before="0" w:after="0"/>
        <w:rPr>
          <w:sz w:val="16"/>
        </w:rPr>
      </w:pPr>
    </w:p>
    <w:p w:rsidR="00662231" w:rsidRDefault="00E1701E">
      <w:r>
        <w:rPr>
          <w:b/>
        </w:rPr>
        <w:t>E</w:t>
      </w:r>
    </w:p>
    <w:p w:rsidR="00662231" w:rsidRDefault="00662231">
      <w:pPr>
        <w:spacing w:before="0" w:after="0"/>
        <w:rPr>
          <w:sz w:val="16"/>
        </w:rPr>
      </w:pPr>
    </w:p>
    <w:p w:rsidR="00662231" w:rsidRDefault="00B21897">
      <w:pPr>
        <w:pStyle w:val="IndexEntry"/>
      </w:pPr>
      <w:hyperlink w:anchor="section_2224d03cf41744a081e3df169938ba72">
        <w:r w:rsidR="00E1701E">
          <w:rPr>
            <w:rStyle w:val="Hyperlink"/>
          </w:rPr>
          <w:t>EnvironmentVariableDataBlock packet</w:t>
        </w:r>
      </w:hyperlink>
      <w:r w:rsidR="00E1701E">
        <w:t xml:space="preserve"> </w:t>
      </w:r>
      <w:r w:rsidR="00E1701E">
        <w:fldChar w:fldCharType="begin"/>
      </w:r>
      <w:r w:rsidR="00E1701E">
        <w:instrText>PAGEREF section_2224d03cf41744a081e3df169938ba72</w:instrText>
      </w:r>
      <w:r w:rsidR="00E1701E">
        <w:fldChar w:fldCharType="separate"/>
      </w:r>
      <w:r w:rsidR="00E1701E">
        <w:rPr>
          <w:noProof/>
        </w:rPr>
        <w:t>33</w:t>
      </w:r>
      <w:r w:rsidR="00E1701E">
        <w:fldChar w:fldCharType="end"/>
      </w:r>
    </w:p>
    <w:p w:rsidR="00662231" w:rsidRDefault="00B21897">
      <w:pPr>
        <w:pStyle w:val="IndexEntry"/>
      </w:pPr>
      <w:hyperlink w:anchor="section_4d25bbad09b743228c0a521d268481bb">
        <w:r w:rsidR="00E1701E">
          <w:rPr>
            <w:rStyle w:val="Hyperlink"/>
          </w:rPr>
          <w:t>Example - shortcut to file</w:t>
        </w:r>
      </w:hyperlink>
      <w:r w:rsidR="00E1701E">
        <w:t xml:space="preserve"> </w:t>
      </w:r>
      <w:r w:rsidR="00E1701E">
        <w:fldChar w:fldCharType="begin"/>
      </w:r>
      <w:r w:rsidR="00E1701E">
        <w:instrText>PAGEREF section_4d25bbad09b743228c0a521d268481bb</w:instrText>
      </w:r>
      <w:r w:rsidR="00E1701E">
        <w:fldChar w:fldCharType="separate"/>
      </w:r>
      <w:r w:rsidR="00E1701E">
        <w:rPr>
          <w:noProof/>
        </w:rPr>
        <w:t>39</w:t>
      </w:r>
      <w:r w:rsidR="00E1701E">
        <w:fldChar w:fldCharType="end"/>
      </w:r>
    </w:p>
    <w:p w:rsidR="00662231" w:rsidRDefault="00E1701E">
      <w:pPr>
        <w:pStyle w:val="IndexEntry"/>
      </w:pPr>
      <w:r>
        <w:t>Examples</w:t>
      </w:r>
    </w:p>
    <w:p w:rsidR="00662231" w:rsidRDefault="00E1701E">
      <w:pPr>
        <w:pStyle w:val="IndexEntry"/>
      </w:pPr>
      <w:r>
        <w:t xml:space="preserve">   </w:t>
      </w:r>
      <w:hyperlink w:anchor="section_4d25bbad09b743228c0a521d268481bb">
        <w:r>
          <w:rPr>
            <w:rStyle w:val="Hyperlink"/>
          </w:rPr>
          <w:t>Shortcut to a File</w:t>
        </w:r>
      </w:hyperlink>
      <w:r>
        <w:t xml:space="preserve"> </w:t>
      </w:r>
      <w:r>
        <w:fldChar w:fldCharType="begin"/>
      </w:r>
      <w:r>
        <w:instrText>PAGEREF section_4d25bbad09b743228c0a521d268481bb</w:instrText>
      </w:r>
      <w:r>
        <w:fldChar w:fldCharType="separate"/>
      </w:r>
      <w:r>
        <w:rPr>
          <w:noProof/>
        </w:rPr>
        <w:t>39</w:t>
      </w:r>
      <w:r>
        <w:fldChar w:fldCharType="end"/>
      </w:r>
    </w:p>
    <w:p w:rsidR="00662231" w:rsidRDefault="00B21897">
      <w:pPr>
        <w:pStyle w:val="IndexEntry"/>
      </w:pPr>
      <w:hyperlink w:anchor="section_c41e062df7644f13bd4fea812ab9a4d1">
        <w:r w:rsidR="00E1701E">
          <w:rPr>
            <w:rStyle w:val="Hyperlink"/>
          </w:rPr>
          <w:t>ExtraData packet</w:t>
        </w:r>
      </w:hyperlink>
      <w:r w:rsidR="00E1701E">
        <w:t xml:space="preserve"> </w:t>
      </w:r>
      <w:r w:rsidR="00E1701E">
        <w:fldChar w:fldCharType="begin"/>
      </w:r>
      <w:r w:rsidR="00E1701E">
        <w:instrText>PAGEREF section_c41e062df7644f13bd4fea812ab9a4d1</w:instrText>
      </w:r>
      <w:r w:rsidR="00E1701E">
        <w:fldChar w:fldCharType="separate"/>
      </w:r>
      <w:r w:rsidR="00E1701E">
        <w:rPr>
          <w:noProof/>
        </w:rPr>
        <w:t>27</w:t>
      </w:r>
      <w:r w:rsidR="00E1701E">
        <w:fldChar w:fldCharType="end"/>
      </w:r>
    </w:p>
    <w:p w:rsidR="00662231" w:rsidRDefault="00662231">
      <w:pPr>
        <w:spacing w:before="0" w:after="0"/>
        <w:rPr>
          <w:sz w:val="16"/>
        </w:rPr>
      </w:pPr>
    </w:p>
    <w:p w:rsidR="00662231" w:rsidRDefault="00E1701E">
      <w:r>
        <w:rPr>
          <w:b/>
        </w:rPr>
        <w:t>F</w:t>
      </w:r>
    </w:p>
    <w:p w:rsidR="00662231" w:rsidRDefault="00662231">
      <w:pPr>
        <w:spacing w:before="0" w:after="0"/>
        <w:rPr>
          <w:sz w:val="16"/>
        </w:rPr>
      </w:pPr>
    </w:p>
    <w:p w:rsidR="00662231" w:rsidRDefault="00B21897">
      <w:pPr>
        <w:pStyle w:val="IndexEntry"/>
      </w:pPr>
      <w:hyperlink w:anchor="section_2b8b58f21b5b49d49f5820af5d11eb61">
        <w:r w:rsidR="00E1701E">
          <w:rPr>
            <w:rStyle w:val="Hyperlink"/>
          </w:rPr>
          <w:t>Fields - vendor-extensible</w:t>
        </w:r>
      </w:hyperlink>
      <w:r w:rsidR="00E1701E">
        <w:t xml:space="preserve"> </w:t>
      </w:r>
      <w:r w:rsidR="00E1701E">
        <w:fldChar w:fldCharType="begin"/>
      </w:r>
      <w:r w:rsidR="00E1701E">
        <w:instrText>PAGEREF section_2b8b58f21b5b49d49f5820af5d11eb61</w:instrText>
      </w:r>
      <w:r w:rsidR="00E1701E">
        <w:fldChar w:fldCharType="separate"/>
      </w:r>
      <w:r w:rsidR="00E1701E">
        <w:rPr>
          <w:noProof/>
        </w:rPr>
        <w:t>8</w:t>
      </w:r>
      <w:r w:rsidR="00E1701E">
        <w:fldChar w:fldCharType="end"/>
      </w:r>
    </w:p>
    <w:p w:rsidR="00662231" w:rsidRDefault="00B21897">
      <w:pPr>
        <w:pStyle w:val="IndexEntry"/>
      </w:pPr>
      <w:hyperlink w:anchor="section_378f485c0be947a4a2617df467c3c9c6">
        <w:r w:rsidR="00E1701E">
          <w:rPr>
            <w:rStyle w:val="Hyperlink"/>
          </w:rPr>
          <w:t>FileAttributesFlags packet</w:t>
        </w:r>
      </w:hyperlink>
      <w:r w:rsidR="00E1701E">
        <w:t xml:space="preserve"> </w:t>
      </w:r>
      <w:r w:rsidR="00E1701E">
        <w:fldChar w:fldCharType="begin"/>
      </w:r>
      <w:r w:rsidR="00E1701E">
        <w:instrText>PAGEREF section_378f485c0be947a4a2617df467c3c9c6</w:instrText>
      </w:r>
      <w:r w:rsidR="00E1701E">
        <w:fldChar w:fldCharType="separate"/>
      </w:r>
      <w:r w:rsidR="00E1701E">
        <w:rPr>
          <w:noProof/>
        </w:rPr>
        <w:t>13</w:t>
      </w:r>
      <w:r w:rsidR="00E1701E">
        <w:fldChar w:fldCharType="end"/>
      </w:r>
    </w:p>
    <w:p w:rsidR="00662231" w:rsidRDefault="00662231">
      <w:pPr>
        <w:spacing w:before="0" w:after="0"/>
        <w:rPr>
          <w:sz w:val="16"/>
        </w:rPr>
      </w:pPr>
    </w:p>
    <w:p w:rsidR="00662231" w:rsidRDefault="00E1701E">
      <w:r>
        <w:rPr>
          <w:b/>
        </w:rPr>
        <w:t>G</w:t>
      </w:r>
    </w:p>
    <w:p w:rsidR="00662231" w:rsidRDefault="00662231">
      <w:pPr>
        <w:spacing w:before="0" w:after="0"/>
        <w:rPr>
          <w:sz w:val="16"/>
        </w:rPr>
      </w:pPr>
    </w:p>
    <w:p w:rsidR="00662231" w:rsidRDefault="00B21897">
      <w:pPr>
        <w:pStyle w:val="IndexEntry"/>
      </w:pPr>
      <w:hyperlink w:anchor="section_ac7b596868f54e5c8b1100a6f4ae98ff">
        <w:r w:rsidR="00E1701E">
          <w:rPr>
            <w:rStyle w:val="Hyperlink"/>
          </w:rPr>
          <w:t>Glossary</w:t>
        </w:r>
      </w:hyperlink>
      <w:r w:rsidR="00E1701E">
        <w:t xml:space="preserve"> </w:t>
      </w:r>
      <w:r w:rsidR="00E1701E">
        <w:fldChar w:fldCharType="begin"/>
      </w:r>
      <w:r w:rsidR="00E1701E">
        <w:instrText>PAGEREF section_ac7b596868f54e5c8b1100a6f4ae98ff</w:instrText>
      </w:r>
      <w:r w:rsidR="00E1701E">
        <w:fldChar w:fldCharType="separate"/>
      </w:r>
      <w:r w:rsidR="00E1701E">
        <w:rPr>
          <w:noProof/>
        </w:rPr>
        <w:t>4</w:t>
      </w:r>
      <w:r w:rsidR="00E1701E">
        <w:fldChar w:fldCharType="end"/>
      </w:r>
    </w:p>
    <w:p w:rsidR="00662231" w:rsidRDefault="00662231">
      <w:pPr>
        <w:spacing w:before="0" w:after="0"/>
        <w:rPr>
          <w:sz w:val="16"/>
        </w:rPr>
      </w:pPr>
    </w:p>
    <w:p w:rsidR="00662231" w:rsidRDefault="00E1701E">
      <w:r>
        <w:rPr>
          <w:b/>
        </w:rPr>
        <w:t>H</w:t>
      </w:r>
    </w:p>
    <w:p w:rsidR="00662231" w:rsidRDefault="00662231">
      <w:pPr>
        <w:spacing w:before="0" w:after="0"/>
        <w:rPr>
          <w:sz w:val="16"/>
        </w:rPr>
      </w:pPr>
    </w:p>
    <w:p w:rsidR="00662231" w:rsidRDefault="00B21897">
      <w:pPr>
        <w:pStyle w:val="IndexEntry"/>
      </w:pPr>
      <w:hyperlink w:anchor="section_8cd212401b5d43e6adc438cf14e30cea">
        <w:r w:rsidR="00E1701E">
          <w:rPr>
            <w:rStyle w:val="Hyperlink"/>
          </w:rPr>
          <w:t>HotKeyFlags packet</w:t>
        </w:r>
      </w:hyperlink>
      <w:r w:rsidR="00E1701E">
        <w:t xml:space="preserve"> </w:t>
      </w:r>
      <w:r w:rsidR="00E1701E">
        <w:fldChar w:fldCharType="begin"/>
      </w:r>
      <w:r w:rsidR="00E1701E">
        <w:instrText>PAGEREF section_8cd212401b5d43e6adc438cf14e30cea</w:instrText>
      </w:r>
      <w:r w:rsidR="00E1701E">
        <w:fldChar w:fldCharType="separate"/>
      </w:r>
      <w:r w:rsidR="00E1701E">
        <w:rPr>
          <w:noProof/>
        </w:rPr>
        <w:t>14</w:t>
      </w:r>
      <w:r w:rsidR="00E1701E">
        <w:fldChar w:fldCharType="end"/>
      </w:r>
    </w:p>
    <w:p w:rsidR="00662231" w:rsidRDefault="00662231">
      <w:pPr>
        <w:spacing w:before="0" w:after="0"/>
        <w:rPr>
          <w:sz w:val="16"/>
        </w:rPr>
      </w:pPr>
    </w:p>
    <w:p w:rsidR="00662231" w:rsidRDefault="00E1701E">
      <w:r>
        <w:rPr>
          <w:b/>
        </w:rPr>
        <w:t>I</w:t>
      </w:r>
    </w:p>
    <w:p w:rsidR="00662231" w:rsidRDefault="00662231">
      <w:pPr>
        <w:spacing w:before="0" w:after="0"/>
        <w:rPr>
          <w:sz w:val="16"/>
        </w:rPr>
      </w:pPr>
    </w:p>
    <w:p w:rsidR="00662231" w:rsidRDefault="00B21897">
      <w:pPr>
        <w:pStyle w:val="IndexEntry"/>
      </w:pPr>
      <w:hyperlink w:anchor="section_9e6b7dfe2ca24875a0c98d75ee4f9b65">
        <w:r w:rsidR="00E1701E">
          <w:rPr>
            <w:rStyle w:val="Hyperlink"/>
          </w:rPr>
          <w:t>IconEnvironmentDataBlock packet</w:t>
        </w:r>
      </w:hyperlink>
      <w:r w:rsidR="00E1701E">
        <w:t xml:space="preserve"> </w:t>
      </w:r>
      <w:r w:rsidR="00E1701E">
        <w:fldChar w:fldCharType="begin"/>
      </w:r>
      <w:r w:rsidR="00E1701E">
        <w:instrText>PAGEREF section_9e6b7dfe2ca24875a0c98d75ee4f9b65</w:instrText>
      </w:r>
      <w:r w:rsidR="00E1701E">
        <w:fldChar w:fldCharType="separate"/>
      </w:r>
      <w:r w:rsidR="00E1701E">
        <w:rPr>
          <w:noProof/>
        </w:rPr>
        <w:t>33</w:t>
      </w:r>
      <w:r w:rsidR="00E1701E">
        <w:fldChar w:fldCharType="end"/>
      </w:r>
    </w:p>
    <w:p w:rsidR="00662231" w:rsidRDefault="00B21897">
      <w:pPr>
        <w:pStyle w:val="IndexEntry"/>
      </w:pPr>
      <w:hyperlink w:anchor="section_470e62dc6c6249c4b2052c39780f10f7">
        <w:r w:rsidR="00E1701E">
          <w:rPr>
            <w:rStyle w:val="Hyperlink"/>
          </w:rPr>
          <w:t>IDList packet</w:t>
        </w:r>
      </w:hyperlink>
      <w:r w:rsidR="00E1701E">
        <w:t xml:space="preserve"> </w:t>
      </w:r>
      <w:r w:rsidR="00E1701E">
        <w:fldChar w:fldCharType="begin"/>
      </w:r>
      <w:r w:rsidR="00E1701E">
        <w:instrText>PAGEREF section_470e62dc6c6249c4b2052c39780f10f7</w:instrText>
      </w:r>
      <w:r w:rsidR="00E1701E">
        <w:fldChar w:fldCharType="separate"/>
      </w:r>
      <w:r w:rsidR="00E1701E">
        <w:rPr>
          <w:noProof/>
        </w:rPr>
        <w:t>18</w:t>
      </w:r>
      <w:r w:rsidR="00E1701E">
        <w:fldChar w:fldCharType="end"/>
      </w:r>
    </w:p>
    <w:p w:rsidR="00662231" w:rsidRDefault="00B21897">
      <w:pPr>
        <w:pStyle w:val="IndexEntry"/>
      </w:pPr>
      <w:hyperlink w:anchor="section_9e0df8c1795643509ffbf1ff2e8f2dc4">
        <w:r w:rsidR="00E1701E">
          <w:rPr>
            <w:rStyle w:val="Hyperlink"/>
          </w:rPr>
          <w:t>Informative references</w:t>
        </w:r>
      </w:hyperlink>
      <w:r w:rsidR="00E1701E">
        <w:t xml:space="preserve"> </w:t>
      </w:r>
      <w:r w:rsidR="00E1701E">
        <w:fldChar w:fldCharType="begin"/>
      </w:r>
      <w:r w:rsidR="00E1701E">
        <w:instrText>PAGEREF section_9e0df8c1795643509ffbf1ff2e8f2dc4</w:instrText>
      </w:r>
      <w:r w:rsidR="00E1701E">
        <w:fldChar w:fldCharType="separate"/>
      </w:r>
      <w:r w:rsidR="00E1701E">
        <w:rPr>
          <w:noProof/>
        </w:rPr>
        <w:t>7</w:t>
      </w:r>
      <w:r w:rsidR="00E1701E">
        <w:fldChar w:fldCharType="end"/>
      </w:r>
    </w:p>
    <w:p w:rsidR="00662231" w:rsidRDefault="00B21897">
      <w:pPr>
        <w:pStyle w:val="IndexEntry"/>
      </w:pPr>
      <w:hyperlink w:anchor="section_99e8d0e55bc64aedaf37da7f584f832a">
        <w:r w:rsidR="00E1701E">
          <w:rPr>
            <w:rStyle w:val="Hyperlink"/>
          </w:rPr>
          <w:t>Introduction</w:t>
        </w:r>
      </w:hyperlink>
      <w:r w:rsidR="00E1701E">
        <w:t xml:space="preserve"> </w:t>
      </w:r>
      <w:r w:rsidR="00E1701E">
        <w:fldChar w:fldCharType="begin"/>
      </w:r>
      <w:r w:rsidR="00E1701E">
        <w:instrText>PAGEREF section_99e8d0e55bc64aedaf37da7f584f832a</w:instrText>
      </w:r>
      <w:r w:rsidR="00E1701E">
        <w:fldChar w:fldCharType="separate"/>
      </w:r>
      <w:r w:rsidR="00E1701E">
        <w:rPr>
          <w:noProof/>
        </w:rPr>
        <w:t>4</w:t>
      </w:r>
      <w:r w:rsidR="00E1701E">
        <w:fldChar w:fldCharType="end"/>
      </w:r>
    </w:p>
    <w:p w:rsidR="00662231" w:rsidRDefault="00B21897">
      <w:pPr>
        <w:pStyle w:val="IndexEntry"/>
      </w:pPr>
      <w:hyperlink w:anchor="section_6ac3b28666404cf385f24085c02e6a71">
        <w:r w:rsidR="00E1701E">
          <w:rPr>
            <w:rStyle w:val="Hyperlink"/>
          </w:rPr>
          <w:t>ItemID packet</w:t>
        </w:r>
      </w:hyperlink>
      <w:r w:rsidR="00E1701E">
        <w:t xml:space="preserve"> </w:t>
      </w:r>
      <w:r w:rsidR="00E1701E">
        <w:fldChar w:fldCharType="begin"/>
      </w:r>
      <w:r w:rsidR="00E1701E">
        <w:instrText>PAGEREF section_6ac3b28666404cf385f24085c02e6a71</w:instrText>
      </w:r>
      <w:r w:rsidR="00E1701E">
        <w:fldChar w:fldCharType="separate"/>
      </w:r>
      <w:r w:rsidR="00E1701E">
        <w:rPr>
          <w:noProof/>
        </w:rPr>
        <w:t>18</w:t>
      </w:r>
      <w:r w:rsidR="00E1701E">
        <w:fldChar w:fldCharType="end"/>
      </w:r>
    </w:p>
    <w:p w:rsidR="00662231" w:rsidRDefault="00662231">
      <w:pPr>
        <w:spacing w:before="0" w:after="0"/>
        <w:rPr>
          <w:sz w:val="16"/>
        </w:rPr>
      </w:pPr>
    </w:p>
    <w:p w:rsidR="00662231" w:rsidRDefault="00E1701E">
      <w:r>
        <w:rPr>
          <w:b/>
        </w:rPr>
        <w:t>K</w:t>
      </w:r>
    </w:p>
    <w:p w:rsidR="00662231" w:rsidRDefault="00662231">
      <w:pPr>
        <w:spacing w:before="0" w:after="0"/>
        <w:rPr>
          <w:sz w:val="16"/>
        </w:rPr>
      </w:pPr>
    </w:p>
    <w:p w:rsidR="00662231" w:rsidRDefault="00B21897">
      <w:pPr>
        <w:pStyle w:val="IndexEntry"/>
      </w:pPr>
      <w:hyperlink w:anchor="section_5c7410e4ec194ec58fffcf4ccc46c5b6">
        <w:r w:rsidR="00E1701E">
          <w:rPr>
            <w:rStyle w:val="Hyperlink"/>
          </w:rPr>
          <w:t>KnownFolderDataBlock packet</w:t>
        </w:r>
      </w:hyperlink>
      <w:r w:rsidR="00E1701E">
        <w:t xml:space="preserve"> </w:t>
      </w:r>
      <w:r w:rsidR="00E1701E">
        <w:fldChar w:fldCharType="begin"/>
      </w:r>
      <w:r w:rsidR="00E1701E">
        <w:instrText>PAGEREF section_5c7410e4ec194ec58fffcf4ccc46c5b6</w:instrText>
      </w:r>
      <w:r w:rsidR="00E1701E">
        <w:fldChar w:fldCharType="separate"/>
      </w:r>
      <w:r w:rsidR="00E1701E">
        <w:rPr>
          <w:noProof/>
        </w:rPr>
        <w:t>34</w:t>
      </w:r>
      <w:r w:rsidR="00E1701E">
        <w:fldChar w:fldCharType="end"/>
      </w:r>
    </w:p>
    <w:p w:rsidR="00662231" w:rsidRDefault="00662231">
      <w:pPr>
        <w:spacing w:before="0" w:after="0"/>
        <w:rPr>
          <w:sz w:val="16"/>
        </w:rPr>
      </w:pPr>
    </w:p>
    <w:p w:rsidR="00662231" w:rsidRDefault="00E1701E">
      <w:r>
        <w:rPr>
          <w:b/>
        </w:rPr>
        <w:t>L</w:t>
      </w:r>
    </w:p>
    <w:p w:rsidR="00662231" w:rsidRDefault="00662231">
      <w:pPr>
        <w:spacing w:before="0" w:after="0"/>
        <w:rPr>
          <w:sz w:val="16"/>
        </w:rPr>
      </w:pPr>
    </w:p>
    <w:p w:rsidR="00662231" w:rsidRDefault="00B21897">
      <w:pPr>
        <w:pStyle w:val="IndexEntry"/>
      </w:pPr>
      <w:hyperlink w:anchor="section_ae3502023ba947909e9e98935f4ee5af">
        <w:r w:rsidR="00E1701E">
          <w:rPr>
            <w:rStyle w:val="Hyperlink"/>
          </w:rPr>
          <w:t>LinkFlags packet</w:t>
        </w:r>
      </w:hyperlink>
      <w:r w:rsidR="00E1701E">
        <w:t xml:space="preserve"> </w:t>
      </w:r>
      <w:r w:rsidR="00E1701E">
        <w:fldChar w:fldCharType="begin"/>
      </w:r>
      <w:r w:rsidR="00E1701E">
        <w:instrText>PAGEREF section_ae3502023ba947909e9e98935f4ee5af</w:instrText>
      </w:r>
      <w:r w:rsidR="00E1701E">
        <w:fldChar w:fldCharType="separate"/>
      </w:r>
      <w:r w:rsidR="00E1701E">
        <w:rPr>
          <w:noProof/>
        </w:rPr>
        <w:t>11</w:t>
      </w:r>
      <w:r w:rsidR="00E1701E">
        <w:fldChar w:fldCharType="end"/>
      </w:r>
    </w:p>
    <w:p w:rsidR="00662231" w:rsidRDefault="00B21897">
      <w:pPr>
        <w:pStyle w:val="IndexEntry"/>
      </w:pPr>
      <w:hyperlink w:anchor="section_6813269d0cc84be2933fe96e8e3412dc">
        <w:r w:rsidR="00E1701E">
          <w:rPr>
            <w:rStyle w:val="Hyperlink"/>
          </w:rPr>
          <w:t>LinkInfo packet</w:t>
        </w:r>
      </w:hyperlink>
      <w:r w:rsidR="00E1701E">
        <w:t xml:space="preserve"> </w:t>
      </w:r>
      <w:r w:rsidR="00E1701E">
        <w:fldChar w:fldCharType="begin"/>
      </w:r>
      <w:r w:rsidR="00E1701E">
        <w:instrText>PAGEREF section_6813269d0cc84be2933fe96e8e3412dc</w:instrText>
      </w:r>
      <w:r w:rsidR="00E1701E">
        <w:fldChar w:fldCharType="separate"/>
      </w:r>
      <w:r w:rsidR="00E1701E">
        <w:rPr>
          <w:noProof/>
        </w:rPr>
        <w:t>18</w:t>
      </w:r>
      <w:r w:rsidR="00E1701E">
        <w:fldChar w:fldCharType="end"/>
      </w:r>
    </w:p>
    <w:p w:rsidR="00662231" w:rsidRDefault="00B21897">
      <w:pPr>
        <w:pStyle w:val="IndexEntry"/>
      </w:pPr>
      <w:hyperlink w:anchor="section_881d7a8307a5470293e3f9fc34c3e1e4">
        <w:r w:rsidR="00E1701E">
          <w:rPr>
            <w:rStyle w:val="Hyperlink"/>
          </w:rPr>
          <w:t>LinkTargetIDList packet</w:t>
        </w:r>
      </w:hyperlink>
      <w:r w:rsidR="00E1701E">
        <w:t xml:space="preserve"> </w:t>
      </w:r>
      <w:r w:rsidR="00E1701E">
        <w:fldChar w:fldCharType="begin"/>
      </w:r>
      <w:r w:rsidR="00E1701E">
        <w:instrText>PAGEREF section_881d7a8307a5470293e3f9fc34c3e1e4</w:instrText>
      </w:r>
      <w:r w:rsidR="00E1701E">
        <w:fldChar w:fldCharType="separate"/>
      </w:r>
      <w:r w:rsidR="00E1701E">
        <w:rPr>
          <w:noProof/>
        </w:rPr>
        <w:t>17</w:t>
      </w:r>
      <w:r w:rsidR="00E1701E">
        <w:fldChar w:fldCharType="end"/>
      </w:r>
    </w:p>
    <w:p w:rsidR="00662231" w:rsidRDefault="00B21897">
      <w:pPr>
        <w:pStyle w:val="IndexEntry"/>
      </w:pPr>
      <w:hyperlink w:anchor="section_ad9c9702ce9e45dbb77ce56c63fe3f7a">
        <w:r w:rsidR="00E1701E">
          <w:rPr>
            <w:rStyle w:val="Hyperlink"/>
          </w:rPr>
          <w:t>Localization</w:t>
        </w:r>
      </w:hyperlink>
      <w:r w:rsidR="00E1701E">
        <w:t xml:space="preserve"> </w:t>
      </w:r>
      <w:r w:rsidR="00E1701E">
        <w:fldChar w:fldCharType="begin"/>
      </w:r>
      <w:r w:rsidR="00E1701E">
        <w:instrText>PAGEREF section_ad9c9702ce9e45dbb77ce56c63fe3f7a</w:instrText>
      </w:r>
      <w:r w:rsidR="00E1701E">
        <w:fldChar w:fldCharType="separate"/>
      </w:r>
      <w:r w:rsidR="00E1701E">
        <w:rPr>
          <w:noProof/>
        </w:rPr>
        <w:t>8</w:t>
      </w:r>
      <w:r w:rsidR="00E1701E">
        <w:fldChar w:fldCharType="end"/>
      </w:r>
    </w:p>
    <w:p w:rsidR="00662231" w:rsidRDefault="00662231">
      <w:pPr>
        <w:spacing w:before="0" w:after="0"/>
        <w:rPr>
          <w:sz w:val="16"/>
        </w:rPr>
      </w:pPr>
    </w:p>
    <w:p w:rsidR="00662231" w:rsidRDefault="00E1701E">
      <w:r>
        <w:rPr>
          <w:b/>
        </w:rPr>
        <w:t>N</w:t>
      </w:r>
    </w:p>
    <w:p w:rsidR="00662231" w:rsidRDefault="00662231">
      <w:pPr>
        <w:spacing w:before="0" w:after="0"/>
        <w:rPr>
          <w:sz w:val="16"/>
        </w:rPr>
      </w:pPr>
    </w:p>
    <w:p w:rsidR="00662231" w:rsidRDefault="00B21897">
      <w:pPr>
        <w:pStyle w:val="IndexEntry"/>
      </w:pPr>
      <w:hyperlink w:anchor="section_212e18a5ee154457aadf0d23fba6a5e0">
        <w:r w:rsidR="00E1701E">
          <w:rPr>
            <w:rStyle w:val="Hyperlink"/>
          </w:rPr>
          <w:t>Normative references</w:t>
        </w:r>
      </w:hyperlink>
      <w:r w:rsidR="00E1701E">
        <w:t xml:space="preserve"> </w:t>
      </w:r>
      <w:r w:rsidR="00E1701E">
        <w:fldChar w:fldCharType="begin"/>
      </w:r>
      <w:r w:rsidR="00E1701E">
        <w:instrText>PAGEREF section_212e18a5ee154457aadf0d23fba6a5e0</w:instrText>
      </w:r>
      <w:r w:rsidR="00E1701E">
        <w:fldChar w:fldCharType="separate"/>
      </w:r>
      <w:r w:rsidR="00E1701E">
        <w:rPr>
          <w:noProof/>
        </w:rPr>
        <w:t>6</w:t>
      </w:r>
      <w:r w:rsidR="00E1701E">
        <w:fldChar w:fldCharType="end"/>
      </w:r>
    </w:p>
    <w:p w:rsidR="00662231" w:rsidRDefault="00662231">
      <w:pPr>
        <w:spacing w:before="0" w:after="0"/>
        <w:rPr>
          <w:sz w:val="16"/>
        </w:rPr>
      </w:pPr>
    </w:p>
    <w:p w:rsidR="00662231" w:rsidRDefault="00E1701E">
      <w:r>
        <w:rPr>
          <w:b/>
        </w:rPr>
        <w:t>O</w:t>
      </w:r>
    </w:p>
    <w:p w:rsidR="00662231" w:rsidRDefault="00662231">
      <w:pPr>
        <w:spacing w:before="0" w:after="0"/>
        <w:rPr>
          <w:sz w:val="16"/>
        </w:rPr>
      </w:pPr>
    </w:p>
    <w:p w:rsidR="00662231" w:rsidRDefault="00B21897">
      <w:pPr>
        <w:pStyle w:val="IndexEntry"/>
      </w:pPr>
      <w:hyperlink w:anchor="section_a6c2f32d22974727bcd35d3669573bcb">
        <w:r w:rsidR="00E1701E">
          <w:rPr>
            <w:rStyle w:val="Hyperlink"/>
          </w:rPr>
          <w:t>Overview (synopsis)</w:t>
        </w:r>
      </w:hyperlink>
      <w:r w:rsidR="00E1701E">
        <w:t xml:space="preserve"> </w:t>
      </w:r>
      <w:r w:rsidR="00E1701E">
        <w:fldChar w:fldCharType="begin"/>
      </w:r>
      <w:r w:rsidR="00E1701E">
        <w:instrText>PAGEREF section_a6c2f32d22974727bcd35d3669573bcb</w:instrText>
      </w:r>
      <w:r w:rsidR="00E1701E">
        <w:fldChar w:fldCharType="separate"/>
      </w:r>
      <w:r w:rsidR="00E1701E">
        <w:rPr>
          <w:noProof/>
        </w:rPr>
        <w:t>7</w:t>
      </w:r>
      <w:r w:rsidR="00E1701E">
        <w:fldChar w:fldCharType="end"/>
      </w:r>
    </w:p>
    <w:p w:rsidR="00662231" w:rsidRDefault="00662231">
      <w:pPr>
        <w:spacing w:before="0" w:after="0"/>
        <w:rPr>
          <w:sz w:val="16"/>
        </w:rPr>
      </w:pPr>
    </w:p>
    <w:p w:rsidR="00662231" w:rsidRDefault="00E1701E">
      <w:r>
        <w:rPr>
          <w:b/>
        </w:rPr>
        <w:t>P</w:t>
      </w:r>
    </w:p>
    <w:p w:rsidR="00662231" w:rsidRDefault="00662231">
      <w:pPr>
        <w:spacing w:before="0" w:after="0"/>
        <w:rPr>
          <w:sz w:val="16"/>
        </w:rPr>
      </w:pPr>
    </w:p>
    <w:p w:rsidR="00662231" w:rsidRDefault="00B21897">
      <w:pPr>
        <w:pStyle w:val="IndexEntry"/>
      </w:pPr>
      <w:hyperlink w:anchor="section_08e6e22d59644a15abb63662b68d1395">
        <w:r w:rsidR="00E1701E">
          <w:rPr>
            <w:rStyle w:val="Hyperlink"/>
          </w:rPr>
          <w:t>Product behavior</w:t>
        </w:r>
      </w:hyperlink>
      <w:r w:rsidR="00E1701E">
        <w:t xml:space="preserve"> </w:t>
      </w:r>
      <w:r w:rsidR="00E1701E">
        <w:fldChar w:fldCharType="begin"/>
      </w:r>
      <w:r w:rsidR="00E1701E">
        <w:instrText>PAGEREF section_08e6e22d59644a15abb63662b68d1395</w:instrText>
      </w:r>
      <w:r w:rsidR="00E1701E">
        <w:fldChar w:fldCharType="separate"/>
      </w:r>
      <w:r w:rsidR="00E1701E">
        <w:rPr>
          <w:noProof/>
        </w:rPr>
        <w:t>44</w:t>
      </w:r>
      <w:r w:rsidR="00E1701E">
        <w:fldChar w:fldCharType="end"/>
      </w:r>
    </w:p>
    <w:p w:rsidR="00662231" w:rsidRDefault="00B21897">
      <w:pPr>
        <w:pStyle w:val="IndexEntry"/>
      </w:pPr>
      <w:hyperlink w:anchor="section_36463387070840f6a3a5452fe42be585">
        <w:r w:rsidR="00E1701E">
          <w:rPr>
            <w:rStyle w:val="Hyperlink"/>
          </w:rPr>
          <w:t>PropertyStoreDataBlock packet</w:t>
        </w:r>
      </w:hyperlink>
      <w:r w:rsidR="00E1701E">
        <w:t xml:space="preserve"> </w:t>
      </w:r>
      <w:r w:rsidR="00E1701E">
        <w:fldChar w:fldCharType="begin"/>
      </w:r>
      <w:r w:rsidR="00E1701E">
        <w:instrText>PAGEREF section_36463387070840f6a3a5452fe42be585</w:instrText>
      </w:r>
      <w:r w:rsidR="00E1701E">
        <w:fldChar w:fldCharType="separate"/>
      </w:r>
      <w:r w:rsidR="00E1701E">
        <w:rPr>
          <w:noProof/>
        </w:rPr>
        <w:t>35</w:t>
      </w:r>
      <w:r w:rsidR="00E1701E">
        <w:fldChar w:fldCharType="end"/>
      </w:r>
    </w:p>
    <w:p w:rsidR="00662231" w:rsidRDefault="00662231">
      <w:pPr>
        <w:spacing w:before="0" w:after="0"/>
        <w:rPr>
          <w:sz w:val="16"/>
        </w:rPr>
      </w:pPr>
    </w:p>
    <w:p w:rsidR="00662231" w:rsidRDefault="00E1701E">
      <w:r>
        <w:rPr>
          <w:b/>
        </w:rPr>
        <w:t>R</w:t>
      </w:r>
    </w:p>
    <w:p w:rsidR="00662231" w:rsidRDefault="00662231">
      <w:pPr>
        <w:spacing w:before="0" w:after="0"/>
        <w:rPr>
          <w:sz w:val="16"/>
        </w:rPr>
      </w:pPr>
    </w:p>
    <w:p w:rsidR="00662231" w:rsidRDefault="00B21897">
      <w:pPr>
        <w:pStyle w:val="IndexEntry"/>
      </w:pPr>
      <w:hyperlink w:anchor="section_0a777210d1cf4c07a87e9b44fa0df80a">
        <w:r w:rsidR="00E1701E">
          <w:rPr>
            <w:rStyle w:val="Hyperlink"/>
          </w:rPr>
          <w:t>References</w:t>
        </w:r>
      </w:hyperlink>
      <w:r w:rsidR="00E1701E">
        <w:t xml:space="preserve"> </w:t>
      </w:r>
      <w:r w:rsidR="00E1701E">
        <w:fldChar w:fldCharType="begin"/>
      </w:r>
      <w:r w:rsidR="00E1701E">
        <w:instrText>PAGEREF section_0a777210d1cf4c07a87e9b44fa0df80a</w:instrText>
      </w:r>
      <w:r w:rsidR="00E1701E">
        <w:fldChar w:fldCharType="separate"/>
      </w:r>
      <w:r w:rsidR="00E1701E">
        <w:rPr>
          <w:noProof/>
        </w:rPr>
        <w:t>6</w:t>
      </w:r>
      <w:r w:rsidR="00E1701E">
        <w:fldChar w:fldCharType="end"/>
      </w:r>
    </w:p>
    <w:p w:rsidR="00662231" w:rsidRDefault="00E1701E">
      <w:pPr>
        <w:pStyle w:val="IndexEntry"/>
      </w:pPr>
      <w:r>
        <w:t xml:space="preserve">   </w:t>
      </w:r>
      <w:hyperlink w:anchor="section_9e0df8c1795643509ffbf1ff2e8f2dc4">
        <w:r>
          <w:rPr>
            <w:rStyle w:val="Hyperlink"/>
          </w:rPr>
          <w:t>informative</w:t>
        </w:r>
      </w:hyperlink>
      <w:r>
        <w:t xml:space="preserve"> </w:t>
      </w:r>
      <w:r>
        <w:fldChar w:fldCharType="begin"/>
      </w:r>
      <w:r>
        <w:instrText>PAGEREF section_9e0df8c1795643509ffbf1ff2e8f2dc4</w:instrText>
      </w:r>
      <w:r>
        <w:fldChar w:fldCharType="separate"/>
      </w:r>
      <w:r>
        <w:rPr>
          <w:noProof/>
        </w:rPr>
        <w:t>7</w:t>
      </w:r>
      <w:r>
        <w:fldChar w:fldCharType="end"/>
      </w:r>
    </w:p>
    <w:p w:rsidR="00662231" w:rsidRDefault="00E1701E">
      <w:pPr>
        <w:pStyle w:val="IndexEntry"/>
      </w:pPr>
      <w:r>
        <w:t xml:space="preserve">   </w:t>
      </w:r>
      <w:hyperlink w:anchor="section_212e18a5ee154457aadf0d23fba6a5e0">
        <w:r>
          <w:rPr>
            <w:rStyle w:val="Hyperlink"/>
          </w:rPr>
          <w:t>normative</w:t>
        </w:r>
      </w:hyperlink>
      <w:r>
        <w:t xml:space="preserve"> </w:t>
      </w:r>
      <w:r>
        <w:fldChar w:fldCharType="begin"/>
      </w:r>
      <w:r>
        <w:instrText>PAGEREF section_212e18a5ee154457aadf0d23fba6a5e0</w:instrText>
      </w:r>
      <w:r>
        <w:fldChar w:fldCharType="separate"/>
      </w:r>
      <w:r>
        <w:rPr>
          <w:noProof/>
        </w:rPr>
        <w:t>6</w:t>
      </w:r>
      <w:r>
        <w:fldChar w:fldCharType="end"/>
      </w:r>
    </w:p>
    <w:p w:rsidR="00662231" w:rsidRDefault="00B21897">
      <w:pPr>
        <w:pStyle w:val="IndexEntry"/>
      </w:pPr>
      <w:hyperlink w:anchor="section_3f7ede768d5d46578fa8e2c880bd25e7">
        <w:r w:rsidR="00E1701E">
          <w:rPr>
            <w:rStyle w:val="Hyperlink"/>
          </w:rPr>
          <w:t>Relationship to protocols and other structures</w:t>
        </w:r>
      </w:hyperlink>
      <w:r w:rsidR="00E1701E">
        <w:t xml:space="preserve"> </w:t>
      </w:r>
      <w:r w:rsidR="00E1701E">
        <w:fldChar w:fldCharType="begin"/>
      </w:r>
      <w:r w:rsidR="00E1701E">
        <w:instrText>PAGEREF section_3f7ede768d5d46578fa8e2c880bd25e7</w:instrText>
      </w:r>
      <w:r w:rsidR="00E1701E">
        <w:fldChar w:fldCharType="separate"/>
      </w:r>
      <w:r w:rsidR="00E1701E">
        <w:rPr>
          <w:noProof/>
        </w:rPr>
        <w:t>7</w:t>
      </w:r>
      <w:r w:rsidR="00E1701E">
        <w:fldChar w:fldCharType="end"/>
      </w:r>
    </w:p>
    <w:p w:rsidR="00662231" w:rsidRDefault="00662231">
      <w:pPr>
        <w:spacing w:before="0" w:after="0"/>
        <w:rPr>
          <w:sz w:val="16"/>
        </w:rPr>
      </w:pPr>
    </w:p>
    <w:p w:rsidR="00662231" w:rsidRDefault="00E1701E">
      <w:r>
        <w:rPr>
          <w:b/>
        </w:rPr>
        <w:t>S</w:t>
      </w:r>
    </w:p>
    <w:p w:rsidR="00662231" w:rsidRDefault="00662231">
      <w:pPr>
        <w:spacing w:before="0" w:after="0"/>
        <w:rPr>
          <w:sz w:val="16"/>
        </w:rPr>
      </w:pPr>
    </w:p>
    <w:p w:rsidR="00662231" w:rsidRDefault="00B21897">
      <w:pPr>
        <w:pStyle w:val="IndexEntry"/>
      </w:pPr>
      <w:hyperlink w:anchor="section_be084ced19dd4025830519123e6f9503">
        <w:r w:rsidR="00E1701E">
          <w:rPr>
            <w:rStyle w:val="Hyperlink"/>
          </w:rPr>
          <w:t>Security</w:t>
        </w:r>
      </w:hyperlink>
      <w:r w:rsidR="00E1701E">
        <w:t xml:space="preserve"> </w:t>
      </w:r>
      <w:r w:rsidR="00E1701E">
        <w:fldChar w:fldCharType="begin"/>
      </w:r>
      <w:r w:rsidR="00E1701E">
        <w:instrText>PAGEREF section_be084ced19dd4025830519123e6f9503</w:instrText>
      </w:r>
      <w:r w:rsidR="00E1701E">
        <w:fldChar w:fldCharType="separate"/>
      </w:r>
      <w:r w:rsidR="00E1701E">
        <w:rPr>
          <w:noProof/>
        </w:rPr>
        <w:t>43</w:t>
      </w:r>
      <w:r w:rsidR="00E1701E">
        <w:fldChar w:fldCharType="end"/>
      </w:r>
    </w:p>
    <w:p w:rsidR="00662231" w:rsidRDefault="00B21897">
      <w:pPr>
        <w:pStyle w:val="IndexEntry"/>
      </w:pPr>
      <w:hyperlink w:anchor="section_c3376b21093145e4b2fca48ac0e60d15">
        <w:r w:rsidR="00E1701E">
          <w:rPr>
            <w:rStyle w:val="Hyperlink"/>
          </w:rPr>
          <w:t>ShelllLinkHeader packet</w:t>
        </w:r>
      </w:hyperlink>
      <w:r w:rsidR="00E1701E">
        <w:t xml:space="preserve"> </w:t>
      </w:r>
      <w:r w:rsidR="00E1701E">
        <w:fldChar w:fldCharType="begin"/>
      </w:r>
      <w:r w:rsidR="00E1701E">
        <w:instrText>PAGEREF section_c3376b21093145e4b2fca48ac0e60d15</w:instrText>
      </w:r>
      <w:r w:rsidR="00E1701E">
        <w:fldChar w:fldCharType="separate"/>
      </w:r>
      <w:r w:rsidR="00E1701E">
        <w:rPr>
          <w:noProof/>
        </w:rPr>
        <w:t>9</w:t>
      </w:r>
      <w:r w:rsidR="00E1701E">
        <w:fldChar w:fldCharType="end"/>
      </w:r>
    </w:p>
    <w:p w:rsidR="00662231" w:rsidRDefault="00B21897">
      <w:pPr>
        <w:pStyle w:val="IndexEntry"/>
      </w:pPr>
      <w:hyperlink w:anchor="section_bde812e55af04db9a7e34a46e91c873a">
        <w:r w:rsidR="00E1701E">
          <w:rPr>
            <w:rStyle w:val="Hyperlink"/>
          </w:rPr>
          <w:t>ShimDataBlock packet</w:t>
        </w:r>
      </w:hyperlink>
      <w:r w:rsidR="00E1701E">
        <w:t xml:space="preserve"> </w:t>
      </w:r>
      <w:r w:rsidR="00E1701E">
        <w:fldChar w:fldCharType="begin"/>
      </w:r>
      <w:r w:rsidR="00E1701E">
        <w:instrText>PAGEREF section_bde812e55af04db9a7e34a46e91c873a</w:instrText>
      </w:r>
      <w:r w:rsidR="00E1701E">
        <w:fldChar w:fldCharType="separate"/>
      </w:r>
      <w:r w:rsidR="00E1701E">
        <w:rPr>
          <w:noProof/>
        </w:rPr>
        <w:t>35</w:t>
      </w:r>
      <w:r w:rsidR="00E1701E">
        <w:fldChar w:fldCharType="end"/>
      </w:r>
    </w:p>
    <w:p w:rsidR="00662231" w:rsidRDefault="00B21897">
      <w:pPr>
        <w:pStyle w:val="IndexEntry"/>
      </w:pPr>
      <w:hyperlink w:anchor="section_4d25bbad09b743228c0a521d268481bb">
        <w:r w:rsidR="00E1701E">
          <w:rPr>
            <w:rStyle w:val="Hyperlink"/>
          </w:rPr>
          <w:t>Shortcut to a File example</w:t>
        </w:r>
      </w:hyperlink>
      <w:r w:rsidR="00E1701E">
        <w:t xml:space="preserve"> </w:t>
      </w:r>
      <w:r w:rsidR="00E1701E">
        <w:fldChar w:fldCharType="begin"/>
      </w:r>
      <w:r w:rsidR="00E1701E">
        <w:instrText>PAGEREF section_4d25bbad09b743228c0a521d268481bb</w:instrText>
      </w:r>
      <w:r w:rsidR="00E1701E">
        <w:fldChar w:fldCharType="separate"/>
      </w:r>
      <w:r w:rsidR="00E1701E">
        <w:rPr>
          <w:noProof/>
        </w:rPr>
        <w:t>39</w:t>
      </w:r>
      <w:r w:rsidR="00E1701E">
        <w:fldChar w:fldCharType="end"/>
      </w:r>
    </w:p>
    <w:p w:rsidR="00662231" w:rsidRDefault="00B21897">
      <w:pPr>
        <w:pStyle w:val="IndexEntry"/>
      </w:pPr>
      <w:hyperlink w:anchor="section_4d25bbad09b743228c0a521d268481bb">
        <w:r w:rsidR="00E1701E">
          <w:rPr>
            <w:rStyle w:val="Hyperlink"/>
          </w:rPr>
          <w:t>Shortcut to file example</w:t>
        </w:r>
      </w:hyperlink>
      <w:r w:rsidR="00E1701E">
        <w:t xml:space="preserve"> </w:t>
      </w:r>
      <w:r w:rsidR="00E1701E">
        <w:fldChar w:fldCharType="begin"/>
      </w:r>
      <w:r w:rsidR="00E1701E">
        <w:instrText>PAGEREF section_4d25bbad09b743228c0a521d268481bb</w:instrText>
      </w:r>
      <w:r w:rsidR="00E1701E">
        <w:fldChar w:fldCharType="separate"/>
      </w:r>
      <w:r w:rsidR="00E1701E">
        <w:rPr>
          <w:noProof/>
        </w:rPr>
        <w:t>39</w:t>
      </w:r>
      <w:r w:rsidR="00E1701E">
        <w:fldChar w:fldCharType="end"/>
      </w:r>
    </w:p>
    <w:p w:rsidR="00662231" w:rsidRDefault="00B21897">
      <w:pPr>
        <w:pStyle w:val="IndexEntry"/>
      </w:pPr>
      <w:hyperlink w:anchor="section_8833199dfc0345358011ba36c4b3ad5f">
        <w:r w:rsidR="00E1701E">
          <w:rPr>
            <w:rStyle w:val="Hyperlink"/>
          </w:rPr>
          <w:t>SpecialFolderDataBlock packet</w:t>
        </w:r>
      </w:hyperlink>
      <w:r w:rsidR="00E1701E">
        <w:t xml:space="preserve"> </w:t>
      </w:r>
      <w:r w:rsidR="00E1701E">
        <w:fldChar w:fldCharType="begin"/>
      </w:r>
      <w:r w:rsidR="00E1701E">
        <w:instrText>PAGEREF section_8833199dfc0345358011ba36c4b3ad5f</w:instrText>
      </w:r>
      <w:r w:rsidR="00E1701E">
        <w:fldChar w:fldCharType="separate"/>
      </w:r>
      <w:r w:rsidR="00E1701E">
        <w:rPr>
          <w:noProof/>
        </w:rPr>
        <w:t>36</w:t>
      </w:r>
      <w:r w:rsidR="00E1701E">
        <w:fldChar w:fldCharType="end"/>
      </w:r>
    </w:p>
    <w:p w:rsidR="00662231" w:rsidRDefault="00B21897">
      <w:pPr>
        <w:pStyle w:val="IndexEntry"/>
      </w:pPr>
      <w:hyperlink w:anchor="section_17b694720f344bcfb290eccdb8de224b">
        <w:r w:rsidR="00E1701E">
          <w:rPr>
            <w:rStyle w:val="Hyperlink"/>
          </w:rPr>
          <w:t>StringData packet</w:t>
        </w:r>
      </w:hyperlink>
      <w:r w:rsidR="00E1701E">
        <w:t xml:space="preserve"> </w:t>
      </w:r>
      <w:r w:rsidR="00E1701E">
        <w:fldChar w:fldCharType="begin"/>
      </w:r>
      <w:r w:rsidR="00E1701E">
        <w:instrText>PAGEREF section_17b694720f344bcfb290eccdb8de224b</w:instrText>
      </w:r>
      <w:r w:rsidR="00E1701E">
        <w:fldChar w:fldCharType="separate"/>
      </w:r>
      <w:r w:rsidR="00E1701E">
        <w:rPr>
          <w:noProof/>
        </w:rPr>
        <w:t>26</w:t>
      </w:r>
      <w:r w:rsidR="00E1701E">
        <w:fldChar w:fldCharType="end"/>
      </w:r>
    </w:p>
    <w:p w:rsidR="00662231" w:rsidRDefault="00B21897">
      <w:pPr>
        <w:pStyle w:val="IndexEntry"/>
      </w:pPr>
      <w:hyperlink w:anchor="section_747629b3b5be452a8101b9a2ec49978c">
        <w:r w:rsidR="00E1701E">
          <w:rPr>
            <w:rStyle w:val="Hyperlink"/>
          </w:rPr>
          <w:t>Structures</w:t>
        </w:r>
      </w:hyperlink>
      <w:r w:rsidR="00E1701E">
        <w:t xml:space="preserve"> </w:t>
      </w:r>
      <w:r w:rsidR="00E1701E">
        <w:fldChar w:fldCharType="begin"/>
      </w:r>
      <w:r w:rsidR="00E1701E">
        <w:instrText>PAGEREF section_747629b3b5be452a8101b9a2ec49978c</w:instrText>
      </w:r>
      <w:r w:rsidR="00E1701E">
        <w:fldChar w:fldCharType="separate"/>
      </w:r>
      <w:r w:rsidR="00E1701E">
        <w:rPr>
          <w:noProof/>
        </w:rPr>
        <w:t>9</w:t>
      </w:r>
      <w:r w:rsidR="00E1701E">
        <w:fldChar w:fldCharType="end"/>
      </w:r>
    </w:p>
    <w:p w:rsidR="00662231" w:rsidRDefault="00E1701E">
      <w:pPr>
        <w:pStyle w:val="IndexEntry"/>
      </w:pPr>
      <w:r>
        <w:t xml:space="preserve">   </w:t>
      </w:r>
      <w:hyperlink w:anchor="section_747629b3b5be452a8101b9a2ec49978c">
        <w:r>
          <w:rPr>
            <w:rStyle w:val="Hyperlink"/>
          </w:rPr>
          <w:t>overview</w:t>
        </w:r>
      </w:hyperlink>
      <w:r>
        <w:t xml:space="preserve"> </w:t>
      </w:r>
      <w:r>
        <w:fldChar w:fldCharType="begin"/>
      </w:r>
      <w:r>
        <w:instrText>PAGEREF section_747629b3b5be452a8101b9a2ec49978c</w:instrText>
      </w:r>
      <w:r>
        <w:fldChar w:fldCharType="separate"/>
      </w:r>
      <w:r>
        <w:rPr>
          <w:noProof/>
        </w:rPr>
        <w:t>9</w:t>
      </w:r>
      <w:r>
        <w:fldChar w:fldCharType="end"/>
      </w:r>
    </w:p>
    <w:p w:rsidR="00662231" w:rsidRDefault="00662231">
      <w:pPr>
        <w:spacing w:before="0" w:after="0"/>
        <w:rPr>
          <w:sz w:val="16"/>
        </w:rPr>
      </w:pPr>
    </w:p>
    <w:p w:rsidR="00662231" w:rsidRDefault="00E1701E">
      <w:r>
        <w:rPr>
          <w:b/>
        </w:rPr>
        <w:t>T</w:t>
      </w:r>
    </w:p>
    <w:p w:rsidR="00662231" w:rsidRDefault="00662231">
      <w:pPr>
        <w:spacing w:before="0" w:after="0"/>
        <w:rPr>
          <w:sz w:val="16"/>
        </w:rPr>
      </w:pPr>
    </w:p>
    <w:p w:rsidR="00662231" w:rsidRDefault="00B21897">
      <w:pPr>
        <w:pStyle w:val="IndexEntry"/>
      </w:pPr>
      <w:hyperlink w:anchor="section_df8e3748fba54524968af72be06d71fc">
        <w:r w:rsidR="00E1701E">
          <w:rPr>
            <w:rStyle w:val="Hyperlink"/>
          </w:rPr>
          <w:t>TrackerDataBlock packet</w:t>
        </w:r>
      </w:hyperlink>
      <w:r w:rsidR="00E1701E">
        <w:t xml:space="preserve"> </w:t>
      </w:r>
      <w:r w:rsidR="00E1701E">
        <w:fldChar w:fldCharType="begin"/>
      </w:r>
      <w:r w:rsidR="00E1701E">
        <w:instrText>PAGEREF section_df8e3748fba54524968af72be06d71fc</w:instrText>
      </w:r>
      <w:r w:rsidR="00E1701E">
        <w:fldChar w:fldCharType="separate"/>
      </w:r>
      <w:r w:rsidR="00E1701E">
        <w:rPr>
          <w:noProof/>
        </w:rPr>
        <w:t>36</w:t>
      </w:r>
      <w:r w:rsidR="00E1701E">
        <w:fldChar w:fldCharType="end"/>
      </w:r>
    </w:p>
    <w:p w:rsidR="00662231" w:rsidRDefault="00B21897">
      <w:pPr>
        <w:pStyle w:val="IndexEntry"/>
      </w:pPr>
      <w:hyperlink w:anchor="section_05901a71015d4725ab59e9a9ca0120da">
        <w:r w:rsidR="00E1701E">
          <w:rPr>
            <w:rStyle w:val="Hyperlink"/>
          </w:rPr>
          <w:t>Tracking changes</w:t>
        </w:r>
      </w:hyperlink>
      <w:r w:rsidR="00E1701E">
        <w:t xml:space="preserve"> </w:t>
      </w:r>
      <w:r w:rsidR="00E1701E">
        <w:fldChar w:fldCharType="begin"/>
      </w:r>
      <w:r w:rsidR="00E1701E">
        <w:instrText>PAGEREF section_05901a71015d4725ab59e9a9ca0120da</w:instrText>
      </w:r>
      <w:r w:rsidR="00E1701E">
        <w:fldChar w:fldCharType="separate"/>
      </w:r>
      <w:r w:rsidR="00E1701E">
        <w:rPr>
          <w:noProof/>
        </w:rPr>
        <w:t>46</w:t>
      </w:r>
      <w:r w:rsidR="00E1701E">
        <w:fldChar w:fldCharType="end"/>
      </w:r>
    </w:p>
    <w:p w:rsidR="00662231" w:rsidRDefault="00662231">
      <w:pPr>
        <w:spacing w:before="0" w:after="0"/>
        <w:rPr>
          <w:sz w:val="16"/>
        </w:rPr>
      </w:pPr>
    </w:p>
    <w:p w:rsidR="00662231" w:rsidRDefault="00E1701E">
      <w:r>
        <w:rPr>
          <w:b/>
        </w:rPr>
        <w:t>V</w:t>
      </w:r>
    </w:p>
    <w:p w:rsidR="00662231" w:rsidRDefault="00662231">
      <w:pPr>
        <w:spacing w:before="0" w:after="0"/>
        <w:rPr>
          <w:sz w:val="16"/>
        </w:rPr>
      </w:pPr>
    </w:p>
    <w:p w:rsidR="00662231" w:rsidRDefault="00B21897">
      <w:pPr>
        <w:pStyle w:val="IndexEntry"/>
      </w:pPr>
      <w:hyperlink w:anchor="section_2b8b58f21b5b49d49f5820af5d11eb61">
        <w:r w:rsidR="00E1701E">
          <w:rPr>
            <w:rStyle w:val="Hyperlink"/>
          </w:rPr>
          <w:t>Vendor-extensible fields</w:t>
        </w:r>
      </w:hyperlink>
      <w:r w:rsidR="00E1701E">
        <w:t xml:space="preserve"> </w:t>
      </w:r>
      <w:r w:rsidR="00E1701E">
        <w:fldChar w:fldCharType="begin"/>
      </w:r>
      <w:r w:rsidR="00E1701E">
        <w:instrText>PAGEREF section_2b8b58f21b5b49d49f5820af5d11eb61</w:instrText>
      </w:r>
      <w:r w:rsidR="00E1701E">
        <w:fldChar w:fldCharType="separate"/>
      </w:r>
      <w:r w:rsidR="00E1701E">
        <w:rPr>
          <w:noProof/>
        </w:rPr>
        <w:t>8</w:t>
      </w:r>
      <w:r w:rsidR="00E1701E">
        <w:fldChar w:fldCharType="end"/>
      </w:r>
    </w:p>
    <w:p w:rsidR="00662231" w:rsidRDefault="00B21897">
      <w:pPr>
        <w:pStyle w:val="IndexEntry"/>
      </w:pPr>
      <w:hyperlink w:anchor="section_ad9c9702ce9e45dbb77ce56c63fe3f7a">
        <w:r w:rsidR="00E1701E">
          <w:rPr>
            <w:rStyle w:val="Hyperlink"/>
          </w:rPr>
          <w:t>Versioning</w:t>
        </w:r>
      </w:hyperlink>
      <w:r w:rsidR="00E1701E">
        <w:t xml:space="preserve"> </w:t>
      </w:r>
      <w:r w:rsidR="00E1701E">
        <w:fldChar w:fldCharType="begin"/>
      </w:r>
      <w:r w:rsidR="00E1701E">
        <w:instrText>PAGEREF section_ad9c9702ce9e45dbb77ce56c63fe3f7a</w:instrText>
      </w:r>
      <w:r w:rsidR="00E1701E">
        <w:fldChar w:fldCharType="separate"/>
      </w:r>
      <w:r w:rsidR="00E1701E">
        <w:rPr>
          <w:noProof/>
        </w:rPr>
        <w:t>8</w:t>
      </w:r>
      <w:r w:rsidR="00E1701E">
        <w:fldChar w:fldCharType="end"/>
      </w:r>
    </w:p>
    <w:p w:rsidR="00662231" w:rsidRDefault="00B21897">
      <w:pPr>
        <w:pStyle w:val="IndexEntry"/>
      </w:pPr>
      <w:hyperlink w:anchor="section_f020e8d5fc9a46d2a536d2267b8f37da">
        <w:r w:rsidR="00E1701E">
          <w:rPr>
            <w:rStyle w:val="Hyperlink"/>
          </w:rPr>
          <w:t>VistaAndAboveIDListDataBlock packet</w:t>
        </w:r>
      </w:hyperlink>
      <w:r w:rsidR="00E1701E">
        <w:t xml:space="preserve"> </w:t>
      </w:r>
      <w:r w:rsidR="00E1701E">
        <w:fldChar w:fldCharType="begin"/>
      </w:r>
      <w:r w:rsidR="00E1701E">
        <w:instrText>PAGEREF section_f020e8d5fc9a46d2a536d2267b8f37da</w:instrText>
      </w:r>
      <w:r w:rsidR="00E1701E">
        <w:fldChar w:fldCharType="separate"/>
      </w:r>
      <w:r w:rsidR="00E1701E">
        <w:rPr>
          <w:noProof/>
        </w:rPr>
        <w:t>37</w:t>
      </w:r>
      <w:r w:rsidR="00E1701E">
        <w:fldChar w:fldCharType="end"/>
      </w:r>
    </w:p>
    <w:p w:rsidR="00662231" w:rsidRDefault="00B21897">
      <w:pPr>
        <w:pStyle w:val="IndexEntry"/>
      </w:pPr>
      <w:hyperlink w:anchor="section_b7b3eea7dbff4275bd5883ba3f12d87a">
        <w:r w:rsidR="00E1701E">
          <w:rPr>
            <w:rStyle w:val="Hyperlink"/>
          </w:rPr>
          <w:t>VolumeID packet</w:t>
        </w:r>
      </w:hyperlink>
      <w:r w:rsidR="00E1701E">
        <w:t xml:space="preserve"> </w:t>
      </w:r>
      <w:r w:rsidR="00E1701E">
        <w:fldChar w:fldCharType="begin"/>
      </w:r>
      <w:r w:rsidR="00E1701E">
        <w:instrText>PAGEREF section_b7b3eea7dbff4275bd5883ba3f12d87a</w:instrText>
      </w:r>
      <w:r w:rsidR="00E1701E">
        <w:fldChar w:fldCharType="separate"/>
      </w:r>
      <w:r w:rsidR="00E1701E">
        <w:rPr>
          <w:noProof/>
        </w:rPr>
        <w:t>21</w:t>
      </w:r>
      <w:r w:rsidR="00E1701E">
        <w:fldChar w:fldCharType="end"/>
      </w:r>
    </w:p>
    <w:p w:rsidR="00662231" w:rsidRDefault="00662231">
      <w:pPr>
        <w:rPr>
          <w:rStyle w:val="InlineCode"/>
        </w:rPr>
      </w:pPr>
      <w:bookmarkStart w:id="121" w:name="EndOfDocument_ST"/>
      <w:bookmarkEnd w:id="121"/>
    </w:p>
    <w:sectPr w:rsidR="00662231">
      <w:footerReference w:type="defaul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31" w:rsidRDefault="00E1701E">
      <w:r>
        <w:separator/>
      </w:r>
    </w:p>
    <w:p w:rsidR="00662231" w:rsidRDefault="00662231"/>
  </w:endnote>
  <w:endnote w:type="continuationSeparator" w:id="0">
    <w:p w:rsidR="00662231" w:rsidRDefault="00E1701E">
      <w:r>
        <w:continuationSeparator/>
      </w:r>
    </w:p>
    <w:p w:rsidR="00662231" w:rsidRDefault="00662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31" w:rsidRDefault="00E1701E">
    <w:pPr>
      <w:pStyle w:val="Footer"/>
      <w:jc w:val="right"/>
    </w:pPr>
    <w:r>
      <w:fldChar w:fldCharType="begin"/>
    </w:r>
    <w:r>
      <w:instrText xml:space="preserve"> PAGE </w:instrText>
    </w:r>
    <w:r>
      <w:fldChar w:fldCharType="separate"/>
    </w:r>
    <w:r w:rsidR="00B21897">
      <w:rPr>
        <w:noProof/>
      </w:rPr>
      <w:t>2</w:t>
    </w:r>
    <w:r>
      <w:fldChar w:fldCharType="end"/>
    </w:r>
    <w:r>
      <w:t xml:space="preserve"> / </w:t>
    </w:r>
    <w:fldSimple w:instr=" NUMPAGES ">
      <w:r w:rsidR="00B21897">
        <w:rPr>
          <w:noProof/>
        </w:rPr>
        <w:t>2</w:t>
      </w:r>
    </w:fldSimple>
  </w:p>
  <w:p w:rsidR="00662231" w:rsidRDefault="00E1701E">
    <w:pPr>
      <w:pStyle w:val="PageFooter"/>
    </w:pPr>
    <w:r>
      <w:t>[MS-SHLLINK] - v20150630</w:t>
    </w:r>
  </w:p>
  <w:p w:rsidR="00662231" w:rsidRDefault="00E1701E">
    <w:pPr>
      <w:pStyle w:val="PageFooter"/>
    </w:pPr>
    <w:r>
      <w:t>Shell Link (.LNK) Binary File Format</w:t>
    </w:r>
  </w:p>
  <w:p w:rsidR="00662231" w:rsidRDefault="00E1701E">
    <w:pPr>
      <w:pStyle w:val="PageFooter"/>
    </w:pPr>
    <w:r>
      <w:t>Copyright © 2015 Microsoft Corporation</w:t>
    </w:r>
  </w:p>
  <w:p w:rsidR="00662231" w:rsidRDefault="00E1701E">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31" w:rsidRDefault="00E1701E">
    <w:pPr>
      <w:pStyle w:val="Footer"/>
      <w:jc w:val="right"/>
    </w:pPr>
    <w:r>
      <w:fldChar w:fldCharType="begin"/>
    </w:r>
    <w:r>
      <w:instrText xml:space="preserve"> PAGE </w:instrText>
    </w:r>
    <w:r>
      <w:fldChar w:fldCharType="separate"/>
    </w:r>
    <w:r>
      <w:rPr>
        <w:noProof/>
      </w:rPr>
      <w:t>49</w:t>
    </w:r>
    <w:r>
      <w:fldChar w:fldCharType="end"/>
    </w:r>
    <w:r>
      <w:t xml:space="preserve"> / </w:t>
    </w:r>
    <w:fldSimple w:instr=" NUMPAGES ">
      <w:r>
        <w:rPr>
          <w:noProof/>
        </w:rPr>
        <w:t>49</w:t>
      </w:r>
    </w:fldSimple>
  </w:p>
  <w:p w:rsidR="00662231" w:rsidRDefault="00E1701E">
    <w:pPr>
      <w:pStyle w:val="PageFooter"/>
    </w:pPr>
    <w:r>
      <w:t>[MS-SHLLINK] - v20150630</w:t>
    </w:r>
  </w:p>
  <w:p w:rsidR="00662231" w:rsidRDefault="00E1701E">
    <w:pPr>
      <w:pStyle w:val="PageFooter"/>
    </w:pPr>
    <w:r>
      <w:t>Shell Link (.LNK) Binary File Format</w:t>
    </w:r>
  </w:p>
  <w:p w:rsidR="00662231" w:rsidRDefault="00E1701E">
    <w:pPr>
      <w:pStyle w:val="PageFooter"/>
    </w:pPr>
    <w:r>
      <w:t>Copyright © 2015 Microsoft Corporation</w:t>
    </w:r>
  </w:p>
  <w:p w:rsidR="00662231" w:rsidRDefault="00E1701E">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31" w:rsidRDefault="00E1701E">
      <w:r>
        <w:separator/>
      </w:r>
    </w:p>
    <w:p w:rsidR="00662231" w:rsidRDefault="00662231"/>
  </w:footnote>
  <w:footnote w:type="continuationSeparator" w:id="0">
    <w:p w:rsidR="00662231" w:rsidRDefault="00E1701E">
      <w:r>
        <w:continuationSeparator/>
      </w:r>
    </w:p>
    <w:p w:rsidR="00662231" w:rsidRDefault="006622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9BAB28"/>
    <w:multiLevelType w:val="hybridMultilevel"/>
    <w:tmpl w:val="175D36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46613F4"/>
    <w:multiLevelType w:val="hybridMultilevel"/>
    <w:tmpl w:val="94E412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17D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61402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956F05"/>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4F521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645532"/>
    <w:multiLevelType w:val="hybridMultilevel"/>
    <w:tmpl w:val="9F371B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804C133"/>
    <w:multiLevelType w:val="hybridMultilevel"/>
    <w:tmpl w:val="B8377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3"/>
  </w:num>
  <w:num w:numId="10">
    <w:abstractNumId w:val="29"/>
  </w:num>
  <w:num w:numId="11">
    <w:abstractNumId w:val="20"/>
  </w:num>
  <w:num w:numId="12">
    <w:abstractNumId w:val="10"/>
  </w:num>
  <w:num w:numId="13">
    <w:abstractNumId w:val="42"/>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4"/>
  </w:num>
  <w:num w:numId="27">
    <w:abstractNumId w:val="26"/>
  </w:num>
  <w:num w:numId="28">
    <w:abstractNumId w:val="22"/>
  </w:num>
  <w:num w:numId="29">
    <w:abstractNumId w:val="6"/>
  </w:num>
  <w:num w:numId="30">
    <w:abstractNumId w:val="7"/>
  </w:num>
  <w:num w:numId="31">
    <w:abstractNumId w:val="16"/>
  </w:num>
  <w:num w:numId="32">
    <w:abstractNumId w:val="28"/>
  </w:num>
  <w:num w:numId="33">
    <w:abstractNumId w:val="9"/>
  </w:num>
  <w:num w:numId="34">
    <w:abstractNumId w:val="38"/>
  </w:num>
  <w:num w:numId="35">
    <w:abstractNumId w:val="31"/>
  </w:num>
  <w:num w:numId="36">
    <w:abstractNumId w:val="36"/>
  </w:num>
  <w:num w:numId="37">
    <w:abstractNumId w:val="11"/>
  </w:num>
  <w:num w:numId="38">
    <w:abstractNumId w:val="15"/>
  </w:num>
  <w:num w:numId="39">
    <w:abstractNumId w:val="30"/>
  </w:num>
  <w:num w:numId="40">
    <w:abstractNumId w:val="27"/>
  </w:num>
  <w:num w:numId="41">
    <w:abstractNumId w:val="23"/>
  </w:num>
  <w:num w:numId="42">
    <w:abstractNumId w:val="33"/>
  </w:num>
  <w:num w:numId="43">
    <w:abstractNumId w:val="39"/>
  </w:num>
  <w:num w:numId="44">
    <w:abstractNumId w:val="44"/>
  </w:num>
  <w:num w:numId="45">
    <w:abstractNumId w:val="37"/>
  </w:num>
  <w:num w:numId="46">
    <w:abstractNumId w:val="8"/>
  </w:num>
  <w:num w:numId="47">
    <w:abstractNumId w:val="0"/>
  </w:num>
  <w:num w:numId="48">
    <w:abstractNumId w:val="32"/>
  </w:num>
  <w:num w:numId="49">
    <w:abstractNumId w:val="43"/>
  </w:num>
  <w:num w:numId="50">
    <w:abstractNumId w:val="1"/>
  </w:num>
  <w:num w:numId="51">
    <w:abstractNumId w:val="5"/>
  </w:num>
  <w:num w:numId="52">
    <w:abstractNumId w:val="25"/>
  </w:num>
  <w:num w:numId="53">
    <w:abstractNumId w:val="24"/>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2231"/>
    <w:rsid w:val="00662231"/>
    <w:rsid w:val="00B21897"/>
    <w:rsid w:val="00E1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313431" TargetMode="External"/><Relationship Id="rId26" Type="http://schemas.openxmlformats.org/officeDocument/2006/relationships/hyperlink" Target="mailto:dochelp@microsoft.com" TargetMode="External"/><Relationship Id="rId39" Type="http://schemas.openxmlformats.org/officeDocument/2006/relationships/hyperlink" Target="file:///E:\Target\Windows\Published\Books\MS-SHLLINK\%5bMS-PROPSTORE%5d.pdf" TargetMode="External"/><Relationship Id="rId21" Type="http://schemas.openxmlformats.org/officeDocument/2006/relationships/hyperlink" Target="file:///E:\Target\Windows\Published\Books\MS-SHLLINK\%5bMS-FSCC%5d.pdf" TargetMode="External"/><Relationship Id="rId34" Type="http://schemas.openxmlformats.org/officeDocument/2006/relationships/hyperlink" Target="file:///E:\Target\Windows\Published\Books\MS-SHLLINK\%5bMS-DLTW%5d.pdf" TargetMode="External"/><Relationship Id="rId42" Type="http://schemas.openxmlformats.org/officeDocument/2006/relationships/hyperlink" Target="file:///E:\Target\Windows\Published\Books\MS-SHLLINK\%5bMS-PROPSTORE%5d.pdf" TargetMode="External"/><Relationship Id="rId47" Type="http://schemas.openxmlformats.org/officeDocument/2006/relationships/hyperlink" Target="file:///E:\Target\Windows\Published\Books\MS-SHLLINK\%5bMS-DFSNM%5d.pdf" TargetMode="External"/><Relationship Id="rId50" Type="http://schemas.openxmlformats.org/officeDocument/2006/relationships/hyperlink" Target="file:///E:\Target\Windows\Published\Books\MS-SHLLINK\%5bMS-LCID%5d.pdf" TargetMode="External"/><Relationship Id="rId55" Type="http://schemas.openxmlformats.org/officeDocument/2006/relationships/hyperlink" Target="file:///E:\Target\Windows\Published\Books\MS-SHLLINK\%5bMS-DLTW%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90460" TargetMode="External"/><Relationship Id="rId20" Type="http://schemas.openxmlformats.org/officeDocument/2006/relationships/hyperlink" Target="http://go.microsoft.com/fwlink/?LinkId=90261" TargetMode="External"/><Relationship Id="rId29" Type="http://schemas.openxmlformats.org/officeDocument/2006/relationships/hyperlink" Target="file:///E:\Target\Windows\Published\Books\MS-SHLLINK\%5bMS-LCID%5d.pdf" TargetMode="External"/><Relationship Id="rId41" Type="http://schemas.openxmlformats.org/officeDocument/2006/relationships/hyperlink" Target="file:///E:\Target\Windows\Published\Books\MS-SHLLINK\%5bMS-CFB%5d.pdf" TargetMode="External"/><Relationship Id="rId54" Type="http://schemas.openxmlformats.org/officeDocument/2006/relationships/hyperlink" Target="file:///E:\Target\Windows\Published\Books\MS-SHLLINK\%5bMS-PROPSTORE%5d.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go.microsoft.com/fwlink/?LinkId=123096" TargetMode="External"/><Relationship Id="rId37" Type="http://schemas.openxmlformats.org/officeDocument/2006/relationships/hyperlink" Target="http://go.microsoft.com/fwlink/?LinkId=145763" TargetMode="External"/><Relationship Id="rId40" Type="http://schemas.openxmlformats.org/officeDocument/2006/relationships/hyperlink" Target="http://go.microsoft.com/fwlink/?LinkId=145763" TargetMode="External"/><Relationship Id="rId45" Type="http://schemas.openxmlformats.org/officeDocument/2006/relationships/hyperlink" Target="http://go.microsoft.com/fwlink/?LinkId=123096" TargetMode="External"/><Relationship Id="rId53" Type="http://schemas.openxmlformats.org/officeDocument/2006/relationships/hyperlink" Target="file:///E:\Target\Windows\Published\Books\MS-SHLLINK\%5bMS-DTYP%5d.pdf" TargetMode="External"/><Relationship Id="rId58"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go.microsoft.com/fwlink/?LinkId=123096" TargetMode="External"/><Relationship Id="rId23" Type="http://schemas.openxmlformats.org/officeDocument/2006/relationships/hyperlink" Target="file:///E:\Target\Windows\Published\Books\MS-SHLLINK\%5bMS-DTYP%5d.pdf" TargetMode="External"/><Relationship Id="rId28" Type="http://schemas.openxmlformats.org/officeDocument/2006/relationships/hyperlink" Target="file:///E:\Target\Windows\Published\Books\MS-SHLLINK\%5bMS-DTYP%5d.pdf" TargetMode="External"/><Relationship Id="rId36" Type="http://schemas.openxmlformats.org/officeDocument/2006/relationships/hyperlink" Target="http://go.microsoft.com/fwlink/?LinkId=148576" TargetMode="External"/><Relationship Id="rId49" Type="http://schemas.openxmlformats.org/officeDocument/2006/relationships/hyperlink" Target="http://go.microsoft.com/fwlink/?LinkId=123096" TargetMode="External"/><Relationship Id="rId57" Type="http://schemas.openxmlformats.org/officeDocument/2006/relationships/hyperlink" Target="http://go.microsoft.com/fwlink/?LinkId=149728" TargetMode="External"/><Relationship Id="rId61"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260" TargetMode="External"/><Relationship Id="rId31" Type="http://schemas.openxmlformats.org/officeDocument/2006/relationships/hyperlink" Target="http://go.microsoft.com/fwlink/?LinkId=90317" TargetMode="External"/><Relationship Id="rId44" Type="http://schemas.openxmlformats.org/officeDocument/2006/relationships/hyperlink" Target="file:///E:\Target\Windows\Published\Books\MS-SHLLINK\%5bMS-DTYP%5d.pdf" TargetMode="External"/><Relationship Id="rId52" Type="http://schemas.openxmlformats.org/officeDocument/2006/relationships/hyperlink" Target="http://go.microsoft.com/fwlink/?LinkId=148576" TargetMode="External"/><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689" TargetMode="External"/><Relationship Id="rId22" Type="http://schemas.openxmlformats.org/officeDocument/2006/relationships/hyperlink" Target="http://go.microsoft.com/fwlink/?LinkId=154659" TargetMode="External"/><Relationship Id="rId27" Type="http://schemas.openxmlformats.org/officeDocument/2006/relationships/hyperlink" Target="file:///E:\Target\Windows\Published\Books\MS-SHLLINK\%5bMS-DFSNM%5d.pdf" TargetMode="External"/><Relationship Id="rId30" Type="http://schemas.openxmlformats.org/officeDocument/2006/relationships/hyperlink" Target="file:///E:\Target\Windows\Published\Books\MS-SHLLINK\%5bMS-PROPSTORE%5d.pdf" TargetMode="External"/><Relationship Id="rId35" Type="http://schemas.openxmlformats.org/officeDocument/2006/relationships/hyperlink" Target="http://go.microsoft.com/fwlink/?LinkId=89944" TargetMode="External"/><Relationship Id="rId43" Type="http://schemas.openxmlformats.org/officeDocument/2006/relationships/hyperlink" Target="http://go.microsoft.com/fwlink/?LinkId=123096" TargetMode="External"/><Relationship Id="rId48" Type="http://schemas.openxmlformats.org/officeDocument/2006/relationships/hyperlink" Target="http://go.microsoft.com/fwlink/?LinkId=123096" TargetMode="External"/><Relationship Id="rId56" Type="http://schemas.openxmlformats.org/officeDocument/2006/relationships/hyperlink" Target="file:///E:\Target\Windows\Published\Books\MS-SHLLINK\%5bMS-DTYP%5d.pdf" TargetMode="External"/><Relationship Id="rId8" Type="http://schemas.openxmlformats.org/officeDocument/2006/relationships/endnotes" Target="endnotes.xml"/><Relationship Id="rId51" Type="http://schemas.openxmlformats.org/officeDocument/2006/relationships/hyperlink" Target="http://go.microsoft.com/fwlink/?LinkId=89944"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file:///E:\Target\Windows\Published\Books\MS-SHLLINK\%5bMS-CFB%5d.pdf" TargetMode="External"/><Relationship Id="rId38" Type="http://schemas.openxmlformats.org/officeDocument/2006/relationships/hyperlink" Target="http://go.microsoft.com/fwlink/?LinkId=149728" TargetMode="External"/><Relationship Id="rId46" Type="http://schemas.openxmlformats.org/officeDocument/2006/relationships/hyperlink" Target="file:///E:\Target\Windows\Published\Books\MS-SHLLINK\%5bMS-DFSNM%5d.pdf"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340A0DE-855D-4BE8-8C7B-A20CD9A9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15459</Words>
  <Characters>88118</Characters>
  <Application>Microsoft Office Word</Application>
  <DocSecurity>0</DocSecurity>
  <Lines>734</Lines>
  <Paragraphs>206</Paragraphs>
  <ScaleCrop>false</ScaleCrop>
  <Company/>
  <LinksUpToDate>false</LinksUpToDate>
  <CharactersWithSpaces>103371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2016-06-22T06:15:00Z</dcterms:created>
  <dcterms:modified xsi:type="dcterms:W3CDTF">2016-06-22T06:15:00Z</dcterms:modified>
</cp:coreProperties>
</file>