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5D3" w:rsidRDefault="00057D17">
      <w:bookmarkStart w:id="0" w:name="_GoBack"/>
      <w:bookmarkEnd w:id="0"/>
      <w:r>
        <w:rPr>
          <w:b/>
          <w:sz w:val="28"/>
        </w:rPr>
        <w:t xml:space="preserve">[MS-MAIL]: </w:t>
      </w:r>
    </w:p>
    <w:p w:rsidR="00C265D3" w:rsidRDefault="00057D17">
      <w:r>
        <w:rPr>
          <w:b/>
          <w:sz w:val="28"/>
        </w:rPr>
        <w:t>Remote Mailslot Protocol</w:t>
      </w:r>
    </w:p>
    <w:p w:rsidR="00C265D3" w:rsidRDefault="00C265D3">
      <w:pPr>
        <w:pStyle w:val="CoverHR"/>
      </w:pPr>
    </w:p>
    <w:p w:rsidR="00205B85" w:rsidRPr="00893F99" w:rsidRDefault="00057D17" w:rsidP="00205B85">
      <w:pPr>
        <w:spacing w:line="288" w:lineRule="auto"/>
        <w:textAlignment w:val="top"/>
      </w:pPr>
      <w:r>
        <w:t>Intellectual Property Rights Notice for Open Specifications Documentation</w:t>
      </w:r>
    </w:p>
    <w:p w:rsidR="00205B85" w:rsidRDefault="00057D17" w:rsidP="00205B85">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057D17" w:rsidP="00205B85">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057D17" w:rsidP="00205B85">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205B85" w:rsidRDefault="00057D17" w:rsidP="00205B85">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w:t>
      </w:r>
      <w:r>
        <w:t xml:space="preserve">ty Promise, as applicable, patent licenses are available by contacting </w:t>
      </w:r>
      <w:hyperlink r:id="rId11" w:history="1">
        <w:r>
          <w:rPr>
            <w:rStyle w:val="Hyperlink"/>
          </w:rPr>
          <w:t>iplg@microsoft.com</w:t>
        </w:r>
      </w:hyperlink>
      <w:r>
        <w:t xml:space="preserve">. </w:t>
      </w:r>
    </w:p>
    <w:p w:rsidR="00205B85" w:rsidRDefault="00057D17" w:rsidP="00205B85">
      <w:pPr>
        <w:pStyle w:val="ListParagraph"/>
        <w:numPr>
          <w:ilvl w:val="0"/>
          <w:numId w:val="59"/>
        </w:numPr>
        <w:spacing w:before="0" w:after="120"/>
        <w:contextualSpacing/>
        <w:textAlignment w:val="top"/>
      </w:pPr>
      <w:r>
        <w:rPr>
          <w:b/>
        </w:rPr>
        <w:t>License Programs</w:t>
      </w:r>
      <w:r w:rsidRPr="00D72597">
        <w:t xml:space="preserve">. To see all of the protocols in scope under a specific license program and the associated patents, visit </w:t>
      </w:r>
      <w:r w:rsidRPr="00D72597">
        <w:t xml:space="preserve">the </w:t>
      </w:r>
      <w:hyperlink r:id="rId12" w:history="1">
        <w:r w:rsidRPr="00D72597">
          <w:rPr>
            <w:rStyle w:val="Hyperlink"/>
          </w:rPr>
          <w:t>Patent Map</w:t>
        </w:r>
      </w:hyperlink>
      <w:r>
        <w:t xml:space="preserve">. </w:t>
      </w:r>
    </w:p>
    <w:p w:rsidR="00205B85" w:rsidRDefault="00057D17" w:rsidP="00205B85">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notic</w:t>
      </w:r>
      <w:r>
        <w:t xml:space="preserve">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057D17" w:rsidP="00205B85">
      <w:pPr>
        <w:pStyle w:val="ListParagraph"/>
        <w:numPr>
          <w:ilvl w:val="0"/>
          <w:numId w:val="59"/>
        </w:numPr>
        <w:spacing w:before="0" w:after="120"/>
        <w:contextualSpacing/>
        <w:textAlignment w:val="top"/>
      </w:pPr>
      <w:r>
        <w:rPr>
          <w:b/>
        </w:rPr>
        <w:t>Fictitious Names</w:t>
      </w:r>
      <w:r w:rsidRPr="004D02BB">
        <w:t>. The example companies, organizations, products, domain names, e</w:t>
      </w:r>
      <w:r w:rsidRPr="004D02BB">
        <w:t>mail addresses, logos, people, places, and events that are depicted in this documentation are fictitious. No association with any real company, organization, product, domain name, email address, logo, person, place, or event is intended or should be inferr</w:t>
      </w:r>
      <w:r w:rsidRPr="004D02BB">
        <w:t>ed.</w:t>
      </w:r>
    </w:p>
    <w:p w:rsidR="00205B85" w:rsidRDefault="00057D17"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057D17" w:rsidP="00205B85">
      <w:pPr>
        <w:spacing w:after="120"/>
        <w:textAlignment w:val="top"/>
      </w:pPr>
      <w:r w:rsidRPr="004D02BB">
        <w:rPr>
          <w:b/>
        </w:rPr>
        <w:t>Tools</w:t>
      </w:r>
      <w:r>
        <w:t>. The Open Specifications documentation does not require t</w:t>
      </w:r>
      <w:r>
        <w:t>he use of Microsoft programming tools or programming environments in order for you to develop an implementation. If you have access to Microsoft programming tools and environments, you are free to take advantage of them. Certain Open Specifications documen</w:t>
      </w:r>
      <w:r>
        <w:t>ts are intended for use in conjunction with publicly available standards specifications and network programming art and, as such, assume that the reader either is familiar with the aforementioned material or has immediate access to it.</w:t>
      </w:r>
    </w:p>
    <w:p w:rsidR="00C265D3" w:rsidRDefault="00057D17" w:rsidP="00205B85">
      <w:pPr>
        <w:spacing w:after="120"/>
        <w:textAlignment w:val="top"/>
      </w:pPr>
      <w:r w:rsidRPr="00D72597">
        <w:rPr>
          <w:b/>
        </w:rPr>
        <w:t>Support.</w:t>
      </w:r>
      <w:r>
        <w:t xml:space="preserve"> For questio</w:t>
      </w:r>
      <w:r>
        <w:t xml:space="preserve">ns and support, please contact </w:t>
      </w:r>
      <w:hyperlink r:id="rId14" w:history="1">
        <w:r w:rsidRPr="00C8329B">
          <w:rPr>
            <w:rStyle w:val="Hyperlink"/>
          </w:rPr>
          <w:t>dochelp@microsoft.com</w:t>
        </w:r>
      </w:hyperlink>
      <w:r>
        <w:t xml:space="preserve">. </w:t>
      </w:r>
    </w:p>
    <w:p w:rsidR="00C265D3" w:rsidRDefault="00057D1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265D3" w:rsidTr="00C265D3">
        <w:trPr>
          <w:cnfStyle w:val="100000000000" w:firstRow="1" w:lastRow="0" w:firstColumn="0" w:lastColumn="0" w:oddVBand="0" w:evenVBand="0" w:oddHBand="0" w:evenHBand="0" w:firstRowFirstColumn="0" w:firstRowLastColumn="0" w:lastRowFirstColumn="0" w:lastRowLastColumn="0"/>
          <w:tblHeader/>
        </w:trPr>
        <w:tc>
          <w:tcPr>
            <w:tcW w:w="0" w:type="auto"/>
          </w:tcPr>
          <w:p w:rsidR="00C265D3" w:rsidRDefault="00057D17">
            <w:pPr>
              <w:pStyle w:val="TableHeaderText"/>
            </w:pPr>
            <w:r>
              <w:t>Date</w:t>
            </w:r>
          </w:p>
        </w:tc>
        <w:tc>
          <w:tcPr>
            <w:tcW w:w="0" w:type="auto"/>
          </w:tcPr>
          <w:p w:rsidR="00C265D3" w:rsidRDefault="00057D17">
            <w:pPr>
              <w:pStyle w:val="TableHeaderText"/>
            </w:pPr>
            <w:r>
              <w:t>Revision History</w:t>
            </w:r>
          </w:p>
        </w:tc>
        <w:tc>
          <w:tcPr>
            <w:tcW w:w="0" w:type="auto"/>
          </w:tcPr>
          <w:p w:rsidR="00C265D3" w:rsidRDefault="00057D17">
            <w:pPr>
              <w:pStyle w:val="TableHeaderText"/>
            </w:pPr>
            <w:r>
              <w:t>Revision Class</w:t>
            </w:r>
          </w:p>
        </w:tc>
        <w:tc>
          <w:tcPr>
            <w:tcW w:w="0" w:type="auto"/>
          </w:tcPr>
          <w:p w:rsidR="00C265D3" w:rsidRDefault="00057D17">
            <w:pPr>
              <w:pStyle w:val="TableHeaderText"/>
            </w:pPr>
            <w:r>
              <w:t>Comments</w:t>
            </w:r>
          </w:p>
        </w:tc>
      </w:tr>
      <w:tr w:rsidR="00C265D3" w:rsidTr="00C265D3">
        <w:tc>
          <w:tcPr>
            <w:tcW w:w="0" w:type="auto"/>
            <w:vAlign w:val="center"/>
          </w:tcPr>
          <w:p w:rsidR="00C265D3" w:rsidRDefault="00057D17">
            <w:pPr>
              <w:pStyle w:val="TableBodyText"/>
            </w:pPr>
            <w:r>
              <w:t>12/18/2006</w:t>
            </w:r>
          </w:p>
        </w:tc>
        <w:tc>
          <w:tcPr>
            <w:tcW w:w="0" w:type="auto"/>
            <w:vAlign w:val="center"/>
          </w:tcPr>
          <w:p w:rsidR="00C265D3" w:rsidRDefault="00057D17">
            <w:pPr>
              <w:pStyle w:val="TableBodyText"/>
            </w:pPr>
            <w:r>
              <w:t>0.01</w:t>
            </w:r>
          </w:p>
        </w:tc>
        <w:tc>
          <w:tcPr>
            <w:tcW w:w="0" w:type="auto"/>
            <w:vAlign w:val="center"/>
          </w:tcPr>
          <w:p w:rsidR="00C265D3" w:rsidRDefault="00057D17">
            <w:pPr>
              <w:pStyle w:val="TableBodyText"/>
            </w:pPr>
            <w:r>
              <w:t>New</w:t>
            </w:r>
          </w:p>
        </w:tc>
        <w:tc>
          <w:tcPr>
            <w:tcW w:w="0" w:type="auto"/>
            <w:vAlign w:val="center"/>
          </w:tcPr>
          <w:p w:rsidR="00C265D3" w:rsidRDefault="00057D17">
            <w:pPr>
              <w:pStyle w:val="TableBodyText"/>
            </w:pPr>
            <w:r>
              <w:t>Version 0.01 release</w:t>
            </w:r>
          </w:p>
        </w:tc>
      </w:tr>
      <w:tr w:rsidR="00C265D3" w:rsidTr="00C265D3">
        <w:tc>
          <w:tcPr>
            <w:tcW w:w="0" w:type="auto"/>
            <w:vAlign w:val="center"/>
          </w:tcPr>
          <w:p w:rsidR="00C265D3" w:rsidRDefault="00057D17">
            <w:pPr>
              <w:pStyle w:val="TableBodyText"/>
            </w:pPr>
            <w:r>
              <w:t>3/2/2007</w:t>
            </w:r>
          </w:p>
        </w:tc>
        <w:tc>
          <w:tcPr>
            <w:tcW w:w="0" w:type="auto"/>
            <w:vAlign w:val="center"/>
          </w:tcPr>
          <w:p w:rsidR="00C265D3" w:rsidRDefault="00057D17">
            <w:pPr>
              <w:pStyle w:val="TableBodyText"/>
            </w:pPr>
            <w:r>
              <w:t>1.0</w:t>
            </w:r>
          </w:p>
        </w:tc>
        <w:tc>
          <w:tcPr>
            <w:tcW w:w="0" w:type="auto"/>
            <w:vAlign w:val="center"/>
          </w:tcPr>
          <w:p w:rsidR="00C265D3" w:rsidRDefault="00057D17">
            <w:pPr>
              <w:pStyle w:val="TableBodyText"/>
            </w:pPr>
            <w:r>
              <w:t>Major</w:t>
            </w:r>
          </w:p>
        </w:tc>
        <w:tc>
          <w:tcPr>
            <w:tcW w:w="0" w:type="auto"/>
            <w:vAlign w:val="center"/>
          </w:tcPr>
          <w:p w:rsidR="00C265D3" w:rsidRDefault="00057D17">
            <w:pPr>
              <w:pStyle w:val="TableBodyText"/>
            </w:pPr>
            <w:r>
              <w:t>Version 1.0 release</w:t>
            </w:r>
          </w:p>
        </w:tc>
      </w:tr>
      <w:tr w:rsidR="00C265D3" w:rsidTr="00C265D3">
        <w:tc>
          <w:tcPr>
            <w:tcW w:w="0" w:type="auto"/>
            <w:vAlign w:val="center"/>
          </w:tcPr>
          <w:p w:rsidR="00C265D3" w:rsidRDefault="00057D17">
            <w:pPr>
              <w:pStyle w:val="TableBodyText"/>
            </w:pPr>
            <w:r>
              <w:t>4/3/2007</w:t>
            </w:r>
          </w:p>
        </w:tc>
        <w:tc>
          <w:tcPr>
            <w:tcW w:w="0" w:type="auto"/>
            <w:vAlign w:val="center"/>
          </w:tcPr>
          <w:p w:rsidR="00C265D3" w:rsidRDefault="00057D17">
            <w:pPr>
              <w:pStyle w:val="TableBodyText"/>
            </w:pPr>
            <w:r>
              <w:t>1.1</w:t>
            </w:r>
          </w:p>
        </w:tc>
        <w:tc>
          <w:tcPr>
            <w:tcW w:w="0" w:type="auto"/>
            <w:vAlign w:val="center"/>
          </w:tcPr>
          <w:p w:rsidR="00C265D3" w:rsidRDefault="00057D17">
            <w:pPr>
              <w:pStyle w:val="TableBodyText"/>
            </w:pPr>
            <w:r>
              <w:t>Minor</w:t>
            </w:r>
          </w:p>
        </w:tc>
        <w:tc>
          <w:tcPr>
            <w:tcW w:w="0" w:type="auto"/>
            <w:vAlign w:val="center"/>
          </w:tcPr>
          <w:p w:rsidR="00C265D3" w:rsidRDefault="00057D17">
            <w:pPr>
              <w:pStyle w:val="TableBodyText"/>
            </w:pPr>
            <w:r>
              <w:t>Version 1.1 release</w:t>
            </w:r>
          </w:p>
        </w:tc>
      </w:tr>
      <w:tr w:rsidR="00C265D3" w:rsidTr="00C265D3">
        <w:tc>
          <w:tcPr>
            <w:tcW w:w="0" w:type="auto"/>
            <w:vAlign w:val="center"/>
          </w:tcPr>
          <w:p w:rsidR="00C265D3" w:rsidRDefault="00057D17">
            <w:pPr>
              <w:pStyle w:val="TableBodyText"/>
            </w:pPr>
            <w:r>
              <w:t>5/11/2007</w:t>
            </w:r>
          </w:p>
        </w:tc>
        <w:tc>
          <w:tcPr>
            <w:tcW w:w="0" w:type="auto"/>
            <w:vAlign w:val="center"/>
          </w:tcPr>
          <w:p w:rsidR="00C265D3" w:rsidRDefault="00057D17">
            <w:pPr>
              <w:pStyle w:val="TableBodyText"/>
            </w:pPr>
            <w:r>
              <w:t>1.2</w:t>
            </w:r>
          </w:p>
        </w:tc>
        <w:tc>
          <w:tcPr>
            <w:tcW w:w="0" w:type="auto"/>
            <w:vAlign w:val="center"/>
          </w:tcPr>
          <w:p w:rsidR="00C265D3" w:rsidRDefault="00057D17">
            <w:pPr>
              <w:pStyle w:val="TableBodyText"/>
            </w:pPr>
            <w:r>
              <w:t>Minor</w:t>
            </w:r>
          </w:p>
        </w:tc>
        <w:tc>
          <w:tcPr>
            <w:tcW w:w="0" w:type="auto"/>
            <w:vAlign w:val="center"/>
          </w:tcPr>
          <w:p w:rsidR="00C265D3" w:rsidRDefault="00057D17">
            <w:pPr>
              <w:pStyle w:val="TableBodyText"/>
            </w:pPr>
            <w:r>
              <w:t>Version 1.2 release</w:t>
            </w:r>
          </w:p>
        </w:tc>
      </w:tr>
      <w:tr w:rsidR="00C265D3" w:rsidTr="00C265D3">
        <w:tc>
          <w:tcPr>
            <w:tcW w:w="0" w:type="auto"/>
            <w:vAlign w:val="center"/>
          </w:tcPr>
          <w:p w:rsidR="00C265D3" w:rsidRDefault="00057D17">
            <w:pPr>
              <w:pStyle w:val="TableBodyText"/>
            </w:pPr>
            <w:r>
              <w:t>6/1/2007</w:t>
            </w:r>
          </w:p>
        </w:tc>
        <w:tc>
          <w:tcPr>
            <w:tcW w:w="0" w:type="auto"/>
            <w:vAlign w:val="center"/>
          </w:tcPr>
          <w:p w:rsidR="00C265D3" w:rsidRDefault="00057D17">
            <w:pPr>
              <w:pStyle w:val="TableBodyText"/>
            </w:pPr>
            <w:r>
              <w:t>1.2.1</w:t>
            </w:r>
          </w:p>
        </w:tc>
        <w:tc>
          <w:tcPr>
            <w:tcW w:w="0" w:type="auto"/>
            <w:vAlign w:val="center"/>
          </w:tcPr>
          <w:p w:rsidR="00C265D3" w:rsidRDefault="00057D17">
            <w:pPr>
              <w:pStyle w:val="TableBodyText"/>
            </w:pPr>
            <w:r>
              <w:t>Editorial</w:t>
            </w:r>
          </w:p>
        </w:tc>
        <w:tc>
          <w:tcPr>
            <w:tcW w:w="0" w:type="auto"/>
            <w:vAlign w:val="center"/>
          </w:tcPr>
          <w:p w:rsidR="00C265D3" w:rsidRDefault="00057D17">
            <w:pPr>
              <w:pStyle w:val="TableBodyText"/>
            </w:pPr>
            <w:r>
              <w:t>Changed language and formatting in the technical content.</w:t>
            </w:r>
          </w:p>
        </w:tc>
      </w:tr>
      <w:tr w:rsidR="00C265D3" w:rsidTr="00C265D3">
        <w:tc>
          <w:tcPr>
            <w:tcW w:w="0" w:type="auto"/>
            <w:vAlign w:val="center"/>
          </w:tcPr>
          <w:p w:rsidR="00C265D3" w:rsidRDefault="00057D17">
            <w:pPr>
              <w:pStyle w:val="TableBodyText"/>
            </w:pPr>
            <w:r>
              <w:t>7/3/2007</w:t>
            </w:r>
          </w:p>
        </w:tc>
        <w:tc>
          <w:tcPr>
            <w:tcW w:w="0" w:type="auto"/>
            <w:vAlign w:val="center"/>
          </w:tcPr>
          <w:p w:rsidR="00C265D3" w:rsidRDefault="00057D17">
            <w:pPr>
              <w:pStyle w:val="TableBodyText"/>
            </w:pPr>
            <w:r>
              <w:t>1.2.2</w:t>
            </w:r>
          </w:p>
        </w:tc>
        <w:tc>
          <w:tcPr>
            <w:tcW w:w="0" w:type="auto"/>
            <w:vAlign w:val="center"/>
          </w:tcPr>
          <w:p w:rsidR="00C265D3" w:rsidRDefault="00057D17">
            <w:pPr>
              <w:pStyle w:val="TableBodyText"/>
            </w:pPr>
            <w:r>
              <w:t>Editorial</w:t>
            </w:r>
          </w:p>
        </w:tc>
        <w:tc>
          <w:tcPr>
            <w:tcW w:w="0" w:type="auto"/>
            <w:vAlign w:val="center"/>
          </w:tcPr>
          <w:p w:rsidR="00C265D3" w:rsidRDefault="00057D17">
            <w:pPr>
              <w:pStyle w:val="TableBodyText"/>
            </w:pPr>
            <w:r>
              <w:t>Changed language and formatting in the technical content.</w:t>
            </w:r>
          </w:p>
        </w:tc>
      </w:tr>
      <w:tr w:rsidR="00C265D3" w:rsidTr="00C265D3">
        <w:tc>
          <w:tcPr>
            <w:tcW w:w="0" w:type="auto"/>
            <w:vAlign w:val="center"/>
          </w:tcPr>
          <w:p w:rsidR="00C265D3" w:rsidRDefault="00057D17">
            <w:pPr>
              <w:pStyle w:val="TableBodyText"/>
            </w:pPr>
            <w:r>
              <w:t>7/20/2007</w:t>
            </w:r>
          </w:p>
        </w:tc>
        <w:tc>
          <w:tcPr>
            <w:tcW w:w="0" w:type="auto"/>
            <w:vAlign w:val="center"/>
          </w:tcPr>
          <w:p w:rsidR="00C265D3" w:rsidRDefault="00057D17">
            <w:pPr>
              <w:pStyle w:val="TableBodyText"/>
            </w:pPr>
            <w:r>
              <w:t>1.2.3</w:t>
            </w:r>
          </w:p>
        </w:tc>
        <w:tc>
          <w:tcPr>
            <w:tcW w:w="0" w:type="auto"/>
            <w:vAlign w:val="center"/>
          </w:tcPr>
          <w:p w:rsidR="00C265D3" w:rsidRDefault="00057D17">
            <w:pPr>
              <w:pStyle w:val="TableBodyText"/>
            </w:pPr>
            <w:r>
              <w:t>Editorial</w:t>
            </w:r>
          </w:p>
        </w:tc>
        <w:tc>
          <w:tcPr>
            <w:tcW w:w="0" w:type="auto"/>
            <w:vAlign w:val="center"/>
          </w:tcPr>
          <w:p w:rsidR="00C265D3" w:rsidRDefault="00057D17">
            <w:pPr>
              <w:pStyle w:val="TableBodyText"/>
            </w:pPr>
            <w:r>
              <w:t>Changed language and formatting in the technical content.</w:t>
            </w:r>
          </w:p>
        </w:tc>
      </w:tr>
      <w:tr w:rsidR="00C265D3" w:rsidTr="00C265D3">
        <w:tc>
          <w:tcPr>
            <w:tcW w:w="0" w:type="auto"/>
            <w:vAlign w:val="center"/>
          </w:tcPr>
          <w:p w:rsidR="00C265D3" w:rsidRDefault="00057D17">
            <w:pPr>
              <w:pStyle w:val="TableBodyText"/>
            </w:pPr>
            <w:r>
              <w:t>8/10/2007</w:t>
            </w:r>
          </w:p>
        </w:tc>
        <w:tc>
          <w:tcPr>
            <w:tcW w:w="0" w:type="auto"/>
            <w:vAlign w:val="center"/>
          </w:tcPr>
          <w:p w:rsidR="00C265D3" w:rsidRDefault="00057D17">
            <w:pPr>
              <w:pStyle w:val="TableBodyText"/>
            </w:pPr>
            <w:r>
              <w:t>1.2.4</w:t>
            </w:r>
          </w:p>
        </w:tc>
        <w:tc>
          <w:tcPr>
            <w:tcW w:w="0" w:type="auto"/>
            <w:vAlign w:val="center"/>
          </w:tcPr>
          <w:p w:rsidR="00C265D3" w:rsidRDefault="00057D17">
            <w:pPr>
              <w:pStyle w:val="TableBodyText"/>
            </w:pPr>
            <w:r>
              <w:t>Editorial</w:t>
            </w:r>
          </w:p>
        </w:tc>
        <w:tc>
          <w:tcPr>
            <w:tcW w:w="0" w:type="auto"/>
            <w:vAlign w:val="center"/>
          </w:tcPr>
          <w:p w:rsidR="00C265D3" w:rsidRDefault="00057D17">
            <w:pPr>
              <w:pStyle w:val="TableBodyText"/>
            </w:pPr>
            <w:r>
              <w:t>Changed language and formatting in the technical content.</w:t>
            </w:r>
          </w:p>
        </w:tc>
      </w:tr>
      <w:tr w:rsidR="00C265D3" w:rsidTr="00C265D3">
        <w:tc>
          <w:tcPr>
            <w:tcW w:w="0" w:type="auto"/>
            <w:vAlign w:val="center"/>
          </w:tcPr>
          <w:p w:rsidR="00C265D3" w:rsidRDefault="00057D17">
            <w:pPr>
              <w:pStyle w:val="TableBodyText"/>
            </w:pPr>
            <w:r>
              <w:t>9/28/2007</w:t>
            </w:r>
          </w:p>
        </w:tc>
        <w:tc>
          <w:tcPr>
            <w:tcW w:w="0" w:type="auto"/>
            <w:vAlign w:val="center"/>
          </w:tcPr>
          <w:p w:rsidR="00C265D3" w:rsidRDefault="00057D17">
            <w:pPr>
              <w:pStyle w:val="TableBodyText"/>
            </w:pPr>
            <w:r>
              <w:t>1.2.5</w:t>
            </w:r>
          </w:p>
        </w:tc>
        <w:tc>
          <w:tcPr>
            <w:tcW w:w="0" w:type="auto"/>
            <w:vAlign w:val="center"/>
          </w:tcPr>
          <w:p w:rsidR="00C265D3" w:rsidRDefault="00057D17">
            <w:pPr>
              <w:pStyle w:val="TableBodyText"/>
            </w:pPr>
            <w:r>
              <w:t>Editorial</w:t>
            </w:r>
          </w:p>
        </w:tc>
        <w:tc>
          <w:tcPr>
            <w:tcW w:w="0" w:type="auto"/>
            <w:vAlign w:val="center"/>
          </w:tcPr>
          <w:p w:rsidR="00C265D3" w:rsidRDefault="00057D17">
            <w:pPr>
              <w:pStyle w:val="TableBodyText"/>
            </w:pPr>
            <w:r>
              <w:t>Changed language and formatting in the technical content.</w:t>
            </w:r>
          </w:p>
        </w:tc>
      </w:tr>
      <w:tr w:rsidR="00C265D3" w:rsidTr="00C265D3">
        <w:tc>
          <w:tcPr>
            <w:tcW w:w="0" w:type="auto"/>
            <w:vAlign w:val="center"/>
          </w:tcPr>
          <w:p w:rsidR="00C265D3" w:rsidRDefault="00057D17">
            <w:pPr>
              <w:pStyle w:val="TableBodyText"/>
            </w:pPr>
            <w:r>
              <w:t>10/23/2007</w:t>
            </w:r>
          </w:p>
        </w:tc>
        <w:tc>
          <w:tcPr>
            <w:tcW w:w="0" w:type="auto"/>
            <w:vAlign w:val="center"/>
          </w:tcPr>
          <w:p w:rsidR="00C265D3" w:rsidRDefault="00057D17">
            <w:pPr>
              <w:pStyle w:val="TableBodyText"/>
            </w:pPr>
            <w:r>
              <w:t>1.2.6</w:t>
            </w:r>
          </w:p>
        </w:tc>
        <w:tc>
          <w:tcPr>
            <w:tcW w:w="0" w:type="auto"/>
            <w:vAlign w:val="center"/>
          </w:tcPr>
          <w:p w:rsidR="00C265D3" w:rsidRDefault="00057D17">
            <w:pPr>
              <w:pStyle w:val="TableBodyText"/>
            </w:pPr>
            <w:r>
              <w:t>Editorial</w:t>
            </w:r>
          </w:p>
        </w:tc>
        <w:tc>
          <w:tcPr>
            <w:tcW w:w="0" w:type="auto"/>
            <w:vAlign w:val="center"/>
          </w:tcPr>
          <w:p w:rsidR="00C265D3" w:rsidRDefault="00057D17">
            <w:pPr>
              <w:pStyle w:val="TableBodyText"/>
            </w:pPr>
            <w:r>
              <w:t>Changed language and formatting in the technical content.</w:t>
            </w:r>
          </w:p>
        </w:tc>
      </w:tr>
      <w:tr w:rsidR="00C265D3" w:rsidTr="00C265D3">
        <w:tc>
          <w:tcPr>
            <w:tcW w:w="0" w:type="auto"/>
            <w:vAlign w:val="center"/>
          </w:tcPr>
          <w:p w:rsidR="00C265D3" w:rsidRDefault="00057D17">
            <w:pPr>
              <w:pStyle w:val="TableBodyText"/>
            </w:pPr>
            <w:r>
              <w:t>11/30/2007</w:t>
            </w:r>
          </w:p>
        </w:tc>
        <w:tc>
          <w:tcPr>
            <w:tcW w:w="0" w:type="auto"/>
            <w:vAlign w:val="center"/>
          </w:tcPr>
          <w:p w:rsidR="00C265D3" w:rsidRDefault="00057D17">
            <w:pPr>
              <w:pStyle w:val="TableBodyText"/>
            </w:pPr>
            <w:r>
              <w:t>1.2.7</w:t>
            </w:r>
          </w:p>
        </w:tc>
        <w:tc>
          <w:tcPr>
            <w:tcW w:w="0" w:type="auto"/>
            <w:vAlign w:val="center"/>
          </w:tcPr>
          <w:p w:rsidR="00C265D3" w:rsidRDefault="00057D17">
            <w:pPr>
              <w:pStyle w:val="TableBodyText"/>
            </w:pPr>
            <w:r>
              <w:t>Editorial</w:t>
            </w:r>
          </w:p>
        </w:tc>
        <w:tc>
          <w:tcPr>
            <w:tcW w:w="0" w:type="auto"/>
            <w:vAlign w:val="center"/>
          </w:tcPr>
          <w:p w:rsidR="00C265D3" w:rsidRDefault="00057D17">
            <w:pPr>
              <w:pStyle w:val="TableBodyText"/>
            </w:pPr>
            <w:r>
              <w:t>Changed language and formatting in the technical content.</w:t>
            </w:r>
          </w:p>
        </w:tc>
      </w:tr>
      <w:tr w:rsidR="00C265D3" w:rsidTr="00C265D3">
        <w:tc>
          <w:tcPr>
            <w:tcW w:w="0" w:type="auto"/>
            <w:vAlign w:val="center"/>
          </w:tcPr>
          <w:p w:rsidR="00C265D3" w:rsidRDefault="00057D17">
            <w:pPr>
              <w:pStyle w:val="TableBodyText"/>
            </w:pPr>
            <w:r>
              <w:t>1/25/2008</w:t>
            </w:r>
          </w:p>
        </w:tc>
        <w:tc>
          <w:tcPr>
            <w:tcW w:w="0" w:type="auto"/>
            <w:vAlign w:val="center"/>
          </w:tcPr>
          <w:p w:rsidR="00C265D3" w:rsidRDefault="00057D17">
            <w:pPr>
              <w:pStyle w:val="TableBodyText"/>
            </w:pPr>
            <w:r>
              <w:t>1.2.8</w:t>
            </w:r>
          </w:p>
        </w:tc>
        <w:tc>
          <w:tcPr>
            <w:tcW w:w="0" w:type="auto"/>
            <w:vAlign w:val="center"/>
          </w:tcPr>
          <w:p w:rsidR="00C265D3" w:rsidRDefault="00057D17">
            <w:pPr>
              <w:pStyle w:val="TableBodyText"/>
            </w:pPr>
            <w:r>
              <w:t>Editorial</w:t>
            </w:r>
          </w:p>
        </w:tc>
        <w:tc>
          <w:tcPr>
            <w:tcW w:w="0" w:type="auto"/>
            <w:vAlign w:val="center"/>
          </w:tcPr>
          <w:p w:rsidR="00C265D3" w:rsidRDefault="00057D17">
            <w:pPr>
              <w:pStyle w:val="TableBodyText"/>
            </w:pPr>
            <w:r>
              <w:t>Changed language and formatting in the technical content.</w:t>
            </w:r>
          </w:p>
        </w:tc>
      </w:tr>
      <w:tr w:rsidR="00C265D3" w:rsidTr="00C265D3">
        <w:tc>
          <w:tcPr>
            <w:tcW w:w="0" w:type="auto"/>
            <w:vAlign w:val="center"/>
          </w:tcPr>
          <w:p w:rsidR="00C265D3" w:rsidRDefault="00057D17">
            <w:pPr>
              <w:pStyle w:val="TableBodyText"/>
            </w:pPr>
            <w:r>
              <w:t>3/14/2008</w:t>
            </w:r>
          </w:p>
        </w:tc>
        <w:tc>
          <w:tcPr>
            <w:tcW w:w="0" w:type="auto"/>
            <w:vAlign w:val="center"/>
          </w:tcPr>
          <w:p w:rsidR="00C265D3" w:rsidRDefault="00057D17">
            <w:pPr>
              <w:pStyle w:val="TableBodyText"/>
            </w:pPr>
            <w:r>
              <w:t>1.2.9</w:t>
            </w:r>
          </w:p>
        </w:tc>
        <w:tc>
          <w:tcPr>
            <w:tcW w:w="0" w:type="auto"/>
            <w:vAlign w:val="center"/>
          </w:tcPr>
          <w:p w:rsidR="00C265D3" w:rsidRDefault="00057D17">
            <w:pPr>
              <w:pStyle w:val="TableBodyText"/>
            </w:pPr>
            <w:r>
              <w:t>Editorial</w:t>
            </w:r>
          </w:p>
        </w:tc>
        <w:tc>
          <w:tcPr>
            <w:tcW w:w="0" w:type="auto"/>
            <w:vAlign w:val="center"/>
          </w:tcPr>
          <w:p w:rsidR="00C265D3" w:rsidRDefault="00057D17">
            <w:pPr>
              <w:pStyle w:val="TableBodyText"/>
            </w:pPr>
            <w:r>
              <w:t>Changed language and formatting in the technical content.</w:t>
            </w:r>
          </w:p>
        </w:tc>
      </w:tr>
      <w:tr w:rsidR="00C265D3" w:rsidTr="00C265D3">
        <w:tc>
          <w:tcPr>
            <w:tcW w:w="0" w:type="auto"/>
            <w:vAlign w:val="center"/>
          </w:tcPr>
          <w:p w:rsidR="00C265D3" w:rsidRDefault="00057D17">
            <w:pPr>
              <w:pStyle w:val="TableBodyText"/>
            </w:pPr>
            <w:r>
              <w:t>5/16/2008</w:t>
            </w:r>
          </w:p>
        </w:tc>
        <w:tc>
          <w:tcPr>
            <w:tcW w:w="0" w:type="auto"/>
            <w:vAlign w:val="center"/>
          </w:tcPr>
          <w:p w:rsidR="00C265D3" w:rsidRDefault="00057D17">
            <w:pPr>
              <w:pStyle w:val="TableBodyText"/>
            </w:pPr>
            <w:r>
              <w:t>2.0</w:t>
            </w:r>
          </w:p>
        </w:tc>
        <w:tc>
          <w:tcPr>
            <w:tcW w:w="0" w:type="auto"/>
            <w:vAlign w:val="center"/>
          </w:tcPr>
          <w:p w:rsidR="00C265D3" w:rsidRDefault="00057D17">
            <w:pPr>
              <w:pStyle w:val="TableBodyText"/>
            </w:pPr>
            <w:r>
              <w:t>Major</w:t>
            </w:r>
          </w:p>
        </w:tc>
        <w:tc>
          <w:tcPr>
            <w:tcW w:w="0" w:type="auto"/>
            <w:vAlign w:val="center"/>
          </w:tcPr>
          <w:p w:rsidR="00C265D3" w:rsidRDefault="00057D17">
            <w:pPr>
              <w:pStyle w:val="TableBodyText"/>
            </w:pPr>
            <w:r>
              <w:t>Updated and revised the technical content.</w:t>
            </w:r>
          </w:p>
        </w:tc>
      </w:tr>
      <w:tr w:rsidR="00C265D3" w:rsidTr="00C265D3">
        <w:tc>
          <w:tcPr>
            <w:tcW w:w="0" w:type="auto"/>
            <w:vAlign w:val="center"/>
          </w:tcPr>
          <w:p w:rsidR="00C265D3" w:rsidRDefault="00057D17">
            <w:pPr>
              <w:pStyle w:val="TableBodyText"/>
            </w:pPr>
            <w:r>
              <w:t>6/20/2008</w:t>
            </w:r>
          </w:p>
        </w:tc>
        <w:tc>
          <w:tcPr>
            <w:tcW w:w="0" w:type="auto"/>
            <w:vAlign w:val="center"/>
          </w:tcPr>
          <w:p w:rsidR="00C265D3" w:rsidRDefault="00057D17">
            <w:pPr>
              <w:pStyle w:val="TableBodyText"/>
            </w:pPr>
            <w:r>
              <w:t>2.0.1</w:t>
            </w:r>
          </w:p>
        </w:tc>
        <w:tc>
          <w:tcPr>
            <w:tcW w:w="0" w:type="auto"/>
            <w:vAlign w:val="center"/>
          </w:tcPr>
          <w:p w:rsidR="00C265D3" w:rsidRDefault="00057D17">
            <w:pPr>
              <w:pStyle w:val="TableBodyText"/>
            </w:pPr>
            <w:r>
              <w:t>Editorial</w:t>
            </w:r>
          </w:p>
        </w:tc>
        <w:tc>
          <w:tcPr>
            <w:tcW w:w="0" w:type="auto"/>
            <w:vAlign w:val="center"/>
          </w:tcPr>
          <w:p w:rsidR="00C265D3" w:rsidRDefault="00057D17">
            <w:pPr>
              <w:pStyle w:val="TableBodyText"/>
            </w:pPr>
            <w:r>
              <w:t>Changed language and formatting in the technical content.</w:t>
            </w:r>
          </w:p>
        </w:tc>
      </w:tr>
      <w:tr w:rsidR="00C265D3" w:rsidTr="00C265D3">
        <w:tc>
          <w:tcPr>
            <w:tcW w:w="0" w:type="auto"/>
            <w:vAlign w:val="center"/>
          </w:tcPr>
          <w:p w:rsidR="00C265D3" w:rsidRDefault="00057D17">
            <w:pPr>
              <w:pStyle w:val="TableBodyText"/>
            </w:pPr>
            <w:r>
              <w:t>7/25/2008</w:t>
            </w:r>
          </w:p>
        </w:tc>
        <w:tc>
          <w:tcPr>
            <w:tcW w:w="0" w:type="auto"/>
            <w:vAlign w:val="center"/>
          </w:tcPr>
          <w:p w:rsidR="00C265D3" w:rsidRDefault="00057D17">
            <w:pPr>
              <w:pStyle w:val="TableBodyText"/>
            </w:pPr>
            <w:r>
              <w:t>2.0.2</w:t>
            </w:r>
          </w:p>
        </w:tc>
        <w:tc>
          <w:tcPr>
            <w:tcW w:w="0" w:type="auto"/>
            <w:vAlign w:val="center"/>
          </w:tcPr>
          <w:p w:rsidR="00C265D3" w:rsidRDefault="00057D17">
            <w:pPr>
              <w:pStyle w:val="TableBodyText"/>
            </w:pPr>
            <w:r>
              <w:t>Editorial</w:t>
            </w:r>
          </w:p>
        </w:tc>
        <w:tc>
          <w:tcPr>
            <w:tcW w:w="0" w:type="auto"/>
            <w:vAlign w:val="center"/>
          </w:tcPr>
          <w:p w:rsidR="00C265D3" w:rsidRDefault="00057D17">
            <w:pPr>
              <w:pStyle w:val="TableBodyText"/>
            </w:pPr>
            <w:r>
              <w:t>Changed lang</w:t>
            </w:r>
            <w:r>
              <w:t>uage and formatting in the technical content.</w:t>
            </w:r>
          </w:p>
        </w:tc>
      </w:tr>
      <w:tr w:rsidR="00C265D3" w:rsidTr="00C265D3">
        <w:tc>
          <w:tcPr>
            <w:tcW w:w="0" w:type="auto"/>
            <w:vAlign w:val="center"/>
          </w:tcPr>
          <w:p w:rsidR="00C265D3" w:rsidRDefault="00057D17">
            <w:pPr>
              <w:pStyle w:val="TableBodyText"/>
            </w:pPr>
            <w:r>
              <w:t>8/29/2008</w:t>
            </w:r>
          </w:p>
        </w:tc>
        <w:tc>
          <w:tcPr>
            <w:tcW w:w="0" w:type="auto"/>
            <w:vAlign w:val="center"/>
          </w:tcPr>
          <w:p w:rsidR="00C265D3" w:rsidRDefault="00057D17">
            <w:pPr>
              <w:pStyle w:val="TableBodyText"/>
            </w:pPr>
            <w:r>
              <w:t>2.0.3</w:t>
            </w:r>
          </w:p>
        </w:tc>
        <w:tc>
          <w:tcPr>
            <w:tcW w:w="0" w:type="auto"/>
            <w:vAlign w:val="center"/>
          </w:tcPr>
          <w:p w:rsidR="00C265D3" w:rsidRDefault="00057D17">
            <w:pPr>
              <w:pStyle w:val="TableBodyText"/>
            </w:pPr>
            <w:r>
              <w:t>Editorial</w:t>
            </w:r>
          </w:p>
        </w:tc>
        <w:tc>
          <w:tcPr>
            <w:tcW w:w="0" w:type="auto"/>
            <w:vAlign w:val="center"/>
          </w:tcPr>
          <w:p w:rsidR="00C265D3" w:rsidRDefault="00057D17">
            <w:pPr>
              <w:pStyle w:val="TableBodyText"/>
            </w:pPr>
            <w:r>
              <w:t>Changed language and formatting in the technical content.</w:t>
            </w:r>
          </w:p>
        </w:tc>
      </w:tr>
      <w:tr w:rsidR="00C265D3" w:rsidTr="00C265D3">
        <w:tc>
          <w:tcPr>
            <w:tcW w:w="0" w:type="auto"/>
            <w:vAlign w:val="center"/>
          </w:tcPr>
          <w:p w:rsidR="00C265D3" w:rsidRDefault="00057D17">
            <w:pPr>
              <w:pStyle w:val="TableBodyText"/>
            </w:pPr>
            <w:r>
              <w:t>10/24/2008</w:t>
            </w:r>
          </w:p>
        </w:tc>
        <w:tc>
          <w:tcPr>
            <w:tcW w:w="0" w:type="auto"/>
            <w:vAlign w:val="center"/>
          </w:tcPr>
          <w:p w:rsidR="00C265D3" w:rsidRDefault="00057D17">
            <w:pPr>
              <w:pStyle w:val="TableBodyText"/>
            </w:pPr>
            <w:r>
              <w:t>2.0.4</w:t>
            </w:r>
          </w:p>
        </w:tc>
        <w:tc>
          <w:tcPr>
            <w:tcW w:w="0" w:type="auto"/>
            <w:vAlign w:val="center"/>
          </w:tcPr>
          <w:p w:rsidR="00C265D3" w:rsidRDefault="00057D17">
            <w:pPr>
              <w:pStyle w:val="TableBodyText"/>
            </w:pPr>
            <w:r>
              <w:t>Editorial</w:t>
            </w:r>
          </w:p>
        </w:tc>
        <w:tc>
          <w:tcPr>
            <w:tcW w:w="0" w:type="auto"/>
            <w:vAlign w:val="center"/>
          </w:tcPr>
          <w:p w:rsidR="00C265D3" w:rsidRDefault="00057D17">
            <w:pPr>
              <w:pStyle w:val="TableBodyText"/>
            </w:pPr>
            <w:r>
              <w:t>Changed language and formatting in the technical content.</w:t>
            </w:r>
          </w:p>
        </w:tc>
      </w:tr>
      <w:tr w:rsidR="00C265D3" w:rsidTr="00C265D3">
        <w:tc>
          <w:tcPr>
            <w:tcW w:w="0" w:type="auto"/>
            <w:vAlign w:val="center"/>
          </w:tcPr>
          <w:p w:rsidR="00C265D3" w:rsidRDefault="00057D17">
            <w:pPr>
              <w:pStyle w:val="TableBodyText"/>
            </w:pPr>
            <w:r>
              <w:t>12/5/2008</w:t>
            </w:r>
          </w:p>
        </w:tc>
        <w:tc>
          <w:tcPr>
            <w:tcW w:w="0" w:type="auto"/>
            <w:vAlign w:val="center"/>
          </w:tcPr>
          <w:p w:rsidR="00C265D3" w:rsidRDefault="00057D17">
            <w:pPr>
              <w:pStyle w:val="TableBodyText"/>
            </w:pPr>
            <w:r>
              <w:t>3.0</w:t>
            </w:r>
          </w:p>
        </w:tc>
        <w:tc>
          <w:tcPr>
            <w:tcW w:w="0" w:type="auto"/>
            <w:vAlign w:val="center"/>
          </w:tcPr>
          <w:p w:rsidR="00C265D3" w:rsidRDefault="00057D17">
            <w:pPr>
              <w:pStyle w:val="TableBodyText"/>
            </w:pPr>
            <w:r>
              <w:t>Major</w:t>
            </w:r>
          </w:p>
        </w:tc>
        <w:tc>
          <w:tcPr>
            <w:tcW w:w="0" w:type="auto"/>
            <w:vAlign w:val="center"/>
          </w:tcPr>
          <w:p w:rsidR="00C265D3" w:rsidRDefault="00057D17">
            <w:pPr>
              <w:pStyle w:val="TableBodyText"/>
            </w:pPr>
            <w:r>
              <w:t>Updated and revised the technical content.</w:t>
            </w:r>
          </w:p>
        </w:tc>
      </w:tr>
      <w:tr w:rsidR="00C265D3" w:rsidTr="00C265D3">
        <w:tc>
          <w:tcPr>
            <w:tcW w:w="0" w:type="auto"/>
            <w:vAlign w:val="center"/>
          </w:tcPr>
          <w:p w:rsidR="00C265D3" w:rsidRDefault="00057D17">
            <w:pPr>
              <w:pStyle w:val="TableBodyText"/>
            </w:pPr>
            <w:r>
              <w:t>1/16/2009</w:t>
            </w:r>
          </w:p>
        </w:tc>
        <w:tc>
          <w:tcPr>
            <w:tcW w:w="0" w:type="auto"/>
            <w:vAlign w:val="center"/>
          </w:tcPr>
          <w:p w:rsidR="00C265D3" w:rsidRDefault="00057D17">
            <w:pPr>
              <w:pStyle w:val="TableBodyText"/>
            </w:pPr>
            <w:r>
              <w:t>3.0.1</w:t>
            </w:r>
          </w:p>
        </w:tc>
        <w:tc>
          <w:tcPr>
            <w:tcW w:w="0" w:type="auto"/>
            <w:vAlign w:val="center"/>
          </w:tcPr>
          <w:p w:rsidR="00C265D3" w:rsidRDefault="00057D17">
            <w:pPr>
              <w:pStyle w:val="TableBodyText"/>
            </w:pPr>
            <w:r>
              <w:t>Editorial</w:t>
            </w:r>
          </w:p>
        </w:tc>
        <w:tc>
          <w:tcPr>
            <w:tcW w:w="0" w:type="auto"/>
            <w:vAlign w:val="center"/>
          </w:tcPr>
          <w:p w:rsidR="00C265D3" w:rsidRDefault="00057D17">
            <w:pPr>
              <w:pStyle w:val="TableBodyText"/>
            </w:pPr>
            <w:r>
              <w:t>Changed language and formatting in the technical content.</w:t>
            </w:r>
          </w:p>
        </w:tc>
      </w:tr>
      <w:tr w:rsidR="00C265D3" w:rsidTr="00C265D3">
        <w:tc>
          <w:tcPr>
            <w:tcW w:w="0" w:type="auto"/>
            <w:vAlign w:val="center"/>
          </w:tcPr>
          <w:p w:rsidR="00C265D3" w:rsidRDefault="00057D17">
            <w:pPr>
              <w:pStyle w:val="TableBodyText"/>
            </w:pPr>
            <w:r>
              <w:t>2/27/2009</w:t>
            </w:r>
          </w:p>
        </w:tc>
        <w:tc>
          <w:tcPr>
            <w:tcW w:w="0" w:type="auto"/>
            <w:vAlign w:val="center"/>
          </w:tcPr>
          <w:p w:rsidR="00C265D3" w:rsidRDefault="00057D17">
            <w:pPr>
              <w:pStyle w:val="TableBodyText"/>
            </w:pPr>
            <w:r>
              <w:t>3.0.2</w:t>
            </w:r>
          </w:p>
        </w:tc>
        <w:tc>
          <w:tcPr>
            <w:tcW w:w="0" w:type="auto"/>
            <w:vAlign w:val="center"/>
          </w:tcPr>
          <w:p w:rsidR="00C265D3" w:rsidRDefault="00057D17">
            <w:pPr>
              <w:pStyle w:val="TableBodyText"/>
            </w:pPr>
            <w:r>
              <w:t>Editorial</w:t>
            </w:r>
          </w:p>
        </w:tc>
        <w:tc>
          <w:tcPr>
            <w:tcW w:w="0" w:type="auto"/>
            <w:vAlign w:val="center"/>
          </w:tcPr>
          <w:p w:rsidR="00C265D3" w:rsidRDefault="00057D17">
            <w:pPr>
              <w:pStyle w:val="TableBodyText"/>
            </w:pPr>
            <w:r>
              <w:t>Changed language and formatting in the technical content.</w:t>
            </w:r>
          </w:p>
        </w:tc>
      </w:tr>
      <w:tr w:rsidR="00C265D3" w:rsidTr="00C265D3">
        <w:tc>
          <w:tcPr>
            <w:tcW w:w="0" w:type="auto"/>
            <w:vAlign w:val="center"/>
          </w:tcPr>
          <w:p w:rsidR="00C265D3" w:rsidRDefault="00057D17">
            <w:pPr>
              <w:pStyle w:val="TableBodyText"/>
            </w:pPr>
            <w:r>
              <w:t>4/10/2009</w:t>
            </w:r>
          </w:p>
        </w:tc>
        <w:tc>
          <w:tcPr>
            <w:tcW w:w="0" w:type="auto"/>
            <w:vAlign w:val="center"/>
          </w:tcPr>
          <w:p w:rsidR="00C265D3" w:rsidRDefault="00057D17">
            <w:pPr>
              <w:pStyle w:val="TableBodyText"/>
            </w:pPr>
            <w:r>
              <w:t>3.0.3</w:t>
            </w:r>
          </w:p>
        </w:tc>
        <w:tc>
          <w:tcPr>
            <w:tcW w:w="0" w:type="auto"/>
            <w:vAlign w:val="center"/>
          </w:tcPr>
          <w:p w:rsidR="00C265D3" w:rsidRDefault="00057D17">
            <w:pPr>
              <w:pStyle w:val="TableBodyText"/>
            </w:pPr>
            <w:r>
              <w:t>Editorial</w:t>
            </w:r>
          </w:p>
        </w:tc>
        <w:tc>
          <w:tcPr>
            <w:tcW w:w="0" w:type="auto"/>
            <w:vAlign w:val="center"/>
          </w:tcPr>
          <w:p w:rsidR="00C265D3" w:rsidRDefault="00057D17">
            <w:pPr>
              <w:pStyle w:val="TableBodyText"/>
            </w:pPr>
            <w:r>
              <w:t>Changed language and formatting in the technical content.</w:t>
            </w:r>
          </w:p>
        </w:tc>
      </w:tr>
      <w:tr w:rsidR="00C265D3" w:rsidTr="00C265D3">
        <w:tc>
          <w:tcPr>
            <w:tcW w:w="0" w:type="auto"/>
            <w:vAlign w:val="center"/>
          </w:tcPr>
          <w:p w:rsidR="00C265D3" w:rsidRDefault="00057D17">
            <w:pPr>
              <w:pStyle w:val="TableBodyText"/>
            </w:pPr>
            <w:r>
              <w:t>5/22/2009</w:t>
            </w:r>
          </w:p>
        </w:tc>
        <w:tc>
          <w:tcPr>
            <w:tcW w:w="0" w:type="auto"/>
            <w:vAlign w:val="center"/>
          </w:tcPr>
          <w:p w:rsidR="00C265D3" w:rsidRDefault="00057D17">
            <w:pPr>
              <w:pStyle w:val="TableBodyText"/>
            </w:pPr>
            <w:r>
              <w:t>3.1</w:t>
            </w:r>
          </w:p>
        </w:tc>
        <w:tc>
          <w:tcPr>
            <w:tcW w:w="0" w:type="auto"/>
            <w:vAlign w:val="center"/>
          </w:tcPr>
          <w:p w:rsidR="00C265D3" w:rsidRDefault="00057D17">
            <w:pPr>
              <w:pStyle w:val="TableBodyText"/>
            </w:pPr>
            <w:r>
              <w:t>Minor</w:t>
            </w:r>
          </w:p>
        </w:tc>
        <w:tc>
          <w:tcPr>
            <w:tcW w:w="0" w:type="auto"/>
            <w:vAlign w:val="center"/>
          </w:tcPr>
          <w:p w:rsidR="00C265D3" w:rsidRDefault="00057D17">
            <w:pPr>
              <w:pStyle w:val="TableBodyText"/>
            </w:pPr>
            <w:r>
              <w:t>Clarified the meaning of the technical content.</w:t>
            </w:r>
          </w:p>
        </w:tc>
      </w:tr>
      <w:tr w:rsidR="00C265D3" w:rsidTr="00C265D3">
        <w:tc>
          <w:tcPr>
            <w:tcW w:w="0" w:type="auto"/>
            <w:vAlign w:val="center"/>
          </w:tcPr>
          <w:p w:rsidR="00C265D3" w:rsidRDefault="00057D17">
            <w:pPr>
              <w:pStyle w:val="TableBodyText"/>
            </w:pPr>
            <w:r>
              <w:t>7/2/2009</w:t>
            </w:r>
          </w:p>
        </w:tc>
        <w:tc>
          <w:tcPr>
            <w:tcW w:w="0" w:type="auto"/>
            <w:vAlign w:val="center"/>
          </w:tcPr>
          <w:p w:rsidR="00C265D3" w:rsidRDefault="00057D17">
            <w:pPr>
              <w:pStyle w:val="TableBodyText"/>
            </w:pPr>
            <w:r>
              <w:t>3.1.1</w:t>
            </w:r>
          </w:p>
        </w:tc>
        <w:tc>
          <w:tcPr>
            <w:tcW w:w="0" w:type="auto"/>
            <w:vAlign w:val="center"/>
          </w:tcPr>
          <w:p w:rsidR="00C265D3" w:rsidRDefault="00057D17">
            <w:pPr>
              <w:pStyle w:val="TableBodyText"/>
            </w:pPr>
            <w:r>
              <w:t>Editorial</w:t>
            </w:r>
          </w:p>
        </w:tc>
        <w:tc>
          <w:tcPr>
            <w:tcW w:w="0" w:type="auto"/>
            <w:vAlign w:val="center"/>
          </w:tcPr>
          <w:p w:rsidR="00C265D3" w:rsidRDefault="00057D17">
            <w:pPr>
              <w:pStyle w:val="TableBodyText"/>
            </w:pPr>
            <w:r>
              <w:t>Changed language and formatting in the technical content.</w:t>
            </w:r>
          </w:p>
        </w:tc>
      </w:tr>
      <w:tr w:rsidR="00C265D3" w:rsidTr="00C265D3">
        <w:tc>
          <w:tcPr>
            <w:tcW w:w="0" w:type="auto"/>
            <w:vAlign w:val="center"/>
          </w:tcPr>
          <w:p w:rsidR="00C265D3" w:rsidRDefault="00057D17">
            <w:pPr>
              <w:pStyle w:val="TableBodyText"/>
            </w:pPr>
            <w:r>
              <w:t>8/14/2009</w:t>
            </w:r>
          </w:p>
        </w:tc>
        <w:tc>
          <w:tcPr>
            <w:tcW w:w="0" w:type="auto"/>
            <w:vAlign w:val="center"/>
          </w:tcPr>
          <w:p w:rsidR="00C265D3" w:rsidRDefault="00057D17">
            <w:pPr>
              <w:pStyle w:val="TableBodyText"/>
            </w:pPr>
            <w:r>
              <w:t>3.2</w:t>
            </w:r>
          </w:p>
        </w:tc>
        <w:tc>
          <w:tcPr>
            <w:tcW w:w="0" w:type="auto"/>
            <w:vAlign w:val="center"/>
          </w:tcPr>
          <w:p w:rsidR="00C265D3" w:rsidRDefault="00057D17">
            <w:pPr>
              <w:pStyle w:val="TableBodyText"/>
            </w:pPr>
            <w:r>
              <w:t>Minor</w:t>
            </w:r>
          </w:p>
        </w:tc>
        <w:tc>
          <w:tcPr>
            <w:tcW w:w="0" w:type="auto"/>
            <w:vAlign w:val="center"/>
          </w:tcPr>
          <w:p w:rsidR="00C265D3" w:rsidRDefault="00057D17">
            <w:pPr>
              <w:pStyle w:val="TableBodyText"/>
            </w:pPr>
            <w:r>
              <w:t>Clarified the meaning of the technical content.</w:t>
            </w:r>
          </w:p>
        </w:tc>
      </w:tr>
      <w:tr w:rsidR="00C265D3" w:rsidTr="00C265D3">
        <w:tc>
          <w:tcPr>
            <w:tcW w:w="0" w:type="auto"/>
            <w:vAlign w:val="center"/>
          </w:tcPr>
          <w:p w:rsidR="00C265D3" w:rsidRDefault="00057D17">
            <w:pPr>
              <w:pStyle w:val="TableBodyText"/>
            </w:pPr>
            <w:r>
              <w:t>9/25/2009</w:t>
            </w:r>
          </w:p>
        </w:tc>
        <w:tc>
          <w:tcPr>
            <w:tcW w:w="0" w:type="auto"/>
            <w:vAlign w:val="center"/>
          </w:tcPr>
          <w:p w:rsidR="00C265D3" w:rsidRDefault="00057D17">
            <w:pPr>
              <w:pStyle w:val="TableBodyText"/>
            </w:pPr>
            <w:r>
              <w:t>4.0</w:t>
            </w:r>
          </w:p>
        </w:tc>
        <w:tc>
          <w:tcPr>
            <w:tcW w:w="0" w:type="auto"/>
            <w:vAlign w:val="center"/>
          </w:tcPr>
          <w:p w:rsidR="00C265D3" w:rsidRDefault="00057D17">
            <w:pPr>
              <w:pStyle w:val="TableBodyText"/>
            </w:pPr>
            <w:r>
              <w:t>Major</w:t>
            </w:r>
          </w:p>
        </w:tc>
        <w:tc>
          <w:tcPr>
            <w:tcW w:w="0" w:type="auto"/>
            <w:vAlign w:val="center"/>
          </w:tcPr>
          <w:p w:rsidR="00C265D3" w:rsidRDefault="00057D17">
            <w:pPr>
              <w:pStyle w:val="TableBodyText"/>
            </w:pPr>
            <w:r>
              <w:t>Updated and revised the technical content.</w:t>
            </w:r>
          </w:p>
        </w:tc>
      </w:tr>
      <w:tr w:rsidR="00C265D3" w:rsidTr="00C265D3">
        <w:tc>
          <w:tcPr>
            <w:tcW w:w="0" w:type="auto"/>
            <w:vAlign w:val="center"/>
          </w:tcPr>
          <w:p w:rsidR="00C265D3" w:rsidRDefault="00057D17">
            <w:pPr>
              <w:pStyle w:val="TableBodyText"/>
            </w:pPr>
            <w:r>
              <w:t>11/6/2009</w:t>
            </w:r>
          </w:p>
        </w:tc>
        <w:tc>
          <w:tcPr>
            <w:tcW w:w="0" w:type="auto"/>
            <w:vAlign w:val="center"/>
          </w:tcPr>
          <w:p w:rsidR="00C265D3" w:rsidRDefault="00057D17">
            <w:pPr>
              <w:pStyle w:val="TableBodyText"/>
            </w:pPr>
            <w:r>
              <w:t>4.1</w:t>
            </w:r>
          </w:p>
        </w:tc>
        <w:tc>
          <w:tcPr>
            <w:tcW w:w="0" w:type="auto"/>
            <w:vAlign w:val="center"/>
          </w:tcPr>
          <w:p w:rsidR="00C265D3" w:rsidRDefault="00057D17">
            <w:pPr>
              <w:pStyle w:val="TableBodyText"/>
            </w:pPr>
            <w:r>
              <w:t>Minor</w:t>
            </w:r>
          </w:p>
        </w:tc>
        <w:tc>
          <w:tcPr>
            <w:tcW w:w="0" w:type="auto"/>
            <w:vAlign w:val="center"/>
          </w:tcPr>
          <w:p w:rsidR="00C265D3" w:rsidRDefault="00057D17">
            <w:pPr>
              <w:pStyle w:val="TableBodyText"/>
            </w:pPr>
            <w:r>
              <w:t>Clarified the meaning of the technical content.</w:t>
            </w:r>
          </w:p>
        </w:tc>
      </w:tr>
      <w:tr w:rsidR="00C265D3" w:rsidTr="00C265D3">
        <w:tc>
          <w:tcPr>
            <w:tcW w:w="0" w:type="auto"/>
            <w:vAlign w:val="center"/>
          </w:tcPr>
          <w:p w:rsidR="00C265D3" w:rsidRDefault="00057D17">
            <w:pPr>
              <w:pStyle w:val="TableBodyText"/>
            </w:pPr>
            <w:r>
              <w:t>12/18/2009</w:t>
            </w:r>
          </w:p>
        </w:tc>
        <w:tc>
          <w:tcPr>
            <w:tcW w:w="0" w:type="auto"/>
            <w:vAlign w:val="center"/>
          </w:tcPr>
          <w:p w:rsidR="00C265D3" w:rsidRDefault="00057D17">
            <w:pPr>
              <w:pStyle w:val="TableBodyText"/>
            </w:pPr>
            <w:r>
              <w:t>5.0</w:t>
            </w:r>
          </w:p>
        </w:tc>
        <w:tc>
          <w:tcPr>
            <w:tcW w:w="0" w:type="auto"/>
            <w:vAlign w:val="center"/>
          </w:tcPr>
          <w:p w:rsidR="00C265D3" w:rsidRDefault="00057D17">
            <w:pPr>
              <w:pStyle w:val="TableBodyText"/>
            </w:pPr>
            <w:r>
              <w:t>Major</w:t>
            </w:r>
          </w:p>
        </w:tc>
        <w:tc>
          <w:tcPr>
            <w:tcW w:w="0" w:type="auto"/>
            <w:vAlign w:val="center"/>
          </w:tcPr>
          <w:p w:rsidR="00C265D3" w:rsidRDefault="00057D17">
            <w:pPr>
              <w:pStyle w:val="TableBodyText"/>
            </w:pPr>
            <w:r>
              <w:t>Updated and revised the technical content.</w:t>
            </w:r>
          </w:p>
        </w:tc>
      </w:tr>
      <w:tr w:rsidR="00C265D3" w:rsidTr="00C265D3">
        <w:tc>
          <w:tcPr>
            <w:tcW w:w="0" w:type="auto"/>
            <w:vAlign w:val="center"/>
          </w:tcPr>
          <w:p w:rsidR="00C265D3" w:rsidRDefault="00057D17">
            <w:pPr>
              <w:pStyle w:val="TableBodyText"/>
            </w:pPr>
            <w:r>
              <w:t>1/29/2010</w:t>
            </w:r>
          </w:p>
        </w:tc>
        <w:tc>
          <w:tcPr>
            <w:tcW w:w="0" w:type="auto"/>
            <w:vAlign w:val="center"/>
          </w:tcPr>
          <w:p w:rsidR="00C265D3" w:rsidRDefault="00057D17">
            <w:pPr>
              <w:pStyle w:val="TableBodyText"/>
            </w:pPr>
            <w:r>
              <w:t>6.0</w:t>
            </w:r>
          </w:p>
        </w:tc>
        <w:tc>
          <w:tcPr>
            <w:tcW w:w="0" w:type="auto"/>
            <w:vAlign w:val="center"/>
          </w:tcPr>
          <w:p w:rsidR="00C265D3" w:rsidRDefault="00057D17">
            <w:pPr>
              <w:pStyle w:val="TableBodyText"/>
            </w:pPr>
            <w:r>
              <w:t>Major</w:t>
            </w:r>
          </w:p>
        </w:tc>
        <w:tc>
          <w:tcPr>
            <w:tcW w:w="0" w:type="auto"/>
            <w:vAlign w:val="center"/>
          </w:tcPr>
          <w:p w:rsidR="00C265D3" w:rsidRDefault="00057D17">
            <w:pPr>
              <w:pStyle w:val="TableBodyText"/>
            </w:pPr>
            <w:r>
              <w:t>Updated and revised the technical content.</w:t>
            </w:r>
          </w:p>
        </w:tc>
      </w:tr>
      <w:tr w:rsidR="00C265D3" w:rsidTr="00C265D3">
        <w:tc>
          <w:tcPr>
            <w:tcW w:w="0" w:type="auto"/>
            <w:vAlign w:val="center"/>
          </w:tcPr>
          <w:p w:rsidR="00C265D3" w:rsidRDefault="00057D17">
            <w:pPr>
              <w:pStyle w:val="TableBodyText"/>
            </w:pPr>
            <w:r>
              <w:t>3/12/2010</w:t>
            </w:r>
          </w:p>
        </w:tc>
        <w:tc>
          <w:tcPr>
            <w:tcW w:w="0" w:type="auto"/>
            <w:vAlign w:val="center"/>
          </w:tcPr>
          <w:p w:rsidR="00C265D3" w:rsidRDefault="00057D17">
            <w:pPr>
              <w:pStyle w:val="TableBodyText"/>
            </w:pPr>
            <w:r>
              <w:t>6.0.1</w:t>
            </w:r>
          </w:p>
        </w:tc>
        <w:tc>
          <w:tcPr>
            <w:tcW w:w="0" w:type="auto"/>
            <w:vAlign w:val="center"/>
          </w:tcPr>
          <w:p w:rsidR="00C265D3" w:rsidRDefault="00057D17">
            <w:pPr>
              <w:pStyle w:val="TableBodyText"/>
            </w:pPr>
            <w:r>
              <w:t>Editorial</w:t>
            </w:r>
          </w:p>
        </w:tc>
        <w:tc>
          <w:tcPr>
            <w:tcW w:w="0" w:type="auto"/>
            <w:vAlign w:val="center"/>
          </w:tcPr>
          <w:p w:rsidR="00C265D3" w:rsidRDefault="00057D17">
            <w:pPr>
              <w:pStyle w:val="TableBodyText"/>
            </w:pPr>
            <w:r>
              <w:t>Changed language and formatting in the technical content.</w:t>
            </w:r>
          </w:p>
        </w:tc>
      </w:tr>
      <w:tr w:rsidR="00C265D3" w:rsidTr="00C265D3">
        <w:tc>
          <w:tcPr>
            <w:tcW w:w="0" w:type="auto"/>
            <w:vAlign w:val="center"/>
          </w:tcPr>
          <w:p w:rsidR="00C265D3" w:rsidRDefault="00057D17">
            <w:pPr>
              <w:pStyle w:val="TableBodyText"/>
            </w:pPr>
            <w:r>
              <w:lastRenderedPageBreak/>
              <w:t>4/23/2010</w:t>
            </w:r>
          </w:p>
        </w:tc>
        <w:tc>
          <w:tcPr>
            <w:tcW w:w="0" w:type="auto"/>
            <w:vAlign w:val="center"/>
          </w:tcPr>
          <w:p w:rsidR="00C265D3" w:rsidRDefault="00057D17">
            <w:pPr>
              <w:pStyle w:val="TableBodyText"/>
            </w:pPr>
            <w:r>
              <w:t>6.0.2</w:t>
            </w:r>
          </w:p>
        </w:tc>
        <w:tc>
          <w:tcPr>
            <w:tcW w:w="0" w:type="auto"/>
            <w:vAlign w:val="center"/>
          </w:tcPr>
          <w:p w:rsidR="00C265D3" w:rsidRDefault="00057D17">
            <w:pPr>
              <w:pStyle w:val="TableBodyText"/>
            </w:pPr>
            <w:r>
              <w:t>Editorial</w:t>
            </w:r>
          </w:p>
        </w:tc>
        <w:tc>
          <w:tcPr>
            <w:tcW w:w="0" w:type="auto"/>
            <w:vAlign w:val="center"/>
          </w:tcPr>
          <w:p w:rsidR="00C265D3" w:rsidRDefault="00057D17">
            <w:pPr>
              <w:pStyle w:val="TableBodyText"/>
            </w:pPr>
            <w:r>
              <w:t>Changed language and formatting in the technical content.</w:t>
            </w:r>
          </w:p>
        </w:tc>
      </w:tr>
      <w:tr w:rsidR="00C265D3" w:rsidTr="00C265D3">
        <w:tc>
          <w:tcPr>
            <w:tcW w:w="0" w:type="auto"/>
            <w:vAlign w:val="center"/>
          </w:tcPr>
          <w:p w:rsidR="00C265D3" w:rsidRDefault="00057D17">
            <w:pPr>
              <w:pStyle w:val="TableBodyText"/>
            </w:pPr>
            <w:r>
              <w:t>6/4/2010</w:t>
            </w:r>
          </w:p>
        </w:tc>
        <w:tc>
          <w:tcPr>
            <w:tcW w:w="0" w:type="auto"/>
            <w:vAlign w:val="center"/>
          </w:tcPr>
          <w:p w:rsidR="00C265D3" w:rsidRDefault="00057D17">
            <w:pPr>
              <w:pStyle w:val="TableBodyText"/>
            </w:pPr>
            <w:r>
              <w:t>6.1</w:t>
            </w:r>
          </w:p>
        </w:tc>
        <w:tc>
          <w:tcPr>
            <w:tcW w:w="0" w:type="auto"/>
            <w:vAlign w:val="center"/>
          </w:tcPr>
          <w:p w:rsidR="00C265D3" w:rsidRDefault="00057D17">
            <w:pPr>
              <w:pStyle w:val="TableBodyText"/>
            </w:pPr>
            <w:r>
              <w:t>Minor</w:t>
            </w:r>
          </w:p>
        </w:tc>
        <w:tc>
          <w:tcPr>
            <w:tcW w:w="0" w:type="auto"/>
            <w:vAlign w:val="center"/>
          </w:tcPr>
          <w:p w:rsidR="00C265D3" w:rsidRDefault="00057D17">
            <w:pPr>
              <w:pStyle w:val="TableBodyText"/>
            </w:pPr>
            <w:r>
              <w:t>Clarified the meaning of the technical content.</w:t>
            </w:r>
          </w:p>
        </w:tc>
      </w:tr>
      <w:tr w:rsidR="00C265D3" w:rsidTr="00C265D3">
        <w:tc>
          <w:tcPr>
            <w:tcW w:w="0" w:type="auto"/>
            <w:vAlign w:val="center"/>
          </w:tcPr>
          <w:p w:rsidR="00C265D3" w:rsidRDefault="00057D17">
            <w:pPr>
              <w:pStyle w:val="TableBodyText"/>
            </w:pPr>
            <w:r>
              <w:t>7/16/2010</w:t>
            </w:r>
          </w:p>
        </w:tc>
        <w:tc>
          <w:tcPr>
            <w:tcW w:w="0" w:type="auto"/>
            <w:vAlign w:val="center"/>
          </w:tcPr>
          <w:p w:rsidR="00C265D3" w:rsidRDefault="00057D17">
            <w:pPr>
              <w:pStyle w:val="TableBodyText"/>
            </w:pPr>
            <w:r>
              <w:t>6.1</w:t>
            </w:r>
          </w:p>
        </w:tc>
        <w:tc>
          <w:tcPr>
            <w:tcW w:w="0" w:type="auto"/>
            <w:vAlign w:val="center"/>
          </w:tcPr>
          <w:p w:rsidR="00C265D3" w:rsidRDefault="00057D17">
            <w:pPr>
              <w:pStyle w:val="TableBodyText"/>
            </w:pPr>
            <w:r>
              <w:t>None</w:t>
            </w:r>
          </w:p>
        </w:tc>
        <w:tc>
          <w:tcPr>
            <w:tcW w:w="0" w:type="auto"/>
            <w:vAlign w:val="center"/>
          </w:tcPr>
          <w:p w:rsidR="00C265D3" w:rsidRDefault="00057D17">
            <w:pPr>
              <w:pStyle w:val="TableBodyText"/>
            </w:pPr>
            <w:r>
              <w:t>No changes to the meaning, language, or formatting of the technical content.</w:t>
            </w:r>
          </w:p>
        </w:tc>
      </w:tr>
      <w:tr w:rsidR="00C265D3" w:rsidTr="00C265D3">
        <w:tc>
          <w:tcPr>
            <w:tcW w:w="0" w:type="auto"/>
            <w:vAlign w:val="center"/>
          </w:tcPr>
          <w:p w:rsidR="00C265D3" w:rsidRDefault="00057D17">
            <w:pPr>
              <w:pStyle w:val="TableBodyText"/>
            </w:pPr>
            <w:r>
              <w:t>8/27/2010</w:t>
            </w:r>
          </w:p>
        </w:tc>
        <w:tc>
          <w:tcPr>
            <w:tcW w:w="0" w:type="auto"/>
            <w:vAlign w:val="center"/>
          </w:tcPr>
          <w:p w:rsidR="00C265D3" w:rsidRDefault="00057D17">
            <w:pPr>
              <w:pStyle w:val="TableBodyText"/>
            </w:pPr>
            <w:r>
              <w:t>6.1</w:t>
            </w:r>
          </w:p>
        </w:tc>
        <w:tc>
          <w:tcPr>
            <w:tcW w:w="0" w:type="auto"/>
            <w:vAlign w:val="center"/>
          </w:tcPr>
          <w:p w:rsidR="00C265D3" w:rsidRDefault="00057D17">
            <w:pPr>
              <w:pStyle w:val="TableBodyText"/>
            </w:pPr>
            <w:r>
              <w:t>None</w:t>
            </w:r>
          </w:p>
        </w:tc>
        <w:tc>
          <w:tcPr>
            <w:tcW w:w="0" w:type="auto"/>
            <w:vAlign w:val="center"/>
          </w:tcPr>
          <w:p w:rsidR="00C265D3" w:rsidRDefault="00057D17">
            <w:pPr>
              <w:pStyle w:val="TableBodyText"/>
            </w:pPr>
            <w:r>
              <w:t>No changes to the meaning, language, or formatting of the technical content.</w:t>
            </w:r>
          </w:p>
        </w:tc>
      </w:tr>
      <w:tr w:rsidR="00C265D3" w:rsidTr="00C265D3">
        <w:tc>
          <w:tcPr>
            <w:tcW w:w="0" w:type="auto"/>
            <w:vAlign w:val="center"/>
          </w:tcPr>
          <w:p w:rsidR="00C265D3" w:rsidRDefault="00057D17">
            <w:pPr>
              <w:pStyle w:val="TableBodyText"/>
            </w:pPr>
            <w:r>
              <w:t>10/8/2010</w:t>
            </w:r>
          </w:p>
        </w:tc>
        <w:tc>
          <w:tcPr>
            <w:tcW w:w="0" w:type="auto"/>
            <w:vAlign w:val="center"/>
          </w:tcPr>
          <w:p w:rsidR="00C265D3" w:rsidRDefault="00057D17">
            <w:pPr>
              <w:pStyle w:val="TableBodyText"/>
            </w:pPr>
            <w:r>
              <w:t>7.0</w:t>
            </w:r>
          </w:p>
        </w:tc>
        <w:tc>
          <w:tcPr>
            <w:tcW w:w="0" w:type="auto"/>
            <w:vAlign w:val="center"/>
          </w:tcPr>
          <w:p w:rsidR="00C265D3" w:rsidRDefault="00057D17">
            <w:pPr>
              <w:pStyle w:val="TableBodyText"/>
            </w:pPr>
            <w:r>
              <w:t>Major</w:t>
            </w:r>
          </w:p>
        </w:tc>
        <w:tc>
          <w:tcPr>
            <w:tcW w:w="0" w:type="auto"/>
            <w:vAlign w:val="center"/>
          </w:tcPr>
          <w:p w:rsidR="00C265D3" w:rsidRDefault="00057D17">
            <w:pPr>
              <w:pStyle w:val="TableBodyText"/>
            </w:pPr>
            <w:r>
              <w:t>Updated and revised the technical content.</w:t>
            </w:r>
          </w:p>
        </w:tc>
      </w:tr>
      <w:tr w:rsidR="00C265D3" w:rsidTr="00C265D3">
        <w:tc>
          <w:tcPr>
            <w:tcW w:w="0" w:type="auto"/>
            <w:vAlign w:val="center"/>
          </w:tcPr>
          <w:p w:rsidR="00C265D3" w:rsidRDefault="00057D17">
            <w:pPr>
              <w:pStyle w:val="TableBodyText"/>
            </w:pPr>
            <w:r>
              <w:t>11/19/2010</w:t>
            </w:r>
          </w:p>
        </w:tc>
        <w:tc>
          <w:tcPr>
            <w:tcW w:w="0" w:type="auto"/>
            <w:vAlign w:val="center"/>
          </w:tcPr>
          <w:p w:rsidR="00C265D3" w:rsidRDefault="00057D17">
            <w:pPr>
              <w:pStyle w:val="TableBodyText"/>
            </w:pPr>
            <w:r>
              <w:t>8.0</w:t>
            </w:r>
          </w:p>
        </w:tc>
        <w:tc>
          <w:tcPr>
            <w:tcW w:w="0" w:type="auto"/>
            <w:vAlign w:val="center"/>
          </w:tcPr>
          <w:p w:rsidR="00C265D3" w:rsidRDefault="00057D17">
            <w:pPr>
              <w:pStyle w:val="TableBodyText"/>
            </w:pPr>
            <w:r>
              <w:t>Major</w:t>
            </w:r>
          </w:p>
        </w:tc>
        <w:tc>
          <w:tcPr>
            <w:tcW w:w="0" w:type="auto"/>
            <w:vAlign w:val="center"/>
          </w:tcPr>
          <w:p w:rsidR="00C265D3" w:rsidRDefault="00057D17">
            <w:pPr>
              <w:pStyle w:val="TableBodyText"/>
            </w:pPr>
            <w:r>
              <w:t>Updated and revised the technical content.</w:t>
            </w:r>
          </w:p>
        </w:tc>
      </w:tr>
      <w:tr w:rsidR="00C265D3" w:rsidTr="00C265D3">
        <w:tc>
          <w:tcPr>
            <w:tcW w:w="0" w:type="auto"/>
            <w:vAlign w:val="center"/>
          </w:tcPr>
          <w:p w:rsidR="00C265D3" w:rsidRDefault="00057D17">
            <w:pPr>
              <w:pStyle w:val="TableBodyText"/>
            </w:pPr>
            <w:r>
              <w:t>1/7/2011</w:t>
            </w:r>
          </w:p>
        </w:tc>
        <w:tc>
          <w:tcPr>
            <w:tcW w:w="0" w:type="auto"/>
            <w:vAlign w:val="center"/>
          </w:tcPr>
          <w:p w:rsidR="00C265D3" w:rsidRDefault="00057D17">
            <w:pPr>
              <w:pStyle w:val="TableBodyText"/>
            </w:pPr>
            <w:r>
              <w:t>8.0</w:t>
            </w:r>
          </w:p>
        </w:tc>
        <w:tc>
          <w:tcPr>
            <w:tcW w:w="0" w:type="auto"/>
            <w:vAlign w:val="center"/>
          </w:tcPr>
          <w:p w:rsidR="00C265D3" w:rsidRDefault="00057D17">
            <w:pPr>
              <w:pStyle w:val="TableBodyText"/>
            </w:pPr>
            <w:r>
              <w:t>None</w:t>
            </w:r>
          </w:p>
        </w:tc>
        <w:tc>
          <w:tcPr>
            <w:tcW w:w="0" w:type="auto"/>
            <w:vAlign w:val="center"/>
          </w:tcPr>
          <w:p w:rsidR="00C265D3" w:rsidRDefault="00057D17">
            <w:pPr>
              <w:pStyle w:val="TableBodyText"/>
            </w:pPr>
            <w:r>
              <w:t>No changes to the meaning, language, or formatting of the technical content.</w:t>
            </w:r>
          </w:p>
        </w:tc>
      </w:tr>
      <w:tr w:rsidR="00C265D3" w:rsidTr="00C265D3">
        <w:tc>
          <w:tcPr>
            <w:tcW w:w="0" w:type="auto"/>
            <w:vAlign w:val="center"/>
          </w:tcPr>
          <w:p w:rsidR="00C265D3" w:rsidRDefault="00057D17">
            <w:pPr>
              <w:pStyle w:val="TableBodyText"/>
            </w:pPr>
            <w:r>
              <w:t>2/11/2011</w:t>
            </w:r>
          </w:p>
        </w:tc>
        <w:tc>
          <w:tcPr>
            <w:tcW w:w="0" w:type="auto"/>
            <w:vAlign w:val="center"/>
          </w:tcPr>
          <w:p w:rsidR="00C265D3" w:rsidRDefault="00057D17">
            <w:pPr>
              <w:pStyle w:val="TableBodyText"/>
            </w:pPr>
            <w:r>
              <w:t>8.0</w:t>
            </w:r>
          </w:p>
        </w:tc>
        <w:tc>
          <w:tcPr>
            <w:tcW w:w="0" w:type="auto"/>
            <w:vAlign w:val="center"/>
          </w:tcPr>
          <w:p w:rsidR="00C265D3" w:rsidRDefault="00057D17">
            <w:pPr>
              <w:pStyle w:val="TableBodyText"/>
            </w:pPr>
            <w:r>
              <w:t>None</w:t>
            </w:r>
          </w:p>
        </w:tc>
        <w:tc>
          <w:tcPr>
            <w:tcW w:w="0" w:type="auto"/>
            <w:vAlign w:val="center"/>
          </w:tcPr>
          <w:p w:rsidR="00C265D3" w:rsidRDefault="00057D17">
            <w:pPr>
              <w:pStyle w:val="TableBodyText"/>
            </w:pPr>
            <w:r>
              <w:t>No changes to the meaning, language, or formatting of the technical content.</w:t>
            </w:r>
          </w:p>
        </w:tc>
      </w:tr>
      <w:tr w:rsidR="00C265D3" w:rsidTr="00C265D3">
        <w:tc>
          <w:tcPr>
            <w:tcW w:w="0" w:type="auto"/>
            <w:vAlign w:val="center"/>
          </w:tcPr>
          <w:p w:rsidR="00C265D3" w:rsidRDefault="00057D17">
            <w:pPr>
              <w:pStyle w:val="TableBodyText"/>
            </w:pPr>
            <w:r>
              <w:t>3/25/2011</w:t>
            </w:r>
          </w:p>
        </w:tc>
        <w:tc>
          <w:tcPr>
            <w:tcW w:w="0" w:type="auto"/>
            <w:vAlign w:val="center"/>
          </w:tcPr>
          <w:p w:rsidR="00C265D3" w:rsidRDefault="00057D17">
            <w:pPr>
              <w:pStyle w:val="TableBodyText"/>
            </w:pPr>
            <w:r>
              <w:t>8.0</w:t>
            </w:r>
          </w:p>
        </w:tc>
        <w:tc>
          <w:tcPr>
            <w:tcW w:w="0" w:type="auto"/>
            <w:vAlign w:val="center"/>
          </w:tcPr>
          <w:p w:rsidR="00C265D3" w:rsidRDefault="00057D17">
            <w:pPr>
              <w:pStyle w:val="TableBodyText"/>
            </w:pPr>
            <w:r>
              <w:t>None</w:t>
            </w:r>
          </w:p>
        </w:tc>
        <w:tc>
          <w:tcPr>
            <w:tcW w:w="0" w:type="auto"/>
            <w:vAlign w:val="center"/>
          </w:tcPr>
          <w:p w:rsidR="00C265D3" w:rsidRDefault="00057D17">
            <w:pPr>
              <w:pStyle w:val="TableBodyText"/>
            </w:pPr>
            <w:r>
              <w:t>No changes to the meaning, language, or formatting of the technical content.</w:t>
            </w:r>
          </w:p>
        </w:tc>
      </w:tr>
      <w:tr w:rsidR="00C265D3" w:rsidTr="00C265D3">
        <w:tc>
          <w:tcPr>
            <w:tcW w:w="0" w:type="auto"/>
            <w:vAlign w:val="center"/>
          </w:tcPr>
          <w:p w:rsidR="00C265D3" w:rsidRDefault="00057D17">
            <w:pPr>
              <w:pStyle w:val="TableBodyText"/>
            </w:pPr>
            <w:r>
              <w:t>5/6/2011</w:t>
            </w:r>
          </w:p>
        </w:tc>
        <w:tc>
          <w:tcPr>
            <w:tcW w:w="0" w:type="auto"/>
            <w:vAlign w:val="center"/>
          </w:tcPr>
          <w:p w:rsidR="00C265D3" w:rsidRDefault="00057D17">
            <w:pPr>
              <w:pStyle w:val="TableBodyText"/>
            </w:pPr>
            <w:r>
              <w:t>8.0</w:t>
            </w:r>
          </w:p>
        </w:tc>
        <w:tc>
          <w:tcPr>
            <w:tcW w:w="0" w:type="auto"/>
            <w:vAlign w:val="center"/>
          </w:tcPr>
          <w:p w:rsidR="00C265D3" w:rsidRDefault="00057D17">
            <w:pPr>
              <w:pStyle w:val="TableBodyText"/>
            </w:pPr>
            <w:r>
              <w:t>None</w:t>
            </w:r>
          </w:p>
        </w:tc>
        <w:tc>
          <w:tcPr>
            <w:tcW w:w="0" w:type="auto"/>
            <w:vAlign w:val="center"/>
          </w:tcPr>
          <w:p w:rsidR="00C265D3" w:rsidRDefault="00057D17">
            <w:pPr>
              <w:pStyle w:val="TableBodyText"/>
            </w:pPr>
            <w:r>
              <w:t>No changes to the meaning, language, or formatting of the techn</w:t>
            </w:r>
            <w:r>
              <w:t>ical content.</w:t>
            </w:r>
          </w:p>
        </w:tc>
      </w:tr>
      <w:tr w:rsidR="00C265D3" w:rsidTr="00C265D3">
        <w:tc>
          <w:tcPr>
            <w:tcW w:w="0" w:type="auto"/>
            <w:vAlign w:val="center"/>
          </w:tcPr>
          <w:p w:rsidR="00C265D3" w:rsidRDefault="00057D17">
            <w:pPr>
              <w:pStyle w:val="TableBodyText"/>
            </w:pPr>
            <w:r>
              <w:t>6/17/2011</w:t>
            </w:r>
          </w:p>
        </w:tc>
        <w:tc>
          <w:tcPr>
            <w:tcW w:w="0" w:type="auto"/>
            <w:vAlign w:val="center"/>
          </w:tcPr>
          <w:p w:rsidR="00C265D3" w:rsidRDefault="00057D17">
            <w:pPr>
              <w:pStyle w:val="TableBodyText"/>
            </w:pPr>
            <w:r>
              <w:t>8.1</w:t>
            </w:r>
          </w:p>
        </w:tc>
        <w:tc>
          <w:tcPr>
            <w:tcW w:w="0" w:type="auto"/>
            <w:vAlign w:val="center"/>
          </w:tcPr>
          <w:p w:rsidR="00C265D3" w:rsidRDefault="00057D17">
            <w:pPr>
              <w:pStyle w:val="TableBodyText"/>
            </w:pPr>
            <w:r>
              <w:t>Minor</w:t>
            </w:r>
          </w:p>
        </w:tc>
        <w:tc>
          <w:tcPr>
            <w:tcW w:w="0" w:type="auto"/>
            <w:vAlign w:val="center"/>
          </w:tcPr>
          <w:p w:rsidR="00C265D3" w:rsidRDefault="00057D17">
            <w:pPr>
              <w:pStyle w:val="TableBodyText"/>
            </w:pPr>
            <w:r>
              <w:t>Clarified the meaning of the technical content.</w:t>
            </w:r>
          </w:p>
        </w:tc>
      </w:tr>
      <w:tr w:rsidR="00C265D3" w:rsidTr="00C265D3">
        <w:tc>
          <w:tcPr>
            <w:tcW w:w="0" w:type="auto"/>
            <w:vAlign w:val="center"/>
          </w:tcPr>
          <w:p w:rsidR="00C265D3" w:rsidRDefault="00057D17">
            <w:pPr>
              <w:pStyle w:val="TableBodyText"/>
            </w:pPr>
            <w:r>
              <w:t>9/23/2011</w:t>
            </w:r>
          </w:p>
        </w:tc>
        <w:tc>
          <w:tcPr>
            <w:tcW w:w="0" w:type="auto"/>
            <w:vAlign w:val="center"/>
          </w:tcPr>
          <w:p w:rsidR="00C265D3" w:rsidRDefault="00057D17">
            <w:pPr>
              <w:pStyle w:val="TableBodyText"/>
            </w:pPr>
            <w:r>
              <w:t>8.1</w:t>
            </w:r>
          </w:p>
        </w:tc>
        <w:tc>
          <w:tcPr>
            <w:tcW w:w="0" w:type="auto"/>
            <w:vAlign w:val="center"/>
          </w:tcPr>
          <w:p w:rsidR="00C265D3" w:rsidRDefault="00057D17">
            <w:pPr>
              <w:pStyle w:val="TableBodyText"/>
            </w:pPr>
            <w:r>
              <w:t>None</w:t>
            </w:r>
          </w:p>
        </w:tc>
        <w:tc>
          <w:tcPr>
            <w:tcW w:w="0" w:type="auto"/>
            <w:vAlign w:val="center"/>
          </w:tcPr>
          <w:p w:rsidR="00C265D3" w:rsidRDefault="00057D17">
            <w:pPr>
              <w:pStyle w:val="TableBodyText"/>
            </w:pPr>
            <w:r>
              <w:t>No changes to the meaning, language, or formatting of the technical content.</w:t>
            </w:r>
          </w:p>
        </w:tc>
      </w:tr>
      <w:tr w:rsidR="00C265D3" w:rsidTr="00C265D3">
        <w:tc>
          <w:tcPr>
            <w:tcW w:w="0" w:type="auto"/>
            <w:vAlign w:val="center"/>
          </w:tcPr>
          <w:p w:rsidR="00C265D3" w:rsidRDefault="00057D17">
            <w:pPr>
              <w:pStyle w:val="TableBodyText"/>
            </w:pPr>
            <w:r>
              <w:t>12/16/2011</w:t>
            </w:r>
          </w:p>
        </w:tc>
        <w:tc>
          <w:tcPr>
            <w:tcW w:w="0" w:type="auto"/>
            <w:vAlign w:val="center"/>
          </w:tcPr>
          <w:p w:rsidR="00C265D3" w:rsidRDefault="00057D17">
            <w:pPr>
              <w:pStyle w:val="TableBodyText"/>
            </w:pPr>
            <w:r>
              <w:t>9.0</w:t>
            </w:r>
          </w:p>
        </w:tc>
        <w:tc>
          <w:tcPr>
            <w:tcW w:w="0" w:type="auto"/>
            <w:vAlign w:val="center"/>
          </w:tcPr>
          <w:p w:rsidR="00C265D3" w:rsidRDefault="00057D17">
            <w:pPr>
              <w:pStyle w:val="TableBodyText"/>
            </w:pPr>
            <w:r>
              <w:t>Major</w:t>
            </w:r>
          </w:p>
        </w:tc>
        <w:tc>
          <w:tcPr>
            <w:tcW w:w="0" w:type="auto"/>
            <w:vAlign w:val="center"/>
          </w:tcPr>
          <w:p w:rsidR="00C265D3" w:rsidRDefault="00057D17">
            <w:pPr>
              <w:pStyle w:val="TableBodyText"/>
            </w:pPr>
            <w:r>
              <w:t>Updated and revised the technical content.</w:t>
            </w:r>
          </w:p>
        </w:tc>
      </w:tr>
      <w:tr w:rsidR="00C265D3" w:rsidTr="00C265D3">
        <w:tc>
          <w:tcPr>
            <w:tcW w:w="0" w:type="auto"/>
            <w:vAlign w:val="center"/>
          </w:tcPr>
          <w:p w:rsidR="00C265D3" w:rsidRDefault="00057D17">
            <w:pPr>
              <w:pStyle w:val="TableBodyText"/>
            </w:pPr>
            <w:r>
              <w:t>3/30/2012</w:t>
            </w:r>
          </w:p>
        </w:tc>
        <w:tc>
          <w:tcPr>
            <w:tcW w:w="0" w:type="auto"/>
            <w:vAlign w:val="center"/>
          </w:tcPr>
          <w:p w:rsidR="00C265D3" w:rsidRDefault="00057D17">
            <w:pPr>
              <w:pStyle w:val="TableBodyText"/>
            </w:pPr>
            <w:r>
              <w:t>9.0</w:t>
            </w:r>
          </w:p>
        </w:tc>
        <w:tc>
          <w:tcPr>
            <w:tcW w:w="0" w:type="auto"/>
            <w:vAlign w:val="center"/>
          </w:tcPr>
          <w:p w:rsidR="00C265D3" w:rsidRDefault="00057D17">
            <w:pPr>
              <w:pStyle w:val="TableBodyText"/>
            </w:pPr>
            <w:r>
              <w:t>None</w:t>
            </w:r>
          </w:p>
        </w:tc>
        <w:tc>
          <w:tcPr>
            <w:tcW w:w="0" w:type="auto"/>
            <w:vAlign w:val="center"/>
          </w:tcPr>
          <w:p w:rsidR="00C265D3" w:rsidRDefault="00057D17">
            <w:pPr>
              <w:pStyle w:val="TableBodyText"/>
            </w:pPr>
            <w:r>
              <w:t>No changes to the meaning, language, or formatting of the technical content.</w:t>
            </w:r>
          </w:p>
        </w:tc>
      </w:tr>
      <w:tr w:rsidR="00C265D3" w:rsidTr="00C265D3">
        <w:tc>
          <w:tcPr>
            <w:tcW w:w="0" w:type="auto"/>
            <w:vAlign w:val="center"/>
          </w:tcPr>
          <w:p w:rsidR="00C265D3" w:rsidRDefault="00057D17">
            <w:pPr>
              <w:pStyle w:val="TableBodyText"/>
            </w:pPr>
            <w:r>
              <w:t>7/12/2012</w:t>
            </w:r>
          </w:p>
        </w:tc>
        <w:tc>
          <w:tcPr>
            <w:tcW w:w="0" w:type="auto"/>
            <w:vAlign w:val="center"/>
          </w:tcPr>
          <w:p w:rsidR="00C265D3" w:rsidRDefault="00057D17">
            <w:pPr>
              <w:pStyle w:val="TableBodyText"/>
            </w:pPr>
            <w:r>
              <w:t>9.1</w:t>
            </w:r>
          </w:p>
        </w:tc>
        <w:tc>
          <w:tcPr>
            <w:tcW w:w="0" w:type="auto"/>
            <w:vAlign w:val="center"/>
          </w:tcPr>
          <w:p w:rsidR="00C265D3" w:rsidRDefault="00057D17">
            <w:pPr>
              <w:pStyle w:val="TableBodyText"/>
            </w:pPr>
            <w:r>
              <w:t>Minor</w:t>
            </w:r>
          </w:p>
        </w:tc>
        <w:tc>
          <w:tcPr>
            <w:tcW w:w="0" w:type="auto"/>
            <w:vAlign w:val="center"/>
          </w:tcPr>
          <w:p w:rsidR="00C265D3" w:rsidRDefault="00057D17">
            <w:pPr>
              <w:pStyle w:val="TableBodyText"/>
            </w:pPr>
            <w:r>
              <w:t>Clarified the meaning of the technical content.</w:t>
            </w:r>
          </w:p>
        </w:tc>
      </w:tr>
      <w:tr w:rsidR="00C265D3" w:rsidTr="00C265D3">
        <w:tc>
          <w:tcPr>
            <w:tcW w:w="0" w:type="auto"/>
            <w:vAlign w:val="center"/>
          </w:tcPr>
          <w:p w:rsidR="00C265D3" w:rsidRDefault="00057D17">
            <w:pPr>
              <w:pStyle w:val="TableBodyText"/>
            </w:pPr>
            <w:r>
              <w:t>10/25/2012</w:t>
            </w:r>
          </w:p>
        </w:tc>
        <w:tc>
          <w:tcPr>
            <w:tcW w:w="0" w:type="auto"/>
            <w:vAlign w:val="center"/>
          </w:tcPr>
          <w:p w:rsidR="00C265D3" w:rsidRDefault="00057D17">
            <w:pPr>
              <w:pStyle w:val="TableBodyText"/>
            </w:pPr>
            <w:r>
              <w:t>9.1</w:t>
            </w:r>
          </w:p>
        </w:tc>
        <w:tc>
          <w:tcPr>
            <w:tcW w:w="0" w:type="auto"/>
            <w:vAlign w:val="center"/>
          </w:tcPr>
          <w:p w:rsidR="00C265D3" w:rsidRDefault="00057D17">
            <w:pPr>
              <w:pStyle w:val="TableBodyText"/>
            </w:pPr>
            <w:r>
              <w:t>None</w:t>
            </w:r>
          </w:p>
        </w:tc>
        <w:tc>
          <w:tcPr>
            <w:tcW w:w="0" w:type="auto"/>
            <w:vAlign w:val="center"/>
          </w:tcPr>
          <w:p w:rsidR="00C265D3" w:rsidRDefault="00057D17">
            <w:pPr>
              <w:pStyle w:val="TableBodyText"/>
            </w:pPr>
            <w:r>
              <w:t>No changes to the meaning, language, or formatting of the technical content.</w:t>
            </w:r>
          </w:p>
        </w:tc>
      </w:tr>
      <w:tr w:rsidR="00C265D3" w:rsidTr="00C265D3">
        <w:tc>
          <w:tcPr>
            <w:tcW w:w="0" w:type="auto"/>
            <w:vAlign w:val="center"/>
          </w:tcPr>
          <w:p w:rsidR="00C265D3" w:rsidRDefault="00057D17">
            <w:pPr>
              <w:pStyle w:val="TableBodyText"/>
            </w:pPr>
            <w:r>
              <w:t>1/31/2013</w:t>
            </w:r>
          </w:p>
        </w:tc>
        <w:tc>
          <w:tcPr>
            <w:tcW w:w="0" w:type="auto"/>
            <w:vAlign w:val="center"/>
          </w:tcPr>
          <w:p w:rsidR="00C265D3" w:rsidRDefault="00057D17">
            <w:pPr>
              <w:pStyle w:val="TableBodyText"/>
            </w:pPr>
            <w:r>
              <w:t>9.1</w:t>
            </w:r>
          </w:p>
        </w:tc>
        <w:tc>
          <w:tcPr>
            <w:tcW w:w="0" w:type="auto"/>
            <w:vAlign w:val="center"/>
          </w:tcPr>
          <w:p w:rsidR="00C265D3" w:rsidRDefault="00057D17">
            <w:pPr>
              <w:pStyle w:val="TableBodyText"/>
            </w:pPr>
            <w:r>
              <w:t>None</w:t>
            </w:r>
          </w:p>
        </w:tc>
        <w:tc>
          <w:tcPr>
            <w:tcW w:w="0" w:type="auto"/>
            <w:vAlign w:val="center"/>
          </w:tcPr>
          <w:p w:rsidR="00C265D3" w:rsidRDefault="00057D17">
            <w:pPr>
              <w:pStyle w:val="TableBodyText"/>
            </w:pPr>
            <w:r>
              <w:t>No changes to the meaning, language, or formatting of the technical content.</w:t>
            </w:r>
          </w:p>
        </w:tc>
      </w:tr>
      <w:tr w:rsidR="00C265D3" w:rsidTr="00C265D3">
        <w:tc>
          <w:tcPr>
            <w:tcW w:w="0" w:type="auto"/>
            <w:vAlign w:val="center"/>
          </w:tcPr>
          <w:p w:rsidR="00C265D3" w:rsidRDefault="00057D17">
            <w:pPr>
              <w:pStyle w:val="TableBodyText"/>
            </w:pPr>
            <w:r>
              <w:t>8/8/2013</w:t>
            </w:r>
          </w:p>
        </w:tc>
        <w:tc>
          <w:tcPr>
            <w:tcW w:w="0" w:type="auto"/>
            <w:vAlign w:val="center"/>
          </w:tcPr>
          <w:p w:rsidR="00C265D3" w:rsidRDefault="00057D17">
            <w:pPr>
              <w:pStyle w:val="TableBodyText"/>
            </w:pPr>
            <w:r>
              <w:t>10.0</w:t>
            </w:r>
          </w:p>
        </w:tc>
        <w:tc>
          <w:tcPr>
            <w:tcW w:w="0" w:type="auto"/>
            <w:vAlign w:val="center"/>
          </w:tcPr>
          <w:p w:rsidR="00C265D3" w:rsidRDefault="00057D17">
            <w:pPr>
              <w:pStyle w:val="TableBodyText"/>
            </w:pPr>
            <w:r>
              <w:t>Major</w:t>
            </w:r>
          </w:p>
        </w:tc>
        <w:tc>
          <w:tcPr>
            <w:tcW w:w="0" w:type="auto"/>
            <w:vAlign w:val="center"/>
          </w:tcPr>
          <w:p w:rsidR="00C265D3" w:rsidRDefault="00057D17">
            <w:pPr>
              <w:pStyle w:val="TableBodyText"/>
            </w:pPr>
            <w:r>
              <w:t>Updated and revised the technical content.</w:t>
            </w:r>
          </w:p>
        </w:tc>
      </w:tr>
      <w:tr w:rsidR="00C265D3" w:rsidTr="00C265D3">
        <w:tc>
          <w:tcPr>
            <w:tcW w:w="0" w:type="auto"/>
            <w:vAlign w:val="center"/>
          </w:tcPr>
          <w:p w:rsidR="00C265D3" w:rsidRDefault="00057D17">
            <w:pPr>
              <w:pStyle w:val="TableBodyText"/>
            </w:pPr>
            <w:r>
              <w:t>11/14/2013</w:t>
            </w:r>
          </w:p>
        </w:tc>
        <w:tc>
          <w:tcPr>
            <w:tcW w:w="0" w:type="auto"/>
            <w:vAlign w:val="center"/>
          </w:tcPr>
          <w:p w:rsidR="00C265D3" w:rsidRDefault="00057D17">
            <w:pPr>
              <w:pStyle w:val="TableBodyText"/>
            </w:pPr>
            <w:r>
              <w:t>10.0</w:t>
            </w:r>
          </w:p>
        </w:tc>
        <w:tc>
          <w:tcPr>
            <w:tcW w:w="0" w:type="auto"/>
            <w:vAlign w:val="center"/>
          </w:tcPr>
          <w:p w:rsidR="00C265D3" w:rsidRDefault="00057D17">
            <w:pPr>
              <w:pStyle w:val="TableBodyText"/>
            </w:pPr>
            <w:r>
              <w:t>None</w:t>
            </w:r>
          </w:p>
        </w:tc>
        <w:tc>
          <w:tcPr>
            <w:tcW w:w="0" w:type="auto"/>
            <w:vAlign w:val="center"/>
          </w:tcPr>
          <w:p w:rsidR="00C265D3" w:rsidRDefault="00057D17">
            <w:pPr>
              <w:pStyle w:val="TableBodyText"/>
            </w:pPr>
            <w:r>
              <w:t>No changes to the meaning, language, or formatting of the technical content.</w:t>
            </w:r>
          </w:p>
        </w:tc>
      </w:tr>
      <w:tr w:rsidR="00C265D3" w:rsidTr="00C265D3">
        <w:tc>
          <w:tcPr>
            <w:tcW w:w="0" w:type="auto"/>
            <w:vAlign w:val="center"/>
          </w:tcPr>
          <w:p w:rsidR="00C265D3" w:rsidRDefault="00057D17">
            <w:pPr>
              <w:pStyle w:val="TableBodyText"/>
            </w:pPr>
            <w:r>
              <w:t>2/13/2014</w:t>
            </w:r>
          </w:p>
        </w:tc>
        <w:tc>
          <w:tcPr>
            <w:tcW w:w="0" w:type="auto"/>
            <w:vAlign w:val="center"/>
          </w:tcPr>
          <w:p w:rsidR="00C265D3" w:rsidRDefault="00057D17">
            <w:pPr>
              <w:pStyle w:val="TableBodyText"/>
            </w:pPr>
            <w:r>
              <w:t>10.0</w:t>
            </w:r>
          </w:p>
        </w:tc>
        <w:tc>
          <w:tcPr>
            <w:tcW w:w="0" w:type="auto"/>
            <w:vAlign w:val="center"/>
          </w:tcPr>
          <w:p w:rsidR="00C265D3" w:rsidRDefault="00057D17">
            <w:pPr>
              <w:pStyle w:val="TableBodyText"/>
            </w:pPr>
            <w:r>
              <w:t>None</w:t>
            </w:r>
          </w:p>
        </w:tc>
        <w:tc>
          <w:tcPr>
            <w:tcW w:w="0" w:type="auto"/>
            <w:vAlign w:val="center"/>
          </w:tcPr>
          <w:p w:rsidR="00C265D3" w:rsidRDefault="00057D17">
            <w:pPr>
              <w:pStyle w:val="TableBodyText"/>
            </w:pPr>
            <w:r>
              <w:t>No changes to the meaning, language, or formatting of the technical content.</w:t>
            </w:r>
          </w:p>
        </w:tc>
      </w:tr>
      <w:tr w:rsidR="00C265D3" w:rsidTr="00C265D3">
        <w:tc>
          <w:tcPr>
            <w:tcW w:w="0" w:type="auto"/>
            <w:vAlign w:val="center"/>
          </w:tcPr>
          <w:p w:rsidR="00C265D3" w:rsidRDefault="00057D17">
            <w:pPr>
              <w:pStyle w:val="TableBodyText"/>
            </w:pPr>
            <w:r>
              <w:t>5/15/2014</w:t>
            </w:r>
          </w:p>
        </w:tc>
        <w:tc>
          <w:tcPr>
            <w:tcW w:w="0" w:type="auto"/>
            <w:vAlign w:val="center"/>
          </w:tcPr>
          <w:p w:rsidR="00C265D3" w:rsidRDefault="00057D17">
            <w:pPr>
              <w:pStyle w:val="TableBodyText"/>
            </w:pPr>
            <w:r>
              <w:t>10.0</w:t>
            </w:r>
          </w:p>
        </w:tc>
        <w:tc>
          <w:tcPr>
            <w:tcW w:w="0" w:type="auto"/>
            <w:vAlign w:val="center"/>
          </w:tcPr>
          <w:p w:rsidR="00C265D3" w:rsidRDefault="00057D17">
            <w:pPr>
              <w:pStyle w:val="TableBodyText"/>
            </w:pPr>
            <w:r>
              <w:t>None</w:t>
            </w:r>
          </w:p>
        </w:tc>
        <w:tc>
          <w:tcPr>
            <w:tcW w:w="0" w:type="auto"/>
            <w:vAlign w:val="center"/>
          </w:tcPr>
          <w:p w:rsidR="00C265D3" w:rsidRDefault="00057D17">
            <w:pPr>
              <w:pStyle w:val="TableBodyText"/>
            </w:pPr>
            <w:r>
              <w:t>No changes to the meaning, language, or formatting of the technical content.</w:t>
            </w:r>
          </w:p>
        </w:tc>
      </w:tr>
      <w:tr w:rsidR="00C265D3" w:rsidTr="00C265D3">
        <w:tc>
          <w:tcPr>
            <w:tcW w:w="0" w:type="auto"/>
            <w:vAlign w:val="center"/>
          </w:tcPr>
          <w:p w:rsidR="00C265D3" w:rsidRDefault="00057D17">
            <w:pPr>
              <w:pStyle w:val="TableBodyText"/>
            </w:pPr>
            <w:r>
              <w:t>6/30/2015</w:t>
            </w:r>
          </w:p>
        </w:tc>
        <w:tc>
          <w:tcPr>
            <w:tcW w:w="0" w:type="auto"/>
            <w:vAlign w:val="center"/>
          </w:tcPr>
          <w:p w:rsidR="00C265D3" w:rsidRDefault="00057D17">
            <w:pPr>
              <w:pStyle w:val="TableBodyText"/>
            </w:pPr>
            <w:r>
              <w:t>11.0</w:t>
            </w:r>
          </w:p>
        </w:tc>
        <w:tc>
          <w:tcPr>
            <w:tcW w:w="0" w:type="auto"/>
            <w:vAlign w:val="center"/>
          </w:tcPr>
          <w:p w:rsidR="00C265D3" w:rsidRDefault="00057D17">
            <w:pPr>
              <w:pStyle w:val="TableBodyText"/>
            </w:pPr>
            <w:r>
              <w:t>Major</w:t>
            </w:r>
          </w:p>
        </w:tc>
        <w:tc>
          <w:tcPr>
            <w:tcW w:w="0" w:type="auto"/>
            <w:vAlign w:val="center"/>
          </w:tcPr>
          <w:p w:rsidR="00C265D3" w:rsidRDefault="00057D17">
            <w:pPr>
              <w:pStyle w:val="TableBodyText"/>
            </w:pPr>
            <w:r>
              <w:t>Significantly changed the technical content.</w:t>
            </w:r>
          </w:p>
        </w:tc>
      </w:tr>
      <w:tr w:rsidR="00C265D3" w:rsidTr="00C265D3">
        <w:tc>
          <w:tcPr>
            <w:tcW w:w="0" w:type="auto"/>
            <w:vAlign w:val="center"/>
          </w:tcPr>
          <w:p w:rsidR="00C265D3" w:rsidRDefault="00057D17">
            <w:pPr>
              <w:pStyle w:val="TableBodyText"/>
            </w:pPr>
            <w:r>
              <w:t>10/16/2015</w:t>
            </w:r>
          </w:p>
        </w:tc>
        <w:tc>
          <w:tcPr>
            <w:tcW w:w="0" w:type="auto"/>
            <w:vAlign w:val="center"/>
          </w:tcPr>
          <w:p w:rsidR="00C265D3" w:rsidRDefault="00057D17">
            <w:pPr>
              <w:pStyle w:val="TableBodyText"/>
            </w:pPr>
            <w:r>
              <w:t>11.0</w:t>
            </w:r>
          </w:p>
        </w:tc>
        <w:tc>
          <w:tcPr>
            <w:tcW w:w="0" w:type="auto"/>
            <w:vAlign w:val="center"/>
          </w:tcPr>
          <w:p w:rsidR="00C265D3" w:rsidRDefault="00057D17">
            <w:pPr>
              <w:pStyle w:val="TableBodyText"/>
            </w:pPr>
            <w:r>
              <w:t>None</w:t>
            </w:r>
          </w:p>
        </w:tc>
        <w:tc>
          <w:tcPr>
            <w:tcW w:w="0" w:type="auto"/>
            <w:vAlign w:val="center"/>
          </w:tcPr>
          <w:p w:rsidR="00C265D3" w:rsidRDefault="00057D17">
            <w:pPr>
              <w:pStyle w:val="TableBodyText"/>
            </w:pPr>
            <w:r>
              <w:t>No changes to the meaning, language, or formatting of the technical content.</w:t>
            </w:r>
          </w:p>
        </w:tc>
      </w:tr>
      <w:tr w:rsidR="00C265D3" w:rsidTr="00C265D3">
        <w:tc>
          <w:tcPr>
            <w:tcW w:w="0" w:type="auto"/>
            <w:vAlign w:val="center"/>
          </w:tcPr>
          <w:p w:rsidR="00C265D3" w:rsidRDefault="00057D17">
            <w:pPr>
              <w:pStyle w:val="TableBodyText"/>
            </w:pPr>
            <w:r>
              <w:t>7/14/2016</w:t>
            </w:r>
          </w:p>
        </w:tc>
        <w:tc>
          <w:tcPr>
            <w:tcW w:w="0" w:type="auto"/>
            <w:vAlign w:val="center"/>
          </w:tcPr>
          <w:p w:rsidR="00C265D3" w:rsidRDefault="00057D17">
            <w:pPr>
              <w:pStyle w:val="TableBodyText"/>
            </w:pPr>
            <w:r>
              <w:t>11</w:t>
            </w:r>
            <w:r>
              <w:t>.0</w:t>
            </w:r>
          </w:p>
        </w:tc>
        <w:tc>
          <w:tcPr>
            <w:tcW w:w="0" w:type="auto"/>
            <w:vAlign w:val="center"/>
          </w:tcPr>
          <w:p w:rsidR="00C265D3" w:rsidRDefault="00057D17">
            <w:pPr>
              <w:pStyle w:val="TableBodyText"/>
            </w:pPr>
            <w:r>
              <w:t>None</w:t>
            </w:r>
          </w:p>
        </w:tc>
        <w:tc>
          <w:tcPr>
            <w:tcW w:w="0" w:type="auto"/>
            <w:vAlign w:val="center"/>
          </w:tcPr>
          <w:p w:rsidR="00C265D3" w:rsidRDefault="00057D17">
            <w:pPr>
              <w:pStyle w:val="TableBodyText"/>
            </w:pPr>
            <w:r>
              <w:t>No changes to the meaning, language, or formatting of the technical content.</w:t>
            </w:r>
          </w:p>
        </w:tc>
      </w:tr>
      <w:tr w:rsidR="00C265D3" w:rsidTr="00C265D3">
        <w:tc>
          <w:tcPr>
            <w:tcW w:w="0" w:type="auto"/>
            <w:vAlign w:val="center"/>
          </w:tcPr>
          <w:p w:rsidR="00C265D3" w:rsidRDefault="00057D17">
            <w:pPr>
              <w:pStyle w:val="TableBodyText"/>
            </w:pPr>
            <w:r>
              <w:lastRenderedPageBreak/>
              <w:t>6/1/2017</w:t>
            </w:r>
          </w:p>
        </w:tc>
        <w:tc>
          <w:tcPr>
            <w:tcW w:w="0" w:type="auto"/>
            <w:vAlign w:val="center"/>
          </w:tcPr>
          <w:p w:rsidR="00C265D3" w:rsidRDefault="00057D17">
            <w:pPr>
              <w:pStyle w:val="TableBodyText"/>
            </w:pPr>
            <w:r>
              <w:t>11.0</w:t>
            </w:r>
          </w:p>
        </w:tc>
        <w:tc>
          <w:tcPr>
            <w:tcW w:w="0" w:type="auto"/>
            <w:vAlign w:val="center"/>
          </w:tcPr>
          <w:p w:rsidR="00C265D3" w:rsidRDefault="00057D17">
            <w:pPr>
              <w:pStyle w:val="TableBodyText"/>
            </w:pPr>
            <w:r>
              <w:t>None</w:t>
            </w:r>
          </w:p>
        </w:tc>
        <w:tc>
          <w:tcPr>
            <w:tcW w:w="0" w:type="auto"/>
            <w:vAlign w:val="center"/>
          </w:tcPr>
          <w:p w:rsidR="00C265D3" w:rsidRDefault="00057D17">
            <w:pPr>
              <w:pStyle w:val="TableBodyText"/>
            </w:pPr>
            <w:r>
              <w:t>No changes to the meaning, language, or formatting of the technical content.</w:t>
            </w:r>
          </w:p>
        </w:tc>
      </w:tr>
      <w:tr w:rsidR="00C265D3" w:rsidTr="00C265D3">
        <w:tc>
          <w:tcPr>
            <w:tcW w:w="0" w:type="auto"/>
            <w:vAlign w:val="center"/>
          </w:tcPr>
          <w:p w:rsidR="00C265D3" w:rsidRDefault="00057D17">
            <w:pPr>
              <w:pStyle w:val="TableBodyText"/>
            </w:pPr>
            <w:r>
              <w:t>9/15/2017</w:t>
            </w:r>
          </w:p>
        </w:tc>
        <w:tc>
          <w:tcPr>
            <w:tcW w:w="0" w:type="auto"/>
            <w:vAlign w:val="center"/>
          </w:tcPr>
          <w:p w:rsidR="00C265D3" w:rsidRDefault="00057D17">
            <w:pPr>
              <w:pStyle w:val="TableBodyText"/>
            </w:pPr>
            <w:r>
              <w:t>12.0</w:t>
            </w:r>
          </w:p>
        </w:tc>
        <w:tc>
          <w:tcPr>
            <w:tcW w:w="0" w:type="auto"/>
            <w:vAlign w:val="center"/>
          </w:tcPr>
          <w:p w:rsidR="00C265D3" w:rsidRDefault="00057D17">
            <w:pPr>
              <w:pStyle w:val="TableBodyText"/>
            </w:pPr>
            <w:r>
              <w:t>Major</w:t>
            </w:r>
          </w:p>
        </w:tc>
        <w:tc>
          <w:tcPr>
            <w:tcW w:w="0" w:type="auto"/>
            <w:vAlign w:val="center"/>
          </w:tcPr>
          <w:p w:rsidR="00C265D3" w:rsidRDefault="00057D17">
            <w:pPr>
              <w:pStyle w:val="TableBodyText"/>
            </w:pPr>
            <w:r>
              <w:t>Significantly changed the technical content.</w:t>
            </w:r>
          </w:p>
        </w:tc>
      </w:tr>
      <w:tr w:rsidR="00C265D3" w:rsidTr="00C265D3">
        <w:tc>
          <w:tcPr>
            <w:tcW w:w="0" w:type="auto"/>
            <w:vAlign w:val="center"/>
          </w:tcPr>
          <w:p w:rsidR="00C265D3" w:rsidRDefault="00057D17">
            <w:pPr>
              <w:pStyle w:val="TableBodyText"/>
            </w:pPr>
            <w:r>
              <w:t>9/12/2018</w:t>
            </w:r>
          </w:p>
        </w:tc>
        <w:tc>
          <w:tcPr>
            <w:tcW w:w="0" w:type="auto"/>
            <w:vAlign w:val="center"/>
          </w:tcPr>
          <w:p w:rsidR="00C265D3" w:rsidRDefault="00057D17">
            <w:pPr>
              <w:pStyle w:val="TableBodyText"/>
            </w:pPr>
            <w:r>
              <w:t>13.0</w:t>
            </w:r>
          </w:p>
        </w:tc>
        <w:tc>
          <w:tcPr>
            <w:tcW w:w="0" w:type="auto"/>
            <w:vAlign w:val="center"/>
          </w:tcPr>
          <w:p w:rsidR="00C265D3" w:rsidRDefault="00057D17">
            <w:pPr>
              <w:pStyle w:val="TableBodyText"/>
            </w:pPr>
            <w:r>
              <w:t>Major</w:t>
            </w:r>
          </w:p>
        </w:tc>
        <w:tc>
          <w:tcPr>
            <w:tcW w:w="0" w:type="auto"/>
            <w:vAlign w:val="center"/>
          </w:tcPr>
          <w:p w:rsidR="00C265D3" w:rsidRDefault="00057D17">
            <w:pPr>
              <w:pStyle w:val="TableBodyText"/>
            </w:pPr>
            <w:r>
              <w:t>Significantly changed the technical content.</w:t>
            </w:r>
          </w:p>
        </w:tc>
      </w:tr>
    </w:tbl>
    <w:p w:rsidR="00C265D3" w:rsidRDefault="00057D17">
      <w:pPr>
        <w:pStyle w:val="TOCHeading"/>
      </w:pPr>
      <w:r>
        <w:lastRenderedPageBreak/>
        <w:t>Table of Contents</w:t>
      </w:r>
    </w:p>
    <w:p w:rsidR="00057D17" w:rsidRDefault="00057D1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3398866" w:history="1">
        <w:r w:rsidRPr="007B1E20">
          <w:rPr>
            <w:rStyle w:val="Hyperlink"/>
            <w:noProof/>
          </w:rPr>
          <w:t>1</w:t>
        </w:r>
        <w:r>
          <w:rPr>
            <w:rFonts w:asciiTheme="minorHAnsi" w:eastAsiaTheme="minorEastAsia" w:hAnsiTheme="minorHAnsi" w:cstheme="minorBidi"/>
            <w:b w:val="0"/>
            <w:bCs w:val="0"/>
            <w:noProof/>
            <w:sz w:val="22"/>
            <w:szCs w:val="22"/>
          </w:rPr>
          <w:tab/>
        </w:r>
        <w:r w:rsidRPr="007B1E20">
          <w:rPr>
            <w:rStyle w:val="Hyperlink"/>
            <w:noProof/>
          </w:rPr>
          <w:t>Introduction</w:t>
        </w:r>
        <w:r>
          <w:rPr>
            <w:noProof/>
            <w:webHidden/>
          </w:rPr>
          <w:tab/>
        </w:r>
        <w:r>
          <w:rPr>
            <w:noProof/>
            <w:webHidden/>
          </w:rPr>
          <w:fldChar w:fldCharType="begin"/>
        </w:r>
        <w:r>
          <w:rPr>
            <w:noProof/>
            <w:webHidden/>
          </w:rPr>
          <w:instrText xml:space="preserve"> PAGEREF _Toc523398866 \h </w:instrText>
        </w:r>
        <w:r>
          <w:rPr>
            <w:noProof/>
            <w:webHidden/>
          </w:rPr>
        </w:r>
        <w:r>
          <w:rPr>
            <w:noProof/>
            <w:webHidden/>
          </w:rPr>
          <w:fldChar w:fldCharType="separate"/>
        </w:r>
        <w:r>
          <w:rPr>
            <w:noProof/>
            <w:webHidden/>
          </w:rPr>
          <w:t>6</w:t>
        </w:r>
        <w:r>
          <w:rPr>
            <w:noProof/>
            <w:webHidden/>
          </w:rPr>
          <w:fldChar w:fldCharType="end"/>
        </w:r>
      </w:hyperlink>
    </w:p>
    <w:p w:rsidR="00057D17" w:rsidRDefault="00057D17">
      <w:pPr>
        <w:pStyle w:val="TOC2"/>
        <w:rPr>
          <w:rFonts w:asciiTheme="minorHAnsi" w:eastAsiaTheme="minorEastAsia" w:hAnsiTheme="minorHAnsi" w:cstheme="minorBidi"/>
          <w:noProof/>
          <w:sz w:val="22"/>
          <w:szCs w:val="22"/>
        </w:rPr>
      </w:pPr>
      <w:hyperlink w:anchor="_Toc523398867" w:history="1">
        <w:r w:rsidRPr="007B1E20">
          <w:rPr>
            <w:rStyle w:val="Hyperlink"/>
            <w:noProof/>
          </w:rPr>
          <w:t>1.1</w:t>
        </w:r>
        <w:r>
          <w:rPr>
            <w:rFonts w:asciiTheme="minorHAnsi" w:eastAsiaTheme="minorEastAsia" w:hAnsiTheme="minorHAnsi" w:cstheme="minorBidi"/>
            <w:noProof/>
            <w:sz w:val="22"/>
            <w:szCs w:val="22"/>
          </w:rPr>
          <w:tab/>
        </w:r>
        <w:r w:rsidRPr="007B1E20">
          <w:rPr>
            <w:rStyle w:val="Hyperlink"/>
            <w:noProof/>
          </w:rPr>
          <w:t>Glossary</w:t>
        </w:r>
        <w:r>
          <w:rPr>
            <w:noProof/>
            <w:webHidden/>
          </w:rPr>
          <w:tab/>
        </w:r>
        <w:r>
          <w:rPr>
            <w:noProof/>
            <w:webHidden/>
          </w:rPr>
          <w:fldChar w:fldCharType="begin"/>
        </w:r>
        <w:r>
          <w:rPr>
            <w:noProof/>
            <w:webHidden/>
          </w:rPr>
          <w:instrText xml:space="preserve"> PAGEREF _Toc523398867 \h </w:instrText>
        </w:r>
        <w:r>
          <w:rPr>
            <w:noProof/>
            <w:webHidden/>
          </w:rPr>
        </w:r>
        <w:r>
          <w:rPr>
            <w:noProof/>
            <w:webHidden/>
          </w:rPr>
          <w:fldChar w:fldCharType="separate"/>
        </w:r>
        <w:r>
          <w:rPr>
            <w:noProof/>
            <w:webHidden/>
          </w:rPr>
          <w:t>6</w:t>
        </w:r>
        <w:r>
          <w:rPr>
            <w:noProof/>
            <w:webHidden/>
          </w:rPr>
          <w:fldChar w:fldCharType="end"/>
        </w:r>
      </w:hyperlink>
    </w:p>
    <w:p w:rsidR="00057D17" w:rsidRDefault="00057D17">
      <w:pPr>
        <w:pStyle w:val="TOC2"/>
        <w:rPr>
          <w:rFonts w:asciiTheme="minorHAnsi" w:eastAsiaTheme="minorEastAsia" w:hAnsiTheme="minorHAnsi" w:cstheme="minorBidi"/>
          <w:noProof/>
          <w:sz w:val="22"/>
          <w:szCs w:val="22"/>
        </w:rPr>
      </w:pPr>
      <w:hyperlink w:anchor="_Toc523398868" w:history="1">
        <w:r w:rsidRPr="007B1E20">
          <w:rPr>
            <w:rStyle w:val="Hyperlink"/>
            <w:noProof/>
          </w:rPr>
          <w:t>1.2</w:t>
        </w:r>
        <w:r>
          <w:rPr>
            <w:rFonts w:asciiTheme="minorHAnsi" w:eastAsiaTheme="minorEastAsia" w:hAnsiTheme="minorHAnsi" w:cstheme="minorBidi"/>
            <w:noProof/>
            <w:sz w:val="22"/>
            <w:szCs w:val="22"/>
          </w:rPr>
          <w:tab/>
        </w:r>
        <w:r w:rsidRPr="007B1E20">
          <w:rPr>
            <w:rStyle w:val="Hyperlink"/>
            <w:noProof/>
          </w:rPr>
          <w:t>References</w:t>
        </w:r>
        <w:r>
          <w:rPr>
            <w:noProof/>
            <w:webHidden/>
          </w:rPr>
          <w:tab/>
        </w:r>
        <w:r>
          <w:rPr>
            <w:noProof/>
            <w:webHidden/>
          </w:rPr>
          <w:fldChar w:fldCharType="begin"/>
        </w:r>
        <w:r>
          <w:rPr>
            <w:noProof/>
            <w:webHidden/>
          </w:rPr>
          <w:instrText xml:space="preserve"> PAGEREF _Toc523398868 \h </w:instrText>
        </w:r>
        <w:r>
          <w:rPr>
            <w:noProof/>
            <w:webHidden/>
          </w:rPr>
        </w:r>
        <w:r>
          <w:rPr>
            <w:noProof/>
            <w:webHidden/>
          </w:rPr>
          <w:fldChar w:fldCharType="separate"/>
        </w:r>
        <w:r>
          <w:rPr>
            <w:noProof/>
            <w:webHidden/>
          </w:rPr>
          <w:t>6</w:t>
        </w:r>
        <w:r>
          <w:rPr>
            <w:noProof/>
            <w:webHidden/>
          </w:rPr>
          <w:fldChar w:fldCharType="end"/>
        </w:r>
      </w:hyperlink>
    </w:p>
    <w:p w:rsidR="00057D17" w:rsidRDefault="00057D17">
      <w:pPr>
        <w:pStyle w:val="TOC3"/>
        <w:rPr>
          <w:rFonts w:asciiTheme="minorHAnsi" w:eastAsiaTheme="minorEastAsia" w:hAnsiTheme="minorHAnsi" w:cstheme="minorBidi"/>
          <w:noProof/>
          <w:sz w:val="22"/>
          <w:szCs w:val="22"/>
        </w:rPr>
      </w:pPr>
      <w:hyperlink w:anchor="_Toc523398869" w:history="1">
        <w:r w:rsidRPr="007B1E20">
          <w:rPr>
            <w:rStyle w:val="Hyperlink"/>
            <w:noProof/>
          </w:rPr>
          <w:t>1.2.1</w:t>
        </w:r>
        <w:r>
          <w:rPr>
            <w:rFonts w:asciiTheme="minorHAnsi" w:eastAsiaTheme="minorEastAsia" w:hAnsiTheme="minorHAnsi" w:cstheme="minorBidi"/>
            <w:noProof/>
            <w:sz w:val="22"/>
            <w:szCs w:val="22"/>
          </w:rPr>
          <w:tab/>
        </w:r>
        <w:r w:rsidRPr="007B1E20">
          <w:rPr>
            <w:rStyle w:val="Hyperlink"/>
            <w:noProof/>
          </w:rPr>
          <w:t>Normative References</w:t>
        </w:r>
        <w:r>
          <w:rPr>
            <w:noProof/>
            <w:webHidden/>
          </w:rPr>
          <w:tab/>
        </w:r>
        <w:r>
          <w:rPr>
            <w:noProof/>
            <w:webHidden/>
          </w:rPr>
          <w:fldChar w:fldCharType="begin"/>
        </w:r>
        <w:r>
          <w:rPr>
            <w:noProof/>
            <w:webHidden/>
          </w:rPr>
          <w:instrText xml:space="preserve"> PAGEREF _Toc523398869 \h </w:instrText>
        </w:r>
        <w:r>
          <w:rPr>
            <w:noProof/>
            <w:webHidden/>
          </w:rPr>
        </w:r>
        <w:r>
          <w:rPr>
            <w:noProof/>
            <w:webHidden/>
          </w:rPr>
          <w:fldChar w:fldCharType="separate"/>
        </w:r>
        <w:r>
          <w:rPr>
            <w:noProof/>
            <w:webHidden/>
          </w:rPr>
          <w:t>6</w:t>
        </w:r>
        <w:r>
          <w:rPr>
            <w:noProof/>
            <w:webHidden/>
          </w:rPr>
          <w:fldChar w:fldCharType="end"/>
        </w:r>
      </w:hyperlink>
    </w:p>
    <w:p w:rsidR="00057D17" w:rsidRDefault="00057D17">
      <w:pPr>
        <w:pStyle w:val="TOC3"/>
        <w:rPr>
          <w:rFonts w:asciiTheme="minorHAnsi" w:eastAsiaTheme="minorEastAsia" w:hAnsiTheme="minorHAnsi" w:cstheme="minorBidi"/>
          <w:noProof/>
          <w:sz w:val="22"/>
          <w:szCs w:val="22"/>
        </w:rPr>
      </w:pPr>
      <w:hyperlink w:anchor="_Toc523398870" w:history="1">
        <w:r w:rsidRPr="007B1E20">
          <w:rPr>
            <w:rStyle w:val="Hyperlink"/>
            <w:noProof/>
          </w:rPr>
          <w:t>1.2.2</w:t>
        </w:r>
        <w:r>
          <w:rPr>
            <w:rFonts w:asciiTheme="minorHAnsi" w:eastAsiaTheme="minorEastAsia" w:hAnsiTheme="minorHAnsi" w:cstheme="minorBidi"/>
            <w:noProof/>
            <w:sz w:val="22"/>
            <w:szCs w:val="22"/>
          </w:rPr>
          <w:tab/>
        </w:r>
        <w:r w:rsidRPr="007B1E20">
          <w:rPr>
            <w:rStyle w:val="Hyperlink"/>
            <w:noProof/>
          </w:rPr>
          <w:t>Informative References</w:t>
        </w:r>
        <w:r>
          <w:rPr>
            <w:noProof/>
            <w:webHidden/>
          </w:rPr>
          <w:tab/>
        </w:r>
        <w:r>
          <w:rPr>
            <w:noProof/>
            <w:webHidden/>
          </w:rPr>
          <w:fldChar w:fldCharType="begin"/>
        </w:r>
        <w:r>
          <w:rPr>
            <w:noProof/>
            <w:webHidden/>
          </w:rPr>
          <w:instrText xml:space="preserve"> PAGEREF _Toc523398870 \h </w:instrText>
        </w:r>
        <w:r>
          <w:rPr>
            <w:noProof/>
            <w:webHidden/>
          </w:rPr>
        </w:r>
        <w:r>
          <w:rPr>
            <w:noProof/>
            <w:webHidden/>
          </w:rPr>
          <w:fldChar w:fldCharType="separate"/>
        </w:r>
        <w:r>
          <w:rPr>
            <w:noProof/>
            <w:webHidden/>
          </w:rPr>
          <w:t>7</w:t>
        </w:r>
        <w:r>
          <w:rPr>
            <w:noProof/>
            <w:webHidden/>
          </w:rPr>
          <w:fldChar w:fldCharType="end"/>
        </w:r>
      </w:hyperlink>
    </w:p>
    <w:p w:rsidR="00057D17" w:rsidRDefault="00057D17">
      <w:pPr>
        <w:pStyle w:val="TOC2"/>
        <w:rPr>
          <w:rFonts w:asciiTheme="minorHAnsi" w:eastAsiaTheme="minorEastAsia" w:hAnsiTheme="minorHAnsi" w:cstheme="minorBidi"/>
          <w:noProof/>
          <w:sz w:val="22"/>
          <w:szCs w:val="22"/>
        </w:rPr>
      </w:pPr>
      <w:hyperlink w:anchor="_Toc523398871" w:history="1">
        <w:r w:rsidRPr="007B1E20">
          <w:rPr>
            <w:rStyle w:val="Hyperlink"/>
            <w:noProof/>
          </w:rPr>
          <w:t>1.3</w:t>
        </w:r>
        <w:r>
          <w:rPr>
            <w:rFonts w:asciiTheme="minorHAnsi" w:eastAsiaTheme="minorEastAsia" w:hAnsiTheme="minorHAnsi" w:cstheme="minorBidi"/>
            <w:noProof/>
            <w:sz w:val="22"/>
            <w:szCs w:val="22"/>
          </w:rPr>
          <w:tab/>
        </w:r>
        <w:r w:rsidRPr="007B1E20">
          <w:rPr>
            <w:rStyle w:val="Hyperlink"/>
            <w:noProof/>
          </w:rPr>
          <w:t>Overview</w:t>
        </w:r>
        <w:r>
          <w:rPr>
            <w:noProof/>
            <w:webHidden/>
          </w:rPr>
          <w:tab/>
        </w:r>
        <w:r>
          <w:rPr>
            <w:noProof/>
            <w:webHidden/>
          </w:rPr>
          <w:fldChar w:fldCharType="begin"/>
        </w:r>
        <w:r>
          <w:rPr>
            <w:noProof/>
            <w:webHidden/>
          </w:rPr>
          <w:instrText xml:space="preserve"> PAGEREF _Toc523398871 \h </w:instrText>
        </w:r>
        <w:r>
          <w:rPr>
            <w:noProof/>
            <w:webHidden/>
          </w:rPr>
        </w:r>
        <w:r>
          <w:rPr>
            <w:noProof/>
            <w:webHidden/>
          </w:rPr>
          <w:fldChar w:fldCharType="separate"/>
        </w:r>
        <w:r>
          <w:rPr>
            <w:noProof/>
            <w:webHidden/>
          </w:rPr>
          <w:t>7</w:t>
        </w:r>
        <w:r>
          <w:rPr>
            <w:noProof/>
            <w:webHidden/>
          </w:rPr>
          <w:fldChar w:fldCharType="end"/>
        </w:r>
      </w:hyperlink>
    </w:p>
    <w:p w:rsidR="00057D17" w:rsidRDefault="00057D17">
      <w:pPr>
        <w:pStyle w:val="TOC2"/>
        <w:rPr>
          <w:rFonts w:asciiTheme="minorHAnsi" w:eastAsiaTheme="minorEastAsia" w:hAnsiTheme="minorHAnsi" w:cstheme="minorBidi"/>
          <w:noProof/>
          <w:sz w:val="22"/>
          <w:szCs w:val="22"/>
        </w:rPr>
      </w:pPr>
      <w:hyperlink w:anchor="_Toc523398872" w:history="1">
        <w:r w:rsidRPr="007B1E20">
          <w:rPr>
            <w:rStyle w:val="Hyperlink"/>
            <w:noProof/>
          </w:rPr>
          <w:t>1.4</w:t>
        </w:r>
        <w:r>
          <w:rPr>
            <w:rFonts w:asciiTheme="minorHAnsi" w:eastAsiaTheme="minorEastAsia" w:hAnsiTheme="minorHAnsi" w:cstheme="minorBidi"/>
            <w:noProof/>
            <w:sz w:val="22"/>
            <w:szCs w:val="22"/>
          </w:rPr>
          <w:tab/>
        </w:r>
        <w:r w:rsidRPr="007B1E20">
          <w:rPr>
            <w:rStyle w:val="Hyperlink"/>
            <w:noProof/>
          </w:rPr>
          <w:t>Relationship to Other Protocols</w:t>
        </w:r>
        <w:r>
          <w:rPr>
            <w:noProof/>
            <w:webHidden/>
          </w:rPr>
          <w:tab/>
        </w:r>
        <w:r>
          <w:rPr>
            <w:noProof/>
            <w:webHidden/>
          </w:rPr>
          <w:fldChar w:fldCharType="begin"/>
        </w:r>
        <w:r>
          <w:rPr>
            <w:noProof/>
            <w:webHidden/>
          </w:rPr>
          <w:instrText xml:space="preserve"> PAGEREF _Toc523398872 \h </w:instrText>
        </w:r>
        <w:r>
          <w:rPr>
            <w:noProof/>
            <w:webHidden/>
          </w:rPr>
        </w:r>
        <w:r>
          <w:rPr>
            <w:noProof/>
            <w:webHidden/>
          </w:rPr>
          <w:fldChar w:fldCharType="separate"/>
        </w:r>
        <w:r>
          <w:rPr>
            <w:noProof/>
            <w:webHidden/>
          </w:rPr>
          <w:t>7</w:t>
        </w:r>
        <w:r>
          <w:rPr>
            <w:noProof/>
            <w:webHidden/>
          </w:rPr>
          <w:fldChar w:fldCharType="end"/>
        </w:r>
      </w:hyperlink>
    </w:p>
    <w:p w:rsidR="00057D17" w:rsidRDefault="00057D17">
      <w:pPr>
        <w:pStyle w:val="TOC2"/>
        <w:rPr>
          <w:rFonts w:asciiTheme="minorHAnsi" w:eastAsiaTheme="minorEastAsia" w:hAnsiTheme="minorHAnsi" w:cstheme="minorBidi"/>
          <w:noProof/>
          <w:sz w:val="22"/>
          <w:szCs w:val="22"/>
        </w:rPr>
      </w:pPr>
      <w:hyperlink w:anchor="_Toc523398873" w:history="1">
        <w:r w:rsidRPr="007B1E20">
          <w:rPr>
            <w:rStyle w:val="Hyperlink"/>
            <w:noProof/>
          </w:rPr>
          <w:t>1.5</w:t>
        </w:r>
        <w:r>
          <w:rPr>
            <w:rFonts w:asciiTheme="minorHAnsi" w:eastAsiaTheme="minorEastAsia" w:hAnsiTheme="minorHAnsi" w:cstheme="minorBidi"/>
            <w:noProof/>
            <w:sz w:val="22"/>
            <w:szCs w:val="22"/>
          </w:rPr>
          <w:tab/>
        </w:r>
        <w:r w:rsidRPr="007B1E20">
          <w:rPr>
            <w:rStyle w:val="Hyperlink"/>
            <w:noProof/>
          </w:rPr>
          <w:t>Prerequisites/Preconditions</w:t>
        </w:r>
        <w:r>
          <w:rPr>
            <w:noProof/>
            <w:webHidden/>
          </w:rPr>
          <w:tab/>
        </w:r>
        <w:r>
          <w:rPr>
            <w:noProof/>
            <w:webHidden/>
          </w:rPr>
          <w:fldChar w:fldCharType="begin"/>
        </w:r>
        <w:r>
          <w:rPr>
            <w:noProof/>
            <w:webHidden/>
          </w:rPr>
          <w:instrText xml:space="preserve"> PAGEREF _Toc523398873 \h </w:instrText>
        </w:r>
        <w:r>
          <w:rPr>
            <w:noProof/>
            <w:webHidden/>
          </w:rPr>
        </w:r>
        <w:r>
          <w:rPr>
            <w:noProof/>
            <w:webHidden/>
          </w:rPr>
          <w:fldChar w:fldCharType="separate"/>
        </w:r>
        <w:r>
          <w:rPr>
            <w:noProof/>
            <w:webHidden/>
          </w:rPr>
          <w:t>7</w:t>
        </w:r>
        <w:r>
          <w:rPr>
            <w:noProof/>
            <w:webHidden/>
          </w:rPr>
          <w:fldChar w:fldCharType="end"/>
        </w:r>
      </w:hyperlink>
    </w:p>
    <w:p w:rsidR="00057D17" w:rsidRDefault="00057D17">
      <w:pPr>
        <w:pStyle w:val="TOC2"/>
        <w:rPr>
          <w:rFonts w:asciiTheme="minorHAnsi" w:eastAsiaTheme="minorEastAsia" w:hAnsiTheme="minorHAnsi" w:cstheme="minorBidi"/>
          <w:noProof/>
          <w:sz w:val="22"/>
          <w:szCs w:val="22"/>
        </w:rPr>
      </w:pPr>
      <w:hyperlink w:anchor="_Toc523398874" w:history="1">
        <w:r w:rsidRPr="007B1E20">
          <w:rPr>
            <w:rStyle w:val="Hyperlink"/>
            <w:noProof/>
          </w:rPr>
          <w:t>1.6</w:t>
        </w:r>
        <w:r>
          <w:rPr>
            <w:rFonts w:asciiTheme="minorHAnsi" w:eastAsiaTheme="minorEastAsia" w:hAnsiTheme="minorHAnsi" w:cstheme="minorBidi"/>
            <w:noProof/>
            <w:sz w:val="22"/>
            <w:szCs w:val="22"/>
          </w:rPr>
          <w:tab/>
        </w:r>
        <w:r w:rsidRPr="007B1E20">
          <w:rPr>
            <w:rStyle w:val="Hyperlink"/>
            <w:noProof/>
          </w:rPr>
          <w:t>Applicability Statement</w:t>
        </w:r>
        <w:r>
          <w:rPr>
            <w:noProof/>
            <w:webHidden/>
          </w:rPr>
          <w:tab/>
        </w:r>
        <w:r>
          <w:rPr>
            <w:noProof/>
            <w:webHidden/>
          </w:rPr>
          <w:fldChar w:fldCharType="begin"/>
        </w:r>
        <w:r>
          <w:rPr>
            <w:noProof/>
            <w:webHidden/>
          </w:rPr>
          <w:instrText xml:space="preserve"> PAGEREF _Toc523398874 \h </w:instrText>
        </w:r>
        <w:r>
          <w:rPr>
            <w:noProof/>
            <w:webHidden/>
          </w:rPr>
        </w:r>
        <w:r>
          <w:rPr>
            <w:noProof/>
            <w:webHidden/>
          </w:rPr>
          <w:fldChar w:fldCharType="separate"/>
        </w:r>
        <w:r>
          <w:rPr>
            <w:noProof/>
            <w:webHidden/>
          </w:rPr>
          <w:t>7</w:t>
        </w:r>
        <w:r>
          <w:rPr>
            <w:noProof/>
            <w:webHidden/>
          </w:rPr>
          <w:fldChar w:fldCharType="end"/>
        </w:r>
      </w:hyperlink>
    </w:p>
    <w:p w:rsidR="00057D17" w:rsidRDefault="00057D17">
      <w:pPr>
        <w:pStyle w:val="TOC2"/>
        <w:rPr>
          <w:rFonts w:asciiTheme="minorHAnsi" w:eastAsiaTheme="minorEastAsia" w:hAnsiTheme="minorHAnsi" w:cstheme="minorBidi"/>
          <w:noProof/>
          <w:sz w:val="22"/>
          <w:szCs w:val="22"/>
        </w:rPr>
      </w:pPr>
      <w:hyperlink w:anchor="_Toc523398875" w:history="1">
        <w:r w:rsidRPr="007B1E20">
          <w:rPr>
            <w:rStyle w:val="Hyperlink"/>
            <w:noProof/>
          </w:rPr>
          <w:t>1.7</w:t>
        </w:r>
        <w:r>
          <w:rPr>
            <w:rFonts w:asciiTheme="minorHAnsi" w:eastAsiaTheme="minorEastAsia" w:hAnsiTheme="minorHAnsi" w:cstheme="minorBidi"/>
            <w:noProof/>
            <w:sz w:val="22"/>
            <w:szCs w:val="22"/>
          </w:rPr>
          <w:tab/>
        </w:r>
        <w:r w:rsidRPr="007B1E20">
          <w:rPr>
            <w:rStyle w:val="Hyperlink"/>
            <w:noProof/>
          </w:rPr>
          <w:t>Versioning and Capability Negotiation</w:t>
        </w:r>
        <w:r>
          <w:rPr>
            <w:noProof/>
            <w:webHidden/>
          </w:rPr>
          <w:tab/>
        </w:r>
        <w:r>
          <w:rPr>
            <w:noProof/>
            <w:webHidden/>
          </w:rPr>
          <w:fldChar w:fldCharType="begin"/>
        </w:r>
        <w:r>
          <w:rPr>
            <w:noProof/>
            <w:webHidden/>
          </w:rPr>
          <w:instrText xml:space="preserve"> PAGEREF _Toc523398875 \h </w:instrText>
        </w:r>
        <w:r>
          <w:rPr>
            <w:noProof/>
            <w:webHidden/>
          </w:rPr>
        </w:r>
        <w:r>
          <w:rPr>
            <w:noProof/>
            <w:webHidden/>
          </w:rPr>
          <w:fldChar w:fldCharType="separate"/>
        </w:r>
        <w:r>
          <w:rPr>
            <w:noProof/>
            <w:webHidden/>
          </w:rPr>
          <w:t>8</w:t>
        </w:r>
        <w:r>
          <w:rPr>
            <w:noProof/>
            <w:webHidden/>
          </w:rPr>
          <w:fldChar w:fldCharType="end"/>
        </w:r>
      </w:hyperlink>
    </w:p>
    <w:p w:rsidR="00057D17" w:rsidRDefault="00057D17">
      <w:pPr>
        <w:pStyle w:val="TOC2"/>
        <w:rPr>
          <w:rFonts w:asciiTheme="minorHAnsi" w:eastAsiaTheme="minorEastAsia" w:hAnsiTheme="minorHAnsi" w:cstheme="minorBidi"/>
          <w:noProof/>
          <w:sz w:val="22"/>
          <w:szCs w:val="22"/>
        </w:rPr>
      </w:pPr>
      <w:hyperlink w:anchor="_Toc523398876" w:history="1">
        <w:r w:rsidRPr="007B1E20">
          <w:rPr>
            <w:rStyle w:val="Hyperlink"/>
            <w:noProof/>
          </w:rPr>
          <w:t>1.8</w:t>
        </w:r>
        <w:r>
          <w:rPr>
            <w:rFonts w:asciiTheme="minorHAnsi" w:eastAsiaTheme="minorEastAsia" w:hAnsiTheme="minorHAnsi" w:cstheme="minorBidi"/>
            <w:noProof/>
            <w:sz w:val="22"/>
            <w:szCs w:val="22"/>
          </w:rPr>
          <w:tab/>
        </w:r>
        <w:r w:rsidRPr="007B1E20">
          <w:rPr>
            <w:rStyle w:val="Hyperlink"/>
            <w:noProof/>
          </w:rPr>
          <w:t>Vendor-Extensible Fields</w:t>
        </w:r>
        <w:r>
          <w:rPr>
            <w:noProof/>
            <w:webHidden/>
          </w:rPr>
          <w:tab/>
        </w:r>
        <w:r>
          <w:rPr>
            <w:noProof/>
            <w:webHidden/>
          </w:rPr>
          <w:fldChar w:fldCharType="begin"/>
        </w:r>
        <w:r>
          <w:rPr>
            <w:noProof/>
            <w:webHidden/>
          </w:rPr>
          <w:instrText xml:space="preserve"> PAGEREF _Toc523398876 \h </w:instrText>
        </w:r>
        <w:r>
          <w:rPr>
            <w:noProof/>
            <w:webHidden/>
          </w:rPr>
        </w:r>
        <w:r>
          <w:rPr>
            <w:noProof/>
            <w:webHidden/>
          </w:rPr>
          <w:fldChar w:fldCharType="separate"/>
        </w:r>
        <w:r>
          <w:rPr>
            <w:noProof/>
            <w:webHidden/>
          </w:rPr>
          <w:t>8</w:t>
        </w:r>
        <w:r>
          <w:rPr>
            <w:noProof/>
            <w:webHidden/>
          </w:rPr>
          <w:fldChar w:fldCharType="end"/>
        </w:r>
      </w:hyperlink>
    </w:p>
    <w:p w:rsidR="00057D17" w:rsidRDefault="00057D17">
      <w:pPr>
        <w:pStyle w:val="TOC2"/>
        <w:rPr>
          <w:rFonts w:asciiTheme="minorHAnsi" w:eastAsiaTheme="minorEastAsia" w:hAnsiTheme="minorHAnsi" w:cstheme="minorBidi"/>
          <w:noProof/>
          <w:sz w:val="22"/>
          <w:szCs w:val="22"/>
        </w:rPr>
      </w:pPr>
      <w:hyperlink w:anchor="_Toc523398877" w:history="1">
        <w:r w:rsidRPr="007B1E20">
          <w:rPr>
            <w:rStyle w:val="Hyperlink"/>
            <w:noProof/>
          </w:rPr>
          <w:t>1.9</w:t>
        </w:r>
        <w:r>
          <w:rPr>
            <w:rFonts w:asciiTheme="minorHAnsi" w:eastAsiaTheme="minorEastAsia" w:hAnsiTheme="minorHAnsi" w:cstheme="minorBidi"/>
            <w:noProof/>
            <w:sz w:val="22"/>
            <w:szCs w:val="22"/>
          </w:rPr>
          <w:tab/>
        </w:r>
        <w:r w:rsidRPr="007B1E20">
          <w:rPr>
            <w:rStyle w:val="Hyperlink"/>
            <w:noProof/>
          </w:rPr>
          <w:t>Standards Assignments</w:t>
        </w:r>
        <w:r>
          <w:rPr>
            <w:noProof/>
            <w:webHidden/>
          </w:rPr>
          <w:tab/>
        </w:r>
        <w:r>
          <w:rPr>
            <w:noProof/>
            <w:webHidden/>
          </w:rPr>
          <w:fldChar w:fldCharType="begin"/>
        </w:r>
        <w:r>
          <w:rPr>
            <w:noProof/>
            <w:webHidden/>
          </w:rPr>
          <w:instrText xml:space="preserve"> PAGEREF _Toc523398877 \h </w:instrText>
        </w:r>
        <w:r>
          <w:rPr>
            <w:noProof/>
            <w:webHidden/>
          </w:rPr>
        </w:r>
        <w:r>
          <w:rPr>
            <w:noProof/>
            <w:webHidden/>
          </w:rPr>
          <w:fldChar w:fldCharType="separate"/>
        </w:r>
        <w:r>
          <w:rPr>
            <w:noProof/>
            <w:webHidden/>
          </w:rPr>
          <w:t>8</w:t>
        </w:r>
        <w:r>
          <w:rPr>
            <w:noProof/>
            <w:webHidden/>
          </w:rPr>
          <w:fldChar w:fldCharType="end"/>
        </w:r>
      </w:hyperlink>
    </w:p>
    <w:p w:rsidR="00057D17" w:rsidRDefault="00057D17">
      <w:pPr>
        <w:pStyle w:val="TOC1"/>
        <w:rPr>
          <w:rFonts w:asciiTheme="minorHAnsi" w:eastAsiaTheme="minorEastAsia" w:hAnsiTheme="minorHAnsi" w:cstheme="minorBidi"/>
          <w:b w:val="0"/>
          <w:bCs w:val="0"/>
          <w:noProof/>
          <w:sz w:val="22"/>
          <w:szCs w:val="22"/>
        </w:rPr>
      </w:pPr>
      <w:hyperlink w:anchor="_Toc523398878" w:history="1">
        <w:r w:rsidRPr="007B1E20">
          <w:rPr>
            <w:rStyle w:val="Hyperlink"/>
            <w:noProof/>
          </w:rPr>
          <w:t>2</w:t>
        </w:r>
        <w:r>
          <w:rPr>
            <w:rFonts w:asciiTheme="minorHAnsi" w:eastAsiaTheme="minorEastAsia" w:hAnsiTheme="minorHAnsi" w:cstheme="minorBidi"/>
            <w:b w:val="0"/>
            <w:bCs w:val="0"/>
            <w:noProof/>
            <w:sz w:val="22"/>
            <w:szCs w:val="22"/>
          </w:rPr>
          <w:tab/>
        </w:r>
        <w:r w:rsidRPr="007B1E20">
          <w:rPr>
            <w:rStyle w:val="Hyperlink"/>
            <w:noProof/>
          </w:rPr>
          <w:t>Messages</w:t>
        </w:r>
        <w:r>
          <w:rPr>
            <w:noProof/>
            <w:webHidden/>
          </w:rPr>
          <w:tab/>
        </w:r>
        <w:r>
          <w:rPr>
            <w:noProof/>
            <w:webHidden/>
          </w:rPr>
          <w:fldChar w:fldCharType="begin"/>
        </w:r>
        <w:r>
          <w:rPr>
            <w:noProof/>
            <w:webHidden/>
          </w:rPr>
          <w:instrText xml:space="preserve"> PAGEREF _Toc523398878 \h </w:instrText>
        </w:r>
        <w:r>
          <w:rPr>
            <w:noProof/>
            <w:webHidden/>
          </w:rPr>
        </w:r>
        <w:r>
          <w:rPr>
            <w:noProof/>
            <w:webHidden/>
          </w:rPr>
          <w:fldChar w:fldCharType="separate"/>
        </w:r>
        <w:r>
          <w:rPr>
            <w:noProof/>
            <w:webHidden/>
          </w:rPr>
          <w:t>9</w:t>
        </w:r>
        <w:r>
          <w:rPr>
            <w:noProof/>
            <w:webHidden/>
          </w:rPr>
          <w:fldChar w:fldCharType="end"/>
        </w:r>
      </w:hyperlink>
    </w:p>
    <w:p w:rsidR="00057D17" w:rsidRDefault="00057D17">
      <w:pPr>
        <w:pStyle w:val="TOC2"/>
        <w:rPr>
          <w:rFonts w:asciiTheme="minorHAnsi" w:eastAsiaTheme="minorEastAsia" w:hAnsiTheme="minorHAnsi" w:cstheme="minorBidi"/>
          <w:noProof/>
          <w:sz w:val="22"/>
          <w:szCs w:val="22"/>
        </w:rPr>
      </w:pPr>
      <w:hyperlink w:anchor="_Toc523398879" w:history="1">
        <w:r w:rsidRPr="007B1E20">
          <w:rPr>
            <w:rStyle w:val="Hyperlink"/>
            <w:noProof/>
          </w:rPr>
          <w:t>2.1</w:t>
        </w:r>
        <w:r>
          <w:rPr>
            <w:rFonts w:asciiTheme="minorHAnsi" w:eastAsiaTheme="minorEastAsia" w:hAnsiTheme="minorHAnsi" w:cstheme="minorBidi"/>
            <w:noProof/>
            <w:sz w:val="22"/>
            <w:szCs w:val="22"/>
          </w:rPr>
          <w:tab/>
        </w:r>
        <w:r w:rsidRPr="007B1E20">
          <w:rPr>
            <w:rStyle w:val="Hyperlink"/>
            <w:noProof/>
          </w:rPr>
          <w:t>Transport</w:t>
        </w:r>
        <w:r>
          <w:rPr>
            <w:noProof/>
            <w:webHidden/>
          </w:rPr>
          <w:tab/>
        </w:r>
        <w:r>
          <w:rPr>
            <w:noProof/>
            <w:webHidden/>
          </w:rPr>
          <w:fldChar w:fldCharType="begin"/>
        </w:r>
        <w:r>
          <w:rPr>
            <w:noProof/>
            <w:webHidden/>
          </w:rPr>
          <w:instrText xml:space="preserve"> PAGEREF _Toc523398879 \h </w:instrText>
        </w:r>
        <w:r>
          <w:rPr>
            <w:noProof/>
            <w:webHidden/>
          </w:rPr>
        </w:r>
        <w:r>
          <w:rPr>
            <w:noProof/>
            <w:webHidden/>
          </w:rPr>
          <w:fldChar w:fldCharType="separate"/>
        </w:r>
        <w:r>
          <w:rPr>
            <w:noProof/>
            <w:webHidden/>
          </w:rPr>
          <w:t>9</w:t>
        </w:r>
        <w:r>
          <w:rPr>
            <w:noProof/>
            <w:webHidden/>
          </w:rPr>
          <w:fldChar w:fldCharType="end"/>
        </w:r>
      </w:hyperlink>
    </w:p>
    <w:p w:rsidR="00057D17" w:rsidRDefault="00057D17">
      <w:pPr>
        <w:pStyle w:val="TOC2"/>
        <w:rPr>
          <w:rFonts w:asciiTheme="minorHAnsi" w:eastAsiaTheme="minorEastAsia" w:hAnsiTheme="minorHAnsi" w:cstheme="minorBidi"/>
          <w:noProof/>
          <w:sz w:val="22"/>
          <w:szCs w:val="22"/>
        </w:rPr>
      </w:pPr>
      <w:hyperlink w:anchor="_Toc523398880" w:history="1">
        <w:r w:rsidRPr="007B1E20">
          <w:rPr>
            <w:rStyle w:val="Hyperlink"/>
            <w:noProof/>
          </w:rPr>
          <w:t>2.2</w:t>
        </w:r>
        <w:r>
          <w:rPr>
            <w:rFonts w:asciiTheme="minorHAnsi" w:eastAsiaTheme="minorEastAsia" w:hAnsiTheme="minorHAnsi" w:cstheme="minorBidi"/>
            <w:noProof/>
            <w:sz w:val="22"/>
            <w:szCs w:val="22"/>
          </w:rPr>
          <w:tab/>
        </w:r>
        <w:r w:rsidRPr="007B1E20">
          <w:rPr>
            <w:rStyle w:val="Hyperlink"/>
            <w:noProof/>
          </w:rPr>
          <w:t>Message Syntax</w:t>
        </w:r>
        <w:r>
          <w:rPr>
            <w:noProof/>
            <w:webHidden/>
          </w:rPr>
          <w:tab/>
        </w:r>
        <w:r>
          <w:rPr>
            <w:noProof/>
            <w:webHidden/>
          </w:rPr>
          <w:fldChar w:fldCharType="begin"/>
        </w:r>
        <w:r>
          <w:rPr>
            <w:noProof/>
            <w:webHidden/>
          </w:rPr>
          <w:instrText xml:space="preserve"> PAGEREF _Toc523398880 \h </w:instrText>
        </w:r>
        <w:r>
          <w:rPr>
            <w:noProof/>
            <w:webHidden/>
          </w:rPr>
        </w:r>
        <w:r>
          <w:rPr>
            <w:noProof/>
            <w:webHidden/>
          </w:rPr>
          <w:fldChar w:fldCharType="separate"/>
        </w:r>
        <w:r>
          <w:rPr>
            <w:noProof/>
            <w:webHidden/>
          </w:rPr>
          <w:t>9</w:t>
        </w:r>
        <w:r>
          <w:rPr>
            <w:noProof/>
            <w:webHidden/>
          </w:rPr>
          <w:fldChar w:fldCharType="end"/>
        </w:r>
      </w:hyperlink>
    </w:p>
    <w:p w:rsidR="00057D17" w:rsidRDefault="00057D17">
      <w:pPr>
        <w:pStyle w:val="TOC3"/>
        <w:rPr>
          <w:rFonts w:asciiTheme="minorHAnsi" w:eastAsiaTheme="minorEastAsia" w:hAnsiTheme="minorHAnsi" w:cstheme="minorBidi"/>
          <w:noProof/>
          <w:sz w:val="22"/>
          <w:szCs w:val="22"/>
        </w:rPr>
      </w:pPr>
      <w:hyperlink w:anchor="_Toc523398881" w:history="1">
        <w:r w:rsidRPr="007B1E20">
          <w:rPr>
            <w:rStyle w:val="Hyperlink"/>
            <w:noProof/>
          </w:rPr>
          <w:t>2.2.1</w:t>
        </w:r>
        <w:r>
          <w:rPr>
            <w:rFonts w:asciiTheme="minorHAnsi" w:eastAsiaTheme="minorEastAsia" w:hAnsiTheme="minorHAnsi" w:cstheme="minorBidi"/>
            <w:noProof/>
            <w:sz w:val="22"/>
            <w:szCs w:val="22"/>
          </w:rPr>
          <w:tab/>
        </w:r>
        <w:r w:rsidRPr="007B1E20">
          <w:rPr>
            <w:rStyle w:val="Hyperlink"/>
            <w:noProof/>
          </w:rPr>
          <w:t>Mailslot Write Message</w:t>
        </w:r>
        <w:r>
          <w:rPr>
            <w:noProof/>
            <w:webHidden/>
          </w:rPr>
          <w:tab/>
        </w:r>
        <w:r>
          <w:rPr>
            <w:noProof/>
            <w:webHidden/>
          </w:rPr>
          <w:fldChar w:fldCharType="begin"/>
        </w:r>
        <w:r>
          <w:rPr>
            <w:noProof/>
            <w:webHidden/>
          </w:rPr>
          <w:instrText xml:space="preserve"> PAGEREF _Toc523398881 \h </w:instrText>
        </w:r>
        <w:r>
          <w:rPr>
            <w:noProof/>
            <w:webHidden/>
          </w:rPr>
        </w:r>
        <w:r>
          <w:rPr>
            <w:noProof/>
            <w:webHidden/>
          </w:rPr>
          <w:fldChar w:fldCharType="separate"/>
        </w:r>
        <w:r>
          <w:rPr>
            <w:noProof/>
            <w:webHidden/>
          </w:rPr>
          <w:t>9</w:t>
        </w:r>
        <w:r>
          <w:rPr>
            <w:noProof/>
            <w:webHidden/>
          </w:rPr>
          <w:fldChar w:fldCharType="end"/>
        </w:r>
      </w:hyperlink>
    </w:p>
    <w:p w:rsidR="00057D17" w:rsidRDefault="00057D17">
      <w:pPr>
        <w:pStyle w:val="TOC1"/>
        <w:rPr>
          <w:rFonts w:asciiTheme="minorHAnsi" w:eastAsiaTheme="minorEastAsia" w:hAnsiTheme="minorHAnsi" w:cstheme="minorBidi"/>
          <w:b w:val="0"/>
          <w:bCs w:val="0"/>
          <w:noProof/>
          <w:sz w:val="22"/>
          <w:szCs w:val="22"/>
        </w:rPr>
      </w:pPr>
      <w:hyperlink w:anchor="_Toc523398882" w:history="1">
        <w:r w:rsidRPr="007B1E20">
          <w:rPr>
            <w:rStyle w:val="Hyperlink"/>
            <w:noProof/>
          </w:rPr>
          <w:t>3</w:t>
        </w:r>
        <w:r>
          <w:rPr>
            <w:rFonts w:asciiTheme="minorHAnsi" w:eastAsiaTheme="minorEastAsia" w:hAnsiTheme="minorHAnsi" w:cstheme="minorBidi"/>
            <w:b w:val="0"/>
            <w:bCs w:val="0"/>
            <w:noProof/>
            <w:sz w:val="22"/>
            <w:szCs w:val="22"/>
          </w:rPr>
          <w:tab/>
        </w:r>
        <w:r w:rsidRPr="007B1E20">
          <w:rPr>
            <w:rStyle w:val="Hyperlink"/>
            <w:noProof/>
          </w:rPr>
          <w:t>Protocol Details</w:t>
        </w:r>
        <w:r>
          <w:rPr>
            <w:noProof/>
            <w:webHidden/>
          </w:rPr>
          <w:tab/>
        </w:r>
        <w:r>
          <w:rPr>
            <w:noProof/>
            <w:webHidden/>
          </w:rPr>
          <w:fldChar w:fldCharType="begin"/>
        </w:r>
        <w:r>
          <w:rPr>
            <w:noProof/>
            <w:webHidden/>
          </w:rPr>
          <w:instrText xml:space="preserve"> PAGEREF _Toc523398882 \h </w:instrText>
        </w:r>
        <w:r>
          <w:rPr>
            <w:noProof/>
            <w:webHidden/>
          </w:rPr>
        </w:r>
        <w:r>
          <w:rPr>
            <w:noProof/>
            <w:webHidden/>
          </w:rPr>
          <w:fldChar w:fldCharType="separate"/>
        </w:r>
        <w:r>
          <w:rPr>
            <w:noProof/>
            <w:webHidden/>
          </w:rPr>
          <w:t>13</w:t>
        </w:r>
        <w:r>
          <w:rPr>
            <w:noProof/>
            <w:webHidden/>
          </w:rPr>
          <w:fldChar w:fldCharType="end"/>
        </w:r>
      </w:hyperlink>
    </w:p>
    <w:p w:rsidR="00057D17" w:rsidRDefault="00057D17">
      <w:pPr>
        <w:pStyle w:val="TOC2"/>
        <w:rPr>
          <w:rFonts w:asciiTheme="minorHAnsi" w:eastAsiaTheme="minorEastAsia" w:hAnsiTheme="minorHAnsi" w:cstheme="minorBidi"/>
          <w:noProof/>
          <w:sz w:val="22"/>
          <w:szCs w:val="22"/>
        </w:rPr>
      </w:pPr>
      <w:hyperlink w:anchor="_Toc523398883" w:history="1">
        <w:r w:rsidRPr="007B1E20">
          <w:rPr>
            <w:rStyle w:val="Hyperlink"/>
            <w:noProof/>
          </w:rPr>
          <w:t>3.1</w:t>
        </w:r>
        <w:r>
          <w:rPr>
            <w:rFonts w:asciiTheme="minorHAnsi" w:eastAsiaTheme="minorEastAsia" w:hAnsiTheme="minorHAnsi" w:cstheme="minorBidi"/>
            <w:noProof/>
            <w:sz w:val="22"/>
            <w:szCs w:val="22"/>
          </w:rPr>
          <w:tab/>
        </w:r>
        <w:r w:rsidRPr="007B1E20">
          <w:rPr>
            <w:rStyle w:val="Hyperlink"/>
            <w:noProof/>
          </w:rPr>
          <w:t>Client Details</w:t>
        </w:r>
        <w:r>
          <w:rPr>
            <w:noProof/>
            <w:webHidden/>
          </w:rPr>
          <w:tab/>
        </w:r>
        <w:r>
          <w:rPr>
            <w:noProof/>
            <w:webHidden/>
          </w:rPr>
          <w:fldChar w:fldCharType="begin"/>
        </w:r>
        <w:r>
          <w:rPr>
            <w:noProof/>
            <w:webHidden/>
          </w:rPr>
          <w:instrText xml:space="preserve"> PAGEREF _Toc523398883 \h </w:instrText>
        </w:r>
        <w:r>
          <w:rPr>
            <w:noProof/>
            <w:webHidden/>
          </w:rPr>
        </w:r>
        <w:r>
          <w:rPr>
            <w:noProof/>
            <w:webHidden/>
          </w:rPr>
          <w:fldChar w:fldCharType="separate"/>
        </w:r>
        <w:r>
          <w:rPr>
            <w:noProof/>
            <w:webHidden/>
          </w:rPr>
          <w:t>13</w:t>
        </w:r>
        <w:r>
          <w:rPr>
            <w:noProof/>
            <w:webHidden/>
          </w:rPr>
          <w:fldChar w:fldCharType="end"/>
        </w:r>
      </w:hyperlink>
    </w:p>
    <w:p w:rsidR="00057D17" w:rsidRDefault="00057D17">
      <w:pPr>
        <w:pStyle w:val="TOC3"/>
        <w:rPr>
          <w:rFonts w:asciiTheme="minorHAnsi" w:eastAsiaTheme="minorEastAsia" w:hAnsiTheme="minorHAnsi" w:cstheme="minorBidi"/>
          <w:noProof/>
          <w:sz w:val="22"/>
          <w:szCs w:val="22"/>
        </w:rPr>
      </w:pPr>
      <w:hyperlink w:anchor="_Toc523398884" w:history="1">
        <w:r w:rsidRPr="007B1E20">
          <w:rPr>
            <w:rStyle w:val="Hyperlink"/>
            <w:noProof/>
          </w:rPr>
          <w:t>3.1.1</w:t>
        </w:r>
        <w:r>
          <w:rPr>
            <w:rFonts w:asciiTheme="minorHAnsi" w:eastAsiaTheme="minorEastAsia" w:hAnsiTheme="minorHAnsi" w:cstheme="minorBidi"/>
            <w:noProof/>
            <w:sz w:val="22"/>
            <w:szCs w:val="22"/>
          </w:rPr>
          <w:tab/>
        </w:r>
        <w:r w:rsidRPr="007B1E20">
          <w:rPr>
            <w:rStyle w:val="Hyperlink"/>
            <w:noProof/>
          </w:rPr>
          <w:t>Abstract Data Model</w:t>
        </w:r>
        <w:r>
          <w:rPr>
            <w:noProof/>
            <w:webHidden/>
          </w:rPr>
          <w:tab/>
        </w:r>
        <w:r>
          <w:rPr>
            <w:noProof/>
            <w:webHidden/>
          </w:rPr>
          <w:fldChar w:fldCharType="begin"/>
        </w:r>
        <w:r>
          <w:rPr>
            <w:noProof/>
            <w:webHidden/>
          </w:rPr>
          <w:instrText xml:space="preserve"> PAGEREF _Toc523398884 \h </w:instrText>
        </w:r>
        <w:r>
          <w:rPr>
            <w:noProof/>
            <w:webHidden/>
          </w:rPr>
        </w:r>
        <w:r>
          <w:rPr>
            <w:noProof/>
            <w:webHidden/>
          </w:rPr>
          <w:fldChar w:fldCharType="separate"/>
        </w:r>
        <w:r>
          <w:rPr>
            <w:noProof/>
            <w:webHidden/>
          </w:rPr>
          <w:t>13</w:t>
        </w:r>
        <w:r>
          <w:rPr>
            <w:noProof/>
            <w:webHidden/>
          </w:rPr>
          <w:fldChar w:fldCharType="end"/>
        </w:r>
      </w:hyperlink>
    </w:p>
    <w:p w:rsidR="00057D17" w:rsidRDefault="00057D17">
      <w:pPr>
        <w:pStyle w:val="TOC3"/>
        <w:rPr>
          <w:rFonts w:asciiTheme="minorHAnsi" w:eastAsiaTheme="minorEastAsia" w:hAnsiTheme="minorHAnsi" w:cstheme="minorBidi"/>
          <w:noProof/>
          <w:sz w:val="22"/>
          <w:szCs w:val="22"/>
        </w:rPr>
      </w:pPr>
      <w:hyperlink w:anchor="_Toc523398885" w:history="1">
        <w:r w:rsidRPr="007B1E20">
          <w:rPr>
            <w:rStyle w:val="Hyperlink"/>
            <w:noProof/>
          </w:rPr>
          <w:t>3.1.2</w:t>
        </w:r>
        <w:r>
          <w:rPr>
            <w:rFonts w:asciiTheme="minorHAnsi" w:eastAsiaTheme="minorEastAsia" w:hAnsiTheme="minorHAnsi" w:cstheme="minorBidi"/>
            <w:noProof/>
            <w:sz w:val="22"/>
            <w:szCs w:val="22"/>
          </w:rPr>
          <w:tab/>
        </w:r>
        <w:r w:rsidRPr="007B1E20">
          <w:rPr>
            <w:rStyle w:val="Hyperlink"/>
            <w:noProof/>
          </w:rPr>
          <w:t>Timers</w:t>
        </w:r>
        <w:r>
          <w:rPr>
            <w:noProof/>
            <w:webHidden/>
          </w:rPr>
          <w:tab/>
        </w:r>
        <w:r>
          <w:rPr>
            <w:noProof/>
            <w:webHidden/>
          </w:rPr>
          <w:fldChar w:fldCharType="begin"/>
        </w:r>
        <w:r>
          <w:rPr>
            <w:noProof/>
            <w:webHidden/>
          </w:rPr>
          <w:instrText xml:space="preserve"> PAGEREF _Toc523398885 \h </w:instrText>
        </w:r>
        <w:r>
          <w:rPr>
            <w:noProof/>
            <w:webHidden/>
          </w:rPr>
        </w:r>
        <w:r>
          <w:rPr>
            <w:noProof/>
            <w:webHidden/>
          </w:rPr>
          <w:fldChar w:fldCharType="separate"/>
        </w:r>
        <w:r>
          <w:rPr>
            <w:noProof/>
            <w:webHidden/>
          </w:rPr>
          <w:t>13</w:t>
        </w:r>
        <w:r>
          <w:rPr>
            <w:noProof/>
            <w:webHidden/>
          </w:rPr>
          <w:fldChar w:fldCharType="end"/>
        </w:r>
      </w:hyperlink>
    </w:p>
    <w:p w:rsidR="00057D17" w:rsidRDefault="00057D17">
      <w:pPr>
        <w:pStyle w:val="TOC3"/>
        <w:rPr>
          <w:rFonts w:asciiTheme="minorHAnsi" w:eastAsiaTheme="minorEastAsia" w:hAnsiTheme="minorHAnsi" w:cstheme="minorBidi"/>
          <w:noProof/>
          <w:sz w:val="22"/>
          <w:szCs w:val="22"/>
        </w:rPr>
      </w:pPr>
      <w:hyperlink w:anchor="_Toc523398886" w:history="1">
        <w:r w:rsidRPr="007B1E20">
          <w:rPr>
            <w:rStyle w:val="Hyperlink"/>
            <w:noProof/>
          </w:rPr>
          <w:t>3.1.3</w:t>
        </w:r>
        <w:r>
          <w:rPr>
            <w:rFonts w:asciiTheme="minorHAnsi" w:eastAsiaTheme="minorEastAsia" w:hAnsiTheme="minorHAnsi" w:cstheme="minorBidi"/>
            <w:noProof/>
            <w:sz w:val="22"/>
            <w:szCs w:val="22"/>
          </w:rPr>
          <w:tab/>
        </w:r>
        <w:r w:rsidRPr="007B1E20">
          <w:rPr>
            <w:rStyle w:val="Hyperlink"/>
            <w:noProof/>
          </w:rPr>
          <w:t>Initialization</w:t>
        </w:r>
        <w:r>
          <w:rPr>
            <w:noProof/>
            <w:webHidden/>
          </w:rPr>
          <w:tab/>
        </w:r>
        <w:r>
          <w:rPr>
            <w:noProof/>
            <w:webHidden/>
          </w:rPr>
          <w:fldChar w:fldCharType="begin"/>
        </w:r>
        <w:r>
          <w:rPr>
            <w:noProof/>
            <w:webHidden/>
          </w:rPr>
          <w:instrText xml:space="preserve"> PAGEREF _Toc523398886 \h </w:instrText>
        </w:r>
        <w:r>
          <w:rPr>
            <w:noProof/>
            <w:webHidden/>
          </w:rPr>
        </w:r>
        <w:r>
          <w:rPr>
            <w:noProof/>
            <w:webHidden/>
          </w:rPr>
          <w:fldChar w:fldCharType="separate"/>
        </w:r>
        <w:r>
          <w:rPr>
            <w:noProof/>
            <w:webHidden/>
          </w:rPr>
          <w:t>13</w:t>
        </w:r>
        <w:r>
          <w:rPr>
            <w:noProof/>
            <w:webHidden/>
          </w:rPr>
          <w:fldChar w:fldCharType="end"/>
        </w:r>
      </w:hyperlink>
    </w:p>
    <w:p w:rsidR="00057D17" w:rsidRDefault="00057D17">
      <w:pPr>
        <w:pStyle w:val="TOC3"/>
        <w:rPr>
          <w:rFonts w:asciiTheme="minorHAnsi" w:eastAsiaTheme="minorEastAsia" w:hAnsiTheme="minorHAnsi" w:cstheme="minorBidi"/>
          <w:noProof/>
          <w:sz w:val="22"/>
          <w:szCs w:val="22"/>
        </w:rPr>
      </w:pPr>
      <w:hyperlink w:anchor="_Toc523398887" w:history="1">
        <w:r w:rsidRPr="007B1E20">
          <w:rPr>
            <w:rStyle w:val="Hyperlink"/>
            <w:noProof/>
          </w:rPr>
          <w:t>3.1.4</w:t>
        </w:r>
        <w:r>
          <w:rPr>
            <w:rFonts w:asciiTheme="minorHAnsi" w:eastAsiaTheme="minorEastAsia" w:hAnsiTheme="minorHAnsi" w:cstheme="minorBidi"/>
            <w:noProof/>
            <w:sz w:val="22"/>
            <w:szCs w:val="22"/>
          </w:rPr>
          <w:tab/>
        </w:r>
        <w:r w:rsidRPr="007B1E20">
          <w:rPr>
            <w:rStyle w:val="Hyperlink"/>
            <w:noProof/>
          </w:rPr>
          <w:t>Higher-Layer Triggered Events</w:t>
        </w:r>
        <w:r>
          <w:rPr>
            <w:noProof/>
            <w:webHidden/>
          </w:rPr>
          <w:tab/>
        </w:r>
        <w:r>
          <w:rPr>
            <w:noProof/>
            <w:webHidden/>
          </w:rPr>
          <w:fldChar w:fldCharType="begin"/>
        </w:r>
        <w:r>
          <w:rPr>
            <w:noProof/>
            <w:webHidden/>
          </w:rPr>
          <w:instrText xml:space="preserve"> PAGEREF _Toc523398887 \h </w:instrText>
        </w:r>
        <w:r>
          <w:rPr>
            <w:noProof/>
            <w:webHidden/>
          </w:rPr>
        </w:r>
        <w:r>
          <w:rPr>
            <w:noProof/>
            <w:webHidden/>
          </w:rPr>
          <w:fldChar w:fldCharType="separate"/>
        </w:r>
        <w:r>
          <w:rPr>
            <w:noProof/>
            <w:webHidden/>
          </w:rPr>
          <w:t>13</w:t>
        </w:r>
        <w:r>
          <w:rPr>
            <w:noProof/>
            <w:webHidden/>
          </w:rPr>
          <w:fldChar w:fldCharType="end"/>
        </w:r>
      </w:hyperlink>
    </w:p>
    <w:p w:rsidR="00057D17" w:rsidRDefault="00057D17">
      <w:pPr>
        <w:pStyle w:val="TOC4"/>
        <w:rPr>
          <w:rFonts w:asciiTheme="minorHAnsi" w:eastAsiaTheme="minorEastAsia" w:hAnsiTheme="minorHAnsi" w:cstheme="minorBidi"/>
          <w:noProof/>
          <w:sz w:val="22"/>
          <w:szCs w:val="22"/>
        </w:rPr>
      </w:pPr>
      <w:hyperlink w:anchor="_Toc523398888" w:history="1">
        <w:r w:rsidRPr="007B1E20">
          <w:rPr>
            <w:rStyle w:val="Hyperlink"/>
            <w:noProof/>
          </w:rPr>
          <w:t>3.1.4.1</w:t>
        </w:r>
        <w:r>
          <w:rPr>
            <w:rFonts w:asciiTheme="minorHAnsi" w:eastAsiaTheme="minorEastAsia" w:hAnsiTheme="minorHAnsi" w:cstheme="minorBidi"/>
            <w:noProof/>
            <w:sz w:val="22"/>
            <w:szCs w:val="22"/>
          </w:rPr>
          <w:tab/>
        </w:r>
        <w:r w:rsidRPr="007B1E20">
          <w:rPr>
            <w:rStyle w:val="Hyperlink"/>
            <w:noProof/>
          </w:rPr>
          <w:t>Application Writes to a Mailslot</w:t>
        </w:r>
        <w:r>
          <w:rPr>
            <w:noProof/>
            <w:webHidden/>
          </w:rPr>
          <w:tab/>
        </w:r>
        <w:r>
          <w:rPr>
            <w:noProof/>
            <w:webHidden/>
          </w:rPr>
          <w:fldChar w:fldCharType="begin"/>
        </w:r>
        <w:r>
          <w:rPr>
            <w:noProof/>
            <w:webHidden/>
          </w:rPr>
          <w:instrText xml:space="preserve"> PAGEREF _Toc523398888 \h </w:instrText>
        </w:r>
        <w:r>
          <w:rPr>
            <w:noProof/>
            <w:webHidden/>
          </w:rPr>
        </w:r>
        <w:r>
          <w:rPr>
            <w:noProof/>
            <w:webHidden/>
          </w:rPr>
          <w:fldChar w:fldCharType="separate"/>
        </w:r>
        <w:r>
          <w:rPr>
            <w:noProof/>
            <w:webHidden/>
          </w:rPr>
          <w:t>13</w:t>
        </w:r>
        <w:r>
          <w:rPr>
            <w:noProof/>
            <w:webHidden/>
          </w:rPr>
          <w:fldChar w:fldCharType="end"/>
        </w:r>
      </w:hyperlink>
    </w:p>
    <w:p w:rsidR="00057D17" w:rsidRDefault="00057D17">
      <w:pPr>
        <w:pStyle w:val="TOC3"/>
        <w:rPr>
          <w:rFonts w:asciiTheme="minorHAnsi" w:eastAsiaTheme="minorEastAsia" w:hAnsiTheme="minorHAnsi" w:cstheme="minorBidi"/>
          <w:noProof/>
          <w:sz w:val="22"/>
          <w:szCs w:val="22"/>
        </w:rPr>
      </w:pPr>
      <w:hyperlink w:anchor="_Toc523398889" w:history="1">
        <w:r w:rsidRPr="007B1E20">
          <w:rPr>
            <w:rStyle w:val="Hyperlink"/>
            <w:noProof/>
          </w:rPr>
          <w:t>3.1.5</w:t>
        </w:r>
        <w:r>
          <w:rPr>
            <w:rFonts w:asciiTheme="minorHAnsi" w:eastAsiaTheme="minorEastAsia" w:hAnsiTheme="minorHAnsi" w:cstheme="minorBidi"/>
            <w:noProof/>
            <w:sz w:val="22"/>
            <w:szCs w:val="22"/>
          </w:rPr>
          <w:tab/>
        </w:r>
        <w:r w:rsidRPr="007B1E20">
          <w:rPr>
            <w:rStyle w:val="Hyperlink"/>
            <w:noProof/>
          </w:rPr>
          <w:t>Message Processing Events and Sequencing Rules</w:t>
        </w:r>
        <w:r>
          <w:rPr>
            <w:noProof/>
            <w:webHidden/>
          </w:rPr>
          <w:tab/>
        </w:r>
        <w:r>
          <w:rPr>
            <w:noProof/>
            <w:webHidden/>
          </w:rPr>
          <w:fldChar w:fldCharType="begin"/>
        </w:r>
        <w:r>
          <w:rPr>
            <w:noProof/>
            <w:webHidden/>
          </w:rPr>
          <w:instrText xml:space="preserve"> PAGEREF _Toc523398889 \h </w:instrText>
        </w:r>
        <w:r>
          <w:rPr>
            <w:noProof/>
            <w:webHidden/>
          </w:rPr>
        </w:r>
        <w:r>
          <w:rPr>
            <w:noProof/>
            <w:webHidden/>
          </w:rPr>
          <w:fldChar w:fldCharType="separate"/>
        </w:r>
        <w:r>
          <w:rPr>
            <w:noProof/>
            <w:webHidden/>
          </w:rPr>
          <w:t>13</w:t>
        </w:r>
        <w:r>
          <w:rPr>
            <w:noProof/>
            <w:webHidden/>
          </w:rPr>
          <w:fldChar w:fldCharType="end"/>
        </w:r>
      </w:hyperlink>
    </w:p>
    <w:p w:rsidR="00057D17" w:rsidRDefault="00057D17">
      <w:pPr>
        <w:pStyle w:val="TOC3"/>
        <w:rPr>
          <w:rFonts w:asciiTheme="minorHAnsi" w:eastAsiaTheme="minorEastAsia" w:hAnsiTheme="minorHAnsi" w:cstheme="minorBidi"/>
          <w:noProof/>
          <w:sz w:val="22"/>
          <w:szCs w:val="22"/>
        </w:rPr>
      </w:pPr>
      <w:hyperlink w:anchor="_Toc523398890" w:history="1">
        <w:r w:rsidRPr="007B1E20">
          <w:rPr>
            <w:rStyle w:val="Hyperlink"/>
            <w:noProof/>
          </w:rPr>
          <w:t>3.1.6</w:t>
        </w:r>
        <w:r>
          <w:rPr>
            <w:rFonts w:asciiTheme="minorHAnsi" w:eastAsiaTheme="minorEastAsia" w:hAnsiTheme="minorHAnsi" w:cstheme="minorBidi"/>
            <w:noProof/>
            <w:sz w:val="22"/>
            <w:szCs w:val="22"/>
          </w:rPr>
          <w:tab/>
        </w:r>
        <w:r w:rsidRPr="007B1E20">
          <w:rPr>
            <w:rStyle w:val="Hyperlink"/>
            <w:noProof/>
          </w:rPr>
          <w:t>Timer Events</w:t>
        </w:r>
        <w:r>
          <w:rPr>
            <w:noProof/>
            <w:webHidden/>
          </w:rPr>
          <w:tab/>
        </w:r>
        <w:r>
          <w:rPr>
            <w:noProof/>
            <w:webHidden/>
          </w:rPr>
          <w:fldChar w:fldCharType="begin"/>
        </w:r>
        <w:r>
          <w:rPr>
            <w:noProof/>
            <w:webHidden/>
          </w:rPr>
          <w:instrText xml:space="preserve"> PAGEREF _Toc523398890 \h </w:instrText>
        </w:r>
        <w:r>
          <w:rPr>
            <w:noProof/>
            <w:webHidden/>
          </w:rPr>
        </w:r>
        <w:r>
          <w:rPr>
            <w:noProof/>
            <w:webHidden/>
          </w:rPr>
          <w:fldChar w:fldCharType="separate"/>
        </w:r>
        <w:r>
          <w:rPr>
            <w:noProof/>
            <w:webHidden/>
          </w:rPr>
          <w:t>14</w:t>
        </w:r>
        <w:r>
          <w:rPr>
            <w:noProof/>
            <w:webHidden/>
          </w:rPr>
          <w:fldChar w:fldCharType="end"/>
        </w:r>
      </w:hyperlink>
    </w:p>
    <w:p w:rsidR="00057D17" w:rsidRDefault="00057D17">
      <w:pPr>
        <w:pStyle w:val="TOC3"/>
        <w:rPr>
          <w:rFonts w:asciiTheme="minorHAnsi" w:eastAsiaTheme="minorEastAsia" w:hAnsiTheme="minorHAnsi" w:cstheme="minorBidi"/>
          <w:noProof/>
          <w:sz w:val="22"/>
          <w:szCs w:val="22"/>
        </w:rPr>
      </w:pPr>
      <w:hyperlink w:anchor="_Toc523398891" w:history="1">
        <w:r w:rsidRPr="007B1E20">
          <w:rPr>
            <w:rStyle w:val="Hyperlink"/>
            <w:noProof/>
          </w:rPr>
          <w:t>3.1.7</w:t>
        </w:r>
        <w:r>
          <w:rPr>
            <w:rFonts w:asciiTheme="minorHAnsi" w:eastAsiaTheme="minorEastAsia" w:hAnsiTheme="minorHAnsi" w:cstheme="minorBidi"/>
            <w:noProof/>
            <w:sz w:val="22"/>
            <w:szCs w:val="22"/>
          </w:rPr>
          <w:tab/>
        </w:r>
        <w:r w:rsidRPr="007B1E20">
          <w:rPr>
            <w:rStyle w:val="Hyperlink"/>
            <w:noProof/>
          </w:rPr>
          <w:t>Other Local Events</w:t>
        </w:r>
        <w:r>
          <w:rPr>
            <w:noProof/>
            <w:webHidden/>
          </w:rPr>
          <w:tab/>
        </w:r>
        <w:r>
          <w:rPr>
            <w:noProof/>
            <w:webHidden/>
          </w:rPr>
          <w:fldChar w:fldCharType="begin"/>
        </w:r>
        <w:r>
          <w:rPr>
            <w:noProof/>
            <w:webHidden/>
          </w:rPr>
          <w:instrText xml:space="preserve"> PAGEREF _Toc523398891 \h </w:instrText>
        </w:r>
        <w:r>
          <w:rPr>
            <w:noProof/>
            <w:webHidden/>
          </w:rPr>
        </w:r>
        <w:r>
          <w:rPr>
            <w:noProof/>
            <w:webHidden/>
          </w:rPr>
          <w:fldChar w:fldCharType="separate"/>
        </w:r>
        <w:r>
          <w:rPr>
            <w:noProof/>
            <w:webHidden/>
          </w:rPr>
          <w:t>14</w:t>
        </w:r>
        <w:r>
          <w:rPr>
            <w:noProof/>
            <w:webHidden/>
          </w:rPr>
          <w:fldChar w:fldCharType="end"/>
        </w:r>
      </w:hyperlink>
    </w:p>
    <w:p w:rsidR="00057D17" w:rsidRDefault="00057D17">
      <w:pPr>
        <w:pStyle w:val="TOC2"/>
        <w:rPr>
          <w:rFonts w:asciiTheme="minorHAnsi" w:eastAsiaTheme="minorEastAsia" w:hAnsiTheme="minorHAnsi" w:cstheme="minorBidi"/>
          <w:noProof/>
          <w:sz w:val="22"/>
          <w:szCs w:val="22"/>
        </w:rPr>
      </w:pPr>
      <w:hyperlink w:anchor="_Toc523398892" w:history="1">
        <w:r w:rsidRPr="007B1E20">
          <w:rPr>
            <w:rStyle w:val="Hyperlink"/>
            <w:noProof/>
          </w:rPr>
          <w:t>3.2</w:t>
        </w:r>
        <w:r>
          <w:rPr>
            <w:rFonts w:asciiTheme="minorHAnsi" w:eastAsiaTheme="minorEastAsia" w:hAnsiTheme="minorHAnsi" w:cstheme="minorBidi"/>
            <w:noProof/>
            <w:sz w:val="22"/>
            <w:szCs w:val="22"/>
          </w:rPr>
          <w:tab/>
        </w:r>
        <w:r w:rsidRPr="007B1E20">
          <w:rPr>
            <w:rStyle w:val="Hyperlink"/>
            <w:noProof/>
          </w:rPr>
          <w:t>Server Details</w:t>
        </w:r>
        <w:r>
          <w:rPr>
            <w:noProof/>
            <w:webHidden/>
          </w:rPr>
          <w:tab/>
        </w:r>
        <w:r>
          <w:rPr>
            <w:noProof/>
            <w:webHidden/>
          </w:rPr>
          <w:fldChar w:fldCharType="begin"/>
        </w:r>
        <w:r>
          <w:rPr>
            <w:noProof/>
            <w:webHidden/>
          </w:rPr>
          <w:instrText xml:space="preserve"> PAGEREF _Toc523398892 \h </w:instrText>
        </w:r>
        <w:r>
          <w:rPr>
            <w:noProof/>
            <w:webHidden/>
          </w:rPr>
        </w:r>
        <w:r>
          <w:rPr>
            <w:noProof/>
            <w:webHidden/>
          </w:rPr>
          <w:fldChar w:fldCharType="separate"/>
        </w:r>
        <w:r>
          <w:rPr>
            <w:noProof/>
            <w:webHidden/>
          </w:rPr>
          <w:t>14</w:t>
        </w:r>
        <w:r>
          <w:rPr>
            <w:noProof/>
            <w:webHidden/>
          </w:rPr>
          <w:fldChar w:fldCharType="end"/>
        </w:r>
      </w:hyperlink>
    </w:p>
    <w:p w:rsidR="00057D17" w:rsidRDefault="00057D17">
      <w:pPr>
        <w:pStyle w:val="TOC3"/>
        <w:rPr>
          <w:rFonts w:asciiTheme="minorHAnsi" w:eastAsiaTheme="minorEastAsia" w:hAnsiTheme="minorHAnsi" w:cstheme="minorBidi"/>
          <w:noProof/>
          <w:sz w:val="22"/>
          <w:szCs w:val="22"/>
        </w:rPr>
      </w:pPr>
      <w:hyperlink w:anchor="_Toc523398893" w:history="1">
        <w:r w:rsidRPr="007B1E20">
          <w:rPr>
            <w:rStyle w:val="Hyperlink"/>
            <w:noProof/>
          </w:rPr>
          <w:t>3.2.1</w:t>
        </w:r>
        <w:r>
          <w:rPr>
            <w:rFonts w:asciiTheme="minorHAnsi" w:eastAsiaTheme="minorEastAsia" w:hAnsiTheme="minorHAnsi" w:cstheme="minorBidi"/>
            <w:noProof/>
            <w:sz w:val="22"/>
            <w:szCs w:val="22"/>
          </w:rPr>
          <w:tab/>
        </w:r>
        <w:r w:rsidRPr="007B1E20">
          <w:rPr>
            <w:rStyle w:val="Hyperlink"/>
            <w:noProof/>
          </w:rPr>
          <w:t>Abstract Data Model</w:t>
        </w:r>
        <w:r>
          <w:rPr>
            <w:noProof/>
            <w:webHidden/>
          </w:rPr>
          <w:tab/>
        </w:r>
        <w:r>
          <w:rPr>
            <w:noProof/>
            <w:webHidden/>
          </w:rPr>
          <w:fldChar w:fldCharType="begin"/>
        </w:r>
        <w:r>
          <w:rPr>
            <w:noProof/>
            <w:webHidden/>
          </w:rPr>
          <w:instrText xml:space="preserve"> PAGEREF _Toc523398893 \h </w:instrText>
        </w:r>
        <w:r>
          <w:rPr>
            <w:noProof/>
            <w:webHidden/>
          </w:rPr>
        </w:r>
        <w:r>
          <w:rPr>
            <w:noProof/>
            <w:webHidden/>
          </w:rPr>
          <w:fldChar w:fldCharType="separate"/>
        </w:r>
        <w:r>
          <w:rPr>
            <w:noProof/>
            <w:webHidden/>
          </w:rPr>
          <w:t>14</w:t>
        </w:r>
        <w:r>
          <w:rPr>
            <w:noProof/>
            <w:webHidden/>
          </w:rPr>
          <w:fldChar w:fldCharType="end"/>
        </w:r>
      </w:hyperlink>
    </w:p>
    <w:p w:rsidR="00057D17" w:rsidRDefault="00057D17">
      <w:pPr>
        <w:pStyle w:val="TOC4"/>
        <w:rPr>
          <w:rFonts w:asciiTheme="minorHAnsi" w:eastAsiaTheme="minorEastAsia" w:hAnsiTheme="minorHAnsi" w:cstheme="minorBidi"/>
          <w:noProof/>
          <w:sz w:val="22"/>
          <w:szCs w:val="22"/>
        </w:rPr>
      </w:pPr>
      <w:hyperlink w:anchor="_Toc523398894" w:history="1">
        <w:r w:rsidRPr="007B1E20">
          <w:rPr>
            <w:rStyle w:val="Hyperlink"/>
            <w:noProof/>
          </w:rPr>
          <w:t>3.2.1.1</w:t>
        </w:r>
        <w:r>
          <w:rPr>
            <w:rFonts w:asciiTheme="minorHAnsi" w:eastAsiaTheme="minorEastAsia" w:hAnsiTheme="minorHAnsi" w:cstheme="minorBidi"/>
            <w:noProof/>
            <w:sz w:val="22"/>
            <w:szCs w:val="22"/>
          </w:rPr>
          <w:tab/>
        </w:r>
        <w:r w:rsidRPr="007B1E20">
          <w:rPr>
            <w:rStyle w:val="Hyperlink"/>
            <w:noProof/>
          </w:rPr>
          <w:t>Global</w:t>
        </w:r>
        <w:r>
          <w:rPr>
            <w:noProof/>
            <w:webHidden/>
          </w:rPr>
          <w:tab/>
        </w:r>
        <w:r>
          <w:rPr>
            <w:noProof/>
            <w:webHidden/>
          </w:rPr>
          <w:fldChar w:fldCharType="begin"/>
        </w:r>
        <w:r>
          <w:rPr>
            <w:noProof/>
            <w:webHidden/>
          </w:rPr>
          <w:instrText xml:space="preserve"> PAGEREF _Toc523398894 \h </w:instrText>
        </w:r>
        <w:r>
          <w:rPr>
            <w:noProof/>
            <w:webHidden/>
          </w:rPr>
        </w:r>
        <w:r>
          <w:rPr>
            <w:noProof/>
            <w:webHidden/>
          </w:rPr>
          <w:fldChar w:fldCharType="separate"/>
        </w:r>
        <w:r>
          <w:rPr>
            <w:noProof/>
            <w:webHidden/>
          </w:rPr>
          <w:t>14</w:t>
        </w:r>
        <w:r>
          <w:rPr>
            <w:noProof/>
            <w:webHidden/>
          </w:rPr>
          <w:fldChar w:fldCharType="end"/>
        </w:r>
      </w:hyperlink>
    </w:p>
    <w:p w:rsidR="00057D17" w:rsidRDefault="00057D17">
      <w:pPr>
        <w:pStyle w:val="TOC4"/>
        <w:rPr>
          <w:rFonts w:asciiTheme="minorHAnsi" w:eastAsiaTheme="minorEastAsia" w:hAnsiTheme="minorHAnsi" w:cstheme="minorBidi"/>
          <w:noProof/>
          <w:sz w:val="22"/>
          <w:szCs w:val="22"/>
        </w:rPr>
      </w:pPr>
      <w:hyperlink w:anchor="_Toc523398895" w:history="1">
        <w:r w:rsidRPr="007B1E20">
          <w:rPr>
            <w:rStyle w:val="Hyperlink"/>
            <w:noProof/>
          </w:rPr>
          <w:t>3.2.1.2</w:t>
        </w:r>
        <w:r>
          <w:rPr>
            <w:rFonts w:asciiTheme="minorHAnsi" w:eastAsiaTheme="minorEastAsia" w:hAnsiTheme="minorHAnsi" w:cstheme="minorBidi"/>
            <w:noProof/>
            <w:sz w:val="22"/>
            <w:szCs w:val="22"/>
          </w:rPr>
          <w:tab/>
        </w:r>
        <w:r w:rsidRPr="007B1E20">
          <w:rPr>
            <w:rStyle w:val="Hyperlink"/>
            <w:noProof/>
          </w:rPr>
          <w:t>Per Mailslot</w:t>
        </w:r>
        <w:r>
          <w:rPr>
            <w:noProof/>
            <w:webHidden/>
          </w:rPr>
          <w:tab/>
        </w:r>
        <w:r>
          <w:rPr>
            <w:noProof/>
            <w:webHidden/>
          </w:rPr>
          <w:fldChar w:fldCharType="begin"/>
        </w:r>
        <w:r>
          <w:rPr>
            <w:noProof/>
            <w:webHidden/>
          </w:rPr>
          <w:instrText xml:space="preserve"> PAGEREF _Toc523398895 \h </w:instrText>
        </w:r>
        <w:r>
          <w:rPr>
            <w:noProof/>
            <w:webHidden/>
          </w:rPr>
        </w:r>
        <w:r>
          <w:rPr>
            <w:noProof/>
            <w:webHidden/>
          </w:rPr>
          <w:fldChar w:fldCharType="separate"/>
        </w:r>
        <w:r>
          <w:rPr>
            <w:noProof/>
            <w:webHidden/>
          </w:rPr>
          <w:t>14</w:t>
        </w:r>
        <w:r>
          <w:rPr>
            <w:noProof/>
            <w:webHidden/>
          </w:rPr>
          <w:fldChar w:fldCharType="end"/>
        </w:r>
      </w:hyperlink>
    </w:p>
    <w:p w:rsidR="00057D17" w:rsidRDefault="00057D17">
      <w:pPr>
        <w:pStyle w:val="TOC3"/>
        <w:rPr>
          <w:rFonts w:asciiTheme="minorHAnsi" w:eastAsiaTheme="minorEastAsia" w:hAnsiTheme="minorHAnsi" w:cstheme="minorBidi"/>
          <w:noProof/>
          <w:sz w:val="22"/>
          <w:szCs w:val="22"/>
        </w:rPr>
      </w:pPr>
      <w:hyperlink w:anchor="_Toc523398896" w:history="1">
        <w:r w:rsidRPr="007B1E20">
          <w:rPr>
            <w:rStyle w:val="Hyperlink"/>
            <w:noProof/>
          </w:rPr>
          <w:t>3.2.2</w:t>
        </w:r>
        <w:r>
          <w:rPr>
            <w:rFonts w:asciiTheme="minorHAnsi" w:eastAsiaTheme="minorEastAsia" w:hAnsiTheme="minorHAnsi" w:cstheme="minorBidi"/>
            <w:noProof/>
            <w:sz w:val="22"/>
            <w:szCs w:val="22"/>
          </w:rPr>
          <w:tab/>
        </w:r>
        <w:r w:rsidRPr="007B1E20">
          <w:rPr>
            <w:rStyle w:val="Hyperlink"/>
            <w:noProof/>
          </w:rPr>
          <w:t>Timers</w:t>
        </w:r>
        <w:r>
          <w:rPr>
            <w:noProof/>
            <w:webHidden/>
          </w:rPr>
          <w:tab/>
        </w:r>
        <w:r>
          <w:rPr>
            <w:noProof/>
            <w:webHidden/>
          </w:rPr>
          <w:fldChar w:fldCharType="begin"/>
        </w:r>
        <w:r>
          <w:rPr>
            <w:noProof/>
            <w:webHidden/>
          </w:rPr>
          <w:instrText xml:space="preserve"> PAGEREF _Toc523398896 \h </w:instrText>
        </w:r>
        <w:r>
          <w:rPr>
            <w:noProof/>
            <w:webHidden/>
          </w:rPr>
        </w:r>
        <w:r>
          <w:rPr>
            <w:noProof/>
            <w:webHidden/>
          </w:rPr>
          <w:fldChar w:fldCharType="separate"/>
        </w:r>
        <w:r>
          <w:rPr>
            <w:noProof/>
            <w:webHidden/>
          </w:rPr>
          <w:t>14</w:t>
        </w:r>
        <w:r>
          <w:rPr>
            <w:noProof/>
            <w:webHidden/>
          </w:rPr>
          <w:fldChar w:fldCharType="end"/>
        </w:r>
      </w:hyperlink>
    </w:p>
    <w:p w:rsidR="00057D17" w:rsidRDefault="00057D17">
      <w:pPr>
        <w:pStyle w:val="TOC3"/>
        <w:rPr>
          <w:rFonts w:asciiTheme="minorHAnsi" w:eastAsiaTheme="minorEastAsia" w:hAnsiTheme="minorHAnsi" w:cstheme="minorBidi"/>
          <w:noProof/>
          <w:sz w:val="22"/>
          <w:szCs w:val="22"/>
        </w:rPr>
      </w:pPr>
      <w:hyperlink w:anchor="_Toc523398897" w:history="1">
        <w:r w:rsidRPr="007B1E20">
          <w:rPr>
            <w:rStyle w:val="Hyperlink"/>
            <w:noProof/>
          </w:rPr>
          <w:t>3.2.3</w:t>
        </w:r>
        <w:r>
          <w:rPr>
            <w:rFonts w:asciiTheme="minorHAnsi" w:eastAsiaTheme="minorEastAsia" w:hAnsiTheme="minorHAnsi" w:cstheme="minorBidi"/>
            <w:noProof/>
            <w:sz w:val="22"/>
            <w:szCs w:val="22"/>
          </w:rPr>
          <w:tab/>
        </w:r>
        <w:r w:rsidRPr="007B1E20">
          <w:rPr>
            <w:rStyle w:val="Hyperlink"/>
            <w:noProof/>
          </w:rPr>
          <w:t>Initialization</w:t>
        </w:r>
        <w:r>
          <w:rPr>
            <w:noProof/>
            <w:webHidden/>
          </w:rPr>
          <w:tab/>
        </w:r>
        <w:r>
          <w:rPr>
            <w:noProof/>
            <w:webHidden/>
          </w:rPr>
          <w:fldChar w:fldCharType="begin"/>
        </w:r>
        <w:r>
          <w:rPr>
            <w:noProof/>
            <w:webHidden/>
          </w:rPr>
          <w:instrText xml:space="preserve"> PAGEREF _Toc523398897 \h </w:instrText>
        </w:r>
        <w:r>
          <w:rPr>
            <w:noProof/>
            <w:webHidden/>
          </w:rPr>
        </w:r>
        <w:r>
          <w:rPr>
            <w:noProof/>
            <w:webHidden/>
          </w:rPr>
          <w:fldChar w:fldCharType="separate"/>
        </w:r>
        <w:r>
          <w:rPr>
            <w:noProof/>
            <w:webHidden/>
          </w:rPr>
          <w:t>14</w:t>
        </w:r>
        <w:r>
          <w:rPr>
            <w:noProof/>
            <w:webHidden/>
          </w:rPr>
          <w:fldChar w:fldCharType="end"/>
        </w:r>
      </w:hyperlink>
    </w:p>
    <w:p w:rsidR="00057D17" w:rsidRDefault="00057D17">
      <w:pPr>
        <w:pStyle w:val="TOC3"/>
        <w:rPr>
          <w:rFonts w:asciiTheme="minorHAnsi" w:eastAsiaTheme="minorEastAsia" w:hAnsiTheme="minorHAnsi" w:cstheme="minorBidi"/>
          <w:noProof/>
          <w:sz w:val="22"/>
          <w:szCs w:val="22"/>
        </w:rPr>
      </w:pPr>
      <w:hyperlink w:anchor="_Toc523398898" w:history="1">
        <w:r w:rsidRPr="007B1E20">
          <w:rPr>
            <w:rStyle w:val="Hyperlink"/>
            <w:noProof/>
          </w:rPr>
          <w:t>3.2.4</w:t>
        </w:r>
        <w:r>
          <w:rPr>
            <w:rFonts w:asciiTheme="minorHAnsi" w:eastAsiaTheme="minorEastAsia" w:hAnsiTheme="minorHAnsi" w:cstheme="minorBidi"/>
            <w:noProof/>
            <w:sz w:val="22"/>
            <w:szCs w:val="22"/>
          </w:rPr>
          <w:tab/>
        </w:r>
        <w:r w:rsidRPr="007B1E20">
          <w:rPr>
            <w:rStyle w:val="Hyperlink"/>
            <w:noProof/>
          </w:rPr>
          <w:t>Higher-Layer Triggered Events</w:t>
        </w:r>
        <w:r>
          <w:rPr>
            <w:noProof/>
            <w:webHidden/>
          </w:rPr>
          <w:tab/>
        </w:r>
        <w:r>
          <w:rPr>
            <w:noProof/>
            <w:webHidden/>
          </w:rPr>
          <w:fldChar w:fldCharType="begin"/>
        </w:r>
        <w:r>
          <w:rPr>
            <w:noProof/>
            <w:webHidden/>
          </w:rPr>
          <w:instrText xml:space="preserve"> PAGEREF _Toc523398898 \h </w:instrText>
        </w:r>
        <w:r>
          <w:rPr>
            <w:noProof/>
            <w:webHidden/>
          </w:rPr>
        </w:r>
        <w:r>
          <w:rPr>
            <w:noProof/>
            <w:webHidden/>
          </w:rPr>
          <w:fldChar w:fldCharType="separate"/>
        </w:r>
        <w:r>
          <w:rPr>
            <w:noProof/>
            <w:webHidden/>
          </w:rPr>
          <w:t>15</w:t>
        </w:r>
        <w:r>
          <w:rPr>
            <w:noProof/>
            <w:webHidden/>
          </w:rPr>
          <w:fldChar w:fldCharType="end"/>
        </w:r>
      </w:hyperlink>
    </w:p>
    <w:p w:rsidR="00057D17" w:rsidRDefault="00057D17">
      <w:pPr>
        <w:pStyle w:val="TOC4"/>
        <w:rPr>
          <w:rFonts w:asciiTheme="minorHAnsi" w:eastAsiaTheme="minorEastAsia" w:hAnsiTheme="minorHAnsi" w:cstheme="minorBidi"/>
          <w:noProof/>
          <w:sz w:val="22"/>
          <w:szCs w:val="22"/>
        </w:rPr>
      </w:pPr>
      <w:hyperlink w:anchor="_Toc523398899" w:history="1">
        <w:r w:rsidRPr="007B1E20">
          <w:rPr>
            <w:rStyle w:val="Hyperlink"/>
            <w:noProof/>
          </w:rPr>
          <w:t>3.2.4.1</w:t>
        </w:r>
        <w:r>
          <w:rPr>
            <w:rFonts w:asciiTheme="minorHAnsi" w:eastAsiaTheme="minorEastAsia" w:hAnsiTheme="minorHAnsi" w:cstheme="minorBidi"/>
            <w:noProof/>
            <w:sz w:val="22"/>
            <w:szCs w:val="22"/>
          </w:rPr>
          <w:tab/>
        </w:r>
        <w:r w:rsidRPr="007B1E20">
          <w:rPr>
            <w:rStyle w:val="Hyperlink"/>
            <w:noProof/>
          </w:rPr>
          <w:t>Application Creates a Mailslot</w:t>
        </w:r>
        <w:r>
          <w:rPr>
            <w:noProof/>
            <w:webHidden/>
          </w:rPr>
          <w:tab/>
        </w:r>
        <w:r>
          <w:rPr>
            <w:noProof/>
            <w:webHidden/>
          </w:rPr>
          <w:fldChar w:fldCharType="begin"/>
        </w:r>
        <w:r>
          <w:rPr>
            <w:noProof/>
            <w:webHidden/>
          </w:rPr>
          <w:instrText xml:space="preserve"> PAGEREF _Toc523398899 \h </w:instrText>
        </w:r>
        <w:r>
          <w:rPr>
            <w:noProof/>
            <w:webHidden/>
          </w:rPr>
        </w:r>
        <w:r>
          <w:rPr>
            <w:noProof/>
            <w:webHidden/>
          </w:rPr>
          <w:fldChar w:fldCharType="separate"/>
        </w:r>
        <w:r>
          <w:rPr>
            <w:noProof/>
            <w:webHidden/>
          </w:rPr>
          <w:t>15</w:t>
        </w:r>
        <w:r>
          <w:rPr>
            <w:noProof/>
            <w:webHidden/>
          </w:rPr>
          <w:fldChar w:fldCharType="end"/>
        </w:r>
      </w:hyperlink>
    </w:p>
    <w:p w:rsidR="00057D17" w:rsidRDefault="00057D17">
      <w:pPr>
        <w:pStyle w:val="TOC4"/>
        <w:rPr>
          <w:rFonts w:asciiTheme="minorHAnsi" w:eastAsiaTheme="minorEastAsia" w:hAnsiTheme="minorHAnsi" w:cstheme="minorBidi"/>
          <w:noProof/>
          <w:sz w:val="22"/>
          <w:szCs w:val="22"/>
        </w:rPr>
      </w:pPr>
      <w:hyperlink w:anchor="_Toc523398900" w:history="1">
        <w:r w:rsidRPr="007B1E20">
          <w:rPr>
            <w:rStyle w:val="Hyperlink"/>
            <w:noProof/>
          </w:rPr>
          <w:t>3.2.4.2</w:t>
        </w:r>
        <w:r>
          <w:rPr>
            <w:rFonts w:asciiTheme="minorHAnsi" w:eastAsiaTheme="minorEastAsia" w:hAnsiTheme="minorHAnsi" w:cstheme="minorBidi"/>
            <w:noProof/>
            <w:sz w:val="22"/>
            <w:szCs w:val="22"/>
          </w:rPr>
          <w:tab/>
        </w:r>
        <w:r w:rsidRPr="007B1E20">
          <w:rPr>
            <w:rStyle w:val="Hyperlink"/>
            <w:noProof/>
          </w:rPr>
          <w:t>Application Reads from a Mailslot</w:t>
        </w:r>
        <w:r>
          <w:rPr>
            <w:noProof/>
            <w:webHidden/>
          </w:rPr>
          <w:tab/>
        </w:r>
        <w:r>
          <w:rPr>
            <w:noProof/>
            <w:webHidden/>
          </w:rPr>
          <w:fldChar w:fldCharType="begin"/>
        </w:r>
        <w:r>
          <w:rPr>
            <w:noProof/>
            <w:webHidden/>
          </w:rPr>
          <w:instrText xml:space="preserve"> PAGEREF _Toc523398900 \h </w:instrText>
        </w:r>
        <w:r>
          <w:rPr>
            <w:noProof/>
            <w:webHidden/>
          </w:rPr>
        </w:r>
        <w:r>
          <w:rPr>
            <w:noProof/>
            <w:webHidden/>
          </w:rPr>
          <w:fldChar w:fldCharType="separate"/>
        </w:r>
        <w:r>
          <w:rPr>
            <w:noProof/>
            <w:webHidden/>
          </w:rPr>
          <w:t>15</w:t>
        </w:r>
        <w:r>
          <w:rPr>
            <w:noProof/>
            <w:webHidden/>
          </w:rPr>
          <w:fldChar w:fldCharType="end"/>
        </w:r>
      </w:hyperlink>
    </w:p>
    <w:p w:rsidR="00057D17" w:rsidRDefault="00057D17">
      <w:pPr>
        <w:pStyle w:val="TOC4"/>
        <w:rPr>
          <w:rFonts w:asciiTheme="minorHAnsi" w:eastAsiaTheme="minorEastAsia" w:hAnsiTheme="minorHAnsi" w:cstheme="minorBidi"/>
          <w:noProof/>
          <w:sz w:val="22"/>
          <w:szCs w:val="22"/>
        </w:rPr>
      </w:pPr>
      <w:hyperlink w:anchor="_Toc523398901" w:history="1">
        <w:r w:rsidRPr="007B1E20">
          <w:rPr>
            <w:rStyle w:val="Hyperlink"/>
            <w:noProof/>
          </w:rPr>
          <w:t>3.2.4.3</w:t>
        </w:r>
        <w:r>
          <w:rPr>
            <w:rFonts w:asciiTheme="minorHAnsi" w:eastAsiaTheme="minorEastAsia" w:hAnsiTheme="minorHAnsi" w:cstheme="minorBidi"/>
            <w:noProof/>
            <w:sz w:val="22"/>
            <w:szCs w:val="22"/>
          </w:rPr>
          <w:tab/>
        </w:r>
        <w:r w:rsidRPr="007B1E20">
          <w:rPr>
            <w:rStyle w:val="Hyperlink"/>
            <w:noProof/>
          </w:rPr>
          <w:t>Application Closes a Mailslot</w:t>
        </w:r>
        <w:r>
          <w:rPr>
            <w:noProof/>
            <w:webHidden/>
          </w:rPr>
          <w:tab/>
        </w:r>
        <w:r>
          <w:rPr>
            <w:noProof/>
            <w:webHidden/>
          </w:rPr>
          <w:fldChar w:fldCharType="begin"/>
        </w:r>
        <w:r>
          <w:rPr>
            <w:noProof/>
            <w:webHidden/>
          </w:rPr>
          <w:instrText xml:space="preserve"> PAGEREF _Toc523398901 \h </w:instrText>
        </w:r>
        <w:r>
          <w:rPr>
            <w:noProof/>
            <w:webHidden/>
          </w:rPr>
        </w:r>
        <w:r>
          <w:rPr>
            <w:noProof/>
            <w:webHidden/>
          </w:rPr>
          <w:fldChar w:fldCharType="separate"/>
        </w:r>
        <w:r>
          <w:rPr>
            <w:noProof/>
            <w:webHidden/>
          </w:rPr>
          <w:t>16</w:t>
        </w:r>
        <w:r>
          <w:rPr>
            <w:noProof/>
            <w:webHidden/>
          </w:rPr>
          <w:fldChar w:fldCharType="end"/>
        </w:r>
      </w:hyperlink>
    </w:p>
    <w:p w:rsidR="00057D17" w:rsidRDefault="00057D17">
      <w:pPr>
        <w:pStyle w:val="TOC3"/>
        <w:rPr>
          <w:rFonts w:asciiTheme="minorHAnsi" w:eastAsiaTheme="minorEastAsia" w:hAnsiTheme="minorHAnsi" w:cstheme="minorBidi"/>
          <w:noProof/>
          <w:sz w:val="22"/>
          <w:szCs w:val="22"/>
        </w:rPr>
      </w:pPr>
      <w:hyperlink w:anchor="_Toc523398902" w:history="1">
        <w:r w:rsidRPr="007B1E20">
          <w:rPr>
            <w:rStyle w:val="Hyperlink"/>
            <w:noProof/>
          </w:rPr>
          <w:t>3.2.5</w:t>
        </w:r>
        <w:r>
          <w:rPr>
            <w:rFonts w:asciiTheme="minorHAnsi" w:eastAsiaTheme="minorEastAsia" w:hAnsiTheme="minorHAnsi" w:cstheme="minorBidi"/>
            <w:noProof/>
            <w:sz w:val="22"/>
            <w:szCs w:val="22"/>
          </w:rPr>
          <w:tab/>
        </w:r>
        <w:r w:rsidRPr="007B1E20">
          <w:rPr>
            <w:rStyle w:val="Hyperlink"/>
            <w:noProof/>
          </w:rPr>
          <w:t>Message Processing Events and Sequencing Rules</w:t>
        </w:r>
        <w:r>
          <w:rPr>
            <w:noProof/>
            <w:webHidden/>
          </w:rPr>
          <w:tab/>
        </w:r>
        <w:r>
          <w:rPr>
            <w:noProof/>
            <w:webHidden/>
          </w:rPr>
          <w:fldChar w:fldCharType="begin"/>
        </w:r>
        <w:r>
          <w:rPr>
            <w:noProof/>
            <w:webHidden/>
          </w:rPr>
          <w:instrText xml:space="preserve"> PAGEREF _Toc523398902 \h </w:instrText>
        </w:r>
        <w:r>
          <w:rPr>
            <w:noProof/>
            <w:webHidden/>
          </w:rPr>
        </w:r>
        <w:r>
          <w:rPr>
            <w:noProof/>
            <w:webHidden/>
          </w:rPr>
          <w:fldChar w:fldCharType="separate"/>
        </w:r>
        <w:r>
          <w:rPr>
            <w:noProof/>
            <w:webHidden/>
          </w:rPr>
          <w:t>16</w:t>
        </w:r>
        <w:r>
          <w:rPr>
            <w:noProof/>
            <w:webHidden/>
          </w:rPr>
          <w:fldChar w:fldCharType="end"/>
        </w:r>
      </w:hyperlink>
    </w:p>
    <w:p w:rsidR="00057D17" w:rsidRDefault="00057D17">
      <w:pPr>
        <w:pStyle w:val="TOC4"/>
        <w:rPr>
          <w:rFonts w:asciiTheme="minorHAnsi" w:eastAsiaTheme="minorEastAsia" w:hAnsiTheme="minorHAnsi" w:cstheme="minorBidi"/>
          <w:noProof/>
          <w:sz w:val="22"/>
          <w:szCs w:val="22"/>
        </w:rPr>
      </w:pPr>
      <w:hyperlink w:anchor="_Toc523398903" w:history="1">
        <w:r w:rsidRPr="007B1E20">
          <w:rPr>
            <w:rStyle w:val="Hyperlink"/>
            <w:noProof/>
          </w:rPr>
          <w:t>3.2.5.1</w:t>
        </w:r>
        <w:r>
          <w:rPr>
            <w:rFonts w:asciiTheme="minorHAnsi" w:eastAsiaTheme="minorEastAsia" w:hAnsiTheme="minorHAnsi" w:cstheme="minorBidi"/>
            <w:noProof/>
            <w:sz w:val="22"/>
            <w:szCs w:val="22"/>
          </w:rPr>
          <w:tab/>
        </w:r>
        <w:r w:rsidRPr="007B1E20">
          <w:rPr>
            <w:rStyle w:val="Hyperlink"/>
            <w:noProof/>
          </w:rPr>
          <w:t>Server Receives a Mailslot Write</w:t>
        </w:r>
        <w:r>
          <w:rPr>
            <w:noProof/>
            <w:webHidden/>
          </w:rPr>
          <w:tab/>
        </w:r>
        <w:r>
          <w:rPr>
            <w:noProof/>
            <w:webHidden/>
          </w:rPr>
          <w:fldChar w:fldCharType="begin"/>
        </w:r>
        <w:r>
          <w:rPr>
            <w:noProof/>
            <w:webHidden/>
          </w:rPr>
          <w:instrText xml:space="preserve"> PAGEREF _Toc523398903 \h </w:instrText>
        </w:r>
        <w:r>
          <w:rPr>
            <w:noProof/>
            <w:webHidden/>
          </w:rPr>
        </w:r>
        <w:r>
          <w:rPr>
            <w:noProof/>
            <w:webHidden/>
          </w:rPr>
          <w:fldChar w:fldCharType="separate"/>
        </w:r>
        <w:r>
          <w:rPr>
            <w:noProof/>
            <w:webHidden/>
          </w:rPr>
          <w:t>16</w:t>
        </w:r>
        <w:r>
          <w:rPr>
            <w:noProof/>
            <w:webHidden/>
          </w:rPr>
          <w:fldChar w:fldCharType="end"/>
        </w:r>
      </w:hyperlink>
    </w:p>
    <w:p w:rsidR="00057D17" w:rsidRDefault="00057D17">
      <w:pPr>
        <w:pStyle w:val="TOC3"/>
        <w:rPr>
          <w:rFonts w:asciiTheme="minorHAnsi" w:eastAsiaTheme="minorEastAsia" w:hAnsiTheme="minorHAnsi" w:cstheme="minorBidi"/>
          <w:noProof/>
          <w:sz w:val="22"/>
          <w:szCs w:val="22"/>
        </w:rPr>
      </w:pPr>
      <w:hyperlink w:anchor="_Toc523398904" w:history="1">
        <w:r w:rsidRPr="007B1E20">
          <w:rPr>
            <w:rStyle w:val="Hyperlink"/>
            <w:noProof/>
          </w:rPr>
          <w:t>3.2.6</w:t>
        </w:r>
        <w:r>
          <w:rPr>
            <w:rFonts w:asciiTheme="minorHAnsi" w:eastAsiaTheme="minorEastAsia" w:hAnsiTheme="minorHAnsi" w:cstheme="minorBidi"/>
            <w:noProof/>
            <w:sz w:val="22"/>
            <w:szCs w:val="22"/>
          </w:rPr>
          <w:tab/>
        </w:r>
        <w:r w:rsidRPr="007B1E20">
          <w:rPr>
            <w:rStyle w:val="Hyperlink"/>
            <w:noProof/>
          </w:rPr>
          <w:t>Timer Events</w:t>
        </w:r>
        <w:r>
          <w:rPr>
            <w:noProof/>
            <w:webHidden/>
          </w:rPr>
          <w:tab/>
        </w:r>
        <w:r>
          <w:rPr>
            <w:noProof/>
            <w:webHidden/>
          </w:rPr>
          <w:fldChar w:fldCharType="begin"/>
        </w:r>
        <w:r>
          <w:rPr>
            <w:noProof/>
            <w:webHidden/>
          </w:rPr>
          <w:instrText xml:space="preserve"> PAGEREF _Toc523398904 \h </w:instrText>
        </w:r>
        <w:r>
          <w:rPr>
            <w:noProof/>
            <w:webHidden/>
          </w:rPr>
        </w:r>
        <w:r>
          <w:rPr>
            <w:noProof/>
            <w:webHidden/>
          </w:rPr>
          <w:fldChar w:fldCharType="separate"/>
        </w:r>
        <w:r>
          <w:rPr>
            <w:noProof/>
            <w:webHidden/>
          </w:rPr>
          <w:t>16</w:t>
        </w:r>
        <w:r>
          <w:rPr>
            <w:noProof/>
            <w:webHidden/>
          </w:rPr>
          <w:fldChar w:fldCharType="end"/>
        </w:r>
      </w:hyperlink>
    </w:p>
    <w:p w:rsidR="00057D17" w:rsidRDefault="00057D17">
      <w:pPr>
        <w:pStyle w:val="TOC3"/>
        <w:rPr>
          <w:rFonts w:asciiTheme="minorHAnsi" w:eastAsiaTheme="minorEastAsia" w:hAnsiTheme="minorHAnsi" w:cstheme="minorBidi"/>
          <w:noProof/>
          <w:sz w:val="22"/>
          <w:szCs w:val="22"/>
        </w:rPr>
      </w:pPr>
      <w:hyperlink w:anchor="_Toc523398905" w:history="1">
        <w:r w:rsidRPr="007B1E20">
          <w:rPr>
            <w:rStyle w:val="Hyperlink"/>
            <w:noProof/>
          </w:rPr>
          <w:t>3.2.7</w:t>
        </w:r>
        <w:r>
          <w:rPr>
            <w:rFonts w:asciiTheme="minorHAnsi" w:eastAsiaTheme="minorEastAsia" w:hAnsiTheme="minorHAnsi" w:cstheme="minorBidi"/>
            <w:noProof/>
            <w:sz w:val="22"/>
            <w:szCs w:val="22"/>
          </w:rPr>
          <w:tab/>
        </w:r>
        <w:r w:rsidRPr="007B1E20">
          <w:rPr>
            <w:rStyle w:val="Hyperlink"/>
            <w:noProof/>
          </w:rPr>
          <w:t>Other Local Events</w:t>
        </w:r>
        <w:r>
          <w:rPr>
            <w:noProof/>
            <w:webHidden/>
          </w:rPr>
          <w:tab/>
        </w:r>
        <w:r>
          <w:rPr>
            <w:noProof/>
            <w:webHidden/>
          </w:rPr>
          <w:fldChar w:fldCharType="begin"/>
        </w:r>
        <w:r>
          <w:rPr>
            <w:noProof/>
            <w:webHidden/>
          </w:rPr>
          <w:instrText xml:space="preserve"> PAGEREF _Toc523398905 \h </w:instrText>
        </w:r>
        <w:r>
          <w:rPr>
            <w:noProof/>
            <w:webHidden/>
          </w:rPr>
        </w:r>
        <w:r>
          <w:rPr>
            <w:noProof/>
            <w:webHidden/>
          </w:rPr>
          <w:fldChar w:fldCharType="separate"/>
        </w:r>
        <w:r>
          <w:rPr>
            <w:noProof/>
            <w:webHidden/>
          </w:rPr>
          <w:t>17</w:t>
        </w:r>
        <w:r>
          <w:rPr>
            <w:noProof/>
            <w:webHidden/>
          </w:rPr>
          <w:fldChar w:fldCharType="end"/>
        </w:r>
      </w:hyperlink>
    </w:p>
    <w:p w:rsidR="00057D17" w:rsidRDefault="00057D17">
      <w:pPr>
        <w:pStyle w:val="TOC1"/>
        <w:rPr>
          <w:rFonts w:asciiTheme="minorHAnsi" w:eastAsiaTheme="minorEastAsia" w:hAnsiTheme="minorHAnsi" w:cstheme="minorBidi"/>
          <w:b w:val="0"/>
          <w:bCs w:val="0"/>
          <w:noProof/>
          <w:sz w:val="22"/>
          <w:szCs w:val="22"/>
        </w:rPr>
      </w:pPr>
      <w:hyperlink w:anchor="_Toc523398906" w:history="1">
        <w:r w:rsidRPr="007B1E20">
          <w:rPr>
            <w:rStyle w:val="Hyperlink"/>
            <w:noProof/>
          </w:rPr>
          <w:t>4</w:t>
        </w:r>
        <w:r>
          <w:rPr>
            <w:rFonts w:asciiTheme="minorHAnsi" w:eastAsiaTheme="minorEastAsia" w:hAnsiTheme="minorHAnsi" w:cstheme="minorBidi"/>
            <w:b w:val="0"/>
            <w:bCs w:val="0"/>
            <w:noProof/>
            <w:sz w:val="22"/>
            <w:szCs w:val="22"/>
          </w:rPr>
          <w:tab/>
        </w:r>
        <w:r w:rsidRPr="007B1E20">
          <w:rPr>
            <w:rStyle w:val="Hyperlink"/>
            <w:noProof/>
          </w:rPr>
          <w:t>Protocol Examples</w:t>
        </w:r>
        <w:r>
          <w:rPr>
            <w:noProof/>
            <w:webHidden/>
          </w:rPr>
          <w:tab/>
        </w:r>
        <w:r>
          <w:rPr>
            <w:noProof/>
            <w:webHidden/>
          </w:rPr>
          <w:fldChar w:fldCharType="begin"/>
        </w:r>
        <w:r>
          <w:rPr>
            <w:noProof/>
            <w:webHidden/>
          </w:rPr>
          <w:instrText xml:space="preserve"> PAGEREF _Toc523398906 \h </w:instrText>
        </w:r>
        <w:r>
          <w:rPr>
            <w:noProof/>
            <w:webHidden/>
          </w:rPr>
        </w:r>
        <w:r>
          <w:rPr>
            <w:noProof/>
            <w:webHidden/>
          </w:rPr>
          <w:fldChar w:fldCharType="separate"/>
        </w:r>
        <w:r>
          <w:rPr>
            <w:noProof/>
            <w:webHidden/>
          </w:rPr>
          <w:t>18</w:t>
        </w:r>
        <w:r>
          <w:rPr>
            <w:noProof/>
            <w:webHidden/>
          </w:rPr>
          <w:fldChar w:fldCharType="end"/>
        </w:r>
      </w:hyperlink>
    </w:p>
    <w:p w:rsidR="00057D17" w:rsidRDefault="00057D17">
      <w:pPr>
        <w:pStyle w:val="TOC1"/>
        <w:rPr>
          <w:rFonts w:asciiTheme="minorHAnsi" w:eastAsiaTheme="minorEastAsia" w:hAnsiTheme="minorHAnsi" w:cstheme="minorBidi"/>
          <w:b w:val="0"/>
          <w:bCs w:val="0"/>
          <w:noProof/>
          <w:sz w:val="22"/>
          <w:szCs w:val="22"/>
        </w:rPr>
      </w:pPr>
      <w:hyperlink w:anchor="_Toc523398907" w:history="1">
        <w:r w:rsidRPr="007B1E20">
          <w:rPr>
            <w:rStyle w:val="Hyperlink"/>
            <w:noProof/>
          </w:rPr>
          <w:t>5</w:t>
        </w:r>
        <w:r>
          <w:rPr>
            <w:rFonts w:asciiTheme="minorHAnsi" w:eastAsiaTheme="minorEastAsia" w:hAnsiTheme="minorHAnsi" w:cstheme="minorBidi"/>
            <w:b w:val="0"/>
            <w:bCs w:val="0"/>
            <w:noProof/>
            <w:sz w:val="22"/>
            <w:szCs w:val="22"/>
          </w:rPr>
          <w:tab/>
        </w:r>
        <w:r w:rsidRPr="007B1E20">
          <w:rPr>
            <w:rStyle w:val="Hyperlink"/>
            <w:noProof/>
          </w:rPr>
          <w:t>Security</w:t>
        </w:r>
        <w:r>
          <w:rPr>
            <w:noProof/>
            <w:webHidden/>
          </w:rPr>
          <w:tab/>
        </w:r>
        <w:r>
          <w:rPr>
            <w:noProof/>
            <w:webHidden/>
          </w:rPr>
          <w:fldChar w:fldCharType="begin"/>
        </w:r>
        <w:r>
          <w:rPr>
            <w:noProof/>
            <w:webHidden/>
          </w:rPr>
          <w:instrText xml:space="preserve"> PAGEREF _Toc523398907 \h </w:instrText>
        </w:r>
        <w:r>
          <w:rPr>
            <w:noProof/>
            <w:webHidden/>
          </w:rPr>
        </w:r>
        <w:r>
          <w:rPr>
            <w:noProof/>
            <w:webHidden/>
          </w:rPr>
          <w:fldChar w:fldCharType="separate"/>
        </w:r>
        <w:r>
          <w:rPr>
            <w:noProof/>
            <w:webHidden/>
          </w:rPr>
          <w:t>20</w:t>
        </w:r>
        <w:r>
          <w:rPr>
            <w:noProof/>
            <w:webHidden/>
          </w:rPr>
          <w:fldChar w:fldCharType="end"/>
        </w:r>
      </w:hyperlink>
    </w:p>
    <w:p w:rsidR="00057D17" w:rsidRDefault="00057D17">
      <w:pPr>
        <w:pStyle w:val="TOC2"/>
        <w:rPr>
          <w:rFonts w:asciiTheme="minorHAnsi" w:eastAsiaTheme="minorEastAsia" w:hAnsiTheme="minorHAnsi" w:cstheme="minorBidi"/>
          <w:noProof/>
          <w:sz w:val="22"/>
          <w:szCs w:val="22"/>
        </w:rPr>
      </w:pPr>
      <w:hyperlink w:anchor="_Toc523398908" w:history="1">
        <w:r w:rsidRPr="007B1E20">
          <w:rPr>
            <w:rStyle w:val="Hyperlink"/>
            <w:noProof/>
          </w:rPr>
          <w:t>5.1</w:t>
        </w:r>
        <w:r>
          <w:rPr>
            <w:rFonts w:asciiTheme="minorHAnsi" w:eastAsiaTheme="minorEastAsia" w:hAnsiTheme="minorHAnsi" w:cstheme="minorBidi"/>
            <w:noProof/>
            <w:sz w:val="22"/>
            <w:szCs w:val="22"/>
          </w:rPr>
          <w:tab/>
        </w:r>
        <w:r w:rsidRPr="007B1E20">
          <w:rPr>
            <w:rStyle w:val="Hyperlink"/>
            <w:noProof/>
          </w:rPr>
          <w:t>Security Considerations for Implementers</w:t>
        </w:r>
        <w:r>
          <w:rPr>
            <w:noProof/>
            <w:webHidden/>
          </w:rPr>
          <w:tab/>
        </w:r>
        <w:r>
          <w:rPr>
            <w:noProof/>
            <w:webHidden/>
          </w:rPr>
          <w:fldChar w:fldCharType="begin"/>
        </w:r>
        <w:r>
          <w:rPr>
            <w:noProof/>
            <w:webHidden/>
          </w:rPr>
          <w:instrText xml:space="preserve"> PAGEREF _Toc523398908 \h </w:instrText>
        </w:r>
        <w:r>
          <w:rPr>
            <w:noProof/>
            <w:webHidden/>
          </w:rPr>
        </w:r>
        <w:r>
          <w:rPr>
            <w:noProof/>
            <w:webHidden/>
          </w:rPr>
          <w:fldChar w:fldCharType="separate"/>
        </w:r>
        <w:r>
          <w:rPr>
            <w:noProof/>
            <w:webHidden/>
          </w:rPr>
          <w:t>20</w:t>
        </w:r>
        <w:r>
          <w:rPr>
            <w:noProof/>
            <w:webHidden/>
          </w:rPr>
          <w:fldChar w:fldCharType="end"/>
        </w:r>
      </w:hyperlink>
    </w:p>
    <w:p w:rsidR="00057D17" w:rsidRDefault="00057D17">
      <w:pPr>
        <w:pStyle w:val="TOC2"/>
        <w:rPr>
          <w:rFonts w:asciiTheme="minorHAnsi" w:eastAsiaTheme="minorEastAsia" w:hAnsiTheme="minorHAnsi" w:cstheme="minorBidi"/>
          <w:noProof/>
          <w:sz w:val="22"/>
          <w:szCs w:val="22"/>
        </w:rPr>
      </w:pPr>
      <w:hyperlink w:anchor="_Toc523398909" w:history="1">
        <w:r w:rsidRPr="007B1E20">
          <w:rPr>
            <w:rStyle w:val="Hyperlink"/>
            <w:noProof/>
          </w:rPr>
          <w:t>5.2</w:t>
        </w:r>
        <w:r>
          <w:rPr>
            <w:rFonts w:asciiTheme="minorHAnsi" w:eastAsiaTheme="minorEastAsia" w:hAnsiTheme="minorHAnsi" w:cstheme="minorBidi"/>
            <w:noProof/>
            <w:sz w:val="22"/>
            <w:szCs w:val="22"/>
          </w:rPr>
          <w:tab/>
        </w:r>
        <w:r w:rsidRPr="007B1E20">
          <w:rPr>
            <w:rStyle w:val="Hyperlink"/>
            <w:noProof/>
          </w:rPr>
          <w:t>Index of Security Parameters</w:t>
        </w:r>
        <w:r>
          <w:rPr>
            <w:noProof/>
            <w:webHidden/>
          </w:rPr>
          <w:tab/>
        </w:r>
        <w:r>
          <w:rPr>
            <w:noProof/>
            <w:webHidden/>
          </w:rPr>
          <w:fldChar w:fldCharType="begin"/>
        </w:r>
        <w:r>
          <w:rPr>
            <w:noProof/>
            <w:webHidden/>
          </w:rPr>
          <w:instrText xml:space="preserve"> PAGEREF _Toc523398909 \h </w:instrText>
        </w:r>
        <w:r>
          <w:rPr>
            <w:noProof/>
            <w:webHidden/>
          </w:rPr>
        </w:r>
        <w:r>
          <w:rPr>
            <w:noProof/>
            <w:webHidden/>
          </w:rPr>
          <w:fldChar w:fldCharType="separate"/>
        </w:r>
        <w:r>
          <w:rPr>
            <w:noProof/>
            <w:webHidden/>
          </w:rPr>
          <w:t>20</w:t>
        </w:r>
        <w:r>
          <w:rPr>
            <w:noProof/>
            <w:webHidden/>
          </w:rPr>
          <w:fldChar w:fldCharType="end"/>
        </w:r>
      </w:hyperlink>
    </w:p>
    <w:p w:rsidR="00057D17" w:rsidRDefault="00057D17">
      <w:pPr>
        <w:pStyle w:val="TOC1"/>
        <w:rPr>
          <w:rFonts w:asciiTheme="minorHAnsi" w:eastAsiaTheme="minorEastAsia" w:hAnsiTheme="minorHAnsi" w:cstheme="minorBidi"/>
          <w:b w:val="0"/>
          <w:bCs w:val="0"/>
          <w:noProof/>
          <w:sz w:val="22"/>
          <w:szCs w:val="22"/>
        </w:rPr>
      </w:pPr>
      <w:hyperlink w:anchor="_Toc523398910" w:history="1">
        <w:r w:rsidRPr="007B1E20">
          <w:rPr>
            <w:rStyle w:val="Hyperlink"/>
            <w:noProof/>
          </w:rPr>
          <w:t>6</w:t>
        </w:r>
        <w:r>
          <w:rPr>
            <w:rFonts w:asciiTheme="minorHAnsi" w:eastAsiaTheme="minorEastAsia" w:hAnsiTheme="minorHAnsi" w:cstheme="minorBidi"/>
            <w:b w:val="0"/>
            <w:bCs w:val="0"/>
            <w:noProof/>
            <w:sz w:val="22"/>
            <w:szCs w:val="22"/>
          </w:rPr>
          <w:tab/>
        </w:r>
        <w:r w:rsidRPr="007B1E20">
          <w:rPr>
            <w:rStyle w:val="Hyperlink"/>
            <w:noProof/>
          </w:rPr>
          <w:t>Appendix A: Product Behavior</w:t>
        </w:r>
        <w:r>
          <w:rPr>
            <w:noProof/>
            <w:webHidden/>
          </w:rPr>
          <w:tab/>
        </w:r>
        <w:r>
          <w:rPr>
            <w:noProof/>
            <w:webHidden/>
          </w:rPr>
          <w:fldChar w:fldCharType="begin"/>
        </w:r>
        <w:r>
          <w:rPr>
            <w:noProof/>
            <w:webHidden/>
          </w:rPr>
          <w:instrText xml:space="preserve"> PAGEREF _Toc523398910 \h </w:instrText>
        </w:r>
        <w:r>
          <w:rPr>
            <w:noProof/>
            <w:webHidden/>
          </w:rPr>
        </w:r>
        <w:r>
          <w:rPr>
            <w:noProof/>
            <w:webHidden/>
          </w:rPr>
          <w:fldChar w:fldCharType="separate"/>
        </w:r>
        <w:r>
          <w:rPr>
            <w:noProof/>
            <w:webHidden/>
          </w:rPr>
          <w:t>21</w:t>
        </w:r>
        <w:r>
          <w:rPr>
            <w:noProof/>
            <w:webHidden/>
          </w:rPr>
          <w:fldChar w:fldCharType="end"/>
        </w:r>
      </w:hyperlink>
    </w:p>
    <w:p w:rsidR="00057D17" w:rsidRDefault="00057D17">
      <w:pPr>
        <w:pStyle w:val="TOC1"/>
        <w:rPr>
          <w:rFonts w:asciiTheme="minorHAnsi" w:eastAsiaTheme="minorEastAsia" w:hAnsiTheme="minorHAnsi" w:cstheme="minorBidi"/>
          <w:b w:val="0"/>
          <w:bCs w:val="0"/>
          <w:noProof/>
          <w:sz w:val="22"/>
          <w:szCs w:val="22"/>
        </w:rPr>
      </w:pPr>
      <w:hyperlink w:anchor="_Toc523398911" w:history="1">
        <w:r w:rsidRPr="007B1E20">
          <w:rPr>
            <w:rStyle w:val="Hyperlink"/>
            <w:noProof/>
          </w:rPr>
          <w:t>7</w:t>
        </w:r>
        <w:r>
          <w:rPr>
            <w:rFonts w:asciiTheme="minorHAnsi" w:eastAsiaTheme="minorEastAsia" w:hAnsiTheme="minorHAnsi" w:cstheme="minorBidi"/>
            <w:b w:val="0"/>
            <w:bCs w:val="0"/>
            <w:noProof/>
            <w:sz w:val="22"/>
            <w:szCs w:val="22"/>
          </w:rPr>
          <w:tab/>
        </w:r>
        <w:r w:rsidRPr="007B1E20">
          <w:rPr>
            <w:rStyle w:val="Hyperlink"/>
            <w:noProof/>
          </w:rPr>
          <w:t>Change Tracking</w:t>
        </w:r>
        <w:r>
          <w:rPr>
            <w:noProof/>
            <w:webHidden/>
          </w:rPr>
          <w:tab/>
        </w:r>
        <w:r>
          <w:rPr>
            <w:noProof/>
            <w:webHidden/>
          </w:rPr>
          <w:fldChar w:fldCharType="begin"/>
        </w:r>
        <w:r>
          <w:rPr>
            <w:noProof/>
            <w:webHidden/>
          </w:rPr>
          <w:instrText xml:space="preserve"> PAGEREF _Toc523398911 \h </w:instrText>
        </w:r>
        <w:r>
          <w:rPr>
            <w:noProof/>
            <w:webHidden/>
          </w:rPr>
        </w:r>
        <w:r>
          <w:rPr>
            <w:noProof/>
            <w:webHidden/>
          </w:rPr>
          <w:fldChar w:fldCharType="separate"/>
        </w:r>
        <w:r>
          <w:rPr>
            <w:noProof/>
            <w:webHidden/>
          </w:rPr>
          <w:t>24</w:t>
        </w:r>
        <w:r>
          <w:rPr>
            <w:noProof/>
            <w:webHidden/>
          </w:rPr>
          <w:fldChar w:fldCharType="end"/>
        </w:r>
      </w:hyperlink>
    </w:p>
    <w:p w:rsidR="00057D17" w:rsidRDefault="00057D17">
      <w:pPr>
        <w:pStyle w:val="TOC1"/>
        <w:rPr>
          <w:rFonts w:asciiTheme="minorHAnsi" w:eastAsiaTheme="minorEastAsia" w:hAnsiTheme="minorHAnsi" w:cstheme="minorBidi"/>
          <w:b w:val="0"/>
          <w:bCs w:val="0"/>
          <w:noProof/>
          <w:sz w:val="22"/>
          <w:szCs w:val="22"/>
        </w:rPr>
      </w:pPr>
      <w:hyperlink w:anchor="_Toc523398912" w:history="1">
        <w:r w:rsidRPr="007B1E20">
          <w:rPr>
            <w:rStyle w:val="Hyperlink"/>
            <w:noProof/>
          </w:rPr>
          <w:t>8</w:t>
        </w:r>
        <w:r>
          <w:rPr>
            <w:rFonts w:asciiTheme="minorHAnsi" w:eastAsiaTheme="minorEastAsia" w:hAnsiTheme="minorHAnsi" w:cstheme="minorBidi"/>
            <w:b w:val="0"/>
            <w:bCs w:val="0"/>
            <w:noProof/>
            <w:sz w:val="22"/>
            <w:szCs w:val="22"/>
          </w:rPr>
          <w:tab/>
        </w:r>
        <w:r w:rsidRPr="007B1E20">
          <w:rPr>
            <w:rStyle w:val="Hyperlink"/>
            <w:noProof/>
          </w:rPr>
          <w:t>Index</w:t>
        </w:r>
        <w:r>
          <w:rPr>
            <w:noProof/>
            <w:webHidden/>
          </w:rPr>
          <w:tab/>
        </w:r>
        <w:r>
          <w:rPr>
            <w:noProof/>
            <w:webHidden/>
          </w:rPr>
          <w:fldChar w:fldCharType="begin"/>
        </w:r>
        <w:r>
          <w:rPr>
            <w:noProof/>
            <w:webHidden/>
          </w:rPr>
          <w:instrText xml:space="preserve"> PAGEREF _Toc523398912 \h </w:instrText>
        </w:r>
        <w:r>
          <w:rPr>
            <w:noProof/>
            <w:webHidden/>
          </w:rPr>
        </w:r>
        <w:r>
          <w:rPr>
            <w:noProof/>
            <w:webHidden/>
          </w:rPr>
          <w:fldChar w:fldCharType="separate"/>
        </w:r>
        <w:r>
          <w:rPr>
            <w:noProof/>
            <w:webHidden/>
          </w:rPr>
          <w:t>25</w:t>
        </w:r>
        <w:r>
          <w:rPr>
            <w:noProof/>
            <w:webHidden/>
          </w:rPr>
          <w:fldChar w:fldCharType="end"/>
        </w:r>
      </w:hyperlink>
    </w:p>
    <w:p w:rsidR="00C265D3" w:rsidRDefault="00057D17">
      <w:r>
        <w:fldChar w:fldCharType="end"/>
      </w:r>
    </w:p>
    <w:p w:rsidR="00C265D3" w:rsidRDefault="00057D17">
      <w:pPr>
        <w:pStyle w:val="Heading1"/>
      </w:pPr>
      <w:bookmarkStart w:id="1" w:name="section_47ac910f1dec479184869b3e8fd542da"/>
      <w:bookmarkStart w:id="2" w:name="_Toc523398866"/>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C265D3" w:rsidRDefault="00057D17">
      <w:r>
        <w:t>The Remote Mailslot Protocol is a simple, unreliable, insecure, and unid</w:t>
      </w:r>
      <w:r>
        <w:t>irectional interprocess communications (IPC) protocol between a client and server. A mailslot server creates a mailslot, and a mailslot client writes messages to the mailslot created by the server. The server then reads these messages, thus achieving commu</w:t>
      </w:r>
      <w:r>
        <w:t>nication between the client and server. A mailslot is represented locally on the server as a file.</w:t>
      </w:r>
    </w:p>
    <w:p w:rsidR="00C265D3" w:rsidRDefault="00057D17">
      <w:r>
        <w:t>Sections 1.5, 1.8, 1.9, 2, and 3 of this specification are normative. All other sections and examples in this specification are informative.</w:t>
      </w:r>
    </w:p>
    <w:p w:rsidR="00C265D3" w:rsidRDefault="00057D17">
      <w:pPr>
        <w:pStyle w:val="Heading2"/>
      </w:pPr>
      <w:bookmarkStart w:id="3" w:name="section_7cfe5b3b1bdc4485ac03b277ac3a196d"/>
      <w:bookmarkStart w:id="4" w:name="_Toc523398867"/>
      <w:r>
        <w:t>Glossary</w:t>
      </w:r>
      <w:bookmarkEnd w:id="3"/>
      <w:bookmarkEnd w:id="4"/>
      <w:r>
        <w:fldChar w:fldCharType="begin"/>
      </w:r>
      <w:r>
        <w:instrText xml:space="preserve"> XE "Glo</w:instrText>
      </w:r>
      <w:r>
        <w:instrText xml:space="preserve">ssary" </w:instrText>
      </w:r>
      <w:r>
        <w:fldChar w:fldCharType="end"/>
      </w:r>
    </w:p>
    <w:p w:rsidR="00C265D3" w:rsidRDefault="00057D17">
      <w:r>
        <w:t>This document uses the following terms:</w:t>
      </w:r>
    </w:p>
    <w:p w:rsidR="00C265D3" w:rsidRDefault="00057D17">
      <w:pPr>
        <w:ind w:left="548" w:hanging="274"/>
      </w:pPr>
      <w:bookmarkStart w:id="5" w:name="gt_079478cb-f4c5-4ce5-b72b-2144da5d2ce7"/>
      <w:r>
        <w:rPr>
          <w:b/>
        </w:rPr>
        <w:t>little-endian</w:t>
      </w:r>
      <w:r>
        <w:t>: Multiple-byte values that are byte-ordered with the least significant byte stored in the memory location with the lowest address.</w:t>
      </w:r>
      <w:bookmarkEnd w:id="5"/>
    </w:p>
    <w:p w:rsidR="00C265D3" w:rsidRDefault="00057D17">
      <w:pPr>
        <w:ind w:left="548" w:hanging="274"/>
      </w:pPr>
      <w:bookmarkStart w:id="6" w:name="gt_34f1dfa8-b1df-4d77-aa6e-d777422f9dca"/>
      <w:r>
        <w:rPr>
          <w:b/>
        </w:rPr>
        <w:t>named pipe</w:t>
      </w:r>
      <w:r>
        <w:t xml:space="preserve">: </w:t>
      </w:r>
      <w:r>
        <w:t>A named, one-way, or duplex pipe for communication between a pipe server and one or more pipe clients.</w:t>
      </w:r>
      <w:bookmarkEnd w:id="6"/>
    </w:p>
    <w:p w:rsidR="00C265D3" w:rsidRDefault="00057D17">
      <w:pPr>
        <w:ind w:left="548" w:hanging="274"/>
      </w:pPr>
      <w:bookmarkStart w:id="7" w:name="gt_1cb3033f-8302-4ae3-819b-8a265f96f909"/>
      <w:r>
        <w:rPr>
          <w:b/>
        </w:rPr>
        <w:t>NetBIOS datagram service</w:t>
      </w:r>
      <w:r>
        <w:t xml:space="preserve">: An implementation of NetBIOS services in a datagram environment as specified in </w:t>
      </w:r>
      <w:hyperlink r:id="rId15">
        <w:r>
          <w:rPr>
            <w:rStyle w:val="Hyperlink"/>
          </w:rPr>
          <w:t>[RFC1001]</w:t>
        </w:r>
      </w:hyperlink>
      <w:r>
        <w:t xml:space="preserve"> section 17.</w:t>
      </w:r>
      <w:bookmarkEnd w:id="7"/>
    </w:p>
    <w:p w:rsidR="00C265D3" w:rsidRDefault="00057D17">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w:t>
      </w:r>
      <w:r>
        <w:t>, SHOULD, or SHOULD NOT.</w:t>
      </w:r>
    </w:p>
    <w:p w:rsidR="00C265D3" w:rsidRDefault="00057D17">
      <w:pPr>
        <w:pStyle w:val="Heading2"/>
      </w:pPr>
      <w:bookmarkStart w:id="8" w:name="section_24e2f712c36b47919105ab54aad634b4"/>
      <w:bookmarkStart w:id="9" w:name="_Toc523398868"/>
      <w:r>
        <w:t>References</w:t>
      </w:r>
      <w:bookmarkEnd w:id="8"/>
      <w:bookmarkEnd w:id="9"/>
      <w:r>
        <w:fldChar w:fldCharType="begin"/>
      </w:r>
      <w:r>
        <w:instrText xml:space="preserve"> XE "References" </w:instrText>
      </w:r>
      <w:r>
        <w:fldChar w:fldCharType="end"/>
      </w:r>
    </w:p>
    <w:p w:rsidR="00C265D3" w:rsidRDefault="00057D17">
      <w:r w:rsidRPr="00301053">
        <w:t>Links to a document in the Microsoft Open Specifications library point to the correct section in the most recently published version of the referenced document. However, because individual documents in</w:t>
      </w:r>
      <w:r w:rsidRPr="00301053">
        <w:t xml:space="preserve">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C265D3" w:rsidRDefault="00057D17">
      <w:pPr>
        <w:pStyle w:val="Heading3"/>
      </w:pPr>
      <w:bookmarkStart w:id="10" w:name="section_174dcedb8013449eb664ea38bf19e191"/>
      <w:bookmarkStart w:id="11" w:name="_Toc523398869"/>
      <w:r>
        <w:t>Normative References</w:t>
      </w:r>
      <w:bookmarkEnd w:id="10"/>
      <w:bookmarkEnd w:id="1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265D3" w:rsidRDefault="00057D17">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C265D3" w:rsidRDefault="00057D17">
      <w:pPr>
        <w:spacing w:after="200"/>
      </w:pPr>
      <w:r>
        <w:t>[MS-BRWS] Microsoft Corporation, "</w:t>
      </w:r>
      <w:hyperlink r:id="rId19" w:anchor="Section_d2d83b294b62479eb4279b750303387b">
        <w:r>
          <w:rPr>
            <w:rStyle w:val="Hyperlink"/>
          </w:rPr>
          <w:t>Common Internet File System (CIFS) Browser Pro</w:t>
        </w:r>
        <w:r>
          <w:rPr>
            <w:rStyle w:val="Hyperlink"/>
          </w:rPr>
          <w:t>tocol</w:t>
        </w:r>
      </w:hyperlink>
      <w:r>
        <w:t>".</w:t>
      </w:r>
    </w:p>
    <w:p w:rsidR="00C265D3" w:rsidRDefault="00057D17">
      <w:pPr>
        <w:spacing w:after="200"/>
      </w:pPr>
      <w:r>
        <w:t>[MS-CIFS] Microsoft Corporation, "</w:t>
      </w:r>
      <w:hyperlink r:id="rId20" w:anchor="Section_d416ff7cc536406ea9514f04b2fd1d2b">
        <w:r>
          <w:rPr>
            <w:rStyle w:val="Hyperlink"/>
          </w:rPr>
          <w:t>Common Internet File System (CIFS) Protocol</w:t>
        </w:r>
      </w:hyperlink>
      <w:r>
        <w:t>".</w:t>
      </w:r>
    </w:p>
    <w:p w:rsidR="00C265D3" w:rsidRDefault="00057D17">
      <w:pPr>
        <w:spacing w:after="200"/>
      </w:pPr>
      <w:r>
        <w:t>[MS-DTYP] Microsoft Corporation, "</w:t>
      </w:r>
      <w:hyperlink r:id="rId21" w:anchor="Section_cca2742956894a16b2b49325d93e4ba2">
        <w:r>
          <w:rPr>
            <w:rStyle w:val="Hyperlink"/>
          </w:rPr>
          <w:t>Windows Data Types</w:t>
        </w:r>
      </w:hyperlink>
      <w:r>
        <w:t>".</w:t>
      </w:r>
    </w:p>
    <w:p w:rsidR="00C265D3" w:rsidRDefault="00057D17">
      <w:pPr>
        <w:spacing w:after="200"/>
      </w:pPr>
      <w:r>
        <w:t>[MS-NRPC] Microsoft Corporation, "</w:t>
      </w:r>
      <w:hyperlink r:id="rId22" w:anchor="Section_ff8f970f3e3740f7bd4baf7336e4792f">
        <w:r>
          <w:rPr>
            <w:rStyle w:val="Hyperlink"/>
          </w:rPr>
          <w:t>Netlogon Remote Protocol</w:t>
        </w:r>
      </w:hyperlink>
      <w:r>
        <w:t>".</w:t>
      </w:r>
    </w:p>
    <w:p w:rsidR="00C265D3" w:rsidRDefault="00057D17">
      <w:pPr>
        <w:spacing w:after="200"/>
      </w:pPr>
      <w:r>
        <w:t>[MS-SMB] Microsoft Corporation, "</w:t>
      </w:r>
      <w:hyperlink r:id="rId23" w:anchor="Section_f210069c70864dc2885e861d837df688">
        <w:r>
          <w:rPr>
            <w:rStyle w:val="Hyperlink"/>
          </w:rPr>
          <w:t>Server Message Block (SMB) Protocol</w:t>
        </w:r>
      </w:hyperlink>
      <w:r>
        <w:t>".</w:t>
      </w:r>
    </w:p>
    <w:p w:rsidR="00C265D3" w:rsidRDefault="00057D17">
      <w:pPr>
        <w:spacing w:after="200"/>
      </w:pPr>
      <w:r>
        <w:t xml:space="preserve">[NETBEUI] IBM Corporation, "LAN Technical Reference: 802.2 and NetBIOS APIs", 1986, </w:t>
      </w:r>
      <w:hyperlink r:id="rId24">
        <w:r>
          <w:rPr>
            <w:rStyle w:val="Hyperlink"/>
          </w:rPr>
          <w:t>http://publibz.boulder.ibm.com/cgi-bin/bookmgr_OS390/BOOKS/BK8P7001/CCONTENTS</w:t>
        </w:r>
      </w:hyperlink>
    </w:p>
    <w:p w:rsidR="00C265D3" w:rsidRDefault="00057D17">
      <w:pPr>
        <w:spacing w:after="200"/>
      </w:pPr>
      <w:r>
        <w:t xml:space="preserve">[RFC1001] Network Working Group, "Protocol Standard for a NetBIOS Service on a TCP/UDP Transport: Concepts and Methods", RFC 1001, March 1987, </w:t>
      </w:r>
      <w:hyperlink r:id="rId25">
        <w:r>
          <w:rPr>
            <w:rStyle w:val="Hyperlink"/>
          </w:rPr>
          <w:t>http://www.ietf.org/rfc/rfc1001.txt</w:t>
        </w:r>
      </w:hyperlink>
    </w:p>
    <w:p w:rsidR="00C265D3" w:rsidRDefault="00057D17">
      <w:pPr>
        <w:spacing w:after="200"/>
      </w:pPr>
      <w:r>
        <w:lastRenderedPageBreak/>
        <w:t xml:space="preserve">[RFC1002] Network Working Group, "Protocol Standard for a NetBIOS Service on a TCP/UDP Transport: Detailed Specifications", STD 19, RFC 1002, March 1987, </w:t>
      </w:r>
      <w:hyperlink r:id="rId26">
        <w:r>
          <w:rPr>
            <w:rStyle w:val="Hyperlink"/>
          </w:rPr>
          <w:t>http://www.rfc-editor.org/rfc/rfc1002.txt</w:t>
        </w:r>
      </w:hyperlink>
    </w:p>
    <w:p w:rsidR="00C265D3" w:rsidRDefault="00057D17">
      <w:pPr>
        <w:spacing w:after="200"/>
      </w:pPr>
      <w:r>
        <w:t xml:space="preserve">[RFC2119] Bradner, S., "Key words for use in RFCs to Indicate Requirement Levels", BCP 14, RFC 2119, March 1997, </w:t>
      </w:r>
      <w:hyperlink r:id="rId27">
        <w:r>
          <w:rPr>
            <w:rStyle w:val="Hyperlink"/>
          </w:rPr>
          <w:t>http://</w:t>
        </w:r>
        <w:r>
          <w:rPr>
            <w:rStyle w:val="Hyperlink"/>
          </w:rPr>
          <w:t>www.rfc-editor.org/rfc/rfc2119.txt</w:t>
        </w:r>
      </w:hyperlink>
    </w:p>
    <w:p w:rsidR="00C265D3" w:rsidRDefault="00057D17">
      <w:pPr>
        <w:pStyle w:val="Heading3"/>
      </w:pPr>
      <w:bookmarkStart w:id="12" w:name="section_ee225da124314e458f075d08378bb616"/>
      <w:bookmarkStart w:id="13" w:name="_Toc523398870"/>
      <w:r>
        <w:t>Informative References</w:t>
      </w:r>
      <w:bookmarkEnd w:id="12"/>
      <w:bookmarkEnd w:id="1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265D3" w:rsidRDefault="00057D17">
      <w:pPr>
        <w:spacing w:after="200"/>
      </w:pPr>
      <w:r>
        <w:t xml:space="preserve">[MSLOT] Microsoft Corporation, "Mailslots", </w:t>
      </w:r>
      <w:hyperlink r:id="rId28">
        <w:r>
          <w:rPr>
            <w:rStyle w:val="Hyperlink"/>
          </w:rPr>
          <w:t>http://msdn.microsoft.com/e</w:t>
        </w:r>
        <w:r>
          <w:rPr>
            <w:rStyle w:val="Hyperlink"/>
          </w:rPr>
          <w:t>n-us/library/aa365576.aspx</w:t>
        </w:r>
      </w:hyperlink>
    </w:p>
    <w:p w:rsidR="00C265D3" w:rsidRDefault="00057D17">
      <w:pPr>
        <w:spacing w:after="200"/>
      </w:pPr>
      <w:r>
        <w:t xml:space="preserve">[PIPE] Microsoft Corporation, "Named Pipes", </w:t>
      </w:r>
      <w:hyperlink r:id="rId29">
        <w:r>
          <w:rPr>
            <w:rStyle w:val="Hyperlink"/>
          </w:rPr>
          <w:t>http://msdn.microsoft.com/en-us/library/aa365590.aspx</w:t>
        </w:r>
      </w:hyperlink>
    </w:p>
    <w:p w:rsidR="00C265D3" w:rsidRDefault="00057D17">
      <w:pPr>
        <w:pStyle w:val="Heading2"/>
      </w:pPr>
      <w:bookmarkStart w:id="14" w:name="section_1d21687445014f95899c37db763950a7"/>
      <w:bookmarkStart w:id="15" w:name="_Toc523398871"/>
      <w:r>
        <w:t>Overview</w:t>
      </w:r>
      <w:bookmarkEnd w:id="14"/>
      <w:bookmarkEnd w:id="15"/>
      <w:r>
        <w:fldChar w:fldCharType="begin"/>
      </w:r>
      <w:r>
        <w:instrText xml:space="preserve"> XE "Overview (synopsis)" </w:instrText>
      </w:r>
      <w:r>
        <w:fldChar w:fldCharType="end"/>
      </w:r>
      <w:r>
        <w:fldChar w:fldCharType="begin"/>
      </w:r>
      <w:r>
        <w:instrText xml:space="preserve"> XE "Overview (synopsis)"</w:instrText>
      </w:r>
      <w:r>
        <w:fldChar w:fldCharType="end"/>
      </w:r>
    </w:p>
    <w:p w:rsidR="00C265D3" w:rsidRDefault="00057D17">
      <w:r>
        <w:t>T</w:t>
      </w:r>
      <w:r>
        <w:t xml:space="preserve">he Remote Mailslot Protocol is a simple, unreliable, insecure, and unidirectional interprocess communications (IPC) protocol between a client and server or among a group of servers that use the </w:t>
      </w:r>
      <w:hyperlink w:anchor="gt_1cb3033f-8302-4ae3-819b-8a265f96f909">
        <w:r>
          <w:rPr>
            <w:rStyle w:val="HyperlinkGreen"/>
            <w:b/>
          </w:rPr>
          <w:t>NetBIOS datagram service</w:t>
        </w:r>
      </w:hyperlink>
      <w:r>
        <w:t xml:space="preserve"> (as specified in </w:t>
      </w:r>
      <w:hyperlink r:id="rId30">
        <w:r>
          <w:rPr>
            <w:rStyle w:val="Hyperlink"/>
          </w:rPr>
          <w:t>[RFC1001]</w:t>
        </w:r>
      </w:hyperlink>
      <w:r>
        <w:t xml:space="preserve"> section 17) as the transport protocol. A mailslot server creates a mailslot, and a mailslot client writes messages to the mailslot created </w:t>
      </w:r>
      <w:r>
        <w:t>by the server. The server then reads these messages, thus achieving communication between the client and server applications. If the server closes the mailslot, the client will no longer be able to send messages to this mailslot.</w:t>
      </w:r>
    </w:p>
    <w:p w:rsidR="00C265D3" w:rsidRDefault="00057D17">
      <w:r>
        <w:t xml:space="preserve">This protocol specifies a </w:t>
      </w:r>
      <w:r>
        <w:t xml:space="preserve">means of carrying SMB_COM_TRANSACTION messages (as specified in section </w:t>
      </w:r>
      <w:hyperlink w:anchor="Section_9a6f604c1d414665a1b42ae45c1398df" w:history="1">
        <w:r>
          <w:rPr>
            <w:rStyle w:val="Hyperlink"/>
          </w:rPr>
          <w:t>2.2.1</w:t>
        </w:r>
      </w:hyperlink>
      <w:r>
        <w:t>) over a NetBIOS datagram service. The sender of the mailslot message formats the SMB_COM_TRANSACTION message and sends</w:t>
      </w:r>
      <w:r>
        <w:t xml:space="preserve"> it as a NetBIOS datagram. This protocol is not transported over SMB.</w:t>
      </w:r>
    </w:p>
    <w:p w:rsidR="00C265D3" w:rsidRDefault="00057D17">
      <w:pPr>
        <w:pStyle w:val="Heading2"/>
      </w:pPr>
      <w:bookmarkStart w:id="16" w:name="section_92630581387f42c782a0a99d63a29bc5"/>
      <w:bookmarkStart w:id="17" w:name="_Toc523398872"/>
      <w:r>
        <w:t>Relationship to Other Protocols</w:t>
      </w:r>
      <w:bookmarkEnd w:id="16"/>
      <w:bookmarkEnd w:id="17"/>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C265D3" w:rsidRDefault="00057D17">
      <w:r>
        <w:t xml:space="preserve">The Remote Mailslot Protocol relies on the transport mechanisms of the </w:t>
      </w:r>
      <w:hyperlink w:anchor="gt_1cb3033f-8302-4ae3-819b-8a265f96f909">
        <w:r>
          <w:rPr>
            <w:rStyle w:val="HyperlinkGreen"/>
            <w:b/>
          </w:rPr>
          <w:t>NetBIOS datagram service</w:t>
        </w:r>
      </w:hyperlink>
      <w:r>
        <w:t xml:space="preserve"> (as specified in section </w:t>
      </w:r>
      <w:hyperlink w:anchor="Section_558ce735d042479d806c4cccde9c7310" w:history="1">
        <w:r>
          <w:rPr>
            <w:rStyle w:val="Hyperlink"/>
          </w:rPr>
          <w:t>2.1</w:t>
        </w:r>
      </w:hyperlink>
      <w:r>
        <w:t>).</w:t>
      </w:r>
    </w:p>
    <w:p w:rsidR="00C265D3" w:rsidRDefault="00057D17">
      <w:r>
        <w:t>The Remote Mailslot Protocol is used by the Netlogon Remote Protocol, as described</w:t>
      </w:r>
      <w:r>
        <w:t xml:space="preserve"> in </w:t>
      </w:r>
      <w:hyperlink r:id="rId31" w:anchor="Section_ff8f970f3e3740f7bd4baf7336e4792f">
        <w:r>
          <w:rPr>
            <w:rStyle w:val="Hyperlink"/>
          </w:rPr>
          <w:t>[MS-NRPC]</w:t>
        </w:r>
      </w:hyperlink>
      <w:r>
        <w:t xml:space="preserve"> to locate domain controllers. The Netlogon Remote Protocol uses "\MAILSLOT\NET\NETLOGON".</w:t>
      </w:r>
    </w:p>
    <w:p w:rsidR="00C265D3" w:rsidRDefault="00057D17">
      <w:r>
        <w:t>The Remote Mailslot Protocol is used by the Common Internet File System (</w:t>
      </w:r>
      <w:r>
        <w:t xml:space="preserve">CIFS) Browser Protocol, as described in </w:t>
      </w:r>
      <w:hyperlink r:id="rId32" w:anchor="Section_d2d83b294b62479eb4279b750303387b">
        <w:r>
          <w:rPr>
            <w:rStyle w:val="Hyperlink"/>
          </w:rPr>
          <w:t>[MS-BRWS]</w:t>
        </w:r>
      </w:hyperlink>
      <w:r>
        <w:t xml:space="preserve"> to accomplish inter-machine communication. The Common Internet File System (CIFS) Browser Protocol uses "\MAILSLOT\LANMAN" and </w:t>
      </w:r>
      <w:r>
        <w:t>"\MAILSLOT\BROWSE".</w:t>
      </w:r>
    </w:p>
    <w:p w:rsidR="00C265D3" w:rsidRDefault="00057D17">
      <w:pPr>
        <w:pStyle w:val="Heading2"/>
      </w:pPr>
      <w:bookmarkStart w:id="18" w:name="section_7cdbe1dbca4744febefe35e63df0f0d6"/>
      <w:bookmarkStart w:id="19" w:name="_Toc523398873"/>
      <w:r>
        <w:t>Prerequisites/Preconditions</w:t>
      </w:r>
      <w:bookmarkEnd w:id="18"/>
      <w:bookmarkEnd w:id="19"/>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C265D3" w:rsidRDefault="00057D17">
      <w:r>
        <w:t xml:space="preserve">The server needs to have a NetBIOS name registered, as described in </w:t>
      </w:r>
      <w:hyperlink r:id="rId33">
        <w:r>
          <w:rPr>
            <w:rStyle w:val="Hyperlink"/>
          </w:rPr>
          <w:t>[RFC1001]</w:t>
        </w:r>
      </w:hyperlink>
      <w:r>
        <w:t xml:space="preserve"> section 15. The higher-layer application that uses the Remote Mailslot Protocol needs to know the NetBIOS name of the server to which it is trying to connect. The higher-layer applica</w:t>
      </w:r>
      <w:r>
        <w:t>tion needs to also know the name of the mailslot.</w:t>
      </w:r>
    </w:p>
    <w:p w:rsidR="00C265D3" w:rsidRDefault="00057D17">
      <w:pPr>
        <w:pStyle w:val="Heading2"/>
      </w:pPr>
      <w:bookmarkStart w:id="20" w:name="section_9b1f2a34b92e45f7a95e84f7b266142a"/>
      <w:bookmarkStart w:id="21" w:name="_Toc523398874"/>
      <w:r>
        <w:t>Applicability Statement</w:t>
      </w:r>
      <w:bookmarkEnd w:id="20"/>
      <w:bookmarkEnd w:id="21"/>
      <w:r>
        <w:fldChar w:fldCharType="begin"/>
      </w:r>
      <w:r>
        <w:instrText xml:space="preserve"> XE "Applicability" </w:instrText>
      </w:r>
      <w:r>
        <w:fldChar w:fldCharType="end"/>
      </w:r>
      <w:r>
        <w:fldChar w:fldCharType="begin"/>
      </w:r>
      <w:r>
        <w:instrText xml:space="preserve"> XE "Applicability"</w:instrText>
      </w:r>
      <w:r>
        <w:fldChar w:fldCharType="end"/>
      </w:r>
    </w:p>
    <w:p w:rsidR="00C265D3" w:rsidRDefault="00057D17">
      <w:r>
        <w:t>Remote mailslot messages are used in scenarios that require sending simple, short messages to one or more computers on the network. Neither</w:t>
      </w:r>
      <w:r>
        <w:t xml:space="preserve"> the sender nor the receiver can expect reliable or ordered delivery of these messages.</w:t>
      </w:r>
    </w:p>
    <w:p w:rsidR="00C265D3" w:rsidRDefault="00057D17">
      <w:r>
        <w:t>Due to the unordered, unreliable, and unidirectional nature of the Remote Mailslot Protocol, it is recommended that clients that need a more robust or bidirectional com</w:t>
      </w:r>
      <w:r>
        <w:t xml:space="preserve">munication mechanism with the server use other, more reliable protocols such as </w:t>
      </w:r>
      <w:hyperlink w:anchor="gt_34f1dfa8-b1df-4d77-aa6e-d777422f9dca">
        <w:r>
          <w:rPr>
            <w:rStyle w:val="HyperlinkGreen"/>
            <w:b/>
          </w:rPr>
          <w:t>named pipes</w:t>
        </w:r>
      </w:hyperlink>
      <w:r>
        <w:t xml:space="preserve">, as specified in </w:t>
      </w:r>
      <w:hyperlink r:id="rId34">
        <w:r>
          <w:rPr>
            <w:rStyle w:val="Hyperlink"/>
          </w:rPr>
          <w:t>[PIPE]</w:t>
        </w:r>
      </w:hyperlink>
      <w:r>
        <w:t xml:space="preserve">. Also, </w:t>
      </w:r>
      <w:r>
        <w:lastRenderedPageBreak/>
        <w:t>becaus</w:t>
      </w:r>
      <w:r>
        <w:t>e the Remote Mailslot Protocol has no authentication, it is unsuitable for applications requiring a secure communication between the sender and receiver.</w:t>
      </w:r>
      <w:bookmarkStart w:id="22"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22"/>
    </w:p>
    <w:p w:rsidR="00C265D3" w:rsidRDefault="00057D17">
      <w:pPr>
        <w:pStyle w:val="Heading2"/>
      </w:pPr>
      <w:bookmarkStart w:id="23" w:name="section_e0cbb07bc2b44a77a71828d6422e3013"/>
      <w:bookmarkStart w:id="24" w:name="_Toc523398875"/>
      <w:r>
        <w:t>Versioning and Capability Negotiati</w:t>
      </w:r>
      <w:r>
        <w:t>on</w:t>
      </w:r>
      <w:bookmarkEnd w:id="23"/>
      <w:bookmarkEnd w:id="24"/>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C265D3" w:rsidRDefault="00057D17">
      <w:r>
        <w:t>The Remote Mailslot Protocol does not contain any version or capability negotiation.</w:t>
      </w:r>
    </w:p>
    <w:p w:rsidR="00C265D3" w:rsidRDefault="00057D17">
      <w:pPr>
        <w:pStyle w:val="Heading2"/>
      </w:pPr>
      <w:bookmarkStart w:id="25" w:name="section_d2eb587882a342aca854ceab48e024dc"/>
      <w:bookmarkStart w:id="26" w:name="_Toc523398876"/>
      <w:r>
        <w:t>Vendor-Extensible Fields</w:t>
      </w:r>
      <w:bookmarkEnd w:id="25"/>
      <w:bookmarkEnd w:id="26"/>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C265D3" w:rsidRDefault="00057D17">
      <w:r>
        <w:t>None.</w:t>
      </w:r>
    </w:p>
    <w:p w:rsidR="00C265D3" w:rsidRDefault="00057D17">
      <w:pPr>
        <w:pStyle w:val="Heading2"/>
      </w:pPr>
      <w:bookmarkStart w:id="27" w:name="section_b779e5dbf83f4b1c88635d4146628908"/>
      <w:bookmarkStart w:id="28" w:name="_Toc523398877"/>
      <w:r>
        <w:t>Standards Assignments</w:t>
      </w:r>
      <w:bookmarkEnd w:id="27"/>
      <w:bookmarkEnd w:id="28"/>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C265D3" w:rsidRDefault="00057D17">
      <w:r>
        <w:t xml:space="preserve">There are no standards assignments other than those implied by the </w:t>
      </w:r>
      <w:r>
        <w:t xml:space="preserve">use of the </w:t>
      </w:r>
      <w:hyperlink w:anchor="gt_1cb3033f-8302-4ae3-819b-8a265f96f909">
        <w:r>
          <w:rPr>
            <w:rStyle w:val="HyperlinkGreen"/>
            <w:b/>
          </w:rPr>
          <w:t>NetBIOS datagram service</w:t>
        </w:r>
      </w:hyperlink>
      <w:r>
        <w:t xml:space="preserve">, as specified in </w:t>
      </w:r>
      <w:hyperlink r:id="rId35">
        <w:r>
          <w:rPr>
            <w:rStyle w:val="Hyperlink"/>
          </w:rPr>
          <w:t>[RFC1001]</w:t>
        </w:r>
      </w:hyperlink>
      <w:r>
        <w:t xml:space="preserve"> section 17.</w:t>
      </w:r>
    </w:p>
    <w:p w:rsidR="00C265D3" w:rsidRDefault="00057D17">
      <w:pPr>
        <w:pStyle w:val="Heading1"/>
      </w:pPr>
      <w:bookmarkStart w:id="29" w:name="section_b8594c8c3f8a4df79abd1b7d34a59e4e"/>
      <w:bookmarkStart w:id="30" w:name="_Toc523398878"/>
      <w:r>
        <w:lastRenderedPageBreak/>
        <w:t>Messages</w:t>
      </w:r>
      <w:bookmarkEnd w:id="29"/>
      <w:bookmarkEnd w:id="30"/>
      <w:r>
        <w:fldChar w:fldCharType="begin"/>
      </w:r>
      <w:r>
        <w:instrText xml:space="preserve"> XE "Messages:overview"</w:instrText>
      </w:r>
      <w:r>
        <w:fldChar w:fldCharType="end"/>
      </w:r>
    </w:p>
    <w:p w:rsidR="00C265D3" w:rsidRDefault="00057D17">
      <w:r>
        <w:t xml:space="preserve">The Remote Mailslot </w:t>
      </w:r>
      <w:r>
        <w:t xml:space="preserve">Protocol defines exactly one message: a mailslot write command. </w:t>
      </w:r>
    </w:p>
    <w:p w:rsidR="00C265D3" w:rsidRDefault="00057D17">
      <w:pPr>
        <w:pStyle w:val="Heading2"/>
      </w:pPr>
      <w:bookmarkStart w:id="31" w:name="section_558ce735d042479d806c4cccde9c7310"/>
      <w:bookmarkStart w:id="32" w:name="_Toc523398879"/>
      <w:r>
        <w:t>Transport</w:t>
      </w:r>
      <w:bookmarkEnd w:id="31"/>
      <w:bookmarkEnd w:id="32"/>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C265D3" w:rsidRDefault="00057D17">
      <w:r>
        <w:t xml:space="preserve">Mailslot writes are delivered over the </w:t>
      </w:r>
      <w:hyperlink w:anchor="gt_1cb3033f-8302-4ae3-819b-8a265f96f909">
        <w:r>
          <w:rPr>
            <w:rStyle w:val="HyperlinkGreen"/>
            <w:b/>
          </w:rPr>
          <w:t>NetBIOS datagram service</w:t>
        </w:r>
      </w:hyperlink>
      <w:r>
        <w:t xml:space="preserve"> by using one of the following transports:</w:t>
      </w:r>
    </w:p>
    <w:p w:rsidR="00C265D3" w:rsidRDefault="00057D17">
      <w:pPr>
        <w:pStyle w:val="ListParagraph"/>
        <w:numPr>
          <w:ilvl w:val="0"/>
          <w:numId w:val="48"/>
        </w:numPr>
      </w:pPr>
      <w:r>
        <w:t xml:space="preserve">NetBIOS over UDP datagram service, as specified in </w:t>
      </w:r>
      <w:hyperlink r:id="rId36">
        <w:r>
          <w:rPr>
            <w:rStyle w:val="Hyperlink"/>
          </w:rPr>
          <w:t>[RFC1001]</w:t>
        </w:r>
      </w:hyperlink>
      <w:r>
        <w:t xml:space="preserve"> sec</w:t>
      </w:r>
      <w:r>
        <w:t xml:space="preserve">tion 5.4. For this transport, the maximum allowed size for the </w:t>
      </w:r>
      <w:r>
        <w:rPr>
          <w:b/>
        </w:rPr>
        <w:t>MailslotName</w:t>
      </w:r>
      <w:r>
        <w:t xml:space="preserve"> and </w:t>
      </w:r>
      <w:r>
        <w:rPr>
          <w:b/>
        </w:rPr>
        <w:t>Databytes</w:t>
      </w:r>
      <w:r>
        <w:t xml:space="preserve"> fields (see section </w:t>
      </w:r>
      <w:hyperlink w:anchor="Section_9a6f604c1d414665a1b42ae45c1398df" w:history="1">
        <w:r>
          <w:rPr>
            <w:rStyle w:val="Hyperlink"/>
          </w:rPr>
          <w:t>2.2.1</w:t>
        </w:r>
      </w:hyperlink>
      <w:r>
        <w:t>) of a mailslot write message is 443 bytes.</w:t>
      </w:r>
    </w:p>
    <w:p w:rsidR="00C265D3" w:rsidRDefault="00057D17">
      <w:pPr>
        <w:pStyle w:val="ListParagraph"/>
        <w:numPr>
          <w:ilvl w:val="0"/>
          <w:numId w:val="48"/>
        </w:numPr>
      </w:pPr>
      <w:r>
        <w:t>NetBIOS over IPX.</w:t>
      </w:r>
    </w:p>
    <w:p w:rsidR="00C265D3" w:rsidRDefault="00057D17">
      <w:pPr>
        <w:pStyle w:val="ListParagraph"/>
        <w:numPr>
          <w:ilvl w:val="0"/>
          <w:numId w:val="48"/>
        </w:numPr>
      </w:pPr>
      <w:r>
        <w:t>NetBIOS Extended Us</w:t>
      </w:r>
      <w:r>
        <w:t xml:space="preserve">er Interface, as specified in </w:t>
      </w:r>
      <w:hyperlink r:id="rId37">
        <w:r>
          <w:rPr>
            <w:rStyle w:val="Hyperlink"/>
          </w:rPr>
          <w:t>[NETBEUI]</w:t>
        </w:r>
      </w:hyperlink>
      <w:r>
        <w:t>.</w:t>
      </w:r>
    </w:p>
    <w:p w:rsidR="00C265D3" w:rsidRDefault="00057D17">
      <w:r>
        <w:t>For NetBIOS Extended User Interface and NetBIOS over IPX, the maximum size is dependent on the frame size of the underlying physical media. When using</w:t>
      </w:r>
      <w:r>
        <w:t xml:space="preserve"> UDP as the underlying transport, the protocol implementation SHOULD restrict the maximum allowed data in the </w:t>
      </w:r>
      <w:r>
        <w:rPr>
          <w:b/>
        </w:rPr>
        <w:t>MailslotName</w:t>
      </w:r>
      <w:r>
        <w:t xml:space="preserve"> and </w:t>
      </w:r>
      <w:r>
        <w:rPr>
          <w:b/>
        </w:rPr>
        <w:t>Databytes</w:t>
      </w:r>
      <w:r>
        <w:t xml:space="preserve"> fields (see section 2.2.1) of a mailslot write message to no more than 443 bytes.</w:t>
      </w:r>
      <w:bookmarkStart w:id="33" w:name="Appendix_A_Target_2"/>
      <w:r>
        <w:fldChar w:fldCharType="begin"/>
      </w:r>
      <w:r>
        <w:instrText xml:space="preserve"> HYPERLINK \l "Appendix_A_2" \o "Pro</w:instrText>
      </w:r>
      <w:r>
        <w:instrText xml:space="preserve">duct behavior note 2" \h </w:instrText>
      </w:r>
      <w:r>
        <w:fldChar w:fldCharType="separate"/>
      </w:r>
      <w:r>
        <w:rPr>
          <w:rStyle w:val="Hyperlink"/>
        </w:rPr>
        <w:t>&lt;2&gt;</w:t>
      </w:r>
      <w:r>
        <w:rPr>
          <w:rStyle w:val="Hyperlink"/>
        </w:rPr>
        <w:fldChar w:fldCharType="end"/>
      </w:r>
      <w:bookmarkEnd w:id="33"/>
    </w:p>
    <w:p w:rsidR="00C265D3" w:rsidRDefault="00057D17">
      <w:pPr>
        <w:pStyle w:val="Heading2"/>
      </w:pPr>
      <w:bookmarkStart w:id="34" w:name="section_05e1bb8ba3404926832b6b74a4c97556"/>
      <w:bookmarkStart w:id="35" w:name="_Toc523398880"/>
      <w:r>
        <w:t>Message Syntax</w:t>
      </w:r>
      <w:bookmarkEnd w:id="34"/>
      <w:bookmarkEnd w:id="35"/>
      <w:r>
        <w:fldChar w:fldCharType="begin"/>
      </w:r>
      <w:r>
        <w:instrText xml:space="preserve"> XE "Syntax"</w:instrText>
      </w:r>
      <w:r>
        <w:fldChar w:fldCharType="end"/>
      </w:r>
      <w:r>
        <w:fldChar w:fldCharType="begin"/>
      </w:r>
      <w:r>
        <w:instrText xml:space="preserve"> XE "Messages:syntax"</w:instrText>
      </w:r>
      <w:r>
        <w:fldChar w:fldCharType="end"/>
      </w:r>
    </w:p>
    <w:p w:rsidR="00C265D3" w:rsidRDefault="00057D17">
      <w:r>
        <w:t xml:space="preserve">A mailslot write message shares the structure of </w:t>
      </w:r>
      <w:r>
        <w:rPr>
          <w:b/>
        </w:rPr>
        <w:t>SMB_COM_TRANSACTION</w:t>
      </w:r>
      <w:r>
        <w:t xml:space="preserve">, as specified in </w:t>
      </w:r>
      <w:hyperlink r:id="rId38" w:anchor="Section_d416ff7cc536406ea9514f04b2fd1d2b">
        <w:r>
          <w:rPr>
            <w:rStyle w:val="Hyperlink"/>
          </w:rPr>
          <w:t>[MS-CIFS]</w:t>
        </w:r>
      </w:hyperlink>
      <w:r>
        <w:t xml:space="preserve"> section 2.2.4.33, and redefines some of the structure fields as specified in section </w:t>
      </w:r>
      <w:hyperlink w:anchor="Section_9a6f604c1d414665a1b42ae45c1398df" w:history="1">
        <w:r>
          <w:rPr>
            <w:rStyle w:val="Hyperlink"/>
          </w:rPr>
          <w:t>2.2.1</w:t>
        </w:r>
      </w:hyperlink>
      <w:r>
        <w:t>.</w:t>
      </w:r>
    </w:p>
    <w:p w:rsidR="00C265D3" w:rsidRDefault="00057D17">
      <w:r>
        <w:t>This section specifies the syntax of the Transaction SMB data structure as it applies to a mailslot wri</w:t>
      </w:r>
      <w:r>
        <w:t xml:space="preserve">te message. The byte ordering used is </w:t>
      </w:r>
      <w:hyperlink w:anchor="gt_079478cb-f4c5-4ce5-b72b-2144da5d2ce7">
        <w:r>
          <w:rPr>
            <w:rStyle w:val="HyperlinkGreen"/>
            <w:b/>
          </w:rPr>
          <w:t>little-endian</w:t>
        </w:r>
      </w:hyperlink>
      <w:r>
        <w:t xml:space="preserve"> unless specified otherwise.</w:t>
      </w:r>
    </w:p>
    <w:p w:rsidR="00C265D3" w:rsidRDefault="00057D17">
      <w:pPr>
        <w:pStyle w:val="Heading3"/>
      </w:pPr>
      <w:bookmarkStart w:id="36" w:name="section_9a6f604c1d414665a1b42ae45c1398df"/>
      <w:bookmarkStart w:id="37" w:name="_Toc523398881"/>
      <w:r>
        <w:t>Mailslot Write Message</w:t>
      </w:r>
      <w:bookmarkEnd w:id="36"/>
      <w:bookmarkEnd w:id="37"/>
      <w:r>
        <w:fldChar w:fldCharType="begin"/>
      </w:r>
      <w:r>
        <w:instrText xml:space="preserve"> XE "Messages:Mailslot Write Message" </w:instrText>
      </w:r>
      <w:r>
        <w:fldChar w:fldCharType="end"/>
      </w:r>
      <w:r>
        <w:fldChar w:fldCharType="begin"/>
      </w:r>
      <w:r>
        <w:instrText xml:space="preserve"> XE "Mailslot Write Message message" </w:instrText>
      </w:r>
      <w:r>
        <w:fldChar w:fldCharType="end"/>
      </w:r>
      <w:r>
        <w:fldChar w:fldCharType="begin"/>
      </w:r>
      <w:r>
        <w:instrText xml:space="preserve"> XE "Mailslot</w:instrText>
      </w:r>
      <w:r>
        <w:instrText>_Write_Message packet"</w:instrText>
      </w:r>
      <w:r>
        <w:fldChar w:fldCharType="end"/>
      </w:r>
    </w:p>
    <w:p w:rsidR="00C265D3" w:rsidRDefault="00057D17">
      <w:r>
        <w:t xml:space="preserve">The SMB_COM_TRANSACTION data structure (see </w:t>
      </w:r>
      <w:hyperlink r:id="rId39" w:anchor="Section_d416ff7cc536406ea9514f04b2fd1d2b">
        <w:r>
          <w:rPr>
            <w:rStyle w:val="Hyperlink"/>
          </w:rPr>
          <w:t>[MS-CIFS]</w:t>
        </w:r>
      </w:hyperlink>
      <w:r>
        <w:t xml:space="preserve"> section 2.2.4.33) for a mailslot write message required to be as follows:</w:t>
      </w:r>
    </w:p>
    <w:p w:rsidR="00C265D3" w:rsidRDefault="00057D17">
      <w:r>
        <w:rPr>
          <w:b/>
        </w:rPr>
        <w:t>Note</w:t>
      </w:r>
      <w:r>
        <w:t>  The empty fields i</w:t>
      </w:r>
      <w:r>
        <w:t>n the following table represent the continuation of the fields preceding them.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265D3" w:rsidTr="00C265D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265D3" w:rsidRDefault="00057D17">
            <w:pPr>
              <w:pStyle w:val="PacketDiagramHeaderText"/>
            </w:pPr>
            <w:r>
              <w:t>0</w:t>
            </w:r>
          </w:p>
        </w:tc>
        <w:tc>
          <w:tcPr>
            <w:tcW w:w="270" w:type="dxa"/>
          </w:tcPr>
          <w:p w:rsidR="00C265D3" w:rsidRDefault="00057D17">
            <w:pPr>
              <w:pStyle w:val="PacketDiagramHeaderText"/>
            </w:pPr>
            <w:r>
              <w:t>1</w:t>
            </w:r>
          </w:p>
        </w:tc>
        <w:tc>
          <w:tcPr>
            <w:tcW w:w="270" w:type="dxa"/>
          </w:tcPr>
          <w:p w:rsidR="00C265D3" w:rsidRDefault="00057D17">
            <w:pPr>
              <w:pStyle w:val="PacketDiagramHeaderText"/>
            </w:pPr>
            <w:r>
              <w:t>2</w:t>
            </w:r>
          </w:p>
        </w:tc>
        <w:tc>
          <w:tcPr>
            <w:tcW w:w="270" w:type="dxa"/>
          </w:tcPr>
          <w:p w:rsidR="00C265D3" w:rsidRDefault="00057D17">
            <w:pPr>
              <w:pStyle w:val="PacketDiagramHeaderText"/>
            </w:pPr>
            <w:r>
              <w:t>3</w:t>
            </w:r>
          </w:p>
        </w:tc>
        <w:tc>
          <w:tcPr>
            <w:tcW w:w="270" w:type="dxa"/>
          </w:tcPr>
          <w:p w:rsidR="00C265D3" w:rsidRDefault="00057D17">
            <w:pPr>
              <w:pStyle w:val="PacketDiagramHeaderText"/>
            </w:pPr>
            <w:r>
              <w:t>4</w:t>
            </w:r>
          </w:p>
        </w:tc>
        <w:tc>
          <w:tcPr>
            <w:tcW w:w="270" w:type="dxa"/>
          </w:tcPr>
          <w:p w:rsidR="00C265D3" w:rsidRDefault="00057D17">
            <w:pPr>
              <w:pStyle w:val="PacketDiagramHeaderText"/>
            </w:pPr>
            <w:r>
              <w:t>5</w:t>
            </w:r>
          </w:p>
        </w:tc>
        <w:tc>
          <w:tcPr>
            <w:tcW w:w="270" w:type="dxa"/>
          </w:tcPr>
          <w:p w:rsidR="00C265D3" w:rsidRDefault="00057D17">
            <w:pPr>
              <w:pStyle w:val="PacketDiagramHeaderText"/>
            </w:pPr>
            <w:r>
              <w:t>6</w:t>
            </w:r>
          </w:p>
        </w:tc>
        <w:tc>
          <w:tcPr>
            <w:tcW w:w="270" w:type="dxa"/>
          </w:tcPr>
          <w:p w:rsidR="00C265D3" w:rsidRDefault="00057D17">
            <w:pPr>
              <w:pStyle w:val="PacketDiagramHeaderText"/>
            </w:pPr>
            <w:r>
              <w:t>7</w:t>
            </w:r>
          </w:p>
        </w:tc>
        <w:tc>
          <w:tcPr>
            <w:tcW w:w="270" w:type="dxa"/>
          </w:tcPr>
          <w:p w:rsidR="00C265D3" w:rsidRDefault="00057D17">
            <w:pPr>
              <w:pStyle w:val="PacketDiagramHeaderText"/>
            </w:pPr>
            <w:r>
              <w:t>8</w:t>
            </w:r>
          </w:p>
        </w:tc>
        <w:tc>
          <w:tcPr>
            <w:tcW w:w="270" w:type="dxa"/>
          </w:tcPr>
          <w:p w:rsidR="00C265D3" w:rsidRDefault="00057D17">
            <w:pPr>
              <w:pStyle w:val="PacketDiagramHeaderText"/>
            </w:pPr>
            <w:r>
              <w:t>9</w:t>
            </w:r>
          </w:p>
        </w:tc>
        <w:tc>
          <w:tcPr>
            <w:tcW w:w="270" w:type="dxa"/>
          </w:tcPr>
          <w:p w:rsidR="00C265D3" w:rsidRDefault="00057D17">
            <w:pPr>
              <w:pStyle w:val="PacketDiagramHeaderText"/>
            </w:pPr>
            <w:r>
              <w:t>1</w:t>
            </w:r>
          </w:p>
          <w:p w:rsidR="00C265D3" w:rsidRDefault="00057D17">
            <w:pPr>
              <w:pStyle w:val="PacketDiagramHeaderText"/>
            </w:pPr>
            <w:r>
              <w:t>0</w:t>
            </w:r>
          </w:p>
        </w:tc>
        <w:tc>
          <w:tcPr>
            <w:tcW w:w="270" w:type="dxa"/>
          </w:tcPr>
          <w:p w:rsidR="00C265D3" w:rsidRDefault="00057D17">
            <w:pPr>
              <w:pStyle w:val="PacketDiagramHeaderText"/>
            </w:pPr>
            <w:r>
              <w:t>1</w:t>
            </w:r>
          </w:p>
        </w:tc>
        <w:tc>
          <w:tcPr>
            <w:tcW w:w="270" w:type="dxa"/>
          </w:tcPr>
          <w:p w:rsidR="00C265D3" w:rsidRDefault="00057D17">
            <w:pPr>
              <w:pStyle w:val="PacketDiagramHeaderText"/>
            </w:pPr>
            <w:r>
              <w:t>2</w:t>
            </w:r>
          </w:p>
        </w:tc>
        <w:tc>
          <w:tcPr>
            <w:tcW w:w="270" w:type="dxa"/>
          </w:tcPr>
          <w:p w:rsidR="00C265D3" w:rsidRDefault="00057D17">
            <w:pPr>
              <w:pStyle w:val="PacketDiagramHeaderText"/>
            </w:pPr>
            <w:r>
              <w:t>3</w:t>
            </w:r>
          </w:p>
        </w:tc>
        <w:tc>
          <w:tcPr>
            <w:tcW w:w="270" w:type="dxa"/>
          </w:tcPr>
          <w:p w:rsidR="00C265D3" w:rsidRDefault="00057D17">
            <w:pPr>
              <w:pStyle w:val="PacketDiagramHeaderText"/>
            </w:pPr>
            <w:r>
              <w:t>4</w:t>
            </w:r>
          </w:p>
        </w:tc>
        <w:tc>
          <w:tcPr>
            <w:tcW w:w="270" w:type="dxa"/>
          </w:tcPr>
          <w:p w:rsidR="00C265D3" w:rsidRDefault="00057D17">
            <w:pPr>
              <w:pStyle w:val="PacketDiagramHeaderText"/>
            </w:pPr>
            <w:r>
              <w:t>5</w:t>
            </w:r>
          </w:p>
        </w:tc>
        <w:tc>
          <w:tcPr>
            <w:tcW w:w="270" w:type="dxa"/>
          </w:tcPr>
          <w:p w:rsidR="00C265D3" w:rsidRDefault="00057D17">
            <w:pPr>
              <w:pStyle w:val="PacketDiagramHeaderText"/>
            </w:pPr>
            <w:r>
              <w:t>6</w:t>
            </w:r>
          </w:p>
        </w:tc>
        <w:tc>
          <w:tcPr>
            <w:tcW w:w="270" w:type="dxa"/>
          </w:tcPr>
          <w:p w:rsidR="00C265D3" w:rsidRDefault="00057D17">
            <w:pPr>
              <w:pStyle w:val="PacketDiagramHeaderText"/>
            </w:pPr>
            <w:r>
              <w:t>7</w:t>
            </w:r>
          </w:p>
        </w:tc>
        <w:tc>
          <w:tcPr>
            <w:tcW w:w="270" w:type="dxa"/>
          </w:tcPr>
          <w:p w:rsidR="00C265D3" w:rsidRDefault="00057D17">
            <w:pPr>
              <w:pStyle w:val="PacketDiagramHeaderText"/>
            </w:pPr>
            <w:r>
              <w:t>8</w:t>
            </w:r>
          </w:p>
        </w:tc>
        <w:tc>
          <w:tcPr>
            <w:tcW w:w="270" w:type="dxa"/>
          </w:tcPr>
          <w:p w:rsidR="00C265D3" w:rsidRDefault="00057D17">
            <w:pPr>
              <w:pStyle w:val="PacketDiagramHeaderText"/>
            </w:pPr>
            <w:r>
              <w:t>9</w:t>
            </w:r>
          </w:p>
        </w:tc>
        <w:tc>
          <w:tcPr>
            <w:tcW w:w="270" w:type="dxa"/>
          </w:tcPr>
          <w:p w:rsidR="00C265D3" w:rsidRDefault="00057D17">
            <w:pPr>
              <w:pStyle w:val="PacketDiagramHeaderText"/>
            </w:pPr>
            <w:r>
              <w:t>2</w:t>
            </w:r>
          </w:p>
          <w:p w:rsidR="00C265D3" w:rsidRDefault="00057D17">
            <w:pPr>
              <w:pStyle w:val="PacketDiagramHeaderText"/>
            </w:pPr>
            <w:r>
              <w:t>0</w:t>
            </w:r>
          </w:p>
        </w:tc>
        <w:tc>
          <w:tcPr>
            <w:tcW w:w="270" w:type="dxa"/>
          </w:tcPr>
          <w:p w:rsidR="00C265D3" w:rsidRDefault="00057D17">
            <w:pPr>
              <w:pStyle w:val="PacketDiagramHeaderText"/>
            </w:pPr>
            <w:r>
              <w:t>1</w:t>
            </w:r>
          </w:p>
        </w:tc>
        <w:tc>
          <w:tcPr>
            <w:tcW w:w="270" w:type="dxa"/>
          </w:tcPr>
          <w:p w:rsidR="00C265D3" w:rsidRDefault="00057D17">
            <w:pPr>
              <w:pStyle w:val="PacketDiagramHeaderText"/>
            </w:pPr>
            <w:r>
              <w:t>2</w:t>
            </w:r>
          </w:p>
        </w:tc>
        <w:tc>
          <w:tcPr>
            <w:tcW w:w="270" w:type="dxa"/>
          </w:tcPr>
          <w:p w:rsidR="00C265D3" w:rsidRDefault="00057D17">
            <w:pPr>
              <w:pStyle w:val="PacketDiagramHeaderText"/>
            </w:pPr>
            <w:r>
              <w:t>3</w:t>
            </w:r>
          </w:p>
        </w:tc>
        <w:tc>
          <w:tcPr>
            <w:tcW w:w="270" w:type="dxa"/>
          </w:tcPr>
          <w:p w:rsidR="00C265D3" w:rsidRDefault="00057D17">
            <w:pPr>
              <w:pStyle w:val="PacketDiagramHeaderText"/>
            </w:pPr>
            <w:r>
              <w:t>4</w:t>
            </w:r>
          </w:p>
        </w:tc>
        <w:tc>
          <w:tcPr>
            <w:tcW w:w="270" w:type="dxa"/>
          </w:tcPr>
          <w:p w:rsidR="00C265D3" w:rsidRDefault="00057D17">
            <w:pPr>
              <w:pStyle w:val="PacketDiagramHeaderText"/>
            </w:pPr>
            <w:r>
              <w:t>5</w:t>
            </w:r>
          </w:p>
        </w:tc>
        <w:tc>
          <w:tcPr>
            <w:tcW w:w="270" w:type="dxa"/>
          </w:tcPr>
          <w:p w:rsidR="00C265D3" w:rsidRDefault="00057D17">
            <w:pPr>
              <w:pStyle w:val="PacketDiagramHeaderText"/>
            </w:pPr>
            <w:r>
              <w:t>6</w:t>
            </w:r>
          </w:p>
        </w:tc>
        <w:tc>
          <w:tcPr>
            <w:tcW w:w="270" w:type="dxa"/>
          </w:tcPr>
          <w:p w:rsidR="00C265D3" w:rsidRDefault="00057D17">
            <w:pPr>
              <w:pStyle w:val="PacketDiagramHeaderText"/>
            </w:pPr>
            <w:r>
              <w:t>7</w:t>
            </w:r>
          </w:p>
        </w:tc>
        <w:tc>
          <w:tcPr>
            <w:tcW w:w="270" w:type="dxa"/>
          </w:tcPr>
          <w:p w:rsidR="00C265D3" w:rsidRDefault="00057D17">
            <w:pPr>
              <w:pStyle w:val="PacketDiagramHeaderText"/>
            </w:pPr>
            <w:r>
              <w:t>8</w:t>
            </w:r>
          </w:p>
        </w:tc>
        <w:tc>
          <w:tcPr>
            <w:tcW w:w="270" w:type="dxa"/>
          </w:tcPr>
          <w:p w:rsidR="00C265D3" w:rsidRDefault="00057D17">
            <w:pPr>
              <w:pStyle w:val="PacketDiagramHeaderText"/>
            </w:pPr>
            <w:r>
              <w:t>9</w:t>
            </w:r>
          </w:p>
        </w:tc>
        <w:tc>
          <w:tcPr>
            <w:tcW w:w="270" w:type="dxa"/>
          </w:tcPr>
          <w:p w:rsidR="00C265D3" w:rsidRDefault="00057D17">
            <w:pPr>
              <w:pStyle w:val="PacketDiagramHeaderText"/>
            </w:pPr>
            <w:r>
              <w:t>3</w:t>
            </w:r>
          </w:p>
          <w:p w:rsidR="00C265D3" w:rsidRDefault="00057D17">
            <w:pPr>
              <w:pStyle w:val="PacketDiagramHeaderText"/>
            </w:pPr>
            <w:r>
              <w:t>0</w:t>
            </w:r>
          </w:p>
        </w:tc>
        <w:tc>
          <w:tcPr>
            <w:tcW w:w="270" w:type="dxa"/>
          </w:tcPr>
          <w:p w:rsidR="00C265D3" w:rsidRDefault="00057D17">
            <w:pPr>
              <w:pStyle w:val="PacketDiagramHeaderText"/>
            </w:pPr>
            <w:r>
              <w:t>1</w:t>
            </w:r>
          </w:p>
        </w:tc>
      </w:tr>
      <w:tr w:rsidR="00C265D3" w:rsidTr="00C265D3">
        <w:trPr>
          <w:trHeight w:hRule="exact" w:val="490"/>
        </w:trPr>
        <w:tc>
          <w:tcPr>
            <w:tcW w:w="8640" w:type="dxa"/>
            <w:gridSpan w:val="32"/>
          </w:tcPr>
          <w:p w:rsidR="00C265D3" w:rsidRDefault="00057D17">
            <w:pPr>
              <w:pStyle w:val="PacketDiagramBodyText"/>
            </w:pPr>
            <w:r>
              <w:t>SMB Header (32 bytes)</w:t>
            </w:r>
          </w:p>
        </w:tc>
      </w:tr>
      <w:tr w:rsidR="00C265D3" w:rsidTr="00C265D3">
        <w:trPr>
          <w:trHeight w:hRule="exact" w:val="490"/>
        </w:trPr>
        <w:tc>
          <w:tcPr>
            <w:tcW w:w="8640" w:type="dxa"/>
            <w:gridSpan w:val="32"/>
          </w:tcPr>
          <w:p w:rsidR="00C265D3" w:rsidRDefault="00057D17">
            <w:pPr>
              <w:pStyle w:val="PacketDiagramBodyText"/>
            </w:pPr>
            <w:r>
              <w:t>...</w:t>
            </w:r>
          </w:p>
        </w:tc>
      </w:tr>
      <w:tr w:rsidR="00C265D3" w:rsidTr="00C265D3">
        <w:trPr>
          <w:trHeight w:hRule="exact" w:val="490"/>
        </w:trPr>
        <w:tc>
          <w:tcPr>
            <w:tcW w:w="8640" w:type="dxa"/>
            <w:gridSpan w:val="32"/>
          </w:tcPr>
          <w:p w:rsidR="00C265D3" w:rsidRDefault="00057D17">
            <w:pPr>
              <w:pStyle w:val="PacketDiagramBodyText"/>
            </w:pPr>
            <w:r>
              <w:t>...</w:t>
            </w:r>
          </w:p>
        </w:tc>
      </w:tr>
      <w:tr w:rsidR="00C265D3" w:rsidTr="00C265D3">
        <w:trPr>
          <w:trHeight w:hRule="exact" w:val="490"/>
        </w:trPr>
        <w:tc>
          <w:tcPr>
            <w:tcW w:w="2160" w:type="dxa"/>
            <w:gridSpan w:val="8"/>
          </w:tcPr>
          <w:p w:rsidR="00C265D3" w:rsidRDefault="00057D17">
            <w:pPr>
              <w:pStyle w:val="PacketDiagramBodyText"/>
            </w:pPr>
            <w:r>
              <w:t>WordCount</w:t>
            </w:r>
          </w:p>
        </w:tc>
        <w:tc>
          <w:tcPr>
            <w:tcW w:w="4320" w:type="dxa"/>
            <w:gridSpan w:val="16"/>
          </w:tcPr>
          <w:p w:rsidR="00C265D3" w:rsidRDefault="00057D17">
            <w:pPr>
              <w:pStyle w:val="PacketDiagramBodyText"/>
            </w:pPr>
            <w:r>
              <w:t>TotalParameterCount</w:t>
            </w:r>
          </w:p>
        </w:tc>
        <w:tc>
          <w:tcPr>
            <w:tcW w:w="2160" w:type="dxa"/>
            <w:gridSpan w:val="8"/>
          </w:tcPr>
          <w:p w:rsidR="00C265D3" w:rsidRDefault="00057D17">
            <w:pPr>
              <w:pStyle w:val="PacketDiagramBodyText"/>
            </w:pPr>
            <w:r>
              <w:t>TotalDataCount</w:t>
            </w:r>
          </w:p>
        </w:tc>
      </w:tr>
      <w:tr w:rsidR="00C265D3" w:rsidTr="00C265D3">
        <w:trPr>
          <w:trHeight w:hRule="exact" w:val="490"/>
        </w:trPr>
        <w:tc>
          <w:tcPr>
            <w:tcW w:w="2160" w:type="dxa"/>
            <w:gridSpan w:val="8"/>
          </w:tcPr>
          <w:p w:rsidR="00C265D3" w:rsidRDefault="00057D17">
            <w:pPr>
              <w:pStyle w:val="PacketDiagramBodyText"/>
            </w:pPr>
            <w:r>
              <w:t>...</w:t>
            </w:r>
          </w:p>
        </w:tc>
        <w:tc>
          <w:tcPr>
            <w:tcW w:w="4320" w:type="dxa"/>
            <w:gridSpan w:val="16"/>
          </w:tcPr>
          <w:p w:rsidR="00C265D3" w:rsidRDefault="00057D17">
            <w:pPr>
              <w:pStyle w:val="PacketDiagramBodyText"/>
            </w:pPr>
            <w:r>
              <w:t>MaxParameterCount</w:t>
            </w:r>
          </w:p>
        </w:tc>
        <w:tc>
          <w:tcPr>
            <w:tcW w:w="2160" w:type="dxa"/>
            <w:gridSpan w:val="8"/>
          </w:tcPr>
          <w:p w:rsidR="00C265D3" w:rsidRDefault="00057D17">
            <w:pPr>
              <w:pStyle w:val="PacketDiagramBodyText"/>
            </w:pPr>
            <w:r>
              <w:t>MaxDataCount</w:t>
            </w:r>
          </w:p>
        </w:tc>
      </w:tr>
      <w:tr w:rsidR="00C265D3" w:rsidTr="00C265D3">
        <w:trPr>
          <w:trHeight w:hRule="exact" w:val="490"/>
        </w:trPr>
        <w:tc>
          <w:tcPr>
            <w:tcW w:w="2160" w:type="dxa"/>
            <w:gridSpan w:val="8"/>
          </w:tcPr>
          <w:p w:rsidR="00C265D3" w:rsidRDefault="00057D17">
            <w:pPr>
              <w:pStyle w:val="PacketDiagramBodyText"/>
            </w:pPr>
            <w:r>
              <w:t>...</w:t>
            </w:r>
          </w:p>
        </w:tc>
        <w:tc>
          <w:tcPr>
            <w:tcW w:w="2160" w:type="dxa"/>
            <w:gridSpan w:val="8"/>
          </w:tcPr>
          <w:p w:rsidR="00C265D3" w:rsidRDefault="00057D17">
            <w:pPr>
              <w:pStyle w:val="PacketDiagramBodyText"/>
            </w:pPr>
            <w:r>
              <w:t>MaxSetupCount</w:t>
            </w:r>
          </w:p>
        </w:tc>
        <w:tc>
          <w:tcPr>
            <w:tcW w:w="2160" w:type="dxa"/>
            <w:gridSpan w:val="8"/>
          </w:tcPr>
          <w:p w:rsidR="00C265D3" w:rsidRDefault="00057D17">
            <w:pPr>
              <w:pStyle w:val="PacketDiagramBodyText"/>
            </w:pPr>
            <w:r>
              <w:t>Reserved</w:t>
            </w:r>
          </w:p>
        </w:tc>
        <w:tc>
          <w:tcPr>
            <w:tcW w:w="2160" w:type="dxa"/>
            <w:gridSpan w:val="8"/>
          </w:tcPr>
          <w:p w:rsidR="00C265D3" w:rsidRDefault="00057D17">
            <w:pPr>
              <w:pStyle w:val="PacketDiagramBodyText"/>
            </w:pPr>
            <w:r>
              <w:t>Flags</w:t>
            </w:r>
          </w:p>
        </w:tc>
      </w:tr>
      <w:tr w:rsidR="00C265D3" w:rsidTr="00C265D3">
        <w:trPr>
          <w:trHeight w:hRule="exact" w:val="490"/>
        </w:trPr>
        <w:tc>
          <w:tcPr>
            <w:tcW w:w="2160" w:type="dxa"/>
            <w:gridSpan w:val="8"/>
          </w:tcPr>
          <w:p w:rsidR="00C265D3" w:rsidRDefault="00057D17">
            <w:pPr>
              <w:pStyle w:val="PacketDiagramBodyText"/>
            </w:pPr>
            <w:r>
              <w:t>...</w:t>
            </w:r>
          </w:p>
        </w:tc>
        <w:tc>
          <w:tcPr>
            <w:tcW w:w="6480" w:type="dxa"/>
            <w:gridSpan w:val="24"/>
          </w:tcPr>
          <w:p w:rsidR="00C265D3" w:rsidRDefault="00057D17">
            <w:pPr>
              <w:pStyle w:val="PacketDiagramBodyText"/>
            </w:pPr>
            <w:r>
              <w:t>Timeout</w:t>
            </w:r>
          </w:p>
        </w:tc>
      </w:tr>
      <w:tr w:rsidR="00C265D3" w:rsidTr="00C265D3">
        <w:trPr>
          <w:trHeight w:hRule="exact" w:val="490"/>
        </w:trPr>
        <w:tc>
          <w:tcPr>
            <w:tcW w:w="2160" w:type="dxa"/>
            <w:gridSpan w:val="8"/>
          </w:tcPr>
          <w:p w:rsidR="00C265D3" w:rsidRDefault="00057D17">
            <w:pPr>
              <w:pStyle w:val="PacketDiagramBodyText"/>
            </w:pPr>
            <w:r>
              <w:lastRenderedPageBreak/>
              <w:t>...</w:t>
            </w:r>
          </w:p>
        </w:tc>
        <w:tc>
          <w:tcPr>
            <w:tcW w:w="4320" w:type="dxa"/>
            <w:gridSpan w:val="16"/>
          </w:tcPr>
          <w:p w:rsidR="00C265D3" w:rsidRDefault="00057D17">
            <w:pPr>
              <w:pStyle w:val="PacketDiagramBodyText"/>
            </w:pPr>
            <w:r>
              <w:t>Reserved2</w:t>
            </w:r>
          </w:p>
        </w:tc>
        <w:tc>
          <w:tcPr>
            <w:tcW w:w="2160" w:type="dxa"/>
            <w:gridSpan w:val="8"/>
          </w:tcPr>
          <w:p w:rsidR="00C265D3" w:rsidRDefault="00057D17">
            <w:pPr>
              <w:pStyle w:val="PacketDiagramBodyText"/>
            </w:pPr>
            <w:r>
              <w:t>ParameterCount</w:t>
            </w:r>
          </w:p>
        </w:tc>
      </w:tr>
      <w:tr w:rsidR="00C265D3" w:rsidTr="00C265D3">
        <w:trPr>
          <w:trHeight w:hRule="exact" w:val="490"/>
        </w:trPr>
        <w:tc>
          <w:tcPr>
            <w:tcW w:w="2160" w:type="dxa"/>
            <w:gridSpan w:val="8"/>
          </w:tcPr>
          <w:p w:rsidR="00C265D3" w:rsidRDefault="00057D17">
            <w:pPr>
              <w:pStyle w:val="PacketDiagramBodyText"/>
            </w:pPr>
            <w:r>
              <w:t>...</w:t>
            </w:r>
          </w:p>
        </w:tc>
        <w:tc>
          <w:tcPr>
            <w:tcW w:w="4320" w:type="dxa"/>
            <w:gridSpan w:val="16"/>
          </w:tcPr>
          <w:p w:rsidR="00C265D3" w:rsidRDefault="00057D17">
            <w:pPr>
              <w:pStyle w:val="PacketDiagramBodyText"/>
            </w:pPr>
            <w:r>
              <w:t>ParameterOffset</w:t>
            </w:r>
          </w:p>
        </w:tc>
        <w:tc>
          <w:tcPr>
            <w:tcW w:w="2160" w:type="dxa"/>
            <w:gridSpan w:val="8"/>
          </w:tcPr>
          <w:p w:rsidR="00C265D3" w:rsidRDefault="00057D17">
            <w:pPr>
              <w:pStyle w:val="PacketDiagramBodyText"/>
            </w:pPr>
            <w:r>
              <w:t>DataCount</w:t>
            </w:r>
          </w:p>
        </w:tc>
      </w:tr>
      <w:tr w:rsidR="00C265D3" w:rsidTr="00C265D3">
        <w:trPr>
          <w:trHeight w:hRule="exact" w:val="490"/>
        </w:trPr>
        <w:tc>
          <w:tcPr>
            <w:tcW w:w="2160" w:type="dxa"/>
            <w:gridSpan w:val="8"/>
          </w:tcPr>
          <w:p w:rsidR="00C265D3" w:rsidRDefault="00057D17">
            <w:pPr>
              <w:pStyle w:val="PacketDiagramBodyText"/>
            </w:pPr>
            <w:r>
              <w:t>...</w:t>
            </w:r>
          </w:p>
        </w:tc>
        <w:tc>
          <w:tcPr>
            <w:tcW w:w="4320" w:type="dxa"/>
            <w:gridSpan w:val="16"/>
          </w:tcPr>
          <w:p w:rsidR="00C265D3" w:rsidRDefault="00057D17">
            <w:pPr>
              <w:pStyle w:val="PacketDiagramBodyText"/>
            </w:pPr>
            <w:r>
              <w:t>DataOffset</w:t>
            </w:r>
          </w:p>
        </w:tc>
        <w:tc>
          <w:tcPr>
            <w:tcW w:w="2160" w:type="dxa"/>
            <w:gridSpan w:val="8"/>
          </w:tcPr>
          <w:p w:rsidR="00C265D3" w:rsidRDefault="00057D17">
            <w:pPr>
              <w:pStyle w:val="PacketDiagramBodyText"/>
            </w:pPr>
            <w:r>
              <w:t>SetupCount</w:t>
            </w:r>
          </w:p>
        </w:tc>
      </w:tr>
      <w:tr w:rsidR="00C265D3" w:rsidTr="00C265D3">
        <w:trPr>
          <w:trHeight w:hRule="exact" w:val="490"/>
        </w:trPr>
        <w:tc>
          <w:tcPr>
            <w:tcW w:w="2160" w:type="dxa"/>
            <w:gridSpan w:val="8"/>
          </w:tcPr>
          <w:p w:rsidR="00C265D3" w:rsidRDefault="00057D17">
            <w:pPr>
              <w:pStyle w:val="PacketDiagramBodyText"/>
            </w:pPr>
            <w:r>
              <w:t>Reserved3</w:t>
            </w:r>
          </w:p>
        </w:tc>
        <w:tc>
          <w:tcPr>
            <w:tcW w:w="4320" w:type="dxa"/>
            <w:gridSpan w:val="16"/>
          </w:tcPr>
          <w:p w:rsidR="00C265D3" w:rsidRDefault="00057D17">
            <w:pPr>
              <w:pStyle w:val="PacketDiagramBodyText"/>
            </w:pPr>
            <w:r>
              <w:t>MailSlotOpcode</w:t>
            </w:r>
          </w:p>
        </w:tc>
        <w:tc>
          <w:tcPr>
            <w:tcW w:w="2160" w:type="dxa"/>
            <w:gridSpan w:val="8"/>
          </w:tcPr>
          <w:p w:rsidR="00C265D3" w:rsidRDefault="00057D17">
            <w:pPr>
              <w:pStyle w:val="PacketDiagramBodyText"/>
            </w:pPr>
            <w:r>
              <w:t>Priority</w:t>
            </w:r>
          </w:p>
        </w:tc>
      </w:tr>
      <w:tr w:rsidR="00C265D3" w:rsidTr="00C265D3">
        <w:trPr>
          <w:trHeight w:hRule="exact" w:val="490"/>
        </w:trPr>
        <w:tc>
          <w:tcPr>
            <w:tcW w:w="2160" w:type="dxa"/>
            <w:gridSpan w:val="8"/>
          </w:tcPr>
          <w:p w:rsidR="00C265D3" w:rsidRDefault="00057D17">
            <w:pPr>
              <w:pStyle w:val="PacketDiagramBodyText"/>
            </w:pPr>
            <w:r>
              <w:t>...</w:t>
            </w:r>
          </w:p>
        </w:tc>
        <w:tc>
          <w:tcPr>
            <w:tcW w:w="4320" w:type="dxa"/>
            <w:gridSpan w:val="16"/>
          </w:tcPr>
          <w:p w:rsidR="00C265D3" w:rsidRDefault="00057D17">
            <w:pPr>
              <w:pStyle w:val="PacketDiagramBodyText"/>
            </w:pPr>
            <w:r>
              <w:t>Class</w:t>
            </w:r>
          </w:p>
        </w:tc>
        <w:tc>
          <w:tcPr>
            <w:tcW w:w="2160" w:type="dxa"/>
            <w:gridSpan w:val="8"/>
          </w:tcPr>
          <w:p w:rsidR="00C265D3" w:rsidRDefault="00057D17">
            <w:pPr>
              <w:pStyle w:val="PacketDiagramBodyText"/>
            </w:pPr>
            <w:r>
              <w:t>ByteCount</w:t>
            </w:r>
          </w:p>
        </w:tc>
      </w:tr>
      <w:tr w:rsidR="00C265D3" w:rsidTr="00C265D3">
        <w:trPr>
          <w:trHeight w:hRule="exact" w:val="490"/>
        </w:trPr>
        <w:tc>
          <w:tcPr>
            <w:tcW w:w="2160" w:type="dxa"/>
            <w:gridSpan w:val="8"/>
          </w:tcPr>
          <w:p w:rsidR="00C265D3" w:rsidRDefault="00057D17">
            <w:pPr>
              <w:pStyle w:val="PacketDiagramBodyText"/>
            </w:pPr>
            <w:r>
              <w:t>...</w:t>
            </w:r>
          </w:p>
        </w:tc>
        <w:tc>
          <w:tcPr>
            <w:tcW w:w="6480" w:type="dxa"/>
            <w:gridSpan w:val="24"/>
          </w:tcPr>
          <w:p w:rsidR="00C265D3" w:rsidRDefault="00057D17">
            <w:pPr>
              <w:pStyle w:val="PacketDiagramBodyText"/>
            </w:pPr>
            <w:r>
              <w:t>MailslotName (variable)</w:t>
            </w:r>
          </w:p>
        </w:tc>
      </w:tr>
      <w:tr w:rsidR="00C265D3" w:rsidTr="00C265D3">
        <w:trPr>
          <w:trHeight w:hRule="exact" w:val="490"/>
        </w:trPr>
        <w:tc>
          <w:tcPr>
            <w:tcW w:w="8640" w:type="dxa"/>
            <w:gridSpan w:val="32"/>
          </w:tcPr>
          <w:p w:rsidR="00C265D3" w:rsidRDefault="00057D17">
            <w:pPr>
              <w:pStyle w:val="PacketDiagramBodyText"/>
            </w:pPr>
            <w:r>
              <w:t>...</w:t>
            </w:r>
          </w:p>
        </w:tc>
      </w:tr>
      <w:tr w:rsidR="00C265D3" w:rsidTr="00C265D3">
        <w:trPr>
          <w:trHeight w:hRule="exact" w:val="490"/>
        </w:trPr>
        <w:tc>
          <w:tcPr>
            <w:tcW w:w="8640" w:type="dxa"/>
            <w:gridSpan w:val="32"/>
          </w:tcPr>
          <w:p w:rsidR="00C265D3" w:rsidRDefault="00057D17">
            <w:pPr>
              <w:pStyle w:val="PacketDiagramBodyText"/>
            </w:pPr>
            <w:r>
              <w:t xml:space="preserve">Padding </w:t>
            </w:r>
            <w:r>
              <w:t>(variable)</w:t>
            </w:r>
          </w:p>
        </w:tc>
      </w:tr>
      <w:tr w:rsidR="00C265D3" w:rsidTr="00C265D3">
        <w:trPr>
          <w:trHeight w:hRule="exact" w:val="490"/>
        </w:trPr>
        <w:tc>
          <w:tcPr>
            <w:tcW w:w="8640" w:type="dxa"/>
            <w:gridSpan w:val="32"/>
          </w:tcPr>
          <w:p w:rsidR="00C265D3" w:rsidRDefault="00057D17">
            <w:pPr>
              <w:pStyle w:val="PacketDiagramBodyText"/>
            </w:pPr>
            <w:r>
              <w:t>...</w:t>
            </w:r>
          </w:p>
        </w:tc>
      </w:tr>
      <w:tr w:rsidR="00C265D3" w:rsidTr="00C265D3">
        <w:trPr>
          <w:trHeight w:hRule="exact" w:val="490"/>
        </w:trPr>
        <w:tc>
          <w:tcPr>
            <w:tcW w:w="8640" w:type="dxa"/>
            <w:gridSpan w:val="32"/>
          </w:tcPr>
          <w:p w:rsidR="00C265D3" w:rsidRDefault="00057D17">
            <w:pPr>
              <w:pStyle w:val="PacketDiagramBodyText"/>
            </w:pPr>
            <w:r>
              <w:t>Databytes (variable)</w:t>
            </w:r>
          </w:p>
        </w:tc>
      </w:tr>
      <w:tr w:rsidR="00C265D3" w:rsidTr="00C265D3">
        <w:trPr>
          <w:trHeight w:hRule="exact" w:val="490"/>
        </w:trPr>
        <w:tc>
          <w:tcPr>
            <w:tcW w:w="8640" w:type="dxa"/>
            <w:gridSpan w:val="32"/>
          </w:tcPr>
          <w:p w:rsidR="00C265D3" w:rsidRDefault="00057D17">
            <w:pPr>
              <w:pStyle w:val="PacketDiagramBodyText"/>
            </w:pPr>
            <w:r>
              <w:t>...</w:t>
            </w:r>
          </w:p>
        </w:tc>
      </w:tr>
    </w:tbl>
    <w:p w:rsidR="00C265D3" w:rsidRDefault="00057D17">
      <w:pPr>
        <w:pStyle w:val="Definition-Field"/>
      </w:pPr>
      <w:r>
        <w:rPr>
          <w:b/>
        </w:rPr>
        <w:t xml:space="preserve">SMB Header (32 bytes): </w:t>
      </w:r>
      <w:r>
        <w:t xml:space="preserve">The format of the 32-byte SMB header is specified in </w:t>
      </w:r>
      <w:hyperlink r:id="rId40" w:anchor="Section_f210069c70864dc2885e861d837df688">
        <w:r>
          <w:rPr>
            <w:rStyle w:val="Hyperlink"/>
          </w:rPr>
          <w:t>[MS-SMB]</w:t>
        </w:r>
      </w:hyperlink>
      <w:r>
        <w:t xml:space="preserve"> section 2.2.3.1. For a mailslot write message, th</w:t>
      </w:r>
      <w:r>
        <w:t>e header fields are required to be set to the following values:</w:t>
      </w:r>
    </w:p>
    <w:p w:rsidR="00C265D3" w:rsidRDefault="00057D17">
      <w:pPr>
        <w:pStyle w:val="ListParagraph"/>
        <w:numPr>
          <w:ilvl w:val="0"/>
          <w:numId w:val="49"/>
        </w:numPr>
        <w:ind w:left="720"/>
      </w:pPr>
      <w:r>
        <w:rPr>
          <w:b/>
        </w:rPr>
        <w:t>Protocol</w:t>
      </w:r>
      <w:r>
        <w:t>: MUST be set to (0xFF, 'S', 'M', 'B'), as specified in [MS-SMB] section 2.2.3.1.</w:t>
      </w:r>
    </w:p>
    <w:p w:rsidR="00C265D3" w:rsidRDefault="00057D17">
      <w:pPr>
        <w:pStyle w:val="ListParagraph"/>
        <w:numPr>
          <w:ilvl w:val="0"/>
          <w:numId w:val="49"/>
        </w:numPr>
        <w:ind w:left="720"/>
      </w:pPr>
      <w:r>
        <w:rPr>
          <w:b/>
        </w:rPr>
        <w:t>Command</w:t>
      </w:r>
      <w:r>
        <w:t>: MUST be set to 0x25 to represent the SMB_COM_TRANSACTION, as specified in [MS-SMB] section 2.</w:t>
      </w:r>
      <w:r>
        <w:t>2.3.1.</w:t>
      </w:r>
    </w:p>
    <w:p w:rsidR="00C265D3" w:rsidRDefault="00057D17">
      <w:pPr>
        <w:pStyle w:val="ListParagraph"/>
        <w:numPr>
          <w:ilvl w:val="0"/>
          <w:numId w:val="49"/>
        </w:numPr>
        <w:ind w:left="720"/>
      </w:pPr>
      <w:r>
        <w:rPr>
          <w:b/>
        </w:rPr>
        <w:t>Status</w:t>
      </w:r>
      <w:r>
        <w:t>: SHOULD be set to 0 and MUST be ignored on receipt.</w:t>
      </w:r>
    </w:p>
    <w:p w:rsidR="00C265D3" w:rsidRDefault="00057D17">
      <w:pPr>
        <w:pStyle w:val="ListParagraph"/>
        <w:numPr>
          <w:ilvl w:val="0"/>
          <w:numId w:val="49"/>
        </w:numPr>
        <w:ind w:left="720"/>
      </w:pPr>
      <w:r>
        <w:rPr>
          <w:b/>
        </w:rPr>
        <w:t>Flags</w:t>
      </w:r>
      <w:r>
        <w:t>: SHOULD</w:t>
      </w:r>
      <w:bookmarkStart w:id="38"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38"/>
      <w:r>
        <w:t xml:space="preserve"> be set to 0x18 and MUST be ignored on receipt.</w:t>
      </w:r>
    </w:p>
    <w:p w:rsidR="00C265D3" w:rsidRDefault="00057D17">
      <w:pPr>
        <w:pStyle w:val="ListParagraph"/>
        <w:numPr>
          <w:ilvl w:val="0"/>
          <w:numId w:val="49"/>
        </w:numPr>
        <w:ind w:left="720"/>
      </w:pPr>
      <w:r>
        <w:rPr>
          <w:b/>
        </w:rPr>
        <w:t>Flags2</w:t>
      </w:r>
      <w:r>
        <w:t>: SHOULD</w:t>
      </w:r>
      <w:bookmarkStart w:id="39" w:name="Appendix_A_Target_4"/>
      <w:r>
        <w:fldChar w:fldCharType="begin"/>
      </w:r>
      <w:r>
        <w:instrText xml:space="preserve"> HYPERLINK \l "Appendix_A_4" \o "Product behav</w:instrText>
      </w:r>
      <w:r>
        <w:instrText xml:space="preserve">ior note 4" \h </w:instrText>
      </w:r>
      <w:r>
        <w:fldChar w:fldCharType="separate"/>
      </w:r>
      <w:r>
        <w:rPr>
          <w:rStyle w:val="Hyperlink"/>
        </w:rPr>
        <w:t>&lt;4&gt;</w:t>
      </w:r>
      <w:r>
        <w:rPr>
          <w:rStyle w:val="Hyperlink"/>
        </w:rPr>
        <w:fldChar w:fldCharType="end"/>
      </w:r>
      <w:bookmarkEnd w:id="39"/>
      <w:r>
        <w:t xml:space="preserve"> be set to 0x04 and MUST be ignored on receipt.</w:t>
      </w:r>
    </w:p>
    <w:p w:rsidR="00C265D3" w:rsidRDefault="00057D17">
      <w:pPr>
        <w:pStyle w:val="ListParagraph"/>
        <w:numPr>
          <w:ilvl w:val="0"/>
          <w:numId w:val="49"/>
        </w:numPr>
        <w:ind w:left="720"/>
      </w:pPr>
      <w:r>
        <w:rPr>
          <w:b/>
        </w:rPr>
        <w:t>PidHigh</w:t>
      </w:r>
      <w:r>
        <w:t>: SHOULD be set to 0 and MUST be ignored on receipt.</w:t>
      </w:r>
    </w:p>
    <w:p w:rsidR="00C265D3" w:rsidRDefault="00057D17">
      <w:pPr>
        <w:pStyle w:val="ListParagraph"/>
        <w:numPr>
          <w:ilvl w:val="0"/>
          <w:numId w:val="49"/>
        </w:numPr>
        <w:ind w:left="720"/>
      </w:pPr>
      <w:r>
        <w:rPr>
          <w:b/>
        </w:rPr>
        <w:t>SecurityFeatures</w:t>
      </w:r>
      <w:r>
        <w:t>: SHOULD be set to 0 and MUST be ignored on receipt.</w:t>
      </w:r>
    </w:p>
    <w:p w:rsidR="00C265D3" w:rsidRDefault="00057D17">
      <w:pPr>
        <w:pStyle w:val="ListParagraph"/>
        <w:numPr>
          <w:ilvl w:val="0"/>
          <w:numId w:val="49"/>
        </w:numPr>
        <w:ind w:left="720"/>
      </w:pPr>
      <w:r>
        <w:rPr>
          <w:b/>
        </w:rPr>
        <w:t>TID</w:t>
      </w:r>
      <w:r>
        <w:t>: SHOULD be set to 0 and MUST be ignored on receipt.</w:t>
      </w:r>
    </w:p>
    <w:p w:rsidR="00C265D3" w:rsidRDefault="00057D17">
      <w:pPr>
        <w:pStyle w:val="ListParagraph"/>
        <w:numPr>
          <w:ilvl w:val="0"/>
          <w:numId w:val="49"/>
        </w:numPr>
        <w:ind w:left="720"/>
      </w:pPr>
      <w:r>
        <w:rPr>
          <w:b/>
        </w:rPr>
        <w:t>PIDLow</w:t>
      </w:r>
      <w:r>
        <w:t>: SHOULD</w:t>
      </w:r>
      <w:bookmarkStart w:id="40"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40"/>
      <w:r>
        <w:t xml:space="preserve"> be set to 0xFEFF and MUST be ignored on receipt.</w:t>
      </w:r>
    </w:p>
    <w:p w:rsidR="00C265D3" w:rsidRDefault="00057D17">
      <w:pPr>
        <w:pStyle w:val="ListParagraph"/>
        <w:numPr>
          <w:ilvl w:val="0"/>
          <w:numId w:val="49"/>
        </w:numPr>
        <w:ind w:left="720"/>
      </w:pPr>
      <w:r>
        <w:rPr>
          <w:b/>
        </w:rPr>
        <w:t>UID</w:t>
      </w:r>
      <w:r>
        <w:t>: SHOULD be set to 0 and MUST be ignored on receipt.</w:t>
      </w:r>
    </w:p>
    <w:p w:rsidR="00C265D3" w:rsidRDefault="00057D17">
      <w:pPr>
        <w:pStyle w:val="ListParagraph"/>
        <w:numPr>
          <w:ilvl w:val="0"/>
          <w:numId w:val="49"/>
        </w:numPr>
        <w:ind w:left="720"/>
      </w:pPr>
      <w:r>
        <w:rPr>
          <w:b/>
        </w:rPr>
        <w:t>MID</w:t>
      </w:r>
      <w:r>
        <w:t>: SHOULD be set to 0 and MUST be ignored on receipt.</w:t>
      </w:r>
    </w:p>
    <w:p w:rsidR="00C265D3" w:rsidRDefault="00057D17">
      <w:pPr>
        <w:pStyle w:val="Definition-Field"/>
      </w:pPr>
      <w:r>
        <w:rPr>
          <w:b/>
        </w:rPr>
        <w:t xml:space="preserve">WordCount (1 </w:t>
      </w:r>
      <w:r>
        <w:rPr>
          <w:b/>
        </w:rPr>
        <w:t xml:space="preserve">byte): </w:t>
      </w:r>
      <w:r>
        <w:t xml:space="preserve">An unsigned 8-bit integer that specifies the count of words that occur between the </w:t>
      </w:r>
      <w:r>
        <w:rPr>
          <w:b/>
        </w:rPr>
        <w:t>WordCount</w:t>
      </w:r>
      <w:r>
        <w:t xml:space="preserve"> field and the </w:t>
      </w:r>
      <w:r>
        <w:rPr>
          <w:b/>
        </w:rPr>
        <w:t>ByteCount</w:t>
      </w:r>
      <w:r>
        <w:t xml:space="preserve"> field. For a mailslot write request, the </w:t>
      </w:r>
      <w:r>
        <w:rPr>
          <w:b/>
        </w:rPr>
        <w:t>WordCount</w:t>
      </w:r>
      <w:r>
        <w:t xml:space="preserve"> value MUST be set to 0x11.</w:t>
      </w:r>
    </w:p>
    <w:p w:rsidR="00C265D3" w:rsidRDefault="00057D17">
      <w:pPr>
        <w:pStyle w:val="Definition-Field"/>
      </w:pPr>
      <w:r>
        <w:rPr>
          <w:b/>
        </w:rPr>
        <w:t xml:space="preserve">TotalParameterCount (2 bytes): </w:t>
      </w:r>
      <w:r>
        <w:t xml:space="preserve">An unsigned 16-bit integer that specifies the number of bytes in the parameter buffer. For a mailslot write request, the </w:t>
      </w:r>
      <w:r>
        <w:rPr>
          <w:b/>
        </w:rPr>
        <w:t>TotalParameterCount</w:t>
      </w:r>
      <w:r>
        <w:t xml:space="preserve"> value MUST be set </w:t>
      </w:r>
      <w:r>
        <w:lastRenderedPageBreak/>
        <w:t>to zero and be ignored on receipt. Because this value MUST be set to zero, it indicates that no p</w:t>
      </w:r>
      <w:r>
        <w:t>arameter array is being sent in this request.</w:t>
      </w:r>
    </w:p>
    <w:p w:rsidR="00C265D3" w:rsidRDefault="00057D17">
      <w:pPr>
        <w:pStyle w:val="Definition-Field"/>
      </w:pPr>
      <w:r>
        <w:rPr>
          <w:b/>
        </w:rPr>
        <w:t xml:space="preserve">TotalDataCount (2 bytes): </w:t>
      </w:r>
      <w:r>
        <w:t xml:space="preserve">An unsigned 16-bit integer that specifies the number of bytes in the </w:t>
      </w:r>
      <w:r>
        <w:rPr>
          <w:b/>
        </w:rPr>
        <w:t>DataBytes</w:t>
      </w:r>
      <w:r>
        <w:t xml:space="preserve"> field. For a mailslot write request, the </w:t>
      </w:r>
      <w:r>
        <w:rPr>
          <w:b/>
        </w:rPr>
        <w:t>TotalDataCount</w:t>
      </w:r>
      <w:r>
        <w:t xml:space="preserve"> value MUST be set to the size in bytes of the </w:t>
      </w:r>
      <w:r>
        <w:rPr>
          <w:b/>
        </w:rPr>
        <w:t>Dat</w:t>
      </w:r>
      <w:r>
        <w:rPr>
          <w:b/>
        </w:rPr>
        <w:t>aBytes</w:t>
      </w:r>
      <w:r>
        <w:t xml:space="preserve"> field to be sent to the receiver. This value is always the same as the </w:t>
      </w:r>
      <w:r>
        <w:rPr>
          <w:b/>
        </w:rPr>
        <w:t>DataCount</w:t>
      </w:r>
      <w:r>
        <w:t xml:space="preserve"> field for a mailslot write request.</w:t>
      </w:r>
    </w:p>
    <w:p w:rsidR="00C265D3" w:rsidRDefault="00057D17">
      <w:pPr>
        <w:pStyle w:val="Definition-Field"/>
      </w:pPr>
      <w:r>
        <w:rPr>
          <w:b/>
        </w:rPr>
        <w:t xml:space="preserve">MaxParameterCount (2 bytes): </w:t>
      </w:r>
      <w:r>
        <w:t xml:space="preserve">An unsigned 16-bit integer field. For a mailslot write request, the </w:t>
      </w:r>
      <w:r>
        <w:rPr>
          <w:b/>
        </w:rPr>
        <w:t>MaxParameterCount</w:t>
      </w:r>
      <w:r>
        <w:t xml:space="preserve"> value SHOULD</w:t>
      </w:r>
      <w:bookmarkStart w:id="41" w:name="Appendix_A_Target_6"/>
      <w:r>
        <w:fldChar w:fldCharType="begin"/>
      </w:r>
      <w:r>
        <w:instrText xml:space="preserve"> HY</w:instrText>
      </w:r>
      <w:r>
        <w:instrText xml:space="preserve">PERLINK \l "Appendix_A_6" \o "Product behavior note 6" \h </w:instrText>
      </w:r>
      <w:r>
        <w:fldChar w:fldCharType="separate"/>
      </w:r>
      <w:r>
        <w:rPr>
          <w:rStyle w:val="Hyperlink"/>
        </w:rPr>
        <w:t>&lt;6&gt;</w:t>
      </w:r>
      <w:r>
        <w:rPr>
          <w:rStyle w:val="Hyperlink"/>
        </w:rPr>
        <w:fldChar w:fldCharType="end"/>
      </w:r>
      <w:bookmarkEnd w:id="41"/>
      <w:r>
        <w:t xml:space="preserve"> be set to zero and MUST be ignored on receipt.</w:t>
      </w:r>
    </w:p>
    <w:p w:rsidR="00C265D3" w:rsidRDefault="00057D17">
      <w:pPr>
        <w:pStyle w:val="Definition-Field"/>
      </w:pPr>
      <w:r>
        <w:rPr>
          <w:b/>
        </w:rPr>
        <w:t xml:space="preserve">MaxDataCount (2 bytes): </w:t>
      </w:r>
      <w:r>
        <w:t xml:space="preserve">An unsigned 16-bit integer field. For a mailslot write request, the </w:t>
      </w:r>
      <w:r>
        <w:rPr>
          <w:b/>
        </w:rPr>
        <w:t>MaxDataCount</w:t>
      </w:r>
      <w:r>
        <w:t xml:space="preserve"> field MUST be set to zero and MUST be ign</w:t>
      </w:r>
      <w:r>
        <w:t>ored on receipt.</w:t>
      </w:r>
    </w:p>
    <w:p w:rsidR="00C265D3" w:rsidRDefault="00057D17">
      <w:pPr>
        <w:pStyle w:val="Definition-Field"/>
      </w:pPr>
      <w:r>
        <w:rPr>
          <w:b/>
        </w:rPr>
        <w:t xml:space="preserve">MaxSetupCount (1 byte): </w:t>
      </w:r>
      <w:r>
        <w:t xml:space="preserve">An unsigned 8-bit integer field. For a mailslot write request, the </w:t>
      </w:r>
      <w:r>
        <w:rPr>
          <w:b/>
        </w:rPr>
        <w:t>MaxSetupCount</w:t>
      </w:r>
      <w:r>
        <w:t xml:space="preserve"> field MUST be set to zero and MUST be ignored on receipt.</w:t>
      </w:r>
    </w:p>
    <w:p w:rsidR="00C265D3" w:rsidRDefault="00057D17">
      <w:pPr>
        <w:pStyle w:val="Definition-Field"/>
      </w:pPr>
      <w:r>
        <w:rPr>
          <w:b/>
        </w:rPr>
        <w:t xml:space="preserve">Reserved (1 byte): </w:t>
      </w:r>
      <w:r>
        <w:t xml:space="preserve">An unsigned 8-bit integer reserved for future use. The </w:t>
      </w:r>
      <w:r>
        <w:rPr>
          <w:b/>
        </w:rPr>
        <w:t>Re</w:t>
      </w:r>
      <w:r>
        <w:rPr>
          <w:b/>
        </w:rPr>
        <w:t>served</w:t>
      </w:r>
      <w:r>
        <w:t xml:space="preserve"> field MUST be set to zero and ignored on receipt.</w:t>
      </w:r>
    </w:p>
    <w:p w:rsidR="00C265D3" w:rsidRDefault="00057D17">
      <w:pPr>
        <w:pStyle w:val="Definition-Field"/>
      </w:pPr>
      <w:r>
        <w:rPr>
          <w:b/>
        </w:rPr>
        <w:t xml:space="preserve">Flags (2 bytes): </w:t>
      </w:r>
      <w:r>
        <w:t>An unsigned 16-bit integer that consists of a set of options that provide additional information to the server on this request. The client MAY set either of the bits shown in the fol</w:t>
      </w:r>
      <w:r>
        <w:t>lowing table. Unused bit fields SHOULD be set to 0 by the client when sending a request and MUST be ignored when received by the server.</w:t>
      </w:r>
    </w:p>
    <w:tbl>
      <w:tblPr>
        <w:tblStyle w:val="Table-ShadedHeader"/>
        <w:tblW w:w="9000" w:type="dxa"/>
        <w:tblInd w:w="475" w:type="dxa"/>
        <w:tblLook w:val="04A0" w:firstRow="1" w:lastRow="0" w:firstColumn="1" w:lastColumn="0" w:noHBand="0" w:noVBand="1"/>
      </w:tblPr>
      <w:tblGrid>
        <w:gridCol w:w="1710"/>
        <w:gridCol w:w="7290"/>
      </w:tblGrid>
      <w:tr w:rsidR="00C265D3" w:rsidTr="00C265D3">
        <w:trPr>
          <w:cnfStyle w:val="100000000000" w:firstRow="1" w:lastRow="0" w:firstColumn="0" w:lastColumn="0" w:oddVBand="0" w:evenVBand="0" w:oddHBand="0" w:evenHBand="0" w:firstRowFirstColumn="0" w:firstRowLastColumn="0" w:lastRowFirstColumn="0" w:lastRowLastColumn="0"/>
          <w:tblHeader/>
        </w:trPr>
        <w:tc>
          <w:tcPr>
            <w:tcW w:w="0" w:type="auto"/>
          </w:tcPr>
          <w:p w:rsidR="00C265D3" w:rsidRDefault="00057D17">
            <w:pPr>
              <w:pStyle w:val="TableHeaderText"/>
            </w:pPr>
            <w:r>
              <w:t>Value</w:t>
            </w:r>
          </w:p>
        </w:tc>
        <w:tc>
          <w:tcPr>
            <w:tcW w:w="7290" w:type="dxa"/>
          </w:tcPr>
          <w:p w:rsidR="00C265D3" w:rsidRDefault="00057D17">
            <w:pPr>
              <w:pStyle w:val="TableHeaderText"/>
            </w:pPr>
            <w:r>
              <w:t>Meaning</w:t>
            </w:r>
          </w:p>
        </w:tc>
      </w:tr>
      <w:tr w:rsidR="00C265D3" w:rsidTr="00C265D3">
        <w:tc>
          <w:tcPr>
            <w:tcW w:w="0" w:type="auto"/>
          </w:tcPr>
          <w:p w:rsidR="00C265D3" w:rsidRDefault="00057D17">
            <w:pPr>
              <w:pStyle w:val="TableBodyText"/>
            </w:pPr>
            <w:r>
              <w:t>DISCONNECT_TID</w:t>
            </w:r>
          </w:p>
          <w:p w:rsidR="00C265D3" w:rsidRDefault="00057D17">
            <w:pPr>
              <w:pStyle w:val="TableBodyText"/>
            </w:pPr>
            <w:r>
              <w:t>0x0001</w:t>
            </w:r>
          </w:p>
        </w:tc>
        <w:tc>
          <w:tcPr>
            <w:tcW w:w="7290" w:type="dxa"/>
          </w:tcPr>
          <w:p w:rsidR="00C265D3" w:rsidRDefault="00057D17">
            <w:pPr>
              <w:pStyle w:val="TableBodyText"/>
            </w:pPr>
            <w:r>
              <w:t>The server MUST disconnect the tree connect associated with the Tid received in th</w:t>
            </w:r>
            <w:r>
              <w:t xml:space="preserve">e SMB header of this request after the request is completed. The client SHOULD NOT send an SMB_COM_TREE_DISCONNECT for this tree connect. </w:t>
            </w:r>
          </w:p>
        </w:tc>
      </w:tr>
      <w:tr w:rsidR="00C265D3" w:rsidTr="00C265D3">
        <w:tc>
          <w:tcPr>
            <w:tcW w:w="0" w:type="auto"/>
          </w:tcPr>
          <w:p w:rsidR="00C265D3" w:rsidRDefault="00057D17">
            <w:pPr>
              <w:pStyle w:val="TableBodyText"/>
            </w:pPr>
            <w:r>
              <w:t>NO_RESPONSE</w:t>
            </w:r>
          </w:p>
          <w:p w:rsidR="00C265D3" w:rsidRDefault="00057D17">
            <w:pPr>
              <w:pStyle w:val="TableBodyText"/>
            </w:pPr>
            <w:r>
              <w:t>0x0002</w:t>
            </w:r>
          </w:p>
        </w:tc>
        <w:tc>
          <w:tcPr>
            <w:tcW w:w="7290" w:type="dxa"/>
          </w:tcPr>
          <w:p w:rsidR="00C265D3" w:rsidRDefault="00057D17">
            <w:pPr>
              <w:pStyle w:val="TableBodyText"/>
            </w:pPr>
            <w:r>
              <w:t>The server MUST process this client request as a one-way transaction and MUST NOT send a response</w:t>
            </w:r>
            <w:r>
              <w:t xml:space="preserve"> back to the client.</w:t>
            </w:r>
            <w:bookmarkStart w:id="42"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42"/>
          </w:p>
        </w:tc>
      </w:tr>
    </w:tbl>
    <w:p w:rsidR="00C265D3" w:rsidRDefault="00057D17">
      <w:pPr>
        <w:pStyle w:val="Definition-Field"/>
      </w:pPr>
      <w:r>
        <w:rPr>
          <w:b/>
        </w:rPr>
        <w:t xml:space="preserve">Timeout (4 bytes): </w:t>
      </w:r>
      <w:r>
        <w:t xml:space="preserve">An unsigned 32-bit integer that represents the maximum amount of time in milliseconds to wait for the operation to be completed. The client MAY set </w:t>
      </w:r>
      <w:r>
        <w:t>this field to 0 to indicate that no time-out is given. If the operation is not completed within the specified time, the server MAY abort the request and send a failure response.</w:t>
      </w:r>
      <w:bookmarkStart w:id="43"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43"/>
    </w:p>
    <w:p w:rsidR="00C265D3" w:rsidRDefault="00057D17">
      <w:pPr>
        <w:pStyle w:val="Definition-Field"/>
      </w:pPr>
      <w:r>
        <w:rPr>
          <w:b/>
        </w:rPr>
        <w:t>Reserved2 (</w:t>
      </w:r>
      <w:r>
        <w:rPr>
          <w:b/>
        </w:rPr>
        <w:t xml:space="preserve">2 bytes): </w:t>
      </w:r>
      <w:r>
        <w:t xml:space="preserve">An unsigned 16-bit integer reserved for future use. The </w:t>
      </w:r>
      <w:r>
        <w:rPr>
          <w:b/>
        </w:rPr>
        <w:t>Reserved2</w:t>
      </w:r>
      <w:r>
        <w:t xml:space="preserve"> field MUST be set to zero and ignored on receipt.</w:t>
      </w:r>
    </w:p>
    <w:p w:rsidR="00C265D3" w:rsidRDefault="00057D17">
      <w:pPr>
        <w:pStyle w:val="Definition-Field"/>
      </w:pPr>
      <w:r>
        <w:rPr>
          <w:b/>
        </w:rPr>
        <w:t xml:space="preserve">ParameterCount (2 bytes): </w:t>
      </w:r>
      <w:r>
        <w:t>An unsigned 16-bit integer that specifies the count of bytes in the parameter buffer of this packet. For</w:t>
      </w:r>
      <w:r>
        <w:t xml:space="preserve"> a mailslot write request, the </w:t>
      </w:r>
      <w:r>
        <w:rPr>
          <w:b/>
        </w:rPr>
        <w:t>ParameterCount</w:t>
      </w:r>
      <w:r>
        <w:t xml:space="preserve"> field MUST be set to zero and ignored on receipt. Because this value MUST be set to zero, it indicates that no parameter array is being sent in this request.</w:t>
      </w:r>
    </w:p>
    <w:p w:rsidR="00C265D3" w:rsidRDefault="00057D17">
      <w:pPr>
        <w:pStyle w:val="Definition-Field"/>
      </w:pPr>
      <w:r>
        <w:rPr>
          <w:b/>
        </w:rPr>
        <w:t xml:space="preserve">ParameterOffset (2 bytes): </w:t>
      </w:r>
      <w:r>
        <w:t>An unsigned 16-bit intege</w:t>
      </w:r>
      <w:r>
        <w:t>r that specifies the offset in bytes from the beginning of the SMB_COM_TRANSACTION packet to where the parameter buffer begins.</w:t>
      </w:r>
    </w:p>
    <w:p w:rsidR="00C265D3" w:rsidRDefault="00057D17">
      <w:pPr>
        <w:pStyle w:val="Definition-Field"/>
      </w:pPr>
      <w:r>
        <w:rPr>
          <w:b/>
        </w:rPr>
        <w:t xml:space="preserve">DataCount (2 bytes): </w:t>
      </w:r>
      <w:r>
        <w:t xml:space="preserve">An unsigned 16-bit integer that specifies the count of bytes in the </w:t>
      </w:r>
      <w:r>
        <w:rPr>
          <w:b/>
        </w:rPr>
        <w:t>DataBytes</w:t>
      </w:r>
      <w:r>
        <w:t xml:space="preserve"> field. For a mailslot write r</w:t>
      </w:r>
      <w:r>
        <w:t xml:space="preserve">equest, the </w:t>
      </w:r>
      <w:r>
        <w:rPr>
          <w:b/>
        </w:rPr>
        <w:t>DataCount</w:t>
      </w:r>
      <w:r>
        <w:t xml:space="preserve"> field MUST be set to the size in bytes of the </w:t>
      </w:r>
      <w:r>
        <w:rPr>
          <w:b/>
        </w:rPr>
        <w:t>DataBytes</w:t>
      </w:r>
      <w:r>
        <w:t xml:space="preserve"> field to be sent to the receiver. This value is always the same as the </w:t>
      </w:r>
      <w:r>
        <w:rPr>
          <w:b/>
        </w:rPr>
        <w:t>TotalDataCount</w:t>
      </w:r>
      <w:r>
        <w:t xml:space="preserve"> field.</w:t>
      </w:r>
    </w:p>
    <w:p w:rsidR="00C265D3" w:rsidRDefault="00057D17">
      <w:pPr>
        <w:pStyle w:val="Definition-Field"/>
      </w:pPr>
      <w:r>
        <w:rPr>
          <w:b/>
        </w:rPr>
        <w:t xml:space="preserve">DataOffset (2 bytes): </w:t>
      </w:r>
      <w:r>
        <w:t xml:space="preserve">An unsigned 16-bit integer that specifies the offset to the </w:t>
      </w:r>
      <w:r>
        <w:rPr>
          <w:b/>
        </w:rPr>
        <w:t>DataBytes</w:t>
      </w:r>
      <w:r>
        <w:t xml:space="preserve"> field in this packet. For a mailslot write request, the </w:t>
      </w:r>
      <w:r>
        <w:rPr>
          <w:b/>
        </w:rPr>
        <w:t>DataOffset</w:t>
      </w:r>
      <w:r>
        <w:t xml:space="preserve"> field MUST be set to the offset of the </w:t>
      </w:r>
      <w:r>
        <w:rPr>
          <w:b/>
        </w:rPr>
        <w:t>Databytes</w:t>
      </w:r>
      <w:r>
        <w:t xml:space="preserve"> field from the beginning of the SMB_COM_TRANSACTION message.</w:t>
      </w:r>
    </w:p>
    <w:p w:rsidR="00C265D3" w:rsidRDefault="00057D17">
      <w:pPr>
        <w:pStyle w:val="Definition-Field"/>
      </w:pPr>
      <w:r>
        <w:rPr>
          <w:b/>
        </w:rPr>
        <w:t xml:space="preserve">SetupCount (1 byte): </w:t>
      </w:r>
      <w:r>
        <w:t>An unsigned 8-bit integer that MUST be set to 0x</w:t>
      </w:r>
      <w:r>
        <w:t>03.</w:t>
      </w:r>
    </w:p>
    <w:p w:rsidR="00C265D3" w:rsidRDefault="00057D17">
      <w:pPr>
        <w:pStyle w:val="Definition-Field"/>
      </w:pPr>
      <w:r>
        <w:rPr>
          <w:b/>
        </w:rPr>
        <w:lastRenderedPageBreak/>
        <w:t xml:space="preserve">Reserved3 (1 byte): </w:t>
      </w:r>
      <w:r>
        <w:t xml:space="preserve">An unsigned 8-bit integer reserved for future use. The </w:t>
      </w:r>
      <w:r>
        <w:rPr>
          <w:b/>
        </w:rPr>
        <w:t>Reserved3</w:t>
      </w:r>
      <w:r>
        <w:t xml:space="preserve"> field MUST be set to zero and ignored on receipt.</w:t>
      </w:r>
    </w:p>
    <w:p w:rsidR="00C265D3" w:rsidRDefault="00057D17">
      <w:pPr>
        <w:pStyle w:val="Definition-Field"/>
      </w:pPr>
      <w:r>
        <w:rPr>
          <w:b/>
        </w:rPr>
        <w:t xml:space="preserve">MailSlotOpcode (2 bytes): </w:t>
      </w:r>
      <w:r>
        <w:t xml:space="preserve">An unsigned 16-bit integer. The </w:t>
      </w:r>
      <w:r>
        <w:rPr>
          <w:b/>
        </w:rPr>
        <w:t>MailSlotOpcode</w:t>
      </w:r>
      <w:r>
        <w:t xml:space="preserve"> field MUST be set to 0x0001.</w:t>
      </w:r>
    </w:p>
    <w:p w:rsidR="00C265D3" w:rsidRDefault="00057D17">
      <w:pPr>
        <w:pStyle w:val="Definition-Field"/>
      </w:pPr>
      <w:r>
        <w:rPr>
          <w:b/>
        </w:rPr>
        <w:t>Priority (2 byt</w:t>
      </w:r>
      <w:r>
        <w:rPr>
          <w:b/>
        </w:rPr>
        <w:t xml:space="preserve">es): </w:t>
      </w:r>
      <w:r>
        <w:t xml:space="preserve">An unsigned 16-bit integer that represents the numeric priority of the message being written to the mailslot. The </w:t>
      </w:r>
      <w:r>
        <w:rPr>
          <w:b/>
        </w:rPr>
        <w:t>Priority</w:t>
      </w:r>
      <w:r>
        <w:t xml:space="preserve"> field MUST be in the range of 0 through 9. The larger the value, the higher the priority.</w:t>
      </w:r>
      <w:bookmarkStart w:id="44" w:name="Appendix_A_Target_9"/>
      <w:r>
        <w:fldChar w:fldCharType="begin"/>
      </w:r>
      <w:r>
        <w:instrText xml:space="preserve"> HYPERLINK \l "Appendix_A_9" \o "Prod</w:instrText>
      </w:r>
      <w:r>
        <w:instrText xml:space="preserve">uct behavior note 9" \h </w:instrText>
      </w:r>
      <w:r>
        <w:fldChar w:fldCharType="separate"/>
      </w:r>
      <w:r>
        <w:rPr>
          <w:rStyle w:val="Hyperlink"/>
        </w:rPr>
        <w:t>&lt;9&gt;</w:t>
      </w:r>
      <w:r>
        <w:rPr>
          <w:rStyle w:val="Hyperlink"/>
        </w:rPr>
        <w:fldChar w:fldCharType="end"/>
      </w:r>
      <w:bookmarkEnd w:id="44"/>
    </w:p>
    <w:p w:rsidR="00C265D3" w:rsidRDefault="00057D17">
      <w:pPr>
        <w:pStyle w:val="Definition-Field"/>
      </w:pPr>
      <w:r>
        <w:rPr>
          <w:b/>
        </w:rPr>
        <w:t xml:space="preserve">Class (2 bytes): </w:t>
      </w:r>
      <w:r>
        <w:t>An unsigned 16-bit integer that represents the class of the mailslot request.</w:t>
      </w:r>
      <w:bookmarkStart w:id="45"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45"/>
      <w:r>
        <w:t xml:space="preserve"> The </w:t>
      </w:r>
      <w:r>
        <w:rPr>
          <w:b/>
        </w:rPr>
        <w:t>Class</w:t>
      </w:r>
      <w:r>
        <w:t xml:space="preserve"> field MUST be set to one of the following values.</w:t>
      </w:r>
    </w:p>
    <w:tbl>
      <w:tblPr>
        <w:tblStyle w:val="Table-ShadedHeader"/>
        <w:tblW w:w="9090" w:type="dxa"/>
        <w:tblInd w:w="475" w:type="dxa"/>
        <w:tblLook w:val="04A0" w:firstRow="1" w:lastRow="0" w:firstColumn="1" w:lastColumn="0" w:noHBand="0" w:noVBand="1"/>
      </w:tblPr>
      <w:tblGrid>
        <w:gridCol w:w="834"/>
        <w:gridCol w:w="8256"/>
      </w:tblGrid>
      <w:tr w:rsidR="00C265D3" w:rsidTr="00C265D3">
        <w:trPr>
          <w:cnfStyle w:val="100000000000" w:firstRow="1" w:lastRow="0" w:firstColumn="0" w:lastColumn="0" w:oddVBand="0" w:evenVBand="0" w:oddHBand="0" w:evenHBand="0" w:firstRowFirstColumn="0" w:firstRowLastColumn="0" w:lastRowFirstColumn="0" w:lastRowLastColumn="0"/>
          <w:tblHeader/>
        </w:trPr>
        <w:tc>
          <w:tcPr>
            <w:tcW w:w="0" w:type="auto"/>
          </w:tcPr>
          <w:p w:rsidR="00C265D3" w:rsidRDefault="00057D17">
            <w:pPr>
              <w:pStyle w:val="TableHeaderText"/>
            </w:pPr>
            <w:r>
              <w:t>Va</w:t>
            </w:r>
            <w:r>
              <w:t>lue</w:t>
            </w:r>
          </w:p>
        </w:tc>
        <w:tc>
          <w:tcPr>
            <w:tcW w:w="8256" w:type="dxa"/>
          </w:tcPr>
          <w:p w:rsidR="00C265D3" w:rsidRDefault="00057D17">
            <w:pPr>
              <w:pStyle w:val="TableHeaderText"/>
            </w:pPr>
            <w:r>
              <w:t>Meaning</w:t>
            </w:r>
          </w:p>
        </w:tc>
      </w:tr>
      <w:tr w:rsidR="00C265D3" w:rsidTr="00C265D3">
        <w:tc>
          <w:tcPr>
            <w:tcW w:w="0" w:type="auto"/>
          </w:tcPr>
          <w:p w:rsidR="00C265D3" w:rsidRDefault="00057D17">
            <w:pPr>
              <w:pStyle w:val="TableBodyText"/>
            </w:pPr>
            <w:r>
              <w:t>Class 1</w:t>
            </w:r>
          </w:p>
          <w:p w:rsidR="00C265D3" w:rsidRDefault="00057D17">
            <w:pPr>
              <w:pStyle w:val="TableBodyText"/>
            </w:pPr>
            <w:r>
              <w:t>0x0001</w:t>
            </w:r>
          </w:p>
        </w:tc>
        <w:tc>
          <w:tcPr>
            <w:tcW w:w="8256" w:type="dxa"/>
          </w:tcPr>
          <w:p w:rsidR="00C265D3" w:rsidRDefault="00057D17">
            <w:pPr>
              <w:pStyle w:val="TableBodyText"/>
            </w:pPr>
            <w:r>
              <w:t xml:space="preserve">A first-class mailslot is reliable and guarantees delivery of the message. This class MAY transmit messages of up to 65,535 bytes. Messages to class 1 mailslots MUST not be broadcast. </w:t>
            </w:r>
          </w:p>
        </w:tc>
      </w:tr>
      <w:tr w:rsidR="00C265D3" w:rsidTr="00C265D3">
        <w:tc>
          <w:tcPr>
            <w:tcW w:w="0" w:type="auto"/>
          </w:tcPr>
          <w:p w:rsidR="00C265D3" w:rsidRDefault="00057D17">
            <w:pPr>
              <w:pStyle w:val="TableBodyText"/>
            </w:pPr>
            <w:r>
              <w:t>Class 2</w:t>
            </w:r>
          </w:p>
          <w:p w:rsidR="00C265D3" w:rsidRDefault="00057D17">
            <w:pPr>
              <w:pStyle w:val="TableBodyText"/>
            </w:pPr>
            <w:r>
              <w:t>0x0002</w:t>
            </w:r>
          </w:p>
        </w:tc>
        <w:tc>
          <w:tcPr>
            <w:tcW w:w="8256" w:type="dxa"/>
          </w:tcPr>
          <w:p w:rsidR="00C265D3" w:rsidRDefault="00057D17">
            <w:pPr>
              <w:pStyle w:val="TableBodyText"/>
            </w:pPr>
            <w:r>
              <w:t>A second-class mailslot is unreliable and does not guarantee delivery of the message. This class MAY transmit messages up to a maximum length that depends on the configuration of the server but will never be less than 360 bytes. Messages to class 2 mailslo</w:t>
            </w:r>
            <w:r>
              <w:t xml:space="preserve">ts MAY be broadcast, which allows a message to be sent to a particular mailslot on all systems. </w:t>
            </w:r>
          </w:p>
        </w:tc>
      </w:tr>
    </w:tbl>
    <w:p w:rsidR="00C265D3" w:rsidRDefault="00057D17">
      <w:pPr>
        <w:pStyle w:val="Definition-Field"/>
      </w:pPr>
      <w:r>
        <w:rPr>
          <w:b/>
        </w:rPr>
        <w:t xml:space="preserve">ByteCount (2 bytes): </w:t>
      </w:r>
      <w:r>
        <w:t xml:space="preserve">An unsigned 16-bit integer that MUST specify the number of bytes that follow this field. For a mailslot write request, the </w:t>
      </w:r>
      <w:r>
        <w:rPr>
          <w:b/>
        </w:rPr>
        <w:t>ByteCount</w:t>
      </w:r>
      <w:r>
        <w:t xml:space="preserve"> fiel</w:t>
      </w:r>
      <w:r>
        <w:t xml:space="preserve">d MAY be ignored on receipt, and the number of bytes that follow this field is determined by using the values in the </w:t>
      </w:r>
      <w:r>
        <w:rPr>
          <w:b/>
        </w:rPr>
        <w:t>DataOffset</w:t>
      </w:r>
      <w:r>
        <w:t xml:space="preserve"> and </w:t>
      </w:r>
      <w:r>
        <w:rPr>
          <w:b/>
        </w:rPr>
        <w:t>DataCount</w:t>
      </w:r>
      <w:r>
        <w:t xml:space="preserve"> fields.</w:t>
      </w:r>
      <w:bookmarkStart w:id="46"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46"/>
    </w:p>
    <w:p w:rsidR="00C265D3" w:rsidRDefault="00057D17">
      <w:pPr>
        <w:pStyle w:val="Definition-Field"/>
      </w:pPr>
      <w:r>
        <w:rPr>
          <w:b/>
        </w:rPr>
        <w:t xml:space="preserve">MailslotName (variable): </w:t>
      </w:r>
      <w:r>
        <w:t>A null-term</w:t>
      </w:r>
      <w:r>
        <w:t xml:space="preserve">inated, case-insensitive ASCII string that denotes the name of the mailslot to which the message is being sent. The string in the </w:t>
      </w:r>
      <w:r>
        <w:rPr>
          <w:b/>
        </w:rPr>
        <w:t>MailslotName</w:t>
      </w:r>
      <w:r>
        <w:t xml:space="preserve"> field MUST be of the form "\mailslot\&lt;name&gt;", where &lt;name&gt; is the name of the mailslot. The &lt;name&gt; MUST be a non-</w:t>
      </w:r>
      <w:r>
        <w:t>empty string and names are not case sensitive. The name field MAY contain multiple directory levels, such as "\mailslot\directory\ms1", or a single level such as "\mailslot\ms1".</w:t>
      </w:r>
      <w:bookmarkStart w:id="47"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47"/>
    </w:p>
    <w:p w:rsidR="00C265D3" w:rsidRDefault="00057D17">
      <w:pPr>
        <w:pStyle w:val="Definition-Field"/>
      </w:pPr>
      <w:r>
        <w:rPr>
          <w:b/>
        </w:rPr>
        <w:t>Padding</w:t>
      </w:r>
      <w:r>
        <w:rPr>
          <w:b/>
        </w:rPr>
        <w:t xml:space="preserve"> (variable): </w:t>
      </w:r>
      <w:r>
        <w:t xml:space="preserve">Padding data. The </w:t>
      </w:r>
      <w:r>
        <w:rPr>
          <w:b/>
        </w:rPr>
        <w:t>Padding</w:t>
      </w:r>
      <w:r>
        <w:t xml:space="preserve"> field MUST be large enough so that the </w:t>
      </w:r>
      <w:r>
        <w:rPr>
          <w:b/>
        </w:rPr>
        <w:t>DataBytes</w:t>
      </w:r>
      <w:r>
        <w:t xml:space="preserve"> field is 32-bit aligned. To that end, this field MUST be 0 through 3 bytes long, inclusive. The </w:t>
      </w:r>
      <w:r>
        <w:rPr>
          <w:b/>
        </w:rPr>
        <w:t>Padding</w:t>
      </w:r>
      <w:r>
        <w:t xml:space="preserve"> field MUST be set to zero and ignored on receipt.</w:t>
      </w:r>
    </w:p>
    <w:p w:rsidR="00C265D3" w:rsidRDefault="00057D17">
      <w:pPr>
        <w:pStyle w:val="Definition-Field"/>
      </w:pPr>
      <w:r>
        <w:rPr>
          <w:b/>
        </w:rPr>
        <w:t xml:space="preserve">Databytes (variable): </w:t>
      </w:r>
      <w:r>
        <w:t xml:space="preserve">Buffer containing the mailslot message to be delivered to the server. The size of the mailslot message MUST NOT exceed the maximum allowed size, as specified in section </w:t>
      </w:r>
      <w:hyperlink w:anchor="Section_558ce735d042479d806c4cccde9c7310" w:history="1">
        <w:r>
          <w:rPr>
            <w:rStyle w:val="Hyperlink"/>
          </w:rPr>
          <w:t>2.1</w:t>
        </w:r>
      </w:hyperlink>
      <w:r>
        <w:t>.</w:t>
      </w:r>
    </w:p>
    <w:p w:rsidR="00C265D3" w:rsidRDefault="00057D17">
      <w:pPr>
        <w:pStyle w:val="Heading1"/>
      </w:pPr>
      <w:bookmarkStart w:id="48" w:name="section_e0a73a162df74ace9e6c3a774cce191a"/>
      <w:bookmarkStart w:id="49" w:name="_Toc523398882"/>
      <w:r>
        <w:lastRenderedPageBreak/>
        <w:t>Protocol Details</w:t>
      </w:r>
      <w:bookmarkEnd w:id="48"/>
      <w:bookmarkEnd w:id="49"/>
    </w:p>
    <w:p w:rsidR="00C265D3" w:rsidRDefault="00057D17">
      <w:pPr>
        <w:pStyle w:val="Heading2"/>
      </w:pPr>
      <w:bookmarkStart w:id="50" w:name="section_a80c36b0dfb049b795a4aa325bf01a7c"/>
      <w:bookmarkStart w:id="51" w:name="_Toc523398883"/>
      <w:r>
        <w:t>Client Details</w:t>
      </w:r>
      <w:bookmarkEnd w:id="50"/>
      <w:bookmarkEnd w:id="51"/>
      <w:r>
        <w:fldChar w:fldCharType="begin"/>
      </w:r>
      <w:r>
        <w:instrText xml:space="preserve"> XE "Client:overview" </w:instrText>
      </w:r>
      <w:r>
        <w:fldChar w:fldCharType="end"/>
      </w:r>
      <w:r>
        <w:fldChar w:fldCharType="begin"/>
      </w:r>
      <w:r>
        <w:instrText xml:space="preserve"> XE "Client:overview"</w:instrText>
      </w:r>
      <w:r>
        <w:fldChar w:fldCharType="end"/>
      </w:r>
    </w:p>
    <w:p w:rsidR="00C265D3" w:rsidRDefault="00057D17">
      <w:r>
        <w:t xml:space="preserve">The Remote Mailslot Protocol clients are higher-layer applications that use the mailslot protocol to send a message to the server, as described in section </w:t>
      </w:r>
      <w:hyperlink w:anchor="Section_ef74e778a7ae417e92c7a46e1245fdba" w:history="1">
        <w:r>
          <w:rPr>
            <w:rStyle w:val="Hyperlink"/>
          </w:rPr>
          <w:t>3.1.4.1</w:t>
        </w:r>
      </w:hyperlink>
      <w:r>
        <w:t>. Because this is an unreliable, unidirectional protocol, there is neither a connection phase nor an acknowledgment from the server for the send from the client.</w:t>
      </w:r>
    </w:p>
    <w:p w:rsidR="00C265D3" w:rsidRDefault="00057D17">
      <w:pPr>
        <w:pStyle w:val="Heading3"/>
      </w:pPr>
      <w:bookmarkStart w:id="52" w:name="section_15ff465c2b344d938e02d2a141dfc734"/>
      <w:bookmarkStart w:id="53" w:name="_Toc523398884"/>
      <w:r>
        <w:t>Abstract Data Model</w:t>
      </w:r>
      <w:bookmarkEnd w:id="52"/>
      <w:bookmarkEnd w:id="53"/>
      <w:r>
        <w:fldChar w:fldCharType="begin"/>
      </w:r>
      <w:r>
        <w:instrText xml:space="preserve"> XE "Client:abstract data mode</w:instrText>
      </w:r>
      <w:r>
        <w:instrText xml:space="preserv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C265D3" w:rsidRDefault="00057D17">
      <w:r>
        <w:t>None.</w:t>
      </w:r>
    </w:p>
    <w:p w:rsidR="00C265D3" w:rsidRDefault="00057D17">
      <w:pPr>
        <w:pStyle w:val="Heading3"/>
      </w:pPr>
      <w:bookmarkStart w:id="54" w:name="section_f5e264c9795543cdb2412e190d72f3d2"/>
      <w:bookmarkStart w:id="55" w:name="_Toc523398885"/>
      <w:r>
        <w:t>Timers</w:t>
      </w:r>
      <w:bookmarkEnd w:id="54"/>
      <w:bookmarkEnd w:id="55"/>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C265D3" w:rsidRDefault="00057D17">
      <w:r>
        <w:t>None.</w:t>
      </w:r>
    </w:p>
    <w:p w:rsidR="00C265D3" w:rsidRDefault="00057D17">
      <w:pPr>
        <w:pStyle w:val="Heading3"/>
      </w:pPr>
      <w:bookmarkStart w:id="56" w:name="section_4acab6fe3dbe494dbe948e9743e72e80"/>
      <w:bookmarkStart w:id="57" w:name="_Toc523398886"/>
      <w:r>
        <w:t>Initialization</w:t>
      </w:r>
      <w:bookmarkEnd w:id="56"/>
      <w:bookmarkEnd w:id="57"/>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C265D3" w:rsidRDefault="00057D17">
      <w:r>
        <w:t>None.</w:t>
      </w:r>
    </w:p>
    <w:p w:rsidR="00C265D3" w:rsidRDefault="00057D17">
      <w:pPr>
        <w:pStyle w:val="Heading3"/>
      </w:pPr>
      <w:bookmarkStart w:id="58" w:name="section_d88629583fea491fa2993979037f423a"/>
      <w:bookmarkStart w:id="59" w:name="_Toc523398887"/>
      <w:r>
        <w:t>Higher-Layer Triggered Events</w:t>
      </w:r>
      <w:bookmarkEnd w:id="58"/>
      <w:bookmarkEnd w:id="59"/>
    </w:p>
    <w:p w:rsidR="00C265D3" w:rsidRDefault="00057D17">
      <w:pPr>
        <w:pStyle w:val="Heading4"/>
      </w:pPr>
      <w:bookmarkStart w:id="60" w:name="section_ef74e778a7ae417e92c7a46e1245fdba"/>
      <w:bookmarkStart w:id="61" w:name="_Toc523398888"/>
      <w:r>
        <w:t>Application Writes to a Mailslot</w:t>
      </w:r>
      <w:bookmarkEnd w:id="60"/>
      <w:bookmarkEnd w:id="61"/>
      <w:r>
        <w:fldChar w:fldCharType="begin"/>
      </w:r>
      <w:r>
        <w:instrText xml:space="preserve"> XE "T</w:instrText>
      </w:r>
      <w:r>
        <w:instrText>riggered events - higher-layer:client - application writes to mailslot"</w:instrText>
      </w:r>
      <w:r>
        <w:fldChar w:fldCharType="end"/>
      </w:r>
      <w:r>
        <w:fldChar w:fldCharType="begin"/>
      </w:r>
      <w:r>
        <w:instrText xml:space="preserve"> XE "Higher-layer triggered events:client - application writes to mailslot"</w:instrText>
      </w:r>
      <w:r>
        <w:fldChar w:fldCharType="end"/>
      </w:r>
      <w:r>
        <w:fldChar w:fldCharType="begin"/>
      </w:r>
      <w:r>
        <w:instrText xml:space="preserve"> XE "Client:higher-layer triggered events - application writes to mailslot"</w:instrText>
      </w:r>
      <w:r>
        <w:fldChar w:fldCharType="end"/>
      </w:r>
    </w:p>
    <w:p w:rsidR="00C265D3" w:rsidRDefault="00057D17">
      <w:r>
        <w:t>The application provides the</w:t>
      </w:r>
      <w:r>
        <w:t xml:space="preserve"> following:</w:t>
      </w:r>
    </w:p>
    <w:p w:rsidR="00C265D3" w:rsidRDefault="00057D17">
      <w:r>
        <w:rPr>
          <w:b/>
        </w:rPr>
        <w:t>TargetName</w:t>
      </w:r>
      <w:r>
        <w:t xml:space="preserve">: The 16-character NetBIOS name of the target to which the mailslot message MUST be sent. The name MAY be a "unique name" or a "group name" as specified in </w:t>
      </w:r>
      <w:hyperlink r:id="rId41">
        <w:r>
          <w:rPr>
            <w:rStyle w:val="Hyperlink"/>
          </w:rPr>
          <w:t>[RFC1001]</w:t>
        </w:r>
      </w:hyperlink>
      <w:r>
        <w:t xml:space="preserve"> sec</w:t>
      </w:r>
      <w:r>
        <w:t>tion 5.2.</w:t>
      </w:r>
    </w:p>
    <w:p w:rsidR="00C265D3" w:rsidRDefault="00057D17">
      <w:r>
        <w:rPr>
          <w:b/>
        </w:rPr>
        <w:t>MailslotName</w:t>
      </w:r>
      <w:r>
        <w:t>: The name of the mailslot on the target server to which the message MUST be delivered.</w:t>
      </w:r>
    </w:p>
    <w:p w:rsidR="00C265D3" w:rsidRDefault="00057D17">
      <w:r>
        <w:rPr>
          <w:b/>
        </w:rPr>
        <w:t>Message</w:t>
      </w:r>
      <w:r>
        <w:t>: The mailslot message to be sent. The maximum length of the message is limited by the underlying transport protocol.</w:t>
      </w:r>
    </w:p>
    <w:p w:rsidR="00C265D3" w:rsidRDefault="00057D17">
      <w:r>
        <w:t>On receipt of a reque</w:t>
      </w:r>
      <w:r>
        <w:t xml:space="preserve">st from a higher-layer application to send a mailslot message, the client mailslot implementation MUST package the data to be sent and the destination mailslot name in a </w:t>
      </w:r>
      <w:r>
        <w:rPr>
          <w:b/>
        </w:rPr>
        <w:t>SMB_COM_TRANSACTION</w:t>
      </w:r>
      <w:r>
        <w:t xml:space="preserve"> data structure by filling in the various fields, as specified in s</w:t>
      </w:r>
      <w:r>
        <w:t xml:space="preserve">ection </w:t>
      </w:r>
      <w:hyperlink w:anchor="Section_9a6f604c1d414665a1b42ae45c1398df" w:history="1">
        <w:r>
          <w:rPr>
            <w:rStyle w:val="Hyperlink"/>
          </w:rPr>
          <w:t>2.2.1</w:t>
        </w:r>
      </w:hyperlink>
      <w:r>
        <w:t xml:space="preserve">. The </w:t>
      </w:r>
      <w:r>
        <w:rPr>
          <w:b/>
        </w:rPr>
        <w:t>MailslotName</w:t>
      </w:r>
      <w:r>
        <w:t xml:space="preserve"> in the </w:t>
      </w:r>
      <w:r>
        <w:rPr>
          <w:b/>
        </w:rPr>
        <w:t>SMB_COM_TRANSACTION</w:t>
      </w:r>
      <w:r>
        <w:t xml:space="preserve"> request MUST be of the form "\MAILSLOT\MailslotName."</w:t>
      </w:r>
    </w:p>
    <w:p w:rsidR="00C265D3" w:rsidRDefault="00057D17">
      <w:r>
        <w:t xml:space="preserve">The client MUST send the </w:t>
      </w:r>
      <w:r>
        <w:rPr>
          <w:b/>
        </w:rPr>
        <w:t>SMB_COM_TRANSACTION</w:t>
      </w:r>
      <w:r>
        <w:t xml:space="preserve"> request to </w:t>
      </w:r>
      <w:r>
        <w:rPr>
          <w:b/>
        </w:rPr>
        <w:t>TargetName</w:t>
      </w:r>
      <w:r>
        <w:t xml:space="preserve"> using the "send datagram" primitive described in [RFC1001] section 5.4.  The NetBIOS datagram service on the client machine determines whether the supplied </w:t>
      </w:r>
      <w:r>
        <w:rPr>
          <w:b/>
        </w:rPr>
        <w:t>TargetName</w:t>
      </w:r>
      <w:r>
        <w:t xml:space="preserve"> is a "unique" or "group" name by using one of the mechanisms described in [RFC1001] sect</w:t>
      </w:r>
      <w:r>
        <w:t xml:space="preserve">ion 15.1.2 and section 15.3.  Based on the type of name, it sends a NetBIOS datagram to the target(s) as described in [RFC1001] section 17. </w:t>
      </w:r>
      <w:bookmarkStart w:id="62"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62"/>
    </w:p>
    <w:p w:rsidR="00C265D3" w:rsidRDefault="00057D17">
      <w:r>
        <w:t xml:space="preserve">The Remote Mailslot Protocol itself does not </w:t>
      </w:r>
      <w:r>
        <w:t>provide for multi-packet segmentation. As a result, if the invoking application specifies data that is too large to be handled by the NetBIOS datagram service, the request MUST be failed with an implementation-specific error.</w:t>
      </w:r>
    </w:p>
    <w:p w:rsidR="00C265D3" w:rsidRDefault="00057D17">
      <w:pPr>
        <w:pStyle w:val="Heading3"/>
      </w:pPr>
      <w:bookmarkStart w:id="63" w:name="section_456f8d9867134042a507ff3b0127b3fd"/>
      <w:bookmarkStart w:id="64" w:name="_Toc523398889"/>
      <w:r>
        <w:lastRenderedPageBreak/>
        <w:t xml:space="preserve">Message Processing Events and </w:t>
      </w:r>
      <w:r>
        <w:t>Sequencing Rules</w:t>
      </w:r>
      <w:bookmarkEnd w:id="63"/>
      <w:bookmarkEnd w:id="64"/>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w:instrText>
      </w:r>
      <w:r>
        <w:instrText>essage processing"</w:instrText>
      </w:r>
      <w:r>
        <w:fldChar w:fldCharType="end"/>
      </w:r>
    </w:p>
    <w:p w:rsidR="00C265D3" w:rsidRDefault="00057D17">
      <w:r>
        <w:t xml:space="preserve"> Multipacket segmentation is not supported by the Remote Mailslot Protocol. If the packet is too large to fit into a single NetBIOS datagram, it MUST be discarded.</w:t>
      </w:r>
    </w:p>
    <w:p w:rsidR="00C265D3" w:rsidRDefault="00057D17">
      <w:pPr>
        <w:pStyle w:val="Heading3"/>
      </w:pPr>
      <w:bookmarkStart w:id="65" w:name="section_cea5da0dc579420a985f3e96fd7088cc"/>
      <w:bookmarkStart w:id="66" w:name="_Toc523398890"/>
      <w:r>
        <w:t>Timer Events</w:t>
      </w:r>
      <w:bookmarkEnd w:id="65"/>
      <w:bookmarkEnd w:id="66"/>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w:instrText>
      </w:r>
      <w:r>
        <w:instrText xml:space="preserve"> "Timer events:client"</w:instrText>
      </w:r>
      <w:r>
        <w:fldChar w:fldCharType="end"/>
      </w:r>
      <w:r>
        <w:fldChar w:fldCharType="begin"/>
      </w:r>
      <w:r>
        <w:instrText xml:space="preserve"> XE "Client:timer events"</w:instrText>
      </w:r>
      <w:r>
        <w:fldChar w:fldCharType="end"/>
      </w:r>
    </w:p>
    <w:p w:rsidR="00C265D3" w:rsidRDefault="00057D17">
      <w:r>
        <w:t>None.</w:t>
      </w:r>
    </w:p>
    <w:p w:rsidR="00C265D3" w:rsidRDefault="00057D17">
      <w:pPr>
        <w:pStyle w:val="Heading3"/>
      </w:pPr>
      <w:bookmarkStart w:id="67" w:name="section_6ae15969214142d2b752bfe21053d98a"/>
      <w:bookmarkStart w:id="68" w:name="_Toc523398891"/>
      <w:r>
        <w:t>Other Local Events</w:t>
      </w:r>
      <w:bookmarkEnd w:id="67"/>
      <w:bookmarkEnd w:id="68"/>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C265D3" w:rsidRDefault="00057D17">
      <w:r>
        <w:t>None.</w:t>
      </w:r>
    </w:p>
    <w:p w:rsidR="00C265D3" w:rsidRDefault="00057D17">
      <w:pPr>
        <w:pStyle w:val="Heading2"/>
      </w:pPr>
      <w:bookmarkStart w:id="69" w:name="section_77e77359635d42028afdf6c3bda6ed34"/>
      <w:bookmarkStart w:id="70" w:name="_Toc523398892"/>
      <w:r>
        <w:t>Server Details</w:t>
      </w:r>
      <w:bookmarkEnd w:id="69"/>
      <w:bookmarkEnd w:id="70"/>
    </w:p>
    <w:p w:rsidR="00C265D3" w:rsidRDefault="00057D17">
      <w:pPr>
        <w:pStyle w:val="Heading3"/>
      </w:pPr>
      <w:bookmarkStart w:id="71" w:name="section_004196baacc944488815bd77c4570c8a"/>
      <w:bookmarkStart w:id="72" w:name="_Toc523398893"/>
      <w:r>
        <w:t>Abstract Data Model</w:t>
      </w:r>
      <w:bookmarkEnd w:id="71"/>
      <w:bookmarkEnd w:id="72"/>
      <w:r>
        <w:fldChar w:fldCharType="begin"/>
      </w:r>
      <w:r>
        <w:instrText xml:space="preserve"> XE "Server:abstr</w:instrText>
      </w:r>
      <w:r>
        <w:instrText xml:space="preserve">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abstract:server:overview"</w:instrText>
      </w:r>
      <w:r>
        <w:fldChar w:fldCharType="end"/>
      </w:r>
      <w:r>
        <w:fldChar w:fldCharType="begin"/>
      </w:r>
      <w:r>
        <w:instrText xml:space="preserve"> XE "Abstract data model:server:overview"</w:instrText>
      </w:r>
      <w:r>
        <w:fldChar w:fldCharType="end"/>
      </w:r>
      <w:r>
        <w:fldChar w:fldCharType="begin"/>
      </w:r>
      <w:r>
        <w:instrText xml:space="preserve"> XE "Server:abstract data model:overview"</w:instrText>
      </w:r>
      <w:r>
        <w:fldChar w:fldCharType="end"/>
      </w:r>
    </w:p>
    <w:p w:rsidR="00C265D3" w:rsidRDefault="00057D17">
      <w:r>
        <w:t>The Remote Mailslot Protocol serve</w:t>
      </w:r>
      <w:r>
        <w:t xml:space="preserve">rs require higher-layer applications (running on the server) that use the protocol to specify individual mailslots. Each mailslot MUST be identified by an ASCII name that is unique for that server. The name MUST follow the format "\mailslot\&lt;name&gt;", where </w:t>
      </w:r>
      <w:r>
        <w:t>&lt;name&gt; MUST be the unique name of the mailslot for that server. Names are not case sensitive.</w:t>
      </w:r>
    </w:p>
    <w:p w:rsidR="00C265D3" w:rsidRDefault="00057D17">
      <w:r>
        <w:t>The server maintains a lookup table for the list of active mailslots indexed by the mailslot name. Each active mailslot has a queue, called the message queue, ass</w:t>
      </w:r>
      <w:r>
        <w:t>ociated with it. This message queue holds pending incoming mailslot messages. The length of the queue is implementation specific.</w:t>
      </w:r>
      <w:bookmarkStart w:id="73"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73"/>
    </w:p>
    <w:p w:rsidR="00C265D3" w:rsidRDefault="00057D17">
      <w:pPr>
        <w:pStyle w:val="Heading4"/>
      </w:pPr>
      <w:bookmarkStart w:id="74" w:name="section_49ec2d003f5d489594a900be5d936fb1"/>
      <w:bookmarkStart w:id="75" w:name="_Toc523398894"/>
      <w:r>
        <w:t>Global</w:t>
      </w:r>
      <w:bookmarkEnd w:id="74"/>
      <w:bookmarkEnd w:id="75"/>
      <w:r>
        <w:fldChar w:fldCharType="begin"/>
      </w:r>
      <w:r>
        <w:instrText xml:space="preserve"> XE "Data model - abstract:server:global"</w:instrText>
      </w:r>
      <w:r>
        <w:fldChar w:fldCharType="end"/>
      </w:r>
      <w:r>
        <w:fldChar w:fldCharType="begin"/>
      </w:r>
      <w:r>
        <w:instrText xml:space="preserve"> XE "Ab</w:instrText>
      </w:r>
      <w:r>
        <w:instrText>stract data model:server:global"</w:instrText>
      </w:r>
      <w:r>
        <w:fldChar w:fldCharType="end"/>
      </w:r>
      <w:r>
        <w:fldChar w:fldCharType="begin"/>
      </w:r>
      <w:r>
        <w:instrText xml:space="preserve"> XE "Server:abstract data model:global"</w:instrText>
      </w:r>
      <w:r>
        <w:fldChar w:fldCharType="end"/>
      </w:r>
    </w:p>
    <w:p w:rsidR="00C265D3" w:rsidRDefault="00057D17">
      <w:r>
        <w:t>The following element is part of the abstract data model for MS-MAIL servers:</w:t>
      </w:r>
    </w:p>
    <w:p w:rsidR="00C265D3" w:rsidRDefault="00057D17">
      <w:r>
        <w:rPr>
          <w:b/>
        </w:rPr>
        <w:t>MailslotList :</w:t>
      </w:r>
      <w:r>
        <w:t xml:space="preserve"> A list of active mailslots on the system.</w:t>
      </w:r>
    </w:p>
    <w:p w:rsidR="00C265D3" w:rsidRDefault="00057D17">
      <w:pPr>
        <w:pStyle w:val="Heading4"/>
      </w:pPr>
      <w:bookmarkStart w:id="76" w:name="section_ce0b2d8f63734d17a9f651f3840cb430"/>
      <w:bookmarkStart w:id="77" w:name="_Toc523398895"/>
      <w:r>
        <w:t>Per Mailslot</w:t>
      </w:r>
      <w:bookmarkEnd w:id="76"/>
      <w:bookmarkEnd w:id="77"/>
      <w:r>
        <w:fldChar w:fldCharType="begin"/>
      </w:r>
      <w:r>
        <w:instrText xml:space="preserve"> XE "Data model - abstract:server</w:instrText>
      </w:r>
      <w:r>
        <w:instrText>:mailslot"</w:instrText>
      </w:r>
      <w:r>
        <w:fldChar w:fldCharType="end"/>
      </w:r>
      <w:r>
        <w:fldChar w:fldCharType="begin"/>
      </w:r>
      <w:r>
        <w:instrText xml:space="preserve"> XE "Abstract data model:server:mailslot"</w:instrText>
      </w:r>
      <w:r>
        <w:fldChar w:fldCharType="end"/>
      </w:r>
      <w:r>
        <w:fldChar w:fldCharType="begin"/>
      </w:r>
      <w:r>
        <w:instrText xml:space="preserve"> XE "Server:abstract data model:mailslot"</w:instrText>
      </w:r>
      <w:r>
        <w:fldChar w:fldCharType="end"/>
      </w:r>
    </w:p>
    <w:p w:rsidR="00C265D3" w:rsidRDefault="00057D17">
      <w:r>
        <w:t>The following elements are part of the abstract data model for each mailslot on a mailslot server:</w:t>
      </w:r>
    </w:p>
    <w:p w:rsidR="00C265D3" w:rsidRDefault="00057D17">
      <w:r>
        <w:rPr>
          <w:b/>
        </w:rPr>
        <w:t xml:space="preserve">Mailslot.Name : </w:t>
      </w:r>
      <w:r>
        <w:t xml:space="preserve">The name of the mailslot, which has the format described in section </w:t>
      </w:r>
      <w:hyperlink w:anchor="Section_004196baacc944488815bd77c4570c8a" w:history="1">
        <w:r>
          <w:rPr>
            <w:rStyle w:val="Hyperlink"/>
          </w:rPr>
          <w:t>3.2.1</w:t>
        </w:r>
      </w:hyperlink>
      <w:r>
        <w:t>.</w:t>
      </w:r>
    </w:p>
    <w:p w:rsidR="00C265D3" w:rsidRDefault="00057D17">
      <w:r>
        <w:rPr>
          <w:b/>
        </w:rPr>
        <w:t xml:space="preserve">Mailslot.MessageQueue : </w:t>
      </w:r>
      <w:r>
        <w:t xml:space="preserve">A queue of pending, incoming mailslot messages received on the mailslot. The length of the queue </w:t>
      </w:r>
      <w:r>
        <w:t>is implementation-specific.</w:t>
      </w:r>
      <w:bookmarkStart w:id="78"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78"/>
    </w:p>
    <w:p w:rsidR="00C265D3" w:rsidRDefault="00057D17">
      <w:pPr>
        <w:pStyle w:val="Heading3"/>
      </w:pPr>
      <w:bookmarkStart w:id="79" w:name="section_a20e031d8b984a06907e944cb344c602"/>
      <w:bookmarkStart w:id="80" w:name="_Toc523398896"/>
      <w:r>
        <w:t>Timers</w:t>
      </w:r>
      <w:bookmarkEnd w:id="79"/>
      <w:bookmarkEnd w:id="80"/>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C265D3" w:rsidRDefault="00057D17">
      <w:r>
        <w:t>None.</w:t>
      </w:r>
    </w:p>
    <w:p w:rsidR="00C265D3" w:rsidRDefault="00057D17">
      <w:pPr>
        <w:pStyle w:val="Heading3"/>
      </w:pPr>
      <w:bookmarkStart w:id="81" w:name="section_10ad7f2bcf064a75811a85e5be883675"/>
      <w:bookmarkStart w:id="82" w:name="_Toc523398897"/>
      <w:r>
        <w:t>Initialization</w:t>
      </w:r>
      <w:bookmarkEnd w:id="81"/>
      <w:bookmarkEnd w:id="82"/>
      <w:r>
        <w:fldChar w:fldCharType="begin"/>
      </w:r>
      <w:r>
        <w:instrText xml:space="preserve"> XE "Server:initialization" </w:instrText>
      </w:r>
      <w:r>
        <w:fldChar w:fldCharType="end"/>
      </w:r>
      <w:r>
        <w:fldChar w:fldCharType="begin"/>
      </w:r>
      <w:r>
        <w:instrText xml:space="preserve"> XE "Initializa</w:instrText>
      </w:r>
      <w:r>
        <w:instrText xml:space="preserve">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C265D3" w:rsidRDefault="00057D17">
      <w:r>
        <w:t xml:space="preserve">The server MUST initialize MailslotList (section </w:t>
      </w:r>
      <w:hyperlink w:anchor="Section_49ec2d003f5d489594a900be5d936fb1" w:history="1">
        <w:r>
          <w:rPr>
            <w:rStyle w:val="Hyperlink"/>
          </w:rPr>
          <w:t>3.2.1.1</w:t>
        </w:r>
      </w:hyperlink>
      <w:r>
        <w:t>) to an empty list.</w:t>
      </w:r>
    </w:p>
    <w:p w:rsidR="00C265D3" w:rsidRDefault="00057D17">
      <w:r>
        <w:t xml:space="preserve">The server MUST register with the </w:t>
      </w:r>
      <w:hyperlink w:anchor="gt_1cb3033f-8302-4ae3-819b-8a265f96f909">
        <w:r>
          <w:rPr>
            <w:rStyle w:val="HyperlinkGreen"/>
            <w:b/>
          </w:rPr>
          <w:t>NetBIOS datagram service</w:t>
        </w:r>
      </w:hyperlink>
      <w:r>
        <w:t xml:space="preserve"> to receive mailslot messages that are sent as NetBIOS datagrams. Based on the designated role(s) of the server, the following NetBIOS names MUST be registered. The role of the serve</w:t>
      </w:r>
      <w:r>
        <w:t xml:space="preserve">r MUST be determined by querying the current server configuration by calling the abstract interface </w:t>
      </w:r>
      <w:r>
        <w:rPr>
          <w:b/>
        </w:rPr>
        <w:t>ServerGetInfo</w:t>
      </w:r>
      <w:r>
        <w:t xml:space="preserve"> specified in </w:t>
      </w:r>
      <w:hyperlink r:id="rId42" w:anchor="Section_cca2742956894a16b2b49325d93e4ba2">
        <w:r>
          <w:rPr>
            <w:rStyle w:val="Hyperlink"/>
          </w:rPr>
          <w:t>[MS-DTYP]</w:t>
        </w:r>
      </w:hyperlink>
      <w:r>
        <w:t xml:space="preserve"> section 2.6, specifying a level of 101. </w:t>
      </w:r>
      <w:r>
        <w:t xml:space="preserve">The resulting </w:t>
      </w:r>
      <w:r>
        <w:rPr>
          <w:b/>
        </w:rPr>
        <w:t>bufptr</w:t>
      </w:r>
      <w:r>
        <w:t xml:space="preserve"> contains a </w:t>
      </w:r>
      <w:r>
        <w:rPr>
          <w:b/>
        </w:rPr>
        <w:t>SERVER_INFO_101</w:t>
      </w:r>
      <w:r>
        <w:t xml:space="preserve"> structure, as specified in [MS-DTYP] section 2.3.12. The value of the field </w:t>
      </w:r>
      <w:r>
        <w:rPr>
          <w:b/>
        </w:rPr>
        <w:t>sv101</w:t>
      </w:r>
      <w:r>
        <w:t xml:space="preserve"> type determines the following initialization:</w:t>
      </w:r>
    </w:p>
    <w:p w:rsidR="00C265D3" w:rsidRDefault="00057D17">
      <w:pPr>
        <w:pStyle w:val="ListParagraph"/>
        <w:numPr>
          <w:ilvl w:val="0"/>
          <w:numId w:val="51"/>
        </w:numPr>
      </w:pPr>
      <w:r>
        <w:lastRenderedPageBreak/>
        <w:t>All servers MUST register their computer names to receive NetBIOS datagrams dire</w:t>
      </w:r>
      <w:r>
        <w:t>cted to the computer. The computer name MUST be converted to a valid NetBIOS name by padding it with spaces to the right, up to 15 characters. The 16th character MUST be set to 0. The resulting name MUST be registered with NetBIOS as a "unique name" as des</w:t>
      </w:r>
      <w:r>
        <w:t xml:space="preserve">cribed in </w:t>
      </w:r>
      <w:hyperlink r:id="rId43">
        <w:r>
          <w:rPr>
            <w:rStyle w:val="Hyperlink"/>
          </w:rPr>
          <w:t>[RFC1001]</w:t>
        </w:r>
      </w:hyperlink>
      <w:r>
        <w:t xml:space="preserve"> section 15.1.1.</w:t>
      </w:r>
    </w:p>
    <w:p w:rsidR="00C265D3" w:rsidRDefault="00057D17">
      <w:pPr>
        <w:pStyle w:val="ListParagraph"/>
        <w:numPr>
          <w:ilvl w:val="0"/>
          <w:numId w:val="51"/>
        </w:numPr>
      </w:pPr>
      <w:r>
        <w:t xml:space="preserve">If </w:t>
      </w:r>
      <w:r>
        <w:rPr>
          <w:b/>
        </w:rPr>
        <w:t>sv101</w:t>
      </w:r>
      <w:r>
        <w:t xml:space="preserve"> type contains </w:t>
      </w:r>
      <w:r>
        <w:rPr>
          <w:b/>
        </w:rPr>
        <w:t>SV_TYPE_WORKSTATION</w:t>
      </w:r>
      <w:r>
        <w:t>, the server MUST register with the NetBIOS datagram service to receive NetBIOS datagrams directed to all compute</w:t>
      </w:r>
      <w:r>
        <w:t xml:space="preserve">rs in the domain. The domain name MUST be converted to a valid NetBIOS name by padding it with spaces to the right, up to 15 characters. The 16th character MUST be set to 0. The resulting name MUST be registered with NetBIOS as a "group name" as described </w:t>
      </w:r>
      <w:r>
        <w:t>in [RFC1001] section 15.1.1.</w:t>
      </w:r>
    </w:p>
    <w:p w:rsidR="00C265D3" w:rsidRDefault="00057D17">
      <w:pPr>
        <w:pStyle w:val="ListParagraph"/>
        <w:numPr>
          <w:ilvl w:val="0"/>
          <w:numId w:val="51"/>
        </w:numPr>
      </w:pPr>
      <w:r>
        <w:t xml:space="preserve">If </w:t>
      </w:r>
      <w:r>
        <w:rPr>
          <w:b/>
        </w:rPr>
        <w:t>sv101</w:t>
      </w:r>
      <w:r>
        <w:t xml:space="preserve"> type contains </w:t>
      </w:r>
      <w:r>
        <w:rPr>
          <w:b/>
        </w:rPr>
        <w:t>SV_TYPE_DOMAIN_CTRL</w:t>
      </w:r>
      <w:r>
        <w:t xml:space="preserve"> or </w:t>
      </w:r>
      <w:r>
        <w:rPr>
          <w:b/>
        </w:rPr>
        <w:t>SV_TYPE_DOMAIN_BACKCTRL</w:t>
      </w:r>
      <w:r>
        <w:t>, the server MUST register with the NetBIOS datagram service to receive NetBIOS datagrams directed to all domain controllers in the domain. The domain name MU</w:t>
      </w:r>
      <w:r>
        <w:t>ST be converted to a valid NetBIOS name by padding it with spaces to the right, up to 15 characters. The 16th character MUST be set to 0x1c. The resulting name MUST be registered with NetBIOS as a "group name" as described in [RFC1001] section 15.1.1.</w:t>
      </w:r>
    </w:p>
    <w:p w:rsidR="00C265D3" w:rsidRDefault="00057D17">
      <w:pPr>
        <w:pStyle w:val="ListParagraph"/>
        <w:numPr>
          <w:ilvl w:val="0"/>
          <w:numId w:val="51"/>
        </w:numPr>
      </w:pPr>
      <w:r>
        <w:t xml:space="preserve">If </w:t>
      </w:r>
      <w:r>
        <w:rPr>
          <w:b/>
        </w:rPr>
        <w:t>s</w:t>
      </w:r>
      <w:r>
        <w:rPr>
          <w:b/>
        </w:rPr>
        <w:t>v101</w:t>
      </w:r>
      <w:r>
        <w:t xml:space="preserve"> contains </w:t>
      </w:r>
      <w:r>
        <w:rPr>
          <w:b/>
        </w:rPr>
        <w:t>SV_TYPE_DOMAIN_CTRL</w:t>
      </w:r>
      <w:r>
        <w:t>, the server MUST register with the NetBIOS datagram service</w:t>
      </w:r>
      <w:r>
        <w:t xml:space="preserve"> to receive NetBIOS datagrams directed to the primary domain controller in the domain. The domain name MUST be converted to a valid NetBIOS name by padding it with spaces to the right, up to 15 characters. The 16th character MUST be set to 0x1b. The result</w:t>
      </w:r>
      <w:r>
        <w:t>ing name MUST be registered with NetBIOS as a "unique name" as described in [RFC1001] section 15.1.1.</w:t>
      </w:r>
    </w:p>
    <w:p w:rsidR="00C265D3" w:rsidRDefault="00057D17">
      <w:r>
        <w:t>For more information about receiving broadcast NetBIOS datagrams by NetBIOS datagram service, see [RFC1001] section 17.</w:t>
      </w:r>
    </w:p>
    <w:p w:rsidR="00C265D3" w:rsidRDefault="00057D17">
      <w:pPr>
        <w:pStyle w:val="Heading3"/>
      </w:pPr>
      <w:bookmarkStart w:id="83" w:name="section_9276be0b5584443ab9ba9ebe7e56672e"/>
      <w:bookmarkStart w:id="84" w:name="_Toc523398898"/>
      <w:r>
        <w:t>Higher-Layer Triggered Events</w:t>
      </w:r>
      <w:bookmarkEnd w:id="83"/>
      <w:bookmarkEnd w:id="84"/>
      <w:r>
        <w:fldChar w:fldCharType="begin"/>
      </w:r>
      <w:r>
        <w:instrText xml:space="preserve"> XE "</w:instrText>
      </w:r>
      <w:r>
        <w:instrText xml:space="preserve">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"Triggered events - higher-layer:server:overview"</w:instrText>
      </w:r>
      <w:r>
        <w:fldChar w:fldCharType="end"/>
      </w:r>
      <w:r>
        <w:fldChar w:fldCharType="begin"/>
      </w:r>
      <w:r>
        <w:instrText xml:space="preserve"> XE "Higher-layer triggered events:server:overview"</w:instrText>
      </w:r>
      <w:r>
        <w:fldChar w:fldCharType="end"/>
      </w:r>
      <w:r>
        <w:fldChar w:fldCharType="begin"/>
      </w:r>
      <w:r>
        <w:instrText xml:space="preserve"> XE "Server:high</w:instrText>
      </w:r>
      <w:r>
        <w:instrText>er-layer triggered events:overview"</w:instrText>
      </w:r>
      <w:r>
        <w:fldChar w:fldCharType="end"/>
      </w:r>
    </w:p>
    <w:p w:rsidR="00C265D3" w:rsidRDefault="00057D17">
      <w:r>
        <w:t>The Remote Mailslot Protocol server MUST expose interfaces to upper-layer applications to allow them to create, read, and close mailslots on the server, as specified in this section.</w:t>
      </w:r>
    </w:p>
    <w:p w:rsidR="00C265D3" w:rsidRDefault="00057D17">
      <w:pPr>
        <w:pStyle w:val="Heading4"/>
      </w:pPr>
      <w:bookmarkStart w:id="85" w:name="section_979fe50cbbc14ca49732849630529855"/>
      <w:bookmarkStart w:id="86" w:name="_Toc523398899"/>
      <w:r>
        <w:t>Application Creates a Mailslot</w:t>
      </w:r>
      <w:bookmarkEnd w:id="85"/>
      <w:bookmarkEnd w:id="86"/>
      <w:r>
        <w:fldChar w:fldCharType="begin"/>
      </w:r>
      <w:r>
        <w:instrText xml:space="preserve"> XE "</w:instrText>
      </w:r>
      <w:r>
        <w:instrText>Triggered events - higher-layer:server:application:creates mailslot"</w:instrText>
      </w:r>
      <w:r>
        <w:fldChar w:fldCharType="end"/>
      </w:r>
      <w:r>
        <w:fldChar w:fldCharType="begin"/>
      </w:r>
      <w:r>
        <w:instrText xml:space="preserve"> XE "Higher-layer triggered events:server:application:creates mailslot"</w:instrText>
      </w:r>
      <w:r>
        <w:fldChar w:fldCharType="end"/>
      </w:r>
      <w:r>
        <w:fldChar w:fldCharType="begin"/>
      </w:r>
      <w:r>
        <w:instrText xml:space="preserve"> XE "Server:higher-layer triggered events:application:creates mailslot"</w:instrText>
      </w:r>
      <w:r>
        <w:fldChar w:fldCharType="end"/>
      </w:r>
    </w:p>
    <w:p w:rsidR="00C265D3" w:rsidRDefault="00057D17">
      <w:r>
        <w:t xml:space="preserve">The application provides the following </w:t>
      </w:r>
      <w:r>
        <w:t>data:</w:t>
      </w:r>
    </w:p>
    <w:p w:rsidR="00C265D3" w:rsidRDefault="00057D17">
      <w:pPr>
        <w:pStyle w:val="ListParagraph"/>
        <w:numPr>
          <w:ilvl w:val="0"/>
          <w:numId w:val="52"/>
        </w:numPr>
      </w:pPr>
      <w:r>
        <w:t xml:space="preserve">The name of the mailslot in the format specified in section </w:t>
      </w:r>
      <w:hyperlink w:anchor="Section_004196baacc944488815bd77c4570c8a" w:history="1">
        <w:r>
          <w:rPr>
            <w:rStyle w:val="Hyperlink"/>
          </w:rPr>
          <w:t>3.2.1</w:t>
        </w:r>
      </w:hyperlink>
      <w:r>
        <w:t>.</w:t>
      </w:r>
    </w:p>
    <w:p w:rsidR="00C265D3" w:rsidRDefault="00057D17">
      <w:r>
        <w:t>On a mailslot create request from an application running on the server, the server MUST search through the mailslots contai</w:t>
      </w:r>
      <w:r>
        <w:t xml:space="preserve">ned in </w:t>
      </w:r>
      <w:r>
        <w:rPr>
          <w:b/>
        </w:rPr>
        <w:t>MailslotList</w:t>
      </w:r>
      <w:r>
        <w:t xml:space="preserve"> (section </w:t>
      </w:r>
      <w:hyperlink w:anchor="Section_49ec2d003f5d489594a900be5d936fb1" w:history="1">
        <w:r>
          <w:rPr>
            <w:rStyle w:val="Hyperlink"/>
          </w:rPr>
          <w:t>3.2.1.1</w:t>
        </w:r>
      </w:hyperlink>
      <w:r>
        <w:t xml:space="preserve">) to find a mailslot for which </w:t>
      </w:r>
      <w:r>
        <w:rPr>
          <w:b/>
        </w:rPr>
        <w:t>Mailslot.Name</w:t>
      </w:r>
      <w:r>
        <w:t xml:space="preserve"> (section </w:t>
      </w:r>
      <w:hyperlink w:anchor="Section_ce0b2d8f63734d17a9f651f3840cb430" w:history="1">
        <w:r>
          <w:rPr>
            <w:rStyle w:val="Hyperlink"/>
          </w:rPr>
          <w:t>3.2.1.2</w:t>
        </w:r>
      </w:hyperlink>
      <w:r>
        <w:t>) matches the application-supplied name</w:t>
      </w:r>
      <w:r>
        <w:t>.</w:t>
      </w:r>
    </w:p>
    <w:p w:rsidR="00C265D3" w:rsidRDefault="00057D17">
      <w:pPr>
        <w:pStyle w:val="ListParagraph"/>
        <w:numPr>
          <w:ilvl w:val="0"/>
          <w:numId w:val="52"/>
        </w:numPr>
      </w:pPr>
      <w:r>
        <w:t>If a match is found, the server MUST fail the request with an implementation-specific error.</w:t>
      </w:r>
    </w:p>
    <w:p w:rsidR="00C265D3" w:rsidRDefault="00057D17">
      <w:pPr>
        <w:pStyle w:val="ListParagraph"/>
        <w:numPr>
          <w:ilvl w:val="0"/>
          <w:numId w:val="52"/>
        </w:numPr>
      </w:pPr>
      <w:r>
        <w:t xml:space="preserve">If a match is not found, the server MUST create a new mailslot, initialize </w:t>
      </w:r>
      <w:r>
        <w:rPr>
          <w:b/>
        </w:rPr>
        <w:t>Mailslot.MessageQueue</w:t>
      </w:r>
      <w:r>
        <w:t xml:space="preserve"> (section 3.2.1.2) to an empty queue, and add the newly-created m</w:t>
      </w:r>
      <w:r>
        <w:t xml:space="preserve">ailslot to </w:t>
      </w:r>
      <w:r>
        <w:rPr>
          <w:b/>
        </w:rPr>
        <w:t>MailslotList</w:t>
      </w:r>
      <w:r>
        <w:t>.</w:t>
      </w:r>
    </w:p>
    <w:p w:rsidR="00C265D3" w:rsidRDefault="00057D17">
      <w:pPr>
        <w:pStyle w:val="Heading4"/>
      </w:pPr>
      <w:bookmarkStart w:id="87" w:name="section_c51e09f34a0f41f4926c033897908d7c"/>
      <w:bookmarkStart w:id="88" w:name="_Toc523398900"/>
      <w:r>
        <w:t>Application Reads from a Mailslot</w:t>
      </w:r>
      <w:bookmarkEnd w:id="87"/>
      <w:bookmarkEnd w:id="88"/>
      <w:r>
        <w:fldChar w:fldCharType="begin"/>
      </w:r>
      <w:r>
        <w:instrText xml:space="preserve"> XE "Triggered events - higher-layer:server:application:reads from mailslot"</w:instrText>
      </w:r>
      <w:r>
        <w:fldChar w:fldCharType="end"/>
      </w:r>
      <w:r>
        <w:fldChar w:fldCharType="begin"/>
      </w:r>
      <w:r>
        <w:instrText xml:space="preserve"> XE "Higher-layer triggered events:server:application:reads from mailslot"</w:instrText>
      </w:r>
      <w:r>
        <w:fldChar w:fldCharType="end"/>
      </w:r>
      <w:r>
        <w:fldChar w:fldCharType="begin"/>
      </w:r>
      <w:r>
        <w:instrText xml:space="preserve"> XE "Server:higher-layer triggered events:ap</w:instrText>
      </w:r>
      <w:r>
        <w:instrText>plication:reads from mailslot"</w:instrText>
      </w:r>
      <w:r>
        <w:fldChar w:fldCharType="end"/>
      </w:r>
    </w:p>
    <w:p w:rsidR="00C265D3" w:rsidRDefault="00057D17">
      <w:r>
        <w:t>The application provides the following data:</w:t>
      </w:r>
    </w:p>
    <w:p w:rsidR="00C265D3" w:rsidRDefault="00057D17">
      <w:pPr>
        <w:pStyle w:val="ListParagraph"/>
        <w:numPr>
          <w:ilvl w:val="0"/>
          <w:numId w:val="53"/>
        </w:numPr>
      </w:pPr>
      <w:r>
        <w:t xml:space="preserve">The name of the mailslot to read from, in the format specified in section </w:t>
      </w:r>
      <w:hyperlink w:anchor="Section_004196baacc944488815bd77c4570c8a" w:history="1">
        <w:r>
          <w:rPr>
            <w:rStyle w:val="Hyperlink"/>
          </w:rPr>
          <w:t>3.2.1</w:t>
        </w:r>
      </w:hyperlink>
      <w:r>
        <w:t>.</w:t>
      </w:r>
    </w:p>
    <w:p w:rsidR="00C265D3" w:rsidRDefault="00057D17">
      <w:r>
        <w:t xml:space="preserve">The server MUST search </w:t>
      </w:r>
      <w:r>
        <w:rPr>
          <w:b/>
        </w:rPr>
        <w:t>MailslotList</w:t>
      </w:r>
      <w:r>
        <w:t xml:space="preserve"> (</w:t>
      </w:r>
      <w:r>
        <w:t xml:space="preserve">section </w:t>
      </w:r>
      <w:hyperlink w:anchor="Section_49ec2d003f5d489594a900be5d936fb1" w:history="1">
        <w:r>
          <w:rPr>
            <w:rStyle w:val="Hyperlink"/>
          </w:rPr>
          <w:t>3.2.1.1</w:t>
        </w:r>
      </w:hyperlink>
      <w:r>
        <w:t xml:space="preserve">) for a mailslot whose </w:t>
      </w:r>
      <w:r>
        <w:rPr>
          <w:b/>
        </w:rPr>
        <w:t>Mailslot.Name</w:t>
      </w:r>
      <w:r>
        <w:t xml:space="preserve"> field (section </w:t>
      </w:r>
      <w:hyperlink w:anchor="Section_ce0b2d8f63734d17a9f651f3840cb430" w:history="1">
        <w:r>
          <w:rPr>
            <w:rStyle w:val="Hyperlink"/>
          </w:rPr>
          <w:t>3.2.1.2</w:t>
        </w:r>
      </w:hyperlink>
      <w:r>
        <w:t>) matches the application-supplied name.</w:t>
      </w:r>
    </w:p>
    <w:p w:rsidR="00C265D3" w:rsidRDefault="00057D17">
      <w:pPr>
        <w:pStyle w:val="ListParagraph"/>
        <w:numPr>
          <w:ilvl w:val="0"/>
          <w:numId w:val="53"/>
        </w:numPr>
      </w:pPr>
      <w:r>
        <w:t>If a match is not fou</w:t>
      </w:r>
      <w:r>
        <w:t>nd, the server MUST return an implementation-specific error to the caller.</w:t>
      </w:r>
    </w:p>
    <w:p w:rsidR="00C265D3" w:rsidRDefault="00057D17">
      <w:pPr>
        <w:pStyle w:val="ListParagraph"/>
        <w:numPr>
          <w:ilvl w:val="0"/>
          <w:numId w:val="53"/>
        </w:numPr>
      </w:pPr>
      <w:r>
        <w:lastRenderedPageBreak/>
        <w:t xml:space="preserve">If a match is found and </w:t>
      </w:r>
      <w:r>
        <w:rPr>
          <w:b/>
        </w:rPr>
        <w:t>Mailslot.MessageQueue</w:t>
      </w:r>
      <w:r>
        <w:t xml:space="preserve"> (section 3.2.1.2) is empty, the server MAY block until a message arrives in the queue, wait for an implementation-specific timeout </w:t>
      </w:r>
      <w:r>
        <w:t>interval, or return an error.</w:t>
      </w:r>
      <w:bookmarkStart w:id="89"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89"/>
    </w:p>
    <w:p w:rsidR="00C265D3" w:rsidRDefault="00057D17">
      <w:r>
        <w:t xml:space="preserve">If a message is available in </w:t>
      </w:r>
      <w:r>
        <w:rPr>
          <w:b/>
        </w:rPr>
        <w:t>Mailslot.MessageQueue</w:t>
      </w:r>
      <w:r>
        <w:t>, the message MUST be deleted from the head of the queue and returned to the application.</w:t>
      </w:r>
    </w:p>
    <w:p w:rsidR="00C265D3" w:rsidRDefault="00057D17">
      <w:pPr>
        <w:pStyle w:val="Heading4"/>
      </w:pPr>
      <w:bookmarkStart w:id="90" w:name="section_fa8958df934c4598843f8533c2343581"/>
      <w:bookmarkStart w:id="91" w:name="_Toc523398901"/>
      <w:r>
        <w:t>Application Closes a Mailslot</w:t>
      </w:r>
      <w:bookmarkEnd w:id="90"/>
      <w:bookmarkEnd w:id="91"/>
      <w:r>
        <w:fldChar w:fldCharType="begin"/>
      </w:r>
      <w:r>
        <w:instrText xml:space="preserve"> XE "Triggered events - higher-layer:server:application:closes mailslot"</w:instrText>
      </w:r>
      <w:r>
        <w:fldChar w:fldCharType="end"/>
      </w:r>
      <w:r>
        <w:fldChar w:fldCharType="begin"/>
      </w:r>
      <w:r>
        <w:instrText xml:space="preserve"> XE "Higher-layer triggered events:server:application:closes mailslot"</w:instrText>
      </w:r>
      <w:r>
        <w:fldChar w:fldCharType="end"/>
      </w:r>
      <w:r>
        <w:fldChar w:fldCharType="begin"/>
      </w:r>
      <w:r>
        <w:instrText xml:space="preserve"> XE "Server:higher-layer triggered events:application:closes mailslot"</w:instrText>
      </w:r>
      <w:r>
        <w:fldChar w:fldCharType="end"/>
      </w:r>
    </w:p>
    <w:p w:rsidR="00C265D3" w:rsidRDefault="00057D17">
      <w:r>
        <w:t>The appl</w:t>
      </w:r>
      <w:r>
        <w:t>ication provides the following data:</w:t>
      </w:r>
    </w:p>
    <w:p w:rsidR="00C265D3" w:rsidRDefault="00057D17">
      <w:pPr>
        <w:pStyle w:val="ListParagraph"/>
        <w:numPr>
          <w:ilvl w:val="0"/>
          <w:numId w:val="54"/>
        </w:numPr>
      </w:pPr>
      <w:r>
        <w:t xml:space="preserve">The name of the mailslot to close, in the format specified in section </w:t>
      </w:r>
      <w:hyperlink w:anchor="Section_004196baacc944488815bd77c4570c8a" w:history="1">
        <w:r>
          <w:rPr>
            <w:rStyle w:val="Hyperlink"/>
          </w:rPr>
          <w:t>3.2.1</w:t>
        </w:r>
      </w:hyperlink>
      <w:r>
        <w:t>.</w:t>
      </w:r>
    </w:p>
    <w:p w:rsidR="00C265D3" w:rsidRDefault="00057D17">
      <w:r>
        <w:t xml:space="preserve">The server MUST search </w:t>
      </w:r>
      <w:r>
        <w:rPr>
          <w:b/>
        </w:rPr>
        <w:t>MailslotList</w:t>
      </w:r>
      <w:r>
        <w:t xml:space="preserve"> (section </w:t>
      </w:r>
      <w:hyperlink w:anchor="Section_49ec2d003f5d489594a900be5d936fb1" w:history="1">
        <w:r>
          <w:rPr>
            <w:rStyle w:val="Hyperlink"/>
          </w:rPr>
          <w:t>3.2.1.1</w:t>
        </w:r>
      </w:hyperlink>
      <w:r>
        <w:t xml:space="preserve">) for a mailslot whose </w:t>
      </w:r>
      <w:r>
        <w:rPr>
          <w:b/>
        </w:rPr>
        <w:t>Mailslot.Name</w:t>
      </w:r>
      <w:r>
        <w:t xml:space="preserve"> field (section </w:t>
      </w:r>
      <w:hyperlink w:anchor="Section_ce0b2d8f63734d17a9f651f3840cb430" w:history="1">
        <w:r>
          <w:rPr>
            <w:rStyle w:val="Hyperlink"/>
          </w:rPr>
          <w:t>3.2.1.2</w:t>
        </w:r>
      </w:hyperlink>
      <w:r>
        <w:t>) matches the application-supplied name.</w:t>
      </w:r>
    </w:p>
    <w:p w:rsidR="00C265D3" w:rsidRDefault="00057D17">
      <w:pPr>
        <w:pStyle w:val="ListParagraph"/>
        <w:numPr>
          <w:ilvl w:val="0"/>
          <w:numId w:val="54"/>
        </w:numPr>
      </w:pPr>
      <w:r>
        <w:t>If the server does not find a match, it MUST return an implementat</w:t>
      </w:r>
      <w:r>
        <w:t>ion-specific error to the caller.</w:t>
      </w:r>
    </w:p>
    <w:p w:rsidR="00C265D3" w:rsidRDefault="00057D17">
      <w:pPr>
        <w:pStyle w:val="ListParagraph"/>
        <w:numPr>
          <w:ilvl w:val="0"/>
          <w:numId w:val="54"/>
        </w:numPr>
      </w:pPr>
      <w:r>
        <w:t>If the server finds a match, it MUST perform the following steps:</w:t>
      </w:r>
    </w:p>
    <w:p w:rsidR="00C265D3" w:rsidRDefault="00057D17">
      <w:pPr>
        <w:pStyle w:val="ListParagraph"/>
        <w:numPr>
          <w:ilvl w:val="1"/>
          <w:numId w:val="54"/>
        </w:numPr>
      </w:pPr>
      <w:r>
        <w:t xml:space="preserve">Delete all messages from </w:t>
      </w:r>
      <w:r>
        <w:rPr>
          <w:b/>
        </w:rPr>
        <w:t>Mailslot.MessageQueue</w:t>
      </w:r>
      <w:r>
        <w:t xml:space="preserve"> (section 3.2.1.2).</w:t>
      </w:r>
    </w:p>
    <w:p w:rsidR="00C265D3" w:rsidRDefault="00057D17">
      <w:pPr>
        <w:pStyle w:val="ListParagraph"/>
        <w:numPr>
          <w:ilvl w:val="1"/>
          <w:numId w:val="54"/>
        </w:numPr>
      </w:pPr>
      <w:r>
        <w:t xml:space="preserve">Remove the mailslot from </w:t>
      </w:r>
      <w:r>
        <w:rPr>
          <w:b/>
        </w:rPr>
        <w:t>MailslotList</w:t>
      </w:r>
      <w:r>
        <w:t>.</w:t>
      </w:r>
    </w:p>
    <w:p w:rsidR="00C265D3" w:rsidRDefault="00057D17">
      <w:pPr>
        <w:pStyle w:val="ListParagraph"/>
        <w:numPr>
          <w:ilvl w:val="1"/>
          <w:numId w:val="54"/>
        </w:numPr>
      </w:pPr>
      <w:r>
        <w:t>Delete the mailslot.</w:t>
      </w:r>
    </w:p>
    <w:p w:rsidR="00C265D3" w:rsidRDefault="00057D17">
      <w:pPr>
        <w:pStyle w:val="Heading3"/>
      </w:pPr>
      <w:bookmarkStart w:id="92" w:name="section_e81a31db6f694efc968dd726f315d661"/>
      <w:bookmarkStart w:id="93" w:name="_Toc523398902"/>
      <w:r>
        <w:t xml:space="preserve">Message Processing Events and </w:t>
      </w:r>
      <w:r>
        <w:t>Sequencing Rules</w:t>
      </w:r>
      <w:bookmarkEnd w:id="92"/>
      <w:bookmarkEnd w:id="93"/>
    </w:p>
    <w:p w:rsidR="00C265D3" w:rsidRDefault="00057D17">
      <w:pPr>
        <w:pStyle w:val="Heading4"/>
      </w:pPr>
      <w:bookmarkStart w:id="94" w:name="section_e33732fb5a3d4e6c93e782b33b8ba304"/>
      <w:bookmarkStart w:id="95" w:name="_Toc523398903"/>
      <w:r>
        <w:t>Server Receives a Mailslot Write</w:t>
      </w:r>
      <w:bookmarkEnd w:id="94"/>
      <w:bookmarkEnd w:id="95"/>
      <w:r>
        <w:fldChar w:fldCharType="begin"/>
      </w:r>
      <w:r>
        <w:instrText xml:space="preserve"> XE "Sequencing rules:server - mailslot write - receiving"</w:instrText>
      </w:r>
      <w:r>
        <w:fldChar w:fldCharType="end"/>
      </w:r>
      <w:r>
        <w:fldChar w:fldCharType="begin"/>
      </w:r>
      <w:r>
        <w:instrText xml:space="preserve"> XE "Message processing:server - mailslot write - receiving"</w:instrText>
      </w:r>
      <w:r>
        <w:fldChar w:fldCharType="end"/>
      </w:r>
      <w:r>
        <w:fldChar w:fldCharType="begin"/>
      </w:r>
      <w:r>
        <w:instrText xml:space="preserve"> XE "Server:sequencing rules - mailslot write - receiving"</w:instrText>
      </w:r>
      <w:r>
        <w:fldChar w:fldCharType="end"/>
      </w:r>
      <w:r>
        <w:fldChar w:fldCharType="begin"/>
      </w:r>
      <w:r>
        <w:instrText xml:space="preserve"> XE "Server:message proce</w:instrText>
      </w:r>
      <w:r>
        <w:instrText>ssing - mailslot write - receiving"</w:instrText>
      </w:r>
      <w:r>
        <w:fldChar w:fldCharType="end"/>
      </w:r>
    </w:p>
    <w:p w:rsidR="00C265D3" w:rsidRDefault="00057D17">
      <w:r>
        <w:t xml:space="preserve">On receiving a mailslot write request from a client, the mailslot server MUST verify that the request conforms to the syntax specified in section </w:t>
      </w:r>
      <w:hyperlink w:anchor="Section_9a6f604c1d414665a1b42ae45c1398df" w:history="1">
        <w:r>
          <w:rPr>
            <w:rStyle w:val="Hyperlink"/>
          </w:rPr>
          <w:t>2.2.1</w:t>
        </w:r>
      </w:hyperlink>
      <w:r>
        <w:t>. If ei</w:t>
      </w:r>
      <w:r>
        <w:t>ther the format or the contents do not conform to the specified syntax, the mailslot server MUST ignore and discard the request.</w:t>
      </w:r>
    </w:p>
    <w:p w:rsidR="00C265D3" w:rsidRDefault="00057D17">
      <w:r>
        <w:t xml:space="preserve">For all valid requests, the mailslot server MUST read the name of the mailslot from the </w:t>
      </w:r>
      <w:r>
        <w:rPr>
          <w:b/>
        </w:rPr>
        <w:t>MailslotName</w:t>
      </w:r>
      <w:r>
        <w:t xml:space="preserve"> field of the request (see </w:t>
      </w:r>
      <w:r>
        <w:t>section 2.2.1).</w:t>
      </w:r>
    </w:p>
    <w:p w:rsidR="00C265D3" w:rsidRDefault="00057D17">
      <w:r>
        <w:t xml:space="preserve"> The mailslot server MUST search </w:t>
      </w:r>
      <w:r>
        <w:rPr>
          <w:b/>
        </w:rPr>
        <w:t>MailslotList</w:t>
      </w:r>
      <w:r>
        <w:t xml:space="preserve"> (section </w:t>
      </w:r>
      <w:hyperlink w:anchor="Section_49ec2d003f5d489594a900be5d936fb1" w:history="1">
        <w:r>
          <w:rPr>
            <w:rStyle w:val="Hyperlink"/>
          </w:rPr>
          <w:t>3.2.1.1</w:t>
        </w:r>
      </w:hyperlink>
      <w:r>
        <w:t xml:space="preserve">) for a mailslot whose </w:t>
      </w:r>
      <w:r>
        <w:rPr>
          <w:b/>
        </w:rPr>
        <w:t>Mailslot.Name</w:t>
      </w:r>
      <w:r>
        <w:t xml:space="preserve"> field (section </w:t>
      </w:r>
      <w:hyperlink w:anchor="Section_ce0b2d8f63734d17a9f651f3840cb430" w:history="1">
        <w:r>
          <w:rPr>
            <w:rStyle w:val="Hyperlink"/>
          </w:rPr>
          <w:t>3.2.1.</w:t>
        </w:r>
        <w:r>
          <w:rPr>
            <w:rStyle w:val="Hyperlink"/>
          </w:rPr>
          <w:t>2</w:t>
        </w:r>
      </w:hyperlink>
      <w:r>
        <w:t>) matches the name of the mailslot in the request.</w:t>
      </w:r>
    </w:p>
    <w:p w:rsidR="00C265D3" w:rsidRDefault="00057D17">
      <w:pPr>
        <w:pStyle w:val="ListParagraph"/>
        <w:numPr>
          <w:ilvl w:val="0"/>
          <w:numId w:val="55"/>
        </w:numPr>
      </w:pPr>
      <w:r>
        <w:t>If the server does not find a match, it MUST ignore and discard the request.</w:t>
      </w:r>
    </w:p>
    <w:p w:rsidR="00C265D3" w:rsidRDefault="00057D17">
      <w:pPr>
        <w:pStyle w:val="ListParagraph"/>
        <w:numPr>
          <w:ilvl w:val="0"/>
          <w:numId w:val="55"/>
        </w:numPr>
      </w:pPr>
      <w:r>
        <w:t xml:space="preserve">If the server finds a match, it MUST read the </w:t>
      </w:r>
      <w:r>
        <w:rPr>
          <w:b/>
        </w:rPr>
        <w:t>DataOffset</w:t>
      </w:r>
      <w:r>
        <w:t xml:space="preserve"> field of the request (see section 3.2.1.2</w:t>
      </w:r>
      <w:r>
        <w:t xml:space="preserve">) to calculate the offset from the beginning of the SMB_COM_TRANSACTION message to the </w:t>
      </w:r>
      <w:r>
        <w:rPr>
          <w:b/>
        </w:rPr>
        <w:t>Databytes</w:t>
      </w:r>
      <w:r>
        <w:t xml:space="preserve"> field (see section 3.2.1.2) that contains the mailslot message.</w:t>
      </w:r>
    </w:p>
    <w:p w:rsidR="00C265D3" w:rsidRDefault="00057D17">
      <w:r>
        <w:rPr>
          <w:b/>
        </w:rPr>
        <w:t>Note</w:t>
      </w:r>
      <w:r>
        <w:t>  Only the act of adding a message to the mailslot needs to be atomic, not the entire block</w:t>
      </w:r>
      <w:r>
        <w:t xml:space="preserve"> of operations from reading, parsing, and updating.</w:t>
      </w:r>
    </w:p>
    <w:p w:rsidR="00C265D3" w:rsidRDefault="00057D17">
      <w:r>
        <w:t xml:space="preserve">The mailslot server MUST read the </w:t>
      </w:r>
      <w:r>
        <w:rPr>
          <w:b/>
        </w:rPr>
        <w:t>DataCount</w:t>
      </w:r>
      <w:r>
        <w:t xml:space="preserve"> field of the request (see section 2.2.1) to determine the size of the mailslot message and MUST read the number of bytes given in the </w:t>
      </w:r>
      <w:r>
        <w:rPr>
          <w:b/>
        </w:rPr>
        <w:t>DataCount</w:t>
      </w:r>
      <w:r>
        <w:t xml:space="preserve"> field, beginning</w:t>
      </w:r>
      <w:r>
        <w:t xml:space="preserve"> at the start of the </w:t>
      </w:r>
      <w:r>
        <w:rPr>
          <w:b/>
        </w:rPr>
        <w:t>Databytes</w:t>
      </w:r>
      <w:r>
        <w:t xml:space="preserve"> buffer, to obtain the actual mailslot message. The mailslot server MUST attempt to add the actual message atomically to the tail of the queue specified in </w:t>
      </w:r>
      <w:r>
        <w:rPr>
          <w:b/>
        </w:rPr>
        <w:t>Mailslot.MessageQueue</w:t>
      </w:r>
      <w:r>
        <w:t xml:space="preserve"> (section 3.2.1.2). If the message cannot be adde</w:t>
      </w:r>
      <w:r>
        <w:t>d to the message queue for any reason, the mailslot server MUST discard the request.</w:t>
      </w:r>
    </w:p>
    <w:p w:rsidR="00C265D3" w:rsidRDefault="00057D17">
      <w:pPr>
        <w:pStyle w:val="Heading3"/>
      </w:pPr>
      <w:bookmarkStart w:id="96" w:name="section_f1e426273a3d422dac1831da404a516a"/>
      <w:bookmarkStart w:id="97" w:name="_Toc523398904"/>
      <w:r>
        <w:lastRenderedPageBreak/>
        <w:t>Timer Events</w:t>
      </w:r>
      <w:bookmarkEnd w:id="96"/>
      <w:bookmarkEnd w:id="97"/>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C265D3" w:rsidRDefault="00057D17">
      <w:r>
        <w:t>None.</w:t>
      </w:r>
    </w:p>
    <w:p w:rsidR="00C265D3" w:rsidRDefault="00057D17">
      <w:pPr>
        <w:pStyle w:val="Heading3"/>
      </w:pPr>
      <w:bookmarkStart w:id="98" w:name="section_7ba623a2003c4d4a92e73249ec655454"/>
      <w:bookmarkStart w:id="99" w:name="_Toc523398905"/>
      <w:r>
        <w:t>Other Local Events</w:t>
      </w:r>
      <w:bookmarkEnd w:id="98"/>
      <w:bookmarkEnd w:id="99"/>
      <w:r>
        <w:fldChar w:fldCharType="begin"/>
      </w:r>
      <w:r>
        <w:instrText xml:space="preserve"> XE "Server:other local </w:instrText>
      </w:r>
      <w:r>
        <w:instrText xml:space="preserve">events" </w:instrText>
      </w:r>
      <w:r>
        <w:fldChar w:fldCharType="end"/>
      </w:r>
      <w:r>
        <w:fldChar w:fldCharType="begin"/>
      </w:r>
      <w:r>
        <w:instrText xml:space="preserve"> XE "Other local events:server" </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C265D3" w:rsidRDefault="00057D17">
      <w:r>
        <w:t>None.</w:t>
      </w:r>
    </w:p>
    <w:p w:rsidR="00C265D3" w:rsidRDefault="00057D17">
      <w:pPr>
        <w:pStyle w:val="Heading1"/>
      </w:pPr>
      <w:bookmarkStart w:id="100" w:name="section_0d00692888f341378aa227a994692c20"/>
      <w:bookmarkStart w:id="101" w:name="_Toc523398906"/>
      <w:r>
        <w:lastRenderedPageBreak/>
        <w:t>Protocol Examples</w:t>
      </w:r>
      <w:bookmarkEnd w:id="100"/>
      <w:bookmarkEnd w:id="101"/>
      <w:r>
        <w:fldChar w:fldCharType="begin"/>
      </w:r>
      <w:r>
        <w:instrText xml:space="preserve"> XE "Examples"</w:instrText>
      </w:r>
      <w:r>
        <w:fldChar w:fldCharType="end"/>
      </w:r>
    </w:p>
    <w:p w:rsidR="00C265D3" w:rsidRDefault="00057D17">
      <w:r>
        <w:t xml:space="preserve">Mailslots are supported by three higher-level specialized functions, </w:t>
      </w:r>
      <w:r>
        <w:rPr>
          <w:b/>
        </w:rPr>
        <w:t>CreateMailslot</w:t>
      </w:r>
      <w:r>
        <w:t xml:space="preserve">, </w:t>
      </w:r>
      <w:r>
        <w:rPr>
          <w:b/>
        </w:rPr>
        <w:t>GetMailslotInfo</w:t>
      </w:r>
      <w:r>
        <w:t xml:space="preserve">, and </w:t>
      </w:r>
      <w:r>
        <w:rPr>
          <w:b/>
        </w:rPr>
        <w:t>SetMailslot</w:t>
      </w:r>
      <w:r>
        <w:rPr>
          <w:b/>
        </w:rPr>
        <w:t>Info</w:t>
      </w:r>
      <w:r>
        <w:t xml:space="preserve">. These functions are used by the mailslot server. Note that none of these translate into SMB commands, as specified in </w:t>
      </w:r>
      <w:hyperlink r:id="rId44" w:anchor="Section_f210069c70864dc2885e861d837df688">
        <w:r>
          <w:rPr>
            <w:rStyle w:val="Hyperlink"/>
          </w:rPr>
          <w:t>[MS-SMB]</w:t>
        </w:r>
      </w:hyperlink>
      <w:r>
        <w:t xml:space="preserve"> section 2.2.3.1.</w:t>
      </w:r>
    </w:p>
    <w:p w:rsidR="00C265D3" w:rsidRDefault="00057D17">
      <w:r>
        <w:t>It is recommended that</w:t>
      </w:r>
      <w:r>
        <w:rPr>
          <w:b/>
        </w:rPr>
        <w:t xml:space="preserve"> Creat</w:t>
      </w:r>
      <w:r>
        <w:rPr>
          <w:b/>
        </w:rPr>
        <w:t>eMailslot</w:t>
      </w:r>
      <w:r>
        <w:t xml:space="preserve"> create a local mailslot, return the server-side handle to this mailslot, and map to the higher-level server-side event (see section </w:t>
      </w:r>
      <w:hyperlink w:anchor="Section_979fe50cbbc14ca49732849630529855" w:history="1">
        <w:r>
          <w:rPr>
            <w:rStyle w:val="Hyperlink"/>
          </w:rPr>
          <w:t>3.2.4.1</w:t>
        </w:r>
      </w:hyperlink>
      <w:r>
        <w:t xml:space="preserve">). </w:t>
      </w:r>
      <w:r>
        <w:rPr>
          <w:b/>
        </w:rPr>
        <w:t>GetMailslotInfo</w:t>
      </w:r>
      <w:r>
        <w:t xml:space="preserve"> and </w:t>
      </w:r>
      <w:r>
        <w:rPr>
          <w:b/>
        </w:rPr>
        <w:t>SetMailslotInfo</w:t>
      </w:r>
      <w:r>
        <w:t xml:space="preserve"> are serv</w:t>
      </w:r>
      <w:r>
        <w:t>er-specific configurations about how long the server will block a read request while waiting for the message to arrive before failing back to the application, and they are implementation-specific API for local operations and not related to how the protocol</w:t>
      </w:r>
      <w:r>
        <w:t xml:space="preserve"> functions.</w:t>
      </w:r>
    </w:p>
    <w:p w:rsidR="00C265D3" w:rsidRDefault="00057D17">
      <w:r>
        <w:t xml:space="preserve"> The client would call the </w:t>
      </w:r>
      <w:r>
        <w:rPr>
          <w:b/>
        </w:rPr>
        <w:t>CreateFile</w:t>
      </w:r>
      <w:r>
        <w:t xml:space="preserve"> function to open a mailslot and then call the </w:t>
      </w:r>
      <w:r>
        <w:rPr>
          <w:b/>
        </w:rPr>
        <w:t>WriteFile</w:t>
      </w:r>
      <w:r>
        <w:t xml:space="preserve"> function (for more information, see </w:t>
      </w:r>
      <w:hyperlink r:id="rId45">
        <w:r>
          <w:rPr>
            <w:rStyle w:val="Hyperlink"/>
          </w:rPr>
          <w:t>[MSLOT]</w:t>
        </w:r>
      </w:hyperlink>
      <w:r>
        <w:t>) to write to it. It is this write file ca</w:t>
      </w:r>
      <w:r>
        <w:t xml:space="preserve">ll that generates traffic, as specified in section </w:t>
      </w:r>
      <w:hyperlink w:anchor="Section_ef74e778a7ae417e92c7a46e1245fdba" w:history="1">
        <w:r>
          <w:rPr>
            <w:rStyle w:val="Hyperlink"/>
          </w:rPr>
          <w:t>3.1.4.1</w:t>
        </w:r>
      </w:hyperlink>
      <w:r>
        <w:t xml:space="preserve">. </w:t>
      </w:r>
    </w:p>
    <w:p w:rsidR="00C265D3" w:rsidRDefault="00057D17">
      <w:r>
        <w:t>The following network traffic capture depicts the protocol message sequence for a mailslot write from a client to a mailslot server with the mailslot name \MAILSLOT\test1\sample_mailslot. This network trace is generated when a client application invokes th</w:t>
      </w:r>
      <w:r>
        <w:t xml:space="preserve">e Remote Mailslot Protocol to send a mailslot message to a remote server, as specified in section 3.1.4.1. For a detailed description of the fields in this example, see section </w:t>
      </w:r>
      <w:hyperlink w:anchor="Section_9a6f604c1d414665a1b42ae45c1398df" w:history="1">
        <w:r>
          <w:rPr>
            <w:rStyle w:val="Hyperlink"/>
          </w:rPr>
          <w:t>2.2.1</w:t>
        </w:r>
      </w:hyperlink>
      <w:r>
        <w:t>.</w:t>
      </w:r>
    </w:p>
    <w:p w:rsidR="00C265D3" w:rsidRDefault="00057D17">
      <w:r>
        <w:t xml:space="preserve"> FRAME 1 – SMB_COM_TRANSACTION MailSlot Write</w:t>
      </w:r>
    </w:p>
    <w:p w:rsidR="00C265D3" w:rsidRDefault="00057D17">
      <w:pPr>
        <w:pStyle w:val="Code"/>
      </w:pPr>
      <w:r>
        <w:t>Unparsed:</w:t>
      </w:r>
    </w:p>
    <w:p w:rsidR="00C265D3" w:rsidRDefault="00C265D3">
      <w:pPr>
        <w:pStyle w:val="Code"/>
      </w:pPr>
    </w:p>
    <w:p w:rsidR="00C265D3" w:rsidRDefault="00057D17">
      <w:pPr>
        <w:pStyle w:val="Code"/>
      </w:pPr>
      <w:r>
        <w:t>FF 53 4D 42 25 00 00 00 00 18 04 00 00 00 00 00</w:t>
      </w:r>
    </w:p>
    <w:p w:rsidR="00C265D3" w:rsidRDefault="00057D17">
      <w:pPr>
        <w:pStyle w:val="Code"/>
      </w:pPr>
      <w:r>
        <w:t xml:space="preserve">     SMB%............ </w:t>
      </w:r>
    </w:p>
    <w:p w:rsidR="00C265D3" w:rsidRDefault="00057D17">
      <w:pPr>
        <w:pStyle w:val="Code"/>
      </w:pPr>
      <w:r>
        <w:t>00 00 00 00 00 00 00 00 00 00 FF FE 00 00 00 00</w:t>
      </w:r>
    </w:p>
    <w:p w:rsidR="00C265D3" w:rsidRDefault="00057D17">
      <w:pPr>
        <w:pStyle w:val="Code"/>
      </w:pPr>
      <w:r>
        <w:t xml:space="preserve">     .........ÿþ..... </w:t>
      </w:r>
    </w:p>
    <w:p w:rsidR="00C265D3" w:rsidRDefault="00057D17">
      <w:pPr>
        <w:pStyle w:val="Code"/>
      </w:pPr>
      <w:r>
        <w:t>11 00 00 24 00 02 00 00 00 00 00 02 00 00 00 00</w:t>
      </w:r>
    </w:p>
    <w:p w:rsidR="00C265D3" w:rsidRDefault="00057D17">
      <w:pPr>
        <w:pStyle w:val="Code"/>
      </w:pPr>
      <w:r>
        <w:t xml:space="preserve">     ..$.</w:t>
      </w:r>
      <w:r>
        <w:t>............</w:t>
      </w:r>
    </w:p>
    <w:p w:rsidR="00C265D3" w:rsidRDefault="00057D17">
      <w:pPr>
        <w:pStyle w:val="Code"/>
      </w:pPr>
      <w:r>
        <w:t>00 00 00 00 00 68 00 24 00 68 00 03 00 01 00 00</w:t>
      </w:r>
    </w:p>
    <w:p w:rsidR="00C265D3" w:rsidRDefault="00057D17">
      <w:pPr>
        <w:pStyle w:val="Code"/>
      </w:pPr>
      <w:r>
        <w:t xml:space="preserve">     ....h.$.h.......</w:t>
      </w:r>
    </w:p>
    <w:p w:rsidR="00C265D3" w:rsidRDefault="00057D17">
      <w:pPr>
        <w:pStyle w:val="Code"/>
      </w:pPr>
      <w:r>
        <w:t>00 02 00 47 00 5C 4D 41 49 4C 53 4C 4F 54 5C 74</w:t>
      </w:r>
    </w:p>
    <w:p w:rsidR="00C265D3" w:rsidRDefault="00057D17">
      <w:pPr>
        <w:pStyle w:val="Code"/>
      </w:pPr>
      <w:r>
        <w:t xml:space="preserve">     ..G.\MAILSLOT\te</w:t>
      </w:r>
    </w:p>
    <w:p w:rsidR="00C265D3" w:rsidRDefault="00057D17">
      <w:pPr>
        <w:pStyle w:val="Code"/>
      </w:pPr>
      <w:r>
        <w:t>65 73 74 31 5C 73 61 6D 70 6C 65 5F 6D 61 69 6C</w:t>
      </w:r>
    </w:p>
    <w:p w:rsidR="00C265D3" w:rsidRDefault="00057D17">
      <w:pPr>
        <w:pStyle w:val="Code"/>
      </w:pPr>
      <w:r>
        <w:t xml:space="preserve">     st1\sample_mails</w:t>
      </w:r>
    </w:p>
    <w:p w:rsidR="00C265D3" w:rsidRDefault="00057D17">
      <w:pPr>
        <w:pStyle w:val="Code"/>
      </w:pPr>
      <w:r>
        <w:t xml:space="preserve">73 6C 6F 74 00 00 00 00 CA CA CA </w:t>
      </w:r>
      <w:r>
        <w:t>CA CA CA CA CA</w:t>
      </w:r>
    </w:p>
    <w:p w:rsidR="00C265D3" w:rsidRDefault="00057D17">
      <w:pPr>
        <w:pStyle w:val="Code"/>
      </w:pPr>
      <w:r>
        <w:t xml:space="preserve">     lot....ÊÊÊÊÊÊÊÊÊ</w:t>
      </w:r>
    </w:p>
    <w:p w:rsidR="00C265D3" w:rsidRDefault="00057D17">
      <w:pPr>
        <w:pStyle w:val="Code"/>
      </w:pPr>
      <w:r>
        <w:t>CA CA CA CA CA CA CA CA CA CA CA CA CA CA CA CA</w:t>
      </w:r>
    </w:p>
    <w:p w:rsidR="00C265D3" w:rsidRDefault="00057D17">
      <w:pPr>
        <w:pStyle w:val="Code"/>
      </w:pPr>
      <w:r>
        <w:t xml:space="preserve">     ÊÊÊÊÊÊÊÊÊÊÊÊÊÊÊÊ</w:t>
      </w:r>
    </w:p>
    <w:p w:rsidR="00C265D3" w:rsidRDefault="00057D17">
      <w:pPr>
        <w:pStyle w:val="Code"/>
      </w:pPr>
      <w:r>
        <w:t>CA CA CA CA CA CA CA CA CA CA CA CA</w:t>
      </w:r>
    </w:p>
    <w:p w:rsidR="00C265D3" w:rsidRDefault="00057D17">
      <w:pPr>
        <w:pStyle w:val="Code"/>
      </w:pPr>
      <w:r>
        <w:t xml:space="preserve">     ÊÊÊÊÊÊÊÊÊÊÊ</w:t>
      </w:r>
    </w:p>
    <w:p w:rsidR="00C265D3" w:rsidRDefault="00C265D3">
      <w:pPr>
        <w:pStyle w:val="Code"/>
      </w:pPr>
    </w:p>
    <w:p w:rsidR="00C265D3" w:rsidRDefault="00057D17">
      <w:pPr>
        <w:pStyle w:val="Code"/>
      </w:pPr>
      <w:r>
        <w:t>Parsed:</w:t>
      </w:r>
    </w:p>
    <w:p w:rsidR="00C265D3" w:rsidRDefault="00C265D3">
      <w:pPr>
        <w:pStyle w:val="Code"/>
      </w:pPr>
    </w:p>
    <w:p w:rsidR="00C265D3" w:rsidRDefault="00057D17">
      <w:pPr>
        <w:pStyle w:val="Code"/>
      </w:pPr>
      <w:r>
        <w:t>Smb: C; Transact, Mail Slots, Write Mail Slot,</w:t>
      </w:r>
    </w:p>
    <w:p w:rsidR="00C265D3" w:rsidRDefault="00057D17">
      <w:pPr>
        <w:pStyle w:val="Code"/>
      </w:pPr>
      <w:r>
        <w:t xml:space="preserve"> FileName = \MAILSLOT\test1\sample_mail</w:t>
      </w:r>
      <w:r>
        <w:t>slot</w:t>
      </w:r>
    </w:p>
    <w:p w:rsidR="00C265D3" w:rsidRDefault="00057D17">
      <w:pPr>
        <w:pStyle w:val="Code"/>
      </w:pPr>
      <w:r>
        <w:t>Protocol: SMB</w:t>
      </w:r>
    </w:p>
    <w:p w:rsidR="00C265D3" w:rsidRDefault="00057D17">
      <w:pPr>
        <w:pStyle w:val="Code"/>
      </w:pPr>
      <w:r>
        <w:t>Command: Transact 37(0x25)</w:t>
      </w:r>
    </w:p>
    <w:p w:rsidR="00C265D3" w:rsidRDefault="00057D17">
      <w:pPr>
        <w:pStyle w:val="Code"/>
      </w:pPr>
      <w:r>
        <w:t>DOSError: No Error</w:t>
      </w:r>
    </w:p>
    <w:p w:rsidR="00C265D3" w:rsidRDefault="00057D17">
      <w:pPr>
        <w:pStyle w:val="Code"/>
      </w:pPr>
      <w:r>
        <w:t>ErrorClass: No Error</w:t>
      </w:r>
    </w:p>
    <w:p w:rsidR="00C265D3" w:rsidRDefault="00057D17">
      <w:pPr>
        <w:pStyle w:val="Code"/>
      </w:pPr>
      <w:r>
        <w:t>Reserved: 0 (0x0)</w:t>
      </w:r>
    </w:p>
    <w:p w:rsidR="00C265D3" w:rsidRDefault="00057D17">
      <w:pPr>
        <w:pStyle w:val="Code"/>
      </w:pPr>
      <w:r>
        <w:t>Error: No Error</w:t>
      </w:r>
    </w:p>
    <w:p w:rsidR="00C265D3" w:rsidRDefault="00057D17">
      <w:pPr>
        <w:pStyle w:val="Code"/>
      </w:pPr>
      <w:r>
        <w:t xml:space="preserve">SMBHeader: Command, TID: 0x0000, PID: 0xFEFF, </w:t>
      </w:r>
    </w:p>
    <w:p w:rsidR="00C265D3" w:rsidRDefault="00057D17">
      <w:pPr>
        <w:pStyle w:val="Code"/>
      </w:pPr>
      <w:r>
        <w:t>UID: 0x0000, MID: 0x0000</w:t>
      </w:r>
    </w:p>
    <w:p w:rsidR="00C265D3" w:rsidRDefault="00057D17">
      <w:pPr>
        <w:pStyle w:val="Code"/>
      </w:pPr>
      <w:r>
        <w:t>Flags: 24 (0x18)</w:t>
      </w:r>
    </w:p>
    <w:p w:rsidR="00C265D3" w:rsidRDefault="00057D17">
      <w:pPr>
        <w:pStyle w:val="Code"/>
      </w:pPr>
      <w:r>
        <w:t>Flags2: 4 (0x4)</w:t>
      </w:r>
    </w:p>
    <w:p w:rsidR="00C265D3" w:rsidRDefault="00057D17">
      <w:pPr>
        <w:pStyle w:val="Code"/>
      </w:pPr>
      <w:r>
        <w:t>PIDHigh: 0 (0x0)</w:t>
      </w:r>
    </w:p>
    <w:p w:rsidR="00C265D3" w:rsidRDefault="00057D17">
      <w:pPr>
        <w:pStyle w:val="Code"/>
      </w:pPr>
      <w:r>
        <w:t>SecuritySignature: 0x0</w:t>
      </w:r>
    </w:p>
    <w:p w:rsidR="00C265D3" w:rsidRDefault="00057D17">
      <w:pPr>
        <w:pStyle w:val="Code"/>
      </w:pPr>
      <w:r>
        <w:t>Reserved: 0 (0x0)</w:t>
      </w:r>
    </w:p>
    <w:p w:rsidR="00C265D3" w:rsidRDefault="00057D17">
      <w:pPr>
        <w:pStyle w:val="Code"/>
      </w:pPr>
      <w:r>
        <w:t>TreeID: 0 (0x0)</w:t>
      </w:r>
    </w:p>
    <w:p w:rsidR="00C265D3" w:rsidRDefault="00057D17">
      <w:pPr>
        <w:pStyle w:val="Code"/>
      </w:pPr>
      <w:r>
        <w:lastRenderedPageBreak/>
        <w:t>ProcessID: 65279 (0xFEFF)</w:t>
      </w:r>
    </w:p>
    <w:p w:rsidR="00C265D3" w:rsidRDefault="00057D17">
      <w:pPr>
        <w:pStyle w:val="Code"/>
      </w:pPr>
      <w:r>
        <w:t>UserID: 0 (0x0)</w:t>
      </w:r>
    </w:p>
    <w:p w:rsidR="00C265D3" w:rsidRDefault="00057D17">
      <w:pPr>
        <w:pStyle w:val="Code"/>
      </w:pPr>
      <w:r>
        <w:t>MultiplexID: 0 (0x0)</w:t>
      </w:r>
    </w:p>
    <w:p w:rsidR="00C265D3" w:rsidRDefault="00057D17">
      <w:pPr>
        <w:pStyle w:val="Code"/>
      </w:pPr>
      <w:r>
        <w:t xml:space="preserve">CTransaction: </w:t>
      </w:r>
    </w:p>
    <w:p w:rsidR="00C265D3" w:rsidRDefault="00057D17">
      <w:pPr>
        <w:pStyle w:val="Code"/>
      </w:pPr>
      <w:r>
        <w:t>WordCount: 17 (0x11)</w:t>
      </w:r>
    </w:p>
    <w:p w:rsidR="00C265D3" w:rsidRDefault="00057D17">
      <w:pPr>
        <w:pStyle w:val="Code"/>
      </w:pPr>
      <w:r>
        <w:t>TotalParameterCount: 0 (0x0)</w:t>
      </w:r>
    </w:p>
    <w:p w:rsidR="00C265D3" w:rsidRDefault="00057D17">
      <w:pPr>
        <w:pStyle w:val="Code"/>
      </w:pPr>
      <w:r>
        <w:t>TotalDataCount: 36 (0x24)</w:t>
      </w:r>
    </w:p>
    <w:p w:rsidR="00C265D3" w:rsidRDefault="00057D17">
      <w:pPr>
        <w:pStyle w:val="Code"/>
      </w:pPr>
      <w:r>
        <w:t>MaxParameterCount: 2 (0x2)</w:t>
      </w:r>
    </w:p>
    <w:p w:rsidR="00C265D3" w:rsidRDefault="00057D17">
      <w:pPr>
        <w:pStyle w:val="Code"/>
      </w:pPr>
      <w:r>
        <w:t>MaxDataCount: 0 (0</w:t>
      </w:r>
      <w:r>
        <w:t>x0)</w:t>
      </w:r>
    </w:p>
    <w:p w:rsidR="00C265D3" w:rsidRDefault="00057D17">
      <w:pPr>
        <w:pStyle w:val="Code"/>
      </w:pPr>
      <w:r>
        <w:t>MaxSetupCount: 0 (0x0)</w:t>
      </w:r>
    </w:p>
    <w:p w:rsidR="00C265D3" w:rsidRDefault="00057D17">
      <w:pPr>
        <w:pStyle w:val="Code"/>
      </w:pPr>
      <w:r>
        <w:t>Reserved1: 0 (0x0)</w:t>
      </w:r>
    </w:p>
    <w:p w:rsidR="00C265D3" w:rsidRDefault="00057D17">
      <w:pPr>
        <w:pStyle w:val="Code"/>
      </w:pPr>
      <w:r>
        <w:t>Flags: Do not disconnect TID</w:t>
      </w:r>
    </w:p>
    <w:p w:rsidR="00C265D3" w:rsidRDefault="00057D17">
      <w:pPr>
        <w:pStyle w:val="Code"/>
      </w:pPr>
      <w:r>
        <w:t>Timeout: 0 sec(s)</w:t>
      </w:r>
    </w:p>
    <w:p w:rsidR="00C265D3" w:rsidRDefault="00057D17">
      <w:pPr>
        <w:pStyle w:val="Code"/>
      </w:pPr>
      <w:r>
        <w:t>Reserved2: 0 (0x0)</w:t>
      </w:r>
    </w:p>
    <w:p w:rsidR="00C265D3" w:rsidRDefault="00057D17">
      <w:pPr>
        <w:pStyle w:val="Code"/>
      </w:pPr>
      <w:r>
        <w:t>ParameterCount: 0 (0x0)</w:t>
      </w:r>
    </w:p>
    <w:p w:rsidR="00C265D3" w:rsidRDefault="00057D17">
      <w:pPr>
        <w:pStyle w:val="Code"/>
      </w:pPr>
      <w:r>
        <w:t>ParameterOffset: 104 (0x68)</w:t>
      </w:r>
    </w:p>
    <w:p w:rsidR="00C265D3" w:rsidRDefault="00057D17">
      <w:pPr>
        <w:pStyle w:val="Code"/>
      </w:pPr>
      <w:r>
        <w:t>DataCount: 36 (0x24)</w:t>
      </w:r>
    </w:p>
    <w:p w:rsidR="00C265D3" w:rsidRDefault="00057D17">
      <w:pPr>
        <w:pStyle w:val="Code"/>
      </w:pPr>
      <w:r>
        <w:t>DataOffset: 104 (0x68)</w:t>
      </w:r>
    </w:p>
    <w:p w:rsidR="00C265D3" w:rsidRDefault="00057D17">
      <w:pPr>
        <w:pStyle w:val="Code"/>
      </w:pPr>
      <w:r>
        <w:t>SetupCount: 3 (0x3)</w:t>
      </w:r>
    </w:p>
    <w:p w:rsidR="00C265D3" w:rsidRDefault="00057D17">
      <w:pPr>
        <w:pStyle w:val="Code"/>
      </w:pPr>
      <w:r>
        <w:t>Reserved3: 0 (0x0)</w:t>
      </w:r>
    </w:p>
    <w:p w:rsidR="00C265D3" w:rsidRDefault="00057D17">
      <w:pPr>
        <w:pStyle w:val="Code"/>
      </w:pPr>
      <w:r>
        <w:t xml:space="preserve">MailSlotsSetupWords: </w:t>
      </w:r>
    </w:p>
    <w:p w:rsidR="00C265D3" w:rsidRDefault="00057D17">
      <w:pPr>
        <w:pStyle w:val="Code"/>
      </w:pPr>
      <w:r>
        <w:t>MailSlotOpcode: Write Mail Slot</w:t>
      </w:r>
    </w:p>
    <w:p w:rsidR="00C265D3" w:rsidRDefault="00057D17">
      <w:pPr>
        <w:pStyle w:val="Code"/>
      </w:pPr>
      <w:r>
        <w:t>TransactionPriority: 0 (0x0)</w:t>
      </w:r>
    </w:p>
    <w:p w:rsidR="00C265D3" w:rsidRDefault="00057D17">
      <w:pPr>
        <w:pStyle w:val="Code"/>
      </w:pPr>
      <w:r>
        <w:t>MailSlotClass: Unreliable &amp; Broadcast</w:t>
      </w:r>
    </w:p>
    <w:p w:rsidR="00C265D3" w:rsidRDefault="00057D17">
      <w:pPr>
        <w:pStyle w:val="Code"/>
      </w:pPr>
      <w:r>
        <w:t>ByteCount: 71 (0x47)</w:t>
      </w:r>
    </w:p>
    <w:p w:rsidR="00C265D3" w:rsidRDefault="00057D17">
      <w:pPr>
        <w:pStyle w:val="Code"/>
      </w:pPr>
      <w:r>
        <w:t xml:space="preserve">MailSlotsBuffer: </w:t>
      </w:r>
    </w:p>
    <w:p w:rsidR="00C265D3" w:rsidRDefault="00057D17">
      <w:pPr>
        <w:pStyle w:val="Code"/>
      </w:pPr>
      <w:r>
        <w:t>FileName: \MAILSLOT\test1\sample_mailslot</w:t>
      </w:r>
    </w:p>
    <w:p w:rsidR="00C265D3" w:rsidRDefault="00057D17">
      <w:pPr>
        <w:pStyle w:val="Code"/>
      </w:pPr>
      <w:r>
        <w:t>Pad2: Binary Large Object (3 Bytes)</w:t>
      </w:r>
    </w:p>
    <w:p w:rsidR="00C265D3" w:rsidRDefault="00057D17">
      <w:pPr>
        <w:pStyle w:val="Code"/>
      </w:pPr>
      <w:r>
        <w:t>MailSlotData: Bina</w:t>
      </w:r>
      <w:r>
        <w:t>ry Large Object (36 Bytes)</w:t>
      </w:r>
    </w:p>
    <w:p w:rsidR="00C265D3" w:rsidRDefault="00057D17">
      <w:pPr>
        <w:pStyle w:val="Code"/>
      </w:pPr>
      <w:r>
        <w:t xml:space="preserve">CA CA CA CA CA CA CA CA CA CA CA CA CA CA CA CA </w:t>
      </w:r>
    </w:p>
    <w:p w:rsidR="00C265D3" w:rsidRDefault="00057D17">
      <w:pPr>
        <w:pStyle w:val="Code"/>
      </w:pPr>
      <w:r>
        <w:t xml:space="preserve">CA CA CA CA CA CA CA CA CA CA CA CA CA CA CA CA </w:t>
      </w:r>
    </w:p>
    <w:p w:rsidR="00C265D3" w:rsidRDefault="00057D17">
      <w:pPr>
        <w:pStyle w:val="Code"/>
      </w:pPr>
      <w:r>
        <w:t>CA CA CA CA</w:t>
      </w:r>
    </w:p>
    <w:p w:rsidR="00C265D3" w:rsidRDefault="00057D17">
      <w:pPr>
        <w:pStyle w:val="Heading1"/>
      </w:pPr>
      <w:bookmarkStart w:id="102" w:name="section_ff56e2624583434a82be58c0562dd4d1"/>
      <w:bookmarkStart w:id="103" w:name="_Toc523398907"/>
      <w:r>
        <w:lastRenderedPageBreak/>
        <w:t>Security</w:t>
      </w:r>
      <w:bookmarkEnd w:id="102"/>
      <w:bookmarkEnd w:id="103"/>
    </w:p>
    <w:p w:rsidR="00C265D3" w:rsidRDefault="00057D17">
      <w:pPr>
        <w:pStyle w:val="Heading2"/>
      </w:pPr>
      <w:bookmarkStart w:id="104" w:name="section_8607bde7c01742bca981b7c938541072"/>
      <w:bookmarkStart w:id="105" w:name="_Toc523398908"/>
      <w:r>
        <w:t>Security Considerations for Implementers</w:t>
      </w:r>
      <w:bookmarkEnd w:id="104"/>
      <w:bookmarkEnd w:id="105"/>
      <w:r>
        <w:fldChar w:fldCharType="begin"/>
      </w:r>
      <w:r>
        <w:instrText xml:space="preserve"> XE "Security:implementer considerations" </w:instrText>
      </w:r>
      <w:r>
        <w:fldChar w:fldCharType="end"/>
      </w:r>
      <w:r>
        <w:fldChar w:fldCharType="begin"/>
      </w:r>
      <w:r>
        <w:instrText xml:space="preserve"> XE "Implementer - securit</w:instrText>
      </w:r>
      <w:r>
        <w:instrText xml:space="preserve">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C265D3" w:rsidRDefault="00057D17">
      <w:r>
        <w:t>The Remote Mailslot Protocol is not a secure protocol. Do not use the Remote Mailslot Protocol if applications need secure communication between cl</w:t>
      </w:r>
      <w:r>
        <w:t>ient and server.</w:t>
      </w:r>
    </w:p>
    <w:p w:rsidR="00C265D3" w:rsidRDefault="00057D17">
      <w:pPr>
        <w:pStyle w:val="Heading2"/>
      </w:pPr>
      <w:bookmarkStart w:id="106" w:name="section_5d863e35f2a64175aafd42c98ae87e4e"/>
      <w:bookmarkStart w:id="107" w:name="_Toc523398909"/>
      <w:r>
        <w:t>Index of Security Parameters</w:t>
      </w:r>
      <w:bookmarkEnd w:id="106"/>
      <w:bookmarkEnd w:id="10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C265D3" w:rsidRDefault="00057D17">
      <w:r>
        <w:t>N</w:t>
      </w:r>
      <w:r>
        <w:t>one.</w:t>
      </w:r>
    </w:p>
    <w:p w:rsidR="00C265D3" w:rsidRDefault="00057D17">
      <w:pPr>
        <w:pStyle w:val="Heading1"/>
      </w:pPr>
      <w:bookmarkStart w:id="108" w:name="section_1541dbc22a4b4e4ab9e965d671f1f1ed"/>
      <w:bookmarkStart w:id="109" w:name="_Toc523398910"/>
      <w:r>
        <w:lastRenderedPageBreak/>
        <w:t>Appendix A: Product Behavior</w:t>
      </w:r>
      <w:bookmarkEnd w:id="108"/>
      <w:bookmarkEnd w:id="109"/>
      <w:r>
        <w:fldChar w:fldCharType="begin"/>
      </w:r>
      <w:r>
        <w:instrText xml:space="preserve"> XE "Product behavior" </w:instrText>
      </w:r>
      <w:r>
        <w:fldChar w:fldCharType="end"/>
      </w:r>
    </w:p>
    <w:p w:rsidR="00C265D3" w:rsidRDefault="00057D17">
      <w:r>
        <w:t>The information in this specification is applicable to the following Microsoft products or supplemental software. References to product versions include updates to those products.</w:t>
      </w:r>
    </w:p>
    <w:p w:rsidR="00C265D3" w:rsidRDefault="00057D17">
      <w:pPr>
        <w:pStyle w:val="ListParagraph"/>
        <w:numPr>
          <w:ilvl w:val="0"/>
          <w:numId w:val="56"/>
        </w:numPr>
      </w:pPr>
      <w:r>
        <w:t>Windows NT operat</w:t>
      </w:r>
      <w:r>
        <w:t>ing system</w:t>
      </w:r>
    </w:p>
    <w:p w:rsidR="00C265D3" w:rsidRDefault="00057D17">
      <w:pPr>
        <w:pStyle w:val="ListParagraph"/>
        <w:numPr>
          <w:ilvl w:val="0"/>
          <w:numId w:val="57"/>
        </w:numPr>
      </w:pPr>
      <w:r>
        <w:t>Windows 2000 operating system</w:t>
      </w:r>
    </w:p>
    <w:p w:rsidR="00C265D3" w:rsidRDefault="00057D17">
      <w:pPr>
        <w:pStyle w:val="ListParagraph"/>
        <w:numPr>
          <w:ilvl w:val="0"/>
          <w:numId w:val="57"/>
        </w:numPr>
      </w:pPr>
      <w:r>
        <w:t>Windows XP operating system</w:t>
      </w:r>
    </w:p>
    <w:p w:rsidR="00C265D3" w:rsidRDefault="00057D17">
      <w:pPr>
        <w:pStyle w:val="ListParagraph"/>
        <w:numPr>
          <w:ilvl w:val="0"/>
          <w:numId w:val="57"/>
        </w:numPr>
      </w:pPr>
      <w:r>
        <w:t>Windows Server 2003 operating system</w:t>
      </w:r>
    </w:p>
    <w:p w:rsidR="00C265D3" w:rsidRDefault="00057D17">
      <w:pPr>
        <w:pStyle w:val="ListParagraph"/>
        <w:numPr>
          <w:ilvl w:val="0"/>
          <w:numId w:val="57"/>
        </w:numPr>
      </w:pPr>
      <w:r>
        <w:t>Windows Vista operating system</w:t>
      </w:r>
    </w:p>
    <w:p w:rsidR="00C265D3" w:rsidRDefault="00057D17">
      <w:pPr>
        <w:pStyle w:val="ListParagraph"/>
        <w:numPr>
          <w:ilvl w:val="0"/>
          <w:numId w:val="57"/>
        </w:numPr>
      </w:pPr>
      <w:r>
        <w:t>Windows Server 2008 operating system</w:t>
      </w:r>
    </w:p>
    <w:p w:rsidR="00C265D3" w:rsidRDefault="00057D17">
      <w:pPr>
        <w:pStyle w:val="ListParagraph"/>
        <w:numPr>
          <w:ilvl w:val="0"/>
          <w:numId w:val="57"/>
        </w:numPr>
      </w:pPr>
      <w:r>
        <w:t>Windows 7 operating system</w:t>
      </w:r>
    </w:p>
    <w:p w:rsidR="00C265D3" w:rsidRDefault="00057D17">
      <w:pPr>
        <w:pStyle w:val="ListParagraph"/>
        <w:numPr>
          <w:ilvl w:val="0"/>
          <w:numId w:val="57"/>
        </w:numPr>
      </w:pPr>
      <w:r>
        <w:t>Windows Server 2008 R2 operating system</w:t>
      </w:r>
    </w:p>
    <w:p w:rsidR="00C265D3" w:rsidRDefault="00057D17">
      <w:pPr>
        <w:pStyle w:val="ListParagraph"/>
        <w:numPr>
          <w:ilvl w:val="0"/>
          <w:numId w:val="57"/>
        </w:numPr>
      </w:pPr>
      <w:r>
        <w:t>Windows 8 operating system</w:t>
      </w:r>
    </w:p>
    <w:p w:rsidR="00C265D3" w:rsidRDefault="00057D17">
      <w:pPr>
        <w:pStyle w:val="ListParagraph"/>
        <w:numPr>
          <w:ilvl w:val="0"/>
          <w:numId w:val="57"/>
        </w:numPr>
      </w:pPr>
      <w:r>
        <w:t>Windows Server 2012 operating system</w:t>
      </w:r>
    </w:p>
    <w:p w:rsidR="00C265D3" w:rsidRDefault="00057D17">
      <w:pPr>
        <w:pStyle w:val="ListParagraph"/>
        <w:numPr>
          <w:ilvl w:val="0"/>
          <w:numId w:val="57"/>
        </w:numPr>
      </w:pPr>
      <w:r>
        <w:t>Windows 8.1 operating system</w:t>
      </w:r>
    </w:p>
    <w:p w:rsidR="00C265D3" w:rsidRDefault="00057D17">
      <w:pPr>
        <w:pStyle w:val="ListParagraph"/>
        <w:numPr>
          <w:ilvl w:val="0"/>
          <w:numId w:val="57"/>
        </w:numPr>
      </w:pPr>
      <w:r>
        <w:t>Windows Server 2012 R2 operating system</w:t>
      </w:r>
    </w:p>
    <w:p w:rsidR="00C265D3" w:rsidRDefault="00057D17">
      <w:pPr>
        <w:pStyle w:val="ListParagraph"/>
        <w:numPr>
          <w:ilvl w:val="0"/>
          <w:numId w:val="57"/>
        </w:numPr>
      </w:pPr>
      <w:r>
        <w:t>Windows 10 operating system</w:t>
      </w:r>
    </w:p>
    <w:p w:rsidR="00C265D3" w:rsidRDefault="00057D17">
      <w:pPr>
        <w:pStyle w:val="ListParagraph"/>
        <w:numPr>
          <w:ilvl w:val="0"/>
          <w:numId w:val="57"/>
        </w:numPr>
      </w:pPr>
      <w:r>
        <w:t>Windows Server 2016 operating system</w:t>
      </w:r>
    </w:p>
    <w:p w:rsidR="00C265D3" w:rsidRDefault="00057D17">
      <w:pPr>
        <w:pStyle w:val="ListParagraph"/>
        <w:numPr>
          <w:ilvl w:val="0"/>
          <w:numId w:val="57"/>
        </w:numPr>
      </w:pPr>
      <w:r>
        <w:t>Windows Server operating system</w:t>
      </w:r>
    </w:p>
    <w:p w:rsidR="00C265D3" w:rsidRDefault="00057D17">
      <w:pPr>
        <w:pStyle w:val="ListParagraph"/>
        <w:numPr>
          <w:ilvl w:val="0"/>
          <w:numId w:val="57"/>
        </w:numPr>
      </w:pPr>
      <w:r>
        <w:t>Windows Server 2019 operating system</w:t>
      </w:r>
    </w:p>
    <w:p w:rsidR="006C2114" w:rsidRDefault="00057D17" w:rsidP="006C2114">
      <w:r>
        <w:t>Exceptions, if any, are noted in this section. If an update version, service pack or Knowledge Base (KB) number appears with a product name, the behavior changed in that update. The new behavior also applies to subseque</w:t>
      </w:r>
      <w:r>
        <w:t>nt updates unless otherwise specified. If a product edition appears with the product version, behavior is different in that product edition.</w:t>
      </w:r>
    </w:p>
    <w:p w:rsidR="00C265D3" w:rsidRDefault="00057D17">
      <w:r>
        <w:t>Unless otherwise specified, any statement of optional behavior in this specification that is prescribed using the t</w:t>
      </w:r>
      <w:r>
        <w:t>erms "SHOULD" or "SHOULD NOT" implies product behavior in accordance with the SHOULD or SHOULD NOT prescription. Unless otherwise specified, the term "MAY" implies that the product does not follow the prescription.</w:t>
      </w:r>
    </w:p>
    <w:bookmarkStart w:id="110" w:name="Appendix_A_1"/>
    <w:p w:rsidR="00C265D3" w:rsidRDefault="00057D17">
      <w:r>
        <w:fldChar w:fldCharType="begin"/>
      </w:r>
      <w:r>
        <w:instrText xml:space="preserve"> HYPERLINK \l "Appendix_A_Target_1" \h </w:instrText>
      </w:r>
      <w:r>
        <w:fldChar w:fldCharType="separate"/>
      </w:r>
      <w:r>
        <w:rPr>
          <w:rStyle w:val="Hyperlink"/>
        </w:rPr>
        <w:t>&lt;1&gt; Section 1.6</w:t>
      </w:r>
      <w:r>
        <w:rPr>
          <w:rStyle w:val="Hyperlink"/>
        </w:rPr>
        <w:fldChar w:fldCharType="end"/>
      </w:r>
      <w:r>
        <w:t xml:space="preserve">: </w:t>
      </w:r>
      <w:bookmarkEnd w:id="110"/>
      <w:r>
        <w:t>Windows supports the Remote Mailslot Protocol.</w:t>
      </w:r>
    </w:p>
    <w:bookmarkStart w:id="111" w:name="Appendix_A_2"/>
    <w:p w:rsidR="00C265D3" w:rsidRDefault="00057D17">
      <w:r>
        <w:fldChar w:fldCharType="begin"/>
      </w:r>
      <w:r>
        <w:instrText xml:space="preserve"> HYPERLINK \l "Appendix_A_Target_2" \h </w:instrText>
      </w:r>
      <w:r>
        <w:fldChar w:fldCharType="separate"/>
      </w:r>
      <w:r>
        <w:rPr>
          <w:rStyle w:val="Hyperlink"/>
        </w:rPr>
        <w:t>&lt;2&gt; Section 2.1</w:t>
      </w:r>
      <w:r>
        <w:rPr>
          <w:rStyle w:val="Hyperlink"/>
        </w:rPr>
        <w:fldChar w:fldCharType="end"/>
      </w:r>
      <w:r>
        <w:t xml:space="preserve">: </w:t>
      </w:r>
      <w:bookmarkEnd w:id="111"/>
      <w:r>
        <w:t>The use of NetBIOS over IPX or NetBEUI is deprecated and not used by default. NetBIOS datagrams over TCP/IP (NBT datagrams), as defi</w:t>
      </w:r>
      <w:r>
        <w:t xml:space="preserve">ned in </w:t>
      </w:r>
      <w:hyperlink r:id="rId46">
        <w:r>
          <w:rPr>
            <w:rStyle w:val="Hyperlink"/>
          </w:rPr>
          <w:t>[RFC1001]</w:t>
        </w:r>
      </w:hyperlink>
      <w:r>
        <w:t xml:space="preserve"> and </w:t>
      </w:r>
      <w:hyperlink r:id="rId47">
        <w:r>
          <w:rPr>
            <w:rStyle w:val="Hyperlink"/>
          </w:rPr>
          <w:t>[RFC1002]</w:t>
        </w:r>
      </w:hyperlink>
      <w:r>
        <w:t>, is the default transport used by the Windows implementation of the Remote Mailslot Protocol.</w:t>
      </w:r>
    </w:p>
    <w:p w:rsidR="00C265D3" w:rsidRDefault="00057D17">
      <w:pPr>
        <w:pStyle w:val="ListParagraph"/>
        <w:numPr>
          <w:ilvl w:val="0"/>
          <w:numId w:val="47"/>
        </w:numPr>
      </w:pPr>
      <w:r>
        <w:t>W</w:t>
      </w:r>
      <w:r>
        <w:t>hen using NBT datagrams the Windows implementation limits the maximum size of a Mailslot write request (including the SMB header, the TRANSACT request, the name of the Mailslot, any padding, and the data to be written) to 512 bytes. The maximum size of the</w:t>
      </w:r>
      <w:r>
        <w:t xml:space="preserve"> write payload depends on the length of the Mailslot name and any padding added to the request by the client.</w:t>
      </w:r>
    </w:p>
    <w:p w:rsidR="00C265D3" w:rsidRDefault="00057D17">
      <w:pPr>
        <w:pStyle w:val="ListParagraph"/>
        <w:ind w:left="548"/>
      </w:pPr>
      <w:r>
        <w:t>The length of the write payload in bytes is given by:</w:t>
      </w:r>
    </w:p>
    <w:p w:rsidR="00C265D3" w:rsidRDefault="00057D17">
      <w:pPr>
        <w:pStyle w:val="ListParagraph"/>
        <w:ind w:left="548"/>
      </w:pPr>
      <w:r>
        <w:t>432 – ROUND_UP_TO_DWORD (Mailslot name length, excluding the \mailslot\ prefix.)</w:t>
      </w:r>
    </w:p>
    <w:p w:rsidR="00C265D3" w:rsidRDefault="00057D17">
      <w:pPr>
        <w:pStyle w:val="ListParagraph"/>
        <w:ind w:left="548"/>
      </w:pPr>
      <w:r>
        <w:lastRenderedPageBreak/>
        <w:t>The followi</w:t>
      </w:r>
      <w:r>
        <w:t>ng table shows the relationship:</w:t>
      </w:r>
    </w:p>
    <w:tbl>
      <w:tblPr>
        <w:tblStyle w:val="Table-ShadedHeader"/>
        <w:tblW w:w="0" w:type="auto"/>
        <w:tblLook w:val="04A0" w:firstRow="1" w:lastRow="0" w:firstColumn="1" w:lastColumn="0" w:noHBand="0" w:noVBand="1"/>
      </w:tblPr>
      <w:tblGrid>
        <w:gridCol w:w="4234"/>
        <w:gridCol w:w="3224"/>
      </w:tblGrid>
      <w:tr w:rsidR="00C265D3" w:rsidTr="00C265D3">
        <w:trPr>
          <w:cnfStyle w:val="100000000000" w:firstRow="1" w:lastRow="0" w:firstColumn="0" w:lastColumn="0" w:oddVBand="0" w:evenVBand="0" w:oddHBand="0" w:evenHBand="0" w:firstRowFirstColumn="0" w:firstRowLastColumn="0" w:lastRowFirstColumn="0" w:lastRowLastColumn="0"/>
          <w:tblHeader/>
        </w:trPr>
        <w:tc>
          <w:tcPr>
            <w:tcW w:w="0" w:type="auto"/>
          </w:tcPr>
          <w:p w:rsidR="00C265D3" w:rsidRDefault="00057D17">
            <w:pPr>
              <w:pStyle w:val="TableHeaderText"/>
            </w:pPr>
            <w:r>
              <w:t>Mailslot name length (\mailslot\&lt;N chars&gt;)</w:t>
            </w:r>
          </w:p>
        </w:tc>
        <w:tc>
          <w:tcPr>
            <w:tcW w:w="0" w:type="auto"/>
          </w:tcPr>
          <w:p w:rsidR="00C265D3" w:rsidRDefault="00057D17">
            <w:pPr>
              <w:pStyle w:val="TableHeaderText"/>
            </w:pPr>
            <w:r>
              <w:t>Max Mailslot write size (in bytes)</w:t>
            </w:r>
          </w:p>
        </w:tc>
      </w:tr>
      <w:tr w:rsidR="00C265D3">
        <w:tc>
          <w:tcPr>
            <w:tcW w:w="0" w:type="auto"/>
          </w:tcPr>
          <w:p w:rsidR="00C265D3" w:rsidRDefault="00057D17">
            <w:pPr>
              <w:pStyle w:val="TableBodyText"/>
            </w:pPr>
            <w:r>
              <w:t>1-4 characters</w:t>
            </w:r>
          </w:p>
        </w:tc>
        <w:tc>
          <w:tcPr>
            <w:tcW w:w="0" w:type="auto"/>
          </w:tcPr>
          <w:p w:rsidR="00C265D3" w:rsidRDefault="00057D17">
            <w:pPr>
              <w:pStyle w:val="TableBodyText"/>
            </w:pPr>
            <w:r>
              <w:t>428</w:t>
            </w:r>
          </w:p>
        </w:tc>
      </w:tr>
      <w:tr w:rsidR="00C265D3">
        <w:tc>
          <w:tcPr>
            <w:tcW w:w="0" w:type="auto"/>
          </w:tcPr>
          <w:p w:rsidR="00C265D3" w:rsidRDefault="00057D17">
            <w:pPr>
              <w:pStyle w:val="TableBodyText"/>
            </w:pPr>
            <w:r>
              <w:t>5-8 characters</w:t>
            </w:r>
          </w:p>
        </w:tc>
        <w:tc>
          <w:tcPr>
            <w:tcW w:w="0" w:type="auto"/>
          </w:tcPr>
          <w:p w:rsidR="00C265D3" w:rsidRDefault="00057D17">
            <w:pPr>
              <w:pStyle w:val="TableBodyText"/>
            </w:pPr>
            <w:r>
              <w:t>424</w:t>
            </w:r>
          </w:p>
        </w:tc>
      </w:tr>
      <w:tr w:rsidR="00C265D3">
        <w:tc>
          <w:tcPr>
            <w:tcW w:w="0" w:type="auto"/>
          </w:tcPr>
          <w:p w:rsidR="00C265D3" w:rsidRDefault="00057D17">
            <w:pPr>
              <w:pStyle w:val="TableBodyText"/>
            </w:pPr>
            <w:r>
              <w:t>9-12 characters</w:t>
            </w:r>
          </w:p>
        </w:tc>
        <w:tc>
          <w:tcPr>
            <w:tcW w:w="0" w:type="auto"/>
          </w:tcPr>
          <w:p w:rsidR="00C265D3" w:rsidRDefault="00057D17">
            <w:pPr>
              <w:pStyle w:val="TableBodyText"/>
            </w:pPr>
            <w:r>
              <w:t>420</w:t>
            </w:r>
          </w:p>
        </w:tc>
      </w:tr>
      <w:tr w:rsidR="00C265D3">
        <w:tc>
          <w:tcPr>
            <w:tcW w:w="0" w:type="auto"/>
          </w:tcPr>
          <w:p w:rsidR="00C265D3" w:rsidRDefault="00057D17">
            <w:pPr>
              <w:pStyle w:val="TableBodyText"/>
            </w:pPr>
            <w:r>
              <w:t>13-16 characters</w:t>
            </w:r>
          </w:p>
        </w:tc>
        <w:tc>
          <w:tcPr>
            <w:tcW w:w="0" w:type="auto"/>
          </w:tcPr>
          <w:p w:rsidR="00C265D3" w:rsidRDefault="00057D17">
            <w:pPr>
              <w:pStyle w:val="TableBodyText"/>
            </w:pPr>
            <w:r>
              <w:t>416</w:t>
            </w:r>
          </w:p>
        </w:tc>
      </w:tr>
    </w:tbl>
    <w:p w:rsidR="00C265D3" w:rsidRDefault="00C265D3"/>
    <w:bookmarkStart w:id="112" w:name="Appendix_A_3"/>
    <w:p w:rsidR="00C265D3" w:rsidRDefault="00057D17">
      <w:r>
        <w:fldChar w:fldCharType="begin"/>
      </w:r>
      <w:r>
        <w:instrText xml:space="preserve"> HYPERLINK \l "Appendix_A_Target_3" \h </w:instrText>
      </w:r>
      <w:r>
        <w:fldChar w:fldCharType="separate"/>
      </w:r>
      <w:r>
        <w:rPr>
          <w:rStyle w:val="Hyperlink"/>
        </w:rPr>
        <w:t>&lt;3&gt; Section 2.2.1</w:t>
      </w:r>
      <w:r>
        <w:rPr>
          <w:rStyle w:val="Hyperlink"/>
        </w:rPr>
        <w:fldChar w:fldCharType="end"/>
      </w:r>
      <w:r>
        <w:t xml:space="preserve">: </w:t>
      </w:r>
      <w:bookmarkEnd w:id="112"/>
      <w:r>
        <w:t>Applicable Windows Server releases set this field to 0.</w:t>
      </w:r>
    </w:p>
    <w:bookmarkStart w:id="113" w:name="Appendix_A_4"/>
    <w:p w:rsidR="00C265D3" w:rsidRDefault="00057D17">
      <w:r>
        <w:fldChar w:fldCharType="begin"/>
      </w:r>
      <w:r>
        <w:instrText xml:space="preserve"> HYPERLINK \l "Appendix_A_Target_4" \h </w:instrText>
      </w:r>
      <w:r>
        <w:fldChar w:fldCharType="separate"/>
      </w:r>
      <w:r>
        <w:rPr>
          <w:rStyle w:val="Hyperlink"/>
        </w:rPr>
        <w:t>&lt;4&gt; Section 2.2.1</w:t>
      </w:r>
      <w:r>
        <w:rPr>
          <w:rStyle w:val="Hyperlink"/>
        </w:rPr>
        <w:fldChar w:fldCharType="end"/>
      </w:r>
      <w:r>
        <w:t xml:space="preserve">: </w:t>
      </w:r>
      <w:bookmarkEnd w:id="113"/>
      <w:r>
        <w:t>Applicable Windows Server releases set this field to 0.</w:t>
      </w:r>
    </w:p>
    <w:bookmarkStart w:id="114" w:name="Appendix_A_5"/>
    <w:p w:rsidR="00C265D3" w:rsidRDefault="00057D17">
      <w:r>
        <w:fldChar w:fldCharType="begin"/>
      </w:r>
      <w:r>
        <w:instrText xml:space="preserve"> HYPERLINK \l "Appendix_A_Target_5" \h </w:instrText>
      </w:r>
      <w:r>
        <w:fldChar w:fldCharType="separate"/>
      </w:r>
      <w:r>
        <w:rPr>
          <w:rStyle w:val="Hyperlink"/>
        </w:rPr>
        <w:t>&lt;5&gt; Section 2.2.1</w:t>
      </w:r>
      <w:r>
        <w:rPr>
          <w:rStyle w:val="Hyperlink"/>
        </w:rPr>
        <w:fldChar w:fldCharType="end"/>
      </w:r>
      <w:r>
        <w:t xml:space="preserve">: </w:t>
      </w:r>
      <w:bookmarkEnd w:id="114"/>
      <w:r>
        <w:t>Applicable Windows S</w:t>
      </w:r>
      <w:r>
        <w:t>erver releases set this field to 0.</w:t>
      </w:r>
    </w:p>
    <w:bookmarkStart w:id="115" w:name="Appendix_A_6"/>
    <w:p w:rsidR="00C265D3" w:rsidRDefault="00057D17">
      <w:r>
        <w:fldChar w:fldCharType="begin"/>
      </w:r>
      <w:r>
        <w:instrText xml:space="preserve"> HYPERLINK \l "Appendix_A_Target_6" \h </w:instrText>
      </w:r>
      <w:r>
        <w:fldChar w:fldCharType="separate"/>
      </w:r>
      <w:r>
        <w:rPr>
          <w:rStyle w:val="Hyperlink"/>
        </w:rPr>
        <w:t>&lt;6&gt; Section 2.2.1</w:t>
      </w:r>
      <w:r>
        <w:rPr>
          <w:rStyle w:val="Hyperlink"/>
        </w:rPr>
        <w:fldChar w:fldCharType="end"/>
      </w:r>
      <w:r>
        <w:t xml:space="preserve">: </w:t>
      </w:r>
      <w:bookmarkEnd w:id="115"/>
      <w:r>
        <w:t>Windows Client operating system sets this field to 0x2.</w:t>
      </w:r>
    </w:p>
    <w:bookmarkStart w:id="116" w:name="Appendix_A_7"/>
    <w:p w:rsidR="00C265D3" w:rsidRDefault="00057D17">
      <w:r>
        <w:fldChar w:fldCharType="begin"/>
      </w:r>
      <w:r>
        <w:instrText xml:space="preserve"> HYPERLINK \l "Appendix_A_Target_7" \h </w:instrText>
      </w:r>
      <w:r>
        <w:fldChar w:fldCharType="separate"/>
      </w:r>
      <w:r>
        <w:rPr>
          <w:rStyle w:val="Hyperlink"/>
        </w:rPr>
        <w:t>&lt;7&gt; Section 2.2.1</w:t>
      </w:r>
      <w:r>
        <w:rPr>
          <w:rStyle w:val="Hyperlink"/>
        </w:rPr>
        <w:fldChar w:fldCharType="end"/>
      </w:r>
      <w:r>
        <w:t xml:space="preserve">: </w:t>
      </w:r>
      <w:bookmarkEnd w:id="116"/>
      <w:r>
        <w:t>Applicable Windows Server releases set the</w:t>
      </w:r>
      <w:r>
        <w:t xml:space="preserve"> </w:t>
      </w:r>
      <w:r>
        <w:rPr>
          <w:b/>
        </w:rPr>
        <w:t>Flags</w:t>
      </w:r>
      <w:r>
        <w:t xml:space="preserve"> field to 0 when this request is received.</w:t>
      </w:r>
    </w:p>
    <w:bookmarkStart w:id="117" w:name="Appendix_A_8"/>
    <w:p w:rsidR="00C265D3" w:rsidRDefault="00057D17">
      <w:r>
        <w:fldChar w:fldCharType="begin"/>
      </w:r>
      <w:r>
        <w:instrText xml:space="preserve"> HYPERLINK \l "Appendix_A_Target_8" \h </w:instrText>
      </w:r>
      <w:r>
        <w:fldChar w:fldCharType="separate"/>
      </w:r>
      <w:r>
        <w:rPr>
          <w:rStyle w:val="Hyperlink"/>
        </w:rPr>
        <w:t>&lt;8&gt; Section 2.2.1</w:t>
      </w:r>
      <w:r>
        <w:rPr>
          <w:rStyle w:val="Hyperlink"/>
        </w:rPr>
        <w:fldChar w:fldCharType="end"/>
      </w:r>
      <w:r>
        <w:t xml:space="preserve">: </w:t>
      </w:r>
      <w:bookmarkEnd w:id="117"/>
      <w:r>
        <w:t xml:space="preserve">Applicable Windows Server releases ignore the </w:t>
      </w:r>
      <w:r>
        <w:rPr>
          <w:b/>
        </w:rPr>
        <w:t>Timeout</w:t>
      </w:r>
      <w:r>
        <w:t xml:space="preserve"> field when the request is received.</w:t>
      </w:r>
    </w:p>
    <w:bookmarkStart w:id="118" w:name="Appendix_A_9"/>
    <w:p w:rsidR="00C265D3" w:rsidRDefault="00057D17">
      <w:r>
        <w:fldChar w:fldCharType="begin"/>
      </w:r>
      <w:r>
        <w:instrText xml:space="preserve"> HYPERLINK \l "Appendix_A_Target_9" \h </w:instrText>
      </w:r>
      <w:r>
        <w:fldChar w:fldCharType="separate"/>
      </w:r>
      <w:r>
        <w:rPr>
          <w:rStyle w:val="Hyperlink"/>
        </w:rPr>
        <w:t>&lt;9&gt;</w:t>
      </w:r>
      <w:r>
        <w:rPr>
          <w:rStyle w:val="Hyperlink"/>
        </w:rPr>
        <w:t xml:space="preserve"> Section 2.2.1</w:t>
      </w:r>
      <w:r>
        <w:rPr>
          <w:rStyle w:val="Hyperlink"/>
        </w:rPr>
        <w:fldChar w:fldCharType="end"/>
      </w:r>
      <w:r>
        <w:t xml:space="preserve">: </w:t>
      </w:r>
      <w:bookmarkEnd w:id="118"/>
      <w:r>
        <w:t xml:space="preserve">Applicable Windows Server releases ignore the </w:t>
      </w:r>
      <w:r>
        <w:rPr>
          <w:b/>
        </w:rPr>
        <w:t>Priority</w:t>
      </w:r>
      <w:r>
        <w:t xml:space="preserve"> field when the request is received.</w:t>
      </w:r>
    </w:p>
    <w:bookmarkStart w:id="119" w:name="Appendix_A_10"/>
    <w:p w:rsidR="00C265D3" w:rsidRDefault="00057D17">
      <w:r>
        <w:fldChar w:fldCharType="begin"/>
      </w:r>
      <w:r>
        <w:instrText xml:space="preserve"> HYPERLINK \l "Appendix_A_Target_10" \h </w:instrText>
      </w:r>
      <w:r>
        <w:fldChar w:fldCharType="separate"/>
      </w:r>
      <w:r>
        <w:rPr>
          <w:rStyle w:val="Hyperlink"/>
        </w:rPr>
        <w:t>&lt;10&gt; Section 2.2.1</w:t>
      </w:r>
      <w:r>
        <w:rPr>
          <w:rStyle w:val="Hyperlink"/>
        </w:rPr>
        <w:fldChar w:fldCharType="end"/>
      </w:r>
      <w:r>
        <w:t xml:space="preserve">: </w:t>
      </w:r>
      <w:bookmarkEnd w:id="119"/>
      <w:r>
        <w:t xml:space="preserve">Applicable Windows Server releases ignore the </w:t>
      </w:r>
      <w:r>
        <w:rPr>
          <w:b/>
        </w:rPr>
        <w:t>Class</w:t>
      </w:r>
      <w:r>
        <w:t xml:space="preserve"> field when the request is received</w:t>
      </w:r>
      <w:r>
        <w:t>.</w:t>
      </w:r>
    </w:p>
    <w:bookmarkStart w:id="120" w:name="Appendix_A_11"/>
    <w:p w:rsidR="00C265D3" w:rsidRDefault="00057D17">
      <w:r>
        <w:fldChar w:fldCharType="begin"/>
      </w:r>
      <w:r>
        <w:instrText xml:space="preserve"> HYPERLINK \l "Appendix_A_Target_11" \h </w:instrText>
      </w:r>
      <w:r>
        <w:fldChar w:fldCharType="separate"/>
      </w:r>
      <w:r>
        <w:rPr>
          <w:rStyle w:val="Hyperlink"/>
        </w:rPr>
        <w:t>&lt;11&gt; Section 2.2.1</w:t>
      </w:r>
      <w:r>
        <w:rPr>
          <w:rStyle w:val="Hyperlink"/>
        </w:rPr>
        <w:fldChar w:fldCharType="end"/>
      </w:r>
      <w:r>
        <w:t xml:space="preserve">: </w:t>
      </w:r>
      <w:bookmarkEnd w:id="120"/>
      <w:r>
        <w:t>Windows implementations ignore this field.</w:t>
      </w:r>
    </w:p>
    <w:bookmarkStart w:id="121" w:name="Appendix_A_12"/>
    <w:p w:rsidR="00C265D3" w:rsidRDefault="00057D17">
      <w:r>
        <w:fldChar w:fldCharType="begin"/>
      </w:r>
      <w:r>
        <w:instrText xml:space="preserve"> HYPERLINK \l "Appendix_A_Target_12" \h </w:instrText>
      </w:r>
      <w:r>
        <w:fldChar w:fldCharType="separate"/>
      </w:r>
      <w:r>
        <w:rPr>
          <w:rStyle w:val="Hyperlink"/>
        </w:rPr>
        <w:t>&lt;12&gt; Section 2.2.1</w:t>
      </w:r>
      <w:r>
        <w:rPr>
          <w:rStyle w:val="Hyperlink"/>
        </w:rPr>
        <w:fldChar w:fldCharType="end"/>
      </w:r>
      <w:r>
        <w:t xml:space="preserve">: </w:t>
      </w:r>
      <w:bookmarkEnd w:id="121"/>
      <w:r>
        <w:t>Windows supports multiple directory levels in the mailslot name and passes such names</w:t>
      </w:r>
      <w:r>
        <w:t xml:space="preserve"> in the mailslot write operation if the application requests it.</w:t>
      </w:r>
    </w:p>
    <w:bookmarkStart w:id="122" w:name="Appendix_A_13"/>
    <w:p w:rsidR="00C265D3" w:rsidRDefault="00057D17">
      <w:r>
        <w:fldChar w:fldCharType="begin"/>
      </w:r>
      <w:r>
        <w:instrText xml:space="preserve"> HYPERLINK \l "Appendix_A_Target_13" \h </w:instrText>
      </w:r>
      <w:r>
        <w:fldChar w:fldCharType="separate"/>
      </w:r>
      <w:r>
        <w:rPr>
          <w:rStyle w:val="Hyperlink"/>
        </w:rPr>
        <w:t>&lt;13&gt; Section 3.1.4.1</w:t>
      </w:r>
      <w:r>
        <w:rPr>
          <w:rStyle w:val="Hyperlink"/>
        </w:rPr>
        <w:fldChar w:fldCharType="end"/>
      </w:r>
      <w:r>
        <w:t xml:space="preserve">: </w:t>
      </w:r>
      <w:bookmarkEnd w:id="122"/>
      <w:r>
        <w:t xml:space="preserve">The NetBIOS datagram is formatted as described in [RFC1002] sections 4.4.1 and 4.4.2. For group names, </w:t>
      </w:r>
      <w:r>
        <w:rPr>
          <w:b/>
        </w:rPr>
        <w:t>MSG_TYPE</w:t>
      </w:r>
      <w:r>
        <w:t xml:space="preserve"> is set to 0x11</w:t>
      </w:r>
      <w:r>
        <w:t xml:space="preserve"> (DIRECT_GROUP). For unique names, </w:t>
      </w:r>
      <w:r>
        <w:rPr>
          <w:b/>
        </w:rPr>
        <w:t>MSG_TYPE</w:t>
      </w:r>
      <w:r>
        <w:t xml:space="preserve"> is 0x10 (DIRECT_UNIQUE). In all cases the Flags will be as follows:</w:t>
      </w:r>
    </w:p>
    <w:p w:rsidR="00C265D3" w:rsidRDefault="00057D17">
      <w:pPr>
        <w:pStyle w:val="ListParagraph"/>
        <w:numPr>
          <w:ilvl w:val="0"/>
          <w:numId w:val="50"/>
        </w:numPr>
      </w:pPr>
      <w:r>
        <w:t>M – clear (0x00)</w:t>
      </w:r>
    </w:p>
    <w:p w:rsidR="00C265D3" w:rsidRDefault="00057D17">
      <w:pPr>
        <w:pStyle w:val="ListParagraph"/>
        <w:numPr>
          <w:ilvl w:val="0"/>
          <w:numId w:val="50"/>
        </w:numPr>
      </w:pPr>
      <w:r>
        <w:t>F – set (0x01)</w:t>
      </w:r>
    </w:p>
    <w:p w:rsidR="00C265D3" w:rsidRDefault="00057D17">
      <w:pPr>
        <w:pStyle w:val="ListParagraph"/>
        <w:numPr>
          <w:ilvl w:val="0"/>
          <w:numId w:val="50"/>
        </w:numPr>
      </w:pPr>
      <w:r>
        <w:t>SNT – local node type. Windows</w:t>
      </w:r>
      <w:r>
        <w:t xml:space="preserve"> uses a fourth node type referred to as h-node. This is the default type and has a SNT value of 0x11, which the RFC specifies for use by the NetBIOS Datagram Distribution (NBDD) node.</w:t>
      </w:r>
    </w:p>
    <w:p w:rsidR="00C265D3" w:rsidRDefault="00057D17">
      <w:pPr>
        <w:pStyle w:val="ListParagraph"/>
        <w:numPr>
          <w:ilvl w:val="0"/>
          <w:numId w:val="50"/>
        </w:numPr>
      </w:pPr>
      <w:r>
        <w:t>RESERVED – clear (0x00)</w:t>
      </w:r>
    </w:p>
    <w:p w:rsidR="00C265D3" w:rsidRDefault="00057D17">
      <w:r>
        <w:t>For group names, if the name data lists only a s</w:t>
      </w:r>
      <w:r>
        <w:t>ingle entry for the broadcast address (and the node is not a p-node), a single datagram will be sent to the configured broadcast address. Otherwise a separate datagram is sent to each address listed. For unique names, a single datagram is sent to the addre</w:t>
      </w:r>
      <w:r>
        <w:t>ss listed.</w:t>
      </w:r>
    </w:p>
    <w:p w:rsidR="00C265D3" w:rsidRDefault="00057D17">
      <w:r>
        <w:t>As specified in [RFC1001] section 17.3, if the NBDD cannot distribute a datagram, the end-node has the option of getting the name's owner list from the NetBIOS Datagram Name Server (NBNS) and sending the datagram directly to each of the owners.</w:t>
      </w:r>
    </w:p>
    <w:bookmarkStart w:id="123" w:name="Appendix_A_14"/>
    <w:p w:rsidR="00C265D3" w:rsidRDefault="00057D17">
      <w:r>
        <w:lastRenderedPageBreak/>
        <w:fldChar w:fldCharType="begin"/>
      </w:r>
      <w:r>
        <w:instrText xml:space="preserve"> HYPERLINK \l "Appendix_A_Target_14" \h </w:instrText>
      </w:r>
      <w:r>
        <w:fldChar w:fldCharType="separate"/>
      </w:r>
      <w:r>
        <w:rPr>
          <w:rStyle w:val="Hyperlink"/>
        </w:rPr>
        <w:t>&lt;14&gt; Section 3.2.1</w:t>
      </w:r>
      <w:r>
        <w:rPr>
          <w:rStyle w:val="Hyperlink"/>
        </w:rPr>
        <w:fldChar w:fldCharType="end"/>
      </w:r>
      <w:r>
        <w:t xml:space="preserve">: </w:t>
      </w:r>
      <w:bookmarkEnd w:id="123"/>
      <w:r>
        <w:t>There is no enforced limit on the number of entries in the queue.</w:t>
      </w:r>
    </w:p>
    <w:bookmarkStart w:id="124" w:name="Appendix_A_15"/>
    <w:p w:rsidR="00C265D3" w:rsidRDefault="00057D17">
      <w:r>
        <w:fldChar w:fldCharType="begin"/>
      </w:r>
      <w:r>
        <w:instrText xml:space="preserve"> HYPERLINK \l "Appendix_A_Target_15" \h </w:instrText>
      </w:r>
      <w:r>
        <w:fldChar w:fldCharType="separate"/>
      </w:r>
      <w:r>
        <w:rPr>
          <w:rStyle w:val="Hyperlink"/>
        </w:rPr>
        <w:t>&lt;15&gt; Section 3.2.1.2</w:t>
      </w:r>
      <w:r>
        <w:rPr>
          <w:rStyle w:val="Hyperlink"/>
        </w:rPr>
        <w:fldChar w:fldCharType="end"/>
      </w:r>
      <w:r>
        <w:t xml:space="preserve">: </w:t>
      </w:r>
      <w:bookmarkEnd w:id="124"/>
      <w:r>
        <w:t>No limit is enforced on the number of entries in the queue.</w:t>
      </w:r>
    </w:p>
    <w:bookmarkStart w:id="125" w:name="Appendix_A_16"/>
    <w:p w:rsidR="00C265D3" w:rsidRDefault="00057D17">
      <w:r>
        <w:fldChar w:fldCharType="begin"/>
      </w:r>
      <w:r>
        <w:instrText xml:space="preserve"> HYPERLINK \l "Appendix_A_Target_16" \h </w:instrText>
      </w:r>
      <w:r>
        <w:fldChar w:fldCharType="separate"/>
      </w:r>
      <w:r>
        <w:rPr>
          <w:rStyle w:val="Hyperlink"/>
        </w:rPr>
        <w:t>&lt;16&gt; Section 3.2.4.2</w:t>
      </w:r>
      <w:r>
        <w:rPr>
          <w:rStyle w:val="Hyperlink"/>
        </w:rPr>
        <w:fldChar w:fldCharType="end"/>
      </w:r>
      <w:r>
        <w:t xml:space="preserve">: </w:t>
      </w:r>
      <w:bookmarkEnd w:id="125"/>
      <w:r>
        <w:t>When the queue has no messages, Windows waits for a user-specified timeout interval in milliseconds. If the specified timeout interval is zero, the read returns immediately with a specific fail</w:t>
      </w:r>
      <w:r>
        <w:t>ure error code that indicates an empty message queue.</w:t>
      </w:r>
    </w:p>
    <w:p w:rsidR="00C265D3" w:rsidRDefault="00057D17">
      <w:pPr>
        <w:pStyle w:val="Heading1"/>
      </w:pPr>
      <w:bookmarkStart w:id="126" w:name="section_8897bde9bcd74c878958f9f457ad342c"/>
      <w:bookmarkStart w:id="127" w:name="_Toc523398911"/>
      <w:r>
        <w:lastRenderedPageBreak/>
        <w:t>Change Tracking</w:t>
      </w:r>
      <w:bookmarkEnd w:id="126"/>
      <w:bookmarkEnd w:id="12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057D17" w:rsidP="00380B90">
      <w:r w:rsidRPr="00F6169D">
        <w:t xml:space="preserve">This section identifies changes that were made to this document since the last release. Changes are classified as Major, Minor, or None. </w:t>
      </w:r>
    </w:p>
    <w:p w:rsidR="00380B90" w:rsidRDefault="00057D17"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057D17" w:rsidP="00380B90">
      <w:pPr>
        <w:pStyle w:val="ListParagraph"/>
        <w:numPr>
          <w:ilvl w:val="0"/>
          <w:numId w:val="60"/>
        </w:numPr>
        <w:contextualSpacing/>
      </w:pPr>
      <w:r>
        <w:t>A document revision that incorporates changes to interope</w:t>
      </w:r>
      <w:r>
        <w:t>rability requirements.</w:t>
      </w:r>
    </w:p>
    <w:p w:rsidR="00380B90" w:rsidRDefault="00057D17" w:rsidP="00380B90">
      <w:pPr>
        <w:pStyle w:val="ListParagraph"/>
        <w:numPr>
          <w:ilvl w:val="0"/>
          <w:numId w:val="60"/>
        </w:numPr>
        <w:contextualSpacing/>
      </w:pPr>
      <w:r>
        <w:t>A document revision that captures changes to protocol functionality.</w:t>
      </w:r>
    </w:p>
    <w:p w:rsidR="00380B90" w:rsidRDefault="00057D17" w:rsidP="00380B90">
      <w:r>
        <w:t xml:space="preserve">The revision class </w:t>
      </w:r>
      <w:r w:rsidRPr="00F6169D">
        <w:rPr>
          <w:b/>
        </w:rPr>
        <w:t>Minor</w:t>
      </w:r>
      <w:r>
        <w:t xml:space="preserve"> means that the meaning of the technical content was clarified. Minor changes do not affect protocol interoperability or implementation. Exa</w:t>
      </w:r>
      <w:r>
        <w:t>mples of minor changes are updates to clarify ambiguity at the sentence, paragraph, or table level.</w:t>
      </w:r>
    </w:p>
    <w:p w:rsidR="00380B90" w:rsidRDefault="00057D17" w:rsidP="00380B90">
      <w:r>
        <w:t xml:space="preserve">The revision class </w:t>
      </w:r>
      <w:r w:rsidRPr="00F6169D">
        <w:rPr>
          <w:b/>
        </w:rPr>
        <w:t>None</w:t>
      </w:r>
      <w:r>
        <w:t xml:space="preserve"> means that no new technical changes were introduced. Minor editorial and formatting changes may have been made, but the relevant tec</w:t>
      </w:r>
      <w:r>
        <w:t>hnical content is identical to the last released version.</w:t>
      </w:r>
    </w:p>
    <w:p w:rsidR="00C265D3" w:rsidRDefault="00057D17">
      <w:r>
        <w:t xml:space="preserve">The changes made to this document are listed in the following table. For more information, please contact </w:t>
      </w:r>
      <w:hyperlink r:id="rId4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673"/>
        <w:gridCol w:w="4982"/>
        <w:gridCol w:w="1460"/>
      </w:tblGrid>
      <w:tr w:rsidR="00C265D3" w:rsidTr="00C265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65D3" w:rsidRDefault="00057D17">
            <w:pPr>
              <w:pStyle w:val="TableHeaderText"/>
            </w:pPr>
            <w:r>
              <w:t>Section</w:t>
            </w:r>
          </w:p>
        </w:tc>
        <w:tc>
          <w:tcPr>
            <w:tcW w:w="0" w:type="auto"/>
            <w:vAlign w:val="center"/>
          </w:tcPr>
          <w:p w:rsidR="00C265D3" w:rsidRDefault="00057D17">
            <w:pPr>
              <w:pStyle w:val="TableHeaderText"/>
            </w:pPr>
            <w:r>
              <w:t>Description</w:t>
            </w:r>
          </w:p>
        </w:tc>
        <w:tc>
          <w:tcPr>
            <w:tcW w:w="0" w:type="auto"/>
            <w:vAlign w:val="center"/>
          </w:tcPr>
          <w:p w:rsidR="00C265D3" w:rsidRDefault="00057D17">
            <w:pPr>
              <w:pStyle w:val="TableHeaderText"/>
            </w:pPr>
            <w:r>
              <w:t>Revision class</w:t>
            </w:r>
          </w:p>
        </w:tc>
      </w:tr>
      <w:tr w:rsidR="00C265D3" w:rsidTr="00C265D3">
        <w:tc>
          <w:tcPr>
            <w:tcW w:w="0" w:type="auto"/>
            <w:vAlign w:val="center"/>
          </w:tcPr>
          <w:p w:rsidR="00C265D3" w:rsidRDefault="00057D17">
            <w:pPr>
              <w:pStyle w:val="TableBodyText"/>
            </w:pPr>
            <w:hyperlink w:anchor="Section_1541dbc22a4b4e4ab9e965d671f1f1ed">
              <w:r>
                <w:rPr>
                  <w:rStyle w:val="Hyperlink"/>
                </w:rPr>
                <w:t>6</w:t>
              </w:r>
            </w:hyperlink>
            <w:r>
              <w:t xml:space="preserve"> Appendix A: Product Behavior</w:t>
            </w:r>
          </w:p>
        </w:tc>
        <w:tc>
          <w:tcPr>
            <w:tcW w:w="0" w:type="auto"/>
            <w:vAlign w:val="center"/>
          </w:tcPr>
          <w:p w:rsidR="00C265D3" w:rsidRDefault="00057D17">
            <w:pPr>
              <w:pStyle w:val="TableBodyText"/>
            </w:pPr>
            <w:r>
              <w:t>Added Windows Server 2019 to the list of applicable products.</w:t>
            </w:r>
          </w:p>
        </w:tc>
        <w:tc>
          <w:tcPr>
            <w:tcW w:w="0" w:type="auto"/>
            <w:vAlign w:val="center"/>
          </w:tcPr>
          <w:p w:rsidR="00C265D3" w:rsidRDefault="00057D17">
            <w:pPr>
              <w:pStyle w:val="TableBodyText"/>
            </w:pPr>
            <w:r>
              <w:t>Major</w:t>
            </w:r>
          </w:p>
        </w:tc>
      </w:tr>
    </w:tbl>
    <w:p w:rsidR="00C265D3" w:rsidRDefault="00057D17">
      <w:pPr>
        <w:pStyle w:val="Heading1"/>
        <w:sectPr w:rsidR="00C265D3">
          <w:footerReference w:type="default" r:id="rId49"/>
          <w:endnotePr>
            <w:numFmt w:val="decimal"/>
          </w:endnotePr>
          <w:type w:val="continuous"/>
          <w:pgSz w:w="12240" w:h="15840"/>
          <w:pgMar w:top="1080" w:right="1440" w:bottom="2016" w:left="1440" w:header="720" w:footer="720" w:gutter="0"/>
          <w:cols w:space="720"/>
          <w:docGrid w:linePitch="360"/>
        </w:sectPr>
      </w:pPr>
      <w:bookmarkStart w:id="128" w:name="section_c0bdf2347b5c43d8a4a11386333640c1"/>
      <w:bookmarkStart w:id="129" w:name="_Toc523398912"/>
      <w:r>
        <w:lastRenderedPageBreak/>
        <w:t>Index</w:t>
      </w:r>
      <w:bookmarkEnd w:id="128"/>
      <w:bookmarkEnd w:id="129"/>
    </w:p>
    <w:p w:rsidR="00C265D3" w:rsidRDefault="00057D17">
      <w:pPr>
        <w:pStyle w:val="indexheader"/>
      </w:pPr>
      <w:r>
        <w:t>A</w:t>
      </w:r>
    </w:p>
    <w:p w:rsidR="00C265D3" w:rsidRDefault="00C265D3">
      <w:pPr>
        <w:spacing w:before="0" w:after="0"/>
        <w:rPr>
          <w:sz w:val="16"/>
        </w:rPr>
      </w:pPr>
    </w:p>
    <w:p w:rsidR="00C265D3" w:rsidRDefault="00057D17">
      <w:pPr>
        <w:pStyle w:val="indexentry0"/>
      </w:pPr>
      <w:r>
        <w:t>Abstract data model</w:t>
      </w:r>
    </w:p>
    <w:p w:rsidR="00C265D3" w:rsidRDefault="00057D17">
      <w:pPr>
        <w:pStyle w:val="indexentry0"/>
      </w:pPr>
      <w:r>
        <w:t xml:space="preserve">   </w:t>
      </w:r>
      <w:hyperlink w:anchor="section_15ff465c2b344d938e02d2a141dfc734">
        <w:r>
          <w:rPr>
            <w:rStyle w:val="Hyperlink"/>
          </w:rPr>
          <w:t>client</w:t>
        </w:r>
      </w:hyperlink>
      <w:r>
        <w:t xml:space="preserve"> </w:t>
      </w:r>
      <w:r>
        <w:fldChar w:fldCharType="begin"/>
      </w:r>
      <w:r>
        <w:instrText>PAGEREF section_15ff465c2b344d938e02d2a141dfc734</w:instrText>
      </w:r>
      <w:r>
        <w:fldChar w:fldCharType="separate"/>
      </w:r>
      <w:r>
        <w:rPr>
          <w:noProof/>
        </w:rPr>
        <w:t>13</w:t>
      </w:r>
      <w:r>
        <w:fldChar w:fldCharType="end"/>
      </w:r>
    </w:p>
    <w:p w:rsidR="00C265D3" w:rsidRDefault="00057D17">
      <w:pPr>
        <w:pStyle w:val="indexentry0"/>
      </w:pPr>
      <w:r>
        <w:t xml:space="preserve">   </w:t>
      </w:r>
      <w:hyperlink w:anchor="section_004196baacc944488815bd77c4570c8a">
        <w:r>
          <w:rPr>
            <w:rStyle w:val="Hyperlink"/>
          </w:rPr>
          <w:t>server</w:t>
        </w:r>
      </w:hyperlink>
      <w:r>
        <w:t xml:space="preserve"> </w:t>
      </w:r>
      <w:r>
        <w:fldChar w:fldCharType="begin"/>
      </w:r>
      <w:r>
        <w:instrText>PAGEREF section_004196baacc944488815bd77c4570c8a</w:instrText>
      </w:r>
      <w:r>
        <w:fldChar w:fldCharType="separate"/>
      </w:r>
      <w:r>
        <w:rPr>
          <w:noProof/>
        </w:rPr>
        <w:t>14</w:t>
      </w:r>
      <w:r>
        <w:fldChar w:fldCharType="end"/>
      </w:r>
    </w:p>
    <w:p w:rsidR="00C265D3" w:rsidRDefault="00057D17">
      <w:pPr>
        <w:pStyle w:val="indexentry0"/>
      </w:pPr>
      <w:r>
        <w:t xml:space="preserve">      </w:t>
      </w:r>
      <w:hyperlink w:anchor="section_49ec2d003f5d489594a900be5d936fb1">
        <w:r>
          <w:rPr>
            <w:rStyle w:val="Hyperlink"/>
          </w:rPr>
          <w:t>global</w:t>
        </w:r>
      </w:hyperlink>
      <w:r>
        <w:t xml:space="preserve"> </w:t>
      </w:r>
      <w:r>
        <w:fldChar w:fldCharType="begin"/>
      </w:r>
      <w:r>
        <w:instrText>PAGEREF section_49ec2d003f5d489594a900be5d936fb1</w:instrText>
      </w:r>
      <w:r>
        <w:fldChar w:fldCharType="separate"/>
      </w:r>
      <w:r>
        <w:rPr>
          <w:noProof/>
        </w:rPr>
        <w:t>14</w:t>
      </w:r>
      <w:r>
        <w:fldChar w:fldCharType="end"/>
      </w:r>
    </w:p>
    <w:p w:rsidR="00C265D3" w:rsidRDefault="00057D17">
      <w:pPr>
        <w:pStyle w:val="indexentry0"/>
      </w:pPr>
      <w:r>
        <w:t xml:space="preserve">      </w:t>
      </w:r>
      <w:hyperlink w:anchor="section_ce0b2d8f63734d17a9f651f3840cb430">
        <w:r>
          <w:rPr>
            <w:rStyle w:val="Hyperlink"/>
          </w:rPr>
          <w:t>mailslot</w:t>
        </w:r>
      </w:hyperlink>
      <w:r>
        <w:t xml:space="preserve"> </w:t>
      </w:r>
      <w:r>
        <w:fldChar w:fldCharType="begin"/>
      </w:r>
      <w:r>
        <w:instrText>PAGEREF section_ce0b2d8f63734d17a9f651f3840cb430</w:instrText>
      </w:r>
      <w:r>
        <w:fldChar w:fldCharType="separate"/>
      </w:r>
      <w:r>
        <w:rPr>
          <w:noProof/>
        </w:rPr>
        <w:t>14</w:t>
      </w:r>
      <w:r>
        <w:fldChar w:fldCharType="end"/>
      </w:r>
    </w:p>
    <w:p w:rsidR="00C265D3" w:rsidRDefault="00057D17">
      <w:pPr>
        <w:pStyle w:val="indexentry0"/>
      </w:pPr>
      <w:r>
        <w:t xml:space="preserve">      </w:t>
      </w:r>
      <w:hyperlink w:anchor="section_004196baacc944488815bd77c4570c8a">
        <w:r>
          <w:rPr>
            <w:rStyle w:val="Hyperlink"/>
          </w:rPr>
          <w:t>overview</w:t>
        </w:r>
      </w:hyperlink>
      <w:r>
        <w:t xml:space="preserve"> </w:t>
      </w:r>
      <w:r>
        <w:fldChar w:fldCharType="begin"/>
      </w:r>
      <w:r>
        <w:instrText>PAGEREF section_004196baacc944488815bd77c4570c8a</w:instrText>
      </w:r>
      <w:r>
        <w:fldChar w:fldCharType="separate"/>
      </w:r>
      <w:r>
        <w:rPr>
          <w:noProof/>
        </w:rPr>
        <w:t>14</w:t>
      </w:r>
      <w:r>
        <w:fldChar w:fldCharType="end"/>
      </w:r>
    </w:p>
    <w:p w:rsidR="00C265D3" w:rsidRDefault="00057D17">
      <w:pPr>
        <w:pStyle w:val="indexentry0"/>
      </w:pPr>
      <w:hyperlink w:anchor="section_9b1f2a34b92e45f7a95e84f7b266142a">
        <w:r>
          <w:rPr>
            <w:rStyle w:val="Hyperlink"/>
          </w:rPr>
          <w:t>Applicability</w:t>
        </w:r>
      </w:hyperlink>
      <w:r>
        <w:t xml:space="preserve"> </w:t>
      </w:r>
      <w:r>
        <w:fldChar w:fldCharType="begin"/>
      </w:r>
      <w:r>
        <w:instrText>PAGEREF section_9b1f2a34b92e45f7a95e84f7b266142a</w:instrText>
      </w:r>
      <w:r>
        <w:fldChar w:fldCharType="separate"/>
      </w:r>
      <w:r>
        <w:rPr>
          <w:noProof/>
        </w:rPr>
        <w:t>7</w:t>
      </w:r>
      <w:r>
        <w:fldChar w:fldCharType="end"/>
      </w:r>
    </w:p>
    <w:p w:rsidR="00C265D3" w:rsidRDefault="00C265D3">
      <w:pPr>
        <w:spacing w:before="0" w:after="0"/>
        <w:rPr>
          <w:sz w:val="16"/>
        </w:rPr>
      </w:pPr>
    </w:p>
    <w:p w:rsidR="00C265D3" w:rsidRDefault="00057D17">
      <w:pPr>
        <w:pStyle w:val="indexheader"/>
      </w:pPr>
      <w:r>
        <w:t>C</w:t>
      </w:r>
    </w:p>
    <w:p w:rsidR="00C265D3" w:rsidRDefault="00C265D3">
      <w:pPr>
        <w:spacing w:before="0" w:after="0"/>
        <w:rPr>
          <w:sz w:val="16"/>
        </w:rPr>
      </w:pPr>
    </w:p>
    <w:p w:rsidR="00C265D3" w:rsidRDefault="00057D17">
      <w:pPr>
        <w:pStyle w:val="indexentry0"/>
      </w:pPr>
      <w:hyperlink w:anchor="section_e0cbb07bc2b44a77a71828d6422e3013">
        <w:r>
          <w:rPr>
            <w:rStyle w:val="Hyperlink"/>
          </w:rPr>
          <w:t>Capability negotiation</w:t>
        </w:r>
      </w:hyperlink>
      <w:r>
        <w:t xml:space="preserve"> </w:t>
      </w:r>
      <w:r>
        <w:fldChar w:fldCharType="begin"/>
      </w:r>
      <w:r>
        <w:instrText>PAGEREF section_e0cbb07bc2b44a77a71828d6422e3013</w:instrText>
      </w:r>
      <w:r>
        <w:fldChar w:fldCharType="separate"/>
      </w:r>
      <w:r>
        <w:rPr>
          <w:noProof/>
        </w:rPr>
        <w:t>8</w:t>
      </w:r>
      <w:r>
        <w:fldChar w:fldCharType="end"/>
      </w:r>
    </w:p>
    <w:p w:rsidR="00C265D3" w:rsidRDefault="00057D17">
      <w:pPr>
        <w:pStyle w:val="indexentry0"/>
      </w:pPr>
      <w:hyperlink w:anchor="section_8897bde9bcd74c878958f9f457ad342c">
        <w:r>
          <w:rPr>
            <w:rStyle w:val="Hyperlink"/>
          </w:rPr>
          <w:t>Change tracking</w:t>
        </w:r>
      </w:hyperlink>
      <w:r>
        <w:t xml:space="preserve"> </w:t>
      </w:r>
      <w:r>
        <w:fldChar w:fldCharType="begin"/>
      </w:r>
      <w:r>
        <w:instrText>PAGEREF section_8897bde9bcd74c878958f9f457ad342c</w:instrText>
      </w:r>
      <w:r>
        <w:fldChar w:fldCharType="separate"/>
      </w:r>
      <w:r>
        <w:rPr>
          <w:noProof/>
        </w:rPr>
        <w:t>24</w:t>
      </w:r>
      <w:r>
        <w:fldChar w:fldCharType="end"/>
      </w:r>
    </w:p>
    <w:p w:rsidR="00C265D3" w:rsidRDefault="00057D17">
      <w:pPr>
        <w:pStyle w:val="indexentry0"/>
      </w:pPr>
      <w:r>
        <w:t>Client</w:t>
      </w:r>
    </w:p>
    <w:p w:rsidR="00C265D3" w:rsidRDefault="00057D17">
      <w:pPr>
        <w:pStyle w:val="indexentry0"/>
      </w:pPr>
      <w:r>
        <w:t xml:space="preserve">   </w:t>
      </w:r>
      <w:hyperlink w:anchor="section_15ff465c2b344d938e02d2a141dfc734">
        <w:r>
          <w:rPr>
            <w:rStyle w:val="Hyperlink"/>
          </w:rPr>
          <w:t>ab</w:t>
        </w:r>
        <w:r>
          <w:rPr>
            <w:rStyle w:val="Hyperlink"/>
          </w:rPr>
          <w:t>stract data model</w:t>
        </w:r>
      </w:hyperlink>
      <w:r>
        <w:t xml:space="preserve"> </w:t>
      </w:r>
      <w:r>
        <w:fldChar w:fldCharType="begin"/>
      </w:r>
      <w:r>
        <w:instrText>PAGEREF section_15ff465c2b344d938e02d2a141dfc734</w:instrText>
      </w:r>
      <w:r>
        <w:fldChar w:fldCharType="separate"/>
      </w:r>
      <w:r>
        <w:rPr>
          <w:noProof/>
        </w:rPr>
        <w:t>13</w:t>
      </w:r>
      <w:r>
        <w:fldChar w:fldCharType="end"/>
      </w:r>
    </w:p>
    <w:p w:rsidR="00C265D3" w:rsidRDefault="00057D17">
      <w:pPr>
        <w:pStyle w:val="indexentry0"/>
      </w:pPr>
      <w:r>
        <w:t xml:space="preserve">   </w:t>
      </w:r>
      <w:hyperlink w:anchor="section_ef74e778a7ae417e92c7a46e1245fdba">
        <w:r>
          <w:rPr>
            <w:rStyle w:val="Hyperlink"/>
          </w:rPr>
          <w:t>higher-layer triggered events - application writes to mailslot</w:t>
        </w:r>
      </w:hyperlink>
      <w:r>
        <w:t xml:space="preserve"> </w:t>
      </w:r>
      <w:r>
        <w:fldChar w:fldCharType="begin"/>
      </w:r>
      <w:r>
        <w:instrText>PAGEREF section_ef74e778a7ae417e92c7a46e1245fdba</w:instrText>
      </w:r>
      <w:r>
        <w:fldChar w:fldCharType="separate"/>
      </w:r>
      <w:r>
        <w:rPr>
          <w:noProof/>
        </w:rPr>
        <w:t>13</w:t>
      </w:r>
      <w:r>
        <w:fldChar w:fldCharType="end"/>
      </w:r>
    </w:p>
    <w:p w:rsidR="00C265D3" w:rsidRDefault="00057D17">
      <w:pPr>
        <w:pStyle w:val="indexentry0"/>
      </w:pPr>
      <w:r>
        <w:t xml:space="preserve">   </w:t>
      </w:r>
      <w:hyperlink w:anchor="section_4acab6fe3dbe494dbe948e9743e72e80">
        <w:r>
          <w:rPr>
            <w:rStyle w:val="Hyperlink"/>
          </w:rPr>
          <w:t>initialization</w:t>
        </w:r>
      </w:hyperlink>
      <w:r>
        <w:t xml:space="preserve"> </w:t>
      </w:r>
      <w:r>
        <w:fldChar w:fldCharType="begin"/>
      </w:r>
      <w:r>
        <w:instrText>PAGEREF section_4acab6fe3dbe494dbe948e9743e72e80</w:instrText>
      </w:r>
      <w:r>
        <w:fldChar w:fldCharType="separate"/>
      </w:r>
      <w:r>
        <w:rPr>
          <w:noProof/>
        </w:rPr>
        <w:t>13</w:t>
      </w:r>
      <w:r>
        <w:fldChar w:fldCharType="end"/>
      </w:r>
    </w:p>
    <w:p w:rsidR="00C265D3" w:rsidRDefault="00057D17">
      <w:pPr>
        <w:pStyle w:val="indexentry0"/>
      </w:pPr>
      <w:r>
        <w:t xml:space="preserve">   </w:t>
      </w:r>
      <w:hyperlink w:anchor="section_6ae15969214142d2b752bfe21053d98a">
        <w:r>
          <w:rPr>
            <w:rStyle w:val="Hyperlink"/>
          </w:rPr>
          <w:t>local events</w:t>
        </w:r>
      </w:hyperlink>
      <w:r>
        <w:t xml:space="preserve"> </w:t>
      </w:r>
      <w:r>
        <w:fldChar w:fldCharType="begin"/>
      </w:r>
      <w:r>
        <w:instrText>PAGEREF section_6ae15969214142d2b752bfe21053d98</w:instrText>
      </w:r>
      <w:r>
        <w:instrText>a</w:instrText>
      </w:r>
      <w:r>
        <w:fldChar w:fldCharType="separate"/>
      </w:r>
      <w:r>
        <w:rPr>
          <w:noProof/>
        </w:rPr>
        <w:t>14</w:t>
      </w:r>
      <w:r>
        <w:fldChar w:fldCharType="end"/>
      </w:r>
    </w:p>
    <w:p w:rsidR="00C265D3" w:rsidRDefault="00057D17">
      <w:pPr>
        <w:pStyle w:val="indexentry0"/>
      </w:pPr>
      <w:r>
        <w:t xml:space="preserve">   </w:t>
      </w:r>
      <w:hyperlink w:anchor="section_456f8d9867134042a507ff3b0127b3fd">
        <w:r>
          <w:rPr>
            <w:rStyle w:val="Hyperlink"/>
          </w:rPr>
          <w:t>message processing</w:t>
        </w:r>
      </w:hyperlink>
      <w:r>
        <w:t xml:space="preserve"> </w:t>
      </w:r>
      <w:r>
        <w:fldChar w:fldCharType="begin"/>
      </w:r>
      <w:r>
        <w:instrText>PAGEREF section_456f8d9867134042a507ff3b0127b3fd</w:instrText>
      </w:r>
      <w:r>
        <w:fldChar w:fldCharType="separate"/>
      </w:r>
      <w:r>
        <w:rPr>
          <w:noProof/>
        </w:rPr>
        <w:t>13</w:t>
      </w:r>
      <w:r>
        <w:fldChar w:fldCharType="end"/>
      </w:r>
    </w:p>
    <w:p w:rsidR="00C265D3" w:rsidRDefault="00057D17">
      <w:pPr>
        <w:pStyle w:val="indexentry0"/>
      </w:pPr>
      <w:r>
        <w:t xml:space="preserve">   </w:t>
      </w:r>
      <w:hyperlink w:anchor="section_6ae15969214142d2b752bfe21053d98a">
        <w:r>
          <w:rPr>
            <w:rStyle w:val="Hyperlink"/>
          </w:rPr>
          <w:t>other local events</w:t>
        </w:r>
      </w:hyperlink>
      <w:r>
        <w:t xml:space="preserve"> </w:t>
      </w:r>
      <w:r>
        <w:fldChar w:fldCharType="begin"/>
      </w:r>
      <w:r>
        <w:instrText>PAGEREF section_6ae15969214142d2b752bfe21053d98a</w:instrText>
      </w:r>
      <w:r>
        <w:fldChar w:fldCharType="separate"/>
      </w:r>
      <w:r>
        <w:rPr>
          <w:noProof/>
        </w:rPr>
        <w:t>14</w:t>
      </w:r>
      <w:r>
        <w:fldChar w:fldCharType="end"/>
      </w:r>
    </w:p>
    <w:p w:rsidR="00C265D3" w:rsidRDefault="00057D17">
      <w:pPr>
        <w:pStyle w:val="indexentry0"/>
      </w:pPr>
      <w:r>
        <w:t xml:space="preserve">   </w:t>
      </w:r>
      <w:hyperlink w:anchor="section_a80c36b0dfb049b795a4aa325bf01a7c">
        <w:r>
          <w:rPr>
            <w:rStyle w:val="Hyperlink"/>
          </w:rPr>
          <w:t>overview</w:t>
        </w:r>
      </w:hyperlink>
      <w:r>
        <w:t xml:space="preserve"> </w:t>
      </w:r>
      <w:r>
        <w:fldChar w:fldCharType="begin"/>
      </w:r>
      <w:r>
        <w:instrText>PAGEREF section_a80c36b0dfb049b795a4aa325bf01a7c</w:instrText>
      </w:r>
      <w:r>
        <w:fldChar w:fldCharType="separate"/>
      </w:r>
      <w:r>
        <w:rPr>
          <w:noProof/>
        </w:rPr>
        <w:t>13</w:t>
      </w:r>
      <w:r>
        <w:fldChar w:fldCharType="end"/>
      </w:r>
    </w:p>
    <w:p w:rsidR="00C265D3" w:rsidRDefault="00057D17">
      <w:pPr>
        <w:pStyle w:val="indexentry0"/>
      </w:pPr>
      <w:r>
        <w:t xml:space="preserve">   </w:t>
      </w:r>
      <w:hyperlink w:anchor="section_456f8d9867134042a507ff3b0127b3fd">
        <w:r>
          <w:rPr>
            <w:rStyle w:val="Hyperlink"/>
          </w:rPr>
          <w:t>sequencing ru</w:t>
        </w:r>
        <w:r>
          <w:rPr>
            <w:rStyle w:val="Hyperlink"/>
          </w:rPr>
          <w:t>les</w:t>
        </w:r>
      </w:hyperlink>
      <w:r>
        <w:t xml:space="preserve"> </w:t>
      </w:r>
      <w:r>
        <w:fldChar w:fldCharType="begin"/>
      </w:r>
      <w:r>
        <w:instrText>PAGEREF section_456f8d9867134042a507ff3b0127b3fd</w:instrText>
      </w:r>
      <w:r>
        <w:fldChar w:fldCharType="separate"/>
      </w:r>
      <w:r>
        <w:rPr>
          <w:noProof/>
        </w:rPr>
        <w:t>13</w:t>
      </w:r>
      <w:r>
        <w:fldChar w:fldCharType="end"/>
      </w:r>
    </w:p>
    <w:p w:rsidR="00C265D3" w:rsidRDefault="00057D17">
      <w:pPr>
        <w:pStyle w:val="indexentry0"/>
      </w:pPr>
      <w:r>
        <w:t xml:space="preserve">   </w:t>
      </w:r>
      <w:hyperlink w:anchor="section_cea5da0dc579420a985f3e96fd7088cc">
        <w:r>
          <w:rPr>
            <w:rStyle w:val="Hyperlink"/>
          </w:rPr>
          <w:t>timer events</w:t>
        </w:r>
      </w:hyperlink>
      <w:r>
        <w:t xml:space="preserve"> </w:t>
      </w:r>
      <w:r>
        <w:fldChar w:fldCharType="begin"/>
      </w:r>
      <w:r>
        <w:instrText>PAGEREF section_cea5da0dc579420a985f3e96fd7088cc</w:instrText>
      </w:r>
      <w:r>
        <w:fldChar w:fldCharType="separate"/>
      </w:r>
      <w:r>
        <w:rPr>
          <w:noProof/>
        </w:rPr>
        <w:t>14</w:t>
      </w:r>
      <w:r>
        <w:fldChar w:fldCharType="end"/>
      </w:r>
    </w:p>
    <w:p w:rsidR="00C265D3" w:rsidRDefault="00057D17">
      <w:pPr>
        <w:pStyle w:val="indexentry0"/>
      </w:pPr>
      <w:r>
        <w:t xml:space="preserve">   </w:t>
      </w:r>
      <w:hyperlink w:anchor="section_f5e264c9795543cdb2412e190d72f3d2">
        <w:r>
          <w:rPr>
            <w:rStyle w:val="Hyperlink"/>
          </w:rPr>
          <w:t>tim</w:t>
        </w:r>
        <w:r>
          <w:rPr>
            <w:rStyle w:val="Hyperlink"/>
          </w:rPr>
          <w:t>ers</w:t>
        </w:r>
      </w:hyperlink>
      <w:r>
        <w:t xml:space="preserve"> </w:t>
      </w:r>
      <w:r>
        <w:fldChar w:fldCharType="begin"/>
      </w:r>
      <w:r>
        <w:instrText>PAGEREF section_f5e264c9795543cdb2412e190d72f3d2</w:instrText>
      </w:r>
      <w:r>
        <w:fldChar w:fldCharType="separate"/>
      </w:r>
      <w:r>
        <w:rPr>
          <w:noProof/>
        </w:rPr>
        <w:t>13</w:t>
      </w:r>
      <w:r>
        <w:fldChar w:fldCharType="end"/>
      </w:r>
    </w:p>
    <w:p w:rsidR="00C265D3" w:rsidRDefault="00C265D3">
      <w:pPr>
        <w:spacing w:before="0" w:after="0"/>
        <w:rPr>
          <w:sz w:val="16"/>
        </w:rPr>
      </w:pPr>
    </w:p>
    <w:p w:rsidR="00C265D3" w:rsidRDefault="00057D17">
      <w:pPr>
        <w:pStyle w:val="indexheader"/>
      </w:pPr>
      <w:r>
        <w:t>D</w:t>
      </w:r>
    </w:p>
    <w:p w:rsidR="00C265D3" w:rsidRDefault="00C265D3">
      <w:pPr>
        <w:spacing w:before="0" w:after="0"/>
        <w:rPr>
          <w:sz w:val="16"/>
        </w:rPr>
      </w:pPr>
    </w:p>
    <w:p w:rsidR="00C265D3" w:rsidRDefault="00057D17">
      <w:pPr>
        <w:pStyle w:val="indexentry0"/>
      </w:pPr>
      <w:r>
        <w:t>Data model - abstract</w:t>
      </w:r>
    </w:p>
    <w:p w:rsidR="00C265D3" w:rsidRDefault="00057D17">
      <w:pPr>
        <w:pStyle w:val="indexentry0"/>
      </w:pPr>
      <w:r>
        <w:t xml:space="preserve">   </w:t>
      </w:r>
      <w:hyperlink w:anchor="section_15ff465c2b344d938e02d2a141dfc734">
        <w:r>
          <w:rPr>
            <w:rStyle w:val="Hyperlink"/>
          </w:rPr>
          <w:t>client</w:t>
        </w:r>
      </w:hyperlink>
      <w:r>
        <w:t xml:space="preserve"> </w:t>
      </w:r>
      <w:r>
        <w:fldChar w:fldCharType="begin"/>
      </w:r>
      <w:r>
        <w:instrText>PAGEREF section_15ff465c2b344d938e02d2a141dfc734</w:instrText>
      </w:r>
      <w:r>
        <w:fldChar w:fldCharType="separate"/>
      </w:r>
      <w:r>
        <w:rPr>
          <w:noProof/>
        </w:rPr>
        <w:t>13</w:t>
      </w:r>
      <w:r>
        <w:fldChar w:fldCharType="end"/>
      </w:r>
    </w:p>
    <w:p w:rsidR="00C265D3" w:rsidRDefault="00057D17">
      <w:pPr>
        <w:pStyle w:val="indexentry0"/>
      </w:pPr>
      <w:r>
        <w:t xml:space="preserve">   </w:t>
      </w:r>
      <w:hyperlink w:anchor="section_004196baacc944488815bd77c4570c8a">
        <w:r>
          <w:rPr>
            <w:rStyle w:val="Hyperlink"/>
          </w:rPr>
          <w:t>server</w:t>
        </w:r>
      </w:hyperlink>
      <w:r>
        <w:t xml:space="preserve"> </w:t>
      </w:r>
      <w:r>
        <w:fldChar w:fldCharType="begin"/>
      </w:r>
      <w:r>
        <w:instrText>PAGEREF section_004196baacc944488815bd77c4570c8a</w:instrText>
      </w:r>
      <w:r>
        <w:fldChar w:fldCharType="separate"/>
      </w:r>
      <w:r>
        <w:rPr>
          <w:noProof/>
        </w:rPr>
        <w:t>14</w:t>
      </w:r>
      <w:r>
        <w:fldChar w:fldCharType="end"/>
      </w:r>
    </w:p>
    <w:p w:rsidR="00C265D3" w:rsidRDefault="00057D17">
      <w:pPr>
        <w:pStyle w:val="indexentry0"/>
      </w:pPr>
      <w:r>
        <w:t xml:space="preserve">      </w:t>
      </w:r>
      <w:hyperlink w:anchor="section_49ec2d003f5d489594a900be5d936fb1">
        <w:r>
          <w:rPr>
            <w:rStyle w:val="Hyperlink"/>
          </w:rPr>
          <w:t>global</w:t>
        </w:r>
      </w:hyperlink>
      <w:r>
        <w:t xml:space="preserve"> </w:t>
      </w:r>
      <w:r>
        <w:fldChar w:fldCharType="begin"/>
      </w:r>
      <w:r>
        <w:instrText>PAGEREF section_49ec2d003f5d489594a900be5d936fb1</w:instrText>
      </w:r>
      <w:r>
        <w:fldChar w:fldCharType="separate"/>
      </w:r>
      <w:r>
        <w:rPr>
          <w:noProof/>
        </w:rPr>
        <w:t>14</w:t>
      </w:r>
      <w:r>
        <w:fldChar w:fldCharType="end"/>
      </w:r>
    </w:p>
    <w:p w:rsidR="00C265D3" w:rsidRDefault="00057D17">
      <w:pPr>
        <w:pStyle w:val="indexentry0"/>
      </w:pPr>
      <w:r>
        <w:t xml:space="preserve">      </w:t>
      </w:r>
      <w:hyperlink w:anchor="section_ce0b2d8f63734d17a9f651f3840cb430">
        <w:r>
          <w:rPr>
            <w:rStyle w:val="Hyperlink"/>
          </w:rPr>
          <w:t>mailslot</w:t>
        </w:r>
      </w:hyperlink>
      <w:r>
        <w:t xml:space="preserve"> </w:t>
      </w:r>
      <w:r>
        <w:fldChar w:fldCharType="begin"/>
      </w:r>
      <w:r>
        <w:instrText>PAGEREF section_ce0b2d8f63734d17a9f651f3840cb430</w:instrText>
      </w:r>
      <w:r>
        <w:fldChar w:fldCharType="separate"/>
      </w:r>
      <w:r>
        <w:rPr>
          <w:noProof/>
        </w:rPr>
        <w:t>14</w:t>
      </w:r>
      <w:r>
        <w:fldChar w:fldCharType="end"/>
      </w:r>
    </w:p>
    <w:p w:rsidR="00C265D3" w:rsidRDefault="00057D17">
      <w:pPr>
        <w:pStyle w:val="indexentry0"/>
      </w:pPr>
      <w:r>
        <w:t xml:space="preserve">      </w:t>
      </w:r>
      <w:hyperlink w:anchor="section_004196baacc944488815bd77c4570c8a">
        <w:r>
          <w:rPr>
            <w:rStyle w:val="Hyperlink"/>
          </w:rPr>
          <w:t>overview</w:t>
        </w:r>
      </w:hyperlink>
      <w:r>
        <w:t xml:space="preserve"> </w:t>
      </w:r>
      <w:r>
        <w:fldChar w:fldCharType="begin"/>
      </w:r>
      <w:r>
        <w:instrText>PAGEREF section_004196baacc944488815bd77c4570c8a</w:instrText>
      </w:r>
      <w:r>
        <w:fldChar w:fldCharType="separate"/>
      </w:r>
      <w:r>
        <w:rPr>
          <w:noProof/>
        </w:rPr>
        <w:t>14</w:t>
      </w:r>
      <w:r>
        <w:fldChar w:fldCharType="end"/>
      </w:r>
    </w:p>
    <w:p w:rsidR="00C265D3" w:rsidRDefault="00C265D3">
      <w:pPr>
        <w:spacing w:before="0" w:after="0"/>
        <w:rPr>
          <w:sz w:val="16"/>
        </w:rPr>
      </w:pPr>
    </w:p>
    <w:p w:rsidR="00C265D3" w:rsidRDefault="00057D17">
      <w:pPr>
        <w:pStyle w:val="indexheader"/>
      </w:pPr>
      <w:r>
        <w:t>E</w:t>
      </w:r>
    </w:p>
    <w:p w:rsidR="00C265D3" w:rsidRDefault="00C265D3">
      <w:pPr>
        <w:spacing w:before="0" w:after="0"/>
        <w:rPr>
          <w:sz w:val="16"/>
        </w:rPr>
      </w:pPr>
    </w:p>
    <w:p w:rsidR="00C265D3" w:rsidRDefault="00057D17">
      <w:pPr>
        <w:pStyle w:val="indexentry0"/>
      </w:pPr>
      <w:hyperlink w:anchor="section_0d00692888f341378aa227a994692c20">
        <w:r>
          <w:rPr>
            <w:rStyle w:val="Hyperlink"/>
          </w:rPr>
          <w:t>Examples</w:t>
        </w:r>
      </w:hyperlink>
      <w:r>
        <w:t xml:space="preserve"> </w:t>
      </w:r>
      <w:r>
        <w:fldChar w:fldCharType="begin"/>
      </w:r>
      <w:r>
        <w:instrText>PAGEREF section_0d00692888f341378aa227a994692c20</w:instrText>
      </w:r>
      <w:r>
        <w:fldChar w:fldCharType="separate"/>
      </w:r>
      <w:r>
        <w:rPr>
          <w:noProof/>
        </w:rPr>
        <w:t>18</w:t>
      </w:r>
      <w:r>
        <w:fldChar w:fldCharType="end"/>
      </w:r>
    </w:p>
    <w:p w:rsidR="00C265D3" w:rsidRDefault="00C265D3">
      <w:pPr>
        <w:spacing w:before="0" w:after="0"/>
        <w:rPr>
          <w:sz w:val="16"/>
        </w:rPr>
      </w:pPr>
    </w:p>
    <w:p w:rsidR="00C265D3" w:rsidRDefault="00057D17">
      <w:pPr>
        <w:pStyle w:val="indexheader"/>
      </w:pPr>
      <w:r>
        <w:t>F</w:t>
      </w:r>
    </w:p>
    <w:p w:rsidR="00C265D3" w:rsidRDefault="00C265D3">
      <w:pPr>
        <w:spacing w:before="0" w:after="0"/>
        <w:rPr>
          <w:sz w:val="16"/>
        </w:rPr>
      </w:pPr>
    </w:p>
    <w:p w:rsidR="00C265D3" w:rsidRDefault="00057D17">
      <w:pPr>
        <w:pStyle w:val="indexentry0"/>
      </w:pPr>
      <w:hyperlink w:anchor="section_d2eb587882a342aca854ceab48e024dc">
        <w:r>
          <w:rPr>
            <w:rStyle w:val="Hyperlink"/>
          </w:rPr>
          <w:t>Fields - vendor-extensible</w:t>
        </w:r>
      </w:hyperlink>
      <w:r>
        <w:t xml:space="preserve"> </w:t>
      </w:r>
      <w:r>
        <w:fldChar w:fldCharType="begin"/>
      </w:r>
      <w:r>
        <w:instrText>PAGEREF section_d2eb587882a342aca854ceab48e024dc</w:instrText>
      </w:r>
      <w:r>
        <w:fldChar w:fldCharType="separate"/>
      </w:r>
      <w:r>
        <w:rPr>
          <w:noProof/>
        </w:rPr>
        <w:t>8</w:t>
      </w:r>
      <w:r>
        <w:fldChar w:fldCharType="end"/>
      </w:r>
    </w:p>
    <w:p w:rsidR="00C265D3" w:rsidRDefault="00C265D3">
      <w:pPr>
        <w:spacing w:before="0" w:after="0"/>
        <w:rPr>
          <w:sz w:val="16"/>
        </w:rPr>
      </w:pPr>
    </w:p>
    <w:p w:rsidR="00C265D3" w:rsidRDefault="00057D17">
      <w:pPr>
        <w:pStyle w:val="indexheader"/>
      </w:pPr>
      <w:r>
        <w:t>G</w:t>
      </w:r>
    </w:p>
    <w:p w:rsidR="00C265D3" w:rsidRDefault="00C265D3">
      <w:pPr>
        <w:spacing w:before="0" w:after="0"/>
        <w:rPr>
          <w:sz w:val="16"/>
        </w:rPr>
      </w:pPr>
    </w:p>
    <w:p w:rsidR="00C265D3" w:rsidRDefault="00057D17">
      <w:pPr>
        <w:pStyle w:val="indexentry0"/>
      </w:pPr>
      <w:hyperlink w:anchor="section_7cfe5b3b1bdc4485ac03b277ac3a196d">
        <w:r>
          <w:rPr>
            <w:rStyle w:val="Hyperlink"/>
          </w:rPr>
          <w:t>Glossary</w:t>
        </w:r>
      </w:hyperlink>
      <w:r>
        <w:t xml:space="preserve"> </w:t>
      </w:r>
      <w:r>
        <w:fldChar w:fldCharType="begin"/>
      </w:r>
      <w:r>
        <w:instrText>PAGEREF section_7cfe5b3b1bdc4485ac03b277ac3a196d</w:instrText>
      </w:r>
      <w:r>
        <w:fldChar w:fldCharType="separate"/>
      </w:r>
      <w:r>
        <w:rPr>
          <w:noProof/>
        </w:rPr>
        <w:t>6</w:t>
      </w:r>
      <w:r>
        <w:fldChar w:fldCharType="end"/>
      </w:r>
    </w:p>
    <w:p w:rsidR="00C265D3" w:rsidRDefault="00C265D3">
      <w:pPr>
        <w:spacing w:before="0" w:after="0"/>
        <w:rPr>
          <w:sz w:val="16"/>
        </w:rPr>
      </w:pPr>
    </w:p>
    <w:p w:rsidR="00C265D3" w:rsidRDefault="00057D17">
      <w:pPr>
        <w:pStyle w:val="indexheader"/>
      </w:pPr>
      <w:r>
        <w:t>H</w:t>
      </w:r>
    </w:p>
    <w:p w:rsidR="00C265D3" w:rsidRDefault="00C265D3">
      <w:pPr>
        <w:spacing w:before="0" w:after="0"/>
        <w:rPr>
          <w:sz w:val="16"/>
        </w:rPr>
      </w:pPr>
    </w:p>
    <w:p w:rsidR="00C265D3" w:rsidRDefault="00057D17">
      <w:pPr>
        <w:pStyle w:val="indexentry0"/>
      </w:pPr>
      <w:r>
        <w:t>Higher-layer triggered events</w:t>
      </w:r>
    </w:p>
    <w:p w:rsidR="00C265D3" w:rsidRDefault="00057D17">
      <w:pPr>
        <w:pStyle w:val="indexentry0"/>
      </w:pPr>
      <w:r>
        <w:t xml:space="preserve">   </w:t>
      </w:r>
      <w:hyperlink w:anchor="section_ef74e778a7ae417e92c7a46e1245fdba">
        <w:r>
          <w:rPr>
            <w:rStyle w:val="Hyperlink"/>
          </w:rPr>
          <w:t>client - application writes to mailslot</w:t>
        </w:r>
      </w:hyperlink>
      <w:r>
        <w:t xml:space="preserve"> </w:t>
      </w:r>
      <w:r>
        <w:fldChar w:fldCharType="begin"/>
      </w:r>
      <w:r>
        <w:instrText>PAGEREF section_ef74e778a7ae417e92c7a46e1245fdba</w:instrText>
      </w:r>
      <w:r>
        <w:fldChar w:fldCharType="separate"/>
      </w:r>
      <w:r>
        <w:rPr>
          <w:noProof/>
        </w:rPr>
        <w:t>13</w:t>
      </w:r>
      <w:r>
        <w:fldChar w:fldCharType="end"/>
      </w:r>
    </w:p>
    <w:p w:rsidR="00C265D3" w:rsidRDefault="00057D17">
      <w:pPr>
        <w:pStyle w:val="indexentry0"/>
      </w:pPr>
      <w:r>
        <w:t xml:space="preserve">   </w:t>
      </w:r>
      <w:hyperlink w:anchor="section_9276be0b5584443ab9ba9ebe7e56672e">
        <w:r>
          <w:rPr>
            <w:rStyle w:val="Hyperlink"/>
          </w:rPr>
          <w:t>server</w:t>
        </w:r>
      </w:hyperlink>
      <w:r>
        <w:t xml:space="preserve"> </w:t>
      </w:r>
      <w:r>
        <w:fldChar w:fldCharType="begin"/>
      </w:r>
      <w:r>
        <w:instrText>PAGEREF section_9276be0b5584443ab9ba9ebe7e56672e</w:instrText>
      </w:r>
      <w:r>
        <w:fldChar w:fldCharType="separate"/>
      </w:r>
      <w:r>
        <w:rPr>
          <w:noProof/>
        </w:rPr>
        <w:t>15</w:t>
      </w:r>
      <w:r>
        <w:fldChar w:fldCharType="end"/>
      </w:r>
    </w:p>
    <w:p w:rsidR="00C265D3" w:rsidRDefault="00057D17">
      <w:pPr>
        <w:pStyle w:val="indexentry0"/>
      </w:pPr>
      <w:r>
        <w:t xml:space="preserve">      application</w:t>
      </w:r>
    </w:p>
    <w:p w:rsidR="00C265D3" w:rsidRDefault="00057D17">
      <w:pPr>
        <w:pStyle w:val="indexentry0"/>
      </w:pPr>
      <w:r>
        <w:t xml:space="preserve">         </w:t>
      </w:r>
      <w:hyperlink w:anchor="section_fa8958df934c4598843f8533c2343581">
        <w:r>
          <w:rPr>
            <w:rStyle w:val="Hyperlink"/>
          </w:rPr>
          <w:t>closes mailslot</w:t>
        </w:r>
      </w:hyperlink>
      <w:r>
        <w:t xml:space="preserve"> </w:t>
      </w:r>
      <w:r>
        <w:fldChar w:fldCharType="begin"/>
      </w:r>
      <w:r>
        <w:instrText>PAGEREF section_fa8958df934c4598843f8533c2343581</w:instrText>
      </w:r>
      <w:r>
        <w:fldChar w:fldCharType="separate"/>
      </w:r>
      <w:r>
        <w:rPr>
          <w:noProof/>
        </w:rPr>
        <w:t>16</w:t>
      </w:r>
      <w:r>
        <w:fldChar w:fldCharType="end"/>
      </w:r>
    </w:p>
    <w:p w:rsidR="00C265D3" w:rsidRDefault="00057D17">
      <w:pPr>
        <w:pStyle w:val="indexentry0"/>
      </w:pPr>
      <w:r>
        <w:t xml:space="preserve">         </w:t>
      </w:r>
      <w:hyperlink w:anchor="section_979fe50cbbc14ca49732849630529855">
        <w:r>
          <w:rPr>
            <w:rStyle w:val="Hyperlink"/>
          </w:rPr>
          <w:t>creates mailslot</w:t>
        </w:r>
      </w:hyperlink>
      <w:r>
        <w:t xml:space="preserve"> </w:t>
      </w:r>
      <w:r>
        <w:fldChar w:fldCharType="begin"/>
      </w:r>
      <w:r>
        <w:instrText>PAGEREF section_979fe50cbbc14ca49732849630529855</w:instrText>
      </w:r>
      <w:r>
        <w:fldChar w:fldCharType="separate"/>
      </w:r>
      <w:r>
        <w:rPr>
          <w:noProof/>
        </w:rPr>
        <w:t>15</w:t>
      </w:r>
      <w:r>
        <w:fldChar w:fldCharType="end"/>
      </w:r>
    </w:p>
    <w:p w:rsidR="00C265D3" w:rsidRDefault="00057D17">
      <w:pPr>
        <w:pStyle w:val="indexentry0"/>
      </w:pPr>
      <w:r>
        <w:t xml:space="preserve">         </w:t>
      </w:r>
      <w:hyperlink w:anchor="section_c51e09f34a0f41f4926c033897908d7c">
        <w:r>
          <w:rPr>
            <w:rStyle w:val="Hyperlink"/>
          </w:rPr>
          <w:t>reads from mailslot</w:t>
        </w:r>
      </w:hyperlink>
      <w:r>
        <w:t xml:space="preserve"> </w:t>
      </w:r>
      <w:r>
        <w:fldChar w:fldCharType="begin"/>
      </w:r>
      <w:r>
        <w:instrText>PAGEREF section_c51e09f34a0f41f4926c033897908d7c</w:instrText>
      </w:r>
      <w:r>
        <w:fldChar w:fldCharType="separate"/>
      </w:r>
      <w:r>
        <w:rPr>
          <w:noProof/>
        </w:rPr>
        <w:t>15</w:t>
      </w:r>
      <w:r>
        <w:fldChar w:fldCharType="end"/>
      </w:r>
    </w:p>
    <w:p w:rsidR="00C265D3" w:rsidRDefault="00057D17">
      <w:pPr>
        <w:pStyle w:val="indexentry0"/>
      </w:pPr>
      <w:r>
        <w:t xml:space="preserve">      </w:t>
      </w:r>
      <w:hyperlink w:anchor="section_9276be0b5584443ab9ba9ebe7e56672e">
        <w:r>
          <w:rPr>
            <w:rStyle w:val="Hyperlink"/>
          </w:rPr>
          <w:t>overview</w:t>
        </w:r>
      </w:hyperlink>
      <w:r>
        <w:t xml:space="preserve"> </w:t>
      </w:r>
      <w:r>
        <w:fldChar w:fldCharType="begin"/>
      </w:r>
      <w:r>
        <w:instrText>PAGEREF section_9276be0b5584443ab9ba9ebe7e56672e</w:instrText>
      </w:r>
      <w:r>
        <w:fldChar w:fldCharType="separate"/>
      </w:r>
      <w:r>
        <w:rPr>
          <w:noProof/>
        </w:rPr>
        <w:t>15</w:t>
      </w:r>
      <w:r>
        <w:fldChar w:fldCharType="end"/>
      </w:r>
    </w:p>
    <w:p w:rsidR="00C265D3" w:rsidRDefault="00C265D3">
      <w:pPr>
        <w:spacing w:before="0" w:after="0"/>
        <w:rPr>
          <w:sz w:val="16"/>
        </w:rPr>
      </w:pPr>
    </w:p>
    <w:p w:rsidR="00C265D3" w:rsidRDefault="00057D17">
      <w:pPr>
        <w:pStyle w:val="indexheader"/>
      </w:pPr>
      <w:r>
        <w:t>I</w:t>
      </w:r>
    </w:p>
    <w:p w:rsidR="00C265D3" w:rsidRDefault="00C265D3">
      <w:pPr>
        <w:spacing w:before="0" w:after="0"/>
        <w:rPr>
          <w:sz w:val="16"/>
        </w:rPr>
      </w:pPr>
    </w:p>
    <w:p w:rsidR="00C265D3" w:rsidRDefault="00057D17">
      <w:pPr>
        <w:pStyle w:val="indexentry0"/>
      </w:pPr>
      <w:hyperlink w:anchor="section_8607bde7c01742bca981b7c938541072">
        <w:r>
          <w:rPr>
            <w:rStyle w:val="Hyperlink"/>
          </w:rPr>
          <w:t>Implementer - security considerations</w:t>
        </w:r>
      </w:hyperlink>
      <w:r>
        <w:t xml:space="preserve"> </w:t>
      </w:r>
      <w:r>
        <w:fldChar w:fldCharType="begin"/>
      </w:r>
      <w:r>
        <w:instrText>PAGEREF section_8607bde7c01742bca981b7c938541072</w:instrText>
      </w:r>
      <w:r>
        <w:fldChar w:fldCharType="separate"/>
      </w:r>
      <w:r>
        <w:rPr>
          <w:noProof/>
        </w:rPr>
        <w:t>20</w:t>
      </w:r>
      <w:r>
        <w:fldChar w:fldCharType="end"/>
      </w:r>
    </w:p>
    <w:p w:rsidR="00C265D3" w:rsidRDefault="00057D17">
      <w:pPr>
        <w:pStyle w:val="indexentry0"/>
      </w:pPr>
      <w:hyperlink w:anchor="section_5d863e35f2a64175aafd42c98ae87e4e">
        <w:r>
          <w:rPr>
            <w:rStyle w:val="Hyperlink"/>
          </w:rPr>
          <w:t>Index of security parameters</w:t>
        </w:r>
      </w:hyperlink>
      <w:r>
        <w:t xml:space="preserve"> </w:t>
      </w:r>
      <w:r>
        <w:fldChar w:fldCharType="begin"/>
      </w:r>
      <w:r>
        <w:instrText>PAGEREF section_5d863e35f2a64175aafd42c98ae87e4e</w:instrText>
      </w:r>
      <w:r>
        <w:fldChar w:fldCharType="separate"/>
      </w:r>
      <w:r>
        <w:rPr>
          <w:noProof/>
        </w:rPr>
        <w:t>20</w:t>
      </w:r>
      <w:r>
        <w:fldChar w:fldCharType="end"/>
      </w:r>
    </w:p>
    <w:p w:rsidR="00C265D3" w:rsidRDefault="00057D17">
      <w:pPr>
        <w:pStyle w:val="indexentry0"/>
      </w:pPr>
      <w:hyperlink w:anchor="section_ee225da124314e458f075d08378bb616">
        <w:r>
          <w:rPr>
            <w:rStyle w:val="Hyperlink"/>
          </w:rPr>
          <w:t>Informative references</w:t>
        </w:r>
      </w:hyperlink>
      <w:r>
        <w:t xml:space="preserve"> </w:t>
      </w:r>
      <w:r>
        <w:fldChar w:fldCharType="begin"/>
      </w:r>
      <w:r>
        <w:instrText>PAGEREF section_ee225da124314e458f075d08378bb616</w:instrText>
      </w:r>
      <w:r>
        <w:fldChar w:fldCharType="separate"/>
      </w:r>
      <w:r>
        <w:rPr>
          <w:noProof/>
        </w:rPr>
        <w:t>7</w:t>
      </w:r>
      <w:r>
        <w:fldChar w:fldCharType="end"/>
      </w:r>
    </w:p>
    <w:p w:rsidR="00C265D3" w:rsidRDefault="00057D17">
      <w:pPr>
        <w:pStyle w:val="indexentry0"/>
      </w:pPr>
      <w:r>
        <w:t>Initi</w:t>
      </w:r>
      <w:r>
        <w:t>alization</w:t>
      </w:r>
    </w:p>
    <w:p w:rsidR="00C265D3" w:rsidRDefault="00057D17">
      <w:pPr>
        <w:pStyle w:val="indexentry0"/>
      </w:pPr>
      <w:r>
        <w:t xml:space="preserve">   </w:t>
      </w:r>
      <w:hyperlink w:anchor="section_4acab6fe3dbe494dbe948e9743e72e80">
        <w:r>
          <w:rPr>
            <w:rStyle w:val="Hyperlink"/>
          </w:rPr>
          <w:t>client</w:t>
        </w:r>
      </w:hyperlink>
      <w:r>
        <w:t xml:space="preserve"> </w:t>
      </w:r>
      <w:r>
        <w:fldChar w:fldCharType="begin"/>
      </w:r>
      <w:r>
        <w:instrText>PAGEREF section_4acab6fe3dbe494dbe948e9743e72e80</w:instrText>
      </w:r>
      <w:r>
        <w:fldChar w:fldCharType="separate"/>
      </w:r>
      <w:r>
        <w:rPr>
          <w:noProof/>
        </w:rPr>
        <w:t>13</w:t>
      </w:r>
      <w:r>
        <w:fldChar w:fldCharType="end"/>
      </w:r>
    </w:p>
    <w:p w:rsidR="00C265D3" w:rsidRDefault="00057D17">
      <w:pPr>
        <w:pStyle w:val="indexentry0"/>
      </w:pPr>
      <w:r>
        <w:t xml:space="preserve">   </w:t>
      </w:r>
      <w:hyperlink w:anchor="section_10ad7f2bcf064a75811a85e5be883675">
        <w:r>
          <w:rPr>
            <w:rStyle w:val="Hyperlink"/>
          </w:rPr>
          <w:t>server</w:t>
        </w:r>
      </w:hyperlink>
      <w:r>
        <w:t xml:space="preserve"> </w:t>
      </w:r>
      <w:r>
        <w:fldChar w:fldCharType="begin"/>
      </w:r>
      <w:r>
        <w:instrText>PAGEREF section_10ad7f2bcf064a75811a85e5be8836</w:instrText>
      </w:r>
      <w:r>
        <w:instrText>75</w:instrText>
      </w:r>
      <w:r>
        <w:fldChar w:fldCharType="separate"/>
      </w:r>
      <w:r>
        <w:rPr>
          <w:noProof/>
        </w:rPr>
        <w:t>14</w:t>
      </w:r>
      <w:r>
        <w:fldChar w:fldCharType="end"/>
      </w:r>
    </w:p>
    <w:p w:rsidR="00C265D3" w:rsidRDefault="00057D17">
      <w:pPr>
        <w:pStyle w:val="indexentry0"/>
      </w:pPr>
      <w:hyperlink w:anchor="section_47ac910f1dec479184869b3e8fd542da">
        <w:r>
          <w:rPr>
            <w:rStyle w:val="Hyperlink"/>
          </w:rPr>
          <w:t>Introduction</w:t>
        </w:r>
      </w:hyperlink>
      <w:r>
        <w:t xml:space="preserve"> </w:t>
      </w:r>
      <w:r>
        <w:fldChar w:fldCharType="begin"/>
      </w:r>
      <w:r>
        <w:instrText>PAGEREF section_47ac910f1dec479184869b3e8fd542da</w:instrText>
      </w:r>
      <w:r>
        <w:fldChar w:fldCharType="separate"/>
      </w:r>
      <w:r>
        <w:rPr>
          <w:noProof/>
        </w:rPr>
        <w:t>6</w:t>
      </w:r>
      <w:r>
        <w:fldChar w:fldCharType="end"/>
      </w:r>
    </w:p>
    <w:p w:rsidR="00C265D3" w:rsidRDefault="00C265D3">
      <w:pPr>
        <w:spacing w:before="0" w:after="0"/>
        <w:rPr>
          <w:sz w:val="16"/>
        </w:rPr>
      </w:pPr>
    </w:p>
    <w:p w:rsidR="00C265D3" w:rsidRDefault="00057D17">
      <w:pPr>
        <w:pStyle w:val="indexheader"/>
      </w:pPr>
      <w:r>
        <w:t>L</w:t>
      </w:r>
    </w:p>
    <w:p w:rsidR="00C265D3" w:rsidRDefault="00C265D3">
      <w:pPr>
        <w:spacing w:before="0" w:after="0"/>
        <w:rPr>
          <w:sz w:val="16"/>
        </w:rPr>
      </w:pPr>
    </w:p>
    <w:p w:rsidR="00C265D3" w:rsidRDefault="00057D17">
      <w:pPr>
        <w:pStyle w:val="indexentry0"/>
      </w:pPr>
      <w:r>
        <w:t>Local events</w:t>
      </w:r>
    </w:p>
    <w:p w:rsidR="00C265D3" w:rsidRDefault="00057D17">
      <w:pPr>
        <w:pStyle w:val="indexentry0"/>
      </w:pPr>
      <w:r>
        <w:t xml:space="preserve">   </w:t>
      </w:r>
      <w:hyperlink w:anchor="section_6ae15969214142d2b752bfe21053d98a">
        <w:r>
          <w:rPr>
            <w:rStyle w:val="Hyperlink"/>
          </w:rPr>
          <w:t>client</w:t>
        </w:r>
      </w:hyperlink>
      <w:r>
        <w:t xml:space="preserve"> </w:t>
      </w:r>
      <w:r>
        <w:fldChar w:fldCharType="begin"/>
      </w:r>
      <w:r>
        <w:instrText>PAGEREF section_6ae15969214142d2b752bfe21053d98a</w:instrText>
      </w:r>
      <w:r>
        <w:fldChar w:fldCharType="separate"/>
      </w:r>
      <w:r>
        <w:rPr>
          <w:noProof/>
        </w:rPr>
        <w:t>14</w:t>
      </w:r>
      <w:r>
        <w:fldChar w:fldCharType="end"/>
      </w:r>
    </w:p>
    <w:p w:rsidR="00C265D3" w:rsidRDefault="00057D17">
      <w:pPr>
        <w:pStyle w:val="indexentry0"/>
      </w:pPr>
      <w:r>
        <w:t xml:space="preserve">   </w:t>
      </w:r>
      <w:hyperlink w:anchor="section_7ba623a2003c4d4a92e73249ec655454">
        <w:r>
          <w:rPr>
            <w:rStyle w:val="Hyperlink"/>
          </w:rPr>
          <w:t>server</w:t>
        </w:r>
      </w:hyperlink>
      <w:r>
        <w:t xml:space="preserve"> </w:t>
      </w:r>
      <w:r>
        <w:fldChar w:fldCharType="begin"/>
      </w:r>
      <w:r>
        <w:instrText>PAGEREF section_7ba623a2003c4d4a92e73249ec655454</w:instrText>
      </w:r>
      <w:r>
        <w:fldChar w:fldCharType="separate"/>
      </w:r>
      <w:r>
        <w:rPr>
          <w:noProof/>
        </w:rPr>
        <w:t>17</w:t>
      </w:r>
      <w:r>
        <w:fldChar w:fldCharType="end"/>
      </w:r>
    </w:p>
    <w:p w:rsidR="00C265D3" w:rsidRDefault="00C265D3">
      <w:pPr>
        <w:spacing w:before="0" w:after="0"/>
        <w:rPr>
          <w:sz w:val="16"/>
        </w:rPr>
      </w:pPr>
    </w:p>
    <w:p w:rsidR="00C265D3" w:rsidRDefault="00057D17">
      <w:pPr>
        <w:pStyle w:val="indexheader"/>
      </w:pPr>
      <w:r>
        <w:t>M</w:t>
      </w:r>
    </w:p>
    <w:p w:rsidR="00C265D3" w:rsidRDefault="00C265D3">
      <w:pPr>
        <w:spacing w:before="0" w:after="0"/>
        <w:rPr>
          <w:sz w:val="16"/>
        </w:rPr>
      </w:pPr>
    </w:p>
    <w:p w:rsidR="00C265D3" w:rsidRDefault="00057D17">
      <w:pPr>
        <w:pStyle w:val="indexentry0"/>
      </w:pPr>
      <w:hyperlink w:anchor="section_9a6f604c1d414665a1b42ae45c1398df">
        <w:r>
          <w:rPr>
            <w:rStyle w:val="Hyperlink"/>
          </w:rPr>
          <w:t>Mailslot Write</w:t>
        </w:r>
        <w:r>
          <w:rPr>
            <w:rStyle w:val="Hyperlink"/>
          </w:rPr>
          <w:t xml:space="preserve"> Message message</w:t>
        </w:r>
      </w:hyperlink>
      <w:r>
        <w:t xml:space="preserve"> </w:t>
      </w:r>
      <w:r>
        <w:fldChar w:fldCharType="begin"/>
      </w:r>
      <w:r>
        <w:instrText>PAGEREF section_9a6f604c1d414665a1b42ae45c1398df</w:instrText>
      </w:r>
      <w:r>
        <w:fldChar w:fldCharType="separate"/>
      </w:r>
      <w:r>
        <w:rPr>
          <w:noProof/>
        </w:rPr>
        <w:t>9</w:t>
      </w:r>
      <w:r>
        <w:fldChar w:fldCharType="end"/>
      </w:r>
    </w:p>
    <w:p w:rsidR="00C265D3" w:rsidRDefault="00057D17">
      <w:pPr>
        <w:pStyle w:val="indexentry0"/>
      </w:pPr>
      <w:hyperlink w:anchor="section_9a6f604c1d414665a1b42ae45c1398df">
        <w:r>
          <w:rPr>
            <w:rStyle w:val="Hyperlink"/>
          </w:rPr>
          <w:t>Mailslot_Write_Message packet</w:t>
        </w:r>
      </w:hyperlink>
      <w:r>
        <w:t xml:space="preserve"> </w:t>
      </w:r>
      <w:r>
        <w:fldChar w:fldCharType="begin"/>
      </w:r>
      <w:r>
        <w:instrText>PAGEREF section_9a6f604c1d414665a1b42ae45c1398df</w:instrText>
      </w:r>
      <w:r>
        <w:fldChar w:fldCharType="separate"/>
      </w:r>
      <w:r>
        <w:rPr>
          <w:noProof/>
        </w:rPr>
        <w:t>9</w:t>
      </w:r>
      <w:r>
        <w:fldChar w:fldCharType="end"/>
      </w:r>
    </w:p>
    <w:p w:rsidR="00C265D3" w:rsidRDefault="00057D17">
      <w:pPr>
        <w:pStyle w:val="indexentry0"/>
      </w:pPr>
      <w:r>
        <w:t>Message processing</w:t>
      </w:r>
    </w:p>
    <w:p w:rsidR="00C265D3" w:rsidRDefault="00057D17">
      <w:pPr>
        <w:pStyle w:val="indexentry0"/>
      </w:pPr>
      <w:r>
        <w:t xml:space="preserve">   </w:t>
      </w:r>
      <w:hyperlink w:anchor="section_456f8d9867134042a507ff3b0127b3fd">
        <w:r>
          <w:rPr>
            <w:rStyle w:val="Hyperlink"/>
          </w:rPr>
          <w:t>client</w:t>
        </w:r>
      </w:hyperlink>
      <w:r>
        <w:t xml:space="preserve"> </w:t>
      </w:r>
      <w:r>
        <w:fldChar w:fldCharType="begin"/>
      </w:r>
      <w:r>
        <w:instrText>PAGEREF section_456f8d9867134042a507ff3b0127b3fd</w:instrText>
      </w:r>
      <w:r>
        <w:fldChar w:fldCharType="separate"/>
      </w:r>
      <w:r>
        <w:rPr>
          <w:noProof/>
        </w:rPr>
        <w:t>13</w:t>
      </w:r>
      <w:r>
        <w:fldChar w:fldCharType="end"/>
      </w:r>
    </w:p>
    <w:p w:rsidR="00C265D3" w:rsidRDefault="00057D17">
      <w:pPr>
        <w:pStyle w:val="indexentry0"/>
      </w:pPr>
      <w:r>
        <w:t xml:space="preserve">   </w:t>
      </w:r>
      <w:hyperlink w:anchor="section_e33732fb5a3d4e6c93e782b33b8ba304">
        <w:r>
          <w:rPr>
            <w:rStyle w:val="Hyperlink"/>
          </w:rPr>
          <w:t>server - mailslot write - receiving</w:t>
        </w:r>
      </w:hyperlink>
      <w:r>
        <w:t xml:space="preserve"> </w:t>
      </w:r>
      <w:r>
        <w:fldChar w:fldCharType="begin"/>
      </w:r>
      <w:r>
        <w:instrText>PAGEREF section_e33732fb5a3d4e6c93e782b33b8ba304</w:instrText>
      </w:r>
      <w:r>
        <w:fldChar w:fldCharType="separate"/>
      </w:r>
      <w:r>
        <w:rPr>
          <w:noProof/>
        </w:rPr>
        <w:t>16</w:t>
      </w:r>
      <w:r>
        <w:fldChar w:fldCharType="end"/>
      </w:r>
    </w:p>
    <w:p w:rsidR="00C265D3" w:rsidRDefault="00057D17">
      <w:pPr>
        <w:pStyle w:val="indexentry0"/>
      </w:pPr>
      <w:r>
        <w:t>Messages</w:t>
      </w:r>
    </w:p>
    <w:p w:rsidR="00C265D3" w:rsidRDefault="00057D17">
      <w:pPr>
        <w:pStyle w:val="indexentry0"/>
      </w:pPr>
      <w:r>
        <w:t xml:space="preserve">   </w:t>
      </w:r>
      <w:hyperlink w:anchor="section_9a6f604c1d414665a1b42ae45c1398df">
        <w:r>
          <w:rPr>
            <w:rStyle w:val="Hyperlink"/>
          </w:rPr>
          <w:t>Mailslot Write Message</w:t>
        </w:r>
      </w:hyperlink>
      <w:r>
        <w:t xml:space="preserve"> </w:t>
      </w:r>
      <w:r>
        <w:fldChar w:fldCharType="begin"/>
      </w:r>
      <w:r>
        <w:instrText>PAGEREF section_9a6f604c1d414665a1b42ae45c1398df</w:instrText>
      </w:r>
      <w:r>
        <w:fldChar w:fldCharType="separate"/>
      </w:r>
      <w:r>
        <w:rPr>
          <w:noProof/>
        </w:rPr>
        <w:t>9</w:t>
      </w:r>
      <w:r>
        <w:fldChar w:fldCharType="end"/>
      </w:r>
    </w:p>
    <w:p w:rsidR="00C265D3" w:rsidRDefault="00057D17">
      <w:pPr>
        <w:pStyle w:val="indexentry0"/>
      </w:pPr>
      <w:r>
        <w:t xml:space="preserve">   </w:t>
      </w:r>
      <w:hyperlink w:anchor="section_b8594c8c3f8a4df79abd1b7d34a59e4e">
        <w:r>
          <w:rPr>
            <w:rStyle w:val="Hyperlink"/>
          </w:rPr>
          <w:t>overview</w:t>
        </w:r>
      </w:hyperlink>
      <w:r>
        <w:t xml:space="preserve"> </w:t>
      </w:r>
      <w:r>
        <w:fldChar w:fldCharType="begin"/>
      </w:r>
      <w:r>
        <w:instrText>PAGEREF section_b8594c8c3f8a4df79abd1b7d34a59e4e</w:instrText>
      </w:r>
      <w:r>
        <w:fldChar w:fldCharType="separate"/>
      </w:r>
      <w:r>
        <w:rPr>
          <w:noProof/>
        </w:rPr>
        <w:t>9</w:t>
      </w:r>
      <w:r>
        <w:fldChar w:fldCharType="end"/>
      </w:r>
    </w:p>
    <w:p w:rsidR="00C265D3" w:rsidRDefault="00057D17">
      <w:pPr>
        <w:pStyle w:val="indexentry0"/>
      </w:pPr>
      <w:r>
        <w:t xml:space="preserve">   </w:t>
      </w:r>
      <w:hyperlink w:anchor="section_05e1bb8ba3404926832b6b74a4c97556">
        <w:r>
          <w:rPr>
            <w:rStyle w:val="Hyperlink"/>
          </w:rPr>
          <w:t>syntax</w:t>
        </w:r>
      </w:hyperlink>
      <w:r>
        <w:t xml:space="preserve"> </w:t>
      </w:r>
      <w:r>
        <w:fldChar w:fldCharType="begin"/>
      </w:r>
      <w:r>
        <w:instrText>PAGEREF section_05e1bb8ba3404926832b6b74a4c97556</w:instrText>
      </w:r>
      <w:r>
        <w:fldChar w:fldCharType="separate"/>
      </w:r>
      <w:r>
        <w:rPr>
          <w:noProof/>
        </w:rPr>
        <w:t>9</w:t>
      </w:r>
      <w:r>
        <w:fldChar w:fldCharType="end"/>
      </w:r>
    </w:p>
    <w:p w:rsidR="00C265D3" w:rsidRDefault="00057D17">
      <w:pPr>
        <w:pStyle w:val="indexentry0"/>
      </w:pPr>
      <w:r>
        <w:t xml:space="preserve">   </w:t>
      </w:r>
      <w:hyperlink w:anchor="section_558ce735d042479d806c4cccde9c7310">
        <w:r>
          <w:rPr>
            <w:rStyle w:val="Hyperlink"/>
          </w:rPr>
          <w:t>transport</w:t>
        </w:r>
      </w:hyperlink>
      <w:r>
        <w:t xml:space="preserve"> </w:t>
      </w:r>
      <w:r>
        <w:fldChar w:fldCharType="begin"/>
      </w:r>
      <w:r>
        <w:instrText>PAG</w:instrText>
      </w:r>
      <w:r>
        <w:instrText>EREF section_558ce735d042479d806c4cccde9c7310</w:instrText>
      </w:r>
      <w:r>
        <w:fldChar w:fldCharType="separate"/>
      </w:r>
      <w:r>
        <w:rPr>
          <w:noProof/>
        </w:rPr>
        <w:t>9</w:t>
      </w:r>
      <w:r>
        <w:fldChar w:fldCharType="end"/>
      </w:r>
    </w:p>
    <w:p w:rsidR="00C265D3" w:rsidRDefault="00C265D3">
      <w:pPr>
        <w:spacing w:before="0" w:after="0"/>
        <w:rPr>
          <w:sz w:val="16"/>
        </w:rPr>
      </w:pPr>
    </w:p>
    <w:p w:rsidR="00C265D3" w:rsidRDefault="00057D17">
      <w:pPr>
        <w:pStyle w:val="indexheader"/>
      </w:pPr>
      <w:r>
        <w:t>N</w:t>
      </w:r>
    </w:p>
    <w:p w:rsidR="00C265D3" w:rsidRDefault="00C265D3">
      <w:pPr>
        <w:spacing w:before="0" w:after="0"/>
        <w:rPr>
          <w:sz w:val="16"/>
        </w:rPr>
      </w:pPr>
    </w:p>
    <w:p w:rsidR="00C265D3" w:rsidRDefault="00057D17">
      <w:pPr>
        <w:pStyle w:val="indexentry0"/>
      </w:pPr>
      <w:hyperlink w:anchor="section_174dcedb8013449eb664ea38bf19e191">
        <w:r>
          <w:rPr>
            <w:rStyle w:val="Hyperlink"/>
          </w:rPr>
          <w:t>Normative references</w:t>
        </w:r>
      </w:hyperlink>
      <w:r>
        <w:t xml:space="preserve"> </w:t>
      </w:r>
      <w:r>
        <w:fldChar w:fldCharType="begin"/>
      </w:r>
      <w:r>
        <w:instrText>PAGEREF section_174dcedb8013449eb664ea38bf19e191</w:instrText>
      </w:r>
      <w:r>
        <w:fldChar w:fldCharType="separate"/>
      </w:r>
      <w:r>
        <w:rPr>
          <w:noProof/>
        </w:rPr>
        <w:t>6</w:t>
      </w:r>
      <w:r>
        <w:fldChar w:fldCharType="end"/>
      </w:r>
    </w:p>
    <w:p w:rsidR="00C265D3" w:rsidRDefault="00C265D3">
      <w:pPr>
        <w:spacing w:before="0" w:after="0"/>
        <w:rPr>
          <w:sz w:val="16"/>
        </w:rPr>
      </w:pPr>
    </w:p>
    <w:p w:rsidR="00C265D3" w:rsidRDefault="00057D17">
      <w:pPr>
        <w:pStyle w:val="indexheader"/>
      </w:pPr>
      <w:r>
        <w:t>O</w:t>
      </w:r>
    </w:p>
    <w:p w:rsidR="00C265D3" w:rsidRDefault="00C265D3">
      <w:pPr>
        <w:spacing w:before="0" w:after="0"/>
        <w:rPr>
          <w:sz w:val="16"/>
        </w:rPr>
      </w:pPr>
    </w:p>
    <w:p w:rsidR="00C265D3" w:rsidRDefault="00057D17">
      <w:pPr>
        <w:pStyle w:val="indexentry0"/>
      </w:pPr>
      <w:r>
        <w:t>Other local events</w:t>
      </w:r>
    </w:p>
    <w:p w:rsidR="00C265D3" w:rsidRDefault="00057D17">
      <w:pPr>
        <w:pStyle w:val="indexentry0"/>
      </w:pPr>
      <w:r>
        <w:t xml:space="preserve">   </w:t>
      </w:r>
      <w:hyperlink w:anchor="section_6ae15969214142d2b752bfe21053d98a">
        <w:r>
          <w:rPr>
            <w:rStyle w:val="Hyperlink"/>
          </w:rPr>
          <w:t>client</w:t>
        </w:r>
      </w:hyperlink>
      <w:r>
        <w:t xml:space="preserve"> </w:t>
      </w:r>
      <w:r>
        <w:fldChar w:fldCharType="begin"/>
      </w:r>
      <w:r>
        <w:instrText>PAGEREF section_6ae15969214142d2b752bfe21053d98a</w:instrText>
      </w:r>
      <w:r>
        <w:fldChar w:fldCharType="separate"/>
      </w:r>
      <w:r>
        <w:rPr>
          <w:noProof/>
        </w:rPr>
        <w:t>14</w:t>
      </w:r>
      <w:r>
        <w:fldChar w:fldCharType="end"/>
      </w:r>
    </w:p>
    <w:p w:rsidR="00C265D3" w:rsidRDefault="00057D17">
      <w:pPr>
        <w:pStyle w:val="indexentry0"/>
      </w:pPr>
      <w:r>
        <w:t xml:space="preserve">   </w:t>
      </w:r>
      <w:hyperlink w:anchor="section_7ba623a2003c4d4a92e73249ec655454">
        <w:r>
          <w:rPr>
            <w:rStyle w:val="Hyperlink"/>
          </w:rPr>
          <w:t>server</w:t>
        </w:r>
      </w:hyperlink>
      <w:r>
        <w:t xml:space="preserve"> </w:t>
      </w:r>
      <w:r>
        <w:fldChar w:fldCharType="begin"/>
      </w:r>
      <w:r>
        <w:instrText>PAGEREF section_7ba623a2003c4d4a92e73249ec655454</w:instrText>
      </w:r>
      <w:r>
        <w:fldChar w:fldCharType="separate"/>
      </w:r>
      <w:r>
        <w:rPr>
          <w:noProof/>
        </w:rPr>
        <w:t>17</w:t>
      </w:r>
      <w:r>
        <w:fldChar w:fldCharType="end"/>
      </w:r>
    </w:p>
    <w:p w:rsidR="00C265D3" w:rsidRDefault="00057D17">
      <w:pPr>
        <w:pStyle w:val="indexentry0"/>
      </w:pPr>
      <w:hyperlink w:anchor="section_1d21687445014f95899c37db763950a7">
        <w:r>
          <w:rPr>
            <w:rStyle w:val="Hyperlink"/>
          </w:rPr>
          <w:t>Overview (synopsis)</w:t>
        </w:r>
      </w:hyperlink>
      <w:r>
        <w:t xml:space="preserve"> </w:t>
      </w:r>
      <w:r>
        <w:fldChar w:fldCharType="begin"/>
      </w:r>
      <w:r>
        <w:instrText>PAGEREF section_1d21687445014f95899c37db763950a7</w:instrText>
      </w:r>
      <w:r>
        <w:fldChar w:fldCharType="separate"/>
      </w:r>
      <w:r>
        <w:rPr>
          <w:noProof/>
        </w:rPr>
        <w:t>7</w:t>
      </w:r>
      <w:r>
        <w:fldChar w:fldCharType="end"/>
      </w:r>
    </w:p>
    <w:p w:rsidR="00C265D3" w:rsidRDefault="00C265D3">
      <w:pPr>
        <w:spacing w:before="0" w:after="0"/>
        <w:rPr>
          <w:sz w:val="16"/>
        </w:rPr>
      </w:pPr>
    </w:p>
    <w:p w:rsidR="00C265D3" w:rsidRDefault="00057D17">
      <w:pPr>
        <w:pStyle w:val="indexheader"/>
      </w:pPr>
      <w:r>
        <w:t>P</w:t>
      </w:r>
    </w:p>
    <w:p w:rsidR="00C265D3" w:rsidRDefault="00C265D3">
      <w:pPr>
        <w:spacing w:before="0" w:after="0"/>
        <w:rPr>
          <w:sz w:val="16"/>
        </w:rPr>
      </w:pPr>
    </w:p>
    <w:p w:rsidR="00C265D3" w:rsidRDefault="00057D17">
      <w:pPr>
        <w:pStyle w:val="indexentry0"/>
      </w:pPr>
      <w:hyperlink w:anchor="section_5d863e35f2a64175aafd42c98ae87e4e">
        <w:r>
          <w:rPr>
            <w:rStyle w:val="Hyperlink"/>
          </w:rPr>
          <w:t>Parameters - security index</w:t>
        </w:r>
      </w:hyperlink>
      <w:r>
        <w:t xml:space="preserve"> </w:t>
      </w:r>
      <w:r>
        <w:fldChar w:fldCharType="begin"/>
      </w:r>
      <w:r>
        <w:instrText>PAGEREF section_5d863e35f2</w:instrText>
      </w:r>
      <w:r>
        <w:instrText>a64175aafd42c98ae87e4e</w:instrText>
      </w:r>
      <w:r>
        <w:fldChar w:fldCharType="separate"/>
      </w:r>
      <w:r>
        <w:rPr>
          <w:noProof/>
        </w:rPr>
        <w:t>20</w:t>
      </w:r>
      <w:r>
        <w:fldChar w:fldCharType="end"/>
      </w:r>
    </w:p>
    <w:p w:rsidR="00C265D3" w:rsidRDefault="00057D17">
      <w:pPr>
        <w:pStyle w:val="indexentry0"/>
      </w:pPr>
      <w:hyperlink w:anchor="section_7cdbe1dbca4744febefe35e63df0f0d6">
        <w:r>
          <w:rPr>
            <w:rStyle w:val="Hyperlink"/>
          </w:rPr>
          <w:t>Preconditions</w:t>
        </w:r>
      </w:hyperlink>
      <w:r>
        <w:t xml:space="preserve"> </w:t>
      </w:r>
      <w:r>
        <w:fldChar w:fldCharType="begin"/>
      </w:r>
      <w:r>
        <w:instrText>PAGEREF section_7cdbe1dbca4744febefe35e63df0f0d6</w:instrText>
      </w:r>
      <w:r>
        <w:fldChar w:fldCharType="separate"/>
      </w:r>
      <w:r>
        <w:rPr>
          <w:noProof/>
        </w:rPr>
        <w:t>7</w:t>
      </w:r>
      <w:r>
        <w:fldChar w:fldCharType="end"/>
      </w:r>
    </w:p>
    <w:p w:rsidR="00C265D3" w:rsidRDefault="00057D17">
      <w:pPr>
        <w:pStyle w:val="indexentry0"/>
      </w:pPr>
      <w:hyperlink w:anchor="section_7cdbe1dbca4744febefe35e63df0f0d6">
        <w:r>
          <w:rPr>
            <w:rStyle w:val="Hyperlink"/>
          </w:rPr>
          <w:t>Prerequisites</w:t>
        </w:r>
      </w:hyperlink>
      <w:r>
        <w:t xml:space="preserve"> </w:t>
      </w:r>
      <w:r>
        <w:fldChar w:fldCharType="begin"/>
      </w:r>
      <w:r>
        <w:instrText>PAGEREF section_7cdbe1dbca4744febefe35e63df0f0d6</w:instrText>
      </w:r>
      <w:r>
        <w:fldChar w:fldCharType="separate"/>
      </w:r>
      <w:r>
        <w:rPr>
          <w:noProof/>
        </w:rPr>
        <w:t>7</w:t>
      </w:r>
      <w:r>
        <w:fldChar w:fldCharType="end"/>
      </w:r>
    </w:p>
    <w:p w:rsidR="00C265D3" w:rsidRDefault="00057D17">
      <w:pPr>
        <w:pStyle w:val="indexentry0"/>
      </w:pPr>
      <w:hyperlink w:anchor="section_1541dbc22a4b4e4ab9e965d671f1f1ed">
        <w:r>
          <w:rPr>
            <w:rStyle w:val="Hyperlink"/>
          </w:rPr>
          <w:t>Product behavior</w:t>
        </w:r>
      </w:hyperlink>
      <w:r>
        <w:t xml:space="preserve"> </w:t>
      </w:r>
      <w:r>
        <w:fldChar w:fldCharType="begin"/>
      </w:r>
      <w:r>
        <w:instrText>PAGEREF section_1541dbc22a4b4e4ab9e965d671f1f1ed</w:instrText>
      </w:r>
      <w:r>
        <w:fldChar w:fldCharType="separate"/>
      </w:r>
      <w:r>
        <w:rPr>
          <w:noProof/>
        </w:rPr>
        <w:t>21</w:t>
      </w:r>
      <w:r>
        <w:fldChar w:fldCharType="end"/>
      </w:r>
    </w:p>
    <w:p w:rsidR="00C265D3" w:rsidRDefault="00C265D3">
      <w:pPr>
        <w:spacing w:before="0" w:after="0"/>
        <w:rPr>
          <w:sz w:val="16"/>
        </w:rPr>
      </w:pPr>
    </w:p>
    <w:p w:rsidR="00C265D3" w:rsidRDefault="00057D17">
      <w:pPr>
        <w:pStyle w:val="indexheader"/>
      </w:pPr>
      <w:r>
        <w:t>R</w:t>
      </w:r>
    </w:p>
    <w:p w:rsidR="00C265D3" w:rsidRDefault="00C265D3">
      <w:pPr>
        <w:spacing w:before="0" w:after="0"/>
        <w:rPr>
          <w:sz w:val="16"/>
        </w:rPr>
      </w:pPr>
    </w:p>
    <w:p w:rsidR="00C265D3" w:rsidRDefault="00057D17">
      <w:pPr>
        <w:pStyle w:val="indexentry0"/>
      </w:pPr>
      <w:hyperlink w:anchor="section_24e2f712c36b47919105ab54aad634b4">
        <w:r>
          <w:rPr>
            <w:rStyle w:val="Hyperlink"/>
          </w:rPr>
          <w:t>Referen</w:t>
        </w:r>
        <w:r>
          <w:rPr>
            <w:rStyle w:val="Hyperlink"/>
          </w:rPr>
          <w:t>ces</w:t>
        </w:r>
      </w:hyperlink>
      <w:r>
        <w:t xml:space="preserve"> </w:t>
      </w:r>
      <w:r>
        <w:fldChar w:fldCharType="begin"/>
      </w:r>
      <w:r>
        <w:instrText>PAGEREF section_24e2f712c36b47919105ab54aad634b4</w:instrText>
      </w:r>
      <w:r>
        <w:fldChar w:fldCharType="separate"/>
      </w:r>
      <w:r>
        <w:rPr>
          <w:noProof/>
        </w:rPr>
        <w:t>6</w:t>
      </w:r>
      <w:r>
        <w:fldChar w:fldCharType="end"/>
      </w:r>
    </w:p>
    <w:p w:rsidR="00C265D3" w:rsidRDefault="00057D17">
      <w:pPr>
        <w:pStyle w:val="indexentry0"/>
      </w:pPr>
      <w:r>
        <w:t xml:space="preserve">   </w:t>
      </w:r>
      <w:hyperlink w:anchor="section_ee225da124314e458f075d08378bb616">
        <w:r>
          <w:rPr>
            <w:rStyle w:val="Hyperlink"/>
          </w:rPr>
          <w:t>informative</w:t>
        </w:r>
      </w:hyperlink>
      <w:r>
        <w:t xml:space="preserve"> </w:t>
      </w:r>
      <w:r>
        <w:fldChar w:fldCharType="begin"/>
      </w:r>
      <w:r>
        <w:instrText>PAGEREF section_ee225da124314e458f075d08378bb616</w:instrText>
      </w:r>
      <w:r>
        <w:fldChar w:fldCharType="separate"/>
      </w:r>
      <w:r>
        <w:rPr>
          <w:noProof/>
        </w:rPr>
        <w:t>7</w:t>
      </w:r>
      <w:r>
        <w:fldChar w:fldCharType="end"/>
      </w:r>
    </w:p>
    <w:p w:rsidR="00C265D3" w:rsidRDefault="00057D17">
      <w:pPr>
        <w:pStyle w:val="indexentry0"/>
      </w:pPr>
      <w:r>
        <w:t xml:space="preserve">   </w:t>
      </w:r>
      <w:hyperlink w:anchor="section_174dcedb8013449eb664ea38bf19e191">
        <w:r>
          <w:rPr>
            <w:rStyle w:val="Hyperlink"/>
          </w:rPr>
          <w:t>norm</w:t>
        </w:r>
        <w:r>
          <w:rPr>
            <w:rStyle w:val="Hyperlink"/>
          </w:rPr>
          <w:t>ative</w:t>
        </w:r>
      </w:hyperlink>
      <w:r>
        <w:t xml:space="preserve"> </w:t>
      </w:r>
      <w:r>
        <w:fldChar w:fldCharType="begin"/>
      </w:r>
      <w:r>
        <w:instrText>PAGEREF section_174dcedb8013449eb664ea38bf19e191</w:instrText>
      </w:r>
      <w:r>
        <w:fldChar w:fldCharType="separate"/>
      </w:r>
      <w:r>
        <w:rPr>
          <w:noProof/>
        </w:rPr>
        <w:t>6</w:t>
      </w:r>
      <w:r>
        <w:fldChar w:fldCharType="end"/>
      </w:r>
    </w:p>
    <w:p w:rsidR="00C265D3" w:rsidRDefault="00057D17">
      <w:pPr>
        <w:pStyle w:val="indexentry0"/>
      </w:pPr>
      <w:hyperlink w:anchor="section_92630581387f42c782a0a99d63a29bc5">
        <w:r>
          <w:rPr>
            <w:rStyle w:val="Hyperlink"/>
          </w:rPr>
          <w:t>Relationship to other protocols</w:t>
        </w:r>
      </w:hyperlink>
      <w:r>
        <w:t xml:space="preserve"> </w:t>
      </w:r>
      <w:r>
        <w:fldChar w:fldCharType="begin"/>
      </w:r>
      <w:r>
        <w:instrText>PAGEREF section_92630581387f42c782a0a99d63a29bc5</w:instrText>
      </w:r>
      <w:r>
        <w:fldChar w:fldCharType="separate"/>
      </w:r>
      <w:r>
        <w:rPr>
          <w:noProof/>
        </w:rPr>
        <w:t>7</w:t>
      </w:r>
      <w:r>
        <w:fldChar w:fldCharType="end"/>
      </w:r>
    </w:p>
    <w:p w:rsidR="00C265D3" w:rsidRDefault="00C265D3">
      <w:pPr>
        <w:spacing w:before="0" w:after="0"/>
        <w:rPr>
          <w:sz w:val="16"/>
        </w:rPr>
      </w:pPr>
    </w:p>
    <w:p w:rsidR="00C265D3" w:rsidRDefault="00057D17">
      <w:pPr>
        <w:pStyle w:val="indexheader"/>
      </w:pPr>
      <w:r>
        <w:t>S</w:t>
      </w:r>
    </w:p>
    <w:p w:rsidR="00C265D3" w:rsidRDefault="00C265D3">
      <w:pPr>
        <w:spacing w:before="0" w:after="0"/>
        <w:rPr>
          <w:sz w:val="16"/>
        </w:rPr>
      </w:pPr>
    </w:p>
    <w:p w:rsidR="00C265D3" w:rsidRDefault="00057D17">
      <w:pPr>
        <w:pStyle w:val="indexentry0"/>
      </w:pPr>
      <w:r>
        <w:t>Security</w:t>
      </w:r>
    </w:p>
    <w:p w:rsidR="00C265D3" w:rsidRDefault="00057D17">
      <w:pPr>
        <w:pStyle w:val="indexentry0"/>
      </w:pPr>
      <w:r>
        <w:t xml:space="preserve">   </w:t>
      </w:r>
      <w:hyperlink w:anchor="section_8607bde7c01742bca981b7c938541072">
        <w:r>
          <w:rPr>
            <w:rStyle w:val="Hyperlink"/>
          </w:rPr>
          <w:t>implementer considerations</w:t>
        </w:r>
      </w:hyperlink>
      <w:r>
        <w:t xml:space="preserve"> </w:t>
      </w:r>
      <w:r>
        <w:fldChar w:fldCharType="begin"/>
      </w:r>
      <w:r>
        <w:instrText>PAGEREF section_8607bde7c01742bca981b7c938541072</w:instrText>
      </w:r>
      <w:r>
        <w:fldChar w:fldCharType="separate"/>
      </w:r>
      <w:r>
        <w:rPr>
          <w:noProof/>
        </w:rPr>
        <w:t>20</w:t>
      </w:r>
      <w:r>
        <w:fldChar w:fldCharType="end"/>
      </w:r>
    </w:p>
    <w:p w:rsidR="00C265D3" w:rsidRDefault="00057D17">
      <w:pPr>
        <w:pStyle w:val="indexentry0"/>
      </w:pPr>
      <w:r>
        <w:t xml:space="preserve">   </w:t>
      </w:r>
      <w:hyperlink w:anchor="section_5d863e35f2a64175aafd42c98ae87e4e">
        <w:r>
          <w:rPr>
            <w:rStyle w:val="Hyperlink"/>
          </w:rPr>
          <w:t>parameter index</w:t>
        </w:r>
      </w:hyperlink>
      <w:r>
        <w:t xml:space="preserve"> </w:t>
      </w:r>
      <w:r>
        <w:fldChar w:fldCharType="begin"/>
      </w:r>
      <w:r>
        <w:instrText>PAGEREF section_5d863e35f2a64175aafd42c98ae87e4e</w:instrText>
      </w:r>
      <w:r>
        <w:fldChar w:fldCharType="separate"/>
      </w:r>
      <w:r>
        <w:rPr>
          <w:noProof/>
        </w:rPr>
        <w:t>20</w:t>
      </w:r>
      <w:r>
        <w:fldChar w:fldCharType="end"/>
      </w:r>
    </w:p>
    <w:p w:rsidR="00C265D3" w:rsidRDefault="00057D17">
      <w:pPr>
        <w:pStyle w:val="indexentry0"/>
      </w:pPr>
      <w:r>
        <w:t>Sequencing rules</w:t>
      </w:r>
    </w:p>
    <w:p w:rsidR="00C265D3" w:rsidRDefault="00057D17">
      <w:pPr>
        <w:pStyle w:val="indexentry0"/>
      </w:pPr>
      <w:r>
        <w:t xml:space="preserve">   </w:t>
      </w:r>
      <w:hyperlink w:anchor="section_456f8d9867134042a507ff3b0127b3fd">
        <w:r>
          <w:rPr>
            <w:rStyle w:val="Hyperlink"/>
          </w:rPr>
          <w:t>client</w:t>
        </w:r>
      </w:hyperlink>
      <w:r>
        <w:t xml:space="preserve"> </w:t>
      </w:r>
      <w:r>
        <w:fldChar w:fldCharType="begin"/>
      </w:r>
      <w:r>
        <w:instrText>PAGEREF section_456f8d9867134042a507ff3b0127b3fd</w:instrText>
      </w:r>
      <w:r>
        <w:fldChar w:fldCharType="separate"/>
      </w:r>
      <w:r>
        <w:rPr>
          <w:noProof/>
        </w:rPr>
        <w:t>13</w:t>
      </w:r>
      <w:r>
        <w:fldChar w:fldCharType="end"/>
      </w:r>
    </w:p>
    <w:p w:rsidR="00C265D3" w:rsidRDefault="00057D17">
      <w:pPr>
        <w:pStyle w:val="indexentry0"/>
      </w:pPr>
      <w:r>
        <w:t xml:space="preserve">   </w:t>
      </w:r>
      <w:hyperlink w:anchor="section_e33732fb5a3d4e6c93e782b33b8ba304">
        <w:r>
          <w:rPr>
            <w:rStyle w:val="Hyperlink"/>
          </w:rPr>
          <w:t>server - mailslot write - receiving</w:t>
        </w:r>
      </w:hyperlink>
      <w:r>
        <w:t xml:space="preserve"> </w:t>
      </w:r>
      <w:r>
        <w:fldChar w:fldCharType="begin"/>
      </w:r>
      <w:r>
        <w:instrText>PAGEREF se</w:instrText>
      </w:r>
      <w:r>
        <w:instrText>ction_e33732fb5a3d4e6c93e782b33b8ba304</w:instrText>
      </w:r>
      <w:r>
        <w:fldChar w:fldCharType="separate"/>
      </w:r>
      <w:r>
        <w:rPr>
          <w:noProof/>
        </w:rPr>
        <w:t>16</w:t>
      </w:r>
      <w:r>
        <w:fldChar w:fldCharType="end"/>
      </w:r>
    </w:p>
    <w:p w:rsidR="00C265D3" w:rsidRDefault="00057D17">
      <w:pPr>
        <w:pStyle w:val="indexentry0"/>
      </w:pPr>
      <w:r>
        <w:t>Server</w:t>
      </w:r>
    </w:p>
    <w:p w:rsidR="00C265D3" w:rsidRDefault="00057D17">
      <w:pPr>
        <w:pStyle w:val="indexentry0"/>
      </w:pPr>
      <w:r>
        <w:lastRenderedPageBreak/>
        <w:t xml:space="preserve">   </w:t>
      </w:r>
      <w:hyperlink w:anchor="section_004196baacc944488815bd77c4570c8a">
        <w:r>
          <w:rPr>
            <w:rStyle w:val="Hyperlink"/>
          </w:rPr>
          <w:t>abstract data model</w:t>
        </w:r>
      </w:hyperlink>
      <w:r>
        <w:t xml:space="preserve"> </w:t>
      </w:r>
      <w:r>
        <w:fldChar w:fldCharType="begin"/>
      </w:r>
      <w:r>
        <w:instrText>PAGEREF section_004196baacc944488815bd77c4570c8a</w:instrText>
      </w:r>
      <w:r>
        <w:fldChar w:fldCharType="separate"/>
      </w:r>
      <w:r>
        <w:rPr>
          <w:noProof/>
        </w:rPr>
        <w:t>14</w:t>
      </w:r>
      <w:r>
        <w:fldChar w:fldCharType="end"/>
      </w:r>
    </w:p>
    <w:p w:rsidR="00C265D3" w:rsidRDefault="00057D17">
      <w:pPr>
        <w:pStyle w:val="indexentry0"/>
      </w:pPr>
      <w:r>
        <w:t xml:space="preserve">      </w:t>
      </w:r>
      <w:hyperlink w:anchor="section_49ec2d003f5d489594a900be5d936fb1">
        <w:r>
          <w:rPr>
            <w:rStyle w:val="Hyperlink"/>
          </w:rPr>
          <w:t>gl</w:t>
        </w:r>
        <w:r>
          <w:rPr>
            <w:rStyle w:val="Hyperlink"/>
          </w:rPr>
          <w:t>obal</w:t>
        </w:r>
      </w:hyperlink>
      <w:r>
        <w:t xml:space="preserve"> </w:t>
      </w:r>
      <w:r>
        <w:fldChar w:fldCharType="begin"/>
      </w:r>
      <w:r>
        <w:instrText>PAGEREF section_49ec2d003f5d489594a900be5d936fb1</w:instrText>
      </w:r>
      <w:r>
        <w:fldChar w:fldCharType="separate"/>
      </w:r>
      <w:r>
        <w:rPr>
          <w:noProof/>
        </w:rPr>
        <w:t>14</w:t>
      </w:r>
      <w:r>
        <w:fldChar w:fldCharType="end"/>
      </w:r>
    </w:p>
    <w:p w:rsidR="00C265D3" w:rsidRDefault="00057D17">
      <w:pPr>
        <w:pStyle w:val="indexentry0"/>
      </w:pPr>
      <w:r>
        <w:t xml:space="preserve">      </w:t>
      </w:r>
      <w:hyperlink w:anchor="section_ce0b2d8f63734d17a9f651f3840cb430">
        <w:r>
          <w:rPr>
            <w:rStyle w:val="Hyperlink"/>
          </w:rPr>
          <w:t>mailslot</w:t>
        </w:r>
      </w:hyperlink>
      <w:r>
        <w:t xml:space="preserve"> </w:t>
      </w:r>
      <w:r>
        <w:fldChar w:fldCharType="begin"/>
      </w:r>
      <w:r>
        <w:instrText>PAGEREF section_ce0b2d8f63734d17a9f651f3840cb430</w:instrText>
      </w:r>
      <w:r>
        <w:fldChar w:fldCharType="separate"/>
      </w:r>
      <w:r>
        <w:rPr>
          <w:noProof/>
        </w:rPr>
        <w:t>14</w:t>
      </w:r>
      <w:r>
        <w:fldChar w:fldCharType="end"/>
      </w:r>
    </w:p>
    <w:p w:rsidR="00C265D3" w:rsidRDefault="00057D17">
      <w:pPr>
        <w:pStyle w:val="indexentry0"/>
      </w:pPr>
      <w:r>
        <w:t xml:space="preserve">      </w:t>
      </w:r>
      <w:hyperlink w:anchor="section_004196baacc944488815bd77c4570c8a">
        <w:r>
          <w:rPr>
            <w:rStyle w:val="Hyperlink"/>
          </w:rPr>
          <w:t>overview</w:t>
        </w:r>
      </w:hyperlink>
      <w:r>
        <w:t xml:space="preserve"> </w:t>
      </w:r>
      <w:r>
        <w:fldChar w:fldCharType="begin"/>
      </w:r>
      <w:r>
        <w:instrText>PAGEREF section_004196baacc944488815bd77c4570c8a</w:instrText>
      </w:r>
      <w:r>
        <w:fldChar w:fldCharType="separate"/>
      </w:r>
      <w:r>
        <w:rPr>
          <w:noProof/>
        </w:rPr>
        <w:t>14</w:t>
      </w:r>
      <w:r>
        <w:fldChar w:fldCharType="end"/>
      </w:r>
    </w:p>
    <w:p w:rsidR="00C265D3" w:rsidRDefault="00057D17">
      <w:pPr>
        <w:pStyle w:val="indexentry0"/>
      </w:pPr>
      <w:r>
        <w:t xml:space="preserve">   </w:t>
      </w:r>
      <w:hyperlink w:anchor="section_9276be0b5584443ab9ba9ebe7e56672e">
        <w:r>
          <w:rPr>
            <w:rStyle w:val="Hyperlink"/>
          </w:rPr>
          <w:t>higher-layer triggered events</w:t>
        </w:r>
      </w:hyperlink>
      <w:r>
        <w:t xml:space="preserve"> </w:t>
      </w:r>
      <w:r>
        <w:fldChar w:fldCharType="begin"/>
      </w:r>
      <w:r>
        <w:instrText>PAGEREF section_9276be0b5584443ab9ba9ebe7e56672e</w:instrText>
      </w:r>
      <w:r>
        <w:fldChar w:fldCharType="separate"/>
      </w:r>
      <w:r>
        <w:rPr>
          <w:noProof/>
        </w:rPr>
        <w:t>15</w:t>
      </w:r>
      <w:r>
        <w:fldChar w:fldCharType="end"/>
      </w:r>
    </w:p>
    <w:p w:rsidR="00C265D3" w:rsidRDefault="00057D17">
      <w:pPr>
        <w:pStyle w:val="indexentry0"/>
      </w:pPr>
      <w:r>
        <w:t xml:space="preserve">      application</w:t>
      </w:r>
    </w:p>
    <w:p w:rsidR="00C265D3" w:rsidRDefault="00057D17">
      <w:pPr>
        <w:pStyle w:val="indexentry0"/>
      </w:pPr>
      <w:r>
        <w:t xml:space="preserve">         </w:t>
      </w:r>
      <w:hyperlink w:anchor="section_fa8958df934c4598843f8533c2343581">
        <w:r>
          <w:rPr>
            <w:rStyle w:val="Hyperlink"/>
          </w:rPr>
          <w:t>closes mailslot</w:t>
        </w:r>
      </w:hyperlink>
      <w:r>
        <w:t xml:space="preserve"> </w:t>
      </w:r>
      <w:r>
        <w:fldChar w:fldCharType="begin"/>
      </w:r>
      <w:r>
        <w:instrText>PAGEREF section_fa8958df934c4598843f8533c2343581</w:instrText>
      </w:r>
      <w:r>
        <w:fldChar w:fldCharType="separate"/>
      </w:r>
      <w:r>
        <w:rPr>
          <w:noProof/>
        </w:rPr>
        <w:t>16</w:t>
      </w:r>
      <w:r>
        <w:fldChar w:fldCharType="end"/>
      </w:r>
    </w:p>
    <w:p w:rsidR="00C265D3" w:rsidRDefault="00057D17">
      <w:pPr>
        <w:pStyle w:val="indexentry0"/>
      </w:pPr>
      <w:r>
        <w:t xml:space="preserve">         </w:t>
      </w:r>
      <w:hyperlink w:anchor="section_979fe50cbbc14ca49732849630529855">
        <w:r>
          <w:rPr>
            <w:rStyle w:val="Hyperlink"/>
          </w:rPr>
          <w:t>creates mailslot</w:t>
        </w:r>
      </w:hyperlink>
      <w:r>
        <w:t xml:space="preserve"> </w:t>
      </w:r>
      <w:r>
        <w:fldChar w:fldCharType="begin"/>
      </w:r>
      <w:r>
        <w:instrText>PAGEREF section_979fe50cbbc14ca49732849630529855</w:instrText>
      </w:r>
      <w:r>
        <w:fldChar w:fldCharType="separate"/>
      </w:r>
      <w:r>
        <w:rPr>
          <w:noProof/>
        </w:rPr>
        <w:t>15</w:t>
      </w:r>
      <w:r>
        <w:fldChar w:fldCharType="end"/>
      </w:r>
    </w:p>
    <w:p w:rsidR="00C265D3" w:rsidRDefault="00057D17">
      <w:pPr>
        <w:pStyle w:val="indexentry0"/>
      </w:pPr>
      <w:r>
        <w:t xml:space="preserve">         </w:t>
      </w:r>
      <w:hyperlink w:anchor="section_c51e09f34a0f41f4926c033897908d7c">
        <w:r>
          <w:rPr>
            <w:rStyle w:val="Hyperlink"/>
          </w:rPr>
          <w:t>reads from mailslot</w:t>
        </w:r>
      </w:hyperlink>
      <w:r>
        <w:t xml:space="preserve"> </w:t>
      </w:r>
      <w:r>
        <w:fldChar w:fldCharType="begin"/>
      </w:r>
      <w:r>
        <w:instrText>PAGEREF section_c51e09f34a0f41f4926c033897908d7c</w:instrText>
      </w:r>
      <w:r>
        <w:fldChar w:fldCharType="separate"/>
      </w:r>
      <w:r>
        <w:rPr>
          <w:noProof/>
        </w:rPr>
        <w:t>15</w:t>
      </w:r>
      <w:r>
        <w:fldChar w:fldCharType="end"/>
      </w:r>
    </w:p>
    <w:p w:rsidR="00C265D3" w:rsidRDefault="00057D17">
      <w:pPr>
        <w:pStyle w:val="indexentry0"/>
      </w:pPr>
      <w:r>
        <w:t xml:space="preserve">      </w:t>
      </w:r>
      <w:hyperlink w:anchor="section_9276be0b5584443ab9ba9ebe7e56672e">
        <w:r>
          <w:rPr>
            <w:rStyle w:val="Hyperlink"/>
          </w:rPr>
          <w:t>overview</w:t>
        </w:r>
      </w:hyperlink>
      <w:r>
        <w:t xml:space="preserve"> </w:t>
      </w:r>
      <w:r>
        <w:fldChar w:fldCharType="begin"/>
      </w:r>
      <w:r>
        <w:instrText>PAGEREF section_9276be0b5584443a</w:instrText>
      </w:r>
      <w:r>
        <w:instrText>b9ba9ebe7e56672e</w:instrText>
      </w:r>
      <w:r>
        <w:fldChar w:fldCharType="separate"/>
      </w:r>
      <w:r>
        <w:rPr>
          <w:noProof/>
        </w:rPr>
        <w:t>15</w:t>
      </w:r>
      <w:r>
        <w:fldChar w:fldCharType="end"/>
      </w:r>
    </w:p>
    <w:p w:rsidR="00C265D3" w:rsidRDefault="00057D17">
      <w:pPr>
        <w:pStyle w:val="indexentry0"/>
      </w:pPr>
      <w:r>
        <w:t xml:space="preserve">   </w:t>
      </w:r>
      <w:hyperlink w:anchor="section_10ad7f2bcf064a75811a85e5be883675">
        <w:r>
          <w:rPr>
            <w:rStyle w:val="Hyperlink"/>
          </w:rPr>
          <w:t>initialization</w:t>
        </w:r>
      </w:hyperlink>
      <w:r>
        <w:t xml:space="preserve"> </w:t>
      </w:r>
      <w:r>
        <w:fldChar w:fldCharType="begin"/>
      </w:r>
      <w:r>
        <w:instrText>PAGEREF section_10ad7f2bcf064a75811a85e5be883675</w:instrText>
      </w:r>
      <w:r>
        <w:fldChar w:fldCharType="separate"/>
      </w:r>
      <w:r>
        <w:rPr>
          <w:noProof/>
        </w:rPr>
        <w:t>14</w:t>
      </w:r>
      <w:r>
        <w:fldChar w:fldCharType="end"/>
      </w:r>
    </w:p>
    <w:p w:rsidR="00C265D3" w:rsidRDefault="00057D17">
      <w:pPr>
        <w:pStyle w:val="indexentry0"/>
      </w:pPr>
      <w:r>
        <w:t xml:space="preserve">   </w:t>
      </w:r>
      <w:hyperlink w:anchor="section_7ba623a2003c4d4a92e73249ec655454">
        <w:r>
          <w:rPr>
            <w:rStyle w:val="Hyperlink"/>
          </w:rPr>
          <w:t>local events</w:t>
        </w:r>
      </w:hyperlink>
      <w:r>
        <w:t xml:space="preserve"> </w:t>
      </w:r>
      <w:r>
        <w:fldChar w:fldCharType="begin"/>
      </w:r>
      <w:r>
        <w:instrText>PAGEREF section_7ba623a2</w:instrText>
      </w:r>
      <w:r>
        <w:instrText>003c4d4a92e73249ec655454</w:instrText>
      </w:r>
      <w:r>
        <w:fldChar w:fldCharType="separate"/>
      </w:r>
      <w:r>
        <w:rPr>
          <w:noProof/>
        </w:rPr>
        <w:t>17</w:t>
      </w:r>
      <w:r>
        <w:fldChar w:fldCharType="end"/>
      </w:r>
    </w:p>
    <w:p w:rsidR="00C265D3" w:rsidRDefault="00057D17">
      <w:pPr>
        <w:pStyle w:val="indexentry0"/>
      </w:pPr>
      <w:r>
        <w:t xml:space="preserve">   </w:t>
      </w:r>
      <w:hyperlink w:anchor="section_e33732fb5a3d4e6c93e782b33b8ba304">
        <w:r>
          <w:rPr>
            <w:rStyle w:val="Hyperlink"/>
          </w:rPr>
          <w:t>message processing - mailslot write - receiving</w:t>
        </w:r>
      </w:hyperlink>
      <w:r>
        <w:t xml:space="preserve"> </w:t>
      </w:r>
      <w:r>
        <w:fldChar w:fldCharType="begin"/>
      </w:r>
      <w:r>
        <w:instrText>PAGEREF section_e33732fb5a3d4e6c93e782b33b8ba304</w:instrText>
      </w:r>
      <w:r>
        <w:fldChar w:fldCharType="separate"/>
      </w:r>
      <w:r>
        <w:rPr>
          <w:noProof/>
        </w:rPr>
        <w:t>16</w:t>
      </w:r>
      <w:r>
        <w:fldChar w:fldCharType="end"/>
      </w:r>
    </w:p>
    <w:p w:rsidR="00C265D3" w:rsidRDefault="00057D17">
      <w:pPr>
        <w:pStyle w:val="indexentry0"/>
      </w:pPr>
      <w:r>
        <w:t xml:space="preserve">   </w:t>
      </w:r>
      <w:hyperlink w:anchor="section_7ba623a2003c4d4a92e73249ec655454">
        <w:r>
          <w:rPr>
            <w:rStyle w:val="Hyperlink"/>
          </w:rPr>
          <w:t>other local events</w:t>
        </w:r>
      </w:hyperlink>
      <w:r>
        <w:t xml:space="preserve"> </w:t>
      </w:r>
      <w:r>
        <w:fldChar w:fldCharType="begin"/>
      </w:r>
      <w:r>
        <w:instrText>PAGEREF section_7ba623a2003c4d4a92e73249ec655454</w:instrText>
      </w:r>
      <w:r>
        <w:fldChar w:fldCharType="separate"/>
      </w:r>
      <w:r>
        <w:rPr>
          <w:noProof/>
        </w:rPr>
        <w:t>17</w:t>
      </w:r>
      <w:r>
        <w:fldChar w:fldCharType="end"/>
      </w:r>
    </w:p>
    <w:p w:rsidR="00C265D3" w:rsidRDefault="00057D17">
      <w:pPr>
        <w:pStyle w:val="indexentry0"/>
      </w:pPr>
      <w:r>
        <w:t xml:space="preserve">   </w:t>
      </w:r>
      <w:hyperlink w:anchor="section_e33732fb5a3d4e6c93e782b33b8ba304">
        <w:r>
          <w:rPr>
            <w:rStyle w:val="Hyperlink"/>
          </w:rPr>
          <w:t>sequencing rules - mailslot write - receiving</w:t>
        </w:r>
      </w:hyperlink>
      <w:r>
        <w:t xml:space="preserve"> </w:t>
      </w:r>
      <w:r>
        <w:fldChar w:fldCharType="begin"/>
      </w:r>
      <w:r>
        <w:instrText>PAGEREF section_e33732fb5a3d4e6c93e782b33b8ba304</w:instrText>
      </w:r>
      <w:r>
        <w:fldChar w:fldCharType="separate"/>
      </w:r>
      <w:r>
        <w:rPr>
          <w:noProof/>
        </w:rPr>
        <w:t>16</w:t>
      </w:r>
      <w:r>
        <w:fldChar w:fldCharType="end"/>
      </w:r>
    </w:p>
    <w:p w:rsidR="00C265D3" w:rsidRDefault="00057D17">
      <w:pPr>
        <w:pStyle w:val="indexentry0"/>
      </w:pPr>
      <w:r>
        <w:t xml:space="preserve">   </w:t>
      </w:r>
      <w:hyperlink w:anchor="section_f1e426273a3d422dac1831da404a516a">
        <w:r>
          <w:rPr>
            <w:rStyle w:val="Hyperlink"/>
          </w:rPr>
          <w:t>timer events</w:t>
        </w:r>
      </w:hyperlink>
      <w:r>
        <w:t xml:space="preserve"> </w:t>
      </w:r>
      <w:r>
        <w:fldChar w:fldCharType="begin"/>
      </w:r>
      <w:r>
        <w:instrText>PAGEREF section_f1e426273a3d422dac1831da404a516a</w:instrText>
      </w:r>
      <w:r>
        <w:fldChar w:fldCharType="separate"/>
      </w:r>
      <w:r>
        <w:rPr>
          <w:noProof/>
        </w:rPr>
        <w:t>16</w:t>
      </w:r>
      <w:r>
        <w:fldChar w:fldCharType="end"/>
      </w:r>
    </w:p>
    <w:p w:rsidR="00C265D3" w:rsidRDefault="00057D17">
      <w:pPr>
        <w:pStyle w:val="indexentry0"/>
      </w:pPr>
      <w:r>
        <w:t xml:space="preserve">   </w:t>
      </w:r>
      <w:hyperlink w:anchor="section_a20e031d8b984a06907e944cb344c602">
        <w:r>
          <w:rPr>
            <w:rStyle w:val="Hyperlink"/>
          </w:rPr>
          <w:t>timers</w:t>
        </w:r>
      </w:hyperlink>
      <w:r>
        <w:t xml:space="preserve"> </w:t>
      </w:r>
      <w:r>
        <w:fldChar w:fldCharType="begin"/>
      </w:r>
      <w:r>
        <w:instrText>PAGEREF section_a20e031d8b984a06907e944cb344c602</w:instrText>
      </w:r>
      <w:r>
        <w:fldChar w:fldCharType="separate"/>
      </w:r>
      <w:r>
        <w:rPr>
          <w:noProof/>
        </w:rPr>
        <w:t>14</w:t>
      </w:r>
      <w:r>
        <w:fldChar w:fldCharType="end"/>
      </w:r>
    </w:p>
    <w:p w:rsidR="00C265D3" w:rsidRDefault="00057D17">
      <w:pPr>
        <w:pStyle w:val="indexentry0"/>
      </w:pPr>
      <w:hyperlink w:anchor="section_b779e5dbf83f4b1c88635d4146628908">
        <w:r>
          <w:rPr>
            <w:rStyle w:val="Hyperlink"/>
          </w:rPr>
          <w:t>Standards assignments</w:t>
        </w:r>
      </w:hyperlink>
      <w:r>
        <w:t xml:space="preserve"> </w:t>
      </w:r>
      <w:r>
        <w:fldChar w:fldCharType="begin"/>
      </w:r>
      <w:r>
        <w:instrText>PAGEREF section_b779e5dbf83f4b1c88635d4146628908</w:instrText>
      </w:r>
      <w:r>
        <w:fldChar w:fldCharType="separate"/>
      </w:r>
      <w:r>
        <w:rPr>
          <w:noProof/>
        </w:rPr>
        <w:t>8</w:t>
      </w:r>
      <w:r>
        <w:fldChar w:fldCharType="end"/>
      </w:r>
    </w:p>
    <w:p w:rsidR="00C265D3" w:rsidRDefault="00057D17">
      <w:pPr>
        <w:pStyle w:val="indexentry0"/>
      </w:pPr>
      <w:hyperlink w:anchor="section_05e1bb8ba3404926832b6b74a4c97556">
        <w:r>
          <w:rPr>
            <w:rStyle w:val="Hyperlink"/>
          </w:rPr>
          <w:t>Syntax</w:t>
        </w:r>
      </w:hyperlink>
      <w:r>
        <w:t xml:space="preserve"> </w:t>
      </w:r>
      <w:r>
        <w:fldChar w:fldCharType="begin"/>
      </w:r>
      <w:r>
        <w:instrText>PAGEREF section_05e1bb8ba3404926832b6b74a4c97556</w:instrText>
      </w:r>
      <w:r>
        <w:fldChar w:fldCharType="separate"/>
      </w:r>
      <w:r>
        <w:rPr>
          <w:noProof/>
        </w:rPr>
        <w:t>9</w:t>
      </w:r>
      <w:r>
        <w:fldChar w:fldCharType="end"/>
      </w:r>
    </w:p>
    <w:p w:rsidR="00C265D3" w:rsidRDefault="00C265D3">
      <w:pPr>
        <w:spacing w:before="0" w:after="0"/>
        <w:rPr>
          <w:sz w:val="16"/>
        </w:rPr>
      </w:pPr>
    </w:p>
    <w:p w:rsidR="00C265D3" w:rsidRDefault="00057D17">
      <w:pPr>
        <w:pStyle w:val="indexheader"/>
      </w:pPr>
      <w:r>
        <w:t>T</w:t>
      </w:r>
    </w:p>
    <w:p w:rsidR="00C265D3" w:rsidRDefault="00C265D3">
      <w:pPr>
        <w:spacing w:before="0" w:after="0"/>
        <w:rPr>
          <w:sz w:val="16"/>
        </w:rPr>
      </w:pPr>
    </w:p>
    <w:p w:rsidR="00C265D3" w:rsidRDefault="00057D17">
      <w:pPr>
        <w:pStyle w:val="indexentry0"/>
      </w:pPr>
      <w:r>
        <w:t>Timer events</w:t>
      </w:r>
    </w:p>
    <w:p w:rsidR="00C265D3" w:rsidRDefault="00057D17">
      <w:pPr>
        <w:pStyle w:val="indexentry0"/>
      </w:pPr>
      <w:r>
        <w:t xml:space="preserve">   </w:t>
      </w:r>
      <w:hyperlink w:anchor="section_cea5da0dc579420a985f3e96fd7088cc">
        <w:r>
          <w:rPr>
            <w:rStyle w:val="Hyperlink"/>
          </w:rPr>
          <w:t>client</w:t>
        </w:r>
      </w:hyperlink>
      <w:r>
        <w:t xml:space="preserve"> </w:t>
      </w:r>
      <w:r>
        <w:fldChar w:fldCharType="begin"/>
      </w:r>
      <w:r>
        <w:instrText>PAGEREF section_cea5da0dc579420a985f3e96fd7088cc</w:instrText>
      </w:r>
      <w:r>
        <w:fldChar w:fldCharType="separate"/>
      </w:r>
      <w:r>
        <w:rPr>
          <w:noProof/>
        </w:rPr>
        <w:t>14</w:t>
      </w:r>
      <w:r>
        <w:fldChar w:fldCharType="end"/>
      </w:r>
    </w:p>
    <w:p w:rsidR="00C265D3" w:rsidRDefault="00057D17">
      <w:pPr>
        <w:pStyle w:val="indexentry0"/>
      </w:pPr>
      <w:r>
        <w:t xml:space="preserve">   </w:t>
      </w:r>
      <w:hyperlink w:anchor="section_f1e426273a3d422dac1831da404a516a">
        <w:r>
          <w:rPr>
            <w:rStyle w:val="Hyperlink"/>
          </w:rPr>
          <w:t>server</w:t>
        </w:r>
      </w:hyperlink>
      <w:r>
        <w:t xml:space="preserve"> </w:t>
      </w:r>
      <w:r>
        <w:fldChar w:fldCharType="begin"/>
      </w:r>
      <w:r>
        <w:instrText>PAGEREF section_f1e426273a3d422dac1831</w:instrText>
      </w:r>
      <w:r>
        <w:instrText>da404a516a</w:instrText>
      </w:r>
      <w:r>
        <w:fldChar w:fldCharType="separate"/>
      </w:r>
      <w:r>
        <w:rPr>
          <w:noProof/>
        </w:rPr>
        <w:t>16</w:t>
      </w:r>
      <w:r>
        <w:fldChar w:fldCharType="end"/>
      </w:r>
    </w:p>
    <w:p w:rsidR="00C265D3" w:rsidRDefault="00057D17">
      <w:pPr>
        <w:pStyle w:val="indexentry0"/>
      </w:pPr>
      <w:r>
        <w:t>Timers</w:t>
      </w:r>
    </w:p>
    <w:p w:rsidR="00C265D3" w:rsidRDefault="00057D17">
      <w:pPr>
        <w:pStyle w:val="indexentry0"/>
      </w:pPr>
      <w:r>
        <w:t xml:space="preserve">   </w:t>
      </w:r>
      <w:hyperlink w:anchor="section_f5e264c9795543cdb2412e190d72f3d2">
        <w:r>
          <w:rPr>
            <w:rStyle w:val="Hyperlink"/>
          </w:rPr>
          <w:t>client</w:t>
        </w:r>
      </w:hyperlink>
      <w:r>
        <w:t xml:space="preserve"> </w:t>
      </w:r>
      <w:r>
        <w:fldChar w:fldCharType="begin"/>
      </w:r>
      <w:r>
        <w:instrText>PAGEREF section_f5e264c9795543cdb2412e190d72f3d2</w:instrText>
      </w:r>
      <w:r>
        <w:fldChar w:fldCharType="separate"/>
      </w:r>
      <w:r>
        <w:rPr>
          <w:noProof/>
        </w:rPr>
        <w:t>13</w:t>
      </w:r>
      <w:r>
        <w:fldChar w:fldCharType="end"/>
      </w:r>
    </w:p>
    <w:p w:rsidR="00C265D3" w:rsidRDefault="00057D17">
      <w:pPr>
        <w:pStyle w:val="indexentry0"/>
      </w:pPr>
      <w:r>
        <w:t xml:space="preserve">   </w:t>
      </w:r>
      <w:hyperlink w:anchor="section_a20e031d8b984a06907e944cb344c602">
        <w:r>
          <w:rPr>
            <w:rStyle w:val="Hyperlink"/>
          </w:rPr>
          <w:t>server</w:t>
        </w:r>
      </w:hyperlink>
      <w:r>
        <w:t xml:space="preserve"> </w:t>
      </w:r>
      <w:r>
        <w:fldChar w:fldCharType="begin"/>
      </w:r>
      <w:r>
        <w:instrText>PAGEREF section_a20e031d8b984a06907e9</w:instrText>
      </w:r>
      <w:r>
        <w:instrText>44cb344c602</w:instrText>
      </w:r>
      <w:r>
        <w:fldChar w:fldCharType="separate"/>
      </w:r>
      <w:r>
        <w:rPr>
          <w:noProof/>
        </w:rPr>
        <w:t>14</w:t>
      </w:r>
      <w:r>
        <w:fldChar w:fldCharType="end"/>
      </w:r>
    </w:p>
    <w:p w:rsidR="00C265D3" w:rsidRDefault="00057D17">
      <w:pPr>
        <w:pStyle w:val="indexentry0"/>
      </w:pPr>
      <w:hyperlink w:anchor="section_8897bde9bcd74c878958f9f457ad342c">
        <w:r>
          <w:rPr>
            <w:rStyle w:val="Hyperlink"/>
          </w:rPr>
          <w:t>Tracking changes</w:t>
        </w:r>
      </w:hyperlink>
      <w:r>
        <w:t xml:space="preserve"> </w:t>
      </w:r>
      <w:r>
        <w:fldChar w:fldCharType="begin"/>
      </w:r>
      <w:r>
        <w:instrText>PAGEREF section_8897bde9bcd74c878958f9f457ad342c</w:instrText>
      </w:r>
      <w:r>
        <w:fldChar w:fldCharType="separate"/>
      </w:r>
      <w:r>
        <w:rPr>
          <w:noProof/>
        </w:rPr>
        <w:t>24</w:t>
      </w:r>
      <w:r>
        <w:fldChar w:fldCharType="end"/>
      </w:r>
    </w:p>
    <w:p w:rsidR="00C265D3" w:rsidRDefault="00057D17">
      <w:pPr>
        <w:pStyle w:val="indexentry0"/>
      </w:pPr>
      <w:hyperlink w:anchor="section_558ce735d042479d806c4cccde9c7310">
        <w:r>
          <w:rPr>
            <w:rStyle w:val="Hyperlink"/>
          </w:rPr>
          <w:t>Transport</w:t>
        </w:r>
      </w:hyperlink>
      <w:r>
        <w:t xml:space="preserve"> </w:t>
      </w:r>
      <w:r>
        <w:fldChar w:fldCharType="begin"/>
      </w:r>
      <w:r>
        <w:instrText>PAGEREF section_558ce735d042479d806c</w:instrText>
      </w:r>
      <w:r>
        <w:instrText>4cccde9c7310</w:instrText>
      </w:r>
      <w:r>
        <w:fldChar w:fldCharType="separate"/>
      </w:r>
      <w:r>
        <w:rPr>
          <w:noProof/>
        </w:rPr>
        <w:t>9</w:t>
      </w:r>
      <w:r>
        <w:fldChar w:fldCharType="end"/>
      </w:r>
    </w:p>
    <w:p w:rsidR="00C265D3" w:rsidRDefault="00057D17">
      <w:pPr>
        <w:pStyle w:val="indexentry0"/>
      </w:pPr>
      <w:r>
        <w:t>Triggered events - higher-layer</w:t>
      </w:r>
    </w:p>
    <w:p w:rsidR="00C265D3" w:rsidRDefault="00057D17">
      <w:pPr>
        <w:pStyle w:val="indexentry0"/>
      </w:pPr>
      <w:r>
        <w:t xml:space="preserve">   </w:t>
      </w:r>
      <w:hyperlink w:anchor="section_ef74e778a7ae417e92c7a46e1245fdba">
        <w:r>
          <w:rPr>
            <w:rStyle w:val="Hyperlink"/>
          </w:rPr>
          <w:t>client - application writes to mailslot</w:t>
        </w:r>
      </w:hyperlink>
      <w:r>
        <w:t xml:space="preserve"> </w:t>
      </w:r>
      <w:r>
        <w:fldChar w:fldCharType="begin"/>
      </w:r>
      <w:r>
        <w:instrText>PAGEREF section_ef74e778a7ae417e92c7a46e1245fdba</w:instrText>
      </w:r>
      <w:r>
        <w:fldChar w:fldCharType="separate"/>
      </w:r>
      <w:r>
        <w:rPr>
          <w:noProof/>
        </w:rPr>
        <w:t>13</w:t>
      </w:r>
      <w:r>
        <w:fldChar w:fldCharType="end"/>
      </w:r>
    </w:p>
    <w:p w:rsidR="00C265D3" w:rsidRDefault="00057D17">
      <w:pPr>
        <w:pStyle w:val="indexentry0"/>
      </w:pPr>
      <w:r>
        <w:t xml:space="preserve">   </w:t>
      </w:r>
      <w:hyperlink w:anchor="section_9276be0b5584443ab9ba9ebe7e56672e">
        <w:r>
          <w:rPr>
            <w:rStyle w:val="Hyperlink"/>
          </w:rPr>
          <w:t>server</w:t>
        </w:r>
      </w:hyperlink>
      <w:r>
        <w:t xml:space="preserve"> </w:t>
      </w:r>
      <w:r>
        <w:fldChar w:fldCharType="begin"/>
      </w:r>
      <w:r>
        <w:instrText>PAGEREF section_9276be0b5584443ab9ba9ebe7e56672e</w:instrText>
      </w:r>
      <w:r>
        <w:fldChar w:fldCharType="separate"/>
      </w:r>
      <w:r>
        <w:rPr>
          <w:noProof/>
        </w:rPr>
        <w:t>15</w:t>
      </w:r>
      <w:r>
        <w:fldChar w:fldCharType="end"/>
      </w:r>
    </w:p>
    <w:p w:rsidR="00C265D3" w:rsidRDefault="00057D17">
      <w:pPr>
        <w:pStyle w:val="indexentry0"/>
      </w:pPr>
      <w:r>
        <w:t xml:space="preserve">      application</w:t>
      </w:r>
    </w:p>
    <w:p w:rsidR="00C265D3" w:rsidRDefault="00057D17">
      <w:pPr>
        <w:pStyle w:val="indexentry0"/>
      </w:pPr>
      <w:r>
        <w:t xml:space="preserve">         </w:t>
      </w:r>
      <w:hyperlink w:anchor="section_fa8958df934c4598843f8533c2343581">
        <w:r>
          <w:rPr>
            <w:rStyle w:val="Hyperlink"/>
          </w:rPr>
          <w:t>closes mailslot</w:t>
        </w:r>
      </w:hyperlink>
      <w:r>
        <w:t xml:space="preserve"> </w:t>
      </w:r>
      <w:r>
        <w:fldChar w:fldCharType="begin"/>
      </w:r>
      <w:r>
        <w:instrText>PAGEREF section_fa8958df934c</w:instrText>
      </w:r>
      <w:r>
        <w:instrText>4598843f8533c2343581</w:instrText>
      </w:r>
      <w:r>
        <w:fldChar w:fldCharType="separate"/>
      </w:r>
      <w:r>
        <w:rPr>
          <w:noProof/>
        </w:rPr>
        <w:t>16</w:t>
      </w:r>
      <w:r>
        <w:fldChar w:fldCharType="end"/>
      </w:r>
    </w:p>
    <w:p w:rsidR="00C265D3" w:rsidRDefault="00057D17">
      <w:pPr>
        <w:pStyle w:val="indexentry0"/>
      </w:pPr>
      <w:r>
        <w:t xml:space="preserve">         </w:t>
      </w:r>
      <w:hyperlink w:anchor="section_979fe50cbbc14ca49732849630529855">
        <w:r>
          <w:rPr>
            <w:rStyle w:val="Hyperlink"/>
          </w:rPr>
          <w:t>creates mailslot</w:t>
        </w:r>
      </w:hyperlink>
      <w:r>
        <w:t xml:space="preserve"> </w:t>
      </w:r>
      <w:r>
        <w:fldChar w:fldCharType="begin"/>
      </w:r>
      <w:r>
        <w:instrText>PAGEREF section_979fe50cbbc14ca49732849630529855</w:instrText>
      </w:r>
      <w:r>
        <w:fldChar w:fldCharType="separate"/>
      </w:r>
      <w:r>
        <w:rPr>
          <w:noProof/>
        </w:rPr>
        <w:t>15</w:t>
      </w:r>
      <w:r>
        <w:fldChar w:fldCharType="end"/>
      </w:r>
    </w:p>
    <w:p w:rsidR="00C265D3" w:rsidRDefault="00057D17">
      <w:pPr>
        <w:pStyle w:val="indexentry0"/>
      </w:pPr>
      <w:r>
        <w:t xml:space="preserve">         </w:t>
      </w:r>
      <w:hyperlink w:anchor="section_c51e09f34a0f41f4926c033897908d7c">
        <w:r>
          <w:rPr>
            <w:rStyle w:val="Hyperlink"/>
          </w:rPr>
          <w:t>reads from mailslot</w:t>
        </w:r>
      </w:hyperlink>
      <w:r>
        <w:t xml:space="preserve"> </w:t>
      </w:r>
      <w:r>
        <w:fldChar w:fldCharType="begin"/>
      </w:r>
      <w:r>
        <w:instrText>PAGEREF section_c51e09f34a0f41f4926c033897908d7c</w:instrText>
      </w:r>
      <w:r>
        <w:fldChar w:fldCharType="separate"/>
      </w:r>
      <w:r>
        <w:rPr>
          <w:noProof/>
        </w:rPr>
        <w:t>15</w:t>
      </w:r>
      <w:r>
        <w:fldChar w:fldCharType="end"/>
      </w:r>
    </w:p>
    <w:p w:rsidR="00C265D3" w:rsidRDefault="00057D17">
      <w:pPr>
        <w:pStyle w:val="indexentry0"/>
      </w:pPr>
      <w:r>
        <w:t xml:space="preserve">      </w:t>
      </w:r>
      <w:hyperlink w:anchor="section_9276be0b5584443ab9ba9ebe7e56672e">
        <w:r>
          <w:rPr>
            <w:rStyle w:val="Hyperlink"/>
          </w:rPr>
          <w:t>overview</w:t>
        </w:r>
      </w:hyperlink>
      <w:r>
        <w:t xml:space="preserve"> </w:t>
      </w:r>
      <w:r>
        <w:fldChar w:fldCharType="begin"/>
      </w:r>
      <w:r>
        <w:instrText>PAGEREF section_9276be0b5584443ab9ba9ebe7e56672e</w:instrText>
      </w:r>
      <w:r>
        <w:fldChar w:fldCharType="separate"/>
      </w:r>
      <w:r>
        <w:rPr>
          <w:noProof/>
        </w:rPr>
        <w:t>15</w:t>
      </w:r>
      <w:r>
        <w:fldChar w:fldCharType="end"/>
      </w:r>
    </w:p>
    <w:p w:rsidR="00C265D3" w:rsidRDefault="00C265D3">
      <w:pPr>
        <w:spacing w:before="0" w:after="0"/>
        <w:rPr>
          <w:sz w:val="16"/>
        </w:rPr>
      </w:pPr>
    </w:p>
    <w:p w:rsidR="00C265D3" w:rsidRDefault="00057D17">
      <w:pPr>
        <w:pStyle w:val="indexheader"/>
      </w:pPr>
      <w:r>
        <w:t>V</w:t>
      </w:r>
    </w:p>
    <w:p w:rsidR="00C265D3" w:rsidRDefault="00C265D3">
      <w:pPr>
        <w:spacing w:before="0" w:after="0"/>
        <w:rPr>
          <w:sz w:val="16"/>
        </w:rPr>
      </w:pPr>
    </w:p>
    <w:p w:rsidR="00C265D3" w:rsidRDefault="00057D17">
      <w:pPr>
        <w:pStyle w:val="indexentry0"/>
      </w:pPr>
      <w:hyperlink w:anchor="section_d2eb587882a342aca854ceab48e024dc">
        <w:r>
          <w:rPr>
            <w:rStyle w:val="Hyperlink"/>
          </w:rPr>
          <w:t>Vendor-e</w:t>
        </w:r>
        <w:r>
          <w:rPr>
            <w:rStyle w:val="Hyperlink"/>
          </w:rPr>
          <w:t>xtensible fields</w:t>
        </w:r>
      </w:hyperlink>
      <w:r>
        <w:t xml:space="preserve"> </w:t>
      </w:r>
      <w:r>
        <w:fldChar w:fldCharType="begin"/>
      </w:r>
      <w:r>
        <w:instrText>PAGEREF section_d2eb587882a342aca854ceab48e024dc</w:instrText>
      </w:r>
      <w:r>
        <w:fldChar w:fldCharType="separate"/>
      </w:r>
      <w:r>
        <w:rPr>
          <w:noProof/>
        </w:rPr>
        <w:t>8</w:t>
      </w:r>
      <w:r>
        <w:fldChar w:fldCharType="end"/>
      </w:r>
    </w:p>
    <w:p w:rsidR="00C265D3" w:rsidRDefault="00057D17">
      <w:pPr>
        <w:pStyle w:val="indexentry0"/>
      </w:pPr>
      <w:hyperlink w:anchor="section_e0cbb07bc2b44a77a71828d6422e3013">
        <w:r>
          <w:rPr>
            <w:rStyle w:val="Hyperlink"/>
          </w:rPr>
          <w:t>Versioning</w:t>
        </w:r>
      </w:hyperlink>
      <w:r>
        <w:t xml:space="preserve"> </w:t>
      </w:r>
      <w:r>
        <w:fldChar w:fldCharType="begin"/>
      </w:r>
      <w:r>
        <w:instrText>PAGEREF section_e0cbb07bc2b44a77a71828d6422e3013</w:instrText>
      </w:r>
      <w:r>
        <w:fldChar w:fldCharType="separate"/>
      </w:r>
      <w:r>
        <w:rPr>
          <w:noProof/>
        </w:rPr>
        <w:t>8</w:t>
      </w:r>
      <w:r>
        <w:fldChar w:fldCharType="end"/>
      </w:r>
    </w:p>
    <w:p w:rsidR="00C265D3" w:rsidRDefault="00C265D3">
      <w:pPr>
        <w:rPr>
          <w:rStyle w:val="InlineCode"/>
        </w:rPr>
      </w:pPr>
      <w:bookmarkStart w:id="130" w:name="EndOfDocument_ST"/>
      <w:bookmarkEnd w:id="130"/>
    </w:p>
    <w:sectPr w:rsidR="00C265D3">
      <w:footerReference w:type="default" r:id="rId5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5D3" w:rsidRDefault="00057D17">
      <w:r>
        <w:separator/>
      </w:r>
    </w:p>
    <w:p w:rsidR="00C265D3" w:rsidRDefault="00C265D3"/>
  </w:endnote>
  <w:endnote w:type="continuationSeparator" w:id="0">
    <w:p w:rsidR="00C265D3" w:rsidRDefault="00057D17">
      <w:r>
        <w:continuationSeparator/>
      </w:r>
    </w:p>
    <w:p w:rsidR="00C265D3" w:rsidRDefault="00C26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5D3" w:rsidRDefault="00057D17">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26</w:t>
    </w:r>
    <w:r>
      <w:fldChar w:fldCharType="end"/>
    </w:r>
  </w:p>
  <w:p w:rsidR="00C265D3" w:rsidRDefault="00057D17">
    <w:pPr>
      <w:pStyle w:val="PageFooter"/>
    </w:pPr>
    <w:r>
      <w:t>[MS-MAIL] - v20180912</w:t>
    </w:r>
  </w:p>
  <w:p w:rsidR="00C265D3" w:rsidRDefault="00057D17">
    <w:pPr>
      <w:pStyle w:val="PageFooter"/>
    </w:pPr>
    <w:r>
      <w:t>Remote Mailslot Protocol</w:t>
    </w:r>
  </w:p>
  <w:p w:rsidR="00C265D3" w:rsidRDefault="00057D17">
    <w:pPr>
      <w:pStyle w:val="PageFooter"/>
    </w:pPr>
    <w:r>
      <w:t>Copyright © 2018 Microsoft Corporation</w:t>
    </w:r>
  </w:p>
  <w:p w:rsidR="00C265D3" w:rsidRDefault="00057D17">
    <w:pPr>
      <w:pStyle w:val="PageFooter"/>
    </w:pPr>
    <w:r>
      <w:t>Release: September 12,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5D3" w:rsidRDefault="00057D17">
    <w:pPr>
      <w:pStyle w:val="Footer"/>
      <w:jc w:val="right"/>
    </w:pPr>
    <w:r>
      <w:fldChar w:fldCharType="begin"/>
    </w:r>
    <w:r>
      <w:instrText xml:space="preserve"> PAGE </w:instrText>
    </w:r>
    <w:r>
      <w:fldChar w:fldCharType="separate"/>
    </w:r>
    <w:r>
      <w:rPr>
        <w:noProof/>
      </w:rPr>
      <w:t>26</w:t>
    </w:r>
    <w:r>
      <w:fldChar w:fldCharType="end"/>
    </w:r>
    <w:r>
      <w:t xml:space="preserve"> / </w:t>
    </w:r>
    <w:r>
      <w:fldChar w:fldCharType="begin"/>
    </w:r>
    <w:r>
      <w:instrText xml:space="preserve"> NUMPAGES </w:instrText>
    </w:r>
    <w:r>
      <w:fldChar w:fldCharType="separate"/>
    </w:r>
    <w:r>
      <w:rPr>
        <w:noProof/>
      </w:rPr>
      <w:t>26</w:t>
    </w:r>
    <w:r>
      <w:fldChar w:fldCharType="end"/>
    </w:r>
  </w:p>
  <w:p w:rsidR="00C265D3" w:rsidRDefault="00057D17">
    <w:pPr>
      <w:pStyle w:val="PageFooter"/>
    </w:pPr>
    <w:r>
      <w:t>[MS-MAIL] - v20180912</w:t>
    </w:r>
  </w:p>
  <w:p w:rsidR="00C265D3" w:rsidRDefault="00057D17">
    <w:pPr>
      <w:pStyle w:val="PageFooter"/>
    </w:pPr>
    <w:r>
      <w:t>Remote Mailslot Protocol</w:t>
    </w:r>
  </w:p>
  <w:p w:rsidR="00C265D3" w:rsidRDefault="00057D17">
    <w:pPr>
      <w:pStyle w:val="PageFooter"/>
    </w:pPr>
    <w:r>
      <w:t>Copyright © 2018 Microsoft Corporation</w:t>
    </w:r>
  </w:p>
  <w:p w:rsidR="00C265D3" w:rsidRDefault="00057D17">
    <w:pPr>
      <w:pStyle w:val="PageFooter"/>
    </w:pPr>
    <w:r>
      <w:t>Release: September 12,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5D3" w:rsidRDefault="00057D17">
      <w:r>
        <w:separator/>
      </w:r>
    </w:p>
    <w:p w:rsidR="00C265D3" w:rsidRDefault="00C265D3"/>
  </w:footnote>
  <w:footnote w:type="continuationSeparator" w:id="0">
    <w:p w:rsidR="00C265D3" w:rsidRDefault="00057D17">
      <w:r>
        <w:continuationSeparator/>
      </w:r>
    </w:p>
    <w:p w:rsidR="00C265D3" w:rsidRDefault="00C265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90B7B59"/>
    <w:multiLevelType w:val="hybridMultilevel"/>
    <w:tmpl w:val="41E2186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AD9326F1"/>
    <w:multiLevelType w:val="hybridMultilevel"/>
    <w:tmpl w:val="1331BE8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AED1D8A0"/>
    <w:multiLevelType w:val="hybridMultilevel"/>
    <w:tmpl w:val="78E7F7A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BB9893EE"/>
    <w:multiLevelType w:val="hybridMultilevel"/>
    <w:tmpl w:val="1D3E5C6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EDBF9F84"/>
    <w:multiLevelType w:val="hybridMultilevel"/>
    <w:tmpl w:val="0B3DBE5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7" w15:restartNumberingAfterBreak="0">
    <w:nsid w:val="0728580B"/>
    <w:multiLevelType w:val="hybridMultilevel"/>
    <w:tmpl w:val="071310C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68D414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0E5060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DFFED5"/>
    <w:multiLevelType w:val="hybridMultilevel"/>
    <w:tmpl w:val="8AAC6ED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B2441F2"/>
    <w:multiLevelType w:val="hybridMultilevel"/>
    <w:tmpl w:val="37CA9318"/>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5811E79"/>
    <w:multiLevelType w:val="hybridMultilevel"/>
    <w:tmpl w:val="2E9D756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C490DE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0" w15:restartNumberingAfterBreak="0">
    <w:nsid w:val="7EB6E659"/>
    <w:multiLevelType w:val="hybridMultilevel"/>
    <w:tmpl w:val="B191A71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9"/>
  </w:num>
  <w:num w:numId="2">
    <w:abstractNumId w:val="21"/>
  </w:num>
  <w:num w:numId="3">
    <w:abstractNumId w:val="16"/>
  </w:num>
  <w:num w:numId="4">
    <w:abstractNumId w:val="49"/>
  </w:num>
  <w:num w:numId="5">
    <w:abstractNumId w:val="22"/>
  </w:num>
  <w:num w:numId="6">
    <w:abstractNumId w:val="18"/>
  </w:num>
  <w:num w:numId="7">
    <w:abstractNumId w:val="46"/>
  </w:num>
  <w:num w:numId="8">
    <w:abstractNumId w:val="17"/>
  </w:num>
  <w:num w:numId="9">
    <w:abstractNumId w:val="6"/>
  </w:num>
  <w:num w:numId="10">
    <w:abstractNumId w:val="32"/>
  </w:num>
  <w:num w:numId="11">
    <w:abstractNumId w:val="24"/>
  </w:num>
  <w:num w:numId="12">
    <w:abstractNumId w:val="14"/>
  </w:num>
  <w:num w:numId="13">
    <w:abstractNumId w:val="47"/>
  </w:num>
  <w:num w:numId="14">
    <w:abstractNumId w:val="5"/>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5"/>
  </w:num>
  <w:num w:numId="25">
    <w:abstractNumId w:val="45"/>
  </w:num>
  <w:num w:numId="26">
    <w:abstractNumId w:val="8"/>
  </w:num>
  <w:num w:numId="27">
    <w:abstractNumId w:val="28"/>
  </w:num>
  <w:num w:numId="28">
    <w:abstractNumId w:val="26"/>
  </w:num>
  <w:num w:numId="29">
    <w:abstractNumId w:val="9"/>
  </w:num>
  <w:num w:numId="30">
    <w:abstractNumId w:val="11"/>
  </w:num>
  <w:num w:numId="31">
    <w:abstractNumId w:val="20"/>
  </w:num>
  <w:num w:numId="32">
    <w:abstractNumId w:val="31"/>
  </w:num>
  <w:num w:numId="33">
    <w:abstractNumId w:val="13"/>
  </w:num>
  <w:num w:numId="34">
    <w:abstractNumId w:val="42"/>
  </w:num>
  <w:num w:numId="35">
    <w:abstractNumId w:val="35"/>
  </w:num>
  <w:num w:numId="36">
    <w:abstractNumId w:val="40"/>
  </w:num>
  <w:num w:numId="37">
    <w:abstractNumId w:val="15"/>
  </w:num>
  <w:num w:numId="38">
    <w:abstractNumId w:val="19"/>
  </w:num>
  <w:num w:numId="39">
    <w:abstractNumId w:val="34"/>
  </w:num>
  <w:num w:numId="40">
    <w:abstractNumId w:val="30"/>
  </w:num>
  <w:num w:numId="41">
    <w:abstractNumId w:val="27"/>
  </w:num>
  <w:num w:numId="42">
    <w:abstractNumId w:val="36"/>
  </w:num>
  <w:num w:numId="43">
    <w:abstractNumId w:val="44"/>
  </w:num>
  <w:num w:numId="44">
    <w:abstractNumId w:val="48"/>
  </w:num>
  <w:num w:numId="45">
    <w:abstractNumId w:val="41"/>
  </w:num>
  <w:num w:numId="46">
    <w:abstractNumId w:val="12"/>
  </w:num>
  <w:num w:numId="47">
    <w:abstractNumId w:val="37"/>
  </w:num>
  <w:num w:numId="48">
    <w:abstractNumId w:val="37"/>
  </w:num>
  <w:num w:numId="49">
    <w:abstractNumId w:val="7"/>
  </w:num>
  <w:num w:numId="50">
    <w:abstractNumId w:val="3"/>
  </w:num>
  <w:num w:numId="51">
    <w:abstractNumId w:val="1"/>
  </w:num>
  <w:num w:numId="52">
    <w:abstractNumId w:val="4"/>
  </w:num>
  <w:num w:numId="53">
    <w:abstractNumId w:val="50"/>
  </w:num>
  <w:num w:numId="54">
    <w:abstractNumId w:val="0"/>
  </w:num>
  <w:num w:numId="55">
    <w:abstractNumId w:val="2"/>
  </w:num>
  <w:num w:numId="56">
    <w:abstractNumId w:val="33"/>
  </w:num>
  <w:num w:numId="57">
    <w:abstractNumId w:val="29"/>
  </w:num>
  <w:num w:numId="58">
    <w:abstractNumId w:val="23"/>
  </w:num>
  <w:num w:numId="59">
    <w:abstractNumId w:val="10"/>
  </w:num>
  <w:num w:numId="60">
    <w:abstractNumId w:val="4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265D3"/>
    <w:rsid w:val="00057D17"/>
    <w:rsid w:val="00C26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90261" TargetMode="External"/><Relationship Id="rId39" Type="http://schemas.openxmlformats.org/officeDocument/2006/relationships/hyperlink" Target="%5bMS-CIFS%5d.pdf" TargetMode="External"/><Relationship Id="rId3" Type="http://schemas.openxmlformats.org/officeDocument/2006/relationships/numbering" Target="numbering.xml"/><Relationship Id="rId21" Type="http://schemas.openxmlformats.org/officeDocument/2006/relationships/hyperlink" Target="%5bMS-DTYP%5d.pdf" TargetMode="External"/><Relationship Id="rId34" Type="http://schemas.openxmlformats.org/officeDocument/2006/relationships/hyperlink" Target="https://go.microsoft.com/fwlink/?LinkId=90247" TargetMode="External"/><Relationship Id="rId42" Type="http://schemas.openxmlformats.org/officeDocument/2006/relationships/hyperlink" Target="%5bMS-DTYP%5d.pdf" TargetMode="External"/><Relationship Id="rId47" Type="http://schemas.openxmlformats.org/officeDocument/2006/relationships/hyperlink" Target="https://go.microsoft.com/fwlink/?LinkId=90261" TargetMode="Externa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90260" TargetMode="External"/><Relationship Id="rId33" Type="http://schemas.openxmlformats.org/officeDocument/2006/relationships/hyperlink" Target="https://go.microsoft.com/fwlink/?LinkId=90260" TargetMode="External"/><Relationship Id="rId38" Type="http://schemas.openxmlformats.org/officeDocument/2006/relationships/hyperlink" Target="%5bMS-CIFS%5d.pdf" TargetMode="External"/><Relationship Id="rId46" Type="http://schemas.openxmlformats.org/officeDocument/2006/relationships/hyperlink" Target="https://go.microsoft.com/fwlink/?LinkId=90260"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5bMS-CIFS%5d.pdf" TargetMode="External"/><Relationship Id="rId29" Type="http://schemas.openxmlformats.org/officeDocument/2006/relationships/hyperlink" Target="https://go.microsoft.com/fwlink/?LinkId=90247" TargetMode="External"/><Relationship Id="rId41" Type="http://schemas.openxmlformats.org/officeDocument/2006/relationships/hyperlink" Target="https://go.microsoft.com/fwlink/?LinkId=902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224" TargetMode="External"/><Relationship Id="rId32" Type="http://schemas.openxmlformats.org/officeDocument/2006/relationships/hyperlink" Target="%5bMS-BRWS%5d.pdf" TargetMode="External"/><Relationship Id="rId37" Type="http://schemas.openxmlformats.org/officeDocument/2006/relationships/hyperlink" Target="https://go.microsoft.com/fwlink/?LinkId=90224" TargetMode="External"/><Relationship Id="rId40" Type="http://schemas.openxmlformats.org/officeDocument/2006/relationships/hyperlink" Target="%5bMS-SMB%5d.pdf" TargetMode="External"/><Relationship Id="rId45" Type="http://schemas.openxmlformats.org/officeDocument/2006/relationships/hyperlink" Target="https://go.microsoft.com/fwlink/?LinkId=90218" TargetMode="External"/><Relationship Id="rId5" Type="http://schemas.openxmlformats.org/officeDocument/2006/relationships/settings" Target="settings.xml"/><Relationship Id="rId15" Type="http://schemas.openxmlformats.org/officeDocument/2006/relationships/hyperlink" Target="https://go.microsoft.com/fwlink/?LinkId=90260" TargetMode="External"/><Relationship Id="rId23" Type="http://schemas.openxmlformats.org/officeDocument/2006/relationships/hyperlink" Target="%5bMS-SMB%5d.pdf" TargetMode="External"/><Relationship Id="rId28" Type="http://schemas.openxmlformats.org/officeDocument/2006/relationships/hyperlink" Target="https://go.microsoft.com/fwlink/?LinkId=90218" TargetMode="External"/><Relationship Id="rId36" Type="http://schemas.openxmlformats.org/officeDocument/2006/relationships/hyperlink" Target="https://go.microsoft.com/fwlink/?LinkId=90260" TargetMode="External"/><Relationship Id="rId49" Type="http://schemas.openxmlformats.org/officeDocument/2006/relationships/footer" Target="footer1.xml"/><Relationship Id="rId10" Type="http://schemas.openxmlformats.org/officeDocument/2006/relationships/hyperlink" Target="https://go.microsoft.com/fwlink/?LinkId=214448" TargetMode="External"/><Relationship Id="rId19" Type="http://schemas.openxmlformats.org/officeDocument/2006/relationships/hyperlink" Target="%5bMS-BRWS%5d.pdf" TargetMode="External"/><Relationship Id="rId31" Type="http://schemas.openxmlformats.org/officeDocument/2006/relationships/hyperlink" Target="%5bMS-NRPC%5d.pdf" TargetMode="External"/><Relationship Id="rId44" Type="http://schemas.openxmlformats.org/officeDocument/2006/relationships/hyperlink" Target="%5bMS-SMB%5d.pdf"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NRPC%5d.pdf" TargetMode="External"/><Relationship Id="rId27" Type="http://schemas.openxmlformats.org/officeDocument/2006/relationships/hyperlink" Target="https://go.microsoft.com/fwlink/?LinkId=90317" TargetMode="External"/><Relationship Id="rId30" Type="http://schemas.openxmlformats.org/officeDocument/2006/relationships/hyperlink" Target="https://go.microsoft.com/fwlink/?LinkId=90260" TargetMode="External"/><Relationship Id="rId35" Type="http://schemas.openxmlformats.org/officeDocument/2006/relationships/hyperlink" Target="https://go.microsoft.com/fwlink/?LinkId=90260" TargetMode="External"/><Relationship Id="rId43" Type="http://schemas.openxmlformats.org/officeDocument/2006/relationships/hyperlink" Target="https://go.microsoft.com/fwlink/?LinkId=90260" TargetMode="External"/><Relationship Id="rId48"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EF6254D-C902-4DD0-A714-C18F753ED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10816</Words>
  <Characters>61655</Characters>
  <Application>Microsoft Office Word</Application>
  <DocSecurity>0</DocSecurity>
  <Lines>513</Lines>
  <Paragraphs>144</Paragraphs>
  <ScaleCrop>false</ScaleCrop>
  <Company/>
  <LinksUpToDate>false</LinksUpToDate>
  <CharactersWithSpaces>72327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2018-08-30T20:25:00Z</dcterms:created>
  <dcterms:modified xsi:type="dcterms:W3CDTF">2018-08-30T20:25:00Z</dcterms:modified>
</cp:coreProperties>
</file>