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EA" w:rsidRDefault="00377976">
      <w:bookmarkStart w:id="0" w:name="_GoBack"/>
      <w:bookmarkEnd w:id="0"/>
      <w:r>
        <w:rPr>
          <w:b/>
          <w:sz w:val="28"/>
        </w:rPr>
        <w:t xml:space="preserve">[MS-GPSCR]: </w:t>
      </w:r>
    </w:p>
    <w:p w:rsidR="00B604EA" w:rsidRDefault="00377976">
      <w:r>
        <w:rPr>
          <w:b/>
          <w:sz w:val="28"/>
        </w:rPr>
        <w:t>Group Policy: Scripts Extension Encoding</w:t>
      </w:r>
    </w:p>
    <w:p w:rsidR="00B604EA" w:rsidRDefault="00B604EA">
      <w:pPr>
        <w:pStyle w:val="CoverHR"/>
      </w:pPr>
    </w:p>
    <w:p w:rsidR="00205B85" w:rsidRPr="00893F99" w:rsidRDefault="00377976" w:rsidP="00205B85">
      <w:pPr>
        <w:spacing w:line="288" w:lineRule="auto"/>
        <w:textAlignment w:val="top"/>
      </w:pPr>
      <w:r>
        <w:t>Intellectual Property Rights Notice for Open Specifications Documentation</w:t>
      </w:r>
    </w:p>
    <w:p w:rsidR="00205B85" w:rsidRDefault="00377976" w:rsidP="00205B85">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77976" w:rsidP="00205B85">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77976" w:rsidP="00205B85">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205B85" w:rsidRDefault="00377976" w:rsidP="00205B85">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377976" w:rsidP="00205B85">
      <w:pPr>
        <w:pStyle w:val="ListParagraph"/>
        <w:numPr>
          <w:ilvl w:val="0"/>
          <w:numId w:val="6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377976" w:rsidP="00205B85">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77976" w:rsidP="00205B85">
      <w:pPr>
        <w:pStyle w:val="ListParagraph"/>
        <w:numPr>
          <w:ilvl w:val="0"/>
          <w:numId w:val="6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37797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77976"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B604EA" w:rsidRDefault="00377976"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B604EA" w:rsidRDefault="003779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04EA" w:rsidTr="00B604EA">
        <w:trPr>
          <w:cnfStyle w:val="100000000000" w:firstRow="1" w:lastRow="0" w:firstColumn="0" w:lastColumn="0" w:oddVBand="0" w:evenVBand="0" w:oddHBand="0" w:evenHBand="0" w:firstRowFirstColumn="0" w:firstRowLastColumn="0" w:lastRowFirstColumn="0" w:lastRowLastColumn="0"/>
          <w:tblHeader/>
        </w:trPr>
        <w:tc>
          <w:tcPr>
            <w:tcW w:w="0" w:type="auto"/>
          </w:tcPr>
          <w:p w:rsidR="00B604EA" w:rsidRDefault="00377976">
            <w:pPr>
              <w:pStyle w:val="TableHeaderText"/>
            </w:pPr>
            <w:r>
              <w:t>Date</w:t>
            </w:r>
          </w:p>
        </w:tc>
        <w:tc>
          <w:tcPr>
            <w:tcW w:w="0" w:type="auto"/>
          </w:tcPr>
          <w:p w:rsidR="00B604EA" w:rsidRDefault="00377976">
            <w:pPr>
              <w:pStyle w:val="TableHeaderText"/>
            </w:pPr>
            <w:r>
              <w:t>Revision History</w:t>
            </w:r>
          </w:p>
        </w:tc>
        <w:tc>
          <w:tcPr>
            <w:tcW w:w="0" w:type="auto"/>
          </w:tcPr>
          <w:p w:rsidR="00B604EA" w:rsidRDefault="00377976">
            <w:pPr>
              <w:pStyle w:val="TableHeaderText"/>
            </w:pPr>
            <w:r>
              <w:t>Revision Class</w:t>
            </w:r>
          </w:p>
        </w:tc>
        <w:tc>
          <w:tcPr>
            <w:tcW w:w="0" w:type="auto"/>
          </w:tcPr>
          <w:p w:rsidR="00B604EA" w:rsidRDefault="00377976">
            <w:pPr>
              <w:pStyle w:val="TableHeaderText"/>
            </w:pPr>
            <w:r>
              <w:t>Comments</w:t>
            </w:r>
          </w:p>
        </w:tc>
      </w:tr>
      <w:tr w:rsidR="00B604EA" w:rsidTr="00B604EA">
        <w:tc>
          <w:tcPr>
            <w:tcW w:w="0" w:type="auto"/>
            <w:vAlign w:val="center"/>
          </w:tcPr>
          <w:p w:rsidR="00B604EA" w:rsidRDefault="00377976">
            <w:pPr>
              <w:pStyle w:val="TableBodyText"/>
            </w:pPr>
            <w:r>
              <w:t>3/2/2007</w:t>
            </w:r>
          </w:p>
        </w:tc>
        <w:tc>
          <w:tcPr>
            <w:tcW w:w="0" w:type="auto"/>
            <w:vAlign w:val="center"/>
          </w:tcPr>
          <w:p w:rsidR="00B604EA" w:rsidRDefault="00377976">
            <w:pPr>
              <w:pStyle w:val="TableBodyText"/>
            </w:pPr>
            <w:r>
              <w:t>1.0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4/3/2007</w:t>
            </w:r>
          </w:p>
        </w:tc>
        <w:tc>
          <w:tcPr>
            <w:tcW w:w="0" w:type="auto"/>
            <w:vAlign w:val="center"/>
          </w:tcPr>
          <w:p w:rsidR="00B604EA" w:rsidRDefault="00377976">
            <w:pPr>
              <w:pStyle w:val="TableBodyText"/>
            </w:pPr>
            <w:r>
              <w:t>1.1</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5/11/2007</w:t>
            </w:r>
          </w:p>
        </w:tc>
        <w:tc>
          <w:tcPr>
            <w:tcW w:w="0" w:type="auto"/>
            <w:vAlign w:val="center"/>
          </w:tcPr>
          <w:p w:rsidR="00B604EA" w:rsidRDefault="00377976">
            <w:pPr>
              <w:pStyle w:val="TableBodyText"/>
            </w:pPr>
            <w:r>
              <w:t>2.0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New format</w:t>
            </w:r>
          </w:p>
        </w:tc>
      </w:tr>
      <w:tr w:rsidR="00B604EA" w:rsidTr="00B604EA">
        <w:tc>
          <w:tcPr>
            <w:tcW w:w="0" w:type="auto"/>
            <w:vAlign w:val="center"/>
          </w:tcPr>
          <w:p w:rsidR="00B604EA" w:rsidRDefault="00377976">
            <w:pPr>
              <w:pStyle w:val="TableBodyText"/>
            </w:pPr>
            <w:r>
              <w:t>6/1/2007</w:t>
            </w:r>
          </w:p>
        </w:tc>
        <w:tc>
          <w:tcPr>
            <w:tcW w:w="0" w:type="auto"/>
            <w:vAlign w:val="center"/>
          </w:tcPr>
          <w:p w:rsidR="00B604EA" w:rsidRDefault="00377976">
            <w:pPr>
              <w:pStyle w:val="TableBodyText"/>
            </w:pPr>
            <w:r>
              <w:t>2.0.1</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7/3/2007</w:t>
            </w:r>
          </w:p>
        </w:tc>
        <w:tc>
          <w:tcPr>
            <w:tcW w:w="0" w:type="auto"/>
            <w:vAlign w:val="center"/>
          </w:tcPr>
          <w:p w:rsidR="00B604EA" w:rsidRDefault="00377976">
            <w:pPr>
              <w:pStyle w:val="TableBodyText"/>
            </w:pPr>
            <w:r>
              <w:t>2.0.2</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8/10/2007</w:t>
            </w:r>
          </w:p>
        </w:tc>
        <w:tc>
          <w:tcPr>
            <w:tcW w:w="0" w:type="auto"/>
            <w:vAlign w:val="center"/>
          </w:tcPr>
          <w:p w:rsidR="00B604EA" w:rsidRDefault="00377976">
            <w:pPr>
              <w:pStyle w:val="TableBodyText"/>
            </w:pPr>
            <w:r>
              <w:t>2.0.3</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9/28/2007</w:t>
            </w:r>
          </w:p>
        </w:tc>
        <w:tc>
          <w:tcPr>
            <w:tcW w:w="0" w:type="auto"/>
            <w:vAlign w:val="center"/>
          </w:tcPr>
          <w:p w:rsidR="00B604EA" w:rsidRDefault="00377976">
            <w:pPr>
              <w:pStyle w:val="TableBodyText"/>
            </w:pPr>
            <w:r>
              <w:t>2.0.4</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10/23/2007</w:t>
            </w:r>
          </w:p>
        </w:tc>
        <w:tc>
          <w:tcPr>
            <w:tcW w:w="0" w:type="auto"/>
            <w:vAlign w:val="center"/>
          </w:tcPr>
          <w:p w:rsidR="00B604EA" w:rsidRDefault="00377976">
            <w:pPr>
              <w:pStyle w:val="TableBodyText"/>
            </w:pPr>
            <w:r>
              <w:t>2.1</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Updated a reference to MS-PROTO.</w:t>
            </w:r>
          </w:p>
        </w:tc>
      </w:tr>
      <w:tr w:rsidR="00B604EA" w:rsidTr="00B604EA">
        <w:tc>
          <w:tcPr>
            <w:tcW w:w="0" w:type="auto"/>
            <w:vAlign w:val="center"/>
          </w:tcPr>
          <w:p w:rsidR="00B604EA" w:rsidRDefault="00377976">
            <w:pPr>
              <w:pStyle w:val="TableBodyText"/>
            </w:pPr>
            <w:r>
              <w:t>1/25/2008</w:t>
            </w:r>
          </w:p>
        </w:tc>
        <w:tc>
          <w:tcPr>
            <w:tcW w:w="0" w:type="auto"/>
            <w:vAlign w:val="center"/>
          </w:tcPr>
          <w:p w:rsidR="00B604EA" w:rsidRDefault="00377976">
            <w:pPr>
              <w:pStyle w:val="TableBodyText"/>
            </w:pPr>
            <w:r>
              <w:t>2.1.1</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3/14/2008</w:t>
            </w:r>
          </w:p>
        </w:tc>
        <w:tc>
          <w:tcPr>
            <w:tcW w:w="0" w:type="auto"/>
            <w:vAlign w:val="center"/>
          </w:tcPr>
          <w:p w:rsidR="00B604EA" w:rsidRDefault="00377976">
            <w:pPr>
              <w:pStyle w:val="TableBodyText"/>
            </w:pPr>
            <w:r>
              <w:t>2.1.2</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6/20/2008</w:t>
            </w:r>
          </w:p>
        </w:tc>
        <w:tc>
          <w:tcPr>
            <w:tcW w:w="0" w:type="auto"/>
            <w:vAlign w:val="center"/>
          </w:tcPr>
          <w:p w:rsidR="00B604EA" w:rsidRDefault="00377976">
            <w:pPr>
              <w:pStyle w:val="TableBodyText"/>
            </w:pPr>
            <w:r>
              <w:t>2.1.3</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7/25/2008</w:t>
            </w:r>
          </w:p>
        </w:tc>
        <w:tc>
          <w:tcPr>
            <w:tcW w:w="0" w:type="auto"/>
            <w:vAlign w:val="center"/>
          </w:tcPr>
          <w:p w:rsidR="00B604EA" w:rsidRDefault="00377976">
            <w:pPr>
              <w:pStyle w:val="TableBodyText"/>
            </w:pPr>
            <w:r>
              <w:t>2.1.4</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8/29/2008</w:t>
            </w:r>
          </w:p>
        </w:tc>
        <w:tc>
          <w:tcPr>
            <w:tcW w:w="0" w:type="auto"/>
            <w:vAlign w:val="center"/>
          </w:tcPr>
          <w:p w:rsidR="00B604EA" w:rsidRDefault="00377976">
            <w:pPr>
              <w:pStyle w:val="TableBodyText"/>
            </w:pPr>
            <w:r>
              <w:t>2.2</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Added section references.</w:t>
            </w:r>
          </w:p>
        </w:tc>
      </w:tr>
      <w:tr w:rsidR="00B604EA" w:rsidTr="00B604EA">
        <w:tc>
          <w:tcPr>
            <w:tcW w:w="0" w:type="auto"/>
            <w:vAlign w:val="center"/>
          </w:tcPr>
          <w:p w:rsidR="00B604EA" w:rsidRDefault="00377976">
            <w:pPr>
              <w:pStyle w:val="TableBodyText"/>
            </w:pPr>
            <w:r>
              <w:t>10/24/2008</w:t>
            </w:r>
          </w:p>
        </w:tc>
        <w:tc>
          <w:tcPr>
            <w:tcW w:w="0" w:type="auto"/>
            <w:vAlign w:val="center"/>
          </w:tcPr>
          <w:p w:rsidR="00B604EA" w:rsidRDefault="00377976">
            <w:pPr>
              <w:pStyle w:val="TableBodyText"/>
            </w:pPr>
            <w:r>
              <w:t>3.0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12/5/2008</w:t>
            </w:r>
          </w:p>
        </w:tc>
        <w:tc>
          <w:tcPr>
            <w:tcW w:w="0" w:type="auto"/>
            <w:vAlign w:val="center"/>
          </w:tcPr>
          <w:p w:rsidR="00B604EA" w:rsidRDefault="00377976">
            <w:pPr>
              <w:pStyle w:val="TableBodyText"/>
            </w:pPr>
            <w:r>
              <w:t>4.0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1/16/2009</w:t>
            </w:r>
          </w:p>
        </w:tc>
        <w:tc>
          <w:tcPr>
            <w:tcW w:w="0" w:type="auto"/>
            <w:vAlign w:val="center"/>
          </w:tcPr>
          <w:p w:rsidR="00B604EA" w:rsidRDefault="00377976">
            <w:pPr>
              <w:pStyle w:val="TableBodyText"/>
            </w:pPr>
            <w:r>
              <w:t>4.0.1</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2/27/2009</w:t>
            </w:r>
          </w:p>
        </w:tc>
        <w:tc>
          <w:tcPr>
            <w:tcW w:w="0" w:type="auto"/>
            <w:vAlign w:val="center"/>
          </w:tcPr>
          <w:p w:rsidR="00B604EA" w:rsidRDefault="00377976">
            <w:pPr>
              <w:pStyle w:val="TableBodyText"/>
            </w:pPr>
            <w:r>
              <w:t>4.0.2</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4/10/2009</w:t>
            </w:r>
          </w:p>
        </w:tc>
        <w:tc>
          <w:tcPr>
            <w:tcW w:w="0" w:type="auto"/>
            <w:vAlign w:val="center"/>
          </w:tcPr>
          <w:p w:rsidR="00B604EA" w:rsidRDefault="00377976">
            <w:pPr>
              <w:pStyle w:val="TableBodyText"/>
            </w:pPr>
            <w:r>
              <w:t>4.0.3</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5/22/2009</w:t>
            </w:r>
          </w:p>
        </w:tc>
        <w:tc>
          <w:tcPr>
            <w:tcW w:w="0" w:type="auto"/>
            <w:vAlign w:val="center"/>
          </w:tcPr>
          <w:p w:rsidR="00B604EA" w:rsidRDefault="00377976">
            <w:pPr>
              <w:pStyle w:val="TableBodyText"/>
            </w:pPr>
            <w:r>
              <w:t>4.1</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7/2/2009</w:t>
            </w:r>
          </w:p>
        </w:tc>
        <w:tc>
          <w:tcPr>
            <w:tcW w:w="0" w:type="auto"/>
            <w:vAlign w:val="center"/>
          </w:tcPr>
          <w:p w:rsidR="00B604EA" w:rsidRDefault="00377976">
            <w:pPr>
              <w:pStyle w:val="TableBodyText"/>
            </w:pPr>
            <w:r>
              <w:t>5.0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8/14/2009</w:t>
            </w:r>
          </w:p>
        </w:tc>
        <w:tc>
          <w:tcPr>
            <w:tcW w:w="0" w:type="auto"/>
            <w:vAlign w:val="center"/>
          </w:tcPr>
          <w:p w:rsidR="00B604EA" w:rsidRDefault="00377976">
            <w:pPr>
              <w:pStyle w:val="TableBodyText"/>
            </w:pPr>
            <w:r>
              <w:t>5.1</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9/25/2009</w:t>
            </w:r>
          </w:p>
        </w:tc>
        <w:tc>
          <w:tcPr>
            <w:tcW w:w="0" w:type="auto"/>
            <w:vAlign w:val="center"/>
          </w:tcPr>
          <w:p w:rsidR="00B604EA" w:rsidRDefault="00377976">
            <w:pPr>
              <w:pStyle w:val="TableBodyText"/>
            </w:pPr>
            <w:r>
              <w:t>5.2</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11/6/2009</w:t>
            </w:r>
          </w:p>
        </w:tc>
        <w:tc>
          <w:tcPr>
            <w:tcW w:w="0" w:type="auto"/>
            <w:vAlign w:val="center"/>
          </w:tcPr>
          <w:p w:rsidR="00B604EA" w:rsidRDefault="00377976">
            <w:pPr>
              <w:pStyle w:val="TableBodyText"/>
            </w:pPr>
            <w:r>
              <w:t>5.2.1</w:t>
            </w:r>
          </w:p>
        </w:tc>
        <w:tc>
          <w:tcPr>
            <w:tcW w:w="0" w:type="auto"/>
            <w:vAlign w:val="center"/>
          </w:tcPr>
          <w:p w:rsidR="00B604EA" w:rsidRDefault="00377976">
            <w:pPr>
              <w:pStyle w:val="TableBodyText"/>
            </w:pPr>
            <w:r>
              <w:t>Editorial</w:t>
            </w:r>
          </w:p>
        </w:tc>
        <w:tc>
          <w:tcPr>
            <w:tcW w:w="0" w:type="auto"/>
            <w:vAlign w:val="center"/>
          </w:tcPr>
          <w:p w:rsidR="00B604EA" w:rsidRDefault="00377976">
            <w:pPr>
              <w:pStyle w:val="TableBodyText"/>
            </w:pPr>
            <w:r>
              <w:t>Changed language and formatting in the technical content.</w:t>
            </w:r>
          </w:p>
        </w:tc>
      </w:tr>
      <w:tr w:rsidR="00B604EA" w:rsidTr="00B604EA">
        <w:tc>
          <w:tcPr>
            <w:tcW w:w="0" w:type="auto"/>
            <w:vAlign w:val="center"/>
          </w:tcPr>
          <w:p w:rsidR="00B604EA" w:rsidRDefault="00377976">
            <w:pPr>
              <w:pStyle w:val="TableBodyText"/>
            </w:pPr>
            <w:r>
              <w:t>12/18/2009</w:t>
            </w:r>
          </w:p>
        </w:tc>
        <w:tc>
          <w:tcPr>
            <w:tcW w:w="0" w:type="auto"/>
            <w:vAlign w:val="center"/>
          </w:tcPr>
          <w:p w:rsidR="00B604EA" w:rsidRDefault="00377976">
            <w:pPr>
              <w:pStyle w:val="TableBodyText"/>
            </w:pPr>
            <w:r>
              <w:t>5.3</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1/29/2010</w:t>
            </w:r>
          </w:p>
        </w:tc>
        <w:tc>
          <w:tcPr>
            <w:tcW w:w="0" w:type="auto"/>
            <w:vAlign w:val="center"/>
          </w:tcPr>
          <w:p w:rsidR="00B604EA" w:rsidRDefault="00377976">
            <w:pPr>
              <w:pStyle w:val="TableBodyText"/>
            </w:pPr>
            <w:r>
              <w:t>5.4</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3/12/2010</w:t>
            </w:r>
          </w:p>
        </w:tc>
        <w:tc>
          <w:tcPr>
            <w:tcW w:w="0" w:type="auto"/>
            <w:vAlign w:val="center"/>
          </w:tcPr>
          <w:p w:rsidR="00B604EA" w:rsidRDefault="00377976">
            <w:pPr>
              <w:pStyle w:val="TableBodyText"/>
            </w:pPr>
            <w:r>
              <w:t>5.5</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4/23/2010</w:t>
            </w:r>
          </w:p>
        </w:tc>
        <w:tc>
          <w:tcPr>
            <w:tcW w:w="0" w:type="auto"/>
            <w:vAlign w:val="center"/>
          </w:tcPr>
          <w:p w:rsidR="00B604EA" w:rsidRDefault="00377976">
            <w:pPr>
              <w:pStyle w:val="TableBodyText"/>
            </w:pPr>
            <w:r>
              <w:t>6.0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6/4/2010</w:t>
            </w:r>
          </w:p>
        </w:tc>
        <w:tc>
          <w:tcPr>
            <w:tcW w:w="0" w:type="auto"/>
            <w:vAlign w:val="center"/>
          </w:tcPr>
          <w:p w:rsidR="00B604EA" w:rsidRDefault="00377976">
            <w:pPr>
              <w:pStyle w:val="TableBodyText"/>
            </w:pPr>
            <w:r>
              <w:t>6.1</w:t>
            </w:r>
          </w:p>
        </w:tc>
        <w:tc>
          <w:tcPr>
            <w:tcW w:w="0" w:type="auto"/>
            <w:vAlign w:val="center"/>
          </w:tcPr>
          <w:p w:rsidR="00B604EA" w:rsidRDefault="00377976">
            <w:pPr>
              <w:pStyle w:val="TableBodyText"/>
            </w:pPr>
            <w:r>
              <w:t>Minor</w:t>
            </w:r>
          </w:p>
        </w:tc>
        <w:tc>
          <w:tcPr>
            <w:tcW w:w="0" w:type="auto"/>
            <w:vAlign w:val="center"/>
          </w:tcPr>
          <w:p w:rsidR="00B604EA" w:rsidRDefault="00377976">
            <w:pPr>
              <w:pStyle w:val="TableBodyText"/>
            </w:pPr>
            <w:r>
              <w:t>Clarified the meaning of the technical content.</w:t>
            </w:r>
          </w:p>
        </w:tc>
      </w:tr>
      <w:tr w:rsidR="00B604EA" w:rsidTr="00B604EA">
        <w:tc>
          <w:tcPr>
            <w:tcW w:w="0" w:type="auto"/>
            <w:vAlign w:val="center"/>
          </w:tcPr>
          <w:p w:rsidR="00B604EA" w:rsidRDefault="00377976">
            <w:pPr>
              <w:pStyle w:val="TableBodyText"/>
            </w:pPr>
            <w:r>
              <w:t>7/16/2010</w:t>
            </w:r>
          </w:p>
        </w:tc>
        <w:tc>
          <w:tcPr>
            <w:tcW w:w="0" w:type="auto"/>
            <w:vAlign w:val="center"/>
          </w:tcPr>
          <w:p w:rsidR="00B604EA" w:rsidRDefault="00377976">
            <w:pPr>
              <w:pStyle w:val="TableBodyText"/>
            </w:pPr>
            <w:r>
              <w:t>7.0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8/27/2010</w:t>
            </w:r>
          </w:p>
        </w:tc>
        <w:tc>
          <w:tcPr>
            <w:tcW w:w="0" w:type="auto"/>
            <w:vAlign w:val="center"/>
          </w:tcPr>
          <w:p w:rsidR="00B604EA" w:rsidRDefault="00377976">
            <w:pPr>
              <w:pStyle w:val="TableBodyText"/>
            </w:pPr>
            <w:r>
              <w:t>8.0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lastRenderedPageBreak/>
              <w:t>10/8/2010</w:t>
            </w:r>
          </w:p>
        </w:tc>
        <w:tc>
          <w:tcPr>
            <w:tcW w:w="0" w:type="auto"/>
            <w:vAlign w:val="center"/>
          </w:tcPr>
          <w:p w:rsidR="00B604EA" w:rsidRDefault="00377976">
            <w:pPr>
              <w:pStyle w:val="TableBodyText"/>
            </w:pPr>
            <w:r>
              <w:t>9.0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11/19/2010</w:t>
            </w:r>
          </w:p>
        </w:tc>
        <w:tc>
          <w:tcPr>
            <w:tcW w:w="0" w:type="auto"/>
            <w:vAlign w:val="center"/>
          </w:tcPr>
          <w:p w:rsidR="00B604EA" w:rsidRDefault="00377976">
            <w:pPr>
              <w:pStyle w:val="TableBodyText"/>
            </w:pPr>
            <w:r>
              <w:t>10.0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1/7/2011</w:t>
            </w:r>
          </w:p>
        </w:tc>
        <w:tc>
          <w:tcPr>
            <w:tcW w:w="0" w:type="auto"/>
            <w:vAlign w:val="center"/>
          </w:tcPr>
          <w:p w:rsidR="00B604EA" w:rsidRDefault="00377976">
            <w:pPr>
              <w:pStyle w:val="TableBodyText"/>
            </w:pPr>
            <w:r>
              <w:t>11.0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2/11/2011</w:t>
            </w:r>
          </w:p>
        </w:tc>
        <w:tc>
          <w:tcPr>
            <w:tcW w:w="0" w:type="auto"/>
            <w:vAlign w:val="center"/>
          </w:tcPr>
          <w:p w:rsidR="00B604EA" w:rsidRDefault="00377976">
            <w:pPr>
              <w:pStyle w:val="TableBodyText"/>
            </w:pPr>
            <w:r>
              <w:t>12.0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3/25/2011</w:t>
            </w:r>
          </w:p>
        </w:tc>
        <w:tc>
          <w:tcPr>
            <w:tcW w:w="0" w:type="auto"/>
            <w:vAlign w:val="center"/>
          </w:tcPr>
          <w:p w:rsidR="00B604EA" w:rsidRDefault="00377976">
            <w:pPr>
              <w:pStyle w:val="TableBodyText"/>
            </w:pPr>
            <w:r>
              <w:t>13.0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5/6/2011</w:t>
            </w:r>
          </w:p>
        </w:tc>
        <w:tc>
          <w:tcPr>
            <w:tcW w:w="0" w:type="auto"/>
            <w:vAlign w:val="center"/>
          </w:tcPr>
          <w:p w:rsidR="00B604EA" w:rsidRDefault="00377976">
            <w:pPr>
              <w:pStyle w:val="TableBodyText"/>
            </w:pPr>
            <w:r>
              <w:t>14.0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6/17/2011</w:t>
            </w:r>
          </w:p>
        </w:tc>
        <w:tc>
          <w:tcPr>
            <w:tcW w:w="0" w:type="auto"/>
            <w:vAlign w:val="center"/>
          </w:tcPr>
          <w:p w:rsidR="00B604EA" w:rsidRDefault="00377976">
            <w:pPr>
              <w:pStyle w:val="TableBodyText"/>
            </w:pPr>
            <w:r>
              <w:t>15.0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9/23/2011</w:t>
            </w:r>
          </w:p>
        </w:tc>
        <w:tc>
          <w:tcPr>
            <w:tcW w:w="0" w:type="auto"/>
            <w:vAlign w:val="center"/>
          </w:tcPr>
          <w:p w:rsidR="00B604EA" w:rsidRDefault="00377976">
            <w:pPr>
              <w:pStyle w:val="TableBodyText"/>
            </w:pPr>
            <w:r>
              <w:t>15.0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12/16/2011</w:t>
            </w:r>
          </w:p>
        </w:tc>
        <w:tc>
          <w:tcPr>
            <w:tcW w:w="0" w:type="auto"/>
            <w:vAlign w:val="center"/>
          </w:tcPr>
          <w:p w:rsidR="00B604EA" w:rsidRDefault="00377976">
            <w:pPr>
              <w:pStyle w:val="TableBodyText"/>
            </w:pPr>
            <w:r>
              <w:t>16.0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3/30/2012</w:t>
            </w:r>
          </w:p>
        </w:tc>
        <w:tc>
          <w:tcPr>
            <w:tcW w:w="0" w:type="auto"/>
            <w:vAlign w:val="center"/>
          </w:tcPr>
          <w:p w:rsidR="00B604EA" w:rsidRDefault="00377976">
            <w:pPr>
              <w:pStyle w:val="TableBodyText"/>
            </w:pPr>
            <w:r>
              <w:t>16.0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w:t>
            </w:r>
            <w:r>
              <w:t>anguage, or formatting of the technical content.</w:t>
            </w:r>
          </w:p>
        </w:tc>
      </w:tr>
      <w:tr w:rsidR="00B604EA" w:rsidTr="00B604EA">
        <w:tc>
          <w:tcPr>
            <w:tcW w:w="0" w:type="auto"/>
            <w:vAlign w:val="center"/>
          </w:tcPr>
          <w:p w:rsidR="00B604EA" w:rsidRDefault="00377976">
            <w:pPr>
              <w:pStyle w:val="TableBodyText"/>
            </w:pPr>
            <w:r>
              <w:t>7/12/2012</w:t>
            </w:r>
          </w:p>
        </w:tc>
        <w:tc>
          <w:tcPr>
            <w:tcW w:w="0" w:type="auto"/>
            <w:vAlign w:val="center"/>
          </w:tcPr>
          <w:p w:rsidR="00B604EA" w:rsidRDefault="00377976">
            <w:pPr>
              <w:pStyle w:val="TableBodyText"/>
            </w:pPr>
            <w:r>
              <w:t>16.0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10/25/2012</w:t>
            </w:r>
          </w:p>
        </w:tc>
        <w:tc>
          <w:tcPr>
            <w:tcW w:w="0" w:type="auto"/>
            <w:vAlign w:val="center"/>
          </w:tcPr>
          <w:p w:rsidR="00B604EA" w:rsidRDefault="00377976">
            <w:pPr>
              <w:pStyle w:val="TableBodyText"/>
            </w:pPr>
            <w:r>
              <w:t>17.0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1/31/2013</w:t>
            </w:r>
          </w:p>
        </w:tc>
        <w:tc>
          <w:tcPr>
            <w:tcW w:w="0" w:type="auto"/>
            <w:vAlign w:val="center"/>
          </w:tcPr>
          <w:p w:rsidR="00B604EA" w:rsidRDefault="00377976">
            <w:pPr>
              <w:pStyle w:val="TableBodyText"/>
            </w:pPr>
            <w:r>
              <w:t>18.0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8/8/2013</w:t>
            </w:r>
          </w:p>
        </w:tc>
        <w:tc>
          <w:tcPr>
            <w:tcW w:w="0" w:type="auto"/>
            <w:vAlign w:val="center"/>
          </w:tcPr>
          <w:p w:rsidR="00B604EA" w:rsidRDefault="00377976">
            <w:pPr>
              <w:pStyle w:val="TableBodyText"/>
            </w:pPr>
            <w:r>
              <w:t>19.0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Updated and revised the technical content.</w:t>
            </w:r>
          </w:p>
        </w:tc>
      </w:tr>
      <w:tr w:rsidR="00B604EA" w:rsidTr="00B604EA">
        <w:tc>
          <w:tcPr>
            <w:tcW w:w="0" w:type="auto"/>
            <w:vAlign w:val="center"/>
          </w:tcPr>
          <w:p w:rsidR="00B604EA" w:rsidRDefault="00377976">
            <w:pPr>
              <w:pStyle w:val="TableBodyText"/>
            </w:pPr>
            <w:r>
              <w:t>11/14/2013</w:t>
            </w:r>
          </w:p>
        </w:tc>
        <w:tc>
          <w:tcPr>
            <w:tcW w:w="0" w:type="auto"/>
            <w:vAlign w:val="center"/>
          </w:tcPr>
          <w:p w:rsidR="00B604EA" w:rsidRDefault="00377976">
            <w:pPr>
              <w:pStyle w:val="TableBodyText"/>
            </w:pPr>
            <w:r>
              <w:t>19.0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2/13/2014</w:t>
            </w:r>
          </w:p>
        </w:tc>
        <w:tc>
          <w:tcPr>
            <w:tcW w:w="0" w:type="auto"/>
            <w:vAlign w:val="center"/>
          </w:tcPr>
          <w:p w:rsidR="00B604EA" w:rsidRDefault="00377976">
            <w:pPr>
              <w:pStyle w:val="TableBodyText"/>
            </w:pPr>
            <w:r>
              <w:t>19.0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5/15/2014</w:t>
            </w:r>
          </w:p>
        </w:tc>
        <w:tc>
          <w:tcPr>
            <w:tcW w:w="0" w:type="auto"/>
            <w:vAlign w:val="center"/>
          </w:tcPr>
          <w:p w:rsidR="00B604EA" w:rsidRDefault="00377976">
            <w:pPr>
              <w:pStyle w:val="TableBodyText"/>
            </w:pPr>
            <w:r>
              <w:t>19.0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6/30/2015</w:t>
            </w:r>
          </w:p>
        </w:tc>
        <w:tc>
          <w:tcPr>
            <w:tcW w:w="0" w:type="auto"/>
            <w:vAlign w:val="center"/>
          </w:tcPr>
          <w:p w:rsidR="00B604EA" w:rsidRDefault="00377976">
            <w:pPr>
              <w:pStyle w:val="TableBodyText"/>
            </w:pPr>
            <w:r>
              <w:t>20.0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Significantly changed the technical content.</w:t>
            </w:r>
          </w:p>
        </w:tc>
      </w:tr>
      <w:tr w:rsidR="00B604EA" w:rsidTr="00B604EA">
        <w:tc>
          <w:tcPr>
            <w:tcW w:w="0" w:type="auto"/>
            <w:vAlign w:val="center"/>
          </w:tcPr>
          <w:p w:rsidR="00B604EA" w:rsidRDefault="00377976">
            <w:pPr>
              <w:pStyle w:val="TableBodyText"/>
            </w:pPr>
            <w:r>
              <w:t>10/16/2015</w:t>
            </w:r>
          </w:p>
        </w:tc>
        <w:tc>
          <w:tcPr>
            <w:tcW w:w="0" w:type="auto"/>
            <w:vAlign w:val="center"/>
          </w:tcPr>
          <w:p w:rsidR="00B604EA" w:rsidRDefault="00377976">
            <w:pPr>
              <w:pStyle w:val="TableBodyText"/>
            </w:pPr>
            <w:r>
              <w:t>20.0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7/14/2016</w:t>
            </w:r>
          </w:p>
        </w:tc>
        <w:tc>
          <w:tcPr>
            <w:tcW w:w="0" w:type="auto"/>
            <w:vAlign w:val="center"/>
          </w:tcPr>
          <w:p w:rsidR="00B604EA" w:rsidRDefault="00377976">
            <w:pPr>
              <w:pStyle w:val="TableBodyText"/>
            </w:pPr>
            <w:r>
              <w:t>20.0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6/1/2017</w:t>
            </w:r>
          </w:p>
        </w:tc>
        <w:tc>
          <w:tcPr>
            <w:tcW w:w="0" w:type="auto"/>
            <w:vAlign w:val="center"/>
          </w:tcPr>
          <w:p w:rsidR="00B604EA" w:rsidRDefault="00377976">
            <w:pPr>
              <w:pStyle w:val="TableBodyText"/>
            </w:pPr>
            <w:r>
              <w:t>20.0</w:t>
            </w:r>
          </w:p>
        </w:tc>
        <w:tc>
          <w:tcPr>
            <w:tcW w:w="0" w:type="auto"/>
            <w:vAlign w:val="center"/>
          </w:tcPr>
          <w:p w:rsidR="00B604EA" w:rsidRDefault="00377976">
            <w:pPr>
              <w:pStyle w:val="TableBodyText"/>
            </w:pPr>
            <w:r>
              <w:t>None</w:t>
            </w:r>
          </w:p>
        </w:tc>
        <w:tc>
          <w:tcPr>
            <w:tcW w:w="0" w:type="auto"/>
            <w:vAlign w:val="center"/>
          </w:tcPr>
          <w:p w:rsidR="00B604EA" w:rsidRDefault="00377976">
            <w:pPr>
              <w:pStyle w:val="TableBodyText"/>
            </w:pPr>
            <w:r>
              <w:t>No changes to the meaning, language, or formatting of the technical content.</w:t>
            </w:r>
          </w:p>
        </w:tc>
      </w:tr>
      <w:tr w:rsidR="00B604EA" w:rsidTr="00B604EA">
        <w:tc>
          <w:tcPr>
            <w:tcW w:w="0" w:type="auto"/>
            <w:vAlign w:val="center"/>
          </w:tcPr>
          <w:p w:rsidR="00B604EA" w:rsidRDefault="00377976">
            <w:pPr>
              <w:pStyle w:val="TableBodyText"/>
            </w:pPr>
            <w:r>
              <w:t>9/15/2017</w:t>
            </w:r>
          </w:p>
        </w:tc>
        <w:tc>
          <w:tcPr>
            <w:tcW w:w="0" w:type="auto"/>
            <w:vAlign w:val="center"/>
          </w:tcPr>
          <w:p w:rsidR="00B604EA" w:rsidRDefault="00377976">
            <w:pPr>
              <w:pStyle w:val="TableBodyText"/>
            </w:pPr>
            <w:r>
              <w:t>21.0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Significantly changed the technical content.</w:t>
            </w:r>
          </w:p>
        </w:tc>
      </w:tr>
      <w:tr w:rsidR="00B604EA" w:rsidTr="00B604EA">
        <w:tc>
          <w:tcPr>
            <w:tcW w:w="0" w:type="auto"/>
            <w:vAlign w:val="center"/>
          </w:tcPr>
          <w:p w:rsidR="00B604EA" w:rsidRDefault="00377976">
            <w:pPr>
              <w:pStyle w:val="TableBodyText"/>
            </w:pPr>
            <w:r>
              <w:t>9/12/2018</w:t>
            </w:r>
          </w:p>
        </w:tc>
        <w:tc>
          <w:tcPr>
            <w:tcW w:w="0" w:type="auto"/>
            <w:vAlign w:val="center"/>
          </w:tcPr>
          <w:p w:rsidR="00B604EA" w:rsidRDefault="00377976">
            <w:pPr>
              <w:pStyle w:val="TableBodyText"/>
            </w:pPr>
            <w:r>
              <w:t>22.0</w:t>
            </w:r>
          </w:p>
        </w:tc>
        <w:tc>
          <w:tcPr>
            <w:tcW w:w="0" w:type="auto"/>
            <w:vAlign w:val="center"/>
          </w:tcPr>
          <w:p w:rsidR="00B604EA" w:rsidRDefault="00377976">
            <w:pPr>
              <w:pStyle w:val="TableBodyText"/>
            </w:pPr>
            <w:r>
              <w:t>Major</w:t>
            </w:r>
          </w:p>
        </w:tc>
        <w:tc>
          <w:tcPr>
            <w:tcW w:w="0" w:type="auto"/>
            <w:vAlign w:val="center"/>
          </w:tcPr>
          <w:p w:rsidR="00B604EA" w:rsidRDefault="00377976">
            <w:pPr>
              <w:pStyle w:val="TableBodyText"/>
            </w:pPr>
            <w:r>
              <w:t>Significantly changed the technical content.</w:t>
            </w:r>
          </w:p>
        </w:tc>
      </w:tr>
    </w:tbl>
    <w:p w:rsidR="00B604EA" w:rsidRDefault="00377976">
      <w:pPr>
        <w:pStyle w:val="TOCHeading"/>
      </w:pPr>
      <w:r>
        <w:lastRenderedPageBreak/>
        <w:t>Table of Contents</w:t>
      </w:r>
    </w:p>
    <w:p w:rsidR="00377976" w:rsidRDefault="003779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827" w:history="1">
        <w:r w:rsidRPr="00E33BA6">
          <w:rPr>
            <w:rStyle w:val="Hyperlink"/>
            <w:noProof/>
          </w:rPr>
          <w:t>1</w:t>
        </w:r>
        <w:r>
          <w:rPr>
            <w:rFonts w:asciiTheme="minorHAnsi" w:eastAsiaTheme="minorEastAsia" w:hAnsiTheme="minorHAnsi" w:cstheme="minorBidi"/>
            <w:b w:val="0"/>
            <w:bCs w:val="0"/>
            <w:noProof/>
            <w:sz w:val="22"/>
            <w:szCs w:val="22"/>
          </w:rPr>
          <w:tab/>
        </w:r>
        <w:r w:rsidRPr="00E33BA6">
          <w:rPr>
            <w:rStyle w:val="Hyperlink"/>
            <w:noProof/>
          </w:rPr>
          <w:t>Introduction</w:t>
        </w:r>
        <w:r>
          <w:rPr>
            <w:noProof/>
            <w:webHidden/>
          </w:rPr>
          <w:tab/>
        </w:r>
        <w:r>
          <w:rPr>
            <w:noProof/>
            <w:webHidden/>
          </w:rPr>
          <w:fldChar w:fldCharType="begin"/>
        </w:r>
        <w:r>
          <w:rPr>
            <w:noProof/>
            <w:webHidden/>
          </w:rPr>
          <w:instrText xml:space="preserve"> PAGEREF _Toc523398827 \h </w:instrText>
        </w:r>
        <w:r>
          <w:rPr>
            <w:noProof/>
            <w:webHidden/>
          </w:rPr>
        </w:r>
        <w:r>
          <w:rPr>
            <w:noProof/>
            <w:webHidden/>
          </w:rPr>
          <w:fldChar w:fldCharType="separate"/>
        </w:r>
        <w:r>
          <w:rPr>
            <w:noProof/>
            <w:webHidden/>
          </w:rPr>
          <w:t>6</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28" w:history="1">
        <w:r w:rsidRPr="00E33BA6">
          <w:rPr>
            <w:rStyle w:val="Hyperlink"/>
            <w:noProof/>
          </w:rPr>
          <w:t>1.1</w:t>
        </w:r>
        <w:r>
          <w:rPr>
            <w:rFonts w:asciiTheme="minorHAnsi" w:eastAsiaTheme="minorEastAsia" w:hAnsiTheme="minorHAnsi" w:cstheme="minorBidi"/>
            <w:noProof/>
            <w:sz w:val="22"/>
            <w:szCs w:val="22"/>
          </w:rPr>
          <w:tab/>
        </w:r>
        <w:r w:rsidRPr="00E33BA6">
          <w:rPr>
            <w:rStyle w:val="Hyperlink"/>
            <w:noProof/>
          </w:rPr>
          <w:t>Glossary</w:t>
        </w:r>
        <w:r>
          <w:rPr>
            <w:noProof/>
            <w:webHidden/>
          </w:rPr>
          <w:tab/>
        </w:r>
        <w:r>
          <w:rPr>
            <w:noProof/>
            <w:webHidden/>
          </w:rPr>
          <w:fldChar w:fldCharType="begin"/>
        </w:r>
        <w:r>
          <w:rPr>
            <w:noProof/>
            <w:webHidden/>
          </w:rPr>
          <w:instrText xml:space="preserve"> PAGEREF _Toc523398828 \h </w:instrText>
        </w:r>
        <w:r>
          <w:rPr>
            <w:noProof/>
            <w:webHidden/>
          </w:rPr>
        </w:r>
        <w:r>
          <w:rPr>
            <w:noProof/>
            <w:webHidden/>
          </w:rPr>
          <w:fldChar w:fldCharType="separate"/>
        </w:r>
        <w:r>
          <w:rPr>
            <w:noProof/>
            <w:webHidden/>
          </w:rPr>
          <w:t>6</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29" w:history="1">
        <w:r w:rsidRPr="00E33BA6">
          <w:rPr>
            <w:rStyle w:val="Hyperlink"/>
            <w:noProof/>
          </w:rPr>
          <w:t>1.2</w:t>
        </w:r>
        <w:r>
          <w:rPr>
            <w:rFonts w:asciiTheme="minorHAnsi" w:eastAsiaTheme="minorEastAsia" w:hAnsiTheme="minorHAnsi" w:cstheme="minorBidi"/>
            <w:noProof/>
            <w:sz w:val="22"/>
            <w:szCs w:val="22"/>
          </w:rPr>
          <w:tab/>
        </w:r>
        <w:r w:rsidRPr="00E33BA6">
          <w:rPr>
            <w:rStyle w:val="Hyperlink"/>
            <w:noProof/>
          </w:rPr>
          <w:t>References</w:t>
        </w:r>
        <w:r>
          <w:rPr>
            <w:noProof/>
            <w:webHidden/>
          </w:rPr>
          <w:tab/>
        </w:r>
        <w:r>
          <w:rPr>
            <w:noProof/>
            <w:webHidden/>
          </w:rPr>
          <w:fldChar w:fldCharType="begin"/>
        </w:r>
        <w:r>
          <w:rPr>
            <w:noProof/>
            <w:webHidden/>
          </w:rPr>
          <w:instrText xml:space="preserve"> PAGEREF _Toc523398829 \h </w:instrText>
        </w:r>
        <w:r>
          <w:rPr>
            <w:noProof/>
            <w:webHidden/>
          </w:rPr>
        </w:r>
        <w:r>
          <w:rPr>
            <w:noProof/>
            <w:webHidden/>
          </w:rPr>
          <w:fldChar w:fldCharType="separate"/>
        </w:r>
        <w:r>
          <w:rPr>
            <w:noProof/>
            <w:webHidden/>
          </w:rPr>
          <w:t>7</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30" w:history="1">
        <w:r w:rsidRPr="00E33BA6">
          <w:rPr>
            <w:rStyle w:val="Hyperlink"/>
            <w:noProof/>
          </w:rPr>
          <w:t>1.2.1</w:t>
        </w:r>
        <w:r>
          <w:rPr>
            <w:rFonts w:asciiTheme="minorHAnsi" w:eastAsiaTheme="minorEastAsia" w:hAnsiTheme="minorHAnsi" w:cstheme="minorBidi"/>
            <w:noProof/>
            <w:sz w:val="22"/>
            <w:szCs w:val="22"/>
          </w:rPr>
          <w:tab/>
        </w:r>
        <w:r w:rsidRPr="00E33BA6">
          <w:rPr>
            <w:rStyle w:val="Hyperlink"/>
            <w:noProof/>
          </w:rPr>
          <w:t>Normative References</w:t>
        </w:r>
        <w:r>
          <w:rPr>
            <w:noProof/>
            <w:webHidden/>
          </w:rPr>
          <w:tab/>
        </w:r>
        <w:r>
          <w:rPr>
            <w:noProof/>
            <w:webHidden/>
          </w:rPr>
          <w:fldChar w:fldCharType="begin"/>
        </w:r>
        <w:r>
          <w:rPr>
            <w:noProof/>
            <w:webHidden/>
          </w:rPr>
          <w:instrText xml:space="preserve"> PAGEREF _Toc523398830 \h </w:instrText>
        </w:r>
        <w:r>
          <w:rPr>
            <w:noProof/>
            <w:webHidden/>
          </w:rPr>
        </w:r>
        <w:r>
          <w:rPr>
            <w:noProof/>
            <w:webHidden/>
          </w:rPr>
          <w:fldChar w:fldCharType="separate"/>
        </w:r>
        <w:r>
          <w:rPr>
            <w:noProof/>
            <w:webHidden/>
          </w:rPr>
          <w:t>7</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31" w:history="1">
        <w:r w:rsidRPr="00E33BA6">
          <w:rPr>
            <w:rStyle w:val="Hyperlink"/>
            <w:noProof/>
          </w:rPr>
          <w:t>1.2.2</w:t>
        </w:r>
        <w:r>
          <w:rPr>
            <w:rFonts w:asciiTheme="minorHAnsi" w:eastAsiaTheme="minorEastAsia" w:hAnsiTheme="minorHAnsi" w:cstheme="minorBidi"/>
            <w:noProof/>
            <w:sz w:val="22"/>
            <w:szCs w:val="22"/>
          </w:rPr>
          <w:tab/>
        </w:r>
        <w:r w:rsidRPr="00E33BA6">
          <w:rPr>
            <w:rStyle w:val="Hyperlink"/>
            <w:noProof/>
          </w:rPr>
          <w:t>Informative References</w:t>
        </w:r>
        <w:r>
          <w:rPr>
            <w:noProof/>
            <w:webHidden/>
          </w:rPr>
          <w:tab/>
        </w:r>
        <w:r>
          <w:rPr>
            <w:noProof/>
            <w:webHidden/>
          </w:rPr>
          <w:fldChar w:fldCharType="begin"/>
        </w:r>
        <w:r>
          <w:rPr>
            <w:noProof/>
            <w:webHidden/>
          </w:rPr>
          <w:instrText xml:space="preserve"> PAGEREF _Toc523398831 \h </w:instrText>
        </w:r>
        <w:r>
          <w:rPr>
            <w:noProof/>
            <w:webHidden/>
          </w:rPr>
        </w:r>
        <w:r>
          <w:rPr>
            <w:noProof/>
            <w:webHidden/>
          </w:rPr>
          <w:fldChar w:fldCharType="separate"/>
        </w:r>
        <w:r>
          <w:rPr>
            <w:noProof/>
            <w:webHidden/>
          </w:rPr>
          <w:t>7</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2" w:history="1">
        <w:r w:rsidRPr="00E33BA6">
          <w:rPr>
            <w:rStyle w:val="Hyperlink"/>
            <w:noProof/>
          </w:rPr>
          <w:t>1.3</w:t>
        </w:r>
        <w:r>
          <w:rPr>
            <w:rFonts w:asciiTheme="minorHAnsi" w:eastAsiaTheme="minorEastAsia" w:hAnsiTheme="minorHAnsi" w:cstheme="minorBidi"/>
            <w:noProof/>
            <w:sz w:val="22"/>
            <w:szCs w:val="22"/>
          </w:rPr>
          <w:tab/>
        </w:r>
        <w:r w:rsidRPr="00E33BA6">
          <w:rPr>
            <w:rStyle w:val="Hyperlink"/>
            <w:noProof/>
          </w:rPr>
          <w:t>Overview</w:t>
        </w:r>
        <w:r>
          <w:rPr>
            <w:noProof/>
            <w:webHidden/>
          </w:rPr>
          <w:tab/>
        </w:r>
        <w:r>
          <w:rPr>
            <w:noProof/>
            <w:webHidden/>
          </w:rPr>
          <w:fldChar w:fldCharType="begin"/>
        </w:r>
        <w:r>
          <w:rPr>
            <w:noProof/>
            <w:webHidden/>
          </w:rPr>
          <w:instrText xml:space="preserve"> PAGEREF _Toc523398832 \h </w:instrText>
        </w:r>
        <w:r>
          <w:rPr>
            <w:noProof/>
            <w:webHidden/>
          </w:rPr>
        </w:r>
        <w:r>
          <w:rPr>
            <w:noProof/>
            <w:webHidden/>
          </w:rPr>
          <w:fldChar w:fldCharType="separate"/>
        </w:r>
        <w:r>
          <w:rPr>
            <w:noProof/>
            <w:webHidden/>
          </w:rPr>
          <w:t>7</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33" w:history="1">
        <w:r w:rsidRPr="00E33BA6">
          <w:rPr>
            <w:rStyle w:val="Hyperlink"/>
            <w:noProof/>
          </w:rPr>
          <w:t>1.3.1</w:t>
        </w:r>
        <w:r>
          <w:rPr>
            <w:rFonts w:asciiTheme="minorHAnsi" w:eastAsiaTheme="minorEastAsia" w:hAnsiTheme="minorHAnsi" w:cstheme="minorBidi"/>
            <w:noProof/>
            <w:sz w:val="22"/>
            <w:szCs w:val="22"/>
          </w:rPr>
          <w:tab/>
        </w:r>
        <w:r w:rsidRPr="00E33BA6">
          <w:rPr>
            <w:rStyle w:val="Hyperlink"/>
            <w:noProof/>
          </w:rPr>
          <w:t>Background</w:t>
        </w:r>
        <w:r>
          <w:rPr>
            <w:noProof/>
            <w:webHidden/>
          </w:rPr>
          <w:tab/>
        </w:r>
        <w:r>
          <w:rPr>
            <w:noProof/>
            <w:webHidden/>
          </w:rPr>
          <w:fldChar w:fldCharType="begin"/>
        </w:r>
        <w:r>
          <w:rPr>
            <w:noProof/>
            <w:webHidden/>
          </w:rPr>
          <w:instrText xml:space="preserve"> PAGEREF _Toc523398833 \h </w:instrText>
        </w:r>
        <w:r>
          <w:rPr>
            <w:noProof/>
            <w:webHidden/>
          </w:rPr>
        </w:r>
        <w:r>
          <w:rPr>
            <w:noProof/>
            <w:webHidden/>
          </w:rPr>
          <w:fldChar w:fldCharType="separate"/>
        </w:r>
        <w:r>
          <w:rPr>
            <w:noProof/>
            <w:webHidden/>
          </w:rPr>
          <w:t>8</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34" w:history="1">
        <w:r w:rsidRPr="00E33BA6">
          <w:rPr>
            <w:rStyle w:val="Hyperlink"/>
            <w:noProof/>
          </w:rPr>
          <w:t>1.3.2</w:t>
        </w:r>
        <w:r>
          <w:rPr>
            <w:rFonts w:asciiTheme="minorHAnsi" w:eastAsiaTheme="minorEastAsia" w:hAnsiTheme="minorHAnsi" w:cstheme="minorBidi"/>
            <w:noProof/>
            <w:sz w:val="22"/>
            <w:szCs w:val="22"/>
          </w:rPr>
          <w:tab/>
        </w:r>
        <w:r w:rsidRPr="00E33BA6">
          <w:rPr>
            <w:rStyle w:val="Hyperlink"/>
            <w:noProof/>
          </w:rPr>
          <w:t>Scripts Extension Encoding Overview</w:t>
        </w:r>
        <w:r>
          <w:rPr>
            <w:noProof/>
            <w:webHidden/>
          </w:rPr>
          <w:tab/>
        </w:r>
        <w:r>
          <w:rPr>
            <w:noProof/>
            <w:webHidden/>
          </w:rPr>
          <w:fldChar w:fldCharType="begin"/>
        </w:r>
        <w:r>
          <w:rPr>
            <w:noProof/>
            <w:webHidden/>
          </w:rPr>
          <w:instrText xml:space="preserve"> PAGEREF _Toc523398834 \h </w:instrText>
        </w:r>
        <w:r>
          <w:rPr>
            <w:noProof/>
            <w:webHidden/>
          </w:rPr>
        </w:r>
        <w:r>
          <w:rPr>
            <w:noProof/>
            <w:webHidden/>
          </w:rPr>
          <w:fldChar w:fldCharType="separate"/>
        </w:r>
        <w:r>
          <w:rPr>
            <w:noProof/>
            <w:webHidden/>
          </w:rPr>
          <w:t>8</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5" w:history="1">
        <w:r w:rsidRPr="00E33BA6">
          <w:rPr>
            <w:rStyle w:val="Hyperlink"/>
            <w:noProof/>
          </w:rPr>
          <w:t>1.4</w:t>
        </w:r>
        <w:r>
          <w:rPr>
            <w:rFonts w:asciiTheme="minorHAnsi" w:eastAsiaTheme="minorEastAsia" w:hAnsiTheme="minorHAnsi" w:cstheme="minorBidi"/>
            <w:noProof/>
            <w:sz w:val="22"/>
            <w:szCs w:val="22"/>
          </w:rPr>
          <w:tab/>
        </w:r>
        <w:r w:rsidRPr="00E33BA6">
          <w:rPr>
            <w:rStyle w:val="Hyperlink"/>
            <w:noProof/>
          </w:rPr>
          <w:t>Relationship to Other Protocols</w:t>
        </w:r>
        <w:r>
          <w:rPr>
            <w:noProof/>
            <w:webHidden/>
          </w:rPr>
          <w:tab/>
        </w:r>
        <w:r>
          <w:rPr>
            <w:noProof/>
            <w:webHidden/>
          </w:rPr>
          <w:fldChar w:fldCharType="begin"/>
        </w:r>
        <w:r>
          <w:rPr>
            <w:noProof/>
            <w:webHidden/>
          </w:rPr>
          <w:instrText xml:space="preserve"> PAGEREF _Toc523398835 \h </w:instrText>
        </w:r>
        <w:r>
          <w:rPr>
            <w:noProof/>
            <w:webHidden/>
          </w:rPr>
        </w:r>
        <w:r>
          <w:rPr>
            <w:noProof/>
            <w:webHidden/>
          </w:rPr>
          <w:fldChar w:fldCharType="separate"/>
        </w:r>
        <w:r>
          <w:rPr>
            <w:noProof/>
            <w:webHidden/>
          </w:rPr>
          <w:t>10</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6" w:history="1">
        <w:r w:rsidRPr="00E33BA6">
          <w:rPr>
            <w:rStyle w:val="Hyperlink"/>
            <w:noProof/>
          </w:rPr>
          <w:t>1.5</w:t>
        </w:r>
        <w:r>
          <w:rPr>
            <w:rFonts w:asciiTheme="minorHAnsi" w:eastAsiaTheme="minorEastAsia" w:hAnsiTheme="minorHAnsi" w:cstheme="minorBidi"/>
            <w:noProof/>
            <w:sz w:val="22"/>
            <w:szCs w:val="22"/>
          </w:rPr>
          <w:tab/>
        </w:r>
        <w:r w:rsidRPr="00E33BA6">
          <w:rPr>
            <w:rStyle w:val="Hyperlink"/>
            <w:noProof/>
          </w:rPr>
          <w:t>Prerequisites/Preconditions</w:t>
        </w:r>
        <w:r>
          <w:rPr>
            <w:noProof/>
            <w:webHidden/>
          </w:rPr>
          <w:tab/>
        </w:r>
        <w:r>
          <w:rPr>
            <w:noProof/>
            <w:webHidden/>
          </w:rPr>
          <w:fldChar w:fldCharType="begin"/>
        </w:r>
        <w:r>
          <w:rPr>
            <w:noProof/>
            <w:webHidden/>
          </w:rPr>
          <w:instrText xml:space="preserve"> PAGEREF _Toc523398836 \h </w:instrText>
        </w:r>
        <w:r>
          <w:rPr>
            <w:noProof/>
            <w:webHidden/>
          </w:rPr>
        </w:r>
        <w:r>
          <w:rPr>
            <w:noProof/>
            <w:webHidden/>
          </w:rPr>
          <w:fldChar w:fldCharType="separate"/>
        </w:r>
        <w:r>
          <w:rPr>
            <w:noProof/>
            <w:webHidden/>
          </w:rPr>
          <w:t>11</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7" w:history="1">
        <w:r w:rsidRPr="00E33BA6">
          <w:rPr>
            <w:rStyle w:val="Hyperlink"/>
            <w:noProof/>
          </w:rPr>
          <w:t>1.6</w:t>
        </w:r>
        <w:r>
          <w:rPr>
            <w:rFonts w:asciiTheme="minorHAnsi" w:eastAsiaTheme="minorEastAsia" w:hAnsiTheme="minorHAnsi" w:cstheme="minorBidi"/>
            <w:noProof/>
            <w:sz w:val="22"/>
            <w:szCs w:val="22"/>
          </w:rPr>
          <w:tab/>
        </w:r>
        <w:r w:rsidRPr="00E33BA6">
          <w:rPr>
            <w:rStyle w:val="Hyperlink"/>
            <w:noProof/>
          </w:rPr>
          <w:t>Applicability Statement</w:t>
        </w:r>
        <w:r>
          <w:rPr>
            <w:noProof/>
            <w:webHidden/>
          </w:rPr>
          <w:tab/>
        </w:r>
        <w:r>
          <w:rPr>
            <w:noProof/>
            <w:webHidden/>
          </w:rPr>
          <w:fldChar w:fldCharType="begin"/>
        </w:r>
        <w:r>
          <w:rPr>
            <w:noProof/>
            <w:webHidden/>
          </w:rPr>
          <w:instrText xml:space="preserve"> PAGEREF _Toc523398837 \h </w:instrText>
        </w:r>
        <w:r>
          <w:rPr>
            <w:noProof/>
            <w:webHidden/>
          </w:rPr>
        </w:r>
        <w:r>
          <w:rPr>
            <w:noProof/>
            <w:webHidden/>
          </w:rPr>
          <w:fldChar w:fldCharType="separate"/>
        </w:r>
        <w:r>
          <w:rPr>
            <w:noProof/>
            <w:webHidden/>
          </w:rPr>
          <w:t>11</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8" w:history="1">
        <w:r w:rsidRPr="00E33BA6">
          <w:rPr>
            <w:rStyle w:val="Hyperlink"/>
            <w:noProof/>
          </w:rPr>
          <w:t>1.7</w:t>
        </w:r>
        <w:r>
          <w:rPr>
            <w:rFonts w:asciiTheme="minorHAnsi" w:eastAsiaTheme="minorEastAsia" w:hAnsiTheme="minorHAnsi" w:cstheme="minorBidi"/>
            <w:noProof/>
            <w:sz w:val="22"/>
            <w:szCs w:val="22"/>
          </w:rPr>
          <w:tab/>
        </w:r>
        <w:r w:rsidRPr="00E33BA6">
          <w:rPr>
            <w:rStyle w:val="Hyperlink"/>
            <w:noProof/>
          </w:rPr>
          <w:t>Versioning and Capability Negotiation</w:t>
        </w:r>
        <w:r>
          <w:rPr>
            <w:noProof/>
            <w:webHidden/>
          </w:rPr>
          <w:tab/>
        </w:r>
        <w:r>
          <w:rPr>
            <w:noProof/>
            <w:webHidden/>
          </w:rPr>
          <w:fldChar w:fldCharType="begin"/>
        </w:r>
        <w:r>
          <w:rPr>
            <w:noProof/>
            <w:webHidden/>
          </w:rPr>
          <w:instrText xml:space="preserve"> PAGEREF _Toc523398838 \h </w:instrText>
        </w:r>
        <w:r>
          <w:rPr>
            <w:noProof/>
            <w:webHidden/>
          </w:rPr>
        </w:r>
        <w:r>
          <w:rPr>
            <w:noProof/>
            <w:webHidden/>
          </w:rPr>
          <w:fldChar w:fldCharType="separate"/>
        </w:r>
        <w:r>
          <w:rPr>
            <w:noProof/>
            <w:webHidden/>
          </w:rPr>
          <w:t>11</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39" w:history="1">
        <w:r w:rsidRPr="00E33BA6">
          <w:rPr>
            <w:rStyle w:val="Hyperlink"/>
            <w:noProof/>
          </w:rPr>
          <w:t>1.8</w:t>
        </w:r>
        <w:r>
          <w:rPr>
            <w:rFonts w:asciiTheme="minorHAnsi" w:eastAsiaTheme="minorEastAsia" w:hAnsiTheme="minorHAnsi" w:cstheme="minorBidi"/>
            <w:noProof/>
            <w:sz w:val="22"/>
            <w:szCs w:val="22"/>
          </w:rPr>
          <w:tab/>
        </w:r>
        <w:r w:rsidRPr="00E33BA6">
          <w:rPr>
            <w:rStyle w:val="Hyperlink"/>
            <w:noProof/>
          </w:rPr>
          <w:t>Vendor-Extensible Fields</w:t>
        </w:r>
        <w:r>
          <w:rPr>
            <w:noProof/>
            <w:webHidden/>
          </w:rPr>
          <w:tab/>
        </w:r>
        <w:r>
          <w:rPr>
            <w:noProof/>
            <w:webHidden/>
          </w:rPr>
          <w:fldChar w:fldCharType="begin"/>
        </w:r>
        <w:r>
          <w:rPr>
            <w:noProof/>
            <w:webHidden/>
          </w:rPr>
          <w:instrText xml:space="preserve"> PAGEREF _Toc523398839 \h </w:instrText>
        </w:r>
        <w:r>
          <w:rPr>
            <w:noProof/>
            <w:webHidden/>
          </w:rPr>
        </w:r>
        <w:r>
          <w:rPr>
            <w:noProof/>
            <w:webHidden/>
          </w:rPr>
          <w:fldChar w:fldCharType="separate"/>
        </w:r>
        <w:r>
          <w:rPr>
            <w:noProof/>
            <w:webHidden/>
          </w:rPr>
          <w:t>11</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40" w:history="1">
        <w:r w:rsidRPr="00E33BA6">
          <w:rPr>
            <w:rStyle w:val="Hyperlink"/>
            <w:noProof/>
          </w:rPr>
          <w:t>1.9</w:t>
        </w:r>
        <w:r>
          <w:rPr>
            <w:rFonts w:asciiTheme="minorHAnsi" w:eastAsiaTheme="minorEastAsia" w:hAnsiTheme="minorHAnsi" w:cstheme="minorBidi"/>
            <w:noProof/>
            <w:sz w:val="22"/>
            <w:szCs w:val="22"/>
          </w:rPr>
          <w:tab/>
        </w:r>
        <w:r w:rsidRPr="00E33BA6">
          <w:rPr>
            <w:rStyle w:val="Hyperlink"/>
            <w:noProof/>
          </w:rPr>
          <w:t>Standards Assignments</w:t>
        </w:r>
        <w:r>
          <w:rPr>
            <w:noProof/>
            <w:webHidden/>
          </w:rPr>
          <w:tab/>
        </w:r>
        <w:r>
          <w:rPr>
            <w:noProof/>
            <w:webHidden/>
          </w:rPr>
          <w:fldChar w:fldCharType="begin"/>
        </w:r>
        <w:r>
          <w:rPr>
            <w:noProof/>
            <w:webHidden/>
          </w:rPr>
          <w:instrText xml:space="preserve"> PAGEREF _Toc523398840 \h </w:instrText>
        </w:r>
        <w:r>
          <w:rPr>
            <w:noProof/>
            <w:webHidden/>
          </w:rPr>
        </w:r>
        <w:r>
          <w:rPr>
            <w:noProof/>
            <w:webHidden/>
          </w:rPr>
          <w:fldChar w:fldCharType="separate"/>
        </w:r>
        <w:r>
          <w:rPr>
            <w:noProof/>
            <w:webHidden/>
          </w:rPr>
          <w:t>11</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41" w:history="1">
        <w:r w:rsidRPr="00E33BA6">
          <w:rPr>
            <w:rStyle w:val="Hyperlink"/>
            <w:noProof/>
          </w:rPr>
          <w:t>2</w:t>
        </w:r>
        <w:r>
          <w:rPr>
            <w:rFonts w:asciiTheme="minorHAnsi" w:eastAsiaTheme="minorEastAsia" w:hAnsiTheme="minorHAnsi" w:cstheme="minorBidi"/>
            <w:b w:val="0"/>
            <w:bCs w:val="0"/>
            <w:noProof/>
            <w:sz w:val="22"/>
            <w:szCs w:val="22"/>
          </w:rPr>
          <w:tab/>
        </w:r>
        <w:r w:rsidRPr="00E33BA6">
          <w:rPr>
            <w:rStyle w:val="Hyperlink"/>
            <w:noProof/>
          </w:rPr>
          <w:t>Messages</w:t>
        </w:r>
        <w:r>
          <w:rPr>
            <w:noProof/>
            <w:webHidden/>
          </w:rPr>
          <w:tab/>
        </w:r>
        <w:r>
          <w:rPr>
            <w:noProof/>
            <w:webHidden/>
          </w:rPr>
          <w:fldChar w:fldCharType="begin"/>
        </w:r>
        <w:r>
          <w:rPr>
            <w:noProof/>
            <w:webHidden/>
          </w:rPr>
          <w:instrText xml:space="preserve"> PAGEREF _Toc523398841 \h </w:instrText>
        </w:r>
        <w:r>
          <w:rPr>
            <w:noProof/>
            <w:webHidden/>
          </w:rPr>
        </w:r>
        <w:r>
          <w:rPr>
            <w:noProof/>
            <w:webHidden/>
          </w:rPr>
          <w:fldChar w:fldCharType="separate"/>
        </w:r>
        <w:r>
          <w:rPr>
            <w:noProof/>
            <w:webHidden/>
          </w:rPr>
          <w:t>13</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42" w:history="1">
        <w:r w:rsidRPr="00E33BA6">
          <w:rPr>
            <w:rStyle w:val="Hyperlink"/>
            <w:noProof/>
          </w:rPr>
          <w:t>2.1</w:t>
        </w:r>
        <w:r>
          <w:rPr>
            <w:rFonts w:asciiTheme="minorHAnsi" w:eastAsiaTheme="minorEastAsia" w:hAnsiTheme="minorHAnsi" w:cstheme="minorBidi"/>
            <w:noProof/>
            <w:sz w:val="22"/>
            <w:szCs w:val="22"/>
          </w:rPr>
          <w:tab/>
        </w:r>
        <w:r w:rsidRPr="00E33BA6">
          <w:rPr>
            <w:rStyle w:val="Hyperlink"/>
            <w:noProof/>
          </w:rPr>
          <w:t>Transport</w:t>
        </w:r>
        <w:r>
          <w:rPr>
            <w:noProof/>
            <w:webHidden/>
          </w:rPr>
          <w:tab/>
        </w:r>
        <w:r>
          <w:rPr>
            <w:noProof/>
            <w:webHidden/>
          </w:rPr>
          <w:fldChar w:fldCharType="begin"/>
        </w:r>
        <w:r>
          <w:rPr>
            <w:noProof/>
            <w:webHidden/>
          </w:rPr>
          <w:instrText xml:space="preserve"> PAGEREF _Toc523398842 \h </w:instrText>
        </w:r>
        <w:r>
          <w:rPr>
            <w:noProof/>
            <w:webHidden/>
          </w:rPr>
        </w:r>
        <w:r>
          <w:rPr>
            <w:noProof/>
            <w:webHidden/>
          </w:rPr>
          <w:fldChar w:fldCharType="separate"/>
        </w:r>
        <w:r>
          <w:rPr>
            <w:noProof/>
            <w:webHidden/>
          </w:rPr>
          <w:t>13</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43" w:history="1">
        <w:r w:rsidRPr="00E33BA6">
          <w:rPr>
            <w:rStyle w:val="Hyperlink"/>
            <w:noProof/>
          </w:rPr>
          <w:t>2.2</w:t>
        </w:r>
        <w:r>
          <w:rPr>
            <w:rFonts w:asciiTheme="minorHAnsi" w:eastAsiaTheme="minorEastAsia" w:hAnsiTheme="minorHAnsi" w:cstheme="minorBidi"/>
            <w:noProof/>
            <w:sz w:val="22"/>
            <w:szCs w:val="22"/>
          </w:rPr>
          <w:tab/>
        </w:r>
        <w:r w:rsidRPr="00E33BA6">
          <w:rPr>
            <w:rStyle w:val="Hyperlink"/>
            <w:noProof/>
          </w:rPr>
          <w:t>Message Syntax</w:t>
        </w:r>
        <w:r>
          <w:rPr>
            <w:noProof/>
            <w:webHidden/>
          </w:rPr>
          <w:tab/>
        </w:r>
        <w:r>
          <w:rPr>
            <w:noProof/>
            <w:webHidden/>
          </w:rPr>
          <w:fldChar w:fldCharType="begin"/>
        </w:r>
        <w:r>
          <w:rPr>
            <w:noProof/>
            <w:webHidden/>
          </w:rPr>
          <w:instrText xml:space="preserve"> PAGEREF _Toc523398843 \h </w:instrText>
        </w:r>
        <w:r>
          <w:rPr>
            <w:noProof/>
            <w:webHidden/>
          </w:rPr>
        </w:r>
        <w:r>
          <w:rPr>
            <w:noProof/>
            <w:webHidden/>
          </w:rPr>
          <w:fldChar w:fldCharType="separate"/>
        </w:r>
        <w:r>
          <w:rPr>
            <w:noProof/>
            <w:webHidden/>
          </w:rPr>
          <w:t>13</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44" w:history="1">
        <w:r w:rsidRPr="00E33BA6">
          <w:rPr>
            <w:rStyle w:val="Hyperlink"/>
            <w:noProof/>
          </w:rPr>
          <w:t>2.2.1</w:t>
        </w:r>
        <w:r>
          <w:rPr>
            <w:rFonts w:asciiTheme="minorHAnsi" w:eastAsiaTheme="minorEastAsia" w:hAnsiTheme="minorHAnsi" w:cstheme="minorBidi"/>
            <w:noProof/>
            <w:sz w:val="22"/>
            <w:szCs w:val="22"/>
          </w:rPr>
          <w:tab/>
        </w:r>
        <w:r w:rsidRPr="00E33BA6">
          <w:rPr>
            <w:rStyle w:val="Hyperlink"/>
            <w:noProof/>
          </w:rPr>
          <w:t>Common Message Requirements</w:t>
        </w:r>
        <w:r>
          <w:rPr>
            <w:noProof/>
            <w:webHidden/>
          </w:rPr>
          <w:tab/>
        </w:r>
        <w:r>
          <w:rPr>
            <w:noProof/>
            <w:webHidden/>
          </w:rPr>
          <w:fldChar w:fldCharType="begin"/>
        </w:r>
        <w:r>
          <w:rPr>
            <w:noProof/>
            <w:webHidden/>
          </w:rPr>
          <w:instrText xml:space="preserve"> PAGEREF _Toc523398844 \h </w:instrText>
        </w:r>
        <w:r>
          <w:rPr>
            <w:noProof/>
            <w:webHidden/>
          </w:rPr>
        </w:r>
        <w:r>
          <w:rPr>
            <w:noProof/>
            <w:webHidden/>
          </w:rPr>
          <w:fldChar w:fldCharType="separate"/>
        </w:r>
        <w:r>
          <w:rPr>
            <w:noProof/>
            <w:webHidden/>
          </w:rPr>
          <w:t>13</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45" w:history="1">
        <w:r w:rsidRPr="00E33BA6">
          <w:rPr>
            <w:rStyle w:val="Hyperlink"/>
            <w:noProof/>
          </w:rPr>
          <w:t>2.2.2</w:t>
        </w:r>
        <w:r>
          <w:rPr>
            <w:rFonts w:asciiTheme="minorHAnsi" w:eastAsiaTheme="minorEastAsia" w:hAnsiTheme="minorHAnsi" w:cstheme="minorBidi"/>
            <w:noProof/>
            <w:sz w:val="22"/>
            <w:szCs w:val="22"/>
          </w:rPr>
          <w:tab/>
        </w:r>
        <w:r w:rsidRPr="00E33BA6">
          <w:rPr>
            <w:rStyle w:val="Hyperlink"/>
            <w:noProof/>
          </w:rPr>
          <w:t>Scripts.ini Syntax</w:t>
        </w:r>
        <w:r>
          <w:rPr>
            <w:noProof/>
            <w:webHidden/>
          </w:rPr>
          <w:tab/>
        </w:r>
        <w:r>
          <w:rPr>
            <w:noProof/>
            <w:webHidden/>
          </w:rPr>
          <w:fldChar w:fldCharType="begin"/>
        </w:r>
        <w:r>
          <w:rPr>
            <w:noProof/>
            <w:webHidden/>
          </w:rPr>
          <w:instrText xml:space="preserve"> PAGEREF _Toc523398845 \h </w:instrText>
        </w:r>
        <w:r>
          <w:rPr>
            <w:noProof/>
            <w:webHidden/>
          </w:rPr>
        </w:r>
        <w:r>
          <w:rPr>
            <w:noProof/>
            <w:webHidden/>
          </w:rPr>
          <w:fldChar w:fldCharType="separate"/>
        </w:r>
        <w:r>
          <w:rPr>
            <w:noProof/>
            <w:webHidden/>
          </w:rPr>
          <w:t>13</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46" w:history="1">
        <w:r w:rsidRPr="00E33BA6">
          <w:rPr>
            <w:rStyle w:val="Hyperlink"/>
            <w:noProof/>
          </w:rPr>
          <w:t>2.2.3</w:t>
        </w:r>
        <w:r>
          <w:rPr>
            <w:rFonts w:asciiTheme="minorHAnsi" w:eastAsiaTheme="minorEastAsia" w:hAnsiTheme="minorHAnsi" w:cstheme="minorBidi"/>
            <w:noProof/>
            <w:sz w:val="22"/>
            <w:szCs w:val="22"/>
          </w:rPr>
          <w:tab/>
        </w:r>
        <w:r w:rsidRPr="00E33BA6">
          <w:rPr>
            <w:rStyle w:val="Hyperlink"/>
            <w:noProof/>
          </w:rPr>
          <w:t>Psscripts.ini Syntax</w:t>
        </w:r>
        <w:r>
          <w:rPr>
            <w:noProof/>
            <w:webHidden/>
          </w:rPr>
          <w:tab/>
        </w:r>
        <w:r>
          <w:rPr>
            <w:noProof/>
            <w:webHidden/>
          </w:rPr>
          <w:fldChar w:fldCharType="begin"/>
        </w:r>
        <w:r>
          <w:rPr>
            <w:noProof/>
            <w:webHidden/>
          </w:rPr>
          <w:instrText xml:space="preserve"> PAGEREF _Toc523398846 \h </w:instrText>
        </w:r>
        <w:r>
          <w:rPr>
            <w:noProof/>
            <w:webHidden/>
          </w:rPr>
        </w:r>
        <w:r>
          <w:rPr>
            <w:noProof/>
            <w:webHidden/>
          </w:rPr>
          <w:fldChar w:fldCharType="separate"/>
        </w:r>
        <w:r>
          <w:rPr>
            <w:noProof/>
            <w:webHidden/>
          </w:rPr>
          <w:t>14</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47" w:history="1">
        <w:r w:rsidRPr="00E33BA6">
          <w:rPr>
            <w:rStyle w:val="Hyperlink"/>
            <w:noProof/>
          </w:rPr>
          <w:t>3</w:t>
        </w:r>
        <w:r>
          <w:rPr>
            <w:rFonts w:asciiTheme="minorHAnsi" w:eastAsiaTheme="minorEastAsia" w:hAnsiTheme="minorHAnsi" w:cstheme="minorBidi"/>
            <w:b w:val="0"/>
            <w:bCs w:val="0"/>
            <w:noProof/>
            <w:sz w:val="22"/>
            <w:szCs w:val="22"/>
          </w:rPr>
          <w:tab/>
        </w:r>
        <w:r w:rsidRPr="00E33BA6">
          <w:rPr>
            <w:rStyle w:val="Hyperlink"/>
            <w:noProof/>
          </w:rPr>
          <w:t>Protocol Details</w:t>
        </w:r>
        <w:r>
          <w:rPr>
            <w:noProof/>
            <w:webHidden/>
          </w:rPr>
          <w:tab/>
        </w:r>
        <w:r>
          <w:rPr>
            <w:noProof/>
            <w:webHidden/>
          </w:rPr>
          <w:fldChar w:fldCharType="begin"/>
        </w:r>
        <w:r>
          <w:rPr>
            <w:noProof/>
            <w:webHidden/>
          </w:rPr>
          <w:instrText xml:space="preserve"> PAGEREF _Toc523398847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48" w:history="1">
        <w:r w:rsidRPr="00E33BA6">
          <w:rPr>
            <w:rStyle w:val="Hyperlink"/>
            <w:noProof/>
          </w:rPr>
          <w:t>3.1</w:t>
        </w:r>
        <w:r>
          <w:rPr>
            <w:rFonts w:asciiTheme="minorHAnsi" w:eastAsiaTheme="minorEastAsia" w:hAnsiTheme="minorHAnsi" w:cstheme="minorBidi"/>
            <w:noProof/>
            <w:sz w:val="22"/>
            <w:szCs w:val="22"/>
          </w:rPr>
          <w:tab/>
        </w:r>
        <w:r w:rsidRPr="00E33BA6">
          <w:rPr>
            <w:rStyle w:val="Hyperlink"/>
            <w:noProof/>
          </w:rPr>
          <w:t>Administrative Tool Plug-in Details</w:t>
        </w:r>
        <w:r>
          <w:rPr>
            <w:noProof/>
            <w:webHidden/>
          </w:rPr>
          <w:tab/>
        </w:r>
        <w:r>
          <w:rPr>
            <w:noProof/>
            <w:webHidden/>
          </w:rPr>
          <w:fldChar w:fldCharType="begin"/>
        </w:r>
        <w:r>
          <w:rPr>
            <w:noProof/>
            <w:webHidden/>
          </w:rPr>
          <w:instrText xml:space="preserve"> PAGEREF _Toc523398848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49" w:history="1">
        <w:r w:rsidRPr="00E33BA6">
          <w:rPr>
            <w:rStyle w:val="Hyperlink"/>
            <w:noProof/>
          </w:rPr>
          <w:t>3.1.1</w:t>
        </w:r>
        <w:r>
          <w:rPr>
            <w:rFonts w:asciiTheme="minorHAnsi" w:eastAsiaTheme="minorEastAsia" w:hAnsiTheme="minorHAnsi" w:cstheme="minorBidi"/>
            <w:noProof/>
            <w:sz w:val="22"/>
            <w:szCs w:val="22"/>
          </w:rPr>
          <w:tab/>
        </w:r>
        <w:r w:rsidRPr="00E33BA6">
          <w:rPr>
            <w:rStyle w:val="Hyperlink"/>
            <w:noProof/>
          </w:rPr>
          <w:t>Abstract Data Model</w:t>
        </w:r>
        <w:r>
          <w:rPr>
            <w:noProof/>
            <w:webHidden/>
          </w:rPr>
          <w:tab/>
        </w:r>
        <w:r>
          <w:rPr>
            <w:noProof/>
            <w:webHidden/>
          </w:rPr>
          <w:fldChar w:fldCharType="begin"/>
        </w:r>
        <w:r>
          <w:rPr>
            <w:noProof/>
            <w:webHidden/>
          </w:rPr>
          <w:instrText xml:space="preserve"> PAGEREF _Toc523398849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4"/>
        <w:rPr>
          <w:rFonts w:asciiTheme="minorHAnsi" w:eastAsiaTheme="minorEastAsia" w:hAnsiTheme="minorHAnsi" w:cstheme="minorBidi"/>
          <w:noProof/>
          <w:sz w:val="22"/>
          <w:szCs w:val="22"/>
        </w:rPr>
      </w:pPr>
      <w:hyperlink w:anchor="_Toc523398850" w:history="1">
        <w:r w:rsidRPr="00E33BA6">
          <w:rPr>
            <w:rStyle w:val="Hyperlink"/>
            <w:noProof/>
          </w:rPr>
          <w:t>3.1.1.1</w:t>
        </w:r>
        <w:r>
          <w:rPr>
            <w:rFonts w:asciiTheme="minorHAnsi" w:eastAsiaTheme="minorEastAsia" w:hAnsiTheme="minorHAnsi" w:cstheme="minorBidi"/>
            <w:noProof/>
            <w:sz w:val="22"/>
            <w:szCs w:val="22"/>
          </w:rPr>
          <w:tab/>
        </w:r>
        <w:r w:rsidRPr="00E33BA6">
          <w:rPr>
            <w:rStyle w:val="Hyperlink"/>
            <w:noProof/>
          </w:rPr>
          <w:t>Scripts.ini</w:t>
        </w:r>
        <w:r>
          <w:rPr>
            <w:noProof/>
            <w:webHidden/>
          </w:rPr>
          <w:tab/>
        </w:r>
        <w:r>
          <w:rPr>
            <w:noProof/>
            <w:webHidden/>
          </w:rPr>
          <w:fldChar w:fldCharType="begin"/>
        </w:r>
        <w:r>
          <w:rPr>
            <w:noProof/>
            <w:webHidden/>
          </w:rPr>
          <w:instrText xml:space="preserve"> PAGEREF _Toc523398850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4"/>
        <w:rPr>
          <w:rFonts w:asciiTheme="minorHAnsi" w:eastAsiaTheme="minorEastAsia" w:hAnsiTheme="minorHAnsi" w:cstheme="minorBidi"/>
          <w:noProof/>
          <w:sz w:val="22"/>
          <w:szCs w:val="22"/>
        </w:rPr>
      </w:pPr>
      <w:hyperlink w:anchor="_Toc523398851" w:history="1">
        <w:r w:rsidRPr="00E33BA6">
          <w:rPr>
            <w:rStyle w:val="Hyperlink"/>
            <w:noProof/>
          </w:rPr>
          <w:t>3.1.1.2</w:t>
        </w:r>
        <w:r>
          <w:rPr>
            <w:rFonts w:asciiTheme="minorHAnsi" w:eastAsiaTheme="minorEastAsia" w:hAnsiTheme="minorHAnsi" w:cstheme="minorBidi"/>
            <w:noProof/>
            <w:sz w:val="22"/>
            <w:szCs w:val="22"/>
          </w:rPr>
          <w:tab/>
        </w:r>
        <w:r w:rsidRPr="00E33BA6">
          <w:rPr>
            <w:rStyle w:val="Hyperlink"/>
            <w:noProof/>
          </w:rPr>
          <w:t>PSScripts.ini</w:t>
        </w:r>
        <w:r>
          <w:rPr>
            <w:noProof/>
            <w:webHidden/>
          </w:rPr>
          <w:tab/>
        </w:r>
        <w:r>
          <w:rPr>
            <w:noProof/>
            <w:webHidden/>
          </w:rPr>
          <w:fldChar w:fldCharType="begin"/>
        </w:r>
        <w:r>
          <w:rPr>
            <w:noProof/>
            <w:webHidden/>
          </w:rPr>
          <w:instrText xml:space="preserve"> PAGEREF _Toc523398851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2" w:history="1">
        <w:r w:rsidRPr="00E33BA6">
          <w:rPr>
            <w:rStyle w:val="Hyperlink"/>
            <w:noProof/>
          </w:rPr>
          <w:t>3.1.2</w:t>
        </w:r>
        <w:r>
          <w:rPr>
            <w:rFonts w:asciiTheme="minorHAnsi" w:eastAsiaTheme="minorEastAsia" w:hAnsiTheme="minorHAnsi" w:cstheme="minorBidi"/>
            <w:noProof/>
            <w:sz w:val="22"/>
            <w:szCs w:val="22"/>
          </w:rPr>
          <w:tab/>
        </w:r>
        <w:r w:rsidRPr="00E33BA6">
          <w:rPr>
            <w:rStyle w:val="Hyperlink"/>
            <w:noProof/>
          </w:rPr>
          <w:t>Timers</w:t>
        </w:r>
        <w:r>
          <w:rPr>
            <w:noProof/>
            <w:webHidden/>
          </w:rPr>
          <w:tab/>
        </w:r>
        <w:r>
          <w:rPr>
            <w:noProof/>
            <w:webHidden/>
          </w:rPr>
          <w:fldChar w:fldCharType="begin"/>
        </w:r>
        <w:r>
          <w:rPr>
            <w:noProof/>
            <w:webHidden/>
          </w:rPr>
          <w:instrText xml:space="preserve"> PAGEREF _Toc523398852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3" w:history="1">
        <w:r w:rsidRPr="00E33BA6">
          <w:rPr>
            <w:rStyle w:val="Hyperlink"/>
            <w:noProof/>
          </w:rPr>
          <w:t>3.1.3</w:t>
        </w:r>
        <w:r>
          <w:rPr>
            <w:rFonts w:asciiTheme="minorHAnsi" w:eastAsiaTheme="minorEastAsia" w:hAnsiTheme="minorHAnsi" w:cstheme="minorBidi"/>
            <w:noProof/>
            <w:sz w:val="22"/>
            <w:szCs w:val="22"/>
          </w:rPr>
          <w:tab/>
        </w:r>
        <w:r w:rsidRPr="00E33BA6">
          <w:rPr>
            <w:rStyle w:val="Hyperlink"/>
            <w:noProof/>
          </w:rPr>
          <w:t>Initialization</w:t>
        </w:r>
        <w:r>
          <w:rPr>
            <w:noProof/>
            <w:webHidden/>
          </w:rPr>
          <w:tab/>
        </w:r>
        <w:r>
          <w:rPr>
            <w:noProof/>
            <w:webHidden/>
          </w:rPr>
          <w:fldChar w:fldCharType="begin"/>
        </w:r>
        <w:r>
          <w:rPr>
            <w:noProof/>
            <w:webHidden/>
          </w:rPr>
          <w:instrText xml:space="preserve"> PAGEREF _Toc523398853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4" w:history="1">
        <w:r w:rsidRPr="00E33BA6">
          <w:rPr>
            <w:rStyle w:val="Hyperlink"/>
            <w:noProof/>
          </w:rPr>
          <w:t>3.1.4</w:t>
        </w:r>
        <w:r>
          <w:rPr>
            <w:rFonts w:asciiTheme="minorHAnsi" w:eastAsiaTheme="minorEastAsia" w:hAnsiTheme="minorHAnsi" w:cstheme="minorBidi"/>
            <w:noProof/>
            <w:sz w:val="22"/>
            <w:szCs w:val="22"/>
          </w:rPr>
          <w:tab/>
        </w:r>
        <w:r w:rsidRPr="00E33BA6">
          <w:rPr>
            <w:rStyle w:val="Hyperlink"/>
            <w:noProof/>
          </w:rPr>
          <w:t>Higher-Layer Triggered Events</w:t>
        </w:r>
        <w:r>
          <w:rPr>
            <w:noProof/>
            <w:webHidden/>
          </w:rPr>
          <w:tab/>
        </w:r>
        <w:r>
          <w:rPr>
            <w:noProof/>
            <w:webHidden/>
          </w:rPr>
          <w:fldChar w:fldCharType="begin"/>
        </w:r>
        <w:r>
          <w:rPr>
            <w:noProof/>
            <w:webHidden/>
          </w:rPr>
          <w:instrText xml:space="preserve"> PAGEREF _Toc523398854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5" w:history="1">
        <w:r w:rsidRPr="00E33BA6">
          <w:rPr>
            <w:rStyle w:val="Hyperlink"/>
            <w:noProof/>
          </w:rPr>
          <w:t>3.1.5</w:t>
        </w:r>
        <w:r>
          <w:rPr>
            <w:rFonts w:asciiTheme="minorHAnsi" w:eastAsiaTheme="minorEastAsia" w:hAnsiTheme="minorHAnsi" w:cstheme="minorBidi"/>
            <w:noProof/>
            <w:sz w:val="22"/>
            <w:szCs w:val="22"/>
          </w:rPr>
          <w:tab/>
        </w:r>
        <w:r w:rsidRPr="00E33BA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_Toc523398855 \h </w:instrText>
        </w:r>
        <w:r>
          <w:rPr>
            <w:noProof/>
            <w:webHidden/>
          </w:rPr>
        </w:r>
        <w:r>
          <w:rPr>
            <w:noProof/>
            <w:webHidden/>
          </w:rPr>
          <w:fldChar w:fldCharType="separate"/>
        </w:r>
        <w:r>
          <w:rPr>
            <w:noProof/>
            <w:webHidden/>
          </w:rPr>
          <w:t>16</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6" w:history="1">
        <w:r w:rsidRPr="00E33BA6">
          <w:rPr>
            <w:rStyle w:val="Hyperlink"/>
            <w:noProof/>
          </w:rPr>
          <w:t>3.1.6</w:t>
        </w:r>
        <w:r>
          <w:rPr>
            <w:rFonts w:asciiTheme="minorHAnsi" w:eastAsiaTheme="minorEastAsia" w:hAnsiTheme="minorHAnsi" w:cstheme="minorBidi"/>
            <w:noProof/>
            <w:sz w:val="22"/>
            <w:szCs w:val="22"/>
          </w:rPr>
          <w:tab/>
        </w:r>
        <w:r w:rsidRPr="00E33BA6">
          <w:rPr>
            <w:rStyle w:val="Hyperlink"/>
            <w:noProof/>
          </w:rPr>
          <w:t>Timer Events</w:t>
        </w:r>
        <w:r>
          <w:rPr>
            <w:noProof/>
            <w:webHidden/>
          </w:rPr>
          <w:tab/>
        </w:r>
        <w:r>
          <w:rPr>
            <w:noProof/>
            <w:webHidden/>
          </w:rPr>
          <w:fldChar w:fldCharType="begin"/>
        </w:r>
        <w:r>
          <w:rPr>
            <w:noProof/>
            <w:webHidden/>
          </w:rPr>
          <w:instrText xml:space="preserve"> PAGEREF _Toc523398856 \h </w:instrText>
        </w:r>
        <w:r>
          <w:rPr>
            <w:noProof/>
            <w:webHidden/>
          </w:rPr>
        </w:r>
        <w:r>
          <w:rPr>
            <w:noProof/>
            <w:webHidden/>
          </w:rPr>
          <w:fldChar w:fldCharType="separate"/>
        </w:r>
        <w:r>
          <w:rPr>
            <w:noProof/>
            <w:webHidden/>
          </w:rPr>
          <w:t>18</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7" w:history="1">
        <w:r w:rsidRPr="00E33BA6">
          <w:rPr>
            <w:rStyle w:val="Hyperlink"/>
            <w:noProof/>
          </w:rPr>
          <w:t>3.1.7</w:t>
        </w:r>
        <w:r>
          <w:rPr>
            <w:rFonts w:asciiTheme="minorHAnsi" w:eastAsiaTheme="minorEastAsia" w:hAnsiTheme="minorHAnsi" w:cstheme="minorBidi"/>
            <w:noProof/>
            <w:sz w:val="22"/>
            <w:szCs w:val="22"/>
          </w:rPr>
          <w:tab/>
        </w:r>
        <w:r w:rsidRPr="00E33BA6">
          <w:rPr>
            <w:rStyle w:val="Hyperlink"/>
            <w:noProof/>
          </w:rPr>
          <w:t>Other Local Events</w:t>
        </w:r>
        <w:r>
          <w:rPr>
            <w:noProof/>
            <w:webHidden/>
          </w:rPr>
          <w:tab/>
        </w:r>
        <w:r>
          <w:rPr>
            <w:noProof/>
            <w:webHidden/>
          </w:rPr>
          <w:fldChar w:fldCharType="begin"/>
        </w:r>
        <w:r>
          <w:rPr>
            <w:noProof/>
            <w:webHidden/>
          </w:rPr>
          <w:instrText xml:space="preserve"> PAGEREF _Toc523398857 \h </w:instrText>
        </w:r>
        <w:r>
          <w:rPr>
            <w:noProof/>
            <w:webHidden/>
          </w:rPr>
        </w:r>
        <w:r>
          <w:rPr>
            <w:noProof/>
            <w:webHidden/>
          </w:rPr>
          <w:fldChar w:fldCharType="separate"/>
        </w:r>
        <w:r>
          <w:rPr>
            <w:noProof/>
            <w:webHidden/>
          </w:rPr>
          <w:t>18</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58" w:history="1">
        <w:r w:rsidRPr="00E33BA6">
          <w:rPr>
            <w:rStyle w:val="Hyperlink"/>
            <w:noProof/>
          </w:rPr>
          <w:t>3.2</w:t>
        </w:r>
        <w:r>
          <w:rPr>
            <w:rFonts w:asciiTheme="minorHAnsi" w:eastAsiaTheme="minorEastAsia" w:hAnsiTheme="minorHAnsi" w:cstheme="minorBidi"/>
            <w:noProof/>
            <w:sz w:val="22"/>
            <w:szCs w:val="22"/>
          </w:rPr>
          <w:tab/>
        </w:r>
        <w:r w:rsidRPr="00E33BA6">
          <w:rPr>
            <w:rStyle w:val="Hyperlink"/>
            <w:noProof/>
          </w:rPr>
          <w:t>Client Plug-in Details</w:t>
        </w:r>
        <w:r>
          <w:rPr>
            <w:noProof/>
            <w:webHidden/>
          </w:rPr>
          <w:tab/>
        </w:r>
        <w:r>
          <w:rPr>
            <w:noProof/>
            <w:webHidden/>
          </w:rPr>
          <w:fldChar w:fldCharType="begin"/>
        </w:r>
        <w:r>
          <w:rPr>
            <w:noProof/>
            <w:webHidden/>
          </w:rPr>
          <w:instrText xml:space="preserve"> PAGEREF _Toc523398858 \h </w:instrText>
        </w:r>
        <w:r>
          <w:rPr>
            <w:noProof/>
            <w:webHidden/>
          </w:rPr>
        </w:r>
        <w:r>
          <w:rPr>
            <w:noProof/>
            <w:webHidden/>
          </w:rPr>
          <w:fldChar w:fldCharType="separate"/>
        </w:r>
        <w:r>
          <w:rPr>
            <w:noProof/>
            <w:webHidden/>
          </w:rPr>
          <w:t>18</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59" w:history="1">
        <w:r w:rsidRPr="00E33BA6">
          <w:rPr>
            <w:rStyle w:val="Hyperlink"/>
            <w:noProof/>
          </w:rPr>
          <w:t>3.2.1</w:t>
        </w:r>
        <w:r>
          <w:rPr>
            <w:rFonts w:asciiTheme="minorHAnsi" w:eastAsiaTheme="minorEastAsia" w:hAnsiTheme="minorHAnsi" w:cstheme="minorBidi"/>
            <w:noProof/>
            <w:sz w:val="22"/>
            <w:szCs w:val="22"/>
          </w:rPr>
          <w:tab/>
        </w:r>
        <w:r w:rsidRPr="00E33BA6">
          <w:rPr>
            <w:rStyle w:val="Hyperlink"/>
            <w:noProof/>
          </w:rPr>
          <w:t>Abstract Data Model</w:t>
        </w:r>
        <w:r>
          <w:rPr>
            <w:noProof/>
            <w:webHidden/>
          </w:rPr>
          <w:tab/>
        </w:r>
        <w:r>
          <w:rPr>
            <w:noProof/>
            <w:webHidden/>
          </w:rPr>
          <w:fldChar w:fldCharType="begin"/>
        </w:r>
        <w:r>
          <w:rPr>
            <w:noProof/>
            <w:webHidden/>
          </w:rPr>
          <w:instrText xml:space="preserve"> PAGEREF _Toc523398859 \h </w:instrText>
        </w:r>
        <w:r>
          <w:rPr>
            <w:noProof/>
            <w:webHidden/>
          </w:rPr>
        </w:r>
        <w:r>
          <w:rPr>
            <w:noProof/>
            <w:webHidden/>
          </w:rPr>
          <w:fldChar w:fldCharType="separate"/>
        </w:r>
        <w:r>
          <w:rPr>
            <w:noProof/>
            <w:webHidden/>
          </w:rPr>
          <w:t>18</w:t>
        </w:r>
        <w:r>
          <w:rPr>
            <w:noProof/>
            <w:webHidden/>
          </w:rPr>
          <w:fldChar w:fldCharType="end"/>
        </w:r>
      </w:hyperlink>
    </w:p>
    <w:p w:rsidR="00377976" w:rsidRDefault="00377976">
      <w:pPr>
        <w:pStyle w:val="TOC4"/>
        <w:rPr>
          <w:rFonts w:asciiTheme="minorHAnsi" w:eastAsiaTheme="minorEastAsia" w:hAnsiTheme="minorHAnsi" w:cstheme="minorBidi"/>
          <w:noProof/>
          <w:sz w:val="22"/>
          <w:szCs w:val="22"/>
        </w:rPr>
      </w:pPr>
      <w:hyperlink w:anchor="_Toc523398860" w:history="1">
        <w:r w:rsidRPr="00E33BA6">
          <w:rPr>
            <w:rStyle w:val="Hyperlink"/>
            <w:noProof/>
          </w:rPr>
          <w:t>3.2.1.1</w:t>
        </w:r>
        <w:r>
          <w:rPr>
            <w:rFonts w:asciiTheme="minorHAnsi" w:eastAsiaTheme="minorEastAsia" w:hAnsiTheme="minorHAnsi" w:cstheme="minorBidi"/>
            <w:noProof/>
            <w:sz w:val="22"/>
            <w:szCs w:val="22"/>
          </w:rPr>
          <w:tab/>
        </w:r>
        <w:r w:rsidRPr="00E33BA6">
          <w:rPr>
            <w:rStyle w:val="Hyperlink"/>
            <w:noProof/>
          </w:rPr>
          <w:t>Command Execution Subsystem</w:t>
        </w:r>
        <w:r>
          <w:rPr>
            <w:noProof/>
            <w:webHidden/>
          </w:rPr>
          <w:tab/>
        </w:r>
        <w:r>
          <w:rPr>
            <w:noProof/>
            <w:webHidden/>
          </w:rPr>
          <w:fldChar w:fldCharType="begin"/>
        </w:r>
        <w:r>
          <w:rPr>
            <w:noProof/>
            <w:webHidden/>
          </w:rPr>
          <w:instrText xml:space="preserve"> PAGEREF _Toc523398860 \h </w:instrText>
        </w:r>
        <w:r>
          <w:rPr>
            <w:noProof/>
            <w:webHidden/>
          </w:rPr>
        </w:r>
        <w:r>
          <w:rPr>
            <w:noProof/>
            <w:webHidden/>
          </w:rPr>
          <w:fldChar w:fldCharType="separate"/>
        </w:r>
        <w:r>
          <w:rPr>
            <w:noProof/>
            <w:webHidden/>
          </w:rPr>
          <w:t>18</w:t>
        </w:r>
        <w:r>
          <w:rPr>
            <w:noProof/>
            <w:webHidden/>
          </w:rPr>
          <w:fldChar w:fldCharType="end"/>
        </w:r>
      </w:hyperlink>
    </w:p>
    <w:p w:rsidR="00377976" w:rsidRDefault="00377976">
      <w:pPr>
        <w:pStyle w:val="TOC5"/>
        <w:rPr>
          <w:rFonts w:asciiTheme="minorHAnsi" w:eastAsiaTheme="minorEastAsia" w:hAnsiTheme="minorHAnsi" w:cstheme="minorBidi"/>
          <w:noProof/>
          <w:sz w:val="22"/>
          <w:szCs w:val="22"/>
        </w:rPr>
      </w:pPr>
      <w:hyperlink w:anchor="_Toc523398861" w:history="1">
        <w:r w:rsidRPr="00E33BA6">
          <w:rPr>
            <w:rStyle w:val="Hyperlink"/>
            <w:noProof/>
          </w:rPr>
          <w:t>3.2.1.1.1</w:t>
        </w:r>
        <w:r>
          <w:rPr>
            <w:rFonts w:asciiTheme="minorHAnsi" w:eastAsiaTheme="minorEastAsia" w:hAnsiTheme="minorHAnsi" w:cstheme="minorBidi"/>
            <w:noProof/>
            <w:sz w:val="22"/>
            <w:szCs w:val="22"/>
          </w:rPr>
          <w:tab/>
        </w:r>
        <w:r w:rsidRPr="00E33BA6">
          <w:rPr>
            <w:rStyle w:val="Hyperlink"/>
            <w:noProof/>
          </w:rPr>
          <w:t>Abstract Interface of Command Execution Subsystem</w:t>
        </w:r>
        <w:r>
          <w:rPr>
            <w:noProof/>
            <w:webHidden/>
          </w:rPr>
          <w:tab/>
        </w:r>
        <w:r>
          <w:rPr>
            <w:noProof/>
            <w:webHidden/>
          </w:rPr>
          <w:fldChar w:fldCharType="begin"/>
        </w:r>
        <w:r>
          <w:rPr>
            <w:noProof/>
            <w:webHidden/>
          </w:rPr>
          <w:instrText xml:space="preserve"> PAGEREF _Toc523398861 \h </w:instrText>
        </w:r>
        <w:r>
          <w:rPr>
            <w:noProof/>
            <w:webHidden/>
          </w:rPr>
        </w:r>
        <w:r>
          <w:rPr>
            <w:noProof/>
            <w:webHidden/>
          </w:rPr>
          <w:fldChar w:fldCharType="separate"/>
        </w:r>
        <w:r>
          <w:rPr>
            <w:noProof/>
            <w:webHidden/>
          </w:rPr>
          <w:t>19</w:t>
        </w:r>
        <w:r>
          <w:rPr>
            <w:noProof/>
            <w:webHidden/>
          </w:rPr>
          <w:fldChar w:fldCharType="end"/>
        </w:r>
      </w:hyperlink>
    </w:p>
    <w:p w:rsidR="00377976" w:rsidRDefault="00377976">
      <w:pPr>
        <w:pStyle w:val="TOC5"/>
        <w:rPr>
          <w:rFonts w:asciiTheme="minorHAnsi" w:eastAsiaTheme="minorEastAsia" w:hAnsiTheme="minorHAnsi" w:cstheme="minorBidi"/>
          <w:noProof/>
          <w:sz w:val="22"/>
          <w:szCs w:val="22"/>
        </w:rPr>
      </w:pPr>
      <w:hyperlink w:anchor="_Toc523398862" w:history="1">
        <w:r w:rsidRPr="00E33BA6">
          <w:rPr>
            <w:rStyle w:val="Hyperlink"/>
            <w:noProof/>
          </w:rPr>
          <w:t>3.2.1.1.2</w:t>
        </w:r>
        <w:r>
          <w:rPr>
            <w:rFonts w:asciiTheme="minorHAnsi" w:eastAsiaTheme="minorEastAsia" w:hAnsiTheme="minorHAnsi" w:cstheme="minorBidi"/>
            <w:noProof/>
            <w:sz w:val="22"/>
            <w:szCs w:val="22"/>
          </w:rPr>
          <w:tab/>
        </w:r>
        <w:r w:rsidRPr="00E33BA6">
          <w:rPr>
            <w:rStyle w:val="Hyperlink"/>
            <w:noProof/>
          </w:rPr>
          <w:t>Abstract Interface of Executable Group</w:t>
        </w:r>
        <w:r>
          <w:rPr>
            <w:noProof/>
            <w:webHidden/>
          </w:rPr>
          <w:tab/>
        </w:r>
        <w:r>
          <w:rPr>
            <w:noProof/>
            <w:webHidden/>
          </w:rPr>
          <w:fldChar w:fldCharType="begin"/>
        </w:r>
        <w:r>
          <w:rPr>
            <w:noProof/>
            <w:webHidden/>
          </w:rPr>
          <w:instrText xml:space="preserve"> PAGEREF _Toc523398862 \h </w:instrText>
        </w:r>
        <w:r>
          <w:rPr>
            <w:noProof/>
            <w:webHidden/>
          </w:rPr>
        </w:r>
        <w:r>
          <w:rPr>
            <w:noProof/>
            <w:webHidden/>
          </w:rPr>
          <w:fldChar w:fldCharType="separate"/>
        </w:r>
        <w:r>
          <w:rPr>
            <w:noProof/>
            <w:webHidden/>
          </w:rPr>
          <w:t>20</w:t>
        </w:r>
        <w:r>
          <w:rPr>
            <w:noProof/>
            <w:webHidden/>
          </w:rPr>
          <w:fldChar w:fldCharType="end"/>
        </w:r>
      </w:hyperlink>
    </w:p>
    <w:p w:rsidR="00377976" w:rsidRDefault="00377976">
      <w:pPr>
        <w:pStyle w:val="TOC5"/>
        <w:rPr>
          <w:rFonts w:asciiTheme="minorHAnsi" w:eastAsiaTheme="minorEastAsia" w:hAnsiTheme="minorHAnsi" w:cstheme="minorBidi"/>
          <w:noProof/>
          <w:sz w:val="22"/>
          <w:szCs w:val="22"/>
        </w:rPr>
      </w:pPr>
      <w:hyperlink w:anchor="_Toc523398863" w:history="1">
        <w:r w:rsidRPr="00E33BA6">
          <w:rPr>
            <w:rStyle w:val="Hyperlink"/>
            <w:noProof/>
          </w:rPr>
          <w:t>3.2.1.1.3</w:t>
        </w:r>
        <w:r>
          <w:rPr>
            <w:rFonts w:asciiTheme="minorHAnsi" w:eastAsiaTheme="minorEastAsia" w:hAnsiTheme="minorHAnsi" w:cstheme="minorBidi"/>
            <w:noProof/>
            <w:sz w:val="22"/>
            <w:szCs w:val="22"/>
          </w:rPr>
          <w:tab/>
        </w:r>
        <w:r w:rsidRPr="00E33BA6">
          <w:rPr>
            <w:rStyle w:val="Hyperlink"/>
            <w:noProof/>
          </w:rPr>
          <w:t>Abstract Interface of Executable List</w:t>
        </w:r>
        <w:r>
          <w:rPr>
            <w:noProof/>
            <w:webHidden/>
          </w:rPr>
          <w:tab/>
        </w:r>
        <w:r>
          <w:rPr>
            <w:noProof/>
            <w:webHidden/>
          </w:rPr>
          <w:fldChar w:fldCharType="begin"/>
        </w:r>
        <w:r>
          <w:rPr>
            <w:noProof/>
            <w:webHidden/>
          </w:rPr>
          <w:instrText xml:space="preserve"> PAGEREF _Toc523398863 \h </w:instrText>
        </w:r>
        <w:r>
          <w:rPr>
            <w:noProof/>
            <w:webHidden/>
          </w:rPr>
        </w:r>
        <w:r>
          <w:rPr>
            <w:noProof/>
            <w:webHidden/>
          </w:rPr>
          <w:fldChar w:fldCharType="separate"/>
        </w:r>
        <w:r>
          <w:rPr>
            <w:noProof/>
            <w:webHidden/>
          </w:rPr>
          <w:t>20</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64" w:history="1">
        <w:r w:rsidRPr="00E33BA6">
          <w:rPr>
            <w:rStyle w:val="Hyperlink"/>
            <w:noProof/>
          </w:rPr>
          <w:t>3.2.2</w:t>
        </w:r>
        <w:r>
          <w:rPr>
            <w:rFonts w:asciiTheme="minorHAnsi" w:eastAsiaTheme="minorEastAsia" w:hAnsiTheme="minorHAnsi" w:cstheme="minorBidi"/>
            <w:noProof/>
            <w:sz w:val="22"/>
            <w:szCs w:val="22"/>
          </w:rPr>
          <w:tab/>
        </w:r>
        <w:r w:rsidRPr="00E33BA6">
          <w:rPr>
            <w:rStyle w:val="Hyperlink"/>
            <w:noProof/>
          </w:rPr>
          <w:t>Timers</w:t>
        </w:r>
        <w:r>
          <w:rPr>
            <w:noProof/>
            <w:webHidden/>
          </w:rPr>
          <w:tab/>
        </w:r>
        <w:r>
          <w:rPr>
            <w:noProof/>
            <w:webHidden/>
          </w:rPr>
          <w:fldChar w:fldCharType="begin"/>
        </w:r>
        <w:r>
          <w:rPr>
            <w:noProof/>
            <w:webHidden/>
          </w:rPr>
          <w:instrText xml:space="preserve"> PAGEREF _Toc523398864 \h </w:instrText>
        </w:r>
        <w:r>
          <w:rPr>
            <w:noProof/>
            <w:webHidden/>
          </w:rPr>
        </w:r>
        <w:r>
          <w:rPr>
            <w:noProof/>
            <w:webHidden/>
          </w:rPr>
          <w:fldChar w:fldCharType="separate"/>
        </w:r>
        <w:r>
          <w:rPr>
            <w:noProof/>
            <w:webHidden/>
          </w:rPr>
          <w:t>21</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65" w:history="1">
        <w:r w:rsidRPr="00E33BA6">
          <w:rPr>
            <w:rStyle w:val="Hyperlink"/>
            <w:noProof/>
          </w:rPr>
          <w:t>3.2.3</w:t>
        </w:r>
        <w:r>
          <w:rPr>
            <w:rFonts w:asciiTheme="minorHAnsi" w:eastAsiaTheme="minorEastAsia" w:hAnsiTheme="minorHAnsi" w:cstheme="minorBidi"/>
            <w:noProof/>
            <w:sz w:val="22"/>
            <w:szCs w:val="22"/>
          </w:rPr>
          <w:tab/>
        </w:r>
        <w:r w:rsidRPr="00E33BA6">
          <w:rPr>
            <w:rStyle w:val="Hyperlink"/>
            <w:noProof/>
          </w:rPr>
          <w:t>Initialization</w:t>
        </w:r>
        <w:r>
          <w:rPr>
            <w:noProof/>
            <w:webHidden/>
          </w:rPr>
          <w:tab/>
        </w:r>
        <w:r>
          <w:rPr>
            <w:noProof/>
            <w:webHidden/>
          </w:rPr>
          <w:fldChar w:fldCharType="begin"/>
        </w:r>
        <w:r>
          <w:rPr>
            <w:noProof/>
            <w:webHidden/>
          </w:rPr>
          <w:instrText xml:space="preserve"> PAGEREF _Toc523398865 \h </w:instrText>
        </w:r>
        <w:r>
          <w:rPr>
            <w:noProof/>
            <w:webHidden/>
          </w:rPr>
        </w:r>
        <w:r>
          <w:rPr>
            <w:noProof/>
            <w:webHidden/>
          </w:rPr>
          <w:fldChar w:fldCharType="separate"/>
        </w:r>
        <w:r>
          <w:rPr>
            <w:noProof/>
            <w:webHidden/>
          </w:rPr>
          <w:t>21</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66" w:history="1">
        <w:r w:rsidRPr="00E33BA6">
          <w:rPr>
            <w:rStyle w:val="Hyperlink"/>
            <w:noProof/>
          </w:rPr>
          <w:t>3.2.4</w:t>
        </w:r>
        <w:r>
          <w:rPr>
            <w:rFonts w:asciiTheme="minorHAnsi" w:eastAsiaTheme="minorEastAsia" w:hAnsiTheme="minorHAnsi" w:cstheme="minorBidi"/>
            <w:noProof/>
            <w:sz w:val="22"/>
            <w:szCs w:val="22"/>
          </w:rPr>
          <w:tab/>
        </w:r>
        <w:r w:rsidRPr="00E33BA6">
          <w:rPr>
            <w:rStyle w:val="Hyperlink"/>
            <w:noProof/>
          </w:rPr>
          <w:t>Higher-Layer Triggered Events</w:t>
        </w:r>
        <w:r>
          <w:rPr>
            <w:noProof/>
            <w:webHidden/>
          </w:rPr>
          <w:tab/>
        </w:r>
        <w:r>
          <w:rPr>
            <w:noProof/>
            <w:webHidden/>
          </w:rPr>
          <w:fldChar w:fldCharType="begin"/>
        </w:r>
        <w:r>
          <w:rPr>
            <w:noProof/>
            <w:webHidden/>
          </w:rPr>
          <w:instrText xml:space="preserve"> PAGEREF _Toc523398866 \h </w:instrText>
        </w:r>
        <w:r>
          <w:rPr>
            <w:noProof/>
            <w:webHidden/>
          </w:rPr>
        </w:r>
        <w:r>
          <w:rPr>
            <w:noProof/>
            <w:webHidden/>
          </w:rPr>
          <w:fldChar w:fldCharType="separate"/>
        </w:r>
        <w:r>
          <w:rPr>
            <w:noProof/>
            <w:webHidden/>
          </w:rPr>
          <w:t>21</w:t>
        </w:r>
        <w:r>
          <w:rPr>
            <w:noProof/>
            <w:webHidden/>
          </w:rPr>
          <w:fldChar w:fldCharType="end"/>
        </w:r>
      </w:hyperlink>
    </w:p>
    <w:p w:rsidR="00377976" w:rsidRDefault="00377976">
      <w:pPr>
        <w:pStyle w:val="TOC4"/>
        <w:rPr>
          <w:rFonts w:asciiTheme="minorHAnsi" w:eastAsiaTheme="minorEastAsia" w:hAnsiTheme="minorHAnsi" w:cstheme="minorBidi"/>
          <w:noProof/>
          <w:sz w:val="22"/>
          <w:szCs w:val="22"/>
        </w:rPr>
      </w:pPr>
      <w:hyperlink w:anchor="_Toc523398867" w:history="1">
        <w:r w:rsidRPr="00E33BA6">
          <w:rPr>
            <w:rStyle w:val="Hyperlink"/>
            <w:noProof/>
          </w:rPr>
          <w:t>3.2.4.1</w:t>
        </w:r>
        <w:r>
          <w:rPr>
            <w:rFonts w:asciiTheme="minorHAnsi" w:eastAsiaTheme="minorEastAsia" w:hAnsiTheme="minorHAnsi" w:cstheme="minorBidi"/>
            <w:noProof/>
            <w:sz w:val="22"/>
            <w:szCs w:val="22"/>
          </w:rPr>
          <w:tab/>
        </w:r>
        <w:r w:rsidRPr="00E33BA6">
          <w:rPr>
            <w:rStyle w:val="Hyperlink"/>
            <w:noProof/>
          </w:rPr>
          <w:t>Process Group Policy</w:t>
        </w:r>
        <w:r>
          <w:rPr>
            <w:noProof/>
            <w:webHidden/>
          </w:rPr>
          <w:tab/>
        </w:r>
        <w:r>
          <w:rPr>
            <w:noProof/>
            <w:webHidden/>
          </w:rPr>
          <w:fldChar w:fldCharType="begin"/>
        </w:r>
        <w:r>
          <w:rPr>
            <w:noProof/>
            <w:webHidden/>
          </w:rPr>
          <w:instrText xml:space="preserve"> PAGEREF _Toc523398867 \h </w:instrText>
        </w:r>
        <w:r>
          <w:rPr>
            <w:noProof/>
            <w:webHidden/>
          </w:rPr>
        </w:r>
        <w:r>
          <w:rPr>
            <w:noProof/>
            <w:webHidden/>
          </w:rPr>
          <w:fldChar w:fldCharType="separate"/>
        </w:r>
        <w:r>
          <w:rPr>
            <w:noProof/>
            <w:webHidden/>
          </w:rPr>
          <w:t>21</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68" w:history="1">
        <w:r w:rsidRPr="00E33BA6">
          <w:rPr>
            <w:rStyle w:val="Hyperlink"/>
            <w:noProof/>
          </w:rPr>
          <w:t>3.2.5</w:t>
        </w:r>
        <w:r>
          <w:rPr>
            <w:rFonts w:asciiTheme="minorHAnsi" w:eastAsiaTheme="minorEastAsia" w:hAnsiTheme="minorHAnsi" w:cstheme="minorBidi"/>
            <w:noProof/>
            <w:sz w:val="22"/>
            <w:szCs w:val="22"/>
          </w:rPr>
          <w:tab/>
        </w:r>
        <w:r w:rsidRPr="00E33BA6">
          <w:rPr>
            <w:rStyle w:val="Hyperlink"/>
            <w:noProof/>
          </w:rPr>
          <w:t>Message Processing Events and Sequencing Rules</w:t>
        </w:r>
        <w:r>
          <w:rPr>
            <w:noProof/>
            <w:webHidden/>
          </w:rPr>
          <w:tab/>
        </w:r>
        <w:r>
          <w:rPr>
            <w:noProof/>
            <w:webHidden/>
          </w:rPr>
          <w:fldChar w:fldCharType="begin"/>
        </w:r>
        <w:r>
          <w:rPr>
            <w:noProof/>
            <w:webHidden/>
          </w:rPr>
          <w:instrText xml:space="preserve"> PAGEREF _Toc523398868 \h </w:instrText>
        </w:r>
        <w:r>
          <w:rPr>
            <w:noProof/>
            <w:webHidden/>
          </w:rPr>
        </w:r>
        <w:r>
          <w:rPr>
            <w:noProof/>
            <w:webHidden/>
          </w:rPr>
          <w:fldChar w:fldCharType="separate"/>
        </w:r>
        <w:r>
          <w:rPr>
            <w:noProof/>
            <w:webHidden/>
          </w:rPr>
          <w:t>21</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69" w:history="1">
        <w:r w:rsidRPr="00E33BA6">
          <w:rPr>
            <w:rStyle w:val="Hyperlink"/>
            <w:noProof/>
          </w:rPr>
          <w:t>3.2.6</w:t>
        </w:r>
        <w:r>
          <w:rPr>
            <w:rFonts w:asciiTheme="minorHAnsi" w:eastAsiaTheme="minorEastAsia" w:hAnsiTheme="minorHAnsi" w:cstheme="minorBidi"/>
            <w:noProof/>
            <w:sz w:val="22"/>
            <w:szCs w:val="22"/>
          </w:rPr>
          <w:tab/>
        </w:r>
        <w:r w:rsidRPr="00E33BA6">
          <w:rPr>
            <w:rStyle w:val="Hyperlink"/>
            <w:noProof/>
          </w:rPr>
          <w:t>Timer Events</w:t>
        </w:r>
        <w:r>
          <w:rPr>
            <w:noProof/>
            <w:webHidden/>
          </w:rPr>
          <w:tab/>
        </w:r>
        <w:r>
          <w:rPr>
            <w:noProof/>
            <w:webHidden/>
          </w:rPr>
          <w:fldChar w:fldCharType="begin"/>
        </w:r>
        <w:r>
          <w:rPr>
            <w:noProof/>
            <w:webHidden/>
          </w:rPr>
          <w:instrText xml:space="preserve"> PAGEREF _Toc523398869 \h </w:instrText>
        </w:r>
        <w:r>
          <w:rPr>
            <w:noProof/>
            <w:webHidden/>
          </w:rPr>
        </w:r>
        <w:r>
          <w:rPr>
            <w:noProof/>
            <w:webHidden/>
          </w:rPr>
          <w:fldChar w:fldCharType="separate"/>
        </w:r>
        <w:r>
          <w:rPr>
            <w:noProof/>
            <w:webHidden/>
          </w:rPr>
          <w:t>23</w:t>
        </w:r>
        <w:r>
          <w:rPr>
            <w:noProof/>
            <w:webHidden/>
          </w:rPr>
          <w:fldChar w:fldCharType="end"/>
        </w:r>
      </w:hyperlink>
    </w:p>
    <w:p w:rsidR="00377976" w:rsidRDefault="00377976">
      <w:pPr>
        <w:pStyle w:val="TOC3"/>
        <w:rPr>
          <w:rFonts w:asciiTheme="minorHAnsi" w:eastAsiaTheme="minorEastAsia" w:hAnsiTheme="minorHAnsi" w:cstheme="minorBidi"/>
          <w:noProof/>
          <w:sz w:val="22"/>
          <w:szCs w:val="22"/>
        </w:rPr>
      </w:pPr>
      <w:hyperlink w:anchor="_Toc523398870" w:history="1">
        <w:r w:rsidRPr="00E33BA6">
          <w:rPr>
            <w:rStyle w:val="Hyperlink"/>
            <w:noProof/>
          </w:rPr>
          <w:t>3.2.7</w:t>
        </w:r>
        <w:r>
          <w:rPr>
            <w:rFonts w:asciiTheme="minorHAnsi" w:eastAsiaTheme="minorEastAsia" w:hAnsiTheme="minorHAnsi" w:cstheme="minorBidi"/>
            <w:noProof/>
            <w:sz w:val="22"/>
            <w:szCs w:val="22"/>
          </w:rPr>
          <w:tab/>
        </w:r>
        <w:r w:rsidRPr="00E33BA6">
          <w:rPr>
            <w:rStyle w:val="Hyperlink"/>
            <w:noProof/>
          </w:rPr>
          <w:t>Other Local Events</w:t>
        </w:r>
        <w:r>
          <w:rPr>
            <w:noProof/>
            <w:webHidden/>
          </w:rPr>
          <w:tab/>
        </w:r>
        <w:r>
          <w:rPr>
            <w:noProof/>
            <w:webHidden/>
          </w:rPr>
          <w:fldChar w:fldCharType="begin"/>
        </w:r>
        <w:r>
          <w:rPr>
            <w:noProof/>
            <w:webHidden/>
          </w:rPr>
          <w:instrText xml:space="preserve"> PAGEREF _Toc523398870 \h </w:instrText>
        </w:r>
        <w:r>
          <w:rPr>
            <w:noProof/>
            <w:webHidden/>
          </w:rPr>
        </w:r>
        <w:r>
          <w:rPr>
            <w:noProof/>
            <w:webHidden/>
          </w:rPr>
          <w:fldChar w:fldCharType="separate"/>
        </w:r>
        <w:r>
          <w:rPr>
            <w:noProof/>
            <w:webHidden/>
          </w:rPr>
          <w:t>23</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71" w:history="1">
        <w:r w:rsidRPr="00E33BA6">
          <w:rPr>
            <w:rStyle w:val="Hyperlink"/>
            <w:noProof/>
          </w:rPr>
          <w:t>4</w:t>
        </w:r>
        <w:r>
          <w:rPr>
            <w:rFonts w:asciiTheme="minorHAnsi" w:eastAsiaTheme="minorEastAsia" w:hAnsiTheme="minorHAnsi" w:cstheme="minorBidi"/>
            <w:b w:val="0"/>
            <w:bCs w:val="0"/>
            <w:noProof/>
            <w:sz w:val="22"/>
            <w:szCs w:val="22"/>
          </w:rPr>
          <w:tab/>
        </w:r>
        <w:r w:rsidRPr="00E33BA6">
          <w:rPr>
            <w:rStyle w:val="Hyperlink"/>
            <w:noProof/>
          </w:rPr>
          <w:t>Protocol Examples</w:t>
        </w:r>
        <w:r>
          <w:rPr>
            <w:noProof/>
            <w:webHidden/>
          </w:rPr>
          <w:tab/>
        </w:r>
        <w:r>
          <w:rPr>
            <w:noProof/>
            <w:webHidden/>
          </w:rPr>
          <w:fldChar w:fldCharType="begin"/>
        </w:r>
        <w:r>
          <w:rPr>
            <w:noProof/>
            <w:webHidden/>
          </w:rPr>
          <w:instrText xml:space="preserve"> PAGEREF _Toc523398871 \h </w:instrText>
        </w:r>
        <w:r>
          <w:rPr>
            <w:noProof/>
            <w:webHidden/>
          </w:rPr>
        </w:r>
        <w:r>
          <w:rPr>
            <w:noProof/>
            <w:webHidden/>
          </w:rPr>
          <w:fldChar w:fldCharType="separate"/>
        </w:r>
        <w:r>
          <w:rPr>
            <w:noProof/>
            <w:webHidden/>
          </w:rPr>
          <w:t>24</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72" w:history="1">
        <w:r w:rsidRPr="00E33BA6">
          <w:rPr>
            <w:rStyle w:val="Hyperlink"/>
            <w:noProof/>
          </w:rPr>
          <w:t>5</w:t>
        </w:r>
        <w:r>
          <w:rPr>
            <w:rFonts w:asciiTheme="minorHAnsi" w:eastAsiaTheme="minorEastAsia" w:hAnsiTheme="minorHAnsi" w:cstheme="minorBidi"/>
            <w:b w:val="0"/>
            <w:bCs w:val="0"/>
            <w:noProof/>
            <w:sz w:val="22"/>
            <w:szCs w:val="22"/>
          </w:rPr>
          <w:tab/>
        </w:r>
        <w:r w:rsidRPr="00E33BA6">
          <w:rPr>
            <w:rStyle w:val="Hyperlink"/>
            <w:noProof/>
          </w:rPr>
          <w:t>Security</w:t>
        </w:r>
        <w:r>
          <w:rPr>
            <w:noProof/>
            <w:webHidden/>
          </w:rPr>
          <w:tab/>
        </w:r>
        <w:r>
          <w:rPr>
            <w:noProof/>
            <w:webHidden/>
          </w:rPr>
          <w:fldChar w:fldCharType="begin"/>
        </w:r>
        <w:r>
          <w:rPr>
            <w:noProof/>
            <w:webHidden/>
          </w:rPr>
          <w:instrText xml:space="preserve"> PAGEREF _Toc523398872 \h </w:instrText>
        </w:r>
        <w:r>
          <w:rPr>
            <w:noProof/>
            <w:webHidden/>
          </w:rPr>
        </w:r>
        <w:r>
          <w:rPr>
            <w:noProof/>
            <w:webHidden/>
          </w:rPr>
          <w:fldChar w:fldCharType="separate"/>
        </w:r>
        <w:r>
          <w:rPr>
            <w:noProof/>
            <w:webHidden/>
          </w:rPr>
          <w:t>25</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73" w:history="1">
        <w:r w:rsidRPr="00E33BA6">
          <w:rPr>
            <w:rStyle w:val="Hyperlink"/>
            <w:noProof/>
          </w:rPr>
          <w:t>5.1</w:t>
        </w:r>
        <w:r>
          <w:rPr>
            <w:rFonts w:asciiTheme="minorHAnsi" w:eastAsiaTheme="minorEastAsia" w:hAnsiTheme="minorHAnsi" w:cstheme="minorBidi"/>
            <w:noProof/>
            <w:sz w:val="22"/>
            <w:szCs w:val="22"/>
          </w:rPr>
          <w:tab/>
        </w:r>
        <w:r w:rsidRPr="00E33BA6">
          <w:rPr>
            <w:rStyle w:val="Hyperlink"/>
            <w:noProof/>
          </w:rPr>
          <w:t>Security Considerations for Implementers</w:t>
        </w:r>
        <w:r>
          <w:rPr>
            <w:noProof/>
            <w:webHidden/>
          </w:rPr>
          <w:tab/>
        </w:r>
        <w:r>
          <w:rPr>
            <w:noProof/>
            <w:webHidden/>
          </w:rPr>
          <w:fldChar w:fldCharType="begin"/>
        </w:r>
        <w:r>
          <w:rPr>
            <w:noProof/>
            <w:webHidden/>
          </w:rPr>
          <w:instrText xml:space="preserve"> PAGEREF _Toc523398873 \h </w:instrText>
        </w:r>
        <w:r>
          <w:rPr>
            <w:noProof/>
            <w:webHidden/>
          </w:rPr>
        </w:r>
        <w:r>
          <w:rPr>
            <w:noProof/>
            <w:webHidden/>
          </w:rPr>
          <w:fldChar w:fldCharType="separate"/>
        </w:r>
        <w:r>
          <w:rPr>
            <w:noProof/>
            <w:webHidden/>
          </w:rPr>
          <w:t>25</w:t>
        </w:r>
        <w:r>
          <w:rPr>
            <w:noProof/>
            <w:webHidden/>
          </w:rPr>
          <w:fldChar w:fldCharType="end"/>
        </w:r>
      </w:hyperlink>
    </w:p>
    <w:p w:rsidR="00377976" w:rsidRDefault="00377976">
      <w:pPr>
        <w:pStyle w:val="TOC2"/>
        <w:rPr>
          <w:rFonts w:asciiTheme="minorHAnsi" w:eastAsiaTheme="minorEastAsia" w:hAnsiTheme="minorHAnsi" w:cstheme="minorBidi"/>
          <w:noProof/>
          <w:sz w:val="22"/>
          <w:szCs w:val="22"/>
        </w:rPr>
      </w:pPr>
      <w:hyperlink w:anchor="_Toc523398874" w:history="1">
        <w:r w:rsidRPr="00E33BA6">
          <w:rPr>
            <w:rStyle w:val="Hyperlink"/>
            <w:noProof/>
          </w:rPr>
          <w:t>5.2</w:t>
        </w:r>
        <w:r>
          <w:rPr>
            <w:rFonts w:asciiTheme="minorHAnsi" w:eastAsiaTheme="minorEastAsia" w:hAnsiTheme="minorHAnsi" w:cstheme="minorBidi"/>
            <w:noProof/>
            <w:sz w:val="22"/>
            <w:szCs w:val="22"/>
          </w:rPr>
          <w:tab/>
        </w:r>
        <w:r w:rsidRPr="00E33BA6">
          <w:rPr>
            <w:rStyle w:val="Hyperlink"/>
            <w:noProof/>
          </w:rPr>
          <w:t>Index of Security Parameters</w:t>
        </w:r>
        <w:r>
          <w:rPr>
            <w:noProof/>
            <w:webHidden/>
          </w:rPr>
          <w:tab/>
        </w:r>
        <w:r>
          <w:rPr>
            <w:noProof/>
            <w:webHidden/>
          </w:rPr>
          <w:fldChar w:fldCharType="begin"/>
        </w:r>
        <w:r>
          <w:rPr>
            <w:noProof/>
            <w:webHidden/>
          </w:rPr>
          <w:instrText xml:space="preserve"> PAGEREF _Toc523398874 \h </w:instrText>
        </w:r>
        <w:r>
          <w:rPr>
            <w:noProof/>
            <w:webHidden/>
          </w:rPr>
        </w:r>
        <w:r>
          <w:rPr>
            <w:noProof/>
            <w:webHidden/>
          </w:rPr>
          <w:fldChar w:fldCharType="separate"/>
        </w:r>
        <w:r>
          <w:rPr>
            <w:noProof/>
            <w:webHidden/>
          </w:rPr>
          <w:t>25</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75" w:history="1">
        <w:r w:rsidRPr="00E33BA6">
          <w:rPr>
            <w:rStyle w:val="Hyperlink"/>
            <w:noProof/>
          </w:rPr>
          <w:t>6</w:t>
        </w:r>
        <w:r>
          <w:rPr>
            <w:rFonts w:asciiTheme="minorHAnsi" w:eastAsiaTheme="minorEastAsia" w:hAnsiTheme="minorHAnsi" w:cstheme="minorBidi"/>
            <w:b w:val="0"/>
            <w:bCs w:val="0"/>
            <w:noProof/>
            <w:sz w:val="22"/>
            <w:szCs w:val="22"/>
          </w:rPr>
          <w:tab/>
        </w:r>
        <w:r w:rsidRPr="00E33BA6">
          <w:rPr>
            <w:rStyle w:val="Hyperlink"/>
            <w:noProof/>
          </w:rPr>
          <w:t>Appendix A: Product Behavior</w:t>
        </w:r>
        <w:r>
          <w:rPr>
            <w:noProof/>
            <w:webHidden/>
          </w:rPr>
          <w:tab/>
        </w:r>
        <w:r>
          <w:rPr>
            <w:noProof/>
            <w:webHidden/>
          </w:rPr>
          <w:fldChar w:fldCharType="begin"/>
        </w:r>
        <w:r>
          <w:rPr>
            <w:noProof/>
            <w:webHidden/>
          </w:rPr>
          <w:instrText xml:space="preserve"> PAGEREF _Toc523398875 \h </w:instrText>
        </w:r>
        <w:r>
          <w:rPr>
            <w:noProof/>
            <w:webHidden/>
          </w:rPr>
        </w:r>
        <w:r>
          <w:rPr>
            <w:noProof/>
            <w:webHidden/>
          </w:rPr>
          <w:fldChar w:fldCharType="separate"/>
        </w:r>
        <w:r>
          <w:rPr>
            <w:noProof/>
            <w:webHidden/>
          </w:rPr>
          <w:t>26</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76" w:history="1">
        <w:r w:rsidRPr="00E33BA6">
          <w:rPr>
            <w:rStyle w:val="Hyperlink"/>
            <w:noProof/>
          </w:rPr>
          <w:t>7</w:t>
        </w:r>
        <w:r>
          <w:rPr>
            <w:rFonts w:asciiTheme="minorHAnsi" w:eastAsiaTheme="minorEastAsia" w:hAnsiTheme="minorHAnsi" w:cstheme="minorBidi"/>
            <w:b w:val="0"/>
            <w:bCs w:val="0"/>
            <w:noProof/>
            <w:sz w:val="22"/>
            <w:szCs w:val="22"/>
          </w:rPr>
          <w:tab/>
        </w:r>
        <w:r w:rsidRPr="00E33BA6">
          <w:rPr>
            <w:rStyle w:val="Hyperlink"/>
            <w:noProof/>
          </w:rPr>
          <w:t>Change Tracking</w:t>
        </w:r>
        <w:r>
          <w:rPr>
            <w:noProof/>
            <w:webHidden/>
          </w:rPr>
          <w:tab/>
        </w:r>
        <w:r>
          <w:rPr>
            <w:noProof/>
            <w:webHidden/>
          </w:rPr>
          <w:fldChar w:fldCharType="begin"/>
        </w:r>
        <w:r>
          <w:rPr>
            <w:noProof/>
            <w:webHidden/>
          </w:rPr>
          <w:instrText xml:space="preserve"> PAGEREF _Toc523398876 \h </w:instrText>
        </w:r>
        <w:r>
          <w:rPr>
            <w:noProof/>
            <w:webHidden/>
          </w:rPr>
        </w:r>
        <w:r>
          <w:rPr>
            <w:noProof/>
            <w:webHidden/>
          </w:rPr>
          <w:fldChar w:fldCharType="separate"/>
        </w:r>
        <w:r>
          <w:rPr>
            <w:noProof/>
            <w:webHidden/>
          </w:rPr>
          <w:t>28</w:t>
        </w:r>
        <w:r>
          <w:rPr>
            <w:noProof/>
            <w:webHidden/>
          </w:rPr>
          <w:fldChar w:fldCharType="end"/>
        </w:r>
      </w:hyperlink>
    </w:p>
    <w:p w:rsidR="00377976" w:rsidRDefault="00377976">
      <w:pPr>
        <w:pStyle w:val="TOC1"/>
        <w:rPr>
          <w:rFonts w:asciiTheme="minorHAnsi" w:eastAsiaTheme="minorEastAsia" w:hAnsiTheme="minorHAnsi" w:cstheme="minorBidi"/>
          <w:b w:val="0"/>
          <w:bCs w:val="0"/>
          <w:noProof/>
          <w:sz w:val="22"/>
          <w:szCs w:val="22"/>
        </w:rPr>
      </w:pPr>
      <w:hyperlink w:anchor="_Toc523398877" w:history="1">
        <w:r w:rsidRPr="00E33BA6">
          <w:rPr>
            <w:rStyle w:val="Hyperlink"/>
            <w:noProof/>
          </w:rPr>
          <w:t>8</w:t>
        </w:r>
        <w:r>
          <w:rPr>
            <w:rFonts w:asciiTheme="minorHAnsi" w:eastAsiaTheme="minorEastAsia" w:hAnsiTheme="minorHAnsi" w:cstheme="minorBidi"/>
            <w:b w:val="0"/>
            <w:bCs w:val="0"/>
            <w:noProof/>
            <w:sz w:val="22"/>
            <w:szCs w:val="22"/>
          </w:rPr>
          <w:tab/>
        </w:r>
        <w:r w:rsidRPr="00E33BA6">
          <w:rPr>
            <w:rStyle w:val="Hyperlink"/>
            <w:noProof/>
          </w:rPr>
          <w:t>Index</w:t>
        </w:r>
        <w:r>
          <w:rPr>
            <w:noProof/>
            <w:webHidden/>
          </w:rPr>
          <w:tab/>
        </w:r>
        <w:r>
          <w:rPr>
            <w:noProof/>
            <w:webHidden/>
          </w:rPr>
          <w:fldChar w:fldCharType="begin"/>
        </w:r>
        <w:r>
          <w:rPr>
            <w:noProof/>
            <w:webHidden/>
          </w:rPr>
          <w:instrText xml:space="preserve"> PAGEREF _Toc523398877 \h </w:instrText>
        </w:r>
        <w:r>
          <w:rPr>
            <w:noProof/>
            <w:webHidden/>
          </w:rPr>
        </w:r>
        <w:r>
          <w:rPr>
            <w:noProof/>
            <w:webHidden/>
          </w:rPr>
          <w:fldChar w:fldCharType="separate"/>
        </w:r>
        <w:r>
          <w:rPr>
            <w:noProof/>
            <w:webHidden/>
          </w:rPr>
          <w:t>29</w:t>
        </w:r>
        <w:r>
          <w:rPr>
            <w:noProof/>
            <w:webHidden/>
          </w:rPr>
          <w:fldChar w:fldCharType="end"/>
        </w:r>
      </w:hyperlink>
    </w:p>
    <w:p w:rsidR="00B604EA" w:rsidRDefault="00377976">
      <w:r>
        <w:fldChar w:fldCharType="end"/>
      </w:r>
    </w:p>
    <w:p w:rsidR="00B604EA" w:rsidRDefault="00377976">
      <w:pPr>
        <w:pStyle w:val="Heading1"/>
      </w:pPr>
      <w:bookmarkStart w:id="1" w:name="section_fa395ed04e8a4ef5a7820edac9b9bae7"/>
      <w:bookmarkStart w:id="2" w:name="_Toc52339882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604EA" w:rsidRDefault="00377976">
      <w:r>
        <w:t xml:space="preserve">This document specifies the Group Policy: Scripts Extension Encoding protocol, which provides a mechanism to communicate script information from a </w:t>
      </w:r>
      <w:hyperlink w:anchor="gt_c5862511-9fdd-4399-b5ba-e17c43c8b2a0">
        <w:r>
          <w:rPr>
            <w:rStyle w:val="HyperlinkGreen"/>
            <w:b/>
          </w:rPr>
          <w:t>Group Policy server</w:t>
        </w:r>
      </w:hyperlink>
      <w:r>
        <w:t xml:space="preserve"> to a Group Policy client. The Group Policy client uses this information to ensure that administrative-defined scripts are available to execute at specific events such as Logon and Logoff.</w:t>
      </w:r>
    </w:p>
    <w:p w:rsidR="00B604EA" w:rsidRDefault="00377976">
      <w:r>
        <w:t>Sections 1.5, 1.8, 1.9</w:t>
      </w:r>
      <w:r>
        <w:t>, 2, and 3 of this specification are normative. All other sections and examples in this specification are informative.</w:t>
      </w:r>
    </w:p>
    <w:p w:rsidR="00B604EA" w:rsidRDefault="00377976">
      <w:pPr>
        <w:pStyle w:val="Heading2"/>
      </w:pPr>
      <w:bookmarkStart w:id="3" w:name="section_0b3bda7429ba401d879bd0e13b90d4f5"/>
      <w:bookmarkStart w:id="4" w:name="_Toc523398828"/>
      <w:r>
        <w:t>Glossary</w:t>
      </w:r>
      <w:bookmarkEnd w:id="3"/>
      <w:bookmarkEnd w:id="4"/>
      <w:r>
        <w:fldChar w:fldCharType="begin"/>
      </w:r>
      <w:r>
        <w:instrText xml:space="preserve"> XE "Glossary" </w:instrText>
      </w:r>
      <w:r>
        <w:fldChar w:fldCharType="end"/>
      </w:r>
    </w:p>
    <w:p w:rsidR="00B604EA" w:rsidRDefault="00377976">
      <w:r>
        <w:t>This document uses the following terms:</w:t>
      </w:r>
    </w:p>
    <w:p w:rsidR="00B604EA" w:rsidRDefault="00377976">
      <w:pPr>
        <w:ind w:left="548" w:hanging="274"/>
      </w:pPr>
      <w:bookmarkStart w:id="5"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5"/>
    </w:p>
    <w:p w:rsidR="00B604EA" w:rsidRDefault="00377976">
      <w:pPr>
        <w:ind w:left="548" w:hanging="274"/>
      </w:pPr>
      <w:bookmarkStart w:id="6" w:name="gt_aae9d865-35b6-4d66-b866-119290665ada"/>
      <w:r>
        <w:rPr>
          <w:b/>
        </w:rPr>
        <w:t>computer policy mode</w:t>
      </w:r>
      <w:r>
        <w:t>: A mode of policy application intended to retrieve settings for the computer account of the client.</w:t>
      </w:r>
      <w:bookmarkEnd w:id="6"/>
    </w:p>
    <w:p w:rsidR="00B604EA" w:rsidRDefault="00377976">
      <w:pPr>
        <w:ind w:left="548" w:hanging="274"/>
      </w:pPr>
      <w:bookmarkStart w:id="7" w:name="gt_b0276eb2-4e65-4cf1-a718-e0920a614aca"/>
      <w:r>
        <w:rPr>
          <w:b/>
        </w:rPr>
        <w:t>domain</w:t>
      </w:r>
      <w:r>
        <w:t xml:space="preserve">: </w:t>
      </w:r>
      <w:r>
        <w:t>A set of users and computers sharing a common namespace and management infrastructure. At least one computer member of the set must act as a domain controller (DC) and host a member list that identifies all members of the domain, as well as optionally host</w:t>
      </w:r>
      <w:r>
        <w:t xml:space="preserve">ing the Active Directory service. The domain controller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7"/>
    </w:p>
    <w:p w:rsidR="00B604EA" w:rsidRDefault="00377976">
      <w:pPr>
        <w:ind w:left="548" w:hanging="274"/>
      </w:pPr>
      <w:bookmarkStart w:id="8"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B604EA" w:rsidRDefault="00377976">
      <w:pPr>
        <w:ind w:left="548" w:hanging="274"/>
      </w:pPr>
      <w:bookmarkStart w:id="9" w:name="gt_defe8c22-1365-4e5e-abf7-46ad112d3bda"/>
      <w:r>
        <w:rPr>
          <w:b/>
        </w:rPr>
        <w:t>Group Policy</w:t>
      </w:r>
      <w:r>
        <w:t>: A mechanism that allows the implementer to specify managed configurations for users and computers in an Active Directory service environment.</w:t>
      </w:r>
      <w:bookmarkEnd w:id="9"/>
    </w:p>
    <w:p w:rsidR="00B604EA" w:rsidRDefault="00377976">
      <w:pPr>
        <w:ind w:left="548" w:hanging="274"/>
      </w:pPr>
      <w:bookmarkStart w:id="10" w:name="gt_dec32233-8776-4151-91a0-8624a2b9abb0"/>
      <w:r>
        <w:rPr>
          <w:b/>
        </w:rPr>
        <w:t xml:space="preserve">Group Policy </w:t>
      </w:r>
      <w:r>
        <w:rPr>
          <w:b/>
        </w:rPr>
        <w:t>Object (GPO)</w:t>
      </w:r>
      <w:r>
        <w:t>: A collection of administrator-defined specifications of the policy settings that can be applied to groups of computers in a domain. Each GPO includes two elements: an object that resides in the Active Directory for the domain, and a correspon</w:t>
      </w:r>
      <w:r>
        <w:t>ding file system subdirectory that resides on the sysvol DFS share of the Group Policy server for the domain.</w:t>
      </w:r>
      <w:bookmarkEnd w:id="10"/>
    </w:p>
    <w:p w:rsidR="00B604EA" w:rsidRDefault="00377976">
      <w:pPr>
        <w:ind w:left="548" w:hanging="274"/>
      </w:pPr>
      <w:bookmarkStart w:id="11"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w:t>
      </w:r>
      <w:r>
        <w:t xml:space="preserve"> can be retrieved by other machines. The </w:t>
      </w:r>
      <w:hyperlink w:anchor="gt_c5862511-9fdd-4399-b5ba-e17c43c8b2a0">
        <w:r>
          <w:rPr>
            <w:rStyle w:val="HyperlinkGreen"/>
            <w:b/>
          </w:rPr>
          <w:t>Group Policy server</w:t>
        </w:r>
      </w:hyperlink>
      <w:r>
        <w:t xml:space="preserve"> must be a domain controller (DC).</w:t>
      </w:r>
      <w:bookmarkEnd w:id="11"/>
    </w:p>
    <w:p w:rsidR="00B604EA" w:rsidRDefault="00377976">
      <w:pPr>
        <w:ind w:left="548" w:hanging="274"/>
      </w:pPr>
      <w:bookmarkStart w:id="12"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 thus all applicable Group Policy settings for a particular policy target from the server, as specified in </w:t>
      </w:r>
      <w:hyperlink r:id="rId19" w:anchor="Section_62d1292462524052996f161d2b9019f4">
        <w:r>
          <w:rPr>
            <w:rStyle w:val="Hyperlink"/>
          </w:rPr>
          <w:t>[MS-GPOL]</w:t>
        </w:r>
      </w:hyperlink>
      <w:r>
        <w:t>. Policy application can operate in two modes, user policy and computer policy.</w:t>
      </w:r>
      <w:bookmarkEnd w:id="12"/>
    </w:p>
    <w:p w:rsidR="00B604EA" w:rsidRDefault="00377976">
      <w:pPr>
        <w:ind w:left="548" w:hanging="274"/>
      </w:pPr>
      <w:bookmarkStart w:id="13" w:name="gt_534564e8-dd74-4b74-9911-cc3a17721400"/>
      <w:r>
        <w:rPr>
          <w:b/>
        </w:rPr>
        <w:t>policy target</w:t>
      </w:r>
      <w:r>
        <w:t>: A user or computer account for which policy settings can be obtained from a server in the same domain, as specified in [MS-GPOL]. For user policy mode,</w:t>
      </w:r>
      <w:r>
        <w:t xml:space="preserve"> the policy target is a user account. For computer policy mode, the policy target is a computer account.</w:t>
      </w:r>
      <w:bookmarkEnd w:id="13"/>
    </w:p>
    <w:p w:rsidR="00B604EA" w:rsidRDefault="00377976">
      <w:pPr>
        <w:ind w:left="548" w:hanging="274"/>
      </w:pPr>
      <w:bookmarkStart w:id="14" w:name="gt_88ad7745-bee6-47f7-ae98-6fac7c5ef330"/>
      <w:r>
        <w:rPr>
          <w:b/>
        </w:rPr>
        <w:lastRenderedPageBreak/>
        <w:t>tool extension GUID or administrative plug-in GUID</w:t>
      </w:r>
      <w:r>
        <w:t>: A GUID defined separately for each of the user policy settings and computer policy settings that as</w:t>
      </w:r>
      <w:r>
        <w:t xml:space="preserve">sociates a specific administrative tool plug-in with a set of policy settings that can be stored in a </w:t>
      </w:r>
      <w:hyperlink w:anchor="gt_dec32233-8776-4151-91a0-8624a2b9abb0">
        <w:r>
          <w:rPr>
            <w:rStyle w:val="HyperlinkGreen"/>
            <w:b/>
          </w:rPr>
          <w:t>Group Policy Object (GPO)</w:t>
        </w:r>
      </w:hyperlink>
      <w:r>
        <w:t>.</w:t>
      </w:r>
      <w:bookmarkEnd w:id="14"/>
    </w:p>
    <w:p w:rsidR="00B604EA" w:rsidRDefault="00377976">
      <w:pPr>
        <w:ind w:left="548" w:hanging="274"/>
      </w:pPr>
      <w:bookmarkStart w:id="15" w:name="gt_d5a07545-a023-45ad-89a6-0b5c944bcfd4"/>
      <w:r>
        <w:rPr>
          <w:b/>
        </w:rPr>
        <w:t>UncPath</w:t>
      </w:r>
      <w:r>
        <w:t>: The location of a file in a network of computers, as spe</w:t>
      </w:r>
      <w:r>
        <w:t>cified in Universal Naming Convention (UNC) syntax.</w:t>
      </w:r>
      <w:bookmarkEnd w:id="15"/>
    </w:p>
    <w:p w:rsidR="00B604EA" w:rsidRDefault="00377976">
      <w:pPr>
        <w:ind w:left="548" w:hanging="274"/>
      </w:pPr>
      <w:bookmarkStart w:id="1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16"/>
    </w:p>
    <w:p w:rsidR="00B604EA" w:rsidRDefault="00377976">
      <w:pPr>
        <w:ind w:left="548" w:hanging="274"/>
      </w:pPr>
      <w:bookmarkStart w:id="17" w:name="gt_bc24cfd4-d552-4555-aeb8-f5245be084ed"/>
      <w:r>
        <w:rPr>
          <w:b/>
        </w:rPr>
        <w:t>user polic</w:t>
      </w:r>
      <w:r>
        <w:rPr>
          <w:b/>
        </w:rPr>
        <w:t>y mode</w:t>
      </w:r>
      <w:r>
        <w:t>: A mode of policy application that is used to retrieve settings for an authenticated domain user account, interactively logged on to a client.</w:t>
      </w:r>
      <w:bookmarkEnd w:id="17"/>
    </w:p>
    <w:p w:rsidR="00B604EA" w:rsidRDefault="00377976">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B604EA" w:rsidRDefault="00377976">
      <w:pPr>
        <w:pStyle w:val="Heading2"/>
      </w:pPr>
      <w:bookmarkStart w:id="18" w:name="section_8c3bcf7fe920484fa58531e927d197ea"/>
      <w:bookmarkStart w:id="19" w:name="_Toc523398829"/>
      <w:r>
        <w:t>References</w:t>
      </w:r>
      <w:bookmarkEnd w:id="18"/>
      <w:bookmarkEnd w:id="19"/>
      <w:r>
        <w:fldChar w:fldCharType="begin"/>
      </w:r>
      <w:r>
        <w:instrText xml:space="preserve"> XE "References" </w:instrText>
      </w:r>
      <w:r>
        <w:fldChar w:fldCharType="end"/>
      </w:r>
    </w:p>
    <w:p w:rsidR="00B604EA" w:rsidRDefault="0037797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B604EA" w:rsidRDefault="00377976">
      <w:pPr>
        <w:pStyle w:val="Heading3"/>
      </w:pPr>
      <w:bookmarkStart w:id="20" w:name="section_d7774d9d732a415abd6c71f4abb986d6"/>
      <w:bookmarkStart w:id="21" w:name="_Toc523398830"/>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04EA" w:rsidRDefault="00377976">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B604EA" w:rsidRDefault="00377976">
      <w:pPr>
        <w:spacing w:after="200"/>
      </w:pPr>
      <w:r>
        <w:t>[MS-DTYP] Microsoft Corporation, "</w:t>
      </w:r>
      <w:hyperlink r:id="rId24" w:anchor="Section_cca2742956894a16b2b49325d93e4ba2">
        <w:r>
          <w:rPr>
            <w:rStyle w:val="Hyperlink"/>
          </w:rPr>
          <w:t>Windows Data Types</w:t>
        </w:r>
      </w:hyperlink>
      <w:r>
        <w:t>".</w:t>
      </w:r>
    </w:p>
    <w:p w:rsidR="00B604EA" w:rsidRDefault="00377976">
      <w:pPr>
        <w:spacing w:after="200"/>
      </w:pPr>
      <w:r>
        <w:t>[MS-GPOL] Microsoft Corporation, "</w:t>
      </w:r>
      <w:hyperlink r:id="rId25" w:anchor="Section_62d1292462524052996f161d2b9019f4">
        <w:r>
          <w:rPr>
            <w:rStyle w:val="Hyperlink"/>
          </w:rPr>
          <w:t>Group Policy: Core Protocol</w:t>
        </w:r>
      </w:hyperlink>
      <w:r>
        <w:t>".</w:t>
      </w:r>
    </w:p>
    <w:p w:rsidR="00B604EA" w:rsidRDefault="00377976">
      <w:pPr>
        <w:spacing w:after="200"/>
      </w:pPr>
      <w:r>
        <w:t xml:space="preserve">[RFC2119] Bradner, S., "Key words for use in RFCs to Indicate Requirement Levels", BCP 14, RFC 2119, March 1997, </w:t>
      </w:r>
      <w:hyperlink r:id="rId26">
        <w:r>
          <w:rPr>
            <w:rStyle w:val="Hyperlink"/>
          </w:rPr>
          <w:t>http://www.rfc-ed</w:t>
        </w:r>
        <w:r>
          <w:rPr>
            <w:rStyle w:val="Hyperlink"/>
          </w:rPr>
          <w:t>itor.org/rfc/rfc2119.txt</w:t>
        </w:r>
      </w:hyperlink>
    </w:p>
    <w:p w:rsidR="00B604EA" w:rsidRDefault="00377976">
      <w:pPr>
        <w:spacing w:after="200"/>
      </w:pPr>
      <w:r>
        <w:t xml:space="preserve">[RFC2251] Wahl, M., Howes, T., and Kille, S., "Lightweight Directory Access Protocol (v3)", RFC 2251, December 1997, </w:t>
      </w:r>
      <w:hyperlink r:id="rId27">
        <w:r>
          <w:rPr>
            <w:rStyle w:val="Hyperlink"/>
          </w:rPr>
          <w:t>http://www.ietf.org/rfc/rfc2251.txt</w:t>
        </w:r>
      </w:hyperlink>
    </w:p>
    <w:p w:rsidR="00B604EA" w:rsidRDefault="00377976">
      <w:pPr>
        <w:spacing w:after="200"/>
      </w:pPr>
      <w:r>
        <w:t>[RFC4234] Cro</w:t>
      </w:r>
      <w:r>
        <w:t xml:space="preserve">cker, D., Ed., and Overell, P., "Augmented BNF for Syntax Specifications: ABNF", RFC 4234, October 2005, </w:t>
      </w:r>
      <w:hyperlink r:id="rId28">
        <w:r>
          <w:rPr>
            <w:rStyle w:val="Hyperlink"/>
          </w:rPr>
          <w:t>http://www.rfc-editor.org/rfc/rfc4234.txt</w:t>
        </w:r>
      </w:hyperlink>
    </w:p>
    <w:p w:rsidR="00B604EA" w:rsidRDefault="00377976">
      <w:pPr>
        <w:pStyle w:val="Heading3"/>
      </w:pPr>
      <w:bookmarkStart w:id="22" w:name="section_50408c24019147dfb3101b6a3f7091be"/>
      <w:bookmarkStart w:id="23" w:name="_Toc523398831"/>
      <w:r>
        <w:t>Informative References</w:t>
      </w:r>
      <w:bookmarkEnd w:id="22"/>
      <w:bookmarkEnd w:id="23"/>
      <w:r>
        <w:fldChar w:fldCharType="begin"/>
      </w:r>
      <w:r>
        <w:instrText xml:space="preserve"> XE "References:inform</w:instrText>
      </w:r>
      <w:r>
        <w:instrText xml:space="preserve">ative" </w:instrText>
      </w:r>
      <w:r>
        <w:fldChar w:fldCharType="end"/>
      </w:r>
      <w:r>
        <w:fldChar w:fldCharType="begin"/>
      </w:r>
      <w:r>
        <w:instrText xml:space="preserve"> XE "Informative references" </w:instrText>
      </w:r>
      <w:r>
        <w:fldChar w:fldCharType="end"/>
      </w:r>
    </w:p>
    <w:p w:rsidR="00B604EA" w:rsidRDefault="00377976">
      <w:pPr>
        <w:spacing w:after="200"/>
      </w:pPr>
      <w:r>
        <w:t>[MS-FASOD] Microsoft Corporation, "</w:t>
      </w:r>
      <w:hyperlink r:id="rId29" w:anchor="Section_a8df7cf64f7344418319653618a50da0">
        <w:r>
          <w:rPr>
            <w:rStyle w:val="Hyperlink"/>
          </w:rPr>
          <w:t>File Access Services Protocols Overview</w:t>
        </w:r>
      </w:hyperlink>
      <w:r>
        <w:t>".</w:t>
      </w:r>
    </w:p>
    <w:p w:rsidR="00B604EA" w:rsidRDefault="00377976">
      <w:pPr>
        <w:spacing w:after="200"/>
      </w:pPr>
      <w:r>
        <w:t>[MS-GPOD] Microsoft Corporation, "</w:t>
      </w:r>
      <w:hyperlink r:id="rId30" w:anchor="Section_6e6349392ccf4412b75f0035dc05ea67">
        <w:r>
          <w:rPr>
            <w:rStyle w:val="Hyperlink"/>
          </w:rPr>
          <w:t>Group Policy Protocols Overview</w:t>
        </w:r>
      </w:hyperlink>
      <w:r>
        <w:t>".</w:t>
      </w:r>
    </w:p>
    <w:p w:rsidR="00B604EA" w:rsidRDefault="00377976">
      <w:pPr>
        <w:spacing w:after="200"/>
      </w:pPr>
      <w:r>
        <w:t xml:space="preserve">[MSFT-PROFSCR] Microsoft Corporation, "Assign a logon script to a user or group", January 21, 2005, </w:t>
      </w:r>
      <w:hyperlink r:id="rId31">
        <w:r>
          <w:rPr>
            <w:rStyle w:val="Hyperlink"/>
          </w:rPr>
          <w:t>h</w:t>
        </w:r>
        <w:r>
          <w:rPr>
            <w:rStyle w:val="Hyperlink"/>
          </w:rPr>
          <w:t>ttp://technet2.microsoft.com/windowsserver/en/library/e9028566-1be7-45f8-a219-6b09dce34f8d1033.mspx?mfr=true</w:t>
        </w:r>
      </w:hyperlink>
    </w:p>
    <w:p w:rsidR="00B604EA" w:rsidRDefault="00377976">
      <w:pPr>
        <w:pStyle w:val="Heading2"/>
      </w:pPr>
      <w:bookmarkStart w:id="24" w:name="section_a8e62e3b08f54c41b77a31f1ee4f3125"/>
      <w:bookmarkStart w:id="25" w:name="_Toc523398832"/>
      <w:r>
        <w:t>Overview</w:t>
      </w:r>
      <w:bookmarkEnd w:id="24"/>
      <w:bookmarkEnd w:id="25"/>
      <w:r>
        <w:fldChar w:fldCharType="begin"/>
      </w:r>
      <w:r>
        <w:instrText xml:space="preserve"> XE "Overview (synopsis)" </w:instrText>
      </w:r>
      <w:r>
        <w:fldChar w:fldCharType="end"/>
      </w:r>
      <w:r>
        <w:fldChar w:fldCharType="begin"/>
      </w:r>
      <w:r>
        <w:instrText xml:space="preserve"> XE "Overview (synopsis)"</w:instrText>
      </w:r>
      <w:r>
        <w:fldChar w:fldCharType="end"/>
      </w:r>
    </w:p>
    <w:p w:rsidR="00B604EA" w:rsidRDefault="00377976">
      <w:r>
        <w:t xml:space="preserve">Group Policy: Scripts Extension Encoding provides a mechanism for an administrator </w:t>
      </w:r>
      <w:r>
        <w:t xml:space="preserve">to instruct an arbitrarily large group of clients to execute administrator-specified code at computer start, computer </w:t>
      </w:r>
      <w:r>
        <w:lastRenderedPageBreak/>
        <w:t>shut-down, user log-on, and user log-off. The code executed by clients is in the form of a command-line tool or batch-processing script th</w:t>
      </w:r>
      <w:r>
        <w:t>at is present either on the client's local file system or at a network file system location.</w:t>
      </w:r>
    </w:p>
    <w:p w:rsidR="00B604EA" w:rsidRDefault="00377976">
      <w:r>
        <w:t xml:space="preserve">This mechanism allows administrators to perform various maintenance and management tasks on client computers, including (but not limited to) collecting diagnostic </w:t>
      </w:r>
      <w:r>
        <w:t>information, invoking security scans, cleaning or resetting system state, and installing tools.</w:t>
      </w:r>
    </w:p>
    <w:p w:rsidR="00B604EA" w:rsidRDefault="00377976">
      <w:r>
        <w:t>The protocol allows for administration of up to two separate groups of scripts. These two groups correspond to logon/logoff scripts and startup/shutdown scripts</w:t>
      </w:r>
      <w:r>
        <w:t>. The grouping provides an organization of scripts that will execute during different system events.</w:t>
      </w:r>
    </w:p>
    <w:p w:rsidR="00B604EA" w:rsidRDefault="00377976">
      <w:r>
        <w:t xml:space="preserve">User-logon scripts configured using this protocol differ from user-logon scripts configured as part of user-object scripts </w:t>
      </w:r>
      <w:hyperlink r:id="rId32">
        <w:r>
          <w:rPr>
            <w:rStyle w:val="Hyperlink"/>
          </w:rPr>
          <w:t>[MSFT-PROFSCR]</w:t>
        </w:r>
      </w:hyperlink>
      <w:r>
        <w:t>.</w:t>
      </w:r>
    </w:p>
    <w:p w:rsidR="00B604EA" w:rsidRDefault="00377976">
      <w:r>
        <w:t xml:space="preserve">An overview of the timeline when user and computer policies are applied to a client is described in </w:t>
      </w:r>
      <w:hyperlink r:id="rId33" w:anchor="Section_6e6349392ccf4412b75f0035dc05ea67">
        <w:r>
          <w:rPr>
            <w:rStyle w:val="Hyperlink"/>
          </w:rPr>
          <w:t>[MS-GPOD]</w:t>
        </w:r>
      </w:hyperlink>
      <w:r>
        <w:t xml:space="preserve"> section 3.1.</w:t>
      </w:r>
    </w:p>
    <w:p w:rsidR="00B604EA" w:rsidRDefault="00377976">
      <w:pPr>
        <w:pStyle w:val="Heading3"/>
      </w:pPr>
      <w:bookmarkStart w:id="26" w:name="section_87d97138582b4d4796d70ed239350822"/>
      <w:bookmarkStart w:id="27" w:name="_Toc523398833"/>
      <w:r>
        <w:t>Back</w:t>
      </w:r>
      <w:r>
        <w:t>ground</w:t>
      </w:r>
      <w:bookmarkEnd w:id="26"/>
      <w:bookmarkEnd w:id="27"/>
      <w:r>
        <w:fldChar w:fldCharType="begin"/>
      </w:r>
      <w:r>
        <w:instrText xml:space="preserve"> XE "Background"</w:instrText>
      </w:r>
      <w:r>
        <w:fldChar w:fldCharType="end"/>
      </w:r>
    </w:p>
    <w:p w:rsidR="00B604EA" w:rsidRDefault="00377976">
      <w:r>
        <w:t xml:space="preserve">The Group Policy: Core Protocol (as specified in </w:t>
      </w:r>
      <w:hyperlink r:id="rId34" w:anchor="Section_62d1292462524052996f161d2b9019f4">
        <w:r>
          <w:rPr>
            <w:rStyle w:val="Hyperlink"/>
          </w:rPr>
          <w:t>[MS-GPOL]</w:t>
        </w:r>
      </w:hyperlink>
      <w:r>
        <w:t xml:space="preserve">) enables clients to discover and retrieve policy settings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which are assigned to </w:t>
      </w:r>
      <w:hyperlink w:anchor="gt_534564e8-dd74-4b74-9911-cc3a17721400">
        <w:r>
          <w:rPr>
            <w:rStyle w:val="HyperlinkGreen"/>
            <w:b/>
          </w:rPr>
          <w:t>policy target</w:t>
        </w:r>
      </w:hyperlink>
      <w:r>
        <w:t xml:space="preserve"> accounts in Active Directory directory service. Policy target accounts are either computer accounts or user accounts in Active Directory. Each client uses the Lightweight Directory Access Protocol (LDAP), as specified in </w:t>
      </w:r>
      <w:hyperlink r:id="rId35">
        <w:r>
          <w:rPr>
            <w:rStyle w:val="Hyperlink"/>
          </w:rPr>
          <w:t>[RFC2251]</w:t>
        </w:r>
      </w:hyperlink>
      <w:r>
        <w:t>, to determine what GPOs are applicable to it by consulting Active Directory objects corresponding to its computer account and the user accounts of any users logging on to the client</w:t>
      </w:r>
      <w:r>
        <w:t xml:space="preserve"> computer.</w:t>
      </w:r>
    </w:p>
    <w:p w:rsidR="00B604EA" w:rsidRDefault="00377976">
      <w:r>
        <w:t xml:space="preserve">On each client, each GPO is interpreted and acted on by software components known as client plug-ins. The client plug-ins responsible for a given GPO are specified using an attribute of the GPO. This attribute specifies a list of </w:t>
      </w:r>
      <w:hyperlink w:anchor="gt_f49694cc-c350-462d-ab8e-816f0103c6c1">
        <w:r>
          <w:rPr>
            <w:rStyle w:val="HyperlinkGreen"/>
            <w:b/>
          </w:rPr>
          <w:t>GUID</w:t>
        </w:r>
      </w:hyperlink>
      <w:r>
        <w:t xml:space="preserve"> pairs. The first GUID of each pair is referred to as a </w:t>
      </w:r>
      <w:hyperlink w:anchor="gt_8a485508-83b4-4e14-aae9-7299a85fa879">
        <w:r>
          <w:rPr>
            <w:rStyle w:val="HyperlinkGreen"/>
            <w:b/>
          </w:rPr>
          <w:t>client-side extension GUID (CSE GUID)</w:t>
        </w:r>
      </w:hyperlink>
      <w:r>
        <w:t>. The second GUID of each pair is referred to as a</w:t>
      </w:r>
      <w:r>
        <w:t xml:space="preserve"> </w:t>
      </w:r>
      <w:hyperlink w:anchor="gt_88ad7745-bee6-47f7-ae98-6fac7c5ef330">
        <w:r>
          <w:rPr>
            <w:rStyle w:val="HyperlinkGreen"/>
            <w:b/>
          </w:rPr>
          <w:t>tool extension GUID</w:t>
        </w:r>
      </w:hyperlink>
      <w:r>
        <w:t>.</w:t>
      </w:r>
    </w:p>
    <w:p w:rsidR="00B604EA" w:rsidRDefault="00377976">
      <w:r>
        <w:t>For each GPO applied to a client, the client consults the CSE GUIDs listed in the GPO to determine what client plug-ins on the client are to handle the GPO. The client then</w:t>
      </w:r>
      <w:r>
        <w:t xml:space="preserve"> invokes the client plug-ins to handle the GPO.</w:t>
      </w:r>
    </w:p>
    <w:p w:rsidR="00B604EA" w:rsidRDefault="00377976">
      <w:r>
        <w:t>A client plug-in uses the contents of the GPO to retrieve relevant settings in a manner specific to the plug-in. After its settings are retrieved, the client plug-in uses those settings to perform plug-in-spe</w:t>
      </w:r>
      <w:r>
        <w:t>cific processing.</w:t>
      </w:r>
    </w:p>
    <w:p w:rsidR="00B604EA" w:rsidRDefault="00377976">
      <w:pPr>
        <w:pStyle w:val="Heading3"/>
      </w:pPr>
      <w:bookmarkStart w:id="28" w:name="section_1210c861793e4a0a86e6b285bf18da00"/>
      <w:bookmarkStart w:id="29" w:name="_Toc523398834"/>
      <w:r>
        <w:t>Scripts Extension Encoding Overview</w:t>
      </w:r>
      <w:bookmarkEnd w:id="28"/>
      <w:bookmarkEnd w:id="29"/>
      <w:r>
        <w:fldChar w:fldCharType="begin"/>
      </w:r>
      <w:r>
        <w:instrText xml:space="preserve"> XE "Scripts extension overview"</w:instrText>
      </w:r>
      <w:r>
        <w:fldChar w:fldCharType="end"/>
      </w:r>
    </w:p>
    <w:p w:rsidR="00B604EA" w:rsidRDefault="00377976">
      <w:r>
        <w:t xml:space="preserve">The following diagram depicts the entities that participate in Group Policy: Scripts Extension Encoding: </w:t>
      </w:r>
    </w:p>
    <w:p w:rsidR="00B604EA" w:rsidRDefault="00377976">
      <w:r>
        <w:rPr>
          <w:noProof/>
        </w:rPr>
        <w:lastRenderedPageBreak/>
        <w:drawing>
          <wp:inline distT="0" distB="0" distL="0" distR="0">
            <wp:extent cx="4191000" cy="4600575"/>
            <wp:effectExtent l="19050" t="0" r="9525" b="0"/>
            <wp:docPr id="5555" name="MS-GPSCR_pict89d0c68b-e41c-53fd-7c30-88a791148341.png" descr="Group Policy: Scripts Extension Encoding entities" title="Group Policy: Scripts Extension Encoding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SCR_pict89d0c68b-e41c-53fd-7c30-88a791148341.png" descr="Group Policy: Scripts Extension Encoding entities" title="Group Policy: Scripts Extension Encoding entities"/>
                    <pic:cNvPicPr>
                      <a:picLocks noChangeAspect="1" noChangeArrowheads="1"/>
                    </pic:cNvPicPr>
                  </pic:nvPicPr>
                  <pic:blipFill>
                    <a:blip r:embed="rId36" cstate="print"/>
                    <a:srcRect/>
                    <a:stretch>
                      <a:fillRect/>
                    </a:stretch>
                  </pic:blipFill>
                  <pic:spPr bwMode="auto">
                    <a:xfrm>
                      <a:off x="0" y="0"/>
                      <a:ext cx="4191000" cy="4600575"/>
                    </a:xfrm>
                    <a:prstGeom prst="rect">
                      <a:avLst/>
                    </a:prstGeom>
                    <a:noFill/>
                    <a:ln w="9525">
                      <a:noFill/>
                      <a:miter lim="800000"/>
                      <a:headEnd/>
                      <a:tailEnd/>
                    </a:ln>
                  </pic:spPr>
                </pic:pic>
              </a:graphicData>
            </a:graphic>
          </wp:inline>
        </w:drawing>
      </w:r>
    </w:p>
    <w:p w:rsidR="00B604EA" w:rsidRDefault="00377976">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Scripts Ext</w:t>
      </w:r>
      <w:r>
        <w:t>ension Encoding entities</w:t>
      </w:r>
    </w:p>
    <w:p w:rsidR="00B604EA" w:rsidRDefault="00377976">
      <w:r>
        <w:t>Clients can use either or both of the following modes for this protocol because they address different issues:</w:t>
      </w:r>
    </w:p>
    <w:p w:rsidR="00B604EA" w:rsidRDefault="00377976">
      <w:pPr>
        <w:pStyle w:val="ListParagraph"/>
        <w:numPr>
          <w:ilvl w:val="0"/>
          <w:numId w:val="47"/>
        </w:numPr>
      </w:pPr>
      <w:hyperlink w:anchor="gt_aae9d865-35b6-4d66-b866-119290665ada">
        <w:r>
          <w:rPr>
            <w:rStyle w:val="HyperlinkGreen"/>
            <w:b/>
          </w:rPr>
          <w:t>Computer Policy Mode</w:t>
        </w:r>
      </w:hyperlink>
    </w:p>
    <w:p w:rsidR="00B604EA" w:rsidRDefault="00377976">
      <w:pPr>
        <w:pStyle w:val="ListParagraph"/>
        <w:ind w:left="548"/>
      </w:pPr>
      <w:r>
        <w:t xml:space="preserve">In this mode, </w:t>
      </w:r>
      <w:hyperlink w:anchor="gt_dec32233-8776-4151-91a0-8624a2b9abb0">
        <w:r>
          <w:rPr>
            <w:rStyle w:val="HyperlinkGreen"/>
            <w:b/>
          </w:rPr>
          <w:t>Group Policy Objects (GPOs)</w:t>
        </w:r>
      </w:hyperlink>
      <w:r>
        <w:t xml:space="preserve"> are applied for the computer on which the client is running.</w:t>
      </w:r>
    </w:p>
    <w:p w:rsidR="00B604EA" w:rsidRDefault="00377976">
      <w:pPr>
        <w:pStyle w:val="ListParagraph"/>
        <w:ind w:left="548"/>
      </w:pPr>
      <w:r>
        <w:t xml:space="preserve">The following sequence of operations occurs from both policy administration and </w:t>
      </w:r>
      <w:hyperlink w:anchor="gt_fdbc3827-7c15-47c7-a9be-361b3a9e133d">
        <w:r>
          <w:rPr>
            <w:rStyle w:val="HyperlinkGreen"/>
            <w:b/>
          </w:rPr>
          <w:t>policy application</w:t>
        </w:r>
      </w:hyperlink>
      <w:r>
        <w:t xml:space="preserve"> modes: </w:t>
      </w:r>
    </w:p>
    <w:p w:rsidR="00B604EA" w:rsidRDefault="00377976">
      <w:pPr>
        <w:pStyle w:val="ListParagraph"/>
        <w:numPr>
          <w:ilvl w:val="1"/>
          <w:numId w:val="48"/>
        </w:numPr>
      </w:pPr>
      <w:r>
        <w:t xml:space="preserve">An administrator invokes the Group Policy Administrative tool to administer a GPO (as specified in </w:t>
      </w:r>
      <w:hyperlink r:id="rId37" w:anchor="Section_62d1292462524052996f161d2b9019f4">
        <w:r>
          <w:rPr>
            <w:rStyle w:val="Hyperlink"/>
          </w:rPr>
          <w:t>[MS-GPOL]</w:t>
        </w:r>
      </w:hyperlink>
      <w:r>
        <w:t xml:space="preserve">), using the policy administration mode (as specified in [MS-GPOL] section 1.3.4). Through Group Policy: Scripts Extension Encoding, the presence of the </w:t>
      </w:r>
      <w:hyperlink w:anchor="gt_88ad7745-bee6-47f7-ae98-6fac7c5ef330">
        <w:r>
          <w:rPr>
            <w:rStyle w:val="HyperlinkGreen"/>
            <w:b/>
          </w:rPr>
          <w:t>tool extension GUID</w:t>
        </w:r>
      </w:hyperlink>
      <w:r>
        <w:t xml:space="preserve"> for</w:t>
      </w:r>
      <w:r>
        <w:t xml:space="preserve"> computer policy settings for Group Policy: Scripts Extension Encoding is retrieved, and it indicates that the GPO contains policy settings that are to be administered through the policy administration portion of Group Policy: Scripts Extension Encoding. T</w:t>
      </w:r>
      <w:r>
        <w:t xml:space="preserve">he administrative tool invokes a plug-in specific to Group Policy: Scripts Extension Encoding so that the administrator can administer Group Policy: Scripts Extension Encoding settings. This results in the storage and retrieval of metadata inside a GPO on </w:t>
      </w:r>
      <w:r>
        <w:t xml:space="preserve">a </w:t>
      </w:r>
      <w:hyperlink w:anchor="gt_c5862511-9fdd-4399-b5ba-e17c43c8b2a0">
        <w:r>
          <w:rPr>
            <w:rStyle w:val="HyperlinkGreen"/>
            <w:b/>
          </w:rPr>
          <w:t>Group Policy server</w:t>
        </w:r>
      </w:hyperlink>
      <w:r>
        <w:t xml:space="preserve">. This metadata describes commands that the administrator wants to execute on a client that is affected by the GPO. The administrator views the data and updates it to add a </w:t>
      </w:r>
      <w:r>
        <w:t xml:space="preserve">directive to run </w:t>
      </w:r>
      <w:r>
        <w:lastRenderedPageBreak/>
        <w:t xml:space="preserve">a command when the client computer starts. The directive can be any action that can be run locally on the client computer. </w:t>
      </w:r>
    </w:p>
    <w:p w:rsidR="00B604EA" w:rsidRDefault="00377976">
      <w:pPr>
        <w:pStyle w:val="ListParagraph"/>
        <w:numPr>
          <w:ilvl w:val="1"/>
          <w:numId w:val="48"/>
        </w:numPr>
      </w:pPr>
      <w:r>
        <w:t>A client computer affected by that GPO is started (or is connected to the network, if this happens after the client</w:t>
      </w:r>
      <w:r>
        <w:t xml:space="preserve"> starts), and the Group Policy: Core Protocol is invoked by the client to retrieve policy settings from the Group Policy server. As part of the processing of the Group Policy: Core Protocol (as specified in [MS-GPOL] section 3.2.5.1.10), the Group Policy: </w:t>
      </w:r>
      <w:r>
        <w:t xml:space="preserve">Scripts Extension Encoding </w:t>
      </w:r>
      <w:hyperlink w:anchor="gt_8a485508-83b4-4e14-aae9-7299a85fa879">
        <w:r>
          <w:rPr>
            <w:rStyle w:val="HyperlinkGreen"/>
            <w:b/>
          </w:rPr>
          <w:t>CSE GUID</w:t>
        </w:r>
      </w:hyperlink>
      <w:r>
        <w:t xml:space="preserve"> is read from this GPO, and this instructs the client to invoke a Group Policy: Scripts Extension Encoding plug-in component for policy application.</w:t>
      </w:r>
    </w:p>
    <w:p w:rsidR="00B604EA" w:rsidRDefault="00377976">
      <w:pPr>
        <w:pStyle w:val="ListParagraph"/>
        <w:numPr>
          <w:ilvl w:val="1"/>
          <w:numId w:val="48"/>
        </w:numPr>
      </w:pPr>
      <w:r>
        <w:t>In process</w:t>
      </w:r>
      <w:r>
        <w:t xml:space="preserve">ing the policy application portion of Group Policy: Scripts Extension Encoding, the client identifies the directive to run the administrator's command at computer start and configures a command execution subsystem of the underlying operating system on the </w:t>
      </w:r>
      <w:r>
        <w:t>client computer (logically not a part of Group Policy: Scripts Extension Encoding or the Group Policy: Core Protocol) with this directive. When the computer is in the process of starting, the command execution subsystem invokes the command as required by t</w:t>
      </w:r>
      <w:r>
        <w:t>he administrator. Similarly, when the client later shuts down, the command execution subsystem executes any shutdown commands.</w:t>
      </w:r>
    </w:p>
    <w:p w:rsidR="00B604EA" w:rsidRDefault="00377976">
      <w:pPr>
        <w:pStyle w:val="ListParagraph"/>
        <w:numPr>
          <w:ilvl w:val="0"/>
          <w:numId w:val="47"/>
        </w:numPr>
      </w:pPr>
      <w:hyperlink w:anchor="gt_bc24cfd4-d552-4555-aeb8-f5245be084ed">
        <w:r>
          <w:rPr>
            <w:rStyle w:val="HyperlinkGreen"/>
            <w:b/>
          </w:rPr>
          <w:t>User Policy Mode</w:t>
        </w:r>
      </w:hyperlink>
    </w:p>
    <w:p w:rsidR="00B604EA" w:rsidRDefault="00377976">
      <w:pPr>
        <w:pStyle w:val="ListParagraph"/>
        <w:ind w:left="548"/>
      </w:pPr>
      <w:r>
        <w:t>In this mode, GPOs are applied for the user who is</w:t>
      </w:r>
      <w:r>
        <w:t xml:space="preserve"> logged on to the computer on which the client is running.</w:t>
      </w:r>
    </w:p>
    <w:p w:rsidR="00B604EA" w:rsidRDefault="00377976">
      <w:pPr>
        <w:pStyle w:val="ListParagraph"/>
        <w:ind w:left="548"/>
      </w:pPr>
      <w:r>
        <w:t xml:space="preserve">The following sequence of operations is performed from the policy administration and policy application mode: </w:t>
      </w:r>
    </w:p>
    <w:p w:rsidR="00B604EA" w:rsidRDefault="00377976">
      <w:pPr>
        <w:pStyle w:val="ListParagraph"/>
        <w:numPr>
          <w:ilvl w:val="1"/>
          <w:numId w:val="49"/>
        </w:numPr>
      </w:pPr>
      <w:r>
        <w:t>Step 1 is the same as the preceding step 1 for computer policy mode, except that a sep</w:t>
      </w:r>
      <w:r>
        <w:t>arate tool extension GUID for Group Policy: Scripts Extension Encoding is used, and the administrator can specify commands that are to run at the time a user logs on or off.</w:t>
      </w:r>
    </w:p>
    <w:p w:rsidR="00B604EA" w:rsidRDefault="00377976">
      <w:pPr>
        <w:pStyle w:val="ListParagraph"/>
        <w:numPr>
          <w:ilvl w:val="1"/>
          <w:numId w:val="49"/>
        </w:numPr>
      </w:pPr>
      <w:r>
        <w:t>Step 2 is the same as the preceding step 2 for computer policy mode, except that i</w:t>
      </w:r>
      <w:r>
        <w:t>t occurs when a user logs on (or when the computer is connected to the network, if this happens after the user logs on).</w:t>
      </w:r>
    </w:p>
    <w:p w:rsidR="00B604EA" w:rsidRDefault="00377976">
      <w:pPr>
        <w:pStyle w:val="ListParagraph"/>
        <w:numPr>
          <w:ilvl w:val="1"/>
          <w:numId w:val="49"/>
        </w:numPr>
      </w:pPr>
      <w:r>
        <w:t>In processing the policy application portion of Group Policy: Scripts Extension Encoding, the client identifies the directive to run th</w:t>
      </w:r>
      <w:r>
        <w:t>e administrator's command at user logon time and configures the command execution subsystem with this directive. Because the user is in the process of logging on while the protocol is executing, the command execution subsystem invokes the command as needed</w:t>
      </w:r>
      <w:r>
        <w:t xml:space="preserve"> by the administrator. When the user later logs off, any logoff commands are then executed.</w:t>
      </w:r>
    </w:p>
    <w:p w:rsidR="00B604EA" w:rsidRDefault="00377976">
      <w:pPr>
        <w:pStyle w:val="Heading2"/>
      </w:pPr>
      <w:bookmarkStart w:id="30" w:name="section_1601a22e49e945628b919c3fb53b5de6"/>
      <w:bookmarkStart w:id="31" w:name="_Toc523398835"/>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604EA" w:rsidRDefault="00377976">
      <w:r>
        <w:t xml:space="preserve">This protocol depends on the Group Policy: Core Protocol specified in </w:t>
      </w:r>
      <w:hyperlink r:id="rId38" w:anchor="Section_62d1292462524052996f161d2b9019f4">
        <w:r>
          <w:rPr>
            <w:rStyle w:val="Hyperlink"/>
          </w:rPr>
          <w:t>[MS-GPOL]</w:t>
        </w:r>
      </w:hyperlink>
      <w:r>
        <w:t xml:space="preserve"> to provide a list of applicable </w:t>
      </w:r>
      <w:hyperlink w:anchor="gt_dec32233-8776-4151-91a0-8624a2b9abb0">
        <w:r>
          <w:rPr>
            <w:rStyle w:val="HyperlinkGreen"/>
            <w:b/>
          </w:rPr>
          <w:t>GPO</w:t>
        </w:r>
        <w:r>
          <w:rPr>
            <w:rStyle w:val="HyperlinkGreen"/>
            <w:b/>
          </w:rPr>
          <w:t>s</w:t>
        </w:r>
      </w:hyperlink>
      <w:r>
        <w:t xml:space="preserve">. It also transmits </w:t>
      </w:r>
      <w:hyperlink w:anchor="gt_defe8c22-1365-4e5e-abf7-46ad112d3bda">
        <w:r>
          <w:rPr>
            <w:rStyle w:val="HyperlinkGreen"/>
            <w:b/>
          </w:rPr>
          <w:t>Group Policy</w:t>
        </w:r>
      </w:hyperlink>
      <w:r>
        <w:t xml:space="preserve"> settings and instructions between the client and the </w:t>
      </w:r>
      <w:hyperlink w:anchor="gt_c5862511-9fdd-4399-b5ba-e17c43c8b2a0">
        <w:r>
          <w:rPr>
            <w:rStyle w:val="HyperlinkGreen"/>
            <w:b/>
          </w:rPr>
          <w:t>Group Policy server</w:t>
        </w:r>
      </w:hyperlink>
      <w:r>
        <w:t xml:space="preserve"> by reading and writing fi</w:t>
      </w:r>
      <w:r>
        <w:t>les using file access services.</w:t>
      </w:r>
    </w:p>
    <w:p w:rsidR="00B604EA" w:rsidRDefault="00377976">
      <w:r>
        <w:t xml:space="preserve">See </w:t>
      </w:r>
      <w:hyperlink r:id="rId39" w:anchor="Section_a8df7cf64f7344418319653618a50da0">
        <w:r>
          <w:rPr>
            <w:rStyle w:val="Hyperlink"/>
          </w:rPr>
          <w:t>[MS-FASOD]</w:t>
        </w:r>
      </w:hyperlink>
      <w:r>
        <w:t xml:space="preserve"> for an overview of file access services.</w:t>
      </w:r>
    </w:p>
    <w:p w:rsidR="00B604EA" w:rsidRDefault="00377976">
      <w:r>
        <w:rPr>
          <w:noProof/>
        </w:rPr>
        <w:lastRenderedPageBreak/>
        <w:drawing>
          <wp:inline distT="0" distB="0" distL="0" distR="0">
            <wp:extent cx="2106930" cy="2450465"/>
            <wp:effectExtent l="19050" t="0" r="9525" b="0"/>
            <wp:docPr id="5557" name="MS-GPSCR_pictaeca161d-4242-d23d-9efb-2571a8b815d9.png" descr="Group Policy: Scripts Extension Encoding protocol relationship diagram" title="Group Policy: Scripts Extension Encoding 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SCR_pictaeca161d-4242-d23d-9efb-2571a8b815d9.png" descr="Group Policy: Scripts Extension Encoding protocol relationship diagram" title="Group Policy: Scripts Extension Encoding protocol relationship diagram"/>
                    <pic:cNvPicPr>
                      <a:picLocks noChangeAspect="1" noChangeArrowheads="1"/>
                    </pic:cNvPicPr>
                  </pic:nvPicPr>
                  <pic:blipFill>
                    <a:blip r:embed="rId40" cstate="print"/>
                    <a:srcRect/>
                    <a:stretch>
                      <a:fillRect/>
                    </a:stretch>
                  </pic:blipFill>
                  <pic:spPr bwMode="auto">
                    <a:xfrm>
                      <a:off x="0" y="0"/>
                      <a:ext cx="2106930" cy="2450465"/>
                    </a:xfrm>
                    <a:prstGeom prst="rect">
                      <a:avLst/>
                    </a:prstGeom>
                    <a:noFill/>
                    <a:ln w="9525">
                      <a:noFill/>
                      <a:miter lim="800000"/>
                      <a:headEnd/>
                      <a:tailEnd/>
                    </a:ln>
                  </pic:spPr>
                </pic:pic>
              </a:graphicData>
            </a:graphic>
          </wp:inline>
        </w:drawing>
      </w:r>
    </w:p>
    <w:p w:rsidR="00B604EA" w:rsidRDefault="00377976">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Group Policy: Scripts Extension Encoding protocol </w:t>
      </w:r>
      <w:r>
        <w:t>relationship diagram</w:t>
      </w:r>
    </w:p>
    <w:p w:rsidR="00B604EA" w:rsidRDefault="00377976">
      <w:pPr>
        <w:pStyle w:val="Heading2"/>
      </w:pPr>
      <w:bookmarkStart w:id="32" w:name="section_7f5056d52c6047ddb3826cf06f7b8e20"/>
      <w:bookmarkStart w:id="33" w:name="_Toc523398836"/>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604EA" w:rsidRDefault="00377976">
      <w:r>
        <w:t xml:space="preserve">The prerequisites for this protocol are the same as those for the Group Policy: Core Protocol (as specified in </w:t>
      </w:r>
      <w:hyperlink r:id="rId41" w:anchor="Section_62d1292462524052996f161d2b9019f4">
        <w:r>
          <w:rPr>
            <w:rStyle w:val="Hyperlink"/>
          </w:rPr>
          <w:t>[MS-GPOL]</w:t>
        </w:r>
      </w:hyperlink>
      <w:r>
        <w:t xml:space="preserve"> section 1.5).</w:t>
      </w:r>
    </w:p>
    <w:p w:rsidR="00B604EA" w:rsidRDefault="00377976">
      <w:r>
        <w:t xml:space="preserve">In addition, a client is required to have a system/subsystem capable of executing commands at startup and shutdown times if </w:t>
      </w:r>
      <w:hyperlink w:anchor="gt_aae9d865-35b6-4d66-b866-119290665ada">
        <w:r>
          <w:rPr>
            <w:rStyle w:val="HyperlinkGreen"/>
            <w:b/>
          </w:rPr>
          <w:t>computer policy mode</w:t>
        </w:r>
      </w:hyperlink>
      <w:r>
        <w:t xml:space="preserve"> is used, and at user logon and logoff times if </w:t>
      </w:r>
      <w:hyperlink w:anchor="gt_bc24cfd4-d552-4555-aeb8-f5245be084ed">
        <w:r>
          <w:rPr>
            <w:rStyle w:val="HyperlinkGreen"/>
            <w:b/>
          </w:rPr>
          <w:t>user policy mode</w:t>
        </w:r>
      </w:hyperlink>
      <w:r>
        <w:t xml:space="preserve"> is used.</w:t>
      </w:r>
    </w:p>
    <w:p w:rsidR="00B604EA" w:rsidRDefault="00377976">
      <w:pPr>
        <w:pStyle w:val="Heading2"/>
      </w:pPr>
      <w:bookmarkStart w:id="34" w:name="section_c50d94483fc8435eba146fad368ff76e"/>
      <w:bookmarkStart w:id="35" w:name="_Toc523398837"/>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B604EA" w:rsidRDefault="00377976">
      <w:r>
        <w:t>Group Poli</w:t>
      </w:r>
      <w:r>
        <w:t xml:space="preserve">cy: Scripts Extension Encoding is applicable only within the Group Policy: Core Protocol framework specified in </w:t>
      </w:r>
      <w:hyperlink r:id="rId42" w:anchor="Section_62d1292462524052996f161d2b9019f4">
        <w:r>
          <w:rPr>
            <w:rStyle w:val="Hyperlink"/>
          </w:rPr>
          <w:t>[MS-GPOL]</w:t>
        </w:r>
      </w:hyperlink>
      <w:r>
        <w:t>. Group Policy: Scripts Extension Encoding is used to ru</w:t>
      </w:r>
      <w:r>
        <w:t xml:space="preserve">n short-lived administrative automation tasks against groups of client computers in a </w:t>
      </w:r>
      <w:hyperlink w:anchor="gt_b0276eb2-4e65-4cf1-a718-e0920a614aca">
        <w:r>
          <w:rPr>
            <w:rStyle w:val="HyperlinkGreen"/>
            <w:b/>
          </w:rPr>
          <w:t>domain</w:t>
        </w:r>
      </w:hyperlink>
      <w:r>
        <w:t xml:space="preserve">. It is not to be used to remotely execute interactive applications or long-lived background tasks. </w:t>
      </w:r>
    </w:p>
    <w:p w:rsidR="00B604EA" w:rsidRDefault="00377976">
      <w:r>
        <w:t>T</w:t>
      </w:r>
      <w:r>
        <w:t>his protocol is appropriate for use only when the same executable commands are relevant to all clients.</w:t>
      </w:r>
      <w:r>
        <w:rPr>
          <w:rStyle w:val="FootnoteReference"/>
        </w:rPr>
        <w:t xml:space="preserve"> </w:t>
      </w:r>
    </w:p>
    <w:p w:rsidR="00B604EA" w:rsidRDefault="00377976">
      <w:pPr>
        <w:pStyle w:val="Heading2"/>
      </w:pPr>
      <w:bookmarkStart w:id="36" w:name="section_6d7659c6791946e7a412b35a7be93f76"/>
      <w:bookmarkStart w:id="37" w:name="_Toc523398838"/>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604EA" w:rsidRDefault="00377976">
      <w:r>
        <w:t>None.</w:t>
      </w:r>
    </w:p>
    <w:p w:rsidR="00B604EA" w:rsidRDefault="00377976">
      <w:pPr>
        <w:pStyle w:val="Heading2"/>
      </w:pPr>
      <w:bookmarkStart w:id="38" w:name="section_2171403b6e6545d292804ad0b174a8a9"/>
      <w:bookmarkStart w:id="39" w:name="_Toc523398839"/>
      <w:r>
        <w:t>Vendor-Ex</w:t>
      </w:r>
      <w:r>
        <w:t>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604EA" w:rsidRDefault="00377976">
      <w:r>
        <w:t>None.</w:t>
      </w:r>
    </w:p>
    <w:p w:rsidR="00B604EA" w:rsidRDefault="00377976">
      <w:pPr>
        <w:pStyle w:val="Heading2"/>
      </w:pPr>
      <w:bookmarkStart w:id="40" w:name="section_7723625856724561a527c70314c352df"/>
      <w:bookmarkStart w:id="41" w:name="_Toc523398840"/>
      <w:r>
        <w:t>Standards Assignments</w:t>
      </w:r>
      <w:bookmarkEnd w:id="40"/>
      <w:bookmarkEnd w:id="4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604EA" w:rsidRDefault="00377976">
      <w:r>
        <w:t>This protocol defin</w:t>
      </w:r>
      <w:r>
        <w:t xml:space="preserve">es </w:t>
      </w:r>
      <w:hyperlink w:anchor="gt_8a485508-83b4-4e14-aae9-7299a85fa879">
        <w:r>
          <w:rPr>
            <w:rStyle w:val="HyperlinkGreen"/>
            <w:b/>
          </w:rPr>
          <w:t>CSE GUID</w:t>
        </w:r>
      </w:hyperlink>
      <w:r>
        <w:t xml:space="preserve"> and </w:t>
      </w:r>
      <w:hyperlink w:anchor="gt_88ad7745-bee6-47f7-ae98-6fac7c5ef330">
        <w:r>
          <w:rPr>
            <w:rStyle w:val="HyperlinkGreen"/>
            <w:b/>
          </w:rPr>
          <w:t>tool extension GUID</w:t>
        </w:r>
      </w:hyperlink>
      <w:r>
        <w:t xml:space="preserve"> standards assignments, as specified in </w:t>
      </w:r>
      <w:hyperlink r:id="rId43" w:anchor="Section_62d1292462524052996f161d2b9019f4">
        <w:r>
          <w:rPr>
            <w:rStyle w:val="Hyperlink"/>
          </w:rPr>
          <w:t>[MS-GPOL]</w:t>
        </w:r>
      </w:hyperlink>
      <w:r>
        <w:t xml:space="preserve"> section 1.8. The following table shows the assignments.</w:t>
      </w:r>
    </w:p>
    <w:tbl>
      <w:tblPr>
        <w:tblStyle w:val="Table-ShadedHeader"/>
        <w:tblW w:w="0" w:type="auto"/>
        <w:tblLook w:val="04A0" w:firstRow="1" w:lastRow="0" w:firstColumn="1" w:lastColumn="0" w:noHBand="0" w:noVBand="1"/>
      </w:tblPr>
      <w:tblGrid>
        <w:gridCol w:w="4771"/>
        <w:gridCol w:w="4024"/>
      </w:tblGrid>
      <w:tr w:rsidR="00B604EA" w:rsidTr="00B604EA">
        <w:trPr>
          <w:cnfStyle w:val="100000000000" w:firstRow="1" w:lastRow="0" w:firstColumn="0" w:lastColumn="0" w:oddVBand="0" w:evenVBand="0" w:oddHBand="0" w:evenHBand="0" w:firstRowFirstColumn="0" w:firstRowLastColumn="0" w:lastRowFirstColumn="0" w:lastRowLastColumn="0"/>
          <w:tblHeader/>
        </w:trPr>
        <w:tc>
          <w:tcPr>
            <w:tcW w:w="0" w:type="auto"/>
          </w:tcPr>
          <w:p w:rsidR="00B604EA" w:rsidRDefault="00377976">
            <w:pPr>
              <w:pStyle w:val="TableHeaderText"/>
            </w:pPr>
            <w:r>
              <w:t xml:space="preserve"> Parameter </w:t>
            </w:r>
          </w:p>
        </w:tc>
        <w:tc>
          <w:tcPr>
            <w:tcW w:w="0" w:type="auto"/>
          </w:tcPr>
          <w:p w:rsidR="00B604EA" w:rsidRDefault="00377976">
            <w:pPr>
              <w:pStyle w:val="TableHeaderText"/>
            </w:pPr>
            <w:r>
              <w:t xml:space="preserve"> Value </w:t>
            </w:r>
          </w:p>
        </w:tc>
      </w:tr>
      <w:tr w:rsidR="00B604EA" w:rsidTr="00B604EA">
        <w:tc>
          <w:tcPr>
            <w:tcW w:w="0" w:type="auto"/>
          </w:tcPr>
          <w:p w:rsidR="00B604EA" w:rsidRDefault="00377976">
            <w:pPr>
              <w:pStyle w:val="TableBodyText"/>
            </w:pPr>
            <w:r>
              <w:t>CSE GUID</w:t>
            </w:r>
          </w:p>
        </w:tc>
        <w:tc>
          <w:tcPr>
            <w:tcW w:w="0" w:type="auto"/>
          </w:tcPr>
          <w:p w:rsidR="00B604EA" w:rsidRDefault="00377976">
            <w:pPr>
              <w:pStyle w:val="TableBodyText"/>
            </w:pPr>
            <w:r>
              <w:t>{42B5FAAE-6536-11D2-AE5A-0000F87571E3}</w:t>
            </w:r>
          </w:p>
        </w:tc>
      </w:tr>
      <w:tr w:rsidR="00B604EA" w:rsidTr="00B604EA">
        <w:tc>
          <w:tcPr>
            <w:tcW w:w="0" w:type="auto"/>
          </w:tcPr>
          <w:p w:rsidR="00B604EA" w:rsidRDefault="00377976">
            <w:pPr>
              <w:pStyle w:val="TableBodyText"/>
            </w:pPr>
            <w:r>
              <w:lastRenderedPageBreak/>
              <w:t>Tool extension GUID (</w:t>
            </w:r>
            <w:hyperlink w:anchor="gt_bc24cfd4-d552-4555-aeb8-f5245be084ed">
              <w:r>
                <w:rPr>
                  <w:rStyle w:val="HyperlinkGreen"/>
                  <w:b/>
                </w:rPr>
                <w:t>user policy mode</w:t>
              </w:r>
            </w:hyperlink>
            <w:r>
              <w:t xml:space="preserve"> settings)</w:t>
            </w:r>
          </w:p>
        </w:tc>
        <w:tc>
          <w:tcPr>
            <w:tcW w:w="0" w:type="auto"/>
          </w:tcPr>
          <w:p w:rsidR="00B604EA" w:rsidRDefault="00377976">
            <w:pPr>
              <w:pStyle w:val="TableBodyText"/>
            </w:pPr>
            <w:r>
              <w:t>{40B66650-4972-11D1-A7CA-0000F87571E3}</w:t>
            </w:r>
          </w:p>
        </w:tc>
      </w:tr>
      <w:tr w:rsidR="00B604EA" w:rsidTr="00B604EA">
        <w:tc>
          <w:tcPr>
            <w:tcW w:w="0" w:type="auto"/>
          </w:tcPr>
          <w:p w:rsidR="00B604EA" w:rsidRDefault="00377976">
            <w:pPr>
              <w:pStyle w:val="TableBodyText"/>
            </w:pPr>
            <w:r>
              <w:t>Tool extension GUID (</w:t>
            </w:r>
            <w:hyperlink w:anchor="gt_aae9d865-35b6-4d66-b866-119290665ada">
              <w:r>
                <w:rPr>
                  <w:rStyle w:val="HyperlinkGreen"/>
                  <w:b/>
                </w:rPr>
                <w:t>computer policy mode</w:t>
              </w:r>
            </w:hyperlink>
            <w:r>
              <w:t xml:space="preserve"> settings)</w:t>
            </w:r>
          </w:p>
        </w:tc>
        <w:tc>
          <w:tcPr>
            <w:tcW w:w="0" w:type="auto"/>
          </w:tcPr>
          <w:p w:rsidR="00B604EA" w:rsidRDefault="00377976">
            <w:pPr>
              <w:pStyle w:val="TableBodyText"/>
            </w:pPr>
            <w:r>
              <w:t>{40B6664F-4972-11D1-A7CA-0000F87571E3}</w:t>
            </w:r>
          </w:p>
        </w:tc>
      </w:tr>
    </w:tbl>
    <w:p w:rsidR="00B604EA" w:rsidRDefault="00B604EA"/>
    <w:p w:rsidR="00B604EA" w:rsidRDefault="00377976">
      <w:pPr>
        <w:pStyle w:val="Heading1"/>
      </w:pPr>
      <w:bookmarkStart w:id="42" w:name="section_51fd0eb038b845c58b98039f8295b000"/>
      <w:bookmarkStart w:id="43" w:name="_Toc523398841"/>
      <w:r>
        <w:lastRenderedPageBreak/>
        <w:t>Messages</w:t>
      </w:r>
      <w:bookmarkEnd w:id="42"/>
      <w:bookmarkEnd w:id="43"/>
    </w:p>
    <w:p w:rsidR="00B604EA" w:rsidRDefault="00377976">
      <w:pPr>
        <w:pStyle w:val="Heading2"/>
      </w:pPr>
      <w:bookmarkStart w:id="44" w:name="section_b57b9982cb084586bb0d28d978767aa7"/>
      <w:bookmarkStart w:id="45" w:name="_Toc523398842"/>
      <w:r>
        <w:t>Transport</w:t>
      </w:r>
      <w:bookmarkEnd w:id="44"/>
      <w:bookmarkEnd w:id="45"/>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604EA" w:rsidRDefault="00377976">
      <w:r>
        <w:t>The Group Policy: Scripts Extension Encoding transports messages by reading and writing remote files.</w:t>
      </w:r>
    </w:p>
    <w:p w:rsidR="00B604EA" w:rsidRDefault="00377976">
      <w:r>
        <w:t xml:space="preserve">The Group Policy: Core Protocol uses Group Policy: Scripts Extension Encoding </w:t>
      </w:r>
      <w:hyperlink w:anchor="gt_8a485508-83b4-4e14-aae9-7299a85fa879">
        <w:r>
          <w:rPr>
            <w:rStyle w:val="HyperlinkGreen"/>
            <w:b/>
          </w:rPr>
          <w:t>client-side extension GUID (CSE GUID)</w:t>
        </w:r>
      </w:hyperlink>
      <w:r>
        <w:t xml:space="preserve"> and </w:t>
      </w:r>
      <w:hyperlink w:anchor="gt_88ad7745-bee6-47f7-ae98-6fac7c5ef330">
        <w:r>
          <w:rPr>
            <w:rStyle w:val="HyperlinkGreen"/>
            <w:b/>
          </w:rPr>
          <w:t>tool extension GUID</w:t>
        </w:r>
      </w:hyperlink>
      <w:r>
        <w:t xml:space="preserve"> values to invoke Group Policy: Scripts Extension Encoding only to access </w:t>
      </w:r>
      <w:hyperlink w:anchor="gt_dec32233-8776-4151-91a0-8624a2b9abb0">
        <w:r>
          <w:rPr>
            <w:rStyle w:val="HyperlinkGreen"/>
            <w:b/>
          </w:rPr>
          <w:t>GPOs</w:t>
        </w:r>
      </w:hyperlink>
      <w:r>
        <w:t xml:space="preserve"> from which messages of this protocol can be generated.</w:t>
      </w:r>
    </w:p>
    <w:p w:rsidR="00B604EA" w:rsidRDefault="00377976">
      <w:r>
        <w:t xml:space="preserve">This protocol enables the client to identify scripts and other executable code that it invokes. Therefore, the client must be able to </w:t>
      </w:r>
      <w:r>
        <w:t xml:space="preserve">validate that the source of the script's location (that is, the </w:t>
      </w:r>
      <w:hyperlink w:anchor="gt_c5862511-9fdd-4399-b5ba-e17c43c8b2a0">
        <w:r>
          <w:rPr>
            <w:rStyle w:val="HyperlinkGreen"/>
            <w:b/>
          </w:rPr>
          <w:t>Group Policy server</w:t>
        </w:r>
      </w:hyperlink>
      <w:r>
        <w:t>) has not been spoofed by a malicious user. If the source can be spoofed, the malicious user can cause the clie</w:t>
      </w:r>
      <w:r>
        <w:t>nt to execute arbitrary code using high privileges on the client. This requirement to validate the Group Policy server is the reason mutual authentication is required for this protocol's use of remote file access against the Group Policy server.</w:t>
      </w:r>
    </w:p>
    <w:p w:rsidR="00B604EA" w:rsidRDefault="00377976">
      <w:pPr>
        <w:pStyle w:val="Heading2"/>
      </w:pPr>
      <w:bookmarkStart w:id="46" w:name="section_3ee0f1b4704342f4b90424bc1d61acf6"/>
      <w:bookmarkStart w:id="47" w:name="_Toc523398843"/>
      <w:r>
        <w:t>Message Sy</w:t>
      </w:r>
      <w:r>
        <w:t>ntax</w:t>
      </w:r>
      <w:bookmarkEnd w:id="46"/>
      <w:bookmarkEnd w:id="47"/>
    </w:p>
    <w:p w:rsidR="00B604EA" w:rsidRDefault="00377976">
      <w:pPr>
        <w:pStyle w:val="Heading3"/>
      </w:pPr>
      <w:bookmarkStart w:id="48" w:name="section_e1857cebfdef4c1ba5455c4f3f4a55a2"/>
      <w:bookmarkStart w:id="49" w:name="_Toc523398844"/>
      <w:r>
        <w:t>Common Message Requirements</w:t>
      </w:r>
      <w:bookmarkEnd w:id="48"/>
      <w:bookmarkEnd w:id="49"/>
      <w:r>
        <w:fldChar w:fldCharType="begin"/>
      </w:r>
      <w:r>
        <w:instrText xml:space="preserve"> XE "Messages:Common Message Requirements" </w:instrText>
      </w:r>
      <w:r>
        <w:fldChar w:fldCharType="end"/>
      </w:r>
      <w:r>
        <w:fldChar w:fldCharType="begin"/>
      </w:r>
      <w:r>
        <w:instrText xml:space="preserve"> XE "Common Message Requirements message" </w:instrText>
      </w:r>
      <w:r>
        <w:fldChar w:fldCharType="end"/>
      </w:r>
      <w:r>
        <w:fldChar w:fldCharType="begin"/>
      </w:r>
      <w:r>
        <w:instrText xml:space="preserve"> XE "Messages:requirements - common"</w:instrText>
      </w:r>
      <w:r>
        <w:fldChar w:fldCharType="end"/>
      </w:r>
    </w:p>
    <w:p w:rsidR="00B604EA" w:rsidRDefault="00377976">
      <w:r>
        <w:t xml:space="preserve">Messages exchanged in this protocol allow the client to discover settings in the </w:t>
      </w:r>
      <w:hyperlink w:anchor="gt_dec32233-8776-4151-91a0-8624a2b9abb0">
        <w:r>
          <w:rPr>
            <w:rStyle w:val="HyperlinkGreen"/>
            <w:b/>
          </w:rPr>
          <w:t>GPOs</w:t>
        </w:r>
      </w:hyperlink>
      <w:r>
        <w:t xml:space="preserve"> that instruct clients to execute arbitrary commands. After interpreting the settings, the client attempts to execute the scripts according to the settings. </w:t>
      </w:r>
    </w:p>
    <w:p w:rsidR="00B604EA" w:rsidRDefault="00377976">
      <w:r>
        <w:t xml:space="preserve">The following definitions aid in understanding </w:t>
      </w:r>
      <w:r>
        <w:t>this section:</w:t>
      </w:r>
    </w:p>
    <w:p w:rsidR="00B604EA" w:rsidRDefault="00377976">
      <w:pPr>
        <w:ind w:left="548" w:hanging="274"/>
      </w:pPr>
      <w:r>
        <w:rPr>
          <w:b/>
        </w:rPr>
        <w:t xml:space="preserve">Computer-scoped GPO path: </w:t>
      </w:r>
      <w:r>
        <w:t>A scoped GPO path that ends in "\Machine".</w:t>
      </w:r>
    </w:p>
    <w:p w:rsidR="00B604EA" w:rsidRDefault="00377976">
      <w:pPr>
        <w:ind w:left="548" w:hanging="274"/>
      </w:pPr>
      <w:r>
        <w:rPr>
          <w:b/>
        </w:rPr>
        <w:t xml:space="preserve">Scoped GPO path: </w:t>
      </w:r>
      <w:r>
        <w:t xml:space="preserve">A GPO path that is appended with "\User" for the </w:t>
      </w:r>
      <w:hyperlink w:anchor="gt_bc24cfd4-d552-4555-aeb8-f5245be084ed">
        <w:r>
          <w:rPr>
            <w:rStyle w:val="HyperlinkGreen"/>
            <w:b/>
          </w:rPr>
          <w:t>user policy mode</w:t>
        </w:r>
      </w:hyperlink>
      <w:r>
        <w:t xml:space="preserve"> of a </w:t>
      </w:r>
      <w:hyperlink w:anchor="gt_fdbc3827-7c15-47c7-a9be-361b3a9e133d">
        <w:r>
          <w:rPr>
            <w:rStyle w:val="HyperlinkGreen"/>
            <w:b/>
          </w:rPr>
          <w:t>policy application</w:t>
        </w:r>
      </w:hyperlink>
      <w:r>
        <w:t xml:space="preserve"> (or "\Machine" for the </w:t>
      </w:r>
      <w:hyperlink w:anchor="gt_aae9d865-35b6-4d66-b866-119290665ada">
        <w:r>
          <w:rPr>
            <w:rStyle w:val="HyperlinkGreen"/>
            <w:b/>
          </w:rPr>
          <w:t>computer policy mode</w:t>
        </w:r>
      </w:hyperlink>
      <w:r>
        <w:t>).</w:t>
      </w:r>
    </w:p>
    <w:p w:rsidR="00B604EA" w:rsidRDefault="00377976">
      <w:pPr>
        <w:ind w:left="548" w:hanging="274"/>
      </w:pPr>
      <w:r>
        <w:rPr>
          <w:b/>
        </w:rPr>
        <w:t xml:space="preserve">User-scoped GPO path: </w:t>
      </w:r>
      <w:r>
        <w:t>A scoped GPO path that ends in "\User".</w:t>
      </w:r>
    </w:p>
    <w:p w:rsidR="00B604EA" w:rsidRDefault="00377976">
      <w:r>
        <w:t xml:space="preserve"> Messages of the protocol are transferred as files using remote file access. The files MUST be named as "&lt;</w:t>
      </w:r>
      <w:r>
        <w:rPr>
          <w:i/>
        </w:rPr>
        <w:t>gpo path</w:t>
      </w:r>
      <w:r>
        <w:t>&gt;\scripts\scripts.ini" or "&lt;</w:t>
      </w:r>
      <w:r>
        <w:rPr>
          <w:i/>
        </w:rPr>
        <w:t>gpo path</w:t>
      </w:r>
      <w:r>
        <w:t>&gt;\scripts\psscripts.ini", where &lt;</w:t>
      </w:r>
      <w:r>
        <w:rPr>
          <w:i/>
        </w:rPr>
        <w:t>gpo path</w:t>
      </w:r>
      <w:r>
        <w:t>&gt; is a scoped GPO path.</w:t>
      </w:r>
    </w:p>
    <w:p w:rsidR="00B604EA" w:rsidRDefault="00377976">
      <w:pPr>
        <w:pStyle w:val="Heading3"/>
      </w:pPr>
      <w:bookmarkStart w:id="50" w:name="section_ff1fd13e1e1841609b500263e108e5e1"/>
      <w:bookmarkStart w:id="51" w:name="_Toc523398845"/>
      <w:r>
        <w:t>Scripts.ini Syntax</w:t>
      </w:r>
      <w:bookmarkEnd w:id="50"/>
      <w:bookmarkEnd w:id="51"/>
      <w:r>
        <w:fldChar w:fldCharType="begin"/>
      </w:r>
      <w:r>
        <w:instrText xml:space="preserve"> XE "Messages:Scripts.i</w:instrText>
      </w:r>
      <w:r>
        <w:instrText xml:space="preserve">ni Syntax" </w:instrText>
      </w:r>
      <w:r>
        <w:fldChar w:fldCharType="end"/>
      </w:r>
      <w:r>
        <w:fldChar w:fldCharType="begin"/>
      </w:r>
      <w:r>
        <w:instrText xml:space="preserve"> XE "Scripts.ini Syntax message" </w:instrText>
      </w:r>
      <w:r>
        <w:fldChar w:fldCharType="end"/>
      </w:r>
      <w:r>
        <w:fldChar w:fldCharType="begin"/>
      </w:r>
      <w:r>
        <w:instrText xml:space="preserve"> XE "Scripts.ini syntax"</w:instrText>
      </w:r>
      <w:r>
        <w:fldChar w:fldCharType="end"/>
      </w:r>
      <w:r>
        <w:fldChar w:fldCharType="begin"/>
      </w:r>
      <w:r>
        <w:instrText xml:space="preserve"> XE "Syntax:Scripts.ini"</w:instrText>
      </w:r>
      <w:r>
        <w:fldChar w:fldCharType="end"/>
      </w:r>
    </w:p>
    <w:p w:rsidR="00B604EA" w:rsidRDefault="00377976">
      <w:r>
        <w:t xml:space="preserve">Scripts.ini is a text file encoded in UTF-16LE with Byte Order Mark (0xFFFE) that conforms to the following Augmented Backus-Naur Form (ABNF) </w:t>
      </w:r>
      <w:hyperlink r:id="rId44">
        <w:r>
          <w:rPr>
            <w:rStyle w:val="Hyperlink"/>
          </w:rPr>
          <w:t>[RFC4234]</w:t>
        </w:r>
      </w:hyperlink>
      <w:r>
        <w:t>.</w:t>
      </w:r>
    </w:p>
    <w:p w:rsidR="00B604EA" w:rsidRDefault="00B604EA">
      <w:pPr>
        <w:pStyle w:val="Code"/>
      </w:pPr>
    </w:p>
    <w:p w:rsidR="00B604EA" w:rsidRDefault="00377976">
      <w:pPr>
        <w:pStyle w:val="Code"/>
      </w:pPr>
      <w:r>
        <w:t>IniFile =         WhiteSpace Sections WhiteSpace</w:t>
      </w:r>
    </w:p>
    <w:p w:rsidR="00B604EA" w:rsidRDefault="00377976">
      <w:pPr>
        <w:pStyle w:val="Code"/>
      </w:pPr>
      <w:r>
        <w:t>Sections =        1*Section</w:t>
      </w:r>
    </w:p>
    <w:p w:rsidR="00B604EA" w:rsidRDefault="00377976">
      <w:pPr>
        <w:pStyle w:val="Code"/>
      </w:pPr>
      <w:r>
        <w:t>WhiteSpaceClass = CR / LF / WSP</w:t>
      </w:r>
    </w:p>
    <w:p w:rsidR="00B604EA" w:rsidRDefault="00377976">
      <w:pPr>
        <w:pStyle w:val="Code"/>
      </w:pPr>
      <w:r>
        <w:t>WhiteSpace =      *WhiteSpaceClass</w:t>
      </w:r>
    </w:p>
    <w:p w:rsidR="00B604EA" w:rsidRDefault="00377976">
      <w:pPr>
        <w:pStyle w:val="Code"/>
      </w:pPr>
      <w:r>
        <w:t>SpaceDelimiter =  1*WhiteSpaceClass</w:t>
      </w:r>
    </w:p>
    <w:p w:rsidR="00B604EA" w:rsidRDefault="00B604EA">
      <w:pPr>
        <w:pStyle w:val="Code"/>
      </w:pPr>
    </w:p>
    <w:p w:rsidR="00B604EA" w:rsidRDefault="00377976">
      <w:pPr>
        <w:pStyle w:val="Code"/>
      </w:pPr>
      <w:r>
        <w:t>Section =         SectionHeader Keys</w:t>
      </w:r>
    </w:p>
    <w:p w:rsidR="00B604EA" w:rsidRDefault="00B604EA">
      <w:pPr>
        <w:pStyle w:val="Code"/>
      </w:pPr>
    </w:p>
    <w:p w:rsidR="00B604EA" w:rsidRDefault="00377976">
      <w:pPr>
        <w:pStyle w:val="Code"/>
      </w:pPr>
      <w:r>
        <w:t>SectionHeader =   WhiteSpace "[" SectionName "]"   SpaceDelimiter</w:t>
      </w:r>
    </w:p>
    <w:p w:rsidR="00B604EA" w:rsidRDefault="00377976">
      <w:pPr>
        <w:pStyle w:val="Code"/>
      </w:pPr>
      <w:r>
        <w:t>SectionName =     TokLogon / TokLogoff / TokStartup / TokShutdown</w:t>
      </w:r>
    </w:p>
    <w:p w:rsidR="00B604EA" w:rsidRDefault="00B604EA">
      <w:pPr>
        <w:pStyle w:val="Code"/>
      </w:pPr>
    </w:p>
    <w:p w:rsidR="00B604EA" w:rsidRDefault="00377976">
      <w:pPr>
        <w:pStyle w:val="Code"/>
      </w:pPr>
      <w:r>
        <w:t>Keys =            1*Key</w:t>
      </w:r>
    </w:p>
    <w:p w:rsidR="00B604EA" w:rsidRDefault="00377976">
      <w:pPr>
        <w:pStyle w:val="Code"/>
      </w:pPr>
      <w:r>
        <w:t>Key =             TokKey TokIs TokValue</w:t>
      </w:r>
    </w:p>
    <w:p w:rsidR="00B604EA" w:rsidRDefault="00377976">
      <w:pPr>
        <w:pStyle w:val="Code"/>
      </w:pPr>
      <w:r>
        <w:lastRenderedPageBreak/>
        <w:t>TokKey =          Whi</w:t>
      </w:r>
      <w:r>
        <w:t>teSpace 1*(ALPHA / DIGIT)</w:t>
      </w:r>
    </w:p>
    <w:p w:rsidR="00B604EA" w:rsidRDefault="00377976">
      <w:pPr>
        <w:pStyle w:val="Code"/>
      </w:pPr>
      <w:r>
        <w:t>TokIs =           WhiteSpace "="</w:t>
      </w:r>
    </w:p>
    <w:p w:rsidR="00B604EA" w:rsidRDefault="00377976">
      <w:pPr>
        <w:pStyle w:val="Code"/>
      </w:pPr>
      <w:r>
        <w:t>TokValue =        WhiteSpace 1*(ALPHA / "_" / DIGIT )   SpaceDelimiter</w:t>
      </w:r>
    </w:p>
    <w:p w:rsidR="00B604EA" w:rsidRDefault="00B604EA">
      <w:pPr>
        <w:pStyle w:val="Code"/>
      </w:pPr>
    </w:p>
    <w:p w:rsidR="00B604EA" w:rsidRDefault="00377976">
      <w:pPr>
        <w:pStyle w:val="Code"/>
      </w:pPr>
      <w:r>
        <w:t>TokLogon =        WhiteSpace "Logon"                    WhiteSpace</w:t>
      </w:r>
    </w:p>
    <w:p w:rsidR="00B604EA" w:rsidRDefault="00377976">
      <w:pPr>
        <w:pStyle w:val="Code"/>
      </w:pPr>
      <w:r>
        <w:t>TokLogoff =       WhiteSpace "Logoff"                   Wh</w:t>
      </w:r>
      <w:r>
        <w:t>iteSpace</w:t>
      </w:r>
    </w:p>
    <w:p w:rsidR="00B604EA" w:rsidRDefault="00377976">
      <w:pPr>
        <w:pStyle w:val="Code"/>
      </w:pPr>
      <w:r>
        <w:t>TokStartup =      WhiteSpace "Startup"                  WhiteSpace</w:t>
      </w:r>
    </w:p>
    <w:p w:rsidR="00B604EA" w:rsidRDefault="00377976">
      <w:pPr>
        <w:pStyle w:val="Code"/>
      </w:pPr>
      <w:r>
        <w:t>TokShutdown =     WhiteSpace "Shutdown"                 WhiteSpace</w:t>
      </w:r>
    </w:p>
    <w:p w:rsidR="00B604EA" w:rsidRDefault="00B604EA">
      <w:pPr>
        <w:pStyle w:val="Code"/>
      </w:pPr>
    </w:p>
    <w:p w:rsidR="00B604EA" w:rsidRDefault="00377976">
      <w:r>
        <w:t xml:space="preserve">The specific format of scripts.ini MUST be as follows: </w:t>
      </w:r>
    </w:p>
    <w:p w:rsidR="00B604EA" w:rsidRDefault="00377976">
      <w:pPr>
        <w:ind w:left="548" w:hanging="274"/>
      </w:pPr>
      <w:r>
        <w:rPr>
          <w:b/>
        </w:rPr>
        <w:t xml:space="preserve">Sections: </w:t>
      </w:r>
      <w:r>
        <w:t xml:space="preserve">When used in </w:t>
      </w:r>
      <w:hyperlink w:anchor="gt_aae9d865-35b6-4d66-b866-119290665ada">
        <w:r>
          <w:rPr>
            <w:rStyle w:val="HyperlinkGreen"/>
            <w:b/>
          </w:rPr>
          <w:t>computer policy mode</w:t>
        </w:r>
      </w:hyperlink>
      <w:r>
        <w:t xml:space="preserve"> (that is, with a computer-scoped </w:t>
      </w:r>
      <w:hyperlink w:anchor="gt_dec32233-8776-4151-91a0-8624a2b9abb0">
        <w:r>
          <w:rPr>
            <w:rStyle w:val="HyperlinkGreen"/>
            <w:b/>
          </w:rPr>
          <w:t>GPO</w:t>
        </w:r>
      </w:hyperlink>
      <w:r>
        <w:t xml:space="preserve"> path), sections Startup and Shutdown are optional. The sections Logon and Logoff MUST NOT exist.</w:t>
      </w:r>
    </w:p>
    <w:p w:rsidR="00B604EA" w:rsidRDefault="00377976">
      <w:pPr>
        <w:ind w:left="360"/>
      </w:pPr>
      <w:r>
        <w:t xml:space="preserve">When used </w:t>
      </w:r>
      <w:r>
        <w:t xml:space="preserve">in </w:t>
      </w:r>
      <w:hyperlink w:anchor="gt_bc24cfd4-d552-4555-aeb8-f5245be084ed">
        <w:r>
          <w:rPr>
            <w:rStyle w:val="HyperlinkGreen"/>
            <w:b/>
          </w:rPr>
          <w:t>user policy mode</w:t>
        </w:r>
      </w:hyperlink>
      <w:r>
        <w:t xml:space="preserve"> (that is, with a user-scoped GPO path), sections Logon and Logoff are optional. The sections Startup and Shutdown MUST NOT exist.</w:t>
      </w:r>
    </w:p>
    <w:p w:rsidR="00B604EA" w:rsidRDefault="00377976">
      <w:pPr>
        <w:pStyle w:val="Definition-Field2"/>
      </w:pPr>
      <w:r>
        <w:t>Any sections not valid for a particular mode</w:t>
      </w:r>
      <w:r>
        <w:t xml:space="preserve"> MUST be ignored and do not invalidate the file.</w:t>
      </w:r>
    </w:p>
    <w:p w:rsidR="00B604EA" w:rsidRDefault="00377976">
      <w:pPr>
        <w:ind w:left="548" w:hanging="274"/>
      </w:pPr>
      <w:r>
        <w:rPr>
          <w:b/>
        </w:rPr>
        <w:t xml:space="preserve">Keys: </w:t>
      </w:r>
      <w:r>
        <w:t xml:space="preserve">Keys in the Startup, Shutdown, Logon, and Logoff sections MUST be named with the syntax "&lt;integer&gt;CmdLine" and "&lt;integer&gt;Parameters", where &lt;integer&gt; is the text representation of an integer value </w:t>
      </w:r>
      <w:r>
        <w:t>greater than or equal to zero and less than 2^31. If any key in the file begins with &lt;integer&gt;, both keys ("&lt;integer&gt;CmdLine" and "&lt;integer&gt;Parameters") MUST be present and come in pairs, though the order in which they appear can be interchanged. The &lt;inte</w:t>
      </w:r>
      <w:r>
        <w:t>ger&gt; value MUST start from 0 and MUST be in ascending order incremented by one.</w:t>
      </w:r>
    </w:p>
    <w:p w:rsidR="00B604EA" w:rsidRDefault="00377976">
      <w:pPr>
        <w:ind w:left="548" w:hanging="274"/>
      </w:pPr>
      <w:r>
        <w:rPr>
          <w:b/>
        </w:rPr>
        <w:t xml:space="preserve">TokValue: </w:t>
      </w:r>
      <w:r>
        <w:t>The values in the Startup, Shutdown, Logon, and Logoff sections are text strings. The text values of "&lt;integer&gt;CmdLine" keys MUST be file system paths that are specif</w:t>
      </w:r>
      <w:r>
        <w:t>ied by using any valid syntax for the client file systems that can reference files on the local computer or on a network location. The lengths of these paths MUST be fewer than 260 (</w:t>
      </w:r>
      <w:hyperlink w:anchor="gt_c305d0ab-8b94-461a-bd76-13b40cb8c4d8">
        <w:r>
          <w:rPr>
            <w:rStyle w:val="HyperlinkGreen"/>
            <w:b/>
          </w:rPr>
          <w:t>Unicode</w:t>
        </w:r>
      </w:hyperlink>
      <w:r>
        <w:t>) cha</w:t>
      </w:r>
      <w:r>
        <w:t xml:space="preserve">racters. Each path MUST be the path of an executable program that can be invoked by clients. The text values of "&lt;integer&gt;Parameters" keys can be any string (this is the string that is passed as command-line parameters to the executable program as part of </w:t>
      </w:r>
      <w:r>
        <w:t>its invocation by the client).</w:t>
      </w:r>
      <w:bookmarkStart w:id="5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2"/>
    </w:p>
    <w:p w:rsidR="00B604EA" w:rsidRDefault="00377976">
      <w:pPr>
        <w:pStyle w:val="Heading3"/>
      </w:pPr>
      <w:bookmarkStart w:id="53" w:name="section_1e1641a3a3764aaa96b94873a3052fd6"/>
      <w:bookmarkStart w:id="54" w:name="_Toc523398846"/>
      <w:r>
        <w:t>Psscripts.ini Syntax</w:t>
      </w:r>
      <w:bookmarkEnd w:id="53"/>
      <w:bookmarkEnd w:id="54"/>
      <w:r>
        <w:fldChar w:fldCharType="begin"/>
      </w:r>
      <w:r>
        <w:instrText xml:space="preserve"> XE "Messages:Psscripts.ini Syntax" </w:instrText>
      </w:r>
      <w:r>
        <w:fldChar w:fldCharType="end"/>
      </w:r>
      <w:r>
        <w:fldChar w:fldCharType="begin"/>
      </w:r>
      <w:r>
        <w:instrText xml:space="preserve"> XE "Psscripts.ini Syntax message" </w:instrText>
      </w:r>
      <w:r>
        <w:fldChar w:fldCharType="end"/>
      </w:r>
      <w:r>
        <w:fldChar w:fldCharType="begin"/>
      </w:r>
      <w:r>
        <w:instrText xml:space="preserve"> XE "Psscripts.ini syntax"</w:instrText>
      </w:r>
      <w:r>
        <w:fldChar w:fldCharType="end"/>
      </w:r>
      <w:r>
        <w:fldChar w:fldCharType="begin"/>
      </w:r>
      <w:r>
        <w:instrText xml:space="preserve"> XE "Syntax:Psscripts.ini"</w:instrText>
      </w:r>
      <w:r>
        <w:fldChar w:fldCharType="end"/>
      </w:r>
    </w:p>
    <w:p w:rsidR="00B604EA" w:rsidRDefault="00377976">
      <w:r>
        <w:t xml:space="preserve"> Psscr</w:t>
      </w:r>
      <w:r>
        <w:t xml:space="preserve">ipts.ini is a text file encoded in UTF-16LE with Byte Order Mark (0xFFFE) that conforms to the following Augmented Backus-Naur Form (ABNF) </w:t>
      </w:r>
      <w:hyperlink r:id="rId45">
        <w:r>
          <w:rPr>
            <w:rStyle w:val="Hyperlink"/>
          </w:rPr>
          <w:t>[RFC4234]</w:t>
        </w:r>
      </w:hyperlink>
      <w:r>
        <w:t>.</w:t>
      </w:r>
    </w:p>
    <w:p w:rsidR="00B604EA" w:rsidRDefault="00B604EA">
      <w:pPr>
        <w:pStyle w:val="Code"/>
      </w:pPr>
    </w:p>
    <w:p w:rsidR="00B604EA" w:rsidRDefault="00377976">
      <w:pPr>
        <w:pStyle w:val="Code"/>
      </w:pPr>
      <w:r>
        <w:t>IniFile =          WhiteSpace Sections W</w:t>
      </w:r>
      <w:r>
        <w:t>hiteSpace</w:t>
      </w:r>
    </w:p>
    <w:p w:rsidR="00B604EA" w:rsidRDefault="00377976">
      <w:pPr>
        <w:pStyle w:val="Code"/>
      </w:pPr>
      <w:r>
        <w:t>Sections =         1*Section</w:t>
      </w:r>
    </w:p>
    <w:p w:rsidR="00B604EA" w:rsidRDefault="00377976">
      <w:pPr>
        <w:pStyle w:val="Code"/>
      </w:pPr>
      <w:r>
        <w:t>WhiteSpaceClass =  CR / LF / WSP</w:t>
      </w:r>
    </w:p>
    <w:p w:rsidR="00B604EA" w:rsidRDefault="00377976">
      <w:pPr>
        <w:pStyle w:val="Code"/>
      </w:pPr>
      <w:r>
        <w:t>WhiteSpace =       *WhiteSpaceClass</w:t>
      </w:r>
    </w:p>
    <w:p w:rsidR="00B604EA" w:rsidRDefault="00377976">
      <w:pPr>
        <w:pStyle w:val="Code"/>
      </w:pPr>
      <w:r>
        <w:t>SpaceDelimiter =   1*WhiteSpaceClass</w:t>
      </w:r>
    </w:p>
    <w:p w:rsidR="00B604EA" w:rsidRDefault="00B604EA">
      <w:pPr>
        <w:pStyle w:val="Code"/>
      </w:pPr>
    </w:p>
    <w:p w:rsidR="00B604EA" w:rsidRDefault="00377976">
      <w:pPr>
        <w:pStyle w:val="Code"/>
      </w:pPr>
      <w:r>
        <w:t>Section =          SectionHeader Keys</w:t>
      </w:r>
    </w:p>
    <w:p w:rsidR="00B604EA" w:rsidRDefault="00B604EA">
      <w:pPr>
        <w:pStyle w:val="Code"/>
      </w:pPr>
    </w:p>
    <w:p w:rsidR="00B604EA" w:rsidRDefault="00377976">
      <w:pPr>
        <w:pStyle w:val="Code"/>
      </w:pPr>
      <w:r>
        <w:t>SectionHeader =    WhiteSpace "[" SectionName "]"   SpaceDelimiter</w:t>
      </w:r>
    </w:p>
    <w:p w:rsidR="00B604EA" w:rsidRDefault="00377976">
      <w:pPr>
        <w:pStyle w:val="Code"/>
      </w:pPr>
      <w:r>
        <w:t>Sect</w:t>
      </w:r>
      <w:r>
        <w:t>ionName =      TokLogon / TokLogoff / TokStartup / TokShutdown / TokScriptsConfig</w:t>
      </w:r>
    </w:p>
    <w:p w:rsidR="00B604EA" w:rsidRDefault="00B604EA">
      <w:pPr>
        <w:pStyle w:val="Code"/>
      </w:pPr>
    </w:p>
    <w:p w:rsidR="00B604EA" w:rsidRDefault="00377976">
      <w:pPr>
        <w:pStyle w:val="Code"/>
      </w:pPr>
      <w:r>
        <w:t>Keys =             1*Key</w:t>
      </w:r>
    </w:p>
    <w:p w:rsidR="00B604EA" w:rsidRDefault="00377976">
      <w:pPr>
        <w:pStyle w:val="Code"/>
      </w:pPr>
      <w:r>
        <w:t>Key =              TokKey TokIs TokValue</w:t>
      </w:r>
    </w:p>
    <w:p w:rsidR="00B604EA" w:rsidRDefault="00377976">
      <w:pPr>
        <w:pStyle w:val="Code"/>
      </w:pPr>
      <w:r>
        <w:t>TokKey =           WhiteSpace 1*(ALPHA / DIGIT)</w:t>
      </w:r>
    </w:p>
    <w:p w:rsidR="00B604EA" w:rsidRDefault="00377976">
      <w:pPr>
        <w:pStyle w:val="Code"/>
      </w:pPr>
      <w:r>
        <w:t>TokIs =            WhiteSpace "="</w:t>
      </w:r>
    </w:p>
    <w:p w:rsidR="00B604EA" w:rsidRDefault="00377976">
      <w:pPr>
        <w:pStyle w:val="Code"/>
      </w:pPr>
      <w:r>
        <w:t>TokValue =         WhiteS</w:t>
      </w:r>
      <w:r>
        <w:t>pace 1*(ALPHA / "_" / DIGIT )   SpaceDelimiter</w:t>
      </w:r>
    </w:p>
    <w:p w:rsidR="00B604EA" w:rsidRDefault="00B604EA">
      <w:pPr>
        <w:pStyle w:val="Code"/>
      </w:pPr>
    </w:p>
    <w:p w:rsidR="00B604EA" w:rsidRDefault="00377976">
      <w:pPr>
        <w:pStyle w:val="Code"/>
      </w:pPr>
      <w:r>
        <w:t>TokLogon =         WhiteSpace "Logon"                    WhiteSpace</w:t>
      </w:r>
    </w:p>
    <w:p w:rsidR="00B604EA" w:rsidRDefault="00377976">
      <w:pPr>
        <w:pStyle w:val="Code"/>
      </w:pPr>
      <w:r>
        <w:t>TokLogoff =        WhiteSpace "Logoff"                   WhiteSpace</w:t>
      </w:r>
    </w:p>
    <w:p w:rsidR="00B604EA" w:rsidRDefault="00377976">
      <w:pPr>
        <w:pStyle w:val="Code"/>
      </w:pPr>
      <w:r>
        <w:t>TokStartup =       WhiteSpace "Startup"                  WhiteSpace</w:t>
      </w:r>
    </w:p>
    <w:p w:rsidR="00B604EA" w:rsidRDefault="00377976">
      <w:pPr>
        <w:pStyle w:val="Code"/>
      </w:pPr>
      <w:r>
        <w:t>TokS</w:t>
      </w:r>
      <w:r>
        <w:t>hutdown =      WhiteSpace "Shutdown"                 WhiteSpace</w:t>
      </w:r>
    </w:p>
    <w:p w:rsidR="00B604EA" w:rsidRDefault="00377976">
      <w:pPr>
        <w:pStyle w:val="Code"/>
      </w:pPr>
      <w:r>
        <w:lastRenderedPageBreak/>
        <w:t>TokScriptsConfig = WhiteSpace "ScriptsConfig"            WhiteSpace</w:t>
      </w:r>
    </w:p>
    <w:p w:rsidR="00B604EA" w:rsidRDefault="00B604EA">
      <w:pPr>
        <w:pStyle w:val="Code"/>
      </w:pPr>
    </w:p>
    <w:p w:rsidR="00B604EA" w:rsidRDefault="00377976">
      <w:r>
        <w:t xml:space="preserve">The specific format of psscripts.ini MUST be the same as described above for scripts.ini with the following additional Sections, Keys and TokValue elements: </w:t>
      </w:r>
    </w:p>
    <w:p w:rsidR="00B604EA" w:rsidRDefault="00377976">
      <w:pPr>
        <w:ind w:left="548" w:hanging="274"/>
      </w:pPr>
      <w:r>
        <w:rPr>
          <w:b/>
        </w:rPr>
        <w:t xml:space="preserve">Sections: </w:t>
      </w:r>
      <w:r>
        <w:t>The psscripts.ini file MUST contain the section ScriptsConfig if at least one of its key</w:t>
      </w:r>
      <w:r>
        <w:t>s is present; otherwise the section SHOULD be omitted.</w:t>
      </w:r>
    </w:p>
    <w:p w:rsidR="00B604EA" w:rsidRDefault="00377976">
      <w:pPr>
        <w:ind w:left="548" w:hanging="274"/>
      </w:pPr>
      <w:r>
        <w:rPr>
          <w:b/>
        </w:rPr>
        <w:t xml:space="preserve">Keys: </w:t>
      </w:r>
      <w:r>
        <w:t xml:space="preserve">Keys in the optional ScriptsConfig section MUST be named </w:t>
      </w:r>
      <w:r>
        <w:rPr>
          <w:b/>
        </w:rPr>
        <w:t>StartExecutePSFirst</w:t>
      </w:r>
      <w:r>
        <w:t xml:space="preserve"> or </w:t>
      </w:r>
      <w:r>
        <w:rPr>
          <w:b/>
        </w:rPr>
        <w:t>EndExecutePSFirst</w:t>
      </w:r>
      <w:r>
        <w:t>.</w:t>
      </w:r>
    </w:p>
    <w:p w:rsidR="00B604EA" w:rsidRDefault="00377976">
      <w:pPr>
        <w:ind w:left="360"/>
      </w:pPr>
      <w:r>
        <w:t xml:space="preserve">The </w:t>
      </w:r>
      <w:r>
        <w:rPr>
          <w:b/>
        </w:rPr>
        <w:t>StartExecutePSFirst</w:t>
      </w:r>
      <w:r>
        <w:t xml:space="preserve"> key indicates whether the computer startup and user logon scripts listed</w:t>
      </w:r>
      <w:r>
        <w:t xml:space="preserve"> in psscripts.ini are to be executed before or after the scripts listed in scripts.ini. If unspecified, the order is implementation-dependent.</w:t>
      </w:r>
    </w:p>
    <w:p w:rsidR="00B604EA" w:rsidRDefault="00377976">
      <w:pPr>
        <w:ind w:left="360"/>
      </w:pPr>
      <w:r>
        <w:t xml:space="preserve">The </w:t>
      </w:r>
      <w:r>
        <w:rPr>
          <w:b/>
        </w:rPr>
        <w:t>EndExecutePSFirst</w:t>
      </w:r>
      <w:r>
        <w:t xml:space="preserve"> key indicates whether the computer shutdown and user logoff scripts listed in psscripts.ini</w:t>
      </w:r>
      <w:r>
        <w:t xml:space="preserve"> are to be executed before or after the scripts listed in scripts.ini. If unspecified, the order is implementation-dependent.</w:t>
      </w:r>
    </w:p>
    <w:p w:rsidR="00B604EA" w:rsidRDefault="00377976">
      <w:pPr>
        <w:ind w:left="548" w:hanging="274"/>
      </w:pPr>
      <w:r>
        <w:rPr>
          <w:b/>
        </w:rPr>
        <w:t xml:space="preserve">TokValue: </w:t>
      </w:r>
      <w:r>
        <w:t xml:space="preserve">The values of the </w:t>
      </w:r>
      <w:r>
        <w:rPr>
          <w:b/>
        </w:rPr>
        <w:t>StartExecutePSFirst</w:t>
      </w:r>
      <w:r>
        <w:t xml:space="preserve"> and </w:t>
      </w:r>
      <w:r>
        <w:rPr>
          <w:b/>
        </w:rPr>
        <w:t>EndExecutePSFirst</w:t>
      </w:r>
      <w:r>
        <w:t xml:space="preserve"> keys in the optional ScriptsConfig section MUST have the text value of case-insensitive "true" or "false". If "true", scripts listed in psscripts.ini MUST be executed before the scripts listed in scripts.ini. If "false", scripts listed in psscripts.ini MU</w:t>
      </w:r>
      <w:r>
        <w:t>ST be executed after the scripts listed in scripts.ini.</w:t>
      </w:r>
    </w:p>
    <w:p w:rsidR="00B604EA" w:rsidRDefault="00377976">
      <w:pPr>
        <w:pStyle w:val="Heading1"/>
      </w:pPr>
      <w:bookmarkStart w:id="55" w:name="section_99488705645b4d289532808cc08fd5bd"/>
      <w:bookmarkStart w:id="56" w:name="_Toc523398847"/>
      <w:r>
        <w:lastRenderedPageBreak/>
        <w:t>Protocol Details</w:t>
      </w:r>
      <w:bookmarkEnd w:id="55"/>
      <w:bookmarkEnd w:id="56"/>
    </w:p>
    <w:p w:rsidR="00B604EA" w:rsidRDefault="00377976">
      <w:pPr>
        <w:pStyle w:val="Heading2"/>
      </w:pPr>
      <w:bookmarkStart w:id="57" w:name="section_81e6dbee6fb1479abb2d209bc139d248"/>
      <w:bookmarkStart w:id="58" w:name="_Toc523398848"/>
      <w:r>
        <w:t>Administrative Tool Plug-in Details</w:t>
      </w:r>
      <w:bookmarkEnd w:id="57"/>
      <w:bookmarkEnd w:id="58"/>
    </w:p>
    <w:p w:rsidR="00B604EA" w:rsidRDefault="00377976">
      <w:pPr>
        <w:pStyle w:val="Heading3"/>
      </w:pPr>
      <w:bookmarkStart w:id="59" w:name="section_f667a93c10724e008993dd44522adf2c"/>
      <w:bookmarkStart w:id="60" w:name="_Toc523398849"/>
      <w:r>
        <w:t>Abstract Data Model</w:t>
      </w:r>
      <w:bookmarkEnd w:id="59"/>
      <w:bookmarkEnd w:id="60"/>
      <w:r>
        <w:fldChar w:fldCharType="begin"/>
      </w:r>
      <w:r>
        <w:instrText xml:space="preserve"> XE "Data model - abstract:administrative tool plug-in:overview"</w:instrText>
      </w:r>
      <w:r>
        <w:fldChar w:fldCharType="end"/>
      </w:r>
      <w:r>
        <w:fldChar w:fldCharType="begin"/>
      </w:r>
      <w:r>
        <w:instrText xml:space="preserve"> XE "Abstract data model:administrative tool plug-in:overview"</w:instrText>
      </w:r>
      <w:r>
        <w:fldChar w:fldCharType="end"/>
      </w:r>
      <w:r>
        <w:fldChar w:fldCharType="begin"/>
      </w:r>
      <w:r>
        <w:instrText xml:space="preserve"> XE "Administrative tool plug-in:abstract data model:overview"</w:instrText>
      </w:r>
      <w:r>
        <w:fldChar w:fldCharType="end"/>
      </w:r>
    </w:p>
    <w:p w:rsidR="00B604EA" w:rsidRDefault="00377976">
      <w:r>
        <w:t xml:space="preserve"> The administrative tool has a user interface that allows an administrator to author scripts.ini and psscripts.ini files.</w:t>
      </w:r>
    </w:p>
    <w:p w:rsidR="00B604EA" w:rsidRDefault="00377976">
      <w:pPr>
        <w:pStyle w:val="Heading4"/>
      </w:pPr>
      <w:bookmarkStart w:id="61" w:name="section_d16c4070fc7248919e25b23021a5fcf0"/>
      <w:bookmarkStart w:id="62" w:name="_Toc523398850"/>
      <w:r>
        <w:t>Scripts.ini</w:t>
      </w:r>
      <w:bookmarkEnd w:id="61"/>
      <w:bookmarkEnd w:id="62"/>
      <w:r>
        <w:fldChar w:fldCharType="begin"/>
      </w:r>
      <w:r>
        <w:instrText xml:space="preserve"> XE "Data model - abstract:administrative tool plug-in:S</w:instrText>
      </w:r>
      <w:r>
        <w:instrText>cripts.ini"</w:instrText>
      </w:r>
      <w:r>
        <w:fldChar w:fldCharType="end"/>
      </w:r>
      <w:r>
        <w:fldChar w:fldCharType="begin"/>
      </w:r>
      <w:r>
        <w:instrText xml:space="preserve"> XE "Abstract data model:administrative tool plug-in:Scripts.ini"</w:instrText>
      </w:r>
      <w:r>
        <w:fldChar w:fldCharType="end"/>
      </w:r>
      <w:r>
        <w:fldChar w:fldCharType="begin"/>
      </w:r>
      <w:r>
        <w:instrText xml:space="preserve"> XE "Administrative tool plug-in:abstract data model:Scripts.ini"</w:instrText>
      </w:r>
      <w:r>
        <w:fldChar w:fldCharType="end"/>
      </w:r>
    </w:p>
    <w:p w:rsidR="00B604EA" w:rsidRDefault="00377976">
      <w:r>
        <w:t xml:space="preserve">The scripts.ini file (as specified in section </w:t>
      </w:r>
      <w:hyperlink w:anchor="Section_ff1fd13e1e1841609b500263e108e5e1" w:history="1">
        <w:r>
          <w:rPr>
            <w:rStyle w:val="Hyperlink"/>
          </w:rPr>
          <w:t>2.</w:t>
        </w:r>
        <w:r>
          <w:rPr>
            <w:rStyle w:val="Hyperlink"/>
          </w:rPr>
          <w:t>2.2</w:t>
        </w:r>
      </w:hyperlink>
      <w:r>
        <w:t xml:space="preserve">) contains the settings for the Scripts Executable group defined in the client abstract data model (section </w:t>
      </w:r>
      <w:hyperlink w:anchor="Section_733d4517a6a44a2bb291c1a3478c2b5a" w:history="1">
        <w:r>
          <w:rPr>
            <w:rStyle w:val="Hyperlink"/>
          </w:rPr>
          <w:t>3.2.1</w:t>
        </w:r>
      </w:hyperlink>
      <w:r>
        <w:t>). These settings are:</w:t>
      </w:r>
    </w:p>
    <w:p w:rsidR="00B604EA" w:rsidRDefault="00377976">
      <w:pPr>
        <w:pStyle w:val="ListParagraph"/>
        <w:numPr>
          <w:ilvl w:val="0"/>
          <w:numId w:val="50"/>
        </w:numPr>
      </w:pPr>
      <w:r>
        <w:t>Script Type that identifies when the script is to be exec</w:t>
      </w:r>
      <w:r>
        <w:t>uted. Values can be one of the following: Startup, Logon, Shutdown, or Logoff.</w:t>
      </w:r>
    </w:p>
    <w:p w:rsidR="00B604EA" w:rsidRDefault="00377976">
      <w:pPr>
        <w:pStyle w:val="ListParagraph"/>
        <w:numPr>
          <w:ilvl w:val="0"/>
          <w:numId w:val="50"/>
        </w:numPr>
      </w:pPr>
      <w:r>
        <w:t>Executable Item is the command line and its parameters.</w:t>
      </w:r>
    </w:p>
    <w:p w:rsidR="00B604EA" w:rsidRDefault="00377976">
      <w:pPr>
        <w:pStyle w:val="Heading4"/>
      </w:pPr>
      <w:bookmarkStart w:id="63" w:name="section_2b1aa775165d4b92a75023358e231b6f"/>
      <w:bookmarkStart w:id="64" w:name="_Toc523398851"/>
      <w:r>
        <w:t>PSScripts.ini</w:t>
      </w:r>
      <w:bookmarkEnd w:id="63"/>
      <w:bookmarkEnd w:id="64"/>
      <w:r>
        <w:fldChar w:fldCharType="begin"/>
      </w:r>
      <w:r>
        <w:instrText xml:space="preserve"> XE "Data model - abstract:administrative tool plug-in:PSScripts.ini"</w:instrText>
      </w:r>
      <w:r>
        <w:fldChar w:fldCharType="end"/>
      </w:r>
      <w:r>
        <w:fldChar w:fldCharType="begin"/>
      </w:r>
      <w:r>
        <w:instrText xml:space="preserve"> XE "Abstract data model:administrati</w:instrText>
      </w:r>
      <w:r>
        <w:instrText>ve tool plug-in:PSScripts.ini"</w:instrText>
      </w:r>
      <w:r>
        <w:fldChar w:fldCharType="end"/>
      </w:r>
      <w:r>
        <w:fldChar w:fldCharType="begin"/>
      </w:r>
      <w:r>
        <w:instrText xml:space="preserve"> XE "Administrative tool plug-in:abstract data model:PSScripts.ini"</w:instrText>
      </w:r>
      <w:r>
        <w:fldChar w:fldCharType="end"/>
      </w:r>
    </w:p>
    <w:p w:rsidR="00B604EA" w:rsidRDefault="00377976">
      <w:r>
        <w:t xml:space="preserve">The psscripts.ini file (as specified in section </w:t>
      </w:r>
      <w:hyperlink w:anchor="Section_1e1641a3a3764aaa96b94873a3052fd6" w:history="1">
        <w:r>
          <w:rPr>
            <w:rStyle w:val="Hyperlink"/>
          </w:rPr>
          <w:t>2.2.3</w:t>
        </w:r>
      </w:hyperlink>
      <w:r>
        <w:t>) contains the settings for the PSScripts</w:t>
      </w:r>
      <w:r>
        <w:t xml:space="preserve"> Executable group defined in the client abstract data model (section </w:t>
      </w:r>
      <w:hyperlink w:anchor="Section_733d4517a6a44a2bb291c1a3478c2b5a" w:history="1">
        <w:r>
          <w:rPr>
            <w:rStyle w:val="Hyperlink"/>
          </w:rPr>
          <w:t>3.2.1</w:t>
        </w:r>
      </w:hyperlink>
      <w:r>
        <w:t>). These settings are:</w:t>
      </w:r>
    </w:p>
    <w:p w:rsidR="00B604EA" w:rsidRDefault="00377976">
      <w:pPr>
        <w:pStyle w:val="ListParagraph"/>
        <w:numPr>
          <w:ilvl w:val="0"/>
          <w:numId w:val="51"/>
        </w:numPr>
      </w:pPr>
      <w:r>
        <w:t xml:space="preserve">Script Type that identifies when the script is to be executed. Values can be one of the following: </w:t>
      </w:r>
      <w:r>
        <w:t>Startup, Logon, Shutdown, or Logoff.</w:t>
      </w:r>
    </w:p>
    <w:p w:rsidR="00B604EA" w:rsidRDefault="00377976">
      <w:pPr>
        <w:pStyle w:val="ListParagraph"/>
        <w:numPr>
          <w:ilvl w:val="0"/>
          <w:numId w:val="51"/>
        </w:numPr>
      </w:pPr>
      <w:r>
        <w:t>Executable Item is the command line and its parameters.</w:t>
      </w:r>
    </w:p>
    <w:p w:rsidR="00B604EA" w:rsidRDefault="00377976">
      <w:pPr>
        <w:pStyle w:val="ListParagraph"/>
        <w:numPr>
          <w:ilvl w:val="0"/>
          <w:numId w:val="51"/>
        </w:numPr>
      </w:pPr>
      <w:r>
        <w:t>Script order that indicates whether the scripts in PSScripts.ini run before or after the scripts in Scripts.ini.</w:t>
      </w:r>
    </w:p>
    <w:p w:rsidR="00B604EA" w:rsidRDefault="00377976">
      <w:pPr>
        <w:pStyle w:val="Heading3"/>
      </w:pPr>
      <w:bookmarkStart w:id="65" w:name="section_e24b7059347b4e56b21436244b3f19ac"/>
      <w:bookmarkStart w:id="66" w:name="_Toc523398852"/>
      <w:r>
        <w:t>Timers</w:t>
      </w:r>
      <w:bookmarkEnd w:id="65"/>
      <w:bookmarkEnd w:id="66"/>
      <w:r>
        <w:fldChar w:fldCharType="begin"/>
      </w:r>
      <w:r>
        <w:instrText xml:space="preserve"> XE "Timers:administrative tool plug-in"</w:instrText>
      </w:r>
      <w:r>
        <w:fldChar w:fldCharType="end"/>
      </w:r>
      <w:r>
        <w:fldChar w:fldCharType="begin"/>
      </w:r>
      <w:r>
        <w:instrText xml:space="preserve"> X</w:instrText>
      </w:r>
      <w:r>
        <w:instrText>E "Administrative tool plug-in:timers"</w:instrText>
      </w:r>
      <w:r>
        <w:fldChar w:fldCharType="end"/>
      </w:r>
    </w:p>
    <w:p w:rsidR="00B604EA" w:rsidRDefault="00377976">
      <w:r>
        <w:t>None.</w:t>
      </w:r>
    </w:p>
    <w:p w:rsidR="00B604EA" w:rsidRDefault="00377976">
      <w:pPr>
        <w:pStyle w:val="Heading3"/>
      </w:pPr>
      <w:bookmarkStart w:id="67" w:name="section_a2addd420a8c48d9808b0ed71973951b"/>
      <w:bookmarkStart w:id="68" w:name="_Toc523398853"/>
      <w:r>
        <w:t>Initialization</w:t>
      </w:r>
      <w:bookmarkEnd w:id="67"/>
      <w:bookmarkEnd w:id="68"/>
      <w:r>
        <w:fldChar w:fldCharType="begin"/>
      </w:r>
      <w:r>
        <w:instrText xml:space="preserve"> XE "Initialization:administrative tool plug-in"</w:instrText>
      </w:r>
      <w:r>
        <w:fldChar w:fldCharType="end"/>
      </w:r>
      <w:r>
        <w:fldChar w:fldCharType="begin"/>
      </w:r>
      <w:r>
        <w:instrText xml:space="preserve"> XE "Administrative tool plug-in:initialization"</w:instrText>
      </w:r>
      <w:r>
        <w:fldChar w:fldCharType="end"/>
      </w:r>
    </w:p>
    <w:p w:rsidR="00B604EA" w:rsidRDefault="00377976">
      <w:r>
        <w:t xml:space="preserve">When the administrative-side plug-in starts, it gets a scoped </w:t>
      </w:r>
      <w:hyperlink w:anchor="gt_dec32233-8776-4151-91a0-8624a2b9abb0">
        <w:r>
          <w:rPr>
            <w:rStyle w:val="HyperlinkGreen"/>
            <w:b/>
          </w:rPr>
          <w:t>GPO</w:t>
        </w:r>
      </w:hyperlink>
      <w:r>
        <w:t xml:space="preserve"> path from the Group Policy: Core Protocol, as specified in </w:t>
      </w:r>
      <w:hyperlink r:id="rId46" w:anchor="Section_62d1292462524052996f161d2b9019f4">
        <w:r>
          <w:rPr>
            <w:rStyle w:val="Hyperlink"/>
          </w:rPr>
          <w:t>[MS-GPOL]</w:t>
        </w:r>
      </w:hyperlink>
      <w:r>
        <w:t xml:space="preserve"> section 2.2.4. The plug-in then processes the GPO path as specified in Mes</w:t>
      </w:r>
      <w:r>
        <w:t>sage Processing Events and Sequencing Rules (section </w:t>
      </w:r>
      <w:hyperlink w:anchor="Section_c7cf255ffca44bd885914827cb185b13" w:history="1">
        <w:r>
          <w:rPr>
            <w:rStyle w:val="Hyperlink"/>
          </w:rPr>
          <w:t>3.1.5</w:t>
        </w:r>
      </w:hyperlink>
      <w:r>
        <w:t>).</w:t>
      </w:r>
    </w:p>
    <w:p w:rsidR="00B604EA" w:rsidRDefault="00377976">
      <w:pPr>
        <w:pStyle w:val="Heading3"/>
      </w:pPr>
      <w:bookmarkStart w:id="69" w:name="section_0634d70da1ae43aa8429b102c46803a4"/>
      <w:bookmarkStart w:id="70" w:name="_Toc523398854"/>
      <w:r>
        <w:t>Higher-Layer Triggered Events</w:t>
      </w:r>
      <w:bookmarkEnd w:id="69"/>
      <w:bookmarkEnd w:id="70"/>
      <w:r>
        <w:fldChar w:fldCharType="begin"/>
      </w:r>
      <w:r>
        <w:instrText xml:space="preserve"> XE "Triggered events - higher-layer:administrative tool plug-in"</w:instrText>
      </w:r>
      <w:r>
        <w:fldChar w:fldCharType="end"/>
      </w:r>
      <w:r>
        <w:fldChar w:fldCharType="begin"/>
      </w:r>
      <w:r>
        <w:instrText xml:space="preserve"> XE "Higher-layer triggered events:administrative tool plug-in"</w:instrText>
      </w:r>
      <w:r>
        <w:fldChar w:fldCharType="end"/>
      </w:r>
      <w:r>
        <w:fldChar w:fldCharType="begin"/>
      </w:r>
      <w:r>
        <w:instrText xml:space="preserve"> XE "Administrative tool plug-in:higher-layer triggered events"</w:instrText>
      </w:r>
      <w:r>
        <w:fldChar w:fldCharType="end"/>
      </w:r>
    </w:p>
    <w:p w:rsidR="00B604EA" w:rsidRDefault="00377976">
      <w:r>
        <w:t>None.</w:t>
      </w:r>
    </w:p>
    <w:p w:rsidR="00B604EA" w:rsidRDefault="00377976">
      <w:pPr>
        <w:pStyle w:val="Heading3"/>
      </w:pPr>
      <w:bookmarkStart w:id="71" w:name="section_c7cf255ffca44bd885914827cb185b13"/>
      <w:bookmarkStart w:id="72" w:name="_Toc523398855"/>
      <w:r>
        <w:t>Message Processing Events and Sequencing Rules</w:t>
      </w:r>
      <w:bookmarkEnd w:id="71"/>
      <w:bookmarkEnd w:id="72"/>
      <w:r>
        <w:fldChar w:fldCharType="begin"/>
      </w:r>
      <w:r>
        <w:instrText xml:space="preserve"> XE "Sequencing rules:administrative tool plug-in"</w:instrText>
      </w:r>
      <w:r>
        <w:fldChar w:fldCharType="end"/>
      </w:r>
      <w:r>
        <w:fldChar w:fldCharType="begin"/>
      </w:r>
      <w:r>
        <w:instrText xml:space="preserve"> XE "Message processi</w:instrText>
      </w:r>
      <w:r>
        <w:instrText>ng:administrative tool plug-in"</w:instrText>
      </w:r>
      <w:r>
        <w:fldChar w:fldCharType="end"/>
      </w:r>
      <w:r>
        <w:fldChar w:fldCharType="begin"/>
      </w:r>
      <w:r>
        <w:instrText xml:space="preserve"> XE "Administrative tool plug-in:sequencing rules"</w:instrText>
      </w:r>
      <w:r>
        <w:fldChar w:fldCharType="end"/>
      </w:r>
      <w:r>
        <w:fldChar w:fldCharType="begin"/>
      </w:r>
      <w:r>
        <w:instrText xml:space="preserve"> XE "Administrative tool plug-in:message processing"</w:instrText>
      </w:r>
      <w:r>
        <w:fldChar w:fldCharType="end"/>
      </w:r>
    </w:p>
    <w:p w:rsidR="00B604EA" w:rsidRDefault="00377976">
      <w:r>
        <w:t>The administrative-side plug-in MUST attempt to use remote file access to retrieve any existing scripts.ini file fro</w:t>
      </w:r>
      <w:r>
        <w:t xml:space="preserve">m "&lt;gpo path&gt;\scripts\scripts.ini", where &lt;gpo path&gt; is the scoped </w:t>
      </w:r>
      <w:hyperlink w:anchor="gt_dec32233-8776-4151-91a0-8624a2b9abb0">
        <w:r>
          <w:rPr>
            <w:rStyle w:val="HyperlinkGreen"/>
            <w:b/>
          </w:rPr>
          <w:t>GPO</w:t>
        </w:r>
      </w:hyperlink>
      <w:r>
        <w:t xml:space="preserve"> path. The plug-in SHOULD also attempt to use remote file access to retrieve any existing psscripts.ini file from "&lt;gpo path</w:t>
      </w:r>
      <w:r>
        <w:t>&gt;\scripts\psscripts.ini".</w:t>
      </w:r>
      <w:bookmarkStart w:id="7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3"/>
      <w:r>
        <w:t xml:space="preserve"> </w:t>
      </w:r>
    </w:p>
    <w:p w:rsidR="00B604EA" w:rsidRDefault="00377976">
      <w:r>
        <w:lastRenderedPageBreak/>
        <w:t xml:space="preserve">The processing for reading and writing the settings from the GPO for administrative purposes is as follows: </w:t>
      </w:r>
    </w:p>
    <w:p w:rsidR="00B604EA" w:rsidRDefault="00377976">
      <w:r>
        <w:t>To create the Group Policy: Scripts Extension Encodin</w:t>
      </w:r>
      <w:r>
        <w:t>g settings, the administrative tool plug-in MUST perform these steps for each GPO:</w:t>
      </w:r>
    </w:p>
    <w:p w:rsidR="00B604EA" w:rsidRDefault="00377976">
      <w:pPr>
        <w:pStyle w:val="ListParagraph"/>
        <w:numPr>
          <w:ilvl w:val="0"/>
          <w:numId w:val="54"/>
        </w:numPr>
      </w:pPr>
      <w:r>
        <w:t>Perform a remote file open on the file specified by "&lt;gpo path&gt;\scripts\scripts.ini", where &lt;gpo path&gt; is the scoped GPO path in the group policy object. If this operation f</w:t>
      </w:r>
      <w:r>
        <w:t>ails, go to step 3.</w:t>
      </w:r>
    </w:p>
    <w:p w:rsidR="00B604EA" w:rsidRDefault="00377976">
      <w:pPr>
        <w:pStyle w:val="ListParagraph"/>
        <w:numPr>
          <w:ilvl w:val="0"/>
          <w:numId w:val="54"/>
        </w:numPr>
      </w:pPr>
      <w:r>
        <w:t>Perform one or more remote file reads to read the entire contents of the opened file until the entire file has been read or an error in reading occurs.</w:t>
      </w:r>
    </w:p>
    <w:p w:rsidR="00B604EA" w:rsidRDefault="00377976">
      <w:pPr>
        <w:pStyle w:val="ListParagraph"/>
        <w:numPr>
          <w:ilvl w:val="0"/>
          <w:numId w:val="54"/>
        </w:numPr>
      </w:pPr>
      <w:r>
        <w:t>If the file "&lt;gpo path&gt;\scripts\scripts.ini" is present, display the settings that w</w:t>
      </w:r>
      <w:r>
        <w:t>ere read in step 2. If no file was found, display an empty list.</w:t>
      </w:r>
    </w:p>
    <w:p w:rsidR="00B604EA" w:rsidRDefault="00377976">
      <w:pPr>
        <w:pStyle w:val="ListParagraph"/>
        <w:numPr>
          <w:ilvl w:val="0"/>
          <w:numId w:val="54"/>
        </w:numPr>
      </w:pPr>
      <w:r>
        <w:t>The administrator configures new Group Policy: Scripts Extension Encoding settings by specifying the CmdLine and Parameters values for the scripts in scripts.ini.</w:t>
      </w:r>
    </w:p>
    <w:p w:rsidR="00B604EA" w:rsidRDefault="00377976">
      <w:pPr>
        <w:pStyle w:val="ListParagraph"/>
        <w:numPr>
          <w:ilvl w:val="0"/>
          <w:numId w:val="54"/>
        </w:numPr>
      </w:pPr>
      <w:r>
        <w:t>If scripts are configured fo</w:t>
      </w:r>
      <w:r>
        <w:t>r scripts.ini group, use remote file write sequences to create a new scripts.ini file in the "&lt;gpo path&gt;\scripts\" directory if no file existed. Write the administrator-configured Group Policy: Scripts Extension Encoding settings to the scripts.ini file, o</w:t>
      </w:r>
      <w:r>
        <w:t xml:space="preserve">verwriting the old content with updated content according to the format specified in section </w:t>
      </w:r>
      <w:hyperlink w:anchor="Section_ff1fd13e1e1841609b500263e108e5e1" w:history="1">
        <w:r>
          <w:rPr>
            <w:rStyle w:val="Hyperlink"/>
          </w:rPr>
          <w:t>2.2.2</w:t>
        </w:r>
      </w:hyperlink>
      <w:r>
        <w:t>.</w:t>
      </w:r>
    </w:p>
    <w:p w:rsidR="00B604EA" w:rsidRDefault="00377976">
      <w:pPr>
        <w:pStyle w:val="ListParagraph"/>
        <w:numPr>
          <w:ilvl w:val="0"/>
          <w:numId w:val="54"/>
        </w:numPr>
      </w:pPr>
      <w:r>
        <w:t>If opened, perform a remote file close to close the scripts.ini file.</w:t>
      </w:r>
    </w:p>
    <w:p w:rsidR="00B604EA" w:rsidRDefault="00377976">
      <w:pPr>
        <w:pStyle w:val="ListParagraph"/>
        <w:numPr>
          <w:ilvl w:val="0"/>
          <w:numId w:val="54"/>
        </w:numPr>
      </w:pPr>
      <w:r>
        <w:t>After every creation, modi</w:t>
      </w:r>
      <w:r>
        <w:t xml:space="preserve">fication, or deletion that affects the scripts.ini file, the administrative tool MUST invoke the Group Policy Extension Update task as specified in </w:t>
      </w:r>
      <w:hyperlink r:id="rId47" w:anchor="Section_62d1292462524052996f161d2b9019f4">
        <w:r>
          <w:rPr>
            <w:rStyle w:val="Hyperlink"/>
          </w:rPr>
          <w:t>[MS-GPOL]</w:t>
        </w:r>
      </w:hyperlink>
      <w:r>
        <w:t xml:space="preserve"> section 3.3.4.4.</w:t>
      </w:r>
    </w:p>
    <w:p w:rsidR="00B604EA" w:rsidRDefault="00377976">
      <w:r>
        <w:t>Ad</w:t>
      </w:r>
      <w:r>
        <w:t>ditionally, the administrative tool plug-in SHOULD</w:t>
      </w:r>
      <w:bookmarkStart w:id="7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4"/>
      <w:r>
        <w:t xml:space="preserve">  perform these steps for each GPO: </w:t>
      </w:r>
    </w:p>
    <w:p w:rsidR="00B604EA" w:rsidRDefault="00377976">
      <w:pPr>
        <w:pStyle w:val="ListParagraph"/>
        <w:numPr>
          <w:ilvl w:val="0"/>
          <w:numId w:val="55"/>
        </w:numPr>
      </w:pPr>
      <w:r>
        <w:t>Perform a remote file open on the file specified by "&lt;gpo path&gt;\scripts\psscripts.ini", where &lt;gpo pat</w:t>
      </w:r>
      <w:r>
        <w:t>h&gt; is the scoped GPO path in the group policy object. If this operation fails, go to step 3.</w:t>
      </w:r>
    </w:p>
    <w:p w:rsidR="00B604EA" w:rsidRDefault="00377976">
      <w:pPr>
        <w:pStyle w:val="ListParagraph"/>
        <w:numPr>
          <w:ilvl w:val="0"/>
          <w:numId w:val="55"/>
        </w:numPr>
      </w:pPr>
      <w:r>
        <w:t>Perform one or more remote file reads to read the entire contents of the opened file until the entire file has been read or an error in reading occurs.</w:t>
      </w:r>
    </w:p>
    <w:p w:rsidR="00B604EA" w:rsidRDefault="00377976">
      <w:pPr>
        <w:pStyle w:val="ListParagraph"/>
        <w:numPr>
          <w:ilvl w:val="0"/>
          <w:numId w:val="55"/>
        </w:numPr>
      </w:pPr>
      <w:r>
        <w:t>If the file</w:t>
      </w:r>
      <w:r>
        <w:t>, "&lt;gpo path&gt;\scripts\psscripts.ini", is present, display the settings that were read in step 2. If no file was found, display an empty list.</w:t>
      </w:r>
    </w:p>
    <w:p w:rsidR="00B604EA" w:rsidRDefault="00377976">
      <w:pPr>
        <w:pStyle w:val="ListParagraph"/>
        <w:numPr>
          <w:ilvl w:val="0"/>
          <w:numId w:val="55"/>
        </w:numPr>
      </w:pPr>
      <w:r>
        <w:t>The administrator configures new Group Policy: Scripts Extension Encoding settings by specifying the CmdLine and P</w:t>
      </w:r>
      <w:r>
        <w:t>arameters values for the scripts in psscripts.ini.</w:t>
      </w:r>
    </w:p>
    <w:p w:rsidR="00B604EA" w:rsidRDefault="00377976">
      <w:pPr>
        <w:pStyle w:val="ListParagraph"/>
        <w:numPr>
          <w:ilvl w:val="0"/>
          <w:numId w:val="55"/>
        </w:numPr>
      </w:pPr>
      <w:r>
        <w:t>The administrator optionally configures whether scripts listed in psscripts.ini are to be executed before or after the scripts listed in scripts.ini by specifying the StartExecutePSFirst (for startup, logo</w:t>
      </w:r>
      <w:r>
        <w:t xml:space="preserve">n scripts) and EndExecutePSFirst (for shutdown, logoff scripts) values in the ScriptConfig section of the psscript.ini file. A value of case-insensitive "true" means scripts listed in psscripts.ini MUST be executed before the scripts listed in scripts.ini </w:t>
      </w:r>
      <w:r>
        <w:t>in the GPO. A value of case-insensitive "false" means scripts listed in psscripts.ini MUST be executed after the scripts listed in scripts.ini in the GPO.</w:t>
      </w:r>
    </w:p>
    <w:p w:rsidR="00B604EA" w:rsidRDefault="00377976">
      <w:pPr>
        <w:pStyle w:val="ListParagraph"/>
        <w:numPr>
          <w:ilvl w:val="0"/>
          <w:numId w:val="55"/>
        </w:numPr>
      </w:pPr>
      <w:r>
        <w:t>If scripts are configured for psscripts.ini group, use remote file write sequences to create a new ps</w:t>
      </w:r>
      <w:r>
        <w:t>scripts.ini file in the "&lt;gpo path&gt;\scripts\" directory if no file existed. Write the administrator-configured Group Policy: Scripts Extension Encoding settings to the pscripts.ini file, overwriting the old content with updated content according to the for</w:t>
      </w:r>
      <w:r>
        <w:t xml:space="preserve">mat specified in section </w:t>
      </w:r>
      <w:hyperlink w:anchor="Section_1e1641a3a3764aaa96b94873a3052fd6" w:history="1">
        <w:r>
          <w:rPr>
            <w:rStyle w:val="Hyperlink"/>
          </w:rPr>
          <w:t>2.2.3</w:t>
        </w:r>
      </w:hyperlink>
      <w:r>
        <w:t>.</w:t>
      </w:r>
    </w:p>
    <w:p w:rsidR="00B604EA" w:rsidRDefault="00377976">
      <w:pPr>
        <w:pStyle w:val="ListParagraph"/>
        <w:numPr>
          <w:ilvl w:val="0"/>
          <w:numId w:val="55"/>
        </w:numPr>
      </w:pPr>
      <w:r>
        <w:t>If opened, perform a remote file close to close the psscripts.ini file.</w:t>
      </w:r>
    </w:p>
    <w:p w:rsidR="00B604EA" w:rsidRDefault="00377976">
      <w:pPr>
        <w:pStyle w:val="ListParagraph"/>
        <w:numPr>
          <w:ilvl w:val="0"/>
          <w:numId w:val="55"/>
        </w:numPr>
      </w:pPr>
      <w:r>
        <w:t>After every creation, modification, or deletion that affects the psscripts.ini file, the adm</w:t>
      </w:r>
      <w:r>
        <w:t>inistrative tool MUST invoke the Group Policy Extension Update task as specified in [MS-GPOL] section 3.3.4.4.</w:t>
      </w:r>
    </w:p>
    <w:p w:rsidR="00B604EA" w:rsidRDefault="00377976">
      <w:r>
        <w:lastRenderedPageBreak/>
        <w:t>When an administrator specifies a command to be executed under a given condition using the administrative tool, the Group Policy: Scripts Extensi</w:t>
      </w:r>
      <w:r>
        <w:t xml:space="preserve">on Encoding plug-in MUST put the commands into a scripts.ini or psscripts.ini file, as specified in section </w:t>
      </w:r>
      <w:hyperlink w:anchor="Section_3ee0f1b4704342f4b90424bc1d61acf6" w:history="1">
        <w:r>
          <w:rPr>
            <w:rStyle w:val="Hyperlink"/>
          </w:rPr>
          <w:t>2.2</w:t>
        </w:r>
      </w:hyperlink>
      <w:r>
        <w:t>, and copy it to "&lt;gpo path&gt;\scripts\scripts.ini" or "&lt;gpo path&gt;\scripts\psscripts.in</w:t>
      </w:r>
      <w:r>
        <w:t>i", specified as follows, where &lt;gpo path&gt; is the scoped GPO path obtained from the Group Policy: Core Protocol part of the administrative tool. If this fails, the administrator MUST be informed, and the scripts.ini and psscripts.ini files SHOULD be revert</w:t>
      </w:r>
      <w:r>
        <w:t>ed to the state in which it existed prior to the protocol sequence.</w:t>
      </w:r>
      <w:bookmarkStart w:id="7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5"/>
      <w:r>
        <w:t xml:space="preserve"> </w:t>
      </w:r>
    </w:p>
    <w:p w:rsidR="00B604EA" w:rsidRDefault="00377976">
      <w:r>
        <w:t xml:space="preserve">To update the scripts.ini or psscripts.ini files in a GPO, the state of that GPO on the </w:t>
      </w:r>
      <w:hyperlink w:anchor="gt_c5862511-9fdd-4399-b5ba-e17c43c8b2a0">
        <w:r>
          <w:rPr>
            <w:rStyle w:val="HyperlinkGreen"/>
            <w:b/>
          </w:rPr>
          <w:t>Group Policy server</w:t>
        </w:r>
      </w:hyperlink>
      <w:r>
        <w:t xml:space="preserve"> MUST be updated with the following message sequence: </w:t>
      </w:r>
    </w:p>
    <w:p w:rsidR="00B604EA" w:rsidRDefault="00377976">
      <w:pPr>
        <w:pStyle w:val="ListParagraph"/>
        <w:numPr>
          <w:ilvl w:val="0"/>
          <w:numId w:val="56"/>
        </w:numPr>
      </w:pPr>
      <w:r>
        <w:t>A remote file open from client to server: The file name used MUST be "&lt;gpo path&gt;\scripts\scripts.ini" or "&lt;gpo path&gt;\scrip</w:t>
      </w:r>
      <w:r>
        <w:t>ts\psscripts.ini", where &lt;gpo path&gt; is the user-scoped GPO path (if the GPO user settings are being updated) or the computer-scoped GPO path (if the computer settings are being updated). The remote file open MUST request write permission and request that i</w:t>
      </w:r>
      <w:r>
        <w:t>f the file does not exist it will be created. If the open request returns a failure status, the Group Policy: Scripts Extension Encoding sequence MUST be terminated.</w:t>
      </w:r>
    </w:p>
    <w:p w:rsidR="00B604EA" w:rsidRDefault="00377976">
      <w:pPr>
        <w:pStyle w:val="ListParagraph"/>
        <w:numPr>
          <w:ilvl w:val="0"/>
          <w:numId w:val="56"/>
        </w:numPr>
      </w:pPr>
      <w:r>
        <w:t>The tool MUST perform one or more remote file writes to overwrite the contents of the open</w:t>
      </w:r>
      <w:r>
        <w:t>ed file with new settings. These writes MUST continue until the entire file is copied or an error is encountered.</w:t>
      </w:r>
    </w:p>
    <w:p w:rsidR="00B604EA" w:rsidRDefault="00377976">
      <w:pPr>
        <w:pStyle w:val="ListParagraph"/>
        <w:numPr>
          <w:ilvl w:val="0"/>
          <w:numId w:val="56"/>
        </w:numPr>
      </w:pPr>
      <w:r>
        <w:t>File close: The tool MUST issue a remote file close operation.</w:t>
      </w:r>
    </w:p>
    <w:p w:rsidR="00B604EA" w:rsidRDefault="00377976">
      <w:r>
        <w:t xml:space="preserve">The two files, scripts.ini and psscripts.ini, correspond to the two separate </w:t>
      </w:r>
      <w:r>
        <w:t>groups of scripts supported. Depending on the group of script, the administrative tool updates either scripts.ini or psscripts.ini.</w:t>
      </w:r>
    </w:p>
    <w:p w:rsidR="00B604EA" w:rsidRDefault="00377976">
      <w:pPr>
        <w:pStyle w:val="Heading3"/>
      </w:pPr>
      <w:bookmarkStart w:id="76" w:name="section_74ba0512a693460bb195384f1eeb99eb"/>
      <w:bookmarkStart w:id="77" w:name="_Toc523398856"/>
      <w:r>
        <w:t>Timer Events</w:t>
      </w:r>
      <w:bookmarkEnd w:id="76"/>
      <w:bookmarkEnd w:id="77"/>
      <w:r>
        <w:fldChar w:fldCharType="begin"/>
      </w:r>
      <w:r>
        <w:instrText xml:space="preserve"> XE "Timer events:administrative tool plug-in"</w:instrText>
      </w:r>
      <w:r>
        <w:fldChar w:fldCharType="end"/>
      </w:r>
      <w:r>
        <w:fldChar w:fldCharType="begin"/>
      </w:r>
      <w:r>
        <w:instrText xml:space="preserve"> XE "Administrative tool plug-in:timer events"</w:instrText>
      </w:r>
      <w:r>
        <w:fldChar w:fldCharType="end"/>
      </w:r>
    </w:p>
    <w:p w:rsidR="00B604EA" w:rsidRDefault="00377976">
      <w:r>
        <w:t>None.</w:t>
      </w:r>
    </w:p>
    <w:p w:rsidR="00B604EA" w:rsidRDefault="00377976">
      <w:pPr>
        <w:pStyle w:val="Heading3"/>
      </w:pPr>
      <w:bookmarkStart w:id="78" w:name="section_5ded07dbf7c746448821873a16798c78"/>
      <w:bookmarkStart w:id="79" w:name="_Toc523398857"/>
      <w:r>
        <w:t>Other Loc</w:t>
      </w:r>
      <w:r>
        <w:t>al Events</w:t>
      </w:r>
      <w:bookmarkEnd w:id="78"/>
      <w:bookmarkEnd w:id="79"/>
      <w:r>
        <w:fldChar w:fldCharType="begin"/>
      </w:r>
      <w:r>
        <w:instrText xml:space="preserve"> XE "Local events:administrative tool plug-in"</w:instrText>
      </w:r>
      <w:r>
        <w:fldChar w:fldCharType="end"/>
      </w:r>
      <w:r>
        <w:fldChar w:fldCharType="begin"/>
      </w:r>
      <w:r>
        <w:instrText xml:space="preserve"> XE "Administrative tool plug-in:local events"</w:instrText>
      </w:r>
      <w:r>
        <w:fldChar w:fldCharType="end"/>
      </w:r>
    </w:p>
    <w:p w:rsidR="00B604EA" w:rsidRDefault="00377976">
      <w:r>
        <w:t>None.</w:t>
      </w:r>
    </w:p>
    <w:p w:rsidR="00B604EA" w:rsidRDefault="00377976">
      <w:pPr>
        <w:pStyle w:val="Heading2"/>
      </w:pPr>
      <w:bookmarkStart w:id="80" w:name="section_8c4f2d5b7949445390fa8a6eb59cd24c"/>
      <w:bookmarkStart w:id="81" w:name="_Toc523398858"/>
      <w:r>
        <w:t>Client Plug-in Details</w:t>
      </w:r>
      <w:bookmarkEnd w:id="80"/>
      <w:bookmarkEnd w:id="81"/>
      <w:r>
        <w:fldChar w:fldCharType="begin"/>
      </w:r>
      <w:r>
        <w:instrText xml:space="preserve"> XE "Client plug-in:overview"</w:instrText>
      </w:r>
      <w:r>
        <w:fldChar w:fldCharType="end"/>
      </w:r>
    </w:p>
    <w:p w:rsidR="00B604EA" w:rsidRDefault="00377976">
      <w:r>
        <w:t xml:space="preserve">During </w:t>
      </w:r>
      <w:hyperlink w:anchor="gt_fdbc3827-7c15-47c7-a9be-361b3a9e133d">
        <w:r>
          <w:rPr>
            <w:rStyle w:val="HyperlinkGreen"/>
            <w:b/>
          </w:rPr>
          <w:t>policy application</w:t>
        </w:r>
      </w:hyperlink>
      <w:r>
        <w:t>, t</w:t>
      </w:r>
      <w:r>
        <w:t xml:space="preserve">he protocol is invoked after the Group Policy: Core Protocol, as specified in </w:t>
      </w:r>
      <w:hyperlink r:id="rId48" w:anchor="Section_62d1292462524052996f161d2b9019f4">
        <w:r>
          <w:rPr>
            <w:rStyle w:val="Hyperlink"/>
          </w:rPr>
          <w:t>[MS-GPOL]</w:t>
        </w:r>
      </w:hyperlink>
      <w:r>
        <w:t xml:space="preserve"> section 3.2.1.4, has computed a list of </w:t>
      </w:r>
      <w:hyperlink w:anchor="gt_dec32233-8776-4151-91a0-8624a2b9abb0">
        <w:r>
          <w:rPr>
            <w:rStyle w:val="HyperlinkGreen"/>
            <w:b/>
          </w:rPr>
          <w:t>GPOs</w:t>
        </w:r>
      </w:hyperlink>
      <w:r>
        <w:t xml:space="preserve"> for which Group Policy: Scripts Extension Encoding is to be invoked.</w:t>
      </w:r>
    </w:p>
    <w:p w:rsidR="00B604EA" w:rsidRDefault="00377976">
      <w:pPr>
        <w:pStyle w:val="Heading3"/>
      </w:pPr>
      <w:bookmarkStart w:id="82" w:name="section_733d4517a6a44a2bb291c1a3478c2b5a"/>
      <w:bookmarkStart w:id="83" w:name="_Toc523398859"/>
      <w:r>
        <w:t>Abstract Data Model</w:t>
      </w:r>
      <w:bookmarkEnd w:id="82"/>
      <w:bookmarkEnd w:id="83"/>
      <w:r>
        <w:fldChar w:fldCharType="begin"/>
      </w:r>
      <w:r>
        <w:instrText xml:space="preserve"> XE "Data model - abstract:client plug-in:overview"</w:instrText>
      </w:r>
      <w:r>
        <w:fldChar w:fldCharType="end"/>
      </w:r>
      <w:r>
        <w:fldChar w:fldCharType="begin"/>
      </w:r>
      <w:r>
        <w:instrText xml:space="preserve"> XE "Abstract data model:client plug-in:overview"</w:instrText>
      </w:r>
      <w:r>
        <w:fldChar w:fldCharType="end"/>
      </w:r>
      <w:r>
        <w:fldChar w:fldCharType="begin"/>
      </w:r>
      <w:r>
        <w:instrText xml:space="preserve"> XE "Client plug-in:abstract data model:overvi</w:instrText>
      </w:r>
      <w:r>
        <w:instrText>ew"</w:instrText>
      </w:r>
      <w:r>
        <w:fldChar w:fldCharType="end"/>
      </w:r>
    </w:p>
    <w:p w:rsidR="00B604EA" w:rsidRDefault="00377976">
      <w:r>
        <w:t xml:space="preserve">This section describes a conceptual model of possible data organization that an implementation maintains to participate in this protocol. The described organization is provided to facilitate the explanation of how the protocol behaves. This document </w:t>
      </w:r>
      <w:r>
        <w:t>does not mandate that implementations adhere to this model as long as their external behavior is consistent with that described in this document.</w:t>
      </w:r>
    </w:p>
    <w:p w:rsidR="00B604EA" w:rsidRDefault="00377976">
      <w:r>
        <w:t>The Group Policy: Scripts Extension Encoding plug-in itself maintains no state.</w:t>
      </w:r>
    </w:p>
    <w:p w:rsidR="00B604EA" w:rsidRDefault="00377976">
      <w:pPr>
        <w:pStyle w:val="Heading4"/>
      </w:pPr>
      <w:bookmarkStart w:id="84" w:name="section_2c715b2e27eb4aa3bb37f8f21a2df984"/>
      <w:bookmarkStart w:id="85" w:name="_Toc523398860"/>
      <w:r>
        <w:t>Command Execution Subsystem</w:t>
      </w:r>
      <w:bookmarkEnd w:id="84"/>
      <w:bookmarkEnd w:id="85"/>
      <w:r>
        <w:fldChar w:fldCharType="begin"/>
      </w:r>
      <w:r>
        <w:instrText xml:space="preserve"> XE</w:instrText>
      </w:r>
      <w:r>
        <w:instrText xml:space="preserve"> "Data model - abstract:client plug-in:command execution subsystem"</w:instrText>
      </w:r>
      <w:r>
        <w:fldChar w:fldCharType="end"/>
      </w:r>
      <w:r>
        <w:fldChar w:fldCharType="begin"/>
      </w:r>
      <w:r>
        <w:instrText xml:space="preserve"> XE "Abstract data model:client plug-in:command execution subsystem"</w:instrText>
      </w:r>
      <w:r>
        <w:fldChar w:fldCharType="end"/>
      </w:r>
      <w:r>
        <w:fldChar w:fldCharType="begin"/>
      </w:r>
      <w:r>
        <w:instrText xml:space="preserve"> XE "Client plug-in:abstract data model:command execution subsystem"</w:instrText>
      </w:r>
      <w:r>
        <w:fldChar w:fldCharType="end"/>
      </w:r>
    </w:p>
    <w:p w:rsidR="00B604EA" w:rsidRDefault="00377976">
      <w:r>
        <w:t xml:space="preserve">The command execution subsystem of the client </w:t>
      </w:r>
      <w:r>
        <w:t>computer maintains the following state:</w:t>
      </w:r>
    </w:p>
    <w:p w:rsidR="00B604EA" w:rsidRDefault="00377976">
      <w:pPr>
        <w:pStyle w:val="ListParagraph"/>
        <w:numPr>
          <w:ilvl w:val="0"/>
          <w:numId w:val="58"/>
        </w:numPr>
      </w:pPr>
      <w:r>
        <w:t xml:space="preserve">Two executable groups. Each group has </w:t>
      </w:r>
      <w:r>
        <w:rPr>
          <w:b/>
        </w:rPr>
        <w:t>Executable Lists</w:t>
      </w:r>
      <w:r>
        <w:t xml:space="preserve">, one per </w:t>
      </w:r>
      <w:r>
        <w:rPr>
          <w:b/>
        </w:rPr>
        <w:t>Execution Context</w:t>
      </w:r>
      <w:r>
        <w:t>.</w:t>
      </w:r>
    </w:p>
    <w:p w:rsidR="00B604EA" w:rsidRDefault="00377976">
      <w:pPr>
        <w:pStyle w:val="ListParagraph"/>
        <w:numPr>
          <w:ilvl w:val="0"/>
          <w:numId w:val="58"/>
        </w:numPr>
      </w:pPr>
      <w:r>
        <w:rPr>
          <w:b/>
        </w:rPr>
        <w:lastRenderedPageBreak/>
        <w:t>Executable Group Order</w:t>
      </w:r>
      <w:r>
        <w:t>.</w:t>
      </w:r>
    </w:p>
    <w:p w:rsidR="00B604EA" w:rsidRDefault="00377976">
      <w:pPr>
        <w:pStyle w:val="ListParagraph"/>
        <w:numPr>
          <w:ilvl w:val="0"/>
          <w:numId w:val="58"/>
        </w:numPr>
      </w:pPr>
      <w:r>
        <w:rPr>
          <w:b/>
        </w:rPr>
        <w:t>Default Executable Group Order</w:t>
      </w:r>
      <w:r>
        <w:t>.</w:t>
      </w:r>
    </w:p>
    <w:p w:rsidR="00B604EA" w:rsidRDefault="00377976">
      <w:r>
        <w:t xml:space="preserve">The </w:t>
      </w:r>
      <w:r>
        <w:rPr>
          <w:b/>
        </w:rPr>
        <w:t>Executable Groups</w:t>
      </w:r>
      <w:r>
        <w:t xml:space="preserve"> and </w:t>
      </w:r>
      <w:r>
        <w:rPr>
          <w:b/>
        </w:rPr>
        <w:t>Executable Group Order</w:t>
      </w:r>
      <w:r>
        <w:t xml:space="preserve"> can be updated by the client</w:t>
      </w:r>
      <w:r>
        <w:t xml:space="preserve"> plug-in.</w:t>
      </w:r>
    </w:p>
    <w:p w:rsidR="00B604EA" w:rsidRDefault="00377976">
      <w:r>
        <w:t xml:space="preserve">The command execution subsystem invokes the updated list of executable programs at the appropriate time (logon, logoff, startup, shutdown) in the right order (as specified by </w:t>
      </w:r>
      <w:r>
        <w:rPr>
          <w:b/>
        </w:rPr>
        <w:t>Executable Order</w:t>
      </w:r>
      <w:r>
        <w:t>):</w:t>
      </w:r>
    </w:p>
    <w:p w:rsidR="00B604EA" w:rsidRDefault="00377976">
      <w:pPr>
        <w:ind w:left="548" w:hanging="274"/>
      </w:pPr>
      <w:r>
        <w:rPr>
          <w:b/>
        </w:rPr>
        <w:t xml:space="preserve">Executable Group: </w:t>
      </w:r>
      <w:r>
        <w:t xml:space="preserve">There are two groups: the Scripts Executable group and the PSScripts Executable group. Each group contains </w:t>
      </w:r>
      <w:r>
        <w:rPr>
          <w:b/>
        </w:rPr>
        <w:t>Executable Lists</w:t>
      </w:r>
      <w:r>
        <w:t xml:space="preserve">, one per </w:t>
      </w:r>
      <w:r>
        <w:rPr>
          <w:b/>
        </w:rPr>
        <w:t>Execution Context</w:t>
      </w:r>
      <w:r>
        <w:t>.</w:t>
      </w:r>
    </w:p>
    <w:p w:rsidR="00B604EA" w:rsidRDefault="00377976">
      <w:pPr>
        <w:ind w:left="548" w:hanging="274"/>
      </w:pPr>
      <w:r>
        <w:rPr>
          <w:b/>
        </w:rPr>
        <w:t xml:space="preserve">Executable List: </w:t>
      </w:r>
      <w:r>
        <w:t xml:space="preserve">Each list contains </w:t>
      </w:r>
      <w:r>
        <w:rPr>
          <w:b/>
        </w:rPr>
        <w:t>Execution Context</w:t>
      </w:r>
      <w:r>
        <w:t xml:space="preserve"> and a list of </w:t>
      </w:r>
      <w:r>
        <w:rPr>
          <w:b/>
        </w:rPr>
        <w:t>Executable Items</w:t>
      </w:r>
      <w:r>
        <w:t>.</w:t>
      </w:r>
    </w:p>
    <w:p w:rsidR="00B604EA" w:rsidRDefault="00377976">
      <w:pPr>
        <w:ind w:left="548" w:hanging="274"/>
      </w:pPr>
      <w:r>
        <w:rPr>
          <w:b/>
        </w:rPr>
        <w:t>Execution Context:</w:t>
      </w:r>
      <w:r>
        <w:rPr>
          <w:b/>
        </w:rPr>
        <w:t xml:space="preserve"> </w:t>
      </w:r>
      <w:r>
        <w:t xml:space="preserve">Indicates when the </w:t>
      </w:r>
      <w:r>
        <w:rPr>
          <w:b/>
        </w:rPr>
        <w:t>Executable Items</w:t>
      </w:r>
      <w:r>
        <w:t xml:space="preserve"> inside </w:t>
      </w:r>
      <w:r>
        <w:rPr>
          <w:b/>
        </w:rPr>
        <w:t>Executable List</w:t>
      </w:r>
      <w:r>
        <w:t xml:space="preserve"> are to be invoked.</w:t>
      </w:r>
    </w:p>
    <w:tbl>
      <w:tblPr>
        <w:tblStyle w:val="Table-ShadedHeader"/>
        <w:tblW w:w="8935" w:type="dxa"/>
        <w:tblInd w:w="540" w:type="dxa"/>
        <w:tblLook w:val="04A0" w:firstRow="1" w:lastRow="0" w:firstColumn="1" w:lastColumn="0" w:noHBand="0" w:noVBand="1"/>
      </w:tblPr>
      <w:tblGrid>
        <w:gridCol w:w="1071"/>
        <w:gridCol w:w="7864"/>
      </w:tblGrid>
      <w:tr w:rsidR="00B604EA" w:rsidTr="00B604EA">
        <w:trPr>
          <w:cnfStyle w:val="100000000000" w:firstRow="1" w:lastRow="0" w:firstColumn="0" w:lastColumn="0" w:oddVBand="0" w:evenVBand="0" w:oddHBand="0" w:evenHBand="0" w:firstRowFirstColumn="0" w:firstRowLastColumn="0" w:lastRowFirstColumn="0" w:lastRowLastColumn="0"/>
          <w:tblHeader/>
        </w:trPr>
        <w:tc>
          <w:tcPr>
            <w:tcW w:w="0" w:type="auto"/>
          </w:tcPr>
          <w:p w:rsidR="00B604EA" w:rsidRDefault="00377976">
            <w:pPr>
              <w:pStyle w:val="TableHeaderText"/>
            </w:pPr>
            <w:r>
              <w:t xml:space="preserve"> Value </w:t>
            </w:r>
          </w:p>
        </w:tc>
        <w:tc>
          <w:tcPr>
            <w:tcW w:w="7864" w:type="dxa"/>
          </w:tcPr>
          <w:p w:rsidR="00B604EA" w:rsidRDefault="00377976">
            <w:pPr>
              <w:pStyle w:val="TableHeaderText"/>
            </w:pPr>
            <w:r>
              <w:t xml:space="preserve"> Meaning </w:t>
            </w:r>
          </w:p>
        </w:tc>
      </w:tr>
      <w:tr w:rsidR="00B604EA" w:rsidTr="00B604EA">
        <w:tc>
          <w:tcPr>
            <w:tcW w:w="0" w:type="auto"/>
          </w:tcPr>
          <w:p w:rsidR="00B604EA" w:rsidRDefault="00377976">
            <w:pPr>
              <w:pStyle w:val="TableBodyText"/>
            </w:pPr>
            <w:r>
              <w:t>Log on</w:t>
            </w:r>
          </w:p>
        </w:tc>
        <w:tc>
          <w:tcPr>
            <w:tcW w:w="7864" w:type="dxa"/>
          </w:tcPr>
          <w:p w:rsidR="00B604EA" w:rsidRDefault="00377976">
            <w:pPr>
              <w:pStyle w:val="TableBodyText"/>
            </w:pPr>
            <w:r>
              <w:rPr>
                <w:b/>
              </w:rPr>
              <w:t>Executable List</w:t>
            </w:r>
            <w:r>
              <w:t xml:space="preserve"> to be invoked when a user logs on. In </w:t>
            </w:r>
            <w:hyperlink w:anchor="gt_aae9d865-35b6-4d66-b866-119290665ada">
              <w:r>
                <w:rPr>
                  <w:rStyle w:val="HyperlinkGreen"/>
                  <w:b/>
                </w:rPr>
                <w:t>computer policy mode</w:t>
              </w:r>
            </w:hyperlink>
            <w:r>
              <w:t xml:space="preserve">, this list is to be ignored. </w:t>
            </w:r>
          </w:p>
        </w:tc>
      </w:tr>
      <w:tr w:rsidR="00B604EA" w:rsidTr="00B604EA">
        <w:tc>
          <w:tcPr>
            <w:tcW w:w="0" w:type="auto"/>
          </w:tcPr>
          <w:p w:rsidR="00B604EA" w:rsidRDefault="00377976">
            <w:pPr>
              <w:pStyle w:val="TableBodyText"/>
            </w:pPr>
            <w:r>
              <w:t>Log off</w:t>
            </w:r>
          </w:p>
        </w:tc>
        <w:tc>
          <w:tcPr>
            <w:tcW w:w="7864" w:type="dxa"/>
          </w:tcPr>
          <w:p w:rsidR="00B604EA" w:rsidRDefault="00377976">
            <w:pPr>
              <w:pStyle w:val="TableBodyText"/>
            </w:pPr>
            <w:r>
              <w:rPr>
                <w:b/>
              </w:rPr>
              <w:t>Executable List</w:t>
            </w:r>
            <w:r>
              <w:t xml:space="preserve"> to be invoked when a user logs off. In computer policy mode, this list is to be ignored. </w:t>
            </w:r>
          </w:p>
        </w:tc>
      </w:tr>
      <w:tr w:rsidR="00B604EA" w:rsidTr="00B604EA">
        <w:tc>
          <w:tcPr>
            <w:tcW w:w="0" w:type="auto"/>
          </w:tcPr>
          <w:p w:rsidR="00B604EA" w:rsidRDefault="00377976">
            <w:pPr>
              <w:pStyle w:val="TableBodyText"/>
            </w:pPr>
            <w:r>
              <w:t>Start up</w:t>
            </w:r>
          </w:p>
        </w:tc>
        <w:tc>
          <w:tcPr>
            <w:tcW w:w="7864" w:type="dxa"/>
          </w:tcPr>
          <w:p w:rsidR="00B604EA" w:rsidRDefault="00377976">
            <w:pPr>
              <w:pStyle w:val="TableBodyText"/>
            </w:pPr>
            <w:r>
              <w:rPr>
                <w:b/>
              </w:rPr>
              <w:t>Executable List</w:t>
            </w:r>
            <w:r>
              <w:t xml:space="preserve"> to be invoked at computer startup. In </w:t>
            </w:r>
            <w:hyperlink w:anchor="gt_bc24cfd4-d552-4555-aeb8-f5245be084ed">
              <w:r>
                <w:rPr>
                  <w:rStyle w:val="HyperlinkGreen"/>
                  <w:b/>
                </w:rPr>
                <w:t>user policy mode</w:t>
              </w:r>
            </w:hyperlink>
            <w:r>
              <w:t xml:space="preserve">, this list is to be ignored. </w:t>
            </w:r>
          </w:p>
        </w:tc>
      </w:tr>
      <w:tr w:rsidR="00B604EA" w:rsidTr="00B604EA">
        <w:tc>
          <w:tcPr>
            <w:tcW w:w="0" w:type="auto"/>
          </w:tcPr>
          <w:p w:rsidR="00B604EA" w:rsidRDefault="00377976">
            <w:pPr>
              <w:pStyle w:val="TableBodyText"/>
            </w:pPr>
            <w:r>
              <w:t>Shut down</w:t>
            </w:r>
          </w:p>
        </w:tc>
        <w:tc>
          <w:tcPr>
            <w:tcW w:w="7864" w:type="dxa"/>
          </w:tcPr>
          <w:p w:rsidR="00B604EA" w:rsidRDefault="00377976">
            <w:pPr>
              <w:pStyle w:val="TableBodyText"/>
            </w:pPr>
            <w:r>
              <w:rPr>
                <w:b/>
              </w:rPr>
              <w:t>Executable List</w:t>
            </w:r>
            <w:r>
              <w:t xml:space="preserve"> to be invoked at computer shutdown. In user policy mode, this list is to be ignored. </w:t>
            </w:r>
          </w:p>
        </w:tc>
      </w:tr>
    </w:tbl>
    <w:p w:rsidR="00B604EA" w:rsidRDefault="00377976">
      <w:pPr>
        <w:ind w:left="548" w:hanging="274"/>
      </w:pPr>
      <w:r>
        <w:rPr>
          <w:b/>
        </w:rPr>
        <w:t xml:space="preserve">Executable Item: </w:t>
      </w:r>
    </w:p>
    <w:p w:rsidR="00B604EA" w:rsidRDefault="00377976">
      <w:pPr>
        <w:ind w:left="1096" w:hanging="274"/>
      </w:pPr>
      <w:r>
        <w:rPr>
          <w:b/>
        </w:rPr>
        <w:t xml:space="preserve">Executable Order: </w:t>
      </w:r>
      <w:r>
        <w:t xml:space="preserve">The order in which an </w:t>
      </w:r>
      <w:r>
        <w:rPr>
          <w:b/>
        </w:rPr>
        <w:t>Executable Item</w:t>
      </w:r>
      <w:r>
        <w:t xml:space="preserve"> is to</w:t>
      </w:r>
      <w:r>
        <w:t xml:space="preserve"> be executed inside an </w:t>
      </w:r>
      <w:r>
        <w:rPr>
          <w:b/>
        </w:rPr>
        <w:t>Executable List</w:t>
      </w:r>
      <w:r>
        <w:t>.</w:t>
      </w:r>
    </w:p>
    <w:p w:rsidR="00B604EA" w:rsidRDefault="00377976">
      <w:pPr>
        <w:ind w:left="1096" w:hanging="274"/>
      </w:pPr>
      <w:r>
        <w:rPr>
          <w:b/>
        </w:rPr>
        <w:t xml:space="preserve">Executable Path: </w:t>
      </w:r>
      <w:r>
        <w:t>A file system path to a file that can be accessed and executed.</w:t>
      </w:r>
    </w:p>
    <w:p w:rsidR="00B604EA" w:rsidRDefault="00377976">
      <w:pPr>
        <w:ind w:left="1096" w:hanging="274"/>
      </w:pPr>
      <w:r>
        <w:rPr>
          <w:b/>
        </w:rPr>
        <w:t xml:space="preserve">Executable Parameters: </w:t>
      </w:r>
      <w:r>
        <w:t>A string containing space-separated parameters to be passed to the executable program when it is executed.</w:t>
      </w:r>
    </w:p>
    <w:p w:rsidR="00B604EA" w:rsidRDefault="00377976">
      <w:pPr>
        <w:ind w:left="548" w:hanging="274"/>
      </w:pPr>
      <w:r>
        <w:rPr>
          <w:b/>
        </w:rPr>
        <w:t xml:space="preserve">Executable Group Order: </w:t>
      </w:r>
      <w:r>
        <w:t>The order in which the scripts in the two groups are to be executed. PSFirst indicates the PSScripts group executes before the Scripts group, PSLast indicates the PSScripts group executes after the Scripts group.</w:t>
      </w:r>
    </w:p>
    <w:p w:rsidR="00B604EA" w:rsidRDefault="00377976">
      <w:pPr>
        <w:ind w:left="548" w:hanging="274"/>
      </w:pPr>
      <w:r>
        <w:rPr>
          <w:b/>
        </w:rPr>
        <w:t xml:space="preserve">Default Executable </w:t>
      </w:r>
      <w:r>
        <w:rPr>
          <w:b/>
        </w:rPr>
        <w:t xml:space="preserve">Group Order: </w:t>
      </w:r>
      <w:r>
        <w:t xml:space="preserve">The </w:t>
      </w:r>
      <w:r>
        <w:rPr>
          <w:b/>
        </w:rPr>
        <w:t>Executable Group Order</w:t>
      </w:r>
      <w:r>
        <w:t xml:space="preserve"> for scripts when it is not otherwise specified.</w:t>
      </w:r>
      <w:bookmarkStart w:id="8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6"/>
    </w:p>
    <w:p w:rsidR="00B604EA" w:rsidRDefault="00377976">
      <w:r>
        <w:t>There are three abstract interfaces for this component, which are defined in the subsections that fol</w:t>
      </w:r>
      <w:r>
        <w:t>low.</w:t>
      </w:r>
    </w:p>
    <w:p w:rsidR="00B604EA" w:rsidRDefault="00377976">
      <w:pPr>
        <w:pStyle w:val="Heading5"/>
      </w:pPr>
      <w:bookmarkStart w:id="87" w:name="section_40ef44d11c2c475593d414b1a83fb5ba"/>
      <w:bookmarkStart w:id="88" w:name="_Toc523398861"/>
      <w:r>
        <w:t>Abstract Interface of Command Execution Subsystem</w:t>
      </w:r>
      <w:bookmarkEnd w:id="87"/>
      <w:bookmarkEnd w:id="88"/>
    </w:p>
    <w:p w:rsidR="00B604EA" w:rsidRDefault="00377976">
      <w:r>
        <w:t xml:space="preserve">The </w:t>
      </w:r>
      <w:r>
        <w:rPr>
          <w:b/>
        </w:rPr>
        <w:t>command execution subsystem</w:t>
      </w:r>
      <w:r>
        <w:t xml:space="preserve"> abstract interface provides the following methods and parameters.</w:t>
      </w:r>
    </w:p>
    <w:p w:rsidR="00B604EA" w:rsidRDefault="00377976">
      <w:pPr>
        <w:ind w:left="548" w:hanging="274"/>
      </w:pPr>
      <w:r>
        <w:rPr>
          <w:b/>
        </w:rPr>
        <w:t xml:space="preserve">Retrieve Executable Group: </w:t>
      </w:r>
      <w:r>
        <w:t xml:space="preserve">This method is used to retrieve from the command execution subsystem an </w:t>
      </w:r>
      <w:r>
        <w:rPr>
          <w:b/>
        </w:rPr>
        <w:t>Executable Group</w:t>
      </w:r>
      <w:r>
        <w:t xml:space="preserve"> given the name of the </w:t>
      </w:r>
      <w:r>
        <w:rPr>
          <w:b/>
        </w:rPr>
        <w:t>Executable Group</w:t>
      </w:r>
      <w:r>
        <w:t>.</w:t>
      </w:r>
    </w:p>
    <w:p w:rsidR="00B604EA" w:rsidRDefault="00377976">
      <w:pPr>
        <w:ind w:left="360"/>
      </w:pPr>
      <w:r>
        <w:t>The Group Policy client extension provides the following:</w:t>
      </w:r>
    </w:p>
    <w:p w:rsidR="00B604EA" w:rsidRDefault="00377976">
      <w:pPr>
        <w:ind w:left="1096" w:hanging="274"/>
      </w:pPr>
      <w:r>
        <w:rPr>
          <w:b/>
        </w:rPr>
        <w:lastRenderedPageBreak/>
        <w:t xml:space="preserve">Executable Group Name: </w:t>
      </w:r>
      <w:r>
        <w:t xml:space="preserve">Name of the </w:t>
      </w:r>
      <w:r>
        <w:rPr>
          <w:b/>
        </w:rPr>
        <w:t>Executable Group</w:t>
      </w:r>
      <w:r>
        <w:t xml:space="preserve"> (Scripts Executable Group or PSScripts Executable Group).</w:t>
      </w:r>
    </w:p>
    <w:p w:rsidR="00B604EA" w:rsidRDefault="00377976">
      <w:pPr>
        <w:ind w:left="1096" w:hanging="274"/>
      </w:pPr>
      <w:r>
        <w:rPr>
          <w:b/>
        </w:rPr>
        <w:t xml:space="preserve">Executable Group: </w:t>
      </w:r>
      <w:r>
        <w:t>Output data s</w:t>
      </w:r>
      <w:r>
        <w:t xml:space="preserve">tructure representing </w:t>
      </w:r>
      <w:r>
        <w:rPr>
          <w:b/>
        </w:rPr>
        <w:t>Executable Group</w:t>
      </w:r>
      <w:r>
        <w:t>.</w:t>
      </w:r>
    </w:p>
    <w:p w:rsidR="00B604EA" w:rsidRDefault="00377976">
      <w:pPr>
        <w:ind w:left="548" w:hanging="274"/>
      </w:pPr>
      <w:r>
        <w:rPr>
          <w:b/>
        </w:rPr>
        <w:t xml:space="preserve">Retrieve Executable Group Order: </w:t>
      </w:r>
      <w:r>
        <w:t xml:space="preserve">This method is used to retrieve from the command execution subsystem the </w:t>
      </w:r>
      <w:r>
        <w:rPr>
          <w:b/>
        </w:rPr>
        <w:t>Executable Group Order</w:t>
      </w:r>
      <w:r>
        <w:t xml:space="preserve"> for the command execution subsystem.</w:t>
      </w:r>
    </w:p>
    <w:p w:rsidR="00B604EA" w:rsidRDefault="00377976">
      <w:pPr>
        <w:ind w:left="547"/>
      </w:pPr>
      <w:r>
        <w:t>The Group Policy client extension provides the fol</w:t>
      </w:r>
      <w:r>
        <w:t>lowing:</w:t>
      </w:r>
    </w:p>
    <w:p w:rsidR="00B604EA" w:rsidRDefault="00377976">
      <w:pPr>
        <w:ind w:left="1096" w:hanging="274"/>
      </w:pPr>
      <w:r>
        <w:rPr>
          <w:b/>
        </w:rPr>
        <w:t xml:space="preserve">Executable Group Order: </w:t>
      </w:r>
      <w:r>
        <w:t xml:space="preserve">Output data structure representing </w:t>
      </w:r>
      <w:r>
        <w:rPr>
          <w:b/>
        </w:rPr>
        <w:t>Executable Group Order</w:t>
      </w:r>
      <w:r>
        <w:t>.</w:t>
      </w:r>
    </w:p>
    <w:p w:rsidR="00B604EA" w:rsidRDefault="00377976">
      <w:pPr>
        <w:ind w:left="548" w:hanging="274"/>
      </w:pPr>
      <w:r>
        <w:rPr>
          <w:b/>
        </w:rPr>
        <w:t xml:space="preserve">Retrieve Default Executable Group Order: </w:t>
      </w:r>
      <w:r>
        <w:t xml:space="preserve">This method is used to retrieve from the command execution subsystem the </w:t>
      </w:r>
      <w:r>
        <w:rPr>
          <w:b/>
        </w:rPr>
        <w:t>Default Executable Group Order</w:t>
      </w:r>
      <w:r>
        <w:t xml:space="preserve"> for the command exec</w:t>
      </w:r>
      <w:r>
        <w:t>ution subsystem.</w:t>
      </w:r>
    </w:p>
    <w:p w:rsidR="00B604EA" w:rsidRDefault="00377976">
      <w:pPr>
        <w:ind w:left="547"/>
      </w:pPr>
      <w:r>
        <w:t>The Group Policy client extension provides the following:</w:t>
      </w:r>
    </w:p>
    <w:p w:rsidR="00B604EA" w:rsidRDefault="00377976">
      <w:pPr>
        <w:ind w:left="1096" w:hanging="274"/>
      </w:pPr>
      <w:r>
        <w:rPr>
          <w:b/>
        </w:rPr>
        <w:t xml:space="preserve">Default Executable Group Order: </w:t>
      </w:r>
      <w:r>
        <w:t xml:space="preserve">Output data structure representing </w:t>
      </w:r>
      <w:r>
        <w:rPr>
          <w:b/>
        </w:rPr>
        <w:t>Default Executable Group Order</w:t>
      </w:r>
      <w:r>
        <w:t>.</w:t>
      </w:r>
    </w:p>
    <w:p w:rsidR="00B604EA" w:rsidRDefault="00377976">
      <w:pPr>
        <w:pStyle w:val="Heading5"/>
      </w:pPr>
      <w:bookmarkStart w:id="89" w:name="section_96bcc9a44cd14bd5af067be54ec7fb9b"/>
      <w:bookmarkStart w:id="90" w:name="_Toc523398862"/>
      <w:r>
        <w:t>Abstract Interface of Executable Group</w:t>
      </w:r>
      <w:bookmarkEnd w:id="89"/>
      <w:bookmarkEnd w:id="90"/>
    </w:p>
    <w:p w:rsidR="00B604EA" w:rsidRDefault="00377976">
      <w:r>
        <w:t xml:space="preserve">The </w:t>
      </w:r>
      <w:r>
        <w:rPr>
          <w:b/>
        </w:rPr>
        <w:t>Executable Group</w:t>
      </w:r>
      <w:r>
        <w:t xml:space="preserve"> abstract interface pro</w:t>
      </w:r>
      <w:r>
        <w:t xml:space="preserve">vides the following method and parameters that are operations on an </w:t>
      </w:r>
      <w:r>
        <w:rPr>
          <w:b/>
        </w:rPr>
        <w:t>Executable Group</w:t>
      </w:r>
      <w:r>
        <w:t>.</w:t>
      </w:r>
    </w:p>
    <w:p w:rsidR="00B604EA" w:rsidRDefault="00377976">
      <w:pPr>
        <w:ind w:left="548" w:hanging="274"/>
      </w:pPr>
      <w:r>
        <w:rPr>
          <w:b/>
        </w:rPr>
        <w:t xml:space="preserve">Retrieve Executable List: </w:t>
      </w:r>
      <w:r>
        <w:t>The Group Policy client extension provides the following:</w:t>
      </w:r>
    </w:p>
    <w:p w:rsidR="00B604EA" w:rsidRDefault="00377976">
      <w:pPr>
        <w:ind w:left="1096" w:hanging="274"/>
      </w:pPr>
      <w:r>
        <w:rPr>
          <w:b/>
        </w:rPr>
        <w:t xml:space="preserve">Execution Context: </w:t>
      </w:r>
      <w:r>
        <w:t xml:space="preserve">The context to which this </w:t>
      </w:r>
      <w:r>
        <w:rPr>
          <w:b/>
        </w:rPr>
        <w:t>Executable List</w:t>
      </w:r>
      <w:r>
        <w:t xml:space="preserve"> belongs.</w:t>
      </w:r>
    </w:p>
    <w:p w:rsidR="00B604EA" w:rsidRDefault="00377976">
      <w:pPr>
        <w:ind w:left="1096" w:hanging="274"/>
      </w:pPr>
      <w:r>
        <w:rPr>
          <w:b/>
        </w:rPr>
        <w:t>Executable List:</w:t>
      </w:r>
      <w:r>
        <w:rPr>
          <w:b/>
        </w:rPr>
        <w:t xml:space="preserve"> </w:t>
      </w:r>
      <w:r>
        <w:t xml:space="preserve">Output data structure representing </w:t>
      </w:r>
      <w:r>
        <w:rPr>
          <w:b/>
        </w:rPr>
        <w:t>Executable List</w:t>
      </w:r>
      <w:r>
        <w:t>.</w:t>
      </w:r>
    </w:p>
    <w:p w:rsidR="00B604EA" w:rsidRDefault="00377976">
      <w:pPr>
        <w:pStyle w:val="Heading5"/>
      </w:pPr>
      <w:bookmarkStart w:id="91" w:name="section_ecd59e12699a4333bfe2d92c302bb2a5"/>
      <w:bookmarkStart w:id="92" w:name="_Toc523398863"/>
      <w:r>
        <w:t>Abstract Interface of Executable List</w:t>
      </w:r>
      <w:bookmarkEnd w:id="91"/>
      <w:bookmarkEnd w:id="92"/>
    </w:p>
    <w:p w:rsidR="00B604EA" w:rsidRDefault="00377976">
      <w:r>
        <w:t xml:space="preserve">The </w:t>
      </w:r>
      <w:r>
        <w:rPr>
          <w:b/>
        </w:rPr>
        <w:t>Executable List</w:t>
      </w:r>
      <w:r>
        <w:t xml:space="preserve"> abstract interface provides the following methods and parameters that are operations on an </w:t>
      </w:r>
      <w:r>
        <w:rPr>
          <w:b/>
        </w:rPr>
        <w:t>Executable List</w:t>
      </w:r>
      <w:r>
        <w:t>.</w:t>
      </w:r>
    </w:p>
    <w:p w:rsidR="00B604EA" w:rsidRDefault="00377976">
      <w:pPr>
        <w:ind w:left="548" w:hanging="274"/>
      </w:pPr>
      <w:r>
        <w:rPr>
          <w:b/>
        </w:rPr>
        <w:t xml:space="preserve">Insert Program Into Executable List: </w:t>
      </w:r>
      <w:r>
        <w:t>The Group Policy client extension provides the following:</w:t>
      </w:r>
    </w:p>
    <w:p w:rsidR="00B604EA" w:rsidRDefault="00377976">
      <w:pPr>
        <w:ind w:left="1096" w:hanging="274"/>
      </w:pPr>
      <w:r>
        <w:rPr>
          <w:b/>
        </w:rPr>
        <w:t xml:space="preserve">order: </w:t>
      </w:r>
      <w:r>
        <w:t>Position in the list at which insertion of a new executable program occurs.</w:t>
      </w:r>
    </w:p>
    <w:p w:rsidR="00B604EA" w:rsidRDefault="00377976">
      <w:pPr>
        <w:ind w:left="1096" w:hanging="274"/>
      </w:pPr>
      <w:r>
        <w:rPr>
          <w:b/>
        </w:rPr>
        <w:t xml:space="preserve">list item: </w:t>
      </w:r>
      <w:r>
        <w:t xml:space="preserve">Input data structure contains the components </w:t>
      </w:r>
      <w:r>
        <w:rPr>
          <w:b/>
        </w:rPr>
        <w:t>Executable Path</w:t>
      </w:r>
      <w:r>
        <w:t xml:space="preserve"> and </w:t>
      </w:r>
      <w:r>
        <w:rPr>
          <w:b/>
        </w:rPr>
        <w:t>Executable Parameters</w:t>
      </w:r>
      <w:r>
        <w:t>.</w:t>
      </w:r>
    </w:p>
    <w:p w:rsidR="00B604EA" w:rsidRDefault="00377976">
      <w:pPr>
        <w:ind w:left="548" w:hanging="274"/>
      </w:pPr>
      <w:r>
        <w:rPr>
          <w:b/>
        </w:rPr>
        <w:t xml:space="preserve">Remove Program From Executable List: </w:t>
      </w:r>
      <w:r>
        <w:t>The Group Policy client extension provides the following:</w:t>
      </w:r>
    </w:p>
    <w:p w:rsidR="00B604EA" w:rsidRDefault="00377976">
      <w:pPr>
        <w:ind w:left="1096" w:hanging="274"/>
      </w:pPr>
      <w:r>
        <w:rPr>
          <w:b/>
        </w:rPr>
        <w:t xml:space="preserve">order: </w:t>
      </w:r>
      <w:r>
        <w:t>Position in the list from which removal of an executable program occurs.</w:t>
      </w:r>
    </w:p>
    <w:p w:rsidR="00B604EA" w:rsidRDefault="00377976">
      <w:pPr>
        <w:ind w:left="548" w:hanging="274"/>
      </w:pPr>
      <w:r>
        <w:rPr>
          <w:b/>
        </w:rPr>
        <w:t xml:space="preserve">Retrieve Program From Executable List: </w:t>
      </w:r>
      <w:r>
        <w:t>The Group Policy client extension provides</w:t>
      </w:r>
      <w:r>
        <w:t xml:space="preserve"> the following:</w:t>
      </w:r>
    </w:p>
    <w:p w:rsidR="00B604EA" w:rsidRDefault="00377976">
      <w:pPr>
        <w:ind w:left="1096" w:hanging="274"/>
      </w:pPr>
      <w:r>
        <w:rPr>
          <w:b/>
        </w:rPr>
        <w:t xml:space="preserve">order: </w:t>
      </w:r>
      <w:r>
        <w:t>Position in the list from which retrieval of an executable program occurs.</w:t>
      </w:r>
    </w:p>
    <w:p w:rsidR="00B604EA" w:rsidRDefault="00377976">
      <w:pPr>
        <w:ind w:left="1096" w:hanging="274"/>
      </w:pPr>
      <w:r>
        <w:rPr>
          <w:b/>
        </w:rPr>
        <w:t xml:space="preserve">list item: </w:t>
      </w:r>
      <w:r>
        <w:t xml:space="preserve">Output data structure that is comprised of the components </w:t>
      </w:r>
      <w:r>
        <w:rPr>
          <w:b/>
        </w:rPr>
        <w:t>Executable Path</w:t>
      </w:r>
      <w:r>
        <w:t xml:space="preserve"> and </w:t>
      </w:r>
      <w:r>
        <w:rPr>
          <w:b/>
        </w:rPr>
        <w:t>Executable Parameters</w:t>
      </w:r>
      <w:r>
        <w:t>.</w:t>
      </w:r>
    </w:p>
    <w:p w:rsidR="00B604EA" w:rsidRDefault="00377976">
      <w:pPr>
        <w:ind w:left="548" w:hanging="274"/>
      </w:pPr>
      <w:r>
        <w:rPr>
          <w:b/>
        </w:rPr>
        <w:t xml:space="preserve">Retrieve Next Program From Executable List: </w:t>
      </w:r>
      <w:r>
        <w:t>The Group Policy client extension provides the following to store the first item in the list:</w:t>
      </w:r>
    </w:p>
    <w:p w:rsidR="00B604EA" w:rsidRDefault="00377976">
      <w:pPr>
        <w:ind w:left="1096" w:hanging="274"/>
      </w:pPr>
      <w:r>
        <w:rPr>
          <w:b/>
        </w:rPr>
        <w:lastRenderedPageBreak/>
        <w:t xml:space="preserve">list item: </w:t>
      </w:r>
      <w:r>
        <w:t xml:space="preserve">Output data structure that is comprised of the components </w:t>
      </w:r>
      <w:r>
        <w:rPr>
          <w:b/>
        </w:rPr>
        <w:t>Executable Path</w:t>
      </w:r>
      <w:r>
        <w:t xml:space="preserve"> and </w:t>
      </w:r>
      <w:r>
        <w:rPr>
          <w:b/>
        </w:rPr>
        <w:t>Executable Parameters</w:t>
      </w:r>
      <w:r>
        <w:t>.</w:t>
      </w:r>
    </w:p>
    <w:p w:rsidR="00B604EA" w:rsidRDefault="00377976">
      <w:pPr>
        <w:ind w:left="547"/>
      </w:pPr>
      <w:r>
        <w:t>The first item is automatically removed upon retur</w:t>
      </w:r>
      <w:r>
        <w:t>n from this function.</w:t>
      </w:r>
    </w:p>
    <w:p w:rsidR="00B604EA" w:rsidRDefault="00377976">
      <w:pPr>
        <w:ind w:left="548" w:hanging="274"/>
      </w:pPr>
      <w:r>
        <w:rPr>
          <w:b/>
        </w:rPr>
        <w:t xml:space="preserve">Empty Executable List: </w:t>
      </w:r>
      <w:r>
        <w:t>This function empties the entire list.</w:t>
      </w:r>
    </w:p>
    <w:p w:rsidR="00B604EA" w:rsidRDefault="00377976">
      <w:pPr>
        <w:ind w:left="548" w:hanging="274"/>
      </w:pPr>
      <w:r>
        <w:rPr>
          <w:b/>
        </w:rPr>
        <w:t xml:space="preserve">Retrieve Size Of Executable List: </w:t>
      </w:r>
      <w:r>
        <w:t>This function returns the number of items in the list.</w:t>
      </w:r>
    </w:p>
    <w:p w:rsidR="00B604EA" w:rsidRDefault="00377976">
      <w:pPr>
        <w:pStyle w:val="Heading3"/>
      </w:pPr>
      <w:bookmarkStart w:id="93" w:name="section_6f13719818874727a2ab2d663b791222"/>
      <w:bookmarkStart w:id="94" w:name="_Toc523398864"/>
      <w:r>
        <w:t>Timers</w:t>
      </w:r>
      <w:bookmarkEnd w:id="93"/>
      <w:bookmarkEnd w:id="94"/>
      <w:r>
        <w:fldChar w:fldCharType="begin"/>
      </w:r>
      <w:r>
        <w:instrText xml:space="preserve"> XE "Timers:client plug-in"</w:instrText>
      </w:r>
      <w:r>
        <w:fldChar w:fldCharType="end"/>
      </w:r>
      <w:r>
        <w:fldChar w:fldCharType="begin"/>
      </w:r>
      <w:r>
        <w:instrText xml:space="preserve"> XE "Client plug-in:timers"</w:instrText>
      </w:r>
      <w:r>
        <w:fldChar w:fldCharType="end"/>
      </w:r>
    </w:p>
    <w:p w:rsidR="00B604EA" w:rsidRDefault="00377976">
      <w:r>
        <w:t>None.</w:t>
      </w:r>
    </w:p>
    <w:p w:rsidR="00B604EA" w:rsidRDefault="00377976">
      <w:pPr>
        <w:pStyle w:val="Heading3"/>
      </w:pPr>
      <w:bookmarkStart w:id="95" w:name="section_1921898b6acc4b7ebc12c33ac6fff215"/>
      <w:bookmarkStart w:id="96" w:name="_Toc523398865"/>
      <w:r>
        <w:t>Initializati</w:t>
      </w:r>
      <w:r>
        <w:t>on</w:t>
      </w:r>
      <w:bookmarkEnd w:id="95"/>
      <w:bookmarkEnd w:id="96"/>
      <w:r>
        <w:fldChar w:fldCharType="begin"/>
      </w:r>
      <w:r>
        <w:instrText xml:space="preserve"> XE "Initialization:client plug-in"</w:instrText>
      </w:r>
      <w:r>
        <w:fldChar w:fldCharType="end"/>
      </w:r>
      <w:r>
        <w:fldChar w:fldCharType="begin"/>
      </w:r>
      <w:r>
        <w:instrText xml:space="preserve"> XE "Client plug-in:initialization"</w:instrText>
      </w:r>
      <w:r>
        <w:fldChar w:fldCharType="end"/>
      </w:r>
    </w:p>
    <w:p w:rsidR="00B604EA" w:rsidRDefault="00377976">
      <w:r>
        <w:t>None.</w:t>
      </w:r>
    </w:p>
    <w:p w:rsidR="00B604EA" w:rsidRDefault="00377976">
      <w:pPr>
        <w:pStyle w:val="Heading3"/>
      </w:pPr>
      <w:bookmarkStart w:id="97" w:name="section_b29cc061ca734bb9b5d03204984f4998"/>
      <w:bookmarkStart w:id="98" w:name="_Toc523398866"/>
      <w:r>
        <w:t>Higher-Layer Triggered Events</w:t>
      </w:r>
      <w:bookmarkEnd w:id="97"/>
      <w:bookmarkEnd w:id="98"/>
    </w:p>
    <w:p w:rsidR="00B604EA" w:rsidRDefault="00377976">
      <w:pPr>
        <w:pStyle w:val="Heading4"/>
      </w:pPr>
      <w:bookmarkStart w:id="99" w:name="section_72e61c2a7bda4c3dbfc125d58c7395e0"/>
      <w:bookmarkStart w:id="100" w:name="_Toc523398867"/>
      <w:r>
        <w:t>Process Group Policy</w:t>
      </w:r>
      <w:bookmarkEnd w:id="99"/>
      <w:bookmarkEnd w:id="100"/>
      <w:r>
        <w:fldChar w:fldCharType="begin"/>
      </w:r>
      <w:r>
        <w:instrText xml:space="preserve"> XE "Triggered events - higher-layer:client plug-in - process group policy"</w:instrText>
      </w:r>
      <w:r>
        <w:fldChar w:fldCharType="end"/>
      </w:r>
      <w:r>
        <w:fldChar w:fldCharType="begin"/>
      </w:r>
      <w:r>
        <w:instrText xml:space="preserve"> XE "Higher-layer triggered events:client plug</w:instrText>
      </w:r>
      <w:r>
        <w:instrText>-in - process group policy"</w:instrText>
      </w:r>
      <w:r>
        <w:fldChar w:fldCharType="end"/>
      </w:r>
      <w:r>
        <w:fldChar w:fldCharType="begin"/>
      </w:r>
      <w:r>
        <w:instrText xml:space="preserve"> XE "Client plug-in:higher-layer triggered events - process group policy"</w:instrText>
      </w:r>
      <w:r>
        <w:fldChar w:fldCharType="end"/>
      </w:r>
    </w:p>
    <w:p w:rsidR="00B604EA" w:rsidRDefault="00377976">
      <w:r>
        <w:t xml:space="preserve">This extension is launched by the Group Policy: Core Protocol, which invokes this Process Group Policy event, whose abstract interface is specified in </w:t>
      </w:r>
      <w:hyperlink r:id="rId49" w:anchor="Section_62d1292462524052996f161d2b9019f4">
        <w:r>
          <w:rPr>
            <w:rStyle w:val="Hyperlink"/>
          </w:rPr>
          <w:t>[MS-GPOL]</w:t>
        </w:r>
      </w:hyperlink>
      <w:r>
        <w:t xml:space="preserve"> section 3.2.4.1, to apply policies handled by this extension.</w:t>
      </w:r>
    </w:p>
    <w:p w:rsidR="00B604EA" w:rsidRDefault="00377976">
      <w:pPr>
        <w:pStyle w:val="Heading3"/>
      </w:pPr>
      <w:bookmarkStart w:id="101" w:name="section_bc4691ee2e774fde949388a57abe7259"/>
      <w:bookmarkStart w:id="102" w:name="_Toc523398868"/>
      <w:r>
        <w:t>Message Processing Events and Sequencing Rules</w:t>
      </w:r>
      <w:bookmarkEnd w:id="101"/>
      <w:bookmarkEnd w:id="102"/>
      <w:r>
        <w:fldChar w:fldCharType="begin"/>
      </w:r>
      <w:r>
        <w:instrText xml:space="preserve"> XE "Sequencing rules:client plug-in"</w:instrText>
      </w:r>
      <w:r>
        <w:fldChar w:fldCharType="end"/>
      </w:r>
      <w:r>
        <w:fldChar w:fldCharType="begin"/>
      </w:r>
      <w:r>
        <w:instrText xml:space="preserve"> XE "Message process</w:instrText>
      </w:r>
      <w:r>
        <w:instrText>ing:client plug-in"</w:instrText>
      </w:r>
      <w:r>
        <w:fldChar w:fldCharType="end"/>
      </w:r>
      <w:r>
        <w:fldChar w:fldCharType="begin"/>
      </w:r>
      <w:r>
        <w:instrText xml:space="preserve"> XE "Client plug-in:sequencing rules"</w:instrText>
      </w:r>
      <w:r>
        <w:fldChar w:fldCharType="end"/>
      </w:r>
      <w:r>
        <w:fldChar w:fldCharType="begin"/>
      </w:r>
      <w:r>
        <w:instrText xml:space="preserve"> XE "Client plug-in:message processing"</w:instrText>
      </w:r>
      <w:r>
        <w:fldChar w:fldCharType="end"/>
      </w:r>
    </w:p>
    <w:p w:rsidR="00B604EA" w:rsidRDefault="00377976">
      <w:r>
        <w:t xml:space="preserve">For each </w:t>
      </w:r>
      <w:hyperlink w:anchor="gt_dec32233-8776-4151-91a0-8624a2b9abb0">
        <w:r>
          <w:rPr>
            <w:rStyle w:val="HyperlinkGreen"/>
            <w:b/>
          </w:rPr>
          <w:t>GPO</w:t>
        </w:r>
      </w:hyperlink>
      <w:r>
        <w:t xml:space="preserve"> in the New or Changed GPO list, one file with the format specified in section </w:t>
      </w:r>
      <w:hyperlink w:anchor="Section_3ee0f1b4704342f4b90424bc1d61acf6" w:history="1">
        <w:r>
          <w:rPr>
            <w:rStyle w:val="Hyperlink"/>
          </w:rPr>
          <w:t>2.2</w:t>
        </w:r>
      </w:hyperlink>
      <w:r>
        <w:t xml:space="preserve"> is read from the </w:t>
      </w:r>
      <w:hyperlink w:anchor="gt_c5862511-9fdd-4399-b5ba-e17c43c8b2a0">
        <w:r>
          <w:rPr>
            <w:rStyle w:val="HyperlinkGreen"/>
            <w:b/>
          </w:rPr>
          <w:t>Group Policy server</w:t>
        </w:r>
      </w:hyperlink>
      <w:r>
        <w:t>, as specified later in this section. If any file fails to be read, the plug-in MUST ignore the</w:t>
      </w:r>
      <w:r>
        <w:t xml:space="preserve"> failure and continue to read files for other GPOs.</w:t>
      </w:r>
    </w:p>
    <w:p w:rsidR="00B604EA" w:rsidRDefault="00377976">
      <w:r>
        <w:t xml:space="preserve">Using the SecurityToken passed by the Group Policy: Core Protocol, any remote file access in this section SHOULD be done under impersonation of the policy target as described in </w:t>
      </w:r>
      <w:hyperlink r:id="rId50" w:anchor="Section_cca2742956894a16b2b49325d93e4ba2">
        <w:r>
          <w:rPr>
            <w:rStyle w:val="Hyperlink"/>
          </w:rPr>
          <w:t>[MS-DTYP]</w:t>
        </w:r>
      </w:hyperlink>
      <w:r>
        <w:t xml:space="preserve"> section 2.7, Impersonation Abstract Interfaces.</w:t>
      </w:r>
    </w:p>
    <w:p w:rsidR="00B604EA" w:rsidRDefault="00377976">
      <w:r>
        <w:t>For each GPO in the New or Changed GPO list, the Group Policy: Scripts Extension Encoding client plug-in MUST do the following to process the Scr</w:t>
      </w:r>
      <w:r>
        <w:t>ipts Group:</w:t>
      </w:r>
    </w:p>
    <w:p w:rsidR="00B604EA" w:rsidRDefault="00377976">
      <w:pPr>
        <w:pStyle w:val="ListParagraph"/>
        <w:numPr>
          <w:ilvl w:val="0"/>
          <w:numId w:val="60"/>
        </w:numPr>
      </w:pPr>
      <w:r>
        <w:t xml:space="preserve">Perform a remote file open on the file specified by "&lt;gpo path&gt;\scripts\scripts.ini", where &lt;gpo path&gt; is the scoped GPO path derived from the </w:t>
      </w:r>
      <w:r>
        <w:rPr>
          <w:b/>
        </w:rPr>
        <w:t>gPCFileSysPath</w:t>
      </w:r>
      <w:r>
        <w:t xml:space="preserve"> attribute of the GPO. If this operation fails due to File Not Found, attempt to proces</w:t>
      </w:r>
      <w:r>
        <w:t>s the psscripts.ini in the following sequence. If the operation fails for any other reason, abort processing this GPO and continue with the next GPO.</w:t>
      </w:r>
    </w:p>
    <w:p w:rsidR="00B604EA" w:rsidRDefault="00377976">
      <w:pPr>
        <w:pStyle w:val="ListParagraph"/>
        <w:numPr>
          <w:ilvl w:val="0"/>
          <w:numId w:val="60"/>
        </w:numPr>
      </w:pPr>
      <w:r>
        <w:t>Perform one or more remote file reads to read the entire contents of the opened file until the entire file</w:t>
      </w:r>
      <w:r>
        <w:t xml:space="preserve"> has been read or an error in reading occurs.</w:t>
      </w:r>
    </w:p>
    <w:p w:rsidR="00B604EA" w:rsidRDefault="00377976">
      <w:pPr>
        <w:pStyle w:val="ListParagraph"/>
        <w:numPr>
          <w:ilvl w:val="0"/>
          <w:numId w:val="60"/>
        </w:numPr>
      </w:pPr>
      <w:r>
        <w:t>Perform a remote file close to close the file.</w:t>
      </w:r>
    </w:p>
    <w:p w:rsidR="00B604EA" w:rsidRDefault="00377976">
      <w:pPr>
        <w:pStyle w:val="ListParagraph"/>
        <w:numPr>
          <w:ilvl w:val="0"/>
          <w:numId w:val="60"/>
        </w:numPr>
      </w:pPr>
      <w:r>
        <w:t xml:space="preserve">The file is then parsed according to the format in section </w:t>
      </w:r>
      <w:hyperlink w:anchor="Section_ff1fd13e1e1841609b500263e108e5e1" w:history="1">
        <w:r>
          <w:rPr>
            <w:rStyle w:val="Hyperlink"/>
          </w:rPr>
          <w:t>2.2.2</w:t>
        </w:r>
      </w:hyperlink>
      <w:r>
        <w:t xml:space="preserve"> to create the Scripts group. If the file does not conform to that format, parsing of the file MUST resume after the next end-of-line character (%0A or %0D in ABNF notation). If the file does conform to that format, the settings MUST be applied to the corr</w:t>
      </w:r>
      <w:r>
        <w:t>esponding parameters in the abstract data model of the command execution subsystem. If the file does not conform to that format, the file MUST NOT be processed further by the client.</w:t>
      </w:r>
    </w:p>
    <w:p w:rsidR="00B604EA" w:rsidRDefault="00377976">
      <w:pPr>
        <w:pStyle w:val="ListParagraph"/>
        <w:ind w:left="548"/>
      </w:pPr>
      <w:r>
        <w:rPr>
          <w:b/>
        </w:rPr>
        <w:lastRenderedPageBreak/>
        <w:t>Note</w:t>
      </w:r>
      <w:r>
        <w:t>  The &lt;integer&gt; specified under Keys in section 2.2.2 specifies an or</w:t>
      </w:r>
      <w:r>
        <w:t>der; lower integers indicate that executable paths specified in the same section are to be invoked before those with higher values. The value of &lt;integer&gt;Cmdline becomes the executable path of the executable program, with &lt;integer&gt;Parameters becoming the p</w:t>
      </w:r>
      <w:r>
        <w:t>arameters passed to the executable program.</w:t>
      </w:r>
    </w:p>
    <w:p w:rsidR="00B604EA" w:rsidRDefault="00377976">
      <w:r>
        <w:t>For each GPO in the New or Changed GPO list, the Group Policy: Scripts Extension Encoding client plug-in SHOULD do the following to process the PSScripts Group:</w:t>
      </w:r>
      <w:bookmarkStart w:id="103" w:name="Appendix_A_Target_6"/>
      <w:r>
        <w:fldChar w:fldCharType="begin"/>
      </w:r>
      <w:r>
        <w:instrText xml:space="preserve"> HYPERLINK \l "Appendix_A_6" \o "Product behavior </w:instrText>
      </w:r>
      <w:r>
        <w:instrText xml:space="preserve">note 6" \h </w:instrText>
      </w:r>
      <w:r>
        <w:fldChar w:fldCharType="separate"/>
      </w:r>
      <w:r>
        <w:rPr>
          <w:rStyle w:val="Hyperlink"/>
        </w:rPr>
        <w:t>&lt;6&gt;</w:t>
      </w:r>
      <w:r>
        <w:rPr>
          <w:rStyle w:val="Hyperlink"/>
        </w:rPr>
        <w:fldChar w:fldCharType="end"/>
      </w:r>
      <w:bookmarkEnd w:id="103"/>
      <w:r>
        <w:t xml:space="preserve"> </w:t>
      </w:r>
    </w:p>
    <w:p w:rsidR="00B604EA" w:rsidRDefault="00377976">
      <w:pPr>
        <w:pStyle w:val="ListParagraph"/>
        <w:numPr>
          <w:ilvl w:val="0"/>
          <w:numId w:val="61"/>
        </w:numPr>
      </w:pPr>
      <w:r>
        <w:t xml:space="preserve">Perform a remote file open on the file specified by "&lt;gpo path&gt;\scripts\psscripts.ini", where &lt;gpo path&gt; is the scoped GPO path in the GPO. </w:t>
      </w:r>
    </w:p>
    <w:p w:rsidR="00B604EA" w:rsidRDefault="00B604EA">
      <w:pPr>
        <w:pStyle w:val="Code"/>
      </w:pPr>
    </w:p>
    <w:p w:rsidR="00B604EA" w:rsidRDefault="00377976">
      <w:pPr>
        <w:pStyle w:val="Code"/>
      </w:pPr>
      <w:r>
        <w:t xml:space="preserve">   If this operation fails due to File Not Found,</w:t>
      </w:r>
    </w:p>
    <w:p w:rsidR="00B604EA" w:rsidRDefault="00377976">
      <w:pPr>
        <w:pStyle w:val="Code"/>
      </w:pPr>
      <w:r>
        <w:t xml:space="preserve">         If Scripts Group processing also faile</w:t>
      </w:r>
      <w:r>
        <w:t>d due to File Not Found,</w:t>
      </w:r>
    </w:p>
    <w:p w:rsidR="00B604EA" w:rsidRDefault="00377976">
      <w:pPr>
        <w:pStyle w:val="Code"/>
      </w:pPr>
      <w:r>
        <w:t xml:space="preserve">                 abort processing.</w:t>
      </w:r>
    </w:p>
    <w:p w:rsidR="00B604EA" w:rsidRDefault="00377976">
      <w:pPr>
        <w:pStyle w:val="Code"/>
      </w:pPr>
      <w:r>
        <w:t xml:space="preserve">         Else</w:t>
      </w:r>
    </w:p>
    <w:p w:rsidR="00B604EA" w:rsidRDefault="00377976">
      <w:pPr>
        <w:pStyle w:val="Code"/>
      </w:pPr>
      <w:r>
        <w:t xml:space="preserve">                 Proceed to step 7 assuming empty PSScripts Executable </w:t>
      </w:r>
    </w:p>
    <w:p w:rsidR="00B604EA" w:rsidRDefault="00377976">
      <w:pPr>
        <w:pStyle w:val="Code"/>
      </w:pPr>
      <w:r>
        <w:t xml:space="preserve">                 Group, PSLast Computer Executable order and PSLast User</w:t>
      </w:r>
    </w:p>
    <w:p w:rsidR="00B604EA" w:rsidRDefault="00377976">
      <w:pPr>
        <w:pStyle w:val="Code"/>
      </w:pPr>
      <w:r>
        <w:t xml:space="preserve">                 Executable order.</w:t>
      </w:r>
    </w:p>
    <w:p w:rsidR="00B604EA" w:rsidRDefault="00377976">
      <w:pPr>
        <w:pStyle w:val="Code"/>
      </w:pPr>
      <w:r>
        <w:t xml:space="preserve">  </w:t>
      </w:r>
      <w:r>
        <w:t xml:space="preserve"> If this operation fails for any other reason,</w:t>
      </w:r>
    </w:p>
    <w:p w:rsidR="00B604EA" w:rsidRDefault="00377976">
      <w:pPr>
        <w:pStyle w:val="Code"/>
      </w:pPr>
      <w:r>
        <w:t xml:space="preserve">         abort processing.</w:t>
      </w:r>
    </w:p>
    <w:p w:rsidR="00B604EA" w:rsidRDefault="00B604EA">
      <w:pPr>
        <w:pStyle w:val="Code"/>
      </w:pPr>
    </w:p>
    <w:p w:rsidR="00B604EA" w:rsidRDefault="00377976">
      <w:pPr>
        <w:pStyle w:val="ListParagraph"/>
        <w:numPr>
          <w:ilvl w:val="0"/>
          <w:numId w:val="61"/>
        </w:numPr>
      </w:pPr>
      <w:r>
        <w:t>Perform one or more remote file reads to read the entire contents of the opened file until the entire file has been read or an error in reading occurs.</w:t>
      </w:r>
    </w:p>
    <w:p w:rsidR="00B604EA" w:rsidRDefault="00377976">
      <w:pPr>
        <w:pStyle w:val="ListParagraph"/>
        <w:numPr>
          <w:ilvl w:val="0"/>
          <w:numId w:val="61"/>
        </w:numPr>
      </w:pPr>
      <w:r>
        <w:t>Perform a remote file close t</w:t>
      </w:r>
      <w:r>
        <w:t>o close the file.</w:t>
      </w:r>
    </w:p>
    <w:p w:rsidR="00B604EA" w:rsidRDefault="00377976">
      <w:pPr>
        <w:pStyle w:val="ListParagraph"/>
        <w:numPr>
          <w:ilvl w:val="0"/>
          <w:numId w:val="61"/>
        </w:numPr>
      </w:pPr>
      <w:r>
        <w:t xml:space="preserve">The file is then parsed according to the format in section </w:t>
      </w:r>
      <w:hyperlink w:anchor="Section_1e1641a3a3764aaa96b94873a3052fd6" w:history="1">
        <w:r>
          <w:rPr>
            <w:rStyle w:val="Hyperlink"/>
          </w:rPr>
          <w:t>2.2.3</w:t>
        </w:r>
      </w:hyperlink>
      <w:r>
        <w:t xml:space="preserve"> to create the PSScripts group. If the file does not conform to that format, parsing of the file MUST resume after</w:t>
      </w:r>
      <w:r>
        <w:t xml:space="preserve"> the next end-of-line character (%0A or %0D in ABNF notation). If the file does conform to that format, the settings MUST be applied to the corresponding parameters in the abstract data model of the command execution subsystem.</w:t>
      </w:r>
    </w:p>
    <w:p w:rsidR="00B604EA" w:rsidRDefault="00377976">
      <w:pPr>
        <w:pStyle w:val="ListParagraph"/>
        <w:numPr>
          <w:ilvl w:val="0"/>
          <w:numId w:val="61"/>
        </w:numPr>
      </w:pPr>
      <w:r>
        <w:t>If the &lt;gpo path&gt; is a Compu</w:t>
      </w:r>
      <w:r>
        <w:t>ter-scoped GPO path, determine the Computer Executable order as follows:</w:t>
      </w:r>
    </w:p>
    <w:p w:rsidR="00B604EA" w:rsidRDefault="00377976">
      <w:pPr>
        <w:pStyle w:val="ListParagraph"/>
        <w:numPr>
          <w:ilvl w:val="1"/>
          <w:numId w:val="62"/>
        </w:numPr>
      </w:pPr>
      <w:r>
        <w:t>If the StartExecutePSFirst key is present in the ScriptsConfig section of the file, get its value. If the value is case-insensitive "true", the Computer Executable Group order is PSFi</w:t>
      </w:r>
      <w:r>
        <w:t>rst. If the value is case-insensitive "false", the Computer Executable Group order is PSLast.</w:t>
      </w:r>
    </w:p>
    <w:p w:rsidR="00B604EA" w:rsidRDefault="00377976">
      <w:pPr>
        <w:pStyle w:val="ListParagraph"/>
        <w:numPr>
          <w:ilvl w:val="1"/>
          <w:numId w:val="62"/>
        </w:numPr>
      </w:pPr>
      <w:r>
        <w:t>If the StartExecutePSFirst key is not present, the Default Computer Executable Group order is examined. If it equals 1, the Computer Executable Group order is PSF</w:t>
      </w:r>
      <w:r>
        <w:t>irst.</w:t>
      </w:r>
    </w:p>
    <w:p w:rsidR="00B604EA" w:rsidRDefault="00377976">
      <w:pPr>
        <w:pStyle w:val="ListParagraph"/>
        <w:numPr>
          <w:ilvl w:val="1"/>
          <w:numId w:val="62"/>
        </w:numPr>
      </w:pPr>
      <w:r>
        <w:t>Otherwise, the Computer Executable Group order is PSLast.</w:t>
      </w:r>
    </w:p>
    <w:p w:rsidR="00B604EA" w:rsidRDefault="00377976">
      <w:pPr>
        <w:pStyle w:val="ListParagraph"/>
        <w:numPr>
          <w:ilvl w:val="0"/>
          <w:numId w:val="61"/>
        </w:numPr>
      </w:pPr>
      <w:r>
        <w:t>If the &lt;gpo path&gt; is a User-scoped GPO path, determine the User Executable order as follows:</w:t>
      </w:r>
    </w:p>
    <w:p w:rsidR="00B604EA" w:rsidRDefault="00377976">
      <w:pPr>
        <w:pStyle w:val="ListParagraph"/>
        <w:numPr>
          <w:ilvl w:val="1"/>
          <w:numId w:val="63"/>
        </w:numPr>
      </w:pPr>
      <w:r>
        <w:t xml:space="preserve">If the StartExecutePSFirst key is present in the ScriptsConfig section of the file, get its value. </w:t>
      </w:r>
      <w:r>
        <w:t>If the value is case-insensitive "true", the User Executable Group order is PSFirst. If the value is case-insensitive "false", the User Executable Group order is PSLast.</w:t>
      </w:r>
    </w:p>
    <w:p w:rsidR="00B604EA" w:rsidRDefault="00377976">
      <w:pPr>
        <w:pStyle w:val="ListParagraph"/>
        <w:numPr>
          <w:ilvl w:val="1"/>
          <w:numId w:val="63"/>
        </w:numPr>
      </w:pPr>
      <w:r>
        <w:t>If the StartExecutePSFirst key is not present, the Default User Executable Group order</w:t>
      </w:r>
      <w:r>
        <w:t xml:space="preserve"> is examined. If it equals 1, the User Executable Group order is PSFirst.</w:t>
      </w:r>
    </w:p>
    <w:p w:rsidR="00B604EA" w:rsidRDefault="00377976">
      <w:pPr>
        <w:pStyle w:val="ListParagraph"/>
        <w:numPr>
          <w:ilvl w:val="1"/>
          <w:numId w:val="63"/>
        </w:numPr>
      </w:pPr>
      <w:r>
        <w:t>Otherwise, the User Executable Group order is PSLast.</w:t>
      </w:r>
    </w:p>
    <w:p w:rsidR="00B604EA" w:rsidRDefault="00377976">
      <w:pPr>
        <w:pStyle w:val="ListParagraph"/>
        <w:numPr>
          <w:ilvl w:val="0"/>
          <w:numId w:val="61"/>
        </w:numPr>
      </w:pPr>
      <w:r>
        <w:t>Process scripts in the Scripts and the PSScripts Executable Groups as follows:</w:t>
      </w:r>
    </w:p>
    <w:p w:rsidR="00B604EA" w:rsidRDefault="00377976">
      <w:pPr>
        <w:pStyle w:val="ListParagraph"/>
        <w:numPr>
          <w:ilvl w:val="1"/>
          <w:numId w:val="64"/>
        </w:numPr>
      </w:pPr>
      <w:r>
        <w:lastRenderedPageBreak/>
        <w:t xml:space="preserve">If the &lt;gpo-path&gt; is a Computer-scoped GPO path, </w:t>
      </w:r>
      <w:r>
        <w:t>process the Start up and Shut down scripts in the Scripts and the PSScripts Executable Groups following the Computer Executable Group order.</w:t>
      </w:r>
    </w:p>
    <w:p w:rsidR="00B604EA" w:rsidRDefault="00377976">
      <w:pPr>
        <w:pStyle w:val="ListParagraph"/>
        <w:numPr>
          <w:ilvl w:val="1"/>
          <w:numId w:val="64"/>
        </w:numPr>
      </w:pPr>
      <w:r>
        <w:t>If the &lt;gpo path&gt; is a User-scoped GPO path, process the Log on and Log off scripts in the Scripts and the PSScript</w:t>
      </w:r>
      <w:r>
        <w:t>s Executable Groups following the User Executable Group order.</w:t>
      </w:r>
    </w:p>
    <w:p w:rsidR="00B604EA" w:rsidRDefault="00377976">
      <w:pPr>
        <w:pStyle w:val="ListParagraph"/>
      </w:pPr>
      <w:r>
        <w:t>Note that the &lt;integer&gt; specified under Keys in section 2.2.2 specifies an order; lower integers indicate that executable paths specified in the same section are to be invoked before those with</w:t>
      </w:r>
      <w:r>
        <w:t xml:space="preserve"> higher values. The value of &lt;integer&gt;Cmdline becomes the executable path of the executable program with &lt;integer&gt;Parameters becoming the parameters passed to the executable program.</w:t>
      </w:r>
    </w:p>
    <w:p w:rsidR="00B604EA" w:rsidRDefault="00377976">
      <w:pPr>
        <w:pStyle w:val="Heading3"/>
      </w:pPr>
      <w:bookmarkStart w:id="104" w:name="section_01836e3f0b8942d2881ceedf555915aa"/>
      <w:bookmarkStart w:id="105" w:name="_Toc523398869"/>
      <w:r>
        <w:t>Timer Events</w:t>
      </w:r>
      <w:bookmarkEnd w:id="104"/>
      <w:bookmarkEnd w:id="105"/>
      <w:r>
        <w:fldChar w:fldCharType="begin"/>
      </w:r>
      <w:r>
        <w:instrText xml:space="preserve"> XE "Timer events:client plug-in"</w:instrText>
      </w:r>
      <w:r>
        <w:fldChar w:fldCharType="end"/>
      </w:r>
      <w:r>
        <w:fldChar w:fldCharType="begin"/>
      </w:r>
      <w:r>
        <w:instrText xml:space="preserve"> XE "Client plug-in:timer </w:instrText>
      </w:r>
      <w:r>
        <w:instrText>events"</w:instrText>
      </w:r>
      <w:r>
        <w:fldChar w:fldCharType="end"/>
      </w:r>
    </w:p>
    <w:p w:rsidR="00B604EA" w:rsidRDefault="00377976">
      <w:r>
        <w:t>None.</w:t>
      </w:r>
    </w:p>
    <w:p w:rsidR="00B604EA" w:rsidRDefault="00377976">
      <w:pPr>
        <w:pStyle w:val="Heading3"/>
      </w:pPr>
      <w:bookmarkStart w:id="106" w:name="section_d3a93e8627274681be34d8e5140b428b"/>
      <w:bookmarkStart w:id="107" w:name="_Toc523398870"/>
      <w:r>
        <w:t>Other Local Events</w:t>
      </w:r>
      <w:bookmarkEnd w:id="106"/>
      <w:bookmarkEnd w:id="107"/>
      <w:r>
        <w:fldChar w:fldCharType="begin"/>
      </w:r>
      <w:r>
        <w:instrText xml:space="preserve"> XE "Local events:client plug-in"</w:instrText>
      </w:r>
      <w:r>
        <w:fldChar w:fldCharType="end"/>
      </w:r>
      <w:r>
        <w:fldChar w:fldCharType="begin"/>
      </w:r>
      <w:r>
        <w:instrText xml:space="preserve"> XE "Client plug-in:local events"</w:instrText>
      </w:r>
      <w:r>
        <w:fldChar w:fldCharType="end"/>
      </w:r>
    </w:p>
    <w:p w:rsidR="00B604EA" w:rsidRDefault="00377976">
      <w:r>
        <w:t>None.</w:t>
      </w:r>
    </w:p>
    <w:p w:rsidR="00B604EA" w:rsidRDefault="00377976">
      <w:pPr>
        <w:pStyle w:val="Heading1"/>
      </w:pPr>
      <w:bookmarkStart w:id="108" w:name="section_67d2f8008ce7462196462fe35b0b4746"/>
      <w:bookmarkStart w:id="109" w:name="_Toc523398871"/>
      <w:r>
        <w:lastRenderedPageBreak/>
        <w:t>Protocol Examples</w:t>
      </w:r>
      <w:bookmarkEnd w:id="108"/>
      <w:bookmarkEnd w:id="109"/>
      <w:r>
        <w:fldChar w:fldCharType="begin"/>
      </w:r>
      <w:r>
        <w:instrText xml:space="preserve"> XE "Examples"</w:instrText>
      </w:r>
      <w:r>
        <w:fldChar w:fldCharType="end"/>
      </w:r>
    </w:p>
    <w:p w:rsidR="00B604EA" w:rsidRDefault="00377976">
      <w:r>
        <w:t>In the following example, when specific users log out, the command "\\managementserver\scripts\logtime.exe user</w:t>
      </w:r>
      <w:r>
        <w:t>s \\archiveserver\logshare" is run followed by \\managementserver\scripts\OnLogoff.ps1 users \\archiveserver\logshare.</w:t>
      </w:r>
    </w:p>
    <w:p w:rsidR="00B604EA" w:rsidRDefault="00377976">
      <w:r>
        <w:t xml:space="preserve"> Also, when those users log on, the commands "\\managementserver\scripts\OnLogon.ps1 users -verbose, "defrag.exe systemdrive" and "\\mana</w:t>
      </w:r>
      <w:r>
        <w:t>gementserver\scripts\logstart.exe users -verbose" are run, in that sequence.</w:t>
      </w:r>
    </w:p>
    <w:p w:rsidR="00B604EA" w:rsidRDefault="00377976">
      <w:r>
        <w:t xml:space="preserve">The following sequence of events occurs in this example: </w:t>
      </w:r>
    </w:p>
    <w:p w:rsidR="00B604EA" w:rsidRDefault="00377976">
      <w:pPr>
        <w:pStyle w:val="ListParagraph"/>
        <w:numPr>
          <w:ilvl w:val="0"/>
          <w:numId w:val="65"/>
        </w:numPr>
      </w:pPr>
      <w:r>
        <w:t xml:space="preserve">The administrator invokes the administrative tool and uses the Group Policy: Core Protocol subsystem, which specifies to create settings for a given set of users, using the Group Policy: Scripts Extension Encoding plug-in. </w:t>
      </w:r>
    </w:p>
    <w:p w:rsidR="00B604EA" w:rsidRDefault="00377976">
      <w:pPr>
        <w:pStyle w:val="ListParagraph"/>
        <w:numPr>
          <w:ilvl w:val="0"/>
          <w:numId w:val="65"/>
        </w:numPr>
      </w:pPr>
      <w:r>
        <w:t>The Group Policy: Scripts Extens</w:t>
      </w:r>
      <w:r>
        <w:t xml:space="preserve">ion Encoding plug-in to the administrative tool is invoked with a </w:t>
      </w:r>
      <w:hyperlink w:anchor="gt_dec32233-8776-4151-91a0-8624a2b9abb0">
        <w:r>
          <w:rPr>
            <w:rStyle w:val="HyperlinkGreen"/>
            <w:b/>
          </w:rPr>
          <w:t>GPO</w:t>
        </w:r>
      </w:hyperlink>
      <w:r>
        <w:t xml:space="preserve"> path that it uses to construct a path to scripts.ini and psscripts.ini files. The plug-in tries to read these files and find</w:t>
      </w:r>
      <w:r>
        <w:t>s that they do not exist.</w:t>
      </w:r>
    </w:p>
    <w:p w:rsidR="00B604EA" w:rsidRDefault="00377976">
      <w:pPr>
        <w:pStyle w:val="ListParagraph"/>
        <w:numPr>
          <w:ilvl w:val="0"/>
          <w:numId w:val="65"/>
        </w:numPr>
      </w:pPr>
      <w:r>
        <w:t>Because the files do not exist, the plug-in allows the administrator to enter commands to be used in new settings. When the administrator is done, the plug-in creates the following scripts.ini file:</w:t>
      </w:r>
    </w:p>
    <w:p w:rsidR="00B604EA" w:rsidRDefault="00377976">
      <w:pPr>
        <w:pStyle w:val="Code"/>
        <w:ind w:left="630"/>
      </w:pPr>
      <w:r>
        <w:t>[Logoff]</w:t>
      </w:r>
    </w:p>
    <w:p w:rsidR="00B604EA" w:rsidRDefault="00377976">
      <w:pPr>
        <w:pStyle w:val="Code"/>
        <w:ind w:left="630"/>
      </w:pPr>
      <w:r>
        <w:t>0CmdLine=\\managements</w:t>
      </w:r>
      <w:r>
        <w:t>erver\scripts\logtime.exe</w:t>
      </w:r>
    </w:p>
    <w:p w:rsidR="00B604EA" w:rsidRDefault="00377976">
      <w:pPr>
        <w:pStyle w:val="Code"/>
        <w:ind w:left="630"/>
      </w:pPr>
      <w:r>
        <w:t>0Parameters=users \\archiveserver\logshare</w:t>
      </w:r>
    </w:p>
    <w:p w:rsidR="00B604EA" w:rsidRDefault="00377976">
      <w:pPr>
        <w:pStyle w:val="Code"/>
        <w:ind w:left="630"/>
      </w:pPr>
      <w:r>
        <w:t>[Logon]</w:t>
      </w:r>
    </w:p>
    <w:p w:rsidR="00B604EA" w:rsidRDefault="00377976">
      <w:pPr>
        <w:pStyle w:val="Code"/>
        <w:ind w:left="630"/>
      </w:pPr>
      <w:r>
        <w:t>0CmdLine=defrag.exe</w:t>
      </w:r>
    </w:p>
    <w:p w:rsidR="00B604EA" w:rsidRDefault="00377976">
      <w:pPr>
        <w:pStyle w:val="Code"/>
        <w:ind w:left="630"/>
      </w:pPr>
      <w:r>
        <w:t>0Parameters=systemdrive</w:t>
      </w:r>
    </w:p>
    <w:p w:rsidR="00B604EA" w:rsidRDefault="00377976">
      <w:pPr>
        <w:pStyle w:val="Code"/>
        <w:ind w:left="630"/>
      </w:pPr>
      <w:r>
        <w:t>1CmdLine=\\managementserver\scripts\logstart.exe</w:t>
      </w:r>
    </w:p>
    <w:p w:rsidR="00B604EA" w:rsidRDefault="00377976">
      <w:pPr>
        <w:pStyle w:val="Code"/>
        <w:ind w:left="630"/>
      </w:pPr>
      <w:r>
        <w:t>1Parameters=users -verbose</w:t>
      </w:r>
    </w:p>
    <w:p w:rsidR="00B604EA" w:rsidRDefault="00377976">
      <w:pPr>
        <w:pStyle w:val="ListParagraph"/>
        <w:ind w:left="360"/>
      </w:pPr>
      <w:r>
        <w:t>The plug-in also creates the following psscripts.ini file:</w:t>
      </w:r>
    </w:p>
    <w:p w:rsidR="00B604EA" w:rsidRDefault="00377976">
      <w:pPr>
        <w:pStyle w:val="Code"/>
        <w:ind w:left="630"/>
      </w:pPr>
      <w:r>
        <w:t>[ScriptConfig]</w:t>
      </w:r>
    </w:p>
    <w:p w:rsidR="00B604EA" w:rsidRDefault="00377976">
      <w:pPr>
        <w:pStyle w:val="Code"/>
        <w:ind w:left="630"/>
      </w:pPr>
      <w:r>
        <w:t>StartExecutePSFirst=true</w:t>
      </w:r>
    </w:p>
    <w:p w:rsidR="00B604EA" w:rsidRDefault="00377976">
      <w:pPr>
        <w:pStyle w:val="Code"/>
        <w:ind w:left="630"/>
      </w:pPr>
      <w:r>
        <w:t xml:space="preserve"> EndExecutePSFirst=false</w:t>
      </w:r>
    </w:p>
    <w:p w:rsidR="00B604EA" w:rsidRDefault="00377976">
      <w:pPr>
        <w:pStyle w:val="Code"/>
        <w:ind w:left="630"/>
      </w:pPr>
      <w:r>
        <w:t>[Logoff]</w:t>
      </w:r>
    </w:p>
    <w:p w:rsidR="00B604EA" w:rsidRDefault="00377976">
      <w:pPr>
        <w:pStyle w:val="Code"/>
        <w:ind w:left="630"/>
      </w:pPr>
      <w:r>
        <w:t>0CmdLine=\\managementserver\scripts\OnLogoff.ps1</w:t>
      </w:r>
    </w:p>
    <w:p w:rsidR="00B604EA" w:rsidRDefault="00377976">
      <w:pPr>
        <w:pStyle w:val="Code"/>
        <w:ind w:left="630"/>
      </w:pPr>
      <w:r>
        <w:t>0Parameters=users \\archiveserver\logshare</w:t>
      </w:r>
    </w:p>
    <w:p w:rsidR="00B604EA" w:rsidRDefault="00377976">
      <w:pPr>
        <w:pStyle w:val="Code"/>
        <w:ind w:left="630"/>
      </w:pPr>
      <w:r>
        <w:t>[Logon]</w:t>
      </w:r>
    </w:p>
    <w:p w:rsidR="00B604EA" w:rsidRDefault="00377976">
      <w:pPr>
        <w:pStyle w:val="Code"/>
        <w:ind w:left="630"/>
      </w:pPr>
      <w:r>
        <w:t>0CmdLine=\\managementserver\scripts\OnLogon.ps1</w:t>
      </w:r>
    </w:p>
    <w:p w:rsidR="00B604EA" w:rsidRDefault="00377976">
      <w:pPr>
        <w:pStyle w:val="Code"/>
        <w:ind w:left="630"/>
      </w:pPr>
      <w:r>
        <w:t>0Parameters=users -verbose</w:t>
      </w:r>
    </w:p>
    <w:p w:rsidR="00B604EA" w:rsidRDefault="00B604EA">
      <w:pPr>
        <w:pStyle w:val="Code"/>
      </w:pPr>
    </w:p>
    <w:p w:rsidR="00B604EA" w:rsidRDefault="00377976">
      <w:pPr>
        <w:pStyle w:val="ListParagraph"/>
        <w:ind w:left="360"/>
      </w:pPr>
      <w:r>
        <w:t xml:space="preserve">The </w:t>
      </w:r>
      <w:r>
        <w:t>plug-in then copies the scripts.ini and psscripts.ini files to the remote location.</w:t>
      </w:r>
    </w:p>
    <w:p w:rsidR="00B604EA" w:rsidRDefault="00377976">
      <w:pPr>
        <w:pStyle w:val="ListParagraph"/>
        <w:ind w:left="360"/>
      </w:pPr>
      <w:r>
        <w:t xml:space="preserve">When the user logs on to a computer, the Group Policy: Core Protocol finds a GPO with the Group Policy: Scripts Extension Encoding </w:t>
      </w:r>
      <w:hyperlink w:anchor="gt_8a485508-83b4-4e14-aae9-7299a85fa879">
        <w:r>
          <w:rPr>
            <w:rStyle w:val="HyperlinkGreen"/>
            <w:b/>
          </w:rPr>
          <w:t>CSE GUID</w:t>
        </w:r>
      </w:hyperlink>
      <w:r>
        <w:t>, invokes the client plug-in, and gives it a GPO path. The client plug-in uses the GPO path to construct the path to the scripts.ini and psscripts.ini files, reads and parses the files, and then configures the command execution</w:t>
      </w:r>
      <w:r>
        <w:t xml:space="preserve"> subsystem to execute the commands at the specified times.</w:t>
      </w:r>
    </w:p>
    <w:p w:rsidR="00B604EA" w:rsidRDefault="00377976">
      <w:pPr>
        <w:pStyle w:val="Heading1"/>
      </w:pPr>
      <w:bookmarkStart w:id="110" w:name="section_bda58e9fd596445b9b58455ade370c09"/>
      <w:bookmarkStart w:id="111" w:name="_Toc523398872"/>
      <w:r>
        <w:lastRenderedPageBreak/>
        <w:t>Security</w:t>
      </w:r>
      <w:bookmarkEnd w:id="110"/>
      <w:bookmarkEnd w:id="111"/>
    </w:p>
    <w:p w:rsidR="00B604EA" w:rsidRDefault="00377976">
      <w:pPr>
        <w:pStyle w:val="Heading2"/>
      </w:pPr>
      <w:bookmarkStart w:id="112" w:name="section_c1182423bd6d40d3a6b700d8c23051da"/>
      <w:bookmarkStart w:id="113" w:name="_Toc523398873"/>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w:instrText>
      </w:r>
      <w:r>
        <w:instrText>:implementer considerations"</w:instrText>
      </w:r>
      <w:r>
        <w:fldChar w:fldCharType="end"/>
      </w:r>
    </w:p>
    <w:p w:rsidR="00B604EA" w:rsidRDefault="00377976">
      <w:r>
        <w:t>The key security issues are as follows:</w:t>
      </w:r>
    </w:p>
    <w:p w:rsidR="00B604EA" w:rsidRDefault="00377976">
      <w:pPr>
        <w:pStyle w:val="ListParagraph"/>
        <w:numPr>
          <w:ilvl w:val="0"/>
          <w:numId w:val="66"/>
        </w:numPr>
      </w:pPr>
      <w:r>
        <w:t xml:space="preserve">Help to ensure that the executable files run under the security context of the </w:t>
      </w:r>
      <w:hyperlink w:anchor="gt_534564e8-dd74-4b74-9911-cc3a17721400">
        <w:r>
          <w:rPr>
            <w:rStyle w:val="HyperlinkGreen"/>
            <w:b/>
          </w:rPr>
          <w:t>policy target</w:t>
        </w:r>
      </w:hyperlink>
      <w:r>
        <w:t>.</w:t>
      </w:r>
    </w:p>
    <w:p w:rsidR="00B604EA" w:rsidRDefault="00377976">
      <w:pPr>
        <w:pStyle w:val="ListParagraph"/>
        <w:numPr>
          <w:ilvl w:val="0"/>
          <w:numId w:val="66"/>
        </w:numPr>
      </w:pPr>
      <w:r>
        <w:t>Prevent spoofing that might a</w:t>
      </w:r>
      <w:r>
        <w:t>llow a non-administrator of the computer to alter the behavior of the executable file.</w:t>
      </w:r>
    </w:p>
    <w:p w:rsidR="00B604EA" w:rsidRDefault="00377976">
      <w:pPr>
        <w:pStyle w:val="ListParagraph"/>
        <w:numPr>
          <w:ilvl w:val="0"/>
          <w:numId w:val="66"/>
        </w:numPr>
      </w:pPr>
      <w:r>
        <w:t xml:space="preserve">Take into account that the data stored at the file system path of a script is to be secured to be writable only to </w:t>
      </w:r>
      <w:hyperlink w:anchor="gt_dec32233-8776-4151-91a0-8624a2b9abb0">
        <w:r>
          <w:rPr>
            <w:rStyle w:val="HyperlinkGreen"/>
            <w:b/>
          </w:rPr>
          <w:t>GPO</w:t>
        </w:r>
      </w:hyperlink>
      <w:r>
        <w:t xml:space="preserve"> administrators. For scripts that are stored inside the GPO's file system path, this is covered by the security measures used to secure the GPO itself. If scripts are stored in user-defined locations outside the GPO, the administrator that confi</w:t>
      </w:r>
      <w:r>
        <w:t>gures the Group Policy: Scripts Extension Encoding is responsible for securing the script. Implementers can encourage the user to be mindful of this consideration through the user interface of administrative tools.</w:t>
      </w:r>
    </w:p>
    <w:p w:rsidR="00B604EA" w:rsidRDefault="00377976">
      <w:pPr>
        <w:pStyle w:val="ListParagraph"/>
        <w:numPr>
          <w:ilvl w:val="0"/>
          <w:numId w:val="66"/>
        </w:numPr>
      </w:pPr>
      <w:r>
        <w:t xml:space="preserve">Note that any scripts or executable code </w:t>
      </w:r>
      <w:r>
        <w:t xml:space="preserve">configured to be executed by this protocol allow the administrators of the GPO from which the scripts were configured to become administrators on the computer or to invoke code in the context of a user that logs in to the client. The functionality of this </w:t>
      </w:r>
      <w:r>
        <w:t>protocol is one of the reasons that any administrators of a GPO have the capability of becoming administrators of the client computer.</w:t>
      </w:r>
    </w:p>
    <w:p w:rsidR="00B604EA" w:rsidRDefault="00377976">
      <w:pPr>
        <w:pStyle w:val="ListParagraph"/>
        <w:numPr>
          <w:ilvl w:val="0"/>
          <w:numId w:val="66"/>
        </w:numPr>
      </w:pPr>
      <w:r>
        <w:t>When an executable file (as specified by &lt;integer&gt;CmdLine) has no path specified, the implementer searches for the execut</w:t>
      </w:r>
      <w:r>
        <w:t xml:space="preserve">able file in trusted locations. An example, using Defrag.exe, is presented in section </w:t>
      </w:r>
      <w:hyperlink w:anchor="Section_67d2f8008ce7462196462fe35b0b4746" w:history="1">
        <w:r>
          <w:rPr>
            <w:rStyle w:val="Hyperlink"/>
          </w:rPr>
          <w:t>4</w:t>
        </w:r>
      </w:hyperlink>
      <w:r>
        <w:t>.</w:t>
      </w:r>
    </w:p>
    <w:p w:rsidR="00B604EA" w:rsidRDefault="00377976">
      <w:pPr>
        <w:pStyle w:val="Heading2"/>
      </w:pPr>
      <w:bookmarkStart w:id="114" w:name="section_e4e72e192def46c797775a4a94317b3d"/>
      <w:bookmarkStart w:id="115" w:name="_Toc523398874"/>
      <w:r>
        <w:t>Index of Security Parameters</w:t>
      </w:r>
      <w:bookmarkEnd w:id="114"/>
      <w:bookmarkEnd w:id="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604EA" w:rsidRDefault="00377976">
      <w:r>
        <w:t>None.</w:t>
      </w:r>
    </w:p>
    <w:p w:rsidR="00B604EA" w:rsidRDefault="00377976">
      <w:pPr>
        <w:pStyle w:val="Heading1"/>
      </w:pPr>
      <w:bookmarkStart w:id="116" w:name="section_d03786b936a54d40a051fec0efe778b2"/>
      <w:bookmarkStart w:id="117" w:name="_Toc523398875"/>
      <w:r>
        <w:lastRenderedPageBreak/>
        <w:t>Appendix A: Product Behavior</w:t>
      </w:r>
      <w:bookmarkEnd w:id="116"/>
      <w:bookmarkEnd w:id="117"/>
      <w:r>
        <w:fldChar w:fldCharType="begin"/>
      </w:r>
      <w:r>
        <w:instrText xml:space="preserve"> XE "Product behavior" </w:instrText>
      </w:r>
      <w:r>
        <w:fldChar w:fldCharType="end"/>
      </w:r>
    </w:p>
    <w:p w:rsidR="00B604EA" w:rsidRDefault="00377976">
      <w:r>
        <w:t>The information in this specification is applicable to t</w:t>
      </w:r>
      <w:r>
        <w:t>he following Microsoft products or supplemental software. References to product versions include updates to those products.</w:t>
      </w:r>
    </w:p>
    <w:p w:rsidR="00B604EA" w:rsidRDefault="00377976">
      <w:pPr>
        <w:pStyle w:val="ListParagraph"/>
        <w:numPr>
          <w:ilvl w:val="0"/>
          <w:numId w:val="67"/>
        </w:numPr>
      </w:pPr>
      <w:r>
        <w:t>Windows 2000 operating system</w:t>
      </w:r>
    </w:p>
    <w:p w:rsidR="00B604EA" w:rsidRDefault="00377976">
      <w:pPr>
        <w:pStyle w:val="ListParagraph"/>
        <w:numPr>
          <w:ilvl w:val="0"/>
          <w:numId w:val="67"/>
        </w:numPr>
      </w:pPr>
      <w:r>
        <w:t>Windows XP operating system</w:t>
      </w:r>
    </w:p>
    <w:p w:rsidR="00B604EA" w:rsidRDefault="00377976">
      <w:pPr>
        <w:pStyle w:val="ListParagraph"/>
        <w:numPr>
          <w:ilvl w:val="0"/>
          <w:numId w:val="67"/>
        </w:numPr>
      </w:pPr>
      <w:r>
        <w:t>Windows Server 2003 operating system</w:t>
      </w:r>
    </w:p>
    <w:p w:rsidR="00B604EA" w:rsidRDefault="00377976">
      <w:pPr>
        <w:pStyle w:val="ListParagraph"/>
        <w:numPr>
          <w:ilvl w:val="0"/>
          <w:numId w:val="67"/>
        </w:numPr>
      </w:pPr>
      <w:r>
        <w:t>Windows Vista operating system</w:t>
      </w:r>
    </w:p>
    <w:p w:rsidR="00B604EA" w:rsidRDefault="00377976">
      <w:pPr>
        <w:pStyle w:val="ListParagraph"/>
        <w:numPr>
          <w:ilvl w:val="0"/>
          <w:numId w:val="67"/>
        </w:numPr>
      </w:pPr>
      <w:r>
        <w:t>Windows Server 2008 operating system</w:t>
      </w:r>
    </w:p>
    <w:p w:rsidR="00B604EA" w:rsidRDefault="00377976">
      <w:pPr>
        <w:pStyle w:val="ListParagraph"/>
        <w:numPr>
          <w:ilvl w:val="0"/>
          <w:numId w:val="67"/>
        </w:numPr>
      </w:pPr>
      <w:r>
        <w:t>Windows 7 operating system</w:t>
      </w:r>
    </w:p>
    <w:p w:rsidR="00B604EA" w:rsidRDefault="00377976">
      <w:pPr>
        <w:pStyle w:val="ListParagraph"/>
        <w:numPr>
          <w:ilvl w:val="0"/>
          <w:numId w:val="67"/>
        </w:numPr>
      </w:pPr>
      <w:r>
        <w:t>Windows Server 2008 R2 operating system</w:t>
      </w:r>
    </w:p>
    <w:p w:rsidR="00B604EA" w:rsidRDefault="00377976">
      <w:pPr>
        <w:pStyle w:val="ListParagraph"/>
        <w:numPr>
          <w:ilvl w:val="0"/>
          <w:numId w:val="67"/>
        </w:numPr>
      </w:pPr>
      <w:r>
        <w:t>Windows 8 operating system</w:t>
      </w:r>
    </w:p>
    <w:p w:rsidR="00B604EA" w:rsidRDefault="00377976">
      <w:pPr>
        <w:pStyle w:val="ListParagraph"/>
        <w:numPr>
          <w:ilvl w:val="0"/>
          <w:numId w:val="67"/>
        </w:numPr>
      </w:pPr>
      <w:r>
        <w:t>Windows Server 2012 operating system</w:t>
      </w:r>
    </w:p>
    <w:p w:rsidR="00B604EA" w:rsidRDefault="00377976">
      <w:pPr>
        <w:pStyle w:val="ListParagraph"/>
        <w:numPr>
          <w:ilvl w:val="0"/>
          <w:numId w:val="67"/>
        </w:numPr>
      </w:pPr>
      <w:r>
        <w:t>Windows 8.1 operating system</w:t>
      </w:r>
    </w:p>
    <w:p w:rsidR="00B604EA" w:rsidRDefault="00377976">
      <w:pPr>
        <w:pStyle w:val="ListParagraph"/>
        <w:numPr>
          <w:ilvl w:val="0"/>
          <w:numId w:val="67"/>
        </w:numPr>
      </w:pPr>
      <w:r>
        <w:t>Windows Server 2012 R2 operating system</w:t>
      </w:r>
    </w:p>
    <w:p w:rsidR="00B604EA" w:rsidRDefault="00377976">
      <w:pPr>
        <w:pStyle w:val="ListParagraph"/>
        <w:numPr>
          <w:ilvl w:val="0"/>
          <w:numId w:val="67"/>
        </w:numPr>
      </w:pPr>
      <w:r>
        <w:t>Windows 10 operatin</w:t>
      </w:r>
      <w:r>
        <w:t>g system</w:t>
      </w:r>
    </w:p>
    <w:p w:rsidR="00B604EA" w:rsidRDefault="00377976">
      <w:pPr>
        <w:pStyle w:val="ListParagraph"/>
        <w:numPr>
          <w:ilvl w:val="0"/>
          <w:numId w:val="67"/>
        </w:numPr>
      </w:pPr>
      <w:r>
        <w:t>Windows Server 2016 operating system</w:t>
      </w:r>
    </w:p>
    <w:p w:rsidR="00B604EA" w:rsidRDefault="00377976">
      <w:pPr>
        <w:pStyle w:val="ListParagraph"/>
        <w:numPr>
          <w:ilvl w:val="0"/>
          <w:numId w:val="67"/>
        </w:numPr>
      </w:pPr>
      <w:r>
        <w:t>Windows Server operating system</w:t>
      </w:r>
    </w:p>
    <w:p w:rsidR="00B604EA" w:rsidRDefault="00377976">
      <w:pPr>
        <w:pStyle w:val="ListParagraph"/>
        <w:numPr>
          <w:ilvl w:val="0"/>
          <w:numId w:val="67"/>
        </w:numPr>
      </w:pPr>
      <w:r>
        <w:t>Windows Server 2019 operating system</w:t>
      </w:r>
    </w:p>
    <w:p w:rsidR="006C2114" w:rsidRDefault="00377976" w:rsidP="006C2114">
      <w:r>
        <w:t xml:space="preserve">Exceptions, if any, are noted in this section. If an update version, service pack or Knowledge Base (KB) number appears with a product name, </w:t>
      </w:r>
      <w:r>
        <w:t>the behavior changed in that update. The new behavior also applies to subsequent updates unless otherwise specified. If a product edition appears with the product version, behavior is different in that product edition.</w:t>
      </w:r>
    </w:p>
    <w:p w:rsidR="00B604EA" w:rsidRDefault="00377976">
      <w:r>
        <w:t>Unless otherwise specified, any state</w:t>
      </w:r>
      <w:r>
        <w:t>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bookmarkStart w:id="118" w:name="Appendix_A_1"/>
    <w:p w:rsidR="00B604EA" w:rsidRDefault="00377976">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118"/>
      <w:r>
        <w:t xml:space="preserve">For the </w:t>
      </w:r>
      <w:r>
        <w:rPr>
          <w:b/>
        </w:rPr>
        <w:t>TokValue</w:t>
      </w:r>
      <w:r>
        <w:t xml:space="preserve"> field, Windows supports file system paths in the </w:t>
      </w:r>
      <w:hyperlink w:anchor="gt_d5a07545-a023-45ad-89a6-0b5c944bcfd4">
        <w:r>
          <w:rPr>
            <w:rStyle w:val="HyperlinkGreen"/>
            <w:b/>
          </w:rPr>
          <w:t>UncPath</w:t>
        </w:r>
      </w:hyperlink>
      <w:r>
        <w:t xml:space="preserve"> format and in the form</w:t>
      </w:r>
      <w:r>
        <w:t>at of a local Windows file system path. No other syntaxes are supported for Windows.</w:t>
      </w:r>
    </w:p>
    <w:bookmarkStart w:id="119" w:name="Appendix_A_2"/>
    <w:p w:rsidR="00B604EA" w:rsidRDefault="00377976">
      <w:r>
        <w:fldChar w:fldCharType="begin"/>
      </w:r>
      <w:r>
        <w:instrText xml:space="preserve"> HYPERLINK \l "Appendix_A_Target_2" \h </w:instrText>
      </w:r>
      <w:r>
        <w:fldChar w:fldCharType="separate"/>
      </w:r>
      <w:r>
        <w:rPr>
          <w:rStyle w:val="Hyperlink"/>
        </w:rPr>
        <w:t>&lt;2&gt; Section 3.1.5</w:t>
      </w:r>
      <w:r>
        <w:rPr>
          <w:rStyle w:val="Hyperlink"/>
        </w:rPr>
        <w:fldChar w:fldCharType="end"/>
      </w:r>
      <w:r>
        <w:t xml:space="preserve">: </w:t>
      </w:r>
      <w:bookmarkEnd w:id="119"/>
      <w:r>
        <w:t xml:space="preserve"> The following versions of Windows do not support protocols and messages involving the psscripts.ini file (thi</w:t>
      </w:r>
      <w:r>
        <w:t>s behavior applies to all references to psscripts.ini throughout this document):</w:t>
      </w:r>
    </w:p>
    <w:p w:rsidR="00B604EA" w:rsidRDefault="00377976">
      <w:pPr>
        <w:pStyle w:val="ListParagraph"/>
        <w:numPr>
          <w:ilvl w:val="0"/>
          <w:numId w:val="52"/>
        </w:numPr>
      </w:pPr>
      <w:r>
        <w:t xml:space="preserve">Windows 2000 </w:t>
      </w:r>
    </w:p>
    <w:p w:rsidR="00B604EA" w:rsidRDefault="00377976">
      <w:pPr>
        <w:pStyle w:val="ListParagraph"/>
        <w:numPr>
          <w:ilvl w:val="0"/>
          <w:numId w:val="52"/>
        </w:numPr>
      </w:pPr>
      <w:r>
        <w:t xml:space="preserve">Windows XP </w:t>
      </w:r>
    </w:p>
    <w:p w:rsidR="00B604EA" w:rsidRDefault="00377976">
      <w:pPr>
        <w:pStyle w:val="ListParagraph"/>
        <w:numPr>
          <w:ilvl w:val="0"/>
          <w:numId w:val="52"/>
        </w:numPr>
      </w:pPr>
      <w:r>
        <w:t xml:space="preserve">Windows Server 2003 </w:t>
      </w:r>
    </w:p>
    <w:p w:rsidR="00B604EA" w:rsidRDefault="00377976">
      <w:pPr>
        <w:pStyle w:val="ListParagraph"/>
        <w:numPr>
          <w:ilvl w:val="0"/>
          <w:numId w:val="52"/>
        </w:numPr>
      </w:pPr>
      <w:r>
        <w:t xml:space="preserve">Windows Vista </w:t>
      </w:r>
    </w:p>
    <w:p w:rsidR="00B604EA" w:rsidRDefault="00377976">
      <w:pPr>
        <w:pStyle w:val="ListParagraph"/>
        <w:numPr>
          <w:ilvl w:val="0"/>
          <w:numId w:val="52"/>
        </w:numPr>
      </w:pPr>
      <w:r>
        <w:lastRenderedPageBreak/>
        <w:t xml:space="preserve">Windows Server 2008 </w:t>
      </w:r>
    </w:p>
    <w:p w:rsidR="00B604EA" w:rsidRDefault="00377976">
      <w:pPr>
        <w:pStyle w:val="ListParagraph"/>
        <w:numPr>
          <w:ilvl w:val="0"/>
          <w:numId w:val="52"/>
        </w:numPr>
      </w:pPr>
      <w:r>
        <w:t xml:space="preserve">Windows 7 </w:t>
      </w:r>
    </w:p>
    <w:bookmarkStart w:id="120" w:name="Appendix_A_3"/>
    <w:p w:rsidR="00B604EA" w:rsidRDefault="00377976">
      <w:r>
        <w:fldChar w:fldCharType="begin"/>
      </w:r>
      <w:r>
        <w:instrText xml:space="preserve"> HYPERLINK \l "Appendix_A_Target_3" \h </w:instrText>
      </w:r>
      <w:r>
        <w:fldChar w:fldCharType="separate"/>
      </w:r>
      <w:r>
        <w:rPr>
          <w:rStyle w:val="Hyperlink"/>
        </w:rPr>
        <w:t>&lt;3&gt; Section 3.1.5</w:t>
      </w:r>
      <w:r>
        <w:rPr>
          <w:rStyle w:val="Hyperlink"/>
        </w:rPr>
        <w:fldChar w:fldCharType="end"/>
      </w:r>
      <w:r>
        <w:t xml:space="preserve">: </w:t>
      </w:r>
      <w:bookmarkEnd w:id="120"/>
      <w:r>
        <w:t xml:space="preserve">These steps are not </w:t>
      </w:r>
      <w:r>
        <w:t>applicable to the following releases of Windows:</w:t>
      </w:r>
    </w:p>
    <w:p w:rsidR="00B604EA" w:rsidRDefault="00377976">
      <w:pPr>
        <w:pStyle w:val="ListParagraph"/>
        <w:numPr>
          <w:ilvl w:val="0"/>
          <w:numId w:val="53"/>
        </w:numPr>
      </w:pPr>
      <w:r>
        <w:t xml:space="preserve">Windows 2000 </w:t>
      </w:r>
    </w:p>
    <w:p w:rsidR="00B604EA" w:rsidRDefault="00377976">
      <w:pPr>
        <w:pStyle w:val="ListParagraph"/>
        <w:numPr>
          <w:ilvl w:val="0"/>
          <w:numId w:val="53"/>
        </w:numPr>
      </w:pPr>
      <w:r>
        <w:t xml:space="preserve">Windows XP </w:t>
      </w:r>
    </w:p>
    <w:p w:rsidR="00B604EA" w:rsidRDefault="00377976">
      <w:pPr>
        <w:pStyle w:val="ListParagraph"/>
        <w:numPr>
          <w:ilvl w:val="0"/>
          <w:numId w:val="53"/>
        </w:numPr>
      </w:pPr>
      <w:r>
        <w:t xml:space="preserve">Windows Server 2003 </w:t>
      </w:r>
    </w:p>
    <w:p w:rsidR="00B604EA" w:rsidRDefault="00377976">
      <w:pPr>
        <w:pStyle w:val="ListParagraph"/>
        <w:numPr>
          <w:ilvl w:val="0"/>
          <w:numId w:val="53"/>
        </w:numPr>
      </w:pPr>
      <w:r>
        <w:t xml:space="preserve">Windows Vista </w:t>
      </w:r>
    </w:p>
    <w:p w:rsidR="00B604EA" w:rsidRDefault="00377976">
      <w:pPr>
        <w:pStyle w:val="ListParagraph"/>
        <w:numPr>
          <w:ilvl w:val="0"/>
          <w:numId w:val="53"/>
        </w:numPr>
      </w:pPr>
      <w:r>
        <w:t>Windows Server 2008</w:t>
      </w:r>
    </w:p>
    <w:bookmarkStart w:id="121" w:name="Appendix_A_4"/>
    <w:p w:rsidR="00B604EA" w:rsidRDefault="00377976">
      <w:r>
        <w:fldChar w:fldCharType="begin"/>
      </w:r>
      <w:r>
        <w:instrText xml:space="preserve"> HYPERLINK \l "Appendix_A_Target_4" \h </w:instrText>
      </w:r>
      <w:r>
        <w:fldChar w:fldCharType="separate"/>
      </w:r>
      <w:r>
        <w:rPr>
          <w:rStyle w:val="Hyperlink"/>
        </w:rPr>
        <w:t>&lt;4&gt; Section 3.1.5</w:t>
      </w:r>
      <w:r>
        <w:rPr>
          <w:rStyle w:val="Hyperlink"/>
        </w:rPr>
        <w:fldChar w:fldCharType="end"/>
      </w:r>
      <w:r>
        <w:t xml:space="preserve">: </w:t>
      </w:r>
      <w:bookmarkEnd w:id="121"/>
      <w:r>
        <w:t>In Windows</w:t>
      </w:r>
      <w:r>
        <w:t xml:space="preserve">, the administrative tool displays an error to the user if any errors in the protocol sequence in this section occur, which indicates that the </w:t>
      </w:r>
      <w:hyperlink w:anchor="gt_dec32233-8776-4151-91a0-8624a2b9abb0">
        <w:r>
          <w:rPr>
            <w:rStyle w:val="HyperlinkGreen"/>
            <w:b/>
          </w:rPr>
          <w:t>GPO</w:t>
        </w:r>
      </w:hyperlink>
      <w:r>
        <w:t xml:space="preserve"> cannot be updated with the intentions specified</w:t>
      </w:r>
      <w:r>
        <w:t xml:space="preserve"> through the protocol. Windows does not update the contents of the scripts.ini or psscripts.ini file if any of the protocol sequences in this section fail.</w:t>
      </w:r>
    </w:p>
    <w:bookmarkStart w:id="122" w:name="Appendix_A_5"/>
    <w:p w:rsidR="00B604EA" w:rsidRDefault="00377976">
      <w:r>
        <w:fldChar w:fldCharType="begin"/>
      </w:r>
      <w:r>
        <w:instrText xml:space="preserve"> HYPERLINK \l "Appendix_A_Target_5" \h </w:instrText>
      </w:r>
      <w:r>
        <w:fldChar w:fldCharType="separate"/>
      </w:r>
      <w:r>
        <w:rPr>
          <w:rStyle w:val="Hyperlink"/>
        </w:rPr>
        <w:t>&lt;5&gt; Section 3.2.1.1</w:t>
      </w:r>
      <w:r>
        <w:rPr>
          <w:rStyle w:val="Hyperlink"/>
        </w:rPr>
        <w:fldChar w:fldCharType="end"/>
      </w:r>
      <w:r>
        <w:t xml:space="preserve">: </w:t>
      </w:r>
      <w:bookmarkEnd w:id="122"/>
      <w:r>
        <w:t xml:space="preserve">In Windows, the value of the </w:t>
      </w:r>
      <w:r>
        <w:rPr>
          <w:b/>
        </w:rPr>
        <w:t xml:space="preserve">Default </w:t>
      </w:r>
      <w:r>
        <w:rPr>
          <w:b/>
        </w:rPr>
        <w:t>Executable Group Order</w:t>
      </w:r>
      <w:r>
        <w:t xml:space="preserve"> for Startup or Shutdown scripts is read from the registry location </w:t>
      </w:r>
      <w:r>
        <w:rPr>
          <w:b/>
        </w:rPr>
        <w:t xml:space="preserve">HKEY_LOCAL_MACHINE\SOFTWARE\Microsoft\Windows\CurrentVersion\Policies\System\RunComputerPSScriptsFirst </w:t>
      </w:r>
      <w:r>
        <w:t>. It is of type REG_DWORD. The value 1 indicates PSFirst.</w:t>
      </w:r>
    </w:p>
    <w:p w:rsidR="00B604EA" w:rsidRDefault="00377976">
      <w:r>
        <w:t>In Wi</w:t>
      </w:r>
      <w:r>
        <w:t xml:space="preserve">ndows, the value of the </w:t>
      </w:r>
      <w:r>
        <w:rPr>
          <w:b/>
        </w:rPr>
        <w:t>Default Executable Group Order</w:t>
      </w:r>
      <w:r>
        <w:t xml:space="preserve"> for Logon or Logoff scripts is read from these two registry locations, in order of priority:</w:t>
      </w:r>
    </w:p>
    <w:p w:rsidR="00B604EA" w:rsidRDefault="00377976">
      <w:pPr>
        <w:pStyle w:val="ListParagraph"/>
        <w:numPr>
          <w:ilvl w:val="0"/>
          <w:numId w:val="57"/>
        </w:numPr>
      </w:pPr>
      <w:r>
        <w:rPr>
          <w:b/>
        </w:rPr>
        <w:t>HKEY_LOCAL_MACHINE</w:t>
      </w:r>
    </w:p>
    <w:p w:rsidR="00B604EA" w:rsidRDefault="00377976">
      <w:pPr>
        <w:pStyle w:val="ListParagraph"/>
        <w:ind w:left="548"/>
      </w:pPr>
      <w:r>
        <w:rPr>
          <w:b/>
        </w:rPr>
        <w:t xml:space="preserve">\Software\Microsoft\Windows\CurrentVersion\Policies\System\RunUserPSScriptsFirst </w:t>
      </w:r>
      <w:r>
        <w:t xml:space="preserve">. It is </w:t>
      </w:r>
      <w:r>
        <w:t>of type REG_DWORD, a 32-bit number. The value 1 indicates PSFirst.</w:t>
      </w:r>
    </w:p>
    <w:p w:rsidR="00B604EA" w:rsidRDefault="00377976">
      <w:pPr>
        <w:pStyle w:val="ListParagraph"/>
        <w:numPr>
          <w:ilvl w:val="0"/>
          <w:numId w:val="57"/>
        </w:numPr>
      </w:pPr>
      <w:r>
        <w:rPr>
          <w:b/>
        </w:rPr>
        <w:t>HKEY_CURRENT_USER</w:t>
      </w:r>
    </w:p>
    <w:p w:rsidR="00B604EA" w:rsidRDefault="00377976">
      <w:pPr>
        <w:pStyle w:val="ListParagraph"/>
        <w:ind w:left="548"/>
      </w:pPr>
      <w:r>
        <w:rPr>
          <w:b/>
        </w:rPr>
        <w:t xml:space="preserve">\Software\Microsoft\Windows\CurrentVersion\Policies\System\RunUserPSScriptsFirst </w:t>
      </w:r>
      <w:r>
        <w:t>. It is of type REG_DWORD, a 32-bit number. The value 1 indicates PSFirst.</w:t>
      </w:r>
    </w:p>
    <w:bookmarkStart w:id="123" w:name="Appendix_A_6"/>
    <w:p w:rsidR="00B604EA" w:rsidRDefault="00377976">
      <w:r>
        <w:fldChar w:fldCharType="begin"/>
      </w:r>
      <w:r>
        <w:instrText xml:space="preserve"> HYPERLINK \l</w:instrText>
      </w:r>
      <w:r>
        <w:instrText xml:space="preserve"> "Appendix_A_Target_6" \h </w:instrText>
      </w:r>
      <w:r>
        <w:fldChar w:fldCharType="separate"/>
      </w:r>
      <w:r>
        <w:rPr>
          <w:rStyle w:val="Hyperlink"/>
        </w:rPr>
        <w:t>&lt;6&gt; Section 3.2.5</w:t>
      </w:r>
      <w:r>
        <w:rPr>
          <w:rStyle w:val="Hyperlink"/>
        </w:rPr>
        <w:fldChar w:fldCharType="end"/>
      </w:r>
      <w:r>
        <w:t xml:space="preserve">: </w:t>
      </w:r>
      <w:bookmarkEnd w:id="123"/>
      <w:r>
        <w:t>Information about the PSScripts group in Windows is not applicable to the following versions of Windows:</w:t>
      </w:r>
    </w:p>
    <w:p w:rsidR="00B604EA" w:rsidRDefault="00377976">
      <w:pPr>
        <w:pStyle w:val="ListParagraph"/>
        <w:numPr>
          <w:ilvl w:val="0"/>
          <w:numId w:val="59"/>
        </w:numPr>
      </w:pPr>
      <w:r>
        <w:t xml:space="preserve">Windows 2000 </w:t>
      </w:r>
    </w:p>
    <w:p w:rsidR="00B604EA" w:rsidRDefault="00377976">
      <w:pPr>
        <w:pStyle w:val="ListParagraph"/>
        <w:numPr>
          <w:ilvl w:val="0"/>
          <w:numId w:val="59"/>
        </w:numPr>
      </w:pPr>
      <w:r>
        <w:t xml:space="preserve">Windows XP </w:t>
      </w:r>
    </w:p>
    <w:p w:rsidR="00B604EA" w:rsidRDefault="00377976">
      <w:pPr>
        <w:pStyle w:val="ListParagraph"/>
        <w:numPr>
          <w:ilvl w:val="0"/>
          <w:numId w:val="59"/>
        </w:numPr>
      </w:pPr>
      <w:r>
        <w:t xml:space="preserve">Windows Server 2003 </w:t>
      </w:r>
    </w:p>
    <w:p w:rsidR="00B604EA" w:rsidRDefault="00377976">
      <w:pPr>
        <w:pStyle w:val="ListParagraph"/>
        <w:numPr>
          <w:ilvl w:val="0"/>
          <w:numId w:val="59"/>
        </w:numPr>
      </w:pPr>
      <w:r>
        <w:t xml:space="preserve">Windows Vista </w:t>
      </w:r>
    </w:p>
    <w:p w:rsidR="00B604EA" w:rsidRDefault="00377976">
      <w:pPr>
        <w:pStyle w:val="ListParagraph"/>
        <w:numPr>
          <w:ilvl w:val="0"/>
          <w:numId w:val="59"/>
        </w:numPr>
      </w:pPr>
      <w:r>
        <w:t xml:space="preserve">Windows Server 2008 </w:t>
      </w:r>
    </w:p>
    <w:p w:rsidR="00B604EA" w:rsidRDefault="00377976">
      <w:pPr>
        <w:pStyle w:val="Heading1"/>
      </w:pPr>
      <w:bookmarkStart w:id="124" w:name="section_005239f4fe544315a8470e8a44497604"/>
      <w:bookmarkStart w:id="125" w:name="_Toc523398876"/>
      <w:r>
        <w:lastRenderedPageBreak/>
        <w:t>Change Tracking</w:t>
      </w:r>
      <w:bookmarkEnd w:id="124"/>
      <w:bookmarkEnd w:id="125"/>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377976" w:rsidP="00380B90">
      <w:r w:rsidRPr="00F6169D">
        <w:t xml:space="preserve">This section identifies changes that were made to this document since the last release. Changes are classified as Major, Minor, or None. </w:t>
      </w:r>
    </w:p>
    <w:p w:rsidR="00380B90" w:rsidRDefault="00377976" w:rsidP="00380B90">
      <w:r>
        <w:t xml:space="preserve">The revision class </w:t>
      </w:r>
      <w:r w:rsidRPr="00F6169D">
        <w:rPr>
          <w:b/>
        </w:rPr>
        <w:t>Major</w:t>
      </w:r>
      <w:r>
        <w:t xml:space="preserve"> means that the technical content in the document w</w:t>
      </w:r>
      <w:r>
        <w:t>as significantly revised. Major changes affect protocol interoperability or implementation. Examples of major changes are:</w:t>
      </w:r>
    </w:p>
    <w:p w:rsidR="00380B90" w:rsidRDefault="00377976" w:rsidP="00380B90">
      <w:pPr>
        <w:pStyle w:val="ListParagraph"/>
        <w:numPr>
          <w:ilvl w:val="0"/>
          <w:numId w:val="70"/>
        </w:numPr>
        <w:contextualSpacing/>
      </w:pPr>
      <w:r>
        <w:t>A document revision that incorporates changes to interoperability requirements.</w:t>
      </w:r>
    </w:p>
    <w:p w:rsidR="00380B90" w:rsidRDefault="00377976" w:rsidP="00380B90">
      <w:pPr>
        <w:pStyle w:val="ListParagraph"/>
        <w:numPr>
          <w:ilvl w:val="0"/>
          <w:numId w:val="70"/>
        </w:numPr>
        <w:contextualSpacing/>
      </w:pPr>
      <w:r>
        <w:t>A document revision that captures changes to protocol</w:t>
      </w:r>
      <w:r>
        <w:t xml:space="preserve"> functionality.</w:t>
      </w:r>
    </w:p>
    <w:p w:rsidR="00380B90" w:rsidRDefault="0037797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w:t>
      </w:r>
      <w:r>
        <w:t>agraph, or table level.</w:t>
      </w:r>
    </w:p>
    <w:p w:rsidR="00380B90" w:rsidRDefault="0037797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604EA" w:rsidRDefault="00377976">
      <w:r>
        <w:t>The changes made t</w:t>
      </w:r>
      <w:r>
        <w:t xml:space="preserve">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3"/>
        <w:gridCol w:w="4982"/>
        <w:gridCol w:w="1460"/>
      </w:tblGrid>
      <w:tr w:rsidR="00B604EA" w:rsidTr="00B604E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04EA" w:rsidRDefault="00377976">
            <w:pPr>
              <w:pStyle w:val="TableHeaderText"/>
            </w:pPr>
            <w:r>
              <w:t>Section</w:t>
            </w:r>
          </w:p>
        </w:tc>
        <w:tc>
          <w:tcPr>
            <w:tcW w:w="0" w:type="auto"/>
            <w:vAlign w:val="center"/>
          </w:tcPr>
          <w:p w:rsidR="00B604EA" w:rsidRDefault="00377976">
            <w:pPr>
              <w:pStyle w:val="TableHeaderText"/>
            </w:pPr>
            <w:r>
              <w:t>Description</w:t>
            </w:r>
          </w:p>
        </w:tc>
        <w:tc>
          <w:tcPr>
            <w:tcW w:w="0" w:type="auto"/>
            <w:vAlign w:val="center"/>
          </w:tcPr>
          <w:p w:rsidR="00B604EA" w:rsidRDefault="00377976">
            <w:pPr>
              <w:pStyle w:val="TableHeaderText"/>
            </w:pPr>
            <w:r>
              <w:t>Revision class</w:t>
            </w:r>
          </w:p>
        </w:tc>
      </w:tr>
      <w:tr w:rsidR="00B604EA" w:rsidTr="00B604EA">
        <w:tc>
          <w:tcPr>
            <w:tcW w:w="0" w:type="auto"/>
            <w:vAlign w:val="center"/>
          </w:tcPr>
          <w:p w:rsidR="00B604EA" w:rsidRDefault="00377976">
            <w:pPr>
              <w:pStyle w:val="TableBodyText"/>
            </w:pPr>
            <w:hyperlink w:anchor="Section_d03786b936a54d40a051fec0efe778b2">
              <w:r>
                <w:rPr>
                  <w:rStyle w:val="Hyperlink"/>
                </w:rPr>
                <w:t>6</w:t>
              </w:r>
            </w:hyperlink>
            <w:r>
              <w:t xml:space="preserve"> Appendix A: Product Behavior</w:t>
            </w:r>
          </w:p>
        </w:tc>
        <w:tc>
          <w:tcPr>
            <w:tcW w:w="0" w:type="auto"/>
            <w:vAlign w:val="center"/>
          </w:tcPr>
          <w:p w:rsidR="00B604EA" w:rsidRDefault="00377976">
            <w:pPr>
              <w:pStyle w:val="TableBodyText"/>
            </w:pPr>
            <w:r>
              <w:t>Added Windows Server 2019 to the list of applicable products.</w:t>
            </w:r>
          </w:p>
        </w:tc>
        <w:tc>
          <w:tcPr>
            <w:tcW w:w="0" w:type="auto"/>
            <w:vAlign w:val="center"/>
          </w:tcPr>
          <w:p w:rsidR="00B604EA" w:rsidRDefault="00377976">
            <w:pPr>
              <w:pStyle w:val="TableBodyText"/>
            </w:pPr>
            <w:r>
              <w:t>Major</w:t>
            </w:r>
          </w:p>
        </w:tc>
      </w:tr>
    </w:tbl>
    <w:p w:rsidR="00B604EA" w:rsidRDefault="00377976">
      <w:pPr>
        <w:pStyle w:val="Heading1"/>
        <w:sectPr w:rsidR="00B604EA">
          <w:footerReference w:type="default" r:id="rId52"/>
          <w:endnotePr>
            <w:numFmt w:val="decimal"/>
          </w:endnotePr>
          <w:type w:val="continuous"/>
          <w:pgSz w:w="12240" w:h="15840"/>
          <w:pgMar w:top="1080" w:right="1440" w:bottom="2016" w:left="1440" w:header="720" w:footer="720" w:gutter="0"/>
          <w:cols w:space="720"/>
          <w:docGrid w:linePitch="360"/>
        </w:sectPr>
      </w:pPr>
      <w:bookmarkStart w:id="126" w:name="section_78c9cac9210a40cea441542c20c5c2ff"/>
      <w:bookmarkStart w:id="127" w:name="_Toc523398877"/>
      <w:r>
        <w:lastRenderedPageBreak/>
        <w:t>Index</w:t>
      </w:r>
      <w:bookmarkEnd w:id="126"/>
      <w:bookmarkEnd w:id="127"/>
    </w:p>
    <w:p w:rsidR="00B604EA" w:rsidRDefault="00377976">
      <w:pPr>
        <w:pStyle w:val="indexheader"/>
      </w:pPr>
      <w:r>
        <w:t>A</w:t>
      </w:r>
    </w:p>
    <w:p w:rsidR="00B604EA" w:rsidRDefault="00B604EA">
      <w:pPr>
        <w:spacing w:before="0" w:after="0"/>
        <w:rPr>
          <w:sz w:val="16"/>
        </w:rPr>
      </w:pPr>
    </w:p>
    <w:p w:rsidR="00B604EA" w:rsidRDefault="00377976">
      <w:pPr>
        <w:pStyle w:val="indexentry0"/>
      </w:pPr>
      <w:r>
        <w:t>Abstract data model</w:t>
      </w:r>
    </w:p>
    <w:p w:rsidR="00B604EA" w:rsidRDefault="00377976">
      <w:pPr>
        <w:pStyle w:val="indexentry0"/>
      </w:pPr>
      <w:r>
        <w:t xml:space="preserve">   administrative tool plug-in</w:t>
      </w:r>
    </w:p>
    <w:p w:rsidR="00B604EA" w:rsidRDefault="00377976">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section_f667a93c10724e008993dd44522adf2c</w:instrText>
      </w:r>
      <w:r>
        <w:fldChar w:fldCharType="separate"/>
      </w:r>
      <w:r>
        <w:rPr>
          <w:noProof/>
        </w:rPr>
        <w:t>16</w:t>
      </w:r>
      <w:r>
        <w:fldChar w:fldCharType="end"/>
      </w:r>
    </w:p>
    <w:p w:rsidR="00B604EA" w:rsidRDefault="00377976">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B604EA" w:rsidRDefault="00377976">
      <w:pPr>
        <w:pStyle w:val="indexentry0"/>
      </w:pPr>
      <w:r>
        <w:t xml:space="preserve">      </w:t>
      </w:r>
      <w:hyperlink w:anchor="section_d16c4070fc7248919e25b23021a5fcf0">
        <w:r>
          <w:rPr>
            <w:rStyle w:val="Hyperlink"/>
          </w:rPr>
          <w:t>Scripts.ini</w:t>
        </w:r>
      </w:hyperlink>
      <w:r>
        <w:t xml:space="preserve"> </w:t>
      </w:r>
      <w:r>
        <w:fldChar w:fldCharType="begin"/>
      </w:r>
      <w:r>
        <w:instrText>PAGEREF section_d16c4070fc7248919e25b23021a5fc</w:instrText>
      </w:r>
      <w:r>
        <w:instrText>f0</w:instrText>
      </w:r>
      <w:r>
        <w:fldChar w:fldCharType="separate"/>
      </w:r>
      <w:r>
        <w:rPr>
          <w:noProof/>
        </w:rPr>
        <w:t>16</w:t>
      </w:r>
      <w:r>
        <w:fldChar w:fldCharType="end"/>
      </w:r>
    </w:p>
    <w:p w:rsidR="00B604EA" w:rsidRDefault="00377976">
      <w:pPr>
        <w:pStyle w:val="indexentry0"/>
      </w:pPr>
      <w:r>
        <w:t xml:space="preserve">   client plug-in</w:t>
      </w:r>
    </w:p>
    <w:p w:rsidR="00B604EA" w:rsidRDefault="00377976">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B604EA" w:rsidRDefault="00377976">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section_733d4517a6a44a2bb291c1a3478c2b5a</w:instrText>
      </w:r>
      <w:r>
        <w:fldChar w:fldCharType="separate"/>
      </w:r>
      <w:r>
        <w:rPr>
          <w:noProof/>
        </w:rPr>
        <w:t>18</w:t>
      </w:r>
      <w:r>
        <w:fldChar w:fldCharType="end"/>
      </w:r>
    </w:p>
    <w:p w:rsidR="00B604EA" w:rsidRDefault="00377976">
      <w:pPr>
        <w:pStyle w:val="indexentry0"/>
      </w:pPr>
      <w:r>
        <w:t>Administrative tool plug-in</w:t>
      </w:r>
    </w:p>
    <w:p w:rsidR="00B604EA" w:rsidRDefault="00377976">
      <w:pPr>
        <w:pStyle w:val="indexentry0"/>
      </w:pPr>
      <w:r>
        <w:t xml:space="preserve">   abstract data model</w:t>
      </w:r>
    </w:p>
    <w:p w:rsidR="00B604EA" w:rsidRDefault="00377976">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section_f667a93c10724e008993dd44522adf2c</w:instrText>
      </w:r>
      <w:r>
        <w:fldChar w:fldCharType="separate"/>
      </w:r>
      <w:r>
        <w:rPr>
          <w:noProof/>
        </w:rPr>
        <w:t>16</w:t>
      </w:r>
      <w:r>
        <w:fldChar w:fldCharType="end"/>
      </w:r>
    </w:p>
    <w:p w:rsidR="00B604EA" w:rsidRDefault="00377976">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B604EA" w:rsidRDefault="00377976">
      <w:pPr>
        <w:pStyle w:val="indexentry0"/>
      </w:pPr>
      <w:r>
        <w:t xml:space="preserve">      </w:t>
      </w:r>
      <w:hyperlink w:anchor="section_d16c4070fc7248919e25b23021a5fcf0">
        <w:r>
          <w:rPr>
            <w:rStyle w:val="Hyperlink"/>
          </w:rPr>
          <w:t>Scripts.ini</w:t>
        </w:r>
      </w:hyperlink>
      <w:r>
        <w:t xml:space="preserve"> </w:t>
      </w:r>
      <w:r>
        <w:fldChar w:fldCharType="begin"/>
      </w:r>
      <w:r>
        <w:instrText>PAGEREF section_d16c4070fc7248919e25b23021a5fcf0</w:instrText>
      </w:r>
      <w:r>
        <w:fldChar w:fldCharType="separate"/>
      </w:r>
      <w:r>
        <w:rPr>
          <w:noProof/>
        </w:rPr>
        <w:t>16</w:t>
      </w:r>
      <w:r>
        <w:fldChar w:fldCharType="end"/>
      </w:r>
    </w:p>
    <w:p w:rsidR="00B604EA" w:rsidRDefault="00377976">
      <w:pPr>
        <w:pStyle w:val="indexentry0"/>
      </w:pPr>
      <w:r>
        <w:t xml:space="preserve">   </w:t>
      </w:r>
      <w:hyperlink w:anchor="section_0634d70da1ae43aa8429b102c46803a4">
        <w:r>
          <w:rPr>
            <w:rStyle w:val="Hyperlink"/>
          </w:rPr>
          <w:t>higher-layer triggered events</w:t>
        </w:r>
      </w:hyperlink>
      <w:r>
        <w:t xml:space="preserve"> </w:t>
      </w:r>
      <w:r>
        <w:fldChar w:fldCharType="begin"/>
      </w:r>
      <w:r>
        <w:instrText>PAGEREF section_0634d70da1ae43aa8429b102c46803a4</w:instrText>
      </w:r>
      <w:r>
        <w:fldChar w:fldCharType="separate"/>
      </w:r>
      <w:r>
        <w:rPr>
          <w:noProof/>
        </w:rPr>
        <w:t>16</w:t>
      </w:r>
      <w:r>
        <w:fldChar w:fldCharType="end"/>
      </w:r>
    </w:p>
    <w:p w:rsidR="00B604EA" w:rsidRDefault="00377976">
      <w:pPr>
        <w:pStyle w:val="indexentry0"/>
      </w:pPr>
      <w:r>
        <w:t xml:space="preserve">   </w:t>
      </w:r>
      <w:hyperlink w:anchor="section_a2addd420a8c48d9808b0ed71973951b">
        <w:r>
          <w:rPr>
            <w:rStyle w:val="Hyperlink"/>
          </w:rPr>
          <w:t>initialization</w:t>
        </w:r>
      </w:hyperlink>
      <w:r>
        <w:t xml:space="preserve"> </w:t>
      </w:r>
      <w:r>
        <w:fldChar w:fldCharType="begin"/>
      </w:r>
      <w:r>
        <w:instrText>PAGEREF section_a2addd420a8c48d9808b0e</w:instrText>
      </w:r>
      <w:r>
        <w:instrText>d71973951b</w:instrText>
      </w:r>
      <w:r>
        <w:fldChar w:fldCharType="separate"/>
      </w:r>
      <w:r>
        <w:rPr>
          <w:noProof/>
        </w:rPr>
        <w:t>16</w:t>
      </w:r>
      <w:r>
        <w:fldChar w:fldCharType="end"/>
      </w:r>
    </w:p>
    <w:p w:rsidR="00B604EA" w:rsidRDefault="00377976">
      <w:pPr>
        <w:pStyle w:val="indexentry0"/>
      </w:pPr>
      <w:r>
        <w:t xml:space="preserve">   </w:t>
      </w:r>
      <w:hyperlink w:anchor="section_5ded07dbf7c746448821873a16798c78">
        <w:r>
          <w:rPr>
            <w:rStyle w:val="Hyperlink"/>
          </w:rPr>
          <w:t>local events</w:t>
        </w:r>
      </w:hyperlink>
      <w:r>
        <w:t xml:space="preserve"> </w:t>
      </w:r>
      <w:r>
        <w:fldChar w:fldCharType="begin"/>
      </w:r>
      <w:r>
        <w:instrText>PAGEREF section_5ded07dbf7c746448821873a16798c78</w:instrText>
      </w:r>
      <w:r>
        <w:fldChar w:fldCharType="separate"/>
      </w:r>
      <w:r>
        <w:rPr>
          <w:noProof/>
        </w:rPr>
        <w:t>18</w:t>
      </w:r>
      <w:r>
        <w:fldChar w:fldCharType="end"/>
      </w:r>
    </w:p>
    <w:p w:rsidR="00B604EA" w:rsidRDefault="00377976">
      <w:pPr>
        <w:pStyle w:val="indexentry0"/>
      </w:pPr>
      <w:r>
        <w:t xml:space="preserve">   </w:t>
      </w:r>
      <w:hyperlink w:anchor="section_c7cf255ffca44bd885914827cb185b13">
        <w:r>
          <w:rPr>
            <w:rStyle w:val="Hyperlink"/>
          </w:rPr>
          <w:t>message processing</w:t>
        </w:r>
      </w:hyperlink>
      <w:r>
        <w:t xml:space="preserve"> </w:t>
      </w:r>
      <w:r>
        <w:fldChar w:fldCharType="begin"/>
      </w:r>
      <w:r>
        <w:instrText>PAGEREF section_c7cf255ffc</w:instrText>
      </w:r>
      <w:r>
        <w:instrText>a44bd885914827cb185b13</w:instrText>
      </w:r>
      <w:r>
        <w:fldChar w:fldCharType="separate"/>
      </w:r>
      <w:r>
        <w:rPr>
          <w:noProof/>
        </w:rPr>
        <w:t>16</w:t>
      </w:r>
      <w:r>
        <w:fldChar w:fldCharType="end"/>
      </w:r>
    </w:p>
    <w:p w:rsidR="00B604EA" w:rsidRDefault="00377976">
      <w:pPr>
        <w:pStyle w:val="indexentry0"/>
      </w:pPr>
      <w:r>
        <w:t xml:space="preserve">   </w:t>
      </w:r>
      <w:hyperlink w:anchor="section_c7cf255ffca44bd885914827cb185b13">
        <w:r>
          <w:rPr>
            <w:rStyle w:val="Hyperlink"/>
          </w:rPr>
          <w:t>sequencing rules</w:t>
        </w:r>
      </w:hyperlink>
      <w:r>
        <w:t xml:space="preserve"> </w:t>
      </w:r>
      <w:r>
        <w:fldChar w:fldCharType="begin"/>
      </w:r>
      <w:r>
        <w:instrText>PAGEREF section_c7cf255ffca44bd885914827cb185b13</w:instrText>
      </w:r>
      <w:r>
        <w:fldChar w:fldCharType="separate"/>
      </w:r>
      <w:r>
        <w:rPr>
          <w:noProof/>
        </w:rPr>
        <w:t>16</w:t>
      </w:r>
      <w:r>
        <w:fldChar w:fldCharType="end"/>
      </w:r>
    </w:p>
    <w:p w:rsidR="00B604EA" w:rsidRDefault="00377976">
      <w:pPr>
        <w:pStyle w:val="indexentry0"/>
      </w:pPr>
      <w:r>
        <w:t xml:space="preserve">   </w:t>
      </w:r>
      <w:hyperlink w:anchor="section_74ba0512a693460bb195384f1eeb99eb">
        <w:r>
          <w:rPr>
            <w:rStyle w:val="Hyperlink"/>
          </w:rPr>
          <w:t>timer events</w:t>
        </w:r>
      </w:hyperlink>
      <w:r>
        <w:t xml:space="preserve"> </w:t>
      </w:r>
      <w:r>
        <w:fldChar w:fldCharType="begin"/>
      </w:r>
      <w:r>
        <w:instrText>PAGEREF section_74ba0512a693460bb195384f1eeb99eb</w:instrText>
      </w:r>
      <w:r>
        <w:fldChar w:fldCharType="separate"/>
      </w:r>
      <w:r>
        <w:rPr>
          <w:noProof/>
        </w:rPr>
        <w:t>18</w:t>
      </w:r>
      <w:r>
        <w:fldChar w:fldCharType="end"/>
      </w:r>
    </w:p>
    <w:p w:rsidR="00B604EA" w:rsidRDefault="00377976">
      <w:pPr>
        <w:pStyle w:val="indexentry0"/>
      </w:pPr>
      <w:r>
        <w:t xml:space="preserve">   </w:t>
      </w:r>
      <w:hyperlink w:anchor="section_e24b7059347b4e56b21436244b3f19ac">
        <w:r>
          <w:rPr>
            <w:rStyle w:val="Hyperlink"/>
          </w:rPr>
          <w:t>timers</w:t>
        </w:r>
      </w:hyperlink>
      <w:r>
        <w:t xml:space="preserve"> </w:t>
      </w:r>
      <w:r>
        <w:fldChar w:fldCharType="begin"/>
      </w:r>
      <w:r>
        <w:instrText>PAGEREF section_e24b7059347b4e56b21436244b3f19ac</w:instrText>
      </w:r>
      <w:r>
        <w:fldChar w:fldCharType="separate"/>
      </w:r>
      <w:r>
        <w:rPr>
          <w:noProof/>
        </w:rPr>
        <w:t>16</w:t>
      </w:r>
      <w:r>
        <w:fldChar w:fldCharType="end"/>
      </w:r>
    </w:p>
    <w:p w:rsidR="00B604EA" w:rsidRDefault="00377976">
      <w:pPr>
        <w:pStyle w:val="indexentry0"/>
      </w:pPr>
      <w:hyperlink w:anchor="section_c50d94483fc8435eba146fad368ff76e">
        <w:r>
          <w:rPr>
            <w:rStyle w:val="Hyperlink"/>
          </w:rPr>
          <w:t>Applicability</w:t>
        </w:r>
      </w:hyperlink>
      <w:r>
        <w:t xml:space="preserve"> </w:t>
      </w:r>
      <w:r>
        <w:fldChar w:fldCharType="begin"/>
      </w:r>
      <w:r>
        <w:instrText>PA</w:instrText>
      </w:r>
      <w:r>
        <w:instrText>GEREF section_c50d94483fc8435eba146fad368ff76e</w:instrText>
      </w:r>
      <w:r>
        <w:fldChar w:fldCharType="separate"/>
      </w:r>
      <w:r>
        <w:rPr>
          <w:noProof/>
        </w:rPr>
        <w:t>11</w:t>
      </w:r>
      <w:r>
        <w:fldChar w:fldCharType="end"/>
      </w:r>
    </w:p>
    <w:p w:rsidR="00B604EA" w:rsidRDefault="00B604EA">
      <w:pPr>
        <w:spacing w:before="0" w:after="0"/>
        <w:rPr>
          <w:sz w:val="16"/>
        </w:rPr>
      </w:pPr>
    </w:p>
    <w:p w:rsidR="00B604EA" w:rsidRDefault="00377976">
      <w:pPr>
        <w:pStyle w:val="indexheader"/>
      </w:pPr>
      <w:r>
        <w:t>B</w:t>
      </w:r>
    </w:p>
    <w:p w:rsidR="00B604EA" w:rsidRDefault="00B604EA">
      <w:pPr>
        <w:spacing w:before="0" w:after="0"/>
        <w:rPr>
          <w:sz w:val="16"/>
        </w:rPr>
      </w:pPr>
    </w:p>
    <w:p w:rsidR="00B604EA" w:rsidRDefault="00377976">
      <w:pPr>
        <w:pStyle w:val="indexentry0"/>
      </w:pPr>
      <w:hyperlink w:anchor="section_87d97138582b4d4796d70ed239350822">
        <w:r>
          <w:rPr>
            <w:rStyle w:val="Hyperlink"/>
          </w:rPr>
          <w:t>Background</w:t>
        </w:r>
      </w:hyperlink>
      <w:r>
        <w:t xml:space="preserve"> </w:t>
      </w:r>
      <w:r>
        <w:fldChar w:fldCharType="begin"/>
      </w:r>
      <w:r>
        <w:instrText>PAGEREF section_87d97138582b4d4796d70ed239350822</w:instrText>
      </w:r>
      <w:r>
        <w:fldChar w:fldCharType="separate"/>
      </w:r>
      <w:r>
        <w:rPr>
          <w:noProof/>
        </w:rPr>
        <w:t>8</w:t>
      </w:r>
      <w:r>
        <w:fldChar w:fldCharType="end"/>
      </w:r>
    </w:p>
    <w:p w:rsidR="00B604EA" w:rsidRDefault="00B604EA">
      <w:pPr>
        <w:spacing w:before="0" w:after="0"/>
        <w:rPr>
          <w:sz w:val="16"/>
        </w:rPr>
      </w:pPr>
    </w:p>
    <w:p w:rsidR="00B604EA" w:rsidRDefault="00377976">
      <w:pPr>
        <w:pStyle w:val="indexheader"/>
      </w:pPr>
      <w:r>
        <w:t>C</w:t>
      </w:r>
    </w:p>
    <w:p w:rsidR="00B604EA" w:rsidRDefault="00B604EA">
      <w:pPr>
        <w:spacing w:before="0" w:after="0"/>
        <w:rPr>
          <w:sz w:val="16"/>
        </w:rPr>
      </w:pPr>
    </w:p>
    <w:p w:rsidR="00B604EA" w:rsidRDefault="00377976">
      <w:pPr>
        <w:pStyle w:val="indexentry0"/>
      </w:pPr>
      <w:hyperlink w:anchor="section_6d7659c6791946e7a412b35a7be93f76">
        <w:r>
          <w:rPr>
            <w:rStyle w:val="Hyperlink"/>
          </w:rPr>
          <w:t xml:space="preserve">Capability </w:t>
        </w:r>
        <w:r>
          <w:rPr>
            <w:rStyle w:val="Hyperlink"/>
          </w:rPr>
          <w:t>negotiation</w:t>
        </w:r>
      </w:hyperlink>
      <w:r>
        <w:t xml:space="preserve"> </w:t>
      </w:r>
      <w:r>
        <w:fldChar w:fldCharType="begin"/>
      </w:r>
      <w:r>
        <w:instrText>PAGEREF section_6d7659c6791946e7a412b35a7be93f76</w:instrText>
      </w:r>
      <w:r>
        <w:fldChar w:fldCharType="separate"/>
      </w:r>
      <w:r>
        <w:rPr>
          <w:noProof/>
        </w:rPr>
        <w:t>11</w:t>
      </w:r>
      <w:r>
        <w:fldChar w:fldCharType="end"/>
      </w:r>
    </w:p>
    <w:p w:rsidR="00B604EA" w:rsidRDefault="00377976">
      <w:pPr>
        <w:pStyle w:val="indexentry0"/>
      </w:pPr>
      <w:hyperlink w:anchor="section_005239f4fe544315a8470e8a44497604">
        <w:r>
          <w:rPr>
            <w:rStyle w:val="Hyperlink"/>
          </w:rPr>
          <w:t>Change tracking</w:t>
        </w:r>
      </w:hyperlink>
      <w:r>
        <w:t xml:space="preserve"> </w:t>
      </w:r>
      <w:r>
        <w:fldChar w:fldCharType="begin"/>
      </w:r>
      <w:r>
        <w:instrText>PAGEREF section_005239f4fe544315a8470e8a44497604</w:instrText>
      </w:r>
      <w:r>
        <w:fldChar w:fldCharType="separate"/>
      </w:r>
      <w:r>
        <w:rPr>
          <w:noProof/>
        </w:rPr>
        <w:t>28</w:t>
      </w:r>
      <w:r>
        <w:fldChar w:fldCharType="end"/>
      </w:r>
    </w:p>
    <w:p w:rsidR="00B604EA" w:rsidRDefault="00377976">
      <w:pPr>
        <w:pStyle w:val="indexentry0"/>
      </w:pPr>
      <w:r>
        <w:t>Client plug-in</w:t>
      </w:r>
    </w:p>
    <w:p w:rsidR="00B604EA" w:rsidRDefault="00377976">
      <w:pPr>
        <w:pStyle w:val="indexentry0"/>
      </w:pPr>
      <w:r>
        <w:t xml:space="preserve">   abstract data model</w:t>
      </w:r>
    </w:p>
    <w:p w:rsidR="00B604EA" w:rsidRDefault="00377976">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B604EA" w:rsidRDefault="00377976">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w:instrText>
      </w:r>
      <w:r>
        <w:instrText>1c1a3478c2b5a</w:instrText>
      </w:r>
      <w:r>
        <w:fldChar w:fldCharType="separate"/>
      </w:r>
      <w:r>
        <w:rPr>
          <w:noProof/>
        </w:rPr>
        <w:t>18</w:t>
      </w:r>
      <w:r>
        <w:fldChar w:fldCharType="end"/>
      </w:r>
    </w:p>
    <w:p w:rsidR="00B604EA" w:rsidRDefault="00377976">
      <w:pPr>
        <w:pStyle w:val="indexentry0"/>
      </w:pPr>
      <w:r>
        <w:t xml:space="preserve">   </w:t>
      </w:r>
      <w:hyperlink w:anchor="section_72e61c2a7bda4c3dbfc125d58c7395e0">
        <w:r>
          <w:rPr>
            <w:rStyle w:val="Hyperlink"/>
          </w:rPr>
          <w:t>higher-layer triggered events - process group policy</w:t>
        </w:r>
      </w:hyperlink>
      <w:r>
        <w:t xml:space="preserve"> </w:t>
      </w:r>
      <w:r>
        <w:fldChar w:fldCharType="begin"/>
      </w:r>
      <w:r>
        <w:instrText>PAGEREF section_72e61c2a7bda4c3dbfc125d58c7395e0</w:instrText>
      </w:r>
      <w:r>
        <w:fldChar w:fldCharType="separate"/>
      </w:r>
      <w:r>
        <w:rPr>
          <w:noProof/>
        </w:rPr>
        <w:t>21</w:t>
      </w:r>
      <w:r>
        <w:fldChar w:fldCharType="end"/>
      </w:r>
    </w:p>
    <w:p w:rsidR="00B604EA" w:rsidRDefault="00377976">
      <w:pPr>
        <w:pStyle w:val="indexentry0"/>
      </w:pPr>
      <w:r>
        <w:t xml:space="preserve">   </w:t>
      </w:r>
      <w:hyperlink w:anchor="section_1921898b6acc4b7ebc12c33ac6fff215">
        <w:r>
          <w:rPr>
            <w:rStyle w:val="Hyperlink"/>
          </w:rPr>
          <w:t>initialization</w:t>
        </w:r>
      </w:hyperlink>
      <w:r>
        <w:t xml:space="preserve"> </w:t>
      </w:r>
      <w:r>
        <w:fldChar w:fldCharType="begin"/>
      </w:r>
      <w:r>
        <w:instrText>PAGEREF section_1921898b6acc4b7ebc12c33ac6fff215</w:instrText>
      </w:r>
      <w:r>
        <w:fldChar w:fldCharType="separate"/>
      </w:r>
      <w:r>
        <w:rPr>
          <w:noProof/>
        </w:rPr>
        <w:t>21</w:t>
      </w:r>
      <w:r>
        <w:fldChar w:fldCharType="end"/>
      </w:r>
    </w:p>
    <w:p w:rsidR="00B604EA" w:rsidRDefault="00377976">
      <w:pPr>
        <w:pStyle w:val="indexentry0"/>
      </w:pPr>
      <w:r>
        <w:t xml:space="preserve">   </w:t>
      </w:r>
      <w:hyperlink w:anchor="section_d3a93e8627274681be34d8e5140b428b">
        <w:r>
          <w:rPr>
            <w:rStyle w:val="Hyperlink"/>
          </w:rPr>
          <w:t>local events</w:t>
        </w:r>
      </w:hyperlink>
      <w:r>
        <w:t xml:space="preserve"> </w:t>
      </w:r>
      <w:r>
        <w:fldChar w:fldCharType="begin"/>
      </w:r>
      <w:r>
        <w:instrText>PAGEREF section_d3a93e8627274681be34d8e5140b428b</w:instrText>
      </w:r>
      <w:r>
        <w:fldChar w:fldCharType="separate"/>
      </w:r>
      <w:r>
        <w:rPr>
          <w:noProof/>
        </w:rPr>
        <w:t>23</w:t>
      </w:r>
      <w:r>
        <w:fldChar w:fldCharType="end"/>
      </w:r>
    </w:p>
    <w:p w:rsidR="00B604EA" w:rsidRDefault="00377976">
      <w:pPr>
        <w:pStyle w:val="indexentry0"/>
      </w:pPr>
      <w:r>
        <w:t xml:space="preserve">   </w:t>
      </w:r>
      <w:hyperlink w:anchor="section_bc4691ee2e774fde949388a57abe7259">
        <w:r>
          <w:rPr>
            <w:rStyle w:val="Hyperlink"/>
          </w:rPr>
          <w:t>message processing</w:t>
        </w:r>
      </w:hyperlink>
      <w:r>
        <w:t xml:space="preserve"> </w:t>
      </w:r>
      <w:r>
        <w:fldChar w:fldCharType="begin"/>
      </w:r>
      <w:r>
        <w:instrText>PAGEREF section_bc4691ee2e774fde949388a57abe7259</w:instrText>
      </w:r>
      <w:r>
        <w:fldChar w:fldCharType="separate"/>
      </w:r>
      <w:r>
        <w:rPr>
          <w:noProof/>
        </w:rPr>
        <w:t>21</w:t>
      </w:r>
      <w:r>
        <w:fldChar w:fldCharType="end"/>
      </w:r>
    </w:p>
    <w:p w:rsidR="00B604EA" w:rsidRDefault="00377976">
      <w:pPr>
        <w:pStyle w:val="indexentry0"/>
      </w:pPr>
      <w:r>
        <w:t xml:space="preserve">   </w:t>
      </w:r>
      <w:hyperlink w:anchor="section_8c4f2d5b7949445390fa8a6eb59cd24c">
        <w:r>
          <w:rPr>
            <w:rStyle w:val="Hyperlink"/>
          </w:rPr>
          <w:t>overview</w:t>
        </w:r>
      </w:hyperlink>
      <w:r>
        <w:t xml:space="preserve"> </w:t>
      </w:r>
      <w:r>
        <w:fldChar w:fldCharType="begin"/>
      </w:r>
      <w:r>
        <w:instrText>PAGEREF section_8c4f2d5b7949445390fa8a6eb59cd24c</w:instrText>
      </w:r>
      <w:r>
        <w:fldChar w:fldCharType="separate"/>
      </w:r>
      <w:r>
        <w:rPr>
          <w:noProof/>
        </w:rPr>
        <w:t>18</w:t>
      </w:r>
      <w:r>
        <w:fldChar w:fldCharType="end"/>
      </w:r>
    </w:p>
    <w:p w:rsidR="00B604EA" w:rsidRDefault="00377976">
      <w:pPr>
        <w:pStyle w:val="indexentry0"/>
      </w:pPr>
      <w:r>
        <w:t xml:space="preserve">   </w:t>
      </w:r>
      <w:hyperlink w:anchor="section_bc4691ee2e774fde949388a57abe7259">
        <w:r>
          <w:rPr>
            <w:rStyle w:val="Hyperlink"/>
          </w:rPr>
          <w:t>sequencing rules</w:t>
        </w:r>
      </w:hyperlink>
      <w:r>
        <w:t xml:space="preserve"> </w:t>
      </w:r>
      <w:r>
        <w:fldChar w:fldCharType="begin"/>
      </w:r>
      <w:r>
        <w:instrText>PAGEREF section_bc4691ee2e774fde949388a57abe7259</w:instrText>
      </w:r>
      <w:r>
        <w:fldChar w:fldCharType="separate"/>
      </w:r>
      <w:r>
        <w:rPr>
          <w:noProof/>
        </w:rPr>
        <w:t>21</w:t>
      </w:r>
      <w:r>
        <w:fldChar w:fldCharType="end"/>
      </w:r>
    </w:p>
    <w:p w:rsidR="00B604EA" w:rsidRDefault="00377976">
      <w:pPr>
        <w:pStyle w:val="indexentry0"/>
      </w:pPr>
      <w:r>
        <w:t xml:space="preserve">   </w:t>
      </w:r>
      <w:hyperlink w:anchor="section_01836e3f0b8942d2881ceedf555915aa">
        <w:r>
          <w:rPr>
            <w:rStyle w:val="Hyperlink"/>
          </w:rPr>
          <w:t>timer events</w:t>
        </w:r>
      </w:hyperlink>
      <w:r>
        <w:t xml:space="preserve"> </w:t>
      </w:r>
      <w:r>
        <w:fldChar w:fldCharType="begin"/>
      </w:r>
      <w:r>
        <w:instrText>PAGEREF section_01836e3f0b8942d2881ceedf555915aa</w:instrText>
      </w:r>
      <w:r>
        <w:fldChar w:fldCharType="separate"/>
      </w:r>
      <w:r>
        <w:rPr>
          <w:noProof/>
        </w:rPr>
        <w:t>23</w:t>
      </w:r>
      <w:r>
        <w:fldChar w:fldCharType="end"/>
      </w:r>
    </w:p>
    <w:p w:rsidR="00B604EA" w:rsidRDefault="00377976">
      <w:pPr>
        <w:pStyle w:val="indexentry0"/>
      </w:pPr>
      <w:r>
        <w:t xml:space="preserve">   </w:t>
      </w:r>
      <w:hyperlink w:anchor="section_6f13719818874727a2ab2d663b791222">
        <w:r>
          <w:rPr>
            <w:rStyle w:val="Hyperlink"/>
          </w:rPr>
          <w:t>timers</w:t>
        </w:r>
      </w:hyperlink>
      <w:r>
        <w:t xml:space="preserve"> </w:t>
      </w:r>
      <w:r>
        <w:fldChar w:fldCharType="begin"/>
      </w:r>
      <w:r>
        <w:instrText>PAGEREF section_6f13719818874727a2ab2d663b791222</w:instrText>
      </w:r>
      <w:r>
        <w:fldChar w:fldCharType="separate"/>
      </w:r>
      <w:r>
        <w:rPr>
          <w:noProof/>
        </w:rPr>
        <w:t>21</w:t>
      </w:r>
      <w:r>
        <w:fldChar w:fldCharType="end"/>
      </w:r>
    </w:p>
    <w:p w:rsidR="00B604EA" w:rsidRDefault="00377976">
      <w:pPr>
        <w:pStyle w:val="indexentry0"/>
      </w:pPr>
      <w:hyperlink w:anchor="section_e1857cebfdef4c1ba5455c4f3f4a55a2">
        <w:r>
          <w:rPr>
            <w:rStyle w:val="Hyperlink"/>
          </w:rPr>
          <w:t>Common Message Requirements message</w:t>
        </w:r>
      </w:hyperlink>
      <w:r>
        <w:t xml:space="preserve"> </w:t>
      </w:r>
      <w:r>
        <w:fldChar w:fldCharType="begin"/>
      </w:r>
      <w:r>
        <w:instrText>PAGEREF section_e1857cebfdef4c1ba5455c4f3f4a55a2</w:instrText>
      </w:r>
      <w:r>
        <w:fldChar w:fldCharType="separate"/>
      </w:r>
      <w:r>
        <w:rPr>
          <w:noProof/>
        </w:rPr>
        <w:t>13</w:t>
      </w:r>
      <w:r>
        <w:fldChar w:fldCharType="end"/>
      </w:r>
    </w:p>
    <w:p w:rsidR="00B604EA" w:rsidRDefault="00B604EA">
      <w:pPr>
        <w:spacing w:before="0" w:after="0"/>
        <w:rPr>
          <w:sz w:val="16"/>
        </w:rPr>
      </w:pPr>
    </w:p>
    <w:p w:rsidR="00B604EA" w:rsidRDefault="00377976">
      <w:pPr>
        <w:pStyle w:val="indexheader"/>
      </w:pPr>
      <w:r>
        <w:t>D</w:t>
      </w:r>
    </w:p>
    <w:p w:rsidR="00B604EA" w:rsidRDefault="00B604EA">
      <w:pPr>
        <w:spacing w:before="0" w:after="0"/>
        <w:rPr>
          <w:sz w:val="16"/>
        </w:rPr>
      </w:pPr>
    </w:p>
    <w:p w:rsidR="00B604EA" w:rsidRDefault="00377976">
      <w:pPr>
        <w:pStyle w:val="indexentry0"/>
      </w:pPr>
      <w:r>
        <w:t>Data model - abs</w:t>
      </w:r>
      <w:r>
        <w:t>tract</w:t>
      </w:r>
    </w:p>
    <w:p w:rsidR="00B604EA" w:rsidRDefault="00377976">
      <w:pPr>
        <w:pStyle w:val="indexentry0"/>
      </w:pPr>
      <w:r>
        <w:t xml:space="preserve">   administrative tool plug-in</w:t>
      </w:r>
    </w:p>
    <w:p w:rsidR="00B604EA" w:rsidRDefault="00377976">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section_f667a93c10724e008993dd44522adf2c</w:instrText>
      </w:r>
      <w:r>
        <w:fldChar w:fldCharType="separate"/>
      </w:r>
      <w:r>
        <w:rPr>
          <w:noProof/>
        </w:rPr>
        <w:t>16</w:t>
      </w:r>
      <w:r>
        <w:fldChar w:fldCharType="end"/>
      </w:r>
    </w:p>
    <w:p w:rsidR="00B604EA" w:rsidRDefault="00377976">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B604EA" w:rsidRDefault="00377976">
      <w:pPr>
        <w:pStyle w:val="indexentry0"/>
      </w:pPr>
      <w:r>
        <w:t xml:space="preserve">      </w:t>
      </w:r>
      <w:hyperlink w:anchor="section_d16c4070fc7248919e25b23021a5fcf0">
        <w:r>
          <w:rPr>
            <w:rStyle w:val="Hyperlink"/>
          </w:rPr>
          <w:t>Scripts.ini</w:t>
        </w:r>
      </w:hyperlink>
      <w:r>
        <w:t xml:space="preserve"> </w:t>
      </w:r>
      <w:r>
        <w:fldChar w:fldCharType="begin"/>
      </w:r>
      <w:r>
        <w:instrText>PAGEREF section_d16c4070fc7248919e25b23021a5fcf0</w:instrText>
      </w:r>
      <w:r>
        <w:fldChar w:fldCharType="separate"/>
      </w:r>
      <w:r>
        <w:rPr>
          <w:noProof/>
        </w:rPr>
        <w:t>16</w:t>
      </w:r>
      <w:r>
        <w:fldChar w:fldCharType="end"/>
      </w:r>
    </w:p>
    <w:p w:rsidR="00B604EA" w:rsidRDefault="00377976">
      <w:pPr>
        <w:pStyle w:val="indexentry0"/>
      </w:pPr>
      <w:r>
        <w:t xml:space="preserve">   client plug-in</w:t>
      </w:r>
    </w:p>
    <w:p w:rsidR="00B604EA" w:rsidRDefault="00377976">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B604EA" w:rsidRDefault="00377976">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section_733d4517a6a44a2bb291c1a3478c2b5a</w:instrText>
      </w:r>
      <w:r>
        <w:fldChar w:fldCharType="separate"/>
      </w:r>
      <w:r>
        <w:rPr>
          <w:noProof/>
        </w:rPr>
        <w:t>18</w:t>
      </w:r>
      <w:r>
        <w:fldChar w:fldCharType="end"/>
      </w:r>
    </w:p>
    <w:p w:rsidR="00B604EA" w:rsidRDefault="00B604EA">
      <w:pPr>
        <w:spacing w:before="0" w:after="0"/>
        <w:rPr>
          <w:sz w:val="16"/>
        </w:rPr>
      </w:pPr>
    </w:p>
    <w:p w:rsidR="00B604EA" w:rsidRDefault="00377976">
      <w:pPr>
        <w:pStyle w:val="indexheader"/>
      </w:pPr>
      <w:r>
        <w:t>E</w:t>
      </w:r>
    </w:p>
    <w:p w:rsidR="00B604EA" w:rsidRDefault="00B604EA">
      <w:pPr>
        <w:spacing w:before="0" w:after="0"/>
        <w:rPr>
          <w:sz w:val="16"/>
        </w:rPr>
      </w:pPr>
    </w:p>
    <w:p w:rsidR="00B604EA" w:rsidRDefault="00377976">
      <w:pPr>
        <w:pStyle w:val="indexentry0"/>
      </w:pPr>
      <w:hyperlink w:anchor="section_67d2f8008ce7462196462fe35b0b4746">
        <w:r>
          <w:rPr>
            <w:rStyle w:val="Hyperlink"/>
          </w:rPr>
          <w:t>Examples</w:t>
        </w:r>
      </w:hyperlink>
      <w:r>
        <w:t xml:space="preserve"> </w:t>
      </w:r>
      <w:r>
        <w:fldChar w:fldCharType="begin"/>
      </w:r>
      <w:r>
        <w:instrText>PAGEREF section_67d2f8008ce7462196462fe35b0b4746</w:instrText>
      </w:r>
      <w:r>
        <w:fldChar w:fldCharType="separate"/>
      </w:r>
      <w:r>
        <w:rPr>
          <w:noProof/>
        </w:rPr>
        <w:t>24</w:t>
      </w:r>
      <w:r>
        <w:fldChar w:fldCharType="end"/>
      </w:r>
    </w:p>
    <w:p w:rsidR="00B604EA" w:rsidRDefault="00B604EA">
      <w:pPr>
        <w:spacing w:before="0" w:after="0"/>
        <w:rPr>
          <w:sz w:val="16"/>
        </w:rPr>
      </w:pPr>
    </w:p>
    <w:p w:rsidR="00B604EA" w:rsidRDefault="00377976">
      <w:pPr>
        <w:pStyle w:val="indexheader"/>
      </w:pPr>
      <w:r>
        <w:t>F</w:t>
      </w:r>
    </w:p>
    <w:p w:rsidR="00B604EA" w:rsidRDefault="00B604EA">
      <w:pPr>
        <w:spacing w:before="0" w:after="0"/>
        <w:rPr>
          <w:sz w:val="16"/>
        </w:rPr>
      </w:pPr>
    </w:p>
    <w:p w:rsidR="00B604EA" w:rsidRDefault="00377976">
      <w:pPr>
        <w:pStyle w:val="indexentry0"/>
      </w:pPr>
      <w:hyperlink w:anchor="section_2171403b6e6545d292804ad0b174a8a9">
        <w:r>
          <w:rPr>
            <w:rStyle w:val="Hyperlink"/>
          </w:rPr>
          <w:t>Fields - vendor-extensible</w:t>
        </w:r>
      </w:hyperlink>
      <w:r>
        <w:t xml:space="preserve"> </w:t>
      </w:r>
      <w:r>
        <w:fldChar w:fldCharType="begin"/>
      </w:r>
      <w:r>
        <w:instrText>PAGEREF section_2171403b6e6545d292804a</w:instrText>
      </w:r>
      <w:r>
        <w:instrText>d0b174a8a9</w:instrText>
      </w:r>
      <w:r>
        <w:fldChar w:fldCharType="separate"/>
      </w:r>
      <w:r>
        <w:rPr>
          <w:noProof/>
        </w:rPr>
        <w:t>11</w:t>
      </w:r>
      <w:r>
        <w:fldChar w:fldCharType="end"/>
      </w:r>
    </w:p>
    <w:p w:rsidR="00B604EA" w:rsidRDefault="00B604EA">
      <w:pPr>
        <w:spacing w:before="0" w:after="0"/>
        <w:rPr>
          <w:sz w:val="16"/>
        </w:rPr>
      </w:pPr>
    </w:p>
    <w:p w:rsidR="00B604EA" w:rsidRDefault="00377976">
      <w:pPr>
        <w:pStyle w:val="indexheader"/>
      </w:pPr>
      <w:r>
        <w:t>G</w:t>
      </w:r>
    </w:p>
    <w:p w:rsidR="00B604EA" w:rsidRDefault="00B604EA">
      <w:pPr>
        <w:spacing w:before="0" w:after="0"/>
        <w:rPr>
          <w:sz w:val="16"/>
        </w:rPr>
      </w:pPr>
    </w:p>
    <w:p w:rsidR="00B604EA" w:rsidRDefault="00377976">
      <w:pPr>
        <w:pStyle w:val="indexentry0"/>
      </w:pPr>
      <w:hyperlink w:anchor="section_0b3bda7429ba401d879bd0e13b90d4f5">
        <w:r>
          <w:rPr>
            <w:rStyle w:val="Hyperlink"/>
          </w:rPr>
          <w:t>Glossary</w:t>
        </w:r>
      </w:hyperlink>
      <w:r>
        <w:t xml:space="preserve"> </w:t>
      </w:r>
      <w:r>
        <w:fldChar w:fldCharType="begin"/>
      </w:r>
      <w:r>
        <w:instrText>PAGEREF section_0b3bda7429ba401d879bd0e13b90d4f5</w:instrText>
      </w:r>
      <w:r>
        <w:fldChar w:fldCharType="separate"/>
      </w:r>
      <w:r>
        <w:rPr>
          <w:noProof/>
        </w:rPr>
        <w:t>6</w:t>
      </w:r>
      <w:r>
        <w:fldChar w:fldCharType="end"/>
      </w:r>
    </w:p>
    <w:p w:rsidR="00B604EA" w:rsidRDefault="00B604EA">
      <w:pPr>
        <w:spacing w:before="0" w:after="0"/>
        <w:rPr>
          <w:sz w:val="16"/>
        </w:rPr>
      </w:pPr>
    </w:p>
    <w:p w:rsidR="00B604EA" w:rsidRDefault="00377976">
      <w:pPr>
        <w:pStyle w:val="indexheader"/>
      </w:pPr>
      <w:r>
        <w:t>H</w:t>
      </w:r>
    </w:p>
    <w:p w:rsidR="00B604EA" w:rsidRDefault="00B604EA">
      <w:pPr>
        <w:spacing w:before="0" w:after="0"/>
        <w:rPr>
          <w:sz w:val="16"/>
        </w:rPr>
      </w:pPr>
    </w:p>
    <w:p w:rsidR="00B604EA" w:rsidRDefault="00377976">
      <w:pPr>
        <w:pStyle w:val="indexentry0"/>
      </w:pPr>
      <w:r>
        <w:t>Higher-layer triggered events</w:t>
      </w:r>
    </w:p>
    <w:p w:rsidR="00B604EA" w:rsidRDefault="00377976">
      <w:pPr>
        <w:pStyle w:val="indexentry0"/>
      </w:pPr>
      <w:r>
        <w:t xml:space="preserve">   </w:t>
      </w:r>
      <w:hyperlink w:anchor="section_0634d70da1ae43aa8429b102c46803a4">
        <w:r>
          <w:rPr>
            <w:rStyle w:val="Hyperlink"/>
          </w:rPr>
          <w:t>administrative tool plug-in</w:t>
        </w:r>
      </w:hyperlink>
      <w:r>
        <w:t xml:space="preserve"> </w:t>
      </w:r>
      <w:r>
        <w:fldChar w:fldCharType="begin"/>
      </w:r>
      <w:r>
        <w:instrText>PAGEREF section_0634d70da1ae43aa8429b102c46803a4</w:instrText>
      </w:r>
      <w:r>
        <w:fldChar w:fldCharType="separate"/>
      </w:r>
      <w:r>
        <w:rPr>
          <w:noProof/>
        </w:rPr>
        <w:t>16</w:t>
      </w:r>
      <w:r>
        <w:fldChar w:fldCharType="end"/>
      </w:r>
    </w:p>
    <w:p w:rsidR="00B604EA" w:rsidRDefault="00377976">
      <w:pPr>
        <w:pStyle w:val="indexentry0"/>
      </w:pPr>
      <w:r>
        <w:t xml:space="preserve">   </w:t>
      </w:r>
      <w:hyperlink w:anchor="section_72e61c2a7bda4c3dbfc125d58c7395e0">
        <w:r>
          <w:rPr>
            <w:rStyle w:val="Hyperlink"/>
          </w:rPr>
          <w:t>client plug-in - process group policy</w:t>
        </w:r>
      </w:hyperlink>
      <w:r>
        <w:t xml:space="preserve"> </w:t>
      </w:r>
      <w:r>
        <w:fldChar w:fldCharType="begin"/>
      </w:r>
      <w:r>
        <w:instrText>PAGEREF section_72e61c2a7bda4c3dbfc125d58c7395e0</w:instrText>
      </w:r>
      <w:r>
        <w:fldChar w:fldCharType="separate"/>
      </w:r>
      <w:r>
        <w:rPr>
          <w:noProof/>
        </w:rPr>
        <w:t>21</w:t>
      </w:r>
      <w:r>
        <w:fldChar w:fldCharType="end"/>
      </w:r>
    </w:p>
    <w:p w:rsidR="00B604EA" w:rsidRDefault="00B604EA">
      <w:pPr>
        <w:spacing w:before="0" w:after="0"/>
        <w:rPr>
          <w:sz w:val="16"/>
        </w:rPr>
      </w:pPr>
    </w:p>
    <w:p w:rsidR="00B604EA" w:rsidRDefault="00377976">
      <w:pPr>
        <w:pStyle w:val="indexheader"/>
      </w:pPr>
      <w:r>
        <w:t>I</w:t>
      </w:r>
    </w:p>
    <w:p w:rsidR="00B604EA" w:rsidRDefault="00B604EA">
      <w:pPr>
        <w:spacing w:before="0" w:after="0"/>
        <w:rPr>
          <w:sz w:val="16"/>
        </w:rPr>
      </w:pPr>
    </w:p>
    <w:p w:rsidR="00B604EA" w:rsidRDefault="00377976">
      <w:pPr>
        <w:pStyle w:val="indexentry0"/>
      </w:pPr>
      <w:hyperlink w:anchor="section_c1182423bd6d40d3a6b700d8c23051da">
        <w:r>
          <w:rPr>
            <w:rStyle w:val="Hyperlink"/>
          </w:rPr>
          <w:t>Implementer - security considerations</w:t>
        </w:r>
      </w:hyperlink>
      <w:r>
        <w:t xml:space="preserve"> </w:t>
      </w:r>
      <w:r>
        <w:fldChar w:fldCharType="begin"/>
      </w:r>
      <w:r>
        <w:instrText>PAGEREF section_c1182423bd6d40d3a6b700d8c23051da</w:instrText>
      </w:r>
      <w:r>
        <w:fldChar w:fldCharType="separate"/>
      </w:r>
      <w:r>
        <w:rPr>
          <w:noProof/>
        </w:rPr>
        <w:t>25</w:t>
      </w:r>
      <w:r>
        <w:fldChar w:fldCharType="end"/>
      </w:r>
    </w:p>
    <w:p w:rsidR="00B604EA" w:rsidRDefault="00377976">
      <w:pPr>
        <w:pStyle w:val="indexentry0"/>
      </w:pPr>
      <w:hyperlink w:anchor="section_e4e72e192def46c797775a4a94317b3d">
        <w:r>
          <w:rPr>
            <w:rStyle w:val="Hyperlink"/>
          </w:rPr>
          <w:t>Index of security parameters</w:t>
        </w:r>
      </w:hyperlink>
      <w:r>
        <w:t xml:space="preserve"> </w:t>
      </w:r>
      <w:r>
        <w:fldChar w:fldCharType="begin"/>
      </w:r>
      <w:r>
        <w:instrText>PAGEREF section_e4e72e192</w:instrText>
      </w:r>
      <w:r>
        <w:instrText>def46c797775a4a94317b3d</w:instrText>
      </w:r>
      <w:r>
        <w:fldChar w:fldCharType="separate"/>
      </w:r>
      <w:r>
        <w:rPr>
          <w:noProof/>
        </w:rPr>
        <w:t>25</w:t>
      </w:r>
      <w:r>
        <w:fldChar w:fldCharType="end"/>
      </w:r>
    </w:p>
    <w:p w:rsidR="00B604EA" w:rsidRDefault="00377976">
      <w:pPr>
        <w:pStyle w:val="indexentry0"/>
      </w:pPr>
      <w:hyperlink w:anchor="section_50408c24019147dfb3101b6a3f7091be">
        <w:r>
          <w:rPr>
            <w:rStyle w:val="Hyperlink"/>
          </w:rPr>
          <w:t>Informative references</w:t>
        </w:r>
      </w:hyperlink>
      <w:r>
        <w:t xml:space="preserve"> </w:t>
      </w:r>
      <w:r>
        <w:fldChar w:fldCharType="begin"/>
      </w:r>
      <w:r>
        <w:instrText>PAGEREF section_50408c24019147dfb3101b6a3f7091be</w:instrText>
      </w:r>
      <w:r>
        <w:fldChar w:fldCharType="separate"/>
      </w:r>
      <w:r>
        <w:rPr>
          <w:noProof/>
        </w:rPr>
        <w:t>7</w:t>
      </w:r>
      <w:r>
        <w:fldChar w:fldCharType="end"/>
      </w:r>
    </w:p>
    <w:p w:rsidR="00B604EA" w:rsidRDefault="00377976">
      <w:pPr>
        <w:pStyle w:val="indexentry0"/>
      </w:pPr>
      <w:r>
        <w:t>Initialization</w:t>
      </w:r>
    </w:p>
    <w:p w:rsidR="00B604EA" w:rsidRDefault="00377976">
      <w:pPr>
        <w:pStyle w:val="indexentry0"/>
      </w:pPr>
      <w:r>
        <w:t xml:space="preserve">   </w:t>
      </w:r>
      <w:hyperlink w:anchor="section_a2addd420a8c48d9808b0ed71973951b">
        <w:r>
          <w:rPr>
            <w:rStyle w:val="Hyperlink"/>
          </w:rPr>
          <w:t>administrati</w:t>
        </w:r>
        <w:r>
          <w:rPr>
            <w:rStyle w:val="Hyperlink"/>
          </w:rPr>
          <w:t>ve tool plug-in</w:t>
        </w:r>
      </w:hyperlink>
      <w:r>
        <w:t xml:space="preserve"> </w:t>
      </w:r>
      <w:r>
        <w:fldChar w:fldCharType="begin"/>
      </w:r>
      <w:r>
        <w:instrText>PAGEREF section_a2addd420a8c48d9808b0ed71973951b</w:instrText>
      </w:r>
      <w:r>
        <w:fldChar w:fldCharType="separate"/>
      </w:r>
      <w:r>
        <w:rPr>
          <w:noProof/>
        </w:rPr>
        <w:t>16</w:t>
      </w:r>
      <w:r>
        <w:fldChar w:fldCharType="end"/>
      </w:r>
    </w:p>
    <w:p w:rsidR="00B604EA" w:rsidRDefault="00377976">
      <w:pPr>
        <w:pStyle w:val="indexentry0"/>
      </w:pPr>
      <w:r>
        <w:t xml:space="preserve">   </w:t>
      </w:r>
      <w:hyperlink w:anchor="section_1921898b6acc4b7ebc12c33ac6fff215">
        <w:r>
          <w:rPr>
            <w:rStyle w:val="Hyperlink"/>
          </w:rPr>
          <w:t>client plug-in</w:t>
        </w:r>
      </w:hyperlink>
      <w:r>
        <w:t xml:space="preserve"> </w:t>
      </w:r>
      <w:r>
        <w:fldChar w:fldCharType="begin"/>
      </w:r>
      <w:r>
        <w:instrText>PAGEREF section_1921898b6acc4b7ebc12c33ac6fff215</w:instrText>
      </w:r>
      <w:r>
        <w:fldChar w:fldCharType="separate"/>
      </w:r>
      <w:r>
        <w:rPr>
          <w:noProof/>
        </w:rPr>
        <w:t>21</w:t>
      </w:r>
      <w:r>
        <w:fldChar w:fldCharType="end"/>
      </w:r>
    </w:p>
    <w:p w:rsidR="00B604EA" w:rsidRDefault="00377976">
      <w:pPr>
        <w:pStyle w:val="indexentry0"/>
      </w:pPr>
      <w:hyperlink w:anchor="section_fa395ed04e8a4ef5a7820edac9b9bae7">
        <w:r>
          <w:rPr>
            <w:rStyle w:val="Hyperlink"/>
          </w:rPr>
          <w:t>Introduction</w:t>
        </w:r>
      </w:hyperlink>
      <w:r>
        <w:t xml:space="preserve"> </w:t>
      </w:r>
      <w:r>
        <w:fldChar w:fldCharType="begin"/>
      </w:r>
      <w:r>
        <w:instrText>PAGEREF section_fa395ed04e8a4ef5a7820edac9b9bae7</w:instrText>
      </w:r>
      <w:r>
        <w:fldChar w:fldCharType="separate"/>
      </w:r>
      <w:r>
        <w:rPr>
          <w:noProof/>
        </w:rPr>
        <w:t>6</w:t>
      </w:r>
      <w:r>
        <w:fldChar w:fldCharType="end"/>
      </w:r>
    </w:p>
    <w:p w:rsidR="00B604EA" w:rsidRDefault="00B604EA">
      <w:pPr>
        <w:spacing w:before="0" w:after="0"/>
        <w:rPr>
          <w:sz w:val="16"/>
        </w:rPr>
      </w:pPr>
    </w:p>
    <w:p w:rsidR="00B604EA" w:rsidRDefault="00377976">
      <w:pPr>
        <w:pStyle w:val="indexheader"/>
      </w:pPr>
      <w:r>
        <w:t>L</w:t>
      </w:r>
    </w:p>
    <w:p w:rsidR="00B604EA" w:rsidRDefault="00B604EA">
      <w:pPr>
        <w:spacing w:before="0" w:after="0"/>
        <w:rPr>
          <w:sz w:val="16"/>
        </w:rPr>
      </w:pPr>
    </w:p>
    <w:p w:rsidR="00B604EA" w:rsidRDefault="00377976">
      <w:pPr>
        <w:pStyle w:val="indexentry0"/>
      </w:pPr>
      <w:r>
        <w:t>Local events</w:t>
      </w:r>
    </w:p>
    <w:p w:rsidR="00B604EA" w:rsidRDefault="00377976">
      <w:pPr>
        <w:pStyle w:val="indexentry0"/>
      </w:pPr>
      <w:r>
        <w:t xml:space="preserve">   </w:t>
      </w:r>
      <w:hyperlink w:anchor="section_5ded07dbf7c746448821873a16798c78">
        <w:r>
          <w:rPr>
            <w:rStyle w:val="Hyperlink"/>
          </w:rPr>
          <w:t>administrative tool plug-in</w:t>
        </w:r>
      </w:hyperlink>
      <w:r>
        <w:t xml:space="preserve"> </w:t>
      </w:r>
      <w:r>
        <w:fldChar w:fldCharType="begin"/>
      </w:r>
      <w:r>
        <w:instrText>PAGEREF section_5ded07dbf7c746448821873a16798c78</w:instrText>
      </w:r>
      <w:r>
        <w:fldChar w:fldCharType="separate"/>
      </w:r>
      <w:r>
        <w:rPr>
          <w:noProof/>
        </w:rPr>
        <w:t>18</w:t>
      </w:r>
      <w:r>
        <w:fldChar w:fldCharType="end"/>
      </w:r>
    </w:p>
    <w:p w:rsidR="00B604EA" w:rsidRDefault="00377976">
      <w:pPr>
        <w:pStyle w:val="indexentry0"/>
      </w:pPr>
      <w:r>
        <w:t xml:space="preserve">   </w:t>
      </w:r>
      <w:hyperlink w:anchor="section_d3a93e8627274681be34d8e5140b428b">
        <w:r>
          <w:rPr>
            <w:rStyle w:val="Hyperlink"/>
          </w:rPr>
          <w:t>client plug-in</w:t>
        </w:r>
      </w:hyperlink>
      <w:r>
        <w:t xml:space="preserve"> </w:t>
      </w:r>
      <w:r>
        <w:fldChar w:fldCharType="begin"/>
      </w:r>
      <w:r>
        <w:instrText>PAGEREF section_d3a93e8627274681be34d8e5140b428b</w:instrText>
      </w:r>
      <w:r>
        <w:fldChar w:fldCharType="separate"/>
      </w:r>
      <w:r>
        <w:rPr>
          <w:noProof/>
        </w:rPr>
        <w:t>23</w:t>
      </w:r>
      <w:r>
        <w:fldChar w:fldCharType="end"/>
      </w:r>
    </w:p>
    <w:p w:rsidR="00B604EA" w:rsidRDefault="00B604EA">
      <w:pPr>
        <w:spacing w:before="0" w:after="0"/>
        <w:rPr>
          <w:sz w:val="16"/>
        </w:rPr>
      </w:pPr>
    </w:p>
    <w:p w:rsidR="00B604EA" w:rsidRDefault="00377976">
      <w:pPr>
        <w:pStyle w:val="indexheader"/>
      </w:pPr>
      <w:r>
        <w:t>M</w:t>
      </w:r>
    </w:p>
    <w:p w:rsidR="00B604EA" w:rsidRDefault="00B604EA">
      <w:pPr>
        <w:spacing w:before="0" w:after="0"/>
        <w:rPr>
          <w:sz w:val="16"/>
        </w:rPr>
      </w:pPr>
    </w:p>
    <w:p w:rsidR="00B604EA" w:rsidRDefault="00377976">
      <w:pPr>
        <w:pStyle w:val="indexentry0"/>
      </w:pPr>
      <w:r>
        <w:t>Message processing</w:t>
      </w:r>
    </w:p>
    <w:p w:rsidR="00B604EA" w:rsidRDefault="00377976">
      <w:pPr>
        <w:pStyle w:val="indexentry0"/>
      </w:pPr>
      <w:r>
        <w:t xml:space="preserve">   </w:t>
      </w:r>
      <w:hyperlink w:anchor="section_c7cf255ffca44bd885914827cb185b13">
        <w:r>
          <w:rPr>
            <w:rStyle w:val="Hyperlink"/>
          </w:rPr>
          <w:t>administrative tool plug-in</w:t>
        </w:r>
      </w:hyperlink>
      <w:r>
        <w:t xml:space="preserve"> </w:t>
      </w:r>
      <w:r>
        <w:fldChar w:fldCharType="begin"/>
      </w:r>
      <w:r>
        <w:instrText>PAGEREF s</w:instrText>
      </w:r>
      <w:r>
        <w:instrText>ection_c7cf255ffca44bd885914827cb185b13</w:instrText>
      </w:r>
      <w:r>
        <w:fldChar w:fldCharType="separate"/>
      </w:r>
      <w:r>
        <w:rPr>
          <w:noProof/>
        </w:rPr>
        <w:t>16</w:t>
      </w:r>
      <w:r>
        <w:fldChar w:fldCharType="end"/>
      </w:r>
    </w:p>
    <w:p w:rsidR="00B604EA" w:rsidRDefault="00377976">
      <w:pPr>
        <w:pStyle w:val="indexentry0"/>
      </w:pPr>
      <w:r>
        <w:t xml:space="preserve">   </w:t>
      </w:r>
      <w:hyperlink w:anchor="section_bc4691ee2e774fde949388a57abe7259">
        <w:r>
          <w:rPr>
            <w:rStyle w:val="Hyperlink"/>
          </w:rPr>
          <w:t>client plug-in</w:t>
        </w:r>
      </w:hyperlink>
      <w:r>
        <w:t xml:space="preserve"> </w:t>
      </w:r>
      <w:r>
        <w:fldChar w:fldCharType="begin"/>
      </w:r>
      <w:r>
        <w:instrText>PAGEREF section_bc4691ee2e774fde949388a57abe7259</w:instrText>
      </w:r>
      <w:r>
        <w:fldChar w:fldCharType="separate"/>
      </w:r>
      <w:r>
        <w:rPr>
          <w:noProof/>
        </w:rPr>
        <w:t>21</w:t>
      </w:r>
      <w:r>
        <w:fldChar w:fldCharType="end"/>
      </w:r>
    </w:p>
    <w:p w:rsidR="00B604EA" w:rsidRDefault="00377976">
      <w:pPr>
        <w:pStyle w:val="indexentry0"/>
      </w:pPr>
      <w:r>
        <w:t>Messages</w:t>
      </w:r>
    </w:p>
    <w:p w:rsidR="00B604EA" w:rsidRDefault="00377976">
      <w:pPr>
        <w:pStyle w:val="indexentry0"/>
      </w:pPr>
      <w:r>
        <w:t xml:space="preserve">   </w:t>
      </w:r>
      <w:hyperlink w:anchor="section_e1857cebfdef4c1ba5455c4f3f4a55a2">
        <w:r>
          <w:rPr>
            <w:rStyle w:val="Hyperlink"/>
          </w:rPr>
          <w:t xml:space="preserve">Common </w:t>
        </w:r>
        <w:r>
          <w:rPr>
            <w:rStyle w:val="Hyperlink"/>
          </w:rPr>
          <w:t>Message Requirements</w:t>
        </w:r>
      </w:hyperlink>
      <w:r>
        <w:t xml:space="preserve"> </w:t>
      </w:r>
      <w:r>
        <w:fldChar w:fldCharType="begin"/>
      </w:r>
      <w:r>
        <w:instrText>PAGEREF section_e1857cebfdef4c1ba5455c4f3f4a55a2</w:instrText>
      </w:r>
      <w:r>
        <w:fldChar w:fldCharType="separate"/>
      </w:r>
      <w:r>
        <w:rPr>
          <w:noProof/>
        </w:rPr>
        <w:t>13</w:t>
      </w:r>
      <w:r>
        <w:fldChar w:fldCharType="end"/>
      </w:r>
    </w:p>
    <w:p w:rsidR="00B604EA" w:rsidRDefault="00377976">
      <w:pPr>
        <w:pStyle w:val="indexentry0"/>
      </w:pPr>
      <w:r>
        <w:t xml:space="preserve">   </w:t>
      </w:r>
      <w:hyperlink w:anchor="section_1e1641a3a3764aaa96b94873a3052fd6">
        <w:r>
          <w:rPr>
            <w:rStyle w:val="Hyperlink"/>
          </w:rPr>
          <w:t>Psscripts.ini Syntax</w:t>
        </w:r>
      </w:hyperlink>
      <w:r>
        <w:t xml:space="preserve"> </w:t>
      </w:r>
      <w:r>
        <w:fldChar w:fldCharType="begin"/>
      </w:r>
      <w:r>
        <w:instrText>PAGEREF section_1e1641a3a3764aaa96b94873a3052fd6</w:instrText>
      </w:r>
      <w:r>
        <w:fldChar w:fldCharType="separate"/>
      </w:r>
      <w:r>
        <w:rPr>
          <w:noProof/>
        </w:rPr>
        <w:t>14</w:t>
      </w:r>
      <w:r>
        <w:fldChar w:fldCharType="end"/>
      </w:r>
    </w:p>
    <w:p w:rsidR="00B604EA" w:rsidRDefault="00377976">
      <w:pPr>
        <w:pStyle w:val="indexentry0"/>
      </w:pPr>
      <w:r>
        <w:t xml:space="preserve">   </w:t>
      </w:r>
      <w:hyperlink w:anchor="section_e1857cebfdef4c1ba5455c4f3f4a55a2">
        <w:r>
          <w:rPr>
            <w:rStyle w:val="Hyperlink"/>
          </w:rPr>
          <w:t>requirements - common</w:t>
        </w:r>
      </w:hyperlink>
      <w:r>
        <w:t xml:space="preserve"> </w:t>
      </w:r>
      <w:r>
        <w:fldChar w:fldCharType="begin"/>
      </w:r>
      <w:r>
        <w:instrText>PAGEREF section_e1857cebfdef4c1ba5455c4f3f4a55a2</w:instrText>
      </w:r>
      <w:r>
        <w:fldChar w:fldCharType="separate"/>
      </w:r>
      <w:r>
        <w:rPr>
          <w:noProof/>
        </w:rPr>
        <w:t>13</w:t>
      </w:r>
      <w:r>
        <w:fldChar w:fldCharType="end"/>
      </w:r>
    </w:p>
    <w:p w:rsidR="00B604EA" w:rsidRDefault="00377976">
      <w:pPr>
        <w:pStyle w:val="indexentry0"/>
      </w:pPr>
      <w:r>
        <w:t xml:space="preserve">   </w:t>
      </w:r>
      <w:hyperlink w:anchor="section_ff1fd13e1e1841609b500263e108e5e1">
        <w:r>
          <w:rPr>
            <w:rStyle w:val="Hyperlink"/>
          </w:rPr>
          <w:t>Scripts.ini Syntax</w:t>
        </w:r>
      </w:hyperlink>
      <w:r>
        <w:t xml:space="preserve"> </w:t>
      </w:r>
      <w:r>
        <w:fldChar w:fldCharType="begin"/>
      </w:r>
      <w:r>
        <w:instrText>PAGEREF section_ff1fd13e1e1841609b500263e108e5e1</w:instrText>
      </w:r>
      <w:r>
        <w:fldChar w:fldCharType="separate"/>
      </w:r>
      <w:r>
        <w:rPr>
          <w:noProof/>
        </w:rPr>
        <w:t>13</w:t>
      </w:r>
      <w:r>
        <w:fldChar w:fldCharType="end"/>
      </w:r>
    </w:p>
    <w:p w:rsidR="00B604EA" w:rsidRDefault="00377976">
      <w:pPr>
        <w:pStyle w:val="indexentry0"/>
      </w:pPr>
      <w:r>
        <w:t xml:space="preserve">   </w:t>
      </w:r>
      <w:hyperlink w:anchor="section_b57b9982cb084586bb0d28d978767aa7">
        <w:r>
          <w:rPr>
            <w:rStyle w:val="Hyperlink"/>
          </w:rPr>
          <w:t>transport</w:t>
        </w:r>
      </w:hyperlink>
      <w:r>
        <w:t xml:space="preserve"> </w:t>
      </w:r>
      <w:r>
        <w:fldChar w:fldCharType="begin"/>
      </w:r>
      <w:r>
        <w:instrText>PAGEREF section_b57b9982cb084586bb0d28d978767aa7</w:instrText>
      </w:r>
      <w:r>
        <w:fldChar w:fldCharType="separate"/>
      </w:r>
      <w:r>
        <w:rPr>
          <w:noProof/>
        </w:rPr>
        <w:t>13</w:t>
      </w:r>
      <w:r>
        <w:fldChar w:fldCharType="end"/>
      </w:r>
    </w:p>
    <w:p w:rsidR="00B604EA" w:rsidRDefault="00B604EA">
      <w:pPr>
        <w:spacing w:before="0" w:after="0"/>
        <w:rPr>
          <w:sz w:val="16"/>
        </w:rPr>
      </w:pPr>
    </w:p>
    <w:p w:rsidR="00B604EA" w:rsidRDefault="00377976">
      <w:pPr>
        <w:pStyle w:val="indexheader"/>
      </w:pPr>
      <w:r>
        <w:t>N</w:t>
      </w:r>
    </w:p>
    <w:p w:rsidR="00B604EA" w:rsidRDefault="00B604EA">
      <w:pPr>
        <w:spacing w:before="0" w:after="0"/>
        <w:rPr>
          <w:sz w:val="16"/>
        </w:rPr>
      </w:pPr>
    </w:p>
    <w:p w:rsidR="00B604EA" w:rsidRDefault="00377976">
      <w:pPr>
        <w:pStyle w:val="indexentry0"/>
      </w:pPr>
      <w:hyperlink w:anchor="section_d7774d9d732a415abd6c71f4abb986d6">
        <w:r>
          <w:rPr>
            <w:rStyle w:val="Hyperlink"/>
          </w:rPr>
          <w:t>Normative references</w:t>
        </w:r>
      </w:hyperlink>
      <w:r>
        <w:t xml:space="preserve"> </w:t>
      </w:r>
      <w:r>
        <w:fldChar w:fldCharType="begin"/>
      </w:r>
      <w:r>
        <w:instrText>PAGEREF section_d7774d9d732a415abd6c71f4abb986d6</w:instrText>
      </w:r>
      <w:r>
        <w:fldChar w:fldCharType="separate"/>
      </w:r>
      <w:r>
        <w:rPr>
          <w:noProof/>
        </w:rPr>
        <w:t>7</w:t>
      </w:r>
      <w:r>
        <w:fldChar w:fldCharType="end"/>
      </w:r>
    </w:p>
    <w:p w:rsidR="00B604EA" w:rsidRDefault="00B604EA">
      <w:pPr>
        <w:spacing w:before="0" w:after="0"/>
        <w:rPr>
          <w:sz w:val="16"/>
        </w:rPr>
      </w:pPr>
    </w:p>
    <w:p w:rsidR="00B604EA" w:rsidRDefault="00377976">
      <w:pPr>
        <w:pStyle w:val="indexheader"/>
      </w:pPr>
      <w:r>
        <w:t>O</w:t>
      </w:r>
    </w:p>
    <w:p w:rsidR="00B604EA" w:rsidRDefault="00B604EA">
      <w:pPr>
        <w:spacing w:before="0" w:after="0"/>
        <w:rPr>
          <w:sz w:val="16"/>
        </w:rPr>
      </w:pPr>
    </w:p>
    <w:p w:rsidR="00B604EA" w:rsidRDefault="00377976">
      <w:pPr>
        <w:pStyle w:val="indexentry0"/>
      </w:pPr>
      <w:hyperlink w:anchor="section_a8e62e3b08f54c41b77a31f1ee4f3125">
        <w:r>
          <w:rPr>
            <w:rStyle w:val="Hyperlink"/>
          </w:rPr>
          <w:t>Overview (synopsis)</w:t>
        </w:r>
      </w:hyperlink>
      <w:r>
        <w:t xml:space="preserve"> </w:t>
      </w:r>
      <w:r>
        <w:fldChar w:fldCharType="begin"/>
      </w:r>
      <w:r>
        <w:instrText>PAGEREF section_a8e62e3b08f54c41b77a31f1ee4f3125</w:instrText>
      </w:r>
      <w:r>
        <w:fldChar w:fldCharType="separate"/>
      </w:r>
      <w:r>
        <w:rPr>
          <w:noProof/>
        </w:rPr>
        <w:t>7</w:t>
      </w:r>
      <w:r>
        <w:fldChar w:fldCharType="end"/>
      </w:r>
    </w:p>
    <w:p w:rsidR="00B604EA" w:rsidRDefault="00B604EA">
      <w:pPr>
        <w:spacing w:before="0" w:after="0"/>
        <w:rPr>
          <w:sz w:val="16"/>
        </w:rPr>
      </w:pPr>
    </w:p>
    <w:p w:rsidR="00B604EA" w:rsidRDefault="00377976">
      <w:pPr>
        <w:pStyle w:val="indexheader"/>
      </w:pPr>
      <w:r>
        <w:t>P</w:t>
      </w:r>
    </w:p>
    <w:p w:rsidR="00B604EA" w:rsidRDefault="00B604EA">
      <w:pPr>
        <w:spacing w:before="0" w:after="0"/>
        <w:rPr>
          <w:sz w:val="16"/>
        </w:rPr>
      </w:pPr>
    </w:p>
    <w:p w:rsidR="00B604EA" w:rsidRDefault="00377976">
      <w:pPr>
        <w:pStyle w:val="indexentry0"/>
      </w:pPr>
      <w:hyperlink w:anchor="section_e4e72e192def46c797775a4a94317b3d">
        <w:r>
          <w:rPr>
            <w:rStyle w:val="Hyperlink"/>
          </w:rPr>
          <w:t>Parameters - security index</w:t>
        </w:r>
      </w:hyperlink>
      <w:r>
        <w:t xml:space="preserve"> </w:t>
      </w:r>
      <w:r>
        <w:fldChar w:fldCharType="begin"/>
      </w:r>
      <w:r>
        <w:instrText>PAGEREF section_e4e72e192d</w:instrText>
      </w:r>
      <w:r>
        <w:instrText>ef46c797775a4a94317b3d</w:instrText>
      </w:r>
      <w:r>
        <w:fldChar w:fldCharType="separate"/>
      </w:r>
      <w:r>
        <w:rPr>
          <w:noProof/>
        </w:rPr>
        <w:t>25</w:t>
      </w:r>
      <w:r>
        <w:fldChar w:fldCharType="end"/>
      </w:r>
    </w:p>
    <w:p w:rsidR="00B604EA" w:rsidRDefault="00377976">
      <w:pPr>
        <w:pStyle w:val="indexentry0"/>
      </w:pPr>
      <w:hyperlink w:anchor="section_7f5056d52c6047ddb3826cf06f7b8e20">
        <w:r>
          <w:rPr>
            <w:rStyle w:val="Hyperlink"/>
          </w:rPr>
          <w:t>Preconditions</w:t>
        </w:r>
      </w:hyperlink>
      <w:r>
        <w:t xml:space="preserve"> </w:t>
      </w:r>
      <w:r>
        <w:fldChar w:fldCharType="begin"/>
      </w:r>
      <w:r>
        <w:instrText>PAGEREF section_7f5056d52c6047ddb3826cf06f7b8e20</w:instrText>
      </w:r>
      <w:r>
        <w:fldChar w:fldCharType="separate"/>
      </w:r>
      <w:r>
        <w:rPr>
          <w:noProof/>
        </w:rPr>
        <w:t>11</w:t>
      </w:r>
      <w:r>
        <w:fldChar w:fldCharType="end"/>
      </w:r>
    </w:p>
    <w:p w:rsidR="00B604EA" w:rsidRDefault="00377976">
      <w:pPr>
        <w:pStyle w:val="indexentry0"/>
      </w:pPr>
      <w:hyperlink w:anchor="section_7f5056d52c6047ddb3826cf06f7b8e20">
        <w:r>
          <w:rPr>
            <w:rStyle w:val="Hyperlink"/>
          </w:rPr>
          <w:t>Prerequisites</w:t>
        </w:r>
      </w:hyperlink>
      <w:r>
        <w:t xml:space="preserve"> </w:t>
      </w:r>
      <w:r>
        <w:fldChar w:fldCharType="begin"/>
      </w:r>
      <w:r>
        <w:instrText>PAGEREF section_7f5056d52c6047ddb3826cf06f7b8e20</w:instrText>
      </w:r>
      <w:r>
        <w:fldChar w:fldCharType="separate"/>
      </w:r>
      <w:r>
        <w:rPr>
          <w:noProof/>
        </w:rPr>
        <w:t>11</w:t>
      </w:r>
      <w:r>
        <w:fldChar w:fldCharType="end"/>
      </w:r>
    </w:p>
    <w:p w:rsidR="00B604EA" w:rsidRDefault="00377976">
      <w:pPr>
        <w:pStyle w:val="indexentry0"/>
      </w:pPr>
      <w:hyperlink w:anchor="section_d03786b936a54d40a051fec0efe778b2">
        <w:r>
          <w:rPr>
            <w:rStyle w:val="Hyperlink"/>
          </w:rPr>
          <w:t>Product behavior</w:t>
        </w:r>
      </w:hyperlink>
      <w:r>
        <w:t xml:space="preserve"> </w:t>
      </w:r>
      <w:r>
        <w:fldChar w:fldCharType="begin"/>
      </w:r>
      <w:r>
        <w:instrText>PAGEREF section_d03786b936a54d40a051fec0efe778b2</w:instrText>
      </w:r>
      <w:r>
        <w:fldChar w:fldCharType="separate"/>
      </w:r>
      <w:r>
        <w:rPr>
          <w:noProof/>
        </w:rPr>
        <w:t>26</w:t>
      </w:r>
      <w:r>
        <w:fldChar w:fldCharType="end"/>
      </w:r>
    </w:p>
    <w:p w:rsidR="00B604EA" w:rsidRDefault="00377976">
      <w:pPr>
        <w:pStyle w:val="indexentry0"/>
      </w:pPr>
      <w:hyperlink w:anchor="section_1e1641a3a3764aaa96b94873a3052fd6">
        <w:r>
          <w:rPr>
            <w:rStyle w:val="Hyperlink"/>
          </w:rPr>
          <w:t>Psscripts.i</w:t>
        </w:r>
        <w:r>
          <w:rPr>
            <w:rStyle w:val="Hyperlink"/>
          </w:rPr>
          <w:t>ni syntax</w:t>
        </w:r>
      </w:hyperlink>
      <w:r>
        <w:t xml:space="preserve"> </w:t>
      </w:r>
      <w:r>
        <w:fldChar w:fldCharType="begin"/>
      </w:r>
      <w:r>
        <w:instrText>PAGEREF section_1e1641a3a3764aaa96b94873a3052fd6</w:instrText>
      </w:r>
      <w:r>
        <w:fldChar w:fldCharType="separate"/>
      </w:r>
      <w:r>
        <w:rPr>
          <w:noProof/>
        </w:rPr>
        <w:t>14</w:t>
      </w:r>
      <w:r>
        <w:fldChar w:fldCharType="end"/>
      </w:r>
    </w:p>
    <w:p w:rsidR="00B604EA" w:rsidRDefault="00377976">
      <w:pPr>
        <w:pStyle w:val="indexentry0"/>
      </w:pPr>
      <w:hyperlink w:anchor="section_1e1641a3a3764aaa96b94873a3052fd6">
        <w:r>
          <w:rPr>
            <w:rStyle w:val="Hyperlink"/>
          </w:rPr>
          <w:t>Psscripts.ini Syntax message</w:t>
        </w:r>
      </w:hyperlink>
      <w:r>
        <w:t xml:space="preserve"> </w:t>
      </w:r>
      <w:r>
        <w:fldChar w:fldCharType="begin"/>
      </w:r>
      <w:r>
        <w:instrText>PAGEREF section_1e1641a3a3764aaa96b94873a3052fd6</w:instrText>
      </w:r>
      <w:r>
        <w:fldChar w:fldCharType="separate"/>
      </w:r>
      <w:r>
        <w:rPr>
          <w:noProof/>
        </w:rPr>
        <w:t>14</w:t>
      </w:r>
      <w:r>
        <w:fldChar w:fldCharType="end"/>
      </w:r>
    </w:p>
    <w:p w:rsidR="00B604EA" w:rsidRDefault="00B604EA">
      <w:pPr>
        <w:spacing w:before="0" w:after="0"/>
        <w:rPr>
          <w:sz w:val="16"/>
        </w:rPr>
      </w:pPr>
    </w:p>
    <w:p w:rsidR="00B604EA" w:rsidRDefault="00377976">
      <w:pPr>
        <w:pStyle w:val="indexheader"/>
      </w:pPr>
      <w:r>
        <w:lastRenderedPageBreak/>
        <w:t>R</w:t>
      </w:r>
    </w:p>
    <w:p w:rsidR="00B604EA" w:rsidRDefault="00B604EA">
      <w:pPr>
        <w:spacing w:before="0" w:after="0"/>
        <w:rPr>
          <w:sz w:val="16"/>
        </w:rPr>
      </w:pPr>
    </w:p>
    <w:p w:rsidR="00B604EA" w:rsidRDefault="00377976">
      <w:pPr>
        <w:pStyle w:val="indexentry0"/>
      </w:pPr>
      <w:hyperlink w:anchor="section_8c3bcf7fe920484fa58531e927d197ea">
        <w:r>
          <w:rPr>
            <w:rStyle w:val="Hyperlink"/>
          </w:rPr>
          <w:t>References</w:t>
        </w:r>
      </w:hyperlink>
      <w:r>
        <w:t xml:space="preserve"> </w:t>
      </w:r>
      <w:r>
        <w:fldChar w:fldCharType="begin"/>
      </w:r>
      <w:r>
        <w:instrText>PAGEREF section_8c3bcf7fe920484fa58531e927d197ea</w:instrText>
      </w:r>
      <w:r>
        <w:fldChar w:fldCharType="separate"/>
      </w:r>
      <w:r>
        <w:rPr>
          <w:noProof/>
        </w:rPr>
        <w:t>7</w:t>
      </w:r>
      <w:r>
        <w:fldChar w:fldCharType="end"/>
      </w:r>
    </w:p>
    <w:p w:rsidR="00B604EA" w:rsidRDefault="00377976">
      <w:pPr>
        <w:pStyle w:val="indexentry0"/>
      </w:pPr>
      <w:r>
        <w:t xml:space="preserve">   </w:t>
      </w:r>
      <w:hyperlink w:anchor="section_50408c24019147dfb3101b6a3f7091be">
        <w:r>
          <w:rPr>
            <w:rStyle w:val="Hyperlink"/>
          </w:rPr>
          <w:t>informative</w:t>
        </w:r>
      </w:hyperlink>
      <w:r>
        <w:t xml:space="preserve"> </w:t>
      </w:r>
      <w:r>
        <w:fldChar w:fldCharType="begin"/>
      </w:r>
      <w:r>
        <w:instrText>PAGEREF section_50408c24019147dfb3101b6a3f7091be</w:instrText>
      </w:r>
      <w:r>
        <w:fldChar w:fldCharType="separate"/>
      </w:r>
      <w:r>
        <w:rPr>
          <w:noProof/>
        </w:rPr>
        <w:t>7</w:t>
      </w:r>
      <w:r>
        <w:fldChar w:fldCharType="end"/>
      </w:r>
    </w:p>
    <w:p w:rsidR="00B604EA" w:rsidRDefault="00377976">
      <w:pPr>
        <w:pStyle w:val="indexentry0"/>
      </w:pPr>
      <w:r>
        <w:t xml:space="preserve">  </w:t>
      </w:r>
      <w:r>
        <w:t xml:space="preserve"> </w:t>
      </w:r>
      <w:hyperlink w:anchor="section_d7774d9d732a415abd6c71f4abb986d6">
        <w:r>
          <w:rPr>
            <w:rStyle w:val="Hyperlink"/>
          </w:rPr>
          <w:t>normative</w:t>
        </w:r>
      </w:hyperlink>
      <w:r>
        <w:t xml:space="preserve"> </w:t>
      </w:r>
      <w:r>
        <w:fldChar w:fldCharType="begin"/>
      </w:r>
      <w:r>
        <w:instrText>PAGEREF section_d7774d9d732a415abd6c71f4abb986d6</w:instrText>
      </w:r>
      <w:r>
        <w:fldChar w:fldCharType="separate"/>
      </w:r>
      <w:r>
        <w:rPr>
          <w:noProof/>
        </w:rPr>
        <w:t>7</w:t>
      </w:r>
      <w:r>
        <w:fldChar w:fldCharType="end"/>
      </w:r>
    </w:p>
    <w:p w:rsidR="00B604EA" w:rsidRDefault="00377976">
      <w:pPr>
        <w:pStyle w:val="indexentry0"/>
      </w:pPr>
      <w:hyperlink w:anchor="section_1601a22e49e945628b919c3fb53b5de6">
        <w:r>
          <w:rPr>
            <w:rStyle w:val="Hyperlink"/>
          </w:rPr>
          <w:t>Relationship to other protocols</w:t>
        </w:r>
      </w:hyperlink>
      <w:r>
        <w:t xml:space="preserve"> </w:t>
      </w:r>
      <w:r>
        <w:fldChar w:fldCharType="begin"/>
      </w:r>
      <w:r>
        <w:instrText>PAGEREF section_1601a22e49e945628</w:instrText>
      </w:r>
      <w:r>
        <w:instrText>b919c3fb53b5de6</w:instrText>
      </w:r>
      <w:r>
        <w:fldChar w:fldCharType="separate"/>
      </w:r>
      <w:r>
        <w:rPr>
          <w:noProof/>
        </w:rPr>
        <w:t>10</w:t>
      </w:r>
      <w:r>
        <w:fldChar w:fldCharType="end"/>
      </w:r>
    </w:p>
    <w:p w:rsidR="00B604EA" w:rsidRDefault="00B604EA">
      <w:pPr>
        <w:spacing w:before="0" w:after="0"/>
        <w:rPr>
          <w:sz w:val="16"/>
        </w:rPr>
      </w:pPr>
    </w:p>
    <w:p w:rsidR="00B604EA" w:rsidRDefault="00377976">
      <w:pPr>
        <w:pStyle w:val="indexheader"/>
      </w:pPr>
      <w:r>
        <w:t>S</w:t>
      </w:r>
    </w:p>
    <w:p w:rsidR="00B604EA" w:rsidRDefault="00B604EA">
      <w:pPr>
        <w:spacing w:before="0" w:after="0"/>
        <w:rPr>
          <w:sz w:val="16"/>
        </w:rPr>
      </w:pPr>
    </w:p>
    <w:p w:rsidR="00B604EA" w:rsidRDefault="00377976">
      <w:pPr>
        <w:pStyle w:val="indexentry0"/>
      </w:pPr>
      <w:hyperlink w:anchor="section_1210c861793e4a0a86e6b285bf18da00">
        <w:r>
          <w:rPr>
            <w:rStyle w:val="Hyperlink"/>
          </w:rPr>
          <w:t>Scripts extension overview</w:t>
        </w:r>
      </w:hyperlink>
      <w:r>
        <w:t xml:space="preserve"> </w:t>
      </w:r>
      <w:r>
        <w:fldChar w:fldCharType="begin"/>
      </w:r>
      <w:r>
        <w:instrText>PAGEREF section_1210c861793e4a0a86e6b285bf18da00</w:instrText>
      </w:r>
      <w:r>
        <w:fldChar w:fldCharType="separate"/>
      </w:r>
      <w:r>
        <w:rPr>
          <w:noProof/>
        </w:rPr>
        <w:t>8</w:t>
      </w:r>
      <w:r>
        <w:fldChar w:fldCharType="end"/>
      </w:r>
    </w:p>
    <w:p w:rsidR="00B604EA" w:rsidRDefault="00377976">
      <w:pPr>
        <w:pStyle w:val="indexentry0"/>
      </w:pPr>
      <w:hyperlink w:anchor="section_ff1fd13e1e1841609b500263e108e5e1">
        <w:r>
          <w:rPr>
            <w:rStyle w:val="Hyperlink"/>
          </w:rPr>
          <w:t>Scripts.ini syntax</w:t>
        </w:r>
      </w:hyperlink>
      <w:r>
        <w:t xml:space="preserve"> </w:t>
      </w:r>
      <w:r>
        <w:fldChar w:fldCharType="begin"/>
      </w:r>
      <w:r>
        <w:instrText>PAGEREF s</w:instrText>
      </w:r>
      <w:r>
        <w:instrText>ection_ff1fd13e1e1841609b500263e108e5e1</w:instrText>
      </w:r>
      <w:r>
        <w:fldChar w:fldCharType="separate"/>
      </w:r>
      <w:r>
        <w:rPr>
          <w:noProof/>
        </w:rPr>
        <w:t>13</w:t>
      </w:r>
      <w:r>
        <w:fldChar w:fldCharType="end"/>
      </w:r>
    </w:p>
    <w:p w:rsidR="00B604EA" w:rsidRDefault="00377976">
      <w:pPr>
        <w:pStyle w:val="indexentry0"/>
      </w:pPr>
      <w:hyperlink w:anchor="section_ff1fd13e1e1841609b500263e108e5e1">
        <w:r>
          <w:rPr>
            <w:rStyle w:val="Hyperlink"/>
          </w:rPr>
          <w:t>Scripts.ini Syntax message</w:t>
        </w:r>
      </w:hyperlink>
      <w:r>
        <w:t xml:space="preserve"> </w:t>
      </w:r>
      <w:r>
        <w:fldChar w:fldCharType="begin"/>
      </w:r>
      <w:r>
        <w:instrText>PAGEREF section_ff1fd13e1e1841609b500263e108e5e1</w:instrText>
      </w:r>
      <w:r>
        <w:fldChar w:fldCharType="separate"/>
      </w:r>
      <w:r>
        <w:rPr>
          <w:noProof/>
        </w:rPr>
        <w:t>13</w:t>
      </w:r>
      <w:r>
        <w:fldChar w:fldCharType="end"/>
      </w:r>
    </w:p>
    <w:p w:rsidR="00B604EA" w:rsidRDefault="00377976">
      <w:pPr>
        <w:pStyle w:val="indexentry0"/>
      </w:pPr>
      <w:r>
        <w:t>Security</w:t>
      </w:r>
    </w:p>
    <w:p w:rsidR="00B604EA" w:rsidRDefault="00377976">
      <w:pPr>
        <w:pStyle w:val="indexentry0"/>
      </w:pPr>
      <w:r>
        <w:t xml:space="preserve">   </w:t>
      </w:r>
      <w:hyperlink w:anchor="section_c1182423bd6d40d3a6b700d8c23051da">
        <w:r>
          <w:rPr>
            <w:rStyle w:val="Hyperlink"/>
          </w:rPr>
          <w:t>implementer considerations</w:t>
        </w:r>
      </w:hyperlink>
      <w:r>
        <w:t xml:space="preserve"> </w:t>
      </w:r>
      <w:r>
        <w:fldChar w:fldCharType="begin"/>
      </w:r>
      <w:r>
        <w:instrText>PAGEREF section_c1182423bd6d40d3a6b700d8c23051da</w:instrText>
      </w:r>
      <w:r>
        <w:fldChar w:fldCharType="separate"/>
      </w:r>
      <w:r>
        <w:rPr>
          <w:noProof/>
        </w:rPr>
        <w:t>25</w:t>
      </w:r>
      <w:r>
        <w:fldChar w:fldCharType="end"/>
      </w:r>
    </w:p>
    <w:p w:rsidR="00B604EA" w:rsidRDefault="00377976">
      <w:pPr>
        <w:pStyle w:val="indexentry0"/>
      </w:pPr>
      <w:r>
        <w:t xml:space="preserve">   </w:t>
      </w:r>
      <w:hyperlink w:anchor="section_e4e72e192def46c797775a4a94317b3d">
        <w:r>
          <w:rPr>
            <w:rStyle w:val="Hyperlink"/>
          </w:rPr>
          <w:t>parameter index</w:t>
        </w:r>
      </w:hyperlink>
      <w:r>
        <w:t xml:space="preserve"> </w:t>
      </w:r>
      <w:r>
        <w:fldChar w:fldCharType="begin"/>
      </w:r>
      <w:r>
        <w:instrText>PAGEREF section_e4e72e192def46c797775a4a94317b3d</w:instrText>
      </w:r>
      <w:r>
        <w:fldChar w:fldCharType="separate"/>
      </w:r>
      <w:r>
        <w:rPr>
          <w:noProof/>
        </w:rPr>
        <w:t>25</w:t>
      </w:r>
      <w:r>
        <w:fldChar w:fldCharType="end"/>
      </w:r>
    </w:p>
    <w:p w:rsidR="00B604EA" w:rsidRDefault="00377976">
      <w:pPr>
        <w:pStyle w:val="indexentry0"/>
      </w:pPr>
      <w:r>
        <w:t>Sequencing rules</w:t>
      </w:r>
    </w:p>
    <w:p w:rsidR="00B604EA" w:rsidRDefault="00377976">
      <w:pPr>
        <w:pStyle w:val="indexentry0"/>
      </w:pPr>
      <w:r>
        <w:t xml:space="preserve">   </w:t>
      </w:r>
      <w:hyperlink w:anchor="section_c7cf255ffca44bd885914827cb185b13">
        <w:r>
          <w:rPr>
            <w:rStyle w:val="Hyperlink"/>
          </w:rPr>
          <w:t>administrative tool plug-in</w:t>
        </w:r>
      </w:hyperlink>
      <w:r>
        <w:t xml:space="preserve"> </w:t>
      </w:r>
      <w:r>
        <w:fldChar w:fldCharType="begin"/>
      </w:r>
      <w:r>
        <w:instrText>PAGEREF section_c7cf255ffca44bd885914827cb185b13</w:instrText>
      </w:r>
      <w:r>
        <w:fldChar w:fldCharType="separate"/>
      </w:r>
      <w:r>
        <w:rPr>
          <w:noProof/>
        </w:rPr>
        <w:t>16</w:t>
      </w:r>
      <w:r>
        <w:fldChar w:fldCharType="end"/>
      </w:r>
    </w:p>
    <w:p w:rsidR="00B604EA" w:rsidRDefault="00377976">
      <w:pPr>
        <w:pStyle w:val="indexentry0"/>
      </w:pPr>
      <w:r>
        <w:t xml:space="preserve">   </w:t>
      </w:r>
      <w:hyperlink w:anchor="section_bc4691ee2e774fde949388a57abe7259">
        <w:r>
          <w:rPr>
            <w:rStyle w:val="Hyperlink"/>
          </w:rPr>
          <w:t>client plug-in</w:t>
        </w:r>
      </w:hyperlink>
      <w:r>
        <w:t xml:space="preserve"> </w:t>
      </w:r>
      <w:r>
        <w:fldChar w:fldCharType="begin"/>
      </w:r>
      <w:r>
        <w:instrText>PAGEREF section_bc4691ee2e774fde</w:instrText>
      </w:r>
      <w:r>
        <w:instrText>949388a57abe7259</w:instrText>
      </w:r>
      <w:r>
        <w:fldChar w:fldCharType="separate"/>
      </w:r>
      <w:r>
        <w:rPr>
          <w:noProof/>
        </w:rPr>
        <w:t>21</w:t>
      </w:r>
      <w:r>
        <w:fldChar w:fldCharType="end"/>
      </w:r>
    </w:p>
    <w:p w:rsidR="00B604EA" w:rsidRDefault="00377976">
      <w:pPr>
        <w:pStyle w:val="indexentry0"/>
      </w:pPr>
      <w:hyperlink w:anchor="section_7723625856724561a527c70314c352df">
        <w:r>
          <w:rPr>
            <w:rStyle w:val="Hyperlink"/>
          </w:rPr>
          <w:t>Standards assignments</w:t>
        </w:r>
      </w:hyperlink>
      <w:r>
        <w:t xml:space="preserve"> </w:t>
      </w:r>
      <w:r>
        <w:fldChar w:fldCharType="begin"/>
      </w:r>
      <w:r>
        <w:instrText>PAGEREF section_7723625856724561a527c70314c352df</w:instrText>
      </w:r>
      <w:r>
        <w:fldChar w:fldCharType="separate"/>
      </w:r>
      <w:r>
        <w:rPr>
          <w:noProof/>
        </w:rPr>
        <w:t>11</w:t>
      </w:r>
      <w:r>
        <w:fldChar w:fldCharType="end"/>
      </w:r>
    </w:p>
    <w:p w:rsidR="00B604EA" w:rsidRDefault="00377976">
      <w:pPr>
        <w:pStyle w:val="indexentry0"/>
      </w:pPr>
      <w:r>
        <w:t>Syntax</w:t>
      </w:r>
    </w:p>
    <w:p w:rsidR="00B604EA" w:rsidRDefault="00377976">
      <w:pPr>
        <w:pStyle w:val="indexentry0"/>
      </w:pPr>
      <w:r>
        <w:t xml:space="preserve">   </w:t>
      </w:r>
      <w:hyperlink w:anchor="section_1e1641a3a3764aaa96b94873a3052fd6">
        <w:r>
          <w:rPr>
            <w:rStyle w:val="Hyperlink"/>
          </w:rPr>
          <w:t>Psscripts.ini</w:t>
        </w:r>
      </w:hyperlink>
      <w:r>
        <w:t xml:space="preserve"> </w:t>
      </w:r>
      <w:r>
        <w:fldChar w:fldCharType="begin"/>
      </w:r>
      <w:r>
        <w:instrText>PAGEREF sect</w:instrText>
      </w:r>
      <w:r>
        <w:instrText>ion_1e1641a3a3764aaa96b94873a3052fd6</w:instrText>
      </w:r>
      <w:r>
        <w:fldChar w:fldCharType="separate"/>
      </w:r>
      <w:r>
        <w:rPr>
          <w:noProof/>
        </w:rPr>
        <w:t>14</w:t>
      </w:r>
      <w:r>
        <w:fldChar w:fldCharType="end"/>
      </w:r>
    </w:p>
    <w:p w:rsidR="00B604EA" w:rsidRDefault="00377976">
      <w:pPr>
        <w:pStyle w:val="indexentry0"/>
      </w:pPr>
      <w:r>
        <w:t xml:space="preserve">   </w:t>
      </w:r>
      <w:hyperlink w:anchor="section_ff1fd13e1e1841609b500263e108e5e1">
        <w:r>
          <w:rPr>
            <w:rStyle w:val="Hyperlink"/>
          </w:rPr>
          <w:t>Scripts.ini</w:t>
        </w:r>
      </w:hyperlink>
      <w:r>
        <w:t xml:space="preserve"> </w:t>
      </w:r>
      <w:r>
        <w:fldChar w:fldCharType="begin"/>
      </w:r>
      <w:r>
        <w:instrText>PAGEREF section_ff1fd13e1e1841609b500263e108e5e1</w:instrText>
      </w:r>
      <w:r>
        <w:fldChar w:fldCharType="separate"/>
      </w:r>
      <w:r>
        <w:rPr>
          <w:noProof/>
        </w:rPr>
        <w:t>13</w:t>
      </w:r>
      <w:r>
        <w:fldChar w:fldCharType="end"/>
      </w:r>
    </w:p>
    <w:p w:rsidR="00B604EA" w:rsidRDefault="00B604EA">
      <w:pPr>
        <w:spacing w:before="0" w:after="0"/>
        <w:rPr>
          <w:sz w:val="16"/>
        </w:rPr>
      </w:pPr>
    </w:p>
    <w:p w:rsidR="00B604EA" w:rsidRDefault="00377976">
      <w:pPr>
        <w:pStyle w:val="indexheader"/>
      </w:pPr>
      <w:r>
        <w:t>T</w:t>
      </w:r>
    </w:p>
    <w:p w:rsidR="00B604EA" w:rsidRDefault="00B604EA">
      <w:pPr>
        <w:spacing w:before="0" w:after="0"/>
        <w:rPr>
          <w:sz w:val="16"/>
        </w:rPr>
      </w:pPr>
    </w:p>
    <w:p w:rsidR="00B604EA" w:rsidRDefault="00377976">
      <w:pPr>
        <w:pStyle w:val="indexentry0"/>
      </w:pPr>
      <w:r>
        <w:t>Timer events</w:t>
      </w:r>
    </w:p>
    <w:p w:rsidR="00B604EA" w:rsidRDefault="00377976">
      <w:pPr>
        <w:pStyle w:val="indexentry0"/>
      </w:pPr>
      <w:r>
        <w:t xml:space="preserve">   </w:t>
      </w:r>
      <w:hyperlink w:anchor="section_74ba0512a693460bb195384f1eeb99eb">
        <w:r>
          <w:rPr>
            <w:rStyle w:val="Hyperlink"/>
          </w:rPr>
          <w:t>administrative tool plug-in</w:t>
        </w:r>
      </w:hyperlink>
      <w:r>
        <w:t xml:space="preserve"> </w:t>
      </w:r>
      <w:r>
        <w:fldChar w:fldCharType="begin"/>
      </w:r>
      <w:r>
        <w:instrText>PAGEREF section_74ba0512a693460bb195384f1eeb99eb</w:instrText>
      </w:r>
      <w:r>
        <w:fldChar w:fldCharType="separate"/>
      </w:r>
      <w:r>
        <w:rPr>
          <w:noProof/>
        </w:rPr>
        <w:t>18</w:t>
      </w:r>
      <w:r>
        <w:fldChar w:fldCharType="end"/>
      </w:r>
    </w:p>
    <w:p w:rsidR="00B604EA" w:rsidRDefault="00377976">
      <w:pPr>
        <w:pStyle w:val="indexentry0"/>
      </w:pPr>
      <w:r>
        <w:t xml:space="preserve">   </w:t>
      </w:r>
      <w:hyperlink w:anchor="section_01836e3f0b8942d2881ceedf555915aa">
        <w:r>
          <w:rPr>
            <w:rStyle w:val="Hyperlink"/>
          </w:rPr>
          <w:t>client plug-in</w:t>
        </w:r>
      </w:hyperlink>
      <w:r>
        <w:t xml:space="preserve"> </w:t>
      </w:r>
      <w:r>
        <w:fldChar w:fldCharType="begin"/>
      </w:r>
      <w:r>
        <w:instrText>PAGEREF section_01836e3f0b8942d2881ceedf555915aa</w:instrText>
      </w:r>
      <w:r>
        <w:fldChar w:fldCharType="separate"/>
      </w:r>
      <w:r>
        <w:rPr>
          <w:noProof/>
        </w:rPr>
        <w:t>23</w:t>
      </w:r>
      <w:r>
        <w:fldChar w:fldCharType="end"/>
      </w:r>
    </w:p>
    <w:p w:rsidR="00B604EA" w:rsidRDefault="00377976">
      <w:pPr>
        <w:pStyle w:val="indexentry0"/>
      </w:pPr>
      <w:r>
        <w:t>Timers</w:t>
      </w:r>
    </w:p>
    <w:p w:rsidR="00B604EA" w:rsidRDefault="00377976">
      <w:pPr>
        <w:pStyle w:val="indexentry0"/>
      </w:pPr>
      <w:r>
        <w:t xml:space="preserve">   </w:t>
      </w:r>
      <w:hyperlink w:anchor="section_e24b7059347b4e56b21436244b3f19ac">
        <w:r>
          <w:rPr>
            <w:rStyle w:val="Hyperlink"/>
          </w:rPr>
          <w:t>administrative tool plug-in</w:t>
        </w:r>
      </w:hyperlink>
      <w:r>
        <w:t xml:space="preserve"> </w:t>
      </w:r>
      <w:r>
        <w:fldChar w:fldCharType="begin"/>
      </w:r>
      <w:r>
        <w:instrText>PAGEREF section_e24b7059347b4e56b21436244b3f19ac</w:instrText>
      </w:r>
      <w:r>
        <w:fldChar w:fldCharType="separate"/>
      </w:r>
      <w:r>
        <w:rPr>
          <w:noProof/>
        </w:rPr>
        <w:t>16</w:t>
      </w:r>
      <w:r>
        <w:fldChar w:fldCharType="end"/>
      </w:r>
    </w:p>
    <w:p w:rsidR="00B604EA" w:rsidRDefault="00377976">
      <w:pPr>
        <w:pStyle w:val="indexentry0"/>
      </w:pPr>
      <w:r>
        <w:t xml:space="preserve">   </w:t>
      </w:r>
      <w:hyperlink w:anchor="section_6f13719818874727a2ab2d663b791222">
        <w:r>
          <w:rPr>
            <w:rStyle w:val="Hyperlink"/>
          </w:rPr>
          <w:t>client plug-in</w:t>
        </w:r>
      </w:hyperlink>
      <w:r>
        <w:t xml:space="preserve"> </w:t>
      </w:r>
      <w:r>
        <w:fldChar w:fldCharType="begin"/>
      </w:r>
      <w:r>
        <w:instrText>PAGEREF section_6f13719818874727a2ab2d663b791222</w:instrText>
      </w:r>
      <w:r>
        <w:fldChar w:fldCharType="separate"/>
      </w:r>
      <w:r>
        <w:rPr>
          <w:noProof/>
        </w:rPr>
        <w:t>21</w:t>
      </w:r>
      <w:r>
        <w:fldChar w:fldCharType="end"/>
      </w:r>
    </w:p>
    <w:p w:rsidR="00B604EA" w:rsidRDefault="00377976">
      <w:pPr>
        <w:pStyle w:val="indexentry0"/>
      </w:pPr>
      <w:hyperlink w:anchor="section_005239f4fe544315a8470e8a44497604">
        <w:r>
          <w:rPr>
            <w:rStyle w:val="Hyperlink"/>
          </w:rPr>
          <w:t>Tracking changes</w:t>
        </w:r>
      </w:hyperlink>
      <w:r>
        <w:t xml:space="preserve"> </w:t>
      </w:r>
      <w:r>
        <w:fldChar w:fldCharType="begin"/>
      </w:r>
      <w:r>
        <w:instrText>PAGEREF section_005239f4fe544315a8470e8a44497604</w:instrText>
      </w:r>
      <w:r>
        <w:fldChar w:fldCharType="separate"/>
      </w:r>
      <w:r>
        <w:rPr>
          <w:noProof/>
        </w:rPr>
        <w:t>28</w:t>
      </w:r>
      <w:r>
        <w:fldChar w:fldCharType="end"/>
      </w:r>
    </w:p>
    <w:p w:rsidR="00B604EA" w:rsidRDefault="00377976">
      <w:pPr>
        <w:pStyle w:val="indexentry0"/>
      </w:pPr>
      <w:hyperlink w:anchor="section_b57b9982cb084586bb0d28d978767aa7">
        <w:r>
          <w:rPr>
            <w:rStyle w:val="Hyperlink"/>
          </w:rPr>
          <w:t>Transport</w:t>
        </w:r>
      </w:hyperlink>
      <w:r>
        <w:t xml:space="preserve"> </w:t>
      </w:r>
      <w:r>
        <w:fldChar w:fldCharType="begin"/>
      </w:r>
      <w:r>
        <w:instrText>PAGEREF section_b57b9982cb084586bb0d28d978767aa7</w:instrText>
      </w:r>
      <w:r>
        <w:fldChar w:fldCharType="separate"/>
      </w:r>
      <w:r>
        <w:rPr>
          <w:noProof/>
        </w:rPr>
        <w:t>13</w:t>
      </w:r>
      <w:r>
        <w:fldChar w:fldCharType="end"/>
      </w:r>
    </w:p>
    <w:p w:rsidR="00B604EA" w:rsidRDefault="00377976">
      <w:pPr>
        <w:pStyle w:val="indexentry0"/>
      </w:pPr>
      <w:r>
        <w:t>T</w:t>
      </w:r>
      <w:r>
        <w:t>riggered events - higher-layer</w:t>
      </w:r>
    </w:p>
    <w:p w:rsidR="00B604EA" w:rsidRDefault="00377976">
      <w:pPr>
        <w:pStyle w:val="indexentry0"/>
      </w:pPr>
      <w:r>
        <w:t xml:space="preserve">   </w:t>
      </w:r>
      <w:hyperlink w:anchor="section_0634d70da1ae43aa8429b102c46803a4">
        <w:r>
          <w:rPr>
            <w:rStyle w:val="Hyperlink"/>
          </w:rPr>
          <w:t>administrative tool plug-in</w:t>
        </w:r>
      </w:hyperlink>
      <w:r>
        <w:t xml:space="preserve"> </w:t>
      </w:r>
      <w:r>
        <w:fldChar w:fldCharType="begin"/>
      </w:r>
      <w:r>
        <w:instrText>PAGEREF section_0634d70da1ae43aa8429b102c46803a4</w:instrText>
      </w:r>
      <w:r>
        <w:fldChar w:fldCharType="separate"/>
      </w:r>
      <w:r>
        <w:rPr>
          <w:noProof/>
        </w:rPr>
        <w:t>16</w:t>
      </w:r>
      <w:r>
        <w:fldChar w:fldCharType="end"/>
      </w:r>
    </w:p>
    <w:p w:rsidR="00B604EA" w:rsidRDefault="00377976">
      <w:pPr>
        <w:pStyle w:val="indexentry0"/>
      </w:pPr>
      <w:r>
        <w:t xml:space="preserve">   </w:t>
      </w:r>
      <w:hyperlink w:anchor="section_72e61c2a7bda4c3dbfc125d58c7395e0">
        <w:r>
          <w:rPr>
            <w:rStyle w:val="Hyperlink"/>
          </w:rPr>
          <w:t>client plug-i</w:t>
        </w:r>
        <w:r>
          <w:rPr>
            <w:rStyle w:val="Hyperlink"/>
          </w:rPr>
          <w:t>n - process group policy</w:t>
        </w:r>
      </w:hyperlink>
      <w:r>
        <w:t xml:space="preserve"> </w:t>
      </w:r>
      <w:r>
        <w:fldChar w:fldCharType="begin"/>
      </w:r>
      <w:r>
        <w:instrText>PAGEREF section_72e61c2a7bda4c3dbfc125d58c7395e0</w:instrText>
      </w:r>
      <w:r>
        <w:fldChar w:fldCharType="separate"/>
      </w:r>
      <w:r>
        <w:rPr>
          <w:noProof/>
        </w:rPr>
        <w:t>21</w:t>
      </w:r>
      <w:r>
        <w:fldChar w:fldCharType="end"/>
      </w:r>
    </w:p>
    <w:p w:rsidR="00B604EA" w:rsidRDefault="00B604EA">
      <w:pPr>
        <w:spacing w:before="0" w:after="0"/>
        <w:rPr>
          <w:sz w:val="16"/>
        </w:rPr>
      </w:pPr>
    </w:p>
    <w:p w:rsidR="00B604EA" w:rsidRDefault="00377976">
      <w:pPr>
        <w:pStyle w:val="indexheader"/>
      </w:pPr>
      <w:r>
        <w:t>V</w:t>
      </w:r>
    </w:p>
    <w:p w:rsidR="00B604EA" w:rsidRDefault="00B604EA">
      <w:pPr>
        <w:spacing w:before="0" w:after="0"/>
        <w:rPr>
          <w:sz w:val="16"/>
        </w:rPr>
      </w:pPr>
    </w:p>
    <w:p w:rsidR="00B604EA" w:rsidRDefault="00377976">
      <w:pPr>
        <w:pStyle w:val="indexentry0"/>
      </w:pPr>
      <w:hyperlink w:anchor="section_2171403b6e6545d292804ad0b174a8a9">
        <w:r>
          <w:rPr>
            <w:rStyle w:val="Hyperlink"/>
          </w:rPr>
          <w:t>Vendor-extensible fields</w:t>
        </w:r>
      </w:hyperlink>
      <w:r>
        <w:t xml:space="preserve"> </w:t>
      </w:r>
      <w:r>
        <w:fldChar w:fldCharType="begin"/>
      </w:r>
      <w:r>
        <w:instrText>PAGEREF section_2171403b6e6545d292804ad0b174a8a9</w:instrText>
      </w:r>
      <w:r>
        <w:fldChar w:fldCharType="separate"/>
      </w:r>
      <w:r>
        <w:rPr>
          <w:noProof/>
        </w:rPr>
        <w:t>11</w:t>
      </w:r>
      <w:r>
        <w:fldChar w:fldCharType="end"/>
      </w:r>
    </w:p>
    <w:p w:rsidR="00B604EA" w:rsidRDefault="00377976">
      <w:pPr>
        <w:pStyle w:val="indexentry0"/>
      </w:pPr>
      <w:hyperlink w:anchor="section_6d7659c6791946e7a412b35a7be93f76">
        <w:r>
          <w:rPr>
            <w:rStyle w:val="Hyperlink"/>
          </w:rPr>
          <w:t>Versioning</w:t>
        </w:r>
      </w:hyperlink>
      <w:r>
        <w:t xml:space="preserve"> </w:t>
      </w:r>
      <w:r>
        <w:fldChar w:fldCharType="begin"/>
      </w:r>
      <w:r>
        <w:instrText>PAGEREF section_6d7659c6791946e7a412b35a7be93f76</w:instrText>
      </w:r>
      <w:r>
        <w:fldChar w:fldCharType="separate"/>
      </w:r>
      <w:r>
        <w:rPr>
          <w:noProof/>
        </w:rPr>
        <w:t>11</w:t>
      </w:r>
      <w:r>
        <w:fldChar w:fldCharType="end"/>
      </w:r>
    </w:p>
    <w:p w:rsidR="00B604EA" w:rsidRDefault="00B604EA">
      <w:pPr>
        <w:rPr>
          <w:rStyle w:val="InlineCode"/>
        </w:rPr>
      </w:pPr>
      <w:bookmarkStart w:id="128" w:name="EndOfDocument_ST"/>
      <w:bookmarkEnd w:id="128"/>
    </w:p>
    <w:sectPr w:rsidR="00B604EA">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EA" w:rsidRDefault="00377976">
      <w:r>
        <w:separator/>
      </w:r>
    </w:p>
    <w:p w:rsidR="00B604EA" w:rsidRDefault="00B604EA"/>
  </w:endnote>
  <w:endnote w:type="continuationSeparator" w:id="0">
    <w:p w:rsidR="00B604EA" w:rsidRDefault="00377976">
      <w:r>
        <w:continuationSeparator/>
      </w:r>
    </w:p>
    <w:p w:rsidR="00B604EA" w:rsidRDefault="00B60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EA" w:rsidRDefault="0037797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B604EA" w:rsidRDefault="00377976">
    <w:pPr>
      <w:pStyle w:val="PageFooter"/>
    </w:pPr>
    <w:r>
      <w:t>[MS-GPSCR] - v20180912</w:t>
    </w:r>
  </w:p>
  <w:p w:rsidR="00B604EA" w:rsidRDefault="00377976">
    <w:pPr>
      <w:pStyle w:val="PageFooter"/>
    </w:pPr>
    <w:r>
      <w:t>Group Policy: Scripts Extension Encoding</w:t>
    </w:r>
  </w:p>
  <w:p w:rsidR="00B604EA" w:rsidRDefault="00377976">
    <w:pPr>
      <w:pStyle w:val="PageFooter"/>
    </w:pPr>
    <w:r>
      <w:t>Copyright © 2018 Microsoft Corporation</w:t>
    </w:r>
  </w:p>
  <w:p w:rsidR="00B604EA" w:rsidRDefault="00377976">
    <w:pPr>
      <w:pStyle w:val="PageFooter"/>
    </w:pPr>
    <w:r>
      <w:t>Release: September 12, 201</w:t>
    </w: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EA" w:rsidRDefault="00377976">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B604EA" w:rsidRDefault="00377976">
    <w:pPr>
      <w:pStyle w:val="PageFooter"/>
    </w:pPr>
    <w:r>
      <w:t>[MS-GPSCR] - v20180912</w:t>
    </w:r>
  </w:p>
  <w:p w:rsidR="00B604EA" w:rsidRDefault="00377976">
    <w:pPr>
      <w:pStyle w:val="PageFooter"/>
    </w:pPr>
    <w:r>
      <w:t>Group Policy: Scripts Extension Encoding</w:t>
    </w:r>
  </w:p>
  <w:p w:rsidR="00B604EA" w:rsidRDefault="00377976">
    <w:pPr>
      <w:pStyle w:val="PageFooter"/>
    </w:pPr>
    <w:r>
      <w:t>Copyright © 2018 Microsoft Corporation</w:t>
    </w:r>
  </w:p>
  <w:p w:rsidR="00B604EA" w:rsidRDefault="00377976">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EA" w:rsidRDefault="00377976">
      <w:r>
        <w:separator/>
      </w:r>
    </w:p>
    <w:p w:rsidR="00B604EA" w:rsidRDefault="00B604EA"/>
  </w:footnote>
  <w:footnote w:type="continuationSeparator" w:id="0">
    <w:p w:rsidR="00B604EA" w:rsidRDefault="00377976">
      <w:r>
        <w:continuationSeparator/>
      </w:r>
    </w:p>
    <w:p w:rsidR="00B604EA" w:rsidRDefault="00B604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C3E77B"/>
    <w:multiLevelType w:val="hybridMultilevel"/>
    <w:tmpl w:val="F47935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368163"/>
    <w:multiLevelType w:val="hybridMultilevel"/>
    <w:tmpl w:val="E96C51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2A6062B"/>
    <w:multiLevelType w:val="hybridMultilevel"/>
    <w:tmpl w:val="B4C29E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97B76B8"/>
    <w:multiLevelType w:val="hybridMultilevel"/>
    <w:tmpl w:val="CA346B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D3F85969"/>
    <w:multiLevelType w:val="hybridMultilevel"/>
    <w:tmpl w:val="E3606A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E50540FC"/>
    <w:multiLevelType w:val="hybridMultilevel"/>
    <w:tmpl w:val="509845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7535568"/>
    <w:multiLevelType w:val="hybridMultilevel"/>
    <w:tmpl w:val="D169C4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A91789F"/>
    <w:multiLevelType w:val="hybridMultilevel"/>
    <w:tmpl w:val="19B48E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A92F63F"/>
    <w:multiLevelType w:val="hybridMultilevel"/>
    <w:tmpl w:val="543EA7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D922E85"/>
    <w:multiLevelType w:val="hybridMultilevel"/>
    <w:tmpl w:val="FA9E88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69F7D76"/>
    <w:multiLevelType w:val="hybridMultilevel"/>
    <w:tmpl w:val="156F2E0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92FF1EC"/>
    <w:multiLevelType w:val="hybridMultilevel"/>
    <w:tmpl w:val="A3F5C0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66C63F"/>
    <w:multiLevelType w:val="hybridMultilevel"/>
    <w:tmpl w:val="C1ACD9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119B12"/>
    <w:multiLevelType w:val="hybridMultilevel"/>
    <w:tmpl w:val="3D75F5D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2CD4AC3"/>
    <w:multiLevelType w:val="hybridMultilevel"/>
    <w:tmpl w:val="2EF344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43550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78D66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FA09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6B7174"/>
    <w:multiLevelType w:val="hybridMultilevel"/>
    <w:tmpl w:val="912F98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CCB740"/>
    <w:multiLevelType w:val="hybridMultilevel"/>
    <w:tmpl w:val="C2DA20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6B004063"/>
    <w:multiLevelType w:val="hybridMultilevel"/>
    <w:tmpl w:val="AC4D70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9E99F7"/>
    <w:multiLevelType w:val="hybridMultilevel"/>
    <w:tmpl w:val="F7B8C1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5C2F220"/>
    <w:multiLevelType w:val="hybridMultilevel"/>
    <w:tmpl w:val="B40DC4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DEE70CA"/>
    <w:multiLevelType w:val="hybridMultilevel"/>
    <w:tmpl w:val="6546C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30"/>
  </w:num>
  <w:num w:numId="3">
    <w:abstractNumId w:val="25"/>
  </w:num>
  <w:num w:numId="4">
    <w:abstractNumId w:val="60"/>
  </w:num>
  <w:num w:numId="5">
    <w:abstractNumId w:val="31"/>
  </w:num>
  <w:num w:numId="6">
    <w:abstractNumId w:val="27"/>
  </w:num>
  <w:num w:numId="7">
    <w:abstractNumId w:val="56"/>
  </w:num>
  <w:num w:numId="8">
    <w:abstractNumId w:val="26"/>
  </w:num>
  <w:num w:numId="9">
    <w:abstractNumId w:val="11"/>
  </w:num>
  <w:num w:numId="10">
    <w:abstractNumId w:val="41"/>
  </w:num>
  <w:num w:numId="11">
    <w:abstractNumId w:val="32"/>
  </w:num>
  <w:num w:numId="12">
    <w:abstractNumId w:val="21"/>
  </w:num>
  <w:num w:numId="13">
    <w:abstractNumId w:val="57"/>
  </w:num>
  <w:num w:numId="14">
    <w:abstractNumId w:val="1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4"/>
  </w:num>
  <w:num w:numId="25">
    <w:abstractNumId w:val="55"/>
  </w:num>
  <w:num w:numId="26">
    <w:abstractNumId w:val="14"/>
  </w:num>
  <w:num w:numId="27">
    <w:abstractNumId w:val="37"/>
  </w:num>
  <w:num w:numId="28">
    <w:abstractNumId w:val="35"/>
  </w:num>
  <w:num w:numId="29">
    <w:abstractNumId w:val="15"/>
  </w:num>
  <w:num w:numId="30">
    <w:abstractNumId w:val="17"/>
  </w:num>
  <w:num w:numId="31">
    <w:abstractNumId w:val="29"/>
  </w:num>
  <w:num w:numId="32">
    <w:abstractNumId w:val="40"/>
  </w:num>
  <w:num w:numId="33">
    <w:abstractNumId w:val="20"/>
  </w:num>
  <w:num w:numId="34">
    <w:abstractNumId w:val="52"/>
  </w:num>
  <w:num w:numId="35">
    <w:abstractNumId w:val="43"/>
  </w:num>
  <w:num w:numId="36">
    <w:abstractNumId w:val="50"/>
  </w:num>
  <w:num w:numId="37">
    <w:abstractNumId w:val="22"/>
  </w:num>
  <w:num w:numId="38">
    <w:abstractNumId w:val="28"/>
  </w:num>
  <w:num w:numId="39">
    <w:abstractNumId w:val="42"/>
  </w:num>
  <w:num w:numId="40">
    <w:abstractNumId w:val="38"/>
  </w:num>
  <w:num w:numId="41">
    <w:abstractNumId w:val="36"/>
  </w:num>
  <w:num w:numId="42">
    <w:abstractNumId w:val="45"/>
  </w:num>
  <w:num w:numId="43">
    <w:abstractNumId w:val="54"/>
  </w:num>
  <w:num w:numId="44">
    <w:abstractNumId w:val="59"/>
  </w:num>
  <w:num w:numId="45">
    <w:abstractNumId w:val="51"/>
  </w:num>
  <w:num w:numId="46">
    <w:abstractNumId w:val="18"/>
  </w:num>
  <w:num w:numId="47">
    <w:abstractNumId w:val="58"/>
  </w:num>
  <w:num w:numId="48">
    <w:abstractNumId w:val="16"/>
  </w:num>
  <w:num w:numId="49">
    <w:abstractNumId w:val="48"/>
  </w:num>
  <w:num w:numId="50">
    <w:abstractNumId w:val="2"/>
  </w:num>
  <w:num w:numId="51">
    <w:abstractNumId w:val="6"/>
  </w:num>
  <w:num w:numId="52">
    <w:abstractNumId w:val="61"/>
  </w:num>
  <w:num w:numId="53">
    <w:abstractNumId w:val="49"/>
  </w:num>
  <w:num w:numId="54">
    <w:abstractNumId w:val="3"/>
  </w:num>
  <w:num w:numId="55">
    <w:abstractNumId w:val="4"/>
  </w:num>
  <w:num w:numId="56">
    <w:abstractNumId w:val="23"/>
  </w:num>
  <w:num w:numId="57">
    <w:abstractNumId w:val="44"/>
  </w:num>
  <w:num w:numId="58">
    <w:abstractNumId w:val="8"/>
  </w:num>
  <w:num w:numId="59">
    <w:abstractNumId w:val="0"/>
  </w:num>
  <w:num w:numId="60">
    <w:abstractNumId w:val="12"/>
  </w:num>
  <w:num w:numId="61">
    <w:abstractNumId w:val="13"/>
  </w:num>
  <w:num w:numId="62">
    <w:abstractNumId w:val="9"/>
  </w:num>
  <w:num w:numId="63">
    <w:abstractNumId w:val="7"/>
  </w:num>
  <w:num w:numId="64">
    <w:abstractNumId w:val="19"/>
  </w:num>
  <w:num w:numId="65">
    <w:abstractNumId w:val="53"/>
  </w:num>
  <w:num w:numId="66">
    <w:abstractNumId w:val="5"/>
  </w:num>
  <w:num w:numId="67">
    <w:abstractNumId w:val="1"/>
  </w:num>
  <w:num w:numId="68">
    <w:abstractNumId w:val="39"/>
  </w:num>
  <w:num w:numId="69">
    <w:abstractNumId w:val="24"/>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04EA"/>
    <w:rsid w:val="00377976"/>
    <w:rsid w:val="00B6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90317" TargetMode="External"/><Relationship Id="rId39" Type="http://schemas.openxmlformats.org/officeDocument/2006/relationships/hyperlink" Target="%5bMS-FASOD%5d.pdf" TargetMode="External"/><Relationship Id="rId21" Type="http://schemas.openxmlformats.org/officeDocument/2006/relationships/hyperlink" Target="https://go.microsoft.com/fwlink/?LinkId=90317" TargetMode="External"/><Relationship Id="rId34" Type="http://schemas.openxmlformats.org/officeDocument/2006/relationships/hyperlink" Target="%5bMS-GPOL%5d.pdf" TargetMode="External"/><Relationship Id="rId42" Type="http://schemas.openxmlformats.org/officeDocument/2006/relationships/hyperlink" Target="%5bMS-GPOL%5d.pdf" TargetMode="External"/><Relationship Id="rId47" Type="http://schemas.openxmlformats.org/officeDocument/2006/relationships/hyperlink" Target="%5bMS-GPOL%5d.pdf" TargetMode="External"/><Relationship Id="rId50" Type="http://schemas.openxmlformats.org/officeDocument/2006/relationships/hyperlink" Target="%5bMS-DTYP%5d.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5bMS-GPOL%5d.pdf" TargetMode="External"/><Relationship Id="rId33" Type="http://schemas.openxmlformats.org/officeDocument/2006/relationships/hyperlink" Target="%5bMS-GPOD%5d.pdf" TargetMode="External"/><Relationship Id="rId38" Type="http://schemas.openxmlformats.org/officeDocument/2006/relationships/hyperlink" Target="%5bMS-GPOL%5d.pdf" TargetMode="External"/><Relationship Id="rId46" Type="http://schemas.openxmlformats.org/officeDocument/2006/relationships/hyperlink" Target="%5bMS-GPOL%5d.pdf"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0" Type="http://schemas.openxmlformats.org/officeDocument/2006/relationships/hyperlink" Target="https://go.microsoft.com/fwlink/?LinkId=154659" TargetMode="External"/><Relationship Id="rId29" Type="http://schemas.openxmlformats.org/officeDocument/2006/relationships/hyperlink" Target="%5bMS-FASOD%5d.pdf" TargetMode="External"/><Relationship Id="rId41" Type="http://schemas.openxmlformats.org/officeDocument/2006/relationships/hyperlink" Target="%5bMS-GPOL%5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https://go.microsoft.com/fwlink/?LinkId=100893" TargetMode="External"/><Relationship Id="rId37" Type="http://schemas.openxmlformats.org/officeDocument/2006/relationships/hyperlink" Target="%5bMS-GPOL%5d.pdf" TargetMode="External"/><Relationship Id="rId40" Type="http://schemas.openxmlformats.org/officeDocument/2006/relationships/image" Target="media/image2.bin"/><Relationship Id="rId45" Type="http://schemas.openxmlformats.org/officeDocument/2006/relationships/hyperlink" Target="https://go.microsoft.com/fwlink/?LinkId=90462"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AUTHSOD%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462" TargetMode="External"/><Relationship Id="rId36" Type="http://schemas.openxmlformats.org/officeDocument/2006/relationships/image" Target="media/image1.bin"/><Relationship Id="rId49" Type="http://schemas.openxmlformats.org/officeDocument/2006/relationships/hyperlink" Target="%5bMS-GPOL%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5bMS-GPOL%5d.pdf" TargetMode="External"/><Relationship Id="rId31" Type="http://schemas.openxmlformats.org/officeDocument/2006/relationships/hyperlink" Target="https://go.microsoft.com/fwlink/?LinkId=100893" TargetMode="External"/><Relationship Id="rId44" Type="http://schemas.openxmlformats.org/officeDocument/2006/relationships/hyperlink" Target="https://go.microsoft.com/fwlink/?LinkId=90462"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25" TargetMode="External"/><Relationship Id="rId30" Type="http://schemas.openxmlformats.org/officeDocument/2006/relationships/hyperlink" Target="%5bMS-GPOD%5d.pdf" TargetMode="External"/><Relationship Id="rId35" Type="http://schemas.openxmlformats.org/officeDocument/2006/relationships/hyperlink" Target="https://go.microsoft.com/fwlink/?LinkId=90325" TargetMode="External"/><Relationship Id="rId43" Type="http://schemas.openxmlformats.org/officeDocument/2006/relationships/hyperlink" Target="%5bMS-GPOL%5d.pdf" TargetMode="External"/><Relationship Id="rId48" Type="http://schemas.openxmlformats.org/officeDocument/2006/relationships/hyperlink" Target="%5bMS-GPOL%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64E1DD-51C4-455F-8983-EF97CE73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12889</Words>
  <Characters>73469</Characters>
  <Application>Microsoft Office Word</Application>
  <DocSecurity>0</DocSecurity>
  <Lines>612</Lines>
  <Paragraphs>172</Paragraphs>
  <ScaleCrop>false</ScaleCrop>
  <Company/>
  <LinksUpToDate>false</LinksUpToDate>
  <CharactersWithSpaces>86186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2018-08-30T20:25:00Z</dcterms:created>
  <dcterms:modified xsi:type="dcterms:W3CDTF">2018-08-30T20:25:00Z</dcterms:modified>
</cp:coreProperties>
</file>