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3A" w:rsidRDefault="00442B85">
      <w:bookmarkStart w:id="0" w:name="_GoBack"/>
      <w:bookmarkEnd w:id="0"/>
      <w:r>
        <w:rPr>
          <w:b/>
          <w:sz w:val="28"/>
        </w:rPr>
        <w:t xml:space="preserve">[MS-EMF]: </w:t>
      </w:r>
    </w:p>
    <w:p w:rsidR="00C3173A" w:rsidRDefault="00442B85">
      <w:r>
        <w:rPr>
          <w:b/>
          <w:sz w:val="28"/>
        </w:rPr>
        <w:t>Enhanced Metafile Format</w:t>
      </w:r>
    </w:p>
    <w:p w:rsidR="00C3173A" w:rsidRDefault="00C3173A">
      <w:pPr>
        <w:pStyle w:val="CoverHR"/>
      </w:pPr>
    </w:p>
    <w:p w:rsidR="00205B85" w:rsidRPr="00893F99" w:rsidRDefault="00442B85" w:rsidP="00205B85">
      <w:pPr>
        <w:spacing w:line="288" w:lineRule="auto"/>
        <w:textAlignment w:val="top"/>
      </w:pPr>
      <w:r>
        <w:t>Intellectual Property Rights Notice for Open Specifications Documentation</w:t>
      </w:r>
    </w:p>
    <w:p w:rsidR="00205B85" w:rsidRDefault="00442B85" w:rsidP="00205B85">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42B85" w:rsidP="00205B85">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42B85" w:rsidP="00205B85">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205B85" w:rsidRDefault="00442B85"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42B85"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42B85"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42B85"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42B8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42B8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3173A" w:rsidRDefault="00442B8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3173A" w:rsidRDefault="00442B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62"/>
        <w:gridCol w:w="1267"/>
        <w:gridCol w:w="5656"/>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Date</w:t>
            </w:r>
          </w:p>
        </w:tc>
        <w:tc>
          <w:tcPr>
            <w:tcW w:w="0" w:type="auto"/>
          </w:tcPr>
          <w:p w:rsidR="00C3173A" w:rsidRDefault="00442B85">
            <w:pPr>
              <w:pStyle w:val="TableHeaderText"/>
            </w:pPr>
            <w:r>
              <w:t>Revision History</w:t>
            </w:r>
          </w:p>
        </w:tc>
        <w:tc>
          <w:tcPr>
            <w:tcW w:w="0" w:type="auto"/>
          </w:tcPr>
          <w:p w:rsidR="00C3173A" w:rsidRDefault="00442B85">
            <w:pPr>
              <w:pStyle w:val="TableHeaderText"/>
            </w:pPr>
            <w:r>
              <w:t>Revision Class</w:t>
            </w:r>
          </w:p>
        </w:tc>
        <w:tc>
          <w:tcPr>
            <w:tcW w:w="0" w:type="auto"/>
          </w:tcPr>
          <w:p w:rsidR="00C3173A" w:rsidRDefault="00442B85">
            <w:pPr>
              <w:pStyle w:val="TableHeaderText"/>
            </w:pPr>
            <w:r>
              <w:t>Comments</w:t>
            </w:r>
          </w:p>
        </w:tc>
      </w:tr>
      <w:tr w:rsidR="00C3173A" w:rsidTr="00C3173A">
        <w:tc>
          <w:tcPr>
            <w:tcW w:w="0" w:type="auto"/>
            <w:vAlign w:val="center"/>
          </w:tcPr>
          <w:p w:rsidR="00C3173A" w:rsidRDefault="00442B85">
            <w:pPr>
              <w:pStyle w:val="TableBodyText"/>
            </w:pPr>
            <w:r>
              <w:t>4/3/2007</w:t>
            </w:r>
          </w:p>
        </w:tc>
        <w:tc>
          <w:tcPr>
            <w:tcW w:w="0" w:type="auto"/>
            <w:vAlign w:val="center"/>
          </w:tcPr>
          <w:p w:rsidR="00C3173A" w:rsidRDefault="00442B85">
            <w:pPr>
              <w:pStyle w:val="TableBodyText"/>
            </w:pPr>
            <w:r>
              <w:t>0.01</w:t>
            </w:r>
          </w:p>
        </w:tc>
        <w:tc>
          <w:tcPr>
            <w:tcW w:w="0" w:type="auto"/>
            <w:vAlign w:val="center"/>
          </w:tcPr>
          <w:p w:rsidR="00C3173A" w:rsidRDefault="00442B85">
            <w:pPr>
              <w:pStyle w:val="TableBodyText"/>
            </w:pPr>
            <w:r>
              <w:t>New</w:t>
            </w:r>
          </w:p>
        </w:tc>
        <w:tc>
          <w:tcPr>
            <w:tcW w:w="0" w:type="auto"/>
            <w:vAlign w:val="center"/>
          </w:tcPr>
          <w:p w:rsidR="00C3173A" w:rsidRDefault="00442B85">
            <w:pPr>
              <w:pStyle w:val="TableBodyText"/>
            </w:pPr>
            <w:r>
              <w:t>Version 0.01 release</w:t>
            </w:r>
          </w:p>
        </w:tc>
      </w:tr>
      <w:tr w:rsidR="00C3173A" w:rsidTr="00C3173A">
        <w:tc>
          <w:tcPr>
            <w:tcW w:w="0" w:type="auto"/>
            <w:vAlign w:val="center"/>
          </w:tcPr>
          <w:p w:rsidR="00C3173A" w:rsidRDefault="00442B85">
            <w:pPr>
              <w:pStyle w:val="TableBodyText"/>
            </w:pPr>
            <w:r>
              <w:t>7/3/2007</w:t>
            </w:r>
          </w:p>
        </w:tc>
        <w:tc>
          <w:tcPr>
            <w:tcW w:w="0" w:type="auto"/>
            <w:vAlign w:val="center"/>
          </w:tcPr>
          <w:p w:rsidR="00C3173A" w:rsidRDefault="00442B85">
            <w:pPr>
              <w:pStyle w:val="TableBodyText"/>
            </w:pPr>
            <w:r>
              <w:t>1.0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MLonghorn+90</w:t>
            </w:r>
          </w:p>
        </w:tc>
      </w:tr>
      <w:tr w:rsidR="00C3173A" w:rsidTr="00C3173A">
        <w:tc>
          <w:tcPr>
            <w:tcW w:w="0" w:type="auto"/>
            <w:vAlign w:val="center"/>
          </w:tcPr>
          <w:p w:rsidR="00C3173A" w:rsidRDefault="00442B85">
            <w:pPr>
              <w:pStyle w:val="TableBodyText"/>
            </w:pPr>
            <w:r>
              <w:t>7/20/2007</w:t>
            </w:r>
          </w:p>
        </w:tc>
        <w:tc>
          <w:tcPr>
            <w:tcW w:w="0" w:type="auto"/>
            <w:vAlign w:val="center"/>
          </w:tcPr>
          <w:p w:rsidR="00C3173A" w:rsidRDefault="00442B85">
            <w:pPr>
              <w:pStyle w:val="TableBodyText"/>
            </w:pPr>
            <w:r>
              <w:t>2.0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Restructured record sections according to category; other updates.</w:t>
            </w:r>
          </w:p>
        </w:tc>
      </w:tr>
      <w:tr w:rsidR="00C3173A" w:rsidTr="00C3173A">
        <w:tc>
          <w:tcPr>
            <w:tcW w:w="0" w:type="auto"/>
            <w:vAlign w:val="center"/>
          </w:tcPr>
          <w:p w:rsidR="00C3173A" w:rsidRDefault="00442B85">
            <w:pPr>
              <w:pStyle w:val="TableBodyText"/>
            </w:pPr>
            <w:r>
              <w:t>8/10/2007</w:t>
            </w:r>
          </w:p>
        </w:tc>
        <w:tc>
          <w:tcPr>
            <w:tcW w:w="0" w:type="auto"/>
            <w:vAlign w:val="center"/>
          </w:tcPr>
          <w:p w:rsidR="00C3173A" w:rsidRDefault="00442B85">
            <w:pPr>
              <w:pStyle w:val="TableBodyText"/>
            </w:pPr>
            <w:r>
              <w:t>2.1</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9/28/2007</w:t>
            </w:r>
          </w:p>
        </w:tc>
        <w:tc>
          <w:tcPr>
            <w:tcW w:w="0" w:type="auto"/>
            <w:vAlign w:val="center"/>
          </w:tcPr>
          <w:p w:rsidR="00C3173A" w:rsidRDefault="00442B85">
            <w:pPr>
              <w:pStyle w:val="TableBodyText"/>
            </w:pPr>
            <w:r>
              <w:t>2.2</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10/23/2007</w:t>
            </w:r>
          </w:p>
        </w:tc>
        <w:tc>
          <w:tcPr>
            <w:tcW w:w="0" w:type="auto"/>
            <w:vAlign w:val="center"/>
          </w:tcPr>
          <w:p w:rsidR="00C3173A" w:rsidRDefault="00442B85">
            <w:pPr>
              <w:pStyle w:val="TableBodyText"/>
            </w:pPr>
            <w:r>
              <w:t>3.0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Added new sections describing</w:t>
            </w:r>
            <w:r>
              <w:t xml:space="preserve"> the EMR_COMMENT_EMFPLUS and EMR_COMMENT_EMFSPOOL records.</w:t>
            </w:r>
          </w:p>
        </w:tc>
      </w:tr>
      <w:tr w:rsidR="00C3173A" w:rsidTr="00C3173A">
        <w:tc>
          <w:tcPr>
            <w:tcW w:w="0" w:type="auto"/>
            <w:vAlign w:val="center"/>
          </w:tcPr>
          <w:p w:rsidR="00C3173A" w:rsidRDefault="00442B85">
            <w:pPr>
              <w:pStyle w:val="TableBodyText"/>
            </w:pPr>
            <w:r>
              <w:t>11/30/2007</w:t>
            </w:r>
          </w:p>
        </w:tc>
        <w:tc>
          <w:tcPr>
            <w:tcW w:w="0" w:type="auto"/>
            <w:vAlign w:val="center"/>
          </w:tcPr>
          <w:p w:rsidR="00C3173A" w:rsidRDefault="00442B85">
            <w:pPr>
              <w:pStyle w:val="TableBodyText"/>
            </w:pPr>
            <w:r>
              <w:t>3.1</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Standardized art.</w:t>
            </w:r>
          </w:p>
        </w:tc>
      </w:tr>
      <w:tr w:rsidR="00C3173A" w:rsidTr="00C3173A">
        <w:tc>
          <w:tcPr>
            <w:tcW w:w="0" w:type="auto"/>
            <w:vAlign w:val="center"/>
          </w:tcPr>
          <w:p w:rsidR="00C3173A" w:rsidRDefault="00442B85">
            <w:pPr>
              <w:pStyle w:val="TableBodyText"/>
            </w:pPr>
            <w:r>
              <w:t>1/25/2008</w:t>
            </w:r>
          </w:p>
        </w:tc>
        <w:tc>
          <w:tcPr>
            <w:tcW w:w="0" w:type="auto"/>
            <w:vAlign w:val="center"/>
          </w:tcPr>
          <w:p w:rsidR="00C3173A" w:rsidRDefault="00442B85">
            <w:pPr>
              <w:pStyle w:val="TableBodyText"/>
            </w:pPr>
            <w:r>
              <w:t>3.2</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Reconstructed record categories for clarity.</w:t>
            </w:r>
          </w:p>
        </w:tc>
      </w:tr>
      <w:tr w:rsidR="00C3173A" w:rsidTr="00C3173A">
        <w:tc>
          <w:tcPr>
            <w:tcW w:w="0" w:type="auto"/>
            <w:vAlign w:val="center"/>
          </w:tcPr>
          <w:p w:rsidR="00C3173A" w:rsidRDefault="00442B85">
            <w:pPr>
              <w:pStyle w:val="TableBodyText"/>
            </w:pPr>
            <w:r>
              <w:t>3/14/2008</w:t>
            </w:r>
          </w:p>
        </w:tc>
        <w:tc>
          <w:tcPr>
            <w:tcW w:w="0" w:type="auto"/>
            <w:vAlign w:val="center"/>
          </w:tcPr>
          <w:p w:rsidR="00C3173A" w:rsidRDefault="00442B85">
            <w:pPr>
              <w:pStyle w:val="TableBodyText"/>
            </w:pPr>
            <w:r>
              <w:t>4.0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Abstract data model and Windows version-specific behavior added.</w:t>
            </w:r>
          </w:p>
        </w:tc>
      </w:tr>
      <w:tr w:rsidR="00C3173A" w:rsidTr="00C3173A">
        <w:tc>
          <w:tcPr>
            <w:tcW w:w="0" w:type="auto"/>
            <w:vAlign w:val="center"/>
          </w:tcPr>
          <w:p w:rsidR="00C3173A" w:rsidRDefault="00442B85">
            <w:pPr>
              <w:pStyle w:val="TableBodyText"/>
            </w:pPr>
            <w:r>
              <w:t>5/16/2008</w:t>
            </w:r>
          </w:p>
        </w:tc>
        <w:tc>
          <w:tcPr>
            <w:tcW w:w="0" w:type="auto"/>
            <w:vAlign w:val="center"/>
          </w:tcPr>
          <w:p w:rsidR="00C3173A" w:rsidRDefault="00442B85">
            <w:pPr>
              <w:pStyle w:val="TableBodyText"/>
            </w:pPr>
            <w:r>
              <w:t>4.0.1</w:t>
            </w:r>
          </w:p>
        </w:tc>
        <w:tc>
          <w:tcPr>
            <w:tcW w:w="0" w:type="auto"/>
            <w:vAlign w:val="center"/>
          </w:tcPr>
          <w:p w:rsidR="00C3173A" w:rsidRDefault="00442B85">
            <w:pPr>
              <w:pStyle w:val="TableBodyText"/>
            </w:pPr>
            <w:r>
              <w:t>Editorial</w:t>
            </w:r>
          </w:p>
        </w:tc>
        <w:tc>
          <w:tcPr>
            <w:tcW w:w="0" w:type="auto"/>
            <w:vAlign w:val="center"/>
          </w:tcPr>
          <w:p w:rsidR="00C3173A" w:rsidRDefault="00442B85">
            <w:pPr>
              <w:pStyle w:val="TableBodyText"/>
            </w:pPr>
            <w:r>
              <w:t>Changed language and formatting in the technical content.</w:t>
            </w:r>
          </w:p>
        </w:tc>
      </w:tr>
      <w:tr w:rsidR="00C3173A" w:rsidTr="00C3173A">
        <w:tc>
          <w:tcPr>
            <w:tcW w:w="0" w:type="auto"/>
            <w:vAlign w:val="center"/>
          </w:tcPr>
          <w:p w:rsidR="00C3173A" w:rsidRDefault="00442B85">
            <w:pPr>
              <w:pStyle w:val="TableBodyText"/>
            </w:pPr>
            <w:r>
              <w:t>6/20/2008</w:t>
            </w:r>
          </w:p>
        </w:tc>
        <w:tc>
          <w:tcPr>
            <w:tcW w:w="0" w:type="auto"/>
            <w:vAlign w:val="center"/>
          </w:tcPr>
          <w:p w:rsidR="00C3173A" w:rsidRDefault="00442B85">
            <w:pPr>
              <w:pStyle w:val="TableBodyText"/>
            </w:pPr>
            <w:r>
              <w:t>4.1</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7/25/2008</w:t>
            </w:r>
          </w:p>
        </w:tc>
        <w:tc>
          <w:tcPr>
            <w:tcW w:w="0" w:type="auto"/>
            <w:vAlign w:val="center"/>
          </w:tcPr>
          <w:p w:rsidR="00C3173A" w:rsidRDefault="00442B85">
            <w:pPr>
              <w:pStyle w:val="TableBodyText"/>
            </w:pPr>
            <w:r>
              <w:t>4.1.1</w:t>
            </w:r>
          </w:p>
        </w:tc>
        <w:tc>
          <w:tcPr>
            <w:tcW w:w="0" w:type="auto"/>
            <w:vAlign w:val="center"/>
          </w:tcPr>
          <w:p w:rsidR="00C3173A" w:rsidRDefault="00442B85">
            <w:pPr>
              <w:pStyle w:val="TableBodyText"/>
            </w:pPr>
            <w:r>
              <w:t>Editorial</w:t>
            </w:r>
          </w:p>
        </w:tc>
        <w:tc>
          <w:tcPr>
            <w:tcW w:w="0" w:type="auto"/>
            <w:vAlign w:val="center"/>
          </w:tcPr>
          <w:p w:rsidR="00C3173A" w:rsidRDefault="00442B85">
            <w:pPr>
              <w:pStyle w:val="TableBodyText"/>
            </w:pPr>
            <w:r>
              <w:t>Changed language and formatting in the technical content.</w:t>
            </w:r>
          </w:p>
        </w:tc>
      </w:tr>
      <w:tr w:rsidR="00C3173A" w:rsidTr="00C3173A">
        <w:tc>
          <w:tcPr>
            <w:tcW w:w="0" w:type="auto"/>
            <w:vAlign w:val="center"/>
          </w:tcPr>
          <w:p w:rsidR="00C3173A" w:rsidRDefault="00442B85">
            <w:pPr>
              <w:pStyle w:val="TableBodyText"/>
            </w:pPr>
            <w:r>
              <w:t>8/29/2008</w:t>
            </w:r>
          </w:p>
        </w:tc>
        <w:tc>
          <w:tcPr>
            <w:tcW w:w="0" w:type="auto"/>
            <w:vAlign w:val="center"/>
          </w:tcPr>
          <w:p w:rsidR="00C3173A" w:rsidRDefault="00442B85">
            <w:pPr>
              <w:pStyle w:val="TableBodyText"/>
            </w:pPr>
            <w:r>
              <w:t>4.2</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10/24/2008</w:t>
            </w:r>
          </w:p>
        </w:tc>
        <w:tc>
          <w:tcPr>
            <w:tcW w:w="0" w:type="auto"/>
            <w:vAlign w:val="center"/>
          </w:tcPr>
          <w:p w:rsidR="00C3173A" w:rsidRDefault="00442B85">
            <w:pPr>
              <w:pStyle w:val="TableBodyText"/>
            </w:pPr>
            <w:r>
              <w:t>5.0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Updated and revised the technical content.</w:t>
            </w:r>
          </w:p>
        </w:tc>
      </w:tr>
      <w:tr w:rsidR="00C3173A" w:rsidTr="00C3173A">
        <w:tc>
          <w:tcPr>
            <w:tcW w:w="0" w:type="auto"/>
            <w:vAlign w:val="center"/>
          </w:tcPr>
          <w:p w:rsidR="00C3173A" w:rsidRDefault="00442B85">
            <w:pPr>
              <w:pStyle w:val="TableBodyText"/>
            </w:pPr>
            <w:r>
              <w:t>12/5/2008</w:t>
            </w:r>
          </w:p>
        </w:tc>
        <w:tc>
          <w:tcPr>
            <w:tcW w:w="0" w:type="auto"/>
            <w:vAlign w:val="center"/>
          </w:tcPr>
          <w:p w:rsidR="00C3173A" w:rsidRDefault="00442B85">
            <w:pPr>
              <w:pStyle w:val="TableBodyText"/>
            </w:pPr>
            <w:r>
              <w:t>5.1</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1/16/2009</w:t>
            </w:r>
          </w:p>
        </w:tc>
        <w:tc>
          <w:tcPr>
            <w:tcW w:w="0" w:type="auto"/>
            <w:vAlign w:val="center"/>
          </w:tcPr>
          <w:p w:rsidR="00C3173A" w:rsidRDefault="00442B85">
            <w:pPr>
              <w:pStyle w:val="TableBodyText"/>
            </w:pPr>
            <w:r>
              <w:t>6.0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Updated and revised the technical content.</w:t>
            </w:r>
          </w:p>
        </w:tc>
      </w:tr>
      <w:tr w:rsidR="00C3173A" w:rsidTr="00C3173A">
        <w:tc>
          <w:tcPr>
            <w:tcW w:w="0" w:type="auto"/>
            <w:vAlign w:val="center"/>
          </w:tcPr>
          <w:p w:rsidR="00C3173A" w:rsidRDefault="00442B85">
            <w:pPr>
              <w:pStyle w:val="TableBodyText"/>
            </w:pPr>
            <w:r>
              <w:t>2/2</w:t>
            </w:r>
            <w:r>
              <w:t>7/2009</w:t>
            </w:r>
          </w:p>
        </w:tc>
        <w:tc>
          <w:tcPr>
            <w:tcW w:w="0" w:type="auto"/>
            <w:vAlign w:val="center"/>
          </w:tcPr>
          <w:p w:rsidR="00C3173A" w:rsidRDefault="00442B85">
            <w:pPr>
              <w:pStyle w:val="TableBodyText"/>
            </w:pPr>
            <w:r>
              <w:t>6.1</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4/10/2009</w:t>
            </w:r>
          </w:p>
        </w:tc>
        <w:tc>
          <w:tcPr>
            <w:tcW w:w="0" w:type="auto"/>
            <w:vAlign w:val="center"/>
          </w:tcPr>
          <w:p w:rsidR="00C3173A" w:rsidRDefault="00442B85">
            <w:pPr>
              <w:pStyle w:val="TableBodyText"/>
            </w:pPr>
            <w:r>
              <w:t>6.2</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5/22/2009</w:t>
            </w:r>
          </w:p>
        </w:tc>
        <w:tc>
          <w:tcPr>
            <w:tcW w:w="0" w:type="auto"/>
            <w:vAlign w:val="center"/>
          </w:tcPr>
          <w:p w:rsidR="00C3173A" w:rsidRDefault="00442B85">
            <w:pPr>
              <w:pStyle w:val="TableBodyText"/>
            </w:pPr>
            <w:r>
              <w:t>6.2.1</w:t>
            </w:r>
          </w:p>
        </w:tc>
        <w:tc>
          <w:tcPr>
            <w:tcW w:w="0" w:type="auto"/>
            <w:vAlign w:val="center"/>
          </w:tcPr>
          <w:p w:rsidR="00C3173A" w:rsidRDefault="00442B85">
            <w:pPr>
              <w:pStyle w:val="TableBodyText"/>
            </w:pPr>
            <w:r>
              <w:t>Editorial</w:t>
            </w:r>
          </w:p>
        </w:tc>
        <w:tc>
          <w:tcPr>
            <w:tcW w:w="0" w:type="auto"/>
            <w:vAlign w:val="center"/>
          </w:tcPr>
          <w:p w:rsidR="00C3173A" w:rsidRDefault="00442B85">
            <w:pPr>
              <w:pStyle w:val="TableBodyText"/>
            </w:pPr>
            <w:r>
              <w:t>Changed language and formatting in the technical content.</w:t>
            </w:r>
          </w:p>
        </w:tc>
      </w:tr>
      <w:tr w:rsidR="00C3173A" w:rsidTr="00C3173A">
        <w:tc>
          <w:tcPr>
            <w:tcW w:w="0" w:type="auto"/>
            <w:vAlign w:val="center"/>
          </w:tcPr>
          <w:p w:rsidR="00C3173A" w:rsidRDefault="00442B85">
            <w:pPr>
              <w:pStyle w:val="TableBodyText"/>
            </w:pPr>
            <w:r>
              <w:t>7/2/2009</w:t>
            </w:r>
          </w:p>
        </w:tc>
        <w:tc>
          <w:tcPr>
            <w:tcW w:w="0" w:type="auto"/>
            <w:vAlign w:val="center"/>
          </w:tcPr>
          <w:p w:rsidR="00C3173A" w:rsidRDefault="00442B85">
            <w:pPr>
              <w:pStyle w:val="TableBodyText"/>
            </w:pPr>
            <w:r>
              <w:t>6.3</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8/14/2009</w:t>
            </w:r>
          </w:p>
        </w:tc>
        <w:tc>
          <w:tcPr>
            <w:tcW w:w="0" w:type="auto"/>
            <w:vAlign w:val="center"/>
          </w:tcPr>
          <w:p w:rsidR="00C3173A" w:rsidRDefault="00442B85">
            <w:pPr>
              <w:pStyle w:val="TableBodyText"/>
            </w:pPr>
            <w:r>
              <w:t>6.4</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9/25/2009</w:t>
            </w:r>
          </w:p>
        </w:tc>
        <w:tc>
          <w:tcPr>
            <w:tcW w:w="0" w:type="auto"/>
            <w:vAlign w:val="center"/>
          </w:tcPr>
          <w:p w:rsidR="00C3173A" w:rsidRDefault="00442B85">
            <w:pPr>
              <w:pStyle w:val="TableBodyText"/>
            </w:pPr>
            <w:r>
              <w:t>6.5</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11/6/2009</w:t>
            </w:r>
          </w:p>
        </w:tc>
        <w:tc>
          <w:tcPr>
            <w:tcW w:w="0" w:type="auto"/>
            <w:vAlign w:val="center"/>
          </w:tcPr>
          <w:p w:rsidR="00C3173A" w:rsidRDefault="00442B85">
            <w:pPr>
              <w:pStyle w:val="TableBodyText"/>
            </w:pPr>
            <w:r>
              <w:t>6.5.1</w:t>
            </w:r>
          </w:p>
        </w:tc>
        <w:tc>
          <w:tcPr>
            <w:tcW w:w="0" w:type="auto"/>
            <w:vAlign w:val="center"/>
          </w:tcPr>
          <w:p w:rsidR="00C3173A" w:rsidRDefault="00442B85">
            <w:pPr>
              <w:pStyle w:val="TableBodyText"/>
            </w:pPr>
            <w:r>
              <w:t>Editorial</w:t>
            </w:r>
          </w:p>
        </w:tc>
        <w:tc>
          <w:tcPr>
            <w:tcW w:w="0" w:type="auto"/>
            <w:vAlign w:val="center"/>
          </w:tcPr>
          <w:p w:rsidR="00C3173A" w:rsidRDefault="00442B85">
            <w:pPr>
              <w:pStyle w:val="TableBodyText"/>
            </w:pPr>
            <w:r>
              <w:t>Changed language and formatting in the technical content.</w:t>
            </w:r>
          </w:p>
        </w:tc>
      </w:tr>
      <w:tr w:rsidR="00C3173A" w:rsidTr="00C3173A">
        <w:tc>
          <w:tcPr>
            <w:tcW w:w="0" w:type="auto"/>
            <w:vAlign w:val="center"/>
          </w:tcPr>
          <w:p w:rsidR="00C3173A" w:rsidRDefault="00442B85">
            <w:pPr>
              <w:pStyle w:val="TableBodyText"/>
            </w:pPr>
            <w:r>
              <w:t>12/18/2009</w:t>
            </w:r>
          </w:p>
        </w:tc>
        <w:tc>
          <w:tcPr>
            <w:tcW w:w="0" w:type="auto"/>
            <w:vAlign w:val="center"/>
          </w:tcPr>
          <w:p w:rsidR="00C3173A" w:rsidRDefault="00442B85">
            <w:pPr>
              <w:pStyle w:val="TableBodyText"/>
            </w:pPr>
            <w:r>
              <w:t>6.6</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1/29/2010</w:t>
            </w:r>
          </w:p>
        </w:tc>
        <w:tc>
          <w:tcPr>
            <w:tcW w:w="0" w:type="auto"/>
            <w:vAlign w:val="center"/>
          </w:tcPr>
          <w:p w:rsidR="00C3173A" w:rsidRDefault="00442B85">
            <w:pPr>
              <w:pStyle w:val="TableBodyText"/>
            </w:pPr>
            <w:r>
              <w:t>6.6.1</w:t>
            </w:r>
          </w:p>
        </w:tc>
        <w:tc>
          <w:tcPr>
            <w:tcW w:w="0" w:type="auto"/>
            <w:vAlign w:val="center"/>
          </w:tcPr>
          <w:p w:rsidR="00C3173A" w:rsidRDefault="00442B85">
            <w:pPr>
              <w:pStyle w:val="TableBodyText"/>
            </w:pPr>
            <w:r>
              <w:t>Editorial</w:t>
            </w:r>
          </w:p>
        </w:tc>
        <w:tc>
          <w:tcPr>
            <w:tcW w:w="0" w:type="auto"/>
            <w:vAlign w:val="center"/>
          </w:tcPr>
          <w:p w:rsidR="00C3173A" w:rsidRDefault="00442B85">
            <w:pPr>
              <w:pStyle w:val="TableBodyText"/>
            </w:pPr>
            <w:r>
              <w:t>Changed language and formatting in the technical content.</w:t>
            </w:r>
          </w:p>
        </w:tc>
      </w:tr>
      <w:tr w:rsidR="00C3173A" w:rsidTr="00C3173A">
        <w:tc>
          <w:tcPr>
            <w:tcW w:w="0" w:type="auto"/>
            <w:vAlign w:val="center"/>
          </w:tcPr>
          <w:p w:rsidR="00C3173A" w:rsidRDefault="00442B85">
            <w:pPr>
              <w:pStyle w:val="TableBodyText"/>
            </w:pPr>
            <w:r>
              <w:t>3/12/2010</w:t>
            </w:r>
          </w:p>
        </w:tc>
        <w:tc>
          <w:tcPr>
            <w:tcW w:w="0" w:type="auto"/>
            <w:vAlign w:val="center"/>
          </w:tcPr>
          <w:p w:rsidR="00C3173A" w:rsidRDefault="00442B85">
            <w:pPr>
              <w:pStyle w:val="TableBodyText"/>
            </w:pPr>
            <w:r>
              <w:t>6.7</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 xml:space="preserve">Clarified the meaning </w:t>
            </w:r>
            <w:r>
              <w:t>of the technical content.</w:t>
            </w:r>
          </w:p>
        </w:tc>
      </w:tr>
      <w:tr w:rsidR="00C3173A" w:rsidTr="00C3173A">
        <w:tc>
          <w:tcPr>
            <w:tcW w:w="0" w:type="auto"/>
            <w:vAlign w:val="center"/>
          </w:tcPr>
          <w:p w:rsidR="00C3173A" w:rsidRDefault="00442B85">
            <w:pPr>
              <w:pStyle w:val="TableBodyText"/>
            </w:pPr>
            <w:r>
              <w:t>4/23/2010</w:t>
            </w:r>
          </w:p>
        </w:tc>
        <w:tc>
          <w:tcPr>
            <w:tcW w:w="0" w:type="auto"/>
            <w:vAlign w:val="center"/>
          </w:tcPr>
          <w:p w:rsidR="00C3173A" w:rsidRDefault="00442B85">
            <w:pPr>
              <w:pStyle w:val="TableBodyText"/>
            </w:pPr>
            <w:r>
              <w:t>6.7.1</w:t>
            </w:r>
          </w:p>
        </w:tc>
        <w:tc>
          <w:tcPr>
            <w:tcW w:w="0" w:type="auto"/>
            <w:vAlign w:val="center"/>
          </w:tcPr>
          <w:p w:rsidR="00C3173A" w:rsidRDefault="00442B85">
            <w:pPr>
              <w:pStyle w:val="TableBodyText"/>
            </w:pPr>
            <w:r>
              <w:t>Editorial</w:t>
            </w:r>
          </w:p>
        </w:tc>
        <w:tc>
          <w:tcPr>
            <w:tcW w:w="0" w:type="auto"/>
            <w:vAlign w:val="center"/>
          </w:tcPr>
          <w:p w:rsidR="00C3173A" w:rsidRDefault="00442B85">
            <w:pPr>
              <w:pStyle w:val="TableBodyText"/>
            </w:pPr>
            <w:r>
              <w:t>Changed language and formatting in the technical content.</w:t>
            </w:r>
          </w:p>
        </w:tc>
      </w:tr>
      <w:tr w:rsidR="00C3173A" w:rsidTr="00C3173A">
        <w:tc>
          <w:tcPr>
            <w:tcW w:w="0" w:type="auto"/>
            <w:vAlign w:val="center"/>
          </w:tcPr>
          <w:p w:rsidR="00C3173A" w:rsidRDefault="00442B85">
            <w:pPr>
              <w:pStyle w:val="TableBodyText"/>
            </w:pPr>
            <w:r>
              <w:t>6/4/2010</w:t>
            </w:r>
          </w:p>
        </w:tc>
        <w:tc>
          <w:tcPr>
            <w:tcW w:w="0" w:type="auto"/>
            <w:vAlign w:val="center"/>
          </w:tcPr>
          <w:p w:rsidR="00C3173A" w:rsidRDefault="00442B85">
            <w:pPr>
              <w:pStyle w:val="TableBodyText"/>
            </w:pPr>
            <w:r>
              <w:t>6.8</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7/16/2010</w:t>
            </w:r>
          </w:p>
        </w:tc>
        <w:tc>
          <w:tcPr>
            <w:tcW w:w="0" w:type="auto"/>
            <w:vAlign w:val="center"/>
          </w:tcPr>
          <w:p w:rsidR="00C3173A" w:rsidRDefault="00442B85">
            <w:pPr>
              <w:pStyle w:val="TableBodyText"/>
            </w:pPr>
            <w:r>
              <w:t>6.8</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lastRenderedPageBreak/>
              <w:t>8/27/2010</w:t>
            </w:r>
          </w:p>
        </w:tc>
        <w:tc>
          <w:tcPr>
            <w:tcW w:w="0" w:type="auto"/>
            <w:vAlign w:val="center"/>
          </w:tcPr>
          <w:p w:rsidR="00C3173A" w:rsidRDefault="00442B85">
            <w:pPr>
              <w:pStyle w:val="TableBodyText"/>
            </w:pPr>
            <w:r>
              <w:t>6.8</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10/8/2010</w:t>
            </w:r>
          </w:p>
        </w:tc>
        <w:tc>
          <w:tcPr>
            <w:tcW w:w="0" w:type="auto"/>
            <w:vAlign w:val="center"/>
          </w:tcPr>
          <w:p w:rsidR="00C3173A" w:rsidRDefault="00442B85">
            <w:pPr>
              <w:pStyle w:val="TableBodyText"/>
            </w:pPr>
            <w:r>
              <w:t>6.9</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11/19/2010</w:t>
            </w:r>
          </w:p>
        </w:tc>
        <w:tc>
          <w:tcPr>
            <w:tcW w:w="0" w:type="auto"/>
            <w:vAlign w:val="center"/>
          </w:tcPr>
          <w:p w:rsidR="00C3173A" w:rsidRDefault="00442B85">
            <w:pPr>
              <w:pStyle w:val="TableBodyText"/>
            </w:pPr>
            <w:r>
              <w:t>7.0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Updated and revised the technical content.</w:t>
            </w:r>
          </w:p>
        </w:tc>
      </w:tr>
      <w:tr w:rsidR="00C3173A" w:rsidTr="00C3173A">
        <w:tc>
          <w:tcPr>
            <w:tcW w:w="0" w:type="auto"/>
            <w:vAlign w:val="center"/>
          </w:tcPr>
          <w:p w:rsidR="00C3173A" w:rsidRDefault="00442B85">
            <w:pPr>
              <w:pStyle w:val="TableBodyText"/>
            </w:pPr>
            <w:r>
              <w:t>1/7/2011</w:t>
            </w:r>
          </w:p>
        </w:tc>
        <w:tc>
          <w:tcPr>
            <w:tcW w:w="0" w:type="auto"/>
            <w:vAlign w:val="center"/>
          </w:tcPr>
          <w:p w:rsidR="00C3173A" w:rsidRDefault="00442B85">
            <w:pPr>
              <w:pStyle w:val="TableBodyText"/>
            </w:pPr>
            <w:r>
              <w:t>7.0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2/11/2011</w:t>
            </w:r>
          </w:p>
        </w:tc>
        <w:tc>
          <w:tcPr>
            <w:tcW w:w="0" w:type="auto"/>
            <w:vAlign w:val="center"/>
          </w:tcPr>
          <w:p w:rsidR="00C3173A" w:rsidRDefault="00442B85">
            <w:pPr>
              <w:pStyle w:val="TableBodyText"/>
            </w:pPr>
            <w:r>
              <w:t>7.0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3/25/2011</w:t>
            </w:r>
          </w:p>
        </w:tc>
        <w:tc>
          <w:tcPr>
            <w:tcW w:w="0" w:type="auto"/>
            <w:vAlign w:val="center"/>
          </w:tcPr>
          <w:p w:rsidR="00C3173A" w:rsidRDefault="00442B85">
            <w:pPr>
              <w:pStyle w:val="TableBodyText"/>
            </w:pPr>
            <w:r>
              <w:t>7.0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5/6/2011</w:t>
            </w:r>
          </w:p>
        </w:tc>
        <w:tc>
          <w:tcPr>
            <w:tcW w:w="0" w:type="auto"/>
            <w:vAlign w:val="center"/>
          </w:tcPr>
          <w:p w:rsidR="00C3173A" w:rsidRDefault="00442B85">
            <w:pPr>
              <w:pStyle w:val="TableBodyText"/>
            </w:pPr>
            <w:r>
              <w:t>7.0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6/17/2011</w:t>
            </w:r>
          </w:p>
        </w:tc>
        <w:tc>
          <w:tcPr>
            <w:tcW w:w="0" w:type="auto"/>
            <w:vAlign w:val="center"/>
          </w:tcPr>
          <w:p w:rsidR="00C3173A" w:rsidRDefault="00442B85">
            <w:pPr>
              <w:pStyle w:val="TableBodyText"/>
            </w:pPr>
            <w:r>
              <w:t>7.1</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9/23/2011</w:t>
            </w:r>
          </w:p>
        </w:tc>
        <w:tc>
          <w:tcPr>
            <w:tcW w:w="0" w:type="auto"/>
            <w:vAlign w:val="center"/>
          </w:tcPr>
          <w:p w:rsidR="00C3173A" w:rsidRDefault="00442B85">
            <w:pPr>
              <w:pStyle w:val="TableBodyText"/>
            </w:pPr>
            <w:r>
              <w:t>7.1</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12/16/2011</w:t>
            </w:r>
          </w:p>
        </w:tc>
        <w:tc>
          <w:tcPr>
            <w:tcW w:w="0" w:type="auto"/>
            <w:vAlign w:val="center"/>
          </w:tcPr>
          <w:p w:rsidR="00C3173A" w:rsidRDefault="00442B85">
            <w:pPr>
              <w:pStyle w:val="TableBodyText"/>
            </w:pPr>
            <w:r>
              <w:t>8.0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Updated and revised the technical content.</w:t>
            </w:r>
          </w:p>
        </w:tc>
      </w:tr>
      <w:tr w:rsidR="00C3173A" w:rsidTr="00C3173A">
        <w:tc>
          <w:tcPr>
            <w:tcW w:w="0" w:type="auto"/>
            <w:vAlign w:val="center"/>
          </w:tcPr>
          <w:p w:rsidR="00C3173A" w:rsidRDefault="00442B85">
            <w:pPr>
              <w:pStyle w:val="TableBodyText"/>
            </w:pPr>
            <w:r>
              <w:t>3/30/2012</w:t>
            </w:r>
          </w:p>
        </w:tc>
        <w:tc>
          <w:tcPr>
            <w:tcW w:w="0" w:type="auto"/>
            <w:vAlign w:val="center"/>
          </w:tcPr>
          <w:p w:rsidR="00C3173A" w:rsidRDefault="00442B85">
            <w:pPr>
              <w:pStyle w:val="TableBodyText"/>
            </w:pPr>
            <w:r>
              <w:t>8.0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r>
              <w:t>.</w:t>
            </w:r>
          </w:p>
        </w:tc>
      </w:tr>
      <w:tr w:rsidR="00C3173A" w:rsidTr="00C3173A">
        <w:tc>
          <w:tcPr>
            <w:tcW w:w="0" w:type="auto"/>
            <w:vAlign w:val="center"/>
          </w:tcPr>
          <w:p w:rsidR="00C3173A" w:rsidRDefault="00442B85">
            <w:pPr>
              <w:pStyle w:val="TableBodyText"/>
            </w:pPr>
            <w:r>
              <w:t>7/12/2012</w:t>
            </w:r>
          </w:p>
        </w:tc>
        <w:tc>
          <w:tcPr>
            <w:tcW w:w="0" w:type="auto"/>
            <w:vAlign w:val="center"/>
          </w:tcPr>
          <w:p w:rsidR="00C3173A" w:rsidRDefault="00442B85">
            <w:pPr>
              <w:pStyle w:val="TableBodyText"/>
            </w:pPr>
            <w:r>
              <w:t>8.0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10/25/2012</w:t>
            </w:r>
          </w:p>
        </w:tc>
        <w:tc>
          <w:tcPr>
            <w:tcW w:w="0" w:type="auto"/>
            <w:vAlign w:val="center"/>
          </w:tcPr>
          <w:p w:rsidR="00C3173A" w:rsidRDefault="00442B85">
            <w:pPr>
              <w:pStyle w:val="TableBodyText"/>
            </w:pPr>
            <w:r>
              <w:t>8.0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1/31/2013</w:t>
            </w:r>
          </w:p>
        </w:tc>
        <w:tc>
          <w:tcPr>
            <w:tcW w:w="0" w:type="auto"/>
            <w:vAlign w:val="center"/>
          </w:tcPr>
          <w:p w:rsidR="00C3173A" w:rsidRDefault="00442B85">
            <w:pPr>
              <w:pStyle w:val="TableBodyText"/>
            </w:pPr>
            <w:r>
              <w:t>8.0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8/8/2013</w:t>
            </w:r>
          </w:p>
        </w:tc>
        <w:tc>
          <w:tcPr>
            <w:tcW w:w="0" w:type="auto"/>
            <w:vAlign w:val="center"/>
          </w:tcPr>
          <w:p w:rsidR="00C3173A" w:rsidRDefault="00442B85">
            <w:pPr>
              <w:pStyle w:val="TableBodyText"/>
            </w:pPr>
            <w:r>
              <w:t>9.0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Updated and revised the technical content.</w:t>
            </w:r>
          </w:p>
        </w:tc>
      </w:tr>
      <w:tr w:rsidR="00C3173A" w:rsidTr="00C3173A">
        <w:tc>
          <w:tcPr>
            <w:tcW w:w="0" w:type="auto"/>
            <w:vAlign w:val="center"/>
          </w:tcPr>
          <w:p w:rsidR="00C3173A" w:rsidRDefault="00442B85">
            <w:pPr>
              <w:pStyle w:val="TableBodyText"/>
            </w:pPr>
            <w:r>
              <w:t>11/14/2013</w:t>
            </w:r>
          </w:p>
        </w:tc>
        <w:tc>
          <w:tcPr>
            <w:tcW w:w="0" w:type="auto"/>
            <w:vAlign w:val="center"/>
          </w:tcPr>
          <w:p w:rsidR="00C3173A" w:rsidRDefault="00442B85">
            <w:pPr>
              <w:pStyle w:val="TableBodyText"/>
            </w:pPr>
            <w:r>
              <w:t>9.0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2/13/2014</w:t>
            </w:r>
          </w:p>
        </w:tc>
        <w:tc>
          <w:tcPr>
            <w:tcW w:w="0" w:type="auto"/>
            <w:vAlign w:val="center"/>
          </w:tcPr>
          <w:p w:rsidR="00C3173A" w:rsidRDefault="00442B85">
            <w:pPr>
              <w:pStyle w:val="TableBodyText"/>
            </w:pPr>
            <w:r>
              <w:t>9.0</w:t>
            </w:r>
          </w:p>
        </w:tc>
        <w:tc>
          <w:tcPr>
            <w:tcW w:w="0" w:type="auto"/>
            <w:vAlign w:val="center"/>
          </w:tcPr>
          <w:p w:rsidR="00C3173A" w:rsidRDefault="00442B85">
            <w:pPr>
              <w:pStyle w:val="TableBodyText"/>
            </w:pPr>
            <w:r>
              <w:t>Non</w:t>
            </w:r>
            <w:r>
              <w:t>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5/15/2014</w:t>
            </w:r>
          </w:p>
        </w:tc>
        <w:tc>
          <w:tcPr>
            <w:tcW w:w="0" w:type="auto"/>
            <w:vAlign w:val="center"/>
          </w:tcPr>
          <w:p w:rsidR="00C3173A" w:rsidRDefault="00442B85">
            <w:pPr>
              <w:pStyle w:val="TableBodyText"/>
            </w:pPr>
            <w:r>
              <w:t>10.0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Updated and revised the technical content.</w:t>
            </w:r>
          </w:p>
        </w:tc>
      </w:tr>
      <w:tr w:rsidR="00C3173A" w:rsidTr="00C3173A">
        <w:tc>
          <w:tcPr>
            <w:tcW w:w="0" w:type="auto"/>
            <w:vAlign w:val="center"/>
          </w:tcPr>
          <w:p w:rsidR="00C3173A" w:rsidRDefault="00442B85">
            <w:pPr>
              <w:pStyle w:val="TableBodyText"/>
            </w:pPr>
            <w:r>
              <w:t>6/30/2015</w:t>
            </w:r>
          </w:p>
        </w:tc>
        <w:tc>
          <w:tcPr>
            <w:tcW w:w="0" w:type="auto"/>
            <w:vAlign w:val="center"/>
          </w:tcPr>
          <w:p w:rsidR="00C3173A" w:rsidRDefault="00442B85">
            <w:pPr>
              <w:pStyle w:val="TableBodyText"/>
            </w:pPr>
            <w:r>
              <w:t>11.0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Significantly changed the technical content.</w:t>
            </w:r>
          </w:p>
        </w:tc>
      </w:tr>
      <w:tr w:rsidR="00C3173A" w:rsidTr="00C3173A">
        <w:tc>
          <w:tcPr>
            <w:tcW w:w="0" w:type="auto"/>
            <w:vAlign w:val="center"/>
          </w:tcPr>
          <w:p w:rsidR="00C3173A" w:rsidRDefault="00442B85">
            <w:pPr>
              <w:pStyle w:val="TableBodyText"/>
            </w:pPr>
            <w:r>
              <w:t>10/16/2015</w:t>
            </w:r>
          </w:p>
        </w:tc>
        <w:tc>
          <w:tcPr>
            <w:tcW w:w="0" w:type="auto"/>
            <w:vAlign w:val="center"/>
          </w:tcPr>
          <w:p w:rsidR="00C3173A" w:rsidRDefault="00442B85">
            <w:pPr>
              <w:pStyle w:val="TableBodyText"/>
            </w:pPr>
            <w:r>
              <w:t>11.0</w:t>
            </w:r>
          </w:p>
        </w:tc>
        <w:tc>
          <w:tcPr>
            <w:tcW w:w="0" w:type="auto"/>
            <w:vAlign w:val="center"/>
          </w:tcPr>
          <w:p w:rsidR="00C3173A" w:rsidRDefault="00442B85">
            <w:pPr>
              <w:pStyle w:val="TableBodyText"/>
            </w:pPr>
            <w:r>
              <w:t>None</w:t>
            </w:r>
          </w:p>
        </w:tc>
        <w:tc>
          <w:tcPr>
            <w:tcW w:w="0" w:type="auto"/>
            <w:vAlign w:val="center"/>
          </w:tcPr>
          <w:p w:rsidR="00C3173A" w:rsidRDefault="00442B85">
            <w:pPr>
              <w:pStyle w:val="TableBodyText"/>
            </w:pPr>
            <w:r>
              <w:t>No changes to the meaning, language, or formatting of the technical content.</w:t>
            </w:r>
          </w:p>
        </w:tc>
      </w:tr>
      <w:tr w:rsidR="00C3173A" w:rsidTr="00C3173A">
        <w:tc>
          <w:tcPr>
            <w:tcW w:w="0" w:type="auto"/>
            <w:vAlign w:val="center"/>
          </w:tcPr>
          <w:p w:rsidR="00C3173A" w:rsidRDefault="00442B85">
            <w:pPr>
              <w:pStyle w:val="TableBodyText"/>
            </w:pPr>
            <w:r>
              <w:t>7/14/2016</w:t>
            </w:r>
          </w:p>
        </w:tc>
        <w:tc>
          <w:tcPr>
            <w:tcW w:w="0" w:type="auto"/>
            <w:vAlign w:val="center"/>
          </w:tcPr>
          <w:p w:rsidR="00C3173A" w:rsidRDefault="00442B85">
            <w:pPr>
              <w:pStyle w:val="TableBodyText"/>
            </w:pPr>
            <w:r>
              <w:t>12.0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Significantly changed the technical content.</w:t>
            </w:r>
          </w:p>
        </w:tc>
      </w:tr>
      <w:tr w:rsidR="00C3173A" w:rsidTr="00C3173A">
        <w:tc>
          <w:tcPr>
            <w:tcW w:w="0" w:type="auto"/>
            <w:vAlign w:val="center"/>
          </w:tcPr>
          <w:p w:rsidR="00C3173A" w:rsidRDefault="00442B85">
            <w:pPr>
              <w:pStyle w:val="TableBodyText"/>
            </w:pPr>
            <w:r>
              <w:t>6/1/2017</w:t>
            </w:r>
          </w:p>
        </w:tc>
        <w:tc>
          <w:tcPr>
            <w:tcW w:w="0" w:type="auto"/>
            <w:vAlign w:val="center"/>
          </w:tcPr>
          <w:p w:rsidR="00C3173A" w:rsidRDefault="00442B85">
            <w:pPr>
              <w:pStyle w:val="TableBodyText"/>
            </w:pPr>
            <w:r>
              <w:t>12.1</w:t>
            </w:r>
          </w:p>
        </w:tc>
        <w:tc>
          <w:tcPr>
            <w:tcW w:w="0" w:type="auto"/>
            <w:vAlign w:val="center"/>
          </w:tcPr>
          <w:p w:rsidR="00C3173A" w:rsidRDefault="00442B85">
            <w:pPr>
              <w:pStyle w:val="TableBodyText"/>
            </w:pPr>
            <w:r>
              <w:t>Minor</w:t>
            </w:r>
          </w:p>
        </w:tc>
        <w:tc>
          <w:tcPr>
            <w:tcW w:w="0" w:type="auto"/>
            <w:vAlign w:val="center"/>
          </w:tcPr>
          <w:p w:rsidR="00C3173A" w:rsidRDefault="00442B85">
            <w:pPr>
              <w:pStyle w:val="TableBodyText"/>
            </w:pPr>
            <w:r>
              <w:t>Clarified the meaning of the technical content.</w:t>
            </w:r>
          </w:p>
        </w:tc>
      </w:tr>
      <w:tr w:rsidR="00C3173A" w:rsidTr="00C3173A">
        <w:tc>
          <w:tcPr>
            <w:tcW w:w="0" w:type="auto"/>
            <w:vAlign w:val="center"/>
          </w:tcPr>
          <w:p w:rsidR="00C3173A" w:rsidRDefault="00442B85">
            <w:pPr>
              <w:pStyle w:val="TableBodyText"/>
            </w:pPr>
            <w:r>
              <w:t>9/15/2017</w:t>
            </w:r>
          </w:p>
        </w:tc>
        <w:tc>
          <w:tcPr>
            <w:tcW w:w="0" w:type="auto"/>
            <w:vAlign w:val="center"/>
          </w:tcPr>
          <w:p w:rsidR="00C3173A" w:rsidRDefault="00442B85">
            <w:pPr>
              <w:pStyle w:val="TableBodyText"/>
            </w:pPr>
            <w:r>
              <w:t>13.0</w:t>
            </w:r>
          </w:p>
        </w:tc>
        <w:tc>
          <w:tcPr>
            <w:tcW w:w="0" w:type="auto"/>
            <w:vAlign w:val="center"/>
          </w:tcPr>
          <w:p w:rsidR="00C3173A" w:rsidRDefault="00442B85">
            <w:pPr>
              <w:pStyle w:val="TableBodyText"/>
            </w:pPr>
            <w:r>
              <w:t>Major</w:t>
            </w:r>
          </w:p>
        </w:tc>
        <w:tc>
          <w:tcPr>
            <w:tcW w:w="0" w:type="auto"/>
            <w:vAlign w:val="center"/>
          </w:tcPr>
          <w:p w:rsidR="00C3173A" w:rsidRDefault="00442B85">
            <w:pPr>
              <w:pStyle w:val="TableBodyText"/>
            </w:pPr>
            <w:r>
              <w:t>Significantly changed the technical content.</w:t>
            </w:r>
          </w:p>
        </w:tc>
      </w:tr>
    </w:tbl>
    <w:p w:rsidR="00C3173A" w:rsidRDefault="00442B85">
      <w:pPr>
        <w:pStyle w:val="TOCHeading"/>
      </w:pPr>
      <w:r>
        <w:lastRenderedPageBreak/>
        <w:t>Table of Contents</w:t>
      </w:r>
    </w:p>
    <w:p w:rsidR="00442B85" w:rsidRDefault="00442B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19919" w:history="1">
        <w:r w:rsidRPr="00A07FBF">
          <w:rPr>
            <w:rStyle w:val="Hyperlink"/>
            <w:noProof/>
          </w:rPr>
          <w:t>1</w:t>
        </w:r>
        <w:r>
          <w:rPr>
            <w:rFonts w:asciiTheme="minorHAnsi" w:eastAsiaTheme="minorEastAsia" w:hAnsiTheme="minorHAnsi" w:cstheme="minorBidi"/>
            <w:b w:val="0"/>
            <w:bCs w:val="0"/>
            <w:noProof/>
            <w:sz w:val="22"/>
            <w:szCs w:val="22"/>
          </w:rPr>
          <w:tab/>
        </w:r>
        <w:r w:rsidRPr="00A07FBF">
          <w:rPr>
            <w:rStyle w:val="Hyperlink"/>
            <w:noProof/>
          </w:rPr>
          <w:t>Introduction</w:t>
        </w:r>
        <w:r>
          <w:rPr>
            <w:noProof/>
            <w:webHidden/>
          </w:rPr>
          <w:tab/>
        </w:r>
        <w:r>
          <w:rPr>
            <w:noProof/>
            <w:webHidden/>
          </w:rPr>
          <w:fldChar w:fldCharType="begin"/>
        </w:r>
        <w:r>
          <w:rPr>
            <w:noProof/>
            <w:webHidden/>
          </w:rPr>
          <w:instrText xml:space="preserve"> PAGEREF _Toc492419919 \h </w:instrText>
        </w:r>
        <w:r>
          <w:rPr>
            <w:noProof/>
            <w:webHidden/>
          </w:rPr>
        </w:r>
        <w:r>
          <w:rPr>
            <w:noProof/>
            <w:webHidden/>
          </w:rPr>
          <w:fldChar w:fldCharType="separate"/>
        </w:r>
        <w:r>
          <w:rPr>
            <w:noProof/>
            <w:webHidden/>
          </w:rPr>
          <w:t>9</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20" w:history="1">
        <w:r w:rsidRPr="00A07FBF">
          <w:rPr>
            <w:rStyle w:val="Hyperlink"/>
            <w:noProof/>
          </w:rPr>
          <w:t>1.1</w:t>
        </w:r>
        <w:r>
          <w:rPr>
            <w:rFonts w:asciiTheme="minorHAnsi" w:eastAsiaTheme="minorEastAsia" w:hAnsiTheme="minorHAnsi" w:cstheme="minorBidi"/>
            <w:noProof/>
            <w:sz w:val="22"/>
            <w:szCs w:val="22"/>
          </w:rPr>
          <w:tab/>
        </w:r>
        <w:r w:rsidRPr="00A07FBF">
          <w:rPr>
            <w:rStyle w:val="Hyperlink"/>
            <w:noProof/>
          </w:rPr>
          <w:t>Glossary</w:t>
        </w:r>
        <w:r>
          <w:rPr>
            <w:noProof/>
            <w:webHidden/>
          </w:rPr>
          <w:tab/>
        </w:r>
        <w:r>
          <w:rPr>
            <w:noProof/>
            <w:webHidden/>
          </w:rPr>
          <w:fldChar w:fldCharType="begin"/>
        </w:r>
        <w:r>
          <w:rPr>
            <w:noProof/>
            <w:webHidden/>
          </w:rPr>
          <w:instrText xml:space="preserve"> PAGEREF _Toc492419920 \h </w:instrText>
        </w:r>
        <w:r>
          <w:rPr>
            <w:noProof/>
            <w:webHidden/>
          </w:rPr>
        </w:r>
        <w:r>
          <w:rPr>
            <w:noProof/>
            <w:webHidden/>
          </w:rPr>
          <w:fldChar w:fldCharType="separate"/>
        </w:r>
        <w:r>
          <w:rPr>
            <w:noProof/>
            <w:webHidden/>
          </w:rPr>
          <w:t>9</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21" w:history="1">
        <w:r w:rsidRPr="00A07FBF">
          <w:rPr>
            <w:rStyle w:val="Hyperlink"/>
            <w:noProof/>
          </w:rPr>
          <w:t>1.2</w:t>
        </w:r>
        <w:r>
          <w:rPr>
            <w:rFonts w:asciiTheme="minorHAnsi" w:eastAsiaTheme="minorEastAsia" w:hAnsiTheme="minorHAnsi" w:cstheme="minorBidi"/>
            <w:noProof/>
            <w:sz w:val="22"/>
            <w:szCs w:val="22"/>
          </w:rPr>
          <w:tab/>
        </w:r>
        <w:r w:rsidRPr="00A07FBF">
          <w:rPr>
            <w:rStyle w:val="Hyperlink"/>
            <w:noProof/>
          </w:rPr>
          <w:t>References</w:t>
        </w:r>
        <w:r>
          <w:rPr>
            <w:noProof/>
            <w:webHidden/>
          </w:rPr>
          <w:tab/>
        </w:r>
        <w:r>
          <w:rPr>
            <w:noProof/>
            <w:webHidden/>
          </w:rPr>
          <w:fldChar w:fldCharType="begin"/>
        </w:r>
        <w:r>
          <w:rPr>
            <w:noProof/>
            <w:webHidden/>
          </w:rPr>
          <w:instrText xml:space="preserve"> PAGEREF _Toc492419921 \h </w:instrText>
        </w:r>
        <w:r>
          <w:rPr>
            <w:noProof/>
            <w:webHidden/>
          </w:rPr>
        </w:r>
        <w:r>
          <w:rPr>
            <w:noProof/>
            <w:webHidden/>
          </w:rPr>
          <w:fldChar w:fldCharType="separate"/>
        </w:r>
        <w:r>
          <w:rPr>
            <w:noProof/>
            <w:webHidden/>
          </w:rPr>
          <w:t>15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22" w:history="1">
        <w:r w:rsidRPr="00A07FBF">
          <w:rPr>
            <w:rStyle w:val="Hyperlink"/>
            <w:noProof/>
          </w:rPr>
          <w:t>1.2.1</w:t>
        </w:r>
        <w:r>
          <w:rPr>
            <w:rFonts w:asciiTheme="minorHAnsi" w:eastAsiaTheme="minorEastAsia" w:hAnsiTheme="minorHAnsi" w:cstheme="minorBidi"/>
            <w:noProof/>
            <w:sz w:val="22"/>
            <w:szCs w:val="22"/>
          </w:rPr>
          <w:tab/>
        </w:r>
        <w:r w:rsidRPr="00A07FBF">
          <w:rPr>
            <w:rStyle w:val="Hyperlink"/>
            <w:noProof/>
          </w:rPr>
          <w:t>Normative References</w:t>
        </w:r>
        <w:r>
          <w:rPr>
            <w:noProof/>
            <w:webHidden/>
          </w:rPr>
          <w:tab/>
        </w:r>
        <w:r>
          <w:rPr>
            <w:noProof/>
            <w:webHidden/>
          </w:rPr>
          <w:fldChar w:fldCharType="begin"/>
        </w:r>
        <w:r>
          <w:rPr>
            <w:noProof/>
            <w:webHidden/>
          </w:rPr>
          <w:instrText xml:space="preserve"> PAGEREF _Toc492419922 \h </w:instrText>
        </w:r>
        <w:r>
          <w:rPr>
            <w:noProof/>
            <w:webHidden/>
          </w:rPr>
        </w:r>
        <w:r>
          <w:rPr>
            <w:noProof/>
            <w:webHidden/>
          </w:rPr>
          <w:fldChar w:fldCharType="separate"/>
        </w:r>
        <w:r>
          <w:rPr>
            <w:noProof/>
            <w:webHidden/>
          </w:rPr>
          <w:t>15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23" w:history="1">
        <w:r w:rsidRPr="00A07FBF">
          <w:rPr>
            <w:rStyle w:val="Hyperlink"/>
            <w:noProof/>
          </w:rPr>
          <w:t>1.2.2</w:t>
        </w:r>
        <w:r>
          <w:rPr>
            <w:rFonts w:asciiTheme="minorHAnsi" w:eastAsiaTheme="minorEastAsia" w:hAnsiTheme="minorHAnsi" w:cstheme="minorBidi"/>
            <w:noProof/>
            <w:sz w:val="22"/>
            <w:szCs w:val="22"/>
          </w:rPr>
          <w:tab/>
        </w:r>
        <w:r w:rsidRPr="00A07FBF">
          <w:rPr>
            <w:rStyle w:val="Hyperlink"/>
            <w:noProof/>
          </w:rPr>
          <w:t>Informative References</w:t>
        </w:r>
        <w:r>
          <w:rPr>
            <w:noProof/>
            <w:webHidden/>
          </w:rPr>
          <w:tab/>
        </w:r>
        <w:r>
          <w:rPr>
            <w:noProof/>
            <w:webHidden/>
          </w:rPr>
          <w:fldChar w:fldCharType="begin"/>
        </w:r>
        <w:r>
          <w:rPr>
            <w:noProof/>
            <w:webHidden/>
          </w:rPr>
          <w:instrText xml:space="preserve"> PAGEREF _Toc492419923 \h </w:instrText>
        </w:r>
        <w:r>
          <w:rPr>
            <w:noProof/>
            <w:webHidden/>
          </w:rPr>
        </w:r>
        <w:r>
          <w:rPr>
            <w:noProof/>
            <w:webHidden/>
          </w:rPr>
          <w:fldChar w:fldCharType="separate"/>
        </w:r>
        <w:r>
          <w:rPr>
            <w:noProof/>
            <w:webHidden/>
          </w:rPr>
          <w:t>16</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24" w:history="1">
        <w:r w:rsidRPr="00A07FBF">
          <w:rPr>
            <w:rStyle w:val="Hyperlink"/>
            <w:noProof/>
          </w:rPr>
          <w:t>1.3</w:t>
        </w:r>
        <w:r>
          <w:rPr>
            <w:rFonts w:asciiTheme="minorHAnsi" w:eastAsiaTheme="minorEastAsia" w:hAnsiTheme="minorHAnsi" w:cstheme="minorBidi"/>
            <w:noProof/>
            <w:sz w:val="22"/>
            <w:szCs w:val="22"/>
          </w:rPr>
          <w:tab/>
        </w:r>
        <w:r w:rsidRPr="00A07FBF">
          <w:rPr>
            <w:rStyle w:val="Hyperlink"/>
            <w:noProof/>
          </w:rPr>
          <w:t>Overview</w:t>
        </w:r>
        <w:r>
          <w:rPr>
            <w:noProof/>
            <w:webHidden/>
          </w:rPr>
          <w:tab/>
        </w:r>
        <w:r>
          <w:rPr>
            <w:noProof/>
            <w:webHidden/>
          </w:rPr>
          <w:fldChar w:fldCharType="begin"/>
        </w:r>
        <w:r>
          <w:rPr>
            <w:noProof/>
            <w:webHidden/>
          </w:rPr>
          <w:instrText xml:space="preserve"> PAGEREF _Toc492419924 \h </w:instrText>
        </w:r>
        <w:r>
          <w:rPr>
            <w:noProof/>
            <w:webHidden/>
          </w:rPr>
        </w:r>
        <w:r>
          <w:rPr>
            <w:noProof/>
            <w:webHidden/>
          </w:rPr>
          <w:fldChar w:fldCharType="separate"/>
        </w:r>
        <w:r>
          <w:rPr>
            <w:noProof/>
            <w:webHidden/>
          </w:rPr>
          <w:t>16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25" w:history="1">
        <w:r w:rsidRPr="00A07FBF">
          <w:rPr>
            <w:rStyle w:val="Hyperlink"/>
            <w:noProof/>
          </w:rPr>
          <w:t>1.3.1</w:t>
        </w:r>
        <w:r>
          <w:rPr>
            <w:rFonts w:asciiTheme="minorHAnsi" w:eastAsiaTheme="minorEastAsia" w:hAnsiTheme="minorHAnsi" w:cstheme="minorBidi"/>
            <w:noProof/>
            <w:sz w:val="22"/>
            <w:szCs w:val="22"/>
          </w:rPr>
          <w:tab/>
        </w:r>
        <w:r w:rsidRPr="00A07FBF">
          <w:rPr>
            <w:rStyle w:val="Hyperlink"/>
            <w:noProof/>
          </w:rPr>
          <w:t>Metafile Structure</w:t>
        </w:r>
        <w:r>
          <w:rPr>
            <w:noProof/>
            <w:webHidden/>
          </w:rPr>
          <w:tab/>
        </w:r>
        <w:r>
          <w:rPr>
            <w:noProof/>
            <w:webHidden/>
          </w:rPr>
          <w:fldChar w:fldCharType="begin"/>
        </w:r>
        <w:r>
          <w:rPr>
            <w:noProof/>
            <w:webHidden/>
          </w:rPr>
          <w:instrText xml:space="preserve"> PAGEREF _Toc492419925 \h </w:instrText>
        </w:r>
        <w:r>
          <w:rPr>
            <w:noProof/>
            <w:webHidden/>
          </w:rPr>
        </w:r>
        <w:r>
          <w:rPr>
            <w:noProof/>
            <w:webHidden/>
          </w:rPr>
          <w:fldChar w:fldCharType="separate"/>
        </w:r>
        <w:r>
          <w:rPr>
            <w:noProof/>
            <w:webHidden/>
          </w:rPr>
          <w:t>16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26" w:history="1">
        <w:r w:rsidRPr="00A07FBF">
          <w:rPr>
            <w:rStyle w:val="Hyperlink"/>
            <w:noProof/>
          </w:rPr>
          <w:t>1.3.2</w:t>
        </w:r>
        <w:r>
          <w:rPr>
            <w:rFonts w:asciiTheme="minorHAnsi" w:eastAsiaTheme="minorEastAsia" w:hAnsiTheme="minorHAnsi" w:cstheme="minorBidi"/>
            <w:noProof/>
            <w:sz w:val="22"/>
            <w:szCs w:val="22"/>
          </w:rPr>
          <w:tab/>
        </w:r>
        <w:r w:rsidRPr="00A07FBF">
          <w:rPr>
            <w:rStyle w:val="Hyperlink"/>
            <w:noProof/>
          </w:rPr>
          <w:t>Graphics Objects</w:t>
        </w:r>
        <w:r>
          <w:rPr>
            <w:noProof/>
            <w:webHidden/>
          </w:rPr>
          <w:tab/>
        </w:r>
        <w:r>
          <w:rPr>
            <w:noProof/>
            <w:webHidden/>
          </w:rPr>
          <w:fldChar w:fldCharType="begin"/>
        </w:r>
        <w:r>
          <w:rPr>
            <w:noProof/>
            <w:webHidden/>
          </w:rPr>
          <w:instrText xml:space="preserve"> PAGEREF _Toc492419926 \h </w:instrText>
        </w:r>
        <w:r>
          <w:rPr>
            <w:noProof/>
            <w:webHidden/>
          </w:rPr>
        </w:r>
        <w:r>
          <w:rPr>
            <w:noProof/>
            <w:webHidden/>
          </w:rPr>
          <w:fldChar w:fldCharType="separate"/>
        </w:r>
        <w:r>
          <w:rPr>
            <w:noProof/>
            <w:webHidden/>
          </w:rPr>
          <w:t>18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27" w:history="1">
        <w:r w:rsidRPr="00A07FBF">
          <w:rPr>
            <w:rStyle w:val="Hyperlink"/>
            <w:noProof/>
          </w:rPr>
          <w:t>1.3.3</w:t>
        </w:r>
        <w:r>
          <w:rPr>
            <w:rFonts w:asciiTheme="minorHAnsi" w:eastAsiaTheme="minorEastAsia" w:hAnsiTheme="minorHAnsi" w:cstheme="minorBidi"/>
            <w:noProof/>
            <w:sz w:val="22"/>
            <w:szCs w:val="22"/>
          </w:rPr>
          <w:tab/>
        </w:r>
        <w:r w:rsidRPr="00A07FBF">
          <w:rPr>
            <w:rStyle w:val="Hyperlink"/>
            <w:noProof/>
          </w:rPr>
          <w:t>Byte Ordering</w:t>
        </w:r>
        <w:r>
          <w:rPr>
            <w:noProof/>
            <w:webHidden/>
          </w:rPr>
          <w:tab/>
        </w:r>
        <w:r>
          <w:rPr>
            <w:noProof/>
            <w:webHidden/>
          </w:rPr>
          <w:fldChar w:fldCharType="begin"/>
        </w:r>
        <w:r>
          <w:rPr>
            <w:noProof/>
            <w:webHidden/>
          </w:rPr>
          <w:instrText xml:space="preserve"> PAGEREF _Toc492419927 \h </w:instrText>
        </w:r>
        <w:r>
          <w:rPr>
            <w:noProof/>
            <w:webHidden/>
          </w:rPr>
        </w:r>
        <w:r>
          <w:rPr>
            <w:noProof/>
            <w:webHidden/>
          </w:rPr>
          <w:fldChar w:fldCharType="separate"/>
        </w:r>
        <w:r>
          <w:rPr>
            <w:noProof/>
            <w:webHidden/>
          </w:rPr>
          <w:t>18</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28" w:history="1">
        <w:r w:rsidRPr="00A07FBF">
          <w:rPr>
            <w:rStyle w:val="Hyperlink"/>
            <w:noProof/>
          </w:rPr>
          <w:t>1.4</w:t>
        </w:r>
        <w:r>
          <w:rPr>
            <w:rFonts w:asciiTheme="minorHAnsi" w:eastAsiaTheme="minorEastAsia" w:hAnsiTheme="minorHAnsi" w:cstheme="minorBidi"/>
            <w:noProof/>
            <w:sz w:val="22"/>
            <w:szCs w:val="22"/>
          </w:rPr>
          <w:tab/>
        </w:r>
        <w:r w:rsidRPr="00A07FBF">
          <w:rPr>
            <w:rStyle w:val="Hyperlink"/>
            <w:noProof/>
          </w:rPr>
          <w:t>Relationship to Protocols and Other Structures</w:t>
        </w:r>
        <w:r>
          <w:rPr>
            <w:noProof/>
            <w:webHidden/>
          </w:rPr>
          <w:tab/>
        </w:r>
        <w:r>
          <w:rPr>
            <w:noProof/>
            <w:webHidden/>
          </w:rPr>
          <w:fldChar w:fldCharType="begin"/>
        </w:r>
        <w:r>
          <w:rPr>
            <w:noProof/>
            <w:webHidden/>
          </w:rPr>
          <w:instrText xml:space="preserve"> PAGEREF _Toc492419928 \h </w:instrText>
        </w:r>
        <w:r>
          <w:rPr>
            <w:noProof/>
            <w:webHidden/>
          </w:rPr>
        </w:r>
        <w:r>
          <w:rPr>
            <w:noProof/>
            <w:webHidden/>
          </w:rPr>
          <w:fldChar w:fldCharType="separate"/>
        </w:r>
        <w:r>
          <w:rPr>
            <w:noProof/>
            <w:webHidden/>
          </w:rPr>
          <w:t>18</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29" w:history="1">
        <w:r w:rsidRPr="00A07FBF">
          <w:rPr>
            <w:rStyle w:val="Hyperlink"/>
            <w:noProof/>
          </w:rPr>
          <w:t>1.5</w:t>
        </w:r>
        <w:r>
          <w:rPr>
            <w:rFonts w:asciiTheme="minorHAnsi" w:eastAsiaTheme="minorEastAsia" w:hAnsiTheme="minorHAnsi" w:cstheme="minorBidi"/>
            <w:noProof/>
            <w:sz w:val="22"/>
            <w:szCs w:val="22"/>
          </w:rPr>
          <w:tab/>
        </w:r>
        <w:r w:rsidRPr="00A07FBF">
          <w:rPr>
            <w:rStyle w:val="Hyperlink"/>
            <w:noProof/>
          </w:rPr>
          <w:t>Applicability Statement</w:t>
        </w:r>
        <w:r>
          <w:rPr>
            <w:noProof/>
            <w:webHidden/>
          </w:rPr>
          <w:tab/>
        </w:r>
        <w:r>
          <w:rPr>
            <w:noProof/>
            <w:webHidden/>
          </w:rPr>
          <w:fldChar w:fldCharType="begin"/>
        </w:r>
        <w:r>
          <w:rPr>
            <w:noProof/>
            <w:webHidden/>
          </w:rPr>
          <w:instrText xml:space="preserve"> PAGEREF _Toc492419929 \h </w:instrText>
        </w:r>
        <w:r>
          <w:rPr>
            <w:noProof/>
            <w:webHidden/>
          </w:rPr>
        </w:r>
        <w:r>
          <w:rPr>
            <w:noProof/>
            <w:webHidden/>
          </w:rPr>
          <w:fldChar w:fldCharType="separate"/>
        </w:r>
        <w:r>
          <w:rPr>
            <w:noProof/>
            <w:webHidden/>
          </w:rPr>
          <w:t>19</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30" w:history="1">
        <w:r w:rsidRPr="00A07FBF">
          <w:rPr>
            <w:rStyle w:val="Hyperlink"/>
            <w:noProof/>
          </w:rPr>
          <w:t>1.6</w:t>
        </w:r>
        <w:r>
          <w:rPr>
            <w:rFonts w:asciiTheme="minorHAnsi" w:eastAsiaTheme="minorEastAsia" w:hAnsiTheme="minorHAnsi" w:cstheme="minorBidi"/>
            <w:noProof/>
            <w:sz w:val="22"/>
            <w:szCs w:val="22"/>
          </w:rPr>
          <w:tab/>
        </w:r>
        <w:r w:rsidRPr="00A07FBF">
          <w:rPr>
            <w:rStyle w:val="Hyperlink"/>
            <w:noProof/>
          </w:rPr>
          <w:t>Versioning and Localization</w:t>
        </w:r>
        <w:r>
          <w:rPr>
            <w:noProof/>
            <w:webHidden/>
          </w:rPr>
          <w:tab/>
        </w:r>
        <w:r>
          <w:rPr>
            <w:noProof/>
            <w:webHidden/>
          </w:rPr>
          <w:fldChar w:fldCharType="begin"/>
        </w:r>
        <w:r>
          <w:rPr>
            <w:noProof/>
            <w:webHidden/>
          </w:rPr>
          <w:instrText xml:space="preserve"> PAGEREF _Toc492419930 \h </w:instrText>
        </w:r>
        <w:r>
          <w:rPr>
            <w:noProof/>
            <w:webHidden/>
          </w:rPr>
        </w:r>
        <w:r>
          <w:rPr>
            <w:noProof/>
            <w:webHidden/>
          </w:rPr>
          <w:fldChar w:fldCharType="separate"/>
        </w:r>
        <w:r>
          <w:rPr>
            <w:noProof/>
            <w:webHidden/>
          </w:rPr>
          <w:t>19</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31" w:history="1">
        <w:r w:rsidRPr="00A07FBF">
          <w:rPr>
            <w:rStyle w:val="Hyperlink"/>
            <w:noProof/>
          </w:rPr>
          <w:t>1.7</w:t>
        </w:r>
        <w:r>
          <w:rPr>
            <w:rFonts w:asciiTheme="minorHAnsi" w:eastAsiaTheme="minorEastAsia" w:hAnsiTheme="minorHAnsi" w:cstheme="minorBidi"/>
            <w:noProof/>
            <w:sz w:val="22"/>
            <w:szCs w:val="22"/>
          </w:rPr>
          <w:tab/>
        </w:r>
        <w:r w:rsidRPr="00A07FBF">
          <w:rPr>
            <w:rStyle w:val="Hyperlink"/>
            <w:noProof/>
          </w:rPr>
          <w:t>Vendor-Extensible Fields</w:t>
        </w:r>
        <w:r>
          <w:rPr>
            <w:noProof/>
            <w:webHidden/>
          </w:rPr>
          <w:tab/>
        </w:r>
        <w:r>
          <w:rPr>
            <w:noProof/>
            <w:webHidden/>
          </w:rPr>
          <w:fldChar w:fldCharType="begin"/>
        </w:r>
        <w:r>
          <w:rPr>
            <w:noProof/>
            <w:webHidden/>
          </w:rPr>
          <w:instrText xml:space="preserve"> PAGEREF _Toc492419931 \h </w:instrText>
        </w:r>
        <w:r>
          <w:rPr>
            <w:noProof/>
            <w:webHidden/>
          </w:rPr>
        </w:r>
        <w:r>
          <w:rPr>
            <w:noProof/>
            <w:webHidden/>
          </w:rPr>
          <w:fldChar w:fldCharType="separate"/>
        </w:r>
        <w:r>
          <w:rPr>
            <w:noProof/>
            <w:webHidden/>
          </w:rPr>
          <w:t>19</w:t>
        </w:r>
        <w:r>
          <w:rPr>
            <w:noProof/>
            <w:webHidden/>
          </w:rPr>
          <w:fldChar w:fldCharType="end"/>
        </w:r>
      </w:hyperlink>
    </w:p>
    <w:p w:rsidR="00442B85" w:rsidRDefault="00442B85">
      <w:pPr>
        <w:pStyle w:val="TOC1"/>
        <w:rPr>
          <w:rFonts w:asciiTheme="minorHAnsi" w:eastAsiaTheme="minorEastAsia" w:hAnsiTheme="minorHAnsi" w:cstheme="minorBidi"/>
          <w:b w:val="0"/>
          <w:bCs w:val="0"/>
          <w:noProof/>
          <w:sz w:val="22"/>
          <w:szCs w:val="22"/>
        </w:rPr>
      </w:pPr>
      <w:hyperlink w:anchor="_Toc492419932" w:history="1">
        <w:r w:rsidRPr="00A07FBF">
          <w:rPr>
            <w:rStyle w:val="Hyperlink"/>
            <w:noProof/>
          </w:rPr>
          <w:t>2</w:t>
        </w:r>
        <w:r>
          <w:rPr>
            <w:rFonts w:asciiTheme="minorHAnsi" w:eastAsiaTheme="minorEastAsia" w:hAnsiTheme="minorHAnsi" w:cstheme="minorBidi"/>
            <w:b w:val="0"/>
            <w:bCs w:val="0"/>
            <w:noProof/>
            <w:sz w:val="22"/>
            <w:szCs w:val="22"/>
          </w:rPr>
          <w:tab/>
        </w:r>
        <w:r w:rsidRPr="00A07FBF">
          <w:rPr>
            <w:rStyle w:val="Hyperlink"/>
            <w:noProof/>
          </w:rPr>
          <w:t>Structures</w:t>
        </w:r>
        <w:r>
          <w:rPr>
            <w:noProof/>
            <w:webHidden/>
          </w:rPr>
          <w:tab/>
        </w:r>
        <w:r>
          <w:rPr>
            <w:noProof/>
            <w:webHidden/>
          </w:rPr>
          <w:fldChar w:fldCharType="begin"/>
        </w:r>
        <w:r>
          <w:rPr>
            <w:noProof/>
            <w:webHidden/>
          </w:rPr>
          <w:instrText xml:space="preserve"> PAGEREF _Toc492419932 \h </w:instrText>
        </w:r>
        <w:r>
          <w:rPr>
            <w:noProof/>
            <w:webHidden/>
          </w:rPr>
        </w:r>
        <w:r>
          <w:rPr>
            <w:noProof/>
            <w:webHidden/>
          </w:rPr>
          <w:fldChar w:fldCharType="separate"/>
        </w:r>
        <w:r>
          <w:rPr>
            <w:noProof/>
            <w:webHidden/>
          </w:rPr>
          <w:t>20</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33" w:history="1">
        <w:r w:rsidRPr="00A07FBF">
          <w:rPr>
            <w:rStyle w:val="Hyperlink"/>
            <w:noProof/>
          </w:rPr>
          <w:t>2.1</w:t>
        </w:r>
        <w:r>
          <w:rPr>
            <w:rFonts w:asciiTheme="minorHAnsi" w:eastAsiaTheme="minorEastAsia" w:hAnsiTheme="minorHAnsi" w:cstheme="minorBidi"/>
            <w:noProof/>
            <w:sz w:val="22"/>
            <w:szCs w:val="22"/>
          </w:rPr>
          <w:tab/>
        </w:r>
        <w:r w:rsidRPr="00A07FBF">
          <w:rPr>
            <w:rStyle w:val="Hyperlink"/>
            <w:noProof/>
          </w:rPr>
          <w:t>EMF Enumerations</w:t>
        </w:r>
        <w:r>
          <w:rPr>
            <w:noProof/>
            <w:webHidden/>
          </w:rPr>
          <w:tab/>
        </w:r>
        <w:r>
          <w:rPr>
            <w:noProof/>
            <w:webHidden/>
          </w:rPr>
          <w:fldChar w:fldCharType="begin"/>
        </w:r>
        <w:r>
          <w:rPr>
            <w:noProof/>
            <w:webHidden/>
          </w:rPr>
          <w:instrText xml:space="preserve"> PAGEREF _Toc492419933 \h </w:instrText>
        </w:r>
        <w:r>
          <w:rPr>
            <w:noProof/>
            <w:webHidden/>
          </w:rPr>
        </w:r>
        <w:r>
          <w:rPr>
            <w:noProof/>
            <w:webHidden/>
          </w:rPr>
          <w:fldChar w:fldCharType="separate"/>
        </w:r>
        <w:r>
          <w:rPr>
            <w:noProof/>
            <w:webHidden/>
          </w:rPr>
          <w:t>20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34" w:history="1">
        <w:r w:rsidRPr="00A07FBF">
          <w:rPr>
            <w:rStyle w:val="Hyperlink"/>
            <w:noProof/>
          </w:rPr>
          <w:t>2.1.1</w:t>
        </w:r>
        <w:r>
          <w:rPr>
            <w:rFonts w:asciiTheme="minorHAnsi" w:eastAsiaTheme="minorEastAsia" w:hAnsiTheme="minorHAnsi" w:cstheme="minorBidi"/>
            <w:noProof/>
            <w:sz w:val="22"/>
            <w:szCs w:val="22"/>
          </w:rPr>
          <w:tab/>
        </w:r>
        <w:r w:rsidRPr="00A07FBF">
          <w:rPr>
            <w:rStyle w:val="Hyperlink"/>
            <w:noProof/>
          </w:rPr>
          <w:t>RecordType Enumeration</w:t>
        </w:r>
        <w:r>
          <w:rPr>
            <w:noProof/>
            <w:webHidden/>
          </w:rPr>
          <w:tab/>
        </w:r>
        <w:r>
          <w:rPr>
            <w:noProof/>
            <w:webHidden/>
          </w:rPr>
          <w:fldChar w:fldCharType="begin"/>
        </w:r>
        <w:r>
          <w:rPr>
            <w:noProof/>
            <w:webHidden/>
          </w:rPr>
          <w:instrText xml:space="preserve"> PAGEREF _Toc492419934 \h </w:instrText>
        </w:r>
        <w:r>
          <w:rPr>
            <w:noProof/>
            <w:webHidden/>
          </w:rPr>
        </w:r>
        <w:r>
          <w:rPr>
            <w:noProof/>
            <w:webHidden/>
          </w:rPr>
          <w:fldChar w:fldCharType="separate"/>
        </w:r>
        <w:r>
          <w:rPr>
            <w:noProof/>
            <w:webHidden/>
          </w:rPr>
          <w:t>20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35" w:history="1">
        <w:r w:rsidRPr="00A07FBF">
          <w:rPr>
            <w:rStyle w:val="Hyperlink"/>
            <w:noProof/>
          </w:rPr>
          <w:t>2.1.2</w:t>
        </w:r>
        <w:r>
          <w:rPr>
            <w:rFonts w:asciiTheme="minorHAnsi" w:eastAsiaTheme="minorEastAsia" w:hAnsiTheme="minorHAnsi" w:cstheme="minorBidi"/>
            <w:noProof/>
            <w:sz w:val="22"/>
            <w:szCs w:val="22"/>
          </w:rPr>
          <w:tab/>
        </w:r>
        <w:r w:rsidRPr="00A07FBF">
          <w:rPr>
            <w:rStyle w:val="Hyperlink"/>
            <w:noProof/>
          </w:rPr>
          <w:t>ArcDirection Enumeration</w:t>
        </w:r>
        <w:r>
          <w:rPr>
            <w:noProof/>
            <w:webHidden/>
          </w:rPr>
          <w:tab/>
        </w:r>
        <w:r>
          <w:rPr>
            <w:noProof/>
            <w:webHidden/>
          </w:rPr>
          <w:fldChar w:fldCharType="begin"/>
        </w:r>
        <w:r>
          <w:rPr>
            <w:noProof/>
            <w:webHidden/>
          </w:rPr>
          <w:instrText xml:space="preserve"> PAGEREF _Toc492419935 \h </w:instrText>
        </w:r>
        <w:r>
          <w:rPr>
            <w:noProof/>
            <w:webHidden/>
          </w:rPr>
        </w:r>
        <w:r>
          <w:rPr>
            <w:noProof/>
            <w:webHidden/>
          </w:rPr>
          <w:fldChar w:fldCharType="separate"/>
        </w:r>
        <w:r>
          <w:rPr>
            <w:noProof/>
            <w:webHidden/>
          </w:rPr>
          <w:t>27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36" w:history="1">
        <w:r w:rsidRPr="00A07FBF">
          <w:rPr>
            <w:rStyle w:val="Hyperlink"/>
            <w:noProof/>
          </w:rPr>
          <w:t>2.1.3</w:t>
        </w:r>
        <w:r>
          <w:rPr>
            <w:rFonts w:asciiTheme="minorHAnsi" w:eastAsiaTheme="minorEastAsia" w:hAnsiTheme="minorHAnsi" w:cstheme="minorBidi"/>
            <w:noProof/>
            <w:sz w:val="22"/>
            <w:szCs w:val="22"/>
          </w:rPr>
          <w:tab/>
        </w:r>
        <w:r w:rsidRPr="00A07FBF">
          <w:rPr>
            <w:rStyle w:val="Hyperlink"/>
            <w:noProof/>
          </w:rPr>
          <w:t>ArmStyle Enumeration</w:t>
        </w:r>
        <w:r>
          <w:rPr>
            <w:noProof/>
            <w:webHidden/>
          </w:rPr>
          <w:tab/>
        </w:r>
        <w:r>
          <w:rPr>
            <w:noProof/>
            <w:webHidden/>
          </w:rPr>
          <w:fldChar w:fldCharType="begin"/>
        </w:r>
        <w:r>
          <w:rPr>
            <w:noProof/>
            <w:webHidden/>
          </w:rPr>
          <w:instrText xml:space="preserve"> PAGEREF _Toc492419936 \h </w:instrText>
        </w:r>
        <w:r>
          <w:rPr>
            <w:noProof/>
            <w:webHidden/>
          </w:rPr>
        </w:r>
        <w:r>
          <w:rPr>
            <w:noProof/>
            <w:webHidden/>
          </w:rPr>
          <w:fldChar w:fldCharType="separate"/>
        </w:r>
        <w:r>
          <w:rPr>
            <w:noProof/>
            <w:webHidden/>
          </w:rPr>
          <w:t>28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37" w:history="1">
        <w:r w:rsidRPr="00A07FBF">
          <w:rPr>
            <w:rStyle w:val="Hyperlink"/>
            <w:noProof/>
          </w:rPr>
          <w:t>2.1.4</w:t>
        </w:r>
        <w:r>
          <w:rPr>
            <w:rFonts w:asciiTheme="minorHAnsi" w:eastAsiaTheme="minorEastAsia" w:hAnsiTheme="minorHAnsi" w:cstheme="minorBidi"/>
            <w:noProof/>
            <w:sz w:val="22"/>
            <w:szCs w:val="22"/>
          </w:rPr>
          <w:tab/>
        </w:r>
        <w:r w:rsidRPr="00A07FBF">
          <w:rPr>
            <w:rStyle w:val="Hyperlink"/>
            <w:noProof/>
          </w:rPr>
          <w:t>BackgroundMode Enumeration</w:t>
        </w:r>
        <w:r>
          <w:rPr>
            <w:noProof/>
            <w:webHidden/>
          </w:rPr>
          <w:tab/>
        </w:r>
        <w:r>
          <w:rPr>
            <w:noProof/>
            <w:webHidden/>
          </w:rPr>
          <w:fldChar w:fldCharType="begin"/>
        </w:r>
        <w:r>
          <w:rPr>
            <w:noProof/>
            <w:webHidden/>
          </w:rPr>
          <w:instrText xml:space="preserve"> PAGEREF _Toc492419937 \h </w:instrText>
        </w:r>
        <w:r>
          <w:rPr>
            <w:noProof/>
            <w:webHidden/>
          </w:rPr>
        </w:r>
        <w:r>
          <w:rPr>
            <w:noProof/>
            <w:webHidden/>
          </w:rPr>
          <w:fldChar w:fldCharType="separate"/>
        </w:r>
        <w:r>
          <w:rPr>
            <w:noProof/>
            <w:webHidden/>
          </w:rPr>
          <w:t>28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38" w:history="1">
        <w:r w:rsidRPr="00A07FBF">
          <w:rPr>
            <w:rStyle w:val="Hyperlink"/>
            <w:noProof/>
          </w:rPr>
          <w:t>2.1.5</w:t>
        </w:r>
        <w:r>
          <w:rPr>
            <w:rFonts w:asciiTheme="minorHAnsi" w:eastAsiaTheme="minorEastAsia" w:hAnsiTheme="minorHAnsi" w:cstheme="minorBidi"/>
            <w:noProof/>
            <w:sz w:val="22"/>
            <w:szCs w:val="22"/>
          </w:rPr>
          <w:tab/>
        </w:r>
        <w:r w:rsidRPr="00A07FBF">
          <w:rPr>
            <w:rStyle w:val="Hyperlink"/>
            <w:noProof/>
          </w:rPr>
          <w:t>ColorAdjustment Enumeration</w:t>
        </w:r>
        <w:r>
          <w:rPr>
            <w:noProof/>
            <w:webHidden/>
          </w:rPr>
          <w:tab/>
        </w:r>
        <w:r>
          <w:rPr>
            <w:noProof/>
            <w:webHidden/>
          </w:rPr>
          <w:fldChar w:fldCharType="begin"/>
        </w:r>
        <w:r>
          <w:rPr>
            <w:noProof/>
            <w:webHidden/>
          </w:rPr>
          <w:instrText xml:space="preserve"> PAGEREF _Toc492419938 \h </w:instrText>
        </w:r>
        <w:r>
          <w:rPr>
            <w:noProof/>
            <w:webHidden/>
          </w:rPr>
        </w:r>
        <w:r>
          <w:rPr>
            <w:noProof/>
            <w:webHidden/>
          </w:rPr>
          <w:fldChar w:fldCharType="separate"/>
        </w:r>
        <w:r>
          <w:rPr>
            <w:noProof/>
            <w:webHidden/>
          </w:rPr>
          <w:t>29</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39" w:history="1">
        <w:r w:rsidRPr="00A07FBF">
          <w:rPr>
            <w:rStyle w:val="Hyperlink"/>
            <w:noProof/>
          </w:rPr>
          <w:t>2.1.6</w:t>
        </w:r>
        <w:r>
          <w:rPr>
            <w:rFonts w:asciiTheme="minorHAnsi" w:eastAsiaTheme="minorEastAsia" w:hAnsiTheme="minorHAnsi" w:cstheme="minorBidi"/>
            <w:noProof/>
            <w:sz w:val="22"/>
            <w:szCs w:val="22"/>
          </w:rPr>
          <w:tab/>
        </w:r>
        <w:r w:rsidRPr="00A07FBF">
          <w:rPr>
            <w:rStyle w:val="Hyperlink"/>
            <w:noProof/>
          </w:rPr>
          <w:t>ColorMatchToTarget Enumeration</w:t>
        </w:r>
        <w:r>
          <w:rPr>
            <w:noProof/>
            <w:webHidden/>
          </w:rPr>
          <w:tab/>
        </w:r>
        <w:r>
          <w:rPr>
            <w:noProof/>
            <w:webHidden/>
          </w:rPr>
          <w:fldChar w:fldCharType="begin"/>
        </w:r>
        <w:r>
          <w:rPr>
            <w:noProof/>
            <w:webHidden/>
          </w:rPr>
          <w:instrText xml:space="preserve"> PAGEREF _Toc492419939 \h </w:instrText>
        </w:r>
        <w:r>
          <w:rPr>
            <w:noProof/>
            <w:webHidden/>
          </w:rPr>
        </w:r>
        <w:r>
          <w:rPr>
            <w:noProof/>
            <w:webHidden/>
          </w:rPr>
          <w:fldChar w:fldCharType="separate"/>
        </w:r>
        <w:r>
          <w:rPr>
            <w:noProof/>
            <w:webHidden/>
          </w:rPr>
          <w:t>29</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0" w:history="1">
        <w:r w:rsidRPr="00A07FBF">
          <w:rPr>
            <w:rStyle w:val="Hyperlink"/>
            <w:noProof/>
          </w:rPr>
          <w:t>2.1.7</w:t>
        </w:r>
        <w:r>
          <w:rPr>
            <w:rFonts w:asciiTheme="minorHAnsi" w:eastAsiaTheme="minorEastAsia" w:hAnsiTheme="minorHAnsi" w:cstheme="minorBidi"/>
            <w:noProof/>
            <w:sz w:val="22"/>
            <w:szCs w:val="22"/>
          </w:rPr>
          <w:tab/>
        </w:r>
        <w:r w:rsidRPr="00A07FBF">
          <w:rPr>
            <w:rStyle w:val="Hyperlink"/>
            <w:noProof/>
          </w:rPr>
          <w:t>ColorSpace Enumeration</w:t>
        </w:r>
        <w:r>
          <w:rPr>
            <w:noProof/>
            <w:webHidden/>
          </w:rPr>
          <w:tab/>
        </w:r>
        <w:r>
          <w:rPr>
            <w:noProof/>
            <w:webHidden/>
          </w:rPr>
          <w:fldChar w:fldCharType="begin"/>
        </w:r>
        <w:r>
          <w:rPr>
            <w:noProof/>
            <w:webHidden/>
          </w:rPr>
          <w:instrText xml:space="preserve"> PAGEREF _Toc492419940 \h </w:instrText>
        </w:r>
        <w:r>
          <w:rPr>
            <w:noProof/>
            <w:webHidden/>
          </w:rPr>
        </w:r>
        <w:r>
          <w:rPr>
            <w:noProof/>
            <w:webHidden/>
          </w:rPr>
          <w:fldChar w:fldCharType="separate"/>
        </w:r>
        <w:r>
          <w:rPr>
            <w:noProof/>
            <w:webHidden/>
          </w:rPr>
          <w:t>29</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1" w:history="1">
        <w:r w:rsidRPr="00A07FBF">
          <w:rPr>
            <w:rStyle w:val="Hyperlink"/>
            <w:noProof/>
          </w:rPr>
          <w:t>2.1.8</w:t>
        </w:r>
        <w:r>
          <w:rPr>
            <w:rFonts w:asciiTheme="minorHAnsi" w:eastAsiaTheme="minorEastAsia" w:hAnsiTheme="minorHAnsi" w:cstheme="minorBidi"/>
            <w:noProof/>
            <w:sz w:val="22"/>
            <w:szCs w:val="22"/>
          </w:rPr>
          <w:tab/>
        </w:r>
        <w:r w:rsidRPr="00A07FBF">
          <w:rPr>
            <w:rStyle w:val="Hyperlink"/>
            <w:noProof/>
          </w:rPr>
          <w:t>Contrast Enumeration</w:t>
        </w:r>
        <w:r>
          <w:rPr>
            <w:noProof/>
            <w:webHidden/>
          </w:rPr>
          <w:tab/>
        </w:r>
        <w:r>
          <w:rPr>
            <w:noProof/>
            <w:webHidden/>
          </w:rPr>
          <w:fldChar w:fldCharType="begin"/>
        </w:r>
        <w:r>
          <w:rPr>
            <w:noProof/>
            <w:webHidden/>
          </w:rPr>
          <w:instrText xml:space="preserve"> PAGEREF _Toc492419941 \h </w:instrText>
        </w:r>
        <w:r>
          <w:rPr>
            <w:noProof/>
            <w:webHidden/>
          </w:rPr>
        </w:r>
        <w:r>
          <w:rPr>
            <w:noProof/>
            <w:webHidden/>
          </w:rPr>
          <w:fldChar w:fldCharType="separate"/>
        </w:r>
        <w:r>
          <w:rPr>
            <w:noProof/>
            <w:webHidden/>
          </w:rPr>
          <w:t>30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2" w:history="1">
        <w:r w:rsidRPr="00A07FBF">
          <w:rPr>
            <w:rStyle w:val="Hyperlink"/>
            <w:noProof/>
          </w:rPr>
          <w:t>2.1.9</w:t>
        </w:r>
        <w:r>
          <w:rPr>
            <w:rFonts w:asciiTheme="minorHAnsi" w:eastAsiaTheme="minorEastAsia" w:hAnsiTheme="minorHAnsi" w:cstheme="minorBidi"/>
            <w:noProof/>
            <w:sz w:val="22"/>
            <w:szCs w:val="22"/>
          </w:rPr>
          <w:tab/>
        </w:r>
        <w:r w:rsidRPr="00A07FBF">
          <w:rPr>
            <w:rStyle w:val="Hyperlink"/>
            <w:noProof/>
          </w:rPr>
          <w:t>DIBColors Enumeration</w:t>
        </w:r>
        <w:r>
          <w:rPr>
            <w:noProof/>
            <w:webHidden/>
          </w:rPr>
          <w:tab/>
        </w:r>
        <w:r>
          <w:rPr>
            <w:noProof/>
            <w:webHidden/>
          </w:rPr>
          <w:fldChar w:fldCharType="begin"/>
        </w:r>
        <w:r>
          <w:rPr>
            <w:noProof/>
            <w:webHidden/>
          </w:rPr>
          <w:instrText xml:space="preserve"> PAGEREF _Toc492419942 \h </w:instrText>
        </w:r>
        <w:r>
          <w:rPr>
            <w:noProof/>
            <w:webHidden/>
          </w:rPr>
        </w:r>
        <w:r>
          <w:rPr>
            <w:noProof/>
            <w:webHidden/>
          </w:rPr>
          <w:fldChar w:fldCharType="separate"/>
        </w:r>
        <w:r>
          <w:rPr>
            <w:noProof/>
            <w:webHidden/>
          </w:rPr>
          <w:t>30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3" w:history="1">
        <w:r w:rsidRPr="00A07FBF">
          <w:rPr>
            <w:rStyle w:val="Hyperlink"/>
            <w:noProof/>
          </w:rPr>
          <w:t>2.1.10</w:t>
        </w:r>
        <w:r>
          <w:rPr>
            <w:rFonts w:asciiTheme="minorHAnsi" w:eastAsiaTheme="minorEastAsia" w:hAnsiTheme="minorHAnsi" w:cstheme="minorBidi"/>
            <w:noProof/>
            <w:sz w:val="22"/>
            <w:szCs w:val="22"/>
          </w:rPr>
          <w:tab/>
        </w:r>
        <w:r w:rsidRPr="00A07FBF">
          <w:rPr>
            <w:rStyle w:val="Hyperlink"/>
            <w:noProof/>
          </w:rPr>
          <w:t>EmrComment Enumeration</w:t>
        </w:r>
        <w:r>
          <w:rPr>
            <w:noProof/>
            <w:webHidden/>
          </w:rPr>
          <w:tab/>
        </w:r>
        <w:r>
          <w:rPr>
            <w:noProof/>
            <w:webHidden/>
          </w:rPr>
          <w:fldChar w:fldCharType="begin"/>
        </w:r>
        <w:r>
          <w:rPr>
            <w:noProof/>
            <w:webHidden/>
          </w:rPr>
          <w:instrText xml:space="preserve"> PAGEREF _Toc492419943 \h </w:instrText>
        </w:r>
        <w:r>
          <w:rPr>
            <w:noProof/>
            <w:webHidden/>
          </w:rPr>
        </w:r>
        <w:r>
          <w:rPr>
            <w:noProof/>
            <w:webHidden/>
          </w:rPr>
          <w:fldChar w:fldCharType="separate"/>
        </w:r>
        <w:r>
          <w:rPr>
            <w:noProof/>
            <w:webHidden/>
          </w:rPr>
          <w:t>31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4" w:history="1">
        <w:r w:rsidRPr="00A07FBF">
          <w:rPr>
            <w:rStyle w:val="Hyperlink"/>
            <w:noProof/>
          </w:rPr>
          <w:t>2.1.11</w:t>
        </w:r>
        <w:r>
          <w:rPr>
            <w:rFonts w:asciiTheme="minorHAnsi" w:eastAsiaTheme="minorEastAsia" w:hAnsiTheme="minorHAnsi" w:cstheme="minorBidi"/>
            <w:noProof/>
            <w:sz w:val="22"/>
            <w:szCs w:val="22"/>
          </w:rPr>
          <w:tab/>
        </w:r>
        <w:r w:rsidRPr="00A07FBF">
          <w:rPr>
            <w:rStyle w:val="Hyperlink"/>
            <w:noProof/>
          </w:rPr>
          <w:t>ExtTextOutOptions Enumeration</w:t>
        </w:r>
        <w:r>
          <w:rPr>
            <w:noProof/>
            <w:webHidden/>
          </w:rPr>
          <w:tab/>
        </w:r>
        <w:r>
          <w:rPr>
            <w:noProof/>
            <w:webHidden/>
          </w:rPr>
          <w:fldChar w:fldCharType="begin"/>
        </w:r>
        <w:r>
          <w:rPr>
            <w:noProof/>
            <w:webHidden/>
          </w:rPr>
          <w:instrText xml:space="preserve"> PAGEREF _Toc492419944 \h </w:instrText>
        </w:r>
        <w:r>
          <w:rPr>
            <w:noProof/>
            <w:webHidden/>
          </w:rPr>
        </w:r>
        <w:r>
          <w:rPr>
            <w:noProof/>
            <w:webHidden/>
          </w:rPr>
          <w:fldChar w:fldCharType="separate"/>
        </w:r>
        <w:r>
          <w:rPr>
            <w:noProof/>
            <w:webHidden/>
          </w:rPr>
          <w:t>31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5" w:history="1">
        <w:r w:rsidRPr="00A07FBF">
          <w:rPr>
            <w:rStyle w:val="Hyperlink"/>
            <w:noProof/>
          </w:rPr>
          <w:t>2.1.12</w:t>
        </w:r>
        <w:r>
          <w:rPr>
            <w:rFonts w:asciiTheme="minorHAnsi" w:eastAsiaTheme="minorEastAsia" w:hAnsiTheme="minorHAnsi" w:cstheme="minorBidi"/>
            <w:noProof/>
            <w:sz w:val="22"/>
            <w:szCs w:val="22"/>
          </w:rPr>
          <w:tab/>
        </w:r>
        <w:r w:rsidRPr="00A07FBF">
          <w:rPr>
            <w:rStyle w:val="Hyperlink"/>
            <w:noProof/>
          </w:rPr>
          <w:t>FamilyType Enumeration</w:t>
        </w:r>
        <w:r>
          <w:rPr>
            <w:noProof/>
            <w:webHidden/>
          </w:rPr>
          <w:tab/>
        </w:r>
        <w:r>
          <w:rPr>
            <w:noProof/>
            <w:webHidden/>
          </w:rPr>
          <w:fldChar w:fldCharType="begin"/>
        </w:r>
        <w:r>
          <w:rPr>
            <w:noProof/>
            <w:webHidden/>
          </w:rPr>
          <w:instrText xml:space="preserve"> PAGEREF _Toc492419945 \h </w:instrText>
        </w:r>
        <w:r>
          <w:rPr>
            <w:noProof/>
            <w:webHidden/>
          </w:rPr>
        </w:r>
        <w:r>
          <w:rPr>
            <w:noProof/>
            <w:webHidden/>
          </w:rPr>
          <w:fldChar w:fldCharType="separate"/>
        </w:r>
        <w:r>
          <w:rPr>
            <w:noProof/>
            <w:webHidden/>
          </w:rPr>
          <w:t>32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6" w:history="1">
        <w:r w:rsidRPr="00A07FBF">
          <w:rPr>
            <w:rStyle w:val="Hyperlink"/>
            <w:noProof/>
          </w:rPr>
          <w:t>2.1.13</w:t>
        </w:r>
        <w:r>
          <w:rPr>
            <w:rFonts w:asciiTheme="minorHAnsi" w:eastAsiaTheme="minorEastAsia" w:hAnsiTheme="minorHAnsi" w:cstheme="minorBidi"/>
            <w:noProof/>
            <w:sz w:val="22"/>
            <w:szCs w:val="22"/>
          </w:rPr>
          <w:tab/>
        </w:r>
        <w:r w:rsidRPr="00A07FBF">
          <w:rPr>
            <w:rStyle w:val="Hyperlink"/>
            <w:noProof/>
          </w:rPr>
          <w:t>FloodFill Enumeration</w:t>
        </w:r>
        <w:r>
          <w:rPr>
            <w:noProof/>
            <w:webHidden/>
          </w:rPr>
          <w:tab/>
        </w:r>
        <w:r>
          <w:rPr>
            <w:noProof/>
            <w:webHidden/>
          </w:rPr>
          <w:fldChar w:fldCharType="begin"/>
        </w:r>
        <w:r>
          <w:rPr>
            <w:noProof/>
            <w:webHidden/>
          </w:rPr>
          <w:instrText xml:space="preserve"> PAGEREF _Toc492419946 \h </w:instrText>
        </w:r>
        <w:r>
          <w:rPr>
            <w:noProof/>
            <w:webHidden/>
          </w:rPr>
        </w:r>
        <w:r>
          <w:rPr>
            <w:noProof/>
            <w:webHidden/>
          </w:rPr>
          <w:fldChar w:fldCharType="separate"/>
        </w:r>
        <w:r>
          <w:rPr>
            <w:noProof/>
            <w:webHidden/>
          </w:rPr>
          <w:t>33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7" w:history="1">
        <w:r w:rsidRPr="00A07FBF">
          <w:rPr>
            <w:rStyle w:val="Hyperlink"/>
            <w:noProof/>
          </w:rPr>
          <w:t>2.1.14</w:t>
        </w:r>
        <w:r>
          <w:rPr>
            <w:rFonts w:asciiTheme="minorHAnsi" w:eastAsiaTheme="minorEastAsia" w:hAnsiTheme="minorHAnsi" w:cstheme="minorBidi"/>
            <w:noProof/>
            <w:sz w:val="22"/>
            <w:szCs w:val="22"/>
          </w:rPr>
          <w:tab/>
        </w:r>
        <w:r w:rsidRPr="00A07FBF">
          <w:rPr>
            <w:rStyle w:val="Hyperlink"/>
            <w:noProof/>
          </w:rPr>
          <w:t>FormatSignature Enumeration</w:t>
        </w:r>
        <w:r>
          <w:rPr>
            <w:noProof/>
            <w:webHidden/>
          </w:rPr>
          <w:tab/>
        </w:r>
        <w:r>
          <w:rPr>
            <w:noProof/>
            <w:webHidden/>
          </w:rPr>
          <w:fldChar w:fldCharType="begin"/>
        </w:r>
        <w:r>
          <w:rPr>
            <w:noProof/>
            <w:webHidden/>
          </w:rPr>
          <w:instrText xml:space="preserve"> PAGEREF _Toc492419947 \h </w:instrText>
        </w:r>
        <w:r>
          <w:rPr>
            <w:noProof/>
            <w:webHidden/>
          </w:rPr>
        </w:r>
        <w:r>
          <w:rPr>
            <w:noProof/>
            <w:webHidden/>
          </w:rPr>
          <w:fldChar w:fldCharType="separate"/>
        </w:r>
        <w:r>
          <w:rPr>
            <w:noProof/>
            <w:webHidden/>
          </w:rPr>
          <w:t>33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8" w:history="1">
        <w:r w:rsidRPr="00A07FBF">
          <w:rPr>
            <w:rStyle w:val="Hyperlink"/>
            <w:noProof/>
          </w:rPr>
          <w:t>2.1.15</w:t>
        </w:r>
        <w:r>
          <w:rPr>
            <w:rFonts w:asciiTheme="minorHAnsi" w:eastAsiaTheme="minorEastAsia" w:hAnsiTheme="minorHAnsi" w:cstheme="minorBidi"/>
            <w:noProof/>
            <w:sz w:val="22"/>
            <w:szCs w:val="22"/>
          </w:rPr>
          <w:tab/>
        </w:r>
        <w:r w:rsidRPr="00A07FBF">
          <w:rPr>
            <w:rStyle w:val="Hyperlink"/>
            <w:noProof/>
          </w:rPr>
          <w:t>GradientFill Enumeration</w:t>
        </w:r>
        <w:r>
          <w:rPr>
            <w:noProof/>
            <w:webHidden/>
          </w:rPr>
          <w:tab/>
        </w:r>
        <w:r>
          <w:rPr>
            <w:noProof/>
            <w:webHidden/>
          </w:rPr>
          <w:fldChar w:fldCharType="begin"/>
        </w:r>
        <w:r>
          <w:rPr>
            <w:noProof/>
            <w:webHidden/>
          </w:rPr>
          <w:instrText xml:space="preserve"> PAGEREF _Toc492419948 \h </w:instrText>
        </w:r>
        <w:r>
          <w:rPr>
            <w:noProof/>
            <w:webHidden/>
          </w:rPr>
        </w:r>
        <w:r>
          <w:rPr>
            <w:noProof/>
            <w:webHidden/>
          </w:rPr>
          <w:fldChar w:fldCharType="separate"/>
        </w:r>
        <w:r>
          <w:rPr>
            <w:noProof/>
            <w:webHidden/>
          </w:rPr>
          <w:t>33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49" w:history="1">
        <w:r w:rsidRPr="00A07FBF">
          <w:rPr>
            <w:rStyle w:val="Hyperlink"/>
            <w:noProof/>
          </w:rPr>
          <w:t>2.1.16</w:t>
        </w:r>
        <w:r>
          <w:rPr>
            <w:rFonts w:asciiTheme="minorHAnsi" w:eastAsiaTheme="minorEastAsia" w:hAnsiTheme="minorHAnsi" w:cstheme="minorBidi"/>
            <w:noProof/>
            <w:sz w:val="22"/>
            <w:szCs w:val="22"/>
          </w:rPr>
          <w:tab/>
        </w:r>
        <w:r w:rsidRPr="00A07FBF">
          <w:rPr>
            <w:rStyle w:val="Hyperlink"/>
            <w:noProof/>
          </w:rPr>
          <w:t>GraphicsMode Enumeration</w:t>
        </w:r>
        <w:r>
          <w:rPr>
            <w:noProof/>
            <w:webHidden/>
          </w:rPr>
          <w:tab/>
        </w:r>
        <w:r>
          <w:rPr>
            <w:noProof/>
            <w:webHidden/>
          </w:rPr>
          <w:fldChar w:fldCharType="begin"/>
        </w:r>
        <w:r>
          <w:rPr>
            <w:noProof/>
            <w:webHidden/>
          </w:rPr>
          <w:instrText xml:space="preserve"> PAGEREF _Toc492419949 \h </w:instrText>
        </w:r>
        <w:r>
          <w:rPr>
            <w:noProof/>
            <w:webHidden/>
          </w:rPr>
        </w:r>
        <w:r>
          <w:rPr>
            <w:noProof/>
            <w:webHidden/>
          </w:rPr>
          <w:fldChar w:fldCharType="separate"/>
        </w:r>
        <w:r>
          <w:rPr>
            <w:noProof/>
            <w:webHidden/>
          </w:rPr>
          <w:t>34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0" w:history="1">
        <w:r w:rsidRPr="00A07FBF">
          <w:rPr>
            <w:rStyle w:val="Hyperlink"/>
            <w:noProof/>
          </w:rPr>
          <w:t>2.1.17</w:t>
        </w:r>
        <w:r>
          <w:rPr>
            <w:rFonts w:asciiTheme="minorHAnsi" w:eastAsiaTheme="minorEastAsia" w:hAnsiTheme="minorHAnsi" w:cstheme="minorBidi"/>
            <w:noProof/>
            <w:sz w:val="22"/>
            <w:szCs w:val="22"/>
          </w:rPr>
          <w:tab/>
        </w:r>
        <w:r w:rsidRPr="00A07FBF">
          <w:rPr>
            <w:rStyle w:val="Hyperlink"/>
            <w:noProof/>
          </w:rPr>
          <w:t>HatchStyle Enumeration</w:t>
        </w:r>
        <w:r>
          <w:rPr>
            <w:noProof/>
            <w:webHidden/>
          </w:rPr>
          <w:tab/>
        </w:r>
        <w:r>
          <w:rPr>
            <w:noProof/>
            <w:webHidden/>
          </w:rPr>
          <w:fldChar w:fldCharType="begin"/>
        </w:r>
        <w:r>
          <w:rPr>
            <w:noProof/>
            <w:webHidden/>
          </w:rPr>
          <w:instrText xml:space="preserve"> PAGEREF _Toc492419950 \h </w:instrText>
        </w:r>
        <w:r>
          <w:rPr>
            <w:noProof/>
            <w:webHidden/>
          </w:rPr>
        </w:r>
        <w:r>
          <w:rPr>
            <w:noProof/>
            <w:webHidden/>
          </w:rPr>
          <w:fldChar w:fldCharType="separate"/>
        </w:r>
        <w:r>
          <w:rPr>
            <w:noProof/>
            <w:webHidden/>
          </w:rPr>
          <w:t>35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1" w:history="1">
        <w:r w:rsidRPr="00A07FBF">
          <w:rPr>
            <w:rStyle w:val="Hyperlink"/>
            <w:noProof/>
          </w:rPr>
          <w:t>2.1.18</w:t>
        </w:r>
        <w:r>
          <w:rPr>
            <w:rFonts w:asciiTheme="minorHAnsi" w:eastAsiaTheme="minorEastAsia" w:hAnsiTheme="minorHAnsi" w:cstheme="minorBidi"/>
            <w:noProof/>
            <w:sz w:val="22"/>
            <w:szCs w:val="22"/>
          </w:rPr>
          <w:tab/>
        </w:r>
        <w:r w:rsidRPr="00A07FBF">
          <w:rPr>
            <w:rStyle w:val="Hyperlink"/>
            <w:noProof/>
          </w:rPr>
          <w:t>ICMMode Enumeration</w:t>
        </w:r>
        <w:r>
          <w:rPr>
            <w:noProof/>
            <w:webHidden/>
          </w:rPr>
          <w:tab/>
        </w:r>
        <w:r>
          <w:rPr>
            <w:noProof/>
            <w:webHidden/>
          </w:rPr>
          <w:fldChar w:fldCharType="begin"/>
        </w:r>
        <w:r>
          <w:rPr>
            <w:noProof/>
            <w:webHidden/>
          </w:rPr>
          <w:instrText xml:space="preserve"> PAGEREF _Toc492419951 \h </w:instrText>
        </w:r>
        <w:r>
          <w:rPr>
            <w:noProof/>
            <w:webHidden/>
          </w:rPr>
        </w:r>
        <w:r>
          <w:rPr>
            <w:noProof/>
            <w:webHidden/>
          </w:rPr>
          <w:fldChar w:fldCharType="separate"/>
        </w:r>
        <w:r>
          <w:rPr>
            <w:noProof/>
            <w:webHidden/>
          </w:rPr>
          <w:t>35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2" w:history="1">
        <w:r w:rsidRPr="00A07FBF">
          <w:rPr>
            <w:rStyle w:val="Hyperlink"/>
            <w:noProof/>
          </w:rPr>
          <w:t>2.1.19</w:t>
        </w:r>
        <w:r>
          <w:rPr>
            <w:rFonts w:asciiTheme="minorHAnsi" w:eastAsiaTheme="minorEastAsia" w:hAnsiTheme="minorHAnsi" w:cstheme="minorBidi"/>
            <w:noProof/>
            <w:sz w:val="22"/>
            <w:szCs w:val="22"/>
          </w:rPr>
          <w:tab/>
        </w:r>
        <w:r w:rsidRPr="00A07FBF">
          <w:rPr>
            <w:rStyle w:val="Hyperlink"/>
            <w:noProof/>
          </w:rPr>
          <w:t>Illuminant Enumeration</w:t>
        </w:r>
        <w:r>
          <w:rPr>
            <w:noProof/>
            <w:webHidden/>
          </w:rPr>
          <w:tab/>
        </w:r>
        <w:r>
          <w:rPr>
            <w:noProof/>
            <w:webHidden/>
          </w:rPr>
          <w:fldChar w:fldCharType="begin"/>
        </w:r>
        <w:r>
          <w:rPr>
            <w:noProof/>
            <w:webHidden/>
          </w:rPr>
          <w:instrText xml:space="preserve"> PAGEREF _Toc492419952 \h </w:instrText>
        </w:r>
        <w:r>
          <w:rPr>
            <w:noProof/>
            <w:webHidden/>
          </w:rPr>
        </w:r>
        <w:r>
          <w:rPr>
            <w:noProof/>
            <w:webHidden/>
          </w:rPr>
          <w:fldChar w:fldCharType="separate"/>
        </w:r>
        <w:r>
          <w:rPr>
            <w:noProof/>
            <w:webHidden/>
          </w:rPr>
          <w:t>35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3" w:history="1">
        <w:r w:rsidRPr="00A07FBF">
          <w:rPr>
            <w:rStyle w:val="Hyperlink"/>
            <w:noProof/>
          </w:rPr>
          <w:t>2.1.20</w:t>
        </w:r>
        <w:r>
          <w:rPr>
            <w:rFonts w:asciiTheme="minorHAnsi" w:eastAsiaTheme="minorEastAsia" w:hAnsiTheme="minorHAnsi" w:cstheme="minorBidi"/>
            <w:noProof/>
            <w:sz w:val="22"/>
            <w:szCs w:val="22"/>
          </w:rPr>
          <w:tab/>
        </w:r>
        <w:r w:rsidRPr="00A07FBF">
          <w:rPr>
            <w:rStyle w:val="Hyperlink"/>
            <w:noProof/>
          </w:rPr>
          <w:t>Letterform Enumeration</w:t>
        </w:r>
        <w:r>
          <w:rPr>
            <w:noProof/>
            <w:webHidden/>
          </w:rPr>
          <w:tab/>
        </w:r>
        <w:r>
          <w:rPr>
            <w:noProof/>
            <w:webHidden/>
          </w:rPr>
          <w:fldChar w:fldCharType="begin"/>
        </w:r>
        <w:r>
          <w:rPr>
            <w:noProof/>
            <w:webHidden/>
          </w:rPr>
          <w:instrText xml:space="preserve"> PAGEREF _Toc492419953 \h </w:instrText>
        </w:r>
        <w:r>
          <w:rPr>
            <w:noProof/>
            <w:webHidden/>
          </w:rPr>
        </w:r>
        <w:r>
          <w:rPr>
            <w:noProof/>
            <w:webHidden/>
          </w:rPr>
          <w:fldChar w:fldCharType="separate"/>
        </w:r>
        <w:r>
          <w:rPr>
            <w:noProof/>
            <w:webHidden/>
          </w:rPr>
          <w:t>36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4" w:history="1">
        <w:r w:rsidRPr="00A07FBF">
          <w:rPr>
            <w:rStyle w:val="Hyperlink"/>
            <w:noProof/>
          </w:rPr>
          <w:t>2.1.21</w:t>
        </w:r>
        <w:r>
          <w:rPr>
            <w:rFonts w:asciiTheme="minorHAnsi" w:eastAsiaTheme="minorEastAsia" w:hAnsiTheme="minorHAnsi" w:cstheme="minorBidi"/>
            <w:noProof/>
            <w:sz w:val="22"/>
            <w:szCs w:val="22"/>
          </w:rPr>
          <w:tab/>
        </w:r>
        <w:r w:rsidRPr="00A07FBF">
          <w:rPr>
            <w:rStyle w:val="Hyperlink"/>
            <w:noProof/>
          </w:rPr>
          <w:t>MapMode Enumeration</w:t>
        </w:r>
        <w:r>
          <w:rPr>
            <w:noProof/>
            <w:webHidden/>
          </w:rPr>
          <w:tab/>
        </w:r>
        <w:r>
          <w:rPr>
            <w:noProof/>
            <w:webHidden/>
          </w:rPr>
          <w:fldChar w:fldCharType="begin"/>
        </w:r>
        <w:r>
          <w:rPr>
            <w:noProof/>
            <w:webHidden/>
          </w:rPr>
          <w:instrText xml:space="preserve"> PAGEREF _Toc492419954 \h </w:instrText>
        </w:r>
        <w:r>
          <w:rPr>
            <w:noProof/>
            <w:webHidden/>
          </w:rPr>
        </w:r>
        <w:r>
          <w:rPr>
            <w:noProof/>
            <w:webHidden/>
          </w:rPr>
          <w:fldChar w:fldCharType="separate"/>
        </w:r>
        <w:r>
          <w:rPr>
            <w:noProof/>
            <w:webHidden/>
          </w:rPr>
          <w:t>37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5" w:history="1">
        <w:r w:rsidRPr="00A07FBF">
          <w:rPr>
            <w:rStyle w:val="Hyperlink"/>
            <w:noProof/>
          </w:rPr>
          <w:t>2.1.22</w:t>
        </w:r>
        <w:r>
          <w:rPr>
            <w:rFonts w:asciiTheme="minorHAnsi" w:eastAsiaTheme="minorEastAsia" w:hAnsiTheme="minorHAnsi" w:cstheme="minorBidi"/>
            <w:noProof/>
            <w:sz w:val="22"/>
            <w:szCs w:val="22"/>
          </w:rPr>
          <w:tab/>
        </w:r>
        <w:r w:rsidRPr="00A07FBF">
          <w:rPr>
            <w:rStyle w:val="Hyperlink"/>
            <w:noProof/>
          </w:rPr>
          <w:t>MetafileVersion Enumeration</w:t>
        </w:r>
        <w:r>
          <w:rPr>
            <w:noProof/>
            <w:webHidden/>
          </w:rPr>
          <w:tab/>
        </w:r>
        <w:r>
          <w:rPr>
            <w:noProof/>
            <w:webHidden/>
          </w:rPr>
          <w:fldChar w:fldCharType="begin"/>
        </w:r>
        <w:r>
          <w:rPr>
            <w:noProof/>
            <w:webHidden/>
          </w:rPr>
          <w:instrText xml:space="preserve"> PAGEREF _Toc492419955 \h </w:instrText>
        </w:r>
        <w:r>
          <w:rPr>
            <w:noProof/>
            <w:webHidden/>
          </w:rPr>
        </w:r>
        <w:r>
          <w:rPr>
            <w:noProof/>
            <w:webHidden/>
          </w:rPr>
          <w:fldChar w:fldCharType="separate"/>
        </w:r>
        <w:r>
          <w:rPr>
            <w:noProof/>
            <w:webHidden/>
          </w:rPr>
          <w:t>38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6" w:history="1">
        <w:r w:rsidRPr="00A07FBF">
          <w:rPr>
            <w:rStyle w:val="Hyperlink"/>
            <w:noProof/>
          </w:rPr>
          <w:t>2.1.23</w:t>
        </w:r>
        <w:r>
          <w:rPr>
            <w:rFonts w:asciiTheme="minorHAnsi" w:eastAsiaTheme="minorEastAsia" w:hAnsiTheme="minorHAnsi" w:cstheme="minorBidi"/>
            <w:noProof/>
            <w:sz w:val="22"/>
            <w:szCs w:val="22"/>
          </w:rPr>
          <w:tab/>
        </w:r>
        <w:r w:rsidRPr="00A07FBF">
          <w:rPr>
            <w:rStyle w:val="Hyperlink"/>
            <w:noProof/>
          </w:rPr>
          <w:t>MidLine Enumeration</w:t>
        </w:r>
        <w:r>
          <w:rPr>
            <w:noProof/>
            <w:webHidden/>
          </w:rPr>
          <w:tab/>
        </w:r>
        <w:r>
          <w:rPr>
            <w:noProof/>
            <w:webHidden/>
          </w:rPr>
          <w:fldChar w:fldCharType="begin"/>
        </w:r>
        <w:r>
          <w:rPr>
            <w:noProof/>
            <w:webHidden/>
          </w:rPr>
          <w:instrText xml:space="preserve"> PAGEREF _Toc492419956 \h </w:instrText>
        </w:r>
        <w:r>
          <w:rPr>
            <w:noProof/>
            <w:webHidden/>
          </w:rPr>
        </w:r>
        <w:r>
          <w:rPr>
            <w:noProof/>
            <w:webHidden/>
          </w:rPr>
          <w:fldChar w:fldCharType="separate"/>
        </w:r>
        <w:r>
          <w:rPr>
            <w:noProof/>
            <w:webHidden/>
          </w:rPr>
          <w:t>38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7" w:history="1">
        <w:r w:rsidRPr="00A07FBF">
          <w:rPr>
            <w:rStyle w:val="Hyperlink"/>
            <w:noProof/>
          </w:rPr>
          <w:t>2.1.24</w:t>
        </w:r>
        <w:r>
          <w:rPr>
            <w:rFonts w:asciiTheme="minorHAnsi" w:eastAsiaTheme="minorEastAsia" w:hAnsiTheme="minorHAnsi" w:cstheme="minorBidi"/>
            <w:noProof/>
            <w:sz w:val="22"/>
            <w:szCs w:val="22"/>
          </w:rPr>
          <w:tab/>
        </w:r>
        <w:r w:rsidRPr="00A07FBF">
          <w:rPr>
            <w:rStyle w:val="Hyperlink"/>
            <w:noProof/>
          </w:rPr>
          <w:t>ModifyWorldTransformMode Enumeration</w:t>
        </w:r>
        <w:r>
          <w:rPr>
            <w:noProof/>
            <w:webHidden/>
          </w:rPr>
          <w:tab/>
        </w:r>
        <w:r>
          <w:rPr>
            <w:noProof/>
            <w:webHidden/>
          </w:rPr>
          <w:fldChar w:fldCharType="begin"/>
        </w:r>
        <w:r>
          <w:rPr>
            <w:noProof/>
            <w:webHidden/>
          </w:rPr>
          <w:instrText xml:space="preserve"> PAGEREF _Toc492419957 \h </w:instrText>
        </w:r>
        <w:r>
          <w:rPr>
            <w:noProof/>
            <w:webHidden/>
          </w:rPr>
        </w:r>
        <w:r>
          <w:rPr>
            <w:noProof/>
            <w:webHidden/>
          </w:rPr>
          <w:fldChar w:fldCharType="separate"/>
        </w:r>
        <w:r>
          <w:rPr>
            <w:noProof/>
            <w:webHidden/>
          </w:rPr>
          <w:t>39</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8" w:history="1">
        <w:r w:rsidRPr="00A07FBF">
          <w:rPr>
            <w:rStyle w:val="Hyperlink"/>
            <w:noProof/>
          </w:rPr>
          <w:t>2.1.25</w:t>
        </w:r>
        <w:r>
          <w:rPr>
            <w:rFonts w:asciiTheme="minorHAnsi" w:eastAsiaTheme="minorEastAsia" w:hAnsiTheme="minorHAnsi" w:cstheme="minorBidi"/>
            <w:noProof/>
            <w:sz w:val="22"/>
            <w:szCs w:val="22"/>
          </w:rPr>
          <w:tab/>
        </w:r>
        <w:r w:rsidRPr="00A07FBF">
          <w:rPr>
            <w:rStyle w:val="Hyperlink"/>
            <w:noProof/>
          </w:rPr>
          <w:t>PenStyle Enumeration</w:t>
        </w:r>
        <w:r>
          <w:rPr>
            <w:noProof/>
            <w:webHidden/>
          </w:rPr>
          <w:tab/>
        </w:r>
        <w:r>
          <w:rPr>
            <w:noProof/>
            <w:webHidden/>
          </w:rPr>
          <w:fldChar w:fldCharType="begin"/>
        </w:r>
        <w:r>
          <w:rPr>
            <w:noProof/>
            <w:webHidden/>
          </w:rPr>
          <w:instrText xml:space="preserve"> PAGEREF _Toc492419958 \h </w:instrText>
        </w:r>
        <w:r>
          <w:rPr>
            <w:noProof/>
            <w:webHidden/>
          </w:rPr>
        </w:r>
        <w:r>
          <w:rPr>
            <w:noProof/>
            <w:webHidden/>
          </w:rPr>
          <w:fldChar w:fldCharType="separate"/>
        </w:r>
        <w:r>
          <w:rPr>
            <w:noProof/>
            <w:webHidden/>
          </w:rPr>
          <w:t>39</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59" w:history="1">
        <w:r w:rsidRPr="00A07FBF">
          <w:rPr>
            <w:rStyle w:val="Hyperlink"/>
            <w:noProof/>
          </w:rPr>
          <w:t>2.1.26</w:t>
        </w:r>
        <w:r>
          <w:rPr>
            <w:rFonts w:asciiTheme="minorHAnsi" w:eastAsiaTheme="minorEastAsia" w:hAnsiTheme="minorHAnsi" w:cstheme="minorBidi"/>
            <w:noProof/>
            <w:sz w:val="22"/>
            <w:szCs w:val="22"/>
          </w:rPr>
          <w:tab/>
        </w:r>
        <w:r w:rsidRPr="00A07FBF">
          <w:rPr>
            <w:rStyle w:val="Hyperlink"/>
            <w:noProof/>
          </w:rPr>
          <w:t>Point Enumeration</w:t>
        </w:r>
        <w:r>
          <w:rPr>
            <w:noProof/>
            <w:webHidden/>
          </w:rPr>
          <w:tab/>
        </w:r>
        <w:r>
          <w:rPr>
            <w:noProof/>
            <w:webHidden/>
          </w:rPr>
          <w:fldChar w:fldCharType="begin"/>
        </w:r>
        <w:r>
          <w:rPr>
            <w:noProof/>
            <w:webHidden/>
          </w:rPr>
          <w:instrText xml:space="preserve"> PAGEREF _Toc492419959 \h </w:instrText>
        </w:r>
        <w:r>
          <w:rPr>
            <w:noProof/>
            <w:webHidden/>
          </w:rPr>
        </w:r>
        <w:r>
          <w:rPr>
            <w:noProof/>
            <w:webHidden/>
          </w:rPr>
          <w:fldChar w:fldCharType="separate"/>
        </w:r>
        <w:r>
          <w:rPr>
            <w:noProof/>
            <w:webHidden/>
          </w:rPr>
          <w:t>40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0" w:history="1">
        <w:r w:rsidRPr="00A07FBF">
          <w:rPr>
            <w:rStyle w:val="Hyperlink"/>
            <w:noProof/>
          </w:rPr>
          <w:t>2.1.27</w:t>
        </w:r>
        <w:r>
          <w:rPr>
            <w:rFonts w:asciiTheme="minorHAnsi" w:eastAsiaTheme="minorEastAsia" w:hAnsiTheme="minorHAnsi" w:cstheme="minorBidi"/>
            <w:noProof/>
            <w:sz w:val="22"/>
            <w:szCs w:val="22"/>
          </w:rPr>
          <w:tab/>
        </w:r>
        <w:r w:rsidRPr="00A07FBF">
          <w:rPr>
            <w:rStyle w:val="Hyperlink"/>
            <w:noProof/>
          </w:rPr>
          <w:t>PolygonFillMode Enumeration</w:t>
        </w:r>
        <w:r>
          <w:rPr>
            <w:noProof/>
            <w:webHidden/>
          </w:rPr>
          <w:tab/>
        </w:r>
        <w:r>
          <w:rPr>
            <w:noProof/>
            <w:webHidden/>
          </w:rPr>
          <w:fldChar w:fldCharType="begin"/>
        </w:r>
        <w:r>
          <w:rPr>
            <w:noProof/>
            <w:webHidden/>
          </w:rPr>
          <w:instrText xml:space="preserve"> PAGEREF _Toc492419960 \h </w:instrText>
        </w:r>
        <w:r>
          <w:rPr>
            <w:noProof/>
            <w:webHidden/>
          </w:rPr>
        </w:r>
        <w:r>
          <w:rPr>
            <w:noProof/>
            <w:webHidden/>
          </w:rPr>
          <w:fldChar w:fldCharType="separate"/>
        </w:r>
        <w:r>
          <w:rPr>
            <w:noProof/>
            <w:webHidden/>
          </w:rPr>
          <w:t>41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1" w:history="1">
        <w:r w:rsidRPr="00A07FBF">
          <w:rPr>
            <w:rStyle w:val="Hyperlink"/>
            <w:noProof/>
          </w:rPr>
          <w:t>2.1.28</w:t>
        </w:r>
        <w:r>
          <w:rPr>
            <w:rFonts w:asciiTheme="minorHAnsi" w:eastAsiaTheme="minorEastAsia" w:hAnsiTheme="minorHAnsi" w:cstheme="minorBidi"/>
            <w:noProof/>
            <w:sz w:val="22"/>
            <w:szCs w:val="22"/>
          </w:rPr>
          <w:tab/>
        </w:r>
        <w:r w:rsidRPr="00A07FBF">
          <w:rPr>
            <w:rStyle w:val="Hyperlink"/>
            <w:noProof/>
          </w:rPr>
          <w:t>Proportion Enumeration</w:t>
        </w:r>
        <w:r>
          <w:rPr>
            <w:noProof/>
            <w:webHidden/>
          </w:rPr>
          <w:tab/>
        </w:r>
        <w:r>
          <w:rPr>
            <w:noProof/>
            <w:webHidden/>
          </w:rPr>
          <w:fldChar w:fldCharType="begin"/>
        </w:r>
        <w:r>
          <w:rPr>
            <w:noProof/>
            <w:webHidden/>
          </w:rPr>
          <w:instrText xml:space="preserve"> PAGEREF _Toc492419961 \h </w:instrText>
        </w:r>
        <w:r>
          <w:rPr>
            <w:noProof/>
            <w:webHidden/>
          </w:rPr>
        </w:r>
        <w:r>
          <w:rPr>
            <w:noProof/>
            <w:webHidden/>
          </w:rPr>
          <w:fldChar w:fldCharType="separate"/>
        </w:r>
        <w:r>
          <w:rPr>
            <w:noProof/>
            <w:webHidden/>
          </w:rPr>
          <w:t>41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2" w:history="1">
        <w:r w:rsidRPr="00A07FBF">
          <w:rPr>
            <w:rStyle w:val="Hyperlink"/>
            <w:noProof/>
          </w:rPr>
          <w:t>2.1.29</w:t>
        </w:r>
        <w:r>
          <w:rPr>
            <w:rFonts w:asciiTheme="minorHAnsi" w:eastAsiaTheme="minorEastAsia" w:hAnsiTheme="minorHAnsi" w:cstheme="minorBidi"/>
            <w:noProof/>
            <w:sz w:val="22"/>
            <w:szCs w:val="22"/>
          </w:rPr>
          <w:tab/>
        </w:r>
        <w:r w:rsidRPr="00A07FBF">
          <w:rPr>
            <w:rStyle w:val="Hyperlink"/>
            <w:noProof/>
          </w:rPr>
          <w:t>RegionMode Enumeration</w:t>
        </w:r>
        <w:r>
          <w:rPr>
            <w:noProof/>
            <w:webHidden/>
          </w:rPr>
          <w:tab/>
        </w:r>
        <w:r>
          <w:rPr>
            <w:noProof/>
            <w:webHidden/>
          </w:rPr>
          <w:fldChar w:fldCharType="begin"/>
        </w:r>
        <w:r>
          <w:rPr>
            <w:noProof/>
            <w:webHidden/>
          </w:rPr>
          <w:instrText xml:space="preserve"> PAGEREF _Toc492419962 \h </w:instrText>
        </w:r>
        <w:r>
          <w:rPr>
            <w:noProof/>
            <w:webHidden/>
          </w:rPr>
        </w:r>
        <w:r>
          <w:rPr>
            <w:noProof/>
            <w:webHidden/>
          </w:rPr>
          <w:fldChar w:fldCharType="separate"/>
        </w:r>
        <w:r>
          <w:rPr>
            <w:noProof/>
            <w:webHidden/>
          </w:rPr>
          <w:t>42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3" w:history="1">
        <w:r w:rsidRPr="00A07FBF">
          <w:rPr>
            <w:rStyle w:val="Hyperlink"/>
            <w:noProof/>
          </w:rPr>
          <w:t>2.1.30</w:t>
        </w:r>
        <w:r>
          <w:rPr>
            <w:rFonts w:asciiTheme="minorHAnsi" w:eastAsiaTheme="minorEastAsia" w:hAnsiTheme="minorHAnsi" w:cstheme="minorBidi"/>
            <w:noProof/>
            <w:sz w:val="22"/>
            <w:szCs w:val="22"/>
          </w:rPr>
          <w:tab/>
        </w:r>
        <w:r w:rsidRPr="00A07FBF">
          <w:rPr>
            <w:rStyle w:val="Hyperlink"/>
            <w:noProof/>
          </w:rPr>
          <w:t>SerifType Enumeration</w:t>
        </w:r>
        <w:r>
          <w:rPr>
            <w:noProof/>
            <w:webHidden/>
          </w:rPr>
          <w:tab/>
        </w:r>
        <w:r>
          <w:rPr>
            <w:noProof/>
            <w:webHidden/>
          </w:rPr>
          <w:fldChar w:fldCharType="begin"/>
        </w:r>
        <w:r>
          <w:rPr>
            <w:noProof/>
            <w:webHidden/>
          </w:rPr>
          <w:instrText xml:space="preserve"> PAGEREF _Toc492419963 \h </w:instrText>
        </w:r>
        <w:r>
          <w:rPr>
            <w:noProof/>
            <w:webHidden/>
          </w:rPr>
        </w:r>
        <w:r>
          <w:rPr>
            <w:noProof/>
            <w:webHidden/>
          </w:rPr>
          <w:fldChar w:fldCharType="separate"/>
        </w:r>
        <w:r>
          <w:rPr>
            <w:noProof/>
            <w:webHidden/>
          </w:rPr>
          <w:t>42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4" w:history="1">
        <w:r w:rsidRPr="00A07FBF">
          <w:rPr>
            <w:rStyle w:val="Hyperlink"/>
            <w:noProof/>
          </w:rPr>
          <w:t>2.1.31</w:t>
        </w:r>
        <w:r>
          <w:rPr>
            <w:rFonts w:asciiTheme="minorHAnsi" w:eastAsiaTheme="minorEastAsia" w:hAnsiTheme="minorHAnsi" w:cstheme="minorBidi"/>
            <w:noProof/>
            <w:sz w:val="22"/>
            <w:szCs w:val="22"/>
          </w:rPr>
          <w:tab/>
        </w:r>
        <w:r w:rsidRPr="00A07FBF">
          <w:rPr>
            <w:rStyle w:val="Hyperlink"/>
            <w:noProof/>
          </w:rPr>
          <w:t>StockObject Enumeration</w:t>
        </w:r>
        <w:r>
          <w:rPr>
            <w:noProof/>
            <w:webHidden/>
          </w:rPr>
          <w:tab/>
        </w:r>
        <w:r>
          <w:rPr>
            <w:noProof/>
            <w:webHidden/>
          </w:rPr>
          <w:fldChar w:fldCharType="begin"/>
        </w:r>
        <w:r>
          <w:rPr>
            <w:noProof/>
            <w:webHidden/>
          </w:rPr>
          <w:instrText xml:space="preserve"> PAGEREF _Toc492419964 \h </w:instrText>
        </w:r>
        <w:r>
          <w:rPr>
            <w:noProof/>
            <w:webHidden/>
          </w:rPr>
        </w:r>
        <w:r>
          <w:rPr>
            <w:noProof/>
            <w:webHidden/>
          </w:rPr>
          <w:fldChar w:fldCharType="separate"/>
        </w:r>
        <w:r>
          <w:rPr>
            <w:noProof/>
            <w:webHidden/>
          </w:rPr>
          <w:t>43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5" w:history="1">
        <w:r w:rsidRPr="00A07FBF">
          <w:rPr>
            <w:rStyle w:val="Hyperlink"/>
            <w:noProof/>
          </w:rPr>
          <w:t>2.1.32</w:t>
        </w:r>
        <w:r>
          <w:rPr>
            <w:rFonts w:asciiTheme="minorHAnsi" w:eastAsiaTheme="minorEastAsia" w:hAnsiTheme="minorHAnsi" w:cstheme="minorBidi"/>
            <w:noProof/>
            <w:sz w:val="22"/>
            <w:szCs w:val="22"/>
          </w:rPr>
          <w:tab/>
        </w:r>
        <w:r w:rsidRPr="00A07FBF">
          <w:rPr>
            <w:rStyle w:val="Hyperlink"/>
            <w:noProof/>
          </w:rPr>
          <w:t>StretchMode Enumeration</w:t>
        </w:r>
        <w:r>
          <w:rPr>
            <w:noProof/>
            <w:webHidden/>
          </w:rPr>
          <w:tab/>
        </w:r>
        <w:r>
          <w:rPr>
            <w:noProof/>
            <w:webHidden/>
          </w:rPr>
          <w:fldChar w:fldCharType="begin"/>
        </w:r>
        <w:r>
          <w:rPr>
            <w:noProof/>
            <w:webHidden/>
          </w:rPr>
          <w:instrText xml:space="preserve"> PAGEREF _Toc492419965 \h </w:instrText>
        </w:r>
        <w:r>
          <w:rPr>
            <w:noProof/>
            <w:webHidden/>
          </w:rPr>
        </w:r>
        <w:r>
          <w:rPr>
            <w:noProof/>
            <w:webHidden/>
          </w:rPr>
          <w:fldChar w:fldCharType="separate"/>
        </w:r>
        <w:r>
          <w:rPr>
            <w:noProof/>
            <w:webHidden/>
          </w:rPr>
          <w:t>46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6" w:history="1">
        <w:r w:rsidRPr="00A07FBF">
          <w:rPr>
            <w:rStyle w:val="Hyperlink"/>
            <w:noProof/>
          </w:rPr>
          <w:t>2.1.33</w:t>
        </w:r>
        <w:r>
          <w:rPr>
            <w:rFonts w:asciiTheme="minorHAnsi" w:eastAsiaTheme="minorEastAsia" w:hAnsiTheme="minorHAnsi" w:cstheme="minorBidi"/>
            <w:noProof/>
            <w:sz w:val="22"/>
            <w:szCs w:val="22"/>
          </w:rPr>
          <w:tab/>
        </w:r>
        <w:r w:rsidRPr="00A07FBF">
          <w:rPr>
            <w:rStyle w:val="Hyperlink"/>
            <w:noProof/>
          </w:rPr>
          <w:t>StrokeVariation Enumeration</w:t>
        </w:r>
        <w:r>
          <w:rPr>
            <w:noProof/>
            <w:webHidden/>
          </w:rPr>
          <w:tab/>
        </w:r>
        <w:r>
          <w:rPr>
            <w:noProof/>
            <w:webHidden/>
          </w:rPr>
          <w:fldChar w:fldCharType="begin"/>
        </w:r>
        <w:r>
          <w:rPr>
            <w:noProof/>
            <w:webHidden/>
          </w:rPr>
          <w:instrText xml:space="preserve"> PAGEREF _Toc492419966 \h </w:instrText>
        </w:r>
        <w:r>
          <w:rPr>
            <w:noProof/>
            <w:webHidden/>
          </w:rPr>
        </w:r>
        <w:r>
          <w:rPr>
            <w:noProof/>
            <w:webHidden/>
          </w:rPr>
          <w:fldChar w:fldCharType="separate"/>
        </w:r>
        <w:r>
          <w:rPr>
            <w:noProof/>
            <w:webHidden/>
          </w:rPr>
          <w:t>46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7" w:history="1">
        <w:r w:rsidRPr="00A07FBF">
          <w:rPr>
            <w:rStyle w:val="Hyperlink"/>
            <w:noProof/>
          </w:rPr>
          <w:t>2.1.34</w:t>
        </w:r>
        <w:r>
          <w:rPr>
            <w:rFonts w:asciiTheme="minorHAnsi" w:eastAsiaTheme="minorEastAsia" w:hAnsiTheme="minorHAnsi" w:cstheme="minorBidi"/>
            <w:noProof/>
            <w:sz w:val="22"/>
            <w:szCs w:val="22"/>
          </w:rPr>
          <w:tab/>
        </w:r>
        <w:r w:rsidRPr="00A07FBF">
          <w:rPr>
            <w:rStyle w:val="Hyperlink"/>
            <w:noProof/>
          </w:rPr>
          <w:t>Weight Enumeration</w:t>
        </w:r>
        <w:r>
          <w:rPr>
            <w:noProof/>
            <w:webHidden/>
          </w:rPr>
          <w:tab/>
        </w:r>
        <w:r>
          <w:rPr>
            <w:noProof/>
            <w:webHidden/>
          </w:rPr>
          <w:fldChar w:fldCharType="begin"/>
        </w:r>
        <w:r>
          <w:rPr>
            <w:noProof/>
            <w:webHidden/>
          </w:rPr>
          <w:instrText xml:space="preserve"> PAGEREF _Toc492419967 \h </w:instrText>
        </w:r>
        <w:r>
          <w:rPr>
            <w:noProof/>
            <w:webHidden/>
          </w:rPr>
        </w:r>
        <w:r>
          <w:rPr>
            <w:noProof/>
            <w:webHidden/>
          </w:rPr>
          <w:fldChar w:fldCharType="separate"/>
        </w:r>
        <w:r>
          <w:rPr>
            <w:noProof/>
            <w:webHidden/>
          </w:rPr>
          <w:t>47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68" w:history="1">
        <w:r w:rsidRPr="00A07FBF">
          <w:rPr>
            <w:rStyle w:val="Hyperlink"/>
            <w:noProof/>
          </w:rPr>
          <w:t>2.1.35</w:t>
        </w:r>
        <w:r>
          <w:rPr>
            <w:rFonts w:asciiTheme="minorHAnsi" w:eastAsiaTheme="minorEastAsia" w:hAnsiTheme="minorHAnsi" w:cstheme="minorBidi"/>
            <w:noProof/>
            <w:sz w:val="22"/>
            <w:szCs w:val="22"/>
          </w:rPr>
          <w:tab/>
        </w:r>
        <w:r w:rsidRPr="00A07FBF">
          <w:rPr>
            <w:rStyle w:val="Hyperlink"/>
            <w:noProof/>
          </w:rPr>
          <w:t>XHeight Enumeration</w:t>
        </w:r>
        <w:r>
          <w:rPr>
            <w:noProof/>
            <w:webHidden/>
          </w:rPr>
          <w:tab/>
        </w:r>
        <w:r>
          <w:rPr>
            <w:noProof/>
            <w:webHidden/>
          </w:rPr>
          <w:fldChar w:fldCharType="begin"/>
        </w:r>
        <w:r>
          <w:rPr>
            <w:noProof/>
            <w:webHidden/>
          </w:rPr>
          <w:instrText xml:space="preserve"> PAGEREF _Toc492419968 \h </w:instrText>
        </w:r>
        <w:r>
          <w:rPr>
            <w:noProof/>
            <w:webHidden/>
          </w:rPr>
        </w:r>
        <w:r>
          <w:rPr>
            <w:noProof/>
            <w:webHidden/>
          </w:rPr>
          <w:fldChar w:fldCharType="separate"/>
        </w:r>
        <w:r>
          <w:rPr>
            <w:noProof/>
            <w:webHidden/>
          </w:rPr>
          <w:t>47</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69" w:history="1">
        <w:r w:rsidRPr="00A07FBF">
          <w:rPr>
            <w:rStyle w:val="Hyperlink"/>
            <w:noProof/>
          </w:rPr>
          <w:t>2.2</w:t>
        </w:r>
        <w:r>
          <w:rPr>
            <w:rFonts w:asciiTheme="minorHAnsi" w:eastAsiaTheme="minorEastAsia" w:hAnsiTheme="minorHAnsi" w:cstheme="minorBidi"/>
            <w:noProof/>
            <w:sz w:val="22"/>
            <w:szCs w:val="22"/>
          </w:rPr>
          <w:tab/>
        </w:r>
        <w:r w:rsidRPr="00A07FBF">
          <w:rPr>
            <w:rStyle w:val="Hyperlink"/>
            <w:noProof/>
          </w:rPr>
          <w:t>EMF Objects</w:t>
        </w:r>
        <w:r>
          <w:rPr>
            <w:noProof/>
            <w:webHidden/>
          </w:rPr>
          <w:tab/>
        </w:r>
        <w:r>
          <w:rPr>
            <w:noProof/>
            <w:webHidden/>
          </w:rPr>
          <w:fldChar w:fldCharType="begin"/>
        </w:r>
        <w:r>
          <w:rPr>
            <w:noProof/>
            <w:webHidden/>
          </w:rPr>
          <w:instrText xml:space="preserve"> PAGEREF _Toc492419969 \h </w:instrText>
        </w:r>
        <w:r>
          <w:rPr>
            <w:noProof/>
            <w:webHidden/>
          </w:rPr>
        </w:r>
        <w:r>
          <w:rPr>
            <w:noProof/>
            <w:webHidden/>
          </w:rPr>
          <w:fldChar w:fldCharType="separate"/>
        </w:r>
        <w:r>
          <w:rPr>
            <w:noProof/>
            <w:webHidden/>
          </w:rPr>
          <w:t>48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0" w:history="1">
        <w:r w:rsidRPr="00A07FBF">
          <w:rPr>
            <w:rStyle w:val="Hyperlink"/>
            <w:noProof/>
          </w:rPr>
          <w:t>2.2.1</w:t>
        </w:r>
        <w:r>
          <w:rPr>
            <w:rFonts w:asciiTheme="minorHAnsi" w:eastAsiaTheme="minorEastAsia" w:hAnsiTheme="minorHAnsi" w:cstheme="minorBidi"/>
            <w:noProof/>
            <w:sz w:val="22"/>
            <w:szCs w:val="22"/>
          </w:rPr>
          <w:tab/>
        </w:r>
        <w:r w:rsidRPr="00A07FBF">
          <w:rPr>
            <w:rStyle w:val="Hyperlink"/>
            <w:noProof/>
          </w:rPr>
          <w:t>BitFIX28_4 Object</w:t>
        </w:r>
        <w:r>
          <w:rPr>
            <w:noProof/>
            <w:webHidden/>
          </w:rPr>
          <w:tab/>
        </w:r>
        <w:r>
          <w:rPr>
            <w:noProof/>
            <w:webHidden/>
          </w:rPr>
          <w:fldChar w:fldCharType="begin"/>
        </w:r>
        <w:r>
          <w:rPr>
            <w:noProof/>
            <w:webHidden/>
          </w:rPr>
          <w:instrText xml:space="preserve"> PAGEREF _Toc492419970 \h </w:instrText>
        </w:r>
        <w:r>
          <w:rPr>
            <w:noProof/>
            <w:webHidden/>
          </w:rPr>
        </w:r>
        <w:r>
          <w:rPr>
            <w:noProof/>
            <w:webHidden/>
          </w:rPr>
          <w:fldChar w:fldCharType="separate"/>
        </w:r>
        <w:r>
          <w:rPr>
            <w:noProof/>
            <w:webHidden/>
          </w:rPr>
          <w:t>48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1" w:history="1">
        <w:r w:rsidRPr="00A07FBF">
          <w:rPr>
            <w:rStyle w:val="Hyperlink"/>
            <w:noProof/>
          </w:rPr>
          <w:t>2.2.2</w:t>
        </w:r>
        <w:r>
          <w:rPr>
            <w:rFonts w:asciiTheme="minorHAnsi" w:eastAsiaTheme="minorEastAsia" w:hAnsiTheme="minorHAnsi" w:cstheme="minorBidi"/>
            <w:noProof/>
            <w:sz w:val="22"/>
            <w:szCs w:val="22"/>
          </w:rPr>
          <w:tab/>
        </w:r>
        <w:r w:rsidRPr="00A07FBF">
          <w:rPr>
            <w:rStyle w:val="Hyperlink"/>
            <w:noProof/>
          </w:rPr>
          <w:t>ColorAdjustment Object</w:t>
        </w:r>
        <w:r>
          <w:rPr>
            <w:noProof/>
            <w:webHidden/>
          </w:rPr>
          <w:tab/>
        </w:r>
        <w:r>
          <w:rPr>
            <w:noProof/>
            <w:webHidden/>
          </w:rPr>
          <w:fldChar w:fldCharType="begin"/>
        </w:r>
        <w:r>
          <w:rPr>
            <w:noProof/>
            <w:webHidden/>
          </w:rPr>
          <w:instrText xml:space="preserve"> PAGEREF _Toc492419971 \h </w:instrText>
        </w:r>
        <w:r>
          <w:rPr>
            <w:noProof/>
            <w:webHidden/>
          </w:rPr>
        </w:r>
        <w:r>
          <w:rPr>
            <w:noProof/>
            <w:webHidden/>
          </w:rPr>
          <w:fldChar w:fldCharType="separate"/>
        </w:r>
        <w:r>
          <w:rPr>
            <w:noProof/>
            <w:webHidden/>
          </w:rPr>
          <w:t>48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2" w:history="1">
        <w:r w:rsidRPr="00A07FBF">
          <w:rPr>
            <w:rStyle w:val="Hyperlink"/>
            <w:noProof/>
          </w:rPr>
          <w:t>2.2.3</w:t>
        </w:r>
        <w:r>
          <w:rPr>
            <w:rFonts w:asciiTheme="minorHAnsi" w:eastAsiaTheme="minorEastAsia" w:hAnsiTheme="minorHAnsi" w:cstheme="minorBidi"/>
            <w:noProof/>
            <w:sz w:val="22"/>
            <w:szCs w:val="22"/>
          </w:rPr>
          <w:tab/>
        </w:r>
        <w:r w:rsidRPr="00A07FBF">
          <w:rPr>
            <w:rStyle w:val="Hyperlink"/>
            <w:noProof/>
          </w:rPr>
          <w:t>DesignVector Object</w:t>
        </w:r>
        <w:r>
          <w:rPr>
            <w:noProof/>
            <w:webHidden/>
          </w:rPr>
          <w:tab/>
        </w:r>
        <w:r>
          <w:rPr>
            <w:noProof/>
            <w:webHidden/>
          </w:rPr>
          <w:fldChar w:fldCharType="begin"/>
        </w:r>
        <w:r>
          <w:rPr>
            <w:noProof/>
            <w:webHidden/>
          </w:rPr>
          <w:instrText xml:space="preserve"> PAGEREF _Toc492419972 \h </w:instrText>
        </w:r>
        <w:r>
          <w:rPr>
            <w:noProof/>
            <w:webHidden/>
          </w:rPr>
        </w:r>
        <w:r>
          <w:rPr>
            <w:noProof/>
            <w:webHidden/>
          </w:rPr>
          <w:fldChar w:fldCharType="separate"/>
        </w:r>
        <w:r>
          <w:rPr>
            <w:noProof/>
            <w:webHidden/>
          </w:rPr>
          <w:t>50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3" w:history="1">
        <w:r w:rsidRPr="00A07FBF">
          <w:rPr>
            <w:rStyle w:val="Hyperlink"/>
            <w:noProof/>
          </w:rPr>
          <w:t>2.2.4</w:t>
        </w:r>
        <w:r>
          <w:rPr>
            <w:rFonts w:asciiTheme="minorHAnsi" w:eastAsiaTheme="minorEastAsia" w:hAnsiTheme="minorHAnsi" w:cstheme="minorBidi"/>
            <w:noProof/>
            <w:sz w:val="22"/>
            <w:szCs w:val="22"/>
          </w:rPr>
          <w:tab/>
        </w:r>
        <w:r w:rsidRPr="00A07FBF">
          <w:rPr>
            <w:rStyle w:val="Hyperlink"/>
            <w:noProof/>
          </w:rPr>
          <w:t>EmrFormat Object</w:t>
        </w:r>
        <w:r>
          <w:rPr>
            <w:noProof/>
            <w:webHidden/>
          </w:rPr>
          <w:tab/>
        </w:r>
        <w:r>
          <w:rPr>
            <w:noProof/>
            <w:webHidden/>
          </w:rPr>
          <w:fldChar w:fldCharType="begin"/>
        </w:r>
        <w:r>
          <w:rPr>
            <w:noProof/>
            <w:webHidden/>
          </w:rPr>
          <w:instrText xml:space="preserve"> PAGEREF _Toc492419973 \h </w:instrText>
        </w:r>
        <w:r>
          <w:rPr>
            <w:noProof/>
            <w:webHidden/>
          </w:rPr>
        </w:r>
        <w:r>
          <w:rPr>
            <w:noProof/>
            <w:webHidden/>
          </w:rPr>
          <w:fldChar w:fldCharType="separate"/>
        </w:r>
        <w:r>
          <w:rPr>
            <w:noProof/>
            <w:webHidden/>
          </w:rPr>
          <w:t>50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4" w:history="1">
        <w:r w:rsidRPr="00A07FBF">
          <w:rPr>
            <w:rStyle w:val="Hyperlink"/>
            <w:noProof/>
          </w:rPr>
          <w:t>2.2.5</w:t>
        </w:r>
        <w:r>
          <w:rPr>
            <w:rFonts w:asciiTheme="minorHAnsi" w:eastAsiaTheme="minorEastAsia" w:hAnsiTheme="minorHAnsi" w:cstheme="minorBidi"/>
            <w:noProof/>
            <w:sz w:val="22"/>
            <w:szCs w:val="22"/>
          </w:rPr>
          <w:tab/>
        </w:r>
        <w:r w:rsidRPr="00A07FBF">
          <w:rPr>
            <w:rStyle w:val="Hyperlink"/>
            <w:noProof/>
          </w:rPr>
          <w:t>EmrText Object</w:t>
        </w:r>
        <w:r>
          <w:rPr>
            <w:noProof/>
            <w:webHidden/>
          </w:rPr>
          <w:tab/>
        </w:r>
        <w:r>
          <w:rPr>
            <w:noProof/>
            <w:webHidden/>
          </w:rPr>
          <w:fldChar w:fldCharType="begin"/>
        </w:r>
        <w:r>
          <w:rPr>
            <w:noProof/>
            <w:webHidden/>
          </w:rPr>
          <w:instrText xml:space="preserve"> PAGEREF _Toc492419974 \h </w:instrText>
        </w:r>
        <w:r>
          <w:rPr>
            <w:noProof/>
            <w:webHidden/>
          </w:rPr>
        </w:r>
        <w:r>
          <w:rPr>
            <w:noProof/>
            <w:webHidden/>
          </w:rPr>
          <w:fldChar w:fldCharType="separate"/>
        </w:r>
        <w:r>
          <w:rPr>
            <w:noProof/>
            <w:webHidden/>
          </w:rPr>
          <w:t>51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5" w:history="1">
        <w:r w:rsidRPr="00A07FBF">
          <w:rPr>
            <w:rStyle w:val="Hyperlink"/>
            <w:noProof/>
          </w:rPr>
          <w:t>2.2.6</w:t>
        </w:r>
        <w:r>
          <w:rPr>
            <w:rFonts w:asciiTheme="minorHAnsi" w:eastAsiaTheme="minorEastAsia" w:hAnsiTheme="minorHAnsi" w:cstheme="minorBidi"/>
            <w:noProof/>
            <w:sz w:val="22"/>
            <w:szCs w:val="22"/>
          </w:rPr>
          <w:tab/>
        </w:r>
        <w:r w:rsidRPr="00A07FBF">
          <w:rPr>
            <w:rStyle w:val="Hyperlink"/>
            <w:noProof/>
          </w:rPr>
          <w:t>EpsData Object</w:t>
        </w:r>
        <w:r>
          <w:rPr>
            <w:noProof/>
            <w:webHidden/>
          </w:rPr>
          <w:tab/>
        </w:r>
        <w:r>
          <w:rPr>
            <w:noProof/>
            <w:webHidden/>
          </w:rPr>
          <w:fldChar w:fldCharType="begin"/>
        </w:r>
        <w:r>
          <w:rPr>
            <w:noProof/>
            <w:webHidden/>
          </w:rPr>
          <w:instrText xml:space="preserve"> PAGEREF _Toc492419975 \h </w:instrText>
        </w:r>
        <w:r>
          <w:rPr>
            <w:noProof/>
            <w:webHidden/>
          </w:rPr>
        </w:r>
        <w:r>
          <w:rPr>
            <w:noProof/>
            <w:webHidden/>
          </w:rPr>
          <w:fldChar w:fldCharType="separate"/>
        </w:r>
        <w:r>
          <w:rPr>
            <w:noProof/>
            <w:webHidden/>
          </w:rPr>
          <w:t>53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6" w:history="1">
        <w:r w:rsidRPr="00A07FBF">
          <w:rPr>
            <w:rStyle w:val="Hyperlink"/>
            <w:noProof/>
          </w:rPr>
          <w:t>2.2.7</w:t>
        </w:r>
        <w:r>
          <w:rPr>
            <w:rFonts w:asciiTheme="minorHAnsi" w:eastAsiaTheme="minorEastAsia" w:hAnsiTheme="minorHAnsi" w:cstheme="minorBidi"/>
            <w:noProof/>
            <w:sz w:val="22"/>
            <w:szCs w:val="22"/>
          </w:rPr>
          <w:tab/>
        </w:r>
        <w:r w:rsidRPr="00A07FBF">
          <w:rPr>
            <w:rStyle w:val="Hyperlink"/>
            <w:noProof/>
          </w:rPr>
          <w:t>GradientRectangle Object</w:t>
        </w:r>
        <w:r>
          <w:rPr>
            <w:noProof/>
            <w:webHidden/>
          </w:rPr>
          <w:tab/>
        </w:r>
        <w:r>
          <w:rPr>
            <w:noProof/>
            <w:webHidden/>
          </w:rPr>
          <w:fldChar w:fldCharType="begin"/>
        </w:r>
        <w:r>
          <w:rPr>
            <w:noProof/>
            <w:webHidden/>
          </w:rPr>
          <w:instrText xml:space="preserve"> PAGEREF _Toc492419976 \h </w:instrText>
        </w:r>
        <w:r>
          <w:rPr>
            <w:noProof/>
            <w:webHidden/>
          </w:rPr>
        </w:r>
        <w:r>
          <w:rPr>
            <w:noProof/>
            <w:webHidden/>
          </w:rPr>
          <w:fldChar w:fldCharType="separate"/>
        </w:r>
        <w:r>
          <w:rPr>
            <w:noProof/>
            <w:webHidden/>
          </w:rPr>
          <w:t>54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7" w:history="1">
        <w:r w:rsidRPr="00A07FBF">
          <w:rPr>
            <w:rStyle w:val="Hyperlink"/>
            <w:noProof/>
          </w:rPr>
          <w:t>2.2.8</w:t>
        </w:r>
        <w:r>
          <w:rPr>
            <w:rFonts w:asciiTheme="minorHAnsi" w:eastAsiaTheme="minorEastAsia" w:hAnsiTheme="minorHAnsi" w:cstheme="minorBidi"/>
            <w:noProof/>
            <w:sz w:val="22"/>
            <w:szCs w:val="22"/>
          </w:rPr>
          <w:tab/>
        </w:r>
        <w:r w:rsidRPr="00A07FBF">
          <w:rPr>
            <w:rStyle w:val="Hyperlink"/>
            <w:noProof/>
          </w:rPr>
          <w:t>GradientTriangle Object</w:t>
        </w:r>
        <w:r>
          <w:rPr>
            <w:noProof/>
            <w:webHidden/>
          </w:rPr>
          <w:tab/>
        </w:r>
        <w:r>
          <w:rPr>
            <w:noProof/>
            <w:webHidden/>
          </w:rPr>
          <w:fldChar w:fldCharType="begin"/>
        </w:r>
        <w:r>
          <w:rPr>
            <w:noProof/>
            <w:webHidden/>
          </w:rPr>
          <w:instrText xml:space="preserve"> PAGEREF _Toc492419977 \h </w:instrText>
        </w:r>
        <w:r>
          <w:rPr>
            <w:noProof/>
            <w:webHidden/>
          </w:rPr>
        </w:r>
        <w:r>
          <w:rPr>
            <w:noProof/>
            <w:webHidden/>
          </w:rPr>
          <w:fldChar w:fldCharType="separate"/>
        </w:r>
        <w:r>
          <w:rPr>
            <w:noProof/>
            <w:webHidden/>
          </w:rPr>
          <w:t>54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8" w:history="1">
        <w:r w:rsidRPr="00A07FBF">
          <w:rPr>
            <w:rStyle w:val="Hyperlink"/>
            <w:noProof/>
          </w:rPr>
          <w:t>2.2.9</w:t>
        </w:r>
        <w:r>
          <w:rPr>
            <w:rFonts w:asciiTheme="minorHAnsi" w:eastAsiaTheme="minorEastAsia" w:hAnsiTheme="minorHAnsi" w:cstheme="minorBidi"/>
            <w:noProof/>
            <w:sz w:val="22"/>
            <w:szCs w:val="22"/>
          </w:rPr>
          <w:tab/>
        </w:r>
        <w:r w:rsidRPr="00A07FBF">
          <w:rPr>
            <w:rStyle w:val="Hyperlink"/>
            <w:noProof/>
          </w:rPr>
          <w:t>Header Object</w:t>
        </w:r>
        <w:r>
          <w:rPr>
            <w:noProof/>
            <w:webHidden/>
          </w:rPr>
          <w:tab/>
        </w:r>
        <w:r>
          <w:rPr>
            <w:noProof/>
            <w:webHidden/>
          </w:rPr>
          <w:fldChar w:fldCharType="begin"/>
        </w:r>
        <w:r>
          <w:rPr>
            <w:noProof/>
            <w:webHidden/>
          </w:rPr>
          <w:instrText xml:space="preserve"> PAGEREF _Toc492419978 \h </w:instrText>
        </w:r>
        <w:r>
          <w:rPr>
            <w:noProof/>
            <w:webHidden/>
          </w:rPr>
        </w:r>
        <w:r>
          <w:rPr>
            <w:noProof/>
            <w:webHidden/>
          </w:rPr>
          <w:fldChar w:fldCharType="separate"/>
        </w:r>
        <w:r>
          <w:rPr>
            <w:noProof/>
            <w:webHidden/>
          </w:rPr>
          <w:t>55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79" w:history="1">
        <w:r w:rsidRPr="00A07FBF">
          <w:rPr>
            <w:rStyle w:val="Hyperlink"/>
            <w:noProof/>
          </w:rPr>
          <w:t>2.2.10</w:t>
        </w:r>
        <w:r>
          <w:rPr>
            <w:rFonts w:asciiTheme="minorHAnsi" w:eastAsiaTheme="minorEastAsia" w:hAnsiTheme="minorHAnsi" w:cstheme="minorBidi"/>
            <w:noProof/>
            <w:sz w:val="22"/>
            <w:szCs w:val="22"/>
          </w:rPr>
          <w:tab/>
        </w:r>
        <w:r w:rsidRPr="00A07FBF">
          <w:rPr>
            <w:rStyle w:val="Hyperlink"/>
            <w:noProof/>
          </w:rPr>
          <w:t>HeaderExtension1 Object</w:t>
        </w:r>
        <w:r>
          <w:rPr>
            <w:noProof/>
            <w:webHidden/>
          </w:rPr>
          <w:tab/>
        </w:r>
        <w:r>
          <w:rPr>
            <w:noProof/>
            <w:webHidden/>
          </w:rPr>
          <w:fldChar w:fldCharType="begin"/>
        </w:r>
        <w:r>
          <w:rPr>
            <w:noProof/>
            <w:webHidden/>
          </w:rPr>
          <w:instrText xml:space="preserve"> PAGEREF _Toc492419979 \h </w:instrText>
        </w:r>
        <w:r>
          <w:rPr>
            <w:noProof/>
            <w:webHidden/>
          </w:rPr>
        </w:r>
        <w:r>
          <w:rPr>
            <w:noProof/>
            <w:webHidden/>
          </w:rPr>
          <w:fldChar w:fldCharType="separate"/>
        </w:r>
        <w:r>
          <w:rPr>
            <w:noProof/>
            <w:webHidden/>
          </w:rPr>
          <w:t>56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0" w:history="1">
        <w:r w:rsidRPr="00A07FBF">
          <w:rPr>
            <w:rStyle w:val="Hyperlink"/>
            <w:noProof/>
          </w:rPr>
          <w:t>2.2.11</w:t>
        </w:r>
        <w:r>
          <w:rPr>
            <w:rFonts w:asciiTheme="minorHAnsi" w:eastAsiaTheme="minorEastAsia" w:hAnsiTheme="minorHAnsi" w:cstheme="minorBidi"/>
            <w:noProof/>
            <w:sz w:val="22"/>
            <w:szCs w:val="22"/>
          </w:rPr>
          <w:tab/>
        </w:r>
        <w:r w:rsidRPr="00A07FBF">
          <w:rPr>
            <w:rStyle w:val="Hyperlink"/>
            <w:noProof/>
          </w:rPr>
          <w:t>HeaderExtension2 Object</w:t>
        </w:r>
        <w:r>
          <w:rPr>
            <w:noProof/>
            <w:webHidden/>
          </w:rPr>
          <w:tab/>
        </w:r>
        <w:r>
          <w:rPr>
            <w:noProof/>
            <w:webHidden/>
          </w:rPr>
          <w:fldChar w:fldCharType="begin"/>
        </w:r>
        <w:r>
          <w:rPr>
            <w:noProof/>
            <w:webHidden/>
          </w:rPr>
          <w:instrText xml:space="preserve"> PAGEREF _Toc492419980 \h </w:instrText>
        </w:r>
        <w:r>
          <w:rPr>
            <w:noProof/>
            <w:webHidden/>
          </w:rPr>
        </w:r>
        <w:r>
          <w:rPr>
            <w:noProof/>
            <w:webHidden/>
          </w:rPr>
          <w:fldChar w:fldCharType="separate"/>
        </w:r>
        <w:r>
          <w:rPr>
            <w:noProof/>
            <w:webHidden/>
          </w:rPr>
          <w:t>57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1" w:history="1">
        <w:r w:rsidRPr="00A07FBF">
          <w:rPr>
            <w:rStyle w:val="Hyperlink"/>
            <w:noProof/>
          </w:rPr>
          <w:t>2.2.12</w:t>
        </w:r>
        <w:r>
          <w:rPr>
            <w:rFonts w:asciiTheme="minorHAnsi" w:eastAsiaTheme="minorEastAsia" w:hAnsiTheme="minorHAnsi" w:cstheme="minorBidi"/>
            <w:noProof/>
            <w:sz w:val="22"/>
            <w:szCs w:val="22"/>
          </w:rPr>
          <w:tab/>
        </w:r>
        <w:r w:rsidRPr="00A07FBF">
          <w:rPr>
            <w:rStyle w:val="Hyperlink"/>
            <w:noProof/>
          </w:rPr>
          <w:t>LogBrushEx Object</w:t>
        </w:r>
        <w:r>
          <w:rPr>
            <w:noProof/>
            <w:webHidden/>
          </w:rPr>
          <w:tab/>
        </w:r>
        <w:r>
          <w:rPr>
            <w:noProof/>
            <w:webHidden/>
          </w:rPr>
          <w:fldChar w:fldCharType="begin"/>
        </w:r>
        <w:r>
          <w:rPr>
            <w:noProof/>
            <w:webHidden/>
          </w:rPr>
          <w:instrText xml:space="preserve"> PAGEREF _Toc492419981 \h </w:instrText>
        </w:r>
        <w:r>
          <w:rPr>
            <w:noProof/>
            <w:webHidden/>
          </w:rPr>
        </w:r>
        <w:r>
          <w:rPr>
            <w:noProof/>
            <w:webHidden/>
          </w:rPr>
          <w:fldChar w:fldCharType="separate"/>
        </w:r>
        <w:r>
          <w:rPr>
            <w:noProof/>
            <w:webHidden/>
          </w:rPr>
          <w:t>57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2" w:history="1">
        <w:r w:rsidRPr="00A07FBF">
          <w:rPr>
            <w:rStyle w:val="Hyperlink"/>
            <w:noProof/>
          </w:rPr>
          <w:t>2.2.13</w:t>
        </w:r>
        <w:r>
          <w:rPr>
            <w:rFonts w:asciiTheme="minorHAnsi" w:eastAsiaTheme="minorEastAsia" w:hAnsiTheme="minorHAnsi" w:cstheme="minorBidi"/>
            <w:noProof/>
            <w:sz w:val="22"/>
            <w:szCs w:val="22"/>
          </w:rPr>
          <w:tab/>
        </w:r>
        <w:r w:rsidRPr="00A07FBF">
          <w:rPr>
            <w:rStyle w:val="Hyperlink"/>
            <w:noProof/>
          </w:rPr>
          <w:t>LogFont Object</w:t>
        </w:r>
        <w:r>
          <w:rPr>
            <w:noProof/>
            <w:webHidden/>
          </w:rPr>
          <w:tab/>
        </w:r>
        <w:r>
          <w:rPr>
            <w:noProof/>
            <w:webHidden/>
          </w:rPr>
          <w:fldChar w:fldCharType="begin"/>
        </w:r>
        <w:r>
          <w:rPr>
            <w:noProof/>
            <w:webHidden/>
          </w:rPr>
          <w:instrText xml:space="preserve"> PAGEREF _Toc492419982 \h </w:instrText>
        </w:r>
        <w:r>
          <w:rPr>
            <w:noProof/>
            <w:webHidden/>
          </w:rPr>
        </w:r>
        <w:r>
          <w:rPr>
            <w:noProof/>
            <w:webHidden/>
          </w:rPr>
          <w:fldChar w:fldCharType="separate"/>
        </w:r>
        <w:r>
          <w:rPr>
            <w:noProof/>
            <w:webHidden/>
          </w:rPr>
          <w:t>58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3" w:history="1">
        <w:r w:rsidRPr="00A07FBF">
          <w:rPr>
            <w:rStyle w:val="Hyperlink"/>
            <w:noProof/>
          </w:rPr>
          <w:t>2.2.14</w:t>
        </w:r>
        <w:r>
          <w:rPr>
            <w:rFonts w:asciiTheme="minorHAnsi" w:eastAsiaTheme="minorEastAsia" w:hAnsiTheme="minorHAnsi" w:cstheme="minorBidi"/>
            <w:noProof/>
            <w:sz w:val="22"/>
            <w:szCs w:val="22"/>
          </w:rPr>
          <w:tab/>
        </w:r>
        <w:r w:rsidRPr="00A07FBF">
          <w:rPr>
            <w:rStyle w:val="Hyperlink"/>
            <w:noProof/>
          </w:rPr>
          <w:t>LogFontEx Object</w:t>
        </w:r>
        <w:r>
          <w:rPr>
            <w:noProof/>
            <w:webHidden/>
          </w:rPr>
          <w:tab/>
        </w:r>
        <w:r>
          <w:rPr>
            <w:noProof/>
            <w:webHidden/>
          </w:rPr>
          <w:fldChar w:fldCharType="begin"/>
        </w:r>
        <w:r>
          <w:rPr>
            <w:noProof/>
            <w:webHidden/>
          </w:rPr>
          <w:instrText xml:space="preserve"> PAGEREF _Toc492419983 \h </w:instrText>
        </w:r>
        <w:r>
          <w:rPr>
            <w:noProof/>
            <w:webHidden/>
          </w:rPr>
        </w:r>
        <w:r>
          <w:rPr>
            <w:noProof/>
            <w:webHidden/>
          </w:rPr>
          <w:fldChar w:fldCharType="separate"/>
        </w:r>
        <w:r>
          <w:rPr>
            <w:noProof/>
            <w:webHidden/>
          </w:rPr>
          <w:t>60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4" w:history="1">
        <w:r w:rsidRPr="00A07FBF">
          <w:rPr>
            <w:rStyle w:val="Hyperlink"/>
            <w:noProof/>
          </w:rPr>
          <w:t>2.2.15</w:t>
        </w:r>
        <w:r>
          <w:rPr>
            <w:rFonts w:asciiTheme="minorHAnsi" w:eastAsiaTheme="minorEastAsia" w:hAnsiTheme="minorHAnsi" w:cstheme="minorBidi"/>
            <w:noProof/>
            <w:sz w:val="22"/>
            <w:szCs w:val="22"/>
          </w:rPr>
          <w:tab/>
        </w:r>
        <w:r w:rsidRPr="00A07FBF">
          <w:rPr>
            <w:rStyle w:val="Hyperlink"/>
            <w:noProof/>
          </w:rPr>
          <w:t>LogFontExDv Object</w:t>
        </w:r>
        <w:r>
          <w:rPr>
            <w:noProof/>
            <w:webHidden/>
          </w:rPr>
          <w:tab/>
        </w:r>
        <w:r>
          <w:rPr>
            <w:noProof/>
            <w:webHidden/>
          </w:rPr>
          <w:fldChar w:fldCharType="begin"/>
        </w:r>
        <w:r>
          <w:rPr>
            <w:noProof/>
            <w:webHidden/>
          </w:rPr>
          <w:instrText xml:space="preserve"> PAGEREF _Toc492419984 \h </w:instrText>
        </w:r>
        <w:r>
          <w:rPr>
            <w:noProof/>
            <w:webHidden/>
          </w:rPr>
        </w:r>
        <w:r>
          <w:rPr>
            <w:noProof/>
            <w:webHidden/>
          </w:rPr>
          <w:fldChar w:fldCharType="separate"/>
        </w:r>
        <w:r>
          <w:rPr>
            <w:noProof/>
            <w:webHidden/>
          </w:rPr>
          <w:t>61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5" w:history="1">
        <w:r w:rsidRPr="00A07FBF">
          <w:rPr>
            <w:rStyle w:val="Hyperlink"/>
            <w:noProof/>
          </w:rPr>
          <w:t>2.2.16</w:t>
        </w:r>
        <w:r>
          <w:rPr>
            <w:rFonts w:asciiTheme="minorHAnsi" w:eastAsiaTheme="minorEastAsia" w:hAnsiTheme="minorHAnsi" w:cstheme="minorBidi"/>
            <w:noProof/>
            <w:sz w:val="22"/>
            <w:szCs w:val="22"/>
          </w:rPr>
          <w:tab/>
        </w:r>
        <w:r w:rsidRPr="00A07FBF">
          <w:rPr>
            <w:rStyle w:val="Hyperlink"/>
            <w:noProof/>
          </w:rPr>
          <w:t>LogFontPanose Object</w:t>
        </w:r>
        <w:r>
          <w:rPr>
            <w:noProof/>
            <w:webHidden/>
          </w:rPr>
          <w:tab/>
        </w:r>
        <w:r>
          <w:rPr>
            <w:noProof/>
            <w:webHidden/>
          </w:rPr>
          <w:fldChar w:fldCharType="begin"/>
        </w:r>
        <w:r>
          <w:rPr>
            <w:noProof/>
            <w:webHidden/>
          </w:rPr>
          <w:instrText xml:space="preserve"> PAGEREF _Toc492419985 \h </w:instrText>
        </w:r>
        <w:r>
          <w:rPr>
            <w:noProof/>
            <w:webHidden/>
          </w:rPr>
        </w:r>
        <w:r>
          <w:rPr>
            <w:noProof/>
            <w:webHidden/>
          </w:rPr>
          <w:fldChar w:fldCharType="separate"/>
        </w:r>
        <w:r>
          <w:rPr>
            <w:noProof/>
            <w:webHidden/>
          </w:rPr>
          <w:t>61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6" w:history="1">
        <w:r w:rsidRPr="00A07FBF">
          <w:rPr>
            <w:rStyle w:val="Hyperlink"/>
            <w:noProof/>
          </w:rPr>
          <w:t>2.2.17</w:t>
        </w:r>
        <w:r>
          <w:rPr>
            <w:rFonts w:asciiTheme="minorHAnsi" w:eastAsiaTheme="minorEastAsia" w:hAnsiTheme="minorHAnsi" w:cstheme="minorBidi"/>
            <w:noProof/>
            <w:sz w:val="22"/>
            <w:szCs w:val="22"/>
          </w:rPr>
          <w:tab/>
        </w:r>
        <w:r w:rsidRPr="00A07FBF">
          <w:rPr>
            <w:rStyle w:val="Hyperlink"/>
            <w:noProof/>
          </w:rPr>
          <w:t>LogPalette Object</w:t>
        </w:r>
        <w:r>
          <w:rPr>
            <w:noProof/>
            <w:webHidden/>
          </w:rPr>
          <w:tab/>
        </w:r>
        <w:r>
          <w:rPr>
            <w:noProof/>
            <w:webHidden/>
          </w:rPr>
          <w:fldChar w:fldCharType="begin"/>
        </w:r>
        <w:r>
          <w:rPr>
            <w:noProof/>
            <w:webHidden/>
          </w:rPr>
          <w:instrText xml:space="preserve"> PAGEREF _Toc492419986 \h </w:instrText>
        </w:r>
        <w:r>
          <w:rPr>
            <w:noProof/>
            <w:webHidden/>
          </w:rPr>
        </w:r>
        <w:r>
          <w:rPr>
            <w:noProof/>
            <w:webHidden/>
          </w:rPr>
          <w:fldChar w:fldCharType="separate"/>
        </w:r>
        <w:r>
          <w:rPr>
            <w:noProof/>
            <w:webHidden/>
          </w:rPr>
          <w:t>63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7" w:history="1">
        <w:r w:rsidRPr="00A07FBF">
          <w:rPr>
            <w:rStyle w:val="Hyperlink"/>
            <w:noProof/>
          </w:rPr>
          <w:t>2.2.18</w:t>
        </w:r>
        <w:r>
          <w:rPr>
            <w:rFonts w:asciiTheme="minorHAnsi" w:eastAsiaTheme="minorEastAsia" w:hAnsiTheme="minorHAnsi" w:cstheme="minorBidi"/>
            <w:noProof/>
            <w:sz w:val="22"/>
            <w:szCs w:val="22"/>
          </w:rPr>
          <w:tab/>
        </w:r>
        <w:r w:rsidRPr="00A07FBF">
          <w:rPr>
            <w:rStyle w:val="Hyperlink"/>
            <w:noProof/>
          </w:rPr>
          <w:t>LogPaletteEntry Object</w:t>
        </w:r>
        <w:r>
          <w:rPr>
            <w:noProof/>
            <w:webHidden/>
          </w:rPr>
          <w:tab/>
        </w:r>
        <w:r>
          <w:rPr>
            <w:noProof/>
            <w:webHidden/>
          </w:rPr>
          <w:fldChar w:fldCharType="begin"/>
        </w:r>
        <w:r>
          <w:rPr>
            <w:noProof/>
            <w:webHidden/>
          </w:rPr>
          <w:instrText xml:space="preserve"> PAGEREF _Toc492419987 \h </w:instrText>
        </w:r>
        <w:r>
          <w:rPr>
            <w:noProof/>
            <w:webHidden/>
          </w:rPr>
        </w:r>
        <w:r>
          <w:rPr>
            <w:noProof/>
            <w:webHidden/>
          </w:rPr>
          <w:fldChar w:fldCharType="separate"/>
        </w:r>
        <w:r>
          <w:rPr>
            <w:noProof/>
            <w:webHidden/>
          </w:rPr>
          <w:t>63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8" w:history="1">
        <w:r w:rsidRPr="00A07FBF">
          <w:rPr>
            <w:rStyle w:val="Hyperlink"/>
            <w:noProof/>
          </w:rPr>
          <w:t>2.2.19</w:t>
        </w:r>
        <w:r>
          <w:rPr>
            <w:rFonts w:asciiTheme="minorHAnsi" w:eastAsiaTheme="minorEastAsia" w:hAnsiTheme="minorHAnsi" w:cstheme="minorBidi"/>
            <w:noProof/>
            <w:sz w:val="22"/>
            <w:szCs w:val="22"/>
          </w:rPr>
          <w:tab/>
        </w:r>
        <w:r w:rsidRPr="00A07FBF">
          <w:rPr>
            <w:rStyle w:val="Hyperlink"/>
            <w:noProof/>
          </w:rPr>
          <w:t>LogPen Object</w:t>
        </w:r>
        <w:r>
          <w:rPr>
            <w:noProof/>
            <w:webHidden/>
          </w:rPr>
          <w:tab/>
        </w:r>
        <w:r>
          <w:rPr>
            <w:noProof/>
            <w:webHidden/>
          </w:rPr>
          <w:fldChar w:fldCharType="begin"/>
        </w:r>
        <w:r>
          <w:rPr>
            <w:noProof/>
            <w:webHidden/>
          </w:rPr>
          <w:instrText xml:space="preserve"> PAGEREF _Toc492419988 \h </w:instrText>
        </w:r>
        <w:r>
          <w:rPr>
            <w:noProof/>
            <w:webHidden/>
          </w:rPr>
        </w:r>
        <w:r>
          <w:rPr>
            <w:noProof/>
            <w:webHidden/>
          </w:rPr>
          <w:fldChar w:fldCharType="separate"/>
        </w:r>
        <w:r>
          <w:rPr>
            <w:noProof/>
            <w:webHidden/>
          </w:rPr>
          <w:t>64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89" w:history="1">
        <w:r w:rsidRPr="00A07FBF">
          <w:rPr>
            <w:rStyle w:val="Hyperlink"/>
            <w:noProof/>
          </w:rPr>
          <w:t>2.2.20</w:t>
        </w:r>
        <w:r>
          <w:rPr>
            <w:rFonts w:asciiTheme="minorHAnsi" w:eastAsiaTheme="minorEastAsia" w:hAnsiTheme="minorHAnsi" w:cstheme="minorBidi"/>
            <w:noProof/>
            <w:sz w:val="22"/>
            <w:szCs w:val="22"/>
          </w:rPr>
          <w:tab/>
        </w:r>
        <w:r w:rsidRPr="00A07FBF">
          <w:rPr>
            <w:rStyle w:val="Hyperlink"/>
            <w:noProof/>
          </w:rPr>
          <w:t>LogPenEx Object</w:t>
        </w:r>
        <w:r>
          <w:rPr>
            <w:noProof/>
            <w:webHidden/>
          </w:rPr>
          <w:tab/>
        </w:r>
        <w:r>
          <w:rPr>
            <w:noProof/>
            <w:webHidden/>
          </w:rPr>
          <w:fldChar w:fldCharType="begin"/>
        </w:r>
        <w:r>
          <w:rPr>
            <w:noProof/>
            <w:webHidden/>
          </w:rPr>
          <w:instrText xml:space="preserve"> PAGEREF _Toc492419989 \h </w:instrText>
        </w:r>
        <w:r>
          <w:rPr>
            <w:noProof/>
            <w:webHidden/>
          </w:rPr>
        </w:r>
        <w:r>
          <w:rPr>
            <w:noProof/>
            <w:webHidden/>
          </w:rPr>
          <w:fldChar w:fldCharType="separate"/>
        </w:r>
        <w:r>
          <w:rPr>
            <w:noProof/>
            <w:webHidden/>
          </w:rPr>
          <w:t>64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0" w:history="1">
        <w:r w:rsidRPr="00A07FBF">
          <w:rPr>
            <w:rStyle w:val="Hyperlink"/>
            <w:noProof/>
          </w:rPr>
          <w:t>2.2.21</w:t>
        </w:r>
        <w:r>
          <w:rPr>
            <w:rFonts w:asciiTheme="minorHAnsi" w:eastAsiaTheme="minorEastAsia" w:hAnsiTheme="minorHAnsi" w:cstheme="minorBidi"/>
            <w:noProof/>
            <w:sz w:val="22"/>
            <w:szCs w:val="22"/>
          </w:rPr>
          <w:tab/>
        </w:r>
        <w:r w:rsidRPr="00A07FBF">
          <w:rPr>
            <w:rStyle w:val="Hyperlink"/>
            <w:noProof/>
          </w:rPr>
          <w:t>Panose Object</w:t>
        </w:r>
        <w:r>
          <w:rPr>
            <w:noProof/>
            <w:webHidden/>
          </w:rPr>
          <w:tab/>
        </w:r>
        <w:r>
          <w:rPr>
            <w:noProof/>
            <w:webHidden/>
          </w:rPr>
          <w:fldChar w:fldCharType="begin"/>
        </w:r>
        <w:r>
          <w:rPr>
            <w:noProof/>
            <w:webHidden/>
          </w:rPr>
          <w:instrText xml:space="preserve"> PAGEREF _Toc492419990 \h </w:instrText>
        </w:r>
        <w:r>
          <w:rPr>
            <w:noProof/>
            <w:webHidden/>
          </w:rPr>
        </w:r>
        <w:r>
          <w:rPr>
            <w:noProof/>
            <w:webHidden/>
          </w:rPr>
          <w:fldChar w:fldCharType="separate"/>
        </w:r>
        <w:r>
          <w:rPr>
            <w:noProof/>
            <w:webHidden/>
          </w:rPr>
          <w:t>66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1" w:history="1">
        <w:r w:rsidRPr="00A07FBF">
          <w:rPr>
            <w:rStyle w:val="Hyperlink"/>
            <w:noProof/>
          </w:rPr>
          <w:t>2.2.22</w:t>
        </w:r>
        <w:r>
          <w:rPr>
            <w:rFonts w:asciiTheme="minorHAnsi" w:eastAsiaTheme="minorEastAsia" w:hAnsiTheme="minorHAnsi" w:cstheme="minorBidi"/>
            <w:noProof/>
            <w:sz w:val="22"/>
            <w:szCs w:val="22"/>
          </w:rPr>
          <w:tab/>
        </w:r>
        <w:r w:rsidRPr="00A07FBF">
          <w:rPr>
            <w:rStyle w:val="Hyperlink"/>
            <w:noProof/>
          </w:rPr>
          <w:t>PixelFormatDescriptor Object</w:t>
        </w:r>
        <w:r>
          <w:rPr>
            <w:noProof/>
            <w:webHidden/>
          </w:rPr>
          <w:tab/>
        </w:r>
        <w:r>
          <w:rPr>
            <w:noProof/>
            <w:webHidden/>
          </w:rPr>
          <w:fldChar w:fldCharType="begin"/>
        </w:r>
        <w:r>
          <w:rPr>
            <w:noProof/>
            <w:webHidden/>
          </w:rPr>
          <w:instrText xml:space="preserve"> PAGEREF _Toc492419991 \h </w:instrText>
        </w:r>
        <w:r>
          <w:rPr>
            <w:noProof/>
            <w:webHidden/>
          </w:rPr>
        </w:r>
        <w:r>
          <w:rPr>
            <w:noProof/>
            <w:webHidden/>
          </w:rPr>
          <w:fldChar w:fldCharType="separate"/>
        </w:r>
        <w:r>
          <w:rPr>
            <w:noProof/>
            <w:webHidden/>
          </w:rPr>
          <w:t>67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2" w:history="1">
        <w:r w:rsidRPr="00A07FBF">
          <w:rPr>
            <w:rStyle w:val="Hyperlink"/>
            <w:noProof/>
          </w:rPr>
          <w:t>2.2.23</w:t>
        </w:r>
        <w:r>
          <w:rPr>
            <w:rFonts w:asciiTheme="minorHAnsi" w:eastAsiaTheme="minorEastAsia" w:hAnsiTheme="minorHAnsi" w:cstheme="minorBidi"/>
            <w:noProof/>
            <w:sz w:val="22"/>
            <w:szCs w:val="22"/>
          </w:rPr>
          <w:tab/>
        </w:r>
        <w:r w:rsidRPr="00A07FBF">
          <w:rPr>
            <w:rStyle w:val="Hyperlink"/>
            <w:noProof/>
          </w:rPr>
          <w:t>Point28_4 Object</w:t>
        </w:r>
        <w:r>
          <w:rPr>
            <w:noProof/>
            <w:webHidden/>
          </w:rPr>
          <w:tab/>
        </w:r>
        <w:r>
          <w:rPr>
            <w:noProof/>
            <w:webHidden/>
          </w:rPr>
          <w:fldChar w:fldCharType="begin"/>
        </w:r>
        <w:r>
          <w:rPr>
            <w:noProof/>
            <w:webHidden/>
          </w:rPr>
          <w:instrText xml:space="preserve"> PAGEREF _Toc492419992 \h </w:instrText>
        </w:r>
        <w:r>
          <w:rPr>
            <w:noProof/>
            <w:webHidden/>
          </w:rPr>
        </w:r>
        <w:r>
          <w:rPr>
            <w:noProof/>
            <w:webHidden/>
          </w:rPr>
          <w:fldChar w:fldCharType="separate"/>
        </w:r>
        <w:r>
          <w:rPr>
            <w:noProof/>
            <w:webHidden/>
          </w:rPr>
          <w:t>70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3" w:history="1">
        <w:r w:rsidRPr="00A07FBF">
          <w:rPr>
            <w:rStyle w:val="Hyperlink"/>
            <w:noProof/>
          </w:rPr>
          <w:t>2.2.24</w:t>
        </w:r>
        <w:r>
          <w:rPr>
            <w:rFonts w:asciiTheme="minorHAnsi" w:eastAsiaTheme="minorEastAsia" w:hAnsiTheme="minorHAnsi" w:cstheme="minorBidi"/>
            <w:noProof/>
            <w:sz w:val="22"/>
            <w:szCs w:val="22"/>
          </w:rPr>
          <w:tab/>
        </w:r>
        <w:r w:rsidRPr="00A07FBF">
          <w:rPr>
            <w:rStyle w:val="Hyperlink"/>
            <w:noProof/>
          </w:rPr>
          <w:t>RegionData Object</w:t>
        </w:r>
        <w:r>
          <w:rPr>
            <w:noProof/>
            <w:webHidden/>
          </w:rPr>
          <w:tab/>
        </w:r>
        <w:r>
          <w:rPr>
            <w:noProof/>
            <w:webHidden/>
          </w:rPr>
          <w:fldChar w:fldCharType="begin"/>
        </w:r>
        <w:r>
          <w:rPr>
            <w:noProof/>
            <w:webHidden/>
          </w:rPr>
          <w:instrText xml:space="preserve"> PAGEREF _Toc492419993 \h </w:instrText>
        </w:r>
        <w:r>
          <w:rPr>
            <w:noProof/>
            <w:webHidden/>
          </w:rPr>
        </w:r>
        <w:r>
          <w:rPr>
            <w:noProof/>
            <w:webHidden/>
          </w:rPr>
          <w:fldChar w:fldCharType="separate"/>
        </w:r>
        <w:r>
          <w:rPr>
            <w:noProof/>
            <w:webHidden/>
          </w:rPr>
          <w:t>70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4" w:history="1">
        <w:r w:rsidRPr="00A07FBF">
          <w:rPr>
            <w:rStyle w:val="Hyperlink"/>
            <w:noProof/>
          </w:rPr>
          <w:t>2.2.25</w:t>
        </w:r>
        <w:r>
          <w:rPr>
            <w:rFonts w:asciiTheme="minorHAnsi" w:eastAsiaTheme="minorEastAsia" w:hAnsiTheme="minorHAnsi" w:cstheme="minorBidi"/>
            <w:noProof/>
            <w:sz w:val="22"/>
            <w:szCs w:val="22"/>
          </w:rPr>
          <w:tab/>
        </w:r>
        <w:r w:rsidRPr="00A07FBF">
          <w:rPr>
            <w:rStyle w:val="Hyperlink"/>
            <w:noProof/>
          </w:rPr>
          <w:t>RegionDataHeader Object</w:t>
        </w:r>
        <w:r>
          <w:rPr>
            <w:noProof/>
            <w:webHidden/>
          </w:rPr>
          <w:tab/>
        </w:r>
        <w:r>
          <w:rPr>
            <w:noProof/>
            <w:webHidden/>
          </w:rPr>
          <w:fldChar w:fldCharType="begin"/>
        </w:r>
        <w:r>
          <w:rPr>
            <w:noProof/>
            <w:webHidden/>
          </w:rPr>
          <w:instrText xml:space="preserve"> PAGEREF _Toc492419994 \h </w:instrText>
        </w:r>
        <w:r>
          <w:rPr>
            <w:noProof/>
            <w:webHidden/>
          </w:rPr>
        </w:r>
        <w:r>
          <w:rPr>
            <w:noProof/>
            <w:webHidden/>
          </w:rPr>
          <w:fldChar w:fldCharType="separate"/>
        </w:r>
        <w:r>
          <w:rPr>
            <w:noProof/>
            <w:webHidden/>
          </w:rPr>
          <w:t>71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5" w:history="1">
        <w:r w:rsidRPr="00A07FBF">
          <w:rPr>
            <w:rStyle w:val="Hyperlink"/>
            <w:noProof/>
          </w:rPr>
          <w:t>2.2.26</w:t>
        </w:r>
        <w:r>
          <w:rPr>
            <w:rFonts w:asciiTheme="minorHAnsi" w:eastAsiaTheme="minorEastAsia" w:hAnsiTheme="minorHAnsi" w:cstheme="minorBidi"/>
            <w:noProof/>
            <w:sz w:val="22"/>
            <w:szCs w:val="22"/>
          </w:rPr>
          <w:tab/>
        </w:r>
        <w:r w:rsidRPr="00A07FBF">
          <w:rPr>
            <w:rStyle w:val="Hyperlink"/>
            <w:noProof/>
          </w:rPr>
          <w:t>TriVertex Object</w:t>
        </w:r>
        <w:r>
          <w:rPr>
            <w:noProof/>
            <w:webHidden/>
          </w:rPr>
          <w:tab/>
        </w:r>
        <w:r>
          <w:rPr>
            <w:noProof/>
            <w:webHidden/>
          </w:rPr>
          <w:fldChar w:fldCharType="begin"/>
        </w:r>
        <w:r>
          <w:rPr>
            <w:noProof/>
            <w:webHidden/>
          </w:rPr>
          <w:instrText xml:space="preserve"> PAGEREF _Toc492419995 \h </w:instrText>
        </w:r>
        <w:r>
          <w:rPr>
            <w:noProof/>
            <w:webHidden/>
          </w:rPr>
        </w:r>
        <w:r>
          <w:rPr>
            <w:noProof/>
            <w:webHidden/>
          </w:rPr>
          <w:fldChar w:fldCharType="separate"/>
        </w:r>
        <w:r>
          <w:rPr>
            <w:noProof/>
            <w:webHidden/>
          </w:rPr>
          <w:t>71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6" w:history="1">
        <w:r w:rsidRPr="00A07FBF">
          <w:rPr>
            <w:rStyle w:val="Hyperlink"/>
            <w:noProof/>
          </w:rPr>
          <w:t>2.2.27</w:t>
        </w:r>
        <w:r>
          <w:rPr>
            <w:rFonts w:asciiTheme="minorHAnsi" w:eastAsiaTheme="minorEastAsia" w:hAnsiTheme="minorHAnsi" w:cstheme="minorBidi"/>
            <w:noProof/>
            <w:sz w:val="22"/>
            <w:szCs w:val="22"/>
          </w:rPr>
          <w:tab/>
        </w:r>
        <w:r w:rsidRPr="00A07FBF">
          <w:rPr>
            <w:rStyle w:val="Hyperlink"/>
            <w:noProof/>
          </w:rPr>
          <w:t>UniversalFontId Object</w:t>
        </w:r>
        <w:r>
          <w:rPr>
            <w:noProof/>
            <w:webHidden/>
          </w:rPr>
          <w:tab/>
        </w:r>
        <w:r>
          <w:rPr>
            <w:noProof/>
            <w:webHidden/>
          </w:rPr>
          <w:fldChar w:fldCharType="begin"/>
        </w:r>
        <w:r>
          <w:rPr>
            <w:noProof/>
            <w:webHidden/>
          </w:rPr>
          <w:instrText xml:space="preserve"> PAGEREF _Toc492419996 \h </w:instrText>
        </w:r>
        <w:r>
          <w:rPr>
            <w:noProof/>
            <w:webHidden/>
          </w:rPr>
        </w:r>
        <w:r>
          <w:rPr>
            <w:noProof/>
            <w:webHidden/>
          </w:rPr>
          <w:fldChar w:fldCharType="separate"/>
        </w:r>
        <w:r>
          <w:rPr>
            <w:noProof/>
            <w:webHidden/>
          </w:rPr>
          <w:t>72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7" w:history="1">
        <w:r w:rsidRPr="00A07FBF">
          <w:rPr>
            <w:rStyle w:val="Hyperlink"/>
            <w:noProof/>
          </w:rPr>
          <w:t>2.2.28</w:t>
        </w:r>
        <w:r>
          <w:rPr>
            <w:rFonts w:asciiTheme="minorHAnsi" w:eastAsiaTheme="minorEastAsia" w:hAnsiTheme="minorHAnsi" w:cstheme="minorBidi"/>
            <w:noProof/>
            <w:sz w:val="22"/>
            <w:szCs w:val="22"/>
          </w:rPr>
          <w:tab/>
        </w:r>
        <w:r w:rsidRPr="00A07FBF">
          <w:rPr>
            <w:rStyle w:val="Hyperlink"/>
            <w:noProof/>
          </w:rPr>
          <w:t>XForm Object</w:t>
        </w:r>
        <w:r>
          <w:rPr>
            <w:noProof/>
            <w:webHidden/>
          </w:rPr>
          <w:tab/>
        </w:r>
        <w:r>
          <w:rPr>
            <w:noProof/>
            <w:webHidden/>
          </w:rPr>
          <w:fldChar w:fldCharType="begin"/>
        </w:r>
        <w:r>
          <w:rPr>
            <w:noProof/>
            <w:webHidden/>
          </w:rPr>
          <w:instrText xml:space="preserve"> PAGEREF _Toc492419997 \h </w:instrText>
        </w:r>
        <w:r>
          <w:rPr>
            <w:noProof/>
            <w:webHidden/>
          </w:rPr>
        </w:r>
        <w:r>
          <w:rPr>
            <w:noProof/>
            <w:webHidden/>
          </w:rPr>
          <w:fldChar w:fldCharType="separate"/>
        </w:r>
        <w:r>
          <w:rPr>
            <w:noProof/>
            <w:webHidden/>
          </w:rPr>
          <w:t>73</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19998" w:history="1">
        <w:r w:rsidRPr="00A07FBF">
          <w:rPr>
            <w:rStyle w:val="Hyperlink"/>
            <w:noProof/>
          </w:rPr>
          <w:t>2.3</w:t>
        </w:r>
        <w:r>
          <w:rPr>
            <w:rFonts w:asciiTheme="minorHAnsi" w:eastAsiaTheme="minorEastAsia" w:hAnsiTheme="minorHAnsi" w:cstheme="minorBidi"/>
            <w:noProof/>
            <w:sz w:val="22"/>
            <w:szCs w:val="22"/>
          </w:rPr>
          <w:tab/>
        </w:r>
        <w:r w:rsidRPr="00A07FBF">
          <w:rPr>
            <w:rStyle w:val="Hyperlink"/>
            <w:noProof/>
          </w:rPr>
          <w:t>EMF Records</w:t>
        </w:r>
        <w:r>
          <w:rPr>
            <w:noProof/>
            <w:webHidden/>
          </w:rPr>
          <w:tab/>
        </w:r>
        <w:r>
          <w:rPr>
            <w:noProof/>
            <w:webHidden/>
          </w:rPr>
          <w:fldChar w:fldCharType="begin"/>
        </w:r>
        <w:r>
          <w:rPr>
            <w:noProof/>
            <w:webHidden/>
          </w:rPr>
          <w:instrText xml:space="preserve"> PAGEREF _Toc492419998 \h </w:instrText>
        </w:r>
        <w:r>
          <w:rPr>
            <w:noProof/>
            <w:webHidden/>
          </w:rPr>
        </w:r>
        <w:r>
          <w:rPr>
            <w:noProof/>
            <w:webHidden/>
          </w:rPr>
          <w:fldChar w:fldCharType="separate"/>
        </w:r>
        <w:r>
          <w:rPr>
            <w:noProof/>
            <w:webHidden/>
          </w:rPr>
          <w:t>74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19999" w:history="1">
        <w:r w:rsidRPr="00A07FBF">
          <w:rPr>
            <w:rStyle w:val="Hyperlink"/>
            <w:noProof/>
          </w:rPr>
          <w:t>2.3.1</w:t>
        </w:r>
        <w:r>
          <w:rPr>
            <w:rFonts w:asciiTheme="minorHAnsi" w:eastAsiaTheme="minorEastAsia" w:hAnsiTheme="minorHAnsi" w:cstheme="minorBidi"/>
            <w:noProof/>
            <w:sz w:val="22"/>
            <w:szCs w:val="22"/>
          </w:rPr>
          <w:tab/>
        </w:r>
        <w:r w:rsidRPr="00A07FBF">
          <w:rPr>
            <w:rStyle w:val="Hyperlink"/>
            <w:noProof/>
          </w:rPr>
          <w:t>Bitmap Record Types</w:t>
        </w:r>
        <w:r>
          <w:rPr>
            <w:noProof/>
            <w:webHidden/>
          </w:rPr>
          <w:tab/>
        </w:r>
        <w:r>
          <w:rPr>
            <w:noProof/>
            <w:webHidden/>
          </w:rPr>
          <w:fldChar w:fldCharType="begin"/>
        </w:r>
        <w:r>
          <w:rPr>
            <w:noProof/>
            <w:webHidden/>
          </w:rPr>
          <w:instrText xml:space="preserve"> PAGEREF _Toc492419999 \h </w:instrText>
        </w:r>
        <w:r>
          <w:rPr>
            <w:noProof/>
            <w:webHidden/>
          </w:rPr>
        </w:r>
        <w:r>
          <w:rPr>
            <w:noProof/>
            <w:webHidden/>
          </w:rPr>
          <w:fldChar w:fldCharType="separate"/>
        </w:r>
        <w:r>
          <w:rPr>
            <w:noProof/>
            <w:webHidden/>
          </w:rPr>
          <w:t>74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0" w:history="1">
        <w:r w:rsidRPr="00A07FBF">
          <w:rPr>
            <w:rStyle w:val="Hyperlink"/>
            <w:noProof/>
          </w:rPr>
          <w:t>2.3.1.1</w:t>
        </w:r>
        <w:r>
          <w:rPr>
            <w:rFonts w:asciiTheme="minorHAnsi" w:eastAsiaTheme="minorEastAsia" w:hAnsiTheme="minorHAnsi" w:cstheme="minorBidi"/>
            <w:noProof/>
            <w:sz w:val="22"/>
            <w:szCs w:val="22"/>
          </w:rPr>
          <w:tab/>
        </w:r>
        <w:r w:rsidRPr="00A07FBF">
          <w:rPr>
            <w:rStyle w:val="Hyperlink"/>
            <w:noProof/>
          </w:rPr>
          <w:t>EMR_ALPHABLEND Record</w:t>
        </w:r>
        <w:r>
          <w:rPr>
            <w:noProof/>
            <w:webHidden/>
          </w:rPr>
          <w:tab/>
        </w:r>
        <w:r>
          <w:rPr>
            <w:noProof/>
            <w:webHidden/>
          </w:rPr>
          <w:fldChar w:fldCharType="begin"/>
        </w:r>
        <w:r>
          <w:rPr>
            <w:noProof/>
            <w:webHidden/>
          </w:rPr>
          <w:instrText xml:space="preserve"> PAGEREF _Toc492420000 \h </w:instrText>
        </w:r>
        <w:r>
          <w:rPr>
            <w:noProof/>
            <w:webHidden/>
          </w:rPr>
        </w:r>
        <w:r>
          <w:rPr>
            <w:noProof/>
            <w:webHidden/>
          </w:rPr>
          <w:fldChar w:fldCharType="separate"/>
        </w:r>
        <w:r>
          <w:rPr>
            <w:noProof/>
            <w:webHidden/>
          </w:rPr>
          <w:t>76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1" w:history="1">
        <w:r w:rsidRPr="00A07FBF">
          <w:rPr>
            <w:rStyle w:val="Hyperlink"/>
            <w:noProof/>
          </w:rPr>
          <w:t>2.3.1.2</w:t>
        </w:r>
        <w:r>
          <w:rPr>
            <w:rFonts w:asciiTheme="minorHAnsi" w:eastAsiaTheme="minorEastAsia" w:hAnsiTheme="minorHAnsi" w:cstheme="minorBidi"/>
            <w:noProof/>
            <w:sz w:val="22"/>
            <w:szCs w:val="22"/>
          </w:rPr>
          <w:tab/>
        </w:r>
        <w:r w:rsidRPr="00A07FBF">
          <w:rPr>
            <w:rStyle w:val="Hyperlink"/>
            <w:noProof/>
          </w:rPr>
          <w:t>EMR_BITBLT Record</w:t>
        </w:r>
        <w:r>
          <w:rPr>
            <w:noProof/>
            <w:webHidden/>
          </w:rPr>
          <w:tab/>
        </w:r>
        <w:r>
          <w:rPr>
            <w:noProof/>
            <w:webHidden/>
          </w:rPr>
          <w:fldChar w:fldCharType="begin"/>
        </w:r>
        <w:r>
          <w:rPr>
            <w:noProof/>
            <w:webHidden/>
          </w:rPr>
          <w:instrText xml:space="preserve"> PAGEREF _Toc492420001 \h </w:instrText>
        </w:r>
        <w:r>
          <w:rPr>
            <w:noProof/>
            <w:webHidden/>
          </w:rPr>
        </w:r>
        <w:r>
          <w:rPr>
            <w:noProof/>
            <w:webHidden/>
          </w:rPr>
          <w:fldChar w:fldCharType="separate"/>
        </w:r>
        <w:r>
          <w:rPr>
            <w:noProof/>
            <w:webHidden/>
          </w:rPr>
          <w:t>81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2" w:history="1">
        <w:r w:rsidRPr="00A07FBF">
          <w:rPr>
            <w:rStyle w:val="Hyperlink"/>
            <w:noProof/>
          </w:rPr>
          <w:t>2.3.1.3</w:t>
        </w:r>
        <w:r>
          <w:rPr>
            <w:rFonts w:asciiTheme="minorHAnsi" w:eastAsiaTheme="minorEastAsia" w:hAnsiTheme="minorHAnsi" w:cstheme="minorBidi"/>
            <w:noProof/>
            <w:sz w:val="22"/>
            <w:szCs w:val="22"/>
          </w:rPr>
          <w:tab/>
        </w:r>
        <w:r w:rsidRPr="00A07FBF">
          <w:rPr>
            <w:rStyle w:val="Hyperlink"/>
            <w:noProof/>
          </w:rPr>
          <w:t>EMR_MASKBLT Record</w:t>
        </w:r>
        <w:r>
          <w:rPr>
            <w:noProof/>
            <w:webHidden/>
          </w:rPr>
          <w:tab/>
        </w:r>
        <w:r>
          <w:rPr>
            <w:noProof/>
            <w:webHidden/>
          </w:rPr>
          <w:fldChar w:fldCharType="begin"/>
        </w:r>
        <w:r>
          <w:rPr>
            <w:noProof/>
            <w:webHidden/>
          </w:rPr>
          <w:instrText xml:space="preserve"> PAGEREF _Toc492420002 \h </w:instrText>
        </w:r>
        <w:r>
          <w:rPr>
            <w:noProof/>
            <w:webHidden/>
          </w:rPr>
        </w:r>
        <w:r>
          <w:rPr>
            <w:noProof/>
            <w:webHidden/>
          </w:rPr>
          <w:fldChar w:fldCharType="separate"/>
        </w:r>
        <w:r>
          <w:rPr>
            <w:noProof/>
            <w:webHidden/>
          </w:rPr>
          <w:t>83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3" w:history="1">
        <w:r w:rsidRPr="00A07FBF">
          <w:rPr>
            <w:rStyle w:val="Hyperlink"/>
            <w:noProof/>
          </w:rPr>
          <w:t>2.3.1.4</w:t>
        </w:r>
        <w:r>
          <w:rPr>
            <w:rFonts w:asciiTheme="minorHAnsi" w:eastAsiaTheme="minorEastAsia" w:hAnsiTheme="minorHAnsi" w:cstheme="minorBidi"/>
            <w:noProof/>
            <w:sz w:val="22"/>
            <w:szCs w:val="22"/>
          </w:rPr>
          <w:tab/>
        </w:r>
        <w:r w:rsidRPr="00A07FBF">
          <w:rPr>
            <w:rStyle w:val="Hyperlink"/>
            <w:noProof/>
          </w:rPr>
          <w:t>EMR_PLGBLT Record</w:t>
        </w:r>
        <w:r>
          <w:rPr>
            <w:noProof/>
            <w:webHidden/>
          </w:rPr>
          <w:tab/>
        </w:r>
        <w:r>
          <w:rPr>
            <w:noProof/>
            <w:webHidden/>
          </w:rPr>
          <w:fldChar w:fldCharType="begin"/>
        </w:r>
        <w:r>
          <w:rPr>
            <w:noProof/>
            <w:webHidden/>
          </w:rPr>
          <w:instrText xml:space="preserve"> PAGEREF _Toc492420003 \h </w:instrText>
        </w:r>
        <w:r>
          <w:rPr>
            <w:noProof/>
            <w:webHidden/>
          </w:rPr>
        </w:r>
        <w:r>
          <w:rPr>
            <w:noProof/>
            <w:webHidden/>
          </w:rPr>
          <w:fldChar w:fldCharType="separate"/>
        </w:r>
        <w:r>
          <w:rPr>
            <w:noProof/>
            <w:webHidden/>
          </w:rPr>
          <w:t>87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4" w:history="1">
        <w:r w:rsidRPr="00A07FBF">
          <w:rPr>
            <w:rStyle w:val="Hyperlink"/>
            <w:noProof/>
          </w:rPr>
          <w:t>2.3.1.5</w:t>
        </w:r>
        <w:r>
          <w:rPr>
            <w:rFonts w:asciiTheme="minorHAnsi" w:eastAsiaTheme="minorEastAsia" w:hAnsiTheme="minorHAnsi" w:cstheme="minorBidi"/>
            <w:noProof/>
            <w:sz w:val="22"/>
            <w:szCs w:val="22"/>
          </w:rPr>
          <w:tab/>
        </w:r>
        <w:r w:rsidRPr="00A07FBF">
          <w:rPr>
            <w:rStyle w:val="Hyperlink"/>
            <w:noProof/>
          </w:rPr>
          <w:t>EMR_SETDIBITSTODEVICE Record</w:t>
        </w:r>
        <w:r>
          <w:rPr>
            <w:noProof/>
            <w:webHidden/>
          </w:rPr>
          <w:tab/>
        </w:r>
        <w:r>
          <w:rPr>
            <w:noProof/>
            <w:webHidden/>
          </w:rPr>
          <w:fldChar w:fldCharType="begin"/>
        </w:r>
        <w:r>
          <w:rPr>
            <w:noProof/>
            <w:webHidden/>
          </w:rPr>
          <w:instrText xml:space="preserve"> PAGEREF _Toc492420004 \h </w:instrText>
        </w:r>
        <w:r>
          <w:rPr>
            <w:noProof/>
            <w:webHidden/>
          </w:rPr>
        </w:r>
        <w:r>
          <w:rPr>
            <w:noProof/>
            <w:webHidden/>
          </w:rPr>
          <w:fldChar w:fldCharType="separate"/>
        </w:r>
        <w:r>
          <w:rPr>
            <w:noProof/>
            <w:webHidden/>
          </w:rPr>
          <w:t>91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5" w:history="1">
        <w:r w:rsidRPr="00A07FBF">
          <w:rPr>
            <w:rStyle w:val="Hyperlink"/>
            <w:noProof/>
          </w:rPr>
          <w:t>2.3.1.6</w:t>
        </w:r>
        <w:r>
          <w:rPr>
            <w:rFonts w:asciiTheme="minorHAnsi" w:eastAsiaTheme="minorEastAsia" w:hAnsiTheme="minorHAnsi" w:cstheme="minorBidi"/>
            <w:noProof/>
            <w:sz w:val="22"/>
            <w:szCs w:val="22"/>
          </w:rPr>
          <w:tab/>
        </w:r>
        <w:r w:rsidRPr="00A07FBF">
          <w:rPr>
            <w:rStyle w:val="Hyperlink"/>
            <w:noProof/>
          </w:rPr>
          <w:t>EMR_STRETCHBLT Record</w:t>
        </w:r>
        <w:r>
          <w:rPr>
            <w:noProof/>
            <w:webHidden/>
          </w:rPr>
          <w:tab/>
        </w:r>
        <w:r>
          <w:rPr>
            <w:noProof/>
            <w:webHidden/>
          </w:rPr>
          <w:fldChar w:fldCharType="begin"/>
        </w:r>
        <w:r>
          <w:rPr>
            <w:noProof/>
            <w:webHidden/>
          </w:rPr>
          <w:instrText xml:space="preserve"> PAGEREF _Toc492420005 \h </w:instrText>
        </w:r>
        <w:r>
          <w:rPr>
            <w:noProof/>
            <w:webHidden/>
          </w:rPr>
        </w:r>
        <w:r>
          <w:rPr>
            <w:noProof/>
            <w:webHidden/>
          </w:rPr>
          <w:fldChar w:fldCharType="separate"/>
        </w:r>
        <w:r>
          <w:rPr>
            <w:noProof/>
            <w:webHidden/>
          </w:rPr>
          <w:t>93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6" w:history="1">
        <w:r w:rsidRPr="00A07FBF">
          <w:rPr>
            <w:rStyle w:val="Hyperlink"/>
            <w:noProof/>
          </w:rPr>
          <w:t>2.3.1.7</w:t>
        </w:r>
        <w:r>
          <w:rPr>
            <w:rFonts w:asciiTheme="minorHAnsi" w:eastAsiaTheme="minorEastAsia" w:hAnsiTheme="minorHAnsi" w:cstheme="minorBidi"/>
            <w:noProof/>
            <w:sz w:val="22"/>
            <w:szCs w:val="22"/>
          </w:rPr>
          <w:tab/>
        </w:r>
        <w:r w:rsidRPr="00A07FBF">
          <w:rPr>
            <w:rStyle w:val="Hyperlink"/>
            <w:noProof/>
          </w:rPr>
          <w:t>EMR_STRETCHDIBITS Record</w:t>
        </w:r>
        <w:r>
          <w:rPr>
            <w:noProof/>
            <w:webHidden/>
          </w:rPr>
          <w:tab/>
        </w:r>
        <w:r>
          <w:rPr>
            <w:noProof/>
            <w:webHidden/>
          </w:rPr>
          <w:fldChar w:fldCharType="begin"/>
        </w:r>
        <w:r>
          <w:rPr>
            <w:noProof/>
            <w:webHidden/>
          </w:rPr>
          <w:instrText xml:space="preserve"> PAGEREF _Toc492420006 \h </w:instrText>
        </w:r>
        <w:r>
          <w:rPr>
            <w:noProof/>
            <w:webHidden/>
          </w:rPr>
        </w:r>
        <w:r>
          <w:rPr>
            <w:noProof/>
            <w:webHidden/>
          </w:rPr>
          <w:fldChar w:fldCharType="separate"/>
        </w:r>
        <w:r>
          <w:rPr>
            <w:noProof/>
            <w:webHidden/>
          </w:rPr>
          <w:t>96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7" w:history="1">
        <w:r w:rsidRPr="00A07FBF">
          <w:rPr>
            <w:rStyle w:val="Hyperlink"/>
            <w:noProof/>
          </w:rPr>
          <w:t>2.3.1.8</w:t>
        </w:r>
        <w:r>
          <w:rPr>
            <w:rFonts w:asciiTheme="minorHAnsi" w:eastAsiaTheme="minorEastAsia" w:hAnsiTheme="minorHAnsi" w:cstheme="minorBidi"/>
            <w:noProof/>
            <w:sz w:val="22"/>
            <w:szCs w:val="22"/>
          </w:rPr>
          <w:tab/>
        </w:r>
        <w:r w:rsidRPr="00A07FBF">
          <w:rPr>
            <w:rStyle w:val="Hyperlink"/>
            <w:noProof/>
          </w:rPr>
          <w:t>EMR_TRANSPARENTBLT Record</w:t>
        </w:r>
        <w:r>
          <w:rPr>
            <w:noProof/>
            <w:webHidden/>
          </w:rPr>
          <w:tab/>
        </w:r>
        <w:r>
          <w:rPr>
            <w:noProof/>
            <w:webHidden/>
          </w:rPr>
          <w:fldChar w:fldCharType="begin"/>
        </w:r>
        <w:r>
          <w:rPr>
            <w:noProof/>
            <w:webHidden/>
          </w:rPr>
          <w:instrText xml:space="preserve"> PAGEREF _Toc492420007 \h </w:instrText>
        </w:r>
        <w:r>
          <w:rPr>
            <w:noProof/>
            <w:webHidden/>
          </w:rPr>
        </w:r>
        <w:r>
          <w:rPr>
            <w:noProof/>
            <w:webHidden/>
          </w:rPr>
          <w:fldChar w:fldCharType="separate"/>
        </w:r>
        <w:r>
          <w:rPr>
            <w:noProof/>
            <w:webHidden/>
          </w:rPr>
          <w:t>99</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08" w:history="1">
        <w:r w:rsidRPr="00A07FBF">
          <w:rPr>
            <w:rStyle w:val="Hyperlink"/>
            <w:noProof/>
          </w:rPr>
          <w:t>2.3.2</w:t>
        </w:r>
        <w:r>
          <w:rPr>
            <w:rFonts w:asciiTheme="minorHAnsi" w:eastAsiaTheme="minorEastAsia" w:hAnsiTheme="minorHAnsi" w:cstheme="minorBidi"/>
            <w:noProof/>
            <w:sz w:val="22"/>
            <w:szCs w:val="22"/>
          </w:rPr>
          <w:tab/>
        </w:r>
        <w:r w:rsidRPr="00A07FBF">
          <w:rPr>
            <w:rStyle w:val="Hyperlink"/>
            <w:noProof/>
          </w:rPr>
          <w:t>Clipping Record Types</w:t>
        </w:r>
        <w:r>
          <w:rPr>
            <w:noProof/>
            <w:webHidden/>
          </w:rPr>
          <w:tab/>
        </w:r>
        <w:r>
          <w:rPr>
            <w:noProof/>
            <w:webHidden/>
          </w:rPr>
          <w:fldChar w:fldCharType="begin"/>
        </w:r>
        <w:r>
          <w:rPr>
            <w:noProof/>
            <w:webHidden/>
          </w:rPr>
          <w:instrText xml:space="preserve"> PAGEREF _Toc492420008 \h </w:instrText>
        </w:r>
        <w:r>
          <w:rPr>
            <w:noProof/>
            <w:webHidden/>
          </w:rPr>
        </w:r>
        <w:r>
          <w:rPr>
            <w:noProof/>
            <w:webHidden/>
          </w:rPr>
          <w:fldChar w:fldCharType="separate"/>
        </w:r>
        <w:r>
          <w:rPr>
            <w:noProof/>
            <w:webHidden/>
          </w:rPr>
          <w:t>101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09" w:history="1">
        <w:r w:rsidRPr="00A07FBF">
          <w:rPr>
            <w:rStyle w:val="Hyperlink"/>
            <w:noProof/>
          </w:rPr>
          <w:t>2.3.2.1</w:t>
        </w:r>
        <w:r>
          <w:rPr>
            <w:rFonts w:asciiTheme="minorHAnsi" w:eastAsiaTheme="minorEastAsia" w:hAnsiTheme="minorHAnsi" w:cstheme="minorBidi"/>
            <w:noProof/>
            <w:sz w:val="22"/>
            <w:szCs w:val="22"/>
          </w:rPr>
          <w:tab/>
        </w:r>
        <w:r w:rsidRPr="00A07FBF">
          <w:rPr>
            <w:rStyle w:val="Hyperlink"/>
            <w:noProof/>
          </w:rPr>
          <w:t>EMR_EXCLUDECLIPRECT Record</w:t>
        </w:r>
        <w:r>
          <w:rPr>
            <w:noProof/>
            <w:webHidden/>
          </w:rPr>
          <w:tab/>
        </w:r>
        <w:r>
          <w:rPr>
            <w:noProof/>
            <w:webHidden/>
          </w:rPr>
          <w:fldChar w:fldCharType="begin"/>
        </w:r>
        <w:r>
          <w:rPr>
            <w:noProof/>
            <w:webHidden/>
          </w:rPr>
          <w:instrText xml:space="preserve"> PAGEREF _Toc492420009 \h </w:instrText>
        </w:r>
        <w:r>
          <w:rPr>
            <w:noProof/>
            <w:webHidden/>
          </w:rPr>
        </w:r>
        <w:r>
          <w:rPr>
            <w:noProof/>
            <w:webHidden/>
          </w:rPr>
          <w:fldChar w:fldCharType="separate"/>
        </w:r>
        <w:r>
          <w:rPr>
            <w:noProof/>
            <w:webHidden/>
          </w:rPr>
          <w:t>103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0" w:history="1">
        <w:r w:rsidRPr="00A07FBF">
          <w:rPr>
            <w:rStyle w:val="Hyperlink"/>
            <w:noProof/>
          </w:rPr>
          <w:t>2.3.2.2</w:t>
        </w:r>
        <w:r>
          <w:rPr>
            <w:rFonts w:asciiTheme="minorHAnsi" w:eastAsiaTheme="minorEastAsia" w:hAnsiTheme="minorHAnsi" w:cstheme="minorBidi"/>
            <w:noProof/>
            <w:sz w:val="22"/>
            <w:szCs w:val="22"/>
          </w:rPr>
          <w:tab/>
        </w:r>
        <w:r w:rsidRPr="00A07FBF">
          <w:rPr>
            <w:rStyle w:val="Hyperlink"/>
            <w:noProof/>
          </w:rPr>
          <w:t>EMR_EXTSELECTCLIPRGN Record</w:t>
        </w:r>
        <w:r>
          <w:rPr>
            <w:noProof/>
            <w:webHidden/>
          </w:rPr>
          <w:tab/>
        </w:r>
        <w:r>
          <w:rPr>
            <w:noProof/>
            <w:webHidden/>
          </w:rPr>
          <w:fldChar w:fldCharType="begin"/>
        </w:r>
        <w:r>
          <w:rPr>
            <w:noProof/>
            <w:webHidden/>
          </w:rPr>
          <w:instrText xml:space="preserve"> PAGEREF _Toc492420010 \h </w:instrText>
        </w:r>
        <w:r>
          <w:rPr>
            <w:noProof/>
            <w:webHidden/>
          </w:rPr>
        </w:r>
        <w:r>
          <w:rPr>
            <w:noProof/>
            <w:webHidden/>
          </w:rPr>
          <w:fldChar w:fldCharType="separate"/>
        </w:r>
        <w:r>
          <w:rPr>
            <w:noProof/>
            <w:webHidden/>
          </w:rPr>
          <w:t>104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1" w:history="1">
        <w:r w:rsidRPr="00A07FBF">
          <w:rPr>
            <w:rStyle w:val="Hyperlink"/>
            <w:noProof/>
          </w:rPr>
          <w:t>2.3.2.3</w:t>
        </w:r>
        <w:r>
          <w:rPr>
            <w:rFonts w:asciiTheme="minorHAnsi" w:eastAsiaTheme="minorEastAsia" w:hAnsiTheme="minorHAnsi" w:cstheme="minorBidi"/>
            <w:noProof/>
            <w:sz w:val="22"/>
            <w:szCs w:val="22"/>
          </w:rPr>
          <w:tab/>
        </w:r>
        <w:r w:rsidRPr="00A07FBF">
          <w:rPr>
            <w:rStyle w:val="Hyperlink"/>
            <w:noProof/>
          </w:rPr>
          <w:t>EMR_INTERSECTCLIPRECT Record</w:t>
        </w:r>
        <w:r>
          <w:rPr>
            <w:noProof/>
            <w:webHidden/>
          </w:rPr>
          <w:tab/>
        </w:r>
        <w:r>
          <w:rPr>
            <w:noProof/>
            <w:webHidden/>
          </w:rPr>
          <w:fldChar w:fldCharType="begin"/>
        </w:r>
        <w:r>
          <w:rPr>
            <w:noProof/>
            <w:webHidden/>
          </w:rPr>
          <w:instrText xml:space="preserve"> PAGEREF _Toc492420011 \h </w:instrText>
        </w:r>
        <w:r>
          <w:rPr>
            <w:noProof/>
            <w:webHidden/>
          </w:rPr>
        </w:r>
        <w:r>
          <w:rPr>
            <w:noProof/>
            <w:webHidden/>
          </w:rPr>
          <w:fldChar w:fldCharType="separate"/>
        </w:r>
        <w:r>
          <w:rPr>
            <w:noProof/>
            <w:webHidden/>
          </w:rPr>
          <w:t>104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2" w:history="1">
        <w:r w:rsidRPr="00A07FBF">
          <w:rPr>
            <w:rStyle w:val="Hyperlink"/>
            <w:noProof/>
          </w:rPr>
          <w:t>2.3.2.4</w:t>
        </w:r>
        <w:r>
          <w:rPr>
            <w:rFonts w:asciiTheme="minorHAnsi" w:eastAsiaTheme="minorEastAsia" w:hAnsiTheme="minorHAnsi" w:cstheme="minorBidi"/>
            <w:noProof/>
            <w:sz w:val="22"/>
            <w:szCs w:val="22"/>
          </w:rPr>
          <w:tab/>
        </w:r>
        <w:r w:rsidRPr="00A07FBF">
          <w:rPr>
            <w:rStyle w:val="Hyperlink"/>
            <w:noProof/>
          </w:rPr>
          <w:t>EMR_OFFSETCLIPRGN Record</w:t>
        </w:r>
        <w:r>
          <w:rPr>
            <w:noProof/>
            <w:webHidden/>
          </w:rPr>
          <w:tab/>
        </w:r>
        <w:r>
          <w:rPr>
            <w:noProof/>
            <w:webHidden/>
          </w:rPr>
          <w:fldChar w:fldCharType="begin"/>
        </w:r>
        <w:r>
          <w:rPr>
            <w:noProof/>
            <w:webHidden/>
          </w:rPr>
          <w:instrText xml:space="preserve"> PAGEREF _Toc492420012 \h </w:instrText>
        </w:r>
        <w:r>
          <w:rPr>
            <w:noProof/>
            <w:webHidden/>
          </w:rPr>
        </w:r>
        <w:r>
          <w:rPr>
            <w:noProof/>
            <w:webHidden/>
          </w:rPr>
          <w:fldChar w:fldCharType="separate"/>
        </w:r>
        <w:r>
          <w:rPr>
            <w:noProof/>
            <w:webHidden/>
          </w:rPr>
          <w:t>105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3" w:history="1">
        <w:r w:rsidRPr="00A07FBF">
          <w:rPr>
            <w:rStyle w:val="Hyperlink"/>
            <w:noProof/>
          </w:rPr>
          <w:t>2.3.2.5</w:t>
        </w:r>
        <w:r>
          <w:rPr>
            <w:rFonts w:asciiTheme="minorHAnsi" w:eastAsiaTheme="minorEastAsia" w:hAnsiTheme="minorHAnsi" w:cstheme="minorBidi"/>
            <w:noProof/>
            <w:sz w:val="22"/>
            <w:szCs w:val="22"/>
          </w:rPr>
          <w:tab/>
        </w:r>
        <w:r w:rsidRPr="00A07FBF">
          <w:rPr>
            <w:rStyle w:val="Hyperlink"/>
            <w:noProof/>
          </w:rPr>
          <w:t>EMR_SELECTCLIPPATH Record</w:t>
        </w:r>
        <w:r>
          <w:rPr>
            <w:noProof/>
            <w:webHidden/>
          </w:rPr>
          <w:tab/>
        </w:r>
        <w:r>
          <w:rPr>
            <w:noProof/>
            <w:webHidden/>
          </w:rPr>
          <w:fldChar w:fldCharType="begin"/>
        </w:r>
        <w:r>
          <w:rPr>
            <w:noProof/>
            <w:webHidden/>
          </w:rPr>
          <w:instrText xml:space="preserve"> PAGEREF _Toc492420013 \h </w:instrText>
        </w:r>
        <w:r>
          <w:rPr>
            <w:noProof/>
            <w:webHidden/>
          </w:rPr>
        </w:r>
        <w:r>
          <w:rPr>
            <w:noProof/>
            <w:webHidden/>
          </w:rPr>
          <w:fldChar w:fldCharType="separate"/>
        </w:r>
        <w:r>
          <w:rPr>
            <w:noProof/>
            <w:webHidden/>
          </w:rPr>
          <w:t>105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14" w:history="1">
        <w:r w:rsidRPr="00A07FBF">
          <w:rPr>
            <w:rStyle w:val="Hyperlink"/>
            <w:noProof/>
          </w:rPr>
          <w:t>2.3.3</w:t>
        </w:r>
        <w:r>
          <w:rPr>
            <w:rFonts w:asciiTheme="minorHAnsi" w:eastAsiaTheme="minorEastAsia" w:hAnsiTheme="minorHAnsi" w:cstheme="minorBidi"/>
            <w:noProof/>
            <w:sz w:val="22"/>
            <w:szCs w:val="22"/>
          </w:rPr>
          <w:tab/>
        </w:r>
        <w:r w:rsidRPr="00A07FBF">
          <w:rPr>
            <w:rStyle w:val="Hyperlink"/>
            <w:noProof/>
          </w:rPr>
          <w:t>Comment Record Types</w:t>
        </w:r>
        <w:r>
          <w:rPr>
            <w:noProof/>
            <w:webHidden/>
          </w:rPr>
          <w:tab/>
        </w:r>
        <w:r>
          <w:rPr>
            <w:noProof/>
            <w:webHidden/>
          </w:rPr>
          <w:fldChar w:fldCharType="begin"/>
        </w:r>
        <w:r>
          <w:rPr>
            <w:noProof/>
            <w:webHidden/>
          </w:rPr>
          <w:instrText xml:space="preserve"> PAGEREF _Toc492420014 \h </w:instrText>
        </w:r>
        <w:r>
          <w:rPr>
            <w:noProof/>
            <w:webHidden/>
          </w:rPr>
        </w:r>
        <w:r>
          <w:rPr>
            <w:noProof/>
            <w:webHidden/>
          </w:rPr>
          <w:fldChar w:fldCharType="separate"/>
        </w:r>
        <w:r>
          <w:rPr>
            <w:noProof/>
            <w:webHidden/>
          </w:rPr>
          <w:t>106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5" w:history="1">
        <w:r w:rsidRPr="00A07FBF">
          <w:rPr>
            <w:rStyle w:val="Hyperlink"/>
            <w:noProof/>
          </w:rPr>
          <w:t>2.3.3.1</w:t>
        </w:r>
        <w:r>
          <w:rPr>
            <w:rFonts w:asciiTheme="minorHAnsi" w:eastAsiaTheme="minorEastAsia" w:hAnsiTheme="minorHAnsi" w:cstheme="minorBidi"/>
            <w:noProof/>
            <w:sz w:val="22"/>
            <w:szCs w:val="22"/>
          </w:rPr>
          <w:tab/>
        </w:r>
        <w:r w:rsidRPr="00A07FBF">
          <w:rPr>
            <w:rStyle w:val="Hyperlink"/>
            <w:noProof/>
          </w:rPr>
          <w:t>EMR_COMMENT Record</w:t>
        </w:r>
        <w:r>
          <w:rPr>
            <w:noProof/>
            <w:webHidden/>
          </w:rPr>
          <w:tab/>
        </w:r>
        <w:r>
          <w:rPr>
            <w:noProof/>
            <w:webHidden/>
          </w:rPr>
          <w:fldChar w:fldCharType="begin"/>
        </w:r>
        <w:r>
          <w:rPr>
            <w:noProof/>
            <w:webHidden/>
          </w:rPr>
          <w:instrText xml:space="preserve"> PAGEREF _Toc492420015 \h </w:instrText>
        </w:r>
        <w:r>
          <w:rPr>
            <w:noProof/>
            <w:webHidden/>
          </w:rPr>
        </w:r>
        <w:r>
          <w:rPr>
            <w:noProof/>
            <w:webHidden/>
          </w:rPr>
          <w:fldChar w:fldCharType="separate"/>
        </w:r>
        <w:r>
          <w:rPr>
            <w:noProof/>
            <w:webHidden/>
          </w:rPr>
          <w:t>107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6" w:history="1">
        <w:r w:rsidRPr="00A07FBF">
          <w:rPr>
            <w:rStyle w:val="Hyperlink"/>
            <w:noProof/>
          </w:rPr>
          <w:t>2.3.3.2</w:t>
        </w:r>
        <w:r>
          <w:rPr>
            <w:rFonts w:asciiTheme="minorHAnsi" w:eastAsiaTheme="minorEastAsia" w:hAnsiTheme="minorHAnsi" w:cstheme="minorBidi"/>
            <w:noProof/>
            <w:sz w:val="22"/>
            <w:szCs w:val="22"/>
          </w:rPr>
          <w:tab/>
        </w:r>
        <w:r w:rsidRPr="00A07FBF">
          <w:rPr>
            <w:rStyle w:val="Hyperlink"/>
            <w:noProof/>
          </w:rPr>
          <w:t>EMR_COMMENT_EMFPLUS Record</w:t>
        </w:r>
        <w:r>
          <w:rPr>
            <w:noProof/>
            <w:webHidden/>
          </w:rPr>
          <w:tab/>
        </w:r>
        <w:r>
          <w:rPr>
            <w:noProof/>
            <w:webHidden/>
          </w:rPr>
          <w:fldChar w:fldCharType="begin"/>
        </w:r>
        <w:r>
          <w:rPr>
            <w:noProof/>
            <w:webHidden/>
          </w:rPr>
          <w:instrText xml:space="preserve"> PAGEREF _Toc492420016 \h </w:instrText>
        </w:r>
        <w:r>
          <w:rPr>
            <w:noProof/>
            <w:webHidden/>
          </w:rPr>
        </w:r>
        <w:r>
          <w:rPr>
            <w:noProof/>
            <w:webHidden/>
          </w:rPr>
          <w:fldChar w:fldCharType="separate"/>
        </w:r>
        <w:r>
          <w:rPr>
            <w:noProof/>
            <w:webHidden/>
          </w:rPr>
          <w:t>108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7" w:history="1">
        <w:r w:rsidRPr="00A07FBF">
          <w:rPr>
            <w:rStyle w:val="Hyperlink"/>
            <w:noProof/>
          </w:rPr>
          <w:t>2.3.3.3</w:t>
        </w:r>
        <w:r>
          <w:rPr>
            <w:rFonts w:asciiTheme="minorHAnsi" w:eastAsiaTheme="minorEastAsia" w:hAnsiTheme="minorHAnsi" w:cstheme="minorBidi"/>
            <w:noProof/>
            <w:sz w:val="22"/>
            <w:szCs w:val="22"/>
          </w:rPr>
          <w:tab/>
        </w:r>
        <w:r w:rsidRPr="00A07FBF">
          <w:rPr>
            <w:rStyle w:val="Hyperlink"/>
            <w:noProof/>
          </w:rPr>
          <w:t>EMR_COMMENT_EMFSPOOL Record</w:t>
        </w:r>
        <w:r>
          <w:rPr>
            <w:noProof/>
            <w:webHidden/>
          </w:rPr>
          <w:tab/>
        </w:r>
        <w:r>
          <w:rPr>
            <w:noProof/>
            <w:webHidden/>
          </w:rPr>
          <w:fldChar w:fldCharType="begin"/>
        </w:r>
        <w:r>
          <w:rPr>
            <w:noProof/>
            <w:webHidden/>
          </w:rPr>
          <w:instrText xml:space="preserve"> PAGEREF _Toc492420017 \h </w:instrText>
        </w:r>
        <w:r>
          <w:rPr>
            <w:noProof/>
            <w:webHidden/>
          </w:rPr>
        </w:r>
        <w:r>
          <w:rPr>
            <w:noProof/>
            <w:webHidden/>
          </w:rPr>
          <w:fldChar w:fldCharType="separate"/>
        </w:r>
        <w:r>
          <w:rPr>
            <w:noProof/>
            <w:webHidden/>
          </w:rPr>
          <w:t>108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18" w:history="1">
        <w:r w:rsidRPr="00A07FBF">
          <w:rPr>
            <w:rStyle w:val="Hyperlink"/>
            <w:noProof/>
          </w:rPr>
          <w:t>2.3.3.4</w:t>
        </w:r>
        <w:r>
          <w:rPr>
            <w:rFonts w:asciiTheme="minorHAnsi" w:eastAsiaTheme="minorEastAsia" w:hAnsiTheme="minorHAnsi" w:cstheme="minorBidi"/>
            <w:noProof/>
            <w:sz w:val="22"/>
            <w:szCs w:val="22"/>
          </w:rPr>
          <w:tab/>
        </w:r>
        <w:r w:rsidRPr="00A07FBF">
          <w:rPr>
            <w:rStyle w:val="Hyperlink"/>
            <w:noProof/>
          </w:rPr>
          <w:t>EMR_COMMENT_PUBLIC Record Types</w:t>
        </w:r>
        <w:r>
          <w:rPr>
            <w:noProof/>
            <w:webHidden/>
          </w:rPr>
          <w:tab/>
        </w:r>
        <w:r>
          <w:rPr>
            <w:noProof/>
            <w:webHidden/>
          </w:rPr>
          <w:fldChar w:fldCharType="begin"/>
        </w:r>
        <w:r>
          <w:rPr>
            <w:noProof/>
            <w:webHidden/>
          </w:rPr>
          <w:instrText xml:space="preserve"> PAGEREF _Toc492420018 \h </w:instrText>
        </w:r>
        <w:r>
          <w:rPr>
            <w:noProof/>
            <w:webHidden/>
          </w:rPr>
        </w:r>
        <w:r>
          <w:rPr>
            <w:noProof/>
            <w:webHidden/>
          </w:rPr>
          <w:fldChar w:fldCharType="separate"/>
        </w:r>
        <w:r>
          <w:rPr>
            <w:noProof/>
            <w:webHidden/>
          </w:rPr>
          <w:t>109</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019" w:history="1">
        <w:r w:rsidRPr="00A07FBF">
          <w:rPr>
            <w:rStyle w:val="Hyperlink"/>
            <w:noProof/>
          </w:rPr>
          <w:t>2.3.3.4.1</w:t>
        </w:r>
        <w:r>
          <w:rPr>
            <w:rFonts w:asciiTheme="minorHAnsi" w:eastAsiaTheme="minorEastAsia" w:hAnsiTheme="minorHAnsi" w:cstheme="minorBidi"/>
            <w:noProof/>
            <w:sz w:val="22"/>
            <w:szCs w:val="22"/>
          </w:rPr>
          <w:tab/>
        </w:r>
        <w:r w:rsidRPr="00A07FBF">
          <w:rPr>
            <w:rStyle w:val="Hyperlink"/>
            <w:noProof/>
          </w:rPr>
          <w:t>EMR_COMMENT_BEGINGROUP Record</w:t>
        </w:r>
        <w:r>
          <w:rPr>
            <w:noProof/>
            <w:webHidden/>
          </w:rPr>
          <w:tab/>
        </w:r>
        <w:r>
          <w:rPr>
            <w:noProof/>
            <w:webHidden/>
          </w:rPr>
          <w:fldChar w:fldCharType="begin"/>
        </w:r>
        <w:r>
          <w:rPr>
            <w:noProof/>
            <w:webHidden/>
          </w:rPr>
          <w:instrText xml:space="preserve"> PAGEREF _Toc492420019 \h </w:instrText>
        </w:r>
        <w:r>
          <w:rPr>
            <w:noProof/>
            <w:webHidden/>
          </w:rPr>
        </w:r>
        <w:r>
          <w:rPr>
            <w:noProof/>
            <w:webHidden/>
          </w:rPr>
          <w:fldChar w:fldCharType="separate"/>
        </w:r>
        <w:r>
          <w:rPr>
            <w:noProof/>
            <w:webHidden/>
          </w:rPr>
          <w:t>110</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020" w:history="1">
        <w:r w:rsidRPr="00A07FBF">
          <w:rPr>
            <w:rStyle w:val="Hyperlink"/>
            <w:noProof/>
          </w:rPr>
          <w:t>2.3.3.4.2</w:t>
        </w:r>
        <w:r>
          <w:rPr>
            <w:rFonts w:asciiTheme="minorHAnsi" w:eastAsiaTheme="minorEastAsia" w:hAnsiTheme="minorHAnsi" w:cstheme="minorBidi"/>
            <w:noProof/>
            <w:sz w:val="22"/>
            <w:szCs w:val="22"/>
          </w:rPr>
          <w:tab/>
        </w:r>
        <w:r w:rsidRPr="00A07FBF">
          <w:rPr>
            <w:rStyle w:val="Hyperlink"/>
            <w:noProof/>
          </w:rPr>
          <w:t>EMR_COMMENT_ENDGROUP Record</w:t>
        </w:r>
        <w:r>
          <w:rPr>
            <w:noProof/>
            <w:webHidden/>
          </w:rPr>
          <w:tab/>
        </w:r>
        <w:r>
          <w:rPr>
            <w:noProof/>
            <w:webHidden/>
          </w:rPr>
          <w:fldChar w:fldCharType="begin"/>
        </w:r>
        <w:r>
          <w:rPr>
            <w:noProof/>
            <w:webHidden/>
          </w:rPr>
          <w:instrText xml:space="preserve"> PAGEREF _Toc492420020 \h </w:instrText>
        </w:r>
        <w:r>
          <w:rPr>
            <w:noProof/>
            <w:webHidden/>
          </w:rPr>
        </w:r>
        <w:r>
          <w:rPr>
            <w:noProof/>
            <w:webHidden/>
          </w:rPr>
          <w:fldChar w:fldCharType="separate"/>
        </w:r>
        <w:r>
          <w:rPr>
            <w:noProof/>
            <w:webHidden/>
          </w:rPr>
          <w:t>111</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021" w:history="1">
        <w:r w:rsidRPr="00A07FBF">
          <w:rPr>
            <w:rStyle w:val="Hyperlink"/>
            <w:noProof/>
          </w:rPr>
          <w:t>2.3.3.4.3</w:t>
        </w:r>
        <w:r>
          <w:rPr>
            <w:rFonts w:asciiTheme="minorHAnsi" w:eastAsiaTheme="minorEastAsia" w:hAnsiTheme="minorHAnsi" w:cstheme="minorBidi"/>
            <w:noProof/>
            <w:sz w:val="22"/>
            <w:szCs w:val="22"/>
          </w:rPr>
          <w:tab/>
        </w:r>
        <w:r w:rsidRPr="00A07FBF">
          <w:rPr>
            <w:rStyle w:val="Hyperlink"/>
            <w:noProof/>
          </w:rPr>
          <w:t>EMR_COMMENT_MULTIFORMATS Record</w:t>
        </w:r>
        <w:r>
          <w:rPr>
            <w:noProof/>
            <w:webHidden/>
          </w:rPr>
          <w:tab/>
        </w:r>
        <w:r>
          <w:rPr>
            <w:noProof/>
            <w:webHidden/>
          </w:rPr>
          <w:fldChar w:fldCharType="begin"/>
        </w:r>
        <w:r>
          <w:rPr>
            <w:noProof/>
            <w:webHidden/>
          </w:rPr>
          <w:instrText xml:space="preserve"> PAGEREF _Toc492420021 \h </w:instrText>
        </w:r>
        <w:r>
          <w:rPr>
            <w:noProof/>
            <w:webHidden/>
          </w:rPr>
        </w:r>
        <w:r>
          <w:rPr>
            <w:noProof/>
            <w:webHidden/>
          </w:rPr>
          <w:fldChar w:fldCharType="separate"/>
        </w:r>
        <w:r>
          <w:rPr>
            <w:noProof/>
            <w:webHidden/>
          </w:rPr>
          <w:t>112</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022" w:history="1">
        <w:r w:rsidRPr="00A07FBF">
          <w:rPr>
            <w:rStyle w:val="Hyperlink"/>
            <w:noProof/>
          </w:rPr>
          <w:t>2.3.3.4.4</w:t>
        </w:r>
        <w:r>
          <w:rPr>
            <w:rFonts w:asciiTheme="minorHAnsi" w:eastAsiaTheme="minorEastAsia" w:hAnsiTheme="minorHAnsi" w:cstheme="minorBidi"/>
            <w:noProof/>
            <w:sz w:val="22"/>
            <w:szCs w:val="22"/>
          </w:rPr>
          <w:tab/>
        </w:r>
        <w:r w:rsidRPr="00A07FBF">
          <w:rPr>
            <w:rStyle w:val="Hyperlink"/>
            <w:noProof/>
          </w:rPr>
          <w:t>EMR_COMMENT_WINDOWS_METAFILE Record</w:t>
        </w:r>
        <w:r>
          <w:rPr>
            <w:noProof/>
            <w:webHidden/>
          </w:rPr>
          <w:tab/>
        </w:r>
        <w:r>
          <w:rPr>
            <w:noProof/>
            <w:webHidden/>
          </w:rPr>
          <w:fldChar w:fldCharType="begin"/>
        </w:r>
        <w:r>
          <w:rPr>
            <w:noProof/>
            <w:webHidden/>
          </w:rPr>
          <w:instrText xml:space="preserve"> PAGEREF _Toc492420022 \h </w:instrText>
        </w:r>
        <w:r>
          <w:rPr>
            <w:noProof/>
            <w:webHidden/>
          </w:rPr>
        </w:r>
        <w:r>
          <w:rPr>
            <w:noProof/>
            <w:webHidden/>
          </w:rPr>
          <w:fldChar w:fldCharType="separate"/>
        </w:r>
        <w:r>
          <w:rPr>
            <w:noProof/>
            <w:webHidden/>
          </w:rPr>
          <w:t>113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23" w:history="1">
        <w:r w:rsidRPr="00A07FBF">
          <w:rPr>
            <w:rStyle w:val="Hyperlink"/>
            <w:noProof/>
          </w:rPr>
          <w:t>2.3.4</w:t>
        </w:r>
        <w:r>
          <w:rPr>
            <w:rFonts w:asciiTheme="minorHAnsi" w:eastAsiaTheme="minorEastAsia" w:hAnsiTheme="minorHAnsi" w:cstheme="minorBidi"/>
            <w:noProof/>
            <w:sz w:val="22"/>
            <w:szCs w:val="22"/>
          </w:rPr>
          <w:tab/>
        </w:r>
        <w:r w:rsidRPr="00A07FBF">
          <w:rPr>
            <w:rStyle w:val="Hyperlink"/>
            <w:noProof/>
          </w:rPr>
          <w:t>Control Record Types</w:t>
        </w:r>
        <w:r>
          <w:rPr>
            <w:noProof/>
            <w:webHidden/>
          </w:rPr>
          <w:tab/>
        </w:r>
        <w:r>
          <w:rPr>
            <w:noProof/>
            <w:webHidden/>
          </w:rPr>
          <w:fldChar w:fldCharType="begin"/>
        </w:r>
        <w:r>
          <w:rPr>
            <w:noProof/>
            <w:webHidden/>
          </w:rPr>
          <w:instrText xml:space="preserve"> PAGEREF _Toc492420023 \h </w:instrText>
        </w:r>
        <w:r>
          <w:rPr>
            <w:noProof/>
            <w:webHidden/>
          </w:rPr>
        </w:r>
        <w:r>
          <w:rPr>
            <w:noProof/>
            <w:webHidden/>
          </w:rPr>
          <w:fldChar w:fldCharType="separate"/>
        </w:r>
        <w:r>
          <w:rPr>
            <w:noProof/>
            <w:webHidden/>
          </w:rPr>
          <w:t>114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24" w:history="1">
        <w:r w:rsidRPr="00A07FBF">
          <w:rPr>
            <w:rStyle w:val="Hyperlink"/>
            <w:noProof/>
          </w:rPr>
          <w:t>2.3.4.1</w:t>
        </w:r>
        <w:r>
          <w:rPr>
            <w:rFonts w:asciiTheme="minorHAnsi" w:eastAsiaTheme="minorEastAsia" w:hAnsiTheme="minorHAnsi" w:cstheme="minorBidi"/>
            <w:noProof/>
            <w:sz w:val="22"/>
            <w:szCs w:val="22"/>
          </w:rPr>
          <w:tab/>
        </w:r>
        <w:r w:rsidRPr="00A07FBF">
          <w:rPr>
            <w:rStyle w:val="Hyperlink"/>
            <w:noProof/>
          </w:rPr>
          <w:t>EMR_EOF Record</w:t>
        </w:r>
        <w:r>
          <w:rPr>
            <w:noProof/>
            <w:webHidden/>
          </w:rPr>
          <w:tab/>
        </w:r>
        <w:r>
          <w:rPr>
            <w:noProof/>
            <w:webHidden/>
          </w:rPr>
          <w:fldChar w:fldCharType="begin"/>
        </w:r>
        <w:r>
          <w:rPr>
            <w:noProof/>
            <w:webHidden/>
          </w:rPr>
          <w:instrText xml:space="preserve"> PAGEREF _Toc492420024 \h </w:instrText>
        </w:r>
        <w:r>
          <w:rPr>
            <w:noProof/>
            <w:webHidden/>
          </w:rPr>
        </w:r>
        <w:r>
          <w:rPr>
            <w:noProof/>
            <w:webHidden/>
          </w:rPr>
          <w:fldChar w:fldCharType="separate"/>
        </w:r>
        <w:r>
          <w:rPr>
            <w:noProof/>
            <w:webHidden/>
          </w:rPr>
          <w:t>115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25" w:history="1">
        <w:r w:rsidRPr="00A07FBF">
          <w:rPr>
            <w:rStyle w:val="Hyperlink"/>
            <w:noProof/>
          </w:rPr>
          <w:t>2.3.4.2</w:t>
        </w:r>
        <w:r>
          <w:rPr>
            <w:rFonts w:asciiTheme="minorHAnsi" w:eastAsiaTheme="minorEastAsia" w:hAnsiTheme="minorHAnsi" w:cstheme="minorBidi"/>
            <w:noProof/>
            <w:sz w:val="22"/>
            <w:szCs w:val="22"/>
          </w:rPr>
          <w:tab/>
        </w:r>
        <w:r w:rsidRPr="00A07FBF">
          <w:rPr>
            <w:rStyle w:val="Hyperlink"/>
            <w:noProof/>
          </w:rPr>
          <w:t>EMR_HEADER Record Types</w:t>
        </w:r>
        <w:r>
          <w:rPr>
            <w:noProof/>
            <w:webHidden/>
          </w:rPr>
          <w:tab/>
        </w:r>
        <w:r>
          <w:rPr>
            <w:noProof/>
            <w:webHidden/>
          </w:rPr>
          <w:fldChar w:fldCharType="begin"/>
        </w:r>
        <w:r>
          <w:rPr>
            <w:noProof/>
            <w:webHidden/>
          </w:rPr>
          <w:instrText xml:space="preserve"> PAGEREF _Toc492420025 \h </w:instrText>
        </w:r>
        <w:r>
          <w:rPr>
            <w:noProof/>
            <w:webHidden/>
          </w:rPr>
        </w:r>
        <w:r>
          <w:rPr>
            <w:noProof/>
            <w:webHidden/>
          </w:rPr>
          <w:fldChar w:fldCharType="separate"/>
        </w:r>
        <w:r>
          <w:rPr>
            <w:noProof/>
            <w:webHidden/>
          </w:rPr>
          <w:t>116</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026" w:history="1">
        <w:r w:rsidRPr="00A07FBF">
          <w:rPr>
            <w:rStyle w:val="Hyperlink"/>
            <w:noProof/>
          </w:rPr>
          <w:t>2.3.4.2.1</w:t>
        </w:r>
        <w:r>
          <w:rPr>
            <w:rFonts w:asciiTheme="minorHAnsi" w:eastAsiaTheme="minorEastAsia" w:hAnsiTheme="minorHAnsi" w:cstheme="minorBidi"/>
            <w:noProof/>
            <w:sz w:val="22"/>
            <w:szCs w:val="22"/>
          </w:rPr>
          <w:tab/>
        </w:r>
        <w:r w:rsidRPr="00A07FBF">
          <w:rPr>
            <w:rStyle w:val="Hyperlink"/>
            <w:noProof/>
          </w:rPr>
          <w:t>EmfMetafileHeader Record</w:t>
        </w:r>
        <w:r>
          <w:rPr>
            <w:noProof/>
            <w:webHidden/>
          </w:rPr>
          <w:tab/>
        </w:r>
        <w:r>
          <w:rPr>
            <w:noProof/>
            <w:webHidden/>
          </w:rPr>
          <w:fldChar w:fldCharType="begin"/>
        </w:r>
        <w:r>
          <w:rPr>
            <w:noProof/>
            <w:webHidden/>
          </w:rPr>
          <w:instrText xml:space="preserve"> PAGEREF _Toc492420026 \h </w:instrText>
        </w:r>
        <w:r>
          <w:rPr>
            <w:noProof/>
            <w:webHidden/>
          </w:rPr>
        </w:r>
        <w:r>
          <w:rPr>
            <w:noProof/>
            <w:webHidden/>
          </w:rPr>
          <w:fldChar w:fldCharType="separate"/>
        </w:r>
        <w:r>
          <w:rPr>
            <w:noProof/>
            <w:webHidden/>
          </w:rPr>
          <w:t>119</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027" w:history="1">
        <w:r w:rsidRPr="00A07FBF">
          <w:rPr>
            <w:rStyle w:val="Hyperlink"/>
            <w:noProof/>
          </w:rPr>
          <w:t>2.3.4.2.2</w:t>
        </w:r>
        <w:r>
          <w:rPr>
            <w:rFonts w:asciiTheme="minorHAnsi" w:eastAsiaTheme="minorEastAsia" w:hAnsiTheme="minorHAnsi" w:cstheme="minorBidi"/>
            <w:noProof/>
            <w:sz w:val="22"/>
            <w:szCs w:val="22"/>
          </w:rPr>
          <w:tab/>
        </w:r>
        <w:r w:rsidRPr="00A07FBF">
          <w:rPr>
            <w:rStyle w:val="Hyperlink"/>
            <w:noProof/>
          </w:rPr>
          <w:t>EmfMetafileHeaderExtension1 Record</w:t>
        </w:r>
        <w:r>
          <w:rPr>
            <w:noProof/>
            <w:webHidden/>
          </w:rPr>
          <w:tab/>
        </w:r>
        <w:r>
          <w:rPr>
            <w:noProof/>
            <w:webHidden/>
          </w:rPr>
          <w:fldChar w:fldCharType="begin"/>
        </w:r>
        <w:r>
          <w:rPr>
            <w:noProof/>
            <w:webHidden/>
          </w:rPr>
          <w:instrText xml:space="preserve"> PAGEREF _Toc492420027 \h </w:instrText>
        </w:r>
        <w:r>
          <w:rPr>
            <w:noProof/>
            <w:webHidden/>
          </w:rPr>
        </w:r>
        <w:r>
          <w:rPr>
            <w:noProof/>
            <w:webHidden/>
          </w:rPr>
          <w:fldChar w:fldCharType="separate"/>
        </w:r>
        <w:r>
          <w:rPr>
            <w:noProof/>
            <w:webHidden/>
          </w:rPr>
          <w:t>120</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028" w:history="1">
        <w:r w:rsidRPr="00A07FBF">
          <w:rPr>
            <w:rStyle w:val="Hyperlink"/>
            <w:noProof/>
          </w:rPr>
          <w:t>2.3.4.2.3</w:t>
        </w:r>
        <w:r>
          <w:rPr>
            <w:rFonts w:asciiTheme="minorHAnsi" w:eastAsiaTheme="minorEastAsia" w:hAnsiTheme="minorHAnsi" w:cstheme="minorBidi"/>
            <w:noProof/>
            <w:sz w:val="22"/>
            <w:szCs w:val="22"/>
          </w:rPr>
          <w:tab/>
        </w:r>
        <w:r w:rsidRPr="00A07FBF">
          <w:rPr>
            <w:rStyle w:val="Hyperlink"/>
            <w:noProof/>
          </w:rPr>
          <w:t>EmfMetafileHeaderExtension2 Record</w:t>
        </w:r>
        <w:r>
          <w:rPr>
            <w:noProof/>
            <w:webHidden/>
          </w:rPr>
          <w:tab/>
        </w:r>
        <w:r>
          <w:rPr>
            <w:noProof/>
            <w:webHidden/>
          </w:rPr>
          <w:fldChar w:fldCharType="begin"/>
        </w:r>
        <w:r>
          <w:rPr>
            <w:noProof/>
            <w:webHidden/>
          </w:rPr>
          <w:instrText xml:space="preserve"> PAGEREF _Toc492420028 \h </w:instrText>
        </w:r>
        <w:r>
          <w:rPr>
            <w:noProof/>
            <w:webHidden/>
          </w:rPr>
        </w:r>
        <w:r>
          <w:rPr>
            <w:noProof/>
            <w:webHidden/>
          </w:rPr>
          <w:fldChar w:fldCharType="separate"/>
        </w:r>
        <w:r>
          <w:rPr>
            <w:noProof/>
            <w:webHidden/>
          </w:rPr>
          <w:t>121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29" w:history="1">
        <w:r w:rsidRPr="00A07FBF">
          <w:rPr>
            <w:rStyle w:val="Hyperlink"/>
            <w:noProof/>
          </w:rPr>
          <w:t>2.3.5</w:t>
        </w:r>
        <w:r>
          <w:rPr>
            <w:rFonts w:asciiTheme="minorHAnsi" w:eastAsiaTheme="minorEastAsia" w:hAnsiTheme="minorHAnsi" w:cstheme="minorBidi"/>
            <w:noProof/>
            <w:sz w:val="22"/>
            <w:szCs w:val="22"/>
          </w:rPr>
          <w:tab/>
        </w:r>
        <w:r w:rsidRPr="00A07FBF">
          <w:rPr>
            <w:rStyle w:val="Hyperlink"/>
            <w:noProof/>
          </w:rPr>
          <w:t>Drawing Record Types</w:t>
        </w:r>
        <w:r>
          <w:rPr>
            <w:noProof/>
            <w:webHidden/>
          </w:rPr>
          <w:tab/>
        </w:r>
        <w:r>
          <w:rPr>
            <w:noProof/>
            <w:webHidden/>
          </w:rPr>
          <w:fldChar w:fldCharType="begin"/>
        </w:r>
        <w:r>
          <w:rPr>
            <w:noProof/>
            <w:webHidden/>
          </w:rPr>
          <w:instrText xml:space="preserve"> PAGEREF _Toc492420029 \h </w:instrText>
        </w:r>
        <w:r>
          <w:rPr>
            <w:noProof/>
            <w:webHidden/>
          </w:rPr>
        </w:r>
        <w:r>
          <w:rPr>
            <w:noProof/>
            <w:webHidden/>
          </w:rPr>
          <w:fldChar w:fldCharType="separate"/>
        </w:r>
        <w:r>
          <w:rPr>
            <w:noProof/>
            <w:webHidden/>
          </w:rPr>
          <w:t>123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0" w:history="1">
        <w:r w:rsidRPr="00A07FBF">
          <w:rPr>
            <w:rStyle w:val="Hyperlink"/>
            <w:noProof/>
          </w:rPr>
          <w:t>2.3.5.1</w:t>
        </w:r>
        <w:r>
          <w:rPr>
            <w:rFonts w:asciiTheme="minorHAnsi" w:eastAsiaTheme="minorEastAsia" w:hAnsiTheme="minorHAnsi" w:cstheme="minorBidi"/>
            <w:noProof/>
            <w:sz w:val="22"/>
            <w:szCs w:val="22"/>
          </w:rPr>
          <w:tab/>
        </w:r>
        <w:r w:rsidRPr="00A07FBF">
          <w:rPr>
            <w:rStyle w:val="Hyperlink"/>
            <w:noProof/>
          </w:rPr>
          <w:t>EMR_ANGLEARC Record</w:t>
        </w:r>
        <w:r>
          <w:rPr>
            <w:noProof/>
            <w:webHidden/>
          </w:rPr>
          <w:tab/>
        </w:r>
        <w:r>
          <w:rPr>
            <w:noProof/>
            <w:webHidden/>
          </w:rPr>
          <w:fldChar w:fldCharType="begin"/>
        </w:r>
        <w:r>
          <w:rPr>
            <w:noProof/>
            <w:webHidden/>
          </w:rPr>
          <w:instrText xml:space="preserve"> PAGEREF _Toc492420030 \h </w:instrText>
        </w:r>
        <w:r>
          <w:rPr>
            <w:noProof/>
            <w:webHidden/>
          </w:rPr>
        </w:r>
        <w:r>
          <w:rPr>
            <w:noProof/>
            <w:webHidden/>
          </w:rPr>
          <w:fldChar w:fldCharType="separate"/>
        </w:r>
        <w:r>
          <w:rPr>
            <w:noProof/>
            <w:webHidden/>
          </w:rPr>
          <w:t>127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1" w:history="1">
        <w:r w:rsidRPr="00A07FBF">
          <w:rPr>
            <w:rStyle w:val="Hyperlink"/>
            <w:noProof/>
          </w:rPr>
          <w:t>2.3.5.2</w:t>
        </w:r>
        <w:r>
          <w:rPr>
            <w:rFonts w:asciiTheme="minorHAnsi" w:eastAsiaTheme="minorEastAsia" w:hAnsiTheme="minorHAnsi" w:cstheme="minorBidi"/>
            <w:noProof/>
            <w:sz w:val="22"/>
            <w:szCs w:val="22"/>
          </w:rPr>
          <w:tab/>
        </w:r>
        <w:r w:rsidRPr="00A07FBF">
          <w:rPr>
            <w:rStyle w:val="Hyperlink"/>
            <w:noProof/>
          </w:rPr>
          <w:t>EMR_ARC Record</w:t>
        </w:r>
        <w:r>
          <w:rPr>
            <w:noProof/>
            <w:webHidden/>
          </w:rPr>
          <w:tab/>
        </w:r>
        <w:r>
          <w:rPr>
            <w:noProof/>
            <w:webHidden/>
          </w:rPr>
          <w:fldChar w:fldCharType="begin"/>
        </w:r>
        <w:r>
          <w:rPr>
            <w:noProof/>
            <w:webHidden/>
          </w:rPr>
          <w:instrText xml:space="preserve"> PAGEREF _Toc492420031 \h </w:instrText>
        </w:r>
        <w:r>
          <w:rPr>
            <w:noProof/>
            <w:webHidden/>
          </w:rPr>
        </w:r>
        <w:r>
          <w:rPr>
            <w:noProof/>
            <w:webHidden/>
          </w:rPr>
          <w:fldChar w:fldCharType="separate"/>
        </w:r>
        <w:r>
          <w:rPr>
            <w:noProof/>
            <w:webHidden/>
          </w:rPr>
          <w:t>128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2" w:history="1">
        <w:r w:rsidRPr="00A07FBF">
          <w:rPr>
            <w:rStyle w:val="Hyperlink"/>
            <w:noProof/>
          </w:rPr>
          <w:t>2.3.5.3</w:t>
        </w:r>
        <w:r>
          <w:rPr>
            <w:rFonts w:asciiTheme="minorHAnsi" w:eastAsiaTheme="minorEastAsia" w:hAnsiTheme="minorHAnsi" w:cstheme="minorBidi"/>
            <w:noProof/>
            <w:sz w:val="22"/>
            <w:szCs w:val="22"/>
          </w:rPr>
          <w:tab/>
        </w:r>
        <w:r w:rsidRPr="00A07FBF">
          <w:rPr>
            <w:rStyle w:val="Hyperlink"/>
            <w:noProof/>
          </w:rPr>
          <w:t>EMR_ARCTO Record</w:t>
        </w:r>
        <w:r>
          <w:rPr>
            <w:noProof/>
            <w:webHidden/>
          </w:rPr>
          <w:tab/>
        </w:r>
        <w:r>
          <w:rPr>
            <w:noProof/>
            <w:webHidden/>
          </w:rPr>
          <w:fldChar w:fldCharType="begin"/>
        </w:r>
        <w:r>
          <w:rPr>
            <w:noProof/>
            <w:webHidden/>
          </w:rPr>
          <w:instrText xml:space="preserve"> PAGEREF _Toc492420032 \h </w:instrText>
        </w:r>
        <w:r>
          <w:rPr>
            <w:noProof/>
            <w:webHidden/>
          </w:rPr>
        </w:r>
        <w:r>
          <w:rPr>
            <w:noProof/>
            <w:webHidden/>
          </w:rPr>
          <w:fldChar w:fldCharType="separate"/>
        </w:r>
        <w:r>
          <w:rPr>
            <w:noProof/>
            <w:webHidden/>
          </w:rPr>
          <w:t>129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3" w:history="1">
        <w:r w:rsidRPr="00A07FBF">
          <w:rPr>
            <w:rStyle w:val="Hyperlink"/>
            <w:noProof/>
          </w:rPr>
          <w:t>2.3.5.4</w:t>
        </w:r>
        <w:r>
          <w:rPr>
            <w:rFonts w:asciiTheme="minorHAnsi" w:eastAsiaTheme="minorEastAsia" w:hAnsiTheme="minorHAnsi" w:cstheme="minorBidi"/>
            <w:noProof/>
            <w:sz w:val="22"/>
            <w:szCs w:val="22"/>
          </w:rPr>
          <w:tab/>
        </w:r>
        <w:r w:rsidRPr="00A07FBF">
          <w:rPr>
            <w:rStyle w:val="Hyperlink"/>
            <w:noProof/>
          </w:rPr>
          <w:t>EMR_CHORD Record</w:t>
        </w:r>
        <w:r>
          <w:rPr>
            <w:noProof/>
            <w:webHidden/>
          </w:rPr>
          <w:tab/>
        </w:r>
        <w:r>
          <w:rPr>
            <w:noProof/>
            <w:webHidden/>
          </w:rPr>
          <w:fldChar w:fldCharType="begin"/>
        </w:r>
        <w:r>
          <w:rPr>
            <w:noProof/>
            <w:webHidden/>
          </w:rPr>
          <w:instrText xml:space="preserve"> PAGEREF _Toc492420033 \h </w:instrText>
        </w:r>
        <w:r>
          <w:rPr>
            <w:noProof/>
            <w:webHidden/>
          </w:rPr>
        </w:r>
        <w:r>
          <w:rPr>
            <w:noProof/>
            <w:webHidden/>
          </w:rPr>
          <w:fldChar w:fldCharType="separate"/>
        </w:r>
        <w:r>
          <w:rPr>
            <w:noProof/>
            <w:webHidden/>
          </w:rPr>
          <w:t>130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4" w:history="1">
        <w:r w:rsidRPr="00A07FBF">
          <w:rPr>
            <w:rStyle w:val="Hyperlink"/>
            <w:noProof/>
          </w:rPr>
          <w:t>2.3.5.5</w:t>
        </w:r>
        <w:r>
          <w:rPr>
            <w:rFonts w:asciiTheme="minorHAnsi" w:eastAsiaTheme="minorEastAsia" w:hAnsiTheme="minorHAnsi" w:cstheme="minorBidi"/>
            <w:noProof/>
            <w:sz w:val="22"/>
            <w:szCs w:val="22"/>
          </w:rPr>
          <w:tab/>
        </w:r>
        <w:r w:rsidRPr="00A07FBF">
          <w:rPr>
            <w:rStyle w:val="Hyperlink"/>
            <w:noProof/>
          </w:rPr>
          <w:t>EMR_ELLIPSE Record</w:t>
        </w:r>
        <w:r>
          <w:rPr>
            <w:noProof/>
            <w:webHidden/>
          </w:rPr>
          <w:tab/>
        </w:r>
        <w:r>
          <w:rPr>
            <w:noProof/>
            <w:webHidden/>
          </w:rPr>
          <w:fldChar w:fldCharType="begin"/>
        </w:r>
        <w:r>
          <w:rPr>
            <w:noProof/>
            <w:webHidden/>
          </w:rPr>
          <w:instrText xml:space="preserve"> PAGEREF _Toc492420034 \h </w:instrText>
        </w:r>
        <w:r>
          <w:rPr>
            <w:noProof/>
            <w:webHidden/>
          </w:rPr>
        </w:r>
        <w:r>
          <w:rPr>
            <w:noProof/>
            <w:webHidden/>
          </w:rPr>
          <w:fldChar w:fldCharType="separate"/>
        </w:r>
        <w:r>
          <w:rPr>
            <w:noProof/>
            <w:webHidden/>
          </w:rPr>
          <w:t>131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5" w:history="1">
        <w:r w:rsidRPr="00A07FBF">
          <w:rPr>
            <w:rStyle w:val="Hyperlink"/>
            <w:noProof/>
          </w:rPr>
          <w:t>2.3.5.6</w:t>
        </w:r>
        <w:r>
          <w:rPr>
            <w:rFonts w:asciiTheme="minorHAnsi" w:eastAsiaTheme="minorEastAsia" w:hAnsiTheme="minorHAnsi" w:cstheme="minorBidi"/>
            <w:noProof/>
            <w:sz w:val="22"/>
            <w:szCs w:val="22"/>
          </w:rPr>
          <w:tab/>
        </w:r>
        <w:r w:rsidRPr="00A07FBF">
          <w:rPr>
            <w:rStyle w:val="Hyperlink"/>
            <w:noProof/>
          </w:rPr>
          <w:t>EMR_EXTFLOODFILL Record</w:t>
        </w:r>
        <w:r>
          <w:rPr>
            <w:noProof/>
            <w:webHidden/>
          </w:rPr>
          <w:tab/>
        </w:r>
        <w:r>
          <w:rPr>
            <w:noProof/>
            <w:webHidden/>
          </w:rPr>
          <w:fldChar w:fldCharType="begin"/>
        </w:r>
        <w:r>
          <w:rPr>
            <w:noProof/>
            <w:webHidden/>
          </w:rPr>
          <w:instrText xml:space="preserve"> PAGEREF _Toc492420035 \h </w:instrText>
        </w:r>
        <w:r>
          <w:rPr>
            <w:noProof/>
            <w:webHidden/>
          </w:rPr>
        </w:r>
        <w:r>
          <w:rPr>
            <w:noProof/>
            <w:webHidden/>
          </w:rPr>
          <w:fldChar w:fldCharType="separate"/>
        </w:r>
        <w:r>
          <w:rPr>
            <w:noProof/>
            <w:webHidden/>
          </w:rPr>
          <w:t>131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6" w:history="1">
        <w:r w:rsidRPr="00A07FBF">
          <w:rPr>
            <w:rStyle w:val="Hyperlink"/>
            <w:noProof/>
          </w:rPr>
          <w:t>2.3.5.7</w:t>
        </w:r>
        <w:r>
          <w:rPr>
            <w:rFonts w:asciiTheme="minorHAnsi" w:eastAsiaTheme="minorEastAsia" w:hAnsiTheme="minorHAnsi" w:cstheme="minorBidi"/>
            <w:noProof/>
            <w:sz w:val="22"/>
            <w:szCs w:val="22"/>
          </w:rPr>
          <w:tab/>
        </w:r>
        <w:r w:rsidRPr="00A07FBF">
          <w:rPr>
            <w:rStyle w:val="Hyperlink"/>
            <w:noProof/>
          </w:rPr>
          <w:t>EMR_EXTTEXTOUTA Record</w:t>
        </w:r>
        <w:r>
          <w:rPr>
            <w:noProof/>
            <w:webHidden/>
          </w:rPr>
          <w:tab/>
        </w:r>
        <w:r>
          <w:rPr>
            <w:noProof/>
            <w:webHidden/>
          </w:rPr>
          <w:fldChar w:fldCharType="begin"/>
        </w:r>
        <w:r>
          <w:rPr>
            <w:noProof/>
            <w:webHidden/>
          </w:rPr>
          <w:instrText xml:space="preserve"> PAGEREF _Toc492420036 \h </w:instrText>
        </w:r>
        <w:r>
          <w:rPr>
            <w:noProof/>
            <w:webHidden/>
          </w:rPr>
        </w:r>
        <w:r>
          <w:rPr>
            <w:noProof/>
            <w:webHidden/>
          </w:rPr>
          <w:fldChar w:fldCharType="separate"/>
        </w:r>
        <w:r>
          <w:rPr>
            <w:noProof/>
            <w:webHidden/>
          </w:rPr>
          <w:t>132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7" w:history="1">
        <w:r w:rsidRPr="00A07FBF">
          <w:rPr>
            <w:rStyle w:val="Hyperlink"/>
            <w:noProof/>
          </w:rPr>
          <w:t>2.3.5.8</w:t>
        </w:r>
        <w:r>
          <w:rPr>
            <w:rFonts w:asciiTheme="minorHAnsi" w:eastAsiaTheme="minorEastAsia" w:hAnsiTheme="minorHAnsi" w:cstheme="minorBidi"/>
            <w:noProof/>
            <w:sz w:val="22"/>
            <w:szCs w:val="22"/>
          </w:rPr>
          <w:tab/>
        </w:r>
        <w:r w:rsidRPr="00A07FBF">
          <w:rPr>
            <w:rStyle w:val="Hyperlink"/>
            <w:noProof/>
          </w:rPr>
          <w:t>EMR_EXTTEXTOUTW Record</w:t>
        </w:r>
        <w:r>
          <w:rPr>
            <w:noProof/>
            <w:webHidden/>
          </w:rPr>
          <w:tab/>
        </w:r>
        <w:r>
          <w:rPr>
            <w:noProof/>
            <w:webHidden/>
          </w:rPr>
          <w:fldChar w:fldCharType="begin"/>
        </w:r>
        <w:r>
          <w:rPr>
            <w:noProof/>
            <w:webHidden/>
          </w:rPr>
          <w:instrText xml:space="preserve"> PAGEREF _Toc492420037 \h </w:instrText>
        </w:r>
        <w:r>
          <w:rPr>
            <w:noProof/>
            <w:webHidden/>
          </w:rPr>
        </w:r>
        <w:r>
          <w:rPr>
            <w:noProof/>
            <w:webHidden/>
          </w:rPr>
          <w:fldChar w:fldCharType="separate"/>
        </w:r>
        <w:r>
          <w:rPr>
            <w:noProof/>
            <w:webHidden/>
          </w:rPr>
          <w:t>133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8" w:history="1">
        <w:r w:rsidRPr="00A07FBF">
          <w:rPr>
            <w:rStyle w:val="Hyperlink"/>
            <w:noProof/>
          </w:rPr>
          <w:t>2.3.5.9</w:t>
        </w:r>
        <w:r>
          <w:rPr>
            <w:rFonts w:asciiTheme="minorHAnsi" w:eastAsiaTheme="minorEastAsia" w:hAnsiTheme="minorHAnsi" w:cstheme="minorBidi"/>
            <w:noProof/>
            <w:sz w:val="22"/>
            <w:szCs w:val="22"/>
          </w:rPr>
          <w:tab/>
        </w:r>
        <w:r w:rsidRPr="00A07FBF">
          <w:rPr>
            <w:rStyle w:val="Hyperlink"/>
            <w:noProof/>
          </w:rPr>
          <w:t>EMR_FILLPATH Record</w:t>
        </w:r>
        <w:r>
          <w:rPr>
            <w:noProof/>
            <w:webHidden/>
          </w:rPr>
          <w:tab/>
        </w:r>
        <w:r>
          <w:rPr>
            <w:noProof/>
            <w:webHidden/>
          </w:rPr>
          <w:fldChar w:fldCharType="begin"/>
        </w:r>
        <w:r>
          <w:rPr>
            <w:noProof/>
            <w:webHidden/>
          </w:rPr>
          <w:instrText xml:space="preserve"> PAGEREF _Toc492420038 \h </w:instrText>
        </w:r>
        <w:r>
          <w:rPr>
            <w:noProof/>
            <w:webHidden/>
          </w:rPr>
        </w:r>
        <w:r>
          <w:rPr>
            <w:noProof/>
            <w:webHidden/>
          </w:rPr>
          <w:fldChar w:fldCharType="separate"/>
        </w:r>
        <w:r>
          <w:rPr>
            <w:noProof/>
            <w:webHidden/>
          </w:rPr>
          <w:t>134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39" w:history="1">
        <w:r w:rsidRPr="00A07FBF">
          <w:rPr>
            <w:rStyle w:val="Hyperlink"/>
            <w:noProof/>
          </w:rPr>
          <w:t>2.3.5.10</w:t>
        </w:r>
        <w:r>
          <w:rPr>
            <w:rFonts w:asciiTheme="minorHAnsi" w:eastAsiaTheme="minorEastAsia" w:hAnsiTheme="minorHAnsi" w:cstheme="minorBidi"/>
            <w:noProof/>
            <w:sz w:val="22"/>
            <w:szCs w:val="22"/>
          </w:rPr>
          <w:tab/>
        </w:r>
        <w:r w:rsidRPr="00A07FBF">
          <w:rPr>
            <w:rStyle w:val="Hyperlink"/>
            <w:noProof/>
          </w:rPr>
          <w:t>EMR_FILLRGN Record</w:t>
        </w:r>
        <w:r>
          <w:rPr>
            <w:noProof/>
            <w:webHidden/>
          </w:rPr>
          <w:tab/>
        </w:r>
        <w:r>
          <w:rPr>
            <w:noProof/>
            <w:webHidden/>
          </w:rPr>
          <w:fldChar w:fldCharType="begin"/>
        </w:r>
        <w:r>
          <w:rPr>
            <w:noProof/>
            <w:webHidden/>
          </w:rPr>
          <w:instrText xml:space="preserve"> PAGEREF _Toc492420039 \h </w:instrText>
        </w:r>
        <w:r>
          <w:rPr>
            <w:noProof/>
            <w:webHidden/>
          </w:rPr>
        </w:r>
        <w:r>
          <w:rPr>
            <w:noProof/>
            <w:webHidden/>
          </w:rPr>
          <w:fldChar w:fldCharType="separate"/>
        </w:r>
        <w:r>
          <w:rPr>
            <w:noProof/>
            <w:webHidden/>
          </w:rPr>
          <w:t>134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0" w:history="1">
        <w:r w:rsidRPr="00A07FBF">
          <w:rPr>
            <w:rStyle w:val="Hyperlink"/>
            <w:noProof/>
          </w:rPr>
          <w:t>2.3.5.11</w:t>
        </w:r>
        <w:r>
          <w:rPr>
            <w:rFonts w:asciiTheme="minorHAnsi" w:eastAsiaTheme="minorEastAsia" w:hAnsiTheme="minorHAnsi" w:cstheme="minorBidi"/>
            <w:noProof/>
            <w:sz w:val="22"/>
            <w:szCs w:val="22"/>
          </w:rPr>
          <w:tab/>
        </w:r>
        <w:r w:rsidRPr="00A07FBF">
          <w:rPr>
            <w:rStyle w:val="Hyperlink"/>
            <w:noProof/>
          </w:rPr>
          <w:t>EMR_FRAMERGN Record</w:t>
        </w:r>
        <w:r>
          <w:rPr>
            <w:noProof/>
            <w:webHidden/>
          </w:rPr>
          <w:tab/>
        </w:r>
        <w:r>
          <w:rPr>
            <w:noProof/>
            <w:webHidden/>
          </w:rPr>
          <w:fldChar w:fldCharType="begin"/>
        </w:r>
        <w:r>
          <w:rPr>
            <w:noProof/>
            <w:webHidden/>
          </w:rPr>
          <w:instrText xml:space="preserve"> PAGEREF _Toc492420040 \h </w:instrText>
        </w:r>
        <w:r>
          <w:rPr>
            <w:noProof/>
            <w:webHidden/>
          </w:rPr>
        </w:r>
        <w:r>
          <w:rPr>
            <w:noProof/>
            <w:webHidden/>
          </w:rPr>
          <w:fldChar w:fldCharType="separate"/>
        </w:r>
        <w:r>
          <w:rPr>
            <w:noProof/>
            <w:webHidden/>
          </w:rPr>
          <w:t>135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1" w:history="1">
        <w:r w:rsidRPr="00A07FBF">
          <w:rPr>
            <w:rStyle w:val="Hyperlink"/>
            <w:noProof/>
          </w:rPr>
          <w:t>2.3.5.12</w:t>
        </w:r>
        <w:r>
          <w:rPr>
            <w:rFonts w:asciiTheme="minorHAnsi" w:eastAsiaTheme="minorEastAsia" w:hAnsiTheme="minorHAnsi" w:cstheme="minorBidi"/>
            <w:noProof/>
            <w:sz w:val="22"/>
            <w:szCs w:val="22"/>
          </w:rPr>
          <w:tab/>
        </w:r>
        <w:r w:rsidRPr="00A07FBF">
          <w:rPr>
            <w:rStyle w:val="Hyperlink"/>
            <w:noProof/>
          </w:rPr>
          <w:t>EMR_GRADIENTFILL Record</w:t>
        </w:r>
        <w:r>
          <w:rPr>
            <w:noProof/>
            <w:webHidden/>
          </w:rPr>
          <w:tab/>
        </w:r>
        <w:r>
          <w:rPr>
            <w:noProof/>
            <w:webHidden/>
          </w:rPr>
          <w:fldChar w:fldCharType="begin"/>
        </w:r>
        <w:r>
          <w:rPr>
            <w:noProof/>
            <w:webHidden/>
          </w:rPr>
          <w:instrText xml:space="preserve"> PAGEREF _Toc492420041 \h </w:instrText>
        </w:r>
        <w:r>
          <w:rPr>
            <w:noProof/>
            <w:webHidden/>
          </w:rPr>
        </w:r>
        <w:r>
          <w:rPr>
            <w:noProof/>
            <w:webHidden/>
          </w:rPr>
          <w:fldChar w:fldCharType="separate"/>
        </w:r>
        <w:r>
          <w:rPr>
            <w:noProof/>
            <w:webHidden/>
          </w:rPr>
          <w:t>136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2" w:history="1">
        <w:r w:rsidRPr="00A07FBF">
          <w:rPr>
            <w:rStyle w:val="Hyperlink"/>
            <w:noProof/>
          </w:rPr>
          <w:t>2.3.5.13</w:t>
        </w:r>
        <w:r>
          <w:rPr>
            <w:rFonts w:asciiTheme="minorHAnsi" w:eastAsiaTheme="minorEastAsia" w:hAnsiTheme="minorHAnsi" w:cstheme="minorBidi"/>
            <w:noProof/>
            <w:sz w:val="22"/>
            <w:szCs w:val="22"/>
          </w:rPr>
          <w:tab/>
        </w:r>
        <w:r w:rsidRPr="00A07FBF">
          <w:rPr>
            <w:rStyle w:val="Hyperlink"/>
            <w:noProof/>
          </w:rPr>
          <w:t>EMR_LINETO Record</w:t>
        </w:r>
        <w:r>
          <w:rPr>
            <w:noProof/>
            <w:webHidden/>
          </w:rPr>
          <w:tab/>
        </w:r>
        <w:r>
          <w:rPr>
            <w:noProof/>
            <w:webHidden/>
          </w:rPr>
          <w:fldChar w:fldCharType="begin"/>
        </w:r>
        <w:r>
          <w:rPr>
            <w:noProof/>
            <w:webHidden/>
          </w:rPr>
          <w:instrText xml:space="preserve"> PAGEREF _Toc492420042 \h </w:instrText>
        </w:r>
        <w:r>
          <w:rPr>
            <w:noProof/>
            <w:webHidden/>
          </w:rPr>
        </w:r>
        <w:r>
          <w:rPr>
            <w:noProof/>
            <w:webHidden/>
          </w:rPr>
          <w:fldChar w:fldCharType="separate"/>
        </w:r>
        <w:r>
          <w:rPr>
            <w:noProof/>
            <w:webHidden/>
          </w:rPr>
          <w:t>138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3" w:history="1">
        <w:r w:rsidRPr="00A07FBF">
          <w:rPr>
            <w:rStyle w:val="Hyperlink"/>
            <w:noProof/>
          </w:rPr>
          <w:t>2.3.5.14</w:t>
        </w:r>
        <w:r>
          <w:rPr>
            <w:rFonts w:asciiTheme="minorHAnsi" w:eastAsiaTheme="minorEastAsia" w:hAnsiTheme="minorHAnsi" w:cstheme="minorBidi"/>
            <w:noProof/>
            <w:sz w:val="22"/>
            <w:szCs w:val="22"/>
          </w:rPr>
          <w:tab/>
        </w:r>
        <w:r w:rsidRPr="00A07FBF">
          <w:rPr>
            <w:rStyle w:val="Hyperlink"/>
            <w:noProof/>
          </w:rPr>
          <w:t>EMR_PAINTRGN Record</w:t>
        </w:r>
        <w:r>
          <w:rPr>
            <w:noProof/>
            <w:webHidden/>
          </w:rPr>
          <w:tab/>
        </w:r>
        <w:r>
          <w:rPr>
            <w:noProof/>
            <w:webHidden/>
          </w:rPr>
          <w:fldChar w:fldCharType="begin"/>
        </w:r>
        <w:r>
          <w:rPr>
            <w:noProof/>
            <w:webHidden/>
          </w:rPr>
          <w:instrText xml:space="preserve"> PAGEREF _Toc492420043 \h </w:instrText>
        </w:r>
        <w:r>
          <w:rPr>
            <w:noProof/>
            <w:webHidden/>
          </w:rPr>
        </w:r>
        <w:r>
          <w:rPr>
            <w:noProof/>
            <w:webHidden/>
          </w:rPr>
          <w:fldChar w:fldCharType="separate"/>
        </w:r>
        <w:r>
          <w:rPr>
            <w:noProof/>
            <w:webHidden/>
          </w:rPr>
          <w:t>139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4" w:history="1">
        <w:r w:rsidRPr="00A07FBF">
          <w:rPr>
            <w:rStyle w:val="Hyperlink"/>
            <w:noProof/>
          </w:rPr>
          <w:t>2.3.5.15</w:t>
        </w:r>
        <w:r>
          <w:rPr>
            <w:rFonts w:asciiTheme="minorHAnsi" w:eastAsiaTheme="minorEastAsia" w:hAnsiTheme="minorHAnsi" w:cstheme="minorBidi"/>
            <w:noProof/>
            <w:sz w:val="22"/>
            <w:szCs w:val="22"/>
          </w:rPr>
          <w:tab/>
        </w:r>
        <w:r w:rsidRPr="00A07FBF">
          <w:rPr>
            <w:rStyle w:val="Hyperlink"/>
            <w:noProof/>
          </w:rPr>
          <w:t>EMR_PIE Record</w:t>
        </w:r>
        <w:r>
          <w:rPr>
            <w:noProof/>
            <w:webHidden/>
          </w:rPr>
          <w:tab/>
        </w:r>
        <w:r>
          <w:rPr>
            <w:noProof/>
            <w:webHidden/>
          </w:rPr>
          <w:fldChar w:fldCharType="begin"/>
        </w:r>
        <w:r>
          <w:rPr>
            <w:noProof/>
            <w:webHidden/>
          </w:rPr>
          <w:instrText xml:space="preserve"> PAGEREF _Toc492420044 \h </w:instrText>
        </w:r>
        <w:r>
          <w:rPr>
            <w:noProof/>
            <w:webHidden/>
          </w:rPr>
        </w:r>
        <w:r>
          <w:rPr>
            <w:noProof/>
            <w:webHidden/>
          </w:rPr>
          <w:fldChar w:fldCharType="separate"/>
        </w:r>
        <w:r>
          <w:rPr>
            <w:noProof/>
            <w:webHidden/>
          </w:rPr>
          <w:t>139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5" w:history="1">
        <w:r w:rsidRPr="00A07FBF">
          <w:rPr>
            <w:rStyle w:val="Hyperlink"/>
            <w:noProof/>
          </w:rPr>
          <w:t>2.3.5.16</w:t>
        </w:r>
        <w:r>
          <w:rPr>
            <w:rFonts w:asciiTheme="minorHAnsi" w:eastAsiaTheme="minorEastAsia" w:hAnsiTheme="minorHAnsi" w:cstheme="minorBidi"/>
            <w:noProof/>
            <w:sz w:val="22"/>
            <w:szCs w:val="22"/>
          </w:rPr>
          <w:tab/>
        </w:r>
        <w:r w:rsidRPr="00A07FBF">
          <w:rPr>
            <w:rStyle w:val="Hyperlink"/>
            <w:noProof/>
          </w:rPr>
          <w:t>EMR_POLYBEZIER Record</w:t>
        </w:r>
        <w:r>
          <w:rPr>
            <w:noProof/>
            <w:webHidden/>
          </w:rPr>
          <w:tab/>
        </w:r>
        <w:r>
          <w:rPr>
            <w:noProof/>
            <w:webHidden/>
          </w:rPr>
          <w:fldChar w:fldCharType="begin"/>
        </w:r>
        <w:r>
          <w:rPr>
            <w:noProof/>
            <w:webHidden/>
          </w:rPr>
          <w:instrText xml:space="preserve"> PAGEREF _Toc492420045 \h </w:instrText>
        </w:r>
        <w:r>
          <w:rPr>
            <w:noProof/>
            <w:webHidden/>
          </w:rPr>
        </w:r>
        <w:r>
          <w:rPr>
            <w:noProof/>
            <w:webHidden/>
          </w:rPr>
          <w:fldChar w:fldCharType="separate"/>
        </w:r>
        <w:r>
          <w:rPr>
            <w:noProof/>
            <w:webHidden/>
          </w:rPr>
          <w:t>140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6" w:history="1">
        <w:r w:rsidRPr="00A07FBF">
          <w:rPr>
            <w:rStyle w:val="Hyperlink"/>
            <w:noProof/>
          </w:rPr>
          <w:t>2.3.5.17</w:t>
        </w:r>
        <w:r>
          <w:rPr>
            <w:rFonts w:asciiTheme="minorHAnsi" w:eastAsiaTheme="minorEastAsia" w:hAnsiTheme="minorHAnsi" w:cstheme="minorBidi"/>
            <w:noProof/>
            <w:sz w:val="22"/>
            <w:szCs w:val="22"/>
          </w:rPr>
          <w:tab/>
        </w:r>
        <w:r w:rsidRPr="00A07FBF">
          <w:rPr>
            <w:rStyle w:val="Hyperlink"/>
            <w:noProof/>
          </w:rPr>
          <w:t>EMR_POLYBEZIER16 Record</w:t>
        </w:r>
        <w:r>
          <w:rPr>
            <w:noProof/>
            <w:webHidden/>
          </w:rPr>
          <w:tab/>
        </w:r>
        <w:r>
          <w:rPr>
            <w:noProof/>
            <w:webHidden/>
          </w:rPr>
          <w:fldChar w:fldCharType="begin"/>
        </w:r>
        <w:r>
          <w:rPr>
            <w:noProof/>
            <w:webHidden/>
          </w:rPr>
          <w:instrText xml:space="preserve"> PAGEREF _Toc492420046 \h </w:instrText>
        </w:r>
        <w:r>
          <w:rPr>
            <w:noProof/>
            <w:webHidden/>
          </w:rPr>
        </w:r>
        <w:r>
          <w:rPr>
            <w:noProof/>
            <w:webHidden/>
          </w:rPr>
          <w:fldChar w:fldCharType="separate"/>
        </w:r>
        <w:r>
          <w:rPr>
            <w:noProof/>
            <w:webHidden/>
          </w:rPr>
          <w:t>141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7" w:history="1">
        <w:r w:rsidRPr="00A07FBF">
          <w:rPr>
            <w:rStyle w:val="Hyperlink"/>
            <w:noProof/>
          </w:rPr>
          <w:t>2.3.5.18</w:t>
        </w:r>
        <w:r>
          <w:rPr>
            <w:rFonts w:asciiTheme="minorHAnsi" w:eastAsiaTheme="minorEastAsia" w:hAnsiTheme="minorHAnsi" w:cstheme="minorBidi"/>
            <w:noProof/>
            <w:sz w:val="22"/>
            <w:szCs w:val="22"/>
          </w:rPr>
          <w:tab/>
        </w:r>
        <w:r w:rsidRPr="00A07FBF">
          <w:rPr>
            <w:rStyle w:val="Hyperlink"/>
            <w:noProof/>
          </w:rPr>
          <w:t>EMR_POLYBEZIERTO Record</w:t>
        </w:r>
        <w:r>
          <w:rPr>
            <w:noProof/>
            <w:webHidden/>
          </w:rPr>
          <w:tab/>
        </w:r>
        <w:r>
          <w:rPr>
            <w:noProof/>
            <w:webHidden/>
          </w:rPr>
          <w:fldChar w:fldCharType="begin"/>
        </w:r>
        <w:r>
          <w:rPr>
            <w:noProof/>
            <w:webHidden/>
          </w:rPr>
          <w:instrText xml:space="preserve"> PAGEREF _Toc492420047 \h </w:instrText>
        </w:r>
        <w:r>
          <w:rPr>
            <w:noProof/>
            <w:webHidden/>
          </w:rPr>
        </w:r>
        <w:r>
          <w:rPr>
            <w:noProof/>
            <w:webHidden/>
          </w:rPr>
          <w:fldChar w:fldCharType="separate"/>
        </w:r>
        <w:r>
          <w:rPr>
            <w:noProof/>
            <w:webHidden/>
          </w:rPr>
          <w:t>142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8" w:history="1">
        <w:r w:rsidRPr="00A07FBF">
          <w:rPr>
            <w:rStyle w:val="Hyperlink"/>
            <w:noProof/>
          </w:rPr>
          <w:t>2.3.5.19</w:t>
        </w:r>
        <w:r>
          <w:rPr>
            <w:rFonts w:asciiTheme="minorHAnsi" w:eastAsiaTheme="minorEastAsia" w:hAnsiTheme="minorHAnsi" w:cstheme="minorBidi"/>
            <w:noProof/>
            <w:sz w:val="22"/>
            <w:szCs w:val="22"/>
          </w:rPr>
          <w:tab/>
        </w:r>
        <w:r w:rsidRPr="00A07FBF">
          <w:rPr>
            <w:rStyle w:val="Hyperlink"/>
            <w:noProof/>
          </w:rPr>
          <w:t>EMR_POLYBEZIERTO16 Record</w:t>
        </w:r>
        <w:r>
          <w:rPr>
            <w:noProof/>
            <w:webHidden/>
          </w:rPr>
          <w:tab/>
        </w:r>
        <w:r>
          <w:rPr>
            <w:noProof/>
            <w:webHidden/>
          </w:rPr>
          <w:fldChar w:fldCharType="begin"/>
        </w:r>
        <w:r>
          <w:rPr>
            <w:noProof/>
            <w:webHidden/>
          </w:rPr>
          <w:instrText xml:space="preserve"> PAGEREF _Toc492420048 \h </w:instrText>
        </w:r>
        <w:r>
          <w:rPr>
            <w:noProof/>
            <w:webHidden/>
          </w:rPr>
        </w:r>
        <w:r>
          <w:rPr>
            <w:noProof/>
            <w:webHidden/>
          </w:rPr>
          <w:fldChar w:fldCharType="separate"/>
        </w:r>
        <w:r>
          <w:rPr>
            <w:noProof/>
            <w:webHidden/>
          </w:rPr>
          <w:t>143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49" w:history="1">
        <w:r w:rsidRPr="00A07FBF">
          <w:rPr>
            <w:rStyle w:val="Hyperlink"/>
            <w:noProof/>
          </w:rPr>
          <w:t>2.3.5.20</w:t>
        </w:r>
        <w:r>
          <w:rPr>
            <w:rFonts w:asciiTheme="minorHAnsi" w:eastAsiaTheme="minorEastAsia" w:hAnsiTheme="minorHAnsi" w:cstheme="minorBidi"/>
            <w:noProof/>
            <w:sz w:val="22"/>
            <w:szCs w:val="22"/>
          </w:rPr>
          <w:tab/>
        </w:r>
        <w:r w:rsidRPr="00A07FBF">
          <w:rPr>
            <w:rStyle w:val="Hyperlink"/>
            <w:noProof/>
          </w:rPr>
          <w:t>EMR_POLYDRAW Record</w:t>
        </w:r>
        <w:r>
          <w:rPr>
            <w:noProof/>
            <w:webHidden/>
          </w:rPr>
          <w:tab/>
        </w:r>
        <w:r>
          <w:rPr>
            <w:noProof/>
            <w:webHidden/>
          </w:rPr>
          <w:fldChar w:fldCharType="begin"/>
        </w:r>
        <w:r>
          <w:rPr>
            <w:noProof/>
            <w:webHidden/>
          </w:rPr>
          <w:instrText xml:space="preserve"> PAGEREF _Toc492420049 \h </w:instrText>
        </w:r>
        <w:r>
          <w:rPr>
            <w:noProof/>
            <w:webHidden/>
          </w:rPr>
        </w:r>
        <w:r>
          <w:rPr>
            <w:noProof/>
            <w:webHidden/>
          </w:rPr>
          <w:fldChar w:fldCharType="separate"/>
        </w:r>
        <w:r>
          <w:rPr>
            <w:noProof/>
            <w:webHidden/>
          </w:rPr>
          <w:t>144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0" w:history="1">
        <w:r w:rsidRPr="00A07FBF">
          <w:rPr>
            <w:rStyle w:val="Hyperlink"/>
            <w:noProof/>
          </w:rPr>
          <w:t>2.3.5.21</w:t>
        </w:r>
        <w:r>
          <w:rPr>
            <w:rFonts w:asciiTheme="minorHAnsi" w:eastAsiaTheme="minorEastAsia" w:hAnsiTheme="minorHAnsi" w:cstheme="minorBidi"/>
            <w:noProof/>
            <w:sz w:val="22"/>
            <w:szCs w:val="22"/>
          </w:rPr>
          <w:tab/>
        </w:r>
        <w:r w:rsidRPr="00A07FBF">
          <w:rPr>
            <w:rStyle w:val="Hyperlink"/>
            <w:noProof/>
          </w:rPr>
          <w:t>EMR_POLYDRAW16 Record</w:t>
        </w:r>
        <w:r>
          <w:rPr>
            <w:noProof/>
            <w:webHidden/>
          </w:rPr>
          <w:tab/>
        </w:r>
        <w:r>
          <w:rPr>
            <w:noProof/>
            <w:webHidden/>
          </w:rPr>
          <w:fldChar w:fldCharType="begin"/>
        </w:r>
        <w:r>
          <w:rPr>
            <w:noProof/>
            <w:webHidden/>
          </w:rPr>
          <w:instrText xml:space="preserve"> PAGEREF _Toc492420050 \h </w:instrText>
        </w:r>
        <w:r>
          <w:rPr>
            <w:noProof/>
            <w:webHidden/>
          </w:rPr>
        </w:r>
        <w:r>
          <w:rPr>
            <w:noProof/>
            <w:webHidden/>
          </w:rPr>
          <w:fldChar w:fldCharType="separate"/>
        </w:r>
        <w:r>
          <w:rPr>
            <w:noProof/>
            <w:webHidden/>
          </w:rPr>
          <w:t>145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1" w:history="1">
        <w:r w:rsidRPr="00A07FBF">
          <w:rPr>
            <w:rStyle w:val="Hyperlink"/>
            <w:noProof/>
          </w:rPr>
          <w:t>2.3.5.22</w:t>
        </w:r>
        <w:r>
          <w:rPr>
            <w:rFonts w:asciiTheme="minorHAnsi" w:eastAsiaTheme="minorEastAsia" w:hAnsiTheme="minorHAnsi" w:cstheme="minorBidi"/>
            <w:noProof/>
            <w:sz w:val="22"/>
            <w:szCs w:val="22"/>
          </w:rPr>
          <w:tab/>
        </w:r>
        <w:r w:rsidRPr="00A07FBF">
          <w:rPr>
            <w:rStyle w:val="Hyperlink"/>
            <w:noProof/>
          </w:rPr>
          <w:t>EMR_POLYGON Record</w:t>
        </w:r>
        <w:r>
          <w:rPr>
            <w:noProof/>
            <w:webHidden/>
          </w:rPr>
          <w:tab/>
        </w:r>
        <w:r>
          <w:rPr>
            <w:noProof/>
            <w:webHidden/>
          </w:rPr>
          <w:fldChar w:fldCharType="begin"/>
        </w:r>
        <w:r>
          <w:rPr>
            <w:noProof/>
            <w:webHidden/>
          </w:rPr>
          <w:instrText xml:space="preserve"> PAGEREF _Toc492420051 \h </w:instrText>
        </w:r>
        <w:r>
          <w:rPr>
            <w:noProof/>
            <w:webHidden/>
          </w:rPr>
        </w:r>
        <w:r>
          <w:rPr>
            <w:noProof/>
            <w:webHidden/>
          </w:rPr>
          <w:fldChar w:fldCharType="separate"/>
        </w:r>
        <w:r>
          <w:rPr>
            <w:noProof/>
            <w:webHidden/>
          </w:rPr>
          <w:t>146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2" w:history="1">
        <w:r w:rsidRPr="00A07FBF">
          <w:rPr>
            <w:rStyle w:val="Hyperlink"/>
            <w:noProof/>
          </w:rPr>
          <w:t>2.3.5.23</w:t>
        </w:r>
        <w:r>
          <w:rPr>
            <w:rFonts w:asciiTheme="minorHAnsi" w:eastAsiaTheme="minorEastAsia" w:hAnsiTheme="minorHAnsi" w:cstheme="minorBidi"/>
            <w:noProof/>
            <w:sz w:val="22"/>
            <w:szCs w:val="22"/>
          </w:rPr>
          <w:tab/>
        </w:r>
        <w:r w:rsidRPr="00A07FBF">
          <w:rPr>
            <w:rStyle w:val="Hyperlink"/>
            <w:noProof/>
          </w:rPr>
          <w:t>EMR_POLYGON16 Record</w:t>
        </w:r>
        <w:r>
          <w:rPr>
            <w:noProof/>
            <w:webHidden/>
          </w:rPr>
          <w:tab/>
        </w:r>
        <w:r>
          <w:rPr>
            <w:noProof/>
            <w:webHidden/>
          </w:rPr>
          <w:fldChar w:fldCharType="begin"/>
        </w:r>
        <w:r>
          <w:rPr>
            <w:noProof/>
            <w:webHidden/>
          </w:rPr>
          <w:instrText xml:space="preserve"> PAGEREF _Toc492420052 \h </w:instrText>
        </w:r>
        <w:r>
          <w:rPr>
            <w:noProof/>
            <w:webHidden/>
          </w:rPr>
        </w:r>
        <w:r>
          <w:rPr>
            <w:noProof/>
            <w:webHidden/>
          </w:rPr>
          <w:fldChar w:fldCharType="separate"/>
        </w:r>
        <w:r>
          <w:rPr>
            <w:noProof/>
            <w:webHidden/>
          </w:rPr>
          <w:t>147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3" w:history="1">
        <w:r w:rsidRPr="00A07FBF">
          <w:rPr>
            <w:rStyle w:val="Hyperlink"/>
            <w:noProof/>
          </w:rPr>
          <w:t>2.3.5.24</w:t>
        </w:r>
        <w:r>
          <w:rPr>
            <w:rFonts w:asciiTheme="minorHAnsi" w:eastAsiaTheme="minorEastAsia" w:hAnsiTheme="minorHAnsi" w:cstheme="minorBidi"/>
            <w:noProof/>
            <w:sz w:val="22"/>
            <w:szCs w:val="22"/>
          </w:rPr>
          <w:tab/>
        </w:r>
        <w:r w:rsidRPr="00A07FBF">
          <w:rPr>
            <w:rStyle w:val="Hyperlink"/>
            <w:noProof/>
          </w:rPr>
          <w:t>EMR_POLYLINE Record</w:t>
        </w:r>
        <w:r>
          <w:rPr>
            <w:noProof/>
            <w:webHidden/>
          </w:rPr>
          <w:tab/>
        </w:r>
        <w:r>
          <w:rPr>
            <w:noProof/>
            <w:webHidden/>
          </w:rPr>
          <w:fldChar w:fldCharType="begin"/>
        </w:r>
        <w:r>
          <w:rPr>
            <w:noProof/>
            <w:webHidden/>
          </w:rPr>
          <w:instrText xml:space="preserve"> PAGEREF _Toc492420053 \h </w:instrText>
        </w:r>
        <w:r>
          <w:rPr>
            <w:noProof/>
            <w:webHidden/>
          </w:rPr>
        </w:r>
        <w:r>
          <w:rPr>
            <w:noProof/>
            <w:webHidden/>
          </w:rPr>
          <w:fldChar w:fldCharType="separate"/>
        </w:r>
        <w:r>
          <w:rPr>
            <w:noProof/>
            <w:webHidden/>
          </w:rPr>
          <w:t>148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4" w:history="1">
        <w:r w:rsidRPr="00A07FBF">
          <w:rPr>
            <w:rStyle w:val="Hyperlink"/>
            <w:noProof/>
          </w:rPr>
          <w:t>2.3.5.25</w:t>
        </w:r>
        <w:r>
          <w:rPr>
            <w:rFonts w:asciiTheme="minorHAnsi" w:eastAsiaTheme="minorEastAsia" w:hAnsiTheme="minorHAnsi" w:cstheme="minorBidi"/>
            <w:noProof/>
            <w:sz w:val="22"/>
            <w:szCs w:val="22"/>
          </w:rPr>
          <w:tab/>
        </w:r>
        <w:r w:rsidRPr="00A07FBF">
          <w:rPr>
            <w:rStyle w:val="Hyperlink"/>
            <w:noProof/>
          </w:rPr>
          <w:t>EMR_POLYLINE16 Record</w:t>
        </w:r>
        <w:r>
          <w:rPr>
            <w:noProof/>
            <w:webHidden/>
          </w:rPr>
          <w:tab/>
        </w:r>
        <w:r>
          <w:rPr>
            <w:noProof/>
            <w:webHidden/>
          </w:rPr>
          <w:fldChar w:fldCharType="begin"/>
        </w:r>
        <w:r>
          <w:rPr>
            <w:noProof/>
            <w:webHidden/>
          </w:rPr>
          <w:instrText xml:space="preserve"> PAGEREF _Toc492420054 \h </w:instrText>
        </w:r>
        <w:r>
          <w:rPr>
            <w:noProof/>
            <w:webHidden/>
          </w:rPr>
        </w:r>
        <w:r>
          <w:rPr>
            <w:noProof/>
            <w:webHidden/>
          </w:rPr>
          <w:fldChar w:fldCharType="separate"/>
        </w:r>
        <w:r>
          <w:rPr>
            <w:noProof/>
            <w:webHidden/>
          </w:rPr>
          <w:t>149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5" w:history="1">
        <w:r w:rsidRPr="00A07FBF">
          <w:rPr>
            <w:rStyle w:val="Hyperlink"/>
            <w:noProof/>
          </w:rPr>
          <w:t>2.3.5.26</w:t>
        </w:r>
        <w:r>
          <w:rPr>
            <w:rFonts w:asciiTheme="minorHAnsi" w:eastAsiaTheme="minorEastAsia" w:hAnsiTheme="minorHAnsi" w:cstheme="minorBidi"/>
            <w:noProof/>
            <w:sz w:val="22"/>
            <w:szCs w:val="22"/>
          </w:rPr>
          <w:tab/>
        </w:r>
        <w:r w:rsidRPr="00A07FBF">
          <w:rPr>
            <w:rStyle w:val="Hyperlink"/>
            <w:noProof/>
          </w:rPr>
          <w:t>EMR_POLYLINETO Record</w:t>
        </w:r>
        <w:r>
          <w:rPr>
            <w:noProof/>
            <w:webHidden/>
          </w:rPr>
          <w:tab/>
        </w:r>
        <w:r>
          <w:rPr>
            <w:noProof/>
            <w:webHidden/>
          </w:rPr>
          <w:fldChar w:fldCharType="begin"/>
        </w:r>
        <w:r>
          <w:rPr>
            <w:noProof/>
            <w:webHidden/>
          </w:rPr>
          <w:instrText xml:space="preserve"> PAGEREF _Toc492420055 \h </w:instrText>
        </w:r>
        <w:r>
          <w:rPr>
            <w:noProof/>
            <w:webHidden/>
          </w:rPr>
        </w:r>
        <w:r>
          <w:rPr>
            <w:noProof/>
            <w:webHidden/>
          </w:rPr>
          <w:fldChar w:fldCharType="separate"/>
        </w:r>
        <w:r>
          <w:rPr>
            <w:noProof/>
            <w:webHidden/>
          </w:rPr>
          <w:t>149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6" w:history="1">
        <w:r w:rsidRPr="00A07FBF">
          <w:rPr>
            <w:rStyle w:val="Hyperlink"/>
            <w:noProof/>
          </w:rPr>
          <w:t>2.3.5.27</w:t>
        </w:r>
        <w:r>
          <w:rPr>
            <w:rFonts w:asciiTheme="minorHAnsi" w:eastAsiaTheme="minorEastAsia" w:hAnsiTheme="minorHAnsi" w:cstheme="minorBidi"/>
            <w:noProof/>
            <w:sz w:val="22"/>
            <w:szCs w:val="22"/>
          </w:rPr>
          <w:tab/>
        </w:r>
        <w:r w:rsidRPr="00A07FBF">
          <w:rPr>
            <w:rStyle w:val="Hyperlink"/>
            <w:noProof/>
          </w:rPr>
          <w:t>EMR_POLYLINETO16 Record</w:t>
        </w:r>
        <w:r>
          <w:rPr>
            <w:noProof/>
            <w:webHidden/>
          </w:rPr>
          <w:tab/>
        </w:r>
        <w:r>
          <w:rPr>
            <w:noProof/>
            <w:webHidden/>
          </w:rPr>
          <w:fldChar w:fldCharType="begin"/>
        </w:r>
        <w:r>
          <w:rPr>
            <w:noProof/>
            <w:webHidden/>
          </w:rPr>
          <w:instrText xml:space="preserve"> PAGEREF _Toc492420056 \h </w:instrText>
        </w:r>
        <w:r>
          <w:rPr>
            <w:noProof/>
            <w:webHidden/>
          </w:rPr>
        </w:r>
        <w:r>
          <w:rPr>
            <w:noProof/>
            <w:webHidden/>
          </w:rPr>
          <w:fldChar w:fldCharType="separate"/>
        </w:r>
        <w:r>
          <w:rPr>
            <w:noProof/>
            <w:webHidden/>
          </w:rPr>
          <w:t>150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7" w:history="1">
        <w:r w:rsidRPr="00A07FBF">
          <w:rPr>
            <w:rStyle w:val="Hyperlink"/>
            <w:noProof/>
          </w:rPr>
          <w:t>2.3.5.28</w:t>
        </w:r>
        <w:r>
          <w:rPr>
            <w:rFonts w:asciiTheme="minorHAnsi" w:eastAsiaTheme="minorEastAsia" w:hAnsiTheme="minorHAnsi" w:cstheme="minorBidi"/>
            <w:noProof/>
            <w:sz w:val="22"/>
            <w:szCs w:val="22"/>
          </w:rPr>
          <w:tab/>
        </w:r>
        <w:r w:rsidRPr="00A07FBF">
          <w:rPr>
            <w:rStyle w:val="Hyperlink"/>
            <w:noProof/>
          </w:rPr>
          <w:t>EMR_POLYPOLYGON Record</w:t>
        </w:r>
        <w:r>
          <w:rPr>
            <w:noProof/>
            <w:webHidden/>
          </w:rPr>
          <w:tab/>
        </w:r>
        <w:r>
          <w:rPr>
            <w:noProof/>
            <w:webHidden/>
          </w:rPr>
          <w:fldChar w:fldCharType="begin"/>
        </w:r>
        <w:r>
          <w:rPr>
            <w:noProof/>
            <w:webHidden/>
          </w:rPr>
          <w:instrText xml:space="preserve"> PAGEREF _Toc492420057 \h </w:instrText>
        </w:r>
        <w:r>
          <w:rPr>
            <w:noProof/>
            <w:webHidden/>
          </w:rPr>
        </w:r>
        <w:r>
          <w:rPr>
            <w:noProof/>
            <w:webHidden/>
          </w:rPr>
          <w:fldChar w:fldCharType="separate"/>
        </w:r>
        <w:r>
          <w:rPr>
            <w:noProof/>
            <w:webHidden/>
          </w:rPr>
          <w:t>151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8" w:history="1">
        <w:r w:rsidRPr="00A07FBF">
          <w:rPr>
            <w:rStyle w:val="Hyperlink"/>
            <w:noProof/>
          </w:rPr>
          <w:t>2.3.5.29</w:t>
        </w:r>
        <w:r>
          <w:rPr>
            <w:rFonts w:asciiTheme="minorHAnsi" w:eastAsiaTheme="minorEastAsia" w:hAnsiTheme="minorHAnsi" w:cstheme="minorBidi"/>
            <w:noProof/>
            <w:sz w:val="22"/>
            <w:szCs w:val="22"/>
          </w:rPr>
          <w:tab/>
        </w:r>
        <w:r w:rsidRPr="00A07FBF">
          <w:rPr>
            <w:rStyle w:val="Hyperlink"/>
            <w:noProof/>
          </w:rPr>
          <w:t>EMR_POLYPOLYGON16 Record</w:t>
        </w:r>
        <w:r>
          <w:rPr>
            <w:noProof/>
            <w:webHidden/>
          </w:rPr>
          <w:tab/>
        </w:r>
        <w:r>
          <w:rPr>
            <w:noProof/>
            <w:webHidden/>
          </w:rPr>
          <w:fldChar w:fldCharType="begin"/>
        </w:r>
        <w:r>
          <w:rPr>
            <w:noProof/>
            <w:webHidden/>
          </w:rPr>
          <w:instrText xml:space="preserve"> PAGEREF _Toc492420058 \h </w:instrText>
        </w:r>
        <w:r>
          <w:rPr>
            <w:noProof/>
            <w:webHidden/>
          </w:rPr>
        </w:r>
        <w:r>
          <w:rPr>
            <w:noProof/>
            <w:webHidden/>
          </w:rPr>
          <w:fldChar w:fldCharType="separate"/>
        </w:r>
        <w:r>
          <w:rPr>
            <w:noProof/>
            <w:webHidden/>
          </w:rPr>
          <w:t>152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59" w:history="1">
        <w:r w:rsidRPr="00A07FBF">
          <w:rPr>
            <w:rStyle w:val="Hyperlink"/>
            <w:noProof/>
          </w:rPr>
          <w:t>2.3.5.30</w:t>
        </w:r>
        <w:r>
          <w:rPr>
            <w:rFonts w:asciiTheme="minorHAnsi" w:eastAsiaTheme="minorEastAsia" w:hAnsiTheme="minorHAnsi" w:cstheme="minorBidi"/>
            <w:noProof/>
            <w:sz w:val="22"/>
            <w:szCs w:val="22"/>
          </w:rPr>
          <w:tab/>
        </w:r>
        <w:r w:rsidRPr="00A07FBF">
          <w:rPr>
            <w:rStyle w:val="Hyperlink"/>
            <w:noProof/>
          </w:rPr>
          <w:t>EMR_POLYPOLYLINE Record</w:t>
        </w:r>
        <w:r>
          <w:rPr>
            <w:noProof/>
            <w:webHidden/>
          </w:rPr>
          <w:tab/>
        </w:r>
        <w:r>
          <w:rPr>
            <w:noProof/>
            <w:webHidden/>
          </w:rPr>
          <w:fldChar w:fldCharType="begin"/>
        </w:r>
        <w:r>
          <w:rPr>
            <w:noProof/>
            <w:webHidden/>
          </w:rPr>
          <w:instrText xml:space="preserve"> PAGEREF _Toc492420059 \h </w:instrText>
        </w:r>
        <w:r>
          <w:rPr>
            <w:noProof/>
            <w:webHidden/>
          </w:rPr>
        </w:r>
        <w:r>
          <w:rPr>
            <w:noProof/>
            <w:webHidden/>
          </w:rPr>
          <w:fldChar w:fldCharType="separate"/>
        </w:r>
        <w:r>
          <w:rPr>
            <w:noProof/>
            <w:webHidden/>
          </w:rPr>
          <w:t>153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0" w:history="1">
        <w:r w:rsidRPr="00A07FBF">
          <w:rPr>
            <w:rStyle w:val="Hyperlink"/>
            <w:noProof/>
          </w:rPr>
          <w:t>2.3.5.31</w:t>
        </w:r>
        <w:r>
          <w:rPr>
            <w:rFonts w:asciiTheme="minorHAnsi" w:eastAsiaTheme="minorEastAsia" w:hAnsiTheme="minorHAnsi" w:cstheme="minorBidi"/>
            <w:noProof/>
            <w:sz w:val="22"/>
            <w:szCs w:val="22"/>
          </w:rPr>
          <w:tab/>
        </w:r>
        <w:r w:rsidRPr="00A07FBF">
          <w:rPr>
            <w:rStyle w:val="Hyperlink"/>
            <w:noProof/>
          </w:rPr>
          <w:t>EMR_POLYPOLYLINE16 Record</w:t>
        </w:r>
        <w:r>
          <w:rPr>
            <w:noProof/>
            <w:webHidden/>
          </w:rPr>
          <w:tab/>
        </w:r>
        <w:r>
          <w:rPr>
            <w:noProof/>
            <w:webHidden/>
          </w:rPr>
          <w:fldChar w:fldCharType="begin"/>
        </w:r>
        <w:r>
          <w:rPr>
            <w:noProof/>
            <w:webHidden/>
          </w:rPr>
          <w:instrText xml:space="preserve"> PAGEREF _Toc492420060 \h </w:instrText>
        </w:r>
        <w:r>
          <w:rPr>
            <w:noProof/>
            <w:webHidden/>
          </w:rPr>
        </w:r>
        <w:r>
          <w:rPr>
            <w:noProof/>
            <w:webHidden/>
          </w:rPr>
          <w:fldChar w:fldCharType="separate"/>
        </w:r>
        <w:r>
          <w:rPr>
            <w:noProof/>
            <w:webHidden/>
          </w:rPr>
          <w:t>155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1" w:history="1">
        <w:r w:rsidRPr="00A07FBF">
          <w:rPr>
            <w:rStyle w:val="Hyperlink"/>
            <w:noProof/>
          </w:rPr>
          <w:t>2.3.5.32</w:t>
        </w:r>
        <w:r>
          <w:rPr>
            <w:rFonts w:asciiTheme="minorHAnsi" w:eastAsiaTheme="minorEastAsia" w:hAnsiTheme="minorHAnsi" w:cstheme="minorBidi"/>
            <w:noProof/>
            <w:sz w:val="22"/>
            <w:szCs w:val="22"/>
          </w:rPr>
          <w:tab/>
        </w:r>
        <w:r w:rsidRPr="00A07FBF">
          <w:rPr>
            <w:rStyle w:val="Hyperlink"/>
            <w:noProof/>
          </w:rPr>
          <w:t>EMR_POLYTEXTOUTA Record</w:t>
        </w:r>
        <w:r>
          <w:rPr>
            <w:noProof/>
            <w:webHidden/>
          </w:rPr>
          <w:tab/>
        </w:r>
        <w:r>
          <w:rPr>
            <w:noProof/>
            <w:webHidden/>
          </w:rPr>
          <w:fldChar w:fldCharType="begin"/>
        </w:r>
        <w:r>
          <w:rPr>
            <w:noProof/>
            <w:webHidden/>
          </w:rPr>
          <w:instrText xml:space="preserve"> PAGEREF _Toc492420061 \h </w:instrText>
        </w:r>
        <w:r>
          <w:rPr>
            <w:noProof/>
            <w:webHidden/>
          </w:rPr>
        </w:r>
        <w:r>
          <w:rPr>
            <w:noProof/>
            <w:webHidden/>
          </w:rPr>
          <w:fldChar w:fldCharType="separate"/>
        </w:r>
        <w:r>
          <w:rPr>
            <w:noProof/>
            <w:webHidden/>
          </w:rPr>
          <w:t>156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2" w:history="1">
        <w:r w:rsidRPr="00A07FBF">
          <w:rPr>
            <w:rStyle w:val="Hyperlink"/>
            <w:noProof/>
          </w:rPr>
          <w:t>2.3.5.33</w:t>
        </w:r>
        <w:r>
          <w:rPr>
            <w:rFonts w:asciiTheme="minorHAnsi" w:eastAsiaTheme="minorEastAsia" w:hAnsiTheme="minorHAnsi" w:cstheme="minorBidi"/>
            <w:noProof/>
            <w:sz w:val="22"/>
            <w:szCs w:val="22"/>
          </w:rPr>
          <w:tab/>
        </w:r>
        <w:r w:rsidRPr="00A07FBF">
          <w:rPr>
            <w:rStyle w:val="Hyperlink"/>
            <w:noProof/>
          </w:rPr>
          <w:t>EMR_POLYTEXTOUTW Record</w:t>
        </w:r>
        <w:r>
          <w:rPr>
            <w:noProof/>
            <w:webHidden/>
          </w:rPr>
          <w:tab/>
        </w:r>
        <w:r>
          <w:rPr>
            <w:noProof/>
            <w:webHidden/>
          </w:rPr>
          <w:fldChar w:fldCharType="begin"/>
        </w:r>
        <w:r>
          <w:rPr>
            <w:noProof/>
            <w:webHidden/>
          </w:rPr>
          <w:instrText xml:space="preserve"> PAGEREF _Toc492420062 \h </w:instrText>
        </w:r>
        <w:r>
          <w:rPr>
            <w:noProof/>
            <w:webHidden/>
          </w:rPr>
        </w:r>
        <w:r>
          <w:rPr>
            <w:noProof/>
            <w:webHidden/>
          </w:rPr>
          <w:fldChar w:fldCharType="separate"/>
        </w:r>
        <w:r>
          <w:rPr>
            <w:noProof/>
            <w:webHidden/>
          </w:rPr>
          <w:t>157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3" w:history="1">
        <w:r w:rsidRPr="00A07FBF">
          <w:rPr>
            <w:rStyle w:val="Hyperlink"/>
            <w:noProof/>
          </w:rPr>
          <w:t>2.3.5.34</w:t>
        </w:r>
        <w:r>
          <w:rPr>
            <w:rFonts w:asciiTheme="minorHAnsi" w:eastAsiaTheme="minorEastAsia" w:hAnsiTheme="minorHAnsi" w:cstheme="minorBidi"/>
            <w:noProof/>
            <w:sz w:val="22"/>
            <w:szCs w:val="22"/>
          </w:rPr>
          <w:tab/>
        </w:r>
        <w:r w:rsidRPr="00A07FBF">
          <w:rPr>
            <w:rStyle w:val="Hyperlink"/>
            <w:noProof/>
          </w:rPr>
          <w:t>EMR_RECTANGLE Record</w:t>
        </w:r>
        <w:r>
          <w:rPr>
            <w:noProof/>
            <w:webHidden/>
          </w:rPr>
          <w:tab/>
        </w:r>
        <w:r>
          <w:rPr>
            <w:noProof/>
            <w:webHidden/>
          </w:rPr>
          <w:fldChar w:fldCharType="begin"/>
        </w:r>
        <w:r>
          <w:rPr>
            <w:noProof/>
            <w:webHidden/>
          </w:rPr>
          <w:instrText xml:space="preserve"> PAGEREF _Toc492420063 \h </w:instrText>
        </w:r>
        <w:r>
          <w:rPr>
            <w:noProof/>
            <w:webHidden/>
          </w:rPr>
        </w:r>
        <w:r>
          <w:rPr>
            <w:noProof/>
            <w:webHidden/>
          </w:rPr>
          <w:fldChar w:fldCharType="separate"/>
        </w:r>
        <w:r>
          <w:rPr>
            <w:noProof/>
            <w:webHidden/>
          </w:rPr>
          <w:t>158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4" w:history="1">
        <w:r w:rsidRPr="00A07FBF">
          <w:rPr>
            <w:rStyle w:val="Hyperlink"/>
            <w:noProof/>
          </w:rPr>
          <w:t>2.3.5.35</w:t>
        </w:r>
        <w:r>
          <w:rPr>
            <w:rFonts w:asciiTheme="minorHAnsi" w:eastAsiaTheme="minorEastAsia" w:hAnsiTheme="minorHAnsi" w:cstheme="minorBidi"/>
            <w:noProof/>
            <w:sz w:val="22"/>
            <w:szCs w:val="22"/>
          </w:rPr>
          <w:tab/>
        </w:r>
        <w:r w:rsidRPr="00A07FBF">
          <w:rPr>
            <w:rStyle w:val="Hyperlink"/>
            <w:noProof/>
          </w:rPr>
          <w:t>EMR_ROUNDRECT Record</w:t>
        </w:r>
        <w:r>
          <w:rPr>
            <w:noProof/>
            <w:webHidden/>
          </w:rPr>
          <w:tab/>
        </w:r>
        <w:r>
          <w:rPr>
            <w:noProof/>
            <w:webHidden/>
          </w:rPr>
          <w:fldChar w:fldCharType="begin"/>
        </w:r>
        <w:r>
          <w:rPr>
            <w:noProof/>
            <w:webHidden/>
          </w:rPr>
          <w:instrText xml:space="preserve"> PAGEREF _Toc492420064 \h </w:instrText>
        </w:r>
        <w:r>
          <w:rPr>
            <w:noProof/>
            <w:webHidden/>
          </w:rPr>
        </w:r>
        <w:r>
          <w:rPr>
            <w:noProof/>
            <w:webHidden/>
          </w:rPr>
          <w:fldChar w:fldCharType="separate"/>
        </w:r>
        <w:r>
          <w:rPr>
            <w:noProof/>
            <w:webHidden/>
          </w:rPr>
          <w:t>159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5" w:history="1">
        <w:r w:rsidRPr="00A07FBF">
          <w:rPr>
            <w:rStyle w:val="Hyperlink"/>
            <w:noProof/>
          </w:rPr>
          <w:t>2.3.5.36</w:t>
        </w:r>
        <w:r>
          <w:rPr>
            <w:rFonts w:asciiTheme="minorHAnsi" w:eastAsiaTheme="minorEastAsia" w:hAnsiTheme="minorHAnsi" w:cstheme="minorBidi"/>
            <w:noProof/>
            <w:sz w:val="22"/>
            <w:szCs w:val="22"/>
          </w:rPr>
          <w:tab/>
        </w:r>
        <w:r w:rsidRPr="00A07FBF">
          <w:rPr>
            <w:rStyle w:val="Hyperlink"/>
            <w:noProof/>
          </w:rPr>
          <w:t>EMR_SETPIXELV Record</w:t>
        </w:r>
        <w:r>
          <w:rPr>
            <w:noProof/>
            <w:webHidden/>
          </w:rPr>
          <w:tab/>
        </w:r>
        <w:r>
          <w:rPr>
            <w:noProof/>
            <w:webHidden/>
          </w:rPr>
          <w:fldChar w:fldCharType="begin"/>
        </w:r>
        <w:r>
          <w:rPr>
            <w:noProof/>
            <w:webHidden/>
          </w:rPr>
          <w:instrText xml:space="preserve"> PAGEREF _Toc492420065 \h </w:instrText>
        </w:r>
        <w:r>
          <w:rPr>
            <w:noProof/>
            <w:webHidden/>
          </w:rPr>
        </w:r>
        <w:r>
          <w:rPr>
            <w:noProof/>
            <w:webHidden/>
          </w:rPr>
          <w:fldChar w:fldCharType="separate"/>
        </w:r>
        <w:r>
          <w:rPr>
            <w:noProof/>
            <w:webHidden/>
          </w:rPr>
          <w:t>159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6" w:history="1">
        <w:r w:rsidRPr="00A07FBF">
          <w:rPr>
            <w:rStyle w:val="Hyperlink"/>
            <w:noProof/>
          </w:rPr>
          <w:t>2.3.5.37</w:t>
        </w:r>
        <w:r>
          <w:rPr>
            <w:rFonts w:asciiTheme="minorHAnsi" w:eastAsiaTheme="minorEastAsia" w:hAnsiTheme="minorHAnsi" w:cstheme="minorBidi"/>
            <w:noProof/>
            <w:sz w:val="22"/>
            <w:szCs w:val="22"/>
          </w:rPr>
          <w:tab/>
        </w:r>
        <w:r w:rsidRPr="00A07FBF">
          <w:rPr>
            <w:rStyle w:val="Hyperlink"/>
            <w:noProof/>
          </w:rPr>
          <w:t>EMR_SMALLTEXTOUT Record</w:t>
        </w:r>
        <w:r>
          <w:rPr>
            <w:noProof/>
            <w:webHidden/>
          </w:rPr>
          <w:tab/>
        </w:r>
        <w:r>
          <w:rPr>
            <w:noProof/>
            <w:webHidden/>
          </w:rPr>
          <w:fldChar w:fldCharType="begin"/>
        </w:r>
        <w:r>
          <w:rPr>
            <w:noProof/>
            <w:webHidden/>
          </w:rPr>
          <w:instrText xml:space="preserve"> PAGEREF _Toc492420066 \h </w:instrText>
        </w:r>
        <w:r>
          <w:rPr>
            <w:noProof/>
            <w:webHidden/>
          </w:rPr>
        </w:r>
        <w:r>
          <w:rPr>
            <w:noProof/>
            <w:webHidden/>
          </w:rPr>
          <w:fldChar w:fldCharType="separate"/>
        </w:r>
        <w:r>
          <w:rPr>
            <w:noProof/>
            <w:webHidden/>
          </w:rPr>
          <w:t>160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7" w:history="1">
        <w:r w:rsidRPr="00A07FBF">
          <w:rPr>
            <w:rStyle w:val="Hyperlink"/>
            <w:noProof/>
          </w:rPr>
          <w:t>2.3.5.38</w:t>
        </w:r>
        <w:r>
          <w:rPr>
            <w:rFonts w:asciiTheme="minorHAnsi" w:eastAsiaTheme="minorEastAsia" w:hAnsiTheme="minorHAnsi" w:cstheme="minorBidi"/>
            <w:noProof/>
            <w:sz w:val="22"/>
            <w:szCs w:val="22"/>
          </w:rPr>
          <w:tab/>
        </w:r>
        <w:r w:rsidRPr="00A07FBF">
          <w:rPr>
            <w:rStyle w:val="Hyperlink"/>
            <w:noProof/>
          </w:rPr>
          <w:t>EMR_STROKEANDFILLPATH Record</w:t>
        </w:r>
        <w:r>
          <w:rPr>
            <w:noProof/>
            <w:webHidden/>
          </w:rPr>
          <w:tab/>
        </w:r>
        <w:r>
          <w:rPr>
            <w:noProof/>
            <w:webHidden/>
          </w:rPr>
          <w:fldChar w:fldCharType="begin"/>
        </w:r>
        <w:r>
          <w:rPr>
            <w:noProof/>
            <w:webHidden/>
          </w:rPr>
          <w:instrText xml:space="preserve"> PAGEREF _Toc492420067 \h </w:instrText>
        </w:r>
        <w:r>
          <w:rPr>
            <w:noProof/>
            <w:webHidden/>
          </w:rPr>
        </w:r>
        <w:r>
          <w:rPr>
            <w:noProof/>
            <w:webHidden/>
          </w:rPr>
          <w:fldChar w:fldCharType="separate"/>
        </w:r>
        <w:r>
          <w:rPr>
            <w:noProof/>
            <w:webHidden/>
          </w:rPr>
          <w:t>161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68" w:history="1">
        <w:r w:rsidRPr="00A07FBF">
          <w:rPr>
            <w:rStyle w:val="Hyperlink"/>
            <w:noProof/>
          </w:rPr>
          <w:t>2.3.5.39</w:t>
        </w:r>
        <w:r>
          <w:rPr>
            <w:rFonts w:asciiTheme="minorHAnsi" w:eastAsiaTheme="minorEastAsia" w:hAnsiTheme="minorHAnsi" w:cstheme="minorBidi"/>
            <w:noProof/>
            <w:sz w:val="22"/>
            <w:szCs w:val="22"/>
          </w:rPr>
          <w:tab/>
        </w:r>
        <w:r w:rsidRPr="00A07FBF">
          <w:rPr>
            <w:rStyle w:val="Hyperlink"/>
            <w:noProof/>
          </w:rPr>
          <w:t>EMR_STROKEPATH Record</w:t>
        </w:r>
        <w:r>
          <w:rPr>
            <w:noProof/>
            <w:webHidden/>
          </w:rPr>
          <w:tab/>
        </w:r>
        <w:r>
          <w:rPr>
            <w:noProof/>
            <w:webHidden/>
          </w:rPr>
          <w:fldChar w:fldCharType="begin"/>
        </w:r>
        <w:r>
          <w:rPr>
            <w:noProof/>
            <w:webHidden/>
          </w:rPr>
          <w:instrText xml:space="preserve"> PAGEREF _Toc492420068 \h </w:instrText>
        </w:r>
        <w:r>
          <w:rPr>
            <w:noProof/>
            <w:webHidden/>
          </w:rPr>
        </w:r>
        <w:r>
          <w:rPr>
            <w:noProof/>
            <w:webHidden/>
          </w:rPr>
          <w:fldChar w:fldCharType="separate"/>
        </w:r>
        <w:r>
          <w:rPr>
            <w:noProof/>
            <w:webHidden/>
          </w:rPr>
          <w:t>162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69" w:history="1">
        <w:r w:rsidRPr="00A07FBF">
          <w:rPr>
            <w:rStyle w:val="Hyperlink"/>
            <w:noProof/>
          </w:rPr>
          <w:t>2.3.6</w:t>
        </w:r>
        <w:r>
          <w:rPr>
            <w:rFonts w:asciiTheme="minorHAnsi" w:eastAsiaTheme="minorEastAsia" w:hAnsiTheme="minorHAnsi" w:cstheme="minorBidi"/>
            <w:noProof/>
            <w:sz w:val="22"/>
            <w:szCs w:val="22"/>
          </w:rPr>
          <w:tab/>
        </w:r>
        <w:r w:rsidRPr="00A07FBF">
          <w:rPr>
            <w:rStyle w:val="Hyperlink"/>
            <w:noProof/>
          </w:rPr>
          <w:t>Escape Record Types</w:t>
        </w:r>
        <w:r>
          <w:rPr>
            <w:noProof/>
            <w:webHidden/>
          </w:rPr>
          <w:tab/>
        </w:r>
        <w:r>
          <w:rPr>
            <w:noProof/>
            <w:webHidden/>
          </w:rPr>
          <w:fldChar w:fldCharType="begin"/>
        </w:r>
        <w:r>
          <w:rPr>
            <w:noProof/>
            <w:webHidden/>
          </w:rPr>
          <w:instrText xml:space="preserve"> PAGEREF _Toc492420069 \h </w:instrText>
        </w:r>
        <w:r>
          <w:rPr>
            <w:noProof/>
            <w:webHidden/>
          </w:rPr>
        </w:r>
        <w:r>
          <w:rPr>
            <w:noProof/>
            <w:webHidden/>
          </w:rPr>
          <w:fldChar w:fldCharType="separate"/>
        </w:r>
        <w:r>
          <w:rPr>
            <w:noProof/>
            <w:webHidden/>
          </w:rPr>
          <w:t>162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0" w:history="1">
        <w:r w:rsidRPr="00A07FBF">
          <w:rPr>
            <w:rStyle w:val="Hyperlink"/>
            <w:noProof/>
          </w:rPr>
          <w:t>2.3.6.1</w:t>
        </w:r>
        <w:r>
          <w:rPr>
            <w:rFonts w:asciiTheme="minorHAnsi" w:eastAsiaTheme="minorEastAsia" w:hAnsiTheme="minorHAnsi" w:cstheme="minorBidi"/>
            <w:noProof/>
            <w:sz w:val="22"/>
            <w:szCs w:val="22"/>
          </w:rPr>
          <w:tab/>
        </w:r>
        <w:r w:rsidRPr="00A07FBF">
          <w:rPr>
            <w:rStyle w:val="Hyperlink"/>
            <w:noProof/>
          </w:rPr>
          <w:t>EMR_DRAWESCAPE Record</w:t>
        </w:r>
        <w:r>
          <w:rPr>
            <w:noProof/>
            <w:webHidden/>
          </w:rPr>
          <w:tab/>
        </w:r>
        <w:r>
          <w:rPr>
            <w:noProof/>
            <w:webHidden/>
          </w:rPr>
          <w:fldChar w:fldCharType="begin"/>
        </w:r>
        <w:r>
          <w:rPr>
            <w:noProof/>
            <w:webHidden/>
          </w:rPr>
          <w:instrText xml:space="preserve"> PAGEREF _Toc492420070 \h </w:instrText>
        </w:r>
        <w:r>
          <w:rPr>
            <w:noProof/>
            <w:webHidden/>
          </w:rPr>
        </w:r>
        <w:r>
          <w:rPr>
            <w:noProof/>
            <w:webHidden/>
          </w:rPr>
          <w:fldChar w:fldCharType="separate"/>
        </w:r>
        <w:r>
          <w:rPr>
            <w:noProof/>
            <w:webHidden/>
          </w:rPr>
          <w:t>163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1" w:history="1">
        <w:r w:rsidRPr="00A07FBF">
          <w:rPr>
            <w:rStyle w:val="Hyperlink"/>
            <w:noProof/>
          </w:rPr>
          <w:t>2.3.6.2</w:t>
        </w:r>
        <w:r>
          <w:rPr>
            <w:rFonts w:asciiTheme="minorHAnsi" w:eastAsiaTheme="minorEastAsia" w:hAnsiTheme="minorHAnsi" w:cstheme="minorBidi"/>
            <w:noProof/>
            <w:sz w:val="22"/>
            <w:szCs w:val="22"/>
          </w:rPr>
          <w:tab/>
        </w:r>
        <w:r w:rsidRPr="00A07FBF">
          <w:rPr>
            <w:rStyle w:val="Hyperlink"/>
            <w:noProof/>
          </w:rPr>
          <w:t>EMR_EXTESCAPE Record</w:t>
        </w:r>
        <w:r>
          <w:rPr>
            <w:noProof/>
            <w:webHidden/>
          </w:rPr>
          <w:tab/>
        </w:r>
        <w:r>
          <w:rPr>
            <w:noProof/>
            <w:webHidden/>
          </w:rPr>
          <w:fldChar w:fldCharType="begin"/>
        </w:r>
        <w:r>
          <w:rPr>
            <w:noProof/>
            <w:webHidden/>
          </w:rPr>
          <w:instrText xml:space="preserve"> PAGEREF _Toc492420071 \h </w:instrText>
        </w:r>
        <w:r>
          <w:rPr>
            <w:noProof/>
            <w:webHidden/>
          </w:rPr>
        </w:r>
        <w:r>
          <w:rPr>
            <w:noProof/>
            <w:webHidden/>
          </w:rPr>
          <w:fldChar w:fldCharType="separate"/>
        </w:r>
        <w:r>
          <w:rPr>
            <w:noProof/>
            <w:webHidden/>
          </w:rPr>
          <w:t>164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2" w:history="1">
        <w:r w:rsidRPr="00A07FBF">
          <w:rPr>
            <w:rStyle w:val="Hyperlink"/>
            <w:noProof/>
          </w:rPr>
          <w:t>2.3.6.3</w:t>
        </w:r>
        <w:r>
          <w:rPr>
            <w:rFonts w:asciiTheme="minorHAnsi" w:eastAsiaTheme="minorEastAsia" w:hAnsiTheme="minorHAnsi" w:cstheme="minorBidi"/>
            <w:noProof/>
            <w:sz w:val="22"/>
            <w:szCs w:val="22"/>
          </w:rPr>
          <w:tab/>
        </w:r>
        <w:r w:rsidRPr="00A07FBF">
          <w:rPr>
            <w:rStyle w:val="Hyperlink"/>
            <w:noProof/>
          </w:rPr>
          <w:t>EMR_NAMEDESCAPE Record</w:t>
        </w:r>
        <w:r>
          <w:rPr>
            <w:noProof/>
            <w:webHidden/>
          </w:rPr>
          <w:tab/>
        </w:r>
        <w:r>
          <w:rPr>
            <w:noProof/>
            <w:webHidden/>
          </w:rPr>
          <w:fldChar w:fldCharType="begin"/>
        </w:r>
        <w:r>
          <w:rPr>
            <w:noProof/>
            <w:webHidden/>
          </w:rPr>
          <w:instrText xml:space="preserve"> PAGEREF _Toc492420072 \h </w:instrText>
        </w:r>
        <w:r>
          <w:rPr>
            <w:noProof/>
            <w:webHidden/>
          </w:rPr>
        </w:r>
        <w:r>
          <w:rPr>
            <w:noProof/>
            <w:webHidden/>
          </w:rPr>
          <w:fldChar w:fldCharType="separate"/>
        </w:r>
        <w:r>
          <w:rPr>
            <w:noProof/>
            <w:webHidden/>
          </w:rPr>
          <w:t>165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73" w:history="1">
        <w:r w:rsidRPr="00A07FBF">
          <w:rPr>
            <w:rStyle w:val="Hyperlink"/>
            <w:noProof/>
          </w:rPr>
          <w:t>2.3.7</w:t>
        </w:r>
        <w:r>
          <w:rPr>
            <w:rFonts w:asciiTheme="minorHAnsi" w:eastAsiaTheme="minorEastAsia" w:hAnsiTheme="minorHAnsi" w:cstheme="minorBidi"/>
            <w:noProof/>
            <w:sz w:val="22"/>
            <w:szCs w:val="22"/>
          </w:rPr>
          <w:tab/>
        </w:r>
        <w:r w:rsidRPr="00A07FBF">
          <w:rPr>
            <w:rStyle w:val="Hyperlink"/>
            <w:noProof/>
          </w:rPr>
          <w:t>Object Creation Record Types</w:t>
        </w:r>
        <w:r>
          <w:rPr>
            <w:noProof/>
            <w:webHidden/>
          </w:rPr>
          <w:tab/>
        </w:r>
        <w:r>
          <w:rPr>
            <w:noProof/>
            <w:webHidden/>
          </w:rPr>
          <w:fldChar w:fldCharType="begin"/>
        </w:r>
        <w:r>
          <w:rPr>
            <w:noProof/>
            <w:webHidden/>
          </w:rPr>
          <w:instrText xml:space="preserve"> PAGEREF _Toc492420073 \h </w:instrText>
        </w:r>
        <w:r>
          <w:rPr>
            <w:noProof/>
            <w:webHidden/>
          </w:rPr>
        </w:r>
        <w:r>
          <w:rPr>
            <w:noProof/>
            <w:webHidden/>
          </w:rPr>
          <w:fldChar w:fldCharType="separate"/>
        </w:r>
        <w:r>
          <w:rPr>
            <w:noProof/>
            <w:webHidden/>
          </w:rPr>
          <w:t>165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4" w:history="1">
        <w:r w:rsidRPr="00A07FBF">
          <w:rPr>
            <w:rStyle w:val="Hyperlink"/>
            <w:noProof/>
          </w:rPr>
          <w:t>2.3.7.1</w:t>
        </w:r>
        <w:r>
          <w:rPr>
            <w:rFonts w:asciiTheme="minorHAnsi" w:eastAsiaTheme="minorEastAsia" w:hAnsiTheme="minorHAnsi" w:cstheme="minorBidi"/>
            <w:noProof/>
            <w:sz w:val="22"/>
            <w:szCs w:val="22"/>
          </w:rPr>
          <w:tab/>
        </w:r>
        <w:r w:rsidRPr="00A07FBF">
          <w:rPr>
            <w:rStyle w:val="Hyperlink"/>
            <w:noProof/>
          </w:rPr>
          <w:t>EMR_CREATEBRUSHINDIRECT Record</w:t>
        </w:r>
        <w:r>
          <w:rPr>
            <w:noProof/>
            <w:webHidden/>
          </w:rPr>
          <w:tab/>
        </w:r>
        <w:r>
          <w:rPr>
            <w:noProof/>
            <w:webHidden/>
          </w:rPr>
          <w:fldChar w:fldCharType="begin"/>
        </w:r>
        <w:r>
          <w:rPr>
            <w:noProof/>
            <w:webHidden/>
          </w:rPr>
          <w:instrText xml:space="preserve"> PAGEREF _Toc492420074 \h </w:instrText>
        </w:r>
        <w:r>
          <w:rPr>
            <w:noProof/>
            <w:webHidden/>
          </w:rPr>
        </w:r>
        <w:r>
          <w:rPr>
            <w:noProof/>
            <w:webHidden/>
          </w:rPr>
          <w:fldChar w:fldCharType="separate"/>
        </w:r>
        <w:r>
          <w:rPr>
            <w:noProof/>
            <w:webHidden/>
          </w:rPr>
          <w:t>167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5" w:history="1">
        <w:r w:rsidRPr="00A07FBF">
          <w:rPr>
            <w:rStyle w:val="Hyperlink"/>
            <w:noProof/>
          </w:rPr>
          <w:t>2.3.7.2</w:t>
        </w:r>
        <w:r>
          <w:rPr>
            <w:rFonts w:asciiTheme="minorHAnsi" w:eastAsiaTheme="minorEastAsia" w:hAnsiTheme="minorHAnsi" w:cstheme="minorBidi"/>
            <w:noProof/>
            <w:sz w:val="22"/>
            <w:szCs w:val="22"/>
          </w:rPr>
          <w:tab/>
        </w:r>
        <w:r w:rsidRPr="00A07FBF">
          <w:rPr>
            <w:rStyle w:val="Hyperlink"/>
            <w:noProof/>
          </w:rPr>
          <w:t>EMR_CREATECOLORSPACE Record</w:t>
        </w:r>
        <w:r>
          <w:rPr>
            <w:noProof/>
            <w:webHidden/>
          </w:rPr>
          <w:tab/>
        </w:r>
        <w:r>
          <w:rPr>
            <w:noProof/>
            <w:webHidden/>
          </w:rPr>
          <w:fldChar w:fldCharType="begin"/>
        </w:r>
        <w:r>
          <w:rPr>
            <w:noProof/>
            <w:webHidden/>
          </w:rPr>
          <w:instrText xml:space="preserve"> PAGEREF _Toc492420075 \h </w:instrText>
        </w:r>
        <w:r>
          <w:rPr>
            <w:noProof/>
            <w:webHidden/>
          </w:rPr>
        </w:r>
        <w:r>
          <w:rPr>
            <w:noProof/>
            <w:webHidden/>
          </w:rPr>
          <w:fldChar w:fldCharType="separate"/>
        </w:r>
        <w:r>
          <w:rPr>
            <w:noProof/>
            <w:webHidden/>
          </w:rPr>
          <w:t>168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6" w:history="1">
        <w:r w:rsidRPr="00A07FBF">
          <w:rPr>
            <w:rStyle w:val="Hyperlink"/>
            <w:noProof/>
          </w:rPr>
          <w:t>2.3.7.3</w:t>
        </w:r>
        <w:r>
          <w:rPr>
            <w:rFonts w:asciiTheme="minorHAnsi" w:eastAsiaTheme="minorEastAsia" w:hAnsiTheme="minorHAnsi" w:cstheme="minorBidi"/>
            <w:noProof/>
            <w:sz w:val="22"/>
            <w:szCs w:val="22"/>
          </w:rPr>
          <w:tab/>
        </w:r>
        <w:r w:rsidRPr="00A07FBF">
          <w:rPr>
            <w:rStyle w:val="Hyperlink"/>
            <w:noProof/>
          </w:rPr>
          <w:t>EMR_CREATECOLORSPACEW Record</w:t>
        </w:r>
        <w:r>
          <w:rPr>
            <w:noProof/>
            <w:webHidden/>
          </w:rPr>
          <w:tab/>
        </w:r>
        <w:r>
          <w:rPr>
            <w:noProof/>
            <w:webHidden/>
          </w:rPr>
          <w:fldChar w:fldCharType="begin"/>
        </w:r>
        <w:r>
          <w:rPr>
            <w:noProof/>
            <w:webHidden/>
          </w:rPr>
          <w:instrText xml:space="preserve"> PAGEREF _Toc492420076 \h </w:instrText>
        </w:r>
        <w:r>
          <w:rPr>
            <w:noProof/>
            <w:webHidden/>
          </w:rPr>
        </w:r>
        <w:r>
          <w:rPr>
            <w:noProof/>
            <w:webHidden/>
          </w:rPr>
          <w:fldChar w:fldCharType="separate"/>
        </w:r>
        <w:r>
          <w:rPr>
            <w:noProof/>
            <w:webHidden/>
          </w:rPr>
          <w:t>168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7" w:history="1">
        <w:r w:rsidRPr="00A07FBF">
          <w:rPr>
            <w:rStyle w:val="Hyperlink"/>
            <w:noProof/>
          </w:rPr>
          <w:t>2.3.7.4</w:t>
        </w:r>
        <w:r>
          <w:rPr>
            <w:rFonts w:asciiTheme="minorHAnsi" w:eastAsiaTheme="minorEastAsia" w:hAnsiTheme="minorHAnsi" w:cstheme="minorBidi"/>
            <w:noProof/>
            <w:sz w:val="22"/>
            <w:szCs w:val="22"/>
          </w:rPr>
          <w:tab/>
        </w:r>
        <w:r w:rsidRPr="00A07FBF">
          <w:rPr>
            <w:rStyle w:val="Hyperlink"/>
            <w:noProof/>
          </w:rPr>
          <w:t>EMR_CREATEDIBPATTERNBRUSHPT Record</w:t>
        </w:r>
        <w:r>
          <w:rPr>
            <w:noProof/>
            <w:webHidden/>
          </w:rPr>
          <w:tab/>
        </w:r>
        <w:r>
          <w:rPr>
            <w:noProof/>
            <w:webHidden/>
          </w:rPr>
          <w:fldChar w:fldCharType="begin"/>
        </w:r>
        <w:r>
          <w:rPr>
            <w:noProof/>
            <w:webHidden/>
          </w:rPr>
          <w:instrText xml:space="preserve"> PAGEREF _Toc492420077 \h </w:instrText>
        </w:r>
        <w:r>
          <w:rPr>
            <w:noProof/>
            <w:webHidden/>
          </w:rPr>
        </w:r>
        <w:r>
          <w:rPr>
            <w:noProof/>
            <w:webHidden/>
          </w:rPr>
          <w:fldChar w:fldCharType="separate"/>
        </w:r>
        <w:r>
          <w:rPr>
            <w:noProof/>
            <w:webHidden/>
          </w:rPr>
          <w:t>169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8" w:history="1">
        <w:r w:rsidRPr="00A07FBF">
          <w:rPr>
            <w:rStyle w:val="Hyperlink"/>
            <w:noProof/>
          </w:rPr>
          <w:t>2.3.7.5</w:t>
        </w:r>
        <w:r>
          <w:rPr>
            <w:rFonts w:asciiTheme="minorHAnsi" w:eastAsiaTheme="minorEastAsia" w:hAnsiTheme="minorHAnsi" w:cstheme="minorBidi"/>
            <w:noProof/>
            <w:sz w:val="22"/>
            <w:szCs w:val="22"/>
          </w:rPr>
          <w:tab/>
        </w:r>
        <w:r w:rsidRPr="00A07FBF">
          <w:rPr>
            <w:rStyle w:val="Hyperlink"/>
            <w:noProof/>
          </w:rPr>
          <w:t>EMR_CREATEMONOBRUSH Record</w:t>
        </w:r>
        <w:r>
          <w:rPr>
            <w:noProof/>
            <w:webHidden/>
          </w:rPr>
          <w:tab/>
        </w:r>
        <w:r>
          <w:rPr>
            <w:noProof/>
            <w:webHidden/>
          </w:rPr>
          <w:fldChar w:fldCharType="begin"/>
        </w:r>
        <w:r>
          <w:rPr>
            <w:noProof/>
            <w:webHidden/>
          </w:rPr>
          <w:instrText xml:space="preserve"> PAGEREF _Toc492420078 \h </w:instrText>
        </w:r>
        <w:r>
          <w:rPr>
            <w:noProof/>
            <w:webHidden/>
          </w:rPr>
        </w:r>
        <w:r>
          <w:rPr>
            <w:noProof/>
            <w:webHidden/>
          </w:rPr>
          <w:fldChar w:fldCharType="separate"/>
        </w:r>
        <w:r>
          <w:rPr>
            <w:noProof/>
            <w:webHidden/>
          </w:rPr>
          <w:t>171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79" w:history="1">
        <w:r w:rsidRPr="00A07FBF">
          <w:rPr>
            <w:rStyle w:val="Hyperlink"/>
            <w:noProof/>
          </w:rPr>
          <w:t>2.3.7.6</w:t>
        </w:r>
        <w:r>
          <w:rPr>
            <w:rFonts w:asciiTheme="minorHAnsi" w:eastAsiaTheme="minorEastAsia" w:hAnsiTheme="minorHAnsi" w:cstheme="minorBidi"/>
            <w:noProof/>
            <w:sz w:val="22"/>
            <w:szCs w:val="22"/>
          </w:rPr>
          <w:tab/>
        </w:r>
        <w:r w:rsidRPr="00A07FBF">
          <w:rPr>
            <w:rStyle w:val="Hyperlink"/>
            <w:noProof/>
          </w:rPr>
          <w:t>EMR_CREATEPALETTE Record</w:t>
        </w:r>
        <w:r>
          <w:rPr>
            <w:noProof/>
            <w:webHidden/>
          </w:rPr>
          <w:tab/>
        </w:r>
        <w:r>
          <w:rPr>
            <w:noProof/>
            <w:webHidden/>
          </w:rPr>
          <w:fldChar w:fldCharType="begin"/>
        </w:r>
        <w:r>
          <w:rPr>
            <w:noProof/>
            <w:webHidden/>
          </w:rPr>
          <w:instrText xml:space="preserve"> PAGEREF _Toc492420079 \h </w:instrText>
        </w:r>
        <w:r>
          <w:rPr>
            <w:noProof/>
            <w:webHidden/>
          </w:rPr>
        </w:r>
        <w:r>
          <w:rPr>
            <w:noProof/>
            <w:webHidden/>
          </w:rPr>
          <w:fldChar w:fldCharType="separate"/>
        </w:r>
        <w:r>
          <w:rPr>
            <w:noProof/>
            <w:webHidden/>
          </w:rPr>
          <w:t>172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0" w:history="1">
        <w:r w:rsidRPr="00A07FBF">
          <w:rPr>
            <w:rStyle w:val="Hyperlink"/>
            <w:noProof/>
          </w:rPr>
          <w:t>2.3.7.7</w:t>
        </w:r>
        <w:r>
          <w:rPr>
            <w:rFonts w:asciiTheme="minorHAnsi" w:eastAsiaTheme="minorEastAsia" w:hAnsiTheme="minorHAnsi" w:cstheme="minorBidi"/>
            <w:noProof/>
            <w:sz w:val="22"/>
            <w:szCs w:val="22"/>
          </w:rPr>
          <w:tab/>
        </w:r>
        <w:r w:rsidRPr="00A07FBF">
          <w:rPr>
            <w:rStyle w:val="Hyperlink"/>
            <w:noProof/>
          </w:rPr>
          <w:t>EMR_CREATEPEN Record</w:t>
        </w:r>
        <w:r>
          <w:rPr>
            <w:noProof/>
            <w:webHidden/>
          </w:rPr>
          <w:tab/>
        </w:r>
        <w:r>
          <w:rPr>
            <w:noProof/>
            <w:webHidden/>
          </w:rPr>
          <w:fldChar w:fldCharType="begin"/>
        </w:r>
        <w:r>
          <w:rPr>
            <w:noProof/>
            <w:webHidden/>
          </w:rPr>
          <w:instrText xml:space="preserve"> PAGEREF _Toc492420080 \h </w:instrText>
        </w:r>
        <w:r>
          <w:rPr>
            <w:noProof/>
            <w:webHidden/>
          </w:rPr>
        </w:r>
        <w:r>
          <w:rPr>
            <w:noProof/>
            <w:webHidden/>
          </w:rPr>
          <w:fldChar w:fldCharType="separate"/>
        </w:r>
        <w:r>
          <w:rPr>
            <w:noProof/>
            <w:webHidden/>
          </w:rPr>
          <w:t>173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1" w:history="1">
        <w:r w:rsidRPr="00A07FBF">
          <w:rPr>
            <w:rStyle w:val="Hyperlink"/>
            <w:noProof/>
          </w:rPr>
          <w:t>2.3.7.8</w:t>
        </w:r>
        <w:r>
          <w:rPr>
            <w:rFonts w:asciiTheme="minorHAnsi" w:eastAsiaTheme="minorEastAsia" w:hAnsiTheme="minorHAnsi" w:cstheme="minorBidi"/>
            <w:noProof/>
            <w:sz w:val="22"/>
            <w:szCs w:val="22"/>
          </w:rPr>
          <w:tab/>
        </w:r>
        <w:r w:rsidRPr="00A07FBF">
          <w:rPr>
            <w:rStyle w:val="Hyperlink"/>
            <w:noProof/>
          </w:rPr>
          <w:t>EMR_EXTCREATEFONTINDIRECTW Record</w:t>
        </w:r>
        <w:r>
          <w:rPr>
            <w:noProof/>
            <w:webHidden/>
          </w:rPr>
          <w:tab/>
        </w:r>
        <w:r>
          <w:rPr>
            <w:noProof/>
            <w:webHidden/>
          </w:rPr>
          <w:fldChar w:fldCharType="begin"/>
        </w:r>
        <w:r>
          <w:rPr>
            <w:noProof/>
            <w:webHidden/>
          </w:rPr>
          <w:instrText xml:space="preserve"> PAGEREF _Toc492420081 \h </w:instrText>
        </w:r>
        <w:r>
          <w:rPr>
            <w:noProof/>
            <w:webHidden/>
          </w:rPr>
        </w:r>
        <w:r>
          <w:rPr>
            <w:noProof/>
            <w:webHidden/>
          </w:rPr>
          <w:fldChar w:fldCharType="separate"/>
        </w:r>
        <w:r>
          <w:rPr>
            <w:noProof/>
            <w:webHidden/>
          </w:rPr>
          <w:t>174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2" w:history="1">
        <w:r w:rsidRPr="00A07FBF">
          <w:rPr>
            <w:rStyle w:val="Hyperlink"/>
            <w:noProof/>
          </w:rPr>
          <w:t>2.3.7.9</w:t>
        </w:r>
        <w:r>
          <w:rPr>
            <w:rFonts w:asciiTheme="minorHAnsi" w:eastAsiaTheme="minorEastAsia" w:hAnsiTheme="minorHAnsi" w:cstheme="minorBidi"/>
            <w:noProof/>
            <w:sz w:val="22"/>
            <w:szCs w:val="22"/>
          </w:rPr>
          <w:tab/>
        </w:r>
        <w:r w:rsidRPr="00A07FBF">
          <w:rPr>
            <w:rStyle w:val="Hyperlink"/>
            <w:noProof/>
          </w:rPr>
          <w:t>EMR_EXTCREATEPEN Record</w:t>
        </w:r>
        <w:r>
          <w:rPr>
            <w:noProof/>
            <w:webHidden/>
          </w:rPr>
          <w:tab/>
        </w:r>
        <w:r>
          <w:rPr>
            <w:noProof/>
            <w:webHidden/>
          </w:rPr>
          <w:fldChar w:fldCharType="begin"/>
        </w:r>
        <w:r>
          <w:rPr>
            <w:noProof/>
            <w:webHidden/>
          </w:rPr>
          <w:instrText xml:space="preserve"> PAGEREF _Toc492420082 \h </w:instrText>
        </w:r>
        <w:r>
          <w:rPr>
            <w:noProof/>
            <w:webHidden/>
          </w:rPr>
        </w:r>
        <w:r>
          <w:rPr>
            <w:noProof/>
            <w:webHidden/>
          </w:rPr>
          <w:fldChar w:fldCharType="separate"/>
        </w:r>
        <w:r>
          <w:rPr>
            <w:noProof/>
            <w:webHidden/>
          </w:rPr>
          <w:t>175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83" w:history="1">
        <w:r w:rsidRPr="00A07FBF">
          <w:rPr>
            <w:rStyle w:val="Hyperlink"/>
            <w:noProof/>
          </w:rPr>
          <w:t>2.3.8</w:t>
        </w:r>
        <w:r>
          <w:rPr>
            <w:rFonts w:asciiTheme="minorHAnsi" w:eastAsiaTheme="minorEastAsia" w:hAnsiTheme="minorHAnsi" w:cstheme="minorBidi"/>
            <w:noProof/>
            <w:sz w:val="22"/>
            <w:szCs w:val="22"/>
          </w:rPr>
          <w:tab/>
        </w:r>
        <w:r w:rsidRPr="00A07FBF">
          <w:rPr>
            <w:rStyle w:val="Hyperlink"/>
            <w:noProof/>
          </w:rPr>
          <w:t>Object Manipulation Record Types</w:t>
        </w:r>
        <w:r>
          <w:rPr>
            <w:noProof/>
            <w:webHidden/>
          </w:rPr>
          <w:tab/>
        </w:r>
        <w:r>
          <w:rPr>
            <w:noProof/>
            <w:webHidden/>
          </w:rPr>
          <w:fldChar w:fldCharType="begin"/>
        </w:r>
        <w:r>
          <w:rPr>
            <w:noProof/>
            <w:webHidden/>
          </w:rPr>
          <w:instrText xml:space="preserve"> PAGEREF _Toc492420083 \h </w:instrText>
        </w:r>
        <w:r>
          <w:rPr>
            <w:noProof/>
            <w:webHidden/>
          </w:rPr>
        </w:r>
        <w:r>
          <w:rPr>
            <w:noProof/>
            <w:webHidden/>
          </w:rPr>
          <w:fldChar w:fldCharType="separate"/>
        </w:r>
        <w:r>
          <w:rPr>
            <w:noProof/>
            <w:webHidden/>
          </w:rPr>
          <w:t>176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4" w:history="1">
        <w:r w:rsidRPr="00A07FBF">
          <w:rPr>
            <w:rStyle w:val="Hyperlink"/>
            <w:noProof/>
          </w:rPr>
          <w:t>2.3.8.1</w:t>
        </w:r>
        <w:r>
          <w:rPr>
            <w:rFonts w:asciiTheme="minorHAnsi" w:eastAsiaTheme="minorEastAsia" w:hAnsiTheme="minorHAnsi" w:cstheme="minorBidi"/>
            <w:noProof/>
            <w:sz w:val="22"/>
            <w:szCs w:val="22"/>
          </w:rPr>
          <w:tab/>
        </w:r>
        <w:r w:rsidRPr="00A07FBF">
          <w:rPr>
            <w:rStyle w:val="Hyperlink"/>
            <w:noProof/>
          </w:rPr>
          <w:t>EMR_COLORCORRECTPALETTE Record</w:t>
        </w:r>
        <w:r>
          <w:rPr>
            <w:noProof/>
            <w:webHidden/>
          </w:rPr>
          <w:tab/>
        </w:r>
        <w:r>
          <w:rPr>
            <w:noProof/>
            <w:webHidden/>
          </w:rPr>
          <w:fldChar w:fldCharType="begin"/>
        </w:r>
        <w:r>
          <w:rPr>
            <w:noProof/>
            <w:webHidden/>
          </w:rPr>
          <w:instrText xml:space="preserve"> PAGEREF _Toc492420084 \h </w:instrText>
        </w:r>
        <w:r>
          <w:rPr>
            <w:noProof/>
            <w:webHidden/>
          </w:rPr>
        </w:r>
        <w:r>
          <w:rPr>
            <w:noProof/>
            <w:webHidden/>
          </w:rPr>
          <w:fldChar w:fldCharType="separate"/>
        </w:r>
        <w:r>
          <w:rPr>
            <w:noProof/>
            <w:webHidden/>
          </w:rPr>
          <w:t>178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5" w:history="1">
        <w:r w:rsidRPr="00A07FBF">
          <w:rPr>
            <w:rStyle w:val="Hyperlink"/>
            <w:noProof/>
          </w:rPr>
          <w:t>2.3.8.2</w:t>
        </w:r>
        <w:r>
          <w:rPr>
            <w:rFonts w:asciiTheme="minorHAnsi" w:eastAsiaTheme="minorEastAsia" w:hAnsiTheme="minorHAnsi" w:cstheme="minorBidi"/>
            <w:noProof/>
            <w:sz w:val="22"/>
            <w:szCs w:val="22"/>
          </w:rPr>
          <w:tab/>
        </w:r>
        <w:r w:rsidRPr="00A07FBF">
          <w:rPr>
            <w:rStyle w:val="Hyperlink"/>
            <w:noProof/>
          </w:rPr>
          <w:t>EMR_DELETECOLORSPACE Record</w:t>
        </w:r>
        <w:r>
          <w:rPr>
            <w:noProof/>
            <w:webHidden/>
          </w:rPr>
          <w:tab/>
        </w:r>
        <w:r>
          <w:rPr>
            <w:noProof/>
            <w:webHidden/>
          </w:rPr>
          <w:fldChar w:fldCharType="begin"/>
        </w:r>
        <w:r>
          <w:rPr>
            <w:noProof/>
            <w:webHidden/>
          </w:rPr>
          <w:instrText xml:space="preserve"> PAGEREF _Toc492420085 \h </w:instrText>
        </w:r>
        <w:r>
          <w:rPr>
            <w:noProof/>
            <w:webHidden/>
          </w:rPr>
        </w:r>
        <w:r>
          <w:rPr>
            <w:noProof/>
            <w:webHidden/>
          </w:rPr>
          <w:fldChar w:fldCharType="separate"/>
        </w:r>
        <w:r>
          <w:rPr>
            <w:noProof/>
            <w:webHidden/>
          </w:rPr>
          <w:t>179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6" w:history="1">
        <w:r w:rsidRPr="00A07FBF">
          <w:rPr>
            <w:rStyle w:val="Hyperlink"/>
            <w:noProof/>
          </w:rPr>
          <w:t>2.3.8.3</w:t>
        </w:r>
        <w:r>
          <w:rPr>
            <w:rFonts w:asciiTheme="minorHAnsi" w:eastAsiaTheme="minorEastAsia" w:hAnsiTheme="minorHAnsi" w:cstheme="minorBidi"/>
            <w:noProof/>
            <w:sz w:val="22"/>
            <w:szCs w:val="22"/>
          </w:rPr>
          <w:tab/>
        </w:r>
        <w:r w:rsidRPr="00A07FBF">
          <w:rPr>
            <w:rStyle w:val="Hyperlink"/>
            <w:noProof/>
          </w:rPr>
          <w:t>EMR_DELETEOBJECT Record</w:t>
        </w:r>
        <w:r>
          <w:rPr>
            <w:noProof/>
            <w:webHidden/>
          </w:rPr>
          <w:tab/>
        </w:r>
        <w:r>
          <w:rPr>
            <w:noProof/>
            <w:webHidden/>
          </w:rPr>
          <w:fldChar w:fldCharType="begin"/>
        </w:r>
        <w:r>
          <w:rPr>
            <w:noProof/>
            <w:webHidden/>
          </w:rPr>
          <w:instrText xml:space="preserve"> PAGEREF _Toc492420086 \h </w:instrText>
        </w:r>
        <w:r>
          <w:rPr>
            <w:noProof/>
            <w:webHidden/>
          </w:rPr>
        </w:r>
        <w:r>
          <w:rPr>
            <w:noProof/>
            <w:webHidden/>
          </w:rPr>
          <w:fldChar w:fldCharType="separate"/>
        </w:r>
        <w:r>
          <w:rPr>
            <w:noProof/>
            <w:webHidden/>
          </w:rPr>
          <w:t>179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7" w:history="1">
        <w:r w:rsidRPr="00A07FBF">
          <w:rPr>
            <w:rStyle w:val="Hyperlink"/>
            <w:noProof/>
          </w:rPr>
          <w:t>2.3.8.4</w:t>
        </w:r>
        <w:r>
          <w:rPr>
            <w:rFonts w:asciiTheme="minorHAnsi" w:eastAsiaTheme="minorEastAsia" w:hAnsiTheme="minorHAnsi" w:cstheme="minorBidi"/>
            <w:noProof/>
            <w:sz w:val="22"/>
            <w:szCs w:val="22"/>
          </w:rPr>
          <w:tab/>
        </w:r>
        <w:r w:rsidRPr="00A07FBF">
          <w:rPr>
            <w:rStyle w:val="Hyperlink"/>
            <w:noProof/>
          </w:rPr>
          <w:t>EMR_RESIZEPALETTE Record</w:t>
        </w:r>
        <w:r>
          <w:rPr>
            <w:noProof/>
            <w:webHidden/>
          </w:rPr>
          <w:tab/>
        </w:r>
        <w:r>
          <w:rPr>
            <w:noProof/>
            <w:webHidden/>
          </w:rPr>
          <w:fldChar w:fldCharType="begin"/>
        </w:r>
        <w:r>
          <w:rPr>
            <w:noProof/>
            <w:webHidden/>
          </w:rPr>
          <w:instrText xml:space="preserve"> PAGEREF _Toc492420087 \h </w:instrText>
        </w:r>
        <w:r>
          <w:rPr>
            <w:noProof/>
            <w:webHidden/>
          </w:rPr>
        </w:r>
        <w:r>
          <w:rPr>
            <w:noProof/>
            <w:webHidden/>
          </w:rPr>
          <w:fldChar w:fldCharType="separate"/>
        </w:r>
        <w:r>
          <w:rPr>
            <w:noProof/>
            <w:webHidden/>
          </w:rPr>
          <w:t>180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8" w:history="1">
        <w:r w:rsidRPr="00A07FBF">
          <w:rPr>
            <w:rStyle w:val="Hyperlink"/>
            <w:noProof/>
          </w:rPr>
          <w:t>2.3.8.5</w:t>
        </w:r>
        <w:r>
          <w:rPr>
            <w:rFonts w:asciiTheme="minorHAnsi" w:eastAsiaTheme="minorEastAsia" w:hAnsiTheme="minorHAnsi" w:cstheme="minorBidi"/>
            <w:noProof/>
            <w:sz w:val="22"/>
            <w:szCs w:val="22"/>
          </w:rPr>
          <w:tab/>
        </w:r>
        <w:r w:rsidRPr="00A07FBF">
          <w:rPr>
            <w:rStyle w:val="Hyperlink"/>
            <w:noProof/>
          </w:rPr>
          <w:t>EMR_SELECTOBJECT Record</w:t>
        </w:r>
        <w:r>
          <w:rPr>
            <w:noProof/>
            <w:webHidden/>
          </w:rPr>
          <w:tab/>
        </w:r>
        <w:r>
          <w:rPr>
            <w:noProof/>
            <w:webHidden/>
          </w:rPr>
          <w:fldChar w:fldCharType="begin"/>
        </w:r>
        <w:r>
          <w:rPr>
            <w:noProof/>
            <w:webHidden/>
          </w:rPr>
          <w:instrText xml:space="preserve"> PAGEREF _Toc492420088 \h </w:instrText>
        </w:r>
        <w:r>
          <w:rPr>
            <w:noProof/>
            <w:webHidden/>
          </w:rPr>
        </w:r>
        <w:r>
          <w:rPr>
            <w:noProof/>
            <w:webHidden/>
          </w:rPr>
          <w:fldChar w:fldCharType="separate"/>
        </w:r>
        <w:r>
          <w:rPr>
            <w:noProof/>
            <w:webHidden/>
          </w:rPr>
          <w:t>180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89" w:history="1">
        <w:r w:rsidRPr="00A07FBF">
          <w:rPr>
            <w:rStyle w:val="Hyperlink"/>
            <w:noProof/>
          </w:rPr>
          <w:t>2.3.8.6</w:t>
        </w:r>
        <w:r>
          <w:rPr>
            <w:rFonts w:asciiTheme="minorHAnsi" w:eastAsiaTheme="minorEastAsia" w:hAnsiTheme="minorHAnsi" w:cstheme="minorBidi"/>
            <w:noProof/>
            <w:sz w:val="22"/>
            <w:szCs w:val="22"/>
          </w:rPr>
          <w:tab/>
        </w:r>
        <w:r w:rsidRPr="00A07FBF">
          <w:rPr>
            <w:rStyle w:val="Hyperlink"/>
            <w:noProof/>
          </w:rPr>
          <w:t>EMR_SELECTPALETTE Record</w:t>
        </w:r>
        <w:r>
          <w:rPr>
            <w:noProof/>
            <w:webHidden/>
          </w:rPr>
          <w:tab/>
        </w:r>
        <w:r>
          <w:rPr>
            <w:noProof/>
            <w:webHidden/>
          </w:rPr>
          <w:fldChar w:fldCharType="begin"/>
        </w:r>
        <w:r>
          <w:rPr>
            <w:noProof/>
            <w:webHidden/>
          </w:rPr>
          <w:instrText xml:space="preserve"> PAGEREF _Toc492420089 \h </w:instrText>
        </w:r>
        <w:r>
          <w:rPr>
            <w:noProof/>
            <w:webHidden/>
          </w:rPr>
        </w:r>
        <w:r>
          <w:rPr>
            <w:noProof/>
            <w:webHidden/>
          </w:rPr>
          <w:fldChar w:fldCharType="separate"/>
        </w:r>
        <w:r>
          <w:rPr>
            <w:noProof/>
            <w:webHidden/>
          </w:rPr>
          <w:t>181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90" w:history="1">
        <w:r w:rsidRPr="00A07FBF">
          <w:rPr>
            <w:rStyle w:val="Hyperlink"/>
            <w:noProof/>
          </w:rPr>
          <w:t>2.3.8.7</w:t>
        </w:r>
        <w:r>
          <w:rPr>
            <w:rFonts w:asciiTheme="minorHAnsi" w:eastAsiaTheme="minorEastAsia" w:hAnsiTheme="minorHAnsi" w:cstheme="minorBidi"/>
            <w:noProof/>
            <w:sz w:val="22"/>
            <w:szCs w:val="22"/>
          </w:rPr>
          <w:tab/>
        </w:r>
        <w:r w:rsidRPr="00A07FBF">
          <w:rPr>
            <w:rStyle w:val="Hyperlink"/>
            <w:noProof/>
          </w:rPr>
          <w:t>EMR_SETCOLORSPACE Record</w:t>
        </w:r>
        <w:r>
          <w:rPr>
            <w:noProof/>
            <w:webHidden/>
          </w:rPr>
          <w:tab/>
        </w:r>
        <w:r>
          <w:rPr>
            <w:noProof/>
            <w:webHidden/>
          </w:rPr>
          <w:fldChar w:fldCharType="begin"/>
        </w:r>
        <w:r>
          <w:rPr>
            <w:noProof/>
            <w:webHidden/>
          </w:rPr>
          <w:instrText xml:space="preserve"> PAGEREF _Toc492420090 \h </w:instrText>
        </w:r>
        <w:r>
          <w:rPr>
            <w:noProof/>
            <w:webHidden/>
          </w:rPr>
        </w:r>
        <w:r>
          <w:rPr>
            <w:noProof/>
            <w:webHidden/>
          </w:rPr>
          <w:fldChar w:fldCharType="separate"/>
        </w:r>
        <w:r>
          <w:rPr>
            <w:noProof/>
            <w:webHidden/>
          </w:rPr>
          <w:t>181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91" w:history="1">
        <w:r w:rsidRPr="00A07FBF">
          <w:rPr>
            <w:rStyle w:val="Hyperlink"/>
            <w:noProof/>
          </w:rPr>
          <w:t>2.3.8.8</w:t>
        </w:r>
        <w:r>
          <w:rPr>
            <w:rFonts w:asciiTheme="minorHAnsi" w:eastAsiaTheme="minorEastAsia" w:hAnsiTheme="minorHAnsi" w:cstheme="minorBidi"/>
            <w:noProof/>
            <w:sz w:val="22"/>
            <w:szCs w:val="22"/>
          </w:rPr>
          <w:tab/>
        </w:r>
        <w:r w:rsidRPr="00A07FBF">
          <w:rPr>
            <w:rStyle w:val="Hyperlink"/>
            <w:noProof/>
          </w:rPr>
          <w:t>EMR_SETPALETTEENTRIES Record</w:t>
        </w:r>
        <w:r>
          <w:rPr>
            <w:noProof/>
            <w:webHidden/>
          </w:rPr>
          <w:tab/>
        </w:r>
        <w:r>
          <w:rPr>
            <w:noProof/>
            <w:webHidden/>
          </w:rPr>
          <w:fldChar w:fldCharType="begin"/>
        </w:r>
        <w:r>
          <w:rPr>
            <w:noProof/>
            <w:webHidden/>
          </w:rPr>
          <w:instrText xml:space="preserve"> PAGEREF _Toc492420091 \h </w:instrText>
        </w:r>
        <w:r>
          <w:rPr>
            <w:noProof/>
            <w:webHidden/>
          </w:rPr>
        </w:r>
        <w:r>
          <w:rPr>
            <w:noProof/>
            <w:webHidden/>
          </w:rPr>
          <w:fldChar w:fldCharType="separate"/>
        </w:r>
        <w:r>
          <w:rPr>
            <w:noProof/>
            <w:webHidden/>
          </w:rPr>
          <w:t>182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92" w:history="1">
        <w:r w:rsidRPr="00A07FBF">
          <w:rPr>
            <w:rStyle w:val="Hyperlink"/>
            <w:noProof/>
          </w:rPr>
          <w:t>2.3.9</w:t>
        </w:r>
        <w:r>
          <w:rPr>
            <w:rFonts w:asciiTheme="minorHAnsi" w:eastAsiaTheme="minorEastAsia" w:hAnsiTheme="minorHAnsi" w:cstheme="minorBidi"/>
            <w:noProof/>
            <w:sz w:val="22"/>
            <w:szCs w:val="22"/>
          </w:rPr>
          <w:tab/>
        </w:r>
        <w:r w:rsidRPr="00A07FBF">
          <w:rPr>
            <w:rStyle w:val="Hyperlink"/>
            <w:noProof/>
          </w:rPr>
          <w:t>OpenGL Record Types</w:t>
        </w:r>
        <w:r>
          <w:rPr>
            <w:noProof/>
            <w:webHidden/>
          </w:rPr>
          <w:tab/>
        </w:r>
        <w:r>
          <w:rPr>
            <w:noProof/>
            <w:webHidden/>
          </w:rPr>
          <w:fldChar w:fldCharType="begin"/>
        </w:r>
        <w:r>
          <w:rPr>
            <w:noProof/>
            <w:webHidden/>
          </w:rPr>
          <w:instrText xml:space="preserve"> PAGEREF _Toc492420092 \h </w:instrText>
        </w:r>
        <w:r>
          <w:rPr>
            <w:noProof/>
            <w:webHidden/>
          </w:rPr>
        </w:r>
        <w:r>
          <w:rPr>
            <w:noProof/>
            <w:webHidden/>
          </w:rPr>
          <w:fldChar w:fldCharType="separate"/>
        </w:r>
        <w:r>
          <w:rPr>
            <w:noProof/>
            <w:webHidden/>
          </w:rPr>
          <w:t>183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93" w:history="1">
        <w:r w:rsidRPr="00A07FBF">
          <w:rPr>
            <w:rStyle w:val="Hyperlink"/>
            <w:noProof/>
          </w:rPr>
          <w:t>2.3.9.1</w:t>
        </w:r>
        <w:r>
          <w:rPr>
            <w:rFonts w:asciiTheme="minorHAnsi" w:eastAsiaTheme="minorEastAsia" w:hAnsiTheme="minorHAnsi" w:cstheme="minorBidi"/>
            <w:noProof/>
            <w:sz w:val="22"/>
            <w:szCs w:val="22"/>
          </w:rPr>
          <w:tab/>
        </w:r>
        <w:r w:rsidRPr="00A07FBF">
          <w:rPr>
            <w:rStyle w:val="Hyperlink"/>
            <w:noProof/>
          </w:rPr>
          <w:t>EMR_GLSBOUNDEDRECORD Record</w:t>
        </w:r>
        <w:r>
          <w:rPr>
            <w:noProof/>
            <w:webHidden/>
          </w:rPr>
          <w:tab/>
        </w:r>
        <w:r>
          <w:rPr>
            <w:noProof/>
            <w:webHidden/>
          </w:rPr>
          <w:fldChar w:fldCharType="begin"/>
        </w:r>
        <w:r>
          <w:rPr>
            <w:noProof/>
            <w:webHidden/>
          </w:rPr>
          <w:instrText xml:space="preserve"> PAGEREF _Toc492420093 \h </w:instrText>
        </w:r>
        <w:r>
          <w:rPr>
            <w:noProof/>
            <w:webHidden/>
          </w:rPr>
        </w:r>
        <w:r>
          <w:rPr>
            <w:noProof/>
            <w:webHidden/>
          </w:rPr>
          <w:fldChar w:fldCharType="separate"/>
        </w:r>
        <w:r>
          <w:rPr>
            <w:noProof/>
            <w:webHidden/>
          </w:rPr>
          <w:t>184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94" w:history="1">
        <w:r w:rsidRPr="00A07FBF">
          <w:rPr>
            <w:rStyle w:val="Hyperlink"/>
            <w:noProof/>
          </w:rPr>
          <w:t>2.3.9.2</w:t>
        </w:r>
        <w:r>
          <w:rPr>
            <w:rFonts w:asciiTheme="minorHAnsi" w:eastAsiaTheme="minorEastAsia" w:hAnsiTheme="minorHAnsi" w:cstheme="minorBidi"/>
            <w:noProof/>
            <w:sz w:val="22"/>
            <w:szCs w:val="22"/>
          </w:rPr>
          <w:tab/>
        </w:r>
        <w:r w:rsidRPr="00A07FBF">
          <w:rPr>
            <w:rStyle w:val="Hyperlink"/>
            <w:noProof/>
          </w:rPr>
          <w:t>EMR_GLSRECORD Record</w:t>
        </w:r>
        <w:r>
          <w:rPr>
            <w:noProof/>
            <w:webHidden/>
          </w:rPr>
          <w:tab/>
        </w:r>
        <w:r>
          <w:rPr>
            <w:noProof/>
            <w:webHidden/>
          </w:rPr>
          <w:fldChar w:fldCharType="begin"/>
        </w:r>
        <w:r>
          <w:rPr>
            <w:noProof/>
            <w:webHidden/>
          </w:rPr>
          <w:instrText xml:space="preserve"> PAGEREF _Toc492420094 \h </w:instrText>
        </w:r>
        <w:r>
          <w:rPr>
            <w:noProof/>
            <w:webHidden/>
          </w:rPr>
        </w:r>
        <w:r>
          <w:rPr>
            <w:noProof/>
            <w:webHidden/>
          </w:rPr>
          <w:fldChar w:fldCharType="separate"/>
        </w:r>
        <w:r>
          <w:rPr>
            <w:noProof/>
            <w:webHidden/>
          </w:rPr>
          <w:t>184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95" w:history="1">
        <w:r w:rsidRPr="00A07FBF">
          <w:rPr>
            <w:rStyle w:val="Hyperlink"/>
            <w:noProof/>
          </w:rPr>
          <w:t>2.3.10</w:t>
        </w:r>
        <w:r>
          <w:rPr>
            <w:rFonts w:asciiTheme="minorHAnsi" w:eastAsiaTheme="minorEastAsia" w:hAnsiTheme="minorHAnsi" w:cstheme="minorBidi"/>
            <w:noProof/>
            <w:sz w:val="22"/>
            <w:szCs w:val="22"/>
          </w:rPr>
          <w:tab/>
        </w:r>
        <w:r w:rsidRPr="00A07FBF">
          <w:rPr>
            <w:rStyle w:val="Hyperlink"/>
            <w:noProof/>
          </w:rPr>
          <w:t>Path Bracket Record Types</w:t>
        </w:r>
        <w:r>
          <w:rPr>
            <w:noProof/>
            <w:webHidden/>
          </w:rPr>
          <w:tab/>
        </w:r>
        <w:r>
          <w:rPr>
            <w:noProof/>
            <w:webHidden/>
          </w:rPr>
          <w:fldChar w:fldCharType="begin"/>
        </w:r>
        <w:r>
          <w:rPr>
            <w:noProof/>
            <w:webHidden/>
          </w:rPr>
          <w:instrText xml:space="preserve"> PAGEREF _Toc492420095 \h </w:instrText>
        </w:r>
        <w:r>
          <w:rPr>
            <w:noProof/>
            <w:webHidden/>
          </w:rPr>
        </w:r>
        <w:r>
          <w:rPr>
            <w:noProof/>
            <w:webHidden/>
          </w:rPr>
          <w:fldChar w:fldCharType="separate"/>
        </w:r>
        <w:r>
          <w:rPr>
            <w:noProof/>
            <w:webHidden/>
          </w:rPr>
          <w:t>185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096" w:history="1">
        <w:r w:rsidRPr="00A07FBF">
          <w:rPr>
            <w:rStyle w:val="Hyperlink"/>
            <w:noProof/>
          </w:rPr>
          <w:t>2.3.11</w:t>
        </w:r>
        <w:r>
          <w:rPr>
            <w:rFonts w:asciiTheme="minorHAnsi" w:eastAsiaTheme="minorEastAsia" w:hAnsiTheme="minorHAnsi" w:cstheme="minorBidi"/>
            <w:noProof/>
            <w:sz w:val="22"/>
            <w:szCs w:val="22"/>
          </w:rPr>
          <w:tab/>
        </w:r>
        <w:r w:rsidRPr="00A07FBF">
          <w:rPr>
            <w:rStyle w:val="Hyperlink"/>
            <w:noProof/>
          </w:rPr>
          <w:t>State Record Types</w:t>
        </w:r>
        <w:r>
          <w:rPr>
            <w:noProof/>
            <w:webHidden/>
          </w:rPr>
          <w:tab/>
        </w:r>
        <w:r>
          <w:rPr>
            <w:noProof/>
            <w:webHidden/>
          </w:rPr>
          <w:fldChar w:fldCharType="begin"/>
        </w:r>
        <w:r>
          <w:rPr>
            <w:noProof/>
            <w:webHidden/>
          </w:rPr>
          <w:instrText xml:space="preserve"> PAGEREF _Toc492420096 \h </w:instrText>
        </w:r>
        <w:r>
          <w:rPr>
            <w:noProof/>
            <w:webHidden/>
          </w:rPr>
        </w:r>
        <w:r>
          <w:rPr>
            <w:noProof/>
            <w:webHidden/>
          </w:rPr>
          <w:fldChar w:fldCharType="separate"/>
        </w:r>
        <w:r>
          <w:rPr>
            <w:noProof/>
            <w:webHidden/>
          </w:rPr>
          <w:t>186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97" w:history="1">
        <w:r w:rsidRPr="00A07FBF">
          <w:rPr>
            <w:rStyle w:val="Hyperlink"/>
            <w:noProof/>
          </w:rPr>
          <w:t>2.3.11.1</w:t>
        </w:r>
        <w:r>
          <w:rPr>
            <w:rFonts w:asciiTheme="minorHAnsi" w:eastAsiaTheme="minorEastAsia" w:hAnsiTheme="minorHAnsi" w:cstheme="minorBidi"/>
            <w:noProof/>
            <w:sz w:val="22"/>
            <w:szCs w:val="22"/>
          </w:rPr>
          <w:tab/>
        </w:r>
        <w:r w:rsidRPr="00A07FBF">
          <w:rPr>
            <w:rStyle w:val="Hyperlink"/>
            <w:noProof/>
          </w:rPr>
          <w:t>EMR_COLORMATCHTOTARGETW Record</w:t>
        </w:r>
        <w:r>
          <w:rPr>
            <w:noProof/>
            <w:webHidden/>
          </w:rPr>
          <w:tab/>
        </w:r>
        <w:r>
          <w:rPr>
            <w:noProof/>
            <w:webHidden/>
          </w:rPr>
          <w:fldChar w:fldCharType="begin"/>
        </w:r>
        <w:r>
          <w:rPr>
            <w:noProof/>
            <w:webHidden/>
          </w:rPr>
          <w:instrText xml:space="preserve"> PAGEREF _Toc492420097 \h </w:instrText>
        </w:r>
        <w:r>
          <w:rPr>
            <w:noProof/>
            <w:webHidden/>
          </w:rPr>
        </w:r>
        <w:r>
          <w:rPr>
            <w:noProof/>
            <w:webHidden/>
          </w:rPr>
          <w:fldChar w:fldCharType="separate"/>
        </w:r>
        <w:r>
          <w:rPr>
            <w:noProof/>
            <w:webHidden/>
          </w:rPr>
          <w:t>190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98" w:history="1">
        <w:r w:rsidRPr="00A07FBF">
          <w:rPr>
            <w:rStyle w:val="Hyperlink"/>
            <w:noProof/>
          </w:rPr>
          <w:t>2.3.11.2</w:t>
        </w:r>
        <w:r>
          <w:rPr>
            <w:rFonts w:asciiTheme="minorHAnsi" w:eastAsiaTheme="minorEastAsia" w:hAnsiTheme="minorHAnsi" w:cstheme="minorBidi"/>
            <w:noProof/>
            <w:sz w:val="22"/>
            <w:szCs w:val="22"/>
          </w:rPr>
          <w:tab/>
        </w:r>
        <w:r w:rsidRPr="00A07FBF">
          <w:rPr>
            <w:rStyle w:val="Hyperlink"/>
            <w:noProof/>
          </w:rPr>
          <w:t>EMR_FORCEUFIMAPPING Record</w:t>
        </w:r>
        <w:r>
          <w:rPr>
            <w:noProof/>
            <w:webHidden/>
          </w:rPr>
          <w:tab/>
        </w:r>
        <w:r>
          <w:rPr>
            <w:noProof/>
            <w:webHidden/>
          </w:rPr>
          <w:fldChar w:fldCharType="begin"/>
        </w:r>
        <w:r>
          <w:rPr>
            <w:noProof/>
            <w:webHidden/>
          </w:rPr>
          <w:instrText xml:space="preserve"> PAGEREF _Toc492420098 \h </w:instrText>
        </w:r>
        <w:r>
          <w:rPr>
            <w:noProof/>
            <w:webHidden/>
          </w:rPr>
        </w:r>
        <w:r>
          <w:rPr>
            <w:noProof/>
            <w:webHidden/>
          </w:rPr>
          <w:fldChar w:fldCharType="separate"/>
        </w:r>
        <w:r>
          <w:rPr>
            <w:noProof/>
            <w:webHidden/>
          </w:rPr>
          <w:t>191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099" w:history="1">
        <w:r w:rsidRPr="00A07FBF">
          <w:rPr>
            <w:rStyle w:val="Hyperlink"/>
            <w:noProof/>
          </w:rPr>
          <w:t>2.3.11.3</w:t>
        </w:r>
        <w:r>
          <w:rPr>
            <w:rFonts w:asciiTheme="minorHAnsi" w:eastAsiaTheme="minorEastAsia" w:hAnsiTheme="minorHAnsi" w:cstheme="minorBidi"/>
            <w:noProof/>
            <w:sz w:val="22"/>
            <w:szCs w:val="22"/>
          </w:rPr>
          <w:tab/>
        </w:r>
        <w:r w:rsidRPr="00A07FBF">
          <w:rPr>
            <w:rStyle w:val="Hyperlink"/>
            <w:noProof/>
          </w:rPr>
          <w:t>EMR_INVERTRGN Record</w:t>
        </w:r>
        <w:r>
          <w:rPr>
            <w:noProof/>
            <w:webHidden/>
          </w:rPr>
          <w:tab/>
        </w:r>
        <w:r>
          <w:rPr>
            <w:noProof/>
            <w:webHidden/>
          </w:rPr>
          <w:fldChar w:fldCharType="begin"/>
        </w:r>
        <w:r>
          <w:rPr>
            <w:noProof/>
            <w:webHidden/>
          </w:rPr>
          <w:instrText xml:space="preserve"> PAGEREF _Toc492420099 \h </w:instrText>
        </w:r>
        <w:r>
          <w:rPr>
            <w:noProof/>
            <w:webHidden/>
          </w:rPr>
        </w:r>
        <w:r>
          <w:rPr>
            <w:noProof/>
            <w:webHidden/>
          </w:rPr>
          <w:fldChar w:fldCharType="separate"/>
        </w:r>
        <w:r>
          <w:rPr>
            <w:noProof/>
            <w:webHidden/>
          </w:rPr>
          <w:t>191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0" w:history="1">
        <w:r w:rsidRPr="00A07FBF">
          <w:rPr>
            <w:rStyle w:val="Hyperlink"/>
            <w:noProof/>
          </w:rPr>
          <w:t>2.3.11.4</w:t>
        </w:r>
        <w:r>
          <w:rPr>
            <w:rFonts w:asciiTheme="minorHAnsi" w:eastAsiaTheme="minorEastAsia" w:hAnsiTheme="minorHAnsi" w:cstheme="minorBidi"/>
            <w:noProof/>
            <w:sz w:val="22"/>
            <w:szCs w:val="22"/>
          </w:rPr>
          <w:tab/>
        </w:r>
        <w:r w:rsidRPr="00A07FBF">
          <w:rPr>
            <w:rStyle w:val="Hyperlink"/>
            <w:noProof/>
          </w:rPr>
          <w:t>EMR_MOVETOEX Record</w:t>
        </w:r>
        <w:r>
          <w:rPr>
            <w:noProof/>
            <w:webHidden/>
          </w:rPr>
          <w:tab/>
        </w:r>
        <w:r>
          <w:rPr>
            <w:noProof/>
            <w:webHidden/>
          </w:rPr>
          <w:fldChar w:fldCharType="begin"/>
        </w:r>
        <w:r>
          <w:rPr>
            <w:noProof/>
            <w:webHidden/>
          </w:rPr>
          <w:instrText xml:space="preserve"> PAGEREF _Toc492420100 \h </w:instrText>
        </w:r>
        <w:r>
          <w:rPr>
            <w:noProof/>
            <w:webHidden/>
          </w:rPr>
        </w:r>
        <w:r>
          <w:rPr>
            <w:noProof/>
            <w:webHidden/>
          </w:rPr>
          <w:fldChar w:fldCharType="separate"/>
        </w:r>
        <w:r>
          <w:rPr>
            <w:noProof/>
            <w:webHidden/>
          </w:rPr>
          <w:t>192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1" w:history="1">
        <w:r w:rsidRPr="00A07FBF">
          <w:rPr>
            <w:rStyle w:val="Hyperlink"/>
            <w:noProof/>
          </w:rPr>
          <w:t>2.3.11.5</w:t>
        </w:r>
        <w:r>
          <w:rPr>
            <w:rFonts w:asciiTheme="minorHAnsi" w:eastAsiaTheme="minorEastAsia" w:hAnsiTheme="minorHAnsi" w:cstheme="minorBidi"/>
            <w:noProof/>
            <w:sz w:val="22"/>
            <w:szCs w:val="22"/>
          </w:rPr>
          <w:tab/>
        </w:r>
        <w:r w:rsidRPr="00A07FBF">
          <w:rPr>
            <w:rStyle w:val="Hyperlink"/>
            <w:noProof/>
          </w:rPr>
          <w:t>EMR_PIXELFORMAT Record</w:t>
        </w:r>
        <w:r>
          <w:rPr>
            <w:noProof/>
            <w:webHidden/>
          </w:rPr>
          <w:tab/>
        </w:r>
        <w:r>
          <w:rPr>
            <w:noProof/>
            <w:webHidden/>
          </w:rPr>
          <w:fldChar w:fldCharType="begin"/>
        </w:r>
        <w:r>
          <w:rPr>
            <w:noProof/>
            <w:webHidden/>
          </w:rPr>
          <w:instrText xml:space="preserve"> PAGEREF _Toc492420101 \h </w:instrText>
        </w:r>
        <w:r>
          <w:rPr>
            <w:noProof/>
            <w:webHidden/>
          </w:rPr>
        </w:r>
        <w:r>
          <w:rPr>
            <w:noProof/>
            <w:webHidden/>
          </w:rPr>
          <w:fldChar w:fldCharType="separate"/>
        </w:r>
        <w:r>
          <w:rPr>
            <w:noProof/>
            <w:webHidden/>
          </w:rPr>
          <w:t>192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2" w:history="1">
        <w:r w:rsidRPr="00A07FBF">
          <w:rPr>
            <w:rStyle w:val="Hyperlink"/>
            <w:noProof/>
          </w:rPr>
          <w:t>2.3.11.6</w:t>
        </w:r>
        <w:r>
          <w:rPr>
            <w:rFonts w:asciiTheme="minorHAnsi" w:eastAsiaTheme="minorEastAsia" w:hAnsiTheme="minorHAnsi" w:cstheme="minorBidi"/>
            <w:noProof/>
            <w:sz w:val="22"/>
            <w:szCs w:val="22"/>
          </w:rPr>
          <w:tab/>
        </w:r>
        <w:r w:rsidRPr="00A07FBF">
          <w:rPr>
            <w:rStyle w:val="Hyperlink"/>
            <w:noProof/>
          </w:rPr>
          <w:t>EMR_RESTOREDC Record</w:t>
        </w:r>
        <w:r>
          <w:rPr>
            <w:noProof/>
            <w:webHidden/>
          </w:rPr>
          <w:tab/>
        </w:r>
        <w:r>
          <w:rPr>
            <w:noProof/>
            <w:webHidden/>
          </w:rPr>
          <w:fldChar w:fldCharType="begin"/>
        </w:r>
        <w:r>
          <w:rPr>
            <w:noProof/>
            <w:webHidden/>
          </w:rPr>
          <w:instrText xml:space="preserve"> PAGEREF _Toc492420102 \h </w:instrText>
        </w:r>
        <w:r>
          <w:rPr>
            <w:noProof/>
            <w:webHidden/>
          </w:rPr>
        </w:r>
        <w:r>
          <w:rPr>
            <w:noProof/>
            <w:webHidden/>
          </w:rPr>
          <w:fldChar w:fldCharType="separate"/>
        </w:r>
        <w:r>
          <w:rPr>
            <w:noProof/>
            <w:webHidden/>
          </w:rPr>
          <w:t>193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3" w:history="1">
        <w:r w:rsidRPr="00A07FBF">
          <w:rPr>
            <w:rStyle w:val="Hyperlink"/>
            <w:noProof/>
          </w:rPr>
          <w:t>2.3.11.7</w:t>
        </w:r>
        <w:r>
          <w:rPr>
            <w:rFonts w:asciiTheme="minorHAnsi" w:eastAsiaTheme="minorEastAsia" w:hAnsiTheme="minorHAnsi" w:cstheme="minorBidi"/>
            <w:noProof/>
            <w:sz w:val="22"/>
            <w:szCs w:val="22"/>
          </w:rPr>
          <w:tab/>
        </w:r>
        <w:r w:rsidRPr="00A07FBF">
          <w:rPr>
            <w:rStyle w:val="Hyperlink"/>
            <w:noProof/>
          </w:rPr>
          <w:t>EMR_SCALEVIEWPORTEXTEX Record</w:t>
        </w:r>
        <w:r>
          <w:rPr>
            <w:noProof/>
            <w:webHidden/>
          </w:rPr>
          <w:tab/>
        </w:r>
        <w:r>
          <w:rPr>
            <w:noProof/>
            <w:webHidden/>
          </w:rPr>
          <w:fldChar w:fldCharType="begin"/>
        </w:r>
        <w:r>
          <w:rPr>
            <w:noProof/>
            <w:webHidden/>
          </w:rPr>
          <w:instrText xml:space="preserve"> PAGEREF _Toc492420103 \h </w:instrText>
        </w:r>
        <w:r>
          <w:rPr>
            <w:noProof/>
            <w:webHidden/>
          </w:rPr>
        </w:r>
        <w:r>
          <w:rPr>
            <w:noProof/>
            <w:webHidden/>
          </w:rPr>
          <w:fldChar w:fldCharType="separate"/>
        </w:r>
        <w:r>
          <w:rPr>
            <w:noProof/>
            <w:webHidden/>
          </w:rPr>
          <w:t>194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4" w:history="1">
        <w:r w:rsidRPr="00A07FBF">
          <w:rPr>
            <w:rStyle w:val="Hyperlink"/>
            <w:noProof/>
          </w:rPr>
          <w:t>2.3.11.8</w:t>
        </w:r>
        <w:r>
          <w:rPr>
            <w:rFonts w:asciiTheme="minorHAnsi" w:eastAsiaTheme="minorEastAsia" w:hAnsiTheme="minorHAnsi" w:cstheme="minorBidi"/>
            <w:noProof/>
            <w:sz w:val="22"/>
            <w:szCs w:val="22"/>
          </w:rPr>
          <w:tab/>
        </w:r>
        <w:r w:rsidRPr="00A07FBF">
          <w:rPr>
            <w:rStyle w:val="Hyperlink"/>
            <w:noProof/>
          </w:rPr>
          <w:t>EMR_SCALEWINDOWEXTEX Record</w:t>
        </w:r>
        <w:r>
          <w:rPr>
            <w:noProof/>
            <w:webHidden/>
          </w:rPr>
          <w:tab/>
        </w:r>
        <w:r>
          <w:rPr>
            <w:noProof/>
            <w:webHidden/>
          </w:rPr>
          <w:fldChar w:fldCharType="begin"/>
        </w:r>
        <w:r>
          <w:rPr>
            <w:noProof/>
            <w:webHidden/>
          </w:rPr>
          <w:instrText xml:space="preserve"> PAGEREF _Toc492420104 \h </w:instrText>
        </w:r>
        <w:r>
          <w:rPr>
            <w:noProof/>
            <w:webHidden/>
          </w:rPr>
        </w:r>
        <w:r>
          <w:rPr>
            <w:noProof/>
            <w:webHidden/>
          </w:rPr>
          <w:fldChar w:fldCharType="separate"/>
        </w:r>
        <w:r>
          <w:rPr>
            <w:noProof/>
            <w:webHidden/>
          </w:rPr>
          <w:t>194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5" w:history="1">
        <w:r w:rsidRPr="00A07FBF">
          <w:rPr>
            <w:rStyle w:val="Hyperlink"/>
            <w:noProof/>
          </w:rPr>
          <w:t>2.3.11.9</w:t>
        </w:r>
        <w:r>
          <w:rPr>
            <w:rFonts w:asciiTheme="minorHAnsi" w:eastAsiaTheme="minorEastAsia" w:hAnsiTheme="minorHAnsi" w:cstheme="minorBidi"/>
            <w:noProof/>
            <w:sz w:val="22"/>
            <w:szCs w:val="22"/>
          </w:rPr>
          <w:tab/>
        </w:r>
        <w:r w:rsidRPr="00A07FBF">
          <w:rPr>
            <w:rStyle w:val="Hyperlink"/>
            <w:noProof/>
          </w:rPr>
          <w:t>EMR_SETARCDIRECTION Record</w:t>
        </w:r>
        <w:r>
          <w:rPr>
            <w:noProof/>
            <w:webHidden/>
          </w:rPr>
          <w:tab/>
        </w:r>
        <w:r>
          <w:rPr>
            <w:noProof/>
            <w:webHidden/>
          </w:rPr>
          <w:fldChar w:fldCharType="begin"/>
        </w:r>
        <w:r>
          <w:rPr>
            <w:noProof/>
            <w:webHidden/>
          </w:rPr>
          <w:instrText xml:space="preserve"> PAGEREF _Toc492420105 \h </w:instrText>
        </w:r>
        <w:r>
          <w:rPr>
            <w:noProof/>
            <w:webHidden/>
          </w:rPr>
        </w:r>
        <w:r>
          <w:rPr>
            <w:noProof/>
            <w:webHidden/>
          </w:rPr>
          <w:fldChar w:fldCharType="separate"/>
        </w:r>
        <w:r>
          <w:rPr>
            <w:noProof/>
            <w:webHidden/>
          </w:rPr>
          <w:t>195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6" w:history="1">
        <w:r w:rsidRPr="00A07FBF">
          <w:rPr>
            <w:rStyle w:val="Hyperlink"/>
            <w:noProof/>
          </w:rPr>
          <w:t>2.3.11.10</w:t>
        </w:r>
        <w:r>
          <w:rPr>
            <w:rFonts w:asciiTheme="minorHAnsi" w:eastAsiaTheme="minorEastAsia" w:hAnsiTheme="minorHAnsi" w:cstheme="minorBidi"/>
            <w:noProof/>
            <w:sz w:val="22"/>
            <w:szCs w:val="22"/>
          </w:rPr>
          <w:tab/>
        </w:r>
        <w:r w:rsidRPr="00A07FBF">
          <w:rPr>
            <w:rStyle w:val="Hyperlink"/>
            <w:noProof/>
          </w:rPr>
          <w:t>EMR_SETBKCOLOR Record</w:t>
        </w:r>
        <w:r>
          <w:rPr>
            <w:noProof/>
            <w:webHidden/>
          </w:rPr>
          <w:tab/>
        </w:r>
        <w:r>
          <w:rPr>
            <w:noProof/>
            <w:webHidden/>
          </w:rPr>
          <w:fldChar w:fldCharType="begin"/>
        </w:r>
        <w:r>
          <w:rPr>
            <w:noProof/>
            <w:webHidden/>
          </w:rPr>
          <w:instrText xml:space="preserve"> PAGEREF _Toc492420106 \h </w:instrText>
        </w:r>
        <w:r>
          <w:rPr>
            <w:noProof/>
            <w:webHidden/>
          </w:rPr>
        </w:r>
        <w:r>
          <w:rPr>
            <w:noProof/>
            <w:webHidden/>
          </w:rPr>
          <w:fldChar w:fldCharType="separate"/>
        </w:r>
        <w:r>
          <w:rPr>
            <w:noProof/>
            <w:webHidden/>
          </w:rPr>
          <w:t>196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7" w:history="1">
        <w:r w:rsidRPr="00A07FBF">
          <w:rPr>
            <w:rStyle w:val="Hyperlink"/>
            <w:noProof/>
          </w:rPr>
          <w:t>2.3.11.11</w:t>
        </w:r>
        <w:r>
          <w:rPr>
            <w:rFonts w:asciiTheme="minorHAnsi" w:eastAsiaTheme="minorEastAsia" w:hAnsiTheme="minorHAnsi" w:cstheme="minorBidi"/>
            <w:noProof/>
            <w:sz w:val="22"/>
            <w:szCs w:val="22"/>
          </w:rPr>
          <w:tab/>
        </w:r>
        <w:r w:rsidRPr="00A07FBF">
          <w:rPr>
            <w:rStyle w:val="Hyperlink"/>
            <w:noProof/>
          </w:rPr>
          <w:t>EMR_SETBKMODE Record</w:t>
        </w:r>
        <w:r>
          <w:rPr>
            <w:noProof/>
            <w:webHidden/>
          </w:rPr>
          <w:tab/>
        </w:r>
        <w:r>
          <w:rPr>
            <w:noProof/>
            <w:webHidden/>
          </w:rPr>
          <w:fldChar w:fldCharType="begin"/>
        </w:r>
        <w:r>
          <w:rPr>
            <w:noProof/>
            <w:webHidden/>
          </w:rPr>
          <w:instrText xml:space="preserve"> PAGEREF _Toc492420107 \h </w:instrText>
        </w:r>
        <w:r>
          <w:rPr>
            <w:noProof/>
            <w:webHidden/>
          </w:rPr>
        </w:r>
        <w:r>
          <w:rPr>
            <w:noProof/>
            <w:webHidden/>
          </w:rPr>
          <w:fldChar w:fldCharType="separate"/>
        </w:r>
        <w:r>
          <w:rPr>
            <w:noProof/>
            <w:webHidden/>
          </w:rPr>
          <w:t>196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8" w:history="1">
        <w:r w:rsidRPr="00A07FBF">
          <w:rPr>
            <w:rStyle w:val="Hyperlink"/>
            <w:noProof/>
          </w:rPr>
          <w:t>2.3.11.12</w:t>
        </w:r>
        <w:r>
          <w:rPr>
            <w:rFonts w:asciiTheme="minorHAnsi" w:eastAsiaTheme="minorEastAsia" w:hAnsiTheme="minorHAnsi" w:cstheme="minorBidi"/>
            <w:noProof/>
            <w:sz w:val="22"/>
            <w:szCs w:val="22"/>
          </w:rPr>
          <w:tab/>
        </w:r>
        <w:r w:rsidRPr="00A07FBF">
          <w:rPr>
            <w:rStyle w:val="Hyperlink"/>
            <w:noProof/>
          </w:rPr>
          <w:t>EMR_SETBRUSHORGEX Record</w:t>
        </w:r>
        <w:r>
          <w:rPr>
            <w:noProof/>
            <w:webHidden/>
          </w:rPr>
          <w:tab/>
        </w:r>
        <w:r>
          <w:rPr>
            <w:noProof/>
            <w:webHidden/>
          </w:rPr>
          <w:fldChar w:fldCharType="begin"/>
        </w:r>
        <w:r>
          <w:rPr>
            <w:noProof/>
            <w:webHidden/>
          </w:rPr>
          <w:instrText xml:space="preserve"> PAGEREF _Toc492420108 \h </w:instrText>
        </w:r>
        <w:r>
          <w:rPr>
            <w:noProof/>
            <w:webHidden/>
          </w:rPr>
        </w:r>
        <w:r>
          <w:rPr>
            <w:noProof/>
            <w:webHidden/>
          </w:rPr>
          <w:fldChar w:fldCharType="separate"/>
        </w:r>
        <w:r>
          <w:rPr>
            <w:noProof/>
            <w:webHidden/>
          </w:rPr>
          <w:t>197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09" w:history="1">
        <w:r w:rsidRPr="00A07FBF">
          <w:rPr>
            <w:rStyle w:val="Hyperlink"/>
            <w:noProof/>
          </w:rPr>
          <w:t>2.3.11.13</w:t>
        </w:r>
        <w:r>
          <w:rPr>
            <w:rFonts w:asciiTheme="minorHAnsi" w:eastAsiaTheme="minorEastAsia" w:hAnsiTheme="minorHAnsi" w:cstheme="minorBidi"/>
            <w:noProof/>
            <w:sz w:val="22"/>
            <w:szCs w:val="22"/>
          </w:rPr>
          <w:tab/>
        </w:r>
        <w:r w:rsidRPr="00A07FBF">
          <w:rPr>
            <w:rStyle w:val="Hyperlink"/>
            <w:noProof/>
          </w:rPr>
          <w:t>EMR_SETCOLORADJUSTMENT Record</w:t>
        </w:r>
        <w:r>
          <w:rPr>
            <w:noProof/>
            <w:webHidden/>
          </w:rPr>
          <w:tab/>
        </w:r>
        <w:r>
          <w:rPr>
            <w:noProof/>
            <w:webHidden/>
          </w:rPr>
          <w:fldChar w:fldCharType="begin"/>
        </w:r>
        <w:r>
          <w:rPr>
            <w:noProof/>
            <w:webHidden/>
          </w:rPr>
          <w:instrText xml:space="preserve"> PAGEREF _Toc492420109 \h </w:instrText>
        </w:r>
        <w:r>
          <w:rPr>
            <w:noProof/>
            <w:webHidden/>
          </w:rPr>
        </w:r>
        <w:r>
          <w:rPr>
            <w:noProof/>
            <w:webHidden/>
          </w:rPr>
          <w:fldChar w:fldCharType="separate"/>
        </w:r>
        <w:r>
          <w:rPr>
            <w:noProof/>
            <w:webHidden/>
          </w:rPr>
          <w:t>197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0" w:history="1">
        <w:r w:rsidRPr="00A07FBF">
          <w:rPr>
            <w:rStyle w:val="Hyperlink"/>
            <w:noProof/>
          </w:rPr>
          <w:t>2.3.11.14</w:t>
        </w:r>
        <w:r>
          <w:rPr>
            <w:rFonts w:asciiTheme="minorHAnsi" w:eastAsiaTheme="minorEastAsia" w:hAnsiTheme="minorHAnsi" w:cstheme="minorBidi"/>
            <w:noProof/>
            <w:sz w:val="22"/>
            <w:szCs w:val="22"/>
          </w:rPr>
          <w:tab/>
        </w:r>
        <w:r w:rsidRPr="00A07FBF">
          <w:rPr>
            <w:rStyle w:val="Hyperlink"/>
            <w:noProof/>
          </w:rPr>
          <w:t>EMR_SETICMMODE Record</w:t>
        </w:r>
        <w:r>
          <w:rPr>
            <w:noProof/>
            <w:webHidden/>
          </w:rPr>
          <w:tab/>
        </w:r>
        <w:r>
          <w:rPr>
            <w:noProof/>
            <w:webHidden/>
          </w:rPr>
          <w:fldChar w:fldCharType="begin"/>
        </w:r>
        <w:r>
          <w:rPr>
            <w:noProof/>
            <w:webHidden/>
          </w:rPr>
          <w:instrText xml:space="preserve"> PAGEREF _Toc492420110 \h </w:instrText>
        </w:r>
        <w:r>
          <w:rPr>
            <w:noProof/>
            <w:webHidden/>
          </w:rPr>
        </w:r>
        <w:r>
          <w:rPr>
            <w:noProof/>
            <w:webHidden/>
          </w:rPr>
          <w:fldChar w:fldCharType="separate"/>
        </w:r>
        <w:r>
          <w:rPr>
            <w:noProof/>
            <w:webHidden/>
          </w:rPr>
          <w:t>198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1" w:history="1">
        <w:r w:rsidRPr="00A07FBF">
          <w:rPr>
            <w:rStyle w:val="Hyperlink"/>
            <w:noProof/>
          </w:rPr>
          <w:t>2.3.11.15</w:t>
        </w:r>
        <w:r>
          <w:rPr>
            <w:rFonts w:asciiTheme="minorHAnsi" w:eastAsiaTheme="minorEastAsia" w:hAnsiTheme="minorHAnsi" w:cstheme="minorBidi"/>
            <w:noProof/>
            <w:sz w:val="22"/>
            <w:szCs w:val="22"/>
          </w:rPr>
          <w:tab/>
        </w:r>
        <w:r w:rsidRPr="00A07FBF">
          <w:rPr>
            <w:rStyle w:val="Hyperlink"/>
            <w:noProof/>
          </w:rPr>
          <w:t>EMR_SETICMPROFILEA Record</w:t>
        </w:r>
        <w:r>
          <w:rPr>
            <w:noProof/>
            <w:webHidden/>
          </w:rPr>
          <w:tab/>
        </w:r>
        <w:r>
          <w:rPr>
            <w:noProof/>
            <w:webHidden/>
          </w:rPr>
          <w:fldChar w:fldCharType="begin"/>
        </w:r>
        <w:r>
          <w:rPr>
            <w:noProof/>
            <w:webHidden/>
          </w:rPr>
          <w:instrText xml:space="preserve"> PAGEREF _Toc492420111 \h </w:instrText>
        </w:r>
        <w:r>
          <w:rPr>
            <w:noProof/>
            <w:webHidden/>
          </w:rPr>
        </w:r>
        <w:r>
          <w:rPr>
            <w:noProof/>
            <w:webHidden/>
          </w:rPr>
          <w:fldChar w:fldCharType="separate"/>
        </w:r>
        <w:r>
          <w:rPr>
            <w:noProof/>
            <w:webHidden/>
          </w:rPr>
          <w:t>198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2" w:history="1">
        <w:r w:rsidRPr="00A07FBF">
          <w:rPr>
            <w:rStyle w:val="Hyperlink"/>
            <w:noProof/>
          </w:rPr>
          <w:t>2.3.11.16</w:t>
        </w:r>
        <w:r>
          <w:rPr>
            <w:rFonts w:asciiTheme="minorHAnsi" w:eastAsiaTheme="minorEastAsia" w:hAnsiTheme="minorHAnsi" w:cstheme="minorBidi"/>
            <w:noProof/>
            <w:sz w:val="22"/>
            <w:szCs w:val="22"/>
          </w:rPr>
          <w:tab/>
        </w:r>
        <w:r w:rsidRPr="00A07FBF">
          <w:rPr>
            <w:rStyle w:val="Hyperlink"/>
            <w:noProof/>
          </w:rPr>
          <w:t>EMR_SETICMPROFILEW Record</w:t>
        </w:r>
        <w:r>
          <w:rPr>
            <w:noProof/>
            <w:webHidden/>
          </w:rPr>
          <w:tab/>
        </w:r>
        <w:r>
          <w:rPr>
            <w:noProof/>
            <w:webHidden/>
          </w:rPr>
          <w:fldChar w:fldCharType="begin"/>
        </w:r>
        <w:r>
          <w:rPr>
            <w:noProof/>
            <w:webHidden/>
          </w:rPr>
          <w:instrText xml:space="preserve"> PAGEREF _Toc492420112 \h </w:instrText>
        </w:r>
        <w:r>
          <w:rPr>
            <w:noProof/>
            <w:webHidden/>
          </w:rPr>
        </w:r>
        <w:r>
          <w:rPr>
            <w:noProof/>
            <w:webHidden/>
          </w:rPr>
          <w:fldChar w:fldCharType="separate"/>
        </w:r>
        <w:r>
          <w:rPr>
            <w:noProof/>
            <w:webHidden/>
          </w:rPr>
          <w:t>199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3" w:history="1">
        <w:r w:rsidRPr="00A07FBF">
          <w:rPr>
            <w:rStyle w:val="Hyperlink"/>
            <w:noProof/>
          </w:rPr>
          <w:t>2.3.11.17</w:t>
        </w:r>
        <w:r>
          <w:rPr>
            <w:rFonts w:asciiTheme="minorHAnsi" w:eastAsiaTheme="minorEastAsia" w:hAnsiTheme="minorHAnsi" w:cstheme="minorBidi"/>
            <w:noProof/>
            <w:sz w:val="22"/>
            <w:szCs w:val="22"/>
          </w:rPr>
          <w:tab/>
        </w:r>
        <w:r w:rsidRPr="00A07FBF">
          <w:rPr>
            <w:rStyle w:val="Hyperlink"/>
            <w:noProof/>
          </w:rPr>
          <w:t>EMR_SETLAYOUT Record</w:t>
        </w:r>
        <w:r>
          <w:rPr>
            <w:noProof/>
            <w:webHidden/>
          </w:rPr>
          <w:tab/>
        </w:r>
        <w:r>
          <w:rPr>
            <w:noProof/>
            <w:webHidden/>
          </w:rPr>
          <w:fldChar w:fldCharType="begin"/>
        </w:r>
        <w:r>
          <w:rPr>
            <w:noProof/>
            <w:webHidden/>
          </w:rPr>
          <w:instrText xml:space="preserve"> PAGEREF _Toc492420113 \h </w:instrText>
        </w:r>
        <w:r>
          <w:rPr>
            <w:noProof/>
            <w:webHidden/>
          </w:rPr>
        </w:r>
        <w:r>
          <w:rPr>
            <w:noProof/>
            <w:webHidden/>
          </w:rPr>
          <w:fldChar w:fldCharType="separate"/>
        </w:r>
        <w:r>
          <w:rPr>
            <w:noProof/>
            <w:webHidden/>
          </w:rPr>
          <w:t>200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4" w:history="1">
        <w:r w:rsidRPr="00A07FBF">
          <w:rPr>
            <w:rStyle w:val="Hyperlink"/>
            <w:noProof/>
          </w:rPr>
          <w:t>2.3.11.18</w:t>
        </w:r>
        <w:r>
          <w:rPr>
            <w:rFonts w:asciiTheme="minorHAnsi" w:eastAsiaTheme="minorEastAsia" w:hAnsiTheme="minorHAnsi" w:cstheme="minorBidi"/>
            <w:noProof/>
            <w:sz w:val="22"/>
            <w:szCs w:val="22"/>
          </w:rPr>
          <w:tab/>
        </w:r>
        <w:r w:rsidRPr="00A07FBF">
          <w:rPr>
            <w:rStyle w:val="Hyperlink"/>
            <w:noProof/>
          </w:rPr>
          <w:t>EMR_SETLINKEDUFIS Record</w:t>
        </w:r>
        <w:r>
          <w:rPr>
            <w:noProof/>
            <w:webHidden/>
          </w:rPr>
          <w:tab/>
        </w:r>
        <w:r>
          <w:rPr>
            <w:noProof/>
            <w:webHidden/>
          </w:rPr>
          <w:fldChar w:fldCharType="begin"/>
        </w:r>
        <w:r>
          <w:rPr>
            <w:noProof/>
            <w:webHidden/>
          </w:rPr>
          <w:instrText xml:space="preserve"> PAGEREF _Toc492420114 \h </w:instrText>
        </w:r>
        <w:r>
          <w:rPr>
            <w:noProof/>
            <w:webHidden/>
          </w:rPr>
        </w:r>
        <w:r>
          <w:rPr>
            <w:noProof/>
            <w:webHidden/>
          </w:rPr>
          <w:fldChar w:fldCharType="separate"/>
        </w:r>
        <w:r>
          <w:rPr>
            <w:noProof/>
            <w:webHidden/>
          </w:rPr>
          <w:t>200</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5" w:history="1">
        <w:r w:rsidRPr="00A07FBF">
          <w:rPr>
            <w:rStyle w:val="Hyperlink"/>
            <w:noProof/>
          </w:rPr>
          <w:t>2.3.11.19</w:t>
        </w:r>
        <w:r>
          <w:rPr>
            <w:rFonts w:asciiTheme="minorHAnsi" w:eastAsiaTheme="minorEastAsia" w:hAnsiTheme="minorHAnsi" w:cstheme="minorBidi"/>
            <w:noProof/>
            <w:sz w:val="22"/>
            <w:szCs w:val="22"/>
          </w:rPr>
          <w:tab/>
        </w:r>
        <w:r w:rsidRPr="00A07FBF">
          <w:rPr>
            <w:rStyle w:val="Hyperlink"/>
            <w:noProof/>
          </w:rPr>
          <w:t>EMR_SETMAPMODE Record</w:t>
        </w:r>
        <w:r>
          <w:rPr>
            <w:noProof/>
            <w:webHidden/>
          </w:rPr>
          <w:tab/>
        </w:r>
        <w:r>
          <w:rPr>
            <w:noProof/>
            <w:webHidden/>
          </w:rPr>
          <w:fldChar w:fldCharType="begin"/>
        </w:r>
        <w:r>
          <w:rPr>
            <w:noProof/>
            <w:webHidden/>
          </w:rPr>
          <w:instrText xml:space="preserve"> PAGEREF _Toc492420115 \h </w:instrText>
        </w:r>
        <w:r>
          <w:rPr>
            <w:noProof/>
            <w:webHidden/>
          </w:rPr>
        </w:r>
        <w:r>
          <w:rPr>
            <w:noProof/>
            <w:webHidden/>
          </w:rPr>
          <w:fldChar w:fldCharType="separate"/>
        </w:r>
        <w:r>
          <w:rPr>
            <w:noProof/>
            <w:webHidden/>
          </w:rPr>
          <w:t>201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6" w:history="1">
        <w:r w:rsidRPr="00A07FBF">
          <w:rPr>
            <w:rStyle w:val="Hyperlink"/>
            <w:noProof/>
          </w:rPr>
          <w:t>2.3.11.20</w:t>
        </w:r>
        <w:r>
          <w:rPr>
            <w:rFonts w:asciiTheme="minorHAnsi" w:eastAsiaTheme="minorEastAsia" w:hAnsiTheme="minorHAnsi" w:cstheme="minorBidi"/>
            <w:noProof/>
            <w:sz w:val="22"/>
            <w:szCs w:val="22"/>
          </w:rPr>
          <w:tab/>
        </w:r>
        <w:r w:rsidRPr="00A07FBF">
          <w:rPr>
            <w:rStyle w:val="Hyperlink"/>
            <w:noProof/>
          </w:rPr>
          <w:t>EMR_SETMAPPERFLAGS Record</w:t>
        </w:r>
        <w:r>
          <w:rPr>
            <w:noProof/>
            <w:webHidden/>
          </w:rPr>
          <w:tab/>
        </w:r>
        <w:r>
          <w:rPr>
            <w:noProof/>
            <w:webHidden/>
          </w:rPr>
          <w:fldChar w:fldCharType="begin"/>
        </w:r>
        <w:r>
          <w:rPr>
            <w:noProof/>
            <w:webHidden/>
          </w:rPr>
          <w:instrText xml:space="preserve"> PAGEREF _Toc492420116 \h </w:instrText>
        </w:r>
        <w:r>
          <w:rPr>
            <w:noProof/>
            <w:webHidden/>
          </w:rPr>
        </w:r>
        <w:r>
          <w:rPr>
            <w:noProof/>
            <w:webHidden/>
          </w:rPr>
          <w:fldChar w:fldCharType="separate"/>
        </w:r>
        <w:r>
          <w:rPr>
            <w:noProof/>
            <w:webHidden/>
          </w:rPr>
          <w:t>202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7" w:history="1">
        <w:r w:rsidRPr="00A07FBF">
          <w:rPr>
            <w:rStyle w:val="Hyperlink"/>
            <w:noProof/>
          </w:rPr>
          <w:t>2.3.11.21</w:t>
        </w:r>
        <w:r>
          <w:rPr>
            <w:rFonts w:asciiTheme="minorHAnsi" w:eastAsiaTheme="minorEastAsia" w:hAnsiTheme="minorHAnsi" w:cstheme="minorBidi"/>
            <w:noProof/>
            <w:sz w:val="22"/>
            <w:szCs w:val="22"/>
          </w:rPr>
          <w:tab/>
        </w:r>
        <w:r w:rsidRPr="00A07FBF">
          <w:rPr>
            <w:rStyle w:val="Hyperlink"/>
            <w:noProof/>
          </w:rPr>
          <w:t>EMR_SETMITERLIMIT Record</w:t>
        </w:r>
        <w:r>
          <w:rPr>
            <w:noProof/>
            <w:webHidden/>
          </w:rPr>
          <w:tab/>
        </w:r>
        <w:r>
          <w:rPr>
            <w:noProof/>
            <w:webHidden/>
          </w:rPr>
          <w:fldChar w:fldCharType="begin"/>
        </w:r>
        <w:r>
          <w:rPr>
            <w:noProof/>
            <w:webHidden/>
          </w:rPr>
          <w:instrText xml:space="preserve"> PAGEREF _Toc492420117 \h </w:instrText>
        </w:r>
        <w:r>
          <w:rPr>
            <w:noProof/>
            <w:webHidden/>
          </w:rPr>
        </w:r>
        <w:r>
          <w:rPr>
            <w:noProof/>
            <w:webHidden/>
          </w:rPr>
          <w:fldChar w:fldCharType="separate"/>
        </w:r>
        <w:r>
          <w:rPr>
            <w:noProof/>
            <w:webHidden/>
          </w:rPr>
          <w:t>202</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8" w:history="1">
        <w:r w:rsidRPr="00A07FBF">
          <w:rPr>
            <w:rStyle w:val="Hyperlink"/>
            <w:noProof/>
          </w:rPr>
          <w:t>2.3.11.22</w:t>
        </w:r>
        <w:r>
          <w:rPr>
            <w:rFonts w:asciiTheme="minorHAnsi" w:eastAsiaTheme="minorEastAsia" w:hAnsiTheme="minorHAnsi" w:cstheme="minorBidi"/>
            <w:noProof/>
            <w:sz w:val="22"/>
            <w:szCs w:val="22"/>
          </w:rPr>
          <w:tab/>
        </w:r>
        <w:r w:rsidRPr="00A07FBF">
          <w:rPr>
            <w:rStyle w:val="Hyperlink"/>
            <w:noProof/>
          </w:rPr>
          <w:t>EMR_SETPOLYFILLMODE Record</w:t>
        </w:r>
        <w:r>
          <w:rPr>
            <w:noProof/>
            <w:webHidden/>
          </w:rPr>
          <w:tab/>
        </w:r>
        <w:r>
          <w:rPr>
            <w:noProof/>
            <w:webHidden/>
          </w:rPr>
          <w:fldChar w:fldCharType="begin"/>
        </w:r>
        <w:r>
          <w:rPr>
            <w:noProof/>
            <w:webHidden/>
          </w:rPr>
          <w:instrText xml:space="preserve"> PAGEREF _Toc492420118 \h </w:instrText>
        </w:r>
        <w:r>
          <w:rPr>
            <w:noProof/>
            <w:webHidden/>
          </w:rPr>
        </w:r>
        <w:r>
          <w:rPr>
            <w:noProof/>
            <w:webHidden/>
          </w:rPr>
          <w:fldChar w:fldCharType="separate"/>
        </w:r>
        <w:r>
          <w:rPr>
            <w:noProof/>
            <w:webHidden/>
          </w:rPr>
          <w:t>203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19" w:history="1">
        <w:r w:rsidRPr="00A07FBF">
          <w:rPr>
            <w:rStyle w:val="Hyperlink"/>
            <w:noProof/>
          </w:rPr>
          <w:t>2.3.11.23</w:t>
        </w:r>
        <w:r>
          <w:rPr>
            <w:rFonts w:asciiTheme="minorHAnsi" w:eastAsiaTheme="minorEastAsia" w:hAnsiTheme="minorHAnsi" w:cstheme="minorBidi"/>
            <w:noProof/>
            <w:sz w:val="22"/>
            <w:szCs w:val="22"/>
          </w:rPr>
          <w:tab/>
        </w:r>
        <w:r w:rsidRPr="00A07FBF">
          <w:rPr>
            <w:rStyle w:val="Hyperlink"/>
            <w:noProof/>
          </w:rPr>
          <w:t>EMR_SETROP2 Record</w:t>
        </w:r>
        <w:r>
          <w:rPr>
            <w:noProof/>
            <w:webHidden/>
          </w:rPr>
          <w:tab/>
        </w:r>
        <w:r>
          <w:rPr>
            <w:noProof/>
            <w:webHidden/>
          </w:rPr>
          <w:fldChar w:fldCharType="begin"/>
        </w:r>
        <w:r>
          <w:rPr>
            <w:noProof/>
            <w:webHidden/>
          </w:rPr>
          <w:instrText xml:space="preserve"> PAGEREF _Toc492420119 \h </w:instrText>
        </w:r>
        <w:r>
          <w:rPr>
            <w:noProof/>
            <w:webHidden/>
          </w:rPr>
        </w:r>
        <w:r>
          <w:rPr>
            <w:noProof/>
            <w:webHidden/>
          </w:rPr>
          <w:fldChar w:fldCharType="separate"/>
        </w:r>
        <w:r>
          <w:rPr>
            <w:noProof/>
            <w:webHidden/>
          </w:rPr>
          <w:t>203</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0" w:history="1">
        <w:r w:rsidRPr="00A07FBF">
          <w:rPr>
            <w:rStyle w:val="Hyperlink"/>
            <w:noProof/>
          </w:rPr>
          <w:t>2.3.11.24</w:t>
        </w:r>
        <w:r>
          <w:rPr>
            <w:rFonts w:asciiTheme="minorHAnsi" w:eastAsiaTheme="minorEastAsia" w:hAnsiTheme="minorHAnsi" w:cstheme="minorBidi"/>
            <w:noProof/>
            <w:sz w:val="22"/>
            <w:szCs w:val="22"/>
          </w:rPr>
          <w:tab/>
        </w:r>
        <w:r w:rsidRPr="00A07FBF">
          <w:rPr>
            <w:rStyle w:val="Hyperlink"/>
            <w:noProof/>
          </w:rPr>
          <w:t>EMR_SETSTRETCHBLTMODE Record</w:t>
        </w:r>
        <w:r>
          <w:rPr>
            <w:noProof/>
            <w:webHidden/>
          </w:rPr>
          <w:tab/>
        </w:r>
        <w:r>
          <w:rPr>
            <w:noProof/>
            <w:webHidden/>
          </w:rPr>
          <w:fldChar w:fldCharType="begin"/>
        </w:r>
        <w:r>
          <w:rPr>
            <w:noProof/>
            <w:webHidden/>
          </w:rPr>
          <w:instrText xml:space="preserve"> PAGEREF _Toc492420120 \h </w:instrText>
        </w:r>
        <w:r>
          <w:rPr>
            <w:noProof/>
            <w:webHidden/>
          </w:rPr>
        </w:r>
        <w:r>
          <w:rPr>
            <w:noProof/>
            <w:webHidden/>
          </w:rPr>
          <w:fldChar w:fldCharType="separate"/>
        </w:r>
        <w:r>
          <w:rPr>
            <w:noProof/>
            <w:webHidden/>
          </w:rPr>
          <w:t>204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1" w:history="1">
        <w:r w:rsidRPr="00A07FBF">
          <w:rPr>
            <w:rStyle w:val="Hyperlink"/>
            <w:noProof/>
          </w:rPr>
          <w:t>2.3.11.25</w:t>
        </w:r>
        <w:r>
          <w:rPr>
            <w:rFonts w:asciiTheme="minorHAnsi" w:eastAsiaTheme="minorEastAsia" w:hAnsiTheme="minorHAnsi" w:cstheme="minorBidi"/>
            <w:noProof/>
            <w:sz w:val="22"/>
            <w:szCs w:val="22"/>
          </w:rPr>
          <w:tab/>
        </w:r>
        <w:r w:rsidRPr="00A07FBF">
          <w:rPr>
            <w:rStyle w:val="Hyperlink"/>
            <w:noProof/>
          </w:rPr>
          <w:t>EMR_SETTEXTALIGN Record</w:t>
        </w:r>
        <w:r>
          <w:rPr>
            <w:noProof/>
            <w:webHidden/>
          </w:rPr>
          <w:tab/>
        </w:r>
        <w:r>
          <w:rPr>
            <w:noProof/>
            <w:webHidden/>
          </w:rPr>
          <w:fldChar w:fldCharType="begin"/>
        </w:r>
        <w:r>
          <w:rPr>
            <w:noProof/>
            <w:webHidden/>
          </w:rPr>
          <w:instrText xml:space="preserve"> PAGEREF _Toc492420121 \h </w:instrText>
        </w:r>
        <w:r>
          <w:rPr>
            <w:noProof/>
            <w:webHidden/>
          </w:rPr>
        </w:r>
        <w:r>
          <w:rPr>
            <w:noProof/>
            <w:webHidden/>
          </w:rPr>
          <w:fldChar w:fldCharType="separate"/>
        </w:r>
        <w:r>
          <w:rPr>
            <w:noProof/>
            <w:webHidden/>
          </w:rPr>
          <w:t>204</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2" w:history="1">
        <w:r w:rsidRPr="00A07FBF">
          <w:rPr>
            <w:rStyle w:val="Hyperlink"/>
            <w:noProof/>
          </w:rPr>
          <w:t>2.3.11.26</w:t>
        </w:r>
        <w:r>
          <w:rPr>
            <w:rFonts w:asciiTheme="minorHAnsi" w:eastAsiaTheme="minorEastAsia" w:hAnsiTheme="minorHAnsi" w:cstheme="minorBidi"/>
            <w:noProof/>
            <w:sz w:val="22"/>
            <w:szCs w:val="22"/>
          </w:rPr>
          <w:tab/>
        </w:r>
        <w:r w:rsidRPr="00A07FBF">
          <w:rPr>
            <w:rStyle w:val="Hyperlink"/>
            <w:noProof/>
          </w:rPr>
          <w:t>EMR_SETTEXTCOLOR Record</w:t>
        </w:r>
        <w:r>
          <w:rPr>
            <w:noProof/>
            <w:webHidden/>
          </w:rPr>
          <w:tab/>
        </w:r>
        <w:r>
          <w:rPr>
            <w:noProof/>
            <w:webHidden/>
          </w:rPr>
          <w:fldChar w:fldCharType="begin"/>
        </w:r>
        <w:r>
          <w:rPr>
            <w:noProof/>
            <w:webHidden/>
          </w:rPr>
          <w:instrText xml:space="preserve"> PAGEREF _Toc492420122 \h </w:instrText>
        </w:r>
        <w:r>
          <w:rPr>
            <w:noProof/>
            <w:webHidden/>
          </w:rPr>
        </w:r>
        <w:r>
          <w:rPr>
            <w:noProof/>
            <w:webHidden/>
          </w:rPr>
          <w:fldChar w:fldCharType="separate"/>
        </w:r>
        <w:r>
          <w:rPr>
            <w:noProof/>
            <w:webHidden/>
          </w:rPr>
          <w:t>205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3" w:history="1">
        <w:r w:rsidRPr="00A07FBF">
          <w:rPr>
            <w:rStyle w:val="Hyperlink"/>
            <w:noProof/>
          </w:rPr>
          <w:t>2.3.11.27</w:t>
        </w:r>
        <w:r>
          <w:rPr>
            <w:rFonts w:asciiTheme="minorHAnsi" w:eastAsiaTheme="minorEastAsia" w:hAnsiTheme="minorHAnsi" w:cstheme="minorBidi"/>
            <w:noProof/>
            <w:sz w:val="22"/>
            <w:szCs w:val="22"/>
          </w:rPr>
          <w:tab/>
        </w:r>
        <w:r w:rsidRPr="00A07FBF">
          <w:rPr>
            <w:rStyle w:val="Hyperlink"/>
            <w:noProof/>
          </w:rPr>
          <w:t>EMR_SETTEXTJUSTIFICATION Record</w:t>
        </w:r>
        <w:r>
          <w:rPr>
            <w:noProof/>
            <w:webHidden/>
          </w:rPr>
          <w:tab/>
        </w:r>
        <w:r>
          <w:rPr>
            <w:noProof/>
            <w:webHidden/>
          </w:rPr>
          <w:fldChar w:fldCharType="begin"/>
        </w:r>
        <w:r>
          <w:rPr>
            <w:noProof/>
            <w:webHidden/>
          </w:rPr>
          <w:instrText xml:space="preserve"> PAGEREF _Toc492420123 \h </w:instrText>
        </w:r>
        <w:r>
          <w:rPr>
            <w:noProof/>
            <w:webHidden/>
          </w:rPr>
        </w:r>
        <w:r>
          <w:rPr>
            <w:noProof/>
            <w:webHidden/>
          </w:rPr>
          <w:fldChar w:fldCharType="separate"/>
        </w:r>
        <w:r>
          <w:rPr>
            <w:noProof/>
            <w:webHidden/>
          </w:rPr>
          <w:t>205</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4" w:history="1">
        <w:r w:rsidRPr="00A07FBF">
          <w:rPr>
            <w:rStyle w:val="Hyperlink"/>
            <w:noProof/>
          </w:rPr>
          <w:t>2.3.11.28</w:t>
        </w:r>
        <w:r>
          <w:rPr>
            <w:rFonts w:asciiTheme="minorHAnsi" w:eastAsiaTheme="minorEastAsia" w:hAnsiTheme="minorHAnsi" w:cstheme="minorBidi"/>
            <w:noProof/>
            <w:sz w:val="22"/>
            <w:szCs w:val="22"/>
          </w:rPr>
          <w:tab/>
        </w:r>
        <w:r w:rsidRPr="00A07FBF">
          <w:rPr>
            <w:rStyle w:val="Hyperlink"/>
            <w:noProof/>
          </w:rPr>
          <w:t>EMR_SETVIEWPORTEXTEX Record</w:t>
        </w:r>
        <w:r>
          <w:rPr>
            <w:noProof/>
            <w:webHidden/>
          </w:rPr>
          <w:tab/>
        </w:r>
        <w:r>
          <w:rPr>
            <w:noProof/>
            <w:webHidden/>
          </w:rPr>
          <w:fldChar w:fldCharType="begin"/>
        </w:r>
        <w:r>
          <w:rPr>
            <w:noProof/>
            <w:webHidden/>
          </w:rPr>
          <w:instrText xml:space="preserve"> PAGEREF _Toc492420124 \h </w:instrText>
        </w:r>
        <w:r>
          <w:rPr>
            <w:noProof/>
            <w:webHidden/>
          </w:rPr>
        </w:r>
        <w:r>
          <w:rPr>
            <w:noProof/>
            <w:webHidden/>
          </w:rPr>
          <w:fldChar w:fldCharType="separate"/>
        </w:r>
        <w:r>
          <w:rPr>
            <w:noProof/>
            <w:webHidden/>
          </w:rPr>
          <w:t>206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5" w:history="1">
        <w:r w:rsidRPr="00A07FBF">
          <w:rPr>
            <w:rStyle w:val="Hyperlink"/>
            <w:noProof/>
          </w:rPr>
          <w:t>2.3.11.29</w:t>
        </w:r>
        <w:r>
          <w:rPr>
            <w:rFonts w:asciiTheme="minorHAnsi" w:eastAsiaTheme="minorEastAsia" w:hAnsiTheme="minorHAnsi" w:cstheme="minorBidi"/>
            <w:noProof/>
            <w:sz w:val="22"/>
            <w:szCs w:val="22"/>
          </w:rPr>
          <w:tab/>
        </w:r>
        <w:r w:rsidRPr="00A07FBF">
          <w:rPr>
            <w:rStyle w:val="Hyperlink"/>
            <w:noProof/>
          </w:rPr>
          <w:t>EMR_SETVIEWPORTORGEX Record</w:t>
        </w:r>
        <w:r>
          <w:rPr>
            <w:noProof/>
            <w:webHidden/>
          </w:rPr>
          <w:tab/>
        </w:r>
        <w:r>
          <w:rPr>
            <w:noProof/>
            <w:webHidden/>
          </w:rPr>
          <w:fldChar w:fldCharType="begin"/>
        </w:r>
        <w:r>
          <w:rPr>
            <w:noProof/>
            <w:webHidden/>
          </w:rPr>
          <w:instrText xml:space="preserve"> PAGEREF _Toc492420125 \h </w:instrText>
        </w:r>
        <w:r>
          <w:rPr>
            <w:noProof/>
            <w:webHidden/>
          </w:rPr>
        </w:r>
        <w:r>
          <w:rPr>
            <w:noProof/>
            <w:webHidden/>
          </w:rPr>
          <w:fldChar w:fldCharType="separate"/>
        </w:r>
        <w:r>
          <w:rPr>
            <w:noProof/>
            <w:webHidden/>
          </w:rPr>
          <w:t>206</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6" w:history="1">
        <w:r w:rsidRPr="00A07FBF">
          <w:rPr>
            <w:rStyle w:val="Hyperlink"/>
            <w:noProof/>
          </w:rPr>
          <w:t>2.3.11.30</w:t>
        </w:r>
        <w:r>
          <w:rPr>
            <w:rFonts w:asciiTheme="minorHAnsi" w:eastAsiaTheme="minorEastAsia" w:hAnsiTheme="minorHAnsi" w:cstheme="minorBidi"/>
            <w:noProof/>
            <w:sz w:val="22"/>
            <w:szCs w:val="22"/>
          </w:rPr>
          <w:tab/>
        </w:r>
        <w:r w:rsidRPr="00A07FBF">
          <w:rPr>
            <w:rStyle w:val="Hyperlink"/>
            <w:noProof/>
          </w:rPr>
          <w:t>EMR_SETWINDOWEXTEX Record</w:t>
        </w:r>
        <w:r>
          <w:rPr>
            <w:noProof/>
            <w:webHidden/>
          </w:rPr>
          <w:tab/>
        </w:r>
        <w:r>
          <w:rPr>
            <w:noProof/>
            <w:webHidden/>
          </w:rPr>
          <w:fldChar w:fldCharType="begin"/>
        </w:r>
        <w:r>
          <w:rPr>
            <w:noProof/>
            <w:webHidden/>
          </w:rPr>
          <w:instrText xml:space="preserve"> PAGEREF _Toc492420126 \h </w:instrText>
        </w:r>
        <w:r>
          <w:rPr>
            <w:noProof/>
            <w:webHidden/>
          </w:rPr>
        </w:r>
        <w:r>
          <w:rPr>
            <w:noProof/>
            <w:webHidden/>
          </w:rPr>
          <w:fldChar w:fldCharType="separate"/>
        </w:r>
        <w:r>
          <w:rPr>
            <w:noProof/>
            <w:webHidden/>
          </w:rPr>
          <w:t>207</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7" w:history="1">
        <w:r w:rsidRPr="00A07FBF">
          <w:rPr>
            <w:rStyle w:val="Hyperlink"/>
            <w:noProof/>
          </w:rPr>
          <w:t>2.3.11.31</w:t>
        </w:r>
        <w:r>
          <w:rPr>
            <w:rFonts w:asciiTheme="minorHAnsi" w:eastAsiaTheme="minorEastAsia" w:hAnsiTheme="minorHAnsi" w:cstheme="minorBidi"/>
            <w:noProof/>
            <w:sz w:val="22"/>
            <w:szCs w:val="22"/>
          </w:rPr>
          <w:tab/>
        </w:r>
        <w:r w:rsidRPr="00A07FBF">
          <w:rPr>
            <w:rStyle w:val="Hyperlink"/>
            <w:noProof/>
          </w:rPr>
          <w:t>EMR_SETWINDOWORGEX Record</w:t>
        </w:r>
        <w:r>
          <w:rPr>
            <w:noProof/>
            <w:webHidden/>
          </w:rPr>
          <w:tab/>
        </w:r>
        <w:r>
          <w:rPr>
            <w:noProof/>
            <w:webHidden/>
          </w:rPr>
          <w:fldChar w:fldCharType="begin"/>
        </w:r>
        <w:r>
          <w:rPr>
            <w:noProof/>
            <w:webHidden/>
          </w:rPr>
          <w:instrText xml:space="preserve"> PAGEREF _Toc492420127 \h </w:instrText>
        </w:r>
        <w:r>
          <w:rPr>
            <w:noProof/>
            <w:webHidden/>
          </w:rPr>
        </w:r>
        <w:r>
          <w:rPr>
            <w:noProof/>
            <w:webHidden/>
          </w:rPr>
          <w:fldChar w:fldCharType="separate"/>
        </w:r>
        <w:r>
          <w:rPr>
            <w:noProof/>
            <w:webHidden/>
          </w:rPr>
          <w:t>207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28" w:history="1">
        <w:r w:rsidRPr="00A07FBF">
          <w:rPr>
            <w:rStyle w:val="Hyperlink"/>
            <w:noProof/>
          </w:rPr>
          <w:t>2.3.12</w:t>
        </w:r>
        <w:r>
          <w:rPr>
            <w:rFonts w:asciiTheme="minorHAnsi" w:eastAsiaTheme="minorEastAsia" w:hAnsiTheme="minorHAnsi" w:cstheme="minorBidi"/>
            <w:noProof/>
            <w:sz w:val="22"/>
            <w:szCs w:val="22"/>
          </w:rPr>
          <w:tab/>
        </w:r>
        <w:r w:rsidRPr="00A07FBF">
          <w:rPr>
            <w:rStyle w:val="Hyperlink"/>
            <w:noProof/>
          </w:rPr>
          <w:t>Transform Record Types</w:t>
        </w:r>
        <w:r>
          <w:rPr>
            <w:noProof/>
            <w:webHidden/>
          </w:rPr>
          <w:tab/>
        </w:r>
        <w:r>
          <w:rPr>
            <w:noProof/>
            <w:webHidden/>
          </w:rPr>
          <w:fldChar w:fldCharType="begin"/>
        </w:r>
        <w:r>
          <w:rPr>
            <w:noProof/>
            <w:webHidden/>
          </w:rPr>
          <w:instrText xml:space="preserve"> PAGEREF _Toc492420128 \h </w:instrText>
        </w:r>
        <w:r>
          <w:rPr>
            <w:noProof/>
            <w:webHidden/>
          </w:rPr>
        </w:r>
        <w:r>
          <w:rPr>
            <w:noProof/>
            <w:webHidden/>
          </w:rPr>
          <w:fldChar w:fldCharType="separate"/>
        </w:r>
        <w:r>
          <w:rPr>
            <w:noProof/>
            <w:webHidden/>
          </w:rPr>
          <w:t>208</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29" w:history="1">
        <w:r w:rsidRPr="00A07FBF">
          <w:rPr>
            <w:rStyle w:val="Hyperlink"/>
            <w:noProof/>
          </w:rPr>
          <w:t>2.3.12.1</w:t>
        </w:r>
        <w:r>
          <w:rPr>
            <w:rFonts w:asciiTheme="minorHAnsi" w:eastAsiaTheme="minorEastAsia" w:hAnsiTheme="minorHAnsi" w:cstheme="minorBidi"/>
            <w:noProof/>
            <w:sz w:val="22"/>
            <w:szCs w:val="22"/>
          </w:rPr>
          <w:tab/>
        </w:r>
        <w:r w:rsidRPr="00A07FBF">
          <w:rPr>
            <w:rStyle w:val="Hyperlink"/>
            <w:noProof/>
          </w:rPr>
          <w:t>EMR_MODIFYWORLDTRANSFORM Record</w:t>
        </w:r>
        <w:r>
          <w:rPr>
            <w:noProof/>
            <w:webHidden/>
          </w:rPr>
          <w:tab/>
        </w:r>
        <w:r>
          <w:rPr>
            <w:noProof/>
            <w:webHidden/>
          </w:rPr>
          <w:fldChar w:fldCharType="begin"/>
        </w:r>
        <w:r>
          <w:rPr>
            <w:noProof/>
            <w:webHidden/>
          </w:rPr>
          <w:instrText xml:space="preserve"> PAGEREF _Toc492420129 \h </w:instrText>
        </w:r>
        <w:r>
          <w:rPr>
            <w:noProof/>
            <w:webHidden/>
          </w:rPr>
        </w:r>
        <w:r>
          <w:rPr>
            <w:noProof/>
            <w:webHidden/>
          </w:rPr>
          <w:fldChar w:fldCharType="separate"/>
        </w:r>
        <w:r>
          <w:rPr>
            <w:noProof/>
            <w:webHidden/>
          </w:rPr>
          <w:t>209</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30" w:history="1">
        <w:r w:rsidRPr="00A07FBF">
          <w:rPr>
            <w:rStyle w:val="Hyperlink"/>
            <w:noProof/>
          </w:rPr>
          <w:t>2.3.12.2</w:t>
        </w:r>
        <w:r>
          <w:rPr>
            <w:rFonts w:asciiTheme="minorHAnsi" w:eastAsiaTheme="minorEastAsia" w:hAnsiTheme="minorHAnsi" w:cstheme="minorBidi"/>
            <w:noProof/>
            <w:sz w:val="22"/>
            <w:szCs w:val="22"/>
          </w:rPr>
          <w:tab/>
        </w:r>
        <w:r w:rsidRPr="00A07FBF">
          <w:rPr>
            <w:rStyle w:val="Hyperlink"/>
            <w:noProof/>
          </w:rPr>
          <w:t>EMR_SETWORLDTRANSFORM Record</w:t>
        </w:r>
        <w:r>
          <w:rPr>
            <w:noProof/>
            <w:webHidden/>
          </w:rPr>
          <w:tab/>
        </w:r>
        <w:r>
          <w:rPr>
            <w:noProof/>
            <w:webHidden/>
          </w:rPr>
          <w:fldChar w:fldCharType="begin"/>
        </w:r>
        <w:r>
          <w:rPr>
            <w:noProof/>
            <w:webHidden/>
          </w:rPr>
          <w:instrText xml:space="preserve"> PAGEREF _Toc492420130 \h </w:instrText>
        </w:r>
        <w:r>
          <w:rPr>
            <w:noProof/>
            <w:webHidden/>
          </w:rPr>
        </w:r>
        <w:r>
          <w:rPr>
            <w:noProof/>
            <w:webHidden/>
          </w:rPr>
          <w:fldChar w:fldCharType="separate"/>
        </w:r>
        <w:r>
          <w:rPr>
            <w:noProof/>
            <w:webHidden/>
          </w:rPr>
          <w:t>210</w:t>
        </w:r>
        <w:r>
          <w:rPr>
            <w:noProof/>
            <w:webHidden/>
          </w:rPr>
          <w:fldChar w:fldCharType="end"/>
        </w:r>
      </w:hyperlink>
    </w:p>
    <w:p w:rsidR="00442B85" w:rsidRDefault="00442B85">
      <w:pPr>
        <w:pStyle w:val="TOC1"/>
        <w:rPr>
          <w:rFonts w:asciiTheme="minorHAnsi" w:eastAsiaTheme="minorEastAsia" w:hAnsiTheme="minorHAnsi" w:cstheme="minorBidi"/>
          <w:b w:val="0"/>
          <w:bCs w:val="0"/>
          <w:noProof/>
          <w:sz w:val="22"/>
          <w:szCs w:val="22"/>
        </w:rPr>
      </w:pPr>
      <w:hyperlink w:anchor="_Toc492420131" w:history="1">
        <w:r w:rsidRPr="00A07FBF">
          <w:rPr>
            <w:rStyle w:val="Hyperlink"/>
            <w:noProof/>
          </w:rPr>
          <w:t>3</w:t>
        </w:r>
        <w:r>
          <w:rPr>
            <w:rFonts w:asciiTheme="minorHAnsi" w:eastAsiaTheme="minorEastAsia" w:hAnsiTheme="minorHAnsi" w:cstheme="minorBidi"/>
            <w:b w:val="0"/>
            <w:bCs w:val="0"/>
            <w:noProof/>
            <w:sz w:val="22"/>
            <w:szCs w:val="22"/>
          </w:rPr>
          <w:tab/>
        </w:r>
        <w:r w:rsidRPr="00A07FBF">
          <w:rPr>
            <w:rStyle w:val="Hyperlink"/>
            <w:noProof/>
          </w:rPr>
          <w:t>Structure Examples</w:t>
        </w:r>
        <w:r>
          <w:rPr>
            <w:noProof/>
            <w:webHidden/>
          </w:rPr>
          <w:tab/>
        </w:r>
        <w:r>
          <w:rPr>
            <w:noProof/>
            <w:webHidden/>
          </w:rPr>
          <w:fldChar w:fldCharType="begin"/>
        </w:r>
        <w:r>
          <w:rPr>
            <w:noProof/>
            <w:webHidden/>
          </w:rPr>
          <w:instrText xml:space="preserve"> PAGEREF _Toc492420131 \h </w:instrText>
        </w:r>
        <w:r>
          <w:rPr>
            <w:noProof/>
            <w:webHidden/>
          </w:rPr>
        </w:r>
        <w:r>
          <w:rPr>
            <w:noProof/>
            <w:webHidden/>
          </w:rPr>
          <w:fldChar w:fldCharType="separate"/>
        </w:r>
        <w:r>
          <w:rPr>
            <w:noProof/>
            <w:webHidden/>
          </w:rPr>
          <w:t>211</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20132" w:history="1">
        <w:r w:rsidRPr="00A07FBF">
          <w:rPr>
            <w:rStyle w:val="Hyperlink"/>
            <w:noProof/>
          </w:rPr>
          <w:t>3.1</w:t>
        </w:r>
        <w:r>
          <w:rPr>
            <w:rFonts w:asciiTheme="minorHAnsi" w:eastAsiaTheme="minorEastAsia" w:hAnsiTheme="minorHAnsi" w:cstheme="minorBidi"/>
            <w:noProof/>
            <w:sz w:val="22"/>
            <w:szCs w:val="22"/>
          </w:rPr>
          <w:tab/>
        </w:r>
        <w:r w:rsidRPr="00A07FBF">
          <w:rPr>
            <w:rStyle w:val="Hyperlink"/>
            <w:noProof/>
          </w:rPr>
          <w:t>EMF Metafile Playback</w:t>
        </w:r>
        <w:r>
          <w:rPr>
            <w:noProof/>
            <w:webHidden/>
          </w:rPr>
          <w:tab/>
        </w:r>
        <w:r>
          <w:rPr>
            <w:noProof/>
            <w:webHidden/>
          </w:rPr>
          <w:fldChar w:fldCharType="begin"/>
        </w:r>
        <w:r>
          <w:rPr>
            <w:noProof/>
            <w:webHidden/>
          </w:rPr>
          <w:instrText xml:space="preserve"> PAGEREF _Toc492420132 \h </w:instrText>
        </w:r>
        <w:r>
          <w:rPr>
            <w:noProof/>
            <w:webHidden/>
          </w:rPr>
        </w:r>
        <w:r>
          <w:rPr>
            <w:noProof/>
            <w:webHidden/>
          </w:rPr>
          <w:fldChar w:fldCharType="separate"/>
        </w:r>
        <w:r>
          <w:rPr>
            <w:noProof/>
            <w:webHidden/>
          </w:rPr>
          <w:t>211</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33" w:history="1">
        <w:r w:rsidRPr="00A07FBF">
          <w:rPr>
            <w:rStyle w:val="Hyperlink"/>
            <w:noProof/>
          </w:rPr>
          <w:t>3.1.1</w:t>
        </w:r>
        <w:r>
          <w:rPr>
            <w:rFonts w:asciiTheme="minorHAnsi" w:eastAsiaTheme="minorEastAsia" w:hAnsiTheme="minorHAnsi" w:cstheme="minorBidi"/>
            <w:noProof/>
            <w:sz w:val="22"/>
            <w:szCs w:val="22"/>
          </w:rPr>
          <w:tab/>
        </w:r>
        <w:r w:rsidRPr="00A07FBF">
          <w:rPr>
            <w:rStyle w:val="Hyperlink"/>
            <w:noProof/>
          </w:rPr>
          <w:t>Abstract Data Model</w:t>
        </w:r>
        <w:r>
          <w:rPr>
            <w:noProof/>
            <w:webHidden/>
          </w:rPr>
          <w:tab/>
        </w:r>
        <w:r>
          <w:rPr>
            <w:noProof/>
            <w:webHidden/>
          </w:rPr>
          <w:fldChar w:fldCharType="begin"/>
        </w:r>
        <w:r>
          <w:rPr>
            <w:noProof/>
            <w:webHidden/>
          </w:rPr>
          <w:instrText xml:space="preserve"> PAGEREF _Toc492420133 \h </w:instrText>
        </w:r>
        <w:r>
          <w:rPr>
            <w:noProof/>
            <w:webHidden/>
          </w:rPr>
        </w:r>
        <w:r>
          <w:rPr>
            <w:noProof/>
            <w:webHidden/>
          </w:rPr>
          <w:fldChar w:fldCharType="separate"/>
        </w:r>
        <w:r>
          <w:rPr>
            <w:noProof/>
            <w:webHidden/>
          </w:rPr>
          <w:t>211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34" w:history="1">
        <w:r w:rsidRPr="00A07FBF">
          <w:rPr>
            <w:rStyle w:val="Hyperlink"/>
            <w:noProof/>
          </w:rPr>
          <w:t>3.1.1.1</w:t>
        </w:r>
        <w:r>
          <w:rPr>
            <w:rFonts w:asciiTheme="minorHAnsi" w:eastAsiaTheme="minorEastAsia" w:hAnsiTheme="minorHAnsi" w:cstheme="minorBidi"/>
            <w:noProof/>
            <w:sz w:val="22"/>
            <w:szCs w:val="22"/>
          </w:rPr>
          <w:tab/>
        </w:r>
        <w:r w:rsidRPr="00A07FBF">
          <w:rPr>
            <w:rStyle w:val="Hyperlink"/>
            <w:noProof/>
          </w:rPr>
          <w:t>EMF Object Table</w:t>
        </w:r>
        <w:r>
          <w:rPr>
            <w:noProof/>
            <w:webHidden/>
          </w:rPr>
          <w:tab/>
        </w:r>
        <w:r>
          <w:rPr>
            <w:noProof/>
            <w:webHidden/>
          </w:rPr>
          <w:fldChar w:fldCharType="begin"/>
        </w:r>
        <w:r>
          <w:rPr>
            <w:noProof/>
            <w:webHidden/>
          </w:rPr>
          <w:instrText xml:space="preserve"> PAGEREF _Toc492420134 \h </w:instrText>
        </w:r>
        <w:r>
          <w:rPr>
            <w:noProof/>
            <w:webHidden/>
          </w:rPr>
        </w:r>
        <w:r>
          <w:rPr>
            <w:noProof/>
            <w:webHidden/>
          </w:rPr>
          <w:fldChar w:fldCharType="separate"/>
        </w:r>
        <w:r>
          <w:rPr>
            <w:noProof/>
            <w:webHidden/>
          </w:rPr>
          <w:t>211</w:t>
        </w:r>
        <w:r>
          <w:rPr>
            <w:noProof/>
            <w:webHidden/>
          </w:rPr>
          <w:fldChar w:fldCharType="end"/>
        </w:r>
      </w:hyperlink>
    </w:p>
    <w:p w:rsidR="00442B85" w:rsidRDefault="00442B85">
      <w:pPr>
        <w:pStyle w:val="TOC4"/>
        <w:rPr>
          <w:rFonts w:asciiTheme="minorHAnsi" w:eastAsiaTheme="minorEastAsia" w:hAnsiTheme="minorHAnsi" w:cstheme="minorBidi"/>
          <w:noProof/>
          <w:sz w:val="22"/>
          <w:szCs w:val="22"/>
        </w:rPr>
      </w:pPr>
      <w:hyperlink w:anchor="_Toc492420135" w:history="1">
        <w:r w:rsidRPr="00A07FBF">
          <w:rPr>
            <w:rStyle w:val="Hyperlink"/>
            <w:noProof/>
          </w:rPr>
          <w:t>3.1.1.2</w:t>
        </w:r>
        <w:r>
          <w:rPr>
            <w:rFonts w:asciiTheme="minorHAnsi" w:eastAsiaTheme="minorEastAsia" w:hAnsiTheme="minorHAnsi" w:cstheme="minorBidi"/>
            <w:noProof/>
            <w:sz w:val="22"/>
            <w:szCs w:val="22"/>
          </w:rPr>
          <w:tab/>
        </w:r>
        <w:r w:rsidRPr="00A07FBF">
          <w:rPr>
            <w:rStyle w:val="Hyperlink"/>
            <w:noProof/>
          </w:rPr>
          <w:t>Graphics Environment</w:t>
        </w:r>
        <w:r>
          <w:rPr>
            <w:noProof/>
            <w:webHidden/>
          </w:rPr>
          <w:tab/>
        </w:r>
        <w:r>
          <w:rPr>
            <w:noProof/>
            <w:webHidden/>
          </w:rPr>
          <w:fldChar w:fldCharType="begin"/>
        </w:r>
        <w:r>
          <w:rPr>
            <w:noProof/>
            <w:webHidden/>
          </w:rPr>
          <w:instrText xml:space="preserve"> PAGEREF _Toc492420135 \h </w:instrText>
        </w:r>
        <w:r>
          <w:rPr>
            <w:noProof/>
            <w:webHidden/>
          </w:rPr>
        </w:r>
        <w:r>
          <w:rPr>
            <w:noProof/>
            <w:webHidden/>
          </w:rPr>
          <w:fldChar w:fldCharType="separate"/>
        </w:r>
        <w:r>
          <w:rPr>
            <w:noProof/>
            <w:webHidden/>
          </w:rPr>
          <w:t>213</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136" w:history="1">
        <w:r w:rsidRPr="00A07FBF">
          <w:rPr>
            <w:rStyle w:val="Hyperlink"/>
            <w:noProof/>
          </w:rPr>
          <w:t>3.1.1.2.1</w:t>
        </w:r>
        <w:r>
          <w:rPr>
            <w:rFonts w:asciiTheme="minorHAnsi" w:eastAsiaTheme="minorEastAsia" w:hAnsiTheme="minorHAnsi" w:cstheme="minorBidi"/>
            <w:noProof/>
            <w:sz w:val="22"/>
            <w:szCs w:val="22"/>
          </w:rPr>
          <w:tab/>
        </w:r>
        <w:r w:rsidRPr="00A07FBF">
          <w:rPr>
            <w:rStyle w:val="Hyperlink"/>
            <w:noProof/>
          </w:rPr>
          <w:t>Regions</w:t>
        </w:r>
        <w:r>
          <w:rPr>
            <w:noProof/>
            <w:webHidden/>
          </w:rPr>
          <w:tab/>
        </w:r>
        <w:r>
          <w:rPr>
            <w:noProof/>
            <w:webHidden/>
          </w:rPr>
          <w:fldChar w:fldCharType="begin"/>
        </w:r>
        <w:r>
          <w:rPr>
            <w:noProof/>
            <w:webHidden/>
          </w:rPr>
          <w:instrText xml:space="preserve"> PAGEREF _Toc492420136 \h </w:instrText>
        </w:r>
        <w:r>
          <w:rPr>
            <w:noProof/>
            <w:webHidden/>
          </w:rPr>
        </w:r>
        <w:r>
          <w:rPr>
            <w:noProof/>
            <w:webHidden/>
          </w:rPr>
          <w:fldChar w:fldCharType="separate"/>
        </w:r>
        <w:r>
          <w:rPr>
            <w:noProof/>
            <w:webHidden/>
          </w:rPr>
          <w:t>213</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137" w:history="1">
        <w:r w:rsidRPr="00A07FBF">
          <w:rPr>
            <w:rStyle w:val="Hyperlink"/>
            <w:noProof/>
          </w:rPr>
          <w:t>3.1.1.2.2</w:t>
        </w:r>
        <w:r>
          <w:rPr>
            <w:rFonts w:asciiTheme="minorHAnsi" w:eastAsiaTheme="minorEastAsia" w:hAnsiTheme="minorHAnsi" w:cstheme="minorBidi"/>
            <w:noProof/>
            <w:sz w:val="22"/>
            <w:szCs w:val="22"/>
          </w:rPr>
          <w:tab/>
        </w:r>
        <w:r w:rsidRPr="00A07FBF">
          <w:rPr>
            <w:rStyle w:val="Hyperlink"/>
            <w:noProof/>
          </w:rPr>
          <w:t>Colors</w:t>
        </w:r>
        <w:r>
          <w:rPr>
            <w:noProof/>
            <w:webHidden/>
          </w:rPr>
          <w:tab/>
        </w:r>
        <w:r>
          <w:rPr>
            <w:noProof/>
            <w:webHidden/>
          </w:rPr>
          <w:fldChar w:fldCharType="begin"/>
        </w:r>
        <w:r>
          <w:rPr>
            <w:noProof/>
            <w:webHidden/>
          </w:rPr>
          <w:instrText xml:space="preserve"> PAGEREF _Toc492420137 \h </w:instrText>
        </w:r>
        <w:r>
          <w:rPr>
            <w:noProof/>
            <w:webHidden/>
          </w:rPr>
        </w:r>
        <w:r>
          <w:rPr>
            <w:noProof/>
            <w:webHidden/>
          </w:rPr>
          <w:fldChar w:fldCharType="separate"/>
        </w:r>
        <w:r>
          <w:rPr>
            <w:noProof/>
            <w:webHidden/>
          </w:rPr>
          <w:t>214</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138" w:history="1">
        <w:r w:rsidRPr="00A07FBF">
          <w:rPr>
            <w:rStyle w:val="Hyperlink"/>
            <w:noProof/>
          </w:rPr>
          <w:t>3.1.1.2.3</w:t>
        </w:r>
        <w:r>
          <w:rPr>
            <w:rFonts w:asciiTheme="minorHAnsi" w:eastAsiaTheme="minorEastAsia" w:hAnsiTheme="minorHAnsi" w:cstheme="minorBidi"/>
            <w:noProof/>
            <w:sz w:val="22"/>
            <w:szCs w:val="22"/>
          </w:rPr>
          <w:tab/>
        </w:r>
        <w:r w:rsidRPr="00A07FBF">
          <w:rPr>
            <w:rStyle w:val="Hyperlink"/>
            <w:noProof/>
          </w:rPr>
          <w:t>Text</w:t>
        </w:r>
        <w:r>
          <w:rPr>
            <w:noProof/>
            <w:webHidden/>
          </w:rPr>
          <w:tab/>
        </w:r>
        <w:r>
          <w:rPr>
            <w:noProof/>
            <w:webHidden/>
          </w:rPr>
          <w:fldChar w:fldCharType="begin"/>
        </w:r>
        <w:r>
          <w:rPr>
            <w:noProof/>
            <w:webHidden/>
          </w:rPr>
          <w:instrText xml:space="preserve"> PAGEREF _Toc492420138 \h </w:instrText>
        </w:r>
        <w:r>
          <w:rPr>
            <w:noProof/>
            <w:webHidden/>
          </w:rPr>
        </w:r>
        <w:r>
          <w:rPr>
            <w:noProof/>
            <w:webHidden/>
          </w:rPr>
          <w:fldChar w:fldCharType="separate"/>
        </w:r>
        <w:r>
          <w:rPr>
            <w:noProof/>
            <w:webHidden/>
          </w:rPr>
          <w:t>214</w:t>
        </w:r>
        <w:r>
          <w:rPr>
            <w:noProof/>
            <w:webHidden/>
          </w:rPr>
          <w:fldChar w:fldCharType="end"/>
        </w:r>
      </w:hyperlink>
    </w:p>
    <w:p w:rsidR="00442B85" w:rsidRDefault="00442B85">
      <w:pPr>
        <w:pStyle w:val="TOC5"/>
        <w:rPr>
          <w:rFonts w:asciiTheme="minorHAnsi" w:eastAsiaTheme="minorEastAsia" w:hAnsiTheme="minorHAnsi" w:cstheme="minorBidi"/>
          <w:noProof/>
          <w:sz w:val="22"/>
          <w:szCs w:val="22"/>
        </w:rPr>
      </w:pPr>
      <w:hyperlink w:anchor="_Toc492420139" w:history="1">
        <w:r w:rsidRPr="00A07FBF">
          <w:rPr>
            <w:rStyle w:val="Hyperlink"/>
            <w:noProof/>
          </w:rPr>
          <w:t>3.1.1.2.4</w:t>
        </w:r>
        <w:r>
          <w:rPr>
            <w:rFonts w:asciiTheme="minorHAnsi" w:eastAsiaTheme="minorEastAsia" w:hAnsiTheme="minorHAnsi" w:cstheme="minorBidi"/>
            <w:noProof/>
            <w:sz w:val="22"/>
            <w:szCs w:val="22"/>
          </w:rPr>
          <w:tab/>
        </w:r>
        <w:r w:rsidRPr="00A07FBF">
          <w:rPr>
            <w:rStyle w:val="Hyperlink"/>
            <w:noProof/>
          </w:rPr>
          <w:t>Drawing</w:t>
        </w:r>
        <w:r>
          <w:rPr>
            <w:noProof/>
            <w:webHidden/>
          </w:rPr>
          <w:tab/>
        </w:r>
        <w:r>
          <w:rPr>
            <w:noProof/>
            <w:webHidden/>
          </w:rPr>
          <w:fldChar w:fldCharType="begin"/>
        </w:r>
        <w:r>
          <w:rPr>
            <w:noProof/>
            <w:webHidden/>
          </w:rPr>
          <w:instrText xml:space="preserve"> PAGEREF _Toc492420139 \h </w:instrText>
        </w:r>
        <w:r>
          <w:rPr>
            <w:noProof/>
            <w:webHidden/>
          </w:rPr>
        </w:r>
        <w:r>
          <w:rPr>
            <w:noProof/>
            <w:webHidden/>
          </w:rPr>
          <w:fldChar w:fldCharType="separate"/>
        </w:r>
        <w:r>
          <w:rPr>
            <w:noProof/>
            <w:webHidden/>
          </w:rPr>
          <w:t>215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0" w:history="1">
        <w:r w:rsidRPr="00A07FBF">
          <w:rPr>
            <w:rStyle w:val="Hyperlink"/>
            <w:noProof/>
          </w:rPr>
          <w:t>3.1.2</w:t>
        </w:r>
        <w:r>
          <w:rPr>
            <w:rFonts w:asciiTheme="minorHAnsi" w:eastAsiaTheme="minorEastAsia" w:hAnsiTheme="minorHAnsi" w:cstheme="minorBidi"/>
            <w:noProof/>
            <w:sz w:val="22"/>
            <w:szCs w:val="22"/>
          </w:rPr>
          <w:tab/>
        </w:r>
        <w:r w:rsidRPr="00A07FBF">
          <w:rPr>
            <w:rStyle w:val="Hyperlink"/>
            <w:noProof/>
          </w:rPr>
          <w:t>Byte Ordering</w:t>
        </w:r>
        <w:r>
          <w:rPr>
            <w:noProof/>
            <w:webHidden/>
          </w:rPr>
          <w:tab/>
        </w:r>
        <w:r>
          <w:rPr>
            <w:noProof/>
            <w:webHidden/>
          </w:rPr>
          <w:fldChar w:fldCharType="begin"/>
        </w:r>
        <w:r>
          <w:rPr>
            <w:noProof/>
            <w:webHidden/>
          </w:rPr>
          <w:instrText xml:space="preserve"> PAGEREF _Toc492420140 \h </w:instrText>
        </w:r>
        <w:r>
          <w:rPr>
            <w:noProof/>
            <w:webHidden/>
          </w:rPr>
        </w:r>
        <w:r>
          <w:rPr>
            <w:noProof/>
            <w:webHidden/>
          </w:rPr>
          <w:fldChar w:fldCharType="separate"/>
        </w:r>
        <w:r>
          <w:rPr>
            <w:noProof/>
            <w:webHidden/>
          </w:rPr>
          <w:t>216</w:t>
        </w:r>
        <w:r>
          <w:rPr>
            <w:noProof/>
            <w:webHidden/>
          </w:rPr>
          <w:fldChar w:fldCharType="end"/>
        </w:r>
      </w:hyperlink>
    </w:p>
    <w:p w:rsidR="00442B85" w:rsidRDefault="00442B85">
      <w:pPr>
        <w:pStyle w:val="TOC2"/>
        <w:rPr>
          <w:rFonts w:asciiTheme="minorHAnsi" w:eastAsiaTheme="minorEastAsia" w:hAnsiTheme="minorHAnsi" w:cstheme="minorBidi"/>
          <w:noProof/>
          <w:sz w:val="22"/>
          <w:szCs w:val="22"/>
        </w:rPr>
      </w:pPr>
      <w:hyperlink w:anchor="_Toc492420141" w:history="1">
        <w:r w:rsidRPr="00A07FBF">
          <w:rPr>
            <w:rStyle w:val="Hyperlink"/>
            <w:noProof/>
          </w:rPr>
          <w:t>3.2</w:t>
        </w:r>
        <w:r>
          <w:rPr>
            <w:rFonts w:asciiTheme="minorHAnsi" w:eastAsiaTheme="minorEastAsia" w:hAnsiTheme="minorHAnsi" w:cstheme="minorBidi"/>
            <w:noProof/>
            <w:sz w:val="22"/>
            <w:szCs w:val="22"/>
          </w:rPr>
          <w:tab/>
        </w:r>
        <w:r w:rsidRPr="00A07FBF">
          <w:rPr>
            <w:rStyle w:val="Hyperlink"/>
            <w:noProof/>
          </w:rPr>
          <w:t>EMF Metafile Example</w:t>
        </w:r>
        <w:r>
          <w:rPr>
            <w:noProof/>
            <w:webHidden/>
          </w:rPr>
          <w:tab/>
        </w:r>
        <w:r>
          <w:rPr>
            <w:noProof/>
            <w:webHidden/>
          </w:rPr>
          <w:fldChar w:fldCharType="begin"/>
        </w:r>
        <w:r>
          <w:rPr>
            <w:noProof/>
            <w:webHidden/>
          </w:rPr>
          <w:instrText xml:space="preserve"> PAGEREF _Toc492420141 \h </w:instrText>
        </w:r>
        <w:r>
          <w:rPr>
            <w:noProof/>
            <w:webHidden/>
          </w:rPr>
        </w:r>
        <w:r>
          <w:rPr>
            <w:noProof/>
            <w:webHidden/>
          </w:rPr>
          <w:fldChar w:fldCharType="separate"/>
        </w:r>
        <w:r>
          <w:rPr>
            <w:noProof/>
            <w:webHidden/>
          </w:rPr>
          <w:t>217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2" w:history="1">
        <w:r w:rsidRPr="00A07FBF">
          <w:rPr>
            <w:rStyle w:val="Hyperlink"/>
            <w:noProof/>
          </w:rPr>
          <w:t>3.2.1</w:t>
        </w:r>
        <w:r>
          <w:rPr>
            <w:rFonts w:asciiTheme="minorHAnsi" w:eastAsiaTheme="minorEastAsia" w:hAnsiTheme="minorHAnsi" w:cstheme="minorBidi"/>
            <w:noProof/>
            <w:sz w:val="22"/>
            <w:szCs w:val="22"/>
          </w:rPr>
          <w:tab/>
        </w:r>
        <w:r w:rsidRPr="00A07FBF">
          <w:rPr>
            <w:rStyle w:val="Hyperlink"/>
            <w:noProof/>
          </w:rPr>
          <w:t>EMR_HEADER Example</w:t>
        </w:r>
        <w:r>
          <w:rPr>
            <w:noProof/>
            <w:webHidden/>
          </w:rPr>
          <w:tab/>
        </w:r>
        <w:r>
          <w:rPr>
            <w:noProof/>
            <w:webHidden/>
          </w:rPr>
          <w:fldChar w:fldCharType="begin"/>
        </w:r>
        <w:r>
          <w:rPr>
            <w:noProof/>
            <w:webHidden/>
          </w:rPr>
          <w:instrText xml:space="preserve"> PAGEREF _Toc492420142 \h </w:instrText>
        </w:r>
        <w:r>
          <w:rPr>
            <w:noProof/>
            <w:webHidden/>
          </w:rPr>
        </w:r>
        <w:r>
          <w:rPr>
            <w:noProof/>
            <w:webHidden/>
          </w:rPr>
          <w:fldChar w:fldCharType="separate"/>
        </w:r>
        <w:r>
          <w:rPr>
            <w:noProof/>
            <w:webHidden/>
          </w:rPr>
          <w:t>230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3" w:history="1">
        <w:r w:rsidRPr="00A07FBF">
          <w:rPr>
            <w:rStyle w:val="Hyperlink"/>
            <w:noProof/>
          </w:rPr>
          <w:t>3.2.2</w:t>
        </w:r>
        <w:r>
          <w:rPr>
            <w:rFonts w:asciiTheme="minorHAnsi" w:eastAsiaTheme="minorEastAsia" w:hAnsiTheme="minorHAnsi" w:cstheme="minorBidi"/>
            <w:noProof/>
            <w:sz w:val="22"/>
            <w:szCs w:val="22"/>
          </w:rPr>
          <w:tab/>
        </w:r>
        <w:r w:rsidRPr="00A07FBF">
          <w:rPr>
            <w:rStyle w:val="Hyperlink"/>
            <w:noProof/>
          </w:rPr>
          <w:t>EMR_CREATEBRUSHINDIRECT Example</w:t>
        </w:r>
        <w:r>
          <w:rPr>
            <w:noProof/>
            <w:webHidden/>
          </w:rPr>
          <w:tab/>
        </w:r>
        <w:r>
          <w:rPr>
            <w:noProof/>
            <w:webHidden/>
          </w:rPr>
          <w:fldChar w:fldCharType="begin"/>
        </w:r>
        <w:r>
          <w:rPr>
            <w:noProof/>
            <w:webHidden/>
          </w:rPr>
          <w:instrText xml:space="preserve"> PAGEREF _Toc492420143 \h </w:instrText>
        </w:r>
        <w:r>
          <w:rPr>
            <w:noProof/>
            <w:webHidden/>
          </w:rPr>
        </w:r>
        <w:r>
          <w:rPr>
            <w:noProof/>
            <w:webHidden/>
          </w:rPr>
          <w:fldChar w:fldCharType="separate"/>
        </w:r>
        <w:r>
          <w:rPr>
            <w:noProof/>
            <w:webHidden/>
          </w:rPr>
          <w:t>232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4" w:history="1">
        <w:r w:rsidRPr="00A07FBF">
          <w:rPr>
            <w:rStyle w:val="Hyperlink"/>
            <w:noProof/>
          </w:rPr>
          <w:t>3.2.3</w:t>
        </w:r>
        <w:r>
          <w:rPr>
            <w:rFonts w:asciiTheme="minorHAnsi" w:eastAsiaTheme="minorEastAsia" w:hAnsiTheme="minorHAnsi" w:cstheme="minorBidi"/>
            <w:noProof/>
            <w:sz w:val="22"/>
            <w:szCs w:val="22"/>
          </w:rPr>
          <w:tab/>
        </w:r>
        <w:r w:rsidRPr="00A07FBF">
          <w:rPr>
            <w:rStyle w:val="Hyperlink"/>
            <w:noProof/>
          </w:rPr>
          <w:t>EMR_SELECTOBJECT Example 1</w:t>
        </w:r>
        <w:r>
          <w:rPr>
            <w:noProof/>
            <w:webHidden/>
          </w:rPr>
          <w:tab/>
        </w:r>
        <w:r>
          <w:rPr>
            <w:noProof/>
            <w:webHidden/>
          </w:rPr>
          <w:fldChar w:fldCharType="begin"/>
        </w:r>
        <w:r>
          <w:rPr>
            <w:noProof/>
            <w:webHidden/>
          </w:rPr>
          <w:instrText xml:space="preserve"> PAGEREF _Toc492420144 \h </w:instrText>
        </w:r>
        <w:r>
          <w:rPr>
            <w:noProof/>
            <w:webHidden/>
          </w:rPr>
        </w:r>
        <w:r>
          <w:rPr>
            <w:noProof/>
            <w:webHidden/>
          </w:rPr>
          <w:fldChar w:fldCharType="separate"/>
        </w:r>
        <w:r>
          <w:rPr>
            <w:noProof/>
            <w:webHidden/>
          </w:rPr>
          <w:t>233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5" w:history="1">
        <w:r w:rsidRPr="00A07FBF">
          <w:rPr>
            <w:rStyle w:val="Hyperlink"/>
            <w:noProof/>
          </w:rPr>
          <w:t>3.2.4</w:t>
        </w:r>
        <w:r>
          <w:rPr>
            <w:rFonts w:asciiTheme="minorHAnsi" w:eastAsiaTheme="minorEastAsia" w:hAnsiTheme="minorHAnsi" w:cstheme="minorBidi"/>
            <w:noProof/>
            <w:sz w:val="22"/>
            <w:szCs w:val="22"/>
          </w:rPr>
          <w:tab/>
        </w:r>
        <w:r w:rsidRPr="00A07FBF">
          <w:rPr>
            <w:rStyle w:val="Hyperlink"/>
            <w:noProof/>
          </w:rPr>
          <w:t>EMR_BITBLT Example 1</w:t>
        </w:r>
        <w:r>
          <w:rPr>
            <w:noProof/>
            <w:webHidden/>
          </w:rPr>
          <w:tab/>
        </w:r>
        <w:r>
          <w:rPr>
            <w:noProof/>
            <w:webHidden/>
          </w:rPr>
          <w:fldChar w:fldCharType="begin"/>
        </w:r>
        <w:r>
          <w:rPr>
            <w:noProof/>
            <w:webHidden/>
          </w:rPr>
          <w:instrText xml:space="preserve"> PAGEREF _Toc492420145 \h </w:instrText>
        </w:r>
        <w:r>
          <w:rPr>
            <w:noProof/>
            <w:webHidden/>
          </w:rPr>
        </w:r>
        <w:r>
          <w:rPr>
            <w:noProof/>
            <w:webHidden/>
          </w:rPr>
          <w:fldChar w:fldCharType="separate"/>
        </w:r>
        <w:r>
          <w:rPr>
            <w:noProof/>
            <w:webHidden/>
          </w:rPr>
          <w:t>234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6" w:history="1">
        <w:r w:rsidRPr="00A07FBF">
          <w:rPr>
            <w:rStyle w:val="Hyperlink"/>
            <w:noProof/>
          </w:rPr>
          <w:t>3.2.5</w:t>
        </w:r>
        <w:r>
          <w:rPr>
            <w:rFonts w:asciiTheme="minorHAnsi" w:eastAsiaTheme="minorEastAsia" w:hAnsiTheme="minorHAnsi" w:cstheme="minorBidi"/>
            <w:noProof/>
            <w:sz w:val="22"/>
            <w:szCs w:val="22"/>
          </w:rPr>
          <w:tab/>
        </w:r>
        <w:r w:rsidRPr="00A07FBF">
          <w:rPr>
            <w:rStyle w:val="Hyperlink"/>
            <w:noProof/>
          </w:rPr>
          <w:t>EMR_SELECTOBJECT Example 2</w:t>
        </w:r>
        <w:r>
          <w:rPr>
            <w:noProof/>
            <w:webHidden/>
          </w:rPr>
          <w:tab/>
        </w:r>
        <w:r>
          <w:rPr>
            <w:noProof/>
            <w:webHidden/>
          </w:rPr>
          <w:fldChar w:fldCharType="begin"/>
        </w:r>
        <w:r>
          <w:rPr>
            <w:noProof/>
            <w:webHidden/>
          </w:rPr>
          <w:instrText xml:space="preserve"> PAGEREF _Toc492420146 \h </w:instrText>
        </w:r>
        <w:r>
          <w:rPr>
            <w:noProof/>
            <w:webHidden/>
          </w:rPr>
        </w:r>
        <w:r>
          <w:rPr>
            <w:noProof/>
            <w:webHidden/>
          </w:rPr>
          <w:fldChar w:fldCharType="separate"/>
        </w:r>
        <w:r>
          <w:rPr>
            <w:noProof/>
            <w:webHidden/>
          </w:rPr>
          <w:t>236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7" w:history="1">
        <w:r w:rsidRPr="00A07FBF">
          <w:rPr>
            <w:rStyle w:val="Hyperlink"/>
            <w:noProof/>
          </w:rPr>
          <w:t>3.2.6</w:t>
        </w:r>
        <w:r>
          <w:rPr>
            <w:rFonts w:asciiTheme="minorHAnsi" w:eastAsiaTheme="minorEastAsia" w:hAnsiTheme="minorHAnsi" w:cstheme="minorBidi"/>
            <w:noProof/>
            <w:sz w:val="22"/>
            <w:szCs w:val="22"/>
          </w:rPr>
          <w:tab/>
        </w:r>
        <w:r w:rsidRPr="00A07FBF">
          <w:rPr>
            <w:rStyle w:val="Hyperlink"/>
            <w:noProof/>
          </w:rPr>
          <w:t>EMR_BITBLT Example 2</w:t>
        </w:r>
        <w:r>
          <w:rPr>
            <w:noProof/>
            <w:webHidden/>
          </w:rPr>
          <w:tab/>
        </w:r>
        <w:r>
          <w:rPr>
            <w:noProof/>
            <w:webHidden/>
          </w:rPr>
          <w:fldChar w:fldCharType="begin"/>
        </w:r>
        <w:r>
          <w:rPr>
            <w:noProof/>
            <w:webHidden/>
          </w:rPr>
          <w:instrText xml:space="preserve"> PAGEREF _Toc492420147 \h </w:instrText>
        </w:r>
        <w:r>
          <w:rPr>
            <w:noProof/>
            <w:webHidden/>
          </w:rPr>
        </w:r>
        <w:r>
          <w:rPr>
            <w:noProof/>
            <w:webHidden/>
          </w:rPr>
          <w:fldChar w:fldCharType="separate"/>
        </w:r>
        <w:r>
          <w:rPr>
            <w:noProof/>
            <w:webHidden/>
          </w:rPr>
          <w:t>236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8" w:history="1">
        <w:r w:rsidRPr="00A07FBF">
          <w:rPr>
            <w:rStyle w:val="Hyperlink"/>
            <w:noProof/>
          </w:rPr>
          <w:t>3.2.7</w:t>
        </w:r>
        <w:r>
          <w:rPr>
            <w:rFonts w:asciiTheme="minorHAnsi" w:eastAsiaTheme="minorEastAsia" w:hAnsiTheme="minorHAnsi" w:cstheme="minorBidi"/>
            <w:noProof/>
            <w:sz w:val="22"/>
            <w:szCs w:val="22"/>
          </w:rPr>
          <w:tab/>
        </w:r>
        <w:r w:rsidRPr="00A07FBF">
          <w:rPr>
            <w:rStyle w:val="Hyperlink"/>
            <w:noProof/>
          </w:rPr>
          <w:t>EMR_SETBKMODE Example</w:t>
        </w:r>
        <w:r>
          <w:rPr>
            <w:noProof/>
            <w:webHidden/>
          </w:rPr>
          <w:tab/>
        </w:r>
        <w:r>
          <w:rPr>
            <w:noProof/>
            <w:webHidden/>
          </w:rPr>
          <w:fldChar w:fldCharType="begin"/>
        </w:r>
        <w:r>
          <w:rPr>
            <w:noProof/>
            <w:webHidden/>
          </w:rPr>
          <w:instrText xml:space="preserve"> PAGEREF _Toc492420148 \h </w:instrText>
        </w:r>
        <w:r>
          <w:rPr>
            <w:noProof/>
            <w:webHidden/>
          </w:rPr>
        </w:r>
        <w:r>
          <w:rPr>
            <w:noProof/>
            <w:webHidden/>
          </w:rPr>
          <w:fldChar w:fldCharType="separate"/>
        </w:r>
        <w:r>
          <w:rPr>
            <w:noProof/>
            <w:webHidden/>
          </w:rPr>
          <w:t>250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49" w:history="1">
        <w:r w:rsidRPr="00A07FBF">
          <w:rPr>
            <w:rStyle w:val="Hyperlink"/>
            <w:noProof/>
          </w:rPr>
          <w:t>3.2.8</w:t>
        </w:r>
        <w:r>
          <w:rPr>
            <w:rFonts w:asciiTheme="minorHAnsi" w:eastAsiaTheme="minorEastAsia" w:hAnsiTheme="minorHAnsi" w:cstheme="minorBidi"/>
            <w:noProof/>
            <w:sz w:val="22"/>
            <w:szCs w:val="22"/>
          </w:rPr>
          <w:tab/>
        </w:r>
        <w:r w:rsidRPr="00A07FBF">
          <w:rPr>
            <w:rStyle w:val="Hyperlink"/>
            <w:noProof/>
          </w:rPr>
          <w:t>EMR_EXTCREATEFONTINDIRECTW Example 1</w:t>
        </w:r>
        <w:r>
          <w:rPr>
            <w:noProof/>
            <w:webHidden/>
          </w:rPr>
          <w:tab/>
        </w:r>
        <w:r>
          <w:rPr>
            <w:noProof/>
            <w:webHidden/>
          </w:rPr>
          <w:fldChar w:fldCharType="begin"/>
        </w:r>
        <w:r>
          <w:rPr>
            <w:noProof/>
            <w:webHidden/>
          </w:rPr>
          <w:instrText xml:space="preserve"> PAGEREF _Toc492420149 \h </w:instrText>
        </w:r>
        <w:r>
          <w:rPr>
            <w:noProof/>
            <w:webHidden/>
          </w:rPr>
        </w:r>
        <w:r>
          <w:rPr>
            <w:noProof/>
            <w:webHidden/>
          </w:rPr>
          <w:fldChar w:fldCharType="separate"/>
        </w:r>
        <w:r>
          <w:rPr>
            <w:noProof/>
            <w:webHidden/>
          </w:rPr>
          <w:t>250</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0" w:history="1">
        <w:r w:rsidRPr="00A07FBF">
          <w:rPr>
            <w:rStyle w:val="Hyperlink"/>
            <w:noProof/>
          </w:rPr>
          <w:t>3.2.9</w:t>
        </w:r>
        <w:r>
          <w:rPr>
            <w:rFonts w:asciiTheme="minorHAnsi" w:eastAsiaTheme="minorEastAsia" w:hAnsiTheme="minorHAnsi" w:cstheme="minorBidi"/>
            <w:noProof/>
            <w:sz w:val="22"/>
            <w:szCs w:val="22"/>
          </w:rPr>
          <w:tab/>
        </w:r>
        <w:r w:rsidRPr="00A07FBF">
          <w:rPr>
            <w:rStyle w:val="Hyperlink"/>
            <w:noProof/>
          </w:rPr>
          <w:t>EMR_SELECTOBJECT Example 3</w:t>
        </w:r>
        <w:r>
          <w:rPr>
            <w:noProof/>
            <w:webHidden/>
          </w:rPr>
          <w:tab/>
        </w:r>
        <w:r>
          <w:rPr>
            <w:noProof/>
            <w:webHidden/>
          </w:rPr>
          <w:fldChar w:fldCharType="begin"/>
        </w:r>
        <w:r>
          <w:rPr>
            <w:noProof/>
            <w:webHidden/>
          </w:rPr>
          <w:instrText xml:space="preserve"> PAGEREF _Toc492420150 \h </w:instrText>
        </w:r>
        <w:r>
          <w:rPr>
            <w:noProof/>
            <w:webHidden/>
          </w:rPr>
        </w:r>
        <w:r>
          <w:rPr>
            <w:noProof/>
            <w:webHidden/>
          </w:rPr>
          <w:fldChar w:fldCharType="separate"/>
        </w:r>
        <w:r>
          <w:rPr>
            <w:noProof/>
            <w:webHidden/>
          </w:rPr>
          <w:t>253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1" w:history="1">
        <w:r w:rsidRPr="00A07FBF">
          <w:rPr>
            <w:rStyle w:val="Hyperlink"/>
            <w:noProof/>
          </w:rPr>
          <w:t>3.2.10</w:t>
        </w:r>
        <w:r>
          <w:rPr>
            <w:rFonts w:asciiTheme="minorHAnsi" w:eastAsiaTheme="minorEastAsia" w:hAnsiTheme="minorHAnsi" w:cstheme="minorBidi"/>
            <w:noProof/>
            <w:sz w:val="22"/>
            <w:szCs w:val="22"/>
          </w:rPr>
          <w:tab/>
        </w:r>
        <w:r w:rsidRPr="00A07FBF">
          <w:rPr>
            <w:rStyle w:val="Hyperlink"/>
            <w:noProof/>
          </w:rPr>
          <w:t>EMR_EXTTEXTOUTW Example</w:t>
        </w:r>
        <w:r>
          <w:rPr>
            <w:noProof/>
            <w:webHidden/>
          </w:rPr>
          <w:tab/>
        </w:r>
        <w:r>
          <w:rPr>
            <w:noProof/>
            <w:webHidden/>
          </w:rPr>
          <w:fldChar w:fldCharType="begin"/>
        </w:r>
        <w:r>
          <w:rPr>
            <w:noProof/>
            <w:webHidden/>
          </w:rPr>
          <w:instrText xml:space="preserve"> PAGEREF _Toc492420151 \h </w:instrText>
        </w:r>
        <w:r>
          <w:rPr>
            <w:noProof/>
            <w:webHidden/>
          </w:rPr>
        </w:r>
        <w:r>
          <w:rPr>
            <w:noProof/>
            <w:webHidden/>
          </w:rPr>
          <w:fldChar w:fldCharType="separate"/>
        </w:r>
        <w:r>
          <w:rPr>
            <w:noProof/>
            <w:webHidden/>
          </w:rPr>
          <w:t>254</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2" w:history="1">
        <w:r w:rsidRPr="00A07FBF">
          <w:rPr>
            <w:rStyle w:val="Hyperlink"/>
            <w:noProof/>
          </w:rPr>
          <w:t>3.2.11</w:t>
        </w:r>
        <w:r>
          <w:rPr>
            <w:rFonts w:asciiTheme="minorHAnsi" w:eastAsiaTheme="minorEastAsia" w:hAnsiTheme="minorHAnsi" w:cstheme="minorBidi"/>
            <w:noProof/>
            <w:sz w:val="22"/>
            <w:szCs w:val="22"/>
          </w:rPr>
          <w:tab/>
        </w:r>
        <w:r w:rsidRPr="00A07FBF">
          <w:rPr>
            <w:rStyle w:val="Hyperlink"/>
            <w:noProof/>
          </w:rPr>
          <w:t>EMR_EXTCREATEFONTINDIRECTW Example 2</w:t>
        </w:r>
        <w:r>
          <w:rPr>
            <w:noProof/>
            <w:webHidden/>
          </w:rPr>
          <w:tab/>
        </w:r>
        <w:r>
          <w:rPr>
            <w:noProof/>
            <w:webHidden/>
          </w:rPr>
          <w:fldChar w:fldCharType="begin"/>
        </w:r>
        <w:r>
          <w:rPr>
            <w:noProof/>
            <w:webHidden/>
          </w:rPr>
          <w:instrText xml:space="preserve"> PAGEREF _Toc492420152 \h </w:instrText>
        </w:r>
        <w:r>
          <w:rPr>
            <w:noProof/>
            <w:webHidden/>
          </w:rPr>
        </w:r>
        <w:r>
          <w:rPr>
            <w:noProof/>
            <w:webHidden/>
          </w:rPr>
          <w:fldChar w:fldCharType="separate"/>
        </w:r>
        <w:r>
          <w:rPr>
            <w:noProof/>
            <w:webHidden/>
          </w:rPr>
          <w:t>255</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3" w:history="1">
        <w:r w:rsidRPr="00A07FBF">
          <w:rPr>
            <w:rStyle w:val="Hyperlink"/>
            <w:noProof/>
          </w:rPr>
          <w:t>3.2.12</w:t>
        </w:r>
        <w:r>
          <w:rPr>
            <w:rFonts w:asciiTheme="minorHAnsi" w:eastAsiaTheme="minorEastAsia" w:hAnsiTheme="minorHAnsi" w:cstheme="minorBidi"/>
            <w:noProof/>
            <w:sz w:val="22"/>
            <w:szCs w:val="22"/>
          </w:rPr>
          <w:tab/>
        </w:r>
        <w:r w:rsidRPr="00A07FBF">
          <w:rPr>
            <w:rStyle w:val="Hyperlink"/>
            <w:noProof/>
          </w:rPr>
          <w:t>EMR_SELECTOBJECT Example 4</w:t>
        </w:r>
        <w:r>
          <w:rPr>
            <w:noProof/>
            <w:webHidden/>
          </w:rPr>
          <w:tab/>
        </w:r>
        <w:r>
          <w:rPr>
            <w:noProof/>
            <w:webHidden/>
          </w:rPr>
          <w:fldChar w:fldCharType="begin"/>
        </w:r>
        <w:r>
          <w:rPr>
            <w:noProof/>
            <w:webHidden/>
          </w:rPr>
          <w:instrText xml:space="preserve"> PAGEREF _Toc492420153 \h </w:instrText>
        </w:r>
        <w:r>
          <w:rPr>
            <w:noProof/>
            <w:webHidden/>
          </w:rPr>
        </w:r>
        <w:r>
          <w:rPr>
            <w:noProof/>
            <w:webHidden/>
          </w:rPr>
          <w:fldChar w:fldCharType="separate"/>
        </w:r>
        <w:r>
          <w:rPr>
            <w:noProof/>
            <w:webHidden/>
          </w:rPr>
          <w:t>258</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4" w:history="1">
        <w:r w:rsidRPr="00A07FBF">
          <w:rPr>
            <w:rStyle w:val="Hyperlink"/>
            <w:noProof/>
          </w:rPr>
          <w:t>3.2.13</w:t>
        </w:r>
        <w:r>
          <w:rPr>
            <w:rFonts w:asciiTheme="minorHAnsi" w:eastAsiaTheme="minorEastAsia" w:hAnsiTheme="minorHAnsi" w:cstheme="minorBidi"/>
            <w:noProof/>
            <w:sz w:val="22"/>
            <w:szCs w:val="22"/>
          </w:rPr>
          <w:tab/>
        </w:r>
        <w:r w:rsidRPr="00A07FBF">
          <w:rPr>
            <w:rStyle w:val="Hyperlink"/>
            <w:noProof/>
          </w:rPr>
          <w:t>EMR_EXTCREATEFONTINDIRECTW Example 3</w:t>
        </w:r>
        <w:r>
          <w:rPr>
            <w:noProof/>
            <w:webHidden/>
          </w:rPr>
          <w:tab/>
        </w:r>
        <w:r>
          <w:rPr>
            <w:noProof/>
            <w:webHidden/>
          </w:rPr>
          <w:fldChar w:fldCharType="begin"/>
        </w:r>
        <w:r>
          <w:rPr>
            <w:noProof/>
            <w:webHidden/>
          </w:rPr>
          <w:instrText xml:space="preserve"> PAGEREF _Toc492420154 \h </w:instrText>
        </w:r>
        <w:r>
          <w:rPr>
            <w:noProof/>
            <w:webHidden/>
          </w:rPr>
        </w:r>
        <w:r>
          <w:rPr>
            <w:noProof/>
            <w:webHidden/>
          </w:rPr>
          <w:fldChar w:fldCharType="separate"/>
        </w:r>
        <w:r>
          <w:rPr>
            <w:noProof/>
            <w:webHidden/>
          </w:rPr>
          <w:t>259</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5" w:history="1">
        <w:r w:rsidRPr="00A07FBF">
          <w:rPr>
            <w:rStyle w:val="Hyperlink"/>
            <w:noProof/>
          </w:rPr>
          <w:t>3.2.14</w:t>
        </w:r>
        <w:r>
          <w:rPr>
            <w:rFonts w:asciiTheme="minorHAnsi" w:eastAsiaTheme="minorEastAsia" w:hAnsiTheme="minorHAnsi" w:cstheme="minorBidi"/>
            <w:noProof/>
            <w:sz w:val="22"/>
            <w:szCs w:val="22"/>
          </w:rPr>
          <w:tab/>
        </w:r>
        <w:r w:rsidRPr="00A07FBF">
          <w:rPr>
            <w:rStyle w:val="Hyperlink"/>
            <w:noProof/>
          </w:rPr>
          <w:t>EMR_SELECTOBJECT Example 5</w:t>
        </w:r>
        <w:r>
          <w:rPr>
            <w:noProof/>
            <w:webHidden/>
          </w:rPr>
          <w:tab/>
        </w:r>
        <w:r>
          <w:rPr>
            <w:noProof/>
            <w:webHidden/>
          </w:rPr>
          <w:fldChar w:fldCharType="begin"/>
        </w:r>
        <w:r>
          <w:rPr>
            <w:noProof/>
            <w:webHidden/>
          </w:rPr>
          <w:instrText xml:space="preserve"> PAGEREF _Toc492420155 \h </w:instrText>
        </w:r>
        <w:r>
          <w:rPr>
            <w:noProof/>
            <w:webHidden/>
          </w:rPr>
        </w:r>
        <w:r>
          <w:rPr>
            <w:noProof/>
            <w:webHidden/>
          </w:rPr>
          <w:fldChar w:fldCharType="separate"/>
        </w:r>
        <w:r>
          <w:rPr>
            <w:noProof/>
            <w:webHidden/>
          </w:rPr>
          <w:t>262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6" w:history="1">
        <w:r w:rsidRPr="00A07FBF">
          <w:rPr>
            <w:rStyle w:val="Hyperlink"/>
            <w:noProof/>
          </w:rPr>
          <w:t>3.2.15</w:t>
        </w:r>
        <w:r>
          <w:rPr>
            <w:rFonts w:asciiTheme="minorHAnsi" w:eastAsiaTheme="minorEastAsia" w:hAnsiTheme="minorHAnsi" w:cstheme="minorBidi"/>
            <w:noProof/>
            <w:sz w:val="22"/>
            <w:szCs w:val="22"/>
          </w:rPr>
          <w:tab/>
        </w:r>
        <w:r w:rsidRPr="00A07FBF">
          <w:rPr>
            <w:rStyle w:val="Hyperlink"/>
            <w:noProof/>
          </w:rPr>
          <w:t>EMR_DELETEOBJECT Example 1</w:t>
        </w:r>
        <w:r>
          <w:rPr>
            <w:noProof/>
            <w:webHidden/>
          </w:rPr>
          <w:tab/>
        </w:r>
        <w:r>
          <w:rPr>
            <w:noProof/>
            <w:webHidden/>
          </w:rPr>
          <w:fldChar w:fldCharType="begin"/>
        </w:r>
        <w:r>
          <w:rPr>
            <w:noProof/>
            <w:webHidden/>
          </w:rPr>
          <w:instrText xml:space="preserve"> PAGEREF _Toc492420156 \h </w:instrText>
        </w:r>
        <w:r>
          <w:rPr>
            <w:noProof/>
            <w:webHidden/>
          </w:rPr>
        </w:r>
        <w:r>
          <w:rPr>
            <w:noProof/>
            <w:webHidden/>
          </w:rPr>
          <w:fldChar w:fldCharType="separate"/>
        </w:r>
        <w:r>
          <w:rPr>
            <w:noProof/>
            <w:webHidden/>
          </w:rPr>
          <w:t>262</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7" w:history="1">
        <w:r w:rsidRPr="00A07FBF">
          <w:rPr>
            <w:rStyle w:val="Hyperlink"/>
            <w:noProof/>
          </w:rPr>
          <w:t>3.2.16</w:t>
        </w:r>
        <w:r>
          <w:rPr>
            <w:rFonts w:asciiTheme="minorHAnsi" w:eastAsiaTheme="minorEastAsia" w:hAnsiTheme="minorHAnsi" w:cstheme="minorBidi"/>
            <w:noProof/>
            <w:sz w:val="22"/>
            <w:szCs w:val="22"/>
          </w:rPr>
          <w:tab/>
        </w:r>
        <w:r w:rsidRPr="00A07FBF">
          <w:rPr>
            <w:rStyle w:val="Hyperlink"/>
            <w:noProof/>
          </w:rPr>
          <w:t>EMR_EXTCREATEFONTINDIRECTW Example 4</w:t>
        </w:r>
        <w:r>
          <w:rPr>
            <w:noProof/>
            <w:webHidden/>
          </w:rPr>
          <w:tab/>
        </w:r>
        <w:r>
          <w:rPr>
            <w:noProof/>
            <w:webHidden/>
          </w:rPr>
          <w:fldChar w:fldCharType="begin"/>
        </w:r>
        <w:r>
          <w:rPr>
            <w:noProof/>
            <w:webHidden/>
          </w:rPr>
          <w:instrText xml:space="preserve"> PAGEREF _Toc492420157 \h </w:instrText>
        </w:r>
        <w:r>
          <w:rPr>
            <w:noProof/>
            <w:webHidden/>
          </w:rPr>
        </w:r>
        <w:r>
          <w:rPr>
            <w:noProof/>
            <w:webHidden/>
          </w:rPr>
          <w:fldChar w:fldCharType="separate"/>
        </w:r>
        <w:r>
          <w:rPr>
            <w:noProof/>
            <w:webHidden/>
          </w:rPr>
          <w:t>263</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8" w:history="1">
        <w:r w:rsidRPr="00A07FBF">
          <w:rPr>
            <w:rStyle w:val="Hyperlink"/>
            <w:noProof/>
          </w:rPr>
          <w:t>3.2.17</w:t>
        </w:r>
        <w:r>
          <w:rPr>
            <w:rFonts w:asciiTheme="minorHAnsi" w:eastAsiaTheme="minorEastAsia" w:hAnsiTheme="minorHAnsi" w:cstheme="minorBidi"/>
            <w:noProof/>
            <w:sz w:val="22"/>
            <w:szCs w:val="22"/>
          </w:rPr>
          <w:tab/>
        </w:r>
        <w:r w:rsidRPr="00A07FBF">
          <w:rPr>
            <w:rStyle w:val="Hyperlink"/>
            <w:noProof/>
          </w:rPr>
          <w:t>EMR_SELECTOBJECT Example 6</w:t>
        </w:r>
        <w:r>
          <w:rPr>
            <w:noProof/>
            <w:webHidden/>
          </w:rPr>
          <w:tab/>
        </w:r>
        <w:r>
          <w:rPr>
            <w:noProof/>
            <w:webHidden/>
          </w:rPr>
          <w:fldChar w:fldCharType="begin"/>
        </w:r>
        <w:r>
          <w:rPr>
            <w:noProof/>
            <w:webHidden/>
          </w:rPr>
          <w:instrText xml:space="preserve"> PAGEREF _Toc492420158 \h </w:instrText>
        </w:r>
        <w:r>
          <w:rPr>
            <w:noProof/>
            <w:webHidden/>
          </w:rPr>
        </w:r>
        <w:r>
          <w:rPr>
            <w:noProof/>
            <w:webHidden/>
          </w:rPr>
          <w:fldChar w:fldCharType="separate"/>
        </w:r>
        <w:r>
          <w:rPr>
            <w:noProof/>
            <w:webHidden/>
          </w:rPr>
          <w:t>266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59" w:history="1">
        <w:r w:rsidRPr="00A07FBF">
          <w:rPr>
            <w:rStyle w:val="Hyperlink"/>
            <w:noProof/>
          </w:rPr>
          <w:t>3.2.18</w:t>
        </w:r>
        <w:r>
          <w:rPr>
            <w:rFonts w:asciiTheme="minorHAnsi" w:eastAsiaTheme="minorEastAsia" w:hAnsiTheme="minorHAnsi" w:cstheme="minorBidi"/>
            <w:noProof/>
            <w:sz w:val="22"/>
            <w:szCs w:val="22"/>
          </w:rPr>
          <w:tab/>
        </w:r>
        <w:r w:rsidRPr="00A07FBF">
          <w:rPr>
            <w:rStyle w:val="Hyperlink"/>
            <w:noProof/>
          </w:rPr>
          <w:t>EMR_SELECTOBJECT Example 7</w:t>
        </w:r>
        <w:r>
          <w:rPr>
            <w:noProof/>
            <w:webHidden/>
          </w:rPr>
          <w:tab/>
        </w:r>
        <w:r>
          <w:rPr>
            <w:noProof/>
            <w:webHidden/>
          </w:rPr>
          <w:fldChar w:fldCharType="begin"/>
        </w:r>
        <w:r>
          <w:rPr>
            <w:noProof/>
            <w:webHidden/>
          </w:rPr>
          <w:instrText xml:space="preserve"> PAGEREF _Toc492420159 \h </w:instrText>
        </w:r>
        <w:r>
          <w:rPr>
            <w:noProof/>
            <w:webHidden/>
          </w:rPr>
        </w:r>
        <w:r>
          <w:rPr>
            <w:noProof/>
            <w:webHidden/>
          </w:rPr>
          <w:fldChar w:fldCharType="separate"/>
        </w:r>
        <w:r>
          <w:rPr>
            <w:noProof/>
            <w:webHidden/>
          </w:rPr>
          <w:t>266</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60" w:history="1">
        <w:r w:rsidRPr="00A07FBF">
          <w:rPr>
            <w:rStyle w:val="Hyperlink"/>
            <w:noProof/>
          </w:rPr>
          <w:t>3.2.19</w:t>
        </w:r>
        <w:r>
          <w:rPr>
            <w:rFonts w:asciiTheme="minorHAnsi" w:eastAsiaTheme="minorEastAsia" w:hAnsiTheme="minorHAnsi" w:cstheme="minorBidi"/>
            <w:noProof/>
            <w:sz w:val="22"/>
            <w:szCs w:val="22"/>
          </w:rPr>
          <w:tab/>
        </w:r>
        <w:r w:rsidRPr="00A07FBF">
          <w:rPr>
            <w:rStyle w:val="Hyperlink"/>
            <w:noProof/>
          </w:rPr>
          <w:t>EMR_DELETEOBJECT Example 2</w:t>
        </w:r>
        <w:r>
          <w:rPr>
            <w:noProof/>
            <w:webHidden/>
          </w:rPr>
          <w:tab/>
        </w:r>
        <w:r>
          <w:rPr>
            <w:noProof/>
            <w:webHidden/>
          </w:rPr>
          <w:fldChar w:fldCharType="begin"/>
        </w:r>
        <w:r>
          <w:rPr>
            <w:noProof/>
            <w:webHidden/>
          </w:rPr>
          <w:instrText xml:space="preserve"> PAGEREF _Toc492420160 \h </w:instrText>
        </w:r>
        <w:r>
          <w:rPr>
            <w:noProof/>
            <w:webHidden/>
          </w:rPr>
        </w:r>
        <w:r>
          <w:rPr>
            <w:noProof/>
            <w:webHidden/>
          </w:rPr>
          <w:fldChar w:fldCharType="separate"/>
        </w:r>
        <w:r>
          <w:rPr>
            <w:noProof/>
            <w:webHidden/>
          </w:rPr>
          <w:t>267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61" w:history="1">
        <w:r w:rsidRPr="00A07FBF">
          <w:rPr>
            <w:rStyle w:val="Hyperlink"/>
            <w:noProof/>
          </w:rPr>
          <w:t>3.2.20</w:t>
        </w:r>
        <w:r>
          <w:rPr>
            <w:rFonts w:asciiTheme="minorHAnsi" w:eastAsiaTheme="minorEastAsia" w:hAnsiTheme="minorHAnsi" w:cstheme="minorBidi"/>
            <w:noProof/>
            <w:sz w:val="22"/>
            <w:szCs w:val="22"/>
          </w:rPr>
          <w:tab/>
        </w:r>
        <w:r w:rsidRPr="00A07FBF">
          <w:rPr>
            <w:rStyle w:val="Hyperlink"/>
            <w:noProof/>
          </w:rPr>
          <w:t>EMR_DELETEOBJECT Example 3</w:t>
        </w:r>
        <w:r>
          <w:rPr>
            <w:noProof/>
            <w:webHidden/>
          </w:rPr>
          <w:tab/>
        </w:r>
        <w:r>
          <w:rPr>
            <w:noProof/>
            <w:webHidden/>
          </w:rPr>
          <w:fldChar w:fldCharType="begin"/>
        </w:r>
        <w:r>
          <w:rPr>
            <w:noProof/>
            <w:webHidden/>
          </w:rPr>
          <w:instrText xml:space="preserve"> PAGEREF _Toc492420161 \h </w:instrText>
        </w:r>
        <w:r>
          <w:rPr>
            <w:noProof/>
            <w:webHidden/>
          </w:rPr>
        </w:r>
        <w:r>
          <w:rPr>
            <w:noProof/>
            <w:webHidden/>
          </w:rPr>
          <w:fldChar w:fldCharType="separate"/>
        </w:r>
        <w:r>
          <w:rPr>
            <w:noProof/>
            <w:webHidden/>
          </w:rPr>
          <w:t>267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62" w:history="1">
        <w:r w:rsidRPr="00A07FBF">
          <w:rPr>
            <w:rStyle w:val="Hyperlink"/>
            <w:noProof/>
          </w:rPr>
          <w:t>3.2.21</w:t>
        </w:r>
        <w:r>
          <w:rPr>
            <w:rFonts w:asciiTheme="minorHAnsi" w:eastAsiaTheme="minorEastAsia" w:hAnsiTheme="minorHAnsi" w:cstheme="minorBidi"/>
            <w:noProof/>
            <w:sz w:val="22"/>
            <w:szCs w:val="22"/>
          </w:rPr>
          <w:tab/>
        </w:r>
        <w:r w:rsidRPr="00A07FBF">
          <w:rPr>
            <w:rStyle w:val="Hyperlink"/>
            <w:noProof/>
          </w:rPr>
          <w:t>EMR_SELECTOBJECT Example 8</w:t>
        </w:r>
        <w:r>
          <w:rPr>
            <w:noProof/>
            <w:webHidden/>
          </w:rPr>
          <w:tab/>
        </w:r>
        <w:r>
          <w:rPr>
            <w:noProof/>
            <w:webHidden/>
          </w:rPr>
          <w:fldChar w:fldCharType="begin"/>
        </w:r>
        <w:r>
          <w:rPr>
            <w:noProof/>
            <w:webHidden/>
          </w:rPr>
          <w:instrText xml:space="preserve"> PAGEREF _Toc492420162 \h </w:instrText>
        </w:r>
        <w:r>
          <w:rPr>
            <w:noProof/>
            <w:webHidden/>
          </w:rPr>
        </w:r>
        <w:r>
          <w:rPr>
            <w:noProof/>
            <w:webHidden/>
          </w:rPr>
          <w:fldChar w:fldCharType="separate"/>
        </w:r>
        <w:r>
          <w:rPr>
            <w:noProof/>
            <w:webHidden/>
          </w:rPr>
          <w:t>267</w:t>
        </w:r>
        <w:r>
          <w:rPr>
            <w:noProof/>
            <w:webHidden/>
          </w:rPr>
          <w:fldChar w:fldCharType="end"/>
        </w:r>
      </w:hyperlink>
    </w:p>
    <w:p w:rsidR="00442B85" w:rsidRDefault="00442B85">
      <w:pPr>
        <w:pStyle w:val="TOC3"/>
        <w:rPr>
          <w:rFonts w:asciiTheme="minorHAnsi" w:eastAsiaTheme="minorEastAsia" w:hAnsiTheme="minorHAnsi" w:cstheme="minorBidi"/>
          <w:noProof/>
          <w:sz w:val="22"/>
          <w:szCs w:val="22"/>
        </w:rPr>
      </w:pPr>
      <w:hyperlink w:anchor="_Toc492420163" w:history="1">
        <w:r w:rsidRPr="00A07FBF">
          <w:rPr>
            <w:rStyle w:val="Hyperlink"/>
            <w:noProof/>
          </w:rPr>
          <w:t>3.2.22</w:t>
        </w:r>
        <w:r>
          <w:rPr>
            <w:rFonts w:asciiTheme="minorHAnsi" w:eastAsiaTheme="minorEastAsia" w:hAnsiTheme="minorHAnsi" w:cstheme="minorBidi"/>
            <w:noProof/>
            <w:sz w:val="22"/>
            <w:szCs w:val="22"/>
          </w:rPr>
          <w:tab/>
        </w:r>
        <w:r w:rsidRPr="00A07FBF">
          <w:rPr>
            <w:rStyle w:val="Hyperlink"/>
            <w:noProof/>
          </w:rPr>
          <w:t>EMR_EOF Example</w:t>
        </w:r>
        <w:r>
          <w:rPr>
            <w:noProof/>
            <w:webHidden/>
          </w:rPr>
          <w:tab/>
        </w:r>
        <w:r>
          <w:rPr>
            <w:noProof/>
            <w:webHidden/>
          </w:rPr>
          <w:fldChar w:fldCharType="begin"/>
        </w:r>
        <w:r>
          <w:rPr>
            <w:noProof/>
            <w:webHidden/>
          </w:rPr>
          <w:instrText xml:space="preserve"> PAGEREF _Toc492420163 \h </w:instrText>
        </w:r>
        <w:r>
          <w:rPr>
            <w:noProof/>
            <w:webHidden/>
          </w:rPr>
        </w:r>
        <w:r>
          <w:rPr>
            <w:noProof/>
            <w:webHidden/>
          </w:rPr>
          <w:fldChar w:fldCharType="separate"/>
        </w:r>
        <w:r>
          <w:rPr>
            <w:noProof/>
            <w:webHidden/>
          </w:rPr>
          <w:t>268</w:t>
        </w:r>
        <w:r>
          <w:rPr>
            <w:noProof/>
            <w:webHidden/>
          </w:rPr>
          <w:fldChar w:fldCharType="end"/>
        </w:r>
      </w:hyperlink>
    </w:p>
    <w:p w:rsidR="00442B85" w:rsidRDefault="00442B85">
      <w:pPr>
        <w:pStyle w:val="TOC1"/>
        <w:rPr>
          <w:rFonts w:asciiTheme="minorHAnsi" w:eastAsiaTheme="minorEastAsia" w:hAnsiTheme="minorHAnsi" w:cstheme="minorBidi"/>
          <w:b w:val="0"/>
          <w:bCs w:val="0"/>
          <w:noProof/>
          <w:sz w:val="22"/>
          <w:szCs w:val="22"/>
        </w:rPr>
      </w:pPr>
      <w:hyperlink w:anchor="_Toc492420164" w:history="1">
        <w:r w:rsidRPr="00A07FBF">
          <w:rPr>
            <w:rStyle w:val="Hyperlink"/>
            <w:noProof/>
          </w:rPr>
          <w:t>4</w:t>
        </w:r>
        <w:r>
          <w:rPr>
            <w:rFonts w:asciiTheme="minorHAnsi" w:eastAsiaTheme="minorEastAsia" w:hAnsiTheme="minorHAnsi" w:cstheme="minorBidi"/>
            <w:b w:val="0"/>
            <w:bCs w:val="0"/>
            <w:noProof/>
            <w:sz w:val="22"/>
            <w:szCs w:val="22"/>
          </w:rPr>
          <w:tab/>
        </w:r>
        <w:r w:rsidRPr="00A07FBF">
          <w:rPr>
            <w:rStyle w:val="Hyperlink"/>
            <w:noProof/>
          </w:rPr>
          <w:t>Security Considerations</w:t>
        </w:r>
        <w:r>
          <w:rPr>
            <w:noProof/>
            <w:webHidden/>
          </w:rPr>
          <w:tab/>
        </w:r>
        <w:r>
          <w:rPr>
            <w:noProof/>
            <w:webHidden/>
          </w:rPr>
          <w:fldChar w:fldCharType="begin"/>
        </w:r>
        <w:r>
          <w:rPr>
            <w:noProof/>
            <w:webHidden/>
          </w:rPr>
          <w:instrText xml:space="preserve"> PAGEREF _Toc492420164 \h </w:instrText>
        </w:r>
        <w:r>
          <w:rPr>
            <w:noProof/>
            <w:webHidden/>
          </w:rPr>
        </w:r>
        <w:r>
          <w:rPr>
            <w:noProof/>
            <w:webHidden/>
          </w:rPr>
          <w:fldChar w:fldCharType="separate"/>
        </w:r>
        <w:r>
          <w:rPr>
            <w:noProof/>
            <w:webHidden/>
          </w:rPr>
          <w:t>269</w:t>
        </w:r>
        <w:r>
          <w:rPr>
            <w:noProof/>
            <w:webHidden/>
          </w:rPr>
          <w:fldChar w:fldCharType="end"/>
        </w:r>
      </w:hyperlink>
    </w:p>
    <w:p w:rsidR="00442B85" w:rsidRDefault="00442B85">
      <w:pPr>
        <w:pStyle w:val="TOC1"/>
        <w:rPr>
          <w:rFonts w:asciiTheme="minorHAnsi" w:eastAsiaTheme="minorEastAsia" w:hAnsiTheme="minorHAnsi" w:cstheme="minorBidi"/>
          <w:b w:val="0"/>
          <w:bCs w:val="0"/>
          <w:noProof/>
          <w:sz w:val="22"/>
          <w:szCs w:val="22"/>
        </w:rPr>
      </w:pPr>
      <w:hyperlink w:anchor="_Toc492420165" w:history="1">
        <w:r w:rsidRPr="00A07FBF">
          <w:rPr>
            <w:rStyle w:val="Hyperlink"/>
            <w:noProof/>
          </w:rPr>
          <w:t>5</w:t>
        </w:r>
        <w:r>
          <w:rPr>
            <w:rFonts w:asciiTheme="minorHAnsi" w:eastAsiaTheme="minorEastAsia" w:hAnsiTheme="minorHAnsi" w:cstheme="minorBidi"/>
            <w:b w:val="0"/>
            <w:bCs w:val="0"/>
            <w:noProof/>
            <w:sz w:val="22"/>
            <w:szCs w:val="22"/>
          </w:rPr>
          <w:tab/>
        </w:r>
        <w:r w:rsidRPr="00A07FBF">
          <w:rPr>
            <w:rStyle w:val="Hyperlink"/>
            <w:noProof/>
          </w:rPr>
          <w:t>Appendix A: Product Behavior</w:t>
        </w:r>
        <w:r>
          <w:rPr>
            <w:noProof/>
            <w:webHidden/>
          </w:rPr>
          <w:tab/>
        </w:r>
        <w:r>
          <w:rPr>
            <w:noProof/>
            <w:webHidden/>
          </w:rPr>
          <w:fldChar w:fldCharType="begin"/>
        </w:r>
        <w:r>
          <w:rPr>
            <w:noProof/>
            <w:webHidden/>
          </w:rPr>
          <w:instrText xml:space="preserve"> PAGEREF _Toc492420165 \h </w:instrText>
        </w:r>
        <w:r>
          <w:rPr>
            <w:noProof/>
            <w:webHidden/>
          </w:rPr>
        </w:r>
        <w:r>
          <w:rPr>
            <w:noProof/>
            <w:webHidden/>
          </w:rPr>
          <w:fldChar w:fldCharType="separate"/>
        </w:r>
        <w:r>
          <w:rPr>
            <w:noProof/>
            <w:webHidden/>
          </w:rPr>
          <w:t>270</w:t>
        </w:r>
        <w:r>
          <w:rPr>
            <w:noProof/>
            <w:webHidden/>
          </w:rPr>
          <w:fldChar w:fldCharType="end"/>
        </w:r>
      </w:hyperlink>
    </w:p>
    <w:p w:rsidR="00442B85" w:rsidRDefault="00442B85">
      <w:pPr>
        <w:pStyle w:val="TOC1"/>
        <w:rPr>
          <w:rFonts w:asciiTheme="minorHAnsi" w:eastAsiaTheme="minorEastAsia" w:hAnsiTheme="minorHAnsi" w:cstheme="minorBidi"/>
          <w:b w:val="0"/>
          <w:bCs w:val="0"/>
          <w:noProof/>
          <w:sz w:val="22"/>
          <w:szCs w:val="22"/>
        </w:rPr>
      </w:pPr>
      <w:hyperlink w:anchor="_Toc492420166" w:history="1">
        <w:r w:rsidRPr="00A07FBF">
          <w:rPr>
            <w:rStyle w:val="Hyperlink"/>
            <w:noProof/>
          </w:rPr>
          <w:t>6</w:t>
        </w:r>
        <w:r>
          <w:rPr>
            <w:rFonts w:asciiTheme="minorHAnsi" w:eastAsiaTheme="minorEastAsia" w:hAnsiTheme="minorHAnsi" w:cstheme="minorBidi"/>
            <w:b w:val="0"/>
            <w:bCs w:val="0"/>
            <w:noProof/>
            <w:sz w:val="22"/>
            <w:szCs w:val="22"/>
          </w:rPr>
          <w:tab/>
        </w:r>
        <w:r w:rsidRPr="00A07FBF">
          <w:rPr>
            <w:rStyle w:val="Hyperlink"/>
            <w:noProof/>
          </w:rPr>
          <w:t>Change Tracking</w:t>
        </w:r>
        <w:r>
          <w:rPr>
            <w:noProof/>
            <w:webHidden/>
          </w:rPr>
          <w:tab/>
        </w:r>
        <w:r>
          <w:rPr>
            <w:noProof/>
            <w:webHidden/>
          </w:rPr>
          <w:fldChar w:fldCharType="begin"/>
        </w:r>
        <w:r>
          <w:rPr>
            <w:noProof/>
            <w:webHidden/>
          </w:rPr>
          <w:instrText xml:space="preserve"> PAGEREF _Toc492420166 \h </w:instrText>
        </w:r>
        <w:r>
          <w:rPr>
            <w:noProof/>
            <w:webHidden/>
          </w:rPr>
        </w:r>
        <w:r>
          <w:rPr>
            <w:noProof/>
            <w:webHidden/>
          </w:rPr>
          <w:fldChar w:fldCharType="separate"/>
        </w:r>
        <w:r>
          <w:rPr>
            <w:noProof/>
            <w:webHidden/>
          </w:rPr>
          <w:t>277</w:t>
        </w:r>
        <w:r>
          <w:rPr>
            <w:noProof/>
            <w:webHidden/>
          </w:rPr>
          <w:fldChar w:fldCharType="end"/>
        </w:r>
      </w:hyperlink>
    </w:p>
    <w:p w:rsidR="00442B85" w:rsidRDefault="00442B85">
      <w:pPr>
        <w:pStyle w:val="TOC1"/>
        <w:rPr>
          <w:rFonts w:asciiTheme="minorHAnsi" w:eastAsiaTheme="minorEastAsia" w:hAnsiTheme="minorHAnsi" w:cstheme="minorBidi"/>
          <w:b w:val="0"/>
          <w:bCs w:val="0"/>
          <w:noProof/>
          <w:sz w:val="22"/>
          <w:szCs w:val="22"/>
        </w:rPr>
      </w:pPr>
      <w:hyperlink w:anchor="_Toc492420167" w:history="1">
        <w:r w:rsidRPr="00A07FBF">
          <w:rPr>
            <w:rStyle w:val="Hyperlink"/>
            <w:noProof/>
          </w:rPr>
          <w:t>7</w:t>
        </w:r>
        <w:r>
          <w:rPr>
            <w:rFonts w:asciiTheme="minorHAnsi" w:eastAsiaTheme="minorEastAsia" w:hAnsiTheme="minorHAnsi" w:cstheme="minorBidi"/>
            <w:b w:val="0"/>
            <w:bCs w:val="0"/>
            <w:noProof/>
            <w:sz w:val="22"/>
            <w:szCs w:val="22"/>
          </w:rPr>
          <w:tab/>
        </w:r>
        <w:r w:rsidRPr="00A07FBF">
          <w:rPr>
            <w:rStyle w:val="Hyperlink"/>
            <w:noProof/>
          </w:rPr>
          <w:t>Index</w:t>
        </w:r>
        <w:r>
          <w:rPr>
            <w:noProof/>
            <w:webHidden/>
          </w:rPr>
          <w:tab/>
        </w:r>
        <w:r>
          <w:rPr>
            <w:noProof/>
            <w:webHidden/>
          </w:rPr>
          <w:fldChar w:fldCharType="begin"/>
        </w:r>
        <w:r>
          <w:rPr>
            <w:noProof/>
            <w:webHidden/>
          </w:rPr>
          <w:instrText xml:space="preserve"> PAGEREF _Toc492420167 \h </w:instrText>
        </w:r>
        <w:r>
          <w:rPr>
            <w:noProof/>
            <w:webHidden/>
          </w:rPr>
        </w:r>
        <w:r>
          <w:rPr>
            <w:noProof/>
            <w:webHidden/>
          </w:rPr>
          <w:fldChar w:fldCharType="separate"/>
        </w:r>
        <w:r>
          <w:rPr>
            <w:noProof/>
            <w:webHidden/>
          </w:rPr>
          <w:t>278</w:t>
        </w:r>
        <w:r>
          <w:rPr>
            <w:noProof/>
            <w:webHidden/>
          </w:rPr>
          <w:fldChar w:fldCharType="end"/>
        </w:r>
      </w:hyperlink>
    </w:p>
    <w:p w:rsidR="00C3173A" w:rsidRDefault="00442B85">
      <w:r>
        <w:fldChar w:fldCharType="end"/>
      </w:r>
    </w:p>
    <w:p w:rsidR="00C3173A" w:rsidRDefault="00442B85">
      <w:pPr>
        <w:pStyle w:val="Heading1"/>
      </w:pPr>
      <w:bookmarkStart w:id="1" w:name="section_e889f1bfc12349aca8e29eebbba13754"/>
      <w:bookmarkStart w:id="2" w:name="_Toc49241991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3173A" w:rsidRDefault="00442B85">
      <w:r>
        <w:t xml:space="preserve">The </w:t>
      </w:r>
      <w:hyperlink w:anchor="gt_d9d0bff9-d270-4528-9081-fe51db809c36">
        <w:r>
          <w:rPr>
            <w:rStyle w:val="HyperlinkGreen"/>
            <w:b/>
          </w:rPr>
          <w:t>enhanced metafile format (E</w:t>
        </w:r>
        <w:r>
          <w:rPr>
            <w:rStyle w:val="HyperlinkGreen"/>
            <w:b/>
          </w:rPr>
          <w:t>MF)</w:t>
        </w:r>
      </w:hyperlink>
      <w:r>
        <w:t xml:space="preserve"> is a file format that can store device-independent representations of graphics images. An EMF </w:t>
      </w:r>
      <w:hyperlink w:anchor="gt_ae5f028e-7e28-4a0b-bec6-2c87913f7db7">
        <w:r>
          <w:rPr>
            <w:rStyle w:val="HyperlinkGreen"/>
            <w:b/>
          </w:rPr>
          <w:t>metafile</w:t>
        </w:r>
      </w:hyperlink>
      <w:r>
        <w:t xml:space="preserve"> can be parsed and processed to render the stored image on any output device.</w:t>
      </w:r>
    </w:p>
    <w:p w:rsidR="00C3173A" w:rsidRDefault="00442B85">
      <w:r>
        <w:t>Sections 1</w:t>
      </w:r>
      <w:r>
        <w:t>.7 and 2 of this specification are normative. All other sections and examples in this specification are informative.</w:t>
      </w:r>
    </w:p>
    <w:p w:rsidR="00C3173A" w:rsidRDefault="00442B85">
      <w:pPr>
        <w:pStyle w:val="Heading2"/>
      </w:pPr>
      <w:bookmarkStart w:id="3" w:name="section_6de331ec81f64ab28982673a232e0a5c"/>
      <w:bookmarkStart w:id="4" w:name="_Toc492419920"/>
      <w:r>
        <w:t>Glossary</w:t>
      </w:r>
      <w:bookmarkEnd w:id="3"/>
      <w:bookmarkEnd w:id="4"/>
      <w:r>
        <w:fldChar w:fldCharType="begin"/>
      </w:r>
      <w:r>
        <w:instrText xml:space="preserve"> XE "Glossary" </w:instrText>
      </w:r>
      <w:r>
        <w:fldChar w:fldCharType="end"/>
      </w:r>
    </w:p>
    <w:p w:rsidR="00C3173A" w:rsidRDefault="00442B85">
      <w:r>
        <w:t>This document uses the following terms:</w:t>
      </w:r>
    </w:p>
    <w:p w:rsidR="00C3173A" w:rsidRDefault="00442B85">
      <w:pPr>
        <w:ind w:left="548" w:hanging="274"/>
      </w:pPr>
      <w:bookmarkStart w:id="5" w:name="gt_1bcc53a6-1861-49e9-bd00-3a38a888d9f4"/>
      <w:r>
        <w:rPr>
          <w:b/>
        </w:rPr>
        <w:t>28.4 bit FIX notation</w:t>
      </w:r>
      <w:r>
        <w:t>: A notation for representing the location of a poin</w:t>
      </w:r>
      <w:r>
        <w:t>t on a device surface to within one-sixteenth of a pixel. Each point coordinate is a 32-bit value, of which the 28 higher-order bits are the signed integral part and the 4 lower-order bits are the unsigned fractional part, in one-sixteenth units of distanc</w:t>
      </w:r>
      <w:r>
        <w:t>e. For example, the number 0x0000003C is a coordinate value of 3.75, because the fractional part is 12 sixteenths, or 0.75.</w:t>
      </w:r>
      <w:bookmarkEnd w:id="5"/>
    </w:p>
    <w:p w:rsidR="00C3173A" w:rsidRDefault="00442B85">
      <w:pPr>
        <w:ind w:left="548" w:hanging="274"/>
      </w:pPr>
      <w:bookmarkStart w:id="6" w:name="gt_134d5688-b046-4a5b-a74e-c0c11fc04eb3"/>
      <w:r>
        <w:rPr>
          <w:b/>
        </w:rPr>
        <w:t>alpha transparency</w:t>
      </w:r>
      <w:r>
        <w:t>: An alpha value is a transparency value represented by a number between zero and one. Each pixel has an alpha val</w:t>
      </w:r>
      <w:r>
        <w:t>ue that represents its level of transparency, which is multiplied by the color values to get the final value. Each pixel has an alpha value that represents its level of transparency.</w:t>
      </w:r>
      <w:bookmarkEnd w:id="6"/>
    </w:p>
    <w:p w:rsidR="00C3173A" w:rsidRDefault="00442B85">
      <w:pPr>
        <w:ind w:left="548" w:hanging="274"/>
      </w:pPr>
      <w:bookmarkStart w:id="7" w:name="gt_100cd8a6-5cb1-4895-9de6-e4a3c224a583"/>
      <w:r>
        <w:rPr>
          <w:b/>
        </w:rPr>
        <w:t>American National Standards Institute (ANSI) character set</w:t>
      </w:r>
      <w:r>
        <w:t>: A character s</w:t>
      </w:r>
      <w:r>
        <w:t>et defined by a code page approved by the American National Standards Institute (ANSI). The term "ANSI" as used to signify Windows code pages is a historical reference and a misnomer that persists in the Windows community. The source of this misnomer stems</w:t>
      </w:r>
      <w:r>
        <w:t xml:space="preserve"> from the fact that the Windows code page 1252 was originally based on an ANSI draft, which became International Organization for Standardization (ISO) Standard 8859-1 </w:t>
      </w:r>
      <w:hyperlink r:id="rId15">
        <w:r>
          <w:rPr>
            <w:rStyle w:val="Hyperlink"/>
          </w:rPr>
          <w:t>[ISO/IEC-8859-1]</w:t>
        </w:r>
      </w:hyperlink>
      <w:r>
        <w:t>. In Wi</w:t>
      </w:r>
      <w:r>
        <w:t>ndows, the ANSI character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system code page; for example, character sets </w:t>
      </w:r>
      <w:r>
        <w:t xml:space="preserve">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w:t>
      </w:r>
      <w:r>
        <w:t>ate with legacy applications or legacy data.</w:t>
      </w:r>
      <w:bookmarkEnd w:id="7"/>
    </w:p>
    <w:p w:rsidR="00C3173A" w:rsidRDefault="00442B85">
      <w:pPr>
        <w:ind w:left="548" w:hanging="274"/>
      </w:pPr>
      <w:bookmarkStart w:id="8" w:name="gt_8356f4cd-ad99-4fb4-a10e-6aeeb1712c26"/>
      <w:r>
        <w:rPr>
          <w:b/>
        </w:rPr>
        <w:t>anisotropic</w:t>
      </w:r>
      <w:r>
        <w:t xml:space="preserve">: Refers to the properties of an image, such as the scaling of logical units to device units, which are not the same regardless of the direction (x-axis versus y-axis) that is measured. Contrast with </w:t>
      </w:r>
      <w:hyperlink w:anchor="gt_716e3252-cd28-451e-be10-bde8793f0534">
        <w:r>
          <w:rPr>
            <w:rStyle w:val="HyperlinkGreen"/>
            <w:b/>
          </w:rPr>
          <w:t>isotropic</w:t>
        </w:r>
      </w:hyperlink>
      <w:r>
        <w:t>.</w:t>
      </w:r>
      <w:bookmarkEnd w:id="8"/>
    </w:p>
    <w:p w:rsidR="00C3173A" w:rsidRDefault="00442B85">
      <w:pPr>
        <w:ind w:left="548" w:hanging="274"/>
      </w:pPr>
      <w:bookmarkStart w:id="9" w:name="gt_79fa85ca-ac61-467c-b819-e97dc1a7a599"/>
      <w:r>
        <w:rPr>
          <w:b/>
        </w:rPr>
        <w:t>ASCII</w:t>
      </w:r>
      <w:r>
        <w:t>: The American Standard Code for Information Interchange (ASCII) is an 8-bit character-encoding scheme based on the English alphabet. ASCII codes represent text in computers, com</w:t>
      </w:r>
      <w:r>
        <w:t>munications equipment, and other devices that work with text. ASCII refers to a single 8-bit ASCII character or an array of 8-bit ASCII characters with the high bit of each character set to zero.</w:t>
      </w:r>
      <w:bookmarkEnd w:id="9"/>
    </w:p>
    <w:p w:rsidR="00C3173A" w:rsidRDefault="00442B85">
      <w:pPr>
        <w:ind w:left="548" w:hanging="274"/>
      </w:pPr>
      <w:bookmarkStart w:id="10" w:name="gt_091ff8ed-6ac1-4015-9d91-93020f13f6b5"/>
      <w:r>
        <w:rPr>
          <w:b/>
        </w:rPr>
        <w:t>aspect ratio</w:t>
      </w:r>
      <w:r>
        <w:t>: The ratio that is computed by dividing the wid</w:t>
      </w:r>
      <w:r>
        <w:t>th of a pixel on a given output device by its height.</w:t>
      </w:r>
      <w:bookmarkEnd w:id="10"/>
    </w:p>
    <w:p w:rsidR="00C3173A" w:rsidRDefault="00442B85">
      <w:pPr>
        <w:ind w:left="548" w:hanging="274"/>
      </w:pPr>
      <w:bookmarkStart w:id="11" w:name="gt_81ddcdfb-c66c-4c83-b963-18da9456fa62"/>
      <w:r>
        <w:rPr>
          <w:b/>
        </w:rPr>
        <w:t>baseline</w:t>
      </w:r>
      <w:r>
        <w:t xml:space="preserve">: The imaginary line to which the bottom of the lowercase "x" character in a font </w:t>
      </w:r>
      <w:hyperlink w:anchor="gt_2fff9b0b-4bc1-4d05-81ef-8dde59fd9789">
        <w:r>
          <w:rPr>
            <w:rStyle w:val="HyperlinkGreen"/>
            <w:b/>
          </w:rPr>
          <w:t>typeface</w:t>
        </w:r>
      </w:hyperlink>
      <w:r>
        <w:t xml:space="preserve"> is aligned.</w:t>
      </w:r>
      <w:bookmarkEnd w:id="11"/>
    </w:p>
    <w:p w:rsidR="00C3173A" w:rsidRDefault="00442B85">
      <w:pPr>
        <w:ind w:left="548" w:hanging="274"/>
      </w:pPr>
      <w:bookmarkStart w:id="12" w:name="gt_b12730d5-b22e-4027-ba59-ff53749022a5"/>
      <w:r>
        <w:rPr>
          <w:b/>
        </w:rPr>
        <w:t>Bezier curve</w:t>
      </w:r>
      <w:r>
        <w:t xml:space="preserve">: </w:t>
      </w:r>
      <w:r>
        <w:t xml:space="preserve">A type of curve, defined by a mathematical formula and a number of points greater than or equal to two, which is used in computer graphics and in the mathematical field of numeric analysis. A cubic </w:t>
      </w:r>
      <w:hyperlink w:anchor="gt_b12730d5-b22e-4027-ba59-ff53749022a5">
        <w:r>
          <w:rPr>
            <w:rStyle w:val="HyperlinkGreen"/>
            <w:b/>
          </w:rPr>
          <w:t>Bezier curve</w:t>
        </w:r>
      </w:hyperlink>
      <w:r>
        <w:t xml:space="preserve"> is defined by four points: two endpoints and two control </w:t>
      </w:r>
      <w:r>
        <w:lastRenderedPageBreak/>
        <w:t xml:space="preserve">points. The curve does not pass through the control points, but the control points act like magnets, pulling the curve in certain directions and influencing the way the curve bends. </w:t>
      </w:r>
      <w:r>
        <w:t xml:space="preserve">With multiple </w:t>
      </w:r>
      <w:hyperlink w:anchor="gt_b12730d5-b22e-4027-ba59-ff53749022a5">
        <w:r>
          <w:rPr>
            <w:rStyle w:val="HyperlinkGreen"/>
            <w:b/>
          </w:rPr>
          <w:t>Bezier curves</w:t>
        </w:r>
      </w:hyperlink>
      <w:r>
        <w:t>, the endpoint of one is the starting point of the next.</w:t>
      </w:r>
      <w:bookmarkEnd w:id="12"/>
    </w:p>
    <w:p w:rsidR="00C3173A" w:rsidRDefault="00442B85">
      <w:pPr>
        <w:ind w:left="548" w:hanging="274"/>
      </w:pPr>
      <w:bookmarkStart w:id="13" w:name="gt_6f6f9e8e-5966-4727-8527-7e02fb864e7e"/>
      <w:r>
        <w:rPr>
          <w:b/>
        </w:rPr>
        <w:t>big-endian</w:t>
      </w:r>
      <w:r>
        <w:t>: Multiple-byte values that are byte-ordered with the most significant byte stored in the memory loc</w:t>
      </w:r>
      <w:r>
        <w:t>ation with the lowest address.</w:t>
      </w:r>
      <w:bookmarkEnd w:id="13"/>
    </w:p>
    <w:p w:rsidR="00C3173A" w:rsidRDefault="00442B85">
      <w:pPr>
        <w:ind w:left="548" w:hanging="274"/>
      </w:pPr>
      <w:bookmarkStart w:id="14" w:name="gt_26a17e58-eeba-4210-81b9-8bbadf7ee952"/>
      <w:r>
        <w:rPr>
          <w:b/>
        </w:rPr>
        <w:t>bitmap</w:t>
      </w:r>
      <w:r>
        <w:t xml:space="preserve">: A collection of structures that contain a representation of a graphical image, a </w:t>
      </w:r>
      <w:hyperlink w:anchor="gt_43e451cc-1df4-4abc-bb24-aac32f5ab6f3">
        <w:r>
          <w:rPr>
            <w:rStyle w:val="HyperlinkGreen"/>
            <w:b/>
          </w:rPr>
          <w:t>logical palette</w:t>
        </w:r>
      </w:hyperlink>
      <w:r>
        <w:t>, dimensions and other information.</w:t>
      </w:r>
      <w:bookmarkEnd w:id="14"/>
    </w:p>
    <w:p w:rsidR="00C3173A" w:rsidRDefault="00442B85">
      <w:pPr>
        <w:ind w:left="548" w:hanging="274"/>
      </w:pPr>
      <w:bookmarkStart w:id="15" w:name="gt_1d79d7a7-ba2c-4b34-931c-7ba8057c87b2"/>
      <w:r>
        <w:rPr>
          <w:b/>
        </w:rPr>
        <w:t>Boolean</w:t>
      </w:r>
      <w:r>
        <w:t>: An operation o</w:t>
      </w:r>
      <w:r>
        <w:t>r expression that can be evaluated only as either true or false.</w:t>
      </w:r>
      <w:bookmarkEnd w:id="15"/>
    </w:p>
    <w:p w:rsidR="00C3173A" w:rsidRDefault="00442B85">
      <w:pPr>
        <w:ind w:left="548" w:hanging="274"/>
      </w:pPr>
      <w:bookmarkStart w:id="16" w:name="gt_227798e1-af7a-4ab5-b3a9-c73f02d9c504"/>
      <w:r>
        <w:rPr>
          <w:b/>
        </w:rPr>
        <w:t>brightness</w:t>
      </w:r>
      <w:r>
        <w:t>: The relative lightness or darkness of an image, or of a particular color in an image.</w:t>
      </w:r>
      <w:bookmarkEnd w:id="16"/>
    </w:p>
    <w:p w:rsidR="00C3173A" w:rsidRDefault="00442B85">
      <w:pPr>
        <w:ind w:left="548" w:hanging="274"/>
      </w:pPr>
      <w:bookmarkStart w:id="17" w:name="gt_b97118e3-2175-4af5-b1f9-462e57501090"/>
      <w:r>
        <w:rPr>
          <w:b/>
        </w:rPr>
        <w:t>cell height</w:t>
      </w:r>
      <w:r>
        <w:t>: A vertical measure of font size, which is the sum of the font height and interna</w:t>
      </w:r>
      <w:r>
        <w:t>l leading. It might not be the same as the distance between two lines of text.</w:t>
      </w:r>
      <w:bookmarkEnd w:id="17"/>
    </w:p>
    <w:p w:rsidR="00C3173A" w:rsidRDefault="00442B85">
      <w:pPr>
        <w:ind w:left="548" w:hanging="274"/>
      </w:pPr>
      <w:bookmarkStart w:id="18" w:name="gt_0f6a2bd0-2201-4ce8-9b84-bd5a64a79931"/>
      <w:r>
        <w:rPr>
          <w:b/>
        </w:rPr>
        <w:t>Color correction</w:t>
      </w:r>
      <w:r>
        <w:t>: Altering the colors in an image in order to print or display it such that the colors correctly match reality.</w:t>
      </w:r>
      <w:bookmarkEnd w:id="18"/>
    </w:p>
    <w:p w:rsidR="00C3173A" w:rsidRDefault="00442B85">
      <w:pPr>
        <w:ind w:left="548" w:hanging="274"/>
      </w:pPr>
      <w:bookmarkStart w:id="19" w:name="gt_cc6ddf19-b7de-4820-8b48-ecd73c45eef2"/>
      <w:r>
        <w:rPr>
          <w:b/>
        </w:rPr>
        <w:t>color gamut</w:t>
      </w:r>
      <w:r>
        <w:t>: The entire range of colors that is a</w:t>
      </w:r>
      <w:r>
        <w:t>vailable on a particular graphics output device such as a display or printer.</w:t>
      </w:r>
      <w:bookmarkEnd w:id="19"/>
    </w:p>
    <w:p w:rsidR="00C3173A" w:rsidRDefault="00442B85">
      <w:pPr>
        <w:ind w:left="548" w:hanging="274"/>
      </w:pPr>
      <w:bookmarkStart w:id="20" w:name="gt_a216d932-5b97-4882-b1a1-58c47532795c"/>
      <w:r>
        <w:rPr>
          <w:b/>
        </w:rPr>
        <w:t>color mapping</w:t>
      </w:r>
      <w:r>
        <w:t>: The process of associating integer color indices with color channel values.</w:t>
      </w:r>
      <w:bookmarkEnd w:id="20"/>
    </w:p>
    <w:p w:rsidR="00C3173A" w:rsidRDefault="00442B85">
      <w:pPr>
        <w:ind w:left="548" w:hanging="274"/>
      </w:pPr>
      <w:bookmarkStart w:id="21" w:name="gt_a3322d29-7dc5-4696-b17a-55311db1cb33"/>
      <w:r>
        <w:rPr>
          <w:b/>
        </w:rPr>
        <w:t>color matching</w:t>
      </w:r>
      <w:r>
        <w:t>: The conversion of a color, sent from its original color space, to its v</w:t>
      </w:r>
      <w:r>
        <w:t xml:space="preserve">isually closest color in the destination color space. See also </w:t>
      </w:r>
      <w:hyperlink w:anchor="gt_fcd5ee55-57ff-45d6-b51e-2ccba47329e3">
        <w:r>
          <w:rPr>
            <w:rStyle w:val="HyperlinkGreen"/>
            <w:b/>
          </w:rPr>
          <w:t>Image Color Management (ICM)</w:t>
        </w:r>
      </w:hyperlink>
      <w:r>
        <w:t>.</w:t>
      </w:r>
      <w:bookmarkEnd w:id="21"/>
    </w:p>
    <w:p w:rsidR="00C3173A" w:rsidRDefault="00442B85">
      <w:pPr>
        <w:ind w:left="548" w:hanging="274"/>
      </w:pPr>
      <w:bookmarkStart w:id="22" w:name="gt_78d62be3-d07a-447e-ab51-fa8be5560fe0"/>
      <w:r>
        <w:rPr>
          <w:b/>
        </w:rPr>
        <w:t>color plane</w:t>
      </w:r>
      <w:r>
        <w:t xml:space="preserve">: In </w:t>
      </w:r>
      <w:hyperlink w:anchor="gt_26a17e58-eeba-4210-81b9-8bbadf7ee952">
        <w:r>
          <w:rPr>
            <w:rStyle w:val="HyperlinkGreen"/>
            <w:b/>
          </w:rPr>
          <w:t>bitmap</w:t>
        </w:r>
      </w:hyperlink>
      <w:r>
        <w:t xml:space="preserve"> graphics, all pi</w:t>
      </w:r>
      <w:r>
        <w:t>xel information for a single color. See also color channel.</w:t>
      </w:r>
      <w:bookmarkEnd w:id="22"/>
    </w:p>
    <w:p w:rsidR="00C3173A" w:rsidRDefault="00442B85">
      <w:pPr>
        <w:ind w:left="548" w:hanging="274"/>
      </w:pPr>
      <w:bookmarkStart w:id="23" w:name="gt_cffe5dfa-5408-4302-8ab0-400cb94f5e32"/>
      <w:r>
        <w:rPr>
          <w:b/>
        </w:rPr>
        <w:t>color profile</w:t>
      </w:r>
      <w:r>
        <w:t>: A file that contains information about how to convert colors in the color space and the color gamut of a specific device into a device-independent color space. A device-specific col</w:t>
      </w:r>
      <w:r>
        <w:t xml:space="preserve">or profile is called a "device profile". For more information on using color and device profiles, see </w:t>
      </w:r>
      <w:hyperlink r:id="rId16">
        <w:r>
          <w:rPr>
            <w:rStyle w:val="Hyperlink"/>
          </w:rPr>
          <w:t>[MSDN-UDP]</w:t>
        </w:r>
      </w:hyperlink>
      <w:r>
        <w:t>.</w:t>
      </w:r>
      <w:bookmarkEnd w:id="23"/>
    </w:p>
    <w:p w:rsidR="00C3173A" w:rsidRDefault="00442B85">
      <w:pPr>
        <w:ind w:left="548" w:hanging="274"/>
      </w:pPr>
      <w:bookmarkStart w:id="24" w:name="gt_f00dd816-fa37-4de3-b30c-1644cbbd45a4"/>
      <w:r>
        <w:rPr>
          <w:b/>
        </w:rPr>
        <w:t>color proofing</w:t>
      </w:r>
      <w:r>
        <w:t>: The process of previewing, or proofing colors, which were dev</w:t>
      </w:r>
      <w:r>
        <w:t>eloped on one device, on a different device.</w:t>
      </w:r>
      <w:bookmarkEnd w:id="24"/>
    </w:p>
    <w:p w:rsidR="00C3173A" w:rsidRDefault="00442B85">
      <w:pPr>
        <w:ind w:left="548" w:hanging="274"/>
      </w:pPr>
      <w:bookmarkStart w:id="25" w:name="gt_5d3fb5ea-c686-4d3b-b0ff-aef33fe1aee5"/>
      <w:r>
        <w:rPr>
          <w:b/>
        </w:rPr>
        <w:t>color space</w:t>
      </w:r>
      <w:r>
        <w:t>: A mapping of color components to a multidimensional coordinate system. The number of dimensions is generally two, three, or four. For example, if colors are expressed as a combination of the three c</w:t>
      </w:r>
      <w:r>
        <w:t>omponents red, green, and blue, a three-dimensional space is sufficient to describe all possible colors. If transparency is considered one of the components of an RGB color, four dimensions are appropriate.</w:t>
      </w:r>
      <w:bookmarkEnd w:id="25"/>
    </w:p>
    <w:p w:rsidR="00C3173A" w:rsidRDefault="00442B85">
      <w:pPr>
        <w:ind w:left="548" w:hanging="274"/>
      </w:pPr>
      <w:bookmarkStart w:id="26" w:name="gt_4737483c-820c-41e2-a7be-0ffed2eb4418"/>
      <w:r>
        <w:rPr>
          <w:b/>
        </w:rPr>
        <w:t>color table</w:t>
      </w:r>
      <w:r>
        <w:t>: An array of data that maps pixel val</w:t>
      </w:r>
      <w:r>
        <w:t xml:space="preserve">ues into a </w:t>
      </w:r>
      <w:hyperlink w:anchor="gt_5d3fb5ea-c686-4d3b-b0ff-aef33fe1aee5">
        <w:r>
          <w:rPr>
            <w:rStyle w:val="HyperlinkGreen"/>
            <w:b/>
          </w:rPr>
          <w:t>color space</w:t>
        </w:r>
      </w:hyperlink>
      <w:r>
        <w:t>.</w:t>
      </w:r>
      <w:bookmarkEnd w:id="26"/>
    </w:p>
    <w:p w:rsidR="00C3173A" w:rsidRDefault="00442B85">
      <w:pPr>
        <w:ind w:left="548" w:hanging="274"/>
      </w:pPr>
      <w:bookmarkStart w:id="27" w:name="gt_0140633b-37c2-4260-bae2-ca578de1b278"/>
      <w:r>
        <w:rPr>
          <w:b/>
        </w:rPr>
        <w:t>colorfulness</w:t>
      </w:r>
      <w:r>
        <w:t xml:space="preserve">: A concept referring to the perceived </w:t>
      </w:r>
      <w:hyperlink w:anchor="gt_f44dd201-e056-4467-bf8a-2dc1f4586a44">
        <w:r>
          <w:rPr>
            <w:rStyle w:val="HyperlinkGreen"/>
            <w:b/>
          </w:rPr>
          <w:t>intensity</w:t>
        </w:r>
      </w:hyperlink>
      <w:r>
        <w:t xml:space="preserve"> of a specific color, the difference between a color against gray.</w:t>
      </w:r>
      <w:bookmarkEnd w:id="27"/>
    </w:p>
    <w:p w:rsidR="00C3173A" w:rsidRDefault="00442B85">
      <w:pPr>
        <w:ind w:left="548" w:hanging="274"/>
      </w:pPr>
      <w:bookmarkStart w:id="28" w:name="gt_95602299-4a8f-4cee-8497-d9500091489c"/>
      <w:r>
        <w:rPr>
          <w:b/>
        </w:rPr>
        <w:t>compositing</w:t>
      </w:r>
      <w:r>
        <w:t>: The process that takes place during image rendering, which combines color data from multiple graphics region.</w:t>
      </w:r>
      <w:bookmarkEnd w:id="28"/>
    </w:p>
    <w:p w:rsidR="00C3173A" w:rsidRDefault="00442B85">
      <w:pPr>
        <w:ind w:left="548" w:hanging="274"/>
      </w:pPr>
      <w:bookmarkStart w:id="29" w:name="gt_ceb96b0c-3f4c-4ad8-aa79-289d935ac577"/>
      <w:r>
        <w:rPr>
          <w:b/>
        </w:rPr>
        <w:t>contrast</w:t>
      </w:r>
      <w:r>
        <w:t>: The relative difference between lightness and darkness i</w:t>
      </w:r>
      <w:r>
        <w:t>n an area of an image.</w:t>
      </w:r>
      <w:bookmarkEnd w:id="29"/>
    </w:p>
    <w:p w:rsidR="00C3173A" w:rsidRDefault="00442B85">
      <w:pPr>
        <w:ind w:left="548" w:hanging="274"/>
      </w:pPr>
      <w:bookmarkStart w:id="30" w:name="gt_84184077-d0d9-41e0-acaf-6596aa066813"/>
      <w:r>
        <w:rPr>
          <w:b/>
        </w:rPr>
        <w:t>coordinate space</w:t>
      </w:r>
      <w:r>
        <w:t xml:space="preserve">: A space based on Cartesian coordinates, which provides a means of specifying the location of each point in the space. A two-dimensional coordinate space requires two axes that are perpendicular and equal in length. </w:t>
      </w:r>
      <w:r>
        <w:t xml:space="preserve">Three two-dimensional coordinate spaces are generally used to describe an output surface: world, page, and device. To scale device-independent output for a particular physical device, a rectangular area in the world or page coordinate space is mapped into </w:t>
      </w:r>
      <w:r>
        <w:t xml:space="preserve">the device coordinate space using a </w:t>
      </w:r>
      <w:hyperlink w:anchor="gt_fdca4a96-8e04-4dc0-acad-1d01e1384a5b">
        <w:r>
          <w:rPr>
            <w:rStyle w:val="HyperlinkGreen"/>
            <w:b/>
          </w:rPr>
          <w:t>transform</w:t>
        </w:r>
      </w:hyperlink>
      <w:bookmarkEnd w:id="30"/>
    </w:p>
    <w:p w:rsidR="00C3173A" w:rsidRDefault="00442B85">
      <w:pPr>
        <w:ind w:left="548" w:hanging="274"/>
      </w:pPr>
      <w:bookmarkStart w:id="31" w:name="gt_68697457-d046-45a9-b822-86cb2b8c3320"/>
      <w:r>
        <w:rPr>
          <w:b/>
        </w:rPr>
        <w:lastRenderedPageBreak/>
        <w:t>design vector</w:t>
      </w:r>
      <w:r>
        <w:t xml:space="preserve">: A set of specific values for the font axes of a </w:t>
      </w:r>
      <w:hyperlink w:anchor="gt_fef5ee7a-ad0c-4395-a1ac-f130405eec03">
        <w:r>
          <w:rPr>
            <w:rStyle w:val="HyperlinkGreen"/>
            <w:b/>
          </w:rPr>
          <w:t>multiple master</w:t>
        </w:r>
      </w:hyperlink>
      <w:r>
        <w:t xml:space="preserve"> font.</w:t>
      </w:r>
      <w:bookmarkEnd w:id="31"/>
    </w:p>
    <w:p w:rsidR="00C3173A" w:rsidRDefault="00442B85">
      <w:pPr>
        <w:ind w:left="548" w:hanging="274"/>
      </w:pPr>
      <w:bookmarkStart w:id="32" w:name="gt_92e112c6-791f-48dd-8345-e65a35eef388"/>
      <w:r>
        <w:rPr>
          <w:b/>
        </w:rPr>
        <w:t>d</w:t>
      </w:r>
      <w:r>
        <w:rPr>
          <w:b/>
        </w:rPr>
        <w:t>evice context</w:t>
      </w:r>
      <w:r>
        <w:t xml:space="preserve">: A collection of properties and objects that defines a dynamic environment for processes on a device. For graphics output, properties include brush style, line style, text layout, foreground and background colors, and </w:t>
      </w:r>
      <w:hyperlink w:anchor="gt_6e998e8d-4394-4263-8632-503730f0abae">
        <w:r>
          <w:rPr>
            <w:rStyle w:val="HyperlinkGreen"/>
            <w:b/>
          </w:rPr>
          <w:t>mapping mode</w:t>
        </w:r>
      </w:hyperlink>
      <w:r>
        <w:t xml:space="preserve">; and objects include a brush, pen, font, </w:t>
      </w:r>
      <w:hyperlink w:anchor="gt_dca5cd91-8d01-424b-9722-c9e818562ee5">
        <w:r>
          <w:rPr>
            <w:rStyle w:val="HyperlinkGreen"/>
            <w:b/>
          </w:rPr>
          <w:t>palette</w:t>
        </w:r>
      </w:hyperlink>
      <w:r>
        <w:t xml:space="preserve">, </w:t>
      </w:r>
      <w:hyperlink w:anchor="gt_6f13fe5f-8747-4ae0-9375-814bf0528197">
        <w:r>
          <w:rPr>
            <w:rStyle w:val="HyperlinkGreen"/>
            <w:b/>
          </w:rPr>
          <w:t>region</w:t>
        </w:r>
      </w:hyperlink>
      <w:r>
        <w:t>, and transform matrix. M</w:t>
      </w:r>
      <w:r>
        <w:t>ultiple device contexts can exist simultaneously, but a single device context specifies the environment for graphics output at a particular point in time.</w:t>
      </w:r>
      <w:bookmarkEnd w:id="32"/>
    </w:p>
    <w:p w:rsidR="00C3173A" w:rsidRDefault="00442B85">
      <w:pPr>
        <w:ind w:left="548" w:hanging="274"/>
      </w:pPr>
      <w:bookmarkStart w:id="33" w:name="gt_25d586c7-f440-45c6-b965-5c025bea9fc0"/>
      <w:r>
        <w:rPr>
          <w:b/>
        </w:rPr>
        <w:t>device space</w:t>
      </w:r>
      <w:r>
        <w:t xml:space="preserve">: The output space for graphics </w:t>
      </w:r>
      <w:hyperlink w:anchor="gt_fdca4a96-8e04-4dc0-acad-1d01e1384a5b">
        <w:r>
          <w:rPr>
            <w:rStyle w:val="HyperlinkGreen"/>
            <w:b/>
          </w:rPr>
          <w:t>transforms</w:t>
        </w:r>
      </w:hyperlink>
      <w:r>
        <w:t>. It usually refers to the client area of an application window; however, it can also include the entire desktop, a complete window, or a page of printer or plotter paper. Physical device space dimensions vary according to the dimensions set</w:t>
      </w:r>
      <w:r>
        <w:t xml:space="preserve"> by the display, printer, or plotter technology.</w:t>
      </w:r>
      <w:bookmarkEnd w:id="33"/>
    </w:p>
    <w:p w:rsidR="00C3173A" w:rsidRDefault="00442B85">
      <w:pPr>
        <w:ind w:left="548" w:hanging="274"/>
      </w:pPr>
      <w:bookmarkStart w:id="34" w:name="gt_3a6934d5-cc59-4ab9-a54e-e062a09a4091"/>
      <w:r>
        <w:rPr>
          <w:b/>
        </w:rPr>
        <w:t>device-independent bitmap (DIB)</w:t>
      </w:r>
      <w:r>
        <w:t xml:space="preserve">: A container for bitmapped graphics, which specifies characteristics of the </w:t>
      </w:r>
      <w:hyperlink w:anchor="gt_26a17e58-eeba-4210-81b9-8bbadf7ee952">
        <w:r>
          <w:rPr>
            <w:rStyle w:val="HyperlinkGreen"/>
            <w:b/>
          </w:rPr>
          <w:t>bitmap</w:t>
        </w:r>
      </w:hyperlink>
      <w:r>
        <w:t xml:space="preserve"> such that it can be created us</w:t>
      </w:r>
      <w:r>
        <w:t>ing one application and loaded and displayed in another application, while retaining an identical appearance.</w:t>
      </w:r>
      <w:bookmarkEnd w:id="34"/>
    </w:p>
    <w:p w:rsidR="00C3173A" w:rsidRDefault="00442B85">
      <w:pPr>
        <w:ind w:left="548" w:hanging="274"/>
      </w:pPr>
      <w:bookmarkStart w:id="35" w:name="gt_0540a76e-7353-4f83-a800-377d1fb00903"/>
      <w:r>
        <w:rPr>
          <w:b/>
        </w:rPr>
        <w:t>dithering</w:t>
      </w:r>
      <w:r>
        <w:t>: A form of digital halftoning.</w:t>
      </w:r>
      <w:bookmarkEnd w:id="35"/>
    </w:p>
    <w:p w:rsidR="00C3173A" w:rsidRDefault="00442B85">
      <w:pPr>
        <w:ind w:left="548" w:hanging="274"/>
      </w:pPr>
      <w:bookmarkStart w:id="36" w:name="gt_85a2a285-eeff-4059-82e9-d924141f244e"/>
      <w:r>
        <w:rPr>
          <w:b/>
        </w:rPr>
        <w:t>ducking</w:t>
      </w:r>
      <w:r>
        <w:t>: A ducking font is one that has been designed to be short enough to fit under diacritical marks o</w:t>
      </w:r>
      <w:r>
        <w:t>r accent marks.</w:t>
      </w:r>
      <w:bookmarkEnd w:id="36"/>
    </w:p>
    <w:p w:rsidR="00C3173A" w:rsidRDefault="00442B85">
      <w:pPr>
        <w:ind w:left="548" w:hanging="274"/>
      </w:pPr>
      <w:bookmarkStart w:id="37" w:name="gt_d27c8bde-0ac3-4410-bc49-5b988ab28dd6"/>
      <w:r>
        <w:rPr>
          <w:b/>
        </w:rPr>
        <w:t>em size</w:t>
      </w:r>
      <w:r>
        <w:t xml:space="preserve">: A measure of font size, which is the </w:t>
      </w:r>
      <w:hyperlink w:anchor="gt_b97118e3-2175-4af5-b1f9-462e57501090">
        <w:r>
          <w:rPr>
            <w:rStyle w:val="HyperlinkGreen"/>
            <w:b/>
          </w:rPr>
          <w:t>cell height</w:t>
        </w:r>
      </w:hyperlink>
      <w:r>
        <w:t xml:space="preserve"> minus the </w:t>
      </w:r>
      <w:hyperlink w:anchor="gt_9efb809f-982e-4f1e-9dc8-89a65f22c732">
        <w:r>
          <w:rPr>
            <w:rStyle w:val="HyperlinkGreen"/>
            <w:b/>
          </w:rPr>
          <w:t>internal leading</w:t>
        </w:r>
      </w:hyperlink>
      <w:r>
        <w:t>. An "em" is a term that has bee</w:t>
      </w:r>
      <w:r>
        <w:t>n used historically as a unit of typeset size.</w:t>
      </w:r>
      <w:bookmarkEnd w:id="37"/>
    </w:p>
    <w:p w:rsidR="00C3173A" w:rsidRDefault="00442B85">
      <w:pPr>
        <w:ind w:left="548" w:hanging="274"/>
      </w:pPr>
      <w:bookmarkStart w:id="38" w:name="gt_ba716063-a4a2-4e6e-a657-7ba9fde7b93f"/>
      <w:r>
        <w:rPr>
          <w:b/>
        </w:rPr>
        <w:t>encapsulated PostScript (EPS)</w:t>
      </w:r>
      <w:r>
        <w:t xml:space="preserve">: A file of </w:t>
      </w:r>
      <w:hyperlink w:anchor="gt_31971c63-f974-47de-8de9-6b76d093890d">
        <w:r>
          <w:rPr>
            <w:rStyle w:val="HyperlinkGreen"/>
            <w:b/>
          </w:rPr>
          <w:t>PostScript</w:t>
        </w:r>
      </w:hyperlink>
      <w:r>
        <w:t xml:space="preserve"> raw data that describes the appearance of a single page. Although EPS data can describe text, g</w:t>
      </w:r>
      <w:r>
        <w:t xml:space="preserve">raphics, and images; the primary purpose of an EPS file is to be encapsulated within another </w:t>
      </w:r>
      <w:hyperlink w:anchor="gt_31971c63-f974-47de-8de9-6b76d093890d">
        <w:r>
          <w:rPr>
            <w:rStyle w:val="HyperlinkGreen"/>
            <w:b/>
          </w:rPr>
          <w:t>PostScript</w:t>
        </w:r>
      </w:hyperlink>
      <w:r>
        <w:t xml:space="preserve"> page definition.</w:t>
      </w:r>
      <w:bookmarkEnd w:id="38"/>
    </w:p>
    <w:p w:rsidR="00C3173A" w:rsidRDefault="00442B85">
      <w:pPr>
        <w:ind w:left="548" w:hanging="274"/>
      </w:pPr>
      <w:bookmarkStart w:id="39" w:name="gt_d9d0bff9-d270-4528-9081-fe51db809c36"/>
      <w:r>
        <w:rPr>
          <w:b/>
        </w:rPr>
        <w:t>enhanced metafile format (EMF)</w:t>
      </w:r>
      <w:r>
        <w:t xml:space="preserve">: </w:t>
      </w:r>
      <w:r>
        <w:t>A file format that supports the device-independent definitions of images.</w:t>
      </w:r>
      <w:bookmarkEnd w:id="39"/>
    </w:p>
    <w:p w:rsidR="00C3173A" w:rsidRDefault="00442B85">
      <w:pPr>
        <w:ind w:left="548" w:hanging="274"/>
      </w:pPr>
      <w:bookmarkStart w:id="40" w:name="gt_41a5b58b-b050-4001-85ec-d6ed56379ee2"/>
      <w:r>
        <w:rPr>
          <w:b/>
        </w:rPr>
        <w:t>enhanced metafile format plus extensions (EMF+)</w:t>
      </w:r>
      <w:r>
        <w:t>: A file format that supports the device-independent definitions of images.</w:t>
      </w:r>
      <w:bookmarkEnd w:id="40"/>
    </w:p>
    <w:p w:rsidR="00C3173A" w:rsidRDefault="00442B85">
      <w:pPr>
        <w:ind w:left="548" w:hanging="274"/>
      </w:pPr>
      <w:bookmarkStart w:id="41" w:name="gt_3bd355a2-4faa-40ab-bc79-0d158eba43b6"/>
      <w:r>
        <w:rPr>
          <w:b/>
        </w:rPr>
        <w:t>enhanced metafile spool format (EMFSPOOL)</w:t>
      </w:r>
      <w:r>
        <w:t xml:space="preserve">: </w:t>
      </w:r>
      <w:r>
        <w:t xml:space="preserve">A format that specifies a structure of </w:t>
      </w:r>
      <w:hyperlink w:anchor="gt_d9d0bff9-d270-4528-9081-fe51db809c36">
        <w:r>
          <w:rPr>
            <w:rStyle w:val="HyperlinkGreen"/>
            <w:b/>
          </w:rPr>
          <w:t>enhanced metafile format (EMF)</w:t>
        </w:r>
      </w:hyperlink>
      <w:r>
        <w:t xml:space="preserve"> records used for defining application and device-independent printer spool files.</w:t>
      </w:r>
      <w:bookmarkEnd w:id="41"/>
    </w:p>
    <w:p w:rsidR="00C3173A" w:rsidRDefault="00442B85">
      <w:pPr>
        <w:ind w:left="548" w:hanging="274"/>
      </w:pPr>
      <w:bookmarkStart w:id="42" w:name="gt_5d727201-0a47-44b1-86e5-faf77f0f2463"/>
      <w:r>
        <w:rPr>
          <w:b/>
        </w:rPr>
        <w:t>font axis</w:t>
      </w:r>
      <w:r>
        <w:t xml:space="preserve">: A property of font design that </w:t>
      </w:r>
      <w:r>
        <w:t xml:space="preserve">can assume a linear range of values. In general, a font has multiple axes. For example, a font may define an axis for </w:t>
      </w:r>
      <w:hyperlink w:anchor="gt_fc6de273-4e8b-4f97-89d0-3dc1b4be9e8d">
        <w:r>
          <w:rPr>
            <w:rStyle w:val="HyperlinkGreen"/>
            <w:b/>
          </w:rPr>
          <w:t>weight</w:t>
        </w:r>
      </w:hyperlink>
      <w:r>
        <w:t>, along which range the possible values for that property.</w:t>
      </w:r>
      <w:bookmarkEnd w:id="42"/>
    </w:p>
    <w:p w:rsidR="00C3173A" w:rsidRDefault="00442B85">
      <w:pPr>
        <w:ind w:left="548" w:hanging="274"/>
      </w:pPr>
      <w:bookmarkStart w:id="43" w:name="gt_d77e65f2-e12f-4d0f-866b-7252e368b32f"/>
      <w:r>
        <w:rPr>
          <w:b/>
        </w:rPr>
        <w:t>font hintin</w:t>
      </w:r>
      <w:r>
        <w:rPr>
          <w:b/>
        </w:rPr>
        <w:t>g</w:t>
      </w:r>
      <w:r>
        <w:t xml:space="preserve">: The use of mathematical operations to manipulate the appearance of an outline font so that it lines up with a </w:t>
      </w:r>
      <w:hyperlink w:anchor="gt_e4616703-011e-4bcf-842a-fbd0f778d76c">
        <w:r>
          <w:rPr>
            <w:rStyle w:val="HyperlinkGreen"/>
            <w:b/>
          </w:rPr>
          <w:t>rasterized</w:t>
        </w:r>
      </w:hyperlink>
      <w:r>
        <w:t xml:space="preserve"> grid. At small resolutions, with or without anti-aliasing, hinting is </w:t>
      </w:r>
      <w:r>
        <w:t>critical for producing clear, legible text for human readers.</w:t>
      </w:r>
      <w:bookmarkEnd w:id="43"/>
    </w:p>
    <w:p w:rsidR="00C3173A" w:rsidRDefault="00442B85">
      <w:pPr>
        <w:ind w:left="548" w:hanging="274"/>
      </w:pPr>
      <w:bookmarkStart w:id="44" w:name="gt_3c6f410b-e1f3-4841-8254-6f45433425f1"/>
      <w:r>
        <w:rPr>
          <w:b/>
        </w:rPr>
        <w:t>font mapper</w:t>
      </w:r>
      <w:r>
        <w:t>: An operating system component that maps specified font attributes to available, installed fonts on the system.</w:t>
      </w:r>
      <w:bookmarkEnd w:id="44"/>
    </w:p>
    <w:p w:rsidR="00C3173A" w:rsidRDefault="00442B85">
      <w:pPr>
        <w:ind w:left="548" w:hanging="274"/>
      </w:pPr>
      <w:bookmarkStart w:id="45" w:name="gt_60eaec33-bd4f-4e71-93e6-4ef382aa80f9"/>
      <w:r>
        <w:rPr>
          <w:b/>
        </w:rPr>
        <w:t>gamma correction</w:t>
      </w:r>
      <w:r>
        <w:t>: In digital imaging, the process of changing the brig</w:t>
      </w:r>
      <w:r>
        <w:t>htness, contrast, or color balance of an image by assigning new values (different colors) to gray or color tones.</w:t>
      </w:r>
      <w:bookmarkEnd w:id="45"/>
    </w:p>
    <w:p w:rsidR="00C3173A" w:rsidRDefault="00442B85">
      <w:pPr>
        <w:ind w:left="548" w:hanging="274"/>
      </w:pPr>
      <w:bookmarkStart w:id="46" w:name="gt_6c550e84-9a9c-46ef-8716-7260fe29cae3"/>
      <w:r>
        <w:rPr>
          <w:b/>
        </w:rPr>
        <w:t>Graphics Device Interface (GDI)</w:t>
      </w:r>
      <w:r>
        <w:t>: An API, supported on 16-bit and 32-bit versions of the operating system, that supports graphics operations an</w:t>
      </w:r>
      <w:r>
        <w:t>d image manipulation on logical graphics objects.</w:t>
      </w:r>
      <w:bookmarkEnd w:id="46"/>
    </w:p>
    <w:p w:rsidR="00C3173A" w:rsidRDefault="00442B85">
      <w:pPr>
        <w:ind w:left="548" w:hanging="274"/>
      </w:pPr>
      <w:bookmarkStart w:id="47" w:name="gt_aad222f8-e733-44f2-a97c-1f903af82448"/>
      <w:r>
        <w:rPr>
          <w:b/>
        </w:rPr>
        <w:t>Graphics Device Interface, Extended (GDI+)</w:t>
      </w:r>
      <w:r>
        <w:t xml:space="preserve">: A Windows API, supported on 32-bit and 64-bit versions of the operating system, that extends </w:t>
      </w:r>
      <w:hyperlink w:anchor="gt_6c550e84-9a9c-46ef-8716-7260fe29cae3">
        <w:r>
          <w:rPr>
            <w:rStyle w:val="HyperlinkGreen"/>
            <w:b/>
          </w:rPr>
          <w:t>GDI</w:t>
        </w:r>
      </w:hyperlink>
      <w:r>
        <w:t xml:space="preserve"> to </w:t>
      </w:r>
      <w:r>
        <w:t xml:space="preserve">include support for Bezier curves, gradient brushes, image effects, and </w:t>
      </w:r>
      <w:hyperlink w:anchor="gt_41a5b58b-b050-4001-85ec-d6ed56379ee2">
        <w:r>
          <w:rPr>
            <w:rStyle w:val="HyperlinkGreen"/>
            <w:b/>
          </w:rPr>
          <w:t>EMF+</w:t>
        </w:r>
      </w:hyperlink>
      <w:r>
        <w:t xml:space="preserve"> metafiles.</w:t>
      </w:r>
      <w:bookmarkEnd w:id="47"/>
    </w:p>
    <w:p w:rsidR="00C3173A" w:rsidRDefault="00442B85">
      <w:pPr>
        <w:ind w:left="548" w:hanging="274"/>
      </w:pPr>
      <w:bookmarkStart w:id="48" w:name="gt_476862c3-a702-4d6c-8f3b-a42dc49cce79"/>
      <w:r>
        <w:rPr>
          <w:b/>
        </w:rPr>
        <w:lastRenderedPageBreak/>
        <w:t>halftone</w:t>
      </w:r>
      <w:r>
        <w:t>: A color representation consisting of a discrete gray or tone level.</w:t>
      </w:r>
      <w:bookmarkEnd w:id="48"/>
    </w:p>
    <w:p w:rsidR="00C3173A" w:rsidRDefault="00442B85">
      <w:pPr>
        <w:ind w:left="548" w:hanging="274"/>
      </w:pPr>
      <w:bookmarkStart w:id="49" w:name="gt_fcd5ee55-57ff-45d6-b51e-2ccba47329e3"/>
      <w:r>
        <w:rPr>
          <w:b/>
        </w:rPr>
        <w:t>Image Color Management (ICM)</w:t>
      </w:r>
      <w:r>
        <w:t>: Technology that ensures that a color image, graphic, or text object is rendered as closely as possible to its original intent on any device despite differences in imaging technologies and color capabilities between devices.</w:t>
      </w:r>
      <w:bookmarkEnd w:id="49"/>
    </w:p>
    <w:p w:rsidR="00C3173A" w:rsidRDefault="00442B85">
      <w:pPr>
        <w:ind w:left="548" w:hanging="274"/>
      </w:pPr>
      <w:bookmarkStart w:id="50" w:name="gt_c706d1bc-8878-4743-9b94-e9643c5269e4"/>
      <w:r>
        <w:rPr>
          <w:b/>
        </w:rPr>
        <w:t>inclusive-inclusive</w:t>
      </w:r>
      <w:r>
        <w:t>: When refe</w:t>
      </w:r>
      <w:r>
        <w:t xml:space="preserve">rring to the bounds of a rectangle that consist of two coordinates—one coordinate for one corner and the other coordinate for the opposite corner </w:t>
      </w:r>
      <w:hyperlink w:anchor="gt_c706d1bc-8878-4743-9b94-e9643c5269e4">
        <w:r>
          <w:rPr>
            <w:rStyle w:val="HyperlinkGreen"/>
            <w:b/>
          </w:rPr>
          <w:t>inclusive-inclusive</w:t>
        </w:r>
      </w:hyperlink>
      <w:r>
        <w:t xml:space="preserve"> means that the coordinates a</w:t>
      </w:r>
      <w:r>
        <w:t xml:space="preserve">re part of the rectangle. If not </w:t>
      </w:r>
      <w:hyperlink w:anchor="gt_c706d1bc-8878-4743-9b94-e9643c5269e4">
        <w:r>
          <w:rPr>
            <w:rStyle w:val="HyperlinkGreen"/>
            <w:b/>
          </w:rPr>
          <w:t>inclusive-inclusive</w:t>
        </w:r>
      </w:hyperlink>
      <w:r>
        <w:t>, the coordinates are not part of the rectangle and instead are one logical unit outside the bounds of the rectangle along both coordinate axe</w:t>
      </w:r>
      <w:r>
        <w:t>s.</w:t>
      </w:r>
      <w:bookmarkEnd w:id="50"/>
    </w:p>
    <w:p w:rsidR="00C3173A" w:rsidRDefault="00442B85">
      <w:pPr>
        <w:ind w:left="548" w:hanging="274"/>
      </w:pPr>
      <w:bookmarkStart w:id="51" w:name="gt_f44dd201-e056-4467-bf8a-2dc1f4586a44"/>
      <w:r>
        <w:rPr>
          <w:b/>
        </w:rPr>
        <w:t>intensity</w:t>
      </w:r>
      <w:r>
        <w:t>: The magnitude of a component color in the color space.</w:t>
      </w:r>
      <w:bookmarkEnd w:id="51"/>
    </w:p>
    <w:p w:rsidR="00C3173A" w:rsidRDefault="00442B85">
      <w:pPr>
        <w:ind w:left="548" w:hanging="274"/>
      </w:pPr>
      <w:bookmarkStart w:id="52" w:name="gt_9efb809f-982e-4f1e-9dc8-89a65f22c732"/>
      <w:r>
        <w:rPr>
          <w:b/>
        </w:rPr>
        <w:t>internal leading</w:t>
      </w:r>
      <w:r>
        <w:t>: The amount of space inside a character cell, within the bounds set by the font ascent. Accent marks can occur in this area.</w:t>
      </w:r>
      <w:bookmarkEnd w:id="52"/>
    </w:p>
    <w:p w:rsidR="00C3173A" w:rsidRDefault="00442B85">
      <w:pPr>
        <w:ind w:left="548" w:hanging="274"/>
      </w:pPr>
      <w:bookmarkStart w:id="53" w:name="gt_716e3252-cd28-451e-be10-bde8793f0534"/>
      <w:r>
        <w:rPr>
          <w:b/>
        </w:rPr>
        <w:t>isotropic</w:t>
      </w:r>
      <w:r>
        <w:t>: Refers to the properties of an ima</w:t>
      </w:r>
      <w:r>
        <w:t xml:space="preserve">ge, such as the scaling of logical units to device units, which are the same regardless of the direction (x-axis versus y-axis) that is measured. Contrast with </w:t>
      </w:r>
      <w:hyperlink w:anchor="gt_8356f4cd-ad99-4fb4-a10e-6aeeb1712c26">
        <w:r>
          <w:rPr>
            <w:rStyle w:val="HyperlinkGreen"/>
            <w:b/>
          </w:rPr>
          <w:t>anisotropic</w:t>
        </w:r>
      </w:hyperlink>
      <w:r>
        <w:t>.</w:t>
      </w:r>
      <w:bookmarkEnd w:id="53"/>
    </w:p>
    <w:p w:rsidR="00C3173A" w:rsidRDefault="00442B85">
      <w:pPr>
        <w:ind w:left="548" w:hanging="274"/>
      </w:pPr>
      <w:bookmarkStart w:id="54" w:name="gt_5eda1f18-8071-4b27-ab0f-07f1fb79199d"/>
      <w:r>
        <w:rPr>
          <w:b/>
        </w:rPr>
        <w:t>Joint Photographic Ex</w:t>
      </w:r>
      <w:r>
        <w:rPr>
          <w:b/>
        </w:rPr>
        <w:t>perts Group (JPEG)</w:t>
      </w:r>
      <w:r>
        <w:t>: A raster graphics file format for displaying high-resolution color graphics. JPEG graphics apply a user-specified compression scheme that can significantly reduce the file sizes of photo-realistic color graphics. A higher level of compr</w:t>
      </w:r>
      <w:r>
        <w:t>ession results in lower quality, whereas a lower level of compression results in higher quality. JPEG-format files have a .jpg or .jpeg file name extension.</w:t>
      </w:r>
      <w:bookmarkEnd w:id="54"/>
    </w:p>
    <w:p w:rsidR="00C3173A" w:rsidRDefault="00442B85">
      <w:pPr>
        <w:ind w:left="548" w:hanging="274"/>
      </w:pPr>
      <w:bookmarkStart w:id="55" w:name="gt_b0341150-ca76-4424-88fe-607e03848dbf"/>
      <w:r>
        <w:rPr>
          <w:b/>
        </w:rPr>
        <w:t>line cap</w:t>
      </w:r>
      <w:r>
        <w:t>: The shape that is used at the end of a line drawn by a graphics pen.</w:t>
      </w:r>
      <w:bookmarkEnd w:id="55"/>
    </w:p>
    <w:p w:rsidR="00C3173A" w:rsidRDefault="00442B85">
      <w:pPr>
        <w:ind w:left="548" w:hanging="274"/>
      </w:pPr>
      <w:bookmarkStart w:id="56" w:name="gt_4fd3ebb8-54f8-47e8-aded-399a08ad873e"/>
      <w:r>
        <w:rPr>
          <w:b/>
        </w:rPr>
        <w:t>line join</w:t>
      </w:r>
      <w:r>
        <w:t xml:space="preserve">: </w:t>
      </w:r>
      <w:r>
        <w:t>The shape to use at the intersection of two lines drawn by a graphics pen.</w:t>
      </w:r>
      <w:bookmarkEnd w:id="56"/>
    </w:p>
    <w:p w:rsidR="00C3173A" w:rsidRDefault="00442B85">
      <w:pPr>
        <w:ind w:left="548" w:hanging="274"/>
      </w:pPr>
      <w:bookmarkStart w:id="57" w:name="gt_079478cb-f4c5-4ce5-b72b-2144da5d2ce7"/>
      <w:r>
        <w:rPr>
          <w:b/>
        </w:rPr>
        <w:t>little-endian</w:t>
      </w:r>
      <w:r>
        <w:t>: Multiple-byte values that are byte-ordered with the least significant byte stored in the memory location with the lowest address.</w:t>
      </w:r>
      <w:bookmarkEnd w:id="57"/>
    </w:p>
    <w:p w:rsidR="00C3173A" w:rsidRDefault="00442B85">
      <w:pPr>
        <w:ind w:left="548" w:hanging="274"/>
      </w:pPr>
      <w:bookmarkStart w:id="58" w:name="gt_43e451cc-1df4-4abc-bb24-aac32f5ab6f3"/>
      <w:r>
        <w:rPr>
          <w:b/>
        </w:rPr>
        <w:t>logical palette</w:t>
      </w:r>
      <w:r>
        <w:t xml:space="preserve">: A </w:t>
      </w:r>
      <w:hyperlink w:anchor="gt_dca5cd91-8d01-424b-9722-c9e818562ee5">
        <w:r>
          <w:rPr>
            <w:rStyle w:val="HyperlinkGreen"/>
            <w:b/>
          </w:rPr>
          <w:t>palette</w:t>
        </w:r>
      </w:hyperlink>
      <w:r>
        <w:t xml:space="preserve"> that defines colors as device-independent values. Unlike the </w:t>
      </w:r>
      <w:hyperlink w:anchor="gt_874d5ba8-6fd5-4c63-97f3-f35cfeda95fe">
        <w:r>
          <w:rPr>
            <w:rStyle w:val="HyperlinkGreen"/>
            <w:b/>
          </w:rPr>
          <w:t>system palette</w:t>
        </w:r>
      </w:hyperlink>
      <w:r>
        <w:t>, which has predefined, device-specific color definitions, a logic</w:t>
      </w:r>
      <w:r>
        <w:t xml:space="preserve">al palette contains color values that can be defined entirely by an application. A logical palette entry is mapped to the </w:t>
      </w:r>
      <w:hyperlink w:anchor="gt_874d5ba8-6fd5-4c63-97f3-f35cfeda95fe">
        <w:r>
          <w:rPr>
            <w:rStyle w:val="HyperlinkGreen"/>
            <w:b/>
          </w:rPr>
          <w:t>system palette</w:t>
        </w:r>
      </w:hyperlink>
      <w:r>
        <w:t xml:space="preserve"> entry in order for the custom colors to appear when the a</w:t>
      </w:r>
      <w:r>
        <w:t>pplication is run.</w:t>
      </w:r>
      <w:bookmarkEnd w:id="58"/>
    </w:p>
    <w:p w:rsidR="00C3173A" w:rsidRDefault="00442B85">
      <w:pPr>
        <w:ind w:left="548" w:hanging="274"/>
      </w:pPr>
      <w:bookmarkStart w:id="59" w:name="gt_6e998e8d-4394-4263-8632-503730f0abae"/>
      <w:r>
        <w:rPr>
          <w:b/>
        </w:rPr>
        <w:t>mapping mode</w:t>
      </w:r>
      <w:r>
        <w:t xml:space="preserve">: The way in which logical (device-independent) coordinates are mapped to </w:t>
      </w:r>
      <w:hyperlink w:anchor="gt_25d586c7-f440-45c6-b965-5c025bea9fc0">
        <w:r>
          <w:rPr>
            <w:rStyle w:val="HyperlinkGreen"/>
            <w:b/>
          </w:rPr>
          <w:t>device space</w:t>
        </w:r>
      </w:hyperlink>
      <w:r>
        <w:t xml:space="preserve"> (device-specific) coordinates. It also specifies the orientation of the axes</w:t>
      </w:r>
      <w:r>
        <w:t xml:space="preserve"> and size of the units used for drawing operations.</w:t>
      </w:r>
      <w:bookmarkEnd w:id="59"/>
    </w:p>
    <w:p w:rsidR="00C3173A" w:rsidRDefault="00442B85">
      <w:pPr>
        <w:ind w:left="548" w:hanging="274"/>
      </w:pPr>
      <w:bookmarkStart w:id="60" w:name="gt_ae5f028e-7e28-4a0b-bec6-2c87913f7db7"/>
      <w:r>
        <w:rPr>
          <w:b/>
        </w:rPr>
        <w:t>metafile</w:t>
      </w:r>
      <w:r>
        <w:t>: A sequence of record structures that store an image in an application-independent format. Metafile records contain drawing commands, object definitions, and configuration settings. When a metafi</w:t>
      </w:r>
      <w:r>
        <w:t>le is processed, the stored image can be rendered on a display, output to a printer or plotter, stored in memory, or saved to a file or stream.</w:t>
      </w:r>
      <w:bookmarkEnd w:id="60"/>
    </w:p>
    <w:p w:rsidR="00C3173A" w:rsidRDefault="00442B85">
      <w:pPr>
        <w:ind w:left="548" w:hanging="274"/>
      </w:pPr>
      <w:bookmarkStart w:id="61" w:name="gt_7d78ab9f-9531-4993-b140-8c2bb6e82220"/>
      <w:r>
        <w:rPr>
          <w:b/>
        </w:rPr>
        <w:t>miter length</w:t>
      </w:r>
      <w:r>
        <w:t>: At the intersection of two lines, the distance from the intersection of the line walls on the insi</w:t>
      </w:r>
      <w:r>
        <w:t xml:space="preserve">de of the </w:t>
      </w:r>
      <w:hyperlink w:anchor="gt_4fd3ebb8-54f8-47e8-aded-399a08ad873e">
        <w:r>
          <w:rPr>
            <w:rStyle w:val="HyperlinkGreen"/>
            <w:b/>
          </w:rPr>
          <w:t>line join</w:t>
        </w:r>
      </w:hyperlink>
      <w:r>
        <w:t xml:space="preserve"> to the intersection of the line walls on the outside of the </w:t>
      </w:r>
      <w:hyperlink w:anchor="gt_4fd3ebb8-54f8-47e8-aded-399a08ad873e">
        <w:r>
          <w:rPr>
            <w:rStyle w:val="HyperlinkGreen"/>
            <w:b/>
          </w:rPr>
          <w:t>line join</w:t>
        </w:r>
      </w:hyperlink>
      <w:r>
        <w:t>. The miter length can be large when the an</w:t>
      </w:r>
      <w:r>
        <w:t>gle between two lines is small. If the miter length of the join of an intersection exceeds a specified limit, the join can be beveled to keep it within the limit of the join of the intersection.</w:t>
      </w:r>
      <w:bookmarkEnd w:id="61"/>
    </w:p>
    <w:p w:rsidR="00C3173A" w:rsidRDefault="00442B85">
      <w:pPr>
        <w:ind w:left="548" w:hanging="274"/>
      </w:pPr>
      <w:bookmarkStart w:id="62" w:name="gt_b1bf1a3d-8fed-4357-8557-456676c7416b"/>
      <w:r>
        <w:rPr>
          <w:b/>
        </w:rPr>
        <w:t>monoscopic</w:t>
      </w:r>
      <w:r>
        <w:t>: The property of an image that conveys a lack of t</w:t>
      </w:r>
      <w:r>
        <w:t>he illusion of depth, as if the image were two-dimensional.</w:t>
      </w:r>
      <w:bookmarkEnd w:id="62"/>
    </w:p>
    <w:p w:rsidR="00C3173A" w:rsidRDefault="00442B85">
      <w:pPr>
        <w:ind w:left="548" w:hanging="274"/>
      </w:pPr>
      <w:bookmarkStart w:id="63" w:name="gt_fef5ee7a-ad0c-4395-a1ac-f130405eec03"/>
      <w:r>
        <w:rPr>
          <w:b/>
        </w:rPr>
        <w:t>multiple master</w:t>
      </w:r>
      <w:r>
        <w:t xml:space="preserve">: A font technology that is a variation of the </w:t>
      </w:r>
      <w:hyperlink w:anchor="gt_31971c63-f974-47de-8de9-6b76d093890d">
        <w:r>
          <w:rPr>
            <w:rStyle w:val="HyperlinkGreen"/>
            <w:b/>
          </w:rPr>
          <w:t>PostScript</w:t>
        </w:r>
      </w:hyperlink>
      <w:r>
        <w:t xml:space="preserve"> </w:t>
      </w:r>
      <w:hyperlink w:anchor="gt_8539bd4b-4321-40c3-b4d2-aefe3c846e4e">
        <w:r>
          <w:rPr>
            <w:rStyle w:val="HyperlinkGreen"/>
            <w:b/>
          </w:rPr>
          <w:t>Type 1 font</w:t>
        </w:r>
      </w:hyperlink>
      <w:r>
        <w:t xml:space="preserve"> format. Because multiple master fonts are outline fonts, changing their size does not affect the quality of their output. Multiple master technology supports the creation of an unlimited number of custom </w:t>
      </w:r>
      <w:r>
        <w:lastRenderedPageBreak/>
        <w:t>variations of a font, called instances,</w:t>
      </w:r>
      <w:r>
        <w:t xml:space="preserve"> as well as the emulation of </w:t>
      </w:r>
      <w:hyperlink w:anchor="gt_2fff9b0b-4bc1-4d05-81ef-8dde59fd9789">
        <w:r>
          <w:rPr>
            <w:rStyle w:val="HyperlinkGreen"/>
            <w:b/>
          </w:rPr>
          <w:t>typefaces</w:t>
        </w:r>
      </w:hyperlink>
      <w:r>
        <w:t xml:space="preserve"> that might not be present on the user's system.</w:t>
      </w:r>
      <w:bookmarkEnd w:id="63"/>
    </w:p>
    <w:p w:rsidR="00C3173A" w:rsidRDefault="00442B85">
      <w:pPr>
        <w:ind w:left="548" w:hanging="274"/>
      </w:pPr>
      <w:bookmarkStart w:id="64" w:name="gt_216becb9-a800-4a44-8206-2ec2231c9c67"/>
      <w:r>
        <w:rPr>
          <w:b/>
        </w:rPr>
        <w:t>OpenGL</w:t>
      </w:r>
      <w:r>
        <w:t>: A software API for graphics hardware that supports the rendering of multidimensional graphical obje</w:t>
      </w:r>
      <w:r>
        <w:t xml:space="preserve">cts. The Microsoft implementation of OpenGL for the Windows operating system provides industry-standard graphics software for creating high-quality still and animated three-dimensional color images. See </w:t>
      </w:r>
      <w:hyperlink r:id="rId17">
        <w:r>
          <w:rPr>
            <w:rStyle w:val="Hyperlink"/>
          </w:rPr>
          <w:t>[OPENGL]</w:t>
        </w:r>
      </w:hyperlink>
      <w:r>
        <w:t xml:space="preserve"> for further information.</w:t>
      </w:r>
      <w:bookmarkEnd w:id="64"/>
    </w:p>
    <w:p w:rsidR="00C3173A" w:rsidRDefault="00442B85">
      <w:pPr>
        <w:ind w:left="548" w:hanging="274"/>
      </w:pPr>
      <w:bookmarkStart w:id="65" w:name="gt_5e824598-05ae-44e2-99bd-78c347279ad9"/>
      <w:r>
        <w:rPr>
          <w:b/>
        </w:rPr>
        <w:t>OpenType</w:t>
      </w:r>
      <w:r>
        <w:t xml:space="preserve">: A </w:t>
      </w:r>
      <w:hyperlink w:anchor="gt_c305d0ab-8b94-461a-bd76-13b40cb8c4d8">
        <w:r>
          <w:rPr>
            <w:rStyle w:val="HyperlinkGreen"/>
            <w:b/>
          </w:rPr>
          <w:t>Unicode</w:t>
        </w:r>
      </w:hyperlink>
      <w:r>
        <w:t xml:space="preserve">-based font technology that is an extension to </w:t>
      </w:r>
      <w:hyperlink w:anchor="gt_855615c9-5378-459f-8d58-20f640afed6e">
        <w:r>
          <w:rPr>
            <w:rStyle w:val="HyperlinkGreen"/>
            <w:b/>
          </w:rPr>
          <w:t>TrueType</w:t>
        </w:r>
      </w:hyperlink>
      <w:r>
        <w:t xml:space="preserve"> and </w:t>
      </w:r>
      <w:hyperlink w:anchor="gt_8539bd4b-4321-40c3-b4d2-aefe3c846e4e">
        <w:r>
          <w:rPr>
            <w:rStyle w:val="HyperlinkGreen"/>
            <w:b/>
          </w:rPr>
          <w:t>Type 1 font</w:t>
        </w:r>
      </w:hyperlink>
      <w:r>
        <w:t xml:space="preserve"> technologies. OpenType allows </w:t>
      </w:r>
      <w:hyperlink w:anchor="gt_31971c63-f974-47de-8de9-6b76d093890d">
        <w:r>
          <w:rPr>
            <w:rStyle w:val="HyperlinkGreen"/>
            <w:b/>
          </w:rPr>
          <w:t>PostScript</w:t>
        </w:r>
      </w:hyperlink>
      <w:r>
        <w:t xml:space="preserve"> and </w:t>
      </w:r>
      <w:hyperlink w:anchor="gt_855615c9-5378-459f-8d58-20f640afed6e">
        <w:r>
          <w:rPr>
            <w:rStyle w:val="HyperlinkGreen"/>
            <w:b/>
          </w:rPr>
          <w:t>TrueType</w:t>
        </w:r>
      </w:hyperlink>
      <w:r>
        <w:t xml:space="preserve"> glyph definitions to reside in a common container format.</w:t>
      </w:r>
      <w:bookmarkEnd w:id="65"/>
    </w:p>
    <w:p w:rsidR="00C3173A" w:rsidRDefault="00442B85">
      <w:pPr>
        <w:ind w:left="548" w:hanging="274"/>
      </w:pPr>
      <w:bookmarkStart w:id="66" w:name="gt_3240e34e-920e-40ac-a672-342ac34a5e22"/>
      <w:r>
        <w:rPr>
          <w:b/>
        </w:rPr>
        <w:t>original equipment manufacturer (OEM) character set</w:t>
      </w:r>
      <w:r>
        <w:t>: A character encoding used where the mappings between characters is dependent upon the code page configured on the machine, typically by the manu</w:t>
      </w:r>
      <w:r>
        <w:t>facturer.</w:t>
      </w:r>
      <w:bookmarkEnd w:id="66"/>
    </w:p>
    <w:p w:rsidR="00C3173A" w:rsidRDefault="00442B85">
      <w:pPr>
        <w:ind w:left="548" w:hanging="274"/>
      </w:pPr>
      <w:bookmarkStart w:id="67" w:name="gt_6b4f9d56-b04f-4fd3-a069-412866dcce4d"/>
      <w:r>
        <w:rPr>
          <w:b/>
        </w:rPr>
        <w:t>packed DIB</w:t>
      </w:r>
      <w:r>
        <w:t xml:space="preserve">: A </w:t>
      </w:r>
      <w:hyperlink w:anchor="gt_3a6934d5-cc59-4ab9-a54e-e062a09a4091">
        <w:r>
          <w:rPr>
            <w:rStyle w:val="HyperlinkGreen"/>
            <w:b/>
          </w:rPr>
          <w:t>device-independent bitmap (DIB)</w:t>
        </w:r>
      </w:hyperlink>
      <w:r>
        <w:t xml:space="preserve"> in which the bit array immediately follows the header (see </w:t>
      </w:r>
      <w:hyperlink r:id="rId18" w:anchor="Section_4813e7fd52d04f42965f228c8b7488d2">
        <w:r>
          <w:rPr>
            <w:rStyle w:val="Hyperlink"/>
          </w:rPr>
          <w:t>[</w:t>
        </w:r>
        <w:r>
          <w:rPr>
            <w:rStyle w:val="Hyperlink"/>
          </w:rPr>
          <w:t>MS-WMF]</w:t>
        </w:r>
      </w:hyperlink>
      <w:r>
        <w:t xml:space="preserve"> section 2.2.2.9).</w:t>
      </w:r>
      <w:bookmarkEnd w:id="67"/>
    </w:p>
    <w:p w:rsidR="00C3173A" w:rsidRDefault="00442B85">
      <w:pPr>
        <w:ind w:left="548" w:hanging="274"/>
      </w:pPr>
      <w:bookmarkStart w:id="68" w:name="gt_f530f123-858a-4af7-b626-adea0aeaa75a"/>
      <w:r>
        <w:rPr>
          <w:b/>
        </w:rPr>
        <w:t>page space</w:t>
      </w:r>
      <w:r>
        <w:t xml:space="preserve">: A logical coordinate system used for graphics operations. It is determined by the </w:t>
      </w:r>
      <w:hyperlink w:anchor="gt_6e998e8d-4394-4263-8632-503730f0abae">
        <w:r>
          <w:rPr>
            <w:rStyle w:val="HyperlinkGreen"/>
            <w:b/>
          </w:rPr>
          <w:t>mapping mode</w:t>
        </w:r>
      </w:hyperlink>
      <w:r>
        <w:t>. Page space is defined with device-independent units, such as pixels.</w:t>
      </w:r>
      <w:bookmarkEnd w:id="68"/>
    </w:p>
    <w:p w:rsidR="00C3173A" w:rsidRDefault="00442B85">
      <w:pPr>
        <w:ind w:left="548" w:hanging="274"/>
      </w:pPr>
      <w:bookmarkStart w:id="69" w:name="gt_dca5cd91-8d01-424b-9722-c9e818562ee5"/>
      <w:r>
        <w:rPr>
          <w:b/>
        </w:rPr>
        <w:t>palette</w:t>
      </w:r>
      <w:r>
        <w:t>: An array of values, each element of which contains the definition of a color. The color elements in a palette are often indexed so that clients can refer to the colors, each of</w:t>
      </w:r>
      <w:r>
        <w:t xml:space="preserve"> which can occupy 24 bits or more, by a number that requires less storage space.</w:t>
      </w:r>
      <w:bookmarkEnd w:id="69"/>
    </w:p>
    <w:p w:rsidR="00C3173A" w:rsidRDefault="00442B85">
      <w:pPr>
        <w:ind w:left="548" w:hanging="274"/>
      </w:pPr>
      <w:bookmarkStart w:id="70" w:name="gt_8290d13f-8670-4b8e-ae6e-1ebb49319792"/>
      <w:r>
        <w:rPr>
          <w:b/>
        </w:rPr>
        <w:t>PANOSE</w:t>
      </w:r>
      <w:r>
        <w:t xml:space="preserve">: A classification system for font </w:t>
      </w:r>
      <w:hyperlink w:anchor="gt_2fff9b0b-4bc1-4d05-81ef-8dde59fd9789">
        <w:r>
          <w:rPr>
            <w:rStyle w:val="HyperlinkGreen"/>
            <w:b/>
          </w:rPr>
          <w:t>typefaces</w:t>
        </w:r>
      </w:hyperlink>
      <w:r>
        <w:t xml:space="preserve"> that is based on certain specific visual characteristics of th</w:t>
      </w:r>
      <w:r>
        <w:t xml:space="preserve">e font, including </w:t>
      </w:r>
      <w:hyperlink w:anchor="gt_fc6de273-4e8b-4f97-89d0-3dc1b4be9e8d">
        <w:r>
          <w:rPr>
            <w:rStyle w:val="HyperlinkGreen"/>
            <w:b/>
          </w:rPr>
          <w:t>weight</w:t>
        </w:r>
      </w:hyperlink>
      <w:r>
        <w:t xml:space="preserve"> (emphasis) and serif style.</w:t>
      </w:r>
      <w:bookmarkEnd w:id="70"/>
    </w:p>
    <w:p w:rsidR="00C3173A" w:rsidRDefault="00442B85">
      <w:pPr>
        <w:ind w:left="548" w:hanging="274"/>
      </w:pPr>
      <w:bookmarkStart w:id="71" w:name="gt_2cd71385-2d9c-4ab8-bf4a-7b258816d613"/>
      <w:r>
        <w:rPr>
          <w:b/>
        </w:rPr>
        <w:t>path</w:t>
      </w:r>
      <w:r>
        <w:t xml:space="preserve">: A graphics object that is a container for a series of line and curve segments, and </w:t>
      </w:r>
      <w:hyperlink w:anchor="gt_6f13fe5f-8747-4ae0-9375-814bf0528197">
        <w:r>
          <w:rPr>
            <w:rStyle w:val="HyperlinkGreen"/>
            <w:b/>
          </w:rPr>
          <w:t>regions</w:t>
        </w:r>
      </w:hyperlink>
      <w:r>
        <w:t xml:space="preserve"> in an image.</w:t>
      </w:r>
      <w:bookmarkEnd w:id="71"/>
    </w:p>
    <w:p w:rsidR="00C3173A" w:rsidRDefault="00442B85">
      <w:pPr>
        <w:ind w:left="548" w:hanging="274"/>
      </w:pPr>
      <w:bookmarkStart w:id="72" w:name="gt_b89ea7da-c0bf-4c45-9f3e-fc430d7ab601"/>
      <w:r>
        <w:rPr>
          <w:b/>
        </w:rPr>
        <w:t>path bracket</w:t>
      </w:r>
      <w:r>
        <w:t xml:space="preserve">: A series of </w:t>
      </w:r>
      <w:hyperlink w:anchor="gt_2cd71385-2d9c-4ab8-bf4a-7b258816d613">
        <w:r>
          <w:rPr>
            <w:rStyle w:val="HyperlinkGreen"/>
            <w:b/>
          </w:rPr>
          <w:t>paths</w:t>
        </w:r>
      </w:hyperlink>
      <w:r>
        <w:t xml:space="preserve"> that composes a larger figure. A path bracket specifies the current </w:t>
      </w:r>
      <w:hyperlink w:anchor="gt_2cd71385-2d9c-4ab8-bf4a-7b258816d613">
        <w:r>
          <w:rPr>
            <w:rStyle w:val="HyperlinkGreen"/>
            <w:b/>
          </w:rPr>
          <w:t>p</w:t>
        </w:r>
        <w:r>
          <w:rPr>
            <w:rStyle w:val="HyperlinkGreen"/>
            <w:b/>
          </w:rPr>
          <w:t>ath</w:t>
        </w:r>
      </w:hyperlink>
      <w:r>
        <w:t xml:space="preserve"> that is defined in the </w:t>
      </w:r>
      <w:hyperlink w:anchor="gt_32591a2b-a9d0-4ccf-a5b8-7177e1ea8d45">
        <w:r>
          <w:rPr>
            <w:rStyle w:val="HyperlinkGreen"/>
            <w:b/>
          </w:rPr>
          <w:t>playback device context</w:t>
        </w:r>
      </w:hyperlink>
      <w:r>
        <w:t>.</w:t>
      </w:r>
      <w:bookmarkEnd w:id="72"/>
    </w:p>
    <w:p w:rsidR="00C3173A" w:rsidRDefault="00442B85">
      <w:pPr>
        <w:ind w:left="548" w:hanging="274"/>
      </w:pPr>
      <w:bookmarkStart w:id="73" w:name="gt_0f2ba14a-c9b3-4cc8-8840-a24c0aed5eb9"/>
      <w:r>
        <w:rPr>
          <w:b/>
        </w:rPr>
        <w:t>pitch</w:t>
      </w:r>
      <w:r>
        <w:t>: A property of a font that describes the horizontal density of characters in a font; that is, the number of characters that can fit in a</w:t>
      </w:r>
      <w:r>
        <w:t xml:space="preserve"> given unit of space. When all the characters in a font have the same width, the font is called "fixed-pitch"; if characters can have various widths, the font is "variable-pitch". Times New Roman is a variable-pitch font; it is easy to see that the charact</w:t>
      </w:r>
      <w:r>
        <w:t>ers in the font have different widths. For example, the width of a lowercase "i" is visibly less than the width of an uppercase "W".</w:t>
      </w:r>
      <w:bookmarkEnd w:id="73"/>
    </w:p>
    <w:p w:rsidR="00C3173A" w:rsidRDefault="00442B85">
      <w:pPr>
        <w:ind w:left="548" w:hanging="274"/>
      </w:pPr>
      <w:bookmarkStart w:id="74" w:name="gt_32591a2b-a9d0-4ccf-a5b8-7177e1ea8d45"/>
      <w:r>
        <w:rPr>
          <w:b/>
        </w:rPr>
        <w:t>playback device context</w:t>
      </w:r>
      <w:r>
        <w:t xml:space="preserve">: The </w:t>
      </w:r>
      <w:hyperlink w:anchor="gt_92e112c6-791f-48dd-8345-e65a35eef388">
        <w:r>
          <w:rPr>
            <w:rStyle w:val="HyperlinkGreen"/>
            <w:b/>
          </w:rPr>
          <w:t>device context</w:t>
        </w:r>
      </w:hyperlink>
      <w:r>
        <w:t xml:space="preserve"> that defines the </w:t>
      </w:r>
      <w:r>
        <w:t xml:space="preserve">current graphics state during playback of the </w:t>
      </w:r>
      <w:hyperlink w:anchor="gt_ae5f028e-7e28-4a0b-bec6-2c87913f7db7">
        <w:r>
          <w:rPr>
            <w:rStyle w:val="HyperlinkGreen"/>
            <w:b/>
          </w:rPr>
          <w:t>metafile</w:t>
        </w:r>
      </w:hyperlink>
      <w:r>
        <w:t xml:space="preserve">. Although the data in a </w:t>
      </w:r>
      <w:hyperlink w:anchor="gt_ae5f028e-7e28-4a0b-bec6-2c87913f7db7">
        <w:r>
          <w:rPr>
            <w:rStyle w:val="HyperlinkGreen"/>
            <w:b/>
          </w:rPr>
          <w:t>metafile</w:t>
        </w:r>
      </w:hyperlink>
      <w:r>
        <w:t xml:space="preserve"> can be device-independent, playback is always associated with an output device with specific properties, such as resolution, color support, and so on.</w:t>
      </w:r>
      <w:bookmarkEnd w:id="74"/>
    </w:p>
    <w:p w:rsidR="00C3173A" w:rsidRDefault="00442B85">
      <w:pPr>
        <w:ind w:left="548" w:hanging="274"/>
      </w:pPr>
      <w:bookmarkStart w:id="75" w:name="gt_212c87ce-40ba-4311-be2a-494f1a116604"/>
      <w:r>
        <w:rPr>
          <w:b/>
        </w:rPr>
        <w:t>Portable Network Graphics (PNG)</w:t>
      </w:r>
      <w:r>
        <w:t>: A bitmap graphics file format that uses lossless data compression and s</w:t>
      </w:r>
      <w:r>
        <w:t>upports variable transparency of images (alpha channels) and control of image brightness on different computers (gamma correction). PNG-format files have a .png file name extension.</w:t>
      </w:r>
      <w:bookmarkEnd w:id="75"/>
    </w:p>
    <w:p w:rsidR="00C3173A" w:rsidRDefault="00442B85">
      <w:pPr>
        <w:ind w:left="548" w:hanging="274"/>
      </w:pPr>
      <w:bookmarkStart w:id="76" w:name="gt_31971c63-f974-47de-8de9-6b76d093890d"/>
      <w:r>
        <w:rPr>
          <w:b/>
        </w:rPr>
        <w:t>PostScript</w:t>
      </w:r>
      <w:r>
        <w:t>: A page description language developed by Adobe Systems that is</w:t>
      </w:r>
      <w:r>
        <w:t xml:space="preserve"> primarily used for printing documents on laser printers. It is the standard for desktop publishing.</w:t>
      </w:r>
      <w:bookmarkEnd w:id="76"/>
    </w:p>
    <w:p w:rsidR="00C3173A" w:rsidRDefault="00442B85">
      <w:pPr>
        <w:ind w:left="548" w:hanging="274"/>
      </w:pPr>
      <w:bookmarkStart w:id="77" w:name="gt_12a6e569-e97c-4761-92f0-e397f8d5125f"/>
      <w:r>
        <w:rPr>
          <w:b/>
        </w:rPr>
        <w:t>print job</w:t>
      </w:r>
      <w:r>
        <w:t>: The rendered page description language (PDL) output data sent to a print device for a particular application or user request.</w:t>
      </w:r>
      <w:bookmarkEnd w:id="77"/>
    </w:p>
    <w:p w:rsidR="00C3173A" w:rsidRDefault="00442B85">
      <w:pPr>
        <w:ind w:left="548" w:hanging="274"/>
      </w:pPr>
      <w:bookmarkStart w:id="78" w:name="gt_59fb3ddc-63cf-45df-8a90-46a6af9e00cb"/>
      <w:r>
        <w:rPr>
          <w:b/>
        </w:rPr>
        <w:t>print server</w:t>
      </w:r>
      <w:r>
        <w:t>: A ma</w:t>
      </w:r>
      <w:r>
        <w:t>chine that hosts the print system and all its different components.</w:t>
      </w:r>
      <w:bookmarkEnd w:id="78"/>
    </w:p>
    <w:p w:rsidR="00C3173A" w:rsidRDefault="00442B85">
      <w:pPr>
        <w:ind w:left="548" w:hanging="274"/>
      </w:pPr>
      <w:bookmarkStart w:id="79" w:name="gt_1a48eebd-e72c-494d-b8cb-84dfb7bc3b65"/>
      <w:r>
        <w:rPr>
          <w:b/>
        </w:rPr>
        <w:lastRenderedPageBreak/>
        <w:t>printer driver</w:t>
      </w:r>
      <w:r>
        <w:t>: The interface component between the operating system and the printer device. It is responsible for processing the application data into a page description language (PDL) th</w:t>
      </w:r>
      <w:r>
        <w:t>at can be interpreted by the printer device.</w:t>
      </w:r>
      <w:bookmarkEnd w:id="79"/>
    </w:p>
    <w:p w:rsidR="00C3173A" w:rsidRDefault="00442B85">
      <w:pPr>
        <w:ind w:left="548" w:hanging="274"/>
      </w:pPr>
      <w:bookmarkStart w:id="80" w:name="gt_772681cd-b9a5-440c-8021-b6219c70f6fc"/>
      <w:r>
        <w:rPr>
          <w:b/>
        </w:rPr>
        <w:t>raster operation</w:t>
      </w:r>
      <w:r>
        <w:t xml:space="preserve">: The process of combining the bits in a source </w:t>
      </w:r>
      <w:hyperlink w:anchor="gt_26a17e58-eeba-4210-81b9-8bbadf7ee952">
        <w:r>
          <w:rPr>
            <w:rStyle w:val="HyperlinkGreen"/>
            <w:b/>
          </w:rPr>
          <w:t>bitmap</w:t>
        </w:r>
      </w:hyperlink>
      <w:r>
        <w:t xml:space="preserve"> with the bits in a destination </w:t>
      </w:r>
      <w:hyperlink w:anchor="gt_26a17e58-eeba-4210-81b9-8bbadf7ee952">
        <w:r>
          <w:rPr>
            <w:rStyle w:val="HyperlinkGreen"/>
            <w:b/>
          </w:rPr>
          <w:t>bitmap</w:t>
        </w:r>
      </w:hyperlink>
      <w:r>
        <w:t xml:space="preserve"> and in a specified pattern, to achieve a particular graphical output.</w:t>
      </w:r>
      <w:bookmarkEnd w:id="80"/>
    </w:p>
    <w:p w:rsidR="00C3173A" w:rsidRDefault="00442B85">
      <w:pPr>
        <w:ind w:left="548" w:hanging="274"/>
      </w:pPr>
      <w:bookmarkStart w:id="81" w:name="gt_e4616703-011e-4bcf-842a-fbd0f778d76c"/>
      <w:r>
        <w:rPr>
          <w:b/>
        </w:rPr>
        <w:t>rasterized font</w:t>
      </w:r>
      <w:r>
        <w:t xml:space="preserve">: A font produced with rasterization. Such fonts are not scalable; they define glyph </w:t>
      </w:r>
      <w:hyperlink w:anchor="gt_26a17e58-eeba-4210-81b9-8bbadf7ee952">
        <w:r>
          <w:rPr>
            <w:rStyle w:val="HyperlinkGreen"/>
            <w:b/>
          </w:rPr>
          <w:t>bi</w:t>
        </w:r>
        <w:r>
          <w:rPr>
            <w:rStyle w:val="HyperlinkGreen"/>
            <w:b/>
          </w:rPr>
          <w:t>tmaps</w:t>
        </w:r>
      </w:hyperlink>
      <w:r>
        <w:t xml:space="preserve"> at specific sizes. Because of this, the appearance of rasterized fonts does not improve in proportion to the resolution of an output device. When magnified, the visual quality of a rasterized font decreases significantly compared to a </w:t>
      </w:r>
      <w:hyperlink w:anchor="gt_4795d9b6-f3e9-4435-874e-bb6882ea1f0f">
        <w:r>
          <w:rPr>
            <w:rStyle w:val="HyperlinkGreen"/>
            <w:b/>
          </w:rPr>
          <w:t>vector font</w:t>
        </w:r>
      </w:hyperlink>
      <w:r>
        <w:t>.</w:t>
      </w:r>
      <w:bookmarkEnd w:id="81"/>
    </w:p>
    <w:p w:rsidR="00C3173A" w:rsidRDefault="00442B85">
      <w:pPr>
        <w:ind w:left="548" w:hanging="274"/>
      </w:pPr>
      <w:bookmarkStart w:id="82" w:name="gt_62128f61-b612-4197-a74c-2ad6a7cf9206"/>
      <w:r>
        <w:rPr>
          <w:b/>
        </w:rPr>
        <w:t>rasterizer</w:t>
      </w:r>
      <w:r>
        <w:t>: A program that converts geometric shapes into matrixes of discrete pixel settings on a graphics object such as a font.</w:t>
      </w:r>
      <w:bookmarkEnd w:id="82"/>
    </w:p>
    <w:p w:rsidR="00C3173A" w:rsidRDefault="00442B85">
      <w:pPr>
        <w:ind w:left="548" w:hanging="274"/>
      </w:pPr>
      <w:bookmarkStart w:id="83" w:name="gt_2c716d3a-e60b-4e52-bbb0-2fdeb298003b"/>
      <w:r>
        <w:rPr>
          <w:b/>
        </w:rPr>
        <w:t>red-green-blue (RGB)</w:t>
      </w:r>
      <w:r>
        <w:t>: A color model that describes color informat</w:t>
      </w:r>
      <w:r>
        <w:t>ion in terms of the red (R), green (G), and blue (B) intensities in a color.</w:t>
      </w:r>
      <w:bookmarkEnd w:id="83"/>
    </w:p>
    <w:p w:rsidR="00C3173A" w:rsidRDefault="00442B85">
      <w:pPr>
        <w:ind w:left="548" w:hanging="274"/>
      </w:pPr>
      <w:bookmarkStart w:id="84" w:name="gt_86add9f3-4083-49ce-a1b3-359595c14b65"/>
      <w:r>
        <w:rPr>
          <w:b/>
        </w:rPr>
        <w:t>red-green-blue-alpha (RGBA)</w:t>
      </w:r>
      <w:r>
        <w:t>: A color model that describes color information in terms of the red (R), green (G), blue (B), and alpha (A) intensities that comprise a color.</w:t>
      </w:r>
      <w:bookmarkEnd w:id="84"/>
    </w:p>
    <w:p w:rsidR="00C3173A" w:rsidRDefault="00442B85">
      <w:pPr>
        <w:ind w:left="548" w:hanging="274"/>
      </w:pPr>
      <w:bookmarkStart w:id="85" w:name="gt_bbc1ce5c-0fd6-4fde-abb3-40525a95147d"/>
      <w:r>
        <w:rPr>
          <w:b/>
        </w:rPr>
        <w:t>reflecti</w:t>
      </w:r>
      <w:r>
        <w:rPr>
          <w:b/>
        </w:rPr>
        <w:t>on transform</w:t>
      </w:r>
      <w:r>
        <w:t xml:space="preserve">: A </w:t>
      </w:r>
      <w:hyperlink w:anchor="gt_fdca4a96-8e04-4dc0-acad-1d01e1384a5b">
        <w:r>
          <w:rPr>
            <w:rStyle w:val="HyperlinkGreen"/>
            <w:b/>
          </w:rPr>
          <w:t>transform</w:t>
        </w:r>
      </w:hyperlink>
      <w:r>
        <w:t xml:space="preserve"> that is used to create a mirror image of an object with respect to either the horizontal or vertical axis.</w:t>
      </w:r>
      <w:bookmarkEnd w:id="85"/>
    </w:p>
    <w:p w:rsidR="00C3173A" w:rsidRDefault="00442B85">
      <w:pPr>
        <w:ind w:left="548" w:hanging="274"/>
      </w:pPr>
      <w:bookmarkStart w:id="86" w:name="gt_6f13fe5f-8747-4ae0-9375-814bf0528197"/>
      <w:r>
        <w:rPr>
          <w:b/>
        </w:rPr>
        <w:t>region</w:t>
      </w:r>
      <w:r>
        <w:t>: A graphics object that is nonrectilinear in shape and</w:t>
      </w:r>
      <w:r>
        <w:t xml:space="preserve"> is defined by an array of scanlines.</w:t>
      </w:r>
      <w:bookmarkEnd w:id="86"/>
    </w:p>
    <w:p w:rsidR="00C3173A" w:rsidRDefault="00442B85">
      <w:pPr>
        <w:ind w:left="548" w:hanging="274"/>
      </w:pPr>
      <w:bookmarkStart w:id="87" w:name="gt_5cdd5e5b-fe3d-46e6-9019-50483463a76a"/>
      <w:r>
        <w:rPr>
          <w:b/>
        </w:rPr>
        <w:t>rotation</w:t>
      </w:r>
      <w:r>
        <w:t>: A transform that is used to rotate an object. When rotation occurs, the points that make up the object are rotated with respect to the coordinate space origin.</w:t>
      </w:r>
      <w:bookmarkEnd w:id="87"/>
    </w:p>
    <w:p w:rsidR="00C3173A" w:rsidRDefault="00442B85">
      <w:pPr>
        <w:ind w:left="548" w:hanging="274"/>
      </w:pPr>
      <w:bookmarkStart w:id="88" w:name="gt_e833af67-6604-4d48-b5a2-84ea0cbbbdbb"/>
      <w:r>
        <w:rPr>
          <w:b/>
        </w:rPr>
        <w:t>rotation transform</w:t>
      </w:r>
      <w:r>
        <w:t xml:space="preserve">: A </w:t>
      </w:r>
      <w:hyperlink w:anchor="gt_fdca4a96-8e04-4dc0-acad-1d01e1384a5b">
        <w:r>
          <w:rPr>
            <w:rStyle w:val="HyperlinkGreen"/>
            <w:b/>
          </w:rPr>
          <w:t>transform</w:t>
        </w:r>
      </w:hyperlink>
      <w:r>
        <w:t xml:space="preserve"> that is used to rotate an object. When rotation occurs, the points that make up an object are rotated with respect to the </w:t>
      </w:r>
      <w:hyperlink w:anchor="gt_84184077-d0d9-41e0-acaf-6596aa066813">
        <w:r>
          <w:rPr>
            <w:rStyle w:val="HyperlinkGreen"/>
            <w:b/>
          </w:rPr>
          <w:t>coordinate space</w:t>
        </w:r>
      </w:hyperlink>
      <w:r>
        <w:t xml:space="preserve"> origin.</w:t>
      </w:r>
      <w:bookmarkEnd w:id="88"/>
    </w:p>
    <w:p w:rsidR="00C3173A" w:rsidRDefault="00442B85">
      <w:pPr>
        <w:ind w:left="548" w:hanging="274"/>
      </w:pPr>
      <w:bookmarkStart w:id="89" w:name="gt_f3f5f638-16f6-4159-a3f1-9d845b1196f5"/>
      <w:r>
        <w:rPr>
          <w:b/>
        </w:rPr>
        <w:t>s</w:t>
      </w:r>
      <w:r>
        <w:rPr>
          <w:b/>
        </w:rPr>
        <w:t>caling transform</w:t>
      </w:r>
      <w:r>
        <w:t xml:space="preserve">: A </w:t>
      </w:r>
      <w:hyperlink w:anchor="gt_fdca4a96-8e04-4dc0-acad-1d01e1384a5b">
        <w:r>
          <w:rPr>
            <w:rStyle w:val="HyperlinkGreen"/>
            <w:b/>
          </w:rPr>
          <w:t>transform</w:t>
        </w:r>
      </w:hyperlink>
      <w:r>
        <w:t xml:space="preserve"> that is used to stretch or compress an object horizontally or vertically.</w:t>
      </w:r>
      <w:bookmarkEnd w:id="89"/>
    </w:p>
    <w:p w:rsidR="00C3173A" w:rsidRDefault="00442B85">
      <w:pPr>
        <w:ind w:left="548" w:hanging="274"/>
      </w:pPr>
      <w:bookmarkStart w:id="90" w:name="gt_de5c1f5c-2ce7-4e79-9be9-a01b09175f5b"/>
      <w:r>
        <w:rPr>
          <w:b/>
        </w:rPr>
        <w:t>shear transform</w:t>
      </w:r>
      <w:r>
        <w:t xml:space="preserve">: A </w:t>
      </w:r>
      <w:hyperlink w:anchor="gt_fdca4a96-8e04-4dc0-acad-1d01e1384a5b">
        <w:r>
          <w:rPr>
            <w:rStyle w:val="HyperlinkGreen"/>
            <w:b/>
          </w:rPr>
          <w:t>transform</w:t>
        </w:r>
      </w:hyperlink>
      <w:r>
        <w:t xml:space="preserve"> that is used to shear or cut an object. There are two components of a shear </w:t>
      </w:r>
      <w:hyperlink w:anchor="gt_fdca4a96-8e04-4dc0-acad-1d01e1384a5b">
        <w:r>
          <w:rPr>
            <w:rStyle w:val="HyperlinkGreen"/>
            <w:b/>
          </w:rPr>
          <w:t>transform</w:t>
        </w:r>
      </w:hyperlink>
      <w:r>
        <w:t>: The first alters the vertical lines in an object, and the second alters the horizontal lines.</w:t>
      </w:r>
      <w:bookmarkEnd w:id="90"/>
    </w:p>
    <w:p w:rsidR="00C3173A" w:rsidRDefault="00442B85">
      <w:pPr>
        <w:ind w:left="548" w:hanging="274"/>
      </w:pPr>
      <w:bookmarkStart w:id="91" w:name="gt_c4dec1f3-42e3-4701-b49d-ca48115e1169"/>
      <w:r>
        <w:rPr>
          <w:b/>
        </w:rPr>
        <w:t>stereoscopic</w:t>
      </w:r>
      <w:r>
        <w:t xml:space="preserve">: The property of an image that gives the illusion of depth, as if the image were three-dimensional. The pixels that compose such an image can include a </w:t>
      </w:r>
      <w:hyperlink w:anchor="gt_78d62be3-d07a-447e-ab51-fa8be5560fe0">
        <w:r>
          <w:rPr>
            <w:rStyle w:val="HyperlinkGreen"/>
            <w:b/>
          </w:rPr>
          <w:t>color plane</w:t>
        </w:r>
      </w:hyperlink>
      <w:r>
        <w:t xml:space="preserve"> that is designed to add that </w:t>
      </w:r>
      <w:r>
        <w:t>illusion.</w:t>
      </w:r>
      <w:bookmarkEnd w:id="91"/>
    </w:p>
    <w:p w:rsidR="00C3173A" w:rsidRDefault="00442B85">
      <w:pPr>
        <w:ind w:left="548" w:hanging="274"/>
      </w:pPr>
      <w:bookmarkStart w:id="92" w:name="gt_b1328cb9-acd8-47f8-9896-fe985af2d6d6"/>
      <w:r>
        <w:rPr>
          <w:b/>
        </w:rPr>
        <w:t>stock object</w:t>
      </w:r>
      <w:r>
        <w:t>: A predefined graphics object. Stock objects are standard, commonly used objects, such as a black brush and pen. The set of predefined stock objects is specified in [MS-EMF] section 2.1.31. Stock objects are neither created nor delet</w:t>
      </w:r>
      <w:r>
        <w:t>ed.</w:t>
      </w:r>
      <w:bookmarkEnd w:id="92"/>
    </w:p>
    <w:p w:rsidR="00C3173A" w:rsidRDefault="00442B85">
      <w:pPr>
        <w:ind w:left="548" w:hanging="274"/>
      </w:pPr>
      <w:bookmarkStart w:id="93" w:name="gt_874d5ba8-6fd5-4c63-97f3-f35cfeda95fe"/>
      <w:r>
        <w:rPr>
          <w:b/>
        </w:rPr>
        <w:t>system palette</w:t>
      </w:r>
      <w:r>
        <w:t xml:space="preserve">: The </w:t>
      </w:r>
      <w:hyperlink w:anchor="gt_dca5cd91-8d01-424b-9722-c9e818562ee5">
        <w:r>
          <w:rPr>
            <w:rStyle w:val="HyperlinkGreen"/>
            <w:b/>
          </w:rPr>
          <w:t>palette</w:t>
        </w:r>
      </w:hyperlink>
      <w:r>
        <w:t xml:space="preserve"> that is actually in use to reproduce colors on a device such as a computer screen. A system palette has predefined, device-specific colors that are used by defaul</w:t>
      </w:r>
      <w:r>
        <w:t>t, so that individual applications do not have to set them up.</w:t>
      </w:r>
      <w:bookmarkEnd w:id="93"/>
    </w:p>
    <w:p w:rsidR="00C3173A" w:rsidRDefault="00442B85">
      <w:pPr>
        <w:ind w:left="548" w:hanging="274"/>
      </w:pPr>
      <w:bookmarkStart w:id="94" w:name="gt_ff6845a6-3de9-4eaf-a14d-0b3137c58691"/>
      <w:r>
        <w:rPr>
          <w:b/>
        </w:rPr>
        <w:t>tint</w:t>
      </w:r>
      <w:r>
        <w:t>: The amount of a neutral color, such as black or white, that is mixed with another color. Changing the tint increases or decreases the lightness and saturation, and leaves the hue unchange</w:t>
      </w:r>
      <w:r>
        <w:t>d.</w:t>
      </w:r>
      <w:bookmarkEnd w:id="94"/>
    </w:p>
    <w:p w:rsidR="00C3173A" w:rsidRDefault="00442B85">
      <w:pPr>
        <w:ind w:left="548" w:hanging="274"/>
      </w:pPr>
      <w:bookmarkStart w:id="95" w:name="gt_fdca4a96-8e04-4dc0-acad-1d01e1384a5b"/>
      <w:r>
        <w:rPr>
          <w:b/>
        </w:rPr>
        <w:t>transform</w:t>
      </w:r>
      <w:r>
        <w:t xml:space="preserve">: An algorithm that transforms the size, orientation, and shape of objects that are copied from one </w:t>
      </w:r>
      <w:hyperlink w:anchor="gt_84184077-d0d9-41e0-acaf-6596aa066813">
        <w:r>
          <w:rPr>
            <w:rStyle w:val="HyperlinkGreen"/>
            <w:b/>
          </w:rPr>
          <w:t>coordinate space</w:t>
        </w:r>
      </w:hyperlink>
      <w:r>
        <w:t xml:space="preserve"> into another. Although a transform affects an object as a whole, </w:t>
      </w:r>
      <w:r>
        <w:t>it is applied to each point, or to each line, in the object.</w:t>
      </w:r>
      <w:bookmarkEnd w:id="95"/>
    </w:p>
    <w:p w:rsidR="00C3173A" w:rsidRDefault="00442B85">
      <w:pPr>
        <w:ind w:left="548" w:hanging="274"/>
      </w:pPr>
      <w:bookmarkStart w:id="96" w:name="gt_4d42abda-3b31-4828-bc4c-684f2de4e2af"/>
      <w:r>
        <w:rPr>
          <w:b/>
        </w:rPr>
        <w:t>translation transform</w:t>
      </w:r>
      <w:r>
        <w:t xml:space="preserve">: A </w:t>
      </w:r>
      <w:hyperlink w:anchor="gt_fdca4a96-8e04-4dc0-acad-1d01e1384a5b">
        <w:r>
          <w:rPr>
            <w:rStyle w:val="HyperlinkGreen"/>
            <w:b/>
          </w:rPr>
          <w:t>transform</w:t>
        </w:r>
      </w:hyperlink>
      <w:r>
        <w:t xml:space="preserve"> that is used to shift each point in an object vertically, horizontally, or both, by a specified amount.</w:t>
      </w:r>
      <w:bookmarkEnd w:id="96"/>
    </w:p>
    <w:p w:rsidR="00C3173A" w:rsidRDefault="00442B85">
      <w:pPr>
        <w:ind w:left="548" w:hanging="274"/>
      </w:pPr>
      <w:bookmarkStart w:id="97" w:name="gt_855615c9-5378-459f-8d58-20f640afed6e"/>
      <w:r>
        <w:rPr>
          <w:b/>
        </w:rPr>
        <w:lastRenderedPageBreak/>
        <w:t>TrueType</w:t>
      </w:r>
      <w:r>
        <w:t>: A scalable font technology that renders fonts for both the printer and the screen.  Each TrueType font contains its own algorithms for conver</w:t>
      </w:r>
      <w:r>
        <w:t xml:space="preserve">ting printer outlines into screen </w:t>
      </w:r>
      <w:hyperlink w:anchor="gt_26a17e58-eeba-4210-81b9-8bbadf7ee952">
        <w:r>
          <w:rPr>
            <w:rStyle w:val="HyperlinkGreen"/>
            <w:b/>
          </w:rPr>
          <w:t>bitmaps</w:t>
        </w:r>
      </w:hyperlink>
      <w:r>
        <w:t xml:space="preserve">, which means both the outline and </w:t>
      </w:r>
      <w:hyperlink w:anchor="gt_26a17e58-eeba-4210-81b9-8bbadf7ee952">
        <w:r>
          <w:rPr>
            <w:rStyle w:val="HyperlinkGreen"/>
            <w:b/>
          </w:rPr>
          <w:t>bitmap</w:t>
        </w:r>
      </w:hyperlink>
      <w:r>
        <w:t xml:space="preserve"> information is </w:t>
      </w:r>
      <w:hyperlink w:anchor="gt_e4616703-011e-4bcf-842a-fbd0f778d76c">
        <w:r>
          <w:rPr>
            <w:rStyle w:val="HyperlinkGreen"/>
            <w:b/>
          </w:rPr>
          <w:t>rasterized</w:t>
        </w:r>
      </w:hyperlink>
      <w:r>
        <w:t xml:space="preserve"> from the same font data. The lower-level language embedded within the TrueType font allows great flexibility in its design. Both TrueType and </w:t>
      </w:r>
      <w:hyperlink w:anchor="gt_8539bd4b-4321-40c3-b4d2-aefe3c846e4e">
        <w:r>
          <w:rPr>
            <w:rStyle w:val="HyperlinkGreen"/>
            <w:b/>
          </w:rPr>
          <w:t>Type 1 font</w:t>
        </w:r>
      </w:hyperlink>
      <w:r>
        <w:t xml:space="preserve"> t</w:t>
      </w:r>
      <w:r>
        <w:t xml:space="preserve">echnologies are part of the </w:t>
      </w:r>
      <w:hyperlink w:anchor="gt_5e824598-05ae-44e2-99bd-78c347279ad9">
        <w:r>
          <w:rPr>
            <w:rStyle w:val="HyperlinkGreen"/>
            <w:b/>
          </w:rPr>
          <w:t>OpenType</w:t>
        </w:r>
      </w:hyperlink>
      <w:r>
        <w:t xml:space="preserve"> format.</w:t>
      </w:r>
      <w:bookmarkEnd w:id="97"/>
    </w:p>
    <w:p w:rsidR="00C3173A" w:rsidRDefault="00442B85">
      <w:pPr>
        <w:ind w:left="548" w:hanging="274"/>
      </w:pPr>
      <w:bookmarkStart w:id="98" w:name="gt_8539bd4b-4321-40c3-b4d2-aefe3c846e4e"/>
      <w:r>
        <w:rPr>
          <w:b/>
        </w:rPr>
        <w:t>Type 1 font</w:t>
      </w:r>
      <w:r>
        <w:t xml:space="preserve">: A public, standard type format originally developed for use with </w:t>
      </w:r>
      <w:hyperlink w:anchor="gt_31971c63-f974-47de-8de9-6b76d093890d">
        <w:r>
          <w:rPr>
            <w:rStyle w:val="HyperlinkGreen"/>
            <w:b/>
          </w:rPr>
          <w:t>PostScrip</w:t>
        </w:r>
        <w:r>
          <w:rPr>
            <w:rStyle w:val="HyperlinkGreen"/>
            <w:b/>
          </w:rPr>
          <w:t>t</w:t>
        </w:r>
      </w:hyperlink>
      <w:r>
        <w:t xml:space="preserve"> printers. Type 1 fonts contain two components—the outline font, used for printing; and the </w:t>
      </w:r>
      <w:hyperlink w:anchor="gt_26a17e58-eeba-4210-81b9-8bbadf7ee952">
        <w:r>
          <w:rPr>
            <w:rStyle w:val="HyperlinkGreen"/>
            <w:b/>
          </w:rPr>
          <w:t>bitmap</w:t>
        </w:r>
      </w:hyperlink>
      <w:r>
        <w:t xml:space="preserve"> font set, used for screen display.</w:t>
      </w:r>
      <w:bookmarkEnd w:id="98"/>
    </w:p>
    <w:p w:rsidR="00C3173A" w:rsidRDefault="00442B85">
      <w:pPr>
        <w:ind w:left="548" w:hanging="274"/>
      </w:pPr>
      <w:bookmarkStart w:id="99" w:name="gt_2fff9b0b-4bc1-4d05-81ef-8dde59fd9789"/>
      <w:r>
        <w:rPr>
          <w:b/>
        </w:rPr>
        <w:t>typeface</w:t>
      </w:r>
      <w:r>
        <w:t>: The primary design of a set of printed characters</w:t>
      </w:r>
      <w:r>
        <w:t xml:space="preserve"> such as Courier, Helvetica, and Times Roman. The terms typeface and font are sometimes used interchangeably. A font is the particular implementation and variation of the typeface such as normal, bold, or italics. The distinguishing characteristic of a typ</w:t>
      </w:r>
      <w:r>
        <w:t>eface is often the presence or absence of serifs.</w:t>
      </w:r>
      <w:bookmarkEnd w:id="99"/>
    </w:p>
    <w:p w:rsidR="00C3173A" w:rsidRDefault="00442B85">
      <w:pPr>
        <w:ind w:left="548" w:hanging="274"/>
      </w:pPr>
      <w:bookmarkStart w:id="10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100"/>
    </w:p>
    <w:p w:rsidR="00C3173A" w:rsidRDefault="00442B85">
      <w:pPr>
        <w:ind w:left="548" w:hanging="274"/>
      </w:pPr>
      <w:bookmarkStart w:id="101" w:name="gt_f25550c9-f84f-4eb2-8156-14794a7e3059"/>
      <w:r>
        <w:rPr>
          <w:b/>
        </w:rPr>
        <w:t>UTF-16LE (Un</w:t>
      </w:r>
      <w:r>
        <w:rPr>
          <w:b/>
        </w:rPr>
        <w:t>icode Transformation Format, 16-bits, little-endian)</w:t>
      </w:r>
      <w:r>
        <w:t>: The encoding scheme specified in [UNICODE5.0.0/2007] section 2.6 for encoding Unicode characters as a sequence of 16-bit codes, each encoded as two 8-bit bytes with the least-significant byte first.</w:t>
      </w:r>
      <w:bookmarkEnd w:id="101"/>
    </w:p>
    <w:p w:rsidR="00C3173A" w:rsidRDefault="00442B85">
      <w:pPr>
        <w:ind w:left="548" w:hanging="274"/>
      </w:pPr>
      <w:bookmarkStart w:id="102" w:name="gt_4795d9b6-f3e9-4435-874e-bb6882ea1f0f"/>
      <w:r>
        <w:rPr>
          <w:b/>
        </w:rPr>
        <w:t>vec</w:t>
      </w:r>
      <w:r>
        <w:rPr>
          <w:b/>
        </w:rPr>
        <w:t>tor font</w:t>
      </w:r>
      <w:r>
        <w:t>: A font that is defined with geometrical primitives such as points, lines, curves, and polygons, which are all based on mathematical equations instead of collections of discrete pixel settings. Vector fonts can be rendered in high quality at arbit</w:t>
      </w:r>
      <w:r>
        <w:t xml:space="preserve">rary sizes. Outline fonts are vector fonts. Contrast with </w:t>
      </w:r>
      <w:hyperlink w:anchor="gt_e4616703-011e-4bcf-842a-fbd0f778d76c">
        <w:r>
          <w:rPr>
            <w:rStyle w:val="HyperlinkGreen"/>
            <w:b/>
          </w:rPr>
          <w:t>rasterized fonts</w:t>
        </w:r>
      </w:hyperlink>
      <w:r>
        <w:t>.</w:t>
      </w:r>
      <w:bookmarkEnd w:id="102"/>
    </w:p>
    <w:p w:rsidR="00C3173A" w:rsidRDefault="00442B85">
      <w:pPr>
        <w:ind w:left="548" w:hanging="274"/>
      </w:pPr>
      <w:bookmarkStart w:id="103" w:name="gt_fc6de273-4e8b-4f97-89d0-3dc1b4be9e8d"/>
      <w:r>
        <w:rPr>
          <w:b/>
        </w:rPr>
        <w:t>weight</w:t>
      </w:r>
      <w:r>
        <w:t>: The property of a font that specifies the degree of emphasis or boldness of the characters.</w:t>
      </w:r>
      <w:bookmarkEnd w:id="103"/>
    </w:p>
    <w:p w:rsidR="00C3173A" w:rsidRDefault="00442B85">
      <w:pPr>
        <w:ind w:left="548" w:hanging="274"/>
      </w:pPr>
      <w:bookmarkStart w:id="104" w:name="gt_e4f9c4a4-c195-43d0-b189-f9727ec8a2b3"/>
      <w:r>
        <w:rPr>
          <w:b/>
        </w:rPr>
        <w:t>Windows Color Syst</w:t>
      </w:r>
      <w:r>
        <w:rPr>
          <w:b/>
        </w:rPr>
        <w:t>em (WCS)</w:t>
      </w:r>
      <w:r>
        <w:t xml:space="preserve">: Color management technology that ensures a color image, graphic, or text object is rendered as closely as possible to its original intent on any device, despite differences in imaging technologies and color capabilities between devices. WCS is a </w:t>
      </w:r>
      <w:r>
        <w:t xml:space="preserve">superset of </w:t>
      </w:r>
      <w:hyperlink w:anchor="gt_fcd5ee55-57ff-45d6-b51e-2ccba47329e3">
        <w:r>
          <w:rPr>
            <w:rStyle w:val="HyperlinkGreen"/>
            <w:b/>
          </w:rPr>
          <w:t>ICM</w:t>
        </w:r>
      </w:hyperlink>
      <w:r>
        <w:t xml:space="preserve"> APIs and functionality and includes a variety of new functions that provide significant improvements in flexibility, transparency, predictability, and extensibility for vendors. </w:t>
      </w:r>
      <w:r>
        <w:t xml:space="preserve">Windows NT 3.1 operating system Windows NT 3.5 operating system, Windows NT 3.51 operating system, Windows 98 operating system, and Windows Millennium Edition operating system do not support </w:t>
      </w:r>
      <w:hyperlink w:anchor="gt_e4f9c4a4-c195-43d0-b189-f9727ec8a2b3">
        <w:r>
          <w:rPr>
            <w:rStyle w:val="HyperlinkGreen"/>
            <w:b/>
          </w:rPr>
          <w:t>WCS</w:t>
        </w:r>
      </w:hyperlink>
      <w:r>
        <w:t xml:space="preserve"> color management.</w:t>
      </w:r>
      <w:bookmarkEnd w:id="104"/>
    </w:p>
    <w:p w:rsidR="00C3173A" w:rsidRDefault="00442B85">
      <w:pPr>
        <w:ind w:left="548" w:hanging="274"/>
      </w:pPr>
      <w:bookmarkStart w:id="105" w:name="gt_48849cf6-d55c-47e5-b041-13b65854de2b"/>
      <w:r>
        <w:rPr>
          <w:b/>
        </w:rPr>
        <w:t>Windows metafile format (WMF)</w:t>
      </w:r>
      <w:r>
        <w:t>: A file format used by Windows that supports the definition of images, including a format for clip art in word-processing documents.</w:t>
      </w:r>
      <w:bookmarkEnd w:id="105"/>
    </w:p>
    <w:p w:rsidR="00C3173A" w:rsidRDefault="00442B85">
      <w:pPr>
        <w:ind w:left="548" w:hanging="274"/>
      </w:pPr>
      <w:bookmarkStart w:id="106" w:name="gt_baadb707-1343-413b-9b36-2496b06e9bd7"/>
      <w:r>
        <w:rPr>
          <w:b/>
        </w:rPr>
        <w:t>world space</w:t>
      </w:r>
      <w:r>
        <w:t xml:space="preserve">: The most abstract logical </w:t>
      </w:r>
      <w:hyperlink w:anchor="gt_84184077-d0d9-41e0-acaf-6596aa066813">
        <w:r>
          <w:rPr>
            <w:rStyle w:val="HyperlinkGreen"/>
            <w:b/>
          </w:rPr>
          <w:t>coordinate space</w:t>
        </w:r>
      </w:hyperlink>
      <w:r>
        <w:t xml:space="preserve"> for graphics </w:t>
      </w:r>
      <w:hyperlink w:anchor="gt_fdca4a96-8e04-4dc0-acad-1d01e1384a5b">
        <w:r>
          <w:rPr>
            <w:rStyle w:val="HyperlinkGreen"/>
            <w:b/>
          </w:rPr>
          <w:t>transforms</w:t>
        </w:r>
      </w:hyperlink>
      <w:r>
        <w:t xml:space="preserve">. It allows </w:t>
      </w:r>
      <w:hyperlink w:anchor="gt_f3f5f638-16f6-4159-a3f1-9d845b1196f5">
        <w:r>
          <w:rPr>
            <w:rStyle w:val="HyperlinkGreen"/>
            <w:b/>
          </w:rPr>
          <w:t>scaling</w:t>
        </w:r>
      </w:hyperlink>
      <w:r>
        <w:t xml:space="preserve">, </w:t>
      </w:r>
      <w:hyperlink w:anchor="gt_4d42abda-3b31-4828-bc4c-684f2de4e2af">
        <w:r>
          <w:rPr>
            <w:rStyle w:val="HyperlinkGreen"/>
            <w:b/>
          </w:rPr>
          <w:t>translation</w:t>
        </w:r>
      </w:hyperlink>
      <w:r>
        <w:t xml:space="preserve">, </w:t>
      </w:r>
      <w:hyperlink w:anchor="gt_5cdd5e5b-fe3d-46e6-9019-50483463a76a">
        <w:r>
          <w:rPr>
            <w:rStyle w:val="HyperlinkGreen"/>
            <w:b/>
          </w:rPr>
          <w:t>rotation</w:t>
        </w:r>
      </w:hyperlink>
      <w:r>
        <w:t xml:space="preserve">, </w:t>
      </w:r>
      <w:hyperlink w:anchor="gt_de5c1f5c-2ce7-4e79-9be9-a01b09175f5b">
        <w:r>
          <w:rPr>
            <w:rStyle w:val="HyperlinkGreen"/>
            <w:b/>
          </w:rPr>
          <w:t>shearing</w:t>
        </w:r>
      </w:hyperlink>
      <w:r>
        <w:t xml:space="preserve">, and </w:t>
      </w:r>
      <w:hyperlink w:anchor="gt_bbc1ce5c-0fd6-4fde-abb3-40525a95147d">
        <w:r>
          <w:rPr>
            <w:rStyle w:val="HyperlinkGreen"/>
            <w:b/>
          </w:rPr>
          <w:t>reflection</w:t>
        </w:r>
      </w:hyperlink>
      <w:r>
        <w:t>.</w:t>
      </w:r>
      <w:bookmarkEnd w:id="106"/>
    </w:p>
    <w:p w:rsidR="00C3173A" w:rsidRDefault="00442B85">
      <w:pPr>
        <w:ind w:left="548" w:hanging="274"/>
      </w:pPr>
      <w:r>
        <w:rPr>
          <w:b/>
        </w:rPr>
        <w:t>MAY</w:t>
      </w:r>
      <w:r>
        <w:rPr>
          <w:b/>
        </w:rPr>
        <w:t>,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C3173A" w:rsidRDefault="00442B85">
      <w:pPr>
        <w:pStyle w:val="Heading2"/>
      </w:pPr>
      <w:bookmarkStart w:id="107" w:name="section_0862960b50b0447ba4ae841946cea5ae"/>
      <w:bookmarkStart w:id="108" w:name="_Toc492419921"/>
      <w:r>
        <w:t>References</w:t>
      </w:r>
      <w:bookmarkEnd w:id="107"/>
      <w:bookmarkEnd w:id="108"/>
      <w:r>
        <w:fldChar w:fldCharType="begin"/>
      </w:r>
      <w:r>
        <w:instrText xml:space="preserve"> XE "Ref</w:instrText>
      </w:r>
      <w:r>
        <w:instrText xml:space="preserve">erences" </w:instrText>
      </w:r>
      <w:r>
        <w:fldChar w:fldCharType="end"/>
      </w:r>
    </w:p>
    <w:p w:rsidR="00C3173A" w:rsidRDefault="00442B85">
      <w:r w:rsidRPr="00301053">
        <w:t>Links to a document in the Microsoft Open Specifications library point to the correct section in the most recently published version of the referenced document. However, because individual documents in the library are not updated at the same ti</w:t>
      </w:r>
      <w:r w:rsidRPr="00301053">
        <w:t xml:space="preserve">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C3173A" w:rsidRDefault="00442B85">
      <w:pPr>
        <w:pStyle w:val="Heading3"/>
      </w:pPr>
      <w:bookmarkStart w:id="109" w:name="section_bce0eb192dc94f119109e8dc000c7784"/>
      <w:bookmarkStart w:id="110" w:name="_Toc492419922"/>
      <w:r>
        <w:lastRenderedPageBreak/>
        <w:t>Normative References</w:t>
      </w:r>
      <w:bookmarkEnd w:id="109"/>
      <w:bookmarkEnd w:id="1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3173A" w:rsidRDefault="00442B85">
      <w:r>
        <w:t xml:space="preserve">We conduct frequent surveys of the normative references to assure their continued availability. If you have any issue with finding a normative reference, please contact </w:t>
      </w:r>
      <w:hyperlink r:id="rId22" w:history="1">
        <w:r>
          <w:rPr>
            <w:rStyle w:val="Hyperlink"/>
          </w:rPr>
          <w:t>dochelp@micr</w:t>
        </w:r>
        <w:r>
          <w:rPr>
            <w:rStyle w:val="Hyperlink"/>
          </w:rPr>
          <w:t>osoft.com</w:t>
        </w:r>
      </w:hyperlink>
      <w:r>
        <w:t xml:space="preserve">. We will assist you in finding the relevant information. </w:t>
      </w:r>
    </w:p>
    <w:p w:rsidR="00C3173A" w:rsidRDefault="00442B85">
      <w:pPr>
        <w:spacing w:after="200"/>
      </w:pPr>
      <w:r>
        <w:t>[ISO/IEC-8859-1] International Organization for Standardization, "Information Technology -- 8-Bit Single-Byte Coded Graphic Character Sets -- Part 1: Latin Alphabet No. 1", ISO/IEC 8859-1,</w:t>
      </w:r>
      <w:r>
        <w:t xml:space="preserve"> 1998, </w:t>
      </w:r>
      <w:hyperlink r:id="rId23">
        <w:r>
          <w:rPr>
            <w:rStyle w:val="Hyperlink"/>
          </w:rPr>
          <w:t>http://www.iso.org/iso/home/store/catalogue_tc/catalogue_detail.htm?csnumber=28245</w:t>
        </w:r>
      </w:hyperlink>
    </w:p>
    <w:p w:rsidR="00C3173A" w:rsidRDefault="00442B85">
      <w:r>
        <w:rPr>
          <w:b/>
        </w:rPr>
        <w:t xml:space="preserve">Note </w:t>
      </w:r>
      <w:r>
        <w:t>There is a charge to download the specification.</w:t>
      </w:r>
    </w:p>
    <w:p w:rsidR="00C3173A" w:rsidRDefault="00442B85">
      <w:pPr>
        <w:spacing w:after="200"/>
      </w:pPr>
      <w:r>
        <w:t>[MS-DTYP] Microsoft Corporation, "</w:t>
      </w:r>
      <w:hyperlink r:id="rId24" w:anchor="Section_cca2742956894a16b2b49325d93e4ba2">
        <w:r>
          <w:rPr>
            <w:rStyle w:val="Hyperlink"/>
          </w:rPr>
          <w:t>Windows Data Types</w:t>
        </w:r>
      </w:hyperlink>
      <w:r>
        <w:t>".</w:t>
      </w:r>
    </w:p>
    <w:p w:rsidR="00C3173A" w:rsidRDefault="00442B85">
      <w:pPr>
        <w:spacing w:after="200"/>
      </w:pPr>
      <w:r>
        <w:t>[MS-WMF] Microsoft Corporation, "</w:t>
      </w:r>
      <w:hyperlink r:id="rId25" w:anchor="Section_4813e7fd52d04f42965f228c8b7488d2">
        <w:r>
          <w:rPr>
            <w:rStyle w:val="Hyperlink"/>
          </w:rPr>
          <w:t>Windows Metafile Format</w:t>
        </w:r>
      </w:hyperlink>
      <w:r>
        <w:t>".</w:t>
      </w:r>
    </w:p>
    <w:p w:rsidR="00C3173A" w:rsidRDefault="00442B85">
      <w:pPr>
        <w:spacing w:after="200"/>
      </w:pPr>
      <w:r>
        <w:t>[RFC2119] Bradner, S., "Key word</w:t>
      </w:r>
      <w:r>
        <w:t xml:space="preserve">s for use in RFCs to Indicate Requirement Levels", BCP 14, RFC 2119, March 1997, </w:t>
      </w:r>
      <w:hyperlink r:id="rId26">
        <w:r>
          <w:rPr>
            <w:rStyle w:val="Hyperlink"/>
          </w:rPr>
          <w:t>http://www.rfc-editor.org/rfc/rfc2119.txt</w:t>
        </w:r>
      </w:hyperlink>
    </w:p>
    <w:p w:rsidR="00C3173A" w:rsidRDefault="00442B85">
      <w:pPr>
        <w:spacing w:after="200"/>
      </w:pPr>
      <w:r>
        <w:t>[UNICODE] The Unicode Consortium, "The Unicode Consortium Home Page"</w:t>
      </w:r>
      <w:r>
        <w:t xml:space="preserve">, </w:t>
      </w:r>
      <w:hyperlink r:id="rId27">
        <w:r>
          <w:rPr>
            <w:rStyle w:val="Hyperlink"/>
          </w:rPr>
          <w:t>http://www.unicode.org/</w:t>
        </w:r>
      </w:hyperlink>
    </w:p>
    <w:p w:rsidR="00C3173A" w:rsidRDefault="00442B85">
      <w:pPr>
        <w:pStyle w:val="Heading3"/>
      </w:pPr>
      <w:bookmarkStart w:id="111" w:name="section_6cd585e907854a389c701ce9e990ee92"/>
      <w:bookmarkStart w:id="112" w:name="_Toc492419923"/>
      <w:r>
        <w:t>Informative References</w:t>
      </w:r>
      <w:bookmarkEnd w:id="111"/>
      <w:bookmarkEnd w:id="1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3173A" w:rsidRDefault="00442B85">
      <w:pPr>
        <w:spacing w:after="200"/>
      </w:pPr>
      <w:r>
        <w:t xml:space="preserve">[DEVMODE] Microsoft Corporation, "DEVMODE structure", </w:t>
      </w:r>
      <w:hyperlink r:id="rId28">
        <w:r>
          <w:rPr>
            <w:rStyle w:val="Hyperlink"/>
          </w:rPr>
          <w:t>http://msdn.microsoft.com/en-us/library/dd183565(VS.85).aspx</w:t>
        </w:r>
      </w:hyperlink>
    </w:p>
    <w:p w:rsidR="00C3173A" w:rsidRDefault="00442B85">
      <w:pPr>
        <w:spacing w:after="200"/>
      </w:pPr>
      <w:r>
        <w:t>[MS-EMFPLUS] Microsoft Corporation, "</w:t>
      </w:r>
      <w:hyperlink r:id="rId29" w:anchor="Section_5f92c78964f246b59ed415a9bb0946c6">
        <w:r>
          <w:rPr>
            <w:rStyle w:val="Hyperlink"/>
          </w:rPr>
          <w:t>Enhanced Metafile Format Plus Extensi</w:t>
        </w:r>
        <w:r>
          <w:rPr>
            <w:rStyle w:val="Hyperlink"/>
          </w:rPr>
          <w:t>ons</w:t>
        </w:r>
      </w:hyperlink>
      <w:r>
        <w:t>".</w:t>
      </w:r>
    </w:p>
    <w:p w:rsidR="00C3173A" w:rsidRDefault="00442B85">
      <w:pPr>
        <w:spacing w:after="200"/>
      </w:pPr>
      <w:r>
        <w:t>[MS-EMFSPOOL] Microsoft Corporation, "</w:t>
      </w:r>
      <w:hyperlink r:id="rId30" w:anchor="Section_3d8cd6cc528742e8925f4a53afd04534">
        <w:r>
          <w:rPr>
            <w:rStyle w:val="Hyperlink"/>
          </w:rPr>
          <w:t>Enhanced Metafile Spool Format</w:t>
        </w:r>
      </w:hyperlink>
      <w:r>
        <w:t>".</w:t>
      </w:r>
    </w:p>
    <w:p w:rsidR="00C3173A" w:rsidRDefault="00442B85">
      <w:pPr>
        <w:spacing w:after="200"/>
      </w:pPr>
      <w:r>
        <w:t xml:space="preserve">[MSDN-GDI+] Microsoft Corporation, "GDI+", </w:t>
      </w:r>
      <w:hyperlink r:id="rId31">
        <w:r>
          <w:rPr>
            <w:rStyle w:val="Hyperlink"/>
          </w:rPr>
          <w:t>http://msdn.microsoft.com/en-us/library/ms533798.aspx</w:t>
        </w:r>
      </w:hyperlink>
    </w:p>
    <w:p w:rsidR="00C3173A" w:rsidRDefault="00442B85">
      <w:pPr>
        <w:spacing w:after="200"/>
      </w:pPr>
      <w:r>
        <w:t xml:space="preserve">[MSDN-WindowsGDI] Microsoft Corporation, "Windows GDI", </w:t>
      </w:r>
      <w:hyperlink r:id="rId32">
        <w:r>
          <w:rPr>
            <w:rStyle w:val="Hyperlink"/>
          </w:rPr>
          <w:t>http://msdn.microsoft.com/en-us/library/dd145203.aspxx</w:t>
        </w:r>
      </w:hyperlink>
    </w:p>
    <w:p w:rsidR="00C3173A" w:rsidRDefault="00442B85">
      <w:pPr>
        <w:spacing w:after="200"/>
      </w:pPr>
      <w:r>
        <w:t xml:space="preserve">[MSDN-WRLDPGSPC] Microsoft Corporation, "World-Space to Page-Space Transformations", </w:t>
      </w:r>
      <w:hyperlink r:id="rId33">
        <w:r>
          <w:rPr>
            <w:rStyle w:val="Hyperlink"/>
          </w:rPr>
          <w:t>http://msdn.microsoft.com/en-us/library/ms532657.aspx</w:t>
        </w:r>
      </w:hyperlink>
    </w:p>
    <w:p w:rsidR="00C3173A" w:rsidRDefault="00442B85">
      <w:pPr>
        <w:spacing w:after="200"/>
      </w:pPr>
      <w:r>
        <w:t>[OPENGL] Segal, M. and Akeley, K., "The OpenGL Graph</w:t>
      </w:r>
      <w:r>
        <w:t xml:space="preserve">ics System: A Specification, Version 2.1", December 2006, </w:t>
      </w:r>
      <w:hyperlink r:id="rId34">
        <w:r>
          <w:rPr>
            <w:rStyle w:val="Hyperlink"/>
          </w:rPr>
          <w:t>http://www.opengl.org/registry/doc/glspec21.20061201.pdf</w:t>
        </w:r>
      </w:hyperlink>
    </w:p>
    <w:p w:rsidR="00C3173A" w:rsidRDefault="00442B85">
      <w:pPr>
        <w:pStyle w:val="Heading2"/>
      </w:pPr>
      <w:bookmarkStart w:id="113" w:name="section_26cabe550e604309876c93e161f76747"/>
      <w:bookmarkStart w:id="114" w:name="_Toc492419924"/>
      <w:r>
        <w:t>Overview</w:t>
      </w:r>
      <w:bookmarkEnd w:id="113"/>
      <w:bookmarkEnd w:id="114"/>
      <w:r>
        <w:fldChar w:fldCharType="begin"/>
      </w:r>
      <w:r>
        <w:instrText xml:space="preserve"> XE "Overview (synopsis)" </w:instrText>
      </w:r>
      <w:r>
        <w:fldChar w:fldCharType="end"/>
      </w:r>
      <w:r>
        <w:fldChar w:fldCharType="begin"/>
      </w:r>
      <w:r>
        <w:instrText xml:space="preserve"> XE "Overview (synopsis)"</w:instrText>
      </w:r>
      <w:r>
        <w:fldChar w:fldCharType="end"/>
      </w:r>
    </w:p>
    <w:p w:rsidR="00C3173A" w:rsidRDefault="00442B85">
      <w:r>
        <w:t xml:space="preserve">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consists of an ordered sequence of variable-length records (section </w:t>
      </w:r>
      <w:hyperlink w:anchor="Section_1eec80ba799b4784a9ac91597d590ae1" w:history="1">
        <w:r>
          <w:rPr>
            <w:rStyle w:val="Hyperlink"/>
          </w:rPr>
          <w:t>2.1.1</w:t>
        </w:r>
      </w:hyperlink>
      <w:r>
        <w:t>) that contain drawing commands, object definitions, and graphics properties. The metafile begins with a header record, which includes the metafile version, its size, the resolution of the device on which the picture was created, and the dimensions of</w:t>
      </w:r>
      <w:r>
        <w:t xml:space="preserve"> the picture. An EMF metafile is "played back" when its records are converted to a format understood by a specific output device. </w:t>
      </w:r>
    </w:p>
    <w:p w:rsidR="00C3173A" w:rsidRDefault="00442B85">
      <w:r>
        <w:t>The image defined in an EMF metafile maintains its dimensions, shape, and proportions on any output device, including printer</w:t>
      </w:r>
      <w:r>
        <w:t>s, plotters, and monitors, or in the client areas of applications.</w:t>
      </w:r>
    </w:p>
    <w:p w:rsidR="00C3173A" w:rsidRDefault="00442B85">
      <w:pPr>
        <w:pStyle w:val="Heading3"/>
      </w:pPr>
      <w:bookmarkStart w:id="115" w:name="section_daaf94470c47446eb72eac6bd7a2e8f1"/>
      <w:bookmarkStart w:id="116" w:name="_Toc492419925"/>
      <w:r>
        <w:t>Metafile Structure</w:t>
      </w:r>
      <w:bookmarkEnd w:id="115"/>
      <w:bookmarkEnd w:id="116"/>
      <w:r>
        <w:fldChar w:fldCharType="begin"/>
      </w:r>
      <w:r>
        <w:instrText xml:space="preserve"> XE "Metafile structure"</w:instrText>
      </w:r>
      <w:r>
        <w:fldChar w:fldCharType="end"/>
      </w:r>
    </w:p>
    <w:p w:rsidR="00C3173A" w:rsidRDefault="00442B85">
      <w:r>
        <w:t xml:space="preserve">The first record in an </w:t>
      </w:r>
      <w:hyperlink w:anchor="gt_d9d0bff9-d270-4528-9081-fe51db809c36">
        <w:r>
          <w:rPr>
            <w:rStyle w:val="HyperlinkGreen"/>
            <w:b/>
          </w:rPr>
          <w:t>EMF</w:t>
        </w:r>
      </w:hyperlink>
      <w:r>
        <w:t xml:space="preserve"> metafile is a header (section </w:t>
      </w:r>
      <w:hyperlink w:anchor="Section_de081cd7351f4cc2830bd03fb55e89ab" w:history="1">
        <w:r>
          <w:rPr>
            <w:rStyle w:val="Hyperlink"/>
          </w:rPr>
          <w:t>2.3.4.2</w:t>
        </w:r>
      </w:hyperlink>
      <w:r>
        <w:t xml:space="preserve">), and the last is an end-of-file (section </w:t>
      </w:r>
      <w:hyperlink w:anchor="Section_3f47fde00e6b40c187f3f4129af03aa1" w:history="1">
        <w:r>
          <w:rPr>
            <w:rStyle w:val="Hyperlink"/>
          </w:rPr>
          <w:t>2.3.4.1</w:t>
        </w:r>
      </w:hyperlink>
      <w:r>
        <w:t>). Between them are records that specify the rendering of the image.</w:t>
      </w:r>
    </w:p>
    <w:p w:rsidR="00C3173A" w:rsidRDefault="00442B85">
      <w:r>
        <w:lastRenderedPageBreak/>
        <w:t>The following diagram depicts the d</w:t>
      </w:r>
      <w:r>
        <w:t>ifferent versions of EMF metafiles, which are:</w:t>
      </w:r>
    </w:p>
    <w:p w:rsidR="00C3173A" w:rsidRDefault="00442B85">
      <w:pPr>
        <w:pStyle w:val="ListParagraph"/>
        <w:numPr>
          <w:ilvl w:val="0"/>
          <w:numId w:val="47"/>
        </w:numPr>
      </w:pPr>
      <w:r>
        <w:rPr>
          <w:b/>
        </w:rPr>
        <w:t>Original</w:t>
      </w:r>
      <w:r>
        <w:t>: The original version of EMF defined a file container for the device-independent specification of images.</w:t>
      </w:r>
      <w:bookmarkStart w:id="11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17"/>
    </w:p>
    <w:p w:rsidR="00C3173A" w:rsidRDefault="00442B85">
      <w:pPr>
        <w:pStyle w:val="ListParagraph"/>
        <w:numPr>
          <w:ilvl w:val="0"/>
          <w:numId w:val="47"/>
        </w:numPr>
      </w:pPr>
      <w:r>
        <w:rPr>
          <w:b/>
        </w:rPr>
        <w:t>Extension 1</w:t>
      </w:r>
      <w:r>
        <w:t>: The second ver</w:t>
      </w:r>
      <w:r>
        <w:t xml:space="preserve">sion and first extension added a pixel format record and support for </w:t>
      </w:r>
      <w:hyperlink w:anchor="gt_216becb9-a800-4a44-8206-2ec2231c9c67">
        <w:r>
          <w:rPr>
            <w:rStyle w:val="HyperlinkGreen"/>
            <w:b/>
          </w:rPr>
          <w:t>OpenGL</w:t>
        </w:r>
      </w:hyperlink>
      <w:r>
        <w:t xml:space="preserve"> commands, enhancing the device independence and flexibility of EMF.</w:t>
      </w:r>
    </w:p>
    <w:p w:rsidR="00C3173A" w:rsidRDefault="00442B85">
      <w:pPr>
        <w:pStyle w:val="ListParagraph"/>
        <w:numPr>
          <w:ilvl w:val="0"/>
          <w:numId w:val="47"/>
        </w:numPr>
      </w:pPr>
      <w:r>
        <w:rPr>
          <w:b/>
        </w:rPr>
        <w:t>Extension 2</w:t>
      </w:r>
      <w:r>
        <w:t>: The third version and second extensio</w:t>
      </w:r>
      <w:r>
        <w:t>n added the capability to measure distances on device surfaces by using the Metric system, enhancing the accuracy and scalability of EMF.</w:t>
      </w:r>
    </w:p>
    <w:p w:rsidR="00C3173A" w:rsidRDefault="00442B85">
      <w:r>
        <w:rPr>
          <w:noProof/>
        </w:rPr>
        <w:drawing>
          <wp:inline distT="0" distB="0" distL="0" distR="0">
            <wp:extent cx="5076825" cy="5019675"/>
            <wp:effectExtent l="19050" t="0" r="9525" b="0"/>
            <wp:docPr id="5555" name="MS-EMF_pict10256b0d-a820-6bbe-9e6f-51fb233e3070.png" descr="EMF metafile versions" title="EMF metafile v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F_pict10256b0d-a820-6bbe-9e6f-51fb233e3070.png" descr="EMF metafile versions" title="EMF metafile versions"/>
                    <pic:cNvPicPr>
                      <a:picLocks noChangeAspect="1" noChangeArrowheads="1"/>
                    </pic:cNvPicPr>
                  </pic:nvPicPr>
                  <pic:blipFill>
                    <a:blip r:embed="rId35" cstate="print"/>
                    <a:srcRect/>
                    <a:stretch>
                      <a:fillRect/>
                    </a:stretch>
                  </pic:blipFill>
                  <pic:spPr bwMode="auto">
                    <a:xfrm>
                      <a:off x="0" y="0"/>
                      <a:ext cx="5076825" cy="5019675"/>
                    </a:xfrm>
                    <a:prstGeom prst="rect">
                      <a:avLst/>
                    </a:prstGeom>
                    <a:noFill/>
                    <a:ln w="9525">
                      <a:noFill/>
                      <a:miter lim="800000"/>
                      <a:headEnd/>
                      <a:tailEnd/>
                    </a:ln>
                  </pic:spPr>
                </pic:pic>
              </a:graphicData>
            </a:graphic>
          </wp:inline>
        </w:drawing>
      </w:r>
    </w:p>
    <w:p w:rsidR="00C3173A" w:rsidRDefault="00442B85">
      <w:pPr>
        <w:pStyle w:val="Caption"/>
      </w:pPr>
      <w:r>
        <w:t xml:space="preserve">Figure </w:t>
      </w:r>
      <w:r>
        <w:fldChar w:fldCharType="begin"/>
      </w:r>
      <w:r>
        <w:instrText xml:space="preserve"> SEQ Figure \* ARABIC </w:instrText>
      </w:r>
      <w:r>
        <w:fldChar w:fldCharType="separate"/>
      </w:r>
      <w:r>
        <w:rPr>
          <w:noProof/>
        </w:rPr>
        <w:t>1</w:t>
      </w:r>
      <w:r>
        <w:fldChar w:fldCharType="end"/>
      </w:r>
      <w:r>
        <w:t>: EMF metafile versions</w:t>
      </w:r>
    </w:p>
    <w:p w:rsidR="00C3173A" w:rsidRDefault="00442B85">
      <w:r>
        <w:t>EMF metafiles can be considered to have three sections:</w:t>
      </w:r>
    </w:p>
    <w:p w:rsidR="00C3173A" w:rsidRDefault="00442B85">
      <w:pPr>
        <w:pStyle w:val="ListParagraph"/>
        <w:numPr>
          <w:ilvl w:val="0"/>
          <w:numId w:val="47"/>
        </w:numPr>
      </w:pPr>
      <w:r>
        <w:rPr>
          <w:b/>
        </w:rPr>
        <w:t>EMF</w:t>
      </w:r>
      <w:r>
        <w:rPr>
          <w:b/>
        </w:rPr>
        <w:t xml:space="preserve"> header</w:t>
      </w:r>
      <w:r>
        <w:t>: The header record (section 2.3.4.2), possibly with extensions. It contains information concerning the structure and contents of the metafile, including an optional description string and pixel format descriptor.</w:t>
      </w:r>
    </w:p>
    <w:p w:rsidR="00C3173A" w:rsidRDefault="00442B85">
      <w:pPr>
        <w:pStyle w:val="ListParagraph"/>
        <w:numPr>
          <w:ilvl w:val="0"/>
          <w:numId w:val="47"/>
        </w:numPr>
      </w:pPr>
      <w:r>
        <w:rPr>
          <w:b/>
        </w:rPr>
        <w:t>EMF records:</w:t>
      </w:r>
      <w:r>
        <w:t xml:space="preserve"> A sequence of drawing </w:t>
      </w:r>
      <w:r>
        <w:t xml:space="preserve">orders, property settings, and object definitions (section </w:t>
      </w:r>
      <w:hyperlink w:anchor="Section_e0137630f3ad492cbde9e68866e255ba" w:history="1">
        <w:r>
          <w:rPr>
            <w:rStyle w:val="Hyperlink"/>
          </w:rPr>
          <w:t>2.3</w:t>
        </w:r>
      </w:hyperlink>
      <w:r>
        <w:t>). At least one record is present, not counting the header and end-of-file records.</w:t>
      </w:r>
    </w:p>
    <w:p w:rsidR="00C3173A" w:rsidRDefault="00442B85">
      <w:pPr>
        <w:pStyle w:val="ListParagraph"/>
        <w:numPr>
          <w:ilvl w:val="0"/>
          <w:numId w:val="47"/>
        </w:numPr>
      </w:pPr>
      <w:r>
        <w:rPr>
          <w:b/>
        </w:rPr>
        <w:lastRenderedPageBreak/>
        <w:t>EMF end-of-file</w:t>
      </w:r>
      <w:r>
        <w:t>: The end-of-file record (section 2</w:t>
      </w:r>
      <w:r>
        <w:t>.3.4.1), which is the last record in the EMF metafile.</w:t>
      </w:r>
    </w:p>
    <w:p w:rsidR="00C3173A" w:rsidRDefault="00442B85">
      <w:r>
        <w:t>EMF records are contiguous because the information that is available for traversing the metafile from record to record depends on it. From any given EMF record, except the end-of-file, the length of th</w:t>
      </w:r>
      <w:r>
        <w:t>at record can be used to move to the next record in the metafile.</w:t>
      </w:r>
    </w:p>
    <w:p w:rsidR="00C3173A" w:rsidRDefault="00442B85">
      <w:pPr>
        <w:pStyle w:val="Heading3"/>
      </w:pPr>
      <w:bookmarkStart w:id="118" w:name="section_f179d2170948409090c486a0097f582f"/>
      <w:bookmarkStart w:id="119" w:name="_Toc492419926"/>
      <w:r>
        <w:t>Graphics Objects</w:t>
      </w:r>
      <w:bookmarkEnd w:id="118"/>
      <w:bookmarkEnd w:id="119"/>
    </w:p>
    <w:p w:rsidR="00C3173A" w:rsidRDefault="00442B85">
      <w:r>
        <w:t xml:space="preserve">Graphics objects are used by the drawing and painting operations specified in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records. They are created by object creation records (section </w:t>
      </w:r>
      <w:hyperlink w:anchor="Section_7d914464d5464393bddb6d1e747fca18" w:history="1">
        <w:r>
          <w:rPr>
            <w:rStyle w:val="Hyperlink"/>
          </w:rPr>
          <w:t>2.3.7</w:t>
        </w:r>
      </w:hyperlink>
      <w:r>
        <w:t xml:space="preserve">) and saved in an object table (section </w:t>
      </w:r>
      <w:hyperlink w:anchor="Section_e4fa4e6390964cdcb77685e2a1e4e1f4" w:history="1">
        <w:r>
          <w:rPr>
            <w:rStyle w:val="Hyperlink"/>
          </w:rPr>
          <w:t>3.1.1.1</w:t>
        </w:r>
      </w:hyperlink>
      <w:r>
        <w:t xml:space="preserve">). When needed, a graphics object can be selected into the </w:t>
      </w:r>
      <w:hyperlink w:anchor="gt_32591a2b-a9d0-4ccf-a5b8-7177e1ea8d45">
        <w:r>
          <w:rPr>
            <w:rStyle w:val="HyperlinkGreen"/>
            <w:b/>
          </w:rPr>
          <w:t>playback device context</w:t>
        </w:r>
      </w:hyperlink>
      <w:r>
        <w:t xml:space="preserve">. by using an EMR_SELECTOBJECT record (section </w:t>
      </w:r>
      <w:hyperlink w:anchor="Section_145b063d5f9641feb7ae1e615b2bc2bf" w:history="1">
        <w:r>
          <w:rPr>
            <w:rStyle w:val="Hyperlink"/>
          </w:rPr>
          <w:t>2.3.8.5</w:t>
        </w:r>
      </w:hyperlink>
      <w:r>
        <w:t>).</w:t>
      </w:r>
    </w:p>
    <w:p w:rsidR="00C3173A" w:rsidRDefault="00442B85">
      <w:r>
        <w:t>The types of reusable objects include:</w:t>
      </w:r>
    </w:p>
    <w:p w:rsidR="00C3173A" w:rsidRDefault="00442B85">
      <w:pPr>
        <w:pStyle w:val="ListParagraph"/>
        <w:numPr>
          <w:ilvl w:val="0"/>
          <w:numId w:val="48"/>
        </w:numPr>
      </w:pPr>
      <w:r>
        <w:t>Brushes (</w:t>
      </w:r>
      <w:hyperlink w:anchor="Section_6d790f8d51654746bac33443915c2071" w:history="1">
        <w:r>
          <w:rPr>
            <w:rStyle w:val="Hyperlink"/>
          </w:rPr>
          <w:t>2.2.12</w:t>
        </w:r>
      </w:hyperlink>
      <w:r>
        <w:t>)</w:t>
      </w:r>
    </w:p>
    <w:p w:rsidR="00C3173A" w:rsidRDefault="00442B85">
      <w:pPr>
        <w:pStyle w:val="ListParagraph"/>
        <w:numPr>
          <w:ilvl w:val="0"/>
          <w:numId w:val="48"/>
        </w:numPr>
      </w:pPr>
      <w:r>
        <w:t>Color spaces (</w:t>
      </w:r>
      <w:hyperlink r:id="rId36" w:anchor="Section_4813e7fd52d04f42965f228c8b7488d2">
        <w:r>
          <w:rPr>
            <w:rStyle w:val="Hyperlink"/>
          </w:rPr>
          <w:t>[MS-WMF]</w:t>
        </w:r>
      </w:hyperlink>
      <w:r>
        <w:t xml:space="preserve"> sections 2.2.2</w:t>
      </w:r>
      <w:r>
        <w:t>.11 and 2.2.2.12)</w:t>
      </w:r>
    </w:p>
    <w:p w:rsidR="00C3173A" w:rsidRDefault="00442B85">
      <w:pPr>
        <w:pStyle w:val="ListParagraph"/>
        <w:numPr>
          <w:ilvl w:val="0"/>
          <w:numId w:val="48"/>
        </w:numPr>
      </w:pPr>
      <w:r>
        <w:t xml:space="preserve">Fonts (sections </w:t>
      </w:r>
      <w:hyperlink w:anchor="Section_1cd7cb7a1a7c48d2b4a4c218f9d12100" w:history="1">
        <w:r>
          <w:rPr>
            <w:rStyle w:val="Hyperlink"/>
          </w:rPr>
          <w:t>2.2.13</w:t>
        </w:r>
      </w:hyperlink>
      <w:r>
        <w:t xml:space="preserve">, </w:t>
      </w:r>
      <w:hyperlink w:anchor="Section_71516231003445f2af78c463b98db4af" w:history="1">
        <w:r>
          <w:rPr>
            <w:rStyle w:val="Hyperlink"/>
          </w:rPr>
          <w:t>2.2.14</w:t>
        </w:r>
      </w:hyperlink>
      <w:r>
        <w:t xml:space="preserve">, </w:t>
      </w:r>
      <w:hyperlink w:anchor="Section_595fcaaebc3741489afe859e81ca7f76" w:history="1">
        <w:r>
          <w:rPr>
            <w:rStyle w:val="Hyperlink"/>
          </w:rPr>
          <w:t>2.2.15</w:t>
        </w:r>
      </w:hyperlink>
      <w:r>
        <w:t xml:space="preserve">, and </w:t>
      </w:r>
      <w:hyperlink w:anchor="Section_c68ffff81c324398ac812cb6f0cd7a7c" w:history="1">
        <w:r>
          <w:rPr>
            <w:rStyle w:val="Hyperlink"/>
          </w:rPr>
          <w:t>2.2.16</w:t>
        </w:r>
      </w:hyperlink>
      <w:r>
        <w:t>)</w:t>
      </w:r>
    </w:p>
    <w:p w:rsidR="00C3173A" w:rsidRDefault="00442B85">
      <w:pPr>
        <w:pStyle w:val="ListParagraph"/>
        <w:numPr>
          <w:ilvl w:val="0"/>
          <w:numId w:val="48"/>
        </w:numPr>
      </w:pPr>
      <w:r>
        <w:t xml:space="preserve">Palettes (section </w:t>
      </w:r>
      <w:hyperlink w:anchor="Section_758f047d765e424c9204a833b7b4e527" w:history="1">
        <w:r>
          <w:rPr>
            <w:rStyle w:val="Hyperlink"/>
          </w:rPr>
          <w:t>2.2.17</w:t>
        </w:r>
      </w:hyperlink>
      <w:r>
        <w:t>)</w:t>
      </w:r>
    </w:p>
    <w:p w:rsidR="00C3173A" w:rsidRDefault="00442B85">
      <w:pPr>
        <w:pStyle w:val="ListParagraph"/>
        <w:numPr>
          <w:ilvl w:val="0"/>
          <w:numId w:val="48"/>
        </w:numPr>
      </w:pPr>
      <w:r>
        <w:t xml:space="preserve">Pens (sections </w:t>
      </w:r>
      <w:hyperlink w:anchor="Section_93ce3f4537ac4affb6e82f6db054c4c4" w:history="1">
        <w:r>
          <w:rPr>
            <w:rStyle w:val="Hyperlink"/>
          </w:rPr>
          <w:t>2.2.19</w:t>
        </w:r>
      </w:hyperlink>
      <w:r>
        <w:t xml:space="preserve"> and </w:t>
      </w:r>
      <w:hyperlink w:anchor="Section_5b67b3eeea004f809b732959804381be" w:history="1">
        <w:r>
          <w:rPr>
            <w:rStyle w:val="Hyperlink"/>
          </w:rPr>
          <w:t>2.2.20</w:t>
        </w:r>
      </w:hyperlink>
      <w:r>
        <w:t>)</w:t>
      </w:r>
    </w:p>
    <w:p w:rsidR="00C3173A" w:rsidRDefault="00442B85">
      <w:hyperlink w:anchor="gt_b1328cb9-acd8-47f8-9896-fe985af2d6d6">
        <w:r>
          <w:rPr>
            <w:rStyle w:val="HyperlinkGreen"/>
            <w:b/>
          </w:rPr>
          <w:t>Stock objects</w:t>
        </w:r>
      </w:hyperlink>
      <w:r>
        <w:t xml:space="preserve"> are used until graphics objects are created. </w:t>
      </w:r>
    </w:p>
    <w:p w:rsidR="00C3173A" w:rsidRDefault="00442B85">
      <w:pPr>
        <w:pStyle w:val="Heading3"/>
      </w:pPr>
      <w:bookmarkStart w:id="120" w:name="section_8c517124fe8244e6b0b6c64cdcbe07cb"/>
      <w:bookmarkStart w:id="121" w:name="_Toc492419927"/>
      <w:r>
        <w:t>Byte Ordering</w:t>
      </w:r>
      <w:bookmarkEnd w:id="120"/>
      <w:bookmarkEnd w:id="121"/>
      <w:r>
        <w:fldChar w:fldCharType="begin"/>
      </w:r>
      <w:r>
        <w:instrText xml:space="preserve"> XE "Byte ordering"</w:instrText>
      </w:r>
      <w:r>
        <w:fldChar w:fldCharType="end"/>
      </w:r>
    </w:p>
    <w:p w:rsidR="00C3173A" w:rsidRDefault="00442B85">
      <w:r>
        <w:t xml:space="preserve">Data in </w:t>
      </w:r>
      <w:hyperlink w:anchor="gt_ae5f028e-7e28-4a0b-bec6-2c87913f7db7">
        <w:r>
          <w:rPr>
            <w:rStyle w:val="HyperlinkGreen"/>
            <w:b/>
          </w:rPr>
          <w:t>metafile</w:t>
        </w:r>
      </w:hyperlink>
      <w:r>
        <w:t xml:space="preserve"> records is stored in </w:t>
      </w:r>
      <w:hyperlink w:anchor="gt_079478cb-f4c5-4ce5-b72b-2144da5d2ce7">
        <w:r>
          <w:rPr>
            <w:rStyle w:val="HyperlinkGreen"/>
            <w:b/>
          </w:rPr>
          <w:t>little-endian</w:t>
        </w:r>
      </w:hyperlink>
      <w:r>
        <w:t xml:space="preserve"> format.</w:t>
      </w:r>
    </w:p>
    <w:p w:rsidR="00C3173A" w:rsidRDefault="00442B85">
      <w:r>
        <w:t>Some computer architectures number bytes in a binary word from left to right, whic</w:t>
      </w:r>
      <w:r>
        <w:t xml:space="preserve">h is referred to as </w:t>
      </w:r>
      <w:hyperlink w:anchor="gt_6f6f9e8e-5966-4727-8527-7e02fb864e7e">
        <w:r>
          <w:rPr>
            <w:rStyle w:val="HyperlinkGreen"/>
            <w:b/>
          </w:rPr>
          <w:t>big-endian</w:t>
        </w:r>
      </w:hyperlink>
      <w:r>
        <w:t>. The byte numbering used for bitfields in this specification is big-endian. Other architectures number the bytes in a binary word from right to left, which is refe</w:t>
      </w:r>
      <w:r>
        <w:t>rred to as little-endian. The byte numbering used for enumerations, objects, and records in this specification is little-endian.</w:t>
      </w:r>
    </w:p>
    <w:p w:rsidR="00C3173A" w:rsidRDefault="00442B85">
      <w:r>
        <w:t>Using the big-endian and little-endian methods, the number 0x12345678 would be stored as shown in the following table.</w:t>
      </w:r>
    </w:p>
    <w:tbl>
      <w:tblPr>
        <w:tblStyle w:val="Table-ShadedHeader"/>
        <w:tblW w:w="0" w:type="auto"/>
        <w:tblLook w:val="04A0" w:firstRow="1" w:lastRow="0" w:firstColumn="1" w:lastColumn="0" w:noHBand="0" w:noVBand="1"/>
      </w:tblPr>
      <w:tblGrid>
        <w:gridCol w:w="1239"/>
        <w:gridCol w:w="804"/>
        <w:gridCol w:w="804"/>
        <w:gridCol w:w="804"/>
        <w:gridCol w:w="80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Byte ord</w:t>
            </w:r>
            <w:r>
              <w:t xml:space="preserve">er </w:t>
            </w:r>
          </w:p>
        </w:tc>
        <w:tc>
          <w:tcPr>
            <w:tcW w:w="0" w:type="auto"/>
          </w:tcPr>
          <w:p w:rsidR="00C3173A" w:rsidRDefault="00442B85">
            <w:pPr>
              <w:pStyle w:val="TableHeaderText"/>
            </w:pPr>
            <w:r>
              <w:t xml:space="preserve">Byte 0 </w:t>
            </w:r>
          </w:p>
        </w:tc>
        <w:tc>
          <w:tcPr>
            <w:tcW w:w="0" w:type="auto"/>
          </w:tcPr>
          <w:p w:rsidR="00C3173A" w:rsidRDefault="00442B85">
            <w:pPr>
              <w:pStyle w:val="TableHeaderText"/>
            </w:pPr>
            <w:r>
              <w:t xml:space="preserve">Byte 1 </w:t>
            </w:r>
          </w:p>
        </w:tc>
        <w:tc>
          <w:tcPr>
            <w:tcW w:w="0" w:type="auto"/>
          </w:tcPr>
          <w:p w:rsidR="00C3173A" w:rsidRDefault="00442B85">
            <w:pPr>
              <w:pStyle w:val="TableHeaderText"/>
            </w:pPr>
            <w:r>
              <w:t xml:space="preserve">Byte 2 </w:t>
            </w:r>
          </w:p>
        </w:tc>
        <w:tc>
          <w:tcPr>
            <w:tcW w:w="0" w:type="auto"/>
          </w:tcPr>
          <w:p w:rsidR="00C3173A" w:rsidRDefault="00442B85">
            <w:pPr>
              <w:pStyle w:val="TableHeaderText"/>
            </w:pPr>
            <w:r>
              <w:t xml:space="preserve">Byte 3 </w:t>
            </w:r>
          </w:p>
        </w:tc>
      </w:tr>
      <w:tr w:rsidR="00C3173A" w:rsidTr="00C3173A">
        <w:tc>
          <w:tcPr>
            <w:tcW w:w="0" w:type="auto"/>
          </w:tcPr>
          <w:p w:rsidR="00C3173A" w:rsidRDefault="00442B85">
            <w:pPr>
              <w:pStyle w:val="TableBodyText"/>
            </w:pPr>
            <w:r>
              <w:t>Big-endian</w:t>
            </w:r>
          </w:p>
        </w:tc>
        <w:tc>
          <w:tcPr>
            <w:tcW w:w="0" w:type="auto"/>
          </w:tcPr>
          <w:p w:rsidR="00C3173A" w:rsidRDefault="00442B85">
            <w:pPr>
              <w:pStyle w:val="TableBodyText"/>
            </w:pPr>
            <w:r>
              <w:t>0x12</w:t>
            </w:r>
          </w:p>
        </w:tc>
        <w:tc>
          <w:tcPr>
            <w:tcW w:w="0" w:type="auto"/>
          </w:tcPr>
          <w:p w:rsidR="00C3173A" w:rsidRDefault="00442B85">
            <w:pPr>
              <w:pStyle w:val="TableBodyText"/>
            </w:pPr>
            <w:r>
              <w:t>0x34</w:t>
            </w:r>
          </w:p>
        </w:tc>
        <w:tc>
          <w:tcPr>
            <w:tcW w:w="0" w:type="auto"/>
          </w:tcPr>
          <w:p w:rsidR="00C3173A" w:rsidRDefault="00442B85">
            <w:pPr>
              <w:pStyle w:val="TableBodyText"/>
            </w:pPr>
            <w:r>
              <w:t>0x56</w:t>
            </w:r>
          </w:p>
        </w:tc>
        <w:tc>
          <w:tcPr>
            <w:tcW w:w="0" w:type="auto"/>
          </w:tcPr>
          <w:p w:rsidR="00C3173A" w:rsidRDefault="00442B85">
            <w:pPr>
              <w:pStyle w:val="TableBodyText"/>
            </w:pPr>
            <w:r>
              <w:t>0x78</w:t>
            </w:r>
          </w:p>
        </w:tc>
      </w:tr>
      <w:tr w:rsidR="00C3173A" w:rsidTr="00C3173A">
        <w:tc>
          <w:tcPr>
            <w:tcW w:w="0" w:type="auto"/>
          </w:tcPr>
          <w:p w:rsidR="00C3173A" w:rsidRDefault="00442B85">
            <w:pPr>
              <w:pStyle w:val="TableBodyText"/>
            </w:pPr>
            <w:r>
              <w:t>Little-endian</w:t>
            </w:r>
          </w:p>
        </w:tc>
        <w:tc>
          <w:tcPr>
            <w:tcW w:w="0" w:type="auto"/>
          </w:tcPr>
          <w:p w:rsidR="00C3173A" w:rsidRDefault="00442B85">
            <w:pPr>
              <w:pStyle w:val="TableBodyText"/>
            </w:pPr>
            <w:r>
              <w:t>0x78</w:t>
            </w:r>
          </w:p>
        </w:tc>
        <w:tc>
          <w:tcPr>
            <w:tcW w:w="0" w:type="auto"/>
          </w:tcPr>
          <w:p w:rsidR="00C3173A" w:rsidRDefault="00442B85">
            <w:pPr>
              <w:pStyle w:val="TableBodyText"/>
            </w:pPr>
            <w:r>
              <w:t>0x56</w:t>
            </w:r>
          </w:p>
        </w:tc>
        <w:tc>
          <w:tcPr>
            <w:tcW w:w="0" w:type="auto"/>
          </w:tcPr>
          <w:p w:rsidR="00C3173A" w:rsidRDefault="00442B85">
            <w:pPr>
              <w:pStyle w:val="TableBodyText"/>
            </w:pPr>
            <w:r>
              <w:t>0x34</w:t>
            </w:r>
          </w:p>
        </w:tc>
        <w:tc>
          <w:tcPr>
            <w:tcW w:w="0" w:type="auto"/>
          </w:tcPr>
          <w:p w:rsidR="00C3173A" w:rsidRDefault="00442B85">
            <w:pPr>
              <w:pStyle w:val="TableBodyText"/>
            </w:pPr>
            <w:r>
              <w:t>0x12</w:t>
            </w:r>
          </w:p>
        </w:tc>
      </w:tr>
    </w:tbl>
    <w:p w:rsidR="00C3173A" w:rsidRDefault="00442B85">
      <w:r>
        <w:t xml:space="preserve">For an example of how the use of the big-endian and little-endian methods can affect the compatibility of applications, see section </w:t>
      </w:r>
      <w:hyperlink w:anchor="Section_26465dd0ab564321b5c96d93bc179945" w:history="1">
        <w:r>
          <w:rPr>
            <w:rStyle w:val="Hyperlink"/>
          </w:rPr>
          <w:t>3.1.2</w:t>
        </w:r>
      </w:hyperlink>
      <w:r>
        <w:t>.</w:t>
      </w:r>
    </w:p>
    <w:p w:rsidR="00C3173A" w:rsidRDefault="00442B85">
      <w:pPr>
        <w:pStyle w:val="Heading2"/>
      </w:pPr>
      <w:bookmarkStart w:id="122" w:name="section_fd7a5d7883a642159cba597079527f11"/>
      <w:bookmarkStart w:id="123" w:name="_Toc492419928"/>
      <w:r>
        <w:t>Relationship to Protocols and Other Structures</w:t>
      </w:r>
      <w:bookmarkEnd w:id="122"/>
      <w:bookmarkEnd w:id="123"/>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C3173A" w:rsidRDefault="00442B85">
      <w:hyperlink w:anchor="gt_d9d0bff9-d270-4528-9081-fe51db809c36">
        <w:r>
          <w:rPr>
            <w:rStyle w:val="HyperlinkGreen"/>
            <w:b/>
          </w:rPr>
          <w:t>EMF</w:t>
        </w:r>
      </w:hyperlink>
      <w:r>
        <w:t xml:space="preserve"> is related to the following </w:t>
      </w:r>
      <w:hyperlink w:anchor="gt_ae5f028e-7e28-4a0b-bec6-2c87913f7db7">
        <w:r>
          <w:rPr>
            <w:rStyle w:val="HyperlinkGreen"/>
            <w:b/>
          </w:rPr>
          <w:t>metafile</w:t>
        </w:r>
      </w:hyperlink>
      <w:r>
        <w:t xml:space="preserve"> formats:</w:t>
      </w:r>
    </w:p>
    <w:p w:rsidR="00C3173A" w:rsidRDefault="00442B85">
      <w:pPr>
        <w:pStyle w:val="ListParagraph"/>
        <w:numPr>
          <w:ilvl w:val="0"/>
          <w:numId w:val="49"/>
        </w:numPr>
      </w:pPr>
      <w:hyperlink w:anchor="gt_3bd355a2-4faa-40ab-bc79-0d158eba43b6">
        <w:r>
          <w:rPr>
            <w:rStyle w:val="HyperlinkGreen"/>
            <w:b/>
          </w:rPr>
          <w:t>Enhanced metafile spool format (EMFSPOOL)</w:t>
        </w:r>
      </w:hyperlink>
      <w:r>
        <w:t xml:space="preserve"> </w:t>
      </w:r>
      <w:hyperlink r:id="rId37" w:anchor="Section_3d8cd6cc528742e8925f4a53afd04534">
        <w:r>
          <w:rPr>
            <w:rStyle w:val="Hyperlink"/>
          </w:rPr>
          <w:t>[MS-EMFSPOOL]</w:t>
        </w:r>
      </w:hyperlink>
      <w:r>
        <w:t xml:space="preserve">: EMFSPOOL metafiles can contain EMF metafiles. They are used for </w:t>
      </w:r>
      <w:hyperlink w:anchor="gt_12a6e569-e97c-4761-92f0-e397f8d5125f">
        <w:r>
          <w:rPr>
            <w:rStyle w:val="HyperlinkGreen"/>
            <w:b/>
          </w:rPr>
          <w:t>print job</w:t>
        </w:r>
      </w:hyperlink>
      <w:r>
        <w:t xml:space="preserve"> spooling.</w:t>
      </w:r>
    </w:p>
    <w:p w:rsidR="00C3173A" w:rsidRDefault="00442B85">
      <w:pPr>
        <w:pStyle w:val="ListParagraph"/>
        <w:numPr>
          <w:ilvl w:val="0"/>
          <w:numId w:val="49"/>
        </w:numPr>
      </w:pPr>
      <w:hyperlink w:anchor="gt_41a5b58b-b050-4001-85ec-d6ed56379ee2">
        <w:r>
          <w:rPr>
            <w:rStyle w:val="HyperlinkGreen"/>
            <w:b/>
          </w:rPr>
          <w:t>Enhanced metafile format plus extensions (EMF+)</w:t>
        </w:r>
      </w:hyperlink>
      <w:r>
        <w:t xml:space="preserve"> </w:t>
      </w:r>
      <w:hyperlink r:id="rId38" w:anchor="Section_5f92c78964f246b59ed415a9bb0946c6">
        <w:r>
          <w:rPr>
            <w:rStyle w:val="Hyperlink"/>
          </w:rPr>
          <w:t>[MS-EMFPLUS]</w:t>
        </w:r>
      </w:hyperlink>
      <w:r>
        <w:t>: EMF+ metafiles can be embedded in EMF metafiles.</w:t>
      </w:r>
      <w:bookmarkStart w:id="124" w:name="Appendix_A_Target_2"/>
      <w:r>
        <w:fldChar w:fldCharType="begin"/>
      </w:r>
      <w:r>
        <w:instrText xml:space="preserve"> HYPERLINK \l </w:instrText>
      </w:r>
      <w:r>
        <w:instrText xml:space="preserve">"Appendix_A_2" \o "Product behavior note 2" \h </w:instrText>
      </w:r>
      <w:r>
        <w:fldChar w:fldCharType="separate"/>
      </w:r>
      <w:r>
        <w:rPr>
          <w:rStyle w:val="Hyperlink"/>
        </w:rPr>
        <w:t>&lt;2&gt;</w:t>
      </w:r>
      <w:r>
        <w:rPr>
          <w:rStyle w:val="Hyperlink"/>
        </w:rPr>
        <w:fldChar w:fldCharType="end"/>
      </w:r>
      <w:bookmarkEnd w:id="124"/>
    </w:p>
    <w:p w:rsidR="00C3173A" w:rsidRDefault="00442B85">
      <w:pPr>
        <w:pStyle w:val="ListParagraph"/>
        <w:numPr>
          <w:ilvl w:val="0"/>
          <w:numId w:val="49"/>
        </w:numPr>
      </w:pPr>
      <w:hyperlink w:anchor="gt_48849cf6-d55c-47e5-b041-13b65854de2b">
        <w:r>
          <w:rPr>
            <w:rStyle w:val="HyperlinkGreen"/>
            <w:b/>
          </w:rPr>
          <w:t>Windows metafile format (WMF)</w:t>
        </w:r>
      </w:hyperlink>
      <w:r>
        <w:t xml:space="preserve"> </w:t>
      </w:r>
      <w:hyperlink r:id="rId39" w:anchor="Section_4813e7fd52d04f42965f228c8b7488d2">
        <w:r>
          <w:rPr>
            <w:rStyle w:val="Hyperlink"/>
          </w:rPr>
          <w:t>[MS-WMF]</w:t>
        </w:r>
      </w:hyperlink>
      <w:r>
        <w:t>: WMF metafiles can be emb</w:t>
      </w:r>
      <w:r>
        <w:t>edded in EMF+ metafiles. WMF graphics are not device-independent.</w:t>
      </w:r>
    </w:p>
    <w:p w:rsidR="00C3173A" w:rsidRDefault="00442B85">
      <w:r>
        <w:t>This relationship is illustrated by the following figure:</w:t>
      </w:r>
    </w:p>
    <w:p w:rsidR="00C3173A" w:rsidRDefault="00442B85">
      <w:r>
        <w:rPr>
          <w:noProof/>
        </w:rPr>
        <w:drawing>
          <wp:inline distT="0" distB="0" distL="0" distR="0">
            <wp:extent cx="4143375" cy="3000375"/>
            <wp:effectExtent l="19050" t="0" r="9525" b="0"/>
            <wp:docPr id="5557" name="MS-EMF_pict1e5306ff-826b-4867-ad98-0b70d5f6c4ed.png" descr="Relationship to other metafile formats" title="Relationship to other metafile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F_pict1e5306ff-826b-4867-ad98-0b70d5f6c4ed.png" descr="Relationship to other metafile formats" title="Relationship to other metafile formats"/>
                    <pic:cNvPicPr>
                      <a:picLocks noChangeAspect="1" noChangeArrowheads="1"/>
                    </pic:cNvPicPr>
                  </pic:nvPicPr>
                  <pic:blipFill>
                    <a:blip r:embed="rId40" cstate="print"/>
                    <a:srcRect/>
                    <a:stretch>
                      <a:fillRect/>
                    </a:stretch>
                  </pic:blipFill>
                  <pic:spPr bwMode="auto">
                    <a:xfrm>
                      <a:off x="0" y="0"/>
                      <a:ext cx="4143375" cy="3000375"/>
                    </a:xfrm>
                    <a:prstGeom prst="rect">
                      <a:avLst/>
                    </a:prstGeom>
                    <a:noFill/>
                    <a:ln w="9525">
                      <a:noFill/>
                      <a:miter lim="800000"/>
                      <a:headEnd/>
                      <a:tailEnd/>
                    </a:ln>
                  </pic:spPr>
                </pic:pic>
              </a:graphicData>
            </a:graphic>
          </wp:inline>
        </w:drawing>
      </w:r>
    </w:p>
    <w:p w:rsidR="00C3173A" w:rsidRDefault="00442B85">
      <w:pPr>
        <w:pStyle w:val="Caption"/>
      </w:pPr>
      <w:r>
        <w:t xml:space="preserve">Figure </w:t>
      </w:r>
      <w:r>
        <w:fldChar w:fldCharType="begin"/>
      </w:r>
      <w:r>
        <w:instrText xml:space="preserve"> SEQ Figure \* ARABIC </w:instrText>
      </w:r>
      <w:r>
        <w:fldChar w:fldCharType="separate"/>
      </w:r>
      <w:r>
        <w:rPr>
          <w:noProof/>
        </w:rPr>
        <w:t>2</w:t>
      </w:r>
      <w:r>
        <w:fldChar w:fldCharType="end"/>
      </w:r>
      <w:r>
        <w:t>: Relationship to other metafile formats</w:t>
      </w:r>
    </w:p>
    <w:p w:rsidR="00C3173A" w:rsidRDefault="00442B85">
      <w:pPr>
        <w:pStyle w:val="Heading2"/>
      </w:pPr>
      <w:bookmarkStart w:id="125" w:name="section_6ef9488d7050458b8fe7a65829615640"/>
      <w:bookmarkStart w:id="126" w:name="_Toc492419929"/>
      <w:r>
        <w:t>Applicability Statement</w:t>
      </w:r>
      <w:bookmarkEnd w:id="125"/>
      <w:bookmarkEnd w:id="126"/>
      <w:r>
        <w:fldChar w:fldCharType="begin"/>
      </w:r>
      <w:r>
        <w:instrText xml:space="preserve"> XE "Applicability" </w:instrText>
      </w:r>
      <w:r>
        <w:fldChar w:fldCharType="end"/>
      </w:r>
      <w:r>
        <w:fldChar w:fldCharType="begin"/>
      </w:r>
      <w:r>
        <w:instrText xml:space="preserve"> XE "Applic</w:instrText>
      </w:r>
      <w:r>
        <w:instrText>ability"</w:instrText>
      </w:r>
      <w:r>
        <w:fldChar w:fldCharType="end"/>
      </w:r>
    </w:p>
    <w:p w:rsidR="00C3173A" w:rsidRDefault="00442B85">
      <w:r>
        <w:t xml:space="preserve">Files that adhere to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format are portable, device-independent containers for images. The graphics support</w:t>
      </w:r>
      <w:r>
        <w:t>ed in EMF metafiles are applicable to all representations of document content on all devices, including displays, printers, and plotters.</w:t>
      </w:r>
    </w:p>
    <w:p w:rsidR="00C3173A" w:rsidRDefault="00442B85">
      <w:pPr>
        <w:pStyle w:val="Heading2"/>
      </w:pPr>
      <w:bookmarkStart w:id="127" w:name="section_7d8af617d0344c2b99908f126ecad50d"/>
      <w:bookmarkStart w:id="128" w:name="_Toc492419930"/>
      <w:r>
        <w:t>Versioning and Localization</w:t>
      </w:r>
      <w:bookmarkEnd w:id="127"/>
      <w:bookmarkEnd w:id="128"/>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C3173A" w:rsidRDefault="00442B85">
      <w:r>
        <w:t>This specifi</w:t>
      </w:r>
      <w:r>
        <w:t>cation covers versioning issues in the following areas:</w:t>
      </w:r>
    </w:p>
    <w:p w:rsidR="00C3173A" w:rsidRDefault="00442B85">
      <w:pPr>
        <w:pStyle w:val="Definition-Field"/>
      </w:pPr>
      <w:r>
        <w:rPr>
          <w:b/>
        </w:rPr>
        <w:t>Versioning:</w:t>
      </w:r>
      <w:r>
        <w:t xml:space="preserve"> The </w:t>
      </w:r>
      <w:hyperlink w:anchor="gt_d9d0bff9-d270-4528-9081-fe51db809c36">
        <w:r>
          <w:rPr>
            <w:rStyle w:val="HyperlinkGreen"/>
            <w:b/>
          </w:rPr>
          <w:t>EMF</w:t>
        </w:r>
      </w:hyperlink>
      <w:r>
        <w:t xml:space="preserve"> structure has been revised twice. The different versions are:</w:t>
      </w:r>
    </w:p>
    <w:p w:rsidR="00C3173A" w:rsidRDefault="00442B85">
      <w:pPr>
        <w:pStyle w:val="ListParagraph"/>
        <w:numPr>
          <w:ilvl w:val="0"/>
          <w:numId w:val="50"/>
        </w:numPr>
      </w:pPr>
      <w:r>
        <w:t>Original: The first version of the EMF structure, suppor</w:t>
      </w:r>
      <w:r>
        <w:t>ting records that define drawing commands and graphics objects.</w:t>
      </w:r>
    </w:p>
    <w:p w:rsidR="00C3173A" w:rsidRDefault="00442B85">
      <w:pPr>
        <w:pStyle w:val="ListParagraph"/>
        <w:numPr>
          <w:ilvl w:val="0"/>
          <w:numId w:val="50"/>
        </w:numPr>
      </w:pPr>
      <w:r>
        <w:t xml:space="preserve">Extension 1: Added support for </w:t>
      </w:r>
      <w:hyperlink w:anchor="gt_216becb9-a800-4a44-8206-2ec2231c9c67">
        <w:r>
          <w:rPr>
            <w:rStyle w:val="HyperlinkGreen"/>
            <w:b/>
          </w:rPr>
          <w:t>OpenGL</w:t>
        </w:r>
      </w:hyperlink>
      <w:r>
        <w:t xml:space="preserve"> records and an optional internal pixel format descriptor.</w:t>
      </w:r>
    </w:p>
    <w:p w:rsidR="00C3173A" w:rsidRDefault="00442B85">
      <w:pPr>
        <w:pStyle w:val="ListParagraph"/>
        <w:numPr>
          <w:ilvl w:val="0"/>
          <w:numId w:val="50"/>
        </w:numPr>
      </w:pPr>
      <w:r>
        <w:t xml:space="preserve">Extension 2: Added the capability </w:t>
      </w:r>
      <w:r>
        <w:t>of measuring display dimensions in micrometers.</w:t>
      </w:r>
    </w:p>
    <w:p w:rsidR="00C3173A" w:rsidRDefault="00442B85">
      <w:pPr>
        <w:pStyle w:val="Definition-Field"/>
      </w:pPr>
      <w:r>
        <w:rPr>
          <w:b/>
        </w:rPr>
        <w:t>Localization:</w:t>
      </w:r>
      <w:r>
        <w:t xml:space="preserve"> This structure defines no locale-specific processes or data.</w:t>
      </w:r>
    </w:p>
    <w:p w:rsidR="00C3173A" w:rsidRDefault="00442B85">
      <w:pPr>
        <w:pStyle w:val="Heading2"/>
      </w:pPr>
      <w:bookmarkStart w:id="129" w:name="section_23e918a03cc74afe9197094930db3d16"/>
      <w:bookmarkStart w:id="130" w:name="_Toc492419931"/>
      <w:r>
        <w:t>Vendor-Extensible Fields</w:t>
      </w:r>
      <w:bookmarkEnd w:id="129"/>
      <w:bookmarkEnd w:id="1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3173A" w:rsidRDefault="00442B85">
      <w:hyperlink w:anchor="gt_d9d0bff9-d270-4528-9081-fe51db809c36">
        <w:r>
          <w:rPr>
            <w:rStyle w:val="HyperlinkGreen"/>
            <w:b/>
          </w:rPr>
          <w:t>EMF</w:t>
        </w:r>
      </w:hyperlink>
      <w:r>
        <w:t xml:space="preserve"> </w:t>
      </w:r>
      <w:hyperlink w:anchor="gt_ae5f028e-7e28-4a0b-bec6-2c87913f7db7">
        <w:r>
          <w:rPr>
            <w:rStyle w:val="HyperlinkGreen"/>
            <w:b/>
          </w:rPr>
          <w:t>metafiles</w:t>
        </w:r>
      </w:hyperlink>
      <w:r>
        <w:t xml:space="preserve"> define a mechanism for the encapsulation of arbitrary vendor-defined data. The EMR_CO</w:t>
      </w:r>
      <w:r>
        <w:t xml:space="preserve">MMENT record (section </w:t>
      </w:r>
      <w:hyperlink w:anchor="Section_e081b202429d4c34b21ca0ad501858a6" w:history="1">
        <w:r>
          <w:rPr>
            <w:rStyle w:val="Hyperlink"/>
          </w:rPr>
          <w:t>2.3.3.1</w:t>
        </w:r>
      </w:hyperlink>
      <w:r>
        <w:t>) can contain arbitrary private data that is unknown to EMF. This data is meaningful only to applications that can decode the format of the data.</w:t>
      </w:r>
    </w:p>
    <w:p w:rsidR="00C3173A" w:rsidRDefault="00442B85">
      <w:pPr>
        <w:pStyle w:val="Heading1"/>
      </w:pPr>
      <w:bookmarkStart w:id="131" w:name="section_c16b82c9e35b4cd0bf074752c7599936"/>
      <w:bookmarkStart w:id="132" w:name="_Toc492419932"/>
      <w:r>
        <w:lastRenderedPageBreak/>
        <w:t>Structures</w:t>
      </w:r>
      <w:bookmarkEnd w:id="131"/>
      <w:bookmarkEnd w:id="132"/>
      <w:r>
        <w:fldChar w:fldCharType="begin"/>
      </w:r>
      <w:r>
        <w:instrText xml:space="preserve"> XE "Struct</w:instrText>
      </w:r>
      <w:r>
        <w:instrText xml:space="preserve">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w:instrText>
      </w:r>
      <w:r>
        <w:fldChar w:fldCharType="end"/>
      </w:r>
    </w:p>
    <w:p w:rsidR="00C3173A" w:rsidRDefault="00442B85">
      <w:r>
        <w:t xml:space="preserve">The following sections specify </w:t>
      </w:r>
      <w:hyperlink w:anchor="gt_d9d0bff9-d270-4528-9081-fe51db809c36">
        <w:r>
          <w:rPr>
            <w:rStyle w:val="HyperlinkGreen"/>
            <w:b/>
          </w:rPr>
          <w:t>EMF</w:t>
        </w:r>
      </w:hyperlink>
      <w:r>
        <w:t xml:space="preserve"> enumerations, objects, and records.</w:t>
      </w:r>
    </w:p>
    <w:p w:rsidR="00C3173A" w:rsidRDefault="00442B85">
      <w:r>
        <w:t xml:space="preserve">All character strings specified in this section are encoded in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format </w:t>
      </w:r>
      <w:hyperlink r:id="rId41">
        <w:r>
          <w:rPr>
            <w:rStyle w:val="Hyperlink"/>
          </w:rPr>
          <w:t>[UNICODE]</w:t>
        </w:r>
      </w:hyperlink>
      <w:r>
        <w:t xml:space="preserve"> unless stated otherwise.</w:t>
      </w:r>
    </w:p>
    <w:p w:rsidR="00C3173A" w:rsidRDefault="00442B85">
      <w:r>
        <w:t xml:space="preserve">Unreferenced intrinsic types are defined in </w:t>
      </w:r>
      <w:hyperlink r:id="rId42" w:anchor="Section_cca2742956894a16b2b49325d93e4ba2">
        <w:r>
          <w:rPr>
            <w:rStyle w:val="Hyperlink"/>
          </w:rPr>
          <w:t>[MS-DTYP]</w:t>
        </w:r>
      </w:hyperlink>
      <w:r>
        <w:t>.</w:t>
      </w:r>
    </w:p>
    <w:p w:rsidR="00C3173A" w:rsidRDefault="00442B85">
      <w:pPr>
        <w:pStyle w:val="Heading2"/>
      </w:pPr>
      <w:bookmarkStart w:id="133" w:name="section_3ce820d7fb1f426b94d61c22bad3a176"/>
      <w:bookmarkStart w:id="134" w:name="_Toc492419933"/>
      <w:r>
        <w:t>EMF Enumerations</w:t>
      </w:r>
      <w:bookmarkEnd w:id="133"/>
      <w:bookmarkEnd w:id="134"/>
      <w:r>
        <w:fldChar w:fldCharType="begin"/>
      </w:r>
      <w:r>
        <w:instrText xml:space="preserve"> XE "Enu</w:instrText>
      </w:r>
      <w:r>
        <w:instrText>merations"</w:instrText>
      </w:r>
      <w:r>
        <w:fldChar w:fldCharType="end"/>
      </w:r>
      <w:r>
        <w:fldChar w:fldCharType="begin"/>
      </w:r>
      <w:r>
        <w:instrText xml:space="preserve"> XE "Structures:enumerations"</w:instrText>
      </w:r>
      <w:r>
        <w:fldChar w:fldCharType="end"/>
      </w:r>
    </w:p>
    <w:p w:rsidR="00C3173A" w:rsidRDefault="00442B85">
      <w:pPr>
        <w:pStyle w:val="Heading3"/>
      </w:pPr>
      <w:bookmarkStart w:id="135" w:name="section_1eec80ba799b4784a9ac91597d590ae1"/>
      <w:bookmarkStart w:id="136" w:name="_Toc492419934"/>
      <w:r>
        <w:t>RecordType Enumeration</w:t>
      </w:r>
      <w:bookmarkEnd w:id="135"/>
      <w:bookmarkEnd w:id="136"/>
      <w:r>
        <w:fldChar w:fldCharType="begin"/>
      </w:r>
      <w:r>
        <w:instrText xml:space="preserve"> XE "RecordType enumeration"</w:instrText>
      </w:r>
      <w:r>
        <w:fldChar w:fldCharType="end"/>
      </w:r>
    </w:p>
    <w:p w:rsidR="00C3173A" w:rsidRDefault="00442B85">
      <w:r>
        <w:t xml:space="preserve">The </w:t>
      </w:r>
      <w:r>
        <w:rPr>
          <w:b/>
        </w:rPr>
        <w:t>RecordType</w:t>
      </w:r>
      <w:r>
        <w:t xml:space="preserve"> enumeration defines values that uniquely identify records in 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These values are specified in the </w:t>
      </w:r>
      <w:r>
        <w:rPr>
          <w:b/>
        </w:rPr>
        <w:t>Type</w:t>
      </w:r>
      <w:r>
        <w:t xml:space="preserve"> fields of EMF records (section </w:t>
      </w:r>
      <w:hyperlink w:anchor="Section_e0137630f3ad492cbde9e68866e255ba" w:history="1">
        <w:r>
          <w:rPr>
            <w:rStyle w:val="Hyperlink"/>
          </w:rPr>
          <w:t>2.3</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EMR_HEADER = 0x00000001,</w:t>
      </w:r>
    </w:p>
    <w:p w:rsidR="00C3173A" w:rsidRDefault="00442B85">
      <w:pPr>
        <w:pStyle w:val="Code"/>
      </w:pPr>
      <w:r>
        <w:t>  EMR_</w:t>
      </w:r>
      <w:r>
        <w:t>POLYBEZIER = 0x00000002,</w:t>
      </w:r>
    </w:p>
    <w:p w:rsidR="00C3173A" w:rsidRDefault="00442B85">
      <w:pPr>
        <w:pStyle w:val="Code"/>
      </w:pPr>
      <w:r>
        <w:t>  EMR_POLYGON = 0x00000003,</w:t>
      </w:r>
    </w:p>
    <w:p w:rsidR="00C3173A" w:rsidRDefault="00442B85">
      <w:pPr>
        <w:pStyle w:val="Code"/>
      </w:pPr>
      <w:r>
        <w:t>  EMR_POLYLINE = 0x00000004,</w:t>
      </w:r>
    </w:p>
    <w:p w:rsidR="00C3173A" w:rsidRDefault="00442B85">
      <w:pPr>
        <w:pStyle w:val="Code"/>
      </w:pPr>
      <w:r>
        <w:t>  EMR_POLYBEZIERTO = 0x00000005,</w:t>
      </w:r>
    </w:p>
    <w:p w:rsidR="00C3173A" w:rsidRDefault="00442B85">
      <w:pPr>
        <w:pStyle w:val="Code"/>
      </w:pPr>
      <w:r>
        <w:t>  EMR_POLYLINETO = 0x00000006,</w:t>
      </w:r>
    </w:p>
    <w:p w:rsidR="00C3173A" w:rsidRDefault="00442B85">
      <w:pPr>
        <w:pStyle w:val="Code"/>
      </w:pPr>
      <w:r>
        <w:t>  EMR_POLYPOLYLINE = 0x00000007,</w:t>
      </w:r>
    </w:p>
    <w:p w:rsidR="00C3173A" w:rsidRDefault="00442B85">
      <w:pPr>
        <w:pStyle w:val="Code"/>
      </w:pPr>
      <w:r>
        <w:t>  EMR_POLYPOLYGON = 0x00000008,</w:t>
      </w:r>
    </w:p>
    <w:p w:rsidR="00C3173A" w:rsidRDefault="00442B85">
      <w:pPr>
        <w:pStyle w:val="Code"/>
      </w:pPr>
      <w:r>
        <w:t>  EMR_SETWINDOWEXTEX = 0x00000009,</w:t>
      </w:r>
    </w:p>
    <w:p w:rsidR="00C3173A" w:rsidRDefault="00442B85">
      <w:pPr>
        <w:pStyle w:val="Code"/>
      </w:pPr>
      <w:r>
        <w:t>  EMR_SETW</w:t>
      </w:r>
      <w:r>
        <w:t>INDOWORGEX = 0x0000000A,</w:t>
      </w:r>
    </w:p>
    <w:p w:rsidR="00C3173A" w:rsidRDefault="00442B85">
      <w:pPr>
        <w:pStyle w:val="Code"/>
      </w:pPr>
      <w:r>
        <w:t>  EMR_SETVIEWPORTEXTEX = 0x0000000B,</w:t>
      </w:r>
    </w:p>
    <w:p w:rsidR="00C3173A" w:rsidRDefault="00442B85">
      <w:pPr>
        <w:pStyle w:val="Code"/>
      </w:pPr>
      <w:r>
        <w:t>  EMR_SETVIEWPORTORGEX = 0x0000000C,</w:t>
      </w:r>
    </w:p>
    <w:p w:rsidR="00C3173A" w:rsidRDefault="00442B85">
      <w:pPr>
        <w:pStyle w:val="Code"/>
      </w:pPr>
      <w:r>
        <w:t>  EMR_SETBRUSHORGEX = 0x0000000D,</w:t>
      </w:r>
    </w:p>
    <w:p w:rsidR="00C3173A" w:rsidRDefault="00442B85">
      <w:pPr>
        <w:pStyle w:val="Code"/>
      </w:pPr>
      <w:r>
        <w:t>  EMR_EOF = 0x0000000E,</w:t>
      </w:r>
    </w:p>
    <w:p w:rsidR="00C3173A" w:rsidRDefault="00442B85">
      <w:pPr>
        <w:pStyle w:val="Code"/>
      </w:pPr>
      <w:r>
        <w:t>  EMR_SETPIXELV = 0x0000000F,</w:t>
      </w:r>
    </w:p>
    <w:p w:rsidR="00C3173A" w:rsidRDefault="00442B85">
      <w:pPr>
        <w:pStyle w:val="Code"/>
      </w:pPr>
      <w:r>
        <w:t>  EMR_SETMAPPERFLAGS = 0x00000010,</w:t>
      </w:r>
    </w:p>
    <w:p w:rsidR="00C3173A" w:rsidRDefault="00442B85">
      <w:pPr>
        <w:pStyle w:val="Code"/>
      </w:pPr>
      <w:r>
        <w:t>  EMR_SETMAPMODE = 0x00000011,</w:t>
      </w:r>
    </w:p>
    <w:p w:rsidR="00C3173A" w:rsidRDefault="00442B85">
      <w:pPr>
        <w:pStyle w:val="Code"/>
      </w:pPr>
      <w:r>
        <w:t>  EMR_SETBKMODE = 0x00000012,</w:t>
      </w:r>
    </w:p>
    <w:p w:rsidR="00C3173A" w:rsidRDefault="00442B85">
      <w:pPr>
        <w:pStyle w:val="Code"/>
      </w:pPr>
      <w:r>
        <w:t>  EMR_SETPOLYFILLMODE = 0x00000013,</w:t>
      </w:r>
    </w:p>
    <w:p w:rsidR="00C3173A" w:rsidRDefault="00442B85">
      <w:pPr>
        <w:pStyle w:val="Code"/>
      </w:pPr>
      <w:r>
        <w:t>  EMR_SETROP2 = 0x00000014,</w:t>
      </w:r>
    </w:p>
    <w:p w:rsidR="00C3173A" w:rsidRDefault="00442B85">
      <w:pPr>
        <w:pStyle w:val="Code"/>
      </w:pPr>
      <w:r>
        <w:t>  EMR_SETSTRETCHBLTMODE = 0x00000015,</w:t>
      </w:r>
    </w:p>
    <w:p w:rsidR="00C3173A" w:rsidRDefault="00442B85">
      <w:pPr>
        <w:pStyle w:val="Code"/>
      </w:pPr>
      <w:r>
        <w:t>  EMR_SETTEXTALIGN = 0x00000016,</w:t>
      </w:r>
    </w:p>
    <w:p w:rsidR="00C3173A" w:rsidRDefault="00442B85">
      <w:pPr>
        <w:pStyle w:val="Code"/>
      </w:pPr>
      <w:r>
        <w:t>  EMR_SETCOLORADJUSTMENT = 0x00000017,</w:t>
      </w:r>
    </w:p>
    <w:p w:rsidR="00C3173A" w:rsidRDefault="00442B85">
      <w:pPr>
        <w:pStyle w:val="Code"/>
      </w:pPr>
      <w:r>
        <w:t>  EMR_SETTEXTCOLOR = 0x00000018,</w:t>
      </w:r>
    </w:p>
    <w:p w:rsidR="00C3173A" w:rsidRDefault="00442B85">
      <w:pPr>
        <w:pStyle w:val="Code"/>
      </w:pPr>
      <w:r>
        <w:t xml:space="preserve">  EMR_SETBKCOLOR = </w:t>
      </w:r>
      <w:r>
        <w:t>0x00000019,</w:t>
      </w:r>
    </w:p>
    <w:p w:rsidR="00C3173A" w:rsidRDefault="00442B85">
      <w:pPr>
        <w:pStyle w:val="Code"/>
      </w:pPr>
      <w:r>
        <w:t>  EMR_OFFSETCLIPRGN = 0x0000001A,</w:t>
      </w:r>
    </w:p>
    <w:p w:rsidR="00C3173A" w:rsidRDefault="00442B85">
      <w:pPr>
        <w:pStyle w:val="Code"/>
      </w:pPr>
      <w:r>
        <w:t>  EMR_MOVETOEX = 0x0000001B,</w:t>
      </w:r>
    </w:p>
    <w:p w:rsidR="00C3173A" w:rsidRDefault="00442B85">
      <w:pPr>
        <w:pStyle w:val="Code"/>
      </w:pPr>
      <w:r>
        <w:t>  EMR_SETMETARGN = 0x0000001C,</w:t>
      </w:r>
    </w:p>
    <w:p w:rsidR="00C3173A" w:rsidRDefault="00442B85">
      <w:pPr>
        <w:pStyle w:val="Code"/>
      </w:pPr>
      <w:r>
        <w:t>  EMR_EXCLUDECLIPRECT = 0x0000001D,</w:t>
      </w:r>
    </w:p>
    <w:p w:rsidR="00C3173A" w:rsidRDefault="00442B85">
      <w:pPr>
        <w:pStyle w:val="Code"/>
      </w:pPr>
      <w:r>
        <w:t>  EMR_INTERSECTCLIPRECT = 0x0000001E,</w:t>
      </w:r>
    </w:p>
    <w:p w:rsidR="00C3173A" w:rsidRDefault="00442B85">
      <w:pPr>
        <w:pStyle w:val="Code"/>
      </w:pPr>
      <w:r>
        <w:t>  EMR_SCALEVIEWPORTEXTEX = 0x0000001F,</w:t>
      </w:r>
    </w:p>
    <w:p w:rsidR="00C3173A" w:rsidRDefault="00442B85">
      <w:pPr>
        <w:pStyle w:val="Code"/>
      </w:pPr>
      <w:r>
        <w:t>  EMR_SCALEWINDOWEXTEX = 0x00000020,</w:t>
      </w:r>
    </w:p>
    <w:p w:rsidR="00C3173A" w:rsidRDefault="00442B85">
      <w:pPr>
        <w:pStyle w:val="Code"/>
      </w:pPr>
      <w:r>
        <w:t>  EMR_SAVEDC = 0x00000021,</w:t>
      </w:r>
    </w:p>
    <w:p w:rsidR="00C3173A" w:rsidRDefault="00442B85">
      <w:pPr>
        <w:pStyle w:val="Code"/>
      </w:pPr>
      <w:r>
        <w:t>  EMR_RESTOREDC = 0x00000022,</w:t>
      </w:r>
    </w:p>
    <w:p w:rsidR="00C3173A" w:rsidRDefault="00442B85">
      <w:pPr>
        <w:pStyle w:val="Code"/>
      </w:pPr>
      <w:r>
        <w:t>  EMR_SETWORLDTRANSFORM = 0x00000023,</w:t>
      </w:r>
    </w:p>
    <w:p w:rsidR="00C3173A" w:rsidRDefault="00442B85">
      <w:pPr>
        <w:pStyle w:val="Code"/>
      </w:pPr>
      <w:r>
        <w:t>  EMR_MODIFYWORLDTRANSFORM = 0x00000024,</w:t>
      </w:r>
    </w:p>
    <w:p w:rsidR="00C3173A" w:rsidRDefault="00442B85">
      <w:pPr>
        <w:pStyle w:val="Code"/>
      </w:pPr>
      <w:r>
        <w:t>  EMR_SELECTOBJECT = 0x00000025,</w:t>
      </w:r>
    </w:p>
    <w:p w:rsidR="00C3173A" w:rsidRDefault="00442B85">
      <w:pPr>
        <w:pStyle w:val="Code"/>
      </w:pPr>
      <w:r>
        <w:t>  EMR_CREATEPEN = 0x00000026,</w:t>
      </w:r>
    </w:p>
    <w:p w:rsidR="00C3173A" w:rsidRDefault="00442B85">
      <w:pPr>
        <w:pStyle w:val="Code"/>
      </w:pPr>
      <w:r>
        <w:t>  EMR_CREATEBRUSHINDIRECT = 0x00000027,</w:t>
      </w:r>
    </w:p>
    <w:p w:rsidR="00C3173A" w:rsidRDefault="00442B85">
      <w:pPr>
        <w:pStyle w:val="Code"/>
      </w:pPr>
      <w:r>
        <w:t>  EMR_DELETEOBJECT = 0x00000028,</w:t>
      </w:r>
    </w:p>
    <w:p w:rsidR="00C3173A" w:rsidRDefault="00442B85">
      <w:pPr>
        <w:pStyle w:val="Code"/>
      </w:pPr>
      <w:r>
        <w:t>  EMR_ANGLEARC = 0x00000029,</w:t>
      </w:r>
    </w:p>
    <w:p w:rsidR="00C3173A" w:rsidRDefault="00442B85">
      <w:pPr>
        <w:pStyle w:val="Code"/>
      </w:pPr>
      <w:r>
        <w:t>  EMR_ELLIPSE = 0x0000002A,</w:t>
      </w:r>
    </w:p>
    <w:p w:rsidR="00C3173A" w:rsidRDefault="00442B85">
      <w:pPr>
        <w:pStyle w:val="Code"/>
      </w:pPr>
      <w:r>
        <w:t>  EMR_RECTANGLE = 0x0000002B,</w:t>
      </w:r>
    </w:p>
    <w:p w:rsidR="00C3173A" w:rsidRDefault="00442B85">
      <w:pPr>
        <w:pStyle w:val="Code"/>
      </w:pPr>
      <w:r>
        <w:t>  EMR_ROUNDRECT = 0x0000002C,</w:t>
      </w:r>
    </w:p>
    <w:p w:rsidR="00C3173A" w:rsidRDefault="00442B85">
      <w:pPr>
        <w:pStyle w:val="Code"/>
      </w:pPr>
      <w:r>
        <w:t>  EMR_ARC = 0x0000002D,</w:t>
      </w:r>
    </w:p>
    <w:p w:rsidR="00C3173A" w:rsidRDefault="00442B85">
      <w:pPr>
        <w:pStyle w:val="Code"/>
      </w:pPr>
      <w:r>
        <w:t>  EMR_CHORD = 0x0000002E,</w:t>
      </w:r>
    </w:p>
    <w:p w:rsidR="00C3173A" w:rsidRDefault="00442B85">
      <w:pPr>
        <w:pStyle w:val="Code"/>
      </w:pPr>
      <w:r>
        <w:lastRenderedPageBreak/>
        <w:t>  EMR_PIE = 0x0000002F,</w:t>
      </w:r>
    </w:p>
    <w:p w:rsidR="00C3173A" w:rsidRDefault="00442B85">
      <w:pPr>
        <w:pStyle w:val="Code"/>
      </w:pPr>
      <w:r>
        <w:t xml:space="preserve">  EMR_SELECTPALETTE = </w:t>
      </w:r>
      <w:r>
        <w:t>0x00000030,</w:t>
      </w:r>
    </w:p>
    <w:p w:rsidR="00C3173A" w:rsidRDefault="00442B85">
      <w:pPr>
        <w:pStyle w:val="Code"/>
      </w:pPr>
      <w:r>
        <w:t>  EMR_CREATEPALETTE = 0x00000031,</w:t>
      </w:r>
    </w:p>
    <w:p w:rsidR="00C3173A" w:rsidRDefault="00442B85">
      <w:pPr>
        <w:pStyle w:val="Code"/>
      </w:pPr>
      <w:r>
        <w:t>  EMR_SETPALETTEENTRIES = 0x00000032,</w:t>
      </w:r>
    </w:p>
    <w:p w:rsidR="00C3173A" w:rsidRDefault="00442B85">
      <w:pPr>
        <w:pStyle w:val="Code"/>
      </w:pPr>
      <w:r>
        <w:t>  EMR_RESIZEPALETTE = 0x00000033,</w:t>
      </w:r>
    </w:p>
    <w:p w:rsidR="00C3173A" w:rsidRDefault="00442B85">
      <w:pPr>
        <w:pStyle w:val="Code"/>
      </w:pPr>
      <w:r>
        <w:t>  EMR_REALIZEPALETTE = 0x00000034,</w:t>
      </w:r>
    </w:p>
    <w:p w:rsidR="00C3173A" w:rsidRDefault="00442B85">
      <w:pPr>
        <w:pStyle w:val="Code"/>
      </w:pPr>
      <w:r>
        <w:t>  EMR_EXTFLOODFILL = 0x00000035,</w:t>
      </w:r>
    </w:p>
    <w:p w:rsidR="00C3173A" w:rsidRDefault="00442B85">
      <w:pPr>
        <w:pStyle w:val="Code"/>
      </w:pPr>
      <w:r>
        <w:t>  EMR_LINETO = 0x00000036,</w:t>
      </w:r>
    </w:p>
    <w:p w:rsidR="00C3173A" w:rsidRDefault="00442B85">
      <w:pPr>
        <w:pStyle w:val="Code"/>
      </w:pPr>
      <w:r>
        <w:t>  EMR_ARCTO = 0x00000037,</w:t>
      </w:r>
    </w:p>
    <w:p w:rsidR="00C3173A" w:rsidRDefault="00442B85">
      <w:pPr>
        <w:pStyle w:val="Code"/>
      </w:pPr>
      <w:r>
        <w:t xml:space="preserve">  EMR_POLYDRAW = </w:t>
      </w:r>
      <w:r>
        <w:t>0x00000038,</w:t>
      </w:r>
    </w:p>
    <w:p w:rsidR="00C3173A" w:rsidRDefault="00442B85">
      <w:pPr>
        <w:pStyle w:val="Code"/>
      </w:pPr>
      <w:r>
        <w:t>  EMR_SETARCDIRECTION = 0x00000039,</w:t>
      </w:r>
    </w:p>
    <w:p w:rsidR="00C3173A" w:rsidRDefault="00442B85">
      <w:pPr>
        <w:pStyle w:val="Code"/>
      </w:pPr>
      <w:r>
        <w:t>  EMR_SETMITERLIMIT = 0x0000003A,</w:t>
      </w:r>
    </w:p>
    <w:p w:rsidR="00C3173A" w:rsidRDefault="00442B85">
      <w:pPr>
        <w:pStyle w:val="Code"/>
      </w:pPr>
      <w:r>
        <w:t>  EMR_BEGINPATH = 0x0000003B,</w:t>
      </w:r>
    </w:p>
    <w:p w:rsidR="00C3173A" w:rsidRDefault="00442B85">
      <w:pPr>
        <w:pStyle w:val="Code"/>
      </w:pPr>
      <w:r>
        <w:t>  EMR_ENDPATH = 0x0000003C,</w:t>
      </w:r>
    </w:p>
    <w:p w:rsidR="00C3173A" w:rsidRDefault="00442B85">
      <w:pPr>
        <w:pStyle w:val="Code"/>
      </w:pPr>
      <w:r>
        <w:t>  EMR_CLOSEFIGURE = 0x0000003D,</w:t>
      </w:r>
    </w:p>
    <w:p w:rsidR="00C3173A" w:rsidRDefault="00442B85">
      <w:pPr>
        <w:pStyle w:val="Code"/>
      </w:pPr>
      <w:r>
        <w:t>  EMR_FILLPATH = 0x0000003E,</w:t>
      </w:r>
    </w:p>
    <w:p w:rsidR="00C3173A" w:rsidRDefault="00442B85">
      <w:pPr>
        <w:pStyle w:val="Code"/>
      </w:pPr>
      <w:r>
        <w:t>  EMR_STROKEANDFILLPATH = 0x0000003F,</w:t>
      </w:r>
    </w:p>
    <w:p w:rsidR="00C3173A" w:rsidRDefault="00442B85">
      <w:pPr>
        <w:pStyle w:val="Code"/>
      </w:pPr>
      <w:r>
        <w:t xml:space="preserve">  EMR_STROKEPATH </w:t>
      </w:r>
      <w:r>
        <w:t>= 0x00000040,</w:t>
      </w:r>
    </w:p>
    <w:p w:rsidR="00C3173A" w:rsidRDefault="00442B85">
      <w:pPr>
        <w:pStyle w:val="Code"/>
      </w:pPr>
      <w:r>
        <w:t>  EMR_FLATTENPATH = 0x00000041,</w:t>
      </w:r>
    </w:p>
    <w:p w:rsidR="00C3173A" w:rsidRDefault="00442B85">
      <w:pPr>
        <w:pStyle w:val="Code"/>
      </w:pPr>
      <w:r>
        <w:t>  EMR_WIDENPATH = 0x00000042,</w:t>
      </w:r>
    </w:p>
    <w:p w:rsidR="00C3173A" w:rsidRDefault="00442B85">
      <w:pPr>
        <w:pStyle w:val="Code"/>
      </w:pPr>
      <w:r>
        <w:t>  EMR_SELECTCLIPPATH = 0x00000043,</w:t>
      </w:r>
    </w:p>
    <w:p w:rsidR="00C3173A" w:rsidRDefault="00442B85">
      <w:pPr>
        <w:pStyle w:val="Code"/>
      </w:pPr>
      <w:r>
        <w:t>  EMR_ABORTPATH = 0x00000044,</w:t>
      </w:r>
    </w:p>
    <w:p w:rsidR="00C3173A" w:rsidRDefault="00442B85">
      <w:pPr>
        <w:pStyle w:val="Code"/>
      </w:pPr>
      <w:r>
        <w:t>  EMR_COMMENT = 0x00000046,</w:t>
      </w:r>
    </w:p>
    <w:p w:rsidR="00C3173A" w:rsidRDefault="00442B85">
      <w:pPr>
        <w:pStyle w:val="Code"/>
      </w:pPr>
      <w:r>
        <w:t>  EMR_FILLRGN = 0x00000047,</w:t>
      </w:r>
    </w:p>
    <w:p w:rsidR="00C3173A" w:rsidRDefault="00442B85">
      <w:pPr>
        <w:pStyle w:val="Code"/>
      </w:pPr>
      <w:r>
        <w:t>  EMR_FRAMERGN = 0x00000048,</w:t>
      </w:r>
    </w:p>
    <w:p w:rsidR="00C3173A" w:rsidRDefault="00442B85">
      <w:pPr>
        <w:pStyle w:val="Code"/>
      </w:pPr>
      <w:r>
        <w:t>  EMR_INVERTRGN = 0x00000049,</w:t>
      </w:r>
    </w:p>
    <w:p w:rsidR="00C3173A" w:rsidRDefault="00442B85">
      <w:pPr>
        <w:pStyle w:val="Code"/>
      </w:pPr>
      <w:r>
        <w:t>  EMR_PAINTRGN = 0x0000004A,</w:t>
      </w:r>
    </w:p>
    <w:p w:rsidR="00C3173A" w:rsidRDefault="00442B85">
      <w:pPr>
        <w:pStyle w:val="Code"/>
      </w:pPr>
      <w:r>
        <w:t>  EMR_EXTSELECTCLIPRGN = 0x0000004B,</w:t>
      </w:r>
    </w:p>
    <w:p w:rsidR="00C3173A" w:rsidRDefault="00442B85">
      <w:pPr>
        <w:pStyle w:val="Code"/>
      </w:pPr>
      <w:r>
        <w:t>  EMR_BITBLT = 0x0000004C,</w:t>
      </w:r>
    </w:p>
    <w:p w:rsidR="00C3173A" w:rsidRDefault="00442B85">
      <w:pPr>
        <w:pStyle w:val="Code"/>
      </w:pPr>
      <w:r>
        <w:t>  EMR_STRETCHBLT = 0x0000004D,</w:t>
      </w:r>
    </w:p>
    <w:p w:rsidR="00C3173A" w:rsidRDefault="00442B85">
      <w:pPr>
        <w:pStyle w:val="Code"/>
      </w:pPr>
      <w:r>
        <w:t>  EMR_MASKBLT = 0x0000004E,</w:t>
      </w:r>
    </w:p>
    <w:p w:rsidR="00C3173A" w:rsidRDefault="00442B85">
      <w:pPr>
        <w:pStyle w:val="Code"/>
      </w:pPr>
      <w:r>
        <w:t>  EMR_PLGBLT = 0x0000004F,</w:t>
      </w:r>
    </w:p>
    <w:p w:rsidR="00C3173A" w:rsidRDefault="00442B85">
      <w:pPr>
        <w:pStyle w:val="Code"/>
      </w:pPr>
      <w:r>
        <w:t>  EMR_SETDIBITSTODEVICE = 0x00000050,</w:t>
      </w:r>
    </w:p>
    <w:p w:rsidR="00C3173A" w:rsidRDefault="00442B85">
      <w:pPr>
        <w:pStyle w:val="Code"/>
      </w:pPr>
      <w:r>
        <w:t>  EMR_STRETCHDIBITS = 0x00000051,</w:t>
      </w:r>
    </w:p>
    <w:p w:rsidR="00C3173A" w:rsidRDefault="00442B85">
      <w:pPr>
        <w:pStyle w:val="Code"/>
      </w:pPr>
      <w:r>
        <w:t>  EMR_EXTCREATEFONTINDIRECTW = 0x00000052,</w:t>
      </w:r>
    </w:p>
    <w:p w:rsidR="00C3173A" w:rsidRDefault="00442B85">
      <w:pPr>
        <w:pStyle w:val="Code"/>
      </w:pPr>
      <w:r>
        <w:t>  EMR_EXTTEXTOUTA = 0x00000053,</w:t>
      </w:r>
    </w:p>
    <w:p w:rsidR="00C3173A" w:rsidRDefault="00442B85">
      <w:pPr>
        <w:pStyle w:val="Code"/>
      </w:pPr>
      <w:r>
        <w:t>  EMR_EXTTEXTOUTW = 0x00000054,</w:t>
      </w:r>
    </w:p>
    <w:p w:rsidR="00C3173A" w:rsidRDefault="00442B85">
      <w:pPr>
        <w:pStyle w:val="Code"/>
      </w:pPr>
      <w:r>
        <w:t>  EMR_POLYBEZIER16 = 0x00000055,</w:t>
      </w:r>
    </w:p>
    <w:p w:rsidR="00C3173A" w:rsidRDefault="00442B85">
      <w:pPr>
        <w:pStyle w:val="Code"/>
      </w:pPr>
      <w:r>
        <w:t>  EMR_POLYGON16 = 0x00000056,</w:t>
      </w:r>
    </w:p>
    <w:p w:rsidR="00C3173A" w:rsidRDefault="00442B85">
      <w:pPr>
        <w:pStyle w:val="Code"/>
      </w:pPr>
      <w:r>
        <w:t>  EMR_POLYLINE16 = 0x00000057,</w:t>
      </w:r>
    </w:p>
    <w:p w:rsidR="00C3173A" w:rsidRDefault="00442B85">
      <w:pPr>
        <w:pStyle w:val="Code"/>
      </w:pPr>
      <w:r>
        <w:t>  EMR_POLYBEZIERTO16 = 0x00000058,</w:t>
      </w:r>
    </w:p>
    <w:p w:rsidR="00C3173A" w:rsidRDefault="00442B85">
      <w:pPr>
        <w:pStyle w:val="Code"/>
      </w:pPr>
      <w:r>
        <w:t>  EMR_POLYLINETO16 =</w:t>
      </w:r>
      <w:r>
        <w:t xml:space="preserve"> 0x00000059,</w:t>
      </w:r>
    </w:p>
    <w:p w:rsidR="00C3173A" w:rsidRDefault="00442B85">
      <w:pPr>
        <w:pStyle w:val="Code"/>
      </w:pPr>
      <w:r>
        <w:t>  EMR_POLYPOLYLINE16 = 0x0000005A,</w:t>
      </w:r>
    </w:p>
    <w:p w:rsidR="00C3173A" w:rsidRDefault="00442B85">
      <w:pPr>
        <w:pStyle w:val="Code"/>
      </w:pPr>
      <w:r>
        <w:t>  EMR_POLYPOLYGON16 = 0x0000005B,</w:t>
      </w:r>
    </w:p>
    <w:p w:rsidR="00C3173A" w:rsidRDefault="00442B85">
      <w:pPr>
        <w:pStyle w:val="Code"/>
      </w:pPr>
      <w:r>
        <w:t>  EMR_POLYDRAW16 = 0x0000005C,</w:t>
      </w:r>
    </w:p>
    <w:p w:rsidR="00C3173A" w:rsidRDefault="00442B85">
      <w:pPr>
        <w:pStyle w:val="Code"/>
      </w:pPr>
      <w:r>
        <w:t>  EMR_CREATEMONOBRUSH = 0x0000005D,</w:t>
      </w:r>
    </w:p>
    <w:p w:rsidR="00C3173A" w:rsidRDefault="00442B85">
      <w:pPr>
        <w:pStyle w:val="Code"/>
      </w:pPr>
      <w:r>
        <w:t>  EMR_CREATEDIBPATTERNBRUSHPT = 0x0000005E,</w:t>
      </w:r>
    </w:p>
    <w:p w:rsidR="00C3173A" w:rsidRDefault="00442B85">
      <w:pPr>
        <w:pStyle w:val="Code"/>
      </w:pPr>
      <w:r>
        <w:t>  EMR_EXTCREATEPEN = 0x0000005F,</w:t>
      </w:r>
    </w:p>
    <w:p w:rsidR="00C3173A" w:rsidRDefault="00442B85">
      <w:pPr>
        <w:pStyle w:val="Code"/>
      </w:pPr>
      <w:r>
        <w:t xml:space="preserve">  EMR_POLYTEXTOUTA = </w:t>
      </w:r>
      <w:r>
        <w:t>0x00000060,</w:t>
      </w:r>
    </w:p>
    <w:p w:rsidR="00C3173A" w:rsidRDefault="00442B85">
      <w:pPr>
        <w:pStyle w:val="Code"/>
      </w:pPr>
      <w:r>
        <w:t>  EMR_POLYTEXTOUTW = 0x00000061,</w:t>
      </w:r>
    </w:p>
    <w:p w:rsidR="00C3173A" w:rsidRDefault="00442B85">
      <w:pPr>
        <w:pStyle w:val="Code"/>
      </w:pPr>
      <w:r>
        <w:t>  EMR_SETICMMODE = 0x00000062,</w:t>
      </w:r>
    </w:p>
    <w:p w:rsidR="00C3173A" w:rsidRDefault="00442B85">
      <w:pPr>
        <w:pStyle w:val="Code"/>
      </w:pPr>
      <w:r>
        <w:t>  EMR_CREATECOLORSPACE = 0x00000063,</w:t>
      </w:r>
    </w:p>
    <w:p w:rsidR="00C3173A" w:rsidRDefault="00442B85">
      <w:pPr>
        <w:pStyle w:val="Code"/>
      </w:pPr>
      <w:r>
        <w:t>  EMR_SETCOLORSPACE = 0x00000064,</w:t>
      </w:r>
    </w:p>
    <w:p w:rsidR="00C3173A" w:rsidRDefault="00442B85">
      <w:pPr>
        <w:pStyle w:val="Code"/>
      </w:pPr>
      <w:r>
        <w:t>  EMR_DELETECOLORSPACE = 0x00000065,</w:t>
      </w:r>
    </w:p>
    <w:p w:rsidR="00C3173A" w:rsidRDefault="00442B85">
      <w:pPr>
        <w:pStyle w:val="Code"/>
      </w:pPr>
      <w:r>
        <w:t>  EMR_GLSRECORD = 0x00000066,</w:t>
      </w:r>
    </w:p>
    <w:p w:rsidR="00C3173A" w:rsidRDefault="00442B85">
      <w:pPr>
        <w:pStyle w:val="Code"/>
      </w:pPr>
      <w:r>
        <w:t>  EMR_GLSBOUNDEDRECORD = 0x00000067,</w:t>
      </w:r>
    </w:p>
    <w:p w:rsidR="00C3173A" w:rsidRDefault="00442B85">
      <w:pPr>
        <w:pStyle w:val="Code"/>
      </w:pPr>
      <w:r>
        <w:t>  EMR</w:t>
      </w:r>
      <w:r>
        <w:t>_PIXELFORMAT = 0x00000068,</w:t>
      </w:r>
    </w:p>
    <w:p w:rsidR="00C3173A" w:rsidRDefault="00442B85">
      <w:pPr>
        <w:pStyle w:val="Code"/>
      </w:pPr>
      <w:r>
        <w:t>  EMR_DRAWESCAPE = 0x00000069,</w:t>
      </w:r>
    </w:p>
    <w:p w:rsidR="00C3173A" w:rsidRDefault="00442B85">
      <w:pPr>
        <w:pStyle w:val="Code"/>
      </w:pPr>
      <w:r>
        <w:t>  EMR_EXTESCAPE = 0x0000006A,</w:t>
      </w:r>
    </w:p>
    <w:p w:rsidR="00C3173A" w:rsidRDefault="00442B85">
      <w:pPr>
        <w:pStyle w:val="Code"/>
      </w:pPr>
      <w:r>
        <w:t>  EMR_SMALLTEXTOUT = 0x0000006C,</w:t>
      </w:r>
    </w:p>
    <w:p w:rsidR="00C3173A" w:rsidRDefault="00442B85">
      <w:pPr>
        <w:pStyle w:val="Code"/>
      </w:pPr>
      <w:r>
        <w:t>  EMR_FORCEUFIMAPPING = 0x0000006D,</w:t>
      </w:r>
    </w:p>
    <w:p w:rsidR="00C3173A" w:rsidRDefault="00442B85">
      <w:pPr>
        <w:pStyle w:val="Code"/>
      </w:pPr>
      <w:r>
        <w:t>  EMR_NAMEDESCAPE = 0x0000006E,</w:t>
      </w:r>
    </w:p>
    <w:p w:rsidR="00C3173A" w:rsidRDefault="00442B85">
      <w:pPr>
        <w:pStyle w:val="Code"/>
      </w:pPr>
      <w:r>
        <w:t>  EMR_COLORCORRECTPALETTE = 0x0000006F,</w:t>
      </w:r>
    </w:p>
    <w:p w:rsidR="00C3173A" w:rsidRDefault="00442B85">
      <w:pPr>
        <w:pStyle w:val="Code"/>
      </w:pPr>
      <w:r>
        <w:t xml:space="preserve">  EMR_SETICMPROFILEA = </w:t>
      </w:r>
      <w:r>
        <w:t>0x00000070,</w:t>
      </w:r>
    </w:p>
    <w:p w:rsidR="00C3173A" w:rsidRDefault="00442B85">
      <w:pPr>
        <w:pStyle w:val="Code"/>
      </w:pPr>
      <w:r>
        <w:t>  EMR_SETICMPROFILEW = 0x00000071,</w:t>
      </w:r>
    </w:p>
    <w:p w:rsidR="00C3173A" w:rsidRDefault="00442B85">
      <w:pPr>
        <w:pStyle w:val="Code"/>
      </w:pPr>
      <w:r>
        <w:t>  EMR_ALPHABLEND = 0x00000072,</w:t>
      </w:r>
    </w:p>
    <w:p w:rsidR="00C3173A" w:rsidRDefault="00442B85">
      <w:pPr>
        <w:pStyle w:val="Code"/>
      </w:pPr>
      <w:r>
        <w:t>  EMR_SETLAYOUT = 0x00000073,</w:t>
      </w:r>
    </w:p>
    <w:p w:rsidR="00C3173A" w:rsidRDefault="00442B85">
      <w:pPr>
        <w:pStyle w:val="Code"/>
      </w:pPr>
      <w:r>
        <w:t>  EMR_TRANSPARENTBLT = 0x00000074,</w:t>
      </w:r>
    </w:p>
    <w:p w:rsidR="00C3173A" w:rsidRDefault="00442B85">
      <w:pPr>
        <w:pStyle w:val="Code"/>
      </w:pPr>
      <w:r>
        <w:t>  EMR_GRADIENTFILL = 0x00000076,</w:t>
      </w:r>
    </w:p>
    <w:p w:rsidR="00C3173A" w:rsidRDefault="00442B85">
      <w:pPr>
        <w:pStyle w:val="Code"/>
      </w:pPr>
      <w:r>
        <w:lastRenderedPageBreak/>
        <w:t>  EMR_SETLINKEDUFIS = 0x00000077,</w:t>
      </w:r>
    </w:p>
    <w:p w:rsidR="00C3173A" w:rsidRDefault="00442B85">
      <w:pPr>
        <w:pStyle w:val="Code"/>
      </w:pPr>
      <w:r>
        <w:t>  EMR_SETTEXTJUSTIFICATION = 0x00000078,</w:t>
      </w:r>
    </w:p>
    <w:p w:rsidR="00C3173A" w:rsidRDefault="00442B85">
      <w:pPr>
        <w:pStyle w:val="Code"/>
      </w:pPr>
      <w:r>
        <w:t>  EMR</w:t>
      </w:r>
      <w:r>
        <w:t>_COLORMATCHTOTARGETW = 0x00000079,</w:t>
      </w:r>
    </w:p>
    <w:p w:rsidR="00C3173A" w:rsidRDefault="00442B85">
      <w:pPr>
        <w:pStyle w:val="Code"/>
      </w:pPr>
      <w:r>
        <w:t>  EMR_CREATECOLORSPACEW = 0x0000007A</w:t>
      </w:r>
    </w:p>
    <w:p w:rsidR="00C3173A" w:rsidRDefault="00442B85">
      <w:pPr>
        <w:pStyle w:val="Code"/>
      </w:pPr>
      <w:r>
        <w:t>} RecordType;</w:t>
      </w:r>
    </w:p>
    <w:p w:rsidR="00C3173A" w:rsidRDefault="00442B85">
      <w:pPr>
        <w:pStyle w:val="Definition-Field"/>
      </w:pPr>
      <w:r>
        <w:rPr>
          <w:b/>
        </w:rPr>
        <w:t xml:space="preserve">EMR_HEADER: </w:t>
      </w:r>
      <w:r>
        <w:t>This record defines the start of the metafile and specifies its characteristics; its contents, including the dimensions of the embedded image; the number of r</w:t>
      </w:r>
      <w:r>
        <w:t>ecords in the metafile; and the resolution of the device on which the embedded image was created. These values make it possible for the metafile to be device-independent.</w:t>
      </w:r>
    </w:p>
    <w:p w:rsidR="00C3173A" w:rsidRDefault="00442B85">
      <w:pPr>
        <w:pStyle w:val="Definition-Field"/>
      </w:pPr>
      <w:r>
        <w:rPr>
          <w:b/>
        </w:rPr>
        <w:t xml:space="preserve">EMR_POLYBEZIER: </w:t>
      </w:r>
      <w:r>
        <w:t xml:space="preserve">This record defines one or more </w:t>
      </w:r>
      <w:hyperlink w:anchor="gt_b12730d5-b22e-4027-ba59-ff53749022a5">
        <w:r>
          <w:rPr>
            <w:rStyle w:val="HyperlinkGreen"/>
            <w:b/>
          </w:rPr>
          <w:t>Bezier curves</w:t>
        </w:r>
      </w:hyperlink>
      <w:r>
        <w:t>. Cubic Bezier curves are defined using specified endpoints and control points, and are stroked with the current pen.</w:t>
      </w:r>
    </w:p>
    <w:p w:rsidR="00C3173A" w:rsidRDefault="00442B85">
      <w:pPr>
        <w:pStyle w:val="Definition-Field"/>
      </w:pPr>
      <w:r>
        <w:rPr>
          <w:b/>
        </w:rPr>
        <w:t xml:space="preserve">EMR_POLYGON: </w:t>
      </w:r>
      <w:r>
        <w:t xml:space="preserve">This record defines a polygon consisting of two or more vertexes connected by straight </w:t>
      </w:r>
      <w:r>
        <w:t>lines. The polygon is outlined by using the current pen and filled by using the current brush and polygon fill mode. The polygon is closed automatically by drawing a line from the last vertex to the first.</w:t>
      </w:r>
    </w:p>
    <w:p w:rsidR="00C3173A" w:rsidRDefault="00442B85">
      <w:pPr>
        <w:pStyle w:val="Definition-Field"/>
      </w:pPr>
      <w:r>
        <w:rPr>
          <w:b/>
        </w:rPr>
        <w:t xml:space="preserve">EMR_POLYLINE: </w:t>
      </w:r>
      <w:r>
        <w:t>This record defines a series of line</w:t>
      </w:r>
      <w:r>
        <w:t xml:space="preserve"> segments by connecting the points in the specified array.</w:t>
      </w:r>
    </w:p>
    <w:p w:rsidR="00C3173A" w:rsidRDefault="00442B85">
      <w:pPr>
        <w:pStyle w:val="Definition-Field"/>
      </w:pPr>
      <w:r>
        <w:rPr>
          <w:b/>
        </w:rPr>
        <w:t xml:space="preserve">EMR_POLYBEZIERTO: </w:t>
      </w:r>
      <w:r>
        <w:t>This record defines one or more Bezier curves based upon the current drawing position.</w:t>
      </w:r>
    </w:p>
    <w:p w:rsidR="00C3173A" w:rsidRDefault="00442B85">
      <w:pPr>
        <w:pStyle w:val="Definition-Field"/>
      </w:pPr>
      <w:r>
        <w:rPr>
          <w:b/>
        </w:rPr>
        <w:t xml:space="preserve">EMR_POLYLINETO: </w:t>
      </w:r>
      <w:r>
        <w:t>This record defines one or more straight lines based upon the current drawin</w:t>
      </w:r>
      <w:r>
        <w:t>g position. A line is drawn from the current drawing position to the first point specified by the points field by using the current pen. For each additional line, drawing is performed from the ending point of the previous line to the next point specified b</w:t>
      </w:r>
      <w:r>
        <w:t>y points.</w:t>
      </w:r>
    </w:p>
    <w:p w:rsidR="00C3173A" w:rsidRDefault="00442B85">
      <w:pPr>
        <w:pStyle w:val="Definition-Field"/>
      </w:pPr>
      <w:r>
        <w:rPr>
          <w:b/>
        </w:rPr>
        <w:t xml:space="preserve">EMR_POLYPOLYLINE: </w:t>
      </w:r>
      <w:r>
        <w:t>This record defines multiple series of connected line segments. The line segments are drawn by using the current pen. The figures formed by the segments are not filled. The current position is neither used nor updated by this re</w:t>
      </w:r>
      <w:r>
        <w:t>cord.</w:t>
      </w:r>
    </w:p>
    <w:p w:rsidR="00C3173A" w:rsidRDefault="00442B85">
      <w:pPr>
        <w:pStyle w:val="Definition-Field"/>
      </w:pPr>
      <w:r>
        <w:rPr>
          <w:b/>
        </w:rPr>
        <w:t xml:space="preserve">EMR_POLYPOLYGON: </w:t>
      </w:r>
      <w:r>
        <w:t>This record defines a series of closed polygons. Each polygon is outlined by using the current pen and filled by using the current brush and polygon fill mode. The polygons defined by this record can overlap.</w:t>
      </w:r>
    </w:p>
    <w:p w:rsidR="00C3173A" w:rsidRDefault="00442B85">
      <w:pPr>
        <w:pStyle w:val="Definition-Field"/>
      </w:pPr>
      <w:r>
        <w:rPr>
          <w:b/>
        </w:rPr>
        <w:t xml:space="preserve">EMR_SETWINDOWEXTEX: </w:t>
      </w:r>
      <w:r>
        <w:t>This</w:t>
      </w:r>
      <w:r>
        <w:t xml:space="preserve"> record defines the window extent.</w:t>
      </w:r>
    </w:p>
    <w:p w:rsidR="00C3173A" w:rsidRDefault="00442B85">
      <w:pPr>
        <w:pStyle w:val="Definition-Field"/>
      </w:pPr>
      <w:r>
        <w:rPr>
          <w:b/>
        </w:rPr>
        <w:t xml:space="preserve">EMR_SETWINDOWORGEX: </w:t>
      </w:r>
      <w:r>
        <w:t>This record defines the window origin.</w:t>
      </w:r>
    </w:p>
    <w:p w:rsidR="00C3173A" w:rsidRDefault="00442B85">
      <w:pPr>
        <w:pStyle w:val="Definition-Field"/>
      </w:pPr>
      <w:r>
        <w:rPr>
          <w:b/>
        </w:rPr>
        <w:t xml:space="preserve">EMR_SETVIEWPORTEXTEX: </w:t>
      </w:r>
      <w:r>
        <w:t>This record defines the viewport extent.</w:t>
      </w:r>
    </w:p>
    <w:p w:rsidR="00C3173A" w:rsidRDefault="00442B85">
      <w:pPr>
        <w:pStyle w:val="Definition-Field"/>
      </w:pPr>
      <w:r>
        <w:rPr>
          <w:b/>
        </w:rPr>
        <w:t xml:space="preserve">EMR_SETVIEWPORTORGEX: </w:t>
      </w:r>
      <w:r>
        <w:t>This record defines the viewport origin.</w:t>
      </w:r>
    </w:p>
    <w:p w:rsidR="00C3173A" w:rsidRDefault="00442B85">
      <w:pPr>
        <w:pStyle w:val="Definition-Field"/>
      </w:pPr>
      <w:r>
        <w:rPr>
          <w:b/>
        </w:rPr>
        <w:t xml:space="preserve">EMR_SETBRUSHORGEX: </w:t>
      </w:r>
      <w:r>
        <w:t xml:space="preserve">This record </w:t>
      </w:r>
      <w:r>
        <w:t>defines the origin of the current brush.</w:t>
      </w:r>
    </w:p>
    <w:p w:rsidR="00C3173A" w:rsidRDefault="00442B85">
      <w:pPr>
        <w:pStyle w:val="Definition-Field"/>
      </w:pPr>
      <w:r>
        <w:rPr>
          <w:b/>
        </w:rPr>
        <w:t xml:space="preserve">EMR_EOF: </w:t>
      </w:r>
      <w:r>
        <w:t>This record indicates the end of the metafile.</w:t>
      </w:r>
    </w:p>
    <w:p w:rsidR="00C3173A" w:rsidRDefault="00442B85">
      <w:pPr>
        <w:pStyle w:val="Definition-Field"/>
      </w:pPr>
      <w:r>
        <w:rPr>
          <w:b/>
        </w:rPr>
        <w:t xml:space="preserve">EMR_SETPIXELV: </w:t>
      </w:r>
      <w:r>
        <w:t>This record defines the color of the pixel at the specified logical coordinates.</w:t>
      </w:r>
    </w:p>
    <w:p w:rsidR="00C3173A" w:rsidRDefault="00442B85">
      <w:pPr>
        <w:pStyle w:val="Definition-Field"/>
      </w:pPr>
      <w:r>
        <w:rPr>
          <w:b/>
        </w:rPr>
        <w:t xml:space="preserve">EMR_SETMAPPERFLAGS: </w:t>
      </w:r>
      <w:r>
        <w:t>This record specifies parameters for the pr</w:t>
      </w:r>
      <w:r>
        <w:t xml:space="preserve">ocess of matching logical fonts to physical fonts, which is performed by the </w:t>
      </w:r>
      <w:hyperlink w:anchor="gt_3c6f410b-e1f3-4841-8254-6f45433425f1">
        <w:r>
          <w:rPr>
            <w:rStyle w:val="HyperlinkGreen"/>
            <w:b/>
          </w:rPr>
          <w:t>font mapper</w:t>
        </w:r>
      </w:hyperlink>
      <w:r>
        <w:t>.</w:t>
      </w:r>
    </w:p>
    <w:p w:rsidR="00C3173A" w:rsidRDefault="00442B85">
      <w:pPr>
        <w:pStyle w:val="Definition-Field"/>
      </w:pPr>
      <w:r>
        <w:rPr>
          <w:b/>
        </w:rPr>
        <w:t xml:space="preserve">EMR_SETMAPMODE: </w:t>
      </w:r>
      <w:r>
        <w:t xml:space="preserve">This record defines the </w:t>
      </w:r>
      <w:hyperlink w:anchor="gt_6e998e8d-4394-4263-8632-503730f0abae">
        <w:r>
          <w:rPr>
            <w:rStyle w:val="HyperlinkGreen"/>
            <w:b/>
          </w:rPr>
          <w:t>ma</w:t>
        </w:r>
        <w:r>
          <w:rPr>
            <w:rStyle w:val="HyperlinkGreen"/>
            <w:b/>
          </w:rPr>
          <w:t>pping mode</w:t>
        </w:r>
      </w:hyperlink>
      <w:r>
        <w:t xml:space="preserve">, which defines the unit of measure used to transform </w:t>
      </w:r>
      <w:hyperlink w:anchor="gt_f530f123-858a-4af7-b626-adea0aeaa75a">
        <w:r>
          <w:rPr>
            <w:rStyle w:val="HyperlinkGreen"/>
            <w:b/>
          </w:rPr>
          <w:t>page space</w:t>
        </w:r>
      </w:hyperlink>
      <w:r>
        <w:t xml:space="preserve"> units into </w:t>
      </w:r>
      <w:hyperlink w:anchor="gt_25d586c7-f440-45c6-b965-5c025bea9fc0">
        <w:r>
          <w:rPr>
            <w:rStyle w:val="HyperlinkGreen"/>
            <w:b/>
          </w:rPr>
          <w:t>device space</w:t>
        </w:r>
      </w:hyperlink>
      <w:r>
        <w:t xml:space="preserve"> units, and defines the orientatio</w:t>
      </w:r>
      <w:r>
        <w:t>n of the device's X and Y axes.</w:t>
      </w:r>
    </w:p>
    <w:p w:rsidR="00C3173A" w:rsidRDefault="00442B85">
      <w:pPr>
        <w:pStyle w:val="Definition-Field"/>
      </w:pPr>
      <w:r>
        <w:rPr>
          <w:b/>
        </w:rPr>
        <w:lastRenderedPageBreak/>
        <w:t xml:space="preserve">EMR_SETBKMODE: </w:t>
      </w:r>
      <w:r>
        <w:t>This record defines the background mix mode, which is used with text, hatched brushes, and pen styles that are not solid lines.</w:t>
      </w:r>
    </w:p>
    <w:p w:rsidR="00C3173A" w:rsidRDefault="00442B85">
      <w:pPr>
        <w:pStyle w:val="Definition-Field"/>
      </w:pPr>
      <w:r>
        <w:rPr>
          <w:b/>
        </w:rPr>
        <w:t xml:space="preserve">EMR_SETPOLYFILLMODE: </w:t>
      </w:r>
      <w:r>
        <w:t>This record defines polygon fill mode.</w:t>
      </w:r>
    </w:p>
    <w:p w:rsidR="00C3173A" w:rsidRDefault="00442B85">
      <w:pPr>
        <w:pStyle w:val="Definition-Field"/>
      </w:pPr>
      <w:r>
        <w:rPr>
          <w:b/>
        </w:rPr>
        <w:t xml:space="preserve">EMR_SETROP2: </w:t>
      </w:r>
      <w:r>
        <w:t>This rec</w:t>
      </w:r>
      <w:r>
        <w:t xml:space="preserve">ord defines binary </w:t>
      </w:r>
      <w:hyperlink w:anchor="gt_772681cd-b9a5-440c-8021-b6219c70f6fc">
        <w:r>
          <w:rPr>
            <w:rStyle w:val="HyperlinkGreen"/>
            <w:b/>
          </w:rPr>
          <w:t>raster operation</w:t>
        </w:r>
      </w:hyperlink>
      <w:r>
        <w:t xml:space="preserve"> mode.</w:t>
      </w:r>
    </w:p>
    <w:p w:rsidR="00C3173A" w:rsidRDefault="00442B85">
      <w:pPr>
        <w:pStyle w:val="Definition-Field"/>
      </w:pPr>
      <w:r>
        <w:rPr>
          <w:b/>
        </w:rPr>
        <w:t xml:space="preserve">EMR_SETSTRETCHBLTMODE: </w:t>
      </w:r>
      <w:r>
        <w:t xml:space="preserve">This record defines </w:t>
      </w:r>
      <w:hyperlink w:anchor="gt_26a17e58-eeba-4210-81b9-8bbadf7ee952">
        <w:r>
          <w:rPr>
            <w:rStyle w:val="HyperlinkGreen"/>
            <w:b/>
          </w:rPr>
          <w:t>bitmap</w:t>
        </w:r>
      </w:hyperlink>
      <w:r>
        <w:t xml:space="preserve"> stretch mode.</w:t>
      </w:r>
    </w:p>
    <w:p w:rsidR="00C3173A" w:rsidRDefault="00442B85">
      <w:pPr>
        <w:pStyle w:val="Definition-Field"/>
      </w:pPr>
      <w:r>
        <w:rPr>
          <w:b/>
        </w:rPr>
        <w:t xml:space="preserve">EMR_SETTEXTALIGN: </w:t>
      </w:r>
      <w:r>
        <w:t>This rec</w:t>
      </w:r>
      <w:r>
        <w:t>ord defines text alignment.</w:t>
      </w:r>
    </w:p>
    <w:p w:rsidR="00C3173A" w:rsidRDefault="00442B85">
      <w:pPr>
        <w:pStyle w:val="Definition-Field"/>
      </w:pPr>
      <w:r>
        <w:rPr>
          <w:b/>
        </w:rPr>
        <w:t xml:space="preserve">EMR_SETCOLORADJUSTMENT: </w:t>
      </w:r>
      <w:r>
        <w:t>This record defines the color adjustment values using the specified values.</w:t>
      </w:r>
    </w:p>
    <w:p w:rsidR="00C3173A" w:rsidRDefault="00442B85">
      <w:pPr>
        <w:pStyle w:val="Definition-Field"/>
      </w:pPr>
      <w:r>
        <w:rPr>
          <w:b/>
        </w:rPr>
        <w:t xml:space="preserve">EMR_SETTEXTCOLOR: </w:t>
      </w:r>
      <w:r>
        <w:t>This record defines the current text color.</w:t>
      </w:r>
    </w:p>
    <w:p w:rsidR="00C3173A" w:rsidRDefault="00442B85">
      <w:pPr>
        <w:pStyle w:val="Definition-Field"/>
      </w:pPr>
      <w:r>
        <w:rPr>
          <w:b/>
        </w:rPr>
        <w:t xml:space="preserve">EMR_SETBKCOLOR: </w:t>
      </w:r>
      <w:r>
        <w:t>This record defines the background color.</w:t>
      </w:r>
    </w:p>
    <w:p w:rsidR="00C3173A" w:rsidRDefault="00442B85">
      <w:pPr>
        <w:pStyle w:val="Definition-Field"/>
      </w:pPr>
      <w:r>
        <w:rPr>
          <w:b/>
        </w:rPr>
        <w:t>EMR_OFFS</w:t>
      </w:r>
      <w:r>
        <w:rPr>
          <w:b/>
        </w:rPr>
        <w:t xml:space="preserve">ETCLIPRGN: </w:t>
      </w:r>
      <w:r>
        <w:t xml:space="preserve">This record redefines the current clipping </w:t>
      </w:r>
      <w:hyperlink w:anchor="gt_6f13fe5f-8747-4ae0-9375-814bf0528197">
        <w:r>
          <w:rPr>
            <w:rStyle w:val="HyperlinkGreen"/>
            <w:b/>
          </w:rPr>
          <w:t>region</w:t>
        </w:r>
      </w:hyperlink>
      <w:r>
        <w:t xml:space="preserve"> by the specified offsets.</w:t>
      </w:r>
    </w:p>
    <w:p w:rsidR="00C3173A" w:rsidRDefault="00442B85">
      <w:pPr>
        <w:pStyle w:val="Definition-Field"/>
      </w:pPr>
      <w:r>
        <w:rPr>
          <w:b/>
        </w:rPr>
        <w:t xml:space="preserve">EMR_MOVETOEX: </w:t>
      </w:r>
      <w:r>
        <w:t>This record defines coordinates of the new drawing position in logical units.</w:t>
      </w:r>
    </w:p>
    <w:p w:rsidR="00C3173A" w:rsidRDefault="00442B85">
      <w:pPr>
        <w:pStyle w:val="Definition-Field"/>
      </w:pPr>
      <w:r>
        <w:rPr>
          <w:b/>
        </w:rPr>
        <w:t>EMR_SETMETARGN:</w:t>
      </w:r>
      <w:r>
        <w:rPr>
          <w:b/>
        </w:rPr>
        <w:t xml:space="preserve"> </w:t>
      </w:r>
      <w:r>
        <w:t>This record intersects the current clipping region with the current metaregion and saves the combined region as the new current metaregion.</w:t>
      </w:r>
    </w:p>
    <w:p w:rsidR="00C3173A" w:rsidRDefault="00442B85">
      <w:pPr>
        <w:pStyle w:val="Definition-Field"/>
      </w:pPr>
      <w:r>
        <w:rPr>
          <w:b/>
        </w:rPr>
        <w:t xml:space="preserve">EMR_EXCLUDECLIPRECT: </w:t>
      </w:r>
      <w:r>
        <w:t xml:space="preserve">This record defines a new clipping region that consists of the current clipping region </w:t>
      </w:r>
      <w:r>
        <w:t>intersected with the specified rectangle.</w:t>
      </w:r>
    </w:p>
    <w:p w:rsidR="00C3173A" w:rsidRDefault="00442B85">
      <w:pPr>
        <w:pStyle w:val="Definition-Field"/>
      </w:pPr>
      <w:r>
        <w:rPr>
          <w:b/>
        </w:rPr>
        <w:t xml:space="preserve">EMR_INTERSECTCLIPRECT: </w:t>
      </w:r>
      <w:r>
        <w:t>This record defines a new clipping region from the intersection of the current clipping region and the specified rectangle.</w:t>
      </w:r>
    </w:p>
    <w:p w:rsidR="00C3173A" w:rsidRDefault="00442B85">
      <w:pPr>
        <w:pStyle w:val="Definition-Field"/>
      </w:pPr>
      <w:r>
        <w:rPr>
          <w:b/>
        </w:rPr>
        <w:t xml:space="preserve">EMR_SCALEVIEWPORTEXTEX: </w:t>
      </w:r>
      <w:r>
        <w:t>This record redefines the viewport using th</w:t>
      </w:r>
      <w:r>
        <w:t>e ratios formed by the specified multiplicands and divisors.</w:t>
      </w:r>
    </w:p>
    <w:p w:rsidR="00C3173A" w:rsidRDefault="00442B85">
      <w:pPr>
        <w:pStyle w:val="Definition-Field"/>
      </w:pPr>
      <w:r>
        <w:rPr>
          <w:b/>
        </w:rPr>
        <w:t xml:space="preserve">EMR_SCALEWINDOWEXTEX: </w:t>
      </w:r>
      <w:r>
        <w:t>This record redefines the window using the ratios formed by the specified multiplicands and divisors.</w:t>
      </w:r>
    </w:p>
    <w:p w:rsidR="00C3173A" w:rsidRDefault="00442B85">
      <w:pPr>
        <w:pStyle w:val="Definition-Field"/>
      </w:pPr>
      <w:r>
        <w:rPr>
          <w:b/>
        </w:rPr>
        <w:t xml:space="preserve">EMR_SAVEDC: </w:t>
      </w:r>
      <w:r>
        <w:t xml:space="preserve">This record saves the current state of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xml:space="preserve">) in an array of states saved by preceding </w:t>
      </w:r>
      <w:r>
        <w:rPr>
          <w:b/>
        </w:rPr>
        <w:t>EMR_SAVEDC</w:t>
      </w:r>
      <w:r>
        <w:t xml:space="preserve"> records if any.</w:t>
      </w:r>
    </w:p>
    <w:p w:rsidR="00C3173A" w:rsidRDefault="00442B85">
      <w:pPr>
        <w:pStyle w:val="Definition-Field"/>
      </w:pPr>
      <w:r>
        <w:rPr>
          <w:b/>
        </w:rPr>
        <w:t xml:space="preserve">EMR_RESTOREDC: </w:t>
      </w:r>
      <w:r>
        <w:t>This record restores the play</w:t>
      </w:r>
      <w:r>
        <w:t xml:space="preserve">back device context to the specified state, which was saved by a preceding </w:t>
      </w:r>
      <w:r>
        <w:rPr>
          <w:b/>
        </w:rPr>
        <w:t>EMR_SAVEDC</w:t>
      </w:r>
      <w:r>
        <w:t xml:space="preserve"> record (section </w:t>
      </w:r>
      <w:hyperlink w:anchor="Section_8f8a4df2f8d74d39afc094e19f524652" w:history="1">
        <w:r>
          <w:rPr>
            <w:rStyle w:val="Hyperlink"/>
          </w:rPr>
          <w:t>2.3.11</w:t>
        </w:r>
      </w:hyperlink>
      <w:r>
        <w:t>).</w:t>
      </w:r>
    </w:p>
    <w:p w:rsidR="00C3173A" w:rsidRDefault="00442B85">
      <w:pPr>
        <w:pStyle w:val="Definition-Field"/>
      </w:pPr>
      <w:r>
        <w:rPr>
          <w:b/>
        </w:rPr>
        <w:t xml:space="preserve">EMR_SETWORLDTRANSFORM: </w:t>
      </w:r>
      <w:r>
        <w:t xml:space="preserve">This record defines a two-dimensional linear </w:t>
      </w:r>
      <w:hyperlink w:anchor="gt_fdca4a96-8e04-4dc0-acad-1d01e1384a5b">
        <w:r>
          <w:rPr>
            <w:rStyle w:val="HyperlinkGreen"/>
            <w:b/>
          </w:rPr>
          <w:t>transform</w:t>
        </w:r>
      </w:hyperlink>
      <w:r>
        <w:t xml:space="preserve"> between </w:t>
      </w:r>
      <w:hyperlink w:anchor="gt_baadb707-1343-413b-9b36-2496b06e9bd7">
        <w:r>
          <w:rPr>
            <w:rStyle w:val="HyperlinkGreen"/>
            <w:b/>
          </w:rPr>
          <w:t>world space</w:t>
        </w:r>
      </w:hyperlink>
      <w:r>
        <w:t xml:space="preserve"> and page space </w:t>
      </w:r>
      <w:hyperlink r:id="rId43">
        <w:r>
          <w:rPr>
            <w:rStyle w:val="Hyperlink"/>
          </w:rPr>
          <w:t>[MSDN-WRLDPGSPC]</w:t>
        </w:r>
      </w:hyperlink>
      <w:r>
        <w:t>.</w:t>
      </w:r>
    </w:p>
    <w:p w:rsidR="00C3173A" w:rsidRDefault="00442B85">
      <w:pPr>
        <w:pStyle w:val="Definition-Field"/>
      </w:pPr>
      <w:r>
        <w:rPr>
          <w:b/>
        </w:rPr>
        <w:t>EMR_MODIFYWORLDTRANSF</w:t>
      </w:r>
      <w:r>
        <w:rPr>
          <w:b/>
        </w:rPr>
        <w:t xml:space="preserve">ORM: </w:t>
      </w:r>
      <w:r>
        <w:t>This record redefines the world transform by using the specified mode.</w:t>
      </w:r>
    </w:p>
    <w:p w:rsidR="00C3173A" w:rsidRDefault="00442B85">
      <w:pPr>
        <w:pStyle w:val="Definition-Field"/>
      </w:pPr>
      <w:r>
        <w:rPr>
          <w:b/>
        </w:rPr>
        <w:t xml:space="preserve">EMR_SELECTOBJECT: </w:t>
      </w:r>
      <w:r>
        <w:t>This record selects an object in the playback device context, which is identified by its index in the EMF object table (section </w:t>
      </w:r>
      <w:hyperlink w:anchor="Section_e4fa4e6390964cdcb77685e2a1e4e1f4" w:history="1">
        <w:r>
          <w:rPr>
            <w:rStyle w:val="Hyperlink"/>
          </w:rPr>
          <w:t>3.1.1.1</w:t>
        </w:r>
      </w:hyperlink>
      <w:r>
        <w:t>).</w:t>
      </w:r>
    </w:p>
    <w:p w:rsidR="00C3173A" w:rsidRDefault="00442B85">
      <w:pPr>
        <w:pStyle w:val="Definition-Field"/>
      </w:pPr>
      <w:r>
        <w:rPr>
          <w:b/>
        </w:rPr>
        <w:t xml:space="preserve">EMR_CREATEPEN: </w:t>
      </w:r>
      <w:r>
        <w:t xml:space="preserve">This record defines a logical pen (section </w:t>
      </w:r>
      <w:hyperlink w:anchor="Section_93ce3f4537ac4affb6e82f6db054c4c4" w:history="1">
        <w:r>
          <w:rPr>
            <w:rStyle w:val="Hyperlink"/>
          </w:rPr>
          <w:t>2.2.19</w:t>
        </w:r>
      </w:hyperlink>
      <w:r>
        <w:t>) that has the specified style, width, and color.</w:t>
      </w:r>
    </w:p>
    <w:p w:rsidR="00C3173A" w:rsidRDefault="00442B85">
      <w:pPr>
        <w:pStyle w:val="Definition-Field"/>
      </w:pPr>
      <w:r>
        <w:rPr>
          <w:b/>
        </w:rPr>
        <w:t xml:space="preserve">EMR_CREATEBRUSHINDIRECT: </w:t>
      </w:r>
      <w:r>
        <w:t>This record defines a</w:t>
      </w:r>
      <w:r>
        <w:t xml:space="preserve"> logical brush for filling figures in graphics operations.</w:t>
      </w:r>
    </w:p>
    <w:p w:rsidR="00C3173A" w:rsidRDefault="00442B85">
      <w:pPr>
        <w:pStyle w:val="Definition-Field"/>
      </w:pPr>
      <w:r>
        <w:rPr>
          <w:b/>
        </w:rPr>
        <w:t xml:space="preserve">EMR_DELETEOBJECT: </w:t>
      </w:r>
      <w:r>
        <w:t>This record deletes a graphics object, clearing its index in the EMF object table.</w:t>
      </w:r>
    </w:p>
    <w:p w:rsidR="00C3173A" w:rsidRDefault="00442B85">
      <w:pPr>
        <w:pStyle w:val="Definition-Field"/>
      </w:pPr>
      <w:r>
        <w:rPr>
          <w:b/>
        </w:rPr>
        <w:lastRenderedPageBreak/>
        <w:t xml:space="preserve">EMR_ANGLEARC: </w:t>
      </w:r>
      <w:r>
        <w:t>This record defines a line segment of an arc. The line segment is drawn from the c</w:t>
      </w:r>
      <w:r>
        <w:t>urrent drawing position to the beginning of the arc. The arc is drawn along the perimeter of a circle with the given radius and center. The length of the arc is defined by the given start and sweep angles.</w:t>
      </w:r>
    </w:p>
    <w:p w:rsidR="00C3173A" w:rsidRDefault="00442B85">
      <w:pPr>
        <w:pStyle w:val="Definition-Field"/>
      </w:pPr>
      <w:r>
        <w:rPr>
          <w:b/>
        </w:rPr>
        <w:t xml:space="preserve">EMR_ELLIPSE: </w:t>
      </w:r>
      <w:r>
        <w:t xml:space="preserve">This record defines an ellipse. The </w:t>
      </w:r>
      <w:r>
        <w:t>center of the ellipse is the center of the specified bounding rectangle. The ellipse is outlined by using the current pen and is filled by using the current brush.</w:t>
      </w:r>
    </w:p>
    <w:p w:rsidR="00C3173A" w:rsidRDefault="00442B85">
      <w:pPr>
        <w:pStyle w:val="Definition-Field"/>
      </w:pPr>
      <w:r>
        <w:rPr>
          <w:b/>
        </w:rPr>
        <w:t xml:space="preserve">EMR_RECTANGLE: </w:t>
      </w:r>
      <w:r>
        <w:t>This record defines a rectangle. The rectangle is outlined by using the curre</w:t>
      </w:r>
      <w:r>
        <w:t>nt pen and filled by using the current brush.</w:t>
      </w:r>
    </w:p>
    <w:p w:rsidR="00C3173A" w:rsidRDefault="00442B85">
      <w:pPr>
        <w:pStyle w:val="Definition-Field"/>
      </w:pPr>
      <w:r>
        <w:rPr>
          <w:b/>
        </w:rPr>
        <w:t xml:space="preserve">EMR_ROUNDRECT: </w:t>
      </w:r>
      <w:r>
        <w:t>This record defines a rectangle with rounded corners. The rectangle is outlined by using the current pen and filled by using the current brush.</w:t>
      </w:r>
    </w:p>
    <w:p w:rsidR="00C3173A" w:rsidRDefault="00442B85">
      <w:pPr>
        <w:pStyle w:val="Definition-Field"/>
      </w:pPr>
      <w:r>
        <w:rPr>
          <w:b/>
        </w:rPr>
        <w:t xml:space="preserve">EMR_ARC: </w:t>
      </w:r>
      <w:r>
        <w:t>This record defines an elliptical arc.</w:t>
      </w:r>
    </w:p>
    <w:p w:rsidR="00C3173A" w:rsidRDefault="00442B85">
      <w:pPr>
        <w:pStyle w:val="Definition-Field"/>
      </w:pPr>
      <w:r>
        <w:rPr>
          <w:b/>
        </w:rPr>
        <w:t xml:space="preserve">EMR_CHORD: </w:t>
      </w:r>
      <w:r>
        <w:t>This record defines a chord, which is a region bounded by the intersection of an ellipse and a line segment, called a secant. The chord is outlined by using the current pen and filled by using the current brush.</w:t>
      </w:r>
    </w:p>
    <w:p w:rsidR="00C3173A" w:rsidRDefault="00442B85">
      <w:pPr>
        <w:pStyle w:val="Definition-Field"/>
      </w:pPr>
      <w:r>
        <w:rPr>
          <w:b/>
        </w:rPr>
        <w:t xml:space="preserve">EMR_PIE: </w:t>
      </w:r>
      <w:r>
        <w:t>This record defines a pi</w:t>
      </w:r>
      <w:r>
        <w:t>e-shaped wedge bounded by the intersection of an ellipse and two radials. The pie is outlined by using the current pen and filled by using the current brush.</w:t>
      </w:r>
    </w:p>
    <w:p w:rsidR="00C3173A" w:rsidRDefault="00442B85">
      <w:pPr>
        <w:pStyle w:val="Definition-Field"/>
      </w:pPr>
      <w:r>
        <w:rPr>
          <w:b/>
        </w:rPr>
        <w:t xml:space="preserve">EMR_SELECTPALETTE: </w:t>
      </w:r>
      <w:r>
        <w:t>This record selects a LogPalette object (section </w:t>
      </w:r>
      <w:hyperlink w:anchor="Section_758f047d765e424c9204a833b7b4e527" w:history="1">
        <w:r>
          <w:rPr>
            <w:rStyle w:val="Hyperlink"/>
          </w:rPr>
          <w:t>2.2.17</w:t>
        </w:r>
      </w:hyperlink>
      <w:r>
        <w:t>) into the playback device context, identifying it by its index in the EMF object table.</w:t>
      </w:r>
    </w:p>
    <w:p w:rsidR="00C3173A" w:rsidRDefault="00442B85">
      <w:pPr>
        <w:pStyle w:val="Definition-Field"/>
      </w:pPr>
      <w:r>
        <w:rPr>
          <w:b/>
        </w:rPr>
        <w:t xml:space="preserve">EMR_CREATEPALETTE: </w:t>
      </w:r>
      <w:r>
        <w:t>This record defines a LogPalette object.</w:t>
      </w:r>
    </w:p>
    <w:p w:rsidR="00C3173A" w:rsidRDefault="00442B85">
      <w:pPr>
        <w:pStyle w:val="Definition-Field"/>
      </w:pPr>
      <w:r>
        <w:rPr>
          <w:b/>
        </w:rPr>
        <w:t xml:space="preserve">EMR_SETPALETTEENTRIES: </w:t>
      </w:r>
      <w:r>
        <w:t xml:space="preserve">This record defines </w:t>
      </w:r>
      <w:hyperlink w:anchor="gt_2c716d3a-e60b-4e52-bbb0-2fdeb298003b">
        <w:r>
          <w:rPr>
            <w:rStyle w:val="HyperlinkGreen"/>
            <w:b/>
          </w:rPr>
          <w:t>RGB</w:t>
        </w:r>
      </w:hyperlink>
      <w:r>
        <w:t xml:space="preserve"> color values in a range of entries in a LogPalette object.</w:t>
      </w:r>
    </w:p>
    <w:p w:rsidR="00C3173A" w:rsidRDefault="00442B85">
      <w:pPr>
        <w:pStyle w:val="Definition-Field"/>
      </w:pPr>
      <w:r>
        <w:rPr>
          <w:b/>
        </w:rPr>
        <w:t xml:space="preserve">EMR_RESIZEPALETTE: </w:t>
      </w:r>
      <w:r>
        <w:t xml:space="preserve">This record increases or decreases the size of a </w:t>
      </w:r>
      <w:hyperlink w:anchor="gt_43e451cc-1df4-4abc-bb24-aac32f5ab6f3">
        <w:r>
          <w:rPr>
            <w:rStyle w:val="HyperlinkGreen"/>
            <w:b/>
          </w:rPr>
          <w:t>logical palette</w:t>
        </w:r>
      </w:hyperlink>
      <w:r>
        <w:t>.</w:t>
      </w:r>
    </w:p>
    <w:p w:rsidR="00C3173A" w:rsidRDefault="00442B85">
      <w:pPr>
        <w:pStyle w:val="Definition-Field"/>
      </w:pPr>
      <w:r>
        <w:rPr>
          <w:b/>
        </w:rPr>
        <w:t>EMR_REALIZEP</w:t>
      </w:r>
      <w:r>
        <w:rPr>
          <w:b/>
        </w:rPr>
        <w:t xml:space="preserve">ALETTE: </w:t>
      </w:r>
      <w:r>
        <w:t xml:space="preserve">This record maps entries from the current logical palette to the </w:t>
      </w:r>
      <w:hyperlink w:anchor="gt_874d5ba8-6fd5-4c63-97f3-f35cfeda95fe">
        <w:r>
          <w:rPr>
            <w:rStyle w:val="HyperlinkGreen"/>
            <w:b/>
          </w:rPr>
          <w:t>system palette</w:t>
        </w:r>
      </w:hyperlink>
      <w:r>
        <w:t>.</w:t>
      </w:r>
    </w:p>
    <w:p w:rsidR="00C3173A" w:rsidRDefault="00442B85">
      <w:pPr>
        <w:pStyle w:val="Definition-Field"/>
      </w:pPr>
      <w:r>
        <w:rPr>
          <w:b/>
        </w:rPr>
        <w:t xml:space="preserve">EMR_EXTFLOODFILL: </w:t>
      </w:r>
      <w:r>
        <w:t>This record fills an area of the display surface with the current brush.</w:t>
      </w:r>
    </w:p>
    <w:p w:rsidR="00C3173A" w:rsidRDefault="00442B85">
      <w:pPr>
        <w:pStyle w:val="Definition-Field"/>
      </w:pPr>
      <w:r>
        <w:rPr>
          <w:b/>
        </w:rPr>
        <w:t xml:space="preserve">EMR_LINETO: </w:t>
      </w:r>
      <w:r>
        <w:t>Th</w:t>
      </w:r>
      <w:r>
        <w:t>is record defines a line from the current drawing position up to, but not including, the specified point. It resets the current drawing position to the specified point.</w:t>
      </w:r>
    </w:p>
    <w:p w:rsidR="00C3173A" w:rsidRDefault="00442B85">
      <w:pPr>
        <w:pStyle w:val="Definition-Field"/>
      </w:pPr>
      <w:r>
        <w:rPr>
          <w:b/>
        </w:rPr>
        <w:t xml:space="preserve">EMR_ARCTO: </w:t>
      </w:r>
      <w:r>
        <w:t>This record defines an elliptical arc. It resets the current position to the</w:t>
      </w:r>
      <w:r>
        <w:t xml:space="preserve"> endpoint of the arc.</w:t>
      </w:r>
    </w:p>
    <w:p w:rsidR="00C3173A" w:rsidRDefault="00442B85">
      <w:pPr>
        <w:pStyle w:val="Definition-Field"/>
      </w:pPr>
      <w:r>
        <w:rPr>
          <w:b/>
        </w:rPr>
        <w:t xml:space="preserve">EMR_POLYDRAW: </w:t>
      </w:r>
      <w:r>
        <w:t>This record defines a set of line segments and Bezier curves.</w:t>
      </w:r>
    </w:p>
    <w:p w:rsidR="00C3173A" w:rsidRDefault="00442B85">
      <w:pPr>
        <w:pStyle w:val="Definition-Field"/>
      </w:pPr>
      <w:r>
        <w:rPr>
          <w:b/>
        </w:rPr>
        <w:t xml:space="preserve">EMR_SETARCDIRECTION: </w:t>
      </w:r>
      <w:r>
        <w:t>This record defines the drawing direction to be used for arc and rectangle operations.</w:t>
      </w:r>
    </w:p>
    <w:p w:rsidR="00C3173A" w:rsidRDefault="00442B85">
      <w:pPr>
        <w:pStyle w:val="Definition-Field"/>
      </w:pPr>
      <w:r>
        <w:rPr>
          <w:b/>
        </w:rPr>
        <w:t xml:space="preserve">EMR_SETMITERLIMIT: </w:t>
      </w:r>
      <w:r>
        <w:t>This record defines the limit f</w:t>
      </w:r>
      <w:r>
        <w:t>or the length of miter joins.</w:t>
      </w:r>
    </w:p>
    <w:p w:rsidR="00C3173A" w:rsidRDefault="00442B85">
      <w:pPr>
        <w:pStyle w:val="Definition-Field"/>
      </w:pPr>
      <w:r>
        <w:rPr>
          <w:b/>
        </w:rPr>
        <w:t xml:space="preserve">EMR_BEGINPATH: </w:t>
      </w:r>
      <w:r>
        <w:t xml:space="preserve">This record opens a </w:t>
      </w:r>
      <w:hyperlink w:anchor="gt_b89ea7da-c0bf-4c45-9f3e-fc430d7ab601">
        <w:r>
          <w:rPr>
            <w:rStyle w:val="HyperlinkGreen"/>
            <w:b/>
          </w:rPr>
          <w:t>path bracket</w:t>
        </w:r>
      </w:hyperlink>
      <w:r>
        <w:t xml:space="preserve"> for specifying the current </w:t>
      </w:r>
      <w:hyperlink w:anchor="gt_2cd71385-2d9c-4ab8-bf4a-7b258816d613">
        <w:r>
          <w:rPr>
            <w:rStyle w:val="HyperlinkGreen"/>
            <w:b/>
          </w:rPr>
          <w:t>path</w:t>
        </w:r>
      </w:hyperlink>
      <w:r>
        <w:t>.</w:t>
      </w:r>
    </w:p>
    <w:p w:rsidR="00C3173A" w:rsidRDefault="00442B85">
      <w:pPr>
        <w:pStyle w:val="Definition-Field"/>
      </w:pPr>
      <w:r>
        <w:rPr>
          <w:b/>
        </w:rPr>
        <w:t xml:space="preserve">EMR_ENDPATH: </w:t>
      </w:r>
      <w:r>
        <w:t>This rec</w:t>
      </w:r>
      <w:r>
        <w:t>ord closes an open path bracket and selects the path into the playback device context.</w:t>
      </w:r>
    </w:p>
    <w:p w:rsidR="00C3173A" w:rsidRDefault="00442B85">
      <w:pPr>
        <w:pStyle w:val="Definition-Field"/>
      </w:pPr>
      <w:r>
        <w:rPr>
          <w:b/>
        </w:rPr>
        <w:t xml:space="preserve">EMR_CLOSEFIGURE: </w:t>
      </w:r>
      <w:r>
        <w:t>This record closes an open figure in a path.</w:t>
      </w:r>
    </w:p>
    <w:p w:rsidR="00C3173A" w:rsidRDefault="00442B85">
      <w:pPr>
        <w:pStyle w:val="Definition-Field"/>
      </w:pPr>
      <w:r>
        <w:rPr>
          <w:b/>
        </w:rPr>
        <w:t xml:space="preserve">EMR_FILLPATH: </w:t>
      </w:r>
      <w:r>
        <w:t>This record closes any open figures in the current path bracket and fills its interior by usi</w:t>
      </w:r>
      <w:r>
        <w:t>ng the current brush and polygon-filling mode.</w:t>
      </w:r>
    </w:p>
    <w:p w:rsidR="00C3173A" w:rsidRDefault="00442B85">
      <w:pPr>
        <w:pStyle w:val="Definition-Field"/>
      </w:pPr>
      <w:r>
        <w:rPr>
          <w:b/>
        </w:rPr>
        <w:lastRenderedPageBreak/>
        <w:t xml:space="preserve">EMR_STROKEANDFILLPATH: </w:t>
      </w:r>
      <w:r>
        <w:t>This record closes any open figures in a path, strokes the outline of the path by using the current pen, and fills its interior by using the current brush.</w:t>
      </w:r>
    </w:p>
    <w:p w:rsidR="00C3173A" w:rsidRDefault="00442B85">
      <w:pPr>
        <w:pStyle w:val="Definition-Field"/>
      </w:pPr>
      <w:r>
        <w:rPr>
          <w:b/>
        </w:rPr>
        <w:t xml:space="preserve">EMR_STROKEPATH: </w:t>
      </w:r>
      <w:r>
        <w:t>This record re</w:t>
      </w:r>
      <w:r>
        <w:t>nders the specified path by using the current pen.</w:t>
      </w:r>
    </w:p>
    <w:p w:rsidR="00C3173A" w:rsidRDefault="00442B85">
      <w:pPr>
        <w:pStyle w:val="Definition-Field"/>
      </w:pPr>
      <w:r>
        <w:rPr>
          <w:b/>
        </w:rPr>
        <w:t xml:space="preserve">EMR_FLATTENPATH: </w:t>
      </w:r>
      <w:r>
        <w:t>This record turns each curve in the path into a sequence of lines.</w:t>
      </w:r>
    </w:p>
    <w:p w:rsidR="00C3173A" w:rsidRDefault="00442B85">
      <w:pPr>
        <w:pStyle w:val="Definition-Field"/>
      </w:pPr>
      <w:r>
        <w:rPr>
          <w:b/>
        </w:rPr>
        <w:t xml:space="preserve">EMR_WIDENPATH: </w:t>
      </w:r>
      <w:r>
        <w:t xml:space="preserve">This record redefines the current path bracket as the area that would be painted if the path were stroked </w:t>
      </w:r>
      <w:r>
        <w:t>using the current pen.</w:t>
      </w:r>
    </w:p>
    <w:p w:rsidR="00C3173A" w:rsidRDefault="00442B85">
      <w:pPr>
        <w:pStyle w:val="Definition-Field"/>
      </w:pPr>
      <w:r>
        <w:rPr>
          <w:b/>
        </w:rPr>
        <w:t xml:space="preserve">EMR_SELECTCLIPPATH: </w:t>
      </w:r>
      <w:r>
        <w:t>This record specifies a clipping region as the current clipping region combined with the current path bracket, using the specified mode.</w:t>
      </w:r>
    </w:p>
    <w:p w:rsidR="00C3173A" w:rsidRDefault="00442B85">
      <w:pPr>
        <w:pStyle w:val="Definition-Field"/>
      </w:pPr>
      <w:r>
        <w:rPr>
          <w:b/>
        </w:rPr>
        <w:t xml:space="preserve">EMR_ABORTPATH: </w:t>
      </w:r>
      <w:r>
        <w:t>This record aborts a path bracket or discards the path from a</w:t>
      </w:r>
      <w:r>
        <w:t xml:space="preserve"> closed path bracket.</w:t>
      </w:r>
    </w:p>
    <w:p w:rsidR="00C3173A" w:rsidRDefault="00442B85">
      <w:pPr>
        <w:pStyle w:val="Definition-Field"/>
      </w:pPr>
      <w:r>
        <w:rPr>
          <w:b/>
        </w:rPr>
        <w:t xml:space="preserve">EMR_COMMENT: </w:t>
      </w:r>
      <w:r>
        <w:t>This record specifies arbitrary private data.</w:t>
      </w:r>
    </w:p>
    <w:p w:rsidR="00C3173A" w:rsidRDefault="00442B85">
      <w:pPr>
        <w:pStyle w:val="Definition-Field"/>
      </w:pPr>
      <w:r>
        <w:rPr>
          <w:b/>
        </w:rPr>
        <w:t xml:space="preserve">EMR_FILLRGN: </w:t>
      </w:r>
      <w:r>
        <w:t>This record fills the specified region by using the specified brush.</w:t>
      </w:r>
    </w:p>
    <w:p w:rsidR="00C3173A" w:rsidRDefault="00442B85">
      <w:pPr>
        <w:pStyle w:val="Definition-Field"/>
      </w:pPr>
      <w:r>
        <w:rPr>
          <w:b/>
        </w:rPr>
        <w:t xml:space="preserve">EMR_FRAMERGN: </w:t>
      </w:r>
      <w:r>
        <w:t xml:space="preserve">This record draws a border around the specified region using the specified </w:t>
      </w:r>
      <w:r>
        <w:t>brush.</w:t>
      </w:r>
    </w:p>
    <w:p w:rsidR="00C3173A" w:rsidRDefault="00442B85">
      <w:pPr>
        <w:pStyle w:val="Definition-Field"/>
      </w:pPr>
      <w:r>
        <w:rPr>
          <w:b/>
        </w:rPr>
        <w:t xml:space="preserve">EMR_INVERTRGN: </w:t>
      </w:r>
      <w:r>
        <w:t>This record inverts the colors in the specified region.</w:t>
      </w:r>
    </w:p>
    <w:p w:rsidR="00C3173A" w:rsidRDefault="00442B85">
      <w:pPr>
        <w:pStyle w:val="Definition-Field"/>
      </w:pPr>
      <w:r>
        <w:rPr>
          <w:b/>
        </w:rPr>
        <w:t xml:space="preserve">EMR_PAINTRGN: </w:t>
      </w:r>
      <w:r>
        <w:t>This record paints the specified region by using the current brush.</w:t>
      </w:r>
    </w:p>
    <w:p w:rsidR="00C3173A" w:rsidRDefault="00442B85">
      <w:pPr>
        <w:pStyle w:val="Definition-Field"/>
      </w:pPr>
      <w:r>
        <w:rPr>
          <w:b/>
        </w:rPr>
        <w:t xml:space="preserve">EMR_EXTSELECTCLIPRGN: </w:t>
      </w:r>
      <w:r>
        <w:t>This record combines the specified region with the current clipping region</w:t>
      </w:r>
      <w:r>
        <w:t>, using the specified mode.</w:t>
      </w:r>
    </w:p>
    <w:p w:rsidR="00C3173A" w:rsidRDefault="00442B85">
      <w:pPr>
        <w:pStyle w:val="Definition-Field"/>
      </w:pPr>
      <w:r>
        <w:rPr>
          <w:b/>
        </w:rPr>
        <w:t xml:space="preserve">EMR_BITBLT: </w:t>
      </w:r>
      <w:r>
        <w:t>This record specifies a block transfer of pixels from a source bitmap to a destination rectangle, optionally in combination with a brush pattern, according to a specified raster operation.</w:t>
      </w:r>
    </w:p>
    <w:p w:rsidR="00C3173A" w:rsidRDefault="00442B85">
      <w:pPr>
        <w:pStyle w:val="Definition-Field"/>
      </w:pPr>
      <w:r>
        <w:rPr>
          <w:b/>
        </w:rPr>
        <w:t xml:space="preserve">EMR_STRETCHBLT: </w:t>
      </w:r>
      <w:r>
        <w:t>This record</w:t>
      </w:r>
      <w:r>
        <w:t xml:space="preserve"> specifies a block transfer of pixels from a source bitmap to a destination rectangle, optionally in combination with a brush pattern, according to a specified raster operation, stretching or compressing the output to fit the dimensions of the destination,</w:t>
      </w:r>
      <w:r>
        <w:t xml:space="preserve"> if necessary.</w:t>
      </w:r>
    </w:p>
    <w:p w:rsidR="00C3173A" w:rsidRDefault="00442B85">
      <w:pPr>
        <w:pStyle w:val="Definition-Field"/>
      </w:pPr>
      <w:r>
        <w:rPr>
          <w:b/>
        </w:rPr>
        <w:t xml:space="preserve">EMR_MASKBLT: </w:t>
      </w:r>
      <w:r>
        <w:t xml:space="preserve">This record specifies a block transfer of pixels from a source bitmap to a destination rectangle, optionally in combination with a brush pattern and with the application of a color mask bitmap, according to specified foreground </w:t>
      </w:r>
      <w:r>
        <w:t>and background raster operations.</w:t>
      </w:r>
    </w:p>
    <w:p w:rsidR="00C3173A" w:rsidRDefault="00442B85">
      <w:pPr>
        <w:pStyle w:val="Definition-Field"/>
      </w:pPr>
      <w:r>
        <w:rPr>
          <w:b/>
        </w:rPr>
        <w:t xml:space="preserve">EMR_PLGBLT: </w:t>
      </w:r>
      <w:r>
        <w:t>This record specifies a block transfer of pixels from a source bitmap to a destination parallelogram, with the application of a color mask bitmap.</w:t>
      </w:r>
    </w:p>
    <w:p w:rsidR="00C3173A" w:rsidRDefault="00442B85">
      <w:pPr>
        <w:pStyle w:val="Definition-Field"/>
      </w:pPr>
      <w:r>
        <w:rPr>
          <w:b/>
        </w:rPr>
        <w:t xml:space="preserve">EMR_SETDIBITSTODEVICE: </w:t>
      </w:r>
      <w:r>
        <w:t>This record specifies a block transfer o</w:t>
      </w:r>
      <w:r>
        <w:t>f pixels from specified scanlines of a source bitmap to a destination rectangle.</w:t>
      </w:r>
    </w:p>
    <w:p w:rsidR="00C3173A" w:rsidRDefault="00442B85">
      <w:pPr>
        <w:pStyle w:val="Definition-Field"/>
      </w:pPr>
      <w:r>
        <w:rPr>
          <w:b/>
        </w:rPr>
        <w:t xml:space="preserve">EMR_STRETCHDIBITS: </w:t>
      </w:r>
      <w:r>
        <w:t xml:space="preserve">This record specifies a block transfer of pixels from a source bitmap to a destination rectangle, optionally in combination with a brush pattern, according </w:t>
      </w:r>
      <w:r>
        <w:t>to a specified raster operation, stretching or compressing the output to fit the dimensions of the destination, if necessary.</w:t>
      </w:r>
    </w:p>
    <w:p w:rsidR="00C3173A" w:rsidRDefault="00442B85">
      <w:pPr>
        <w:pStyle w:val="Definition-Field"/>
      </w:pPr>
      <w:r>
        <w:rPr>
          <w:b/>
        </w:rPr>
        <w:t xml:space="preserve">EMR_EXTCREATEFONTINDIRECTW: </w:t>
      </w:r>
      <w:r>
        <w:t>This record defines a logical font that has the specified characteristics. The font can subsequently b</w:t>
      </w:r>
      <w:r>
        <w:t>e selected as the current font.</w:t>
      </w:r>
    </w:p>
    <w:p w:rsidR="00C3173A" w:rsidRDefault="00442B85">
      <w:pPr>
        <w:pStyle w:val="Definition-Field"/>
      </w:pPr>
      <w:r>
        <w:rPr>
          <w:b/>
        </w:rPr>
        <w:t xml:space="preserve">EMR_EXTTEXTOUTA: </w:t>
      </w:r>
      <w:r>
        <w:t xml:space="preserve">This record draws an </w:t>
      </w:r>
      <w:hyperlink w:anchor="gt_79fa85ca-ac61-467c-b819-e97dc1a7a599">
        <w:r>
          <w:rPr>
            <w:rStyle w:val="HyperlinkGreen"/>
            <w:b/>
          </w:rPr>
          <w:t>ASCII</w:t>
        </w:r>
      </w:hyperlink>
      <w:r>
        <w:t xml:space="preserve"> text string using the current font and text colors.</w:t>
      </w:r>
    </w:p>
    <w:p w:rsidR="00C3173A" w:rsidRDefault="00442B85">
      <w:pPr>
        <w:pStyle w:val="Definition-Field"/>
      </w:pPr>
      <w:r>
        <w:rPr>
          <w:b/>
        </w:rPr>
        <w:t xml:space="preserve">EMR_EXTTEXTOUTW: </w:t>
      </w:r>
      <w:r>
        <w:t xml:space="preserve">This record draws a </w:t>
      </w:r>
      <w:hyperlink w:anchor="gt_c305d0ab-8b94-461a-bd76-13b40cb8c4d8">
        <w:r>
          <w:rPr>
            <w:rStyle w:val="HyperlinkGreen"/>
            <w:b/>
          </w:rPr>
          <w:t>Unicode</w:t>
        </w:r>
      </w:hyperlink>
      <w:r>
        <w:t xml:space="preserve"> text string using the current font and text colors.</w:t>
      </w:r>
    </w:p>
    <w:p w:rsidR="00C3173A" w:rsidRDefault="00442B85">
      <w:pPr>
        <w:pStyle w:val="Definition-Field"/>
      </w:pPr>
      <w:r>
        <w:rPr>
          <w:b/>
        </w:rPr>
        <w:lastRenderedPageBreak/>
        <w:t xml:space="preserve">EMR_POLYBEZIER16: </w:t>
      </w:r>
      <w:r>
        <w:t>This record defines one or more Bezier curves. The curves are drawn using the current pen.</w:t>
      </w:r>
    </w:p>
    <w:p w:rsidR="00C3173A" w:rsidRDefault="00442B85">
      <w:pPr>
        <w:pStyle w:val="Definition-Field"/>
      </w:pPr>
      <w:r>
        <w:rPr>
          <w:b/>
        </w:rPr>
        <w:t xml:space="preserve">EMR_POLYGON16: </w:t>
      </w:r>
      <w:r>
        <w:t>This record defines a polygon consistin</w:t>
      </w:r>
      <w:r>
        <w:t>g of two or more vertexes connected by straight lines. The polygon is outlined by using the current pen and filled by using the current brush and polygon fill mode. The polygon is closed automatically by drawing a line from the last vertex to the first.</w:t>
      </w:r>
    </w:p>
    <w:p w:rsidR="00C3173A" w:rsidRDefault="00442B85">
      <w:pPr>
        <w:pStyle w:val="Definition-Field"/>
      </w:pPr>
      <w:r>
        <w:rPr>
          <w:b/>
        </w:rPr>
        <w:t>EM</w:t>
      </w:r>
      <w:r>
        <w:rPr>
          <w:b/>
        </w:rPr>
        <w:t xml:space="preserve">R_POLYLINE16: </w:t>
      </w:r>
      <w:r>
        <w:t>This record defines a series of line segments by connecting the points in the specified array.</w:t>
      </w:r>
    </w:p>
    <w:p w:rsidR="00C3173A" w:rsidRDefault="00442B85">
      <w:pPr>
        <w:pStyle w:val="Definition-Field"/>
      </w:pPr>
      <w:r>
        <w:rPr>
          <w:b/>
        </w:rPr>
        <w:t xml:space="preserve">EMR_POLYBEZIERTO16: </w:t>
      </w:r>
      <w:r>
        <w:t>This record defines one or more Bezier curves based on the current position.</w:t>
      </w:r>
    </w:p>
    <w:p w:rsidR="00C3173A" w:rsidRDefault="00442B85">
      <w:pPr>
        <w:pStyle w:val="Definition-Field"/>
      </w:pPr>
      <w:r>
        <w:rPr>
          <w:b/>
        </w:rPr>
        <w:t xml:space="preserve">EMR_POLYLINETO16: </w:t>
      </w:r>
      <w:r>
        <w:t xml:space="preserve">This record defines one or more </w:t>
      </w:r>
      <w:r>
        <w:t xml:space="preserve">straight lines based upon the current position. A line is drawn from the current position to the first point specified by the </w:t>
      </w:r>
      <w:r>
        <w:rPr>
          <w:b/>
        </w:rPr>
        <w:t>Points</w:t>
      </w:r>
      <w:r>
        <w:t xml:space="preserve"> field by using the current pen. For each additional line, drawing is performed from the ending point of the previous line t</w:t>
      </w:r>
      <w:r>
        <w:t xml:space="preserve">o the next point specified by </w:t>
      </w:r>
      <w:r>
        <w:rPr>
          <w:b/>
        </w:rPr>
        <w:t>Points</w:t>
      </w:r>
      <w:r>
        <w:t>.</w:t>
      </w:r>
    </w:p>
    <w:p w:rsidR="00C3173A" w:rsidRDefault="00442B85">
      <w:pPr>
        <w:pStyle w:val="Definition-Field"/>
      </w:pPr>
      <w:r>
        <w:rPr>
          <w:b/>
        </w:rPr>
        <w:t xml:space="preserve">EMR_POLYPOLYLINE16: </w:t>
      </w:r>
      <w:r>
        <w:t>This record defines multiple series of connected line segments.</w:t>
      </w:r>
    </w:p>
    <w:p w:rsidR="00C3173A" w:rsidRDefault="00442B85">
      <w:pPr>
        <w:pStyle w:val="Definition-Field"/>
      </w:pPr>
      <w:r>
        <w:rPr>
          <w:b/>
        </w:rPr>
        <w:t xml:space="preserve">EMR_POLYPOLYGON16: </w:t>
      </w:r>
      <w:r>
        <w:t>This record defines a series of closed polygons. Each polygon is outlined by using the current pen and filled by us</w:t>
      </w:r>
      <w:r>
        <w:t>ing the current brush and polygon fill mode. The polygons specified by this record can overlap.</w:t>
      </w:r>
    </w:p>
    <w:p w:rsidR="00C3173A" w:rsidRDefault="00442B85">
      <w:pPr>
        <w:pStyle w:val="Definition-Field"/>
      </w:pPr>
      <w:r>
        <w:rPr>
          <w:b/>
        </w:rPr>
        <w:t xml:space="preserve">EMR_POLYDRAW16: </w:t>
      </w:r>
      <w:r>
        <w:t>This record defines a set of line segments and Bezier curves.</w:t>
      </w:r>
    </w:p>
    <w:p w:rsidR="00C3173A" w:rsidRDefault="00442B85">
      <w:pPr>
        <w:pStyle w:val="Definition-Field"/>
      </w:pPr>
      <w:r>
        <w:rPr>
          <w:b/>
        </w:rPr>
        <w:t xml:space="preserve">EMR_CREATEMONOBRUSH: </w:t>
      </w:r>
      <w:r>
        <w:t>This record defines a logical brush with the specified bitmap</w:t>
      </w:r>
      <w:r>
        <w:t xml:space="preserve"> pattern. The bitmap can be a </w:t>
      </w:r>
      <w:hyperlink w:anchor="gt_3a6934d5-cc59-4ab9-a54e-e062a09a4091">
        <w:r>
          <w:rPr>
            <w:rStyle w:val="HyperlinkGreen"/>
            <w:b/>
          </w:rPr>
          <w:t>device-independent bitmap (DIB)</w:t>
        </w:r>
      </w:hyperlink>
      <w:r>
        <w:t xml:space="preserve"> section bitmap or it can be a device-dependent bitmap.</w:t>
      </w:r>
    </w:p>
    <w:p w:rsidR="00C3173A" w:rsidRDefault="00442B85">
      <w:pPr>
        <w:pStyle w:val="Definition-Field"/>
      </w:pPr>
      <w:r>
        <w:rPr>
          <w:b/>
        </w:rPr>
        <w:t xml:space="preserve">EMR_CREATEDIBPATTERNBRUSHPT: </w:t>
      </w:r>
      <w:r>
        <w:t>This record defines a logical brush that has the pattern specified by the DIB.</w:t>
      </w:r>
    </w:p>
    <w:p w:rsidR="00C3173A" w:rsidRDefault="00442B85">
      <w:pPr>
        <w:pStyle w:val="Definition-Field"/>
      </w:pPr>
      <w:r>
        <w:rPr>
          <w:b/>
        </w:rPr>
        <w:t xml:space="preserve">EMR_EXTCREATEPEN: </w:t>
      </w:r>
      <w:r>
        <w:t xml:space="preserve">This record defines an extended logical pen (section </w:t>
      </w:r>
      <w:hyperlink w:anchor="Section_5b67b3eeea004f809b732959804381be" w:history="1">
        <w:r>
          <w:rPr>
            <w:rStyle w:val="Hyperlink"/>
          </w:rPr>
          <w:t>2.2.20</w:t>
        </w:r>
      </w:hyperlink>
      <w:r>
        <w:t>) that has the specified style, width, c</w:t>
      </w:r>
      <w:r>
        <w:t>olor, and brush attributes.</w:t>
      </w:r>
    </w:p>
    <w:p w:rsidR="00C3173A" w:rsidRDefault="00442B85">
      <w:pPr>
        <w:pStyle w:val="Definition-Field"/>
      </w:pPr>
      <w:r>
        <w:rPr>
          <w:b/>
        </w:rPr>
        <w:t xml:space="preserve">EMR_POLYTEXTOUTA: </w:t>
      </w:r>
      <w:r>
        <w:t>This record draws one or more ASCII text strings using the current font and text colors.</w:t>
      </w:r>
    </w:p>
    <w:p w:rsidR="00C3173A" w:rsidRDefault="00442B85">
      <w:pPr>
        <w:pStyle w:val="Definition-Field2"/>
      </w:pPr>
      <w:r>
        <w:rPr>
          <w:b/>
        </w:rPr>
        <w:t xml:space="preserve">Note: </w:t>
      </w:r>
      <w:hyperlink w:anchor="Section_d8b7ac2176b84f9aa7cc05f9d2d5627e" w:history="1">
        <w:r>
          <w:rPr>
            <w:rStyle w:val="Hyperlink"/>
          </w:rPr>
          <w:t>EMR_POLYTEXTOUTA</w:t>
        </w:r>
      </w:hyperlink>
      <w:r>
        <w:t xml:space="preserve"> SHOULD be emulated with a series of </w:t>
      </w:r>
      <w:hyperlink w:anchor="Section_a59a79ac328e492da34de02727af6edf" w:history="1">
        <w:r>
          <w:rPr>
            <w:rStyle w:val="Hyperlink"/>
          </w:rPr>
          <w:t>EMR_EXTTEXTOUTW</w:t>
        </w:r>
      </w:hyperlink>
      <w:r>
        <w:t xml:space="preserve"> records, one per string.</w:t>
      </w:r>
      <w:bookmarkStart w:id="13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37"/>
    </w:p>
    <w:p w:rsidR="00C3173A" w:rsidRDefault="00442B85">
      <w:pPr>
        <w:pStyle w:val="Definition-Field"/>
      </w:pPr>
      <w:r>
        <w:rPr>
          <w:b/>
        </w:rPr>
        <w:t xml:space="preserve">EMR_POLYTEXTOUTW: </w:t>
      </w:r>
      <w:r>
        <w:t>This record draws one or more Unicode text strings using the current fon</w:t>
      </w:r>
      <w:r>
        <w:t>t and text colors.</w:t>
      </w:r>
    </w:p>
    <w:p w:rsidR="00C3173A" w:rsidRDefault="00442B85">
      <w:pPr>
        <w:pStyle w:val="Definition-Field2"/>
      </w:pPr>
      <w:r>
        <w:rPr>
          <w:b/>
        </w:rPr>
        <w:t xml:space="preserve">Note: </w:t>
      </w:r>
      <w:hyperlink w:anchor="Section_381015eb29a7477493ada210697f5972" w:history="1">
        <w:r>
          <w:rPr>
            <w:rStyle w:val="Hyperlink"/>
          </w:rPr>
          <w:t>EMR_POLYTEXTOUTW</w:t>
        </w:r>
      </w:hyperlink>
      <w:r>
        <w:t xml:space="preserve"> SHOULD be emulated with a series of EMR_EXTTEXTOUTW records, one per string.</w:t>
      </w:r>
      <w:bookmarkStart w:id="13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8"/>
    </w:p>
    <w:p w:rsidR="00C3173A" w:rsidRDefault="00442B85">
      <w:pPr>
        <w:pStyle w:val="Definition-Field"/>
      </w:pPr>
      <w:r>
        <w:rPr>
          <w:b/>
        </w:rPr>
        <w:t>EMR_SETICM</w:t>
      </w:r>
      <w:r>
        <w:rPr>
          <w:b/>
        </w:rPr>
        <w:t xml:space="preserve">MODE: </w:t>
      </w:r>
      <w:r>
        <w:t xml:space="preserve">This record specifies the mode of </w:t>
      </w:r>
      <w:hyperlink w:anchor="gt_fcd5ee55-57ff-45d6-b51e-2ccba47329e3">
        <w:r>
          <w:rPr>
            <w:rStyle w:val="HyperlinkGreen"/>
            <w:b/>
          </w:rPr>
          <w:t>Image Color Management (ICM)</w:t>
        </w:r>
      </w:hyperlink>
      <w:r>
        <w:t xml:space="preserve"> for graphics operations.</w:t>
      </w:r>
      <w:bookmarkStart w:id="13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39"/>
    </w:p>
    <w:p w:rsidR="00C3173A" w:rsidRDefault="00442B85">
      <w:pPr>
        <w:pStyle w:val="Definition-Field"/>
      </w:pPr>
      <w:r>
        <w:rPr>
          <w:b/>
        </w:rPr>
        <w:t xml:space="preserve">EMR_CREATECOLORSPACE: </w:t>
      </w:r>
      <w:r>
        <w:t xml:space="preserve">This record creates a logical </w:t>
      </w:r>
      <w:hyperlink w:anchor="gt_5d3fb5ea-c686-4d3b-b0ff-aef33fe1aee5">
        <w:r>
          <w:rPr>
            <w:rStyle w:val="HyperlinkGreen"/>
            <w:b/>
          </w:rPr>
          <w:t>color space</w:t>
        </w:r>
      </w:hyperlink>
      <w:r>
        <w:t xml:space="preserve"> object from a </w:t>
      </w:r>
      <w:hyperlink w:anchor="gt_cffe5dfa-5408-4302-8ab0-400cb94f5e32">
        <w:r>
          <w:rPr>
            <w:rStyle w:val="HyperlinkGreen"/>
            <w:b/>
          </w:rPr>
          <w:t>color profile</w:t>
        </w:r>
      </w:hyperlink>
      <w:r>
        <w:t xml:space="preserve"> with a name consisting of ASCII characters.</w:t>
      </w:r>
      <w:bookmarkStart w:id="140" w:name="Appendix_A_Target_6"/>
      <w:r>
        <w:fldChar w:fldCharType="begin"/>
      </w:r>
      <w:r>
        <w:instrText xml:space="preserve"> HYPERLINK \l "Ap</w:instrText>
      </w:r>
      <w:r>
        <w:instrText xml:space="preserve">pendix_A_6" \o "Product behavior note 6" \h </w:instrText>
      </w:r>
      <w:r>
        <w:fldChar w:fldCharType="separate"/>
      </w:r>
      <w:r>
        <w:rPr>
          <w:rStyle w:val="Hyperlink"/>
        </w:rPr>
        <w:t>&lt;6&gt;</w:t>
      </w:r>
      <w:r>
        <w:rPr>
          <w:rStyle w:val="Hyperlink"/>
        </w:rPr>
        <w:fldChar w:fldCharType="end"/>
      </w:r>
      <w:bookmarkEnd w:id="140"/>
    </w:p>
    <w:p w:rsidR="00C3173A" w:rsidRDefault="00442B85">
      <w:pPr>
        <w:pStyle w:val="Definition-Field"/>
      </w:pPr>
      <w:r>
        <w:rPr>
          <w:b/>
        </w:rPr>
        <w:t xml:space="preserve">EMR_SETCOLORSPACE: </w:t>
      </w:r>
      <w:r>
        <w:t>This record defines the current logical color space object for graphics operations.</w:t>
      </w:r>
      <w:bookmarkStart w:id="14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41"/>
    </w:p>
    <w:p w:rsidR="00C3173A" w:rsidRDefault="00442B85">
      <w:pPr>
        <w:pStyle w:val="Definition-Field"/>
      </w:pPr>
      <w:r>
        <w:rPr>
          <w:b/>
        </w:rPr>
        <w:t xml:space="preserve">EMR_DELETECOLORSPACE: </w:t>
      </w:r>
      <w:r>
        <w:t>This record del</w:t>
      </w:r>
      <w:r>
        <w:t>etes a logical color space object.</w:t>
      </w:r>
      <w:bookmarkStart w:id="142"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42"/>
    </w:p>
    <w:p w:rsidR="00C3173A" w:rsidRDefault="00442B85">
      <w:pPr>
        <w:pStyle w:val="Definition-Field2"/>
      </w:pPr>
      <w:r>
        <w:rPr>
          <w:b/>
        </w:rPr>
        <w:lastRenderedPageBreak/>
        <w:t xml:space="preserve">Note: </w:t>
      </w:r>
      <w:r>
        <w:t xml:space="preserve">An </w:t>
      </w:r>
      <w:hyperlink w:anchor="Section_6f0f12a3111a478b8251a9505168f9a9" w:history="1">
        <w:r>
          <w:rPr>
            <w:rStyle w:val="Hyperlink"/>
          </w:rPr>
          <w:t>EMR_DELETEOBJECT</w:t>
        </w:r>
      </w:hyperlink>
      <w:r>
        <w:t xml:space="preserve"> record SHOULD be used instead of </w:t>
      </w:r>
      <w:hyperlink w:anchor="Section_5d137387d79a4bc89a4d38291320e148" w:history="1">
        <w:r>
          <w:rPr>
            <w:rStyle w:val="Hyperlink"/>
          </w:rPr>
          <w:t>EMR_DELETECOLORSPACE</w:t>
        </w:r>
      </w:hyperlink>
      <w:r>
        <w:t xml:space="preserve"> to delete a logical color space object.</w:t>
      </w:r>
      <w:bookmarkStart w:id="14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43"/>
    </w:p>
    <w:p w:rsidR="00C3173A" w:rsidRDefault="00442B85">
      <w:pPr>
        <w:pStyle w:val="Definition-Field"/>
      </w:pPr>
      <w:r>
        <w:rPr>
          <w:b/>
        </w:rPr>
        <w:t xml:space="preserve">EMR_GLSRECORD: </w:t>
      </w:r>
      <w:r>
        <w:t xml:space="preserve">This record specifies an </w:t>
      </w:r>
      <w:hyperlink w:anchor="gt_216becb9-a800-4a44-8206-2ec2231c9c67">
        <w:r>
          <w:rPr>
            <w:rStyle w:val="HyperlinkGreen"/>
            <w:b/>
          </w:rPr>
          <w:t>OpenGL</w:t>
        </w:r>
      </w:hyperlink>
      <w:r>
        <w:t xml:space="preserve"> function.</w:t>
      </w:r>
      <w:bookmarkStart w:id="144"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44"/>
    </w:p>
    <w:p w:rsidR="00C3173A" w:rsidRDefault="00442B85">
      <w:pPr>
        <w:pStyle w:val="Definition-Field"/>
      </w:pPr>
      <w:r>
        <w:rPr>
          <w:b/>
        </w:rPr>
        <w:t xml:space="preserve">EMR_GLSBOUNDEDRECORD: </w:t>
      </w:r>
      <w:r>
        <w:t>This record specifies an OpenGL function with a bounding rectangle for output.</w:t>
      </w:r>
      <w:bookmarkStart w:id="145" w:name="Appendix_A_Target_11"/>
      <w:r>
        <w:fldChar w:fldCharType="begin"/>
      </w:r>
      <w:r>
        <w:instrText xml:space="preserve"> HYPERLINK \l "Appendix_A_11" \o "P</w:instrText>
      </w:r>
      <w:r>
        <w:instrText xml:space="preserve">roduct behavior note 11" \h </w:instrText>
      </w:r>
      <w:r>
        <w:fldChar w:fldCharType="separate"/>
      </w:r>
      <w:r>
        <w:rPr>
          <w:rStyle w:val="Hyperlink"/>
        </w:rPr>
        <w:t>&lt;11&gt;</w:t>
      </w:r>
      <w:r>
        <w:rPr>
          <w:rStyle w:val="Hyperlink"/>
        </w:rPr>
        <w:fldChar w:fldCharType="end"/>
      </w:r>
      <w:bookmarkEnd w:id="145"/>
    </w:p>
    <w:p w:rsidR="00C3173A" w:rsidRDefault="00442B85">
      <w:pPr>
        <w:pStyle w:val="Definition-Field"/>
      </w:pPr>
      <w:r>
        <w:rPr>
          <w:b/>
        </w:rPr>
        <w:t xml:space="preserve">EMR_PIXELFORMAT: </w:t>
      </w:r>
      <w:r>
        <w:t>This record specifies the pixel format to use for graphics operations.</w:t>
      </w:r>
      <w:bookmarkStart w:id="14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46"/>
    </w:p>
    <w:p w:rsidR="00C3173A" w:rsidRDefault="00442B85">
      <w:pPr>
        <w:pStyle w:val="Definition-Field"/>
      </w:pPr>
      <w:r>
        <w:rPr>
          <w:b/>
        </w:rPr>
        <w:t xml:space="preserve">EMR_DRAWESCAPE: </w:t>
      </w:r>
      <w:r>
        <w:t xml:space="preserve">This record passes arbitrary information to the </w:t>
      </w:r>
      <w:r>
        <w:t>driver. The intent is that the information results in drawing being done.</w:t>
      </w:r>
    </w:p>
    <w:p w:rsidR="00C3173A" w:rsidRDefault="00442B85">
      <w:pPr>
        <w:pStyle w:val="Definition-Field"/>
      </w:pPr>
      <w:r>
        <w:rPr>
          <w:b/>
        </w:rPr>
        <w:t xml:space="preserve">EMR_EXTESCAPE: </w:t>
      </w:r>
      <w:r>
        <w:t>This record passes arbitrary information to the driver. The intent is that the information does not result in drawing being done.</w:t>
      </w:r>
    </w:p>
    <w:p w:rsidR="00C3173A" w:rsidRDefault="00442B85">
      <w:pPr>
        <w:pStyle w:val="Definition-Field"/>
      </w:pPr>
      <w:r>
        <w:rPr>
          <w:b/>
        </w:rPr>
        <w:t xml:space="preserve">EMR_SMALLTEXTOUT: </w:t>
      </w:r>
      <w:r>
        <w:t>This record outputs</w:t>
      </w:r>
      <w:r>
        <w:t xml:space="preserve"> a string.</w:t>
      </w:r>
    </w:p>
    <w:p w:rsidR="00C3173A" w:rsidRDefault="00442B85">
      <w:pPr>
        <w:pStyle w:val="Definition-Field"/>
      </w:pPr>
      <w:r>
        <w:rPr>
          <w:b/>
        </w:rPr>
        <w:t xml:space="preserve">EMR_FORCEUFIMAPPING: </w:t>
      </w:r>
      <w:r>
        <w:t xml:space="preserve">This record forces the font mapper to match fonts based on their </w:t>
      </w:r>
      <w:r>
        <w:rPr>
          <w:b/>
        </w:rPr>
        <w:t>UniversalFontId</w:t>
      </w:r>
      <w:r>
        <w:t xml:space="preserve"> in preference to their </w:t>
      </w:r>
      <w:r>
        <w:rPr>
          <w:b/>
        </w:rPr>
        <w:t>LogFont</w:t>
      </w:r>
      <w:r>
        <w:t xml:space="preserve"> information.</w:t>
      </w:r>
    </w:p>
    <w:p w:rsidR="00C3173A" w:rsidRDefault="00442B85">
      <w:pPr>
        <w:pStyle w:val="Definition-Field"/>
      </w:pPr>
      <w:r>
        <w:rPr>
          <w:b/>
        </w:rPr>
        <w:t xml:space="preserve">EMR_NAMEDESCAPE: </w:t>
      </w:r>
      <w:r>
        <w:t>This record passes arbitrary information to the given named driver.</w:t>
      </w:r>
    </w:p>
    <w:p w:rsidR="00C3173A" w:rsidRDefault="00442B85">
      <w:pPr>
        <w:pStyle w:val="Definition-Field"/>
      </w:pPr>
      <w:r>
        <w:rPr>
          <w:b/>
        </w:rPr>
        <w:t>EMR_COLORCORRE</w:t>
      </w:r>
      <w:r>
        <w:rPr>
          <w:b/>
        </w:rPr>
        <w:t xml:space="preserve">CTPALETTE: </w:t>
      </w:r>
      <w:r>
        <w:t xml:space="preserve">This record specifies how to correct the entries of a logical palette object using </w:t>
      </w:r>
      <w:hyperlink w:anchor="gt_e4f9c4a4-c195-43d0-b189-f9727ec8a2b3">
        <w:r>
          <w:rPr>
            <w:rStyle w:val="HyperlinkGreen"/>
            <w:b/>
          </w:rPr>
          <w:t>Windows Color System (WCS)</w:t>
        </w:r>
      </w:hyperlink>
      <w:r>
        <w:t xml:space="preserve"> 1.0 values.</w:t>
      </w:r>
      <w:bookmarkStart w:id="147" w:name="Appendix_A_Target_13"/>
      <w:r>
        <w:fldChar w:fldCharType="begin"/>
      </w:r>
      <w:r>
        <w:instrText xml:space="preserve"> HYPERLINK \l "Appendix_A_13" \o "Product behavior note 13" </w:instrText>
      </w:r>
      <w:r>
        <w:instrText xml:space="preserve">\h </w:instrText>
      </w:r>
      <w:r>
        <w:fldChar w:fldCharType="separate"/>
      </w:r>
      <w:r>
        <w:rPr>
          <w:rStyle w:val="Hyperlink"/>
        </w:rPr>
        <w:t>&lt;13&gt;</w:t>
      </w:r>
      <w:r>
        <w:rPr>
          <w:rStyle w:val="Hyperlink"/>
        </w:rPr>
        <w:fldChar w:fldCharType="end"/>
      </w:r>
      <w:bookmarkEnd w:id="147"/>
    </w:p>
    <w:p w:rsidR="00C3173A" w:rsidRDefault="00442B85">
      <w:pPr>
        <w:pStyle w:val="Definition-Field"/>
      </w:pPr>
      <w:r>
        <w:rPr>
          <w:b/>
        </w:rPr>
        <w:t xml:space="preserve">EMR_SETICMPROFILEA: </w:t>
      </w:r>
      <w:r>
        <w:t>This record specifies a color profile in a file with a name consisting of ASCII characters, for graphics output.</w:t>
      </w:r>
      <w:bookmarkStart w:id="148"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48"/>
    </w:p>
    <w:p w:rsidR="00C3173A" w:rsidRDefault="00442B85">
      <w:pPr>
        <w:pStyle w:val="Definition-Field"/>
      </w:pPr>
      <w:r>
        <w:rPr>
          <w:b/>
        </w:rPr>
        <w:t xml:space="preserve">EMR_SETICMPROFILEW: </w:t>
      </w:r>
      <w:r>
        <w:t xml:space="preserve">This record specifies a </w:t>
      </w:r>
      <w:r>
        <w:t>color profile in a file with a name consisting of Unicode characters, for graphics output.</w:t>
      </w:r>
      <w:bookmarkStart w:id="14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49"/>
    </w:p>
    <w:p w:rsidR="00C3173A" w:rsidRDefault="00442B85">
      <w:pPr>
        <w:pStyle w:val="Definition-Field"/>
      </w:pPr>
      <w:r>
        <w:rPr>
          <w:b/>
        </w:rPr>
        <w:t xml:space="preserve">EMR_ALPHABLEND: </w:t>
      </w:r>
      <w:r>
        <w:t>This record specifies a block transfer of pixels from a source bitmap to a dest</w:t>
      </w:r>
      <w:r>
        <w:t xml:space="preserve">ination rectangle, including </w:t>
      </w:r>
      <w:hyperlink w:anchor="gt_134d5688-b046-4a5b-a74e-c0c11fc04eb3">
        <w:r>
          <w:rPr>
            <w:rStyle w:val="HyperlinkGreen"/>
            <w:b/>
          </w:rPr>
          <w:t>alpha transparency</w:t>
        </w:r>
      </w:hyperlink>
      <w:r>
        <w:t xml:space="preserve"> data, according to a specified blending operation.</w:t>
      </w:r>
      <w:bookmarkStart w:id="150"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0"/>
    </w:p>
    <w:p w:rsidR="00C3173A" w:rsidRDefault="00442B85">
      <w:pPr>
        <w:pStyle w:val="Definition-Field"/>
      </w:pPr>
      <w:r>
        <w:rPr>
          <w:b/>
        </w:rPr>
        <w:t xml:space="preserve">EMR_SETLAYOUT: </w:t>
      </w:r>
      <w:r>
        <w:t xml:space="preserve">This </w:t>
      </w:r>
      <w:r>
        <w:t>record specifies the order in which text and graphics are drawn.</w:t>
      </w:r>
      <w:bookmarkStart w:id="15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51"/>
    </w:p>
    <w:p w:rsidR="00C3173A" w:rsidRDefault="00442B85">
      <w:pPr>
        <w:pStyle w:val="Definition-Field"/>
      </w:pPr>
      <w:r>
        <w:rPr>
          <w:b/>
        </w:rPr>
        <w:t xml:space="preserve">EMR_TRANSPARENTBLT: </w:t>
      </w:r>
      <w:r>
        <w:t>This record specifies a block transfer of pixels from a source bitmap to a destination rectangle, tre</w:t>
      </w:r>
      <w:r>
        <w:t>ating a specified color as transparent, stretching or compressing the output to fit the dimensions of the destination, if necessary.</w:t>
      </w:r>
      <w:bookmarkStart w:id="152"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52"/>
    </w:p>
    <w:p w:rsidR="00C3173A" w:rsidRDefault="00442B85">
      <w:pPr>
        <w:pStyle w:val="Definition-Field"/>
      </w:pPr>
      <w:r>
        <w:rPr>
          <w:b/>
        </w:rPr>
        <w:t xml:space="preserve">EMR_GRADIENTFILL: </w:t>
      </w:r>
      <w:r>
        <w:t>This record specifies filling recta</w:t>
      </w:r>
      <w:r>
        <w:t>ngles or triangles with gradients of color.</w:t>
      </w:r>
      <w:bookmarkStart w:id="153"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53"/>
    </w:p>
    <w:p w:rsidR="00C3173A" w:rsidRDefault="00442B85">
      <w:pPr>
        <w:pStyle w:val="Definition-Field"/>
      </w:pPr>
      <w:r>
        <w:rPr>
          <w:b/>
        </w:rPr>
        <w:t xml:space="preserve">EMR_SETLINKEDUFIS: </w:t>
      </w:r>
      <w:r>
        <w:t xml:space="preserve">This record sets the </w:t>
      </w:r>
      <w:r>
        <w:rPr>
          <w:b/>
        </w:rPr>
        <w:t>UniversalFontIds</w:t>
      </w:r>
      <w:r>
        <w:t xml:space="preserve"> (section </w:t>
      </w:r>
      <w:hyperlink w:anchor="Section_34502dab22b44855b9b288f00a4a0c52" w:history="1">
        <w:r>
          <w:rPr>
            <w:rStyle w:val="Hyperlink"/>
          </w:rPr>
          <w:t>2.2.27</w:t>
        </w:r>
      </w:hyperlink>
      <w:r>
        <w:t>) of linke</w:t>
      </w:r>
      <w:r>
        <w:t>d fonts to use during character lookup.</w:t>
      </w:r>
    </w:p>
    <w:p w:rsidR="00C3173A" w:rsidRDefault="00442B85">
      <w:pPr>
        <w:pStyle w:val="Definition-Field"/>
      </w:pPr>
      <w:r>
        <w:rPr>
          <w:b/>
        </w:rPr>
        <w:t xml:space="preserve">EMR_SETTEXTJUSTIFICATION: </w:t>
      </w:r>
      <w:r>
        <w:t>This record specifies the amount of extra space to add to break characters for justification purposes.</w:t>
      </w:r>
      <w:bookmarkStart w:id="154"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4"/>
    </w:p>
    <w:p w:rsidR="00C3173A" w:rsidRDefault="00442B85">
      <w:pPr>
        <w:pStyle w:val="Definition-Field"/>
      </w:pPr>
      <w:r>
        <w:rPr>
          <w:b/>
        </w:rPr>
        <w:t>EMR_COLORMATCHTOT</w:t>
      </w:r>
      <w:r>
        <w:rPr>
          <w:b/>
        </w:rPr>
        <w:t xml:space="preserve">ARGETW: </w:t>
      </w:r>
      <w:r>
        <w:t xml:space="preserve">This record specifies whether to perform </w:t>
      </w:r>
      <w:hyperlink w:anchor="gt_a3322d29-7dc5-4696-b17a-55311db1cb33">
        <w:r>
          <w:rPr>
            <w:rStyle w:val="HyperlinkGreen"/>
            <w:b/>
          </w:rPr>
          <w:t>color matching</w:t>
        </w:r>
      </w:hyperlink>
      <w:r>
        <w:t xml:space="preserve"> with a color profile that is specified in a file with a name consisting of Unicode characters.</w:t>
      </w:r>
      <w:bookmarkStart w:id="155" w:name="Appendix_A_Target_21"/>
      <w:r>
        <w:fldChar w:fldCharType="begin"/>
      </w:r>
      <w:r>
        <w:instrText xml:space="preserve"> HYPERLINK \l "Appendix_A_21" \o "</w:instrText>
      </w:r>
      <w:r>
        <w:instrText xml:space="preserve">Product behavior note 21" \h </w:instrText>
      </w:r>
      <w:r>
        <w:fldChar w:fldCharType="separate"/>
      </w:r>
      <w:r>
        <w:rPr>
          <w:rStyle w:val="Hyperlink"/>
        </w:rPr>
        <w:t>&lt;21&gt;</w:t>
      </w:r>
      <w:r>
        <w:rPr>
          <w:rStyle w:val="Hyperlink"/>
        </w:rPr>
        <w:fldChar w:fldCharType="end"/>
      </w:r>
      <w:bookmarkEnd w:id="155"/>
    </w:p>
    <w:p w:rsidR="00C3173A" w:rsidRDefault="00442B85">
      <w:pPr>
        <w:pStyle w:val="Definition-Field"/>
      </w:pPr>
      <w:r>
        <w:rPr>
          <w:b/>
        </w:rPr>
        <w:t xml:space="preserve">EMR_CREATECOLORSPACEW: </w:t>
      </w:r>
      <w:r>
        <w:t>This record creates a logical color space object from a color profile with a name consisting of Unicode characters.</w:t>
      </w:r>
      <w:bookmarkStart w:id="156"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56"/>
    </w:p>
    <w:p w:rsidR="00C3173A" w:rsidRDefault="00442B85">
      <w:pPr>
        <w:pStyle w:val="Heading3"/>
      </w:pPr>
      <w:bookmarkStart w:id="157" w:name="section_9886c62f17884118894a76d5a8733685"/>
      <w:bookmarkStart w:id="158" w:name="_Toc492419935"/>
      <w:r>
        <w:t>ArcDirection</w:t>
      </w:r>
      <w:r>
        <w:t xml:space="preserve"> Enumeration</w:t>
      </w:r>
      <w:bookmarkEnd w:id="157"/>
      <w:bookmarkEnd w:id="158"/>
      <w:r>
        <w:fldChar w:fldCharType="begin"/>
      </w:r>
      <w:r>
        <w:instrText xml:space="preserve"> XE "ArcDirection enumeration"</w:instrText>
      </w:r>
      <w:r>
        <w:fldChar w:fldCharType="end"/>
      </w:r>
    </w:p>
    <w:p w:rsidR="00C3173A" w:rsidRDefault="00442B85">
      <w:r>
        <w:t xml:space="preserve">The </w:t>
      </w:r>
      <w:r>
        <w:rPr>
          <w:b/>
        </w:rPr>
        <w:t xml:space="preserve">ArcDirection </w:t>
      </w:r>
      <w:r>
        <w:t>enumeration is used in setting the drawing direction for arcs and rectangles.</w:t>
      </w:r>
    </w:p>
    <w:p w:rsidR="00C3173A" w:rsidRDefault="00442B85">
      <w:pPr>
        <w:pStyle w:val="Code"/>
      </w:pPr>
      <w:r>
        <w:lastRenderedPageBreak/>
        <w:t xml:space="preserve">typedef  enum </w:t>
      </w:r>
    </w:p>
    <w:p w:rsidR="00C3173A" w:rsidRDefault="00442B85">
      <w:pPr>
        <w:pStyle w:val="Code"/>
      </w:pPr>
      <w:r>
        <w:t>{</w:t>
      </w:r>
    </w:p>
    <w:p w:rsidR="00C3173A" w:rsidRDefault="00442B85">
      <w:pPr>
        <w:pStyle w:val="Code"/>
      </w:pPr>
      <w:r>
        <w:t>  AD_COUNTERCLOCKWISE = 0x00000001,</w:t>
      </w:r>
    </w:p>
    <w:p w:rsidR="00C3173A" w:rsidRDefault="00442B85">
      <w:pPr>
        <w:pStyle w:val="Code"/>
      </w:pPr>
      <w:r>
        <w:t>  AD_CLOCKWISE = 0x00000002</w:t>
      </w:r>
    </w:p>
    <w:p w:rsidR="00C3173A" w:rsidRDefault="00442B85">
      <w:pPr>
        <w:pStyle w:val="Code"/>
      </w:pPr>
      <w:r>
        <w:t>} ArcDirection;</w:t>
      </w:r>
    </w:p>
    <w:p w:rsidR="00C3173A" w:rsidRDefault="00442B85">
      <w:pPr>
        <w:pStyle w:val="Definition-Field"/>
      </w:pPr>
      <w:r>
        <w:rPr>
          <w:b/>
        </w:rPr>
        <w:t xml:space="preserve">AD_COUNTERCLOCKWISE: </w:t>
      </w:r>
      <w:r>
        <w:t>Figures drawn counterclockwise.</w:t>
      </w:r>
    </w:p>
    <w:p w:rsidR="00C3173A" w:rsidRDefault="00442B85">
      <w:pPr>
        <w:pStyle w:val="Definition-Field"/>
      </w:pPr>
      <w:r>
        <w:rPr>
          <w:b/>
        </w:rPr>
        <w:t xml:space="preserve">AD_CLOCKWISE: </w:t>
      </w:r>
      <w:r>
        <w:t>Figures drawn clockwise.</w:t>
      </w:r>
    </w:p>
    <w:p w:rsidR="00C3173A" w:rsidRDefault="00442B85">
      <w:pPr>
        <w:pStyle w:val="Heading3"/>
      </w:pPr>
      <w:bookmarkStart w:id="159" w:name="section_3ae0077a0c9d4e26bc2d773858bb0ac3"/>
      <w:bookmarkStart w:id="160" w:name="_Toc492419936"/>
      <w:r>
        <w:t>ArmStyle Enumeration</w:t>
      </w:r>
      <w:bookmarkEnd w:id="159"/>
      <w:bookmarkEnd w:id="160"/>
      <w:r>
        <w:fldChar w:fldCharType="begin"/>
      </w:r>
      <w:r>
        <w:instrText xml:space="preserve"> XE "ArmStyle enumeration"</w:instrText>
      </w:r>
      <w:r>
        <w:fldChar w:fldCharType="end"/>
      </w:r>
    </w:p>
    <w:p w:rsidR="00C3173A" w:rsidRDefault="00442B85">
      <w:r>
        <w:t xml:space="preserve">The ArmStyle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PAN_STRAIGHT_ARMS_HORZ = 0x02,</w:t>
      </w:r>
    </w:p>
    <w:p w:rsidR="00C3173A" w:rsidRDefault="00442B85">
      <w:pPr>
        <w:pStyle w:val="Code"/>
      </w:pPr>
      <w:r>
        <w:t>  PAN_STRAIGHT_ARMS_WEDGE = 0x03,</w:t>
      </w:r>
    </w:p>
    <w:p w:rsidR="00C3173A" w:rsidRDefault="00442B85">
      <w:pPr>
        <w:pStyle w:val="Code"/>
      </w:pPr>
      <w:r>
        <w:t>  PAN_STRAIGHT_ARMS_VERT = 0x04,</w:t>
      </w:r>
    </w:p>
    <w:p w:rsidR="00C3173A" w:rsidRDefault="00442B85">
      <w:pPr>
        <w:pStyle w:val="Code"/>
      </w:pPr>
      <w:r>
        <w:t>  PAN_STRAIGHT_ARMS_SINGLE_SERIF = 0x05,</w:t>
      </w:r>
    </w:p>
    <w:p w:rsidR="00C3173A" w:rsidRDefault="00442B85">
      <w:pPr>
        <w:pStyle w:val="Code"/>
      </w:pPr>
      <w:r>
        <w:t>  PAN_STRAIGHT_ARMS_DOUBLE_SERIF = 0x06,</w:t>
      </w:r>
    </w:p>
    <w:p w:rsidR="00C3173A" w:rsidRDefault="00442B85">
      <w:pPr>
        <w:pStyle w:val="Code"/>
      </w:pPr>
      <w:r>
        <w:t>  PAN_BENT_ARMS_HORZ = 0x07,</w:t>
      </w:r>
    </w:p>
    <w:p w:rsidR="00C3173A" w:rsidRDefault="00442B85">
      <w:pPr>
        <w:pStyle w:val="Code"/>
      </w:pPr>
      <w:r>
        <w:t>  PAN_BENT_ARMS_WEDGE = 0x08,</w:t>
      </w:r>
    </w:p>
    <w:p w:rsidR="00C3173A" w:rsidRDefault="00442B85">
      <w:pPr>
        <w:pStyle w:val="Code"/>
      </w:pPr>
      <w:r>
        <w:t>  PAN_BENT_ARMS_VERT = 0x09,</w:t>
      </w:r>
    </w:p>
    <w:p w:rsidR="00C3173A" w:rsidRDefault="00442B85">
      <w:pPr>
        <w:pStyle w:val="Code"/>
      </w:pPr>
      <w:r>
        <w:t>  PAN_BENT_ARMS_SINGLE_SERIF = 0x0A,</w:t>
      </w:r>
    </w:p>
    <w:p w:rsidR="00C3173A" w:rsidRDefault="00442B85">
      <w:pPr>
        <w:pStyle w:val="Code"/>
      </w:pPr>
      <w:r>
        <w:t>  PAN_BENT_ARMS_</w:t>
      </w:r>
      <w:r>
        <w:t>DOUBLE_SERIF = 0x0B</w:t>
      </w:r>
    </w:p>
    <w:p w:rsidR="00C3173A" w:rsidRDefault="00442B85">
      <w:pPr>
        <w:pStyle w:val="Code"/>
      </w:pPr>
      <w:r>
        <w:t>} ArmStyle;</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PAN_STRAIGHT_ARMS_HORZ: </w:t>
      </w:r>
      <w:r>
        <w:t>Straight arms/horizontal.</w:t>
      </w:r>
    </w:p>
    <w:p w:rsidR="00C3173A" w:rsidRDefault="00442B85">
      <w:pPr>
        <w:pStyle w:val="Definition-Field"/>
      </w:pPr>
      <w:r>
        <w:rPr>
          <w:b/>
        </w:rPr>
        <w:t xml:space="preserve">PAN_STRAIGHT_ARMS_WEDGE: </w:t>
      </w:r>
      <w:r>
        <w:t>Straight arms/wedge.</w:t>
      </w:r>
    </w:p>
    <w:p w:rsidR="00C3173A" w:rsidRDefault="00442B85">
      <w:pPr>
        <w:pStyle w:val="Definition-Field"/>
      </w:pPr>
      <w:r>
        <w:rPr>
          <w:b/>
        </w:rPr>
        <w:t xml:space="preserve">PAN_STRAIGHT_ARMS_VERT: </w:t>
      </w:r>
      <w:r>
        <w:t>Straight arms/vertical.</w:t>
      </w:r>
    </w:p>
    <w:p w:rsidR="00C3173A" w:rsidRDefault="00442B85">
      <w:pPr>
        <w:pStyle w:val="Definition-Field"/>
      </w:pPr>
      <w:r>
        <w:rPr>
          <w:b/>
        </w:rPr>
        <w:t xml:space="preserve">PAN_STRAIGHT_ARMS_SINGLE_SERIF: </w:t>
      </w:r>
      <w:r>
        <w:t>Straight arms/</w:t>
      </w:r>
      <w:r>
        <w:t>single-serif.</w:t>
      </w:r>
    </w:p>
    <w:p w:rsidR="00C3173A" w:rsidRDefault="00442B85">
      <w:pPr>
        <w:pStyle w:val="Definition-Field"/>
      </w:pPr>
      <w:r>
        <w:rPr>
          <w:b/>
        </w:rPr>
        <w:t xml:space="preserve">PAN_STRAIGHT_ARMS_DOUBLE_SERIF: </w:t>
      </w:r>
      <w:r>
        <w:t>Straight arms/double-serif.</w:t>
      </w:r>
    </w:p>
    <w:p w:rsidR="00C3173A" w:rsidRDefault="00442B85">
      <w:pPr>
        <w:pStyle w:val="Definition-Field"/>
      </w:pPr>
      <w:r>
        <w:rPr>
          <w:b/>
        </w:rPr>
        <w:t xml:space="preserve">PAN_BENT_ARMS_HORZ: </w:t>
      </w:r>
      <w:r>
        <w:t>Nonstraight arms/horizontal.</w:t>
      </w:r>
    </w:p>
    <w:p w:rsidR="00C3173A" w:rsidRDefault="00442B85">
      <w:pPr>
        <w:pStyle w:val="Definition-Field"/>
      </w:pPr>
      <w:r>
        <w:rPr>
          <w:b/>
        </w:rPr>
        <w:t xml:space="preserve">PAN_BENT_ARMS_WEDGE: </w:t>
      </w:r>
      <w:r>
        <w:t>Nonstraight arms/wedge.</w:t>
      </w:r>
    </w:p>
    <w:p w:rsidR="00C3173A" w:rsidRDefault="00442B85">
      <w:pPr>
        <w:pStyle w:val="Definition-Field"/>
      </w:pPr>
      <w:r>
        <w:rPr>
          <w:b/>
        </w:rPr>
        <w:t xml:space="preserve">PAN_BENT_ARMS_VERT: </w:t>
      </w:r>
      <w:r>
        <w:t>Nonstraight arms/vertical.</w:t>
      </w:r>
    </w:p>
    <w:p w:rsidR="00C3173A" w:rsidRDefault="00442B85">
      <w:pPr>
        <w:pStyle w:val="Definition-Field"/>
      </w:pPr>
      <w:r>
        <w:rPr>
          <w:b/>
        </w:rPr>
        <w:t xml:space="preserve">PAN_BENT_ARMS_SINGLE_SERIF: </w:t>
      </w:r>
      <w:r>
        <w:t xml:space="preserve">Nonstraight </w:t>
      </w:r>
      <w:r>
        <w:t>arms/single-serif.</w:t>
      </w:r>
    </w:p>
    <w:p w:rsidR="00C3173A" w:rsidRDefault="00442B85">
      <w:pPr>
        <w:pStyle w:val="Definition-Field"/>
      </w:pPr>
      <w:r>
        <w:rPr>
          <w:b/>
        </w:rPr>
        <w:t xml:space="preserve">PAN_BENT_ARMS_DOUBLE_SERIF: </w:t>
      </w:r>
      <w:r>
        <w:t>Nonstraight arms/double-serif.</w:t>
      </w:r>
    </w:p>
    <w:p w:rsidR="00C3173A" w:rsidRDefault="00442B85">
      <w:pPr>
        <w:pStyle w:val="Heading3"/>
      </w:pPr>
      <w:bookmarkStart w:id="161" w:name="section_2f57054c2b694303a6f85aacd401f759"/>
      <w:bookmarkStart w:id="162" w:name="_Toc492419937"/>
      <w:r>
        <w:t>BackgroundMode Enumeration</w:t>
      </w:r>
      <w:bookmarkEnd w:id="161"/>
      <w:bookmarkEnd w:id="162"/>
      <w:r>
        <w:fldChar w:fldCharType="begin"/>
      </w:r>
      <w:r>
        <w:instrText xml:space="preserve"> XE "BackgroundMode enumeration"</w:instrText>
      </w:r>
      <w:r>
        <w:fldChar w:fldCharType="end"/>
      </w:r>
    </w:p>
    <w:p w:rsidR="00C3173A" w:rsidRDefault="00442B85">
      <w:r>
        <w:t xml:space="preserve">The </w:t>
      </w:r>
      <w:r>
        <w:rPr>
          <w:b/>
        </w:rPr>
        <w:t>BackgroundMode</w:t>
      </w:r>
      <w:r>
        <w:t xml:space="preserve"> enumeration is used to specify the background mode to be used with text, hatched brushes, and pen </w:t>
      </w:r>
      <w:r>
        <w:t>styles that are not solid. The background mode determines how to combine the background with foreground text, hatched brushes, and pen styles that are not solid lines.</w:t>
      </w:r>
    </w:p>
    <w:p w:rsidR="00C3173A" w:rsidRDefault="00442B85">
      <w:pPr>
        <w:pStyle w:val="Code"/>
      </w:pPr>
      <w:r>
        <w:lastRenderedPageBreak/>
        <w:t xml:space="preserve">typedef  enum </w:t>
      </w:r>
    </w:p>
    <w:p w:rsidR="00C3173A" w:rsidRDefault="00442B85">
      <w:pPr>
        <w:pStyle w:val="Code"/>
      </w:pPr>
      <w:r>
        <w:t>{</w:t>
      </w:r>
    </w:p>
    <w:p w:rsidR="00C3173A" w:rsidRDefault="00442B85">
      <w:pPr>
        <w:pStyle w:val="Code"/>
      </w:pPr>
      <w:r>
        <w:t>  TRANSPARENT = 0x0001,</w:t>
      </w:r>
    </w:p>
    <w:p w:rsidR="00C3173A" w:rsidRDefault="00442B85">
      <w:pPr>
        <w:pStyle w:val="Code"/>
      </w:pPr>
      <w:r>
        <w:t>  OPAQUE = 0x0002</w:t>
      </w:r>
    </w:p>
    <w:p w:rsidR="00C3173A" w:rsidRDefault="00442B85">
      <w:pPr>
        <w:pStyle w:val="Code"/>
      </w:pPr>
      <w:r>
        <w:t>} BackgroundMode;</w:t>
      </w:r>
    </w:p>
    <w:p w:rsidR="00C3173A" w:rsidRDefault="00442B85">
      <w:pPr>
        <w:pStyle w:val="Definition-Field"/>
      </w:pPr>
      <w:r>
        <w:rPr>
          <w:b/>
        </w:rPr>
        <w:t>TRANSPARENT</w:t>
      </w:r>
      <w:r>
        <w:rPr>
          <w:b/>
        </w:rPr>
        <w:t xml:space="preserve">: </w:t>
      </w:r>
      <w:r>
        <w:t>Background remains untouched.</w:t>
      </w:r>
    </w:p>
    <w:p w:rsidR="00C3173A" w:rsidRDefault="00442B85">
      <w:pPr>
        <w:pStyle w:val="Definition-Field"/>
      </w:pPr>
      <w:r>
        <w:rPr>
          <w:b/>
        </w:rPr>
        <w:t xml:space="preserve">OPAQUE: </w:t>
      </w:r>
      <w:r>
        <w:t>Background is filled with the current background color before the text, hatched brush, or pen is drawn.</w:t>
      </w:r>
    </w:p>
    <w:p w:rsidR="00C3173A" w:rsidRDefault="00442B85">
      <w:pPr>
        <w:pStyle w:val="Heading3"/>
      </w:pPr>
      <w:bookmarkStart w:id="163" w:name="section_c80a94d5415d4c4c83b812c0eb98b81f"/>
      <w:bookmarkStart w:id="164" w:name="_Toc492419938"/>
      <w:r>
        <w:t>ColorAdjustment Enumeration</w:t>
      </w:r>
      <w:bookmarkEnd w:id="163"/>
      <w:bookmarkEnd w:id="164"/>
      <w:r>
        <w:fldChar w:fldCharType="begin"/>
      </w:r>
      <w:r>
        <w:instrText xml:space="preserve"> XE "ColorAdjustment enumeration"</w:instrText>
      </w:r>
      <w:r>
        <w:fldChar w:fldCharType="end"/>
      </w:r>
    </w:p>
    <w:p w:rsidR="00C3173A" w:rsidRDefault="00442B85">
      <w:r>
        <w:t>The ColorAdjustment</w:t>
      </w:r>
      <w:r>
        <w:t xml:space="preserve"> enumeration is used to specify how the output image is prepared when the stretch mode is </w:t>
      </w:r>
      <w:r>
        <w:rPr>
          <w:b/>
        </w:rPr>
        <w:t>HALFTONE</w:t>
      </w:r>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CA_NEGATIVE = 0x0001,</w:t>
      </w:r>
    </w:p>
    <w:p w:rsidR="00C3173A" w:rsidRDefault="00442B85">
      <w:pPr>
        <w:pStyle w:val="Code"/>
      </w:pPr>
      <w:r>
        <w:t>  CA_LOG_FILTER = 0x0002</w:t>
      </w:r>
    </w:p>
    <w:p w:rsidR="00C3173A" w:rsidRDefault="00442B85">
      <w:pPr>
        <w:pStyle w:val="Code"/>
      </w:pPr>
      <w:r>
        <w:t>} ColorAdjustment;</w:t>
      </w:r>
    </w:p>
    <w:p w:rsidR="00C3173A" w:rsidRDefault="00442B85">
      <w:pPr>
        <w:pStyle w:val="Definition-Field"/>
      </w:pPr>
      <w:r>
        <w:rPr>
          <w:b/>
        </w:rPr>
        <w:t xml:space="preserve">CA_NEGATIVE: </w:t>
      </w:r>
      <w:r>
        <w:t>Specifies that the negative of the original image SHOULD b</w:t>
      </w:r>
      <w:r>
        <w:t>e displayed.</w:t>
      </w:r>
    </w:p>
    <w:p w:rsidR="00C3173A" w:rsidRDefault="00442B85">
      <w:pPr>
        <w:pStyle w:val="Definition-Field"/>
      </w:pPr>
      <w:r>
        <w:rPr>
          <w:b/>
        </w:rPr>
        <w:t xml:space="preserve">CA_LOG_FILTER: </w:t>
      </w:r>
      <w:r>
        <w:t>Specifies that a logarithmic process SHOULD be applied to the final density of the output colors. This will increase the color contrast when the luminance is low.</w:t>
      </w:r>
    </w:p>
    <w:p w:rsidR="00C3173A" w:rsidRDefault="00442B85">
      <w:pPr>
        <w:pStyle w:val="Heading3"/>
      </w:pPr>
      <w:bookmarkStart w:id="165" w:name="section_b63c02c176444ef3a4963127621cb7b5"/>
      <w:bookmarkStart w:id="166" w:name="_Toc492419939"/>
      <w:r>
        <w:t>ColorMatchToTarget Enumeration</w:t>
      </w:r>
      <w:bookmarkEnd w:id="165"/>
      <w:bookmarkEnd w:id="166"/>
      <w:r>
        <w:fldChar w:fldCharType="begin"/>
      </w:r>
      <w:r>
        <w:instrText xml:space="preserve"> XE "ColorMatchToTarget enumeration</w:instrText>
      </w:r>
      <w:r>
        <w:instrText>"</w:instrText>
      </w:r>
      <w:r>
        <w:fldChar w:fldCharType="end"/>
      </w:r>
    </w:p>
    <w:p w:rsidR="00C3173A" w:rsidRDefault="00442B85">
      <w:r>
        <w:t xml:space="preserve">The </w:t>
      </w:r>
      <w:r>
        <w:rPr>
          <w:b/>
        </w:rPr>
        <w:t>ColorMatchToTarget</w:t>
      </w:r>
      <w:r>
        <w:t xml:space="preserve"> enumeration is used to determine whether a </w:t>
      </w:r>
      <w:hyperlink w:anchor="gt_cffe5dfa-5408-4302-8ab0-400cb94f5e32">
        <w:r>
          <w:rPr>
            <w:rStyle w:val="HyperlinkGreen"/>
            <w:b/>
          </w:rPr>
          <w:t>color profile</w:t>
        </w:r>
      </w:hyperlink>
      <w:r>
        <w:t xml:space="preserve"> has been embedded in the </w:t>
      </w:r>
      <w:hyperlink w:anchor="gt_ae5f028e-7e28-4a0b-bec6-2c87913f7db7">
        <w:r>
          <w:rPr>
            <w:rStyle w:val="HyperlinkGreen"/>
            <w:b/>
          </w:rPr>
          <w:t>metafile</w:t>
        </w:r>
      </w:hyperlink>
      <w:r>
        <w:t>.</w:t>
      </w:r>
    </w:p>
    <w:p w:rsidR="00C3173A" w:rsidRDefault="00442B85">
      <w:pPr>
        <w:pStyle w:val="Code"/>
      </w:pPr>
      <w:r>
        <w:t>typedef  enum</w:t>
      </w:r>
      <w:r>
        <w:t xml:space="preserve"> </w:t>
      </w:r>
    </w:p>
    <w:p w:rsidR="00C3173A" w:rsidRDefault="00442B85">
      <w:pPr>
        <w:pStyle w:val="Code"/>
      </w:pPr>
      <w:r>
        <w:t>{</w:t>
      </w:r>
    </w:p>
    <w:p w:rsidR="00C3173A" w:rsidRDefault="00442B85">
      <w:pPr>
        <w:pStyle w:val="Code"/>
      </w:pPr>
      <w:r>
        <w:t>  COLORMATCHTOTARGET_NOTEMBEDDED = 0x00000000,</w:t>
      </w:r>
    </w:p>
    <w:p w:rsidR="00C3173A" w:rsidRDefault="00442B85">
      <w:pPr>
        <w:pStyle w:val="Code"/>
      </w:pPr>
      <w:r>
        <w:t>  COLORMATCHTOTARGET_EMBEDDED = 0x00000001</w:t>
      </w:r>
    </w:p>
    <w:p w:rsidR="00C3173A" w:rsidRDefault="00442B85">
      <w:pPr>
        <w:pStyle w:val="Code"/>
      </w:pPr>
      <w:r>
        <w:t>} ColorMatchToTarget;</w:t>
      </w:r>
    </w:p>
    <w:p w:rsidR="00C3173A" w:rsidRDefault="00442B85">
      <w:pPr>
        <w:pStyle w:val="Definition-Field"/>
      </w:pPr>
      <w:r>
        <w:rPr>
          <w:b/>
        </w:rPr>
        <w:t xml:space="preserve">COLORMATCHTOTARGET_NOTEMBEDDED: </w:t>
      </w:r>
      <w:r>
        <w:t>Indicates that a color profile has not been embedded in the metafile.</w:t>
      </w:r>
    </w:p>
    <w:p w:rsidR="00C3173A" w:rsidRDefault="00442B85">
      <w:pPr>
        <w:pStyle w:val="Definition-Field"/>
      </w:pPr>
      <w:r>
        <w:rPr>
          <w:b/>
        </w:rPr>
        <w:t xml:space="preserve">COLORMATCHTOTARGET_EMBEDDED: </w:t>
      </w:r>
      <w:r>
        <w:t>Indicates that a color profile has been embedded in the metafile.</w:t>
      </w:r>
    </w:p>
    <w:p w:rsidR="00C3173A" w:rsidRDefault="00442B85">
      <w:pPr>
        <w:pStyle w:val="Heading3"/>
      </w:pPr>
      <w:bookmarkStart w:id="167" w:name="section_75da12f8f43748e886774b46e0045969"/>
      <w:bookmarkStart w:id="168" w:name="_Toc492419940"/>
      <w:r>
        <w:t>ColorSpace Enumeration</w:t>
      </w:r>
      <w:bookmarkEnd w:id="167"/>
      <w:bookmarkEnd w:id="168"/>
      <w:r>
        <w:fldChar w:fldCharType="begin"/>
      </w:r>
      <w:r>
        <w:instrText xml:space="preserve"> XE "ColorSpace enumeration"</w:instrText>
      </w:r>
      <w:r>
        <w:fldChar w:fldCharType="end"/>
      </w:r>
    </w:p>
    <w:p w:rsidR="00C3173A" w:rsidRDefault="00442B85">
      <w:r>
        <w:t xml:space="preserve">The </w:t>
      </w:r>
      <w:r>
        <w:rPr>
          <w:b/>
        </w:rPr>
        <w:t>ColorSpace</w:t>
      </w:r>
      <w:r>
        <w:t xml:space="preserve"> enumeration is used to specify when to turn </w:t>
      </w:r>
      <w:hyperlink w:anchor="gt_f00dd816-fa37-4de3-b30c-1644cbbd45a4">
        <w:r>
          <w:rPr>
            <w:rStyle w:val="HyperlinkGreen"/>
            <w:b/>
          </w:rPr>
          <w:t>color proofing</w:t>
        </w:r>
      </w:hyperlink>
      <w:r>
        <w:t xml:space="preserve"> o</w:t>
      </w:r>
      <w:r>
        <w:t xml:space="preserve">n and off, and when to delete </w:t>
      </w:r>
      <w:hyperlink w:anchor="gt_fdca4a96-8e04-4dc0-acad-1d01e1384a5b">
        <w:r>
          <w:rPr>
            <w:rStyle w:val="HyperlinkGreen"/>
            <w:b/>
          </w:rPr>
          <w:t>transforms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CS_ENABLE = 0x00000001,</w:t>
      </w:r>
    </w:p>
    <w:p w:rsidR="00C3173A" w:rsidRDefault="00442B85">
      <w:pPr>
        <w:pStyle w:val="Code"/>
      </w:pPr>
      <w:r>
        <w:t>  CS_DISABLE = 0x00000002,</w:t>
      </w:r>
    </w:p>
    <w:p w:rsidR="00C3173A" w:rsidRDefault="00442B85">
      <w:pPr>
        <w:pStyle w:val="Code"/>
      </w:pPr>
      <w:r>
        <w:t>  CS_DELETE_TRANSFORM = 0x00000003</w:t>
      </w:r>
    </w:p>
    <w:p w:rsidR="00C3173A" w:rsidRDefault="00442B85">
      <w:pPr>
        <w:pStyle w:val="Code"/>
      </w:pPr>
      <w:r>
        <w:t>} ColorSpace;</w:t>
      </w:r>
    </w:p>
    <w:p w:rsidR="00C3173A" w:rsidRDefault="00442B85">
      <w:pPr>
        <w:pStyle w:val="Definition-Field"/>
      </w:pPr>
      <w:r>
        <w:rPr>
          <w:b/>
        </w:rPr>
        <w:lastRenderedPageBreak/>
        <w:t xml:space="preserve">CS_ENABLE: </w:t>
      </w:r>
      <w:r>
        <w:t>Maps colors to the tar</w:t>
      </w:r>
      <w:r>
        <w:t xml:space="preserve">get device's </w:t>
      </w:r>
      <w:hyperlink w:anchor="gt_cc6ddf19-b7de-4820-8b48-ecd73c45eef2">
        <w:r>
          <w:rPr>
            <w:rStyle w:val="HyperlinkGreen"/>
            <w:b/>
          </w:rPr>
          <w:t>color gamut</w:t>
        </w:r>
      </w:hyperlink>
      <w:r>
        <w:t>. This enables color proofing. All subsequent draw commands render colors as they would appear on the target device.</w:t>
      </w:r>
    </w:p>
    <w:p w:rsidR="00C3173A" w:rsidRDefault="00442B85">
      <w:pPr>
        <w:pStyle w:val="Definition-Field"/>
      </w:pPr>
      <w:r>
        <w:rPr>
          <w:b/>
        </w:rPr>
        <w:t xml:space="preserve">CS_DISABLE: </w:t>
      </w:r>
      <w:r>
        <w:t>Disables color proofing.</w:t>
      </w:r>
    </w:p>
    <w:p w:rsidR="00C3173A" w:rsidRDefault="00442B85">
      <w:pPr>
        <w:pStyle w:val="Definition-Field"/>
      </w:pPr>
      <w:r>
        <w:rPr>
          <w:b/>
        </w:rPr>
        <w:t xml:space="preserve">CS_DELETE_TRANSFORM: </w:t>
      </w:r>
      <w:r>
        <w:t>If color management is enabled for the target profile, disables it and deletes the current color transform.</w:t>
      </w:r>
    </w:p>
    <w:p w:rsidR="00C3173A" w:rsidRDefault="00442B85">
      <w:pPr>
        <w:pStyle w:val="Heading3"/>
      </w:pPr>
      <w:bookmarkStart w:id="169" w:name="section_652d38bb5626462caf8ba5dcb828d814"/>
      <w:bookmarkStart w:id="170" w:name="_Toc492419941"/>
      <w:r>
        <w:t>Contrast Enumeration</w:t>
      </w:r>
      <w:bookmarkEnd w:id="169"/>
      <w:bookmarkEnd w:id="170"/>
      <w:r>
        <w:fldChar w:fldCharType="begin"/>
      </w:r>
      <w:r>
        <w:instrText xml:space="preserve"> XE "Contrast enumeration"</w:instrText>
      </w:r>
      <w:r>
        <w:fldChar w:fldCharType="end"/>
      </w:r>
    </w:p>
    <w:p w:rsidR="00C3173A" w:rsidRDefault="00442B85">
      <w:r>
        <w:t xml:space="preserve">The Contrast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PAN_CONTRAST_NONE = 0x02,</w:t>
      </w:r>
    </w:p>
    <w:p w:rsidR="00C3173A" w:rsidRDefault="00442B85">
      <w:pPr>
        <w:pStyle w:val="Code"/>
      </w:pPr>
      <w:r>
        <w:t>  PAN_C</w:t>
      </w:r>
      <w:r>
        <w:t>ONTRAST_VERY_LOW = 0x03,</w:t>
      </w:r>
    </w:p>
    <w:p w:rsidR="00C3173A" w:rsidRDefault="00442B85">
      <w:pPr>
        <w:pStyle w:val="Code"/>
      </w:pPr>
      <w:r>
        <w:t>  PAN_CONTRAST_LOW = 0x04,</w:t>
      </w:r>
    </w:p>
    <w:p w:rsidR="00C3173A" w:rsidRDefault="00442B85">
      <w:pPr>
        <w:pStyle w:val="Code"/>
      </w:pPr>
      <w:r>
        <w:t>  PAN_CONTRAST_MEDIUM_LOW = 0x05,</w:t>
      </w:r>
    </w:p>
    <w:p w:rsidR="00C3173A" w:rsidRDefault="00442B85">
      <w:pPr>
        <w:pStyle w:val="Code"/>
      </w:pPr>
      <w:r>
        <w:t>  PAN_CONTRAST_MEDIUM = 0x06,</w:t>
      </w:r>
    </w:p>
    <w:p w:rsidR="00C3173A" w:rsidRDefault="00442B85">
      <w:pPr>
        <w:pStyle w:val="Code"/>
      </w:pPr>
      <w:r>
        <w:t>  PAN_CONTRAST_MEDIUM_HIGH = 0x07,</w:t>
      </w:r>
    </w:p>
    <w:p w:rsidR="00C3173A" w:rsidRDefault="00442B85">
      <w:pPr>
        <w:pStyle w:val="Code"/>
      </w:pPr>
      <w:r>
        <w:t>  PAN_CONTRAST_HIGH = 0x08,</w:t>
      </w:r>
    </w:p>
    <w:p w:rsidR="00C3173A" w:rsidRDefault="00442B85">
      <w:pPr>
        <w:pStyle w:val="Code"/>
      </w:pPr>
      <w:r>
        <w:t>  PAN_CONTRAST_VERY_HIGH = 0x09</w:t>
      </w:r>
    </w:p>
    <w:p w:rsidR="00C3173A" w:rsidRDefault="00442B85">
      <w:pPr>
        <w:pStyle w:val="Code"/>
      </w:pPr>
      <w:r>
        <w:t>} Contrast;</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PAN_CONTRAST_NONE: </w:t>
      </w:r>
      <w:r>
        <w:t>None.</w:t>
      </w:r>
    </w:p>
    <w:p w:rsidR="00C3173A" w:rsidRDefault="00442B85">
      <w:pPr>
        <w:pStyle w:val="Definition-Field"/>
      </w:pPr>
      <w:r>
        <w:rPr>
          <w:b/>
        </w:rPr>
        <w:t xml:space="preserve">PAN_CONTRAST_VERY_LOW: </w:t>
      </w:r>
      <w:r>
        <w:t>Very low.</w:t>
      </w:r>
    </w:p>
    <w:p w:rsidR="00C3173A" w:rsidRDefault="00442B85">
      <w:pPr>
        <w:pStyle w:val="Definition-Field"/>
      </w:pPr>
      <w:r>
        <w:rPr>
          <w:b/>
        </w:rPr>
        <w:t xml:space="preserve">PAN_CONTRAST_LOW: </w:t>
      </w:r>
      <w:r>
        <w:t>Low.</w:t>
      </w:r>
    </w:p>
    <w:p w:rsidR="00C3173A" w:rsidRDefault="00442B85">
      <w:pPr>
        <w:pStyle w:val="Definition-Field"/>
      </w:pPr>
      <w:r>
        <w:rPr>
          <w:b/>
        </w:rPr>
        <w:t xml:space="preserve">PAN_CONTRAST_MEDIUM_LOW: </w:t>
      </w:r>
      <w:r>
        <w:t>Medium low.</w:t>
      </w:r>
    </w:p>
    <w:p w:rsidR="00C3173A" w:rsidRDefault="00442B85">
      <w:pPr>
        <w:pStyle w:val="Definition-Field"/>
      </w:pPr>
      <w:r>
        <w:rPr>
          <w:b/>
        </w:rPr>
        <w:t xml:space="preserve">PAN_CONTRAST_MEDIUM: </w:t>
      </w:r>
      <w:r>
        <w:t>Medium.</w:t>
      </w:r>
    </w:p>
    <w:p w:rsidR="00C3173A" w:rsidRDefault="00442B85">
      <w:pPr>
        <w:pStyle w:val="Definition-Field"/>
      </w:pPr>
      <w:r>
        <w:rPr>
          <w:b/>
        </w:rPr>
        <w:t xml:space="preserve">PAN_CONTRAST_MEDIUM_HIGH: </w:t>
      </w:r>
      <w:r>
        <w:t>Medium high.</w:t>
      </w:r>
    </w:p>
    <w:p w:rsidR="00C3173A" w:rsidRDefault="00442B85">
      <w:pPr>
        <w:pStyle w:val="Definition-Field"/>
      </w:pPr>
      <w:r>
        <w:rPr>
          <w:b/>
        </w:rPr>
        <w:t xml:space="preserve">PAN_CONTRAST_HIGH: </w:t>
      </w:r>
      <w:r>
        <w:t>High.</w:t>
      </w:r>
    </w:p>
    <w:p w:rsidR="00C3173A" w:rsidRDefault="00442B85">
      <w:pPr>
        <w:pStyle w:val="Definition-Field"/>
      </w:pPr>
      <w:r>
        <w:rPr>
          <w:b/>
        </w:rPr>
        <w:t xml:space="preserve">PAN_CONTRAST_VERY_HIGH: </w:t>
      </w:r>
      <w:r>
        <w:t>Very high.</w:t>
      </w:r>
    </w:p>
    <w:p w:rsidR="00C3173A" w:rsidRDefault="00442B85">
      <w:pPr>
        <w:pStyle w:val="Heading3"/>
      </w:pPr>
      <w:bookmarkStart w:id="171" w:name="section_a5e722e3891a4a67be1aed5a48a7fda1"/>
      <w:bookmarkStart w:id="172" w:name="_Toc492419942"/>
      <w:r>
        <w:t>DIBColors</w:t>
      </w:r>
      <w:r>
        <w:t xml:space="preserve"> Enumeration</w:t>
      </w:r>
      <w:bookmarkEnd w:id="171"/>
      <w:bookmarkEnd w:id="172"/>
      <w:r>
        <w:fldChar w:fldCharType="begin"/>
      </w:r>
      <w:r>
        <w:instrText xml:space="preserve"> XE "DIBColors enumeration"</w:instrText>
      </w:r>
      <w:r>
        <w:fldChar w:fldCharType="end"/>
      </w:r>
    </w:p>
    <w:p w:rsidR="00C3173A" w:rsidRDefault="00442B85">
      <w:r>
        <w:t xml:space="preserve">The </w:t>
      </w:r>
      <w:r>
        <w:rPr>
          <w:b/>
        </w:rPr>
        <w:t>DIBColors</w:t>
      </w:r>
      <w:r>
        <w:t xml:space="preserve"> enumeration defines how to interpret the values in the color table of a </w:t>
      </w:r>
      <w:hyperlink w:anchor="gt_3a6934d5-cc59-4ab9-a54e-e062a09a4091">
        <w:r>
          <w:rPr>
            <w:rStyle w:val="HyperlinkGreen"/>
            <w:b/>
          </w:rPr>
          <w:t>DIB</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DIB_RGB_COLORS = 0x00,</w:t>
      </w:r>
    </w:p>
    <w:p w:rsidR="00C3173A" w:rsidRDefault="00442B85">
      <w:pPr>
        <w:pStyle w:val="Code"/>
      </w:pPr>
      <w:r>
        <w:t xml:space="preserve">  DIB_PAL_COLORS = </w:t>
      </w:r>
      <w:r>
        <w:t>0x01,</w:t>
      </w:r>
    </w:p>
    <w:p w:rsidR="00C3173A" w:rsidRDefault="00442B85">
      <w:pPr>
        <w:pStyle w:val="Code"/>
      </w:pPr>
      <w:r>
        <w:t>  DIB_PAL_INDICES = 0x02</w:t>
      </w:r>
    </w:p>
    <w:p w:rsidR="00C3173A" w:rsidRDefault="00442B85">
      <w:pPr>
        <w:pStyle w:val="Code"/>
      </w:pPr>
      <w:r>
        <w:t>} DIBColors;</w:t>
      </w:r>
    </w:p>
    <w:p w:rsidR="00C3173A" w:rsidRDefault="00442B85">
      <w:pPr>
        <w:pStyle w:val="Definition-Field"/>
      </w:pPr>
      <w:r>
        <w:rPr>
          <w:b/>
        </w:rPr>
        <w:t xml:space="preserve">DIB_RGB_COLORS: </w:t>
      </w:r>
      <w:r>
        <w:t xml:space="preserve">The color table contains literal </w:t>
      </w:r>
      <w:hyperlink w:anchor="gt_2c716d3a-e60b-4e52-bbb0-2fdeb298003b">
        <w:r>
          <w:rPr>
            <w:rStyle w:val="HyperlinkGreen"/>
            <w:b/>
          </w:rPr>
          <w:t>RGB</w:t>
        </w:r>
      </w:hyperlink>
      <w:r>
        <w:t xml:space="preserve"> values.</w:t>
      </w:r>
    </w:p>
    <w:p w:rsidR="00C3173A" w:rsidRDefault="00442B85">
      <w:pPr>
        <w:pStyle w:val="Definition-Field"/>
      </w:pPr>
      <w:r>
        <w:rPr>
          <w:b/>
        </w:rPr>
        <w:lastRenderedPageBreak/>
        <w:t xml:space="preserve">DIB_PAL_COLORS: </w:t>
      </w:r>
      <w:r>
        <w:t xml:space="preserve">The color table consists of an array of 16-bit indexes into the LogPalette object (section </w:t>
      </w:r>
      <w:hyperlink w:anchor="Section_758f047d765e424c9204a833b7b4e527" w:history="1">
        <w:r>
          <w:rPr>
            <w:rStyle w:val="Hyperlink"/>
          </w:rPr>
          <w:t>2.2.17</w:t>
        </w:r>
      </w:hyperlink>
      <w:r>
        <w:t xml:space="preserve">) that is currently defined in the </w:t>
      </w:r>
      <w:hyperlink w:anchor="gt_32591a2b-a9d0-4ccf-a5b8-7177e1ea8d45">
        <w:r>
          <w:rPr>
            <w:rStyle w:val="HyperlinkGreen"/>
            <w:b/>
          </w:rPr>
          <w:t>pl</w:t>
        </w:r>
        <w:r>
          <w:rPr>
            <w:rStyle w:val="HyperlinkGreen"/>
            <w:b/>
          </w:rPr>
          <w:t>ayback device context</w:t>
        </w:r>
      </w:hyperlink>
      <w:r>
        <w:t>.</w:t>
      </w:r>
    </w:p>
    <w:p w:rsidR="00C3173A" w:rsidRDefault="00442B85">
      <w:pPr>
        <w:pStyle w:val="Definition-Field"/>
      </w:pPr>
      <w:r>
        <w:rPr>
          <w:b/>
        </w:rPr>
        <w:t xml:space="preserve">DIB_PAL_INDICES: </w:t>
      </w:r>
      <w:r>
        <w:t>No color table exists. The pixels in the DIB are indices into the current logical palette in the playback device context.</w:t>
      </w:r>
    </w:p>
    <w:p w:rsidR="00C3173A" w:rsidRDefault="00442B85">
      <w:r>
        <w:t>DIBs are specified by DeviceIndependentBitmap objects (</w:t>
      </w:r>
      <w:hyperlink r:id="rId44" w:anchor="Section_4813e7fd52d04f42965f228c8b7488d2">
        <w:r>
          <w:rPr>
            <w:rStyle w:val="Hyperlink"/>
          </w:rPr>
          <w:t>[MS-WMF]</w:t>
        </w:r>
      </w:hyperlink>
      <w:r>
        <w:t xml:space="preserve"> section 2.2.2.9).</w:t>
      </w:r>
    </w:p>
    <w:p w:rsidR="00C3173A" w:rsidRDefault="00442B85">
      <w:pPr>
        <w:pStyle w:val="Heading3"/>
      </w:pPr>
      <w:bookmarkStart w:id="173" w:name="section_cd57866bd2ef49f09dd1d928ddc02885"/>
      <w:bookmarkStart w:id="174" w:name="_Toc492419943"/>
      <w:r>
        <w:t>EmrComment Enumeration</w:t>
      </w:r>
      <w:bookmarkEnd w:id="173"/>
      <w:bookmarkEnd w:id="174"/>
      <w:r>
        <w:fldChar w:fldCharType="begin"/>
      </w:r>
      <w:r>
        <w:instrText xml:space="preserve"> XE "EmrComment enumeration"</w:instrText>
      </w:r>
      <w:r>
        <w:fldChar w:fldCharType="end"/>
      </w:r>
    </w:p>
    <w:p w:rsidR="00C3173A" w:rsidRDefault="00442B85">
      <w:r>
        <w:t xml:space="preserve">The </w:t>
      </w:r>
      <w:r>
        <w:rPr>
          <w:b/>
        </w:rPr>
        <w:t xml:space="preserve">EmrComment </w:t>
      </w:r>
      <w:r>
        <w:t xml:space="preserve">enumeration defines the types of data that a public comment record can contain, as specified in section </w:t>
      </w:r>
      <w:hyperlink w:anchor="Section_39c91f22e4cc4e82a6050137caa8457c" w:history="1">
        <w:r>
          <w:rPr>
            <w:rStyle w:val="Hyperlink"/>
          </w:rPr>
          <w:t>2.3.3.4</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EMR_COMMENT_WINDOWS_METAFILE = 0x80000001,</w:t>
      </w:r>
    </w:p>
    <w:p w:rsidR="00C3173A" w:rsidRDefault="00442B85">
      <w:pPr>
        <w:pStyle w:val="Code"/>
      </w:pPr>
      <w:r>
        <w:t>  EMR_COMMENT_BEGINGROUP = 0x00000002,</w:t>
      </w:r>
    </w:p>
    <w:p w:rsidR="00C3173A" w:rsidRDefault="00442B85">
      <w:pPr>
        <w:pStyle w:val="Code"/>
      </w:pPr>
      <w:r>
        <w:t>  EMR_COMMENT_ENDGROUP = 0x00000003,</w:t>
      </w:r>
    </w:p>
    <w:p w:rsidR="00C3173A" w:rsidRDefault="00442B85">
      <w:pPr>
        <w:pStyle w:val="Code"/>
      </w:pPr>
      <w:r>
        <w:t>  EMR_COMMENT_MULTIFORMATS = 0x40000004,</w:t>
      </w:r>
    </w:p>
    <w:p w:rsidR="00C3173A" w:rsidRDefault="00442B85">
      <w:pPr>
        <w:pStyle w:val="Code"/>
      </w:pPr>
      <w:r>
        <w:t>  EMR_COMMENT_UNICODE_STRING = 0x00000040,</w:t>
      </w:r>
    </w:p>
    <w:p w:rsidR="00C3173A" w:rsidRDefault="00442B85">
      <w:pPr>
        <w:pStyle w:val="Code"/>
      </w:pPr>
      <w:r>
        <w:t>  EMR_COMMENT_UNICODE_END = 0x00000080</w:t>
      </w:r>
    </w:p>
    <w:p w:rsidR="00C3173A" w:rsidRDefault="00442B85">
      <w:pPr>
        <w:pStyle w:val="Code"/>
      </w:pPr>
      <w:r>
        <w:t>} EmrComment;</w:t>
      </w:r>
    </w:p>
    <w:p w:rsidR="00C3173A" w:rsidRDefault="00442B85">
      <w:pPr>
        <w:pStyle w:val="Definition-Field"/>
      </w:pPr>
      <w:r>
        <w:rPr>
          <w:b/>
        </w:rPr>
        <w:t xml:space="preserve">EMR_COMMENT_WINDOWS_METAFILE: </w:t>
      </w:r>
      <w:r>
        <w:t xml:space="preserve">This comment record contains a specification of an image in </w:t>
      </w:r>
      <w:hyperlink w:anchor="gt_48849cf6-d55c-47e5-b041-13b65854de2b">
        <w:r>
          <w:rPr>
            <w:rStyle w:val="HyperlinkGreen"/>
            <w:b/>
          </w:rPr>
          <w:t>WMF</w:t>
        </w:r>
      </w:hyperlink>
      <w:r>
        <w:t xml:space="preserve"> </w:t>
      </w:r>
      <w:hyperlink r:id="rId45" w:anchor="Section_4813e7fd52d04f42965f228c8b7488d2">
        <w:r>
          <w:rPr>
            <w:rStyle w:val="Hyperlink"/>
          </w:rPr>
          <w:t>[MS-WMF]</w:t>
        </w:r>
      </w:hyperlink>
      <w:r>
        <w:t>.</w:t>
      </w:r>
    </w:p>
    <w:p w:rsidR="00C3173A" w:rsidRDefault="00442B85">
      <w:pPr>
        <w:pStyle w:val="Definition-Field"/>
      </w:pPr>
      <w:r>
        <w:rPr>
          <w:b/>
        </w:rPr>
        <w:t xml:space="preserve">EMR_COMMENT_BEGINGROUP: </w:t>
      </w:r>
      <w:r>
        <w:t>This comment record identifies the beginning of a group of drawing records.</w:t>
      </w:r>
    </w:p>
    <w:p w:rsidR="00C3173A" w:rsidRDefault="00442B85">
      <w:pPr>
        <w:pStyle w:val="Definition-Field"/>
      </w:pPr>
      <w:r>
        <w:rPr>
          <w:b/>
        </w:rPr>
        <w:t xml:space="preserve">EMR_COMMENT_ENDGROUP: </w:t>
      </w:r>
      <w:r>
        <w:t xml:space="preserve">This comment record identifies the end of a group </w:t>
      </w:r>
      <w:r>
        <w:t xml:space="preserve">of drawing records. </w:t>
      </w:r>
    </w:p>
    <w:p w:rsidR="00C3173A" w:rsidRDefault="00442B85">
      <w:pPr>
        <w:pStyle w:val="Definition-Field"/>
      </w:pPr>
      <w:r>
        <w:rPr>
          <w:b/>
        </w:rPr>
        <w:t xml:space="preserve">EMR_COMMENT_MULTIFORMATS: </w:t>
      </w:r>
      <w:r>
        <w:t xml:space="preserve">This comment record allows multiple definitions of an image to be included in the </w:t>
      </w:r>
      <w:hyperlink w:anchor="gt_ae5f028e-7e28-4a0b-bec6-2c87913f7db7">
        <w:r>
          <w:rPr>
            <w:rStyle w:val="HyperlinkGreen"/>
            <w:b/>
          </w:rPr>
          <w:t>metafile</w:t>
        </w:r>
      </w:hyperlink>
      <w:r>
        <w:t>. Using this comment, for example, an application can inc</w:t>
      </w:r>
      <w:r>
        <w:t xml:space="preserve">lude encapsulated </w:t>
      </w:r>
      <w:hyperlink w:anchor="gt_31971c63-f974-47de-8de9-6b76d093890d">
        <w:r>
          <w:rPr>
            <w:rStyle w:val="HyperlinkGreen"/>
            <w:b/>
          </w:rPr>
          <w:t>PostScript</w:t>
        </w:r>
      </w:hyperlink>
      <w:r>
        <w:t xml:space="preserve"> text as well as an </w:t>
      </w:r>
      <w:hyperlink w:anchor="gt_d9d0bff9-d270-4528-9081-fe51db809c36">
        <w:r>
          <w:rPr>
            <w:rStyle w:val="HyperlinkGreen"/>
            <w:b/>
          </w:rPr>
          <w:t>EMF</w:t>
        </w:r>
      </w:hyperlink>
      <w:r>
        <w:t xml:space="preserve"> definition of an image.</w:t>
      </w:r>
    </w:p>
    <w:p w:rsidR="00C3173A" w:rsidRDefault="00442B85">
      <w:pPr>
        <w:pStyle w:val="Definition-Field"/>
      </w:pPr>
      <w:r>
        <w:rPr>
          <w:b/>
        </w:rPr>
        <w:t xml:space="preserve">EMR_COMMENT_UNICODE_STRING: </w:t>
      </w:r>
      <w:r>
        <w:t xml:space="preserve">This comment record is </w:t>
      </w:r>
      <w:r>
        <w:t>reserved and MUST NOT be used.</w:t>
      </w:r>
    </w:p>
    <w:p w:rsidR="00C3173A" w:rsidRDefault="00442B85">
      <w:pPr>
        <w:pStyle w:val="Definition-Field"/>
      </w:pPr>
      <w:r>
        <w:rPr>
          <w:b/>
        </w:rPr>
        <w:t xml:space="preserve">EMR_COMMENT_UNICODE_END: </w:t>
      </w:r>
      <w:r>
        <w:t>This comment record is reserved and MUST NOT be used.</w:t>
      </w:r>
    </w:p>
    <w:p w:rsidR="00C3173A" w:rsidRDefault="00442B85">
      <w:pPr>
        <w:pStyle w:val="Heading3"/>
      </w:pPr>
      <w:bookmarkStart w:id="175" w:name="section_e7ffcc5340d148738edac5c5ee104aa5"/>
      <w:bookmarkStart w:id="176" w:name="_Toc492419944"/>
      <w:r>
        <w:t>ExtTextOutOptions Enumeration</w:t>
      </w:r>
      <w:bookmarkEnd w:id="175"/>
      <w:bookmarkEnd w:id="176"/>
      <w:r>
        <w:fldChar w:fldCharType="begin"/>
      </w:r>
      <w:r>
        <w:instrText xml:space="preserve"> XE "ExtTextOutOptions enumeration"</w:instrText>
      </w:r>
      <w:r>
        <w:fldChar w:fldCharType="end"/>
      </w:r>
    </w:p>
    <w:p w:rsidR="00C3173A" w:rsidRDefault="00442B85">
      <w:r>
        <w:t>The ExtTextOutOptions enumeration specifies parameters that control various asp</w:t>
      </w:r>
      <w:r>
        <w:t xml:space="preserve">ects of the output of text by </w:t>
      </w:r>
      <w:hyperlink w:anchor="Section_20eee81d0bd442d1a624860adfe62358" w:history="1">
        <w:r>
          <w:rPr>
            <w:rStyle w:val="Hyperlink"/>
          </w:rPr>
          <w:t>EMR_SMALLTEXTOUT (section 2.3.5.37)</w:t>
        </w:r>
      </w:hyperlink>
      <w:r>
        <w:t xml:space="preserve"> records and in </w:t>
      </w:r>
      <w:hyperlink w:anchor="Section_dd585d0a5d7c4034963a1141af836972" w:history="1">
        <w:r>
          <w:rPr>
            <w:rStyle w:val="Hyperlink"/>
          </w:rPr>
          <w:t>EmrText</w:t>
        </w:r>
      </w:hyperlink>
      <w:r>
        <w:t xml:space="preserve"> objects.</w:t>
      </w:r>
    </w:p>
    <w:p w:rsidR="00C3173A" w:rsidRDefault="00442B85">
      <w:pPr>
        <w:pStyle w:val="Code"/>
      </w:pPr>
      <w:r>
        <w:t xml:space="preserve">typedef  enum </w:t>
      </w:r>
    </w:p>
    <w:p w:rsidR="00C3173A" w:rsidRDefault="00442B85">
      <w:pPr>
        <w:pStyle w:val="Code"/>
      </w:pPr>
      <w:r>
        <w:t>{</w:t>
      </w:r>
    </w:p>
    <w:p w:rsidR="00C3173A" w:rsidRDefault="00442B85">
      <w:pPr>
        <w:pStyle w:val="Code"/>
      </w:pPr>
      <w:r>
        <w:t>  ETO_OPAQUE = 0x0000</w:t>
      </w:r>
      <w:r>
        <w:t>0002,</w:t>
      </w:r>
    </w:p>
    <w:p w:rsidR="00C3173A" w:rsidRDefault="00442B85">
      <w:pPr>
        <w:pStyle w:val="Code"/>
      </w:pPr>
      <w:r>
        <w:t>  ETO_CLIPPED = 0x00000004,</w:t>
      </w:r>
    </w:p>
    <w:p w:rsidR="00C3173A" w:rsidRDefault="00442B85">
      <w:pPr>
        <w:pStyle w:val="Code"/>
      </w:pPr>
      <w:r>
        <w:t>  ETO_GLYPH_INDEX = 0x00000010,</w:t>
      </w:r>
    </w:p>
    <w:p w:rsidR="00C3173A" w:rsidRDefault="00442B85">
      <w:pPr>
        <w:pStyle w:val="Code"/>
      </w:pPr>
      <w:r>
        <w:t>  ETO_RTLREADING = 0x00000080,</w:t>
      </w:r>
    </w:p>
    <w:p w:rsidR="00C3173A" w:rsidRDefault="00442B85">
      <w:pPr>
        <w:pStyle w:val="Code"/>
      </w:pPr>
      <w:r>
        <w:t>  ETO_NO_RECT = 0x00000100,</w:t>
      </w:r>
    </w:p>
    <w:p w:rsidR="00C3173A" w:rsidRDefault="00442B85">
      <w:pPr>
        <w:pStyle w:val="Code"/>
      </w:pPr>
      <w:r>
        <w:t>  ETO_SMALL_CHARS = 0x00000200,</w:t>
      </w:r>
    </w:p>
    <w:p w:rsidR="00C3173A" w:rsidRDefault="00442B85">
      <w:pPr>
        <w:pStyle w:val="Code"/>
      </w:pPr>
      <w:r>
        <w:t>  ETO_NUMERICSLOCAL = 0x00000400,</w:t>
      </w:r>
    </w:p>
    <w:p w:rsidR="00C3173A" w:rsidRDefault="00442B85">
      <w:pPr>
        <w:pStyle w:val="Code"/>
      </w:pPr>
      <w:r>
        <w:t>  ETO_NUMERICSLATIN = 0x00000800,</w:t>
      </w:r>
    </w:p>
    <w:p w:rsidR="00C3173A" w:rsidRDefault="00442B85">
      <w:pPr>
        <w:pStyle w:val="Code"/>
      </w:pPr>
      <w:r>
        <w:t>  ETO_IGNORELANGUAGE = 0x000010</w:t>
      </w:r>
      <w:r>
        <w:t>00,</w:t>
      </w:r>
    </w:p>
    <w:p w:rsidR="00C3173A" w:rsidRDefault="00442B85">
      <w:pPr>
        <w:pStyle w:val="Code"/>
      </w:pPr>
      <w:r>
        <w:t>  ETO_PDY = 0x00002000,</w:t>
      </w:r>
    </w:p>
    <w:p w:rsidR="00C3173A" w:rsidRDefault="00442B85">
      <w:pPr>
        <w:pStyle w:val="Code"/>
      </w:pPr>
      <w:r>
        <w:t>  ETO_REVERSE_INDEX_MAP = 0x00010000</w:t>
      </w:r>
    </w:p>
    <w:p w:rsidR="00C3173A" w:rsidRDefault="00442B85">
      <w:pPr>
        <w:pStyle w:val="Code"/>
      </w:pPr>
      <w:r>
        <w:t>} ExtTextOutOptions;</w:t>
      </w:r>
    </w:p>
    <w:p w:rsidR="00C3173A" w:rsidRDefault="00442B85">
      <w:pPr>
        <w:pStyle w:val="Definition-Field"/>
      </w:pPr>
      <w:r>
        <w:rPr>
          <w:b/>
        </w:rPr>
        <w:lastRenderedPageBreak/>
        <w:t xml:space="preserve">ETO_OPAQUE: </w:t>
      </w:r>
      <w:r>
        <w:t>This bit indicates that the current background color SHOULD be used to fill the rectangle.</w:t>
      </w:r>
    </w:p>
    <w:p w:rsidR="00C3173A" w:rsidRDefault="00442B85">
      <w:pPr>
        <w:pStyle w:val="Definition-Field"/>
      </w:pPr>
      <w:r>
        <w:rPr>
          <w:b/>
        </w:rPr>
        <w:t xml:space="preserve">ETO_CLIPPED: </w:t>
      </w:r>
      <w:r>
        <w:t xml:space="preserve">This bit indicates that the text SHOULD be clipped to </w:t>
      </w:r>
      <w:r>
        <w:t>the rectangle.</w:t>
      </w:r>
    </w:p>
    <w:p w:rsidR="00C3173A" w:rsidRDefault="00442B85">
      <w:pPr>
        <w:pStyle w:val="Definition-Field"/>
      </w:pPr>
      <w:r>
        <w:rPr>
          <w:b/>
        </w:rPr>
        <w:t xml:space="preserve">ETO_GLYPH_INDEX: </w:t>
      </w:r>
      <w:r>
        <w:t xml:space="preserve">This bit indicates that the codes for characters in an output text string are indexes of the character glyphs in a </w:t>
      </w:r>
      <w:hyperlink w:anchor="gt_855615c9-5378-459f-8d58-20f640afed6e">
        <w:r>
          <w:rPr>
            <w:rStyle w:val="HyperlinkGreen"/>
            <w:b/>
          </w:rPr>
          <w:t>TrueType</w:t>
        </w:r>
      </w:hyperlink>
      <w:r>
        <w:t xml:space="preserve"> font. Glyph indexes are font-specific,</w:t>
      </w:r>
      <w:r>
        <w:t xml:space="preserve"> so to display the correct characters on playback, the font that is used MUST be identical to the font used to generate the indexes.</w:t>
      </w:r>
      <w:bookmarkStart w:id="17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7"/>
    </w:p>
    <w:p w:rsidR="00C3173A" w:rsidRDefault="00442B85">
      <w:pPr>
        <w:pStyle w:val="Definition-Field"/>
      </w:pPr>
      <w:r>
        <w:rPr>
          <w:b/>
        </w:rPr>
        <w:t xml:space="preserve">ETO_RTLREADING: </w:t>
      </w:r>
      <w:r>
        <w:t>This bit indicates that the text MUST</w:t>
      </w:r>
      <w:r>
        <w:t xml:space="preserve"> be laid out in right-to-left reading order, instead of the default left-to-right order. This SHOULD be applied only when the font selected into the </w:t>
      </w:r>
      <w:hyperlink w:anchor="gt_32591a2b-a9d0-4ccf-a5b8-7177e1ea8d45">
        <w:r>
          <w:rPr>
            <w:rStyle w:val="HyperlinkGreen"/>
            <w:b/>
          </w:rPr>
          <w:t>playback device context</w:t>
        </w:r>
      </w:hyperlink>
      <w:r>
        <w:t xml:space="preserve"> is either Hebrew or A</w:t>
      </w:r>
      <w:r>
        <w:t>rabic.</w:t>
      </w:r>
      <w:bookmarkStart w:id="178"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8"/>
    </w:p>
    <w:p w:rsidR="00C3173A" w:rsidRDefault="00442B85">
      <w:pPr>
        <w:pStyle w:val="Definition-Field"/>
      </w:pPr>
      <w:r>
        <w:rPr>
          <w:b/>
        </w:rPr>
        <w:t xml:space="preserve">ETO_NO_RECT: </w:t>
      </w:r>
      <w:r>
        <w:t>This bit indicates that the record does not specify a bounding rectangle for the text output.</w:t>
      </w:r>
    </w:p>
    <w:p w:rsidR="00C3173A" w:rsidRDefault="00442B85">
      <w:pPr>
        <w:pStyle w:val="Definition-Field"/>
      </w:pPr>
      <w:r>
        <w:rPr>
          <w:b/>
        </w:rPr>
        <w:t xml:space="preserve">ETO_SMALL_CHARS: </w:t>
      </w:r>
      <w:r>
        <w:t xml:space="preserve">This bit indicates that the codes for characters in an output text string are 8 bits, derived from the low bytes of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character codes, in which the high byte is assumed to be 0.</w:t>
      </w:r>
    </w:p>
    <w:p w:rsidR="00C3173A" w:rsidRDefault="00442B85">
      <w:pPr>
        <w:pStyle w:val="Definition-Field"/>
      </w:pPr>
      <w:r>
        <w:rPr>
          <w:b/>
        </w:rPr>
        <w:t xml:space="preserve">ETO_NUMERICSLOCAL: </w:t>
      </w:r>
      <w:r>
        <w:t>This bit indicates that to display numbers, digits appropriate to the locale SHOULD be used.</w:t>
      </w:r>
      <w:bookmarkStart w:id="179"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79"/>
    </w:p>
    <w:p w:rsidR="00C3173A" w:rsidRDefault="00442B85">
      <w:pPr>
        <w:pStyle w:val="Definition-Field"/>
      </w:pPr>
      <w:r>
        <w:rPr>
          <w:b/>
        </w:rPr>
        <w:t>ETO_NUMERICSL</w:t>
      </w:r>
      <w:r>
        <w:rPr>
          <w:b/>
        </w:rPr>
        <w:t xml:space="preserve">ATIN: </w:t>
      </w:r>
      <w:r>
        <w:t>This bit indicates that to display numbers, European digits SHOULD be used.</w:t>
      </w:r>
      <w:bookmarkStart w:id="180"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80"/>
    </w:p>
    <w:p w:rsidR="00C3173A" w:rsidRDefault="00442B85">
      <w:pPr>
        <w:pStyle w:val="Definition-Field"/>
      </w:pPr>
      <w:r>
        <w:rPr>
          <w:b/>
        </w:rPr>
        <w:t xml:space="preserve">ETO_IGNORELANGUAGE: </w:t>
      </w:r>
      <w:r>
        <w:t>This bit indicates that no special operating system processing for glyph placement i</w:t>
      </w:r>
      <w:r>
        <w:t xml:space="preserve">s performed on right-to-left strings; that is, all glyph positioning SHOULD be taken care of by drawing and state records in the </w:t>
      </w:r>
      <w:hyperlink w:anchor="gt_ae5f028e-7e28-4a0b-bec6-2c87913f7db7">
        <w:r>
          <w:rPr>
            <w:rStyle w:val="HyperlinkGreen"/>
            <w:b/>
          </w:rPr>
          <w:t>metafile</w:t>
        </w:r>
      </w:hyperlink>
      <w:r>
        <w:t>.</w:t>
      </w:r>
      <w:bookmarkStart w:id="181" w:name="Appendix_A_Target_27"/>
      <w:r>
        <w:fldChar w:fldCharType="begin"/>
      </w:r>
      <w:r>
        <w:instrText xml:space="preserve"> HYPERLINK \l "Appendix_A_27" \o "Product behavior not</w:instrText>
      </w:r>
      <w:r>
        <w:instrText xml:space="preserve">e 27" \h </w:instrText>
      </w:r>
      <w:r>
        <w:fldChar w:fldCharType="separate"/>
      </w:r>
      <w:r>
        <w:rPr>
          <w:rStyle w:val="Hyperlink"/>
        </w:rPr>
        <w:t>&lt;27&gt;</w:t>
      </w:r>
      <w:r>
        <w:rPr>
          <w:rStyle w:val="Hyperlink"/>
        </w:rPr>
        <w:fldChar w:fldCharType="end"/>
      </w:r>
      <w:bookmarkEnd w:id="181"/>
    </w:p>
    <w:p w:rsidR="00C3173A" w:rsidRDefault="00442B85">
      <w:pPr>
        <w:pStyle w:val="Definition-Field"/>
      </w:pPr>
      <w:r>
        <w:rPr>
          <w:b/>
        </w:rPr>
        <w:t xml:space="preserve">ETO_PDY: </w:t>
      </w:r>
      <w:r>
        <w:t>This bit indicates that both horizontal and vertical character displacement values SHOULD be provided.</w:t>
      </w:r>
      <w:bookmarkStart w:id="182"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82"/>
    </w:p>
    <w:p w:rsidR="00C3173A" w:rsidRDefault="00442B85">
      <w:pPr>
        <w:pStyle w:val="Definition-Field"/>
      </w:pPr>
      <w:r>
        <w:rPr>
          <w:b/>
        </w:rPr>
        <w:t xml:space="preserve">ETO_REVERSE_INDEX_MAP: </w:t>
      </w:r>
      <w:r>
        <w:t xml:space="preserve">This bit is reserved and SHOULD NOT </w:t>
      </w:r>
      <w:r>
        <w:t>be used.</w:t>
      </w:r>
      <w:bookmarkStart w:id="183"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83"/>
    </w:p>
    <w:p w:rsidR="00C3173A" w:rsidRDefault="00442B85">
      <w:pPr>
        <w:pStyle w:val="Heading3"/>
      </w:pPr>
      <w:bookmarkStart w:id="184" w:name="section_cfb9abd0a0a446dfb782eb856e19a5d3"/>
      <w:bookmarkStart w:id="185" w:name="_Toc492419945"/>
      <w:r>
        <w:t>FamilyType Enumeration</w:t>
      </w:r>
      <w:bookmarkEnd w:id="184"/>
      <w:bookmarkEnd w:id="185"/>
      <w:r>
        <w:fldChar w:fldCharType="begin"/>
      </w:r>
      <w:r>
        <w:instrText xml:space="preserve"> XE "FamilyType enumeration"</w:instrText>
      </w:r>
      <w:r>
        <w:fldChar w:fldCharType="end"/>
      </w:r>
    </w:p>
    <w:p w:rsidR="00C3173A" w:rsidRDefault="00442B85">
      <w:r>
        <w:t xml:space="preserve">The FamilyType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PAN_FAMILY_TEXT_DISPLAY = 0x02,</w:t>
      </w:r>
    </w:p>
    <w:p w:rsidR="00C3173A" w:rsidRDefault="00442B85">
      <w:pPr>
        <w:pStyle w:val="Code"/>
      </w:pPr>
      <w:r>
        <w:t>  PAN_FAMILY_SCRIPT = 0x03,</w:t>
      </w:r>
    </w:p>
    <w:p w:rsidR="00C3173A" w:rsidRDefault="00442B85">
      <w:pPr>
        <w:pStyle w:val="Code"/>
      </w:pPr>
      <w:r>
        <w:t>  PAN_FAMILY_DECO</w:t>
      </w:r>
      <w:r>
        <w:t>RATIVE = 0x04,</w:t>
      </w:r>
    </w:p>
    <w:p w:rsidR="00C3173A" w:rsidRDefault="00442B85">
      <w:pPr>
        <w:pStyle w:val="Code"/>
      </w:pPr>
      <w:r>
        <w:t>  PAN_FAMILY_PICTORIAL = 0x05</w:t>
      </w:r>
    </w:p>
    <w:p w:rsidR="00C3173A" w:rsidRDefault="00442B85">
      <w:pPr>
        <w:pStyle w:val="Code"/>
      </w:pPr>
      <w:r>
        <w:t>} FamilyType;</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PAN_FAMILY_TEXT_DISPLAY: </w:t>
      </w:r>
      <w:r>
        <w:t>Text and display.</w:t>
      </w:r>
    </w:p>
    <w:p w:rsidR="00C3173A" w:rsidRDefault="00442B85">
      <w:pPr>
        <w:pStyle w:val="Definition-Field"/>
      </w:pPr>
      <w:r>
        <w:rPr>
          <w:b/>
        </w:rPr>
        <w:t xml:space="preserve">PAN_FAMILY_SCRIPT: </w:t>
      </w:r>
      <w:r>
        <w:t>Script.</w:t>
      </w:r>
    </w:p>
    <w:p w:rsidR="00C3173A" w:rsidRDefault="00442B85">
      <w:pPr>
        <w:pStyle w:val="Definition-Field"/>
      </w:pPr>
      <w:r>
        <w:rPr>
          <w:b/>
        </w:rPr>
        <w:t xml:space="preserve">PAN_FAMILY_DECORATIVE: </w:t>
      </w:r>
      <w:r>
        <w:t>Decorative.</w:t>
      </w:r>
    </w:p>
    <w:p w:rsidR="00C3173A" w:rsidRDefault="00442B85">
      <w:pPr>
        <w:pStyle w:val="Definition-Field"/>
      </w:pPr>
      <w:r>
        <w:rPr>
          <w:b/>
        </w:rPr>
        <w:lastRenderedPageBreak/>
        <w:t xml:space="preserve">PAN_FAMILY_PICTORIAL: </w:t>
      </w:r>
      <w:r>
        <w:t>Pictorial.</w:t>
      </w:r>
    </w:p>
    <w:p w:rsidR="00C3173A" w:rsidRDefault="00442B85">
      <w:pPr>
        <w:pStyle w:val="Heading3"/>
      </w:pPr>
      <w:bookmarkStart w:id="186" w:name="section_e9e1009705f540d190ac79ccbe0b5fa9"/>
      <w:bookmarkStart w:id="187" w:name="_Toc492419946"/>
      <w:r>
        <w:t>FloodFill Enumeration</w:t>
      </w:r>
      <w:bookmarkEnd w:id="186"/>
      <w:bookmarkEnd w:id="187"/>
      <w:r>
        <w:fldChar w:fldCharType="begin"/>
      </w:r>
      <w:r>
        <w:instrText xml:space="preserve"> XE "FloodFill enumeration"</w:instrText>
      </w:r>
      <w:r>
        <w:fldChar w:fldCharType="end"/>
      </w:r>
    </w:p>
    <w:p w:rsidR="00C3173A" w:rsidRDefault="00442B85">
      <w:r>
        <w:t>The FloodFill enumeration defines values that specify how to determine the area for a flood fill operation.</w:t>
      </w:r>
    </w:p>
    <w:p w:rsidR="00C3173A" w:rsidRDefault="00442B85">
      <w:pPr>
        <w:pStyle w:val="Code"/>
      </w:pPr>
      <w:r>
        <w:t xml:space="preserve">typedef  enum </w:t>
      </w:r>
    </w:p>
    <w:p w:rsidR="00C3173A" w:rsidRDefault="00442B85">
      <w:pPr>
        <w:pStyle w:val="Code"/>
      </w:pPr>
      <w:r>
        <w:t>{</w:t>
      </w:r>
    </w:p>
    <w:p w:rsidR="00C3173A" w:rsidRDefault="00442B85">
      <w:pPr>
        <w:pStyle w:val="Code"/>
      </w:pPr>
      <w:r>
        <w:t>  FLOODFILLBORDER = 0x00000000,</w:t>
      </w:r>
    </w:p>
    <w:p w:rsidR="00C3173A" w:rsidRDefault="00442B85">
      <w:pPr>
        <w:pStyle w:val="Code"/>
      </w:pPr>
      <w:r>
        <w:t>  FLOODFILLSURFACE = 0x00000001</w:t>
      </w:r>
    </w:p>
    <w:p w:rsidR="00C3173A" w:rsidRDefault="00442B85">
      <w:pPr>
        <w:pStyle w:val="Code"/>
      </w:pPr>
      <w:r>
        <w:t>} FloodFill;</w:t>
      </w:r>
    </w:p>
    <w:p w:rsidR="00C3173A" w:rsidRDefault="00442B85">
      <w:pPr>
        <w:pStyle w:val="Definition-Field"/>
      </w:pPr>
      <w:r>
        <w:rPr>
          <w:b/>
        </w:rPr>
        <w:t xml:space="preserve">FLOODFILLBORDER: </w:t>
      </w:r>
      <w:r>
        <w:t>The fil</w:t>
      </w:r>
      <w:r>
        <w:t>l area is bounded by a specific color.</w:t>
      </w:r>
    </w:p>
    <w:p w:rsidR="00C3173A" w:rsidRDefault="00442B85">
      <w:pPr>
        <w:pStyle w:val="Definition-Field"/>
      </w:pPr>
      <w:r>
        <w:rPr>
          <w:b/>
        </w:rPr>
        <w:t xml:space="preserve">FLOODFILLSURFACE: </w:t>
      </w:r>
      <w:r>
        <w:t>The fill area is defined by a specific color. Filling continues outward in all directions as long as the color is encountered. This style is useful for filling areas with multicolored boundaries.</w:t>
      </w:r>
    </w:p>
    <w:p w:rsidR="00C3173A" w:rsidRDefault="00442B85">
      <w:pPr>
        <w:pStyle w:val="Heading3"/>
      </w:pPr>
      <w:bookmarkStart w:id="188" w:name="section_b55cbd24612d47fe81c91da6a682246f"/>
      <w:bookmarkStart w:id="189" w:name="_Toc492419947"/>
      <w:r>
        <w:t>For</w:t>
      </w:r>
      <w:r>
        <w:t>matSignature Enumeration</w:t>
      </w:r>
      <w:bookmarkEnd w:id="188"/>
      <w:bookmarkEnd w:id="189"/>
      <w:r>
        <w:fldChar w:fldCharType="begin"/>
      </w:r>
      <w:r>
        <w:instrText xml:space="preserve"> XE "FormatSignature enumeration"</w:instrText>
      </w:r>
      <w:r>
        <w:fldChar w:fldCharType="end"/>
      </w:r>
    </w:p>
    <w:p w:rsidR="00C3173A" w:rsidRDefault="00442B85">
      <w:r>
        <w:t xml:space="preserve">The </w:t>
      </w:r>
      <w:r>
        <w:rPr>
          <w:b/>
        </w:rPr>
        <w:t>FormatSignature</w:t>
      </w:r>
      <w:r>
        <w:t xml:space="preserve"> enumeration defines values that are used to identify the format of embedded data in </w:t>
      </w:r>
      <w:hyperlink w:anchor="gt_d9d0bff9-d270-4528-9081-fe51db809c36">
        <w:r>
          <w:rPr>
            <w:rStyle w:val="HyperlinkGreen"/>
            <w:b/>
          </w:rPr>
          <w:t>EMF</w:t>
        </w:r>
      </w:hyperlink>
      <w:r>
        <w:t xml:space="preserve"> </w:t>
      </w:r>
      <w:hyperlink w:anchor="gt_ae5f028e-7e28-4a0b-bec6-2c87913f7db7">
        <w:r>
          <w:rPr>
            <w:rStyle w:val="HyperlinkGreen"/>
            <w:b/>
          </w:rPr>
          <w:t>metafiles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ENHMETA_SIGNATURE = 0x464D4520,</w:t>
      </w:r>
    </w:p>
    <w:p w:rsidR="00C3173A" w:rsidRDefault="00442B85">
      <w:pPr>
        <w:pStyle w:val="Code"/>
      </w:pPr>
      <w:r>
        <w:t>  EPS_SIGNATURE = 0x46535045</w:t>
      </w:r>
    </w:p>
    <w:p w:rsidR="00C3173A" w:rsidRDefault="00442B85">
      <w:pPr>
        <w:pStyle w:val="Code"/>
      </w:pPr>
      <w:r>
        <w:t>} FormatSignature;</w:t>
      </w:r>
    </w:p>
    <w:p w:rsidR="00C3173A" w:rsidRDefault="00442B85">
      <w:pPr>
        <w:pStyle w:val="Definition-Field"/>
      </w:pPr>
      <w:r>
        <w:rPr>
          <w:b/>
        </w:rPr>
        <w:t xml:space="preserve">ENHMETA_SIGNATURE: </w:t>
      </w:r>
      <w:r>
        <w:t xml:space="preserve">The sequence of </w:t>
      </w:r>
      <w:hyperlink w:anchor="gt_79fa85ca-ac61-467c-b819-e97dc1a7a599">
        <w:r>
          <w:rPr>
            <w:rStyle w:val="HyperlinkGreen"/>
            <w:b/>
          </w:rPr>
          <w:t>ASCII</w:t>
        </w:r>
      </w:hyperlink>
      <w:r>
        <w:t xml:space="preserve"> charact</w:t>
      </w:r>
      <w:r>
        <w:t>ers "FME ", which denotes EMF data. The reverse of the string is " EMF".</w:t>
      </w:r>
    </w:p>
    <w:p w:rsidR="00C3173A" w:rsidRDefault="00442B85">
      <w:pPr>
        <w:pStyle w:val="Definition-Field2"/>
      </w:pPr>
      <w:r>
        <w:rPr>
          <w:b/>
        </w:rPr>
        <w:t xml:space="preserve">Note: </w:t>
      </w:r>
      <w:r>
        <w:t>The space character in the string is significant and MUST be present.</w:t>
      </w:r>
    </w:p>
    <w:p w:rsidR="00C3173A" w:rsidRDefault="00442B85">
      <w:pPr>
        <w:pStyle w:val="Definition-Field2"/>
      </w:pPr>
      <w:r>
        <w:t>This signature is used in the following structures:</w:t>
      </w:r>
    </w:p>
    <w:p w:rsidR="00C3173A" w:rsidRDefault="00442B85">
      <w:pPr>
        <w:pStyle w:val="Definition-Field2"/>
        <w:numPr>
          <w:ilvl w:val="0"/>
          <w:numId w:val="51"/>
        </w:numPr>
      </w:pPr>
      <w:r>
        <w:t>EMR_HEADER records (section </w:t>
      </w:r>
      <w:hyperlink w:anchor="Section_de081cd7351f4cc2830bd03fb55e89ab" w:history="1">
        <w:r>
          <w:rPr>
            <w:rStyle w:val="Hyperlink"/>
          </w:rPr>
          <w:t>2.3.4.2</w:t>
        </w:r>
      </w:hyperlink>
      <w:r>
        <w:t xml:space="preserve">) to identify the EMF metafile </w:t>
      </w:r>
    </w:p>
    <w:p w:rsidR="00C3173A" w:rsidRDefault="00442B85">
      <w:pPr>
        <w:pStyle w:val="Definition-Field2"/>
        <w:numPr>
          <w:ilvl w:val="0"/>
          <w:numId w:val="51"/>
        </w:numPr>
      </w:pPr>
      <w:r>
        <w:t>The EmrFormat object (section </w:t>
      </w:r>
      <w:hyperlink w:anchor="Section_1bd63563ce674528bf285a8852ff0270" w:history="1">
        <w:r>
          <w:rPr>
            <w:rStyle w:val="Hyperlink"/>
          </w:rPr>
          <w:t>2.2.4</w:t>
        </w:r>
      </w:hyperlink>
      <w:r>
        <w:t>) in EMR_COMMENT_MULTIFORMATS records (section </w:t>
      </w:r>
      <w:hyperlink w:anchor="Section_4bc4608eca82426dac0e5ded2ad3fc4e" w:history="1">
        <w:r>
          <w:rPr>
            <w:rStyle w:val="Hyperlink"/>
          </w:rPr>
          <w:t>2.3.3.4.3</w:t>
        </w:r>
      </w:hyperlink>
      <w:r>
        <w:t>), to specify embedded EMF records.</w:t>
      </w:r>
    </w:p>
    <w:p w:rsidR="00C3173A" w:rsidRDefault="00442B85">
      <w:pPr>
        <w:pStyle w:val="Definition-Field"/>
      </w:pPr>
      <w:r>
        <w:rPr>
          <w:b/>
        </w:rPr>
        <w:t xml:space="preserve">EPS_SIGNATURE: </w:t>
      </w:r>
      <w:r>
        <w:t xml:space="preserve">The value of this member is the sequence of ASCII characters "FSPE", which denotes </w:t>
      </w:r>
      <w:hyperlink w:anchor="gt_ba716063-a4a2-4e6e-a657-7ba9fde7b93f">
        <w:r>
          <w:rPr>
            <w:rStyle w:val="HyperlinkGreen"/>
            <w:b/>
          </w:rPr>
          <w:t>encapsulated PostScript (EPS)</w:t>
        </w:r>
      </w:hyperlink>
      <w:r>
        <w:t xml:space="preserve"> data. The reverse of the string is "EPSF".</w:t>
      </w:r>
    </w:p>
    <w:p w:rsidR="00C3173A" w:rsidRDefault="00442B85">
      <w:pPr>
        <w:pStyle w:val="Definition-Field2"/>
      </w:pPr>
      <w:r>
        <w:t xml:space="preserve">This signature is used in EmrFormat objects to specify embedded </w:t>
      </w:r>
      <w:hyperlink w:anchor="gt_31971c63-f974-47de-8de9-6b76d093890d">
        <w:r>
          <w:rPr>
            <w:rStyle w:val="HyperlinkGreen"/>
            <w:b/>
          </w:rPr>
          <w:t>PostScript</w:t>
        </w:r>
      </w:hyperlink>
      <w:r>
        <w:t xml:space="preserve"> data in the EpsData object (section </w:t>
      </w:r>
      <w:hyperlink w:anchor="Section_a624b402f7aa4cb6b289612c9775f37e" w:history="1">
        <w:r>
          <w:rPr>
            <w:rStyle w:val="Hyperlink"/>
          </w:rPr>
          <w:t>2.2.6</w:t>
        </w:r>
      </w:hyperlink>
      <w:r>
        <w:t>) in EMR_COMMENT_MULTIFORMATS records.</w:t>
      </w:r>
    </w:p>
    <w:p w:rsidR="00C3173A" w:rsidRDefault="00442B85">
      <w:pPr>
        <w:pStyle w:val="Heading3"/>
      </w:pPr>
      <w:bookmarkStart w:id="190" w:name="section_699e75a028af4d6fb7aadc76e1b0001a"/>
      <w:bookmarkStart w:id="191" w:name="_Toc492419948"/>
      <w:r>
        <w:t>GradientFill Enumeration</w:t>
      </w:r>
      <w:bookmarkEnd w:id="190"/>
      <w:bookmarkEnd w:id="191"/>
      <w:r>
        <w:fldChar w:fldCharType="begin"/>
      </w:r>
      <w:r>
        <w:instrText xml:space="preserve"> XE "GradientFill enumeration"</w:instrText>
      </w:r>
      <w:r>
        <w:fldChar w:fldCharType="end"/>
      </w:r>
    </w:p>
    <w:p w:rsidR="00C3173A" w:rsidRDefault="00442B85">
      <w:r>
        <w:t xml:space="preserve">The </w:t>
      </w:r>
      <w:r>
        <w:rPr>
          <w:b/>
        </w:rPr>
        <w:t>GradientFill</w:t>
      </w:r>
      <w:r>
        <w:t xml:space="preserve"> enumeration defines the modes for gradient fill operations.</w:t>
      </w:r>
    </w:p>
    <w:p w:rsidR="00C3173A" w:rsidRDefault="00442B85">
      <w:pPr>
        <w:pStyle w:val="Code"/>
      </w:pPr>
      <w:r>
        <w:t xml:space="preserve">typedef  enum </w:t>
      </w:r>
    </w:p>
    <w:p w:rsidR="00C3173A" w:rsidRDefault="00442B85">
      <w:pPr>
        <w:pStyle w:val="Code"/>
      </w:pPr>
      <w:r>
        <w:t>{</w:t>
      </w:r>
    </w:p>
    <w:p w:rsidR="00C3173A" w:rsidRDefault="00442B85">
      <w:pPr>
        <w:pStyle w:val="Code"/>
      </w:pPr>
      <w:r>
        <w:t>  GRADIENT_FILL_RECT_H = 0x00000000,</w:t>
      </w:r>
    </w:p>
    <w:p w:rsidR="00C3173A" w:rsidRDefault="00442B85">
      <w:pPr>
        <w:pStyle w:val="Code"/>
      </w:pPr>
      <w:r>
        <w:t>  GRADIENT_FILL_RECT_V = 0x00000001,</w:t>
      </w:r>
    </w:p>
    <w:p w:rsidR="00C3173A" w:rsidRDefault="00442B85">
      <w:pPr>
        <w:pStyle w:val="Code"/>
      </w:pPr>
      <w:r>
        <w:t>  GRADIENT_FILL_TRIANGLE = 0x00000002</w:t>
      </w:r>
    </w:p>
    <w:p w:rsidR="00C3173A" w:rsidRDefault="00442B85">
      <w:pPr>
        <w:pStyle w:val="Code"/>
      </w:pPr>
      <w:r>
        <w:lastRenderedPageBreak/>
        <w:t>} GradientFill;</w:t>
      </w:r>
    </w:p>
    <w:p w:rsidR="00C3173A" w:rsidRDefault="00442B85">
      <w:pPr>
        <w:pStyle w:val="Definition-Field"/>
      </w:pPr>
      <w:r>
        <w:rPr>
          <w:b/>
        </w:rPr>
        <w:t xml:space="preserve">GRADIENT_FILL_RECT_H: </w:t>
      </w:r>
      <w:r>
        <w:t>Color interpolation along a gradient from the left to the right edges of a rectangle.</w:t>
      </w:r>
    </w:p>
    <w:p w:rsidR="00C3173A" w:rsidRDefault="00442B85">
      <w:pPr>
        <w:pStyle w:val="Definition-Field"/>
      </w:pPr>
      <w:r>
        <w:rPr>
          <w:b/>
        </w:rPr>
        <w:t xml:space="preserve">GRADIENT_FILL_RECT_V: </w:t>
      </w:r>
      <w:r>
        <w:t>Color interpolation along a gradien</w:t>
      </w:r>
      <w:r>
        <w:t>t from the top to the bottom edges of a rectangle.</w:t>
      </w:r>
    </w:p>
    <w:p w:rsidR="00C3173A" w:rsidRDefault="00442B85">
      <w:pPr>
        <w:pStyle w:val="Definition-Field"/>
      </w:pPr>
      <w:r>
        <w:rPr>
          <w:b/>
        </w:rPr>
        <w:t xml:space="preserve">GRADIENT_FILL_TRIANGLE: </w:t>
      </w:r>
      <w:r>
        <w:t>Color interpolation between vertexes of a triangle.</w:t>
      </w:r>
    </w:p>
    <w:p w:rsidR="00C3173A" w:rsidRDefault="00442B85">
      <w:pPr>
        <w:pStyle w:val="Heading3"/>
      </w:pPr>
      <w:bookmarkStart w:id="192" w:name="section_fe60a5a523044b639949e11bfdbebae9"/>
      <w:bookmarkStart w:id="193" w:name="_Toc492419949"/>
      <w:r>
        <w:t>GraphicsMode Enumeration</w:t>
      </w:r>
      <w:bookmarkEnd w:id="192"/>
      <w:bookmarkEnd w:id="193"/>
      <w:r>
        <w:fldChar w:fldCharType="begin"/>
      </w:r>
      <w:r>
        <w:instrText xml:space="preserve"> XE "GraphicsMode enumeration"</w:instrText>
      </w:r>
      <w:r>
        <w:fldChar w:fldCharType="end"/>
      </w:r>
    </w:p>
    <w:p w:rsidR="00C3173A" w:rsidRDefault="00442B85">
      <w:r>
        <w:t xml:space="preserve">The </w:t>
      </w:r>
      <w:r>
        <w:rPr>
          <w:b/>
        </w:rPr>
        <w:t>GraphicsMode</w:t>
      </w:r>
      <w:r>
        <w:t xml:space="preserve"> enumeration is used to specify how to interpret shape d</w:t>
      </w:r>
      <w:r>
        <w:t>ata such as rectangle coordinates.</w:t>
      </w:r>
    </w:p>
    <w:p w:rsidR="00C3173A" w:rsidRDefault="00442B85">
      <w:pPr>
        <w:pStyle w:val="Code"/>
      </w:pPr>
      <w:r>
        <w:t xml:space="preserve">typedef  enum </w:t>
      </w:r>
    </w:p>
    <w:p w:rsidR="00C3173A" w:rsidRDefault="00442B85">
      <w:pPr>
        <w:pStyle w:val="Code"/>
      </w:pPr>
      <w:r>
        <w:t>{</w:t>
      </w:r>
    </w:p>
    <w:p w:rsidR="00C3173A" w:rsidRDefault="00442B85">
      <w:pPr>
        <w:pStyle w:val="Code"/>
      </w:pPr>
      <w:r>
        <w:t>  GM_COMPATIBLE = 0x00000001,</w:t>
      </w:r>
    </w:p>
    <w:p w:rsidR="00C3173A" w:rsidRDefault="00442B85">
      <w:pPr>
        <w:pStyle w:val="Code"/>
      </w:pPr>
      <w:r>
        <w:t>  GM_ADVANCED = 0x00000002</w:t>
      </w:r>
    </w:p>
    <w:p w:rsidR="00C3173A" w:rsidRDefault="00442B85">
      <w:pPr>
        <w:pStyle w:val="Code"/>
      </w:pPr>
      <w:r>
        <w:t>} GraphicsMode;</w:t>
      </w:r>
    </w:p>
    <w:p w:rsidR="00C3173A" w:rsidRDefault="00442B85">
      <w:pPr>
        <w:pStyle w:val="Definition-Field"/>
      </w:pPr>
      <w:r>
        <w:rPr>
          <w:b/>
        </w:rPr>
        <w:t xml:space="preserve">GM_COMPATIBLE: </w:t>
      </w:r>
      <w:hyperlink w:anchor="gt_855615c9-5378-459f-8d58-20f640afed6e">
        <w:r>
          <w:rPr>
            <w:rStyle w:val="HyperlinkGreen"/>
            <w:b/>
          </w:rPr>
          <w:t>TrueType</w:t>
        </w:r>
      </w:hyperlink>
      <w:r>
        <w:t xml:space="preserve"> text MUST be written from left to right and r</w:t>
      </w:r>
      <w:r>
        <w:t xml:space="preserve">ight side up, even if the rest of the graphics are </w:t>
      </w:r>
      <w:hyperlink w:anchor="gt_e833af67-6604-4d48-b5a2-84ea0cbbbdbb">
        <w:r>
          <w:rPr>
            <w:rStyle w:val="HyperlinkGreen"/>
            <w:b/>
          </w:rPr>
          <w:t>rotated</w:t>
        </w:r>
      </w:hyperlink>
      <w:r>
        <w:t xml:space="preserve"> about the x-axis or y-axis because of the current world-to-device </w:t>
      </w:r>
      <w:hyperlink w:anchor="gt_fdca4a96-8e04-4dc0-acad-1d01e1384a5b">
        <w:r>
          <w:rPr>
            <w:rStyle w:val="HyperlinkGreen"/>
            <w:b/>
          </w:rPr>
          <w:t>transfo</w:t>
        </w:r>
        <w:r>
          <w:rPr>
            <w:rStyle w:val="HyperlinkGreen"/>
            <w:b/>
          </w:rPr>
          <w:t>rm</w:t>
        </w:r>
      </w:hyperlink>
      <w:r>
        <w:t>. Only the height of the text SHOULD be scaled.</w:t>
      </w:r>
      <w:bookmarkStart w:id="19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94"/>
    </w:p>
    <w:p w:rsidR="00C3173A" w:rsidRDefault="00442B85">
      <w:pPr>
        <w:pStyle w:val="Definition-Field2"/>
      </w:pPr>
      <w:r>
        <w:t>Arcs MUST be drawn using the current arc direction, but they MUST NOT reflect the current world-to-device transform, which might require</w:t>
      </w:r>
      <w:r>
        <w:t xml:space="preserve"> a </w:t>
      </w:r>
      <w:hyperlink w:anchor="gt_5cdd5e5b-fe3d-46e6-9019-50483463a76a">
        <w:r>
          <w:rPr>
            <w:rStyle w:val="HyperlinkGreen"/>
            <w:b/>
          </w:rPr>
          <w:t>rotation</w:t>
        </w:r>
      </w:hyperlink>
      <w:r>
        <w:t xml:space="preserve"> along the x-axis or y-axis.</w:t>
      </w:r>
    </w:p>
    <w:p w:rsidR="00C3173A" w:rsidRDefault="00442B85">
      <w:pPr>
        <w:pStyle w:val="Definition-Field2"/>
      </w:pPr>
      <w:r>
        <w:t>The world-to-device transform is modified by changing the window and viewport extents and origins, using the EMR_SETWINDOWEXTEX (section </w:t>
      </w:r>
      <w:hyperlink w:anchor="Section_1952148360b549b8b58c4b5d1b6cf839" w:history="1">
        <w:r>
          <w:rPr>
            <w:rStyle w:val="Hyperlink"/>
          </w:rPr>
          <w:t>2.3.11.30</w:t>
        </w:r>
      </w:hyperlink>
      <w:r>
        <w:t>) and EMR_SETVIEWPORTEXTEX (section </w:t>
      </w:r>
      <w:hyperlink w:anchor="Section_a71486a39ebd43e3819f5318a58b70d5" w:history="1">
        <w:r>
          <w:rPr>
            <w:rStyle w:val="Hyperlink"/>
          </w:rPr>
          <w:t>2.3.11.28</w:t>
        </w:r>
      </w:hyperlink>
      <w:r>
        <w:t>) records, and the EMR_SETWINDOWORGEX (section </w:t>
      </w:r>
      <w:hyperlink w:anchor="Section_952803a93d5c4c83a258558bc1123bdb" w:history="1">
        <w:r>
          <w:rPr>
            <w:rStyle w:val="Hyperlink"/>
          </w:rPr>
          <w:t>2.3.11.31</w:t>
        </w:r>
      </w:hyperlink>
      <w:r>
        <w:t xml:space="preserve">) and EMR_SETVIEWPORTORGEX (section </w:t>
      </w:r>
      <w:hyperlink w:anchor="Section_b89489473f8d4adda4b8e572e8f90506" w:history="1">
        <w:r>
          <w:rPr>
            <w:rStyle w:val="Hyperlink"/>
          </w:rPr>
          <w:t>2.3.11.29</w:t>
        </w:r>
      </w:hyperlink>
      <w:r>
        <w:t>) records, respectively.</w:t>
      </w:r>
    </w:p>
    <w:p w:rsidR="00C3173A" w:rsidRDefault="00442B85">
      <w:pPr>
        <w:pStyle w:val="Definition-Field2"/>
      </w:pPr>
      <w:r>
        <w:t>The world-to-device transform can be changed by EMR_MODIFYW</w:t>
      </w:r>
      <w:r>
        <w:t>ORLDTRANSFORM (section </w:t>
      </w:r>
      <w:hyperlink w:anchor="Section_c70b85e58c31418fa7b8349e417e0f76" w:history="1">
        <w:r>
          <w:rPr>
            <w:rStyle w:val="Hyperlink"/>
          </w:rPr>
          <w:t>2.3.12.1</w:t>
        </w:r>
      </w:hyperlink>
      <w:r>
        <w:t>) and EMR_SETWORLDTRANSFORM (section </w:t>
      </w:r>
      <w:hyperlink w:anchor="Section_985724c04db148f0b34667288b3288cb" w:history="1">
        <w:r>
          <w:rPr>
            <w:rStyle w:val="Hyperlink"/>
          </w:rPr>
          <w:t>2.3.12.2</w:t>
        </w:r>
      </w:hyperlink>
      <w:r>
        <w:t>) records.</w:t>
      </w:r>
    </w:p>
    <w:p w:rsidR="00C3173A" w:rsidRDefault="00442B85">
      <w:pPr>
        <w:pStyle w:val="Definition-Field2"/>
      </w:pPr>
      <w:r>
        <w:t xml:space="preserve">In </w:t>
      </w:r>
      <w:r>
        <w:rPr>
          <w:b/>
        </w:rPr>
        <w:t>GM_COMPATIBLE</w:t>
      </w:r>
      <w:r>
        <w:t xml:space="preserve"> graphics mode, bottom and rightm</w:t>
      </w:r>
      <w:r>
        <w:t>ost edges MUST be excluded when rectangles are drawn.</w:t>
      </w:r>
    </w:p>
    <w:p w:rsidR="00C3173A" w:rsidRDefault="00442B85">
      <w:pPr>
        <w:pStyle w:val="Definition-Field"/>
      </w:pPr>
      <w:r>
        <w:rPr>
          <w:b/>
        </w:rPr>
        <w:t xml:space="preserve">GM_ADVANCED: </w:t>
      </w:r>
      <w:r>
        <w:t>TrueType text output SHOULD</w:t>
      </w:r>
      <w:bookmarkStart w:id="195"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95"/>
      <w:r>
        <w:t xml:space="preserve"> fully conform to the current world-to-device transform.</w:t>
      </w:r>
    </w:p>
    <w:p w:rsidR="00C3173A" w:rsidRDefault="00442B85">
      <w:pPr>
        <w:pStyle w:val="Definition-Field2"/>
      </w:pPr>
      <w:r>
        <w:t>Arcs MUST be drawn in the countercl</w:t>
      </w:r>
      <w:r>
        <w:t xml:space="preserve">ockwise direction in </w:t>
      </w:r>
      <w:hyperlink w:anchor="gt_baadb707-1343-413b-9b36-2496b06e9bd7">
        <w:r>
          <w:rPr>
            <w:rStyle w:val="HyperlinkGreen"/>
            <w:b/>
          </w:rPr>
          <w:t>world space</w:t>
        </w:r>
      </w:hyperlink>
      <w:r>
        <w:t>; however, both arc control points and the arcs themselves MUST reflect the current world-to-device transform.</w:t>
      </w:r>
    </w:p>
    <w:p w:rsidR="00C3173A" w:rsidRDefault="00442B85">
      <w:pPr>
        <w:pStyle w:val="Definition-Field2"/>
      </w:pPr>
      <w:r>
        <w:t>The world-to-device transform can be modified direc</w:t>
      </w:r>
      <w:r>
        <w:t>tly by EMR_MODIFYWORLDTRANSFORM and EMR_SETWORLDTRANSFORM records, or indirectly by changing the window and viewport extents and origins, using the EMR_SETWINDOWEXTEX and EMR_SETVIEWPORTEXTEX records, and the EMR_SETWINDOWORGEX and EMR_SETVIEWPORTORGEX rec</w:t>
      </w:r>
      <w:r>
        <w:t>ords, respectively.</w:t>
      </w:r>
    </w:p>
    <w:p w:rsidR="00C3173A" w:rsidRDefault="00442B85">
      <w:pPr>
        <w:pStyle w:val="Definition-Field2"/>
      </w:pPr>
      <w:r>
        <w:t xml:space="preserve">In </w:t>
      </w:r>
      <w:r>
        <w:rPr>
          <w:b/>
        </w:rPr>
        <w:t>GM_ADVANCED</w:t>
      </w:r>
      <w:r>
        <w:t xml:space="preserve"> graphics mode, bottom and rightmost edges MUST be included when rectangles are drawn.</w:t>
      </w:r>
    </w:p>
    <w:p w:rsidR="00C3173A" w:rsidRDefault="00442B85">
      <w:pPr>
        <w:pStyle w:val="Heading3"/>
      </w:pPr>
      <w:bookmarkStart w:id="196" w:name="section_db3f9395eb7540a7ba9f0f836658712d"/>
      <w:bookmarkStart w:id="197" w:name="_Toc492419950"/>
      <w:r>
        <w:lastRenderedPageBreak/>
        <w:t>HatchStyle Enumeration</w:t>
      </w:r>
      <w:bookmarkEnd w:id="196"/>
      <w:bookmarkEnd w:id="197"/>
      <w:r>
        <w:fldChar w:fldCharType="begin"/>
      </w:r>
      <w:r>
        <w:instrText xml:space="preserve"> XE "HatchStyle enumeration"</w:instrText>
      </w:r>
      <w:r>
        <w:fldChar w:fldCharType="end"/>
      </w:r>
    </w:p>
    <w:p w:rsidR="00C3173A" w:rsidRDefault="00442B85">
      <w:r>
        <w:t xml:space="preserve">The </w:t>
      </w:r>
      <w:r>
        <w:rPr>
          <w:b/>
        </w:rPr>
        <w:t>HatchStyle</w:t>
      </w:r>
      <w:r>
        <w:t xml:space="preserve"> enumeration is an extension to the </w:t>
      </w:r>
      <w:hyperlink w:anchor="gt_48849cf6-d55c-47e5-b041-13b65854de2b">
        <w:r>
          <w:rPr>
            <w:rStyle w:val="HyperlinkGreen"/>
            <w:b/>
          </w:rPr>
          <w:t>WMF</w:t>
        </w:r>
      </w:hyperlink>
      <w:r>
        <w:t xml:space="preserve"> </w:t>
      </w:r>
      <w:r>
        <w:rPr>
          <w:b/>
        </w:rPr>
        <w:t>HatchStyle</w:t>
      </w:r>
      <w:r>
        <w:t xml:space="preserve"> enumeration (</w:t>
      </w:r>
      <w:hyperlink r:id="rId46" w:anchor="Section_4813e7fd52d04f42965f228c8b7488d2">
        <w:r>
          <w:rPr>
            <w:rStyle w:val="Hyperlink"/>
          </w:rPr>
          <w:t>[MS-WMF]</w:t>
        </w:r>
      </w:hyperlink>
      <w:r>
        <w:t xml:space="preserve"> section 2.1.1.12).</w:t>
      </w:r>
    </w:p>
    <w:p w:rsidR="00C3173A" w:rsidRDefault="00442B85">
      <w:pPr>
        <w:pStyle w:val="Code"/>
      </w:pPr>
      <w:r>
        <w:t xml:space="preserve">typedef  enum </w:t>
      </w:r>
    </w:p>
    <w:p w:rsidR="00C3173A" w:rsidRDefault="00442B85">
      <w:pPr>
        <w:pStyle w:val="Code"/>
      </w:pPr>
      <w:r>
        <w:t>{</w:t>
      </w:r>
    </w:p>
    <w:p w:rsidR="00C3173A" w:rsidRDefault="00442B85">
      <w:pPr>
        <w:pStyle w:val="Code"/>
      </w:pPr>
      <w:r>
        <w:t>  HS_SOLIDCLR = 0x0006,</w:t>
      </w:r>
    </w:p>
    <w:p w:rsidR="00C3173A" w:rsidRDefault="00442B85">
      <w:pPr>
        <w:pStyle w:val="Code"/>
      </w:pPr>
      <w:r>
        <w:t>  HS_DITHEREDCLR = 0x0007,</w:t>
      </w:r>
    </w:p>
    <w:p w:rsidR="00C3173A" w:rsidRDefault="00442B85">
      <w:pPr>
        <w:pStyle w:val="Code"/>
      </w:pPr>
      <w:r>
        <w:t xml:space="preserve">  HS_SOLIDTEXTCLR = </w:t>
      </w:r>
      <w:r>
        <w:t>0x0008,</w:t>
      </w:r>
    </w:p>
    <w:p w:rsidR="00C3173A" w:rsidRDefault="00442B85">
      <w:pPr>
        <w:pStyle w:val="Code"/>
      </w:pPr>
      <w:r>
        <w:t>  HS_DITHEREDTEXTCLR = 0x0009,</w:t>
      </w:r>
    </w:p>
    <w:p w:rsidR="00C3173A" w:rsidRDefault="00442B85">
      <w:pPr>
        <w:pStyle w:val="Code"/>
      </w:pPr>
      <w:r>
        <w:t>  HS_SOLIDBKCLR = 0x000A,</w:t>
      </w:r>
    </w:p>
    <w:p w:rsidR="00C3173A" w:rsidRDefault="00442B85">
      <w:pPr>
        <w:pStyle w:val="Code"/>
      </w:pPr>
      <w:r>
        <w:t>  HS_DITHEREDBKCLR = 0x000B</w:t>
      </w:r>
    </w:p>
    <w:p w:rsidR="00C3173A" w:rsidRDefault="00442B85">
      <w:pPr>
        <w:pStyle w:val="Code"/>
      </w:pPr>
      <w:r>
        <w:t>} HatchStyle;</w:t>
      </w:r>
    </w:p>
    <w:p w:rsidR="00C3173A" w:rsidRDefault="00442B85">
      <w:pPr>
        <w:pStyle w:val="Definition-Field"/>
      </w:pPr>
      <w:r>
        <w:rPr>
          <w:b/>
        </w:rPr>
        <w:t xml:space="preserve">HS_SOLIDCLR: </w:t>
      </w:r>
      <w:r>
        <w:t>The hatch is not a pattern, but is a solid color.</w:t>
      </w:r>
    </w:p>
    <w:p w:rsidR="00C3173A" w:rsidRDefault="00442B85">
      <w:pPr>
        <w:pStyle w:val="Definition-Field"/>
      </w:pPr>
      <w:r>
        <w:rPr>
          <w:b/>
        </w:rPr>
        <w:t xml:space="preserve">HS_DITHEREDCLR: </w:t>
      </w:r>
      <w:r>
        <w:t>The hatch is not a pattern, but is a dithered color.</w:t>
      </w:r>
    </w:p>
    <w:p w:rsidR="00C3173A" w:rsidRDefault="00442B85">
      <w:pPr>
        <w:pStyle w:val="Definition-Field"/>
      </w:pPr>
      <w:r>
        <w:rPr>
          <w:b/>
        </w:rPr>
        <w:t xml:space="preserve">HS_SOLIDTEXTCLR: </w:t>
      </w:r>
      <w:r>
        <w:t>The hatch is not a pattern, but is a solid color, defined by the current text (foreground) color.</w:t>
      </w:r>
    </w:p>
    <w:p w:rsidR="00C3173A" w:rsidRDefault="00442B85">
      <w:pPr>
        <w:pStyle w:val="Definition-Field"/>
      </w:pPr>
      <w:r>
        <w:rPr>
          <w:b/>
        </w:rPr>
        <w:t xml:space="preserve">HS_DITHEREDTEXTCLR: </w:t>
      </w:r>
      <w:r>
        <w:t>The hatch is not a pattern, but is a dithered color, defined by the current text (foreground) color.</w:t>
      </w:r>
    </w:p>
    <w:p w:rsidR="00C3173A" w:rsidRDefault="00442B85">
      <w:pPr>
        <w:pStyle w:val="Definition-Field"/>
      </w:pPr>
      <w:r>
        <w:rPr>
          <w:b/>
        </w:rPr>
        <w:t xml:space="preserve">HS_SOLIDBKCLR: </w:t>
      </w:r>
      <w:r>
        <w:t>The hatch is not a pat</w:t>
      </w:r>
      <w:r>
        <w:t>tern, but is a solid color, defined by the current background color.</w:t>
      </w:r>
    </w:p>
    <w:p w:rsidR="00C3173A" w:rsidRDefault="00442B85">
      <w:pPr>
        <w:pStyle w:val="Definition-Field"/>
      </w:pPr>
      <w:r>
        <w:rPr>
          <w:b/>
        </w:rPr>
        <w:t xml:space="preserve">HS_DITHEREDBKCLR: </w:t>
      </w:r>
      <w:r>
        <w:t>The hatch is not a pattern, but is a dithered color, defined by the current background color.</w:t>
      </w:r>
    </w:p>
    <w:p w:rsidR="00C3173A" w:rsidRDefault="00442B85">
      <w:pPr>
        <w:pStyle w:val="Heading3"/>
      </w:pPr>
      <w:bookmarkStart w:id="198" w:name="section_4935fb3cc6464d16a8f0f86ee0a9d096"/>
      <w:bookmarkStart w:id="199" w:name="_Toc492419951"/>
      <w:r>
        <w:t>ICMMode Enumeration</w:t>
      </w:r>
      <w:bookmarkEnd w:id="198"/>
      <w:bookmarkEnd w:id="199"/>
      <w:r>
        <w:fldChar w:fldCharType="begin"/>
      </w:r>
      <w:r>
        <w:instrText xml:space="preserve"> XE "ICMMode enumeration"</w:instrText>
      </w:r>
      <w:r>
        <w:fldChar w:fldCharType="end"/>
      </w:r>
    </w:p>
    <w:p w:rsidR="00C3173A" w:rsidRDefault="00442B85">
      <w:r>
        <w:t xml:space="preserve">The </w:t>
      </w:r>
      <w:r>
        <w:rPr>
          <w:b/>
        </w:rPr>
        <w:t>ICMMode</w:t>
      </w:r>
      <w:r>
        <w:t xml:space="preserve"> enumeration defi</w:t>
      </w:r>
      <w:r>
        <w:t xml:space="preserve">nes values that specify when to turn on and off </w:t>
      </w:r>
      <w:hyperlink w:anchor="gt_fcd5ee55-57ff-45d6-b51e-2ccba47329e3">
        <w:r>
          <w:rPr>
            <w:rStyle w:val="HyperlinkGreen"/>
            <w:b/>
          </w:rPr>
          <w:t>Image Color Management (ICM)</w:t>
        </w:r>
      </w:hyperlink>
      <w:r>
        <w:t>.</w:t>
      </w:r>
      <w:bookmarkStart w:id="20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00"/>
    </w:p>
    <w:p w:rsidR="00C3173A" w:rsidRDefault="00442B85">
      <w:pPr>
        <w:pStyle w:val="Code"/>
      </w:pPr>
      <w:r>
        <w:t xml:space="preserve">typedef  enum </w:t>
      </w:r>
    </w:p>
    <w:p w:rsidR="00C3173A" w:rsidRDefault="00442B85">
      <w:pPr>
        <w:pStyle w:val="Code"/>
      </w:pPr>
      <w:r>
        <w:t>{</w:t>
      </w:r>
    </w:p>
    <w:p w:rsidR="00C3173A" w:rsidRDefault="00442B85">
      <w:pPr>
        <w:pStyle w:val="Code"/>
      </w:pPr>
      <w:r>
        <w:t>  ICM_OFF = 0x01,</w:t>
      </w:r>
    </w:p>
    <w:p w:rsidR="00C3173A" w:rsidRDefault="00442B85">
      <w:pPr>
        <w:pStyle w:val="Code"/>
      </w:pPr>
      <w:r>
        <w:t xml:space="preserve">  ICM_ON = </w:t>
      </w:r>
      <w:r>
        <w:t>0x02,</w:t>
      </w:r>
    </w:p>
    <w:p w:rsidR="00C3173A" w:rsidRDefault="00442B85">
      <w:pPr>
        <w:pStyle w:val="Code"/>
      </w:pPr>
      <w:r>
        <w:t>  ICM_QUERY = 0x03,</w:t>
      </w:r>
    </w:p>
    <w:p w:rsidR="00C3173A" w:rsidRDefault="00442B85">
      <w:pPr>
        <w:pStyle w:val="Code"/>
      </w:pPr>
      <w:r>
        <w:t>  ICM_DONE_OUTSIDEDC = 0x04</w:t>
      </w:r>
    </w:p>
    <w:p w:rsidR="00C3173A" w:rsidRDefault="00442B85">
      <w:pPr>
        <w:pStyle w:val="Code"/>
      </w:pPr>
      <w:r>
        <w:t>} ICMMode;</w:t>
      </w:r>
    </w:p>
    <w:p w:rsidR="00C3173A" w:rsidRDefault="00442B85">
      <w:pPr>
        <w:pStyle w:val="Definition-Field"/>
      </w:pPr>
      <w:r>
        <w:rPr>
          <w:b/>
        </w:rPr>
        <w:t xml:space="preserve">ICM_OFF: </w:t>
      </w:r>
      <w:r>
        <w:t xml:space="preserve">Turns off ICM; turns on old-style </w:t>
      </w:r>
      <w:hyperlink w:anchor="gt_0f6a2bd0-2201-4ce8-9b84-bd5a64a79931">
        <w:r>
          <w:rPr>
            <w:rStyle w:val="HyperlinkGreen"/>
            <w:b/>
          </w:rPr>
          <w:t>color correction</w:t>
        </w:r>
      </w:hyperlink>
      <w:r>
        <w:t xml:space="preserve"> of </w:t>
      </w:r>
      <w:hyperlink w:anchor="gt_476862c3-a702-4d6c-8f3b-a42dc49cce79">
        <w:r>
          <w:rPr>
            <w:rStyle w:val="HyperlinkGreen"/>
            <w:b/>
          </w:rPr>
          <w:t>half</w:t>
        </w:r>
        <w:r>
          <w:rPr>
            <w:rStyle w:val="HyperlinkGreen"/>
            <w:b/>
          </w:rPr>
          <w:t>tones</w:t>
        </w:r>
      </w:hyperlink>
      <w:r>
        <w:t>.</w:t>
      </w:r>
    </w:p>
    <w:p w:rsidR="00C3173A" w:rsidRDefault="00442B85">
      <w:pPr>
        <w:pStyle w:val="Definition-Field"/>
      </w:pPr>
      <w:r>
        <w:rPr>
          <w:b/>
        </w:rPr>
        <w:t xml:space="preserve">ICM_ON: </w:t>
      </w:r>
      <w:r>
        <w:t>Turns on ICM; turns off old-style color correction of halftones.</w:t>
      </w:r>
    </w:p>
    <w:p w:rsidR="00C3173A" w:rsidRDefault="00442B85">
      <w:pPr>
        <w:pStyle w:val="Definition-Field"/>
      </w:pPr>
      <w:r>
        <w:rPr>
          <w:b/>
        </w:rPr>
        <w:t xml:space="preserve">ICM_QUERY: </w:t>
      </w:r>
      <w:r>
        <w:t>Queries the current state of color management.</w:t>
      </w:r>
    </w:p>
    <w:p w:rsidR="00C3173A" w:rsidRDefault="00442B85">
      <w:pPr>
        <w:pStyle w:val="Definition-Field"/>
      </w:pPr>
      <w:r>
        <w:rPr>
          <w:b/>
        </w:rPr>
        <w:t xml:space="preserve">ICM_DONE_OUTSIDEDC: </w:t>
      </w:r>
      <w:r>
        <w:t xml:space="preserve">Turns off both ICM and old-style color correction of halftones. </w:t>
      </w:r>
    </w:p>
    <w:p w:rsidR="00C3173A" w:rsidRDefault="00442B85">
      <w:pPr>
        <w:pStyle w:val="Heading3"/>
      </w:pPr>
      <w:bookmarkStart w:id="201" w:name="section_7cd7679e4a1445d19cacbf7f80be2c10"/>
      <w:bookmarkStart w:id="202" w:name="_Toc492419952"/>
      <w:r>
        <w:t>Illuminant Enumeration</w:t>
      </w:r>
      <w:bookmarkEnd w:id="201"/>
      <w:bookmarkEnd w:id="202"/>
      <w:r>
        <w:fldChar w:fldCharType="begin"/>
      </w:r>
      <w:r>
        <w:instrText xml:space="preserve"> XE "Illumi</w:instrText>
      </w:r>
      <w:r>
        <w:instrText>nant enumeration"</w:instrText>
      </w:r>
      <w:r>
        <w:fldChar w:fldCharType="end"/>
      </w:r>
    </w:p>
    <w:p w:rsidR="00C3173A" w:rsidRDefault="00442B85">
      <w:r>
        <w:t xml:space="preserve">The </w:t>
      </w:r>
      <w:r>
        <w:rPr>
          <w:b/>
        </w:rPr>
        <w:t>Illuminant</w:t>
      </w:r>
      <w:r>
        <w:t xml:space="preserve"> enumeration defines values that specify the illuminant value of an image, which determines the standard light source under which the image is viewed so that the color can be adjusted appropriately.</w:t>
      </w:r>
    </w:p>
    <w:p w:rsidR="00C3173A" w:rsidRDefault="00442B85">
      <w:pPr>
        <w:pStyle w:val="Code"/>
      </w:pPr>
      <w:r>
        <w:lastRenderedPageBreak/>
        <w:t xml:space="preserve">typedef  enum </w:t>
      </w:r>
    </w:p>
    <w:p w:rsidR="00C3173A" w:rsidRDefault="00442B85">
      <w:pPr>
        <w:pStyle w:val="Code"/>
      </w:pPr>
      <w:r>
        <w:t>{</w:t>
      </w:r>
    </w:p>
    <w:p w:rsidR="00C3173A" w:rsidRDefault="00442B85">
      <w:pPr>
        <w:pStyle w:val="Code"/>
      </w:pPr>
      <w:r>
        <w:t>  ILLUMINANT_DEVICE_DEFAULT = 0x00,</w:t>
      </w:r>
    </w:p>
    <w:p w:rsidR="00C3173A" w:rsidRDefault="00442B85">
      <w:pPr>
        <w:pStyle w:val="Code"/>
      </w:pPr>
      <w:r>
        <w:t>  ILLUMINANT_TUNGSTEN = 0x01,</w:t>
      </w:r>
    </w:p>
    <w:p w:rsidR="00C3173A" w:rsidRDefault="00442B85">
      <w:pPr>
        <w:pStyle w:val="Code"/>
      </w:pPr>
      <w:r>
        <w:t>  ILLUMINANT_B = 0x02,</w:t>
      </w:r>
    </w:p>
    <w:p w:rsidR="00C3173A" w:rsidRDefault="00442B85">
      <w:pPr>
        <w:pStyle w:val="Code"/>
      </w:pPr>
      <w:r>
        <w:t>  ILLUMINANT_DAYLIGHT = 0x03,</w:t>
      </w:r>
    </w:p>
    <w:p w:rsidR="00C3173A" w:rsidRDefault="00442B85">
      <w:pPr>
        <w:pStyle w:val="Code"/>
      </w:pPr>
      <w:r>
        <w:t>  ILLUMINANT_D50 = 0x04,</w:t>
      </w:r>
    </w:p>
    <w:p w:rsidR="00C3173A" w:rsidRDefault="00442B85">
      <w:pPr>
        <w:pStyle w:val="Code"/>
      </w:pPr>
      <w:r>
        <w:t>  ILLUMINANT_D55 = 0x05,</w:t>
      </w:r>
    </w:p>
    <w:p w:rsidR="00C3173A" w:rsidRDefault="00442B85">
      <w:pPr>
        <w:pStyle w:val="Code"/>
      </w:pPr>
      <w:r>
        <w:t>  ILLUMINANT_D65 = 0x06,</w:t>
      </w:r>
    </w:p>
    <w:p w:rsidR="00C3173A" w:rsidRDefault="00442B85">
      <w:pPr>
        <w:pStyle w:val="Code"/>
      </w:pPr>
      <w:r>
        <w:t>  ILLUMINANT_D75 = 0x07,</w:t>
      </w:r>
    </w:p>
    <w:p w:rsidR="00C3173A" w:rsidRDefault="00442B85">
      <w:pPr>
        <w:pStyle w:val="Code"/>
      </w:pPr>
      <w:r>
        <w:t>  ILLUMINANT_FLUORESCENT = 0x08</w:t>
      </w:r>
    </w:p>
    <w:p w:rsidR="00C3173A" w:rsidRDefault="00442B85">
      <w:pPr>
        <w:pStyle w:val="Code"/>
      </w:pPr>
      <w:r>
        <w:t xml:space="preserve">} </w:t>
      </w:r>
      <w:r>
        <w:t>Illuminant;</w:t>
      </w:r>
    </w:p>
    <w:p w:rsidR="00C3173A" w:rsidRDefault="00442B85">
      <w:pPr>
        <w:pStyle w:val="Definition-Field"/>
      </w:pPr>
      <w:r>
        <w:rPr>
          <w:b/>
        </w:rPr>
        <w:t xml:space="preserve">ILLUMINANT_DEVICE_DEFAULT: </w:t>
      </w:r>
      <w:r>
        <w:t>Device's default. Standard used by output devices.</w:t>
      </w:r>
    </w:p>
    <w:p w:rsidR="00C3173A" w:rsidRDefault="00442B85">
      <w:pPr>
        <w:pStyle w:val="Definition-Field"/>
      </w:pPr>
      <w:r>
        <w:rPr>
          <w:b/>
        </w:rPr>
        <w:t xml:space="preserve">ILLUMINANT_TUNGSTEN: </w:t>
      </w:r>
      <w:r>
        <w:t>Tungsten lamp.</w:t>
      </w:r>
    </w:p>
    <w:p w:rsidR="00C3173A" w:rsidRDefault="00442B85">
      <w:pPr>
        <w:pStyle w:val="Definition-Field"/>
      </w:pPr>
      <w:r>
        <w:rPr>
          <w:b/>
        </w:rPr>
        <w:t xml:space="preserve">ILLUMINANT_B: </w:t>
      </w:r>
      <w:r>
        <w:t>Noon sunlight.</w:t>
      </w:r>
    </w:p>
    <w:p w:rsidR="00C3173A" w:rsidRDefault="00442B85">
      <w:pPr>
        <w:pStyle w:val="Definition-Field"/>
      </w:pPr>
      <w:r>
        <w:rPr>
          <w:b/>
        </w:rPr>
        <w:t xml:space="preserve">ILLUMINANT_DAYLIGHT: </w:t>
      </w:r>
      <w:r>
        <w:t>Daylight.</w:t>
      </w:r>
    </w:p>
    <w:p w:rsidR="00C3173A" w:rsidRDefault="00442B85">
      <w:pPr>
        <w:pStyle w:val="Definition-Field"/>
      </w:pPr>
      <w:r>
        <w:rPr>
          <w:b/>
        </w:rPr>
        <w:t xml:space="preserve">ILLUMINANT_D50: </w:t>
      </w:r>
      <w:r>
        <w:t>Normal print.</w:t>
      </w:r>
    </w:p>
    <w:p w:rsidR="00C3173A" w:rsidRDefault="00442B85">
      <w:pPr>
        <w:pStyle w:val="Definition-Field"/>
      </w:pPr>
      <w:r>
        <w:rPr>
          <w:b/>
        </w:rPr>
        <w:t xml:space="preserve">ILLUMINANT_D55: </w:t>
      </w:r>
      <w:r>
        <w:t>Bond paper print.</w:t>
      </w:r>
    </w:p>
    <w:p w:rsidR="00C3173A" w:rsidRDefault="00442B85">
      <w:pPr>
        <w:pStyle w:val="Definition-Field"/>
      </w:pPr>
      <w:r>
        <w:rPr>
          <w:b/>
        </w:rPr>
        <w:t>ILLUMI</w:t>
      </w:r>
      <w:r>
        <w:rPr>
          <w:b/>
        </w:rPr>
        <w:t xml:space="preserve">NANT_D65: </w:t>
      </w:r>
      <w:r>
        <w:t>Standard daylight. Standard for CRTs and pictures.</w:t>
      </w:r>
    </w:p>
    <w:p w:rsidR="00C3173A" w:rsidRDefault="00442B85">
      <w:pPr>
        <w:pStyle w:val="Definition-Field"/>
      </w:pPr>
      <w:r>
        <w:rPr>
          <w:b/>
        </w:rPr>
        <w:t xml:space="preserve">ILLUMINANT_D75: </w:t>
      </w:r>
      <w:r>
        <w:t>Northern daylight.</w:t>
      </w:r>
    </w:p>
    <w:p w:rsidR="00C3173A" w:rsidRDefault="00442B85">
      <w:pPr>
        <w:pStyle w:val="Definition-Field"/>
      </w:pPr>
      <w:r>
        <w:rPr>
          <w:b/>
        </w:rPr>
        <w:t xml:space="preserve">ILLUMINANT_FLUORESCENT: </w:t>
      </w:r>
      <w:r>
        <w:t>Cool white lamp.</w:t>
      </w:r>
    </w:p>
    <w:p w:rsidR="00C3173A" w:rsidRDefault="00442B85">
      <w:pPr>
        <w:pStyle w:val="Heading3"/>
      </w:pPr>
      <w:bookmarkStart w:id="203" w:name="section_ee9127c4596f4744a59f44d9c3c5760f"/>
      <w:bookmarkStart w:id="204" w:name="_Toc492419953"/>
      <w:r>
        <w:t>Letterform Enumeration</w:t>
      </w:r>
      <w:bookmarkEnd w:id="203"/>
      <w:bookmarkEnd w:id="204"/>
      <w:r>
        <w:fldChar w:fldCharType="begin"/>
      </w:r>
      <w:r>
        <w:instrText xml:space="preserve"> XE "Letterform enumeration"</w:instrText>
      </w:r>
      <w:r>
        <w:fldChar w:fldCharType="end"/>
      </w:r>
    </w:p>
    <w:p w:rsidR="00C3173A" w:rsidRDefault="00442B85">
      <w:r>
        <w:t xml:space="preserve">The </w:t>
      </w:r>
      <w:r>
        <w:rPr>
          <w:b/>
        </w:rPr>
        <w:t>Letterform</w:t>
      </w:r>
      <w:r>
        <w:t xml:space="preserve"> enumeration defines values for one of the character</w:t>
      </w:r>
      <w:r>
        <w:t xml:space="preserve">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PAN_LETT_NORMAL_CON</w:t>
      </w:r>
      <w:r>
        <w:t>TACT = 0x02,</w:t>
      </w:r>
    </w:p>
    <w:p w:rsidR="00C3173A" w:rsidRDefault="00442B85">
      <w:pPr>
        <w:pStyle w:val="Code"/>
      </w:pPr>
      <w:r>
        <w:t>  PAN_LETT_NORMAL_WEIGHTED = 0x03,</w:t>
      </w:r>
    </w:p>
    <w:p w:rsidR="00C3173A" w:rsidRDefault="00442B85">
      <w:pPr>
        <w:pStyle w:val="Code"/>
      </w:pPr>
      <w:r>
        <w:t>  PAN_LETT_NORMAL_BOXED = 0x04,</w:t>
      </w:r>
    </w:p>
    <w:p w:rsidR="00C3173A" w:rsidRDefault="00442B85">
      <w:pPr>
        <w:pStyle w:val="Code"/>
      </w:pPr>
      <w:r>
        <w:t>  PAN_LETT_NORMAL_FLATTENED = 0x05,</w:t>
      </w:r>
    </w:p>
    <w:p w:rsidR="00C3173A" w:rsidRDefault="00442B85">
      <w:pPr>
        <w:pStyle w:val="Code"/>
      </w:pPr>
      <w:r>
        <w:t>  PAN_LETT_NORMAL_ROUNDED = 0x06,</w:t>
      </w:r>
    </w:p>
    <w:p w:rsidR="00C3173A" w:rsidRDefault="00442B85">
      <w:pPr>
        <w:pStyle w:val="Code"/>
      </w:pPr>
      <w:r>
        <w:t>  PAN_LETT_NORMAL_OFF_CENTER = 0x07,</w:t>
      </w:r>
    </w:p>
    <w:p w:rsidR="00C3173A" w:rsidRDefault="00442B85">
      <w:pPr>
        <w:pStyle w:val="Code"/>
      </w:pPr>
      <w:r>
        <w:t>  PAN_LETT_NORMAL_SQUARE = 0x08,</w:t>
      </w:r>
    </w:p>
    <w:p w:rsidR="00C3173A" w:rsidRDefault="00442B85">
      <w:pPr>
        <w:pStyle w:val="Code"/>
      </w:pPr>
      <w:r>
        <w:t>  PAN_LETT_OBLIQUE_CONTACT = 0x09,</w:t>
      </w:r>
    </w:p>
    <w:p w:rsidR="00C3173A" w:rsidRDefault="00442B85">
      <w:pPr>
        <w:pStyle w:val="Code"/>
      </w:pPr>
      <w:r>
        <w:t>  PAN_LETT_OBLIQUE_WEIGHTED = 0x0A,</w:t>
      </w:r>
    </w:p>
    <w:p w:rsidR="00C3173A" w:rsidRDefault="00442B85">
      <w:pPr>
        <w:pStyle w:val="Code"/>
      </w:pPr>
      <w:r>
        <w:t>  PAN_LETT_OBLIQUE_BOXED = 0x0B,</w:t>
      </w:r>
    </w:p>
    <w:p w:rsidR="00C3173A" w:rsidRDefault="00442B85">
      <w:pPr>
        <w:pStyle w:val="Code"/>
      </w:pPr>
      <w:r>
        <w:t>  PAN_LETT_OBLIQUE_FLATTENED = 0x0C,</w:t>
      </w:r>
    </w:p>
    <w:p w:rsidR="00C3173A" w:rsidRDefault="00442B85">
      <w:pPr>
        <w:pStyle w:val="Code"/>
      </w:pPr>
      <w:r>
        <w:t>  PAN_LETT_OBLIQUE_ROUNDED = 0x0D,</w:t>
      </w:r>
    </w:p>
    <w:p w:rsidR="00C3173A" w:rsidRDefault="00442B85">
      <w:pPr>
        <w:pStyle w:val="Code"/>
      </w:pPr>
      <w:r>
        <w:t>  PAN_LETT_OBLIQUE_OFF_CENTER = 0x0E,</w:t>
      </w:r>
    </w:p>
    <w:p w:rsidR="00C3173A" w:rsidRDefault="00442B85">
      <w:pPr>
        <w:pStyle w:val="Code"/>
      </w:pPr>
      <w:r>
        <w:t>  PAN_LETT_OBLIQUE_SQUARE = 0x0F</w:t>
      </w:r>
    </w:p>
    <w:p w:rsidR="00C3173A" w:rsidRDefault="00442B85">
      <w:pPr>
        <w:pStyle w:val="Code"/>
      </w:pPr>
      <w:r>
        <w:t>} Letterform;</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 xml:space="preserve">No </w:t>
      </w:r>
      <w:r>
        <w:t>fit.</w:t>
      </w:r>
    </w:p>
    <w:p w:rsidR="00C3173A" w:rsidRDefault="00442B85">
      <w:pPr>
        <w:pStyle w:val="Definition-Field"/>
      </w:pPr>
      <w:r>
        <w:rPr>
          <w:b/>
        </w:rPr>
        <w:t xml:space="preserve">PAN_LETT_NORMAL_CONTACT: </w:t>
      </w:r>
      <w:r>
        <w:t>Normal/contact.</w:t>
      </w:r>
    </w:p>
    <w:p w:rsidR="00C3173A" w:rsidRDefault="00442B85">
      <w:pPr>
        <w:pStyle w:val="Definition-Field"/>
      </w:pPr>
      <w:r>
        <w:rPr>
          <w:b/>
        </w:rPr>
        <w:lastRenderedPageBreak/>
        <w:t xml:space="preserve">PAN_LETT_NORMAL_WEIGHTED: </w:t>
      </w:r>
      <w:r>
        <w:t>Normal/weighted.</w:t>
      </w:r>
    </w:p>
    <w:p w:rsidR="00C3173A" w:rsidRDefault="00442B85">
      <w:pPr>
        <w:pStyle w:val="Definition-Field"/>
      </w:pPr>
      <w:r>
        <w:rPr>
          <w:b/>
        </w:rPr>
        <w:t xml:space="preserve">PAN_LETT_NORMAL_BOXED: </w:t>
      </w:r>
      <w:r>
        <w:t>Normal/boxed.</w:t>
      </w:r>
    </w:p>
    <w:p w:rsidR="00C3173A" w:rsidRDefault="00442B85">
      <w:pPr>
        <w:pStyle w:val="Definition-Field"/>
      </w:pPr>
      <w:r>
        <w:rPr>
          <w:b/>
        </w:rPr>
        <w:t xml:space="preserve">PAN_LETT_NORMAL_FLATTENED: </w:t>
      </w:r>
      <w:r>
        <w:t>Normal/flattened.</w:t>
      </w:r>
    </w:p>
    <w:p w:rsidR="00C3173A" w:rsidRDefault="00442B85">
      <w:pPr>
        <w:pStyle w:val="Definition-Field"/>
      </w:pPr>
      <w:r>
        <w:rPr>
          <w:b/>
        </w:rPr>
        <w:t xml:space="preserve">PAN_LETT_NORMAL_ROUNDED: </w:t>
      </w:r>
      <w:r>
        <w:t>Normal/rounded.</w:t>
      </w:r>
    </w:p>
    <w:p w:rsidR="00C3173A" w:rsidRDefault="00442B85">
      <w:pPr>
        <w:pStyle w:val="Definition-Field"/>
      </w:pPr>
      <w:r>
        <w:rPr>
          <w:b/>
        </w:rPr>
        <w:t xml:space="preserve">PAN_LETT_NORMAL_OFF_CENTER: </w:t>
      </w:r>
      <w:r>
        <w:t>Normal/off cente</w:t>
      </w:r>
      <w:r>
        <w:t>r.</w:t>
      </w:r>
    </w:p>
    <w:p w:rsidR="00C3173A" w:rsidRDefault="00442B85">
      <w:pPr>
        <w:pStyle w:val="Definition-Field"/>
      </w:pPr>
      <w:r>
        <w:rPr>
          <w:b/>
        </w:rPr>
        <w:t xml:space="preserve">PAN_LETT_NORMAL_SQUARE: </w:t>
      </w:r>
      <w:r>
        <w:t>Normal/square</w:t>
      </w:r>
    </w:p>
    <w:p w:rsidR="00C3173A" w:rsidRDefault="00442B85">
      <w:pPr>
        <w:pStyle w:val="Definition-Field"/>
      </w:pPr>
      <w:r>
        <w:rPr>
          <w:b/>
        </w:rPr>
        <w:t xml:space="preserve">PAN_LETT_OBLIQUE_CONTACT: </w:t>
      </w:r>
      <w:r>
        <w:t>Oblique/contact.</w:t>
      </w:r>
    </w:p>
    <w:p w:rsidR="00C3173A" w:rsidRDefault="00442B85">
      <w:pPr>
        <w:pStyle w:val="Definition-Field"/>
      </w:pPr>
      <w:r>
        <w:rPr>
          <w:b/>
        </w:rPr>
        <w:t xml:space="preserve">PAN_LETT_OBLIQUE_WEIGHTED: </w:t>
      </w:r>
      <w:r>
        <w:t>Oblique/weighted.</w:t>
      </w:r>
    </w:p>
    <w:p w:rsidR="00C3173A" w:rsidRDefault="00442B85">
      <w:pPr>
        <w:pStyle w:val="Definition-Field"/>
      </w:pPr>
      <w:r>
        <w:rPr>
          <w:b/>
        </w:rPr>
        <w:t xml:space="preserve">PAN_LETT_OBLIQUE_BOXED: </w:t>
      </w:r>
      <w:r>
        <w:t>Oblique/boxed.</w:t>
      </w:r>
    </w:p>
    <w:p w:rsidR="00C3173A" w:rsidRDefault="00442B85">
      <w:pPr>
        <w:pStyle w:val="Definition-Field"/>
      </w:pPr>
      <w:r>
        <w:rPr>
          <w:b/>
        </w:rPr>
        <w:t xml:space="preserve">PAN_LETT_OBLIQUE_FLATTENED: </w:t>
      </w:r>
      <w:r>
        <w:t>Oblique/flattened.</w:t>
      </w:r>
    </w:p>
    <w:p w:rsidR="00C3173A" w:rsidRDefault="00442B85">
      <w:pPr>
        <w:pStyle w:val="Definition-Field"/>
      </w:pPr>
      <w:r>
        <w:rPr>
          <w:b/>
        </w:rPr>
        <w:t xml:space="preserve">PAN_LETT_OBLIQUE_ROUNDED: </w:t>
      </w:r>
      <w:r>
        <w:t>Oblique/rounded</w:t>
      </w:r>
      <w:r>
        <w:t>.</w:t>
      </w:r>
    </w:p>
    <w:p w:rsidR="00C3173A" w:rsidRDefault="00442B85">
      <w:pPr>
        <w:pStyle w:val="Definition-Field"/>
      </w:pPr>
      <w:r>
        <w:rPr>
          <w:b/>
        </w:rPr>
        <w:t xml:space="preserve">PAN_LETT_OBLIQUE_OFF_CENTER: </w:t>
      </w:r>
      <w:r>
        <w:t>Oblique/off center.</w:t>
      </w:r>
    </w:p>
    <w:p w:rsidR="00C3173A" w:rsidRDefault="00442B85">
      <w:pPr>
        <w:pStyle w:val="Definition-Field"/>
      </w:pPr>
      <w:r>
        <w:rPr>
          <w:b/>
        </w:rPr>
        <w:t xml:space="preserve">PAN_LETT_OBLIQUE_SQUARE: </w:t>
      </w:r>
      <w:r>
        <w:t>Oblique/square.</w:t>
      </w:r>
    </w:p>
    <w:p w:rsidR="00C3173A" w:rsidRDefault="00442B85">
      <w:pPr>
        <w:pStyle w:val="Heading3"/>
      </w:pPr>
      <w:bookmarkStart w:id="205" w:name="section_109d7955767e4955a0e2f8b5e14f757a"/>
      <w:bookmarkStart w:id="206" w:name="_Toc492419954"/>
      <w:r>
        <w:t>MapMode Enumeration</w:t>
      </w:r>
      <w:bookmarkEnd w:id="205"/>
      <w:bookmarkEnd w:id="206"/>
      <w:r>
        <w:fldChar w:fldCharType="begin"/>
      </w:r>
      <w:r>
        <w:instrText xml:space="preserve"> XE "MapMode enumeration"</w:instrText>
      </w:r>
      <w:r>
        <w:fldChar w:fldCharType="end"/>
      </w:r>
    </w:p>
    <w:p w:rsidR="00C3173A" w:rsidRDefault="00442B85">
      <w:r>
        <w:t xml:space="preserve">The </w:t>
      </w:r>
      <w:r>
        <w:rPr>
          <w:b/>
        </w:rPr>
        <w:t>MapMode</w:t>
      </w:r>
      <w:r>
        <w:t xml:space="preserve"> enumeration is used to define the unit of measure for transforming </w:t>
      </w:r>
      <w:hyperlink w:anchor="gt_f530f123-858a-4af7-b626-adea0aeaa75a">
        <w:r>
          <w:rPr>
            <w:rStyle w:val="HyperlinkGreen"/>
            <w:b/>
          </w:rPr>
          <w:t>page space</w:t>
        </w:r>
      </w:hyperlink>
      <w:r>
        <w:t xml:space="preserve"> units into </w:t>
      </w:r>
      <w:hyperlink w:anchor="gt_25d586c7-f440-45c6-b965-5c025bea9fc0">
        <w:r>
          <w:rPr>
            <w:rStyle w:val="HyperlinkGreen"/>
            <w:b/>
          </w:rPr>
          <w:t>device space</w:t>
        </w:r>
      </w:hyperlink>
      <w:r>
        <w:t xml:space="preserve"> units and for defining the orientation of the drawing axes.</w:t>
      </w:r>
    </w:p>
    <w:p w:rsidR="00C3173A" w:rsidRDefault="00442B85">
      <w:pPr>
        <w:pStyle w:val="Code"/>
      </w:pPr>
      <w:r>
        <w:t xml:space="preserve">typedef  enum </w:t>
      </w:r>
    </w:p>
    <w:p w:rsidR="00C3173A" w:rsidRDefault="00442B85">
      <w:pPr>
        <w:pStyle w:val="Code"/>
      </w:pPr>
      <w:r>
        <w:t>{</w:t>
      </w:r>
    </w:p>
    <w:p w:rsidR="00C3173A" w:rsidRDefault="00442B85">
      <w:pPr>
        <w:pStyle w:val="Code"/>
      </w:pPr>
      <w:r>
        <w:t>  MM_TEXT = 0x01,</w:t>
      </w:r>
    </w:p>
    <w:p w:rsidR="00C3173A" w:rsidRDefault="00442B85">
      <w:pPr>
        <w:pStyle w:val="Code"/>
      </w:pPr>
      <w:r>
        <w:t>  MM</w:t>
      </w:r>
      <w:r>
        <w:t>_LOMETRIC = 0x02,</w:t>
      </w:r>
    </w:p>
    <w:p w:rsidR="00C3173A" w:rsidRDefault="00442B85">
      <w:pPr>
        <w:pStyle w:val="Code"/>
      </w:pPr>
      <w:r>
        <w:t>  MM_HIMETRIC = 0x03,</w:t>
      </w:r>
    </w:p>
    <w:p w:rsidR="00C3173A" w:rsidRDefault="00442B85">
      <w:pPr>
        <w:pStyle w:val="Code"/>
      </w:pPr>
      <w:r>
        <w:t>  MM_LOENGLISH = 0x04,</w:t>
      </w:r>
    </w:p>
    <w:p w:rsidR="00C3173A" w:rsidRDefault="00442B85">
      <w:pPr>
        <w:pStyle w:val="Code"/>
      </w:pPr>
      <w:r>
        <w:t>  MM_HIENGLISH = 0x05,</w:t>
      </w:r>
    </w:p>
    <w:p w:rsidR="00C3173A" w:rsidRDefault="00442B85">
      <w:pPr>
        <w:pStyle w:val="Code"/>
      </w:pPr>
      <w:r>
        <w:t>  MM_TWIPS = 0x06,</w:t>
      </w:r>
    </w:p>
    <w:p w:rsidR="00C3173A" w:rsidRDefault="00442B85">
      <w:pPr>
        <w:pStyle w:val="Code"/>
      </w:pPr>
      <w:r>
        <w:t>  MM_ISOTROPIC = 0x07,</w:t>
      </w:r>
    </w:p>
    <w:p w:rsidR="00C3173A" w:rsidRDefault="00442B85">
      <w:pPr>
        <w:pStyle w:val="Code"/>
      </w:pPr>
      <w:r>
        <w:t>  MM_ANISOTROPIC = 0x08</w:t>
      </w:r>
    </w:p>
    <w:p w:rsidR="00C3173A" w:rsidRDefault="00442B85">
      <w:pPr>
        <w:pStyle w:val="Code"/>
      </w:pPr>
      <w:r>
        <w:t>} MapMode;</w:t>
      </w:r>
    </w:p>
    <w:p w:rsidR="00C3173A" w:rsidRDefault="00442B85">
      <w:pPr>
        <w:pStyle w:val="Definition-Field"/>
      </w:pPr>
      <w:r>
        <w:rPr>
          <w:b/>
        </w:rPr>
        <w:t xml:space="preserve">MM_TEXT: </w:t>
      </w:r>
      <w:r>
        <w:t>Each logical unit is mapped to one device pixel. Positive x is to the right; positiv</w:t>
      </w:r>
      <w:r>
        <w:t>e y is down.</w:t>
      </w:r>
    </w:p>
    <w:p w:rsidR="00C3173A" w:rsidRDefault="00442B85">
      <w:pPr>
        <w:pStyle w:val="Definition-Field"/>
      </w:pPr>
      <w:r>
        <w:rPr>
          <w:b/>
        </w:rPr>
        <w:t xml:space="preserve">MM_LOMETRIC: </w:t>
      </w:r>
      <w:r>
        <w:t>Each logical unit is mapped to 0.1 millimeter. Positive x is to the right; positive y is up.</w:t>
      </w:r>
    </w:p>
    <w:p w:rsidR="00C3173A" w:rsidRDefault="00442B85">
      <w:pPr>
        <w:pStyle w:val="Definition-Field"/>
      </w:pPr>
      <w:r>
        <w:rPr>
          <w:b/>
        </w:rPr>
        <w:t xml:space="preserve">MM_HIMETRIC: </w:t>
      </w:r>
      <w:r>
        <w:t>Each logical unit is mapped to 0.01 millimeter. Positive x is to the right; positive y is up.</w:t>
      </w:r>
    </w:p>
    <w:p w:rsidR="00C3173A" w:rsidRDefault="00442B85">
      <w:pPr>
        <w:pStyle w:val="Definition-Field"/>
      </w:pPr>
      <w:r>
        <w:rPr>
          <w:b/>
        </w:rPr>
        <w:t xml:space="preserve">MM_LOENGLISH: </w:t>
      </w:r>
      <w:r>
        <w:t>Each logical uni</w:t>
      </w:r>
      <w:r>
        <w:t>t is mapped to 0.01 inch. Positive x is to the right; positive y is up.</w:t>
      </w:r>
    </w:p>
    <w:p w:rsidR="00C3173A" w:rsidRDefault="00442B85">
      <w:pPr>
        <w:pStyle w:val="Definition-Field"/>
      </w:pPr>
      <w:r>
        <w:rPr>
          <w:b/>
        </w:rPr>
        <w:t xml:space="preserve">MM_HIENGLISH: </w:t>
      </w:r>
      <w:r>
        <w:t>Each logical unit is mapped to 0.001 inch. Positive x is to the right; positive y is up.</w:t>
      </w:r>
    </w:p>
    <w:p w:rsidR="00C3173A" w:rsidRDefault="00442B85">
      <w:pPr>
        <w:pStyle w:val="Definition-Field"/>
      </w:pPr>
      <w:r>
        <w:rPr>
          <w:b/>
        </w:rPr>
        <w:t xml:space="preserve">MM_TWIPS: </w:t>
      </w:r>
      <w:r>
        <w:t xml:space="preserve">Each logical unit is mapped to one-twentieth of a printer's point </w:t>
      </w:r>
      <w:r>
        <w:t>(1/1440 inch, also called a "twip"). Positive x is to the right; positive y is up.</w:t>
      </w:r>
    </w:p>
    <w:p w:rsidR="00C3173A" w:rsidRDefault="00442B85">
      <w:pPr>
        <w:pStyle w:val="Definition-Field"/>
      </w:pPr>
      <w:r>
        <w:rPr>
          <w:b/>
        </w:rPr>
        <w:lastRenderedPageBreak/>
        <w:t xml:space="preserve">MM_ISOTROPIC: </w:t>
      </w:r>
      <w:r>
        <w:t xml:space="preserve">Logical units are </w:t>
      </w:r>
      <w:hyperlink w:anchor="gt_716e3252-cd28-451e-be10-bde8793f0534">
        <w:r>
          <w:rPr>
            <w:rStyle w:val="HyperlinkGreen"/>
            <w:b/>
          </w:rPr>
          <w:t>isotropic</w:t>
        </w:r>
      </w:hyperlink>
      <w:r>
        <w:t>; that is, they are mapped to arbitrary units with equally scaled axes</w:t>
      </w:r>
      <w:r>
        <w:t xml:space="preserve">. Thus, one unit along the x-axis is equal to one unit along the y-axis. The EMR_SETWINDOWEXTEX (section </w:t>
      </w:r>
      <w:hyperlink w:anchor="Section_1952148360b549b8b58c4b5d1b6cf839" w:history="1">
        <w:r>
          <w:rPr>
            <w:rStyle w:val="Hyperlink"/>
          </w:rPr>
          <w:t>2.3.11.30</w:t>
        </w:r>
      </w:hyperlink>
      <w:r>
        <w:t xml:space="preserve">) and EMR_SETVIEWPORTEXTEX (section </w:t>
      </w:r>
      <w:hyperlink w:anchor="Section_a71486a39ebd43e3819f5318a58b70d5" w:history="1">
        <w:r>
          <w:rPr>
            <w:rStyle w:val="Hyperlink"/>
          </w:rPr>
          <w:t>2.3.11.28</w:t>
        </w:r>
      </w:hyperlink>
      <w:r>
        <w:t>) records are used to specify the units and the orientation of the axes.</w:t>
      </w:r>
    </w:p>
    <w:p w:rsidR="00C3173A" w:rsidRDefault="00442B85">
      <w:pPr>
        <w:pStyle w:val="Definition-Field2"/>
      </w:pPr>
      <w:r>
        <w:t>Adjustments MUST be made as necessary to ensure that the x and y units remain the same size. For example, when the window extent is set, the viewport MUST be ad</w:t>
      </w:r>
      <w:r>
        <w:t>justed to keep the units isotropic.</w:t>
      </w:r>
    </w:p>
    <w:p w:rsidR="00C3173A" w:rsidRDefault="00442B85">
      <w:pPr>
        <w:pStyle w:val="Definition-Field"/>
      </w:pPr>
      <w:r>
        <w:rPr>
          <w:b/>
        </w:rPr>
        <w:t xml:space="preserve">MM_ANISOTROPIC: </w:t>
      </w:r>
      <w:r>
        <w:t xml:space="preserve">Logical units are </w:t>
      </w:r>
      <w:hyperlink w:anchor="gt_8356f4cd-ad99-4fb4-a10e-6aeeb1712c26">
        <w:r>
          <w:rPr>
            <w:rStyle w:val="HyperlinkGreen"/>
            <w:b/>
          </w:rPr>
          <w:t>anisotropic</w:t>
        </w:r>
      </w:hyperlink>
      <w:r>
        <w:t>; that is, they are mapped to arbitrary units with arbitrarily scaled axes. The EMR_SETWINDOWEXTEX and EMR_SETVIE</w:t>
      </w:r>
      <w:r>
        <w:t>WPORTEXTEX records are used to specify the units, orientation, and scaling of the axes.</w:t>
      </w:r>
    </w:p>
    <w:p w:rsidR="00C3173A" w:rsidRDefault="00442B85">
      <w:pPr>
        <w:pStyle w:val="Heading3"/>
      </w:pPr>
      <w:bookmarkStart w:id="207" w:name="section_710a4199428649149f331ec1f30022c3"/>
      <w:bookmarkStart w:id="208" w:name="_Toc492419955"/>
      <w:r>
        <w:t>MetafileVersion Enumeration</w:t>
      </w:r>
      <w:bookmarkEnd w:id="207"/>
      <w:bookmarkEnd w:id="208"/>
      <w:r>
        <w:fldChar w:fldCharType="begin"/>
      </w:r>
      <w:r>
        <w:instrText xml:space="preserve"> XE "MetafileVersion enumeration"</w:instrText>
      </w:r>
      <w:r>
        <w:fldChar w:fldCharType="end"/>
      </w:r>
    </w:p>
    <w:p w:rsidR="00C3173A" w:rsidRDefault="00442B85">
      <w:r>
        <w:t xml:space="preserve">The </w:t>
      </w:r>
      <w:r>
        <w:rPr>
          <w:b/>
        </w:rPr>
        <w:t>MetafileVersion</w:t>
      </w:r>
      <w:r>
        <w:t xml:space="preserve"> enumeration defines the interoperability version for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w:t>
      </w:r>
    </w:p>
    <w:p w:rsidR="00C3173A" w:rsidRDefault="00442B85">
      <w:pPr>
        <w:pStyle w:val="Code"/>
      </w:pPr>
      <w:r>
        <w:t xml:space="preserve">typedef  enum </w:t>
      </w:r>
    </w:p>
    <w:p w:rsidR="00C3173A" w:rsidRDefault="00442B85">
      <w:pPr>
        <w:pStyle w:val="Code"/>
      </w:pPr>
      <w:r>
        <w:t>{</w:t>
      </w:r>
    </w:p>
    <w:p w:rsidR="00C3173A" w:rsidRDefault="00442B85">
      <w:pPr>
        <w:pStyle w:val="Code"/>
      </w:pPr>
      <w:r>
        <w:t>  META_FORMAT_ENHANCED = 0x00010000</w:t>
      </w:r>
    </w:p>
    <w:p w:rsidR="00C3173A" w:rsidRDefault="00442B85">
      <w:pPr>
        <w:pStyle w:val="Code"/>
      </w:pPr>
      <w:r>
        <w:t>} MetafileVersion;</w:t>
      </w:r>
    </w:p>
    <w:p w:rsidR="00C3173A" w:rsidRDefault="00442B85">
      <w:pPr>
        <w:pStyle w:val="Definition-Field"/>
      </w:pPr>
      <w:r>
        <w:rPr>
          <w:b/>
        </w:rPr>
        <w:t xml:space="preserve">META_FORMAT_ENHANCED: </w:t>
      </w:r>
      <w:r>
        <w:t>Specifies EMF metafile interoperability.</w:t>
      </w:r>
    </w:p>
    <w:p w:rsidR="00C3173A" w:rsidRDefault="00442B85">
      <w:pPr>
        <w:pStyle w:val="Heading3"/>
      </w:pPr>
      <w:bookmarkStart w:id="209" w:name="section_27eb84dc85b14a9dbf9a15808b2c61d8"/>
      <w:bookmarkStart w:id="210" w:name="_Toc492419956"/>
      <w:r>
        <w:t>MidLine Enumeration</w:t>
      </w:r>
      <w:bookmarkEnd w:id="209"/>
      <w:bookmarkEnd w:id="210"/>
      <w:r>
        <w:fldChar w:fldCharType="begin"/>
      </w:r>
      <w:r>
        <w:instrText xml:space="preserve"> XE "MidLine enumeration"</w:instrText>
      </w:r>
      <w:r>
        <w:fldChar w:fldCharType="end"/>
      </w:r>
    </w:p>
    <w:p w:rsidR="00C3173A" w:rsidRDefault="00442B85">
      <w:r>
        <w:t xml:space="preserve">The </w:t>
      </w:r>
      <w:r>
        <w:rPr>
          <w:b/>
        </w:rPr>
        <w:t>MidLine</w:t>
      </w:r>
      <w:r>
        <w:t xml:space="preserve">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PAN_MIDLINE_STANDARD_TRIMMED = 0x02,</w:t>
      </w:r>
    </w:p>
    <w:p w:rsidR="00C3173A" w:rsidRDefault="00442B85">
      <w:pPr>
        <w:pStyle w:val="Code"/>
      </w:pPr>
      <w:r>
        <w:t>  PAN_MIDLINE_STANDARD_POINTED = 0x03,</w:t>
      </w:r>
    </w:p>
    <w:p w:rsidR="00C3173A" w:rsidRDefault="00442B85">
      <w:pPr>
        <w:pStyle w:val="Code"/>
      </w:pPr>
      <w:r>
        <w:t>  PAN_MIDLINE_STANDARD_SERIFED = 0x04,</w:t>
      </w:r>
    </w:p>
    <w:p w:rsidR="00C3173A" w:rsidRDefault="00442B85">
      <w:pPr>
        <w:pStyle w:val="Code"/>
      </w:pPr>
      <w:r>
        <w:t>  PAN_MIDLINE_HIGH_TRIMMED = 0x05,</w:t>
      </w:r>
    </w:p>
    <w:p w:rsidR="00C3173A" w:rsidRDefault="00442B85">
      <w:pPr>
        <w:pStyle w:val="Code"/>
      </w:pPr>
      <w:r>
        <w:t>  PAN_MIDLINE_HIGH_POINTED = 0x06,</w:t>
      </w:r>
    </w:p>
    <w:p w:rsidR="00C3173A" w:rsidRDefault="00442B85">
      <w:pPr>
        <w:pStyle w:val="Code"/>
      </w:pPr>
      <w:r>
        <w:t>  PAN_MIDLINE_HIGH_SERIFED = 0x07,</w:t>
      </w:r>
    </w:p>
    <w:p w:rsidR="00C3173A" w:rsidRDefault="00442B85">
      <w:pPr>
        <w:pStyle w:val="Code"/>
      </w:pPr>
      <w:r>
        <w:t>  PAN_MIDLINE_CONSTANT_TRIMMED = 0x08,</w:t>
      </w:r>
    </w:p>
    <w:p w:rsidR="00C3173A" w:rsidRDefault="00442B85">
      <w:pPr>
        <w:pStyle w:val="Code"/>
      </w:pPr>
      <w:r>
        <w:t>  PAN_MIDLINE_CONSTANT_POINTED = 0x09,</w:t>
      </w:r>
    </w:p>
    <w:p w:rsidR="00C3173A" w:rsidRDefault="00442B85">
      <w:pPr>
        <w:pStyle w:val="Code"/>
      </w:pPr>
      <w:r>
        <w:t>  PAN_MIDLINE_CONSTANT_SERIFED = 0x0A,</w:t>
      </w:r>
    </w:p>
    <w:p w:rsidR="00C3173A" w:rsidRDefault="00442B85">
      <w:pPr>
        <w:pStyle w:val="Code"/>
      </w:pPr>
      <w:r>
        <w:t>  PAN_MIDLINE_LOW_TRIMMED = 0x0B,</w:t>
      </w:r>
    </w:p>
    <w:p w:rsidR="00C3173A" w:rsidRDefault="00442B85">
      <w:pPr>
        <w:pStyle w:val="Code"/>
      </w:pPr>
      <w:r>
        <w:t>  PAN_MIDLINE_LOW_POINTED = 0x0C,</w:t>
      </w:r>
    </w:p>
    <w:p w:rsidR="00C3173A" w:rsidRDefault="00442B85">
      <w:pPr>
        <w:pStyle w:val="Code"/>
      </w:pPr>
      <w:r>
        <w:t> </w:t>
      </w:r>
      <w:r>
        <w:t> PAN_MIDLINE_LOW_SERIFED = 0x0D</w:t>
      </w:r>
    </w:p>
    <w:p w:rsidR="00C3173A" w:rsidRDefault="00442B85">
      <w:pPr>
        <w:pStyle w:val="Code"/>
      </w:pPr>
      <w:r>
        <w:t>} MidLine;</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PAN_MIDLINE_STANDARD_TRIMMED: </w:t>
      </w:r>
      <w:r>
        <w:t>Standard/trimmed.</w:t>
      </w:r>
    </w:p>
    <w:p w:rsidR="00C3173A" w:rsidRDefault="00442B85">
      <w:pPr>
        <w:pStyle w:val="Definition-Field"/>
      </w:pPr>
      <w:r>
        <w:rPr>
          <w:b/>
        </w:rPr>
        <w:t xml:space="preserve">PAN_MIDLINE_STANDARD_POINTED: </w:t>
      </w:r>
      <w:r>
        <w:t>Standard/pointed.</w:t>
      </w:r>
    </w:p>
    <w:p w:rsidR="00C3173A" w:rsidRDefault="00442B85">
      <w:pPr>
        <w:pStyle w:val="Definition-Field"/>
      </w:pPr>
      <w:r>
        <w:rPr>
          <w:b/>
        </w:rPr>
        <w:t xml:space="preserve">PAN_MIDLINE_STANDARD_SERIFED: </w:t>
      </w:r>
      <w:r>
        <w:t>Standard/serifed.</w:t>
      </w:r>
    </w:p>
    <w:p w:rsidR="00C3173A" w:rsidRDefault="00442B85">
      <w:pPr>
        <w:pStyle w:val="Definition-Field"/>
      </w:pPr>
      <w:r>
        <w:rPr>
          <w:b/>
        </w:rPr>
        <w:t xml:space="preserve">PAN_MIDLINE_HIGH_TRIMMED: </w:t>
      </w:r>
      <w:r>
        <w:t>High/trim</w:t>
      </w:r>
      <w:r>
        <w:t>med.</w:t>
      </w:r>
    </w:p>
    <w:p w:rsidR="00C3173A" w:rsidRDefault="00442B85">
      <w:pPr>
        <w:pStyle w:val="Definition-Field"/>
      </w:pPr>
      <w:r>
        <w:rPr>
          <w:b/>
        </w:rPr>
        <w:lastRenderedPageBreak/>
        <w:t xml:space="preserve">PAN_MIDLINE_HIGH_POINTED: </w:t>
      </w:r>
      <w:r>
        <w:t>High/pointed.</w:t>
      </w:r>
    </w:p>
    <w:p w:rsidR="00C3173A" w:rsidRDefault="00442B85">
      <w:pPr>
        <w:pStyle w:val="Definition-Field"/>
      </w:pPr>
      <w:r>
        <w:rPr>
          <w:b/>
        </w:rPr>
        <w:t xml:space="preserve">PAN_MIDLINE_HIGH_SERIFED: </w:t>
      </w:r>
      <w:r>
        <w:t>High/serifed.</w:t>
      </w:r>
    </w:p>
    <w:p w:rsidR="00C3173A" w:rsidRDefault="00442B85">
      <w:pPr>
        <w:pStyle w:val="Definition-Field"/>
      </w:pPr>
      <w:r>
        <w:rPr>
          <w:b/>
        </w:rPr>
        <w:t xml:space="preserve">PAN_MIDLINE_CONSTANT_TRIMMED: </w:t>
      </w:r>
      <w:r>
        <w:t>Constant/trimmed.</w:t>
      </w:r>
    </w:p>
    <w:p w:rsidR="00C3173A" w:rsidRDefault="00442B85">
      <w:pPr>
        <w:pStyle w:val="Definition-Field"/>
      </w:pPr>
      <w:r>
        <w:rPr>
          <w:b/>
        </w:rPr>
        <w:t xml:space="preserve">PAN_MIDLINE_CONSTANT_POINTED: </w:t>
      </w:r>
      <w:r>
        <w:t>Constant/pointed.</w:t>
      </w:r>
    </w:p>
    <w:p w:rsidR="00C3173A" w:rsidRDefault="00442B85">
      <w:pPr>
        <w:pStyle w:val="Definition-Field"/>
      </w:pPr>
      <w:r>
        <w:rPr>
          <w:b/>
        </w:rPr>
        <w:t xml:space="preserve">PAN_MIDLINE_CONSTANT_SERIFED: </w:t>
      </w:r>
      <w:r>
        <w:t>Constant/serifed.</w:t>
      </w:r>
    </w:p>
    <w:p w:rsidR="00C3173A" w:rsidRDefault="00442B85">
      <w:pPr>
        <w:pStyle w:val="Definition-Field"/>
      </w:pPr>
      <w:r>
        <w:rPr>
          <w:b/>
        </w:rPr>
        <w:t xml:space="preserve">PAN_MIDLINE_LOW_TRIMMED: </w:t>
      </w:r>
      <w:r>
        <w:t>Low/trimmed.</w:t>
      </w:r>
    </w:p>
    <w:p w:rsidR="00C3173A" w:rsidRDefault="00442B85">
      <w:pPr>
        <w:pStyle w:val="Definition-Field"/>
      </w:pPr>
      <w:r>
        <w:rPr>
          <w:b/>
        </w:rPr>
        <w:t xml:space="preserve">PAN_MIDLINE_LOW_POINTED: </w:t>
      </w:r>
      <w:r>
        <w:t>Low/pointed.</w:t>
      </w:r>
    </w:p>
    <w:p w:rsidR="00C3173A" w:rsidRDefault="00442B85">
      <w:pPr>
        <w:pStyle w:val="Definition-Field"/>
      </w:pPr>
      <w:r>
        <w:rPr>
          <w:b/>
        </w:rPr>
        <w:t xml:space="preserve">PAN_MIDLINE_LOW_SERIFED: </w:t>
      </w:r>
      <w:r>
        <w:t>Low/serifed.</w:t>
      </w:r>
    </w:p>
    <w:p w:rsidR="00C3173A" w:rsidRDefault="00442B85">
      <w:pPr>
        <w:pStyle w:val="Heading3"/>
      </w:pPr>
      <w:bookmarkStart w:id="211" w:name="section_e6bb2996195f473f80c69dc1afe474f9"/>
      <w:bookmarkStart w:id="212" w:name="_Toc492419957"/>
      <w:r>
        <w:t>ModifyWorldTransformMode Enumeration</w:t>
      </w:r>
      <w:bookmarkEnd w:id="211"/>
      <w:bookmarkEnd w:id="212"/>
      <w:r>
        <w:fldChar w:fldCharType="begin"/>
      </w:r>
      <w:r>
        <w:instrText xml:space="preserve"> XE "ModifyWorldTransformMode enumeration"</w:instrText>
      </w:r>
      <w:r>
        <w:fldChar w:fldCharType="end"/>
      </w:r>
    </w:p>
    <w:p w:rsidR="00C3173A" w:rsidRDefault="00442B85">
      <w:r>
        <w:t xml:space="preserve">The </w:t>
      </w:r>
      <w:r>
        <w:rPr>
          <w:b/>
        </w:rPr>
        <w:t>ModifyWorldTransformMode</w:t>
      </w:r>
      <w:r>
        <w:t xml:space="preserve"> enumeration defines modes for changing the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that is currently defined in the </w:t>
      </w:r>
      <w:hyperlink w:anchor="gt_32591a2b-a9d0-4ccf-a5b8-7177e1ea8d45">
        <w:r>
          <w:rPr>
            <w:rStyle w:val="HyperlinkGreen"/>
            <w:b/>
          </w:rPr>
          <w:t>playback device context</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MWT_IDENTITY = 0x01,</w:t>
      </w:r>
    </w:p>
    <w:p w:rsidR="00C3173A" w:rsidRDefault="00442B85">
      <w:pPr>
        <w:pStyle w:val="Code"/>
      </w:pPr>
      <w:r>
        <w:t>  MWT_LEFTMULTIPLY = 0x02,</w:t>
      </w:r>
    </w:p>
    <w:p w:rsidR="00C3173A" w:rsidRDefault="00442B85">
      <w:pPr>
        <w:pStyle w:val="Code"/>
      </w:pPr>
      <w:r>
        <w:t>  MWT_RIGHTMULTIPLY = 0x03,</w:t>
      </w:r>
    </w:p>
    <w:p w:rsidR="00C3173A" w:rsidRDefault="00442B85">
      <w:pPr>
        <w:pStyle w:val="Code"/>
      </w:pPr>
      <w:r>
        <w:t>  MWT_SET = 0x04</w:t>
      </w:r>
    </w:p>
    <w:p w:rsidR="00C3173A" w:rsidRDefault="00442B85">
      <w:pPr>
        <w:pStyle w:val="Code"/>
      </w:pPr>
      <w:r>
        <w:t>} ModifyWorldTransformMode;</w:t>
      </w:r>
    </w:p>
    <w:p w:rsidR="00C3173A" w:rsidRDefault="00442B85">
      <w:pPr>
        <w:pStyle w:val="Definition-Field"/>
      </w:pPr>
      <w:r>
        <w:rPr>
          <w:b/>
        </w:rPr>
        <w:t xml:space="preserve">MWT_IDENTITY: </w:t>
      </w:r>
      <w:r>
        <w:t xml:space="preserve">Reset the current transform </w:t>
      </w:r>
      <w:r>
        <w:t>using the identity matrix. In this mode, the specified transform data is ignored.</w:t>
      </w:r>
    </w:p>
    <w:p w:rsidR="00C3173A" w:rsidRDefault="00442B85">
      <w:pPr>
        <w:pStyle w:val="Definition-Field"/>
      </w:pPr>
      <w:r>
        <w:rPr>
          <w:b/>
        </w:rPr>
        <w:t xml:space="preserve">MWT_LEFTMULTIPLY: </w:t>
      </w:r>
      <w:r>
        <w:t>Multiply the current transform. In this mode, the specified transform data is the left multiplicand, and the current transform is the right multiplicand.</w:t>
      </w:r>
    </w:p>
    <w:p w:rsidR="00C3173A" w:rsidRDefault="00442B85">
      <w:pPr>
        <w:pStyle w:val="Definition-Field"/>
      </w:pPr>
      <w:r>
        <w:rPr>
          <w:b/>
        </w:rPr>
        <w:t>MW</w:t>
      </w:r>
      <w:r>
        <w:rPr>
          <w:b/>
        </w:rPr>
        <w:t xml:space="preserve">T_RIGHTMULTIPLY: </w:t>
      </w:r>
      <w:r>
        <w:t>Multiply the current transform. In this mode, the specified transform data is the right multiplicand, and the current transform is the left multiplicand.</w:t>
      </w:r>
    </w:p>
    <w:p w:rsidR="00C3173A" w:rsidRDefault="00442B85">
      <w:pPr>
        <w:pStyle w:val="Definition-Field"/>
      </w:pPr>
      <w:r>
        <w:rPr>
          <w:b/>
        </w:rPr>
        <w:t xml:space="preserve">MWT_SET: </w:t>
      </w:r>
      <w:r>
        <w:t>Set</w:t>
      </w:r>
      <w:r>
        <w:rPr>
          <w:b/>
        </w:rPr>
        <w:t xml:space="preserve"> </w:t>
      </w:r>
      <w:r>
        <w:t>the current transform to the specified transform data.</w:t>
      </w:r>
    </w:p>
    <w:p w:rsidR="00C3173A" w:rsidRDefault="00442B85">
      <w:r>
        <w:t>The transform dat</w:t>
      </w:r>
      <w:r>
        <w:t xml:space="preserve">a is specified as an XForm object (section </w:t>
      </w:r>
      <w:hyperlink w:anchor="Section_e84107e9bc2b4a1492345d173adc1b59" w:history="1">
        <w:r>
          <w:rPr>
            <w:rStyle w:val="Hyperlink"/>
          </w:rPr>
          <w:t>2.2.28</w:t>
        </w:r>
      </w:hyperlink>
      <w:r>
        <w:t>).</w:t>
      </w:r>
    </w:p>
    <w:p w:rsidR="00C3173A" w:rsidRDefault="00442B85">
      <w:r>
        <w:t xml:space="preserve">For more information concerning transforms and </w:t>
      </w:r>
      <w:hyperlink w:anchor="gt_84184077-d0d9-41e0-acaf-6596aa066813">
        <w:r>
          <w:rPr>
            <w:rStyle w:val="HyperlinkGreen"/>
            <w:b/>
          </w:rPr>
          <w:t>coordinate spaces</w:t>
        </w:r>
      </w:hyperlink>
      <w:r>
        <w:t xml:space="preserve">, see </w:t>
      </w:r>
      <w:hyperlink r:id="rId47">
        <w:r>
          <w:rPr>
            <w:rStyle w:val="Hyperlink"/>
          </w:rPr>
          <w:t>[MSDN-WRLDPGSPC]</w:t>
        </w:r>
      </w:hyperlink>
      <w:r>
        <w:t>.</w:t>
      </w:r>
    </w:p>
    <w:p w:rsidR="00C3173A" w:rsidRDefault="00442B85">
      <w:pPr>
        <w:pStyle w:val="Heading3"/>
      </w:pPr>
      <w:bookmarkStart w:id="213" w:name="section_b2e629158401429fbb6db2506a4c2fe8"/>
      <w:bookmarkStart w:id="214" w:name="_Toc492419958"/>
      <w:r>
        <w:t>PenStyle Enumeration</w:t>
      </w:r>
      <w:bookmarkEnd w:id="213"/>
      <w:bookmarkEnd w:id="214"/>
      <w:r>
        <w:fldChar w:fldCharType="begin"/>
      </w:r>
      <w:r>
        <w:instrText xml:space="preserve"> XE "PenStyle enumeration"</w:instrText>
      </w:r>
      <w:r>
        <w:fldChar w:fldCharType="end"/>
      </w:r>
    </w:p>
    <w:p w:rsidR="00C3173A" w:rsidRDefault="00442B85">
      <w:r>
        <w:t xml:space="preserve">The </w:t>
      </w:r>
      <w:r>
        <w:rPr>
          <w:b/>
        </w:rPr>
        <w:t>PenStyle</w:t>
      </w:r>
      <w:r>
        <w:t xml:space="preserve"> enumeration defines the attributes of pens that can be used in graphics operations. A pen style is a combination of pen typ</w:t>
      </w:r>
      <w:r>
        <w:t xml:space="preserve">e, line style, </w:t>
      </w:r>
      <w:hyperlink w:anchor="gt_b0341150-ca76-4424-88fe-607e03848dbf">
        <w:r>
          <w:rPr>
            <w:rStyle w:val="HyperlinkGreen"/>
            <w:b/>
          </w:rPr>
          <w:t>line cap</w:t>
        </w:r>
      </w:hyperlink>
      <w:r>
        <w:t xml:space="preserve">, and </w:t>
      </w:r>
      <w:hyperlink w:anchor="gt_4fd3ebb8-54f8-47e8-aded-399a08ad873e">
        <w:r>
          <w:rPr>
            <w:rStyle w:val="HyperlinkGreen"/>
            <w:b/>
          </w:rPr>
          <w:t>line join</w:t>
        </w:r>
      </w:hyperlink>
      <w:r>
        <w:t>.</w:t>
      </w:r>
    </w:p>
    <w:p w:rsidR="00C3173A" w:rsidRDefault="00442B85">
      <w:pPr>
        <w:pStyle w:val="Code"/>
      </w:pPr>
      <w:r>
        <w:t>typedef  enum</w:t>
      </w:r>
    </w:p>
    <w:p w:rsidR="00C3173A" w:rsidRDefault="00442B85">
      <w:pPr>
        <w:pStyle w:val="Code"/>
      </w:pPr>
      <w:r>
        <w:t>{</w:t>
      </w:r>
    </w:p>
    <w:p w:rsidR="00C3173A" w:rsidRDefault="00442B85">
      <w:pPr>
        <w:pStyle w:val="Code"/>
      </w:pPr>
      <w:r>
        <w:t>  PS_COSMETIC = 0x00000000,</w:t>
      </w:r>
    </w:p>
    <w:p w:rsidR="00C3173A" w:rsidRDefault="00442B85">
      <w:pPr>
        <w:pStyle w:val="Code"/>
      </w:pPr>
      <w:r>
        <w:t>  PS_ENDCAP_ROUND = 0x00000000,</w:t>
      </w:r>
    </w:p>
    <w:p w:rsidR="00C3173A" w:rsidRDefault="00442B85">
      <w:pPr>
        <w:pStyle w:val="Code"/>
      </w:pPr>
      <w:r>
        <w:t xml:space="preserve">  PS_JOIN_ROUND </w:t>
      </w:r>
      <w:r>
        <w:t>= 0x00000000,</w:t>
      </w:r>
    </w:p>
    <w:p w:rsidR="00C3173A" w:rsidRDefault="00442B85">
      <w:pPr>
        <w:pStyle w:val="Code"/>
      </w:pPr>
      <w:r>
        <w:t>  PS_SOLID = 0x00000000,</w:t>
      </w:r>
    </w:p>
    <w:p w:rsidR="00C3173A" w:rsidRDefault="00442B85">
      <w:pPr>
        <w:pStyle w:val="Code"/>
      </w:pPr>
      <w:r>
        <w:t>  PS_DASH = 0x00000001,</w:t>
      </w:r>
    </w:p>
    <w:p w:rsidR="00C3173A" w:rsidRDefault="00442B85">
      <w:pPr>
        <w:pStyle w:val="Code"/>
      </w:pPr>
      <w:r>
        <w:t>  PS_DOT = 0x00000002,</w:t>
      </w:r>
    </w:p>
    <w:p w:rsidR="00C3173A" w:rsidRDefault="00442B85">
      <w:pPr>
        <w:pStyle w:val="Code"/>
      </w:pPr>
      <w:r>
        <w:t>  PS_DASHDOT = 0x00000003,</w:t>
      </w:r>
    </w:p>
    <w:p w:rsidR="00C3173A" w:rsidRDefault="00442B85">
      <w:pPr>
        <w:pStyle w:val="Code"/>
      </w:pPr>
      <w:r>
        <w:t>  PS_DASHDOTDOT = 0x00000004,</w:t>
      </w:r>
    </w:p>
    <w:p w:rsidR="00C3173A" w:rsidRDefault="00442B85">
      <w:pPr>
        <w:pStyle w:val="Code"/>
      </w:pPr>
      <w:r>
        <w:t>  PS_NULL = 0x00000005,</w:t>
      </w:r>
    </w:p>
    <w:p w:rsidR="00C3173A" w:rsidRDefault="00442B85">
      <w:pPr>
        <w:pStyle w:val="Code"/>
      </w:pPr>
      <w:r>
        <w:t>  PS_INSIDEFRAME = 0x00000006,</w:t>
      </w:r>
    </w:p>
    <w:p w:rsidR="00C3173A" w:rsidRDefault="00442B85">
      <w:pPr>
        <w:pStyle w:val="Code"/>
      </w:pPr>
      <w:r>
        <w:lastRenderedPageBreak/>
        <w:t>  PS_USERSTYLE = 0x00000007,</w:t>
      </w:r>
    </w:p>
    <w:p w:rsidR="00C3173A" w:rsidRDefault="00442B85">
      <w:pPr>
        <w:pStyle w:val="Code"/>
      </w:pPr>
      <w:r>
        <w:t>  PS_ALTERNATE = 0x00000008,</w:t>
      </w:r>
    </w:p>
    <w:p w:rsidR="00C3173A" w:rsidRDefault="00442B85">
      <w:pPr>
        <w:pStyle w:val="Code"/>
      </w:pPr>
      <w:r>
        <w:t>  PS_ENDCAP_SQUARE = 0x00000100,</w:t>
      </w:r>
    </w:p>
    <w:p w:rsidR="00C3173A" w:rsidRDefault="00442B85">
      <w:pPr>
        <w:pStyle w:val="Code"/>
      </w:pPr>
      <w:r>
        <w:t>  PS_ENDCAP_FLAT = 0x00000200,</w:t>
      </w:r>
    </w:p>
    <w:p w:rsidR="00C3173A" w:rsidRDefault="00442B85">
      <w:pPr>
        <w:pStyle w:val="Code"/>
      </w:pPr>
      <w:r>
        <w:t>  PS_JOIN_BEVEL = 0x00001000,</w:t>
      </w:r>
    </w:p>
    <w:p w:rsidR="00C3173A" w:rsidRDefault="00442B85">
      <w:pPr>
        <w:pStyle w:val="Code"/>
      </w:pPr>
      <w:r>
        <w:t>  PS_JOIN_MITER = 0x00002000,</w:t>
      </w:r>
    </w:p>
    <w:p w:rsidR="00C3173A" w:rsidRDefault="00442B85">
      <w:pPr>
        <w:pStyle w:val="Code"/>
      </w:pPr>
      <w:r>
        <w:t>  PS_GEOMETRIC = 0x00010000</w:t>
      </w:r>
    </w:p>
    <w:p w:rsidR="00C3173A" w:rsidRDefault="00442B85">
      <w:pPr>
        <w:pStyle w:val="Code"/>
      </w:pPr>
      <w:r>
        <w:t>} PenStyle;</w:t>
      </w:r>
    </w:p>
    <w:p w:rsidR="00C3173A" w:rsidRDefault="00442B85">
      <w:pPr>
        <w:pStyle w:val="Definition-Field"/>
      </w:pPr>
      <w:r>
        <w:rPr>
          <w:b/>
        </w:rPr>
        <w:t xml:space="preserve">PS_COSMETIC: </w:t>
      </w:r>
      <w:r>
        <w:t xml:space="preserve">A pen type that specifies a line with a width of one logical unit and a style </w:t>
      </w:r>
      <w:r>
        <w:t>that is a solid color.</w:t>
      </w:r>
    </w:p>
    <w:p w:rsidR="00C3173A" w:rsidRDefault="00442B85">
      <w:pPr>
        <w:pStyle w:val="Definition-Field"/>
      </w:pPr>
      <w:r>
        <w:rPr>
          <w:b/>
        </w:rPr>
        <w:t xml:space="preserve">PS_ENDCAP_ROUND: </w:t>
      </w:r>
      <w:r>
        <w:t>A line cap that specifies round ends.</w:t>
      </w:r>
    </w:p>
    <w:p w:rsidR="00C3173A" w:rsidRDefault="00442B85">
      <w:pPr>
        <w:pStyle w:val="Definition-Field"/>
      </w:pPr>
      <w:r>
        <w:rPr>
          <w:b/>
        </w:rPr>
        <w:t xml:space="preserve">PS_JOIN_ROUND: </w:t>
      </w:r>
      <w:r>
        <w:t>A line join that specifies round joins.</w:t>
      </w:r>
    </w:p>
    <w:p w:rsidR="00C3173A" w:rsidRDefault="00442B85">
      <w:pPr>
        <w:pStyle w:val="Definition-Field"/>
      </w:pPr>
      <w:r>
        <w:rPr>
          <w:b/>
        </w:rPr>
        <w:t xml:space="preserve">PS_SOLID: </w:t>
      </w:r>
      <w:r>
        <w:t>A line style that is a solid color.</w:t>
      </w:r>
    </w:p>
    <w:p w:rsidR="00C3173A" w:rsidRDefault="00442B85">
      <w:pPr>
        <w:pStyle w:val="Definition-Field"/>
      </w:pPr>
      <w:r>
        <w:rPr>
          <w:b/>
        </w:rPr>
        <w:t xml:space="preserve">PS_DASH: </w:t>
      </w:r>
      <w:r>
        <w:t>A line style that is dashed.</w:t>
      </w:r>
    </w:p>
    <w:p w:rsidR="00C3173A" w:rsidRDefault="00442B85">
      <w:pPr>
        <w:pStyle w:val="Definition-Field"/>
      </w:pPr>
      <w:r>
        <w:rPr>
          <w:b/>
        </w:rPr>
        <w:t xml:space="preserve">PS_DOT: </w:t>
      </w:r>
      <w:r>
        <w:t>A line style that is dotted.</w:t>
      </w:r>
    </w:p>
    <w:p w:rsidR="00C3173A" w:rsidRDefault="00442B85">
      <w:pPr>
        <w:pStyle w:val="Definition-Field"/>
      </w:pPr>
      <w:r>
        <w:rPr>
          <w:b/>
        </w:rPr>
        <w:t>PS</w:t>
      </w:r>
      <w:r>
        <w:rPr>
          <w:b/>
        </w:rPr>
        <w:t xml:space="preserve">_DASHDOT: </w:t>
      </w:r>
      <w:r>
        <w:t>A line style that consists of alternating dashes and dots.</w:t>
      </w:r>
    </w:p>
    <w:p w:rsidR="00C3173A" w:rsidRDefault="00442B85">
      <w:pPr>
        <w:pStyle w:val="Definition-Field"/>
      </w:pPr>
      <w:r>
        <w:rPr>
          <w:b/>
        </w:rPr>
        <w:t xml:space="preserve">PS_DASHDOTDOT: </w:t>
      </w:r>
      <w:r>
        <w:t>A line style that consists of dashes and double dots.</w:t>
      </w:r>
    </w:p>
    <w:p w:rsidR="00C3173A" w:rsidRDefault="00442B85">
      <w:pPr>
        <w:pStyle w:val="Definition-Field"/>
      </w:pPr>
      <w:r>
        <w:rPr>
          <w:b/>
        </w:rPr>
        <w:t xml:space="preserve">PS_NULL: </w:t>
      </w:r>
      <w:r>
        <w:t>A line style that is invisible.</w:t>
      </w:r>
    </w:p>
    <w:p w:rsidR="00C3173A" w:rsidRDefault="00442B85">
      <w:pPr>
        <w:pStyle w:val="Definition-Field"/>
      </w:pPr>
      <w:r>
        <w:rPr>
          <w:b/>
        </w:rPr>
        <w:t xml:space="preserve">PS_INSIDEFRAME: </w:t>
      </w:r>
      <w:r>
        <w:t>A line style that is a solid color. When this style is specif</w:t>
      </w:r>
      <w:r>
        <w:t>ied in a drawing record that takes a bounding rectangle, the dimensions of the figure are shrunk so that it fits entirely in the bounding rectangle, considering the width of the pen.</w:t>
      </w:r>
    </w:p>
    <w:p w:rsidR="00C3173A" w:rsidRDefault="00442B85">
      <w:pPr>
        <w:pStyle w:val="Definition-Field"/>
      </w:pPr>
      <w:r>
        <w:rPr>
          <w:b/>
        </w:rPr>
        <w:t xml:space="preserve">PS_USERSTYLE: </w:t>
      </w:r>
      <w:r>
        <w:t>A line style that is defined by a styling array, which spec</w:t>
      </w:r>
      <w:r>
        <w:t>ifies the lengths of dashes and gaps in the line.</w:t>
      </w:r>
    </w:p>
    <w:p w:rsidR="00C3173A" w:rsidRDefault="00442B85">
      <w:pPr>
        <w:pStyle w:val="Definition-Field"/>
      </w:pPr>
      <w:r>
        <w:rPr>
          <w:b/>
        </w:rPr>
        <w:t xml:space="preserve">PS_ALTERNATE: </w:t>
      </w:r>
      <w:r>
        <w:t xml:space="preserve">A line style in which every other pixel is set. This style is applicable only to a pen type of </w:t>
      </w:r>
      <w:r>
        <w:rPr>
          <w:b/>
        </w:rPr>
        <w:t>PS_COSMETIC</w:t>
      </w:r>
      <w:r>
        <w:t>.</w:t>
      </w:r>
    </w:p>
    <w:p w:rsidR="00C3173A" w:rsidRDefault="00442B85">
      <w:pPr>
        <w:pStyle w:val="Definition-Field"/>
      </w:pPr>
      <w:r>
        <w:rPr>
          <w:b/>
        </w:rPr>
        <w:t xml:space="preserve">PS_ENDCAP_SQUARE: </w:t>
      </w:r>
      <w:r>
        <w:t>A line cap that specifies square ends.</w:t>
      </w:r>
    </w:p>
    <w:p w:rsidR="00C3173A" w:rsidRDefault="00442B85">
      <w:pPr>
        <w:pStyle w:val="Definition-Field"/>
      </w:pPr>
      <w:r>
        <w:rPr>
          <w:b/>
        </w:rPr>
        <w:t xml:space="preserve">PS_ENDCAP_FLAT: </w:t>
      </w:r>
      <w:r>
        <w:t xml:space="preserve">A line cap </w:t>
      </w:r>
      <w:r>
        <w:t>that specifies flat ends.</w:t>
      </w:r>
    </w:p>
    <w:p w:rsidR="00C3173A" w:rsidRDefault="00442B85">
      <w:pPr>
        <w:pStyle w:val="Definition-Field"/>
      </w:pPr>
      <w:r>
        <w:rPr>
          <w:b/>
        </w:rPr>
        <w:t xml:space="preserve">PS_JOIN_BEVEL: </w:t>
      </w:r>
      <w:r>
        <w:t>A line join that specifies beveled joins.</w:t>
      </w:r>
    </w:p>
    <w:p w:rsidR="00C3173A" w:rsidRDefault="00442B85">
      <w:pPr>
        <w:pStyle w:val="Definition-Field"/>
      </w:pPr>
      <w:r>
        <w:rPr>
          <w:b/>
        </w:rPr>
        <w:t xml:space="preserve">PS_JOIN_MITER: </w:t>
      </w:r>
      <w:r>
        <w:t xml:space="preserve">A line join that specifies mitered joins when the lengths of the joins are within the current </w:t>
      </w:r>
      <w:hyperlink w:anchor="gt_7d78ab9f-9531-4993-b140-8c2bb6e82220">
        <w:r>
          <w:rPr>
            <w:rStyle w:val="HyperlinkGreen"/>
            <w:b/>
          </w:rPr>
          <w:t>miter length</w:t>
        </w:r>
      </w:hyperlink>
      <w:r>
        <w:t xml:space="preserve"> limit. If the lengths of the joins exceed the miter limit, beveled joins are specified.</w:t>
      </w:r>
    </w:p>
    <w:p w:rsidR="00C3173A" w:rsidRDefault="00442B85">
      <w:pPr>
        <w:pStyle w:val="Definition-Field2"/>
      </w:pPr>
      <w:r>
        <w:t xml:space="preserve">The miter length limit is a </w:t>
      </w:r>
      <w:hyperlink w:anchor="gt_ae5f028e-7e28-4a0b-bec6-2c87913f7db7">
        <w:r>
          <w:rPr>
            <w:rStyle w:val="HyperlinkGreen"/>
            <w:b/>
          </w:rPr>
          <w:t>metafile</w:t>
        </w:r>
      </w:hyperlink>
      <w:r>
        <w:t xml:space="preserve"> state property that is set by the EMR_SETMITERLIMIT reco</w:t>
      </w:r>
      <w:r>
        <w:t xml:space="preserve">rd (section </w:t>
      </w:r>
      <w:hyperlink w:anchor="Section_2637d0d092dd48e8be5e6400b4d1fc5e" w:history="1">
        <w:r>
          <w:rPr>
            <w:rStyle w:val="Hyperlink"/>
          </w:rPr>
          <w:t>2.3.11.21</w:t>
        </w:r>
      </w:hyperlink>
      <w:r>
        <w:t>).</w:t>
      </w:r>
    </w:p>
    <w:p w:rsidR="00C3173A" w:rsidRDefault="00442B85">
      <w:pPr>
        <w:pStyle w:val="Definition-Field"/>
      </w:pPr>
      <w:r>
        <w:rPr>
          <w:b/>
        </w:rPr>
        <w:t xml:space="preserve">PS_GEOMETRIC: </w:t>
      </w:r>
      <w:r>
        <w:t>A pen type that specifies a line with a width that is measured in logical units and a style that can contain any of the attributes of a brush.</w:t>
      </w:r>
    </w:p>
    <w:p w:rsidR="00C3173A" w:rsidRDefault="00442B85">
      <w:pPr>
        <w:pStyle w:val="Heading3"/>
      </w:pPr>
      <w:bookmarkStart w:id="215" w:name="section_01b63e3f19d6437c8fc62758884bc08d"/>
      <w:bookmarkStart w:id="216" w:name="_Toc492419959"/>
      <w:r>
        <w:t>Point Enumerati</w:t>
      </w:r>
      <w:r>
        <w:t>on</w:t>
      </w:r>
      <w:bookmarkEnd w:id="215"/>
      <w:bookmarkEnd w:id="216"/>
      <w:r>
        <w:fldChar w:fldCharType="begin"/>
      </w:r>
      <w:r>
        <w:instrText xml:space="preserve"> XE "Point enumeration"</w:instrText>
      </w:r>
      <w:r>
        <w:fldChar w:fldCharType="end"/>
      </w:r>
    </w:p>
    <w:p w:rsidR="00C3173A" w:rsidRDefault="00442B85">
      <w:r>
        <w:t>The Point enumeration is used to specify how a point is to be used in a drawing call.</w:t>
      </w:r>
    </w:p>
    <w:p w:rsidR="00C3173A" w:rsidRDefault="00442B85">
      <w:pPr>
        <w:pStyle w:val="Code"/>
      </w:pPr>
      <w:r>
        <w:t xml:space="preserve">typedef  enum </w:t>
      </w:r>
    </w:p>
    <w:p w:rsidR="00C3173A" w:rsidRDefault="00442B85">
      <w:pPr>
        <w:pStyle w:val="Code"/>
      </w:pPr>
      <w:r>
        <w:t>{</w:t>
      </w:r>
    </w:p>
    <w:p w:rsidR="00C3173A" w:rsidRDefault="00442B85">
      <w:pPr>
        <w:pStyle w:val="Code"/>
      </w:pPr>
      <w:r>
        <w:lastRenderedPageBreak/>
        <w:t>  PT_CLOSEFIGURE = 0x01,</w:t>
      </w:r>
    </w:p>
    <w:p w:rsidR="00C3173A" w:rsidRDefault="00442B85">
      <w:pPr>
        <w:pStyle w:val="Code"/>
      </w:pPr>
      <w:r>
        <w:t>  PT_LINETO = 0x02,</w:t>
      </w:r>
    </w:p>
    <w:p w:rsidR="00C3173A" w:rsidRDefault="00442B85">
      <w:pPr>
        <w:pStyle w:val="Code"/>
      </w:pPr>
      <w:r>
        <w:t>  PT_BEZIERTO = 0x04,</w:t>
      </w:r>
    </w:p>
    <w:p w:rsidR="00C3173A" w:rsidRDefault="00442B85">
      <w:pPr>
        <w:pStyle w:val="Code"/>
      </w:pPr>
      <w:r>
        <w:t>  PT_MOVETO = 0x06</w:t>
      </w:r>
    </w:p>
    <w:p w:rsidR="00C3173A" w:rsidRDefault="00442B85">
      <w:pPr>
        <w:pStyle w:val="Code"/>
      </w:pPr>
      <w:r>
        <w:t>} Point;</w:t>
      </w:r>
    </w:p>
    <w:p w:rsidR="00C3173A" w:rsidRDefault="00442B85">
      <w:pPr>
        <w:pStyle w:val="Definition-Field"/>
      </w:pPr>
      <w:r>
        <w:rPr>
          <w:b/>
        </w:rPr>
        <w:t xml:space="preserve">PT_CLOSEFIGURE: </w:t>
      </w:r>
      <w:r>
        <w:t xml:space="preserve">A </w:t>
      </w:r>
      <w:r>
        <w:rPr>
          <w:b/>
        </w:rPr>
        <w:t>PT_LINETO</w:t>
      </w:r>
      <w:r>
        <w:t xml:space="preserve"> or </w:t>
      </w:r>
      <w:r>
        <w:rPr>
          <w:b/>
        </w:rPr>
        <w:t>PT_BEZIERTO</w:t>
      </w:r>
      <w:r>
        <w:t xml:space="preserve"> type can be combined with this value by using the bitwise operator OR to indicate that the corresponding point is the last point in a figure and the figure is closed.</w:t>
      </w:r>
    </w:p>
    <w:p w:rsidR="00C3173A" w:rsidRDefault="00442B85">
      <w:pPr>
        <w:pStyle w:val="Definition-Field2"/>
      </w:pPr>
      <w:r>
        <w:t>The current position is set to the ending point of the closing line.</w:t>
      </w:r>
    </w:p>
    <w:p w:rsidR="00C3173A" w:rsidRDefault="00442B85">
      <w:pPr>
        <w:pStyle w:val="Definition-Field"/>
      </w:pPr>
      <w:r>
        <w:rPr>
          <w:b/>
        </w:rPr>
        <w:t>PT_L</w:t>
      </w:r>
      <w:r>
        <w:rPr>
          <w:b/>
        </w:rPr>
        <w:t xml:space="preserve">INETO: </w:t>
      </w:r>
      <w:r>
        <w:t>Specifies that a line is to be drawn from the current position to this point, which then becomes the new current position.</w:t>
      </w:r>
    </w:p>
    <w:p w:rsidR="00C3173A" w:rsidRDefault="00442B85">
      <w:pPr>
        <w:pStyle w:val="Definition-Field"/>
      </w:pPr>
      <w:r>
        <w:rPr>
          <w:b/>
        </w:rPr>
        <w:t xml:space="preserve">PT_BEZIERTO: </w:t>
      </w:r>
      <w:r>
        <w:t xml:space="preserve">Specifies that this point is a control point or ending point for a </w:t>
      </w:r>
      <w:hyperlink w:anchor="gt_b12730d5-b22e-4027-ba59-ff53749022a5">
        <w:r>
          <w:rPr>
            <w:rStyle w:val="HyperlinkGreen"/>
            <w:b/>
          </w:rPr>
          <w:t>Bezier curve</w:t>
        </w:r>
      </w:hyperlink>
      <w:r>
        <w:t>.</w:t>
      </w:r>
    </w:p>
    <w:p w:rsidR="00C3173A" w:rsidRDefault="00442B85">
      <w:pPr>
        <w:pStyle w:val="Definition-Field"/>
      </w:pPr>
      <w:r>
        <w:rPr>
          <w:b/>
        </w:rPr>
        <w:t>PT_BEZIERTO</w:t>
      </w:r>
      <w:r>
        <w:t xml:space="preserve"> types always occur in sets of three. The current position defines the starting point for the Bezier curve. The first two </w:t>
      </w:r>
      <w:r>
        <w:rPr>
          <w:b/>
        </w:rPr>
        <w:t>PT_BEZIERTO</w:t>
      </w:r>
      <w:r>
        <w:t xml:space="preserve"> points are the control points, and the third </w:t>
      </w:r>
      <w:r>
        <w:rPr>
          <w:b/>
        </w:rPr>
        <w:t>PT_BEZIERTO</w:t>
      </w:r>
      <w:r>
        <w:t xml:space="preserve"> point is the ending poin</w:t>
      </w:r>
      <w:r>
        <w:t xml:space="preserve">t. The ending point becomes the new current position. If there are not three consecutive </w:t>
      </w:r>
      <w:r>
        <w:rPr>
          <w:b/>
        </w:rPr>
        <w:t>PT_BEZIERTO</w:t>
      </w:r>
      <w:r>
        <w:t xml:space="preserve"> points, an error results.</w:t>
      </w:r>
    </w:p>
    <w:p w:rsidR="00C3173A" w:rsidRDefault="00442B85">
      <w:pPr>
        <w:pStyle w:val="Definition-Field"/>
      </w:pPr>
      <w:r>
        <w:rPr>
          <w:b/>
        </w:rPr>
        <w:t xml:space="preserve">PT_MOVETO: </w:t>
      </w:r>
      <w:r>
        <w:t>Specifies that this point starts a disjoint figure. This point becomes the new current position.</w:t>
      </w:r>
    </w:p>
    <w:p w:rsidR="00C3173A" w:rsidRDefault="00442B85">
      <w:pPr>
        <w:pStyle w:val="Heading3"/>
      </w:pPr>
      <w:bookmarkStart w:id="217" w:name="section_879a186908ad497783e809be265e2c7c"/>
      <w:bookmarkStart w:id="218" w:name="_Toc492419960"/>
      <w:r>
        <w:t>PolygonFillMode Enume</w:t>
      </w:r>
      <w:r>
        <w:t>ration</w:t>
      </w:r>
      <w:bookmarkEnd w:id="217"/>
      <w:bookmarkEnd w:id="218"/>
      <w:r>
        <w:fldChar w:fldCharType="begin"/>
      </w:r>
      <w:r>
        <w:instrText xml:space="preserve"> XE "PolygonFillMode enumeration"</w:instrText>
      </w:r>
      <w:r>
        <w:fldChar w:fldCharType="end"/>
      </w:r>
    </w:p>
    <w:p w:rsidR="00C3173A" w:rsidRDefault="00442B85">
      <w:r>
        <w:t xml:space="preserve">The PolygonFillMode enumeration defines values that specify how to calculate the </w:t>
      </w:r>
      <w:hyperlink w:anchor="gt_6f13fe5f-8747-4ae0-9375-814bf0528197">
        <w:r>
          <w:rPr>
            <w:rStyle w:val="HyperlinkGreen"/>
            <w:b/>
          </w:rPr>
          <w:t>region</w:t>
        </w:r>
      </w:hyperlink>
      <w:r>
        <w:t xml:space="preserve"> of a polygon that is to be filled.</w:t>
      </w:r>
    </w:p>
    <w:p w:rsidR="00C3173A" w:rsidRDefault="00442B85">
      <w:pPr>
        <w:pStyle w:val="Code"/>
      </w:pPr>
      <w:r>
        <w:t xml:space="preserve">typedef  enum </w:t>
      </w:r>
    </w:p>
    <w:p w:rsidR="00C3173A" w:rsidRDefault="00442B85">
      <w:pPr>
        <w:pStyle w:val="Code"/>
      </w:pPr>
      <w:r>
        <w:t>{</w:t>
      </w:r>
    </w:p>
    <w:p w:rsidR="00C3173A" w:rsidRDefault="00442B85">
      <w:pPr>
        <w:pStyle w:val="Code"/>
      </w:pPr>
      <w:r>
        <w:t xml:space="preserve">  ALTERNATE </w:t>
      </w:r>
      <w:r>
        <w:t>= 0x01,</w:t>
      </w:r>
    </w:p>
    <w:p w:rsidR="00C3173A" w:rsidRDefault="00442B85">
      <w:pPr>
        <w:pStyle w:val="Code"/>
      </w:pPr>
      <w:r>
        <w:t>  WINDING = 0x02</w:t>
      </w:r>
    </w:p>
    <w:p w:rsidR="00C3173A" w:rsidRDefault="00442B85">
      <w:pPr>
        <w:pStyle w:val="Code"/>
      </w:pPr>
      <w:r>
        <w:t>} PolygonFillMode;</w:t>
      </w:r>
    </w:p>
    <w:p w:rsidR="00C3173A" w:rsidRDefault="00442B85">
      <w:pPr>
        <w:pStyle w:val="Definition-Field"/>
      </w:pPr>
      <w:r>
        <w:rPr>
          <w:b/>
        </w:rPr>
        <w:t xml:space="preserve">ALTERNATE: </w:t>
      </w:r>
      <w:r>
        <w:t>Selects alternate mode (fills the area between odd-numbered and even-numbered polygon sides on each scan line).</w:t>
      </w:r>
    </w:p>
    <w:p w:rsidR="00C3173A" w:rsidRDefault="00442B85">
      <w:pPr>
        <w:pStyle w:val="Definition-Field"/>
      </w:pPr>
      <w:r>
        <w:rPr>
          <w:b/>
        </w:rPr>
        <w:t xml:space="preserve">WINDING: </w:t>
      </w:r>
      <w:r>
        <w:t>Selects winding mode (fills any region with a nonzero winding value).</w:t>
      </w:r>
    </w:p>
    <w:p w:rsidR="00C3173A" w:rsidRDefault="00442B85">
      <w:pPr>
        <w:pStyle w:val="Heading3"/>
      </w:pPr>
      <w:bookmarkStart w:id="219" w:name="section_d59152c4deb049d88eeb0407167698fe"/>
      <w:bookmarkStart w:id="220" w:name="_Toc492419961"/>
      <w:r>
        <w:t>Proportion Enumeration</w:t>
      </w:r>
      <w:bookmarkEnd w:id="219"/>
      <w:bookmarkEnd w:id="220"/>
      <w:r>
        <w:fldChar w:fldCharType="begin"/>
      </w:r>
      <w:r>
        <w:instrText xml:space="preserve"> XE "Proportion enumeration"</w:instrText>
      </w:r>
      <w:r>
        <w:fldChar w:fldCharType="end"/>
      </w:r>
    </w:p>
    <w:p w:rsidR="00C3173A" w:rsidRDefault="00442B85">
      <w:r>
        <w:t xml:space="preserve">The Proportion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PAN_PROP_OLD_STYLE = 0x02,</w:t>
      </w:r>
    </w:p>
    <w:p w:rsidR="00C3173A" w:rsidRDefault="00442B85">
      <w:pPr>
        <w:pStyle w:val="Code"/>
      </w:pPr>
      <w:r>
        <w:t>  PAN_PROP_MODERN = 0x03,</w:t>
      </w:r>
    </w:p>
    <w:p w:rsidR="00C3173A" w:rsidRDefault="00442B85">
      <w:pPr>
        <w:pStyle w:val="Code"/>
      </w:pPr>
      <w:r>
        <w:t>  PAN_PROP_EVEN_WIDTH = 0x04,</w:t>
      </w:r>
    </w:p>
    <w:p w:rsidR="00C3173A" w:rsidRDefault="00442B85">
      <w:pPr>
        <w:pStyle w:val="Code"/>
      </w:pPr>
      <w:r>
        <w:t>  PAN_PROP_EXPANDED = 0x05,</w:t>
      </w:r>
    </w:p>
    <w:p w:rsidR="00C3173A" w:rsidRDefault="00442B85">
      <w:pPr>
        <w:pStyle w:val="Code"/>
      </w:pPr>
      <w:r>
        <w:t>  PAN_PROP_CONDENSED = 0x06,</w:t>
      </w:r>
    </w:p>
    <w:p w:rsidR="00C3173A" w:rsidRDefault="00442B85">
      <w:pPr>
        <w:pStyle w:val="Code"/>
      </w:pPr>
      <w:r>
        <w:t>  PAN_PROP_VERY_</w:t>
      </w:r>
      <w:r>
        <w:t>EXPANDED = 0x07,</w:t>
      </w:r>
    </w:p>
    <w:p w:rsidR="00C3173A" w:rsidRDefault="00442B85">
      <w:pPr>
        <w:pStyle w:val="Code"/>
      </w:pPr>
      <w:r>
        <w:t>  PAN_PROP_VERY_CONDENSED = 0x08,</w:t>
      </w:r>
    </w:p>
    <w:p w:rsidR="00C3173A" w:rsidRDefault="00442B85">
      <w:pPr>
        <w:pStyle w:val="Code"/>
      </w:pPr>
      <w:r>
        <w:t>  PAN_PROP_MONOSPACED = 0x09</w:t>
      </w:r>
    </w:p>
    <w:p w:rsidR="00C3173A" w:rsidRDefault="00442B85">
      <w:pPr>
        <w:pStyle w:val="Code"/>
      </w:pPr>
      <w:r>
        <w:lastRenderedPageBreak/>
        <w:t>} Proportion;</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PAN_PROP_OLD_STYLE: </w:t>
      </w:r>
      <w:r>
        <w:t>Old style.</w:t>
      </w:r>
    </w:p>
    <w:p w:rsidR="00C3173A" w:rsidRDefault="00442B85">
      <w:pPr>
        <w:pStyle w:val="Definition-Field"/>
      </w:pPr>
      <w:r>
        <w:rPr>
          <w:b/>
        </w:rPr>
        <w:t xml:space="preserve">PAN_PROP_MODERN: </w:t>
      </w:r>
      <w:r>
        <w:t>Modern.</w:t>
      </w:r>
    </w:p>
    <w:p w:rsidR="00C3173A" w:rsidRDefault="00442B85">
      <w:pPr>
        <w:pStyle w:val="Definition-Field"/>
      </w:pPr>
      <w:r>
        <w:rPr>
          <w:b/>
        </w:rPr>
        <w:t xml:space="preserve">PAN_PROP_EVEN_WIDTH: </w:t>
      </w:r>
      <w:r>
        <w:t>Even width.</w:t>
      </w:r>
    </w:p>
    <w:p w:rsidR="00C3173A" w:rsidRDefault="00442B85">
      <w:pPr>
        <w:pStyle w:val="Definition-Field"/>
      </w:pPr>
      <w:r>
        <w:rPr>
          <w:b/>
        </w:rPr>
        <w:t xml:space="preserve">PAN_PROP_EXPANDED: </w:t>
      </w:r>
      <w:r>
        <w:t>Expanded.</w:t>
      </w:r>
    </w:p>
    <w:p w:rsidR="00C3173A" w:rsidRDefault="00442B85">
      <w:pPr>
        <w:pStyle w:val="Definition-Field"/>
      </w:pPr>
      <w:r>
        <w:rPr>
          <w:b/>
        </w:rPr>
        <w:t xml:space="preserve">PAN_PROP_CONDENSED: </w:t>
      </w:r>
      <w:r>
        <w:t>Condensed.</w:t>
      </w:r>
    </w:p>
    <w:p w:rsidR="00C3173A" w:rsidRDefault="00442B85">
      <w:pPr>
        <w:pStyle w:val="Definition-Field"/>
      </w:pPr>
      <w:r>
        <w:rPr>
          <w:b/>
        </w:rPr>
        <w:t xml:space="preserve">PAN_PROP_VERY_EXPANDED: </w:t>
      </w:r>
      <w:r>
        <w:t>Very expanded.</w:t>
      </w:r>
    </w:p>
    <w:p w:rsidR="00C3173A" w:rsidRDefault="00442B85">
      <w:pPr>
        <w:pStyle w:val="Definition-Field"/>
      </w:pPr>
      <w:r>
        <w:rPr>
          <w:b/>
        </w:rPr>
        <w:t xml:space="preserve">PAN_PROP_VERY_CONDENSED: </w:t>
      </w:r>
      <w:r>
        <w:t>Very condensed.</w:t>
      </w:r>
    </w:p>
    <w:p w:rsidR="00C3173A" w:rsidRDefault="00442B85">
      <w:pPr>
        <w:pStyle w:val="Definition-Field"/>
      </w:pPr>
      <w:r>
        <w:rPr>
          <w:b/>
        </w:rPr>
        <w:t xml:space="preserve">PAN_PROP_MONOSPACED: </w:t>
      </w:r>
      <w:r>
        <w:t>Monospaced.</w:t>
      </w:r>
    </w:p>
    <w:p w:rsidR="00C3173A" w:rsidRDefault="00442B85">
      <w:pPr>
        <w:pStyle w:val="Heading3"/>
      </w:pPr>
      <w:bookmarkStart w:id="221" w:name="section_b7f99f50dd2f45289624f74140368019"/>
      <w:bookmarkStart w:id="222" w:name="_Toc492419962"/>
      <w:r>
        <w:t>RegionMode Enumeration</w:t>
      </w:r>
      <w:bookmarkEnd w:id="221"/>
      <w:bookmarkEnd w:id="222"/>
      <w:r>
        <w:fldChar w:fldCharType="begin"/>
      </w:r>
      <w:r>
        <w:instrText xml:space="preserve"> XE "RegionMode enumeration"</w:instrText>
      </w:r>
      <w:r>
        <w:fldChar w:fldCharType="end"/>
      </w:r>
    </w:p>
    <w:p w:rsidR="00C3173A" w:rsidRDefault="00442B85">
      <w:r>
        <w:t xml:space="preserve">The </w:t>
      </w:r>
      <w:r>
        <w:rPr>
          <w:b/>
        </w:rPr>
        <w:t>RegionMode</w:t>
      </w:r>
      <w:r>
        <w:t xml:space="preserve"> enumeration defines values that are used wit</w:t>
      </w:r>
      <w:r>
        <w:t xml:space="preserve">h </w:t>
      </w:r>
      <w:hyperlink w:anchor="Section_4a26bcf866074a098ec3a8768eadc8e8" w:history="1">
        <w:r>
          <w:rPr>
            <w:rStyle w:val="Hyperlink"/>
          </w:rPr>
          <w:t>EMR_SELECTCLIPPATH</w:t>
        </w:r>
      </w:hyperlink>
      <w:r>
        <w:t xml:space="preserve"> and </w:t>
      </w:r>
      <w:hyperlink w:anchor="Section_c6b9f4e627f64a4da383c2daf5da11d9" w:history="1">
        <w:r>
          <w:rPr>
            <w:rStyle w:val="Hyperlink"/>
          </w:rPr>
          <w:t>EMR_EXTSELECTCLIPRGN</w:t>
        </w:r>
      </w:hyperlink>
      <w:r>
        <w:t xml:space="preserve">, specifying the current </w:t>
      </w:r>
      <w:hyperlink w:anchor="gt_b89ea7da-c0bf-4c45-9f3e-fc430d7ab601">
        <w:r>
          <w:rPr>
            <w:rStyle w:val="HyperlinkGreen"/>
            <w:b/>
          </w:rPr>
          <w:t>path</w:t>
        </w:r>
        <w:r>
          <w:rPr>
            <w:rStyle w:val="HyperlinkGreen"/>
            <w:b/>
          </w:rPr>
          <w:t xml:space="preserve"> bracket</w:t>
        </w:r>
      </w:hyperlink>
      <w:r>
        <w:t xml:space="preserve"> or a new </w:t>
      </w:r>
      <w:hyperlink w:anchor="gt_6f13fe5f-8747-4ae0-9375-814bf0528197">
        <w:r>
          <w:rPr>
            <w:rStyle w:val="HyperlinkGreen"/>
            <w:b/>
          </w:rPr>
          <w:t>region</w:t>
        </w:r>
      </w:hyperlink>
      <w:r>
        <w:t xml:space="preserve"> that is being combined with the current clipping region.</w:t>
      </w:r>
    </w:p>
    <w:p w:rsidR="00C3173A" w:rsidRDefault="00442B85">
      <w:pPr>
        <w:pStyle w:val="Code"/>
      </w:pPr>
      <w:r>
        <w:t xml:space="preserve">typedef  enum </w:t>
      </w:r>
    </w:p>
    <w:p w:rsidR="00C3173A" w:rsidRDefault="00442B85">
      <w:pPr>
        <w:pStyle w:val="Code"/>
      </w:pPr>
      <w:r>
        <w:t>{</w:t>
      </w:r>
    </w:p>
    <w:p w:rsidR="00C3173A" w:rsidRDefault="00442B85">
      <w:pPr>
        <w:pStyle w:val="Code"/>
      </w:pPr>
      <w:r>
        <w:t>  RGN_AND = 0x01,</w:t>
      </w:r>
    </w:p>
    <w:p w:rsidR="00C3173A" w:rsidRDefault="00442B85">
      <w:pPr>
        <w:pStyle w:val="Code"/>
      </w:pPr>
      <w:r>
        <w:t>  RGN_OR = 0x02,</w:t>
      </w:r>
    </w:p>
    <w:p w:rsidR="00C3173A" w:rsidRDefault="00442B85">
      <w:pPr>
        <w:pStyle w:val="Code"/>
      </w:pPr>
      <w:r>
        <w:t>  RGN_XOR = 0x03,</w:t>
      </w:r>
    </w:p>
    <w:p w:rsidR="00C3173A" w:rsidRDefault="00442B85">
      <w:pPr>
        <w:pStyle w:val="Code"/>
      </w:pPr>
      <w:r>
        <w:t>  RGN_DIFF = 0x04,</w:t>
      </w:r>
    </w:p>
    <w:p w:rsidR="00C3173A" w:rsidRDefault="00442B85">
      <w:pPr>
        <w:pStyle w:val="Code"/>
      </w:pPr>
      <w:r>
        <w:t>  RGN_COPY = 0x05</w:t>
      </w:r>
    </w:p>
    <w:p w:rsidR="00C3173A" w:rsidRDefault="00442B85">
      <w:pPr>
        <w:pStyle w:val="Code"/>
      </w:pPr>
      <w:r>
        <w:t xml:space="preserve">} </w:t>
      </w:r>
      <w:r>
        <w:t>RegionMode;</w:t>
      </w:r>
    </w:p>
    <w:p w:rsidR="00C3173A" w:rsidRDefault="00442B85">
      <w:pPr>
        <w:pStyle w:val="Definition-Field"/>
      </w:pPr>
      <w:r>
        <w:rPr>
          <w:b/>
        </w:rPr>
        <w:t xml:space="preserve">RGN_AND: </w:t>
      </w:r>
      <w:r>
        <w:t>The new clipping region includes the intersection (overlapping areas) of the current clipping region and the current path bracket (or new region).</w:t>
      </w:r>
    </w:p>
    <w:p w:rsidR="00C3173A" w:rsidRDefault="00442B85">
      <w:pPr>
        <w:pStyle w:val="Definition-Field"/>
      </w:pPr>
      <w:r>
        <w:rPr>
          <w:b/>
        </w:rPr>
        <w:t xml:space="preserve">RGN_OR: </w:t>
      </w:r>
      <w:r>
        <w:t>The new clipping region includes the union (combined areas) of the current clipp</w:t>
      </w:r>
      <w:r>
        <w:t>ing region and the current path bracket (or new region).</w:t>
      </w:r>
    </w:p>
    <w:p w:rsidR="00C3173A" w:rsidRDefault="00442B85">
      <w:pPr>
        <w:pStyle w:val="Definition-Field"/>
      </w:pPr>
      <w:r>
        <w:rPr>
          <w:b/>
        </w:rPr>
        <w:t xml:space="preserve">RGN_XOR: </w:t>
      </w:r>
      <w:r>
        <w:t>The new clipping region includes the union of the current clipping region and the current path bracket (or new region) but without the overlapping areas.</w:t>
      </w:r>
    </w:p>
    <w:p w:rsidR="00C3173A" w:rsidRDefault="00442B85">
      <w:pPr>
        <w:pStyle w:val="Definition-Field"/>
      </w:pPr>
      <w:r>
        <w:rPr>
          <w:b/>
        </w:rPr>
        <w:t xml:space="preserve">RGN_DIFF: </w:t>
      </w:r>
      <w:r>
        <w:t>The new clipping region in</w:t>
      </w:r>
      <w:r>
        <w:t>cludes the areas of the current clipping region with those of the current path bracket (or new region) excluded.</w:t>
      </w:r>
    </w:p>
    <w:p w:rsidR="00C3173A" w:rsidRDefault="00442B85">
      <w:pPr>
        <w:pStyle w:val="Definition-Field"/>
      </w:pPr>
      <w:r>
        <w:rPr>
          <w:b/>
        </w:rPr>
        <w:t xml:space="preserve">RGN_COPY: </w:t>
      </w:r>
      <w:r>
        <w:t>The new clipping region is the current path bracket (or the new region).</w:t>
      </w:r>
    </w:p>
    <w:p w:rsidR="00C3173A" w:rsidRDefault="00442B85">
      <w:pPr>
        <w:pStyle w:val="Heading3"/>
      </w:pPr>
      <w:bookmarkStart w:id="223" w:name="section_750aae5cb2574e15acfac1be27b8c408"/>
      <w:bookmarkStart w:id="224" w:name="_Toc492419963"/>
      <w:r>
        <w:t>SerifType Enumeration</w:t>
      </w:r>
      <w:bookmarkEnd w:id="223"/>
      <w:bookmarkEnd w:id="224"/>
      <w:r>
        <w:fldChar w:fldCharType="begin"/>
      </w:r>
      <w:r>
        <w:instrText xml:space="preserve"> XE "SerifType enumeration"</w:instrText>
      </w:r>
      <w:r>
        <w:fldChar w:fldCharType="end"/>
      </w:r>
    </w:p>
    <w:p w:rsidR="00C3173A" w:rsidRDefault="00442B85">
      <w:r>
        <w:t>The Serif</w:t>
      </w:r>
      <w:r>
        <w:t xml:space="preserve">Type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lastRenderedPageBreak/>
        <w:t>  PAN_ANY = 0x00,</w:t>
      </w:r>
    </w:p>
    <w:p w:rsidR="00C3173A" w:rsidRDefault="00442B85">
      <w:pPr>
        <w:pStyle w:val="Code"/>
      </w:pPr>
      <w:r>
        <w:t>  PAN_NO_FIT = 0x01,</w:t>
      </w:r>
    </w:p>
    <w:p w:rsidR="00C3173A" w:rsidRDefault="00442B85">
      <w:pPr>
        <w:pStyle w:val="Code"/>
      </w:pPr>
      <w:r>
        <w:t>  PAN_SERIF_COVE = 0x02,</w:t>
      </w:r>
    </w:p>
    <w:p w:rsidR="00C3173A" w:rsidRDefault="00442B85">
      <w:pPr>
        <w:pStyle w:val="Code"/>
      </w:pPr>
      <w:r>
        <w:t>  PAN_SERIF_OBTUSE_COVE = 0x03,</w:t>
      </w:r>
    </w:p>
    <w:p w:rsidR="00C3173A" w:rsidRDefault="00442B85">
      <w:pPr>
        <w:pStyle w:val="Code"/>
      </w:pPr>
      <w:r>
        <w:t>  PAN_SERIF_SQUARE_COVE = 0x04,</w:t>
      </w:r>
    </w:p>
    <w:p w:rsidR="00C3173A" w:rsidRDefault="00442B85">
      <w:pPr>
        <w:pStyle w:val="Code"/>
      </w:pPr>
      <w:r>
        <w:t>  PAN_SERIF_OBTUSE_SQUARE_COVE = 0x05,</w:t>
      </w:r>
    </w:p>
    <w:p w:rsidR="00C3173A" w:rsidRDefault="00442B85">
      <w:pPr>
        <w:pStyle w:val="Code"/>
      </w:pPr>
      <w:r>
        <w:t>  PAN_SERIF_SQUARE = 0x06,</w:t>
      </w:r>
    </w:p>
    <w:p w:rsidR="00C3173A" w:rsidRDefault="00442B85">
      <w:pPr>
        <w:pStyle w:val="Code"/>
      </w:pPr>
      <w:r>
        <w:t>  PAN_SERIF_THIN = 0x07,</w:t>
      </w:r>
    </w:p>
    <w:p w:rsidR="00C3173A" w:rsidRDefault="00442B85">
      <w:pPr>
        <w:pStyle w:val="Code"/>
      </w:pPr>
      <w:r>
        <w:t>  PAN_SERIF_BONE = 0x08,</w:t>
      </w:r>
    </w:p>
    <w:p w:rsidR="00C3173A" w:rsidRDefault="00442B85">
      <w:pPr>
        <w:pStyle w:val="Code"/>
      </w:pPr>
      <w:r>
        <w:t>  PAN_SERIF_</w:t>
      </w:r>
      <w:r>
        <w:t>EXAGGERATED = 0x09,</w:t>
      </w:r>
    </w:p>
    <w:p w:rsidR="00C3173A" w:rsidRDefault="00442B85">
      <w:pPr>
        <w:pStyle w:val="Code"/>
      </w:pPr>
      <w:r>
        <w:t>  PAN_SERIF_TRIANGLE = 0x0A,</w:t>
      </w:r>
    </w:p>
    <w:p w:rsidR="00C3173A" w:rsidRDefault="00442B85">
      <w:pPr>
        <w:pStyle w:val="Code"/>
      </w:pPr>
      <w:r>
        <w:t>  PAN_SERIF_NORMAL_SANS = 0x0B,</w:t>
      </w:r>
    </w:p>
    <w:p w:rsidR="00C3173A" w:rsidRDefault="00442B85">
      <w:pPr>
        <w:pStyle w:val="Code"/>
      </w:pPr>
      <w:r>
        <w:t>  PAN_SERIF_OBTUSE_SANS = 0x0C,</w:t>
      </w:r>
    </w:p>
    <w:p w:rsidR="00C3173A" w:rsidRDefault="00442B85">
      <w:pPr>
        <w:pStyle w:val="Code"/>
      </w:pPr>
      <w:r>
        <w:t>  PAN_SERIF_PERP_SANS = 0x0D,</w:t>
      </w:r>
    </w:p>
    <w:p w:rsidR="00C3173A" w:rsidRDefault="00442B85">
      <w:pPr>
        <w:pStyle w:val="Code"/>
      </w:pPr>
      <w:r>
        <w:t>  PAN_SERIF_FLARED = 0x0E,</w:t>
      </w:r>
    </w:p>
    <w:p w:rsidR="00C3173A" w:rsidRDefault="00442B85">
      <w:pPr>
        <w:pStyle w:val="Code"/>
      </w:pPr>
      <w:r>
        <w:t>  PAN_SERIF_ROUNDED = 0x0F</w:t>
      </w:r>
    </w:p>
    <w:p w:rsidR="00C3173A" w:rsidRDefault="00442B85">
      <w:pPr>
        <w:pStyle w:val="Code"/>
      </w:pPr>
      <w:r>
        <w:t>} SerifType;</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PAN_SERIF_COVE: </w:t>
      </w:r>
      <w:r>
        <w:t>Cove.</w:t>
      </w:r>
    </w:p>
    <w:p w:rsidR="00C3173A" w:rsidRDefault="00442B85">
      <w:pPr>
        <w:pStyle w:val="Definition-Field"/>
      </w:pPr>
      <w:r>
        <w:rPr>
          <w:b/>
        </w:rPr>
        <w:t xml:space="preserve">PAN_SERIF_OBTUSE_COVE: </w:t>
      </w:r>
      <w:r>
        <w:t>Obtuse cove.</w:t>
      </w:r>
    </w:p>
    <w:p w:rsidR="00C3173A" w:rsidRDefault="00442B85">
      <w:pPr>
        <w:pStyle w:val="Definition-Field"/>
      </w:pPr>
      <w:r>
        <w:rPr>
          <w:b/>
        </w:rPr>
        <w:t xml:space="preserve">PAN_SERIF_SQUARE_COVE: </w:t>
      </w:r>
      <w:r>
        <w:t>Square cove.</w:t>
      </w:r>
    </w:p>
    <w:p w:rsidR="00C3173A" w:rsidRDefault="00442B85">
      <w:pPr>
        <w:pStyle w:val="Definition-Field"/>
      </w:pPr>
      <w:r>
        <w:rPr>
          <w:b/>
        </w:rPr>
        <w:t xml:space="preserve">PAN_SERIF_OBTUSE_SQUARE_COVE: </w:t>
      </w:r>
      <w:r>
        <w:t>Obtuse square cove.</w:t>
      </w:r>
    </w:p>
    <w:p w:rsidR="00C3173A" w:rsidRDefault="00442B85">
      <w:pPr>
        <w:pStyle w:val="Definition-Field"/>
      </w:pPr>
      <w:r>
        <w:rPr>
          <w:b/>
        </w:rPr>
        <w:t xml:space="preserve">PAN_SERIF_SQUARE: </w:t>
      </w:r>
      <w:r>
        <w:t>Square.</w:t>
      </w:r>
    </w:p>
    <w:p w:rsidR="00C3173A" w:rsidRDefault="00442B85">
      <w:pPr>
        <w:pStyle w:val="Definition-Field"/>
      </w:pPr>
      <w:r>
        <w:rPr>
          <w:b/>
        </w:rPr>
        <w:t xml:space="preserve">PAN_SERIF_THIN: </w:t>
      </w:r>
      <w:r>
        <w:t>Thin.</w:t>
      </w:r>
    </w:p>
    <w:p w:rsidR="00C3173A" w:rsidRDefault="00442B85">
      <w:pPr>
        <w:pStyle w:val="Definition-Field"/>
      </w:pPr>
      <w:r>
        <w:rPr>
          <w:b/>
        </w:rPr>
        <w:t xml:space="preserve">PAN_SERIF_BONE: </w:t>
      </w:r>
      <w:r>
        <w:t>Bone.</w:t>
      </w:r>
    </w:p>
    <w:p w:rsidR="00C3173A" w:rsidRDefault="00442B85">
      <w:pPr>
        <w:pStyle w:val="Definition-Field"/>
      </w:pPr>
      <w:r>
        <w:rPr>
          <w:b/>
        </w:rPr>
        <w:t xml:space="preserve">PAN_SERIF_EXAGGERATED: </w:t>
      </w:r>
      <w:r>
        <w:t>Exaggerated.</w:t>
      </w:r>
    </w:p>
    <w:p w:rsidR="00C3173A" w:rsidRDefault="00442B85">
      <w:pPr>
        <w:pStyle w:val="Definition-Field"/>
      </w:pPr>
      <w:r>
        <w:rPr>
          <w:b/>
        </w:rPr>
        <w:t>PAN_SE</w:t>
      </w:r>
      <w:r>
        <w:rPr>
          <w:b/>
        </w:rPr>
        <w:t xml:space="preserve">RIF_TRIANGLE: </w:t>
      </w:r>
      <w:r>
        <w:t>Triangle.</w:t>
      </w:r>
    </w:p>
    <w:p w:rsidR="00C3173A" w:rsidRDefault="00442B85">
      <w:pPr>
        <w:pStyle w:val="Definition-Field"/>
      </w:pPr>
      <w:r>
        <w:rPr>
          <w:b/>
        </w:rPr>
        <w:t xml:space="preserve">PAN_SERIF_NORMAL_SANS: </w:t>
      </w:r>
      <w:r>
        <w:t>Normal sans.</w:t>
      </w:r>
    </w:p>
    <w:p w:rsidR="00C3173A" w:rsidRDefault="00442B85">
      <w:pPr>
        <w:pStyle w:val="Definition-Field"/>
      </w:pPr>
      <w:r>
        <w:rPr>
          <w:b/>
        </w:rPr>
        <w:t xml:space="preserve">PAN_SERIF_OBTUSE_SANS: </w:t>
      </w:r>
      <w:r>
        <w:t>Obtuse sans.</w:t>
      </w:r>
    </w:p>
    <w:p w:rsidR="00C3173A" w:rsidRDefault="00442B85">
      <w:pPr>
        <w:pStyle w:val="Definition-Field"/>
      </w:pPr>
      <w:r>
        <w:rPr>
          <w:b/>
        </w:rPr>
        <w:t xml:space="preserve">PAN_SERIF_PERP_SANS: </w:t>
      </w:r>
      <w:r>
        <w:t>Perp sans.</w:t>
      </w:r>
    </w:p>
    <w:p w:rsidR="00C3173A" w:rsidRDefault="00442B85">
      <w:pPr>
        <w:pStyle w:val="Definition-Field"/>
      </w:pPr>
      <w:r>
        <w:rPr>
          <w:b/>
        </w:rPr>
        <w:t xml:space="preserve">PAN_SERIF_FLARED: </w:t>
      </w:r>
      <w:r>
        <w:t>Flared.</w:t>
      </w:r>
    </w:p>
    <w:p w:rsidR="00C3173A" w:rsidRDefault="00442B85">
      <w:pPr>
        <w:pStyle w:val="Definition-Field"/>
      </w:pPr>
      <w:r>
        <w:rPr>
          <w:b/>
        </w:rPr>
        <w:t xml:space="preserve">PAN_SERIF_ROUNDED: </w:t>
      </w:r>
      <w:r>
        <w:t>Rounded.</w:t>
      </w:r>
    </w:p>
    <w:p w:rsidR="00C3173A" w:rsidRDefault="00442B85">
      <w:pPr>
        <w:pStyle w:val="Heading3"/>
      </w:pPr>
      <w:bookmarkStart w:id="225" w:name="section_d6dffd25861542f8aed1309f1fe54ab2"/>
      <w:bookmarkStart w:id="226" w:name="_Toc492419964"/>
      <w:r>
        <w:t>StockObject Enumeration</w:t>
      </w:r>
      <w:bookmarkEnd w:id="225"/>
      <w:bookmarkEnd w:id="226"/>
      <w:r>
        <w:fldChar w:fldCharType="begin"/>
      </w:r>
      <w:r>
        <w:instrText xml:space="preserve"> XE "StockObject enumeration"</w:instrText>
      </w:r>
      <w:r>
        <w:fldChar w:fldCharType="end"/>
      </w:r>
    </w:p>
    <w:p w:rsidR="00C3173A" w:rsidRDefault="00442B85">
      <w:r>
        <w:t xml:space="preserve">The </w:t>
      </w:r>
      <w:r>
        <w:rPr>
          <w:b/>
        </w:rPr>
        <w:t>StockObject</w:t>
      </w:r>
      <w:r>
        <w:t xml:space="preserve"> enumeration specifies the indexes of predefined logical graphics objects that can be used in graphics operations.</w:t>
      </w:r>
    </w:p>
    <w:p w:rsidR="00C3173A" w:rsidRDefault="00442B85">
      <w:r>
        <w:t xml:space="preserve">The specific structures of </w:t>
      </w:r>
      <w:hyperlink w:anchor="gt_b1328cb9-acd8-47f8-9896-fe985af2d6d6">
        <w:r>
          <w:rPr>
            <w:rStyle w:val="HyperlinkGreen"/>
            <w:b/>
          </w:rPr>
          <w:t>stock objects</w:t>
        </w:r>
      </w:hyperlink>
      <w:r>
        <w:t xml:space="preserve"> are implementation-dependent; however,</w:t>
      </w:r>
      <w:r>
        <w:t xml:space="preserve"> the properties of stock objects SHOULD be equivalent to the properties of explicitly created objects of the same type. These properties are specified where possible for the stock objects defined in this enumeration.</w:t>
      </w:r>
    </w:p>
    <w:p w:rsidR="00C3173A" w:rsidRDefault="00442B85">
      <w:pPr>
        <w:pStyle w:val="Code"/>
      </w:pPr>
      <w:r>
        <w:t xml:space="preserve">typedef  enum </w:t>
      </w:r>
    </w:p>
    <w:p w:rsidR="00C3173A" w:rsidRDefault="00442B85">
      <w:pPr>
        <w:pStyle w:val="Code"/>
      </w:pPr>
      <w:r>
        <w:t>{</w:t>
      </w:r>
    </w:p>
    <w:p w:rsidR="00C3173A" w:rsidRDefault="00442B85">
      <w:pPr>
        <w:pStyle w:val="Code"/>
      </w:pPr>
      <w:r>
        <w:t>  WHITE_BRUSH = 0x8000</w:t>
      </w:r>
      <w:r>
        <w:t>0000,</w:t>
      </w:r>
    </w:p>
    <w:p w:rsidR="00C3173A" w:rsidRDefault="00442B85">
      <w:pPr>
        <w:pStyle w:val="Code"/>
      </w:pPr>
      <w:r>
        <w:lastRenderedPageBreak/>
        <w:t>  LTGRAY_BRUSH = 0x80000001,</w:t>
      </w:r>
    </w:p>
    <w:p w:rsidR="00C3173A" w:rsidRDefault="00442B85">
      <w:pPr>
        <w:pStyle w:val="Code"/>
      </w:pPr>
      <w:r>
        <w:t>  GRAY_BRUSH = 0x80000002,</w:t>
      </w:r>
    </w:p>
    <w:p w:rsidR="00C3173A" w:rsidRDefault="00442B85">
      <w:pPr>
        <w:pStyle w:val="Code"/>
      </w:pPr>
      <w:r>
        <w:t>  DKGRAY_BRUSH = 0x80000003,</w:t>
      </w:r>
    </w:p>
    <w:p w:rsidR="00C3173A" w:rsidRDefault="00442B85">
      <w:pPr>
        <w:pStyle w:val="Code"/>
      </w:pPr>
      <w:r>
        <w:t>  BLACK_BRUSH = 0x80000004,</w:t>
      </w:r>
    </w:p>
    <w:p w:rsidR="00C3173A" w:rsidRDefault="00442B85">
      <w:pPr>
        <w:pStyle w:val="Code"/>
      </w:pPr>
      <w:r>
        <w:t>  NULL_BRUSH = 0x80000005,</w:t>
      </w:r>
    </w:p>
    <w:p w:rsidR="00C3173A" w:rsidRDefault="00442B85">
      <w:pPr>
        <w:pStyle w:val="Code"/>
      </w:pPr>
      <w:r>
        <w:t>  WHITE_PEN = 0x80000006,</w:t>
      </w:r>
    </w:p>
    <w:p w:rsidR="00C3173A" w:rsidRDefault="00442B85">
      <w:pPr>
        <w:pStyle w:val="Code"/>
      </w:pPr>
      <w:r>
        <w:t>  BLACK_PEN = 0x80000007,</w:t>
      </w:r>
    </w:p>
    <w:p w:rsidR="00C3173A" w:rsidRDefault="00442B85">
      <w:pPr>
        <w:pStyle w:val="Code"/>
      </w:pPr>
      <w:r>
        <w:t>  NULL_PEN = 0x80000008,</w:t>
      </w:r>
    </w:p>
    <w:p w:rsidR="00C3173A" w:rsidRDefault="00442B85">
      <w:pPr>
        <w:pStyle w:val="Code"/>
      </w:pPr>
      <w:r>
        <w:t>  OEM_FIXED_FONT = 0x8000000A,</w:t>
      </w:r>
    </w:p>
    <w:p w:rsidR="00C3173A" w:rsidRDefault="00442B85">
      <w:pPr>
        <w:pStyle w:val="Code"/>
      </w:pPr>
      <w:r>
        <w:t>  ANSI_FIXED_FONT = 0x8000000B,</w:t>
      </w:r>
    </w:p>
    <w:p w:rsidR="00C3173A" w:rsidRDefault="00442B85">
      <w:pPr>
        <w:pStyle w:val="Code"/>
      </w:pPr>
      <w:r>
        <w:t>  ANSI_VAR_FONT = 0x8000000C,</w:t>
      </w:r>
    </w:p>
    <w:p w:rsidR="00C3173A" w:rsidRDefault="00442B85">
      <w:pPr>
        <w:pStyle w:val="Code"/>
      </w:pPr>
      <w:r>
        <w:t>  SYSTEM_FONT = 0x8000000D,</w:t>
      </w:r>
    </w:p>
    <w:p w:rsidR="00C3173A" w:rsidRDefault="00442B85">
      <w:pPr>
        <w:pStyle w:val="Code"/>
      </w:pPr>
      <w:r>
        <w:t>  DEVICE_DEFAULT_FONT = 0x8000000E,</w:t>
      </w:r>
    </w:p>
    <w:p w:rsidR="00C3173A" w:rsidRDefault="00442B85">
      <w:pPr>
        <w:pStyle w:val="Code"/>
      </w:pPr>
      <w:r>
        <w:t>  DEFAULT_PALETTE = 0x8000000F,</w:t>
      </w:r>
    </w:p>
    <w:p w:rsidR="00C3173A" w:rsidRDefault="00442B85">
      <w:pPr>
        <w:pStyle w:val="Code"/>
      </w:pPr>
      <w:r>
        <w:t>  SYSTEM_FIXED_FONT = 0x80000010,</w:t>
      </w:r>
    </w:p>
    <w:p w:rsidR="00C3173A" w:rsidRDefault="00442B85">
      <w:pPr>
        <w:pStyle w:val="Code"/>
      </w:pPr>
      <w:r>
        <w:t>  DEFAULT_GUI_FONT = 0x80000011,</w:t>
      </w:r>
    </w:p>
    <w:p w:rsidR="00C3173A" w:rsidRDefault="00442B85">
      <w:pPr>
        <w:pStyle w:val="Code"/>
      </w:pPr>
      <w:r>
        <w:t>  DC_BRUSH = 0x80000012,</w:t>
      </w:r>
    </w:p>
    <w:p w:rsidR="00C3173A" w:rsidRDefault="00442B85">
      <w:pPr>
        <w:pStyle w:val="Code"/>
      </w:pPr>
      <w:r>
        <w:t>  DC_P</w:t>
      </w:r>
      <w:r>
        <w:t>EN = 0x80000013</w:t>
      </w:r>
    </w:p>
    <w:p w:rsidR="00C3173A" w:rsidRDefault="00442B85">
      <w:pPr>
        <w:pStyle w:val="Code"/>
      </w:pPr>
      <w:r>
        <w:t>} StockObject;</w:t>
      </w:r>
    </w:p>
    <w:p w:rsidR="00C3173A" w:rsidRDefault="00442B85">
      <w:pPr>
        <w:pStyle w:val="Definition-Field"/>
      </w:pPr>
      <w:r>
        <w:rPr>
          <w:b/>
        </w:rPr>
        <w:t xml:space="preserve">WHITE_BRUSH: </w:t>
      </w:r>
      <w:r>
        <w:t xml:space="preserve">A white, solid-color brush that is equivalent to a logical brush (LogBrushEx object, section </w:t>
      </w:r>
      <w:hyperlink w:anchor="Section_6d790f8d51654746bac33443915c2071" w:history="1">
        <w:r>
          <w:rPr>
            <w:rStyle w:val="Hyperlink"/>
          </w:rPr>
          <w:t>2.2.12</w:t>
        </w:r>
      </w:hyperlink>
      <w:r>
        <w:t>) with the following properties:</w:t>
      </w:r>
    </w:p>
    <w:p w:rsidR="00C3173A" w:rsidRDefault="00442B85">
      <w:pPr>
        <w:pStyle w:val="ListParagraph"/>
        <w:numPr>
          <w:ilvl w:val="0"/>
          <w:numId w:val="52"/>
        </w:numPr>
      </w:pPr>
      <w:r>
        <w:rPr>
          <w:b/>
        </w:rPr>
        <w:t>BrushStyle</w:t>
      </w:r>
      <w:r>
        <w:t>: BS_SOLID</w:t>
      </w:r>
      <w:r>
        <w:t xml:space="preserve"> from the BrushStyle enumeration (</w:t>
      </w:r>
      <w:hyperlink r:id="rId48" w:anchor="Section_4813e7fd52d04f42965f228c8b7488d2">
        <w:r>
          <w:rPr>
            <w:rStyle w:val="Hyperlink"/>
          </w:rPr>
          <w:t>[MS-WMF]</w:t>
        </w:r>
      </w:hyperlink>
      <w:r>
        <w:t xml:space="preserve"> section 2.1.1.4)</w:t>
      </w:r>
    </w:p>
    <w:p w:rsidR="00C3173A" w:rsidRDefault="00442B85">
      <w:pPr>
        <w:pStyle w:val="ListParagraph"/>
        <w:numPr>
          <w:ilvl w:val="0"/>
          <w:numId w:val="52"/>
        </w:numPr>
      </w:pPr>
      <w:r>
        <w:rPr>
          <w:b/>
        </w:rPr>
        <w:t>Color</w:t>
      </w:r>
      <w:r>
        <w:t>: 0x00FFFFFF in a ColorRef object ([MS-WMF] section 2.2.2.8)</w:t>
      </w:r>
    </w:p>
    <w:p w:rsidR="00C3173A" w:rsidRDefault="00442B85">
      <w:pPr>
        <w:pStyle w:val="Definition-Field"/>
      </w:pPr>
      <w:r>
        <w:rPr>
          <w:b/>
        </w:rPr>
        <w:t xml:space="preserve">LTGRAY_BRUSH: </w:t>
      </w:r>
      <w:r>
        <w:t>A light gray, solid-color brush that i</w:t>
      </w:r>
      <w:r>
        <w:t>s equivalent to a logical brush with the following properties:</w:t>
      </w:r>
    </w:p>
    <w:p w:rsidR="00C3173A" w:rsidRDefault="00442B85">
      <w:pPr>
        <w:pStyle w:val="ListParagraph"/>
        <w:numPr>
          <w:ilvl w:val="0"/>
          <w:numId w:val="52"/>
        </w:numPr>
      </w:pPr>
      <w:r>
        <w:rPr>
          <w:b/>
        </w:rPr>
        <w:t>BrushStyle</w:t>
      </w:r>
      <w:r>
        <w:t>: BS_SOLID</w:t>
      </w:r>
    </w:p>
    <w:p w:rsidR="00C3173A" w:rsidRDefault="00442B85">
      <w:pPr>
        <w:pStyle w:val="ListParagraph"/>
        <w:numPr>
          <w:ilvl w:val="0"/>
          <w:numId w:val="52"/>
        </w:numPr>
      </w:pPr>
      <w:r>
        <w:rPr>
          <w:b/>
        </w:rPr>
        <w:t>Color</w:t>
      </w:r>
      <w:r>
        <w:t>: 0x00C0C0C0</w:t>
      </w:r>
    </w:p>
    <w:p w:rsidR="00C3173A" w:rsidRDefault="00442B85">
      <w:pPr>
        <w:pStyle w:val="Definition-Field"/>
      </w:pPr>
      <w:r>
        <w:rPr>
          <w:b/>
        </w:rPr>
        <w:t xml:space="preserve">GRAY_BRUSH: </w:t>
      </w:r>
      <w:r>
        <w:t>A gray, solid-color brush that is equivalent to a logical brush with the following properties:</w:t>
      </w:r>
    </w:p>
    <w:p w:rsidR="00C3173A" w:rsidRDefault="00442B85">
      <w:pPr>
        <w:pStyle w:val="ListParagraph"/>
        <w:numPr>
          <w:ilvl w:val="0"/>
          <w:numId w:val="52"/>
        </w:numPr>
      </w:pPr>
      <w:r>
        <w:rPr>
          <w:b/>
        </w:rPr>
        <w:t>BrushStyle</w:t>
      </w:r>
      <w:r>
        <w:t>: BS_SOLID</w:t>
      </w:r>
    </w:p>
    <w:p w:rsidR="00C3173A" w:rsidRDefault="00442B85">
      <w:pPr>
        <w:pStyle w:val="ListParagraph"/>
        <w:numPr>
          <w:ilvl w:val="0"/>
          <w:numId w:val="52"/>
        </w:numPr>
      </w:pPr>
      <w:r>
        <w:rPr>
          <w:b/>
        </w:rPr>
        <w:t>Color</w:t>
      </w:r>
      <w:r>
        <w:t>: 0x00808080</w:t>
      </w:r>
    </w:p>
    <w:p w:rsidR="00C3173A" w:rsidRDefault="00442B85">
      <w:pPr>
        <w:pStyle w:val="Definition-Field"/>
      </w:pPr>
      <w:r>
        <w:rPr>
          <w:b/>
        </w:rPr>
        <w:t xml:space="preserve">DKGRAY_BRUSH: </w:t>
      </w:r>
      <w:r>
        <w:t>A dark gray, solid color brush that is equivalent to a logical brush with the following properties:</w:t>
      </w:r>
    </w:p>
    <w:p w:rsidR="00C3173A" w:rsidRDefault="00442B85">
      <w:pPr>
        <w:pStyle w:val="ListParagraph"/>
        <w:numPr>
          <w:ilvl w:val="0"/>
          <w:numId w:val="52"/>
        </w:numPr>
      </w:pPr>
      <w:r>
        <w:rPr>
          <w:b/>
        </w:rPr>
        <w:t>BrushStyle</w:t>
      </w:r>
      <w:r>
        <w:t>: BS_SOLID</w:t>
      </w:r>
    </w:p>
    <w:p w:rsidR="00C3173A" w:rsidRDefault="00442B85">
      <w:pPr>
        <w:pStyle w:val="ListParagraph"/>
        <w:numPr>
          <w:ilvl w:val="0"/>
          <w:numId w:val="52"/>
        </w:numPr>
      </w:pPr>
      <w:r>
        <w:rPr>
          <w:b/>
        </w:rPr>
        <w:t>Color</w:t>
      </w:r>
      <w:r>
        <w:t>: 0x00404040</w:t>
      </w:r>
    </w:p>
    <w:p w:rsidR="00C3173A" w:rsidRDefault="00442B85">
      <w:pPr>
        <w:pStyle w:val="Definition-Field"/>
      </w:pPr>
      <w:r>
        <w:rPr>
          <w:b/>
        </w:rPr>
        <w:t xml:space="preserve">BLACK_BRUSH: </w:t>
      </w:r>
      <w:r>
        <w:t xml:space="preserve">A black, solid color brush that is equivalent to a logical brush with the following </w:t>
      </w:r>
      <w:r>
        <w:t>properties:</w:t>
      </w:r>
    </w:p>
    <w:p w:rsidR="00C3173A" w:rsidRDefault="00442B85">
      <w:pPr>
        <w:pStyle w:val="ListParagraph"/>
        <w:numPr>
          <w:ilvl w:val="0"/>
          <w:numId w:val="52"/>
        </w:numPr>
      </w:pPr>
      <w:r>
        <w:rPr>
          <w:b/>
        </w:rPr>
        <w:t>BrushStyle</w:t>
      </w:r>
      <w:r>
        <w:t>: BS_SOLID</w:t>
      </w:r>
    </w:p>
    <w:p w:rsidR="00C3173A" w:rsidRDefault="00442B85">
      <w:pPr>
        <w:pStyle w:val="ListParagraph"/>
        <w:numPr>
          <w:ilvl w:val="0"/>
          <w:numId w:val="52"/>
        </w:numPr>
      </w:pPr>
      <w:r>
        <w:rPr>
          <w:b/>
        </w:rPr>
        <w:t>Color</w:t>
      </w:r>
      <w:r>
        <w:t>: 0x00000000</w:t>
      </w:r>
    </w:p>
    <w:p w:rsidR="00C3173A" w:rsidRDefault="00442B85">
      <w:pPr>
        <w:pStyle w:val="Definition-Field"/>
      </w:pPr>
      <w:r>
        <w:rPr>
          <w:b/>
        </w:rPr>
        <w:t xml:space="preserve">NULL_BRUSH: </w:t>
      </w:r>
      <w:r>
        <w:t>A null brush that is equivalent to a logical brush with the following properties:</w:t>
      </w:r>
    </w:p>
    <w:p w:rsidR="00C3173A" w:rsidRDefault="00442B85">
      <w:pPr>
        <w:pStyle w:val="ListParagraph"/>
        <w:numPr>
          <w:ilvl w:val="0"/>
          <w:numId w:val="52"/>
        </w:numPr>
      </w:pPr>
      <w:r>
        <w:rPr>
          <w:b/>
        </w:rPr>
        <w:t>BrushStyle</w:t>
      </w:r>
      <w:r>
        <w:t>: BS_NULL</w:t>
      </w:r>
    </w:p>
    <w:p w:rsidR="00C3173A" w:rsidRDefault="00442B85">
      <w:pPr>
        <w:pStyle w:val="Definition-Field"/>
      </w:pPr>
      <w:r>
        <w:rPr>
          <w:b/>
        </w:rPr>
        <w:t xml:space="preserve">WHITE_PEN: </w:t>
      </w:r>
      <w:r>
        <w:t>A white, solid-color pen that is equivalent to a logical pen (LogPen object, sec</w:t>
      </w:r>
      <w:r>
        <w:t xml:space="preserve">tion </w:t>
      </w:r>
      <w:hyperlink w:anchor="Section_93ce3f4537ac4affb6e82f6db054c4c4" w:history="1">
        <w:r>
          <w:rPr>
            <w:rStyle w:val="Hyperlink"/>
          </w:rPr>
          <w:t>2.2.19</w:t>
        </w:r>
      </w:hyperlink>
      <w:r>
        <w:t>) with the following properties:</w:t>
      </w:r>
    </w:p>
    <w:p w:rsidR="00C3173A" w:rsidRDefault="00442B85">
      <w:pPr>
        <w:pStyle w:val="ListParagraph"/>
        <w:numPr>
          <w:ilvl w:val="0"/>
          <w:numId w:val="52"/>
        </w:numPr>
      </w:pPr>
      <w:r>
        <w:rPr>
          <w:b/>
        </w:rPr>
        <w:t>PenStyle</w:t>
      </w:r>
      <w:r>
        <w:t xml:space="preserve">: PS_COSMETIC + PS_SOLID from the PenStyle enumeration (section </w:t>
      </w:r>
      <w:hyperlink w:anchor="Section_b2e629158401429fbb6db2506a4c2fe8" w:history="1">
        <w:r>
          <w:rPr>
            <w:rStyle w:val="Hyperlink"/>
          </w:rPr>
          <w:t>2.1.25</w:t>
        </w:r>
      </w:hyperlink>
      <w:r>
        <w:t>)</w:t>
      </w:r>
    </w:p>
    <w:p w:rsidR="00C3173A" w:rsidRDefault="00442B85">
      <w:pPr>
        <w:pStyle w:val="ListParagraph"/>
        <w:numPr>
          <w:ilvl w:val="0"/>
          <w:numId w:val="52"/>
        </w:numPr>
      </w:pPr>
      <w:r>
        <w:rPr>
          <w:b/>
        </w:rPr>
        <w:lastRenderedPageBreak/>
        <w:t>ColorRef</w:t>
      </w:r>
      <w:r>
        <w:t>: 0x</w:t>
      </w:r>
      <w:r>
        <w:t>00FFFFFF in a ColorRef object.</w:t>
      </w:r>
    </w:p>
    <w:p w:rsidR="00C3173A" w:rsidRDefault="00442B85">
      <w:pPr>
        <w:pStyle w:val="Definition-Field"/>
      </w:pPr>
      <w:r>
        <w:rPr>
          <w:b/>
        </w:rPr>
        <w:t xml:space="preserve">BLACK_PEN: </w:t>
      </w:r>
      <w:r>
        <w:t>A black, solid-color pen that is equivalent to a logical pen with the following properties:</w:t>
      </w:r>
    </w:p>
    <w:p w:rsidR="00C3173A" w:rsidRDefault="00442B85">
      <w:pPr>
        <w:pStyle w:val="ListParagraph"/>
        <w:numPr>
          <w:ilvl w:val="0"/>
          <w:numId w:val="52"/>
        </w:numPr>
      </w:pPr>
      <w:r>
        <w:rPr>
          <w:b/>
        </w:rPr>
        <w:t>PenStyle</w:t>
      </w:r>
      <w:r>
        <w:t>: PS_COSMETIC + PS_SOLID</w:t>
      </w:r>
    </w:p>
    <w:p w:rsidR="00C3173A" w:rsidRDefault="00442B85">
      <w:pPr>
        <w:pStyle w:val="ListParagraph"/>
        <w:numPr>
          <w:ilvl w:val="0"/>
          <w:numId w:val="52"/>
        </w:numPr>
      </w:pPr>
      <w:r>
        <w:rPr>
          <w:b/>
        </w:rPr>
        <w:t>ColorRef</w:t>
      </w:r>
      <w:r>
        <w:t>: 0x00000000</w:t>
      </w:r>
    </w:p>
    <w:p w:rsidR="00C3173A" w:rsidRDefault="00442B85">
      <w:pPr>
        <w:pStyle w:val="Definition-Field"/>
      </w:pPr>
      <w:r>
        <w:rPr>
          <w:b/>
        </w:rPr>
        <w:t xml:space="preserve">NULL_PEN: </w:t>
      </w:r>
      <w:r>
        <w:t>A null pen that is equivalent to a logical pen with the fo</w:t>
      </w:r>
      <w:r>
        <w:t>llowing properties:</w:t>
      </w:r>
    </w:p>
    <w:p w:rsidR="00C3173A" w:rsidRDefault="00442B85">
      <w:pPr>
        <w:pStyle w:val="ListParagraph"/>
        <w:numPr>
          <w:ilvl w:val="0"/>
          <w:numId w:val="52"/>
        </w:numPr>
      </w:pPr>
      <w:r>
        <w:rPr>
          <w:b/>
        </w:rPr>
        <w:t>PenStyle</w:t>
      </w:r>
      <w:r>
        <w:t>: PS_NULL</w:t>
      </w:r>
    </w:p>
    <w:p w:rsidR="00C3173A" w:rsidRDefault="00442B85">
      <w:pPr>
        <w:pStyle w:val="Definition-Field"/>
      </w:pPr>
      <w:r>
        <w:rPr>
          <w:b/>
        </w:rPr>
        <w:t xml:space="preserve">OEM_FIXED_FONT: </w:t>
      </w:r>
      <w:r>
        <w:t xml:space="preserve">A fixed-width, </w:t>
      </w:r>
      <w:hyperlink w:anchor="gt_3240e34e-920e-40ac-a672-342ac34a5e22">
        <w:r>
          <w:rPr>
            <w:rStyle w:val="HyperlinkGreen"/>
            <w:b/>
          </w:rPr>
          <w:t>OEM character set</w:t>
        </w:r>
      </w:hyperlink>
      <w:r>
        <w:t xml:space="preserve"> font that is equivalent to a LogFont object (section </w:t>
      </w:r>
      <w:hyperlink w:anchor="Section_1cd7cb7a1a7c48d2b4a4c218f9d12100" w:history="1">
        <w:r>
          <w:rPr>
            <w:rStyle w:val="Hyperlink"/>
          </w:rPr>
          <w:t>2.2.13</w:t>
        </w:r>
      </w:hyperlink>
      <w:r>
        <w:t>) with the following properties:</w:t>
      </w:r>
    </w:p>
    <w:p w:rsidR="00C3173A" w:rsidRDefault="00442B85">
      <w:pPr>
        <w:pStyle w:val="ListParagraph"/>
        <w:numPr>
          <w:ilvl w:val="0"/>
          <w:numId w:val="52"/>
        </w:numPr>
      </w:pPr>
      <w:r>
        <w:rPr>
          <w:b/>
        </w:rPr>
        <w:t>Charset</w:t>
      </w:r>
      <w:r>
        <w:t>: OEM_CHARSET from the CharacterSet enumeration ([MS-WMF] section 2.1.1.5)</w:t>
      </w:r>
    </w:p>
    <w:p w:rsidR="00C3173A" w:rsidRDefault="00442B85">
      <w:pPr>
        <w:pStyle w:val="ListParagraph"/>
        <w:numPr>
          <w:ilvl w:val="0"/>
          <w:numId w:val="52"/>
        </w:numPr>
      </w:pPr>
      <w:r>
        <w:rPr>
          <w:b/>
        </w:rPr>
        <w:t>PitchAndFamily</w:t>
      </w:r>
      <w:r>
        <w:t xml:space="preserve">: </w:t>
      </w:r>
      <w:r>
        <w:rPr>
          <w:b/>
        </w:rPr>
        <w:t>FF_DONTCARE</w:t>
      </w:r>
      <w:r>
        <w:t xml:space="preserve"> (FamilyFont enumeration, [MS-WMF] section 2.1.1.8) + </w:t>
      </w:r>
      <w:r>
        <w:rPr>
          <w:b/>
        </w:rPr>
        <w:t>FIXED_PITCH</w:t>
      </w:r>
      <w:r>
        <w:t xml:space="preserve"> (PitchFont enumeration, [MS-WMF] sec</w:t>
      </w:r>
      <w:r>
        <w:t>tion 2.1.1.24)</w:t>
      </w:r>
    </w:p>
    <w:p w:rsidR="00C3173A" w:rsidRDefault="00442B85">
      <w:pPr>
        <w:pStyle w:val="Definition-Field"/>
      </w:pPr>
      <w:r>
        <w:rPr>
          <w:b/>
        </w:rPr>
        <w:t xml:space="preserve">ANSI_FIXED_FONT: </w:t>
      </w:r>
      <w:r>
        <w:t>A fixed-width font that is equivalent to a LogFont object with the following properties:</w:t>
      </w:r>
      <w:bookmarkStart w:id="227"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27"/>
    </w:p>
    <w:p w:rsidR="00C3173A" w:rsidRDefault="00442B85">
      <w:pPr>
        <w:pStyle w:val="ListParagraph"/>
        <w:numPr>
          <w:ilvl w:val="0"/>
          <w:numId w:val="52"/>
        </w:numPr>
      </w:pPr>
      <w:r>
        <w:rPr>
          <w:b/>
        </w:rPr>
        <w:t>Charset</w:t>
      </w:r>
      <w:r>
        <w:t>: ANSI_CHARSET</w:t>
      </w:r>
    </w:p>
    <w:p w:rsidR="00C3173A" w:rsidRDefault="00442B85">
      <w:pPr>
        <w:pStyle w:val="ListParagraph"/>
        <w:numPr>
          <w:ilvl w:val="0"/>
          <w:numId w:val="52"/>
        </w:numPr>
      </w:pPr>
      <w:r>
        <w:rPr>
          <w:b/>
        </w:rPr>
        <w:t>PitchAndFamily</w:t>
      </w:r>
      <w:r>
        <w:t>: FF_DONTCARE + FIXED_PITCH</w:t>
      </w:r>
    </w:p>
    <w:p w:rsidR="00C3173A" w:rsidRDefault="00442B85">
      <w:pPr>
        <w:pStyle w:val="Definition-Field"/>
      </w:pPr>
      <w:r>
        <w:rPr>
          <w:b/>
        </w:rPr>
        <w:t xml:space="preserve">ANSI_VAR_FONT: </w:t>
      </w:r>
      <w:r>
        <w:t>A variable-width font that is equivalent to a logical font with the following properties:</w:t>
      </w:r>
      <w:bookmarkStart w:id="228"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28"/>
    </w:p>
    <w:p w:rsidR="00C3173A" w:rsidRDefault="00442B85">
      <w:pPr>
        <w:pStyle w:val="ListParagraph"/>
        <w:numPr>
          <w:ilvl w:val="0"/>
          <w:numId w:val="52"/>
        </w:numPr>
      </w:pPr>
      <w:r>
        <w:rPr>
          <w:b/>
        </w:rPr>
        <w:t>Charset</w:t>
      </w:r>
      <w:r>
        <w:t>: ANSI_CHARSET</w:t>
      </w:r>
    </w:p>
    <w:p w:rsidR="00C3173A" w:rsidRDefault="00442B85">
      <w:pPr>
        <w:pStyle w:val="ListParagraph"/>
        <w:numPr>
          <w:ilvl w:val="0"/>
          <w:numId w:val="52"/>
        </w:numPr>
      </w:pPr>
      <w:r>
        <w:rPr>
          <w:b/>
        </w:rPr>
        <w:t>PitchAndFamily</w:t>
      </w:r>
      <w:r>
        <w:t>: FF_DONTCARE + VARIABLE_PITCH</w:t>
      </w:r>
    </w:p>
    <w:p w:rsidR="00C3173A" w:rsidRDefault="00442B85">
      <w:pPr>
        <w:pStyle w:val="Definition-Field"/>
      </w:pPr>
      <w:r>
        <w:rPr>
          <w:b/>
        </w:rPr>
        <w:t xml:space="preserve">SYSTEM_FONT: </w:t>
      </w:r>
      <w:r>
        <w:t>A</w:t>
      </w:r>
      <w:r>
        <w:t xml:space="preserve"> font that is guaranteed to be available in the operating system. The actual font that is specified by this value is implementation-dependent.</w:t>
      </w:r>
      <w:bookmarkStart w:id="229"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29"/>
    </w:p>
    <w:p w:rsidR="00C3173A" w:rsidRDefault="00442B85">
      <w:pPr>
        <w:pStyle w:val="Definition-Field"/>
      </w:pPr>
      <w:r>
        <w:rPr>
          <w:b/>
        </w:rPr>
        <w:t xml:space="preserve">DEVICE_DEFAULT_FONT: </w:t>
      </w:r>
      <w:r>
        <w:t xml:space="preserve">The default font that </w:t>
      </w:r>
      <w:r>
        <w:t>is provided by the graphics device driver for the current output device. The actual font that is specified by this value is implementation-dependent.</w:t>
      </w:r>
      <w:bookmarkStart w:id="23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30"/>
    </w:p>
    <w:p w:rsidR="00C3173A" w:rsidRDefault="00442B85">
      <w:pPr>
        <w:pStyle w:val="Definition-Field"/>
      </w:pPr>
      <w:r>
        <w:rPr>
          <w:b/>
        </w:rPr>
        <w:t xml:space="preserve">DEFAULT_PALETTE: </w:t>
      </w:r>
      <w:r>
        <w:t xml:space="preserve">The default </w:t>
      </w:r>
      <w:hyperlink w:anchor="gt_dca5cd91-8d01-424b-9722-c9e818562ee5">
        <w:r>
          <w:rPr>
            <w:rStyle w:val="HyperlinkGreen"/>
            <w:b/>
          </w:rPr>
          <w:t>palette</w:t>
        </w:r>
      </w:hyperlink>
      <w:r>
        <w:t xml:space="preserve"> that is defined for the current output device. The actual palette that is specified by this value is implementation-dependent.</w:t>
      </w:r>
      <w:bookmarkStart w:id="231" w:name="Appendix_A_Target_37"/>
      <w:r>
        <w:fldChar w:fldCharType="begin"/>
      </w:r>
      <w:r>
        <w:instrText xml:space="preserve"> HYPERLINK \l "Appendix_A_37" \o "Product behavior note 37" \h </w:instrText>
      </w:r>
      <w:r>
        <w:fldChar w:fldCharType="separate"/>
      </w:r>
      <w:r>
        <w:rPr>
          <w:rStyle w:val="Hyperlink"/>
        </w:rPr>
        <w:t>&lt;</w:t>
      </w:r>
      <w:r>
        <w:rPr>
          <w:rStyle w:val="Hyperlink"/>
        </w:rPr>
        <w:t>37&gt;</w:t>
      </w:r>
      <w:r>
        <w:rPr>
          <w:rStyle w:val="Hyperlink"/>
        </w:rPr>
        <w:fldChar w:fldCharType="end"/>
      </w:r>
      <w:bookmarkEnd w:id="231"/>
    </w:p>
    <w:p w:rsidR="00C3173A" w:rsidRDefault="00442B85">
      <w:pPr>
        <w:pStyle w:val="Definition-Field"/>
      </w:pPr>
      <w:r>
        <w:rPr>
          <w:b/>
        </w:rPr>
        <w:t xml:space="preserve">SYSTEM_FIXED_FONT: </w:t>
      </w:r>
      <w:r>
        <w:t>A fixed-width font that is guaranteed to be available in the operating system. The actual font that is specified by this value is implementation-dependent.</w:t>
      </w:r>
    </w:p>
    <w:p w:rsidR="00C3173A" w:rsidRDefault="00442B85">
      <w:pPr>
        <w:pStyle w:val="Definition-Field"/>
      </w:pPr>
      <w:r>
        <w:rPr>
          <w:b/>
        </w:rPr>
        <w:t xml:space="preserve">DEFAULT_GUI_FONT: </w:t>
      </w:r>
      <w:r>
        <w:t xml:space="preserve">The default font that is used for user interface objects </w:t>
      </w:r>
      <w:r>
        <w:t>such as menus and dialog boxes. The actual font that is specified by this value is implementation-dependent.</w:t>
      </w:r>
      <w:bookmarkStart w:id="232"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32"/>
    </w:p>
    <w:p w:rsidR="00C3173A" w:rsidRDefault="00442B85">
      <w:pPr>
        <w:pStyle w:val="Definition-Field"/>
      </w:pPr>
      <w:r>
        <w:rPr>
          <w:b/>
        </w:rPr>
        <w:t xml:space="preserve">DC_BRUSH: </w:t>
      </w:r>
      <w:r>
        <w:t xml:space="preserve">The solid-color brush that is currently selected in the </w:t>
      </w:r>
      <w:hyperlink w:anchor="gt_32591a2b-a9d0-4ccf-a5b8-7177e1ea8d45">
        <w:r>
          <w:rPr>
            <w:rStyle w:val="HyperlinkGreen"/>
            <w:b/>
          </w:rPr>
          <w:t>playback device context</w:t>
        </w:r>
      </w:hyperlink>
      <w:r>
        <w:t>. The default SHOULD</w:t>
      </w:r>
      <w:bookmarkStart w:id="233"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33"/>
      <w:r>
        <w:t xml:space="preserve"> be WHITE_BRUSH.</w:t>
      </w:r>
    </w:p>
    <w:p w:rsidR="00C3173A" w:rsidRDefault="00442B85">
      <w:pPr>
        <w:pStyle w:val="Definition-Field"/>
      </w:pPr>
      <w:r>
        <w:rPr>
          <w:b/>
        </w:rPr>
        <w:t xml:space="preserve">DC_PEN: </w:t>
      </w:r>
      <w:r>
        <w:t>The solid-color pen that is currently selected in the playback devi</w:t>
      </w:r>
      <w:r>
        <w:t>ce context. The default SHOULD</w:t>
      </w:r>
      <w:bookmarkStart w:id="234"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34"/>
      <w:r>
        <w:t xml:space="preserve"> be BLACK_PEN.</w:t>
      </w:r>
    </w:p>
    <w:p w:rsidR="00C3173A" w:rsidRDefault="00442B85">
      <w:r>
        <w:t xml:space="preserve">During </w:t>
      </w:r>
      <w:hyperlink w:anchor="gt_ae5f028e-7e28-4a0b-bec6-2c87913f7db7">
        <w:r>
          <w:rPr>
            <w:rStyle w:val="HyperlinkGreen"/>
            <w:b/>
          </w:rPr>
          <w:t>metafile</w:t>
        </w:r>
      </w:hyperlink>
      <w:r>
        <w:t xml:space="preserve"> processing, stock object indexes can be used by object manipula</w:t>
      </w:r>
      <w:r>
        <w:t xml:space="preserve">tion records (section </w:t>
      </w:r>
      <w:hyperlink w:anchor="Section_2f1c3268b43b4c28988b41aa49354998" w:history="1">
        <w:r>
          <w:rPr>
            <w:rStyle w:val="Hyperlink"/>
          </w:rPr>
          <w:t>2.3.8</w:t>
        </w:r>
      </w:hyperlink>
      <w:r>
        <w:t xml:space="preserve">) in the same way as indexes of graphics objects that are explicitly created by object creation records (section </w:t>
      </w:r>
      <w:hyperlink w:anchor="Section_7d914464d5464393bddb6d1e747fca18" w:history="1">
        <w:r>
          <w:rPr>
            <w:rStyle w:val="Hyperlink"/>
          </w:rPr>
          <w:t>2.3.7</w:t>
        </w:r>
      </w:hyperlink>
      <w:r>
        <w:t>). The index of a stock object can be distinguished from the index of an explicit object by the value of the most-significant bit. If that bit is set, the object is a stock object; if the bit is clear, the object was created by a previous metafile</w:t>
      </w:r>
      <w:r>
        <w:t xml:space="preserve"> record.</w:t>
      </w:r>
    </w:p>
    <w:p w:rsidR="00C3173A" w:rsidRDefault="00442B85">
      <w:pPr>
        <w:pStyle w:val="Heading3"/>
      </w:pPr>
      <w:bookmarkStart w:id="235" w:name="section_e72f20aa2e2d453f9e95eaef50b76e19"/>
      <w:bookmarkStart w:id="236" w:name="_Toc492419965"/>
      <w:r>
        <w:lastRenderedPageBreak/>
        <w:t>StretchMode Enumeration</w:t>
      </w:r>
      <w:bookmarkEnd w:id="235"/>
      <w:bookmarkEnd w:id="236"/>
      <w:r>
        <w:fldChar w:fldCharType="begin"/>
      </w:r>
      <w:r>
        <w:instrText xml:space="preserve"> XE "StretchMode enumeration"</w:instrText>
      </w:r>
      <w:r>
        <w:fldChar w:fldCharType="end"/>
      </w:r>
    </w:p>
    <w:p w:rsidR="00C3173A" w:rsidRDefault="00442B85">
      <w:r>
        <w:t xml:space="preserve">The </w:t>
      </w:r>
      <w:r>
        <w:rPr>
          <w:b/>
        </w:rPr>
        <w:t>StretchMode</w:t>
      </w:r>
      <w:r>
        <w:t xml:space="preserve"> enumeration is used to specify how color data is added to or removed from </w:t>
      </w:r>
      <w:hyperlink w:anchor="gt_26a17e58-eeba-4210-81b9-8bbadf7ee952">
        <w:r>
          <w:rPr>
            <w:rStyle w:val="HyperlinkGreen"/>
            <w:b/>
          </w:rPr>
          <w:t>bitmaps</w:t>
        </w:r>
      </w:hyperlink>
      <w:r>
        <w:t xml:space="preserve"> that are stretched or compressed.</w:t>
      </w:r>
      <w:bookmarkStart w:id="237"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37"/>
    </w:p>
    <w:p w:rsidR="00C3173A" w:rsidRDefault="00442B85">
      <w:pPr>
        <w:pStyle w:val="Code"/>
      </w:pPr>
      <w:r>
        <w:t xml:space="preserve">typedef  enum </w:t>
      </w:r>
    </w:p>
    <w:p w:rsidR="00C3173A" w:rsidRDefault="00442B85">
      <w:pPr>
        <w:pStyle w:val="Code"/>
      </w:pPr>
      <w:r>
        <w:t>{</w:t>
      </w:r>
    </w:p>
    <w:p w:rsidR="00C3173A" w:rsidRDefault="00442B85">
      <w:pPr>
        <w:pStyle w:val="Code"/>
      </w:pPr>
      <w:r>
        <w:t>  STRETCH_ANDSCANS = 0x01,</w:t>
      </w:r>
    </w:p>
    <w:p w:rsidR="00C3173A" w:rsidRDefault="00442B85">
      <w:pPr>
        <w:pStyle w:val="Code"/>
      </w:pPr>
      <w:r>
        <w:t>  STRETCH_ORSCANS = 0x02,</w:t>
      </w:r>
    </w:p>
    <w:p w:rsidR="00C3173A" w:rsidRDefault="00442B85">
      <w:pPr>
        <w:pStyle w:val="Code"/>
      </w:pPr>
      <w:r>
        <w:t>  STRETCH_DELETESCANS = 0x03,</w:t>
      </w:r>
    </w:p>
    <w:p w:rsidR="00C3173A" w:rsidRDefault="00442B85">
      <w:pPr>
        <w:pStyle w:val="Code"/>
      </w:pPr>
      <w:r>
        <w:t>  STRETCH_HALFTONE = 0x04</w:t>
      </w:r>
    </w:p>
    <w:p w:rsidR="00C3173A" w:rsidRDefault="00442B85">
      <w:pPr>
        <w:pStyle w:val="Code"/>
      </w:pPr>
      <w:r>
        <w:t>} StretchMode;</w:t>
      </w:r>
    </w:p>
    <w:p w:rsidR="00C3173A" w:rsidRDefault="00442B85">
      <w:pPr>
        <w:pStyle w:val="Definition-Field"/>
      </w:pPr>
      <w:r>
        <w:rPr>
          <w:b/>
        </w:rPr>
        <w:t>STRETCH_AN</w:t>
      </w:r>
      <w:r>
        <w:rPr>
          <w:b/>
        </w:rPr>
        <w:t xml:space="preserve">DSCANS: </w:t>
      </w:r>
      <w:r>
        <w:t xml:space="preserve">Performs a </w:t>
      </w:r>
      <w:hyperlink w:anchor="gt_1d79d7a7-ba2c-4b34-931c-7ba8057c87b2">
        <w:r>
          <w:rPr>
            <w:rStyle w:val="HyperlinkGreen"/>
            <w:b/>
          </w:rPr>
          <w:t>Boolean</w:t>
        </w:r>
      </w:hyperlink>
      <w:r>
        <w:t xml:space="preserve"> AND operation using the color values for the eliminated and existing pixels. If the bitmap is a monochrome bitmap, this mode preserves black pixels at the expense of w</w:t>
      </w:r>
      <w:r>
        <w:t>hite pixels.</w:t>
      </w:r>
    </w:p>
    <w:p w:rsidR="00C3173A" w:rsidRDefault="00442B85">
      <w:pPr>
        <w:pStyle w:val="Definition-Field"/>
      </w:pPr>
      <w:r>
        <w:rPr>
          <w:b/>
        </w:rPr>
        <w:t xml:space="preserve">STRETCH_ORSCANS: </w:t>
      </w:r>
      <w:r>
        <w:t>Performs a Boolean OR operation using the color values for the eliminated and existing pixels. If the bitmap is a monochrome bitmap, this mode preserves white pixels at the expense of black pixels.</w:t>
      </w:r>
    </w:p>
    <w:p w:rsidR="00C3173A" w:rsidRDefault="00442B85">
      <w:pPr>
        <w:pStyle w:val="Definition-Field"/>
      </w:pPr>
      <w:r>
        <w:rPr>
          <w:b/>
        </w:rPr>
        <w:t xml:space="preserve">STRETCH_DELETESCANS: </w:t>
      </w:r>
      <w:r>
        <w:t>Deletes</w:t>
      </w:r>
      <w:r>
        <w:t xml:space="preserve"> the pixels. This mode deletes all eliminated lines of pixels without trying to preserve their information.</w:t>
      </w:r>
    </w:p>
    <w:p w:rsidR="00C3173A" w:rsidRDefault="00442B85">
      <w:pPr>
        <w:pStyle w:val="Definition-Field"/>
      </w:pPr>
      <w:r>
        <w:rPr>
          <w:b/>
        </w:rPr>
        <w:t xml:space="preserve">STRETCH_HALFTONE: </w:t>
      </w:r>
      <w:r>
        <w:t>Maps pixels from the source rectangle into blocks of pixels in the destination rectangle. The average color over the destination b</w:t>
      </w:r>
      <w:r>
        <w:t>lock of pixels approximates the color of the source pixels.</w:t>
      </w:r>
    </w:p>
    <w:p w:rsidR="00C3173A" w:rsidRDefault="00442B85">
      <w:pPr>
        <w:pStyle w:val="Definition-Field2"/>
      </w:pPr>
      <w:r>
        <w:t xml:space="preserve">After setting the </w:t>
      </w:r>
      <w:r>
        <w:rPr>
          <w:b/>
        </w:rPr>
        <w:t>STRETCH_HALFTONE</w:t>
      </w:r>
      <w:r>
        <w:t xml:space="preserve"> stretching mode, the brush origin SHOULD be defined by an </w:t>
      </w:r>
      <w:hyperlink w:anchor="Section_b02ab7ee4c884bf29ce99100636d86be" w:history="1">
        <w:r>
          <w:rPr>
            <w:rStyle w:val="Hyperlink"/>
          </w:rPr>
          <w:t>EMR_SETBRUSHORGEX</w:t>
        </w:r>
      </w:hyperlink>
      <w:r>
        <w:t xml:space="preserve"> record. If it fails to do</w:t>
      </w:r>
      <w:r>
        <w:t xml:space="preserve"> so, brush misalignment can occur.</w:t>
      </w:r>
    </w:p>
    <w:p w:rsidR="00C3173A" w:rsidRDefault="00442B85">
      <w:pPr>
        <w:pStyle w:val="Heading3"/>
      </w:pPr>
      <w:bookmarkStart w:id="238" w:name="section_08b1f3afc0c14ebf823a757ade94df22"/>
      <w:bookmarkStart w:id="239" w:name="_Toc492419966"/>
      <w:r>
        <w:t>StrokeVariation Enumeration</w:t>
      </w:r>
      <w:bookmarkEnd w:id="238"/>
      <w:bookmarkEnd w:id="239"/>
      <w:r>
        <w:fldChar w:fldCharType="begin"/>
      </w:r>
      <w:r>
        <w:instrText xml:space="preserve"> XE "StrokeVariation enumeration"</w:instrText>
      </w:r>
      <w:r>
        <w:fldChar w:fldCharType="end"/>
      </w:r>
    </w:p>
    <w:p w:rsidR="00C3173A" w:rsidRDefault="00442B85">
      <w:r>
        <w:t xml:space="preserve">The StrokeVariation enumeration defines values for one of the characteristics in the </w:t>
      </w:r>
      <w:hyperlink w:anchor="gt_8290d13f-8670-4b8e-ae6e-1ebb49319792">
        <w:r>
          <w:rPr>
            <w:rStyle w:val="HyperlinkGreen"/>
            <w:b/>
          </w:rPr>
          <w:t>PANOSE</w:t>
        </w:r>
      </w:hyperlink>
      <w:r>
        <w:t xml:space="preserve"> syst</w:t>
      </w:r>
      <w:r>
        <w:t xml:space="preserve">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PAN_STROKE_GRADUAL_DIAG = 0x02,</w:t>
      </w:r>
    </w:p>
    <w:p w:rsidR="00C3173A" w:rsidRDefault="00442B85">
      <w:pPr>
        <w:pStyle w:val="Code"/>
      </w:pPr>
      <w:r>
        <w:t>  PAN_STROKE_GRADUAL_TRAN = 0x03,</w:t>
      </w:r>
    </w:p>
    <w:p w:rsidR="00C3173A" w:rsidRDefault="00442B85">
      <w:pPr>
        <w:pStyle w:val="Code"/>
      </w:pPr>
      <w:r>
        <w:t>  PAN_STROKE_GRADUAL_VERT = 0x04,</w:t>
      </w:r>
    </w:p>
    <w:p w:rsidR="00C3173A" w:rsidRDefault="00442B85">
      <w:pPr>
        <w:pStyle w:val="Code"/>
      </w:pPr>
      <w:r>
        <w:t>  PAN_</w:t>
      </w:r>
      <w:r>
        <w:t>STROKE_GRADUAL_HORZ = 0x05,</w:t>
      </w:r>
    </w:p>
    <w:p w:rsidR="00C3173A" w:rsidRDefault="00442B85">
      <w:pPr>
        <w:pStyle w:val="Code"/>
      </w:pPr>
      <w:r>
        <w:t>  PAN_STROKE_RAPID_VERT = 0x06,</w:t>
      </w:r>
    </w:p>
    <w:p w:rsidR="00C3173A" w:rsidRDefault="00442B85">
      <w:pPr>
        <w:pStyle w:val="Code"/>
      </w:pPr>
      <w:r>
        <w:t>  PAN_STROKE_RAPID_HORZ = 0x07,</w:t>
      </w:r>
    </w:p>
    <w:p w:rsidR="00C3173A" w:rsidRDefault="00442B85">
      <w:pPr>
        <w:pStyle w:val="Code"/>
      </w:pPr>
      <w:r>
        <w:t>  PAN_STROKE_INSTANT_VERT = 0x08</w:t>
      </w:r>
    </w:p>
    <w:p w:rsidR="00C3173A" w:rsidRDefault="00442B85">
      <w:pPr>
        <w:pStyle w:val="Code"/>
      </w:pPr>
      <w:r>
        <w:t>} StrokeVariation;</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PAN_STROKE_GRADUAL_DIAG: </w:t>
      </w:r>
      <w:r>
        <w:t>Gradual/diagonal.</w:t>
      </w:r>
    </w:p>
    <w:p w:rsidR="00C3173A" w:rsidRDefault="00442B85">
      <w:pPr>
        <w:pStyle w:val="Definition-Field"/>
      </w:pPr>
      <w:r>
        <w:rPr>
          <w:b/>
        </w:rPr>
        <w:t xml:space="preserve">PAN_STROKE_GRADUAL_TRAN: </w:t>
      </w:r>
      <w:r>
        <w:t>Gradual/transitional.</w:t>
      </w:r>
    </w:p>
    <w:p w:rsidR="00C3173A" w:rsidRDefault="00442B85">
      <w:pPr>
        <w:pStyle w:val="Definition-Field"/>
      </w:pPr>
      <w:r>
        <w:rPr>
          <w:b/>
        </w:rPr>
        <w:t xml:space="preserve">PAN_STROKE_GRADUAL_VERT: </w:t>
      </w:r>
      <w:r>
        <w:t>Gradual/vertical.</w:t>
      </w:r>
    </w:p>
    <w:p w:rsidR="00C3173A" w:rsidRDefault="00442B85">
      <w:pPr>
        <w:pStyle w:val="Definition-Field"/>
      </w:pPr>
      <w:r>
        <w:rPr>
          <w:b/>
        </w:rPr>
        <w:t xml:space="preserve">PAN_STROKE_GRADUAL_HORZ: </w:t>
      </w:r>
      <w:r>
        <w:t>Gradual/horizontal.</w:t>
      </w:r>
    </w:p>
    <w:p w:rsidR="00C3173A" w:rsidRDefault="00442B85">
      <w:pPr>
        <w:pStyle w:val="Definition-Field"/>
      </w:pPr>
      <w:r>
        <w:rPr>
          <w:b/>
        </w:rPr>
        <w:lastRenderedPageBreak/>
        <w:t xml:space="preserve">PAN_STROKE_RAPID_VERT: </w:t>
      </w:r>
      <w:r>
        <w:t>Rapid/vertical.</w:t>
      </w:r>
    </w:p>
    <w:p w:rsidR="00C3173A" w:rsidRDefault="00442B85">
      <w:pPr>
        <w:pStyle w:val="Definition-Field"/>
      </w:pPr>
      <w:r>
        <w:rPr>
          <w:b/>
        </w:rPr>
        <w:t xml:space="preserve">PAN_STROKE_RAPID_HORZ: </w:t>
      </w:r>
      <w:r>
        <w:t>Rapid/horizontal.</w:t>
      </w:r>
    </w:p>
    <w:p w:rsidR="00C3173A" w:rsidRDefault="00442B85">
      <w:pPr>
        <w:pStyle w:val="Definition-Field"/>
      </w:pPr>
      <w:r>
        <w:rPr>
          <w:b/>
        </w:rPr>
        <w:t xml:space="preserve">PAN_STROKE_INSTANT_VERT: </w:t>
      </w:r>
      <w:r>
        <w:t>Instant/vertical.</w:t>
      </w:r>
    </w:p>
    <w:p w:rsidR="00C3173A" w:rsidRDefault="00442B85">
      <w:pPr>
        <w:pStyle w:val="Heading3"/>
      </w:pPr>
      <w:bookmarkStart w:id="240" w:name="section_46caba8a83e5450d8c4dd3999be38b93"/>
      <w:bookmarkStart w:id="241" w:name="_Toc492419967"/>
      <w:r>
        <w:t>Weight Enumeration</w:t>
      </w:r>
      <w:bookmarkEnd w:id="240"/>
      <w:bookmarkEnd w:id="241"/>
      <w:r>
        <w:fldChar w:fldCharType="begin"/>
      </w:r>
      <w:r>
        <w:instrText xml:space="preserve"> XE "</w:instrText>
      </w:r>
      <w:r>
        <w:instrText>Weight enumeration"</w:instrText>
      </w:r>
      <w:r>
        <w:fldChar w:fldCharType="end"/>
      </w:r>
    </w:p>
    <w:p w:rsidR="00C3173A" w:rsidRDefault="00442B85">
      <w:r>
        <w:t xml:space="preserve">The Weight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w:t>
        </w:r>
        <w:r>
          <w:rPr>
            <w:rStyle w:val="HyperlinkGreen"/>
            <w:b/>
          </w:rPr>
          <w:t>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PAN_WEIGHT_VERY_LIGHT = 0x02,</w:t>
      </w:r>
    </w:p>
    <w:p w:rsidR="00C3173A" w:rsidRDefault="00442B85">
      <w:pPr>
        <w:pStyle w:val="Code"/>
      </w:pPr>
      <w:r>
        <w:t>  PAN_WEIGHT_LIGHT = 0x03,</w:t>
      </w:r>
    </w:p>
    <w:p w:rsidR="00C3173A" w:rsidRDefault="00442B85">
      <w:pPr>
        <w:pStyle w:val="Code"/>
      </w:pPr>
      <w:r>
        <w:t>  PAN_WEIGHT_THIN = 0x04,</w:t>
      </w:r>
    </w:p>
    <w:p w:rsidR="00C3173A" w:rsidRDefault="00442B85">
      <w:pPr>
        <w:pStyle w:val="Code"/>
      </w:pPr>
      <w:r>
        <w:t>  PAN_WEIGHT_BOOK = 0x05,</w:t>
      </w:r>
    </w:p>
    <w:p w:rsidR="00C3173A" w:rsidRDefault="00442B85">
      <w:pPr>
        <w:pStyle w:val="Code"/>
      </w:pPr>
      <w:r>
        <w:t>  PAN_WEIGHT_MEDIUM = 0x06,</w:t>
      </w:r>
    </w:p>
    <w:p w:rsidR="00C3173A" w:rsidRDefault="00442B85">
      <w:pPr>
        <w:pStyle w:val="Code"/>
      </w:pPr>
      <w:r>
        <w:t>  PAN_WEIGHT_DEMI = 0x07,</w:t>
      </w:r>
    </w:p>
    <w:p w:rsidR="00C3173A" w:rsidRDefault="00442B85">
      <w:pPr>
        <w:pStyle w:val="Code"/>
      </w:pPr>
      <w:r>
        <w:t>  PAN_WEIGHT_BOLD = 0x08,</w:t>
      </w:r>
    </w:p>
    <w:p w:rsidR="00C3173A" w:rsidRDefault="00442B85">
      <w:pPr>
        <w:pStyle w:val="Code"/>
      </w:pPr>
      <w:r>
        <w:t>  </w:t>
      </w:r>
      <w:r>
        <w:t>PAN_WEIGHT_HEAVY = 0x09,</w:t>
      </w:r>
    </w:p>
    <w:p w:rsidR="00C3173A" w:rsidRDefault="00442B85">
      <w:pPr>
        <w:pStyle w:val="Code"/>
      </w:pPr>
      <w:r>
        <w:t>  PAN_WEIGHT_BLACK = 0x0A,</w:t>
      </w:r>
    </w:p>
    <w:p w:rsidR="00C3173A" w:rsidRDefault="00442B85">
      <w:pPr>
        <w:pStyle w:val="Code"/>
      </w:pPr>
      <w:r>
        <w:t>  PAN_WEIGHT_NORD = 0x0B</w:t>
      </w:r>
    </w:p>
    <w:p w:rsidR="00C3173A" w:rsidRDefault="00442B85">
      <w:pPr>
        <w:pStyle w:val="Code"/>
      </w:pPr>
      <w:r>
        <w:t>} Weight;</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PAN_WEIGHT_VERY_LIGHT: </w:t>
      </w:r>
      <w:r>
        <w:t>Very light.</w:t>
      </w:r>
    </w:p>
    <w:p w:rsidR="00C3173A" w:rsidRDefault="00442B85">
      <w:pPr>
        <w:pStyle w:val="Definition-Field"/>
      </w:pPr>
      <w:r>
        <w:rPr>
          <w:b/>
        </w:rPr>
        <w:t xml:space="preserve">PAN_WEIGHT_LIGHT: </w:t>
      </w:r>
      <w:r>
        <w:t>Light.</w:t>
      </w:r>
    </w:p>
    <w:p w:rsidR="00C3173A" w:rsidRDefault="00442B85">
      <w:pPr>
        <w:pStyle w:val="Definition-Field"/>
      </w:pPr>
      <w:r>
        <w:rPr>
          <w:b/>
        </w:rPr>
        <w:t xml:space="preserve">PAN_WEIGHT_THIN: </w:t>
      </w:r>
      <w:r>
        <w:t>Thin.</w:t>
      </w:r>
    </w:p>
    <w:p w:rsidR="00C3173A" w:rsidRDefault="00442B85">
      <w:pPr>
        <w:pStyle w:val="Definition-Field"/>
      </w:pPr>
      <w:r>
        <w:rPr>
          <w:b/>
        </w:rPr>
        <w:t xml:space="preserve">PAN_WEIGHT_BOOK: </w:t>
      </w:r>
      <w:r>
        <w:t>Book.</w:t>
      </w:r>
    </w:p>
    <w:p w:rsidR="00C3173A" w:rsidRDefault="00442B85">
      <w:pPr>
        <w:pStyle w:val="Definition-Field"/>
      </w:pPr>
      <w:r>
        <w:rPr>
          <w:b/>
        </w:rPr>
        <w:t xml:space="preserve">PAN_WEIGHT_MEDIUM: </w:t>
      </w:r>
      <w:r>
        <w:t>Medium.</w:t>
      </w:r>
    </w:p>
    <w:p w:rsidR="00C3173A" w:rsidRDefault="00442B85">
      <w:pPr>
        <w:pStyle w:val="Definition-Field"/>
      </w:pPr>
      <w:r>
        <w:rPr>
          <w:b/>
        </w:rPr>
        <w:t xml:space="preserve">PAN_WEIGHT_DEMI: </w:t>
      </w:r>
      <w:r>
        <w:t>Demi.</w:t>
      </w:r>
    </w:p>
    <w:p w:rsidR="00C3173A" w:rsidRDefault="00442B85">
      <w:pPr>
        <w:pStyle w:val="Definition-Field"/>
      </w:pPr>
      <w:r>
        <w:rPr>
          <w:b/>
        </w:rPr>
        <w:t xml:space="preserve">PAN_WEIGHT_BOLD: </w:t>
      </w:r>
      <w:r>
        <w:t>Bold.</w:t>
      </w:r>
    </w:p>
    <w:p w:rsidR="00C3173A" w:rsidRDefault="00442B85">
      <w:pPr>
        <w:pStyle w:val="Definition-Field"/>
      </w:pPr>
      <w:r>
        <w:rPr>
          <w:b/>
        </w:rPr>
        <w:t xml:space="preserve">PAN_WEIGHT_HEAVY: </w:t>
      </w:r>
      <w:r>
        <w:t>Heavy.</w:t>
      </w:r>
    </w:p>
    <w:p w:rsidR="00C3173A" w:rsidRDefault="00442B85">
      <w:pPr>
        <w:pStyle w:val="Definition-Field"/>
      </w:pPr>
      <w:r>
        <w:rPr>
          <w:b/>
        </w:rPr>
        <w:t xml:space="preserve">PAN_WEIGHT_BLACK: </w:t>
      </w:r>
      <w:r>
        <w:t>Black.</w:t>
      </w:r>
    </w:p>
    <w:p w:rsidR="00C3173A" w:rsidRDefault="00442B85">
      <w:pPr>
        <w:pStyle w:val="Definition-Field"/>
      </w:pPr>
      <w:r>
        <w:rPr>
          <w:b/>
        </w:rPr>
        <w:t xml:space="preserve">PAN_WEIGHT_NORD: </w:t>
      </w:r>
      <w:r>
        <w:t>Nord.</w:t>
      </w:r>
    </w:p>
    <w:p w:rsidR="00C3173A" w:rsidRDefault="00442B85">
      <w:pPr>
        <w:pStyle w:val="Heading3"/>
      </w:pPr>
      <w:bookmarkStart w:id="242" w:name="section_47e9daaf0fff4ea09b4fc30329c79b64"/>
      <w:bookmarkStart w:id="243" w:name="_Toc492419968"/>
      <w:r>
        <w:t>XHeight Enumeration</w:t>
      </w:r>
      <w:bookmarkEnd w:id="242"/>
      <w:bookmarkEnd w:id="243"/>
      <w:r>
        <w:fldChar w:fldCharType="begin"/>
      </w:r>
      <w:r>
        <w:instrText xml:space="preserve"> XE "XHeight enumeration"</w:instrText>
      </w:r>
      <w:r>
        <w:fldChar w:fldCharType="end"/>
      </w:r>
    </w:p>
    <w:p w:rsidR="00C3173A" w:rsidRDefault="00442B85">
      <w:r>
        <w:t xml:space="preserve">The XHeight enumeration defines values for one of the characteristics in the </w:t>
      </w:r>
      <w:hyperlink w:anchor="gt_8290d13f-8670-4b8e-ae6e-1ebb49319792">
        <w:r>
          <w:rPr>
            <w:rStyle w:val="HyperlinkGreen"/>
            <w:b/>
          </w:rPr>
          <w:t>PANOSE</w:t>
        </w:r>
      </w:hyperlink>
      <w:r>
        <w:t xml:space="preserve"> system for classifying </w:t>
      </w:r>
      <w:hyperlink w:anchor="gt_2fff9b0b-4bc1-4d05-81ef-8dde59fd9789">
        <w:r>
          <w:rPr>
            <w:rStyle w:val="HyperlinkGreen"/>
            <w:b/>
          </w:rPr>
          <w:t>typefaces</w:t>
        </w:r>
      </w:hyperlink>
      <w:r>
        <w:t>.</w:t>
      </w:r>
    </w:p>
    <w:p w:rsidR="00C3173A" w:rsidRDefault="00442B85">
      <w:pPr>
        <w:pStyle w:val="Code"/>
      </w:pPr>
      <w:r>
        <w:t xml:space="preserve">typedef  enum </w:t>
      </w:r>
    </w:p>
    <w:p w:rsidR="00C3173A" w:rsidRDefault="00442B85">
      <w:pPr>
        <w:pStyle w:val="Code"/>
      </w:pPr>
      <w:r>
        <w:t>{</w:t>
      </w:r>
    </w:p>
    <w:p w:rsidR="00C3173A" w:rsidRDefault="00442B85">
      <w:pPr>
        <w:pStyle w:val="Code"/>
      </w:pPr>
      <w:r>
        <w:t>  PAN_ANY = 0x00,</w:t>
      </w:r>
    </w:p>
    <w:p w:rsidR="00C3173A" w:rsidRDefault="00442B85">
      <w:pPr>
        <w:pStyle w:val="Code"/>
      </w:pPr>
      <w:r>
        <w:t>  PAN_NO_FIT = 0x01,</w:t>
      </w:r>
    </w:p>
    <w:p w:rsidR="00C3173A" w:rsidRDefault="00442B85">
      <w:pPr>
        <w:pStyle w:val="Code"/>
      </w:pPr>
      <w:r>
        <w:t>  PAN_XHEIGHT_CONSTANT_SMALL = 0x02,</w:t>
      </w:r>
    </w:p>
    <w:p w:rsidR="00C3173A" w:rsidRDefault="00442B85">
      <w:pPr>
        <w:pStyle w:val="Code"/>
      </w:pPr>
      <w:r>
        <w:lastRenderedPageBreak/>
        <w:t>  PAN_XHEIG</w:t>
      </w:r>
      <w:r>
        <w:t>HT_CONSTANT_STD = 0x03,</w:t>
      </w:r>
    </w:p>
    <w:p w:rsidR="00C3173A" w:rsidRDefault="00442B85">
      <w:pPr>
        <w:pStyle w:val="Code"/>
      </w:pPr>
      <w:r>
        <w:t>  PAN_XHEIGHT_CONSTANT_LARGE = 0x04,</w:t>
      </w:r>
    </w:p>
    <w:p w:rsidR="00C3173A" w:rsidRDefault="00442B85">
      <w:pPr>
        <w:pStyle w:val="Code"/>
      </w:pPr>
      <w:r>
        <w:t>  PAN_XHEIGHT_DUCKING_SMALL = 0x05,</w:t>
      </w:r>
    </w:p>
    <w:p w:rsidR="00C3173A" w:rsidRDefault="00442B85">
      <w:pPr>
        <w:pStyle w:val="Code"/>
      </w:pPr>
      <w:r>
        <w:t>  PAN_XHEIGHT_DUCKING_STD = 0x06,</w:t>
      </w:r>
    </w:p>
    <w:p w:rsidR="00C3173A" w:rsidRDefault="00442B85">
      <w:pPr>
        <w:pStyle w:val="Code"/>
      </w:pPr>
      <w:r>
        <w:t>  PAN_XHEIGHT_DUCKING_LARGE = 0x07</w:t>
      </w:r>
    </w:p>
    <w:p w:rsidR="00C3173A" w:rsidRDefault="00442B85">
      <w:pPr>
        <w:pStyle w:val="Code"/>
      </w:pPr>
      <w:r>
        <w:t>} XHeight;</w:t>
      </w:r>
    </w:p>
    <w:p w:rsidR="00C3173A" w:rsidRDefault="00442B85">
      <w:pPr>
        <w:pStyle w:val="Definition-Field"/>
      </w:pPr>
      <w:r>
        <w:rPr>
          <w:b/>
        </w:rPr>
        <w:t xml:space="preserve">PAN_ANY: </w:t>
      </w:r>
      <w:r>
        <w:t>Any.</w:t>
      </w:r>
    </w:p>
    <w:p w:rsidR="00C3173A" w:rsidRDefault="00442B85">
      <w:pPr>
        <w:pStyle w:val="Definition-Field"/>
      </w:pPr>
      <w:r>
        <w:rPr>
          <w:b/>
        </w:rPr>
        <w:t xml:space="preserve">PAN_NO_FIT: </w:t>
      </w:r>
      <w:r>
        <w:t>No fit.</w:t>
      </w:r>
    </w:p>
    <w:p w:rsidR="00C3173A" w:rsidRDefault="00442B85">
      <w:pPr>
        <w:pStyle w:val="Definition-Field"/>
      </w:pPr>
      <w:r>
        <w:rPr>
          <w:b/>
        </w:rPr>
        <w:t xml:space="preserve">PAN_XHEIGHT_CONSTANT_SMALL: </w:t>
      </w:r>
      <w:r>
        <w:t>Constant/small.</w:t>
      </w:r>
    </w:p>
    <w:p w:rsidR="00C3173A" w:rsidRDefault="00442B85">
      <w:pPr>
        <w:pStyle w:val="Definition-Field"/>
      </w:pPr>
      <w:r>
        <w:rPr>
          <w:b/>
        </w:rPr>
        <w:t xml:space="preserve">PAN_XHEIGHT_CONSTANT_STD: </w:t>
      </w:r>
      <w:r>
        <w:t>Constant/standard.</w:t>
      </w:r>
    </w:p>
    <w:p w:rsidR="00C3173A" w:rsidRDefault="00442B85">
      <w:pPr>
        <w:pStyle w:val="Definition-Field"/>
      </w:pPr>
      <w:r>
        <w:rPr>
          <w:b/>
        </w:rPr>
        <w:t xml:space="preserve">PAN_XHEIGHT_CONSTANT_LARGE: </w:t>
      </w:r>
      <w:r>
        <w:t>Constant/large.</w:t>
      </w:r>
    </w:p>
    <w:p w:rsidR="00C3173A" w:rsidRDefault="00442B85">
      <w:pPr>
        <w:pStyle w:val="Definition-Field"/>
      </w:pPr>
      <w:r>
        <w:rPr>
          <w:b/>
        </w:rPr>
        <w:t xml:space="preserve">PAN_XHEIGHT_DUCKING_SMALL: </w:t>
      </w:r>
      <w:hyperlink w:anchor="gt_85a2a285-eeff-4059-82e9-d924141f244e">
        <w:r>
          <w:rPr>
            <w:rStyle w:val="HyperlinkGreen"/>
            <w:b/>
          </w:rPr>
          <w:t>Ducking</w:t>
        </w:r>
      </w:hyperlink>
      <w:r>
        <w:t>/small</w:t>
      </w:r>
    </w:p>
    <w:p w:rsidR="00C3173A" w:rsidRDefault="00442B85">
      <w:pPr>
        <w:pStyle w:val="Definition-Field"/>
      </w:pPr>
      <w:r>
        <w:rPr>
          <w:b/>
        </w:rPr>
        <w:t xml:space="preserve">PAN_XHEIGHT_DUCKING_STD: </w:t>
      </w:r>
      <w:r>
        <w:t>Ducking/standard.</w:t>
      </w:r>
    </w:p>
    <w:p w:rsidR="00C3173A" w:rsidRDefault="00442B85">
      <w:pPr>
        <w:pStyle w:val="Definition-Field"/>
      </w:pPr>
      <w:r>
        <w:rPr>
          <w:b/>
        </w:rPr>
        <w:t>PAN_XHEIGHT_DUCKING_L</w:t>
      </w:r>
      <w:r>
        <w:rPr>
          <w:b/>
        </w:rPr>
        <w:t xml:space="preserve">ARGE: </w:t>
      </w:r>
      <w:r>
        <w:t>Ducking/large.</w:t>
      </w:r>
    </w:p>
    <w:p w:rsidR="00C3173A" w:rsidRDefault="00442B85">
      <w:pPr>
        <w:pStyle w:val="Heading2"/>
      </w:pPr>
      <w:bookmarkStart w:id="244" w:name="section_8380c4b942324f6d93a8e7a4426f38a5"/>
      <w:bookmarkStart w:id="245" w:name="_Toc492419969"/>
      <w:r>
        <w:t>EMF Objects</w:t>
      </w:r>
      <w:bookmarkEnd w:id="244"/>
      <w:bookmarkEnd w:id="245"/>
      <w:r>
        <w:fldChar w:fldCharType="begin"/>
      </w:r>
      <w:r>
        <w:instrText xml:space="preserve"> XE "Objects"</w:instrText>
      </w:r>
      <w:r>
        <w:fldChar w:fldCharType="end"/>
      </w:r>
      <w:r>
        <w:fldChar w:fldCharType="begin"/>
      </w:r>
      <w:r>
        <w:instrText xml:space="preserve"> XE "Structures:objects"</w:instrText>
      </w:r>
      <w:r>
        <w:fldChar w:fldCharType="end"/>
      </w:r>
    </w:p>
    <w:p w:rsidR="00C3173A" w:rsidRDefault="00442B85">
      <w:pPr>
        <w:pStyle w:val="Heading3"/>
      </w:pPr>
      <w:bookmarkStart w:id="246" w:name="section_075e694f901848ada22c81dd07c67c69"/>
      <w:bookmarkStart w:id="247" w:name="_Toc492419970"/>
      <w:r>
        <w:t>BitFIX28_4 Object</w:t>
      </w:r>
      <w:bookmarkEnd w:id="246"/>
      <w:bookmarkEnd w:id="247"/>
      <w:r>
        <w:fldChar w:fldCharType="begin"/>
      </w:r>
      <w:r>
        <w:instrText xml:space="preserve"> XE "BitFIX28_4 packet"</w:instrText>
      </w:r>
      <w:r>
        <w:fldChar w:fldCharType="end"/>
      </w:r>
      <w:r>
        <w:fldChar w:fldCharType="begin"/>
      </w:r>
      <w:r>
        <w:instrText xml:space="preserve"> XE "BitFIX28_4 Object"</w:instrText>
      </w:r>
      <w:r>
        <w:fldChar w:fldCharType="end"/>
      </w:r>
    </w:p>
    <w:p w:rsidR="00C3173A" w:rsidRDefault="00442B85">
      <w:r>
        <w:t xml:space="preserve">The BitFIX28_4 object defines a numeric value in </w:t>
      </w:r>
      <w:hyperlink w:anchor="gt_1bcc53a6-1861-49e9-bd00-3a38a888d9f4">
        <w:r>
          <w:rPr>
            <w:rStyle w:val="HyperlinkGreen"/>
            <w:b/>
          </w:rPr>
          <w:t>28.4 bit FIX notation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7560" w:type="dxa"/>
            <w:gridSpan w:val="28"/>
          </w:tcPr>
          <w:p w:rsidR="00C3173A" w:rsidRDefault="00442B85">
            <w:pPr>
              <w:pStyle w:val="PacketDiagramBodyText"/>
            </w:pPr>
            <w:r>
              <w:t>IntValue</w:t>
            </w:r>
          </w:p>
        </w:tc>
        <w:tc>
          <w:tcPr>
            <w:tcW w:w="1080" w:type="dxa"/>
            <w:gridSpan w:val="4"/>
          </w:tcPr>
          <w:p w:rsidR="00C3173A" w:rsidRDefault="00442B85">
            <w:pPr>
              <w:pStyle w:val="PacketDiagramBodyText"/>
            </w:pPr>
            <w:r>
              <w:t>FracValue</w:t>
            </w:r>
          </w:p>
        </w:tc>
      </w:tr>
    </w:tbl>
    <w:p w:rsidR="00C3173A" w:rsidRDefault="00442B85">
      <w:pPr>
        <w:pStyle w:val="Definition-Field"/>
      </w:pPr>
      <w:r>
        <w:rPr>
          <w:b/>
        </w:rPr>
        <w:t xml:space="preserve">IntValue (28 bits): </w:t>
      </w:r>
      <w:r>
        <w:t>The signed, integral part of the number.</w:t>
      </w:r>
    </w:p>
    <w:p w:rsidR="00C3173A" w:rsidRDefault="00442B85">
      <w:pPr>
        <w:pStyle w:val="Definition-Field"/>
      </w:pPr>
      <w:r>
        <w:rPr>
          <w:b/>
        </w:rPr>
        <w:t xml:space="preserve">FracValue (4 bits): </w:t>
      </w:r>
      <w:r>
        <w:t xml:space="preserve">The unsigned fractional part of the number, in units of </w:t>
      </w:r>
      <w:r>
        <w:t>one-sixteenth.</w:t>
      </w:r>
    </w:p>
    <w:p w:rsidR="00C3173A" w:rsidRDefault="00442B85">
      <w:r>
        <w:t>The real number represented by this object is computed as follows:</w:t>
      </w:r>
    </w:p>
    <w:p w:rsidR="00C3173A" w:rsidRDefault="00442B85">
      <w:pPr>
        <w:pStyle w:val="Code"/>
      </w:pPr>
      <w:r>
        <w:t>IntValue + (FracValue / 16)</w:t>
      </w:r>
    </w:p>
    <w:p w:rsidR="00C3173A" w:rsidRDefault="00442B85">
      <w:pPr>
        <w:pStyle w:val="Heading3"/>
      </w:pPr>
      <w:bookmarkStart w:id="248" w:name="section_71d7f4d0b6454de8a5588a2e0fc596cb"/>
      <w:bookmarkStart w:id="249" w:name="_Toc492419971"/>
      <w:r>
        <w:t>ColorAdjustment Object</w:t>
      </w:r>
      <w:bookmarkEnd w:id="248"/>
      <w:bookmarkEnd w:id="249"/>
      <w:r>
        <w:fldChar w:fldCharType="begin"/>
      </w:r>
      <w:r>
        <w:instrText xml:space="preserve"> XE "ColorAdjustment packet"</w:instrText>
      </w:r>
      <w:r>
        <w:fldChar w:fldCharType="end"/>
      </w:r>
      <w:r>
        <w:fldChar w:fldCharType="begin"/>
      </w:r>
      <w:r>
        <w:instrText xml:space="preserve"> XE "ColorAdjustment Object"</w:instrText>
      </w:r>
      <w:r>
        <w:fldChar w:fldCharType="end"/>
      </w:r>
    </w:p>
    <w:p w:rsidR="00C3173A" w:rsidRDefault="00442B85">
      <w:r>
        <w:t>The ColorAdjustment object defines values for adjusting the col</w:t>
      </w:r>
      <w:r>
        <w:t xml:space="preserve">ors in source </w:t>
      </w:r>
      <w:hyperlink w:anchor="gt_26a17e58-eeba-4210-81b9-8bbadf7ee952">
        <w:r>
          <w:rPr>
            <w:rStyle w:val="HyperlinkGreen"/>
            <w:b/>
          </w:rPr>
          <w:t>bitmaps</w:t>
        </w:r>
      </w:hyperlink>
      <w:r>
        <w:t xml:space="preserve"> in bit-block transfers.</w:t>
      </w:r>
      <w:bookmarkStart w:id="250"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5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4320" w:type="dxa"/>
            <w:gridSpan w:val="16"/>
          </w:tcPr>
          <w:p w:rsidR="00C3173A" w:rsidRDefault="00442B85">
            <w:pPr>
              <w:pStyle w:val="PacketDiagramBodyText"/>
            </w:pPr>
            <w:r>
              <w:t>Size</w:t>
            </w:r>
          </w:p>
        </w:tc>
        <w:tc>
          <w:tcPr>
            <w:tcW w:w="4320" w:type="dxa"/>
            <w:gridSpan w:val="16"/>
          </w:tcPr>
          <w:p w:rsidR="00C3173A" w:rsidRDefault="00442B85">
            <w:pPr>
              <w:pStyle w:val="PacketDiagramBodyText"/>
            </w:pPr>
            <w:r>
              <w:t>Values</w:t>
            </w:r>
          </w:p>
        </w:tc>
      </w:tr>
      <w:tr w:rsidR="00C3173A" w:rsidTr="00C3173A">
        <w:trPr>
          <w:trHeight w:hRule="exact" w:val="490"/>
        </w:trPr>
        <w:tc>
          <w:tcPr>
            <w:tcW w:w="4320" w:type="dxa"/>
            <w:gridSpan w:val="16"/>
          </w:tcPr>
          <w:p w:rsidR="00C3173A" w:rsidRDefault="00442B85">
            <w:pPr>
              <w:pStyle w:val="PacketDiagramBodyText"/>
            </w:pPr>
            <w:r>
              <w:t>IlluminantIndex</w:t>
            </w:r>
          </w:p>
        </w:tc>
        <w:tc>
          <w:tcPr>
            <w:tcW w:w="4320" w:type="dxa"/>
            <w:gridSpan w:val="16"/>
          </w:tcPr>
          <w:p w:rsidR="00C3173A" w:rsidRDefault="00442B85">
            <w:pPr>
              <w:pStyle w:val="PacketDiagramBodyText"/>
            </w:pPr>
            <w:r>
              <w:t>RedGamma</w:t>
            </w:r>
          </w:p>
        </w:tc>
      </w:tr>
      <w:tr w:rsidR="00C3173A" w:rsidTr="00C3173A">
        <w:trPr>
          <w:trHeight w:hRule="exact" w:val="490"/>
        </w:trPr>
        <w:tc>
          <w:tcPr>
            <w:tcW w:w="4320" w:type="dxa"/>
            <w:gridSpan w:val="16"/>
          </w:tcPr>
          <w:p w:rsidR="00C3173A" w:rsidRDefault="00442B85">
            <w:pPr>
              <w:pStyle w:val="PacketDiagramBodyText"/>
            </w:pPr>
            <w:r>
              <w:t>GreenGamma</w:t>
            </w:r>
          </w:p>
        </w:tc>
        <w:tc>
          <w:tcPr>
            <w:tcW w:w="4320" w:type="dxa"/>
            <w:gridSpan w:val="16"/>
          </w:tcPr>
          <w:p w:rsidR="00C3173A" w:rsidRDefault="00442B85">
            <w:pPr>
              <w:pStyle w:val="PacketDiagramBodyText"/>
            </w:pPr>
            <w:r>
              <w:t>BlueGamma</w:t>
            </w:r>
          </w:p>
        </w:tc>
      </w:tr>
      <w:tr w:rsidR="00C3173A" w:rsidTr="00C3173A">
        <w:trPr>
          <w:trHeight w:hRule="exact" w:val="490"/>
        </w:trPr>
        <w:tc>
          <w:tcPr>
            <w:tcW w:w="4320" w:type="dxa"/>
            <w:gridSpan w:val="16"/>
          </w:tcPr>
          <w:p w:rsidR="00C3173A" w:rsidRDefault="00442B85">
            <w:pPr>
              <w:pStyle w:val="PacketDiagramBodyText"/>
            </w:pPr>
            <w:r>
              <w:lastRenderedPageBreak/>
              <w:t>ReferenceBlack</w:t>
            </w:r>
          </w:p>
        </w:tc>
        <w:tc>
          <w:tcPr>
            <w:tcW w:w="4320" w:type="dxa"/>
            <w:gridSpan w:val="16"/>
          </w:tcPr>
          <w:p w:rsidR="00C3173A" w:rsidRDefault="00442B85">
            <w:pPr>
              <w:pStyle w:val="PacketDiagramBodyText"/>
            </w:pPr>
            <w:r>
              <w:t>ReferenceWhite</w:t>
            </w:r>
          </w:p>
        </w:tc>
      </w:tr>
      <w:tr w:rsidR="00C3173A" w:rsidTr="00C3173A">
        <w:trPr>
          <w:trHeight w:hRule="exact" w:val="490"/>
        </w:trPr>
        <w:tc>
          <w:tcPr>
            <w:tcW w:w="4320" w:type="dxa"/>
            <w:gridSpan w:val="16"/>
          </w:tcPr>
          <w:p w:rsidR="00C3173A" w:rsidRDefault="00442B85">
            <w:pPr>
              <w:pStyle w:val="PacketDiagramBodyText"/>
            </w:pPr>
            <w:r>
              <w:t>Contrast</w:t>
            </w:r>
          </w:p>
        </w:tc>
        <w:tc>
          <w:tcPr>
            <w:tcW w:w="4320" w:type="dxa"/>
            <w:gridSpan w:val="16"/>
          </w:tcPr>
          <w:p w:rsidR="00C3173A" w:rsidRDefault="00442B85">
            <w:pPr>
              <w:pStyle w:val="PacketDiagramBodyText"/>
            </w:pPr>
            <w:r>
              <w:t>Brightness</w:t>
            </w:r>
          </w:p>
        </w:tc>
      </w:tr>
      <w:tr w:rsidR="00C3173A" w:rsidTr="00C3173A">
        <w:trPr>
          <w:trHeight w:hRule="exact" w:val="490"/>
        </w:trPr>
        <w:tc>
          <w:tcPr>
            <w:tcW w:w="4320" w:type="dxa"/>
            <w:gridSpan w:val="16"/>
          </w:tcPr>
          <w:p w:rsidR="00C3173A" w:rsidRDefault="00442B85">
            <w:pPr>
              <w:pStyle w:val="PacketDiagramBodyText"/>
            </w:pPr>
            <w:r>
              <w:t>Colorfulness</w:t>
            </w:r>
          </w:p>
        </w:tc>
        <w:tc>
          <w:tcPr>
            <w:tcW w:w="4320" w:type="dxa"/>
            <w:gridSpan w:val="16"/>
          </w:tcPr>
          <w:p w:rsidR="00C3173A" w:rsidRDefault="00442B85">
            <w:pPr>
              <w:pStyle w:val="PacketDiagramBodyText"/>
            </w:pPr>
            <w:r>
              <w:t>RedGreenTint</w:t>
            </w:r>
          </w:p>
        </w:tc>
      </w:tr>
    </w:tbl>
    <w:p w:rsidR="00C3173A" w:rsidRDefault="00442B85">
      <w:pPr>
        <w:pStyle w:val="Definition-Field"/>
      </w:pPr>
      <w:r>
        <w:rPr>
          <w:b/>
        </w:rPr>
        <w:t xml:space="preserve">Size (2 bytes): </w:t>
      </w:r>
      <w:r>
        <w:t>An unsigned integer that specifies the size in bytes of this object. This value is 0x0018.</w:t>
      </w:r>
    </w:p>
    <w:p w:rsidR="00C3173A" w:rsidRDefault="00442B85">
      <w:pPr>
        <w:pStyle w:val="Definition-Field"/>
      </w:pPr>
      <w:r>
        <w:rPr>
          <w:b/>
        </w:rPr>
        <w:t xml:space="preserve">Values (2 bytes): </w:t>
      </w:r>
      <w:r>
        <w:t xml:space="preserve">An unsigned integer that specifies how to prepare the output image. This field can be set to NULL or to any combination of values in the </w:t>
      </w:r>
      <w:hyperlink w:anchor="Section_c80a94d5415d4c4c83b812c0eb98b81f" w:history="1">
        <w:r>
          <w:rPr>
            <w:rStyle w:val="Hyperlink"/>
          </w:rPr>
          <w:t>ColorAdjustment</w:t>
        </w:r>
      </w:hyperlink>
      <w:r>
        <w:t xml:space="preserve"> enumeration (section 2.1.</w:t>
      </w:r>
      <w:r>
        <w:t>5).</w:t>
      </w:r>
    </w:p>
    <w:p w:rsidR="00C3173A" w:rsidRDefault="00442B85">
      <w:pPr>
        <w:pStyle w:val="Definition-Field"/>
      </w:pPr>
      <w:r>
        <w:rPr>
          <w:b/>
        </w:rPr>
        <w:t xml:space="preserve">IlluminantIndex (2 bytes): </w:t>
      </w:r>
      <w:r>
        <w:t xml:space="preserve">An unsigned integer that specifies the type of standard light source under which the image is viewed, from the </w:t>
      </w:r>
      <w:hyperlink w:anchor="Section_7cd7679e4a1445d19cacbf7f80be2c10" w:history="1">
        <w:r>
          <w:rPr>
            <w:rStyle w:val="Hyperlink"/>
          </w:rPr>
          <w:t>Illuminant</w:t>
        </w:r>
      </w:hyperlink>
      <w:r>
        <w:t xml:space="preserve"> enumeration (section 2.1.19).</w:t>
      </w:r>
    </w:p>
    <w:p w:rsidR="00C3173A" w:rsidRDefault="00442B85">
      <w:pPr>
        <w:pStyle w:val="Definition-Field"/>
      </w:pPr>
      <w:r>
        <w:rPr>
          <w:b/>
        </w:rPr>
        <w:t>RedGamma (2 b</w:t>
      </w:r>
      <w:r>
        <w:rPr>
          <w:b/>
        </w:rPr>
        <w:t xml:space="preserve">ytes): </w:t>
      </w:r>
      <w:r>
        <w:t xml:space="preserve">An unsigned integer that specifies the nth power </w:t>
      </w:r>
      <w:hyperlink w:anchor="gt_60eaec33-bd4f-4e71-93e6-4ef382aa80f9">
        <w:r>
          <w:rPr>
            <w:rStyle w:val="HyperlinkGreen"/>
            <w:b/>
          </w:rPr>
          <w:t>gamma correction</w:t>
        </w:r>
      </w:hyperlink>
      <w:r>
        <w:t xml:space="preserve"> value for the red primary of the source colors. This value SHOULD be in the range from 2,500 to 65,000.</w:t>
      </w:r>
      <w:bookmarkStart w:id="251" w:name="Appendix_A_Target_43"/>
      <w:r>
        <w:fldChar w:fldCharType="begin"/>
      </w:r>
      <w:r>
        <w:instrText xml:space="preserve"> HYPERLINK \l "A</w:instrText>
      </w:r>
      <w:r>
        <w:instrText xml:space="preserve">ppendix_A_43" \o "Product behavior note 43" \h </w:instrText>
      </w:r>
      <w:r>
        <w:fldChar w:fldCharType="separate"/>
      </w:r>
      <w:r>
        <w:rPr>
          <w:rStyle w:val="Hyperlink"/>
        </w:rPr>
        <w:t>&lt;43&gt;</w:t>
      </w:r>
      <w:r>
        <w:rPr>
          <w:rStyle w:val="Hyperlink"/>
        </w:rPr>
        <w:fldChar w:fldCharType="end"/>
      </w:r>
      <w:bookmarkEnd w:id="251"/>
      <w:r>
        <w:t xml:space="preserve"> A value of 10,000 means gamma correction MUST NOT be performed.</w:t>
      </w:r>
    </w:p>
    <w:p w:rsidR="00C3173A" w:rsidRDefault="00442B85">
      <w:pPr>
        <w:pStyle w:val="Definition-Field"/>
      </w:pPr>
      <w:r>
        <w:rPr>
          <w:b/>
        </w:rPr>
        <w:t xml:space="preserve">GreenGamma (2 bytes): </w:t>
      </w:r>
      <w:r>
        <w:t>An unsigned integer that specifies the nth power gamma correction value for the green primary of the source colors. T</w:t>
      </w:r>
      <w:r>
        <w:t>his value SHOULD be in the range from 2,500 to 65,000. A value of 10,000 means gamma correction MUST NOT be performed.</w:t>
      </w:r>
    </w:p>
    <w:p w:rsidR="00C3173A" w:rsidRDefault="00442B85">
      <w:pPr>
        <w:pStyle w:val="Definition-Field"/>
      </w:pPr>
      <w:r>
        <w:rPr>
          <w:b/>
        </w:rPr>
        <w:t xml:space="preserve">BlueGamma (2 bytes): </w:t>
      </w:r>
      <w:r>
        <w:t>An unsigned integer that specifies the nth power gamma correction value for the blue primary of the source colors. T</w:t>
      </w:r>
      <w:r>
        <w:t>his value SHOULD be in the range from 2,500 to 65,000. A value of 10,000 means gamma correction MUST NOT be performed.</w:t>
      </w:r>
    </w:p>
    <w:p w:rsidR="00C3173A" w:rsidRDefault="00442B85">
      <w:pPr>
        <w:pStyle w:val="Definition-Field"/>
      </w:pPr>
      <w:r>
        <w:rPr>
          <w:b/>
        </w:rPr>
        <w:t xml:space="preserve">ReferenceBlack (2 bytes): </w:t>
      </w:r>
      <w:r>
        <w:t>An unsigned integer that specifies the black reference for the source colors. Any colors that are darker than t</w:t>
      </w:r>
      <w:r>
        <w:t>his are treated as black. This value SHOULD be in the range from zero to 4,000.</w:t>
      </w:r>
    </w:p>
    <w:p w:rsidR="00C3173A" w:rsidRDefault="00442B85">
      <w:pPr>
        <w:pStyle w:val="Definition-Field"/>
      </w:pPr>
      <w:r>
        <w:rPr>
          <w:b/>
        </w:rPr>
        <w:t xml:space="preserve">ReferenceWhite (2 bytes): </w:t>
      </w:r>
      <w:r>
        <w:t xml:space="preserve">An unsigned integer that specifies the white reference for the source colors. Any colors that are lighter than this are treated as white. This value </w:t>
      </w:r>
      <w:r>
        <w:t>SHOULD be in the range from 6,000 to 10,000.</w:t>
      </w:r>
    </w:p>
    <w:p w:rsidR="00C3173A" w:rsidRDefault="00442B85">
      <w:pPr>
        <w:pStyle w:val="Definition-Field"/>
      </w:pPr>
      <w:r>
        <w:rPr>
          <w:b/>
        </w:rPr>
        <w:t xml:space="preserve">Contrast (2 bytes): </w:t>
      </w:r>
      <w:r>
        <w:t xml:space="preserve">A signed integer that specifies the amount of </w:t>
      </w:r>
      <w:hyperlink w:anchor="gt_ceb96b0c-3f4c-4ad8-aa79-289d935ac577">
        <w:r>
          <w:rPr>
            <w:rStyle w:val="HyperlinkGreen"/>
            <w:b/>
          </w:rPr>
          <w:t>contrast</w:t>
        </w:r>
      </w:hyperlink>
      <w:r>
        <w:t xml:space="preserve"> to be applied to the source object. This value SHOULD be in the range from</w:t>
      </w:r>
      <w:r>
        <w:t xml:space="preserve"> –100 to 100. A value of zero means contrast adjustment MUST NOT be performed.</w:t>
      </w:r>
    </w:p>
    <w:p w:rsidR="00C3173A" w:rsidRDefault="00442B85">
      <w:pPr>
        <w:pStyle w:val="Definition-Field"/>
      </w:pPr>
      <w:r>
        <w:rPr>
          <w:b/>
        </w:rPr>
        <w:t xml:space="preserve">Brightness (2 bytes): </w:t>
      </w:r>
      <w:r>
        <w:t xml:space="preserve">A signed integer that specifies the amount of </w:t>
      </w:r>
      <w:hyperlink w:anchor="gt_227798e1-af7a-4ab5-b3a9-c73f02d9c504">
        <w:r>
          <w:rPr>
            <w:rStyle w:val="HyperlinkGreen"/>
            <w:b/>
          </w:rPr>
          <w:t>brightness</w:t>
        </w:r>
      </w:hyperlink>
      <w:r>
        <w:t xml:space="preserve"> to be applied to the source object. </w:t>
      </w:r>
      <w:r>
        <w:t>This value SHOULD be in the range from –100 to 100. A value of zero means brightness adjustment MUST NOT be performed.</w:t>
      </w:r>
    </w:p>
    <w:p w:rsidR="00C3173A" w:rsidRDefault="00442B85">
      <w:pPr>
        <w:pStyle w:val="Definition-Field"/>
      </w:pPr>
      <w:r>
        <w:rPr>
          <w:b/>
        </w:rPr>
        <w:t xml:space="preserve">Colorfulness (2 bytes): </w:t>
      </w:r>
      <w:r>
        <w:t xml:space="preserve">A signed integer that specifies the amount of </w:t>
      </w:r>
      <w:hyperlink w:anchor="gt_0140633b-37c2-4260-bae2-ca578de1b278">
        <w:r>
          <w:rPr>
            <w:rStyle w:val="HyperlinkGreen"/>
            <w:b/>
          </w:rPr>
          <w:t>color</w:t>
        </w:r>
        <w:r>
          <w:rPr>
            <w:rStyle w:val="HyperlinkGreen"/>
            <w:b/>
          </w:rPr>
          <w:t>fulness</w:t>
        </w:r>
      </w:hyperlink>
      <w:r>
        <w:t xml:space="preserve"> to be applied to the source object. This value SHOULD be in the range from –100 to 100. A value of zero means colorfulness adjustment MUST NOT be performed.</w:t>
      </w:r>
    </w:p>
    <w:p w:rsidR="00C3173A" w:rsidRDefault="00442B85">
      <w:pPr>
        <w:pStyle w:val="Definition-Field"/>
      </w:pPr>
      <w:r>
        <w:rPr>
          <w:b/>
        </w:rPr>
        <w:t xml:space="preserve">RedGreenTint (2 bytes): </w:t>
      </w:r>
      <w:r>
        <w:t xml:space="preserve">A signed integer that specifies the amount of red or green </w:t>
      </w:r>
      <w:hyperlink w:anchor="gt_ff6845a6-3de9-4eaf-a14d-0b3137c58691">
        <w:r>
          <w:rPr>
            <w:rStyle w:val="HyperlinkGreen"/>
            <w:b/>
          </w:rPr>
          <w:t>tint</w:t>
        </w:r>
      </w:hyperlink>
      <w:r>
        <w:t xml:space="preserve"> adjustment to be applied to the source object. This value SHOULD be in the range from –100 to 100. Positive numbers adjust towards red and negative numbers adjust towards green. A value of zero mea</w:t>
      </w:r>
      <w:r>
        <w:t>ns tint adjustment MUST NOT be performed.</w:t>
      </w:r>
    </w:p>
    <w:p w:rsidR="00C3173A" w:rsidRDefault="00442B85">
      <w:r>
        <w:t xml:space="preserve">The ColorAdjustment object is used in bit-block transfers performed by </w:t>
      </w:r>
      <w:hyperlink w:anchor="Section_0dd551f380f7485289c29ddba803a192" w:history="1">
        <w:r>
          <w:rPr>
            <w:rStyle w:val="Hyperlink"/>
          </w:rPr>
          <w:t>EMR_STRETCHBLT</w:t>
        </w:r>
      </w:hyperlink>
      <w:r>
        <w:t xml:space="preserve"> and </w:t>
      </w:r>
      <w:hyperlink w:anchor="Section_89c0d8080dea413fbe402e9e51fa36ac" w:history="1">
        <w:r>
          <w:rPr>
            <w:rStyle w:val="Hyperlink"/>
          </w:rPr>
          <w:t>EMR_STRETCHDIBITS</w:t>
        </w:r>
      </w:hyperlink>
      <w:r>
        <w:t xml:space="preserve"> records when the </w:t>
      </w:r>
      <w:hyperlink w:anchor="Section_e72f20aa2e2d453f9e95eaef50b76e19" w:history="1">
        <w:r>
          <w:rPr>
            <w:rStyle w:val="Hyperlink"/>
          </w:rPr>
          <w:t>StretchMode</w:t>
        </w:r>
      </w:hyperlink>
      <w:r>
        <w:t xml:space="preserve"> enumeration (section 2.1.32) value is </w:t>
      </w:r>
      <w:r>
        <w:rPr>
          <w:b/>
        </w:rPr>
        <w:t>STRETCH_HALFTONE</w:t>
      </w:r>
      <w:r>
        <w:t>. The color adjustment values can apply a color filter or lighten or darken an image.</w:t>
      </w:r>
    </w:p>
    <w:p w:rsidR="00C3173A" w:rsidRDefault="00442B85">
      <w:r>
        <w:lastRenderedPageBreak/>
        <w:t xml:space="preserve">An </w:t>
      </w:r>
      <w:hyperlink w:anchor="Section_81b3cd7ced6742aaab9847b99d697231" w:history="1">
        <w:r>
          <w:rPr>
            <w:rStyle w:val="Hyperlink"/>
          </w:rPr>
          <w:t>EMR_SETCOLORADJUSTMENT</w:t>
        </w:r>
      </w:hyperlink>
      <w:r>
        <w:t xml:space="preserve"> record (section 2.3.11.13) sets the current ColorAdjustment object in the </w:t>
      </w:r>
      <w:hyperlink w:anchor="gt_32591a2b-a9d0-4ccf-a5b8-7177e1ea8d45">
        <w:r>
          <w:rPr>
            <w:rStyle w:val="HyperlinkGreen"/>
            <w:b/>
          </w:rPr>
          <w:t>playback device context</w:t>
        </w:r>
      </w:hyperlink>
      <w:r>
        <w:t>. That ColorAdjustme</w:t>
      </w:r>
      <w:r>
        <w:t xml:space="preserve">nt object affects all subsequent EMR_STRETCHBLT and EMR_STRETCHDIBITS records until a different ColorAdjustment object is specified by another EMR_SETCOLORADJUSTMENT record, or until the object is removed by a </w:t>
      </w:r>
      <w:hyperlink w:anchor="Section_6f0f12a3111a478b8251a9505168f9a9" w:history="1">
        <w:r>
          <w:rPr>
            <w:rStyle w:val="Hyperlink"/>
          </w:rPr>
          <w:t>EMR_DELETEOBJECT</w:t>
        </w:r>
      </w:hyperlink>
      <w:r>
        <w:t xml:space="preserve"> record.</w:t>
      </w:r>
    </w:p>
    <w:p w:rsidR="00C3173A" w:rsidRDefault="00442B85">
      <w:pPr>
        <w:pStyle w:val="Heading3"/>
      </w:pPr>
      <w:bookmarkStart w:id="252" w:name="section_cdf6681fbf454eec923e08c8be16aaf2"/>
      <w:bookmarkStart w:id="253" w:name="_Toc492419972"/>
      <w:r>
        <w:t>DesignVector Object</w:t>
      </w:r>
      <w:bookmarkEnd w:id="252"/>
      <w:bookmarkEnd w:id="253"/>
      <w:r>
        <w:fldChar w:fldCharType="begin"/>
      </w:r>
      <w:r>
        <w:instrText xml:space="preserve"> XE "DesignVector packet"</w:instrText>
      </w:r>
      <w:r>
        <w:fldChar w:fldCharType="end"/>
      </w:r>
      <w:r>
        <w:fldChar w:fldCharType="begin"/>
      </w:r>
      <w:r>
        <w:instrText xml:space="preserve"> XE "DesignVector Object"</w:instrText>
      </w:r>
      <w:r>
        <w:fldChar w:fldCharType="end"/>
      </w:r>
    </w:p>
    <w:p w:rsidR="00C3173A" w:rsidRDefault="00442B85">
      <w:r>
        <w:t xml:space="preserve">The DesignVector (section 2.2.3) object defines the </w:t>
      </w:r>
      <w:hyperlink w:anchor="gt_68697457-d046-45a9-b822-86cb2b8c3320">
        <w:r>
          <w:rPr>
            <w:rStyle w:val="HyperlinkGreen"/>
            <w:b/>
          </w:rPr>
          <w:t>design vector</w:t>
        </w:r>
      </w:hyperlink>
      <w:r>
        <w:t>, which specifie</w:t>
      </w:r>
      <w:r>
        <w:t xml:space="preserve">s values for the </w:t>
      </w:r>
      <w:hyperlink w:anchor="gt_5d727201-0a47-44b1-86e5-faf77f0f2463">
        <w:r>
          <w:rPr>
            <w:rStyle w:val="HyperlinkGreen"/>
            <w:b/>
          </w:rPr>
          <w:t>font axes</w:t>
        </w:r>
      </w:hyperlink>
      <w:r>
        <w:t xml:space="preserve"> of a </w:t>
      </w:r>
      <w:hyperlink w:anchor="gt_fef5ee7a-ad0c-4395-a1ac-f130405eec03">
        <w:r>
          <w:rPr>
            <w:rStyle w:val="HyperlinkGreen"/>
            <w:b/>
          </w:rPr>
          <w:t>multiple master</w:t>
        </w:r>
      </w:hyperlink>
      <w:r>
        <w:t xml:space="preserve"> font.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Signature</w:t>
            </w:r>
          </w:p>
        </w:tc>
      </w:tr>
      <w:tr w:rsidR="00C3173A" w:rsidTr="00C3173A">
        <w:trPr>
          <w:trHeight w:hRule="exact" w:val="490"/>
        </w:trPr>
        <w:tc>
          <w:tcPr>
            <w:tcW w:w="8640" w:type="dxa"/>
            <w:gridSpan w:val="32"/>
          </w:tcPr>
          <w:p w:rsidR="00C3173A" w:rsidRDefault="00442B85">
            <w:pPr>
              <w:pStyle w:val="PacketDiagramBodyText"/>
            </w:pPr>
            <w:r>
              <w:t>NumAxes</w:t>
            </w:r>
          </w:p>
        </w:tc>
      </w:tr>
      <w:tr w:rsidR="00C3173A" w:rsidTr="00C3173A">
        <w:trPr>
          <w:trHeight w:hRule="exact" w:val="490"/>
        </w:trPr>
        <w:tc>
          <w:tcPr>
            <w:tcW w:w="8640" w:type="dxa"/>
            <w:gridSpan w:val="32"/>
          </w:tcPr>
          <w:p w:rsidR="00C3173A" w:rsidRDefault="00442B85">
            <w:pPr>
              <w:pStyle w:val="PacketDiagramBodyText"/>
            </w:pPr>
            <w:r>
              <w:t>Values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Signature (4 bytes): </w:t>
      </w:r>
      <w:r>
        <w:t>An unsigned integer that MUST be set to the value 0x08007664.</w:t>
      </w:r>
    </w:p>
    <w:p w:rsidR="00C3173A" w:rsidRDefault="00442B85">
      <w:pPr>
        <w:pStyle w:val="Definition-Field"/>
      </w:pPr>
      <w:r>
        <w:rPr>
          <w:b/>
        </w:rPr>
        <w:t xml:space="preserve">NumAxes (4 bytes): </w:t>
      </w:r>
      <w:r>
        <w:t xml:space="preserve">An unsigned integer that specifies the number of elements in the </w:t>
      </w:r>
      <w:r>
        <w:rPr>
          <w:b/>
        </w:rPr>
        <w:t>Values</w:t>
      </w:r>
      <w:r>
        <w:t xml:space="preserve"> array. It MUST be in the range 0 to 16, inclusive.</w:t>
      </w:r>
    </w:p>
    <w:p w:rsidR="00C3173A" w:rsidRDefault="00442B85">
      <w:pPr>
        <w:pStyle w:val="Definition-Field"/>
      </w:pPr>
      <w:r>
        <w:rPr>
          <w:b/>
        </w:rPr>
        <w:t xml:space="preserve">Values (variable, optional): </w:t>
      </w:r>
      <w:r>
        <w:t xml:space="preserve">An array of 32-bit signed integers that specify the values of the font axes of a multiple master, </w:t>
      </w:r>
      <w:hyperlink w:anchor="gt_5e824598-05ae-44e2-99bd-78c347279ad9">
        <w:r>
          <w:rPr>
            <w:rStyle w:val="HyperlinkGreen"/>
            <w:b/>
          </w:rPr>
          <w:t>OpenType</w:t>
        </w:r>
      </w:hyperlink>
      <w:r>
        <w:t xml:space="preserve"> font. </w:t>
      </w:r>
      <w:r>
        <w:t>The maximum number of values in the array is 16.</w:t>
      </w:r>
    </w:p>
    <w:p w:rsidR="00C3173A" w:rsidRDefault="00442B85">
      <w:pPr>
        <w:pStyle w:val="Heading3"/>
      </w:pPr>
      <w:bookmarkStart w:id="254" w:name="section_1bd63563ce674528bf285a8852ff0270"/>
      <w:bookmarkStart w:id="255" w:name="_Toc492419973"/>
      <w:r>
        <w:t>EmrFormat Object</w:t>
      </w:r>
      <w:bookmarkEnd w:id="254"/>
      <w:bookmarkEnd w:id="255"/>
      <w:r>
        <w:fldChar w:fldCharType="begin"/>
      </w:r>
      <w:r>
        <w:instrText xml:space="preserve"> XE "EmrFormat packet"</w:instrText>
      </w:r>
      <w:r>
        <w:fldChar w:fldCharType="end"/>
      </w:r>
      <w:r>
        <w:fldChar w:fldCharType="begin"/>
      </w:r>
      <w:r>
        <w:instrText xml:space="preserve"> XE "EmrFormat Object"</w:instrText>
      </w:r>
      <w:r>
        <w:fldChar w:fldCharType="end"/>
      </w:r>
    </w:p>
    <w:p w:rsidR="00C3173A" w:rsidRDefault="00442B85">
      <w:r>
        <w:t xml:space="preserve">The EmrFormat object contains information that identifies the format of image data in an </w:t>
      </w:r>
      <w:hyperlink w:anchor="Section_4bc4608eca82426dac0e5ded2ad3fc4e" w:history="1">
        <w:r>
          <w:rPr>
            <w:rStyle w:val="Hyperlink"/>
          </w:rPr>
          <w:t>EMR_COMMENT_MULTIFORMATS record (section 2.3.3.4.3)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Signature</w:t>
            </w:r>
          </w:p>
        </w:tc>
      </w:tr>
      <w:tr w:rsidR="00C3173A" w:rsidTr="00C3173A">
        <w:trPr>
          <w:trHeight w:hRule="exact" w:val="490"/>
        </w:trPr>
        <w:tc>
          <w:tcPr>
            <w:tcW w:w="8640" w:type="dxa"/>
            <w:gridSpan w:val="32"/>
          </w:tcPr>
          <w:p w:rsidR="00C3173A" w:rsidRDefault="00442B85">
            <w:pPr>
              <w:pStyle w:val="PacketDiagramBodyText"/>
            </w:pPr>
            <w:r>
              <w:t>Version</w:t>
            </w:r>
          </w:p>
        </w:tc>
      </w:tr>
      <w:tr w:rsidR="00C3173A" w:rsidTr="00C3173A">
        <w:trPr>
          <w:trHeight w:hRule="exact" w:val="490"/>
        </w:trPr>
        <w:tc>
          <w:tcPr>
            <w:tcW w:w="8640" w:type="dxa"/>
            <w:gridSpan w:val="32"/>
          </w:tcPr>
          <w:p w:rsidR="00C3173A" w:rsidRDefault="00442B85">
            <w:pPr>
              <w:pStyle w:val="PacketDiagramBodyText"/>
            </w:pPr>
            <w:r>
              <w:t>SizeData</w:t>
            </w:r>
          </w:p>
        </w:tc>
      </w:tr>
      <w:tr w:rsidR="00C3173A" w:rsidTr="00C3173A">
        <w:trPr>
          <w:trHeight w:hRule="exact" w:val="490"/>
        </w:trPr>
        <w:tc>
          <w:tcPr>
            <w:tcW w:w="8640" w:type="dxa"/>
            <w:gridSpan w:val="32"/>
          </w:tcPr>
          <w:p w:rsidR="00C3173A" w:rsidRDefault="00442B85">
            <w:pPr>
              <w:pStyle w:val="PacketDiagramBodyText"/>
            </w:pPr>
            <w:r>
              <w:t>offData</w:t>
            </w:r>
          </w:p>
        </w:tc>
      </w:tr>
    </w:tbl>
    <w:p w:rsidR="00C3173A" w:rsidRDefault="00442B85">
      <w:pPr>
        <w:pStyle w:val="Definition-Field"/>
      </w:pPr>
      <w:r>
        <w:rPr>
          <w:b/>
        </w:rPr>
        <w:t xml:space="preserve">Signature (4 bytes): </w:t>
      </w:r>
      <w:r>
        <w:t xml:space="preserve">An unsigned integer that specifies the format of the image data. This value is in the </w:t>
      </w:r>
      <w:hyperlink w:anchor="Section_b55cbd24612d47fe81c91da6a682246f" w:history="1">
        <w:r>
          <w:rPr>
            <w:rStyle w:val="Hyperlink"/>
          </w:rPr>
          <w:t>FormatSignature enumeration (section 2.1.14)</w:t>
        </w:r>
      </w:hyperlink>
      <w:r>
        <w:t>.</w:t>
      </w:r>
    </w:p>
    <w:p w:rsidR="00C3173A" w:rsidRDefault="00442B85">
      <w:pPr>
        <w:pStyle w:val="Definition-Field"/>
      </w:pPr>
      <w:r>
        <w:rPr>
          <w:b/>
        </w:rPr>
        <w:t xml:space="preserve">Version (4 bytes): </w:t>
      </w:r>
      <w:r>
        <w:t>An unsigned integer that specifies the format</w:t>
      </w:r>
      <w:r>
        <w:t xml:space="preserve"> version number. If the </w:t>
      </w:r>
      <w:r>
        <w:rPr>
          <w:b/>
        </w:rPr>
        <w:t>Signature</w:t>
      </w:r>
      <w:r>
        <w:t xml:space="preserve"> field specifies </w:t>
      </w:r>
      <w:hyperlink w:anchor="gt_ba716063-a4a2-4e6e-a657-7ba9fde7b93f">
        <w:r>
          <w:rPr>
            <w:rStyle w:val="HyperlinkGreen"/>
            <w:b/>
          </w:rPr>
          <w:t>encapsulated PostScript (EPS)</w:t>
        </w:r>
      </w:hyperlink>
      <w:r>
        <w:t>, this value is 0x00000001; otherwise, this value is ignored.</w:t>
      </w:r>
    </w:p>
    <w:p w:rsidR="00C3173A" w:rsidRDefault="00442B85">
      <w:pPr>
        <w:pStyle w:val="Definition-Field"/>
      </w:pPr>
      <w:r>
        <w:rPr>
          <w:b/>
        </w:rPr>
        <w:t xml:space="preserve">SizeData (4 bytes): </w:t>
      </w:r>
      <w:r>
        <w:t>An unsigned integer that specifie</w:t>
      </w:r>
      <w:r>
        <w:t>s the size of the data in bytes.</w:t>
      </w:r>
    </w:p>
    <w:p w:rsidR="00C3173A" w:rsidRDefault="00442B85">
      <w:pPr>
        <w:pStyle w:val="Definition-Field"/>
      </w:pPr>
      <w:r>
        <w:rPr>
          <w:b/>
        </w:rPr>
        <w:lastRenderedPageBreak/>
        <w:t xml:space="preserve">offData (4 bytes): </w:t>
      </w:r>
      <w:r>
        <w:t xml:space="preserve">An unsigned integer that specifies the offset to the data from the start of the </w:t>
      </w:r>
      <w:r>
        <w:rPr>
          <w:b/>
        </w:rPr>
        <w:t>identifier</w:t>
      </w:r>
      <w:r>
        <w:t xml:space="preserve"> field in an </w:t>
      </w:r>
      <w:hyperlink w:anchor="Section_39c91f22e4cc4e82a6050137caa8457c" w:history="1">
        <w:r>
          <w:rPr>
            <w:rStyle w:val="Hyperlink"/>
          </w:rPr>
          <w:t>EMR_COMMENT_PUBLIC record (section 2.3.3.</w:t>
        </w:r>
        <w:r>
          <w:rPr>
            <w:rStyle w:val="Hyperlink"/>
          </w:rPr>
          <w:t>4)</w:t>
        </w:r>
      </w:hyperlink>
      <w:r>
        <w:t>. The offset MUST be 32-bit aligned.</w:t>
      </w:r>
    </w:p>
    <w:p w:rsidR="00C3173A" w:rsidRDefault="00442B85">
      <w:pPr>
        <w:pStyle w:val="Heading3"/>
      </w:pPr>
      <w:bookmarkStart w:id="256" w:name="section_dd585d0a5d7c4034963a1141af836972"/>
      <w:bookmarkStart w:id="257" w:name="_Toc492419974"/>
      <w:r>
        <w:t>EmrText Object</w:t>
      </w:r>
      <w:bookmarkEnd w:id="256"/>
      <w:bookmarkEnd w:id="257"/>
      <w:r>
        <w:fldChar w:fldCharType="begin"/>
      </w:r>
      <w:r>
        <w:instrText xml:space="preserve"> XE "EmrText packet"</w:instrText>
      </w:r>
      <w:r>
        <w:fldChar w:fldCharType="end"/>
      </w:r>
      <w:r>
        <w:fldChar w:fldCharType="begin"/>
      </w:r>
      <w:r>
        <w:instrText xml:space="preserve"> XE "EmrText Object"</w:instrText>
      </w:r>
      <w:r>
        <w:fldChar w:fldCharType="end"/>
      </w:r>
    </w:p>
    <w:p w:rsidR="00C3173A" w:rsidRDefault="00442B85">
      <w:r>
        <w:t xml:space="preserve">The </w:t>
      </w:r>
      <w:r>
        <w:rPr>
          <w:b/>
        </w:rPr>
        <w:t>EmrText</w:t>
      </w:r>
      <w:r>
        <w:t xml:space="preserve"> object contains values for text output.</w:t>
      </w:r>
    </w:p>
    <w:p w:rsidR="00C3173A" w:rsidRDefault="00C3173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Reference</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Chars</w:t>
            </w:r>
          </w:p>
        </w:tc>
      </w:tr>
      <w:tr w:rsidR="00C3173A" w:rsidTr="00C3173A">
        <w:trPr>
          <w:trHeight w:hRule="exact" w:val="490"/>
        </w:trPr>
        <w:tc>
          <w:tcPr>
            <w:tcW w:w="8640" w:type="dxa"/>
            <w:gridSpan w:val="32"/>
            <w:vAlign w:val="top"/>
          </w:tcPr>
          <w:p w:rsidR="00C3173A" w:rsidRDefault="00442B85">
            <w:pPr>
              <w:pStyle w:val="PacketDiagramBodyText"/>
            </w:pPr>
            <w:r>
              <w:t>offString</w:t>
            </w:r>
          </w:p>
        </w:tc>
      </w:tr>
      <w:tr w:rsidR="00C3173A" w:rsidTr="00C3173A">
        <w:trPr>
          <w:trHeight w:hRule="exact" w:val="490"/>
        </w:trPr>
        <w:tc>
          <w:tcPr>
            <w:tcW w:w="8640" w:type="dxa"/>
            <w:gridSpan w:val="32"/>
            <w:vAlign w:val="top"/>
          </w:tcPr>
          <w:p w:rsidR="00C3173A" w:rsidRDefault="00442B85">
            <w:pPr>
              <w:pStyle w:val="PacketDiagramBodyText"/>
            </w:pPr>
            <w:r>
              <w:t>Options</w:t>
            </w:r>
          </w:p>
        </w:tc>
      </w:tr>
      <w:tr w:rsidR="00C3173A" w:rsidTr="00C3173A">
        <w:trPr>
          <w:trHeight w:hRule="exact" w:val="490"/>
        </w:trPr>
        <w:tc>
          <w:tcPr>
            <w:tcW w:w="8640" w:type="dxa"/>
            <w:gridSpan w:val="32"/>
            <w:vAlign w:val="top"/>
          </w:tcPr>
          <w:p w:rsidR="00C3173A" w:rsidRDefault="00442B85">
            <w:pPr>
              <w:pStyle w:val="PacketDiagramBodyText"/>
            </w:pPr>
            <w:r>
              <w:t>Rectangle (optional)</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offDx</w:t>
            </w:r>
          </w:p>
        </w:tc>
      </w:tr>
      <w:tr w:rsidR="00C3173A" w:rsidTr="00C3173A">
        <w:trPr>
          <w:trHeight w:hRule="exact" w:val="490"/>
        </w:trPr>
        <w:tc>
          <w:tcPr>
            <w:tcW w:w="8640" w:type="dxa"/>
            <w:gridSpan w:val="32"/>
            <w:vAlign w:val="top"/>
          </w:tcPr>
          <w:p w:rsidR="00C3173A" w:rsidRDefault="00442B85">
            <w:pPr>
              <w:pStyle w:val="PacketDiagramBodyText"/>
            </w:pPr>
            <w:r>
              <w:t>StringBuffer (variable)</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DxBuffer (variable, optional)</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pPr>
        <w:pStyle w:val="Definition-Field"/>
      </w:pPr>
      <w:r>
        <w:rPr>
          <w:b/>
        </w:rPr>
        <w:t xml:space="preserve">Reference (8 bytes): </w:t>
      </w:r>
      <w:r>
        <w:t>A PointL object (</w:t>
      </w:r>
      <w:hyperlink r:id="rId49" w:anchor="Section_4813e7fd52d04f42965f228c8b7488d2">
        <w:r>
          <w:rPr>
            <w:rStyle w:val="Hyperlink"/>
          </w:rPr>
          <w:t>[MS-WMF]</w:t>
        </w:r>
      </w:hyperlink>
      <w:r>
        <w:t xml:space="preserve"> section 2.2.2.15) that specifies the coordinates of the reference point used to position the string. The reference point is defined by the last EMR_SETTEXTALIGN record (section </w:t>
      </w:r>
      <w:hyperlink w:anchor="Section_a49bb565a58341da8d4a8a0314b3e397" w:history="1">
        <w:r>
          <w:rPr>
            <w:rStyle w:val="Hyperlink"/>
          </w:rPr>
          <w:t>2.3.11.25</w:t>
        </w:r>
      </w:hyperlink>
      <w:r>
        <w:t>)</w:t>
      </w:r>
      <w:r>
        <w:t xml:space="preserve">. If no such record has been set, the default </w:t>
      </w:r>
      <w:r>
        <w:lastRenderedPageBreak/>
        <w:t>alignment is (TA_LEFT, TA_TOP), which is specified using TextAlignmentMode flags ([MS-WMF] section 2.1.2.3).</w:t>
      </w:r>
    </w:p>
    <w:p w:rsidR="00C3173A" w:rsidRDefault="00442B85">
      <w:pPr>
        <w:pStyle w:val="Definition-Field"/>
      </w:pPr>
      <w:r>
        <w:rPr>
          <w:b/>
        </w:rPr>
        <w:t xml:space="preserve">Chars (4 bytes): </w:t>
      </w:r>
      <w:r>
        <w:t>An unsigned integer that specifies the number of characters in the string.</w:t>
      </w:r>
    </w:p>
    <w:p w:rsidR="00C3173A" w:rsidRDefault="00442B85">
      <w:pPr>
        <w:pStyle w:val="Definition-Field"/>
      </w:pPr>
      <w:r>
        <w:rPr>
          <w:b/>
        </w:rPr>
        <w:t>offString</w:t>
      </w:r>
      <w:r>
        <w:rPr>
          <w:b/>
        </w:rPr>
        <w:t xml:space="preserve"> (4 bytes): </w:t>
      </w:r>
      <w:r>
        <w:t>An unsigned integer that specifies the offset to the output string in bytes, from the start of the record in which this object is contained. This value is 8- or 16-bit aligned, according to the character format.</w:t>
      </w:r>
    </w:p>
    <w:p w:rsidR="00C3173A" w:rsidRDefault="00442B85">
      <w:pPr>
        <w:pStyle w:val="Definition-Field"/>
      </w:pPr>
      <w:r>
        <w:rPr>
          <w:b/>
        </w:rPr>
        <w:t xml:space="preserve">Options (4 bytes): </w:t>
      </w:r>
      <w:r>
        <w:t>An unsigned i</w:t>
      </w:r>
      <w:r>
        <w:t xml:space="preserve">nteger that specifies how to use the rectangle specified in the </w:t>
      </w:r>
      <w:r>
        <w:rPr>
          <w:b/>
        </w:rPr>
        <w:t>Rectangle</w:t>
      </w:r>
      <w:r>
        <w:t xml:space="preserve"> field. This field can be a combination of more than one ExtTextOutOptions enumeration (section </w:t>
      </w:r>
      <w:hyperlink w:anchor="Section_e7ffcc5340d148738edac5c5ee104aa5" w:history="1">
        <w:r>
          <w:rPr>
            <w:rStyle w:val="Hyperlink"/>
          </w:rPr>
          <w:t>2.1.11</w:t>
        </w:r>
      </w:hyperlink>
      <w:r>
        <w:t>) values.</w:t>
      </w:r>
    </w:p>
    <w:p w:rsidR="00C3173A" w:rsidRDefault="00442B85">
      <w:pPr>
        <w:pStyle w:val="Definition-Field"/>
      </w:pPr>
      <w:r>
        <w:rPr>
          <w:b/>
        </w:rPr>
        <w:t>Rectangle (</w:t>
      </w:r>
      <w:r>
        <w:rPr>
          <w:b/>
        </w:rPr>
        <w:t xml:space="preserve">16 bytes, optional): </w:t>
      </w:r>
      <w:r>
        <w:t>A RectL object ([MS-WMF] section 2.2.2.19) that defines a clipping and/or opaquing rectangle in logical units. This rectangle is applied to the text output performed by the containing record.</w:t>
      </w:r>
      <w:bookmarkStart w:id="258" w:name="Appendix_A_Target_44"/>
      <w:r>
        <w:fldChar w:fldCharType="begin"/>
      </w:r>
      <w:r>
        <w:instrText xml:space="preserve"> HYPERLINK \l "Appendix_A_44" \o "Product </w:instrText>
      </w:r>
      <w:r>
        <w:instrText xml:space="preserve">behavior note 44" \h </w:instrText>
      </w:r>
      <w:r>
        <w:fldChar w:fldCharType="separate"/>
      </w:r>
      <w:r>
        <w:rPr>
          <w:rStyle w:val="Hyperlink"/>
        </w:rPr>
        <w:t>&lt;44&gt;</w:t>
      </w:r>
      <w:r>
        <w:rPr>
          <w:rStyle w:val="Hyperlink"/>
        </w:rPr>
        <w:fldChar w:fldCharType="end"/>
      </w:r>
      <w:bookmarkEnd w:id="258"/>
    </w:p>
    <w:p w:rsidR="00C3173A" w:rsidRDefault="00442B85">
      <w:pPr>
        <w:pStyle w:val="Definition-Field"/>
      </w:pPr>
      <w:r>
        <w:rPr>
          <w:b/>
        </w:rPr>
        <w:t xml:space="preserve">offDx (4 bytes): </w:t>
      </w:r>
      <w:r>
        <w:t>An unsigned integer that specifies the offset to an intercharacter spacing array in bytes, from the start of the record in which this object is contained. This value is 32-bit aligned.</w:t>
      </w:r>
    </w:p>
    <w:p w:rsidR="00C3173A" w:rsidRDefault="00442B85">
      <w:pPr>
        <w:pStyle w:val="Definition-Field"/>
      </w:pPr>
      <w:r>
        <w:rPr>
          <w:b/>
        </w:rPr>
        <w:t xml:space="preserve">StringBuffer (variable): </w:t>
      </w:r>
      <w:r>
        <w:t>Th</w:t>
      </w:r>
      <w:r>
        <w:t>e character string buffer.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OutputString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UndefinedSpace1 (variable, optional): </w:t>
      </w:r>
      <w:r>
        <w:t xml:space="preserve">The number of unused bytes. The </w:t>
      </w:r>
      <w:r>
        <w:rPr>
          <w:b/>
        </w:rPr>
        <w:t>OutputString</w:t>
      </w:r>
      <w:r>
        <w:t xml:space="preserve"> field is not required to follow immediately the preceding portion of this structure.</w:t>
      </w:r>
    </w:p>
    <w:p w:rsidR="00C3173A" w:rsidRDefault="00442B85">
      <w:pPr>
        <w:pStyle w:val="Definition-Field"/>
        <w:ind w:left="720"/>
      </w:pPr>
      <w:r>
        <w:rPr>
          <w:b/>
        </w:rPr>
        <w:t xml:space="preserve">OutputString (variable): </w:t>
      </w:r>
      <w:r>
        <w:t xml:space="preserve">An array of characters that specify the string to output. The location of this field is specified by the value of </w:t>
      </w:r>
      <w:r>
        <w:rPr>
          <w:b/>
        </w:rPr>
        <w:t>offString</w:t>
      </w:r>
      <w:r>
        <w:t xml:space="preserve"> in bytes from the sta</w:t>
      </w:r>
      <w:r>
        <w:t xml:space="preserve">rt of this record. The number of characters is specified by the value of </w:t>
      </w:r>
      <w:r>
        <w:rPr>
          <w:b/>
        </w:rPr>
        <w:t>Chars</w:t>
      </w:r>
      <w:r>
        <w:t>.</w:t>
      </w:r>
    </w:p>
    <w:p w:rsidR="00C3173A" w:rsidRDefault="00442B85">
      <w:pPr>
        <w:pStyle w:val="Definition-Field"/>
      </w:pPr>
      <w:r>
        <w:rPr>
          <w:b/>
        </w:rPr>
        <w:t xml:space="preserve">DxBuffer (variable, optional): </w:t>
      </w:r>
      <w:r>
        <w:t>The character spacing buffer.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OutputDx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UndefinedSpace2 (variable, optional): </w:t>
      </w:r>
      <w:r>
        <w:t xml:space="preserve">The number of unused bytes. The </w:t>
      </w:r>
      <w:r>
        <w:rPr>
          <w:b/>
        </w:rPr>
        <w:t>OutputDx</w:t>
      </w:r>
      <w:r>
        <w:t xml:space="preserve"> field is not required to follow immediately the preceding portion of this structure.</w:t>
      </w:r>
    </w:p>
    <w:p w:rsidR="00C3173A" w:rsidRDefault="00442B85">
      <w:pPr>
        <w:pStyle w:val="Definition-Field"/>
        <w:ind w:left="720"/>
      </w:pPr>
      <w:r>
        <w:rPr>
          <w:b/>
        </w:rPr>
        <w:lastRenderedPageBreak/>
        <w:t xml:space="preserve">OutputDx (variable): </w:t>
      </w:r>
      <w:r>
        <w:t>An array of 32-bit unsigned integers that spe</w:t>
      </w:r>
      <w:r>
        <w:t xml:space="preserve">cify the output spacing between the origins of adjacent character cells in logical units. The location of this field is specified by the value of </w:t>
      </w:r>
      <w:r>
        <w:rPr>
          <w:b/>
        </w:rPr>
        <w:t>offDx</w:t>
      </w:r>
      <w:r>
        <w:t xml:space="preserve"> in bytes from the start of this record. If spacing is defined, this field contains the same number of va</w:t>
      </w:r>
      <w:r>
        <w:t>lues as characters in the output string.</w:t>
      </w:r>
    </w:p>
    <w:p w:rsidR="00C3173A" w:rsidRDefault="00442B85">
      <w:r>
        <w:t xml:space="preserve">If the Options field of the EmrText object contains the ETO_PDY flag, then this buffer contains twice as many values as there are characters in the output string, one horizontal and one vertical offset for each, in </w:t>
      </w:r>
      <w:r>
        <w:t>that order.</w:t>
      </w:r>
    </w:p>
    <w:p w:rsidR="00C3173A" w:rsidRDefault="00442B85">
      <w:r>
        <w:t>If ETO_RTLREADING is specified, characters are laid right to left instead of left to right. No other options affect the interpretation of this field.</w:t>
      </w:r>
    </w:p>
    <w:p w:rsidR="00C3173A" w:rsidRDefault="00442B85">
      <w:r>
        <w:t xml:space="preserve">The size and encoding of the characters in the </w:t>
      </w:r>
      <w:r>
        <w:rPr>
          <w:b/>
        </w:rPr>
        <w:t>OutputString</w:t>
      </w:r>
      <w:r>
        <w:t xml:space="preserve"> is determined by the type of recor</w:t>
      </w:r>
      <w:r>
        <w:t>d that contains this object, as follows:</w:t>
      </w:r>
    </w:p>
    <w:p w:rsidR="00C3173A" w:rsidRDefault="00442B85">
      <w:pPr>
        <w:pStyle w:val="ListParagraph"/>
        <w:numPr>
          <w:ilvl w:val="0"/>
          <w:numId w:val="53"/>
        </w:numPr>
      </w:pPr>
      <w:r>
        <w:t>EMR_EXTTEXTOUTA (section </w:t>
      </w:r>
      <w:hyperlink w:anchor="Section_6b582a713c294fc6a0f41f8a313739a1" w:history="1">
        <w:r>
          <w:rPr>
            <w:rStyle w:val="Hyperlink"/>
          </w:rPr>
          <w:t>2.3.5.7</w:t>
        </w:r>
      </w:hyperlink>
      <w:r>
        <w:t>) and EMR_POLYTEXTOUTA (section </w:t>
      </w:r>
      <w:hyperlink w:anchor="Section_d8b7ac2176b84f9aa7cc05f9d2d5627e" w:history="1">
        <w:r>
          <w:rPr>
            <w:rStyle w:val="Hyperlink"/>
          </w:rPr>
          <w:t>2.3.5.32</w:t>
        </w:r>
      </w:hyperlink>
      <w:r>
        <w:t xml:space="preserve">) records: 8-bit </w:t>
      </w:r>
      <w:hyperlink w:anchor="gt_79fa85ca-ac61-467c-b819-e97dc1a7a599">
        <w:r>
          <w:rPr>
            <w:rStyle w:val="HyperlinkGreen"/>
            <w:b/>
          </w:rPr>
          <w:t>ASCII</w:t>
        </w:r>
      </w:hyperlink>
      <w:r>
        <w:t xml:space="preserve"> characters.</w:t>
      </w:r>
    </w:p>
    <w:p w:rsidR="00C3173A" w:rsidRDefault="00442B85">
      <w:pPr>
        <w:pStyle w:val="ListParagraph"/>
        <w:numPr>
          <w:ilvl w:val="0"/>
          <w:numId w:val="53"/>
        </w:numPr>
      </w:pPr>
      <w:r>
        <w:t xml:space="preserve">EMR_EXTTEXTOUTW (section </w:t>
      </w:r>
      <w:hyperlink w:anchor="Section_a59a79ac328e492da34de02727af6edf" w:history="1">
        <w:r>
          <w:rPr>
            <w:rStyle w:val="Hyperlink"/>
          </w:rPr>
          <w:t>2.3.5.8</w:t>
        </w:r>
      </w:hyperlink>
      <w:r>
        <w:t xml:space="preserve">) and EMR_POLYTEXTOUTW (section </w:t>
      </w:r>
      <w:hyperlink w:anchor="Section_381015eb29a7477493ada210697f5972" w:history="1">
        <w:r>
          <w:rPr>
            <w:rStyle w:val="Hyperlink"/>
          </w:rPr>
          <w:t>2.3.5.33</w:t>
        </w:r>
      </w:hyperlink>
      <w:r>
        <w:t xml:space="preserve">) records: 16-bit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characters.</w:t>
      </w:r>
    </w:p>
    <w:p w:rsidR="00C3173A" w:rsidRDefault="00442B85">
      <w:pPr>
        <w:pStyle w:val="Heading3"/>
      </w:pPr>
      <w:bookmarkStart w:id="259" w:name="section_a624b402f7aa4cb6b289612c9775f37e"/>
      <w:bookmarkStart w:id="260" w:name="_Toc492419975"/>
      <w:r>
        <w:t>EpsData Object</w:t>
      </w:r>
      <w:bookmarkEnd w:id="259"/>
      <w:bookmarkEnd w:id="260"/>
      <w:r>
        <w:fldChar w:fldCharType="begin"/>
      </w:r>
      <w:r>
        <w:instrText xml:space="preserve"> XE "EpsData packet"</w:instrText>
      </w:r>
      <w:r>
        <w:fldChar w:fldCharType="end"/>
      </w:r>
      <w:r>
        <w:fldChar w:fldCharType="begin"/>
      </w:r>
      <w:r>
        <w:instrText xml:space="preserve"> XE "EpsData Object"</w:instrText>
      </w:r>
      <w:r>
        <w:fldChar w:fldCharType="end"/>
      </w:r>
    </w:p>
    <w:p w:rsidR="00C3173A" w:rsidRDefault="00442B85">
      <w:r>
        <w:t xml:space="preserve">The EpsData </w:t>
      </w:r>
      <w:r>
        <w:t xml:space="preserve">object is a container for </w:t>
      </w:r>
      <w:hyperlink w:anchor="gt_ba716063-a4a2-4e6e-a657-7ba9fde7b93f">
        <w:r>
          <w:rPr>
            <w:rStyle w:val="HyperlinkGreen"/>
            <w:b/>
          </w:rPr>
          <w:t>EPS</w:t>
        </w:r>
      </w:hyperlink>
      <w:r>
        <w:t xml:space="preserv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SizeData</w:t>
            </w:r>
          </w:p>
        </w:tc>
      </w:tr>
      <w:tr w:rsidR="00C3173A" w:rsidTr="00C3173A">
        <w:trPr>
          <w:trHeight w:hRule="exact" w:val="490"/>
        </w:trPr>
        <w:tc>
          <w:tcPr>
            <w:tcW w:w="8640" w:type="dxa"/>
            <w:gridSpan w:val="32"/>
          </w:tcPr>
          <w:p w:rsidR="00C3173A" w:rsidRDefault="00442B85">
            <w:pPr>
              <w:pStyle w:val="PacketDiagramBodyText"/>
            </w:pPr>
            <w:r>
              <w:t>Version</w:t>
            </w:r>
          </w:p>
        </w:tc>
      </w:tr>
      <w:tr w:rsidR="00C3173A" w:rsidTr="00C3173A">
        <w:trPr>
          <w:trHeight w:hRule="exact" w:val="490"/>
        </w:trPr>
        <w:tc>
          <w:tcPr>
            <w:tcW w:w="8640" w:type="dxa"/>
            <w:gridSpan w:val="32"/>
          </w:tcPr>
          <w:p w:rsidR="00C3173A" w:rsidRDefault="00442B85">
            <w:pPr>
              <w:pStyle w:val="PacketDiagramBodyText"/>
            </w:pPr>
            <w:r>
              <w:t>Points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PostScriptData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SizeData (4 bytes): </w:t>
      </w:r>
      <w:r>
        <w:t>An unsigned integer that specifies the total size of this object in bytes.</w:t>
      </w:r>
    </w:p>
    <w:p w:rsidR="00C3173A" w:rsidRDefault="00442B85">
      <w:pPr>
        <w:pStyle w:val="Definition-Field"/>
      </w:pPr>
      <w:r>
        <w:rPr>
          <w:b/>
        </w:rPr>
        <w:t xml:space="preserve">Version (4 bytes): </w:t>
      </w:r>
      <w:r>
        <w:t xml:space="preserve">An unsigned integer that specifies the </w:t>
      </w:r>
      <w:hyperlink w:anchor="gt_31971c63-f974-47de-8de9-6b76d093890d">
        <w:r>
          <w:rPr>
            <w:rStyle w:val="HyperlinkGreen"/>
            <w:b/>
          </w:rPr>
          <w:t>PostScript</w:t>
        </w:r>
      </w:hyperlink>
      <w:r>
        <w:t xml:space="preserve"> language level. This value is </w:t>
      </w:r>
      <w:r>
        <w:t>0x00000001.</w:t>
      </w:r>
    </w:p>
    <w:p w:rsidR="00C3173A" w:rsidRDefault="00442B85">
      <w:pPr>
        <w:pStyle w:val="Definition-Field"/>
      </w:pPr>
      <w:r>
        <w:rPr>
          <w:b/>
        </w:rPr>
        <w:t xml:space="preserve">Points (24 bytes): </w:t>
      </w:r>
      <w:r>
        <w:t xml:space="preserve">An array of three </w:t>
      </w:r>
      <w:hyperlink w:anchor="Section_c66bda3b65ae4b3f8c8f62ad7f94f730" w:history="1">
        <w:r>
          <w:rPr>
            <w:rStyle w:val="Hyperlink"/>
          </w:rPr>
          <w:t>Point28_4 objects (section 2.2.23)</w:t>
        </w:r>
      </w:hyperlink>
      <w:r>
        <w:t xml:space="preserve"> that defines the coordinates of the output parallelogram using </w:t>
      </w:r>
      <w:hyperlink w:anchor="gt_1bcc53a6-1861-49e9-bd00-3a38a888d9f4">
        <w:r>
          <w:rPr>
            <w:rStyle w:val="HyperlinkGreen"/>
            <w:b/>
          </w:rPr>
          <w:t>28.4 bit FIX notation</w:t>
        </w:r>
      </w:hyperlink>
      <w:r>
        <w:t>.</w:t>
      </w:r>
    </w:p>
    <w:p w:rsidR="00C3173A" w:rsidRDefault="00442B85">
      <w:pPr>
        <w:pStyle w:val="Definition-Field2"/>
      </w:pPr>
      <w:r>
        <w:t>The upper-left corner of the parallelogram is the first point in this array, the upper-right corner is the second point, and the lower-left corner is the third point. The lo</w:t>
      </w:r>
      <w:r>
        <w:t>wer-right corner of the parallelogram is computed from the first three points (A, B, and C) by treating them as vectors.</w:t>
      </w:r>
    </w:p>
    <w:p w:rsidR="00C3173A" w:rsidRDefault="00442B85">
      <w:pPr>
        <w:pStyle w:val="Code"/>
        <w:ind w:left="720"/>
      </w:pPr>
      <w:r>
        <w:lastRenderedPageBreak/>
        <w:t>D = B + C A</w:t>
      </w:r>
    </w:p>
    <w:p w:rsidR="00C3173A" w:rsidRDefault="00442B85">
      <w:pPr>
        <w:pStyle w:val="Definition-Field"/>
      </w:pPr>
      <w:r>
        <w:rPr>
          <w:b/>
        </w:rPr>
        <w:t xml:space="preserve">PostScriptData (variable): </w:t>
      </w:r>
      <w:r>
        <w:t xml:space="preserve">An array of bytes of PostScript data. The length of this array can be computed from the </w:t>
      </w:r>
      <w:r>
        <w:rPr>
          <w:b/>
        </w:rPr>
        <w:t>SizeData</w:t>
      </w:r>
      <w:r>
        <w:t xml:space="preserve"> field. This data MAY be used to render an image.</w:t>
      </w:r>
      <w:bookmarkStart w:id="261"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61"/>
    </w:p>
    <w:p w:rsidR="00C3173A" w:rsidRDefault="00442B85">
      <w:r>
        <w:t xml:space="preserve">An EpsData object can be used to embed a PostScript image in 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as follows:</w:t>
      </w:r>
    </w:p>
    <w:p w:rsidR="00C3173A" w:rsidRDefault="00442B85">
      <w:pPr>
        <w:pStyle w:val="ListParagraph"/>
        <w:numPr>
          <w:ilvl w:val="0"/>
          <w:numId w:val="54"/>
        </w:numPr>
      </w:pPr>
      <w:r>
        <w:t xml:space="preserve">An EMF metafile contains an </w:t>
      </w:r>
      <w:hyperlink w:anchor="Section_4bc4608eca82426dac0e5ded2ad3fc4e" w:history="1">
        <w:r>
          <w:rPr>
            <w:rStyle w:val="Hyperlink"/>
          </w:rPr>
          <w:t>EMR_COMMENT_MULTIFORMATS record (section 2.3.3.4.3)</w:t>
        </w:r>
      </w:hyperlink>
      <w:r>
        <w:t>.</w:t>
      </w:r>
    </w:p>
    <w:p w:rsidR="00C3173A" w:rsidRDefault="00442B85">
      <w:pPr>
        <w:pStyle w:val="ListParagraph"/>
        <w:numPr>
          <w:ilvl w:val="0"/>
          <w:numId w:val="54"/>
        </w:numPr>
      </w:pPr>
      <w:r>
        <w:t>The EMR_COMMENT_MULTIFORMATS record sp</w:t>
      </w:r>
      <w:r>
        <w:t xml:space="preserve">ecifies an </w:t>
      </w:r>
      <w:r>
        <w:rPr>
          <w:b/>
        </w:rPr>
        <w:t>aFormats</w:t>
      </w:r>
      <w:r>
        <w:t xml:space="preserve"> field that contains an </w:t>
      </w:r>
      <w:hyperlink w:anchor="Section_1bd63563ce674528bf285a8852ff0270" w:history="1">
        <w:r>
          <w:rPr>
            <w:rStyle w:val="Hyperlink"/>
          </w:rPr>
          <w:t>EmrFormat object (section 2.2.4)</w:t>
        </w:r>
      </w:hyperlink>
      <w:r>
        <w:t>.</w:t>
      </w:r>
    </w:p>
    <w:p w:rsidR="00C3173A" w:rsidRDefault="00442B85">
      <w:pPr>
        <w:pStyle w:val="ListParagraph"/>
        <w:numPr>
          <w:ilvl w:val="0"/>
          <w:numId w:val="54"/>
        </w:numPr>
      </w:pPr>
      <w:r>
        <w:t xml:space="preserve">The EmrFormat object specifies a </w:t>
      </w:r>
      <w:r>
        <w:rPr>
          <w:b/>
        </w:rPr>
        <w:t>Signature</w:t>
      </w:r>
      <w:r>
        <w:t xml:space="preserve"> field that is set to </w:t>
      </w:r>
      <w:r>
        <w:rPr>
          <w:b/>
        </w:rPr>
        <w:t>EPS_SIGNATURE</w:t>
      </w:r>
      <w:r>
        <w:t xml:space="preserve"> from the </w:t>
      </w:r>
      <w:hyperlink w:anchor="Section_b55cbd24612d47fe81c91da6a682246f" w:history="1">
        <w:r>
          <w:rPr>
            <w:rStyle w:val="Hyperlink"/>
          </w:rPr>
          <w:t>FormatSignature enumeration (section 2.1.14)</w:t>
        </w:r>
      </w:hyperlink>
      <w:r>
        <w:t>.</w:t>
      </w:r>
    </w:p>
    <w:p w:rsidR="00C3173A" w:rsidRDefault="00442B85">
      <w:pPr>
        <w:pStyle w:val="ListParagraph"/>
        <w:numPr>
          <w:ilvl w:val="0"/>
          <w:numId w:val="54"/>
        </w:numPr>
      </w:pPr>
      <w:r>
        <w:t xml:space="preserve">The </w:t>
      </w:r>
      <w:r>
        <w:rPr>
          <w:b/>
        </w:rPr>
        <w:t>EPS_SIGNATURE</w:t>
      </w:r>
      <w:r>
        <w:t xml:space="preserve"> value specifies that the </w:t>
      </w:r>
      <w:r>
        <w:rPr>
          <w:b/>
        </w:rPr>
        <w:t>FormatData</w:t>
      </w:r>
      <w:r>
        <w:t xml:space="preserve"> field in the EMR_COMMENT_MULTIFORMATS record contains an EpsData object.</w:t>
      </w:r>
    </w:p>
    <w:p w:rsidR="00C3173A" w:rsidRDefault="00442B85">
      <w:pPr>
        <w:pStyle w:val="ListParagraph"/>
        <w:numPr>
          <w:ilvl w:val="0"/>
          <w:numId w:val="54"/>
        </w:numPr>
      </w:pPr>
      <w:r>
        <w:t xml:space="preserve">The EmrFormat object also specifies an </w:t>
      </w:r>
      <w:r>
        <w:rPr>
          <w:b/>
        </w:rPr>
        <w:t>offData</w:t>
      </w:r>
      <w:r>
        <w:t xml:space="preserve"> field th</w:t>
      </w:r>
      <w:r>
        <w:t xml:space="preserve">at indicates where the EpsData object is in the </w:t>
      </w:r>
      <w:r>
        <w:rPr>
          <w:b/>
        </w:rPr>
        <w:t>FormatData</w:t>
      </w:r>
      <w:r>
        <w:t xml:space="preserve"> field in the EMR_COMMENT_MULTIFORMATS record.</w:t>
      </w:r>
    </w:p>
    <w:p w:rsidR="00C3173A" w:rsidRDefault="00442B85">
      <w:pPr>
        <w:pStyle w:val="Heading3"/>
      </w:pPr>
      <w:bookmarkStart w:id="262" w:name="section_93ba94f784fc4dd58c943d476aa7588b"/>
      <w:bookmarkStart w:id="263" w:name="_Toc492419976"/>
      <w:r>
        <w:t>GradientRectangle Object</w:t>
      </w:r>
      <w:bookmarkEnd w:id="262"/>
      <w:bookmarkEnd w:id="263"/>
      <w:r>
        <w:fldChar w:fldCharType="begin"/>
      </w:r>
      <w:r>
        <w:instrText xml:space="preserve"> XE "GradientRectangle packet"</w:instrText>
      </w:r>
      <w:r>
        <w:fldChar w:fldCharType="end"/>
      </w:r>
      <w:r>
        <w:fldChar w:fldCharType="begin"/>
      </w:r>
      <w:r>
        <w:instrText xml:space="preserve"> XE "GradientRectangle Object"</w:instrText>
      </w:r>
      <w:r>
        <w:fldChar w:fldCharType="end"/>
      </w:r>
    </w:p>
    <w:p w:rsidR="00C3173A" w:rsidRDefault="00442B85">
      <w:r>
        <w:t xml:space="preserve">The GradientRectangle object defines a rectangle using </w:t>
      </w:r>
      <w:hyperlink w:anchor="Section_33578509834946b68f8f107c3f70bace" w:history="1">
        <w:r>
          <w:rPr>
            <w:rStyle w:val="Hyperlink"/>
          </w:rPr>
          <w:t>TriVertex objects (section 2.2.26)</w:t>
        </w:r>
      </w:hyperlink>
      <w:r>
        <w:t xml:space="preserve"> in an </w:t>
      </w:r>
      <w:hyperlink w:anchor="Section_1a3849c8be6c4d30b5d3f43b4c70ca0d" w:history="1">
        <w:r>
          <w:rPr>
            <w:rStyle w:val="Hyperlink"/>
          </w:rPr>
          <w:t>EMR_GRADIENTFILL record (section 2.3.5.12)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UpperLeft</w:t>
            </w:r>
          </w:p>
        </w:tc>
      </w:tr>
      <w:tr w:rsidR="00C3173A" w:rsidTr="00C3173A">
        <w:trPr>
          <w:trHeight w:hRule="exact" w:val="490"/>
        </w:trPr>
        <w:tc>
          <w:tcPr>
            <w:tcW w:w="8640" w:type="dxa"/>
            <w:gridSpan w:val="32"/>
          </w:tcPr>
          <w:p w:rsidR="00C3173A" w:rsidRDefault="00442B85">
            <w:pPr>
              <w:pStyle w:val="PacketDiagramBodyText"/>
            </w:pPr>
            <w:r>
              <w:t>LowerRight</w:t>
            </w:r>
          </w:p>
        </w:tc>
      </w:tr>
    </w:tbl>
    <w:p w:rsidR="00C3173A" w:rsidRDefault="00442B85">
      <w:pPr>
        <w:pStyle w:val="Definition-Field"/>
      </w:pPr>
      <w:r>
        <w:rPr>
          <w:b/>
        </w:rPr>
        <w:t xml:space="preserve">UpperLeft (4 bytes): </w:t>
      </w:r>
      <w:r>
        <w:t xml:space="preserve">An index into an array of TriVertex objects that specifies the upper-left vertex of a rectangle. The index MUST be smaller than the size of the array, as defined by the </w:t>
      </w:r>
      <w:r>
        <w:rPr>
          <w:b/>
        </w:rPr>
        <w:t>nVer</w:t>
      </w:r>
      <w:r>
        <w:t xml:space="preserve"> field of the EMR_GRADIENT</w:t>
      </w:r>
      <w:r>
        <w:t>FILL record.</w:t>
      </w:r>
    </w:p>
    <w:p w:rsidR="00C3173A" w:rsidRDefault="00442B85">
      <w:pPr>
        <w:pStyle w:val="Definition-Field"/>
      </w:pPr>
      <w:r>
        <w:rPr>
          <w:b/>
        </w:rPr>
        <w:t xml:space="preserve">LowerRight (4 bytes): </w:t>
      </w:r>
      <w:r>
        <w:t xml:space="preserve">An index into an array of TriVertex objects that specifies the lower-right vertex of a rectangle. The index MUST be smaller than the size of the array, as defined by the </w:t>
      </w:r>
      <w:r>
        <w:rPr>
          <w:b/>
        </w:rPr>
        <w:t>nVer</w:t>
      </w:r>
      <w:r>
        <w:t xml:space="preserve"> field of the EMR_GRADIENTFILL record.</w:t>
      </w:r>
    </w:p>
    <w:p w:rsidR="00C3173A" w:rsidRDefault="00442B85">
      <w:pPr>
        <w:pStyle w:val="Heading3"/>
      </w:pPr>
      <w:bookmarkStart w:id="264" w:name="section_9aa3346cdc29448d9dcf6a4f6b77d229"/>
      <w:bookmarkStart w:id="265" w:name="_Toc492419977"/>
      <w:r>
        <w:t>Gradient</w:t>
      </w:r>
      <w:r>
        <w:t>Triangle Object</w:t>
      </w:r>
      <w:bookmarkEnd w:id="264"/>
      <w:bookmarkEnd w:id="265"/>
      <w:r>
        <w:fldChar w:fldCharType="begin"/>
      </w:r>
      <w:r>
        <w:instrText xml:space="preserve"> XE "GradientTriangle packet"</w:instrText>
      </w:r>
      <w:r>
        <w:fldChar w:fldCharType="end"/>
      </w:r>
      <w:r>
        <w:fldChar w:fldCharType="begin"/>
      </w:r>
      <w:r>
        <w:instrText xml:space="preserve"> XE "GradientTriangle Object"</w:instrText>
      </w:r>
      <w:r>
        <w:fldChar w:fldCharType="end"/>
      </w:r>
    </w:p>
    <w:p w:rsidR="00C3173A" w:rsidRDefault="00442B85">
      <w:r>
        <w:t xml:space="preserve">The GradientTriangle object defines a triangle using </w:t>
      </w:r>
      <w:hyperlink w:anchor="Section_33578509834946b68f8f107c3f70bace" w:history="1">
        <w:r>
          <w:rPr>
            <w:rStyle w:val="Hyperlink"/>
          </w:rPr>
          <w:t>TriVertex objects (section 2.2.26)</w:t>
        </w:r>
      </w:hyperlink>
      <w:r>
        <w:t xml:space="preserve"> in an </w:t>
      </w:r>
      <w:hyperlink w:anchor="Section_1a3849c8be6c4d30b5d3f43b4c70ca0d" w:history="1">
        <w:r>
          <w:rPr>
            <w:rStyle w:val="Hyperlink"/>
          </w:rPr>
          <w:t>EMR_GRADIENTFILL record (section 2.3.5.12)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Vertex1</w:t>
            </w:r>
          </w:p>
        </w:tc>
      </w:tr>
      <w:tr w:rsidR="00C3173A" w:rsidTr="00C3173A">
        <w:trPr>
          <w:trHeight w:hRule="exact" w:val="490"/>
        </w:trPr>
        <w:tc>
          <w:tcPr>
            <w:tcW w:w="8640" w:type="dxa"/>
            <w:gridSpan w:val="32"/>
          </w:tcPr>
          <w:p w:rsidR="00C3173A" w:rsidRDefault="00442B85">
            <w:pPr>
              <w:pStyle w:val="PacketDiagramBodyText"/>
            </w:pPr>
            <w:r>
              <w:t>Vertex2</w:t>
            </w:r>
          </w:p>
        </w:tc>
      </w:tr>
      <w:tr w:rsidR="00C3173A" w:rsidTr="00C3173A">
        <w:trPr>
          <w:trHeight w:hRule="exact" w:val="490"/>
        </w:trPr>
        <w:tc>
          <w:tcPr>
            <w:tcW w:w="8640" w:type="dxa"/>
            <w:gridSpan w:val="32"/>
          </w:tcPr>
          <w:p w:rsidR="00C3173A" w:rsidRDefault="00442B85">
            <w:pPr>
              <w:pStyle w:val="PacketDiagramBodyText"/>
            </w:pPr>
            <w:r>
              <w:t>Vertex3</w:t>
            </w:r>
          </w:p>
        </w:tc>
      </w:tr>
    </w:tbl>
    <w:p w:rsidR="00C3173A" w:rsidRDefault="00442B85">
      <w:pPr>
        <w:pStyle w:val="Definition-Field"/>
      </w:pPr>
      <w:r>
        <w:rPr>
          <w:b/>
        </w:rPr>
        <w:lastRenderedPageBreak/>
        <w:t xml:space="preserve">Vertex1 (4 bytes): </w:t>
      </w:r>
      <w:r>
        <w:t>An index into an array of TriVertex</w:t>
      </w:r>
      <w:r>
        <w:t xml:space="preserve"> objects that specifies a vertex of a triangle. The index MUST be smaller than the size of the array, as defined by the </w:t>
      </w:r>
      <w:r>
        <w:rPr>
          <w:b/>
        </w:rPr>
        <w:t>nVer</w:t>
      </w:r>
      <w:r>
        <w:t xml:space="preserve"> field of the EMR_GRADIENTFILL record.</w:t>
      </w:r>
    </w:p>
    <w:p w:rsidR="00C3173A" w:rsidRDefault="00442B85">
      <w:pPr>
        <w:pStyle w:val="Definition-Field"/>
      </w:pPr>
      <w:r>
        <w:rPr>
          <w:b/>
        </w:rPr>
        <w:t xml:space="preserve">Vertex2 (4 bytes): </w:t>
      </w:r>
      <w:r>
        <w:t>An index into an array of TriVertex objects that specifies a vertex of a t</w:t>
      </w:r>
      <w:r>
        <w:t xml:space="preserve">riangle. The index MUST be smaller than the size of the array, as defined by the </w:t>
      </w:r>
      <w:r>
        <w:rPr>
          <w:b/>
        </w:rPr>
        <w:t>nVer</w:t>
      </w:r>
      <w:r>
        <w:t xml:space="preserve"> field of the EMR_GRADIENTFILL record.</w:t>
      </w:r>
    </w:p>
    <w:p w:rsidR="00C3173A" w:rsidRDefault="00442B85">
      <w:pPr>
        <w:pStyle w:val="Definition-Field"/>
      </w:pPr>
      <w:r>
        <w:rPr>
          <w:b/>
        </w:rPr>
        <w:t xml:space="preserve">Vertex3 (4 bytes): </w:t>
      </w:r>
      <w:r>
        <w:t>An index into an array of TriVertex objects that specifies a vertex of a triangle. The index MUST be smaller than</w:t>
      </w:r>
      <w:r>
        <w:t xml:space="preserve"> the size of the array, as defined by the </w:t>
      </w:r>
      <w:r>
        <w:rPr>
          <w:b/>
        </w:rPr>
        <w:t>nVer</w:t>
      </w:r>
      <w:r>
        <w:t xml:space="preserve"> field of the EMR_GRADIENTFILL record.</w:t>
      </w:r>
    </w:p>
    <w:p w:rsidR="00C3173A" w:rsidRDefault="00442B85">
      <w:pPr>
        <w:pStyle w:val="Heading3"/>
      </w:pPr>
      <w:bookmarkStart w:id="266" w:name="section_e4a35c41e8e343f9bc07a18e99bb866d"/>
      <w:bookmarkStart w:id="267" w:name="_Toc492419978"/>
      <w:r>
        <w:t>Header Object</w:t>
      </w:r>
      <w:bookmarkEnd w:id="266"/>
      <w:bookmarkEnd w:id="267"/>
      <w:r>
        <w:fldChar w:fldCharType="begin"/>
      </w:r>
      <w:r>
        <w:instrText xml:space="preserve"> XE "Header packet"</w:instrText>
      </w:r>
      <w:r>
        <w:fldChar w:fldCharType="end"/>
      </w:r>
      <w:r>
        <w:fldChar w:fldCharType="begin"/>
      </w:r>
      <w:r>
        <w:instrText xml:space="preserve"> XE "Header Object"</w:instrText>
      </w:r>
      <w:r>
        <w:fldChar w:fldCharType="end"/>
      </w:r>
    </w:p>
    <w:p w:rsidR="00C3173A" w:rsidRDefault="00442B85">
      <w:r>
        <w:t xml:space="preserve">The Header object defines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header. It specifies properties of the device on which the image in the metafile was created.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Frame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RecordSignature</w:t>
            </w:r>
          </w:p>
        </w:tc>
      </w:tr>
      <w:tr w:rsidR="00C3173A" w:rsidTr="00C3173A">
        <w:trPr>
          <w:trHeight w:hRule="exact" w:val="490"/>
        </w:trPr>
        <w:tc>
          <w:tcPr>
            <w:tcW w:w="8640" w:type="dxa"/>
            <w:gridSpan w:val="32"/>
          </w:tcPr>
          <w:p w:rsidR="00C3173A" w:rsidRDefault="00442B85">
            <w:pPr>
              <w:pStyle w:val="PacketDiagramBodyText"/>
            </w:pPr>
            <w:r>
              <w:t>Version</w:t>
            </w:r>
          </w:p>
        </w:tc>
      </w:tr>
      <w:tr w:rsidR="00C3173A" w:rsidTr="00C3173A">
        <w:trPr>
          <w:trHeight w:hRule="exact" w:val="490"/>
        </w:trPr>
        <w:tc>
          <w:tcPr>
            <w:tcW w:w="8640" w:type="dxa"/>
            <w:gridSpan w:val="32"/>
          </w:tcPr>
          <w:p w:rsidR="00C3173A" w:rsidRDefault="00442B85">
            <w:pPr>
              <w:pStyle w:val="PacketDiagramBodyText"/>
            </w:pPr>
            <w:r>
              <w:t>Bytes</w:t>
            </w:r>
          </w:p>
        </w:tc>
      </w:tr>
      <w:tr w:rsidR="00C3173A" w:rsidTr="00C3173A">
        <w:trPr>
          <w:trHeight w:hRule="exact" w:val="490"/>
        </w:trPr>
        <w:tc>
          <w:tcPr>
            <w:tcW w:w="8640" w:type="dxa"/>
            <w:gridSpan w:val="32"/>
          </w:tcPr>
          <w:p w:rsidR="00C3173A" w:rsidRDefault="00442B85">
            <w:pPr>
              <w:pStyle w:val="PacketDiagramBodyText"/>
            </w:pPr>
            <w:r>
              <w:t>Records</w:t>
            </w:r>
          </w:p>
        </w:tc>
      </w:tr>
      <w:tr w:rsidR="00C3173A" w:rsidTr="00C3173A">
        <w:trPr>
          <w:trHeight w:hRule="exact" w:val="490"/>
        </w:trPr>
        <w:tc>
          <w:tcPr>
            <w:tcW w:w="4320" w:type="dxa"/>
            <w:gridSpan w:val="16"/>
          </w:tcPr>
          <w:p w:rsidR="00C3173A" w:rsidRDefault="00442B85">
            <w:pPr>
              <w:pStyle w:val="PacketDiagramBodyText"/>
            </w:pPr>
            <w:r>
              <w:t>Handles</w:t>
            </w:r>
          </w:p>
        </w:tc>
        <w:tc>
          <w:tcPr>
            <w:tcW w:w="4320" w:type="dxa"/>
            <w:gridSpan w:val="16"/>
          </w:tcPr>
          <w:p w:rsidR="00C3173A" w:rsidRDefault="00442B85">
            <w:pPr>
              <w:pStyle w:val="PacketDiagramBodyText"/>
            </w:pPr>
            <w:r>
              <w:t>Reserved</w:t>
            </w:r>
          </w:p>
        </w:tc>
      </w:tr>
      <w:tr w:rsidR="00C3173A" w:rsidTr="00C3173A">
        <w:trPr>
          <w:trHeight w:hRule="exact" w:val="490"/>
        </w:trPr>
        <w:tc>
          <w:tcPr>
            <w:tcW w:w="8640" w:type="dxa"/>
            <w:gridSpan w:val="32"/>
          </w:tcPr>
          <w:p w:rsidR="00C3173A" w:rsidRDefault="00442B85">
            <w:pPr>
              <w:pStyle w:val="PacketDiagramBodyText"/>
            </w:pPr>
            <w:r>
              <w:t>nDescription</w:t>
            </w:r>
          </w:p>
        </w:tc>
      </w:tr>
      <w:tr w:rsidR="00C3173A" w:rsidTr="00C3173A">
        <w:trPr>
          <w:trHeight w:hRule="exact" w:val="490"/>
        </w:trPr>
        <w:tc>
          <w:tcPr>
            <w:tcW w:w="8640" w:type="dxa"/>
            <w:gridSpan w:val="32"/>
          </w:tcPr>
          <w:p w:rsidR="00C3173A" w:rsidRDefault="00442B85">
            <w:pPr>
              <w:pStyle w:val="PacketDiagramBodyText"/>
            </w:pPr>
            <w:r>
              <w:t>offDescription</w:t>
            </w:r>
          </w:p>
        </w:tc>
      </w:tr>
      <w:tr w:rsidR="00C3173A" w:rsidTr="00C3173A">
        <w:trPr>
          <w:trHeight w:hRule="exact" w:val="490"/>
        </w:trPr>
        <w:tc>
          <w:tcPr>
            <w:tcW w:w="8640" w:type="dxa"/>
            <w:gridSpan w:val="32"/>
          </w:tcPr>
          <w:p w:rsidR="00C3173A" w:rsidRDefault="00442B85">
            <w:pPr>
              <w:pStyle w:val="PacketDiagramBodyText"/>
            </w:pPr>
            <w:r>
              <w:t>nPalEntries</w:t>
            </w:r>
          </w:p>
        </w:tc>
      </w:tr>
      <w:tr w:rsidR="00C3173A" w:rsidTr="00C3173A">
        <w:trPr>
          <w:trHeight w:hRule="exact" w:val="490"/>
        </w:trPr>
        <w:tc>
          <w:tcPr>
            <w:tcW w:w="8640" w:type="dxa"/>
            <w:gridSpan w:val="32"/>
          </w:tcPr>
          <w:p w:rsidR="00C3173A" w:rsidRDefault="00442B85">
            <w:pPr>
              <w:pStyle w:val="PacketDiagramBodyText"/>
            </w:pPr>
            <w:r>
              <w:lastRenderedPageBreak/>
              <w:t>Device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Millimeters</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Bounds (16 bytes): </w:t>
      </w:r>
      <w:r>
        <w:t>A RectL object (</w:t>
      </w:r>
      <w:hyperlink r:id="rId50" w:anchor="Section_4813e7fd52d04f42965f228c8b7488d2">
        <w:r>
          <w:rPr>
            <w:rStyle w:val="Hyperlink"/>
          </w:rPr>
          <w:t>[MS-WMF]</w:t>
        </w:r>
      </w:hyperlink>
      <w:r>
        <w:t xml:space="preserve"> section 2.2.2.19) that specifies the rectangular </w:t>
      </w:r>
      <w:hyperlink w:anchor="gt_c706d1bc-8878-4743-9b94-e9643c5269e4">
        <w:r>
          <w:rPr>
            <w:rStyle w:val="HyperlinkGreen"/>
            <w:b/>
          </w:rPr>
          <w:t>inclusive-inclusive</w:t>
        </w:r>
      </w:hyperlink>
      <w:r>
        <w:t xml:space="preserve"> bounds in logical units of the smallest </w:t>
      </w:r>
      <w:r>
        <w:t>rectangle that can be drawn around the image stored in the metafile.</w:t>
      </w:r>
    </w:p>
    <w:p w:rsidR="00C3173A" w:rsidRDefault="00442B85">
      <w:pPr>
        <w:pStyle w:val="Definition-Field"/>
      </w:pPr>
      <w:r>
        <w:rPr>
          <w:b/>
        </w:rPr>
        <w:t xml:space="preserve">Frame (16 bytes): </w:t>
      </w:r>
      <w:r>
        <w:t>A RectL object that specifies the rectangular inclusive-inclusive dimensions, in .01 millimeter units, of a rectangle that surrounds the image stored in the metafile.</w:t>
      </w:r>
    </w:p>
    <w:p w:rsidR="00C3173A" w:rsidRDefault="00442B85">
      <w:pPr>
        <w:pStyle w:val="Definition-Field"/>
      </w:pPr>
      <w:r>
        <w:rPr>
          <w:b/>
        </w:rPr>
        <w:t>Re</w:t>
      </w:r>
      <w:r>
        <w:rPr>
          <w:b/>
        </w:rPr>
        <w:t xml:space="preserve">cordSignature (4 bytes): </w:t>
      </w:r>
      <w:r>
        <w:t xml:space="preserve">An unsigned integer that specifies the record signature. This MUST be </w:t>
      </w:r>
      <w:r>
        <w:rPr>
          <w:b/>
        </w:rPr>
        <w:t>ENHMETA_SIGNATURE</w:t>
      </w:r>
      <w:r>
        <w:t xml:space="preserve">, from the FormatSignature enumeration (section </w:t>
      </w:r>
      <w:hyperlink w:anchor="Section_b55cbd24612d47fe81c91da6a682246f" w:history="1">
        <w:r>
          <w:rPr>
            <w:rStyle w:val="Hyperlink"/>
          </w:rPr>
          <w:t>2.1.14</w:t>
        </w:r>
      </w:hyperlink>
      <w:r>
        <w:t>).</w:t>
      </w:r>
    </w:p>
    <w:p w:rsidR="00C3173A" w:rsidRDefault="00442B85">
      <w:pPr>
        <w:pStyle w:val="Definition-Field"/>
      </w:pPr>
      <w:r>
        <w:rPr>
          <w:b/>
        </w:rPr>
        <w:t xml:space="preserve">Version (4 bytes): </w:t>
      </w:r>
      <w:r>
        <w:t>An unsig</w:t>
      </w:r>
      <w:r>
        <w:t>ned integer that specifies the EMF version for interoperability. This MAY be 0x00010000.</w:t>
      </w:r>
    </w:p>
    <w:p w:rsidR="00C3173A" w:rsidRDefault="00442B85">
      <w:pPr>
        <w:pStyle w:val="Definition-Field"/>
      </w:pPr>
      <w:r>
        <w:rPr>
          <w:b/>
        </w:rPr>
        <w:t xml:space="preserve">Bytes (4 bytes): </w:t>
      </w:r>
      <w:r>
        <w:t>An unsigned integer that specifies the size of the metafile in bytes.</w:t>
      </w:r>
    </w:p>
    <w:p w:rsidR="00C3173A" w:rsidRDefault="00442B85">
      <w:pPr>
        <w:pStyle w:val="Definition-Field"/>
      </w:pPr>
      <w:r>
        <w:rPr>
          <w:b/>
        </w:rPr>
        <w:t xml:space="preserve">Records (4 bytes): </w:t>
      </w:r>
      <w:r>
        <w:t>An unsigned integer that specifies the number of records in t</w:t>
      </w:r>
      <w:r>
        <w:t>he metafile.</w:t>
      </w:r>
    </w:p>
    <w:p w:rsidR="00C3173A" w:rsidRDefault="00442B85">
      <w:pPr>
        <w:pStyle w:val="Definition-Field"/>
      </w:pPr>
      <w:r>
        <w:rPr>
          <w:b/>
        </w:rPr>
        <w:t xml:space="preserve">Handles (2 bytes): </w:t>
      </w:r>
      <w:r>
        <w:t>An unsigned integer that specifies the number of graphics objects that are used during the processing of the metafile.</w:t>
      </w:r>
    </w:p>
    <w:p w:rsidR="00C3173A" w:rsidRDefault="00442B85">
      <w:pPr>
        <w:pStyle w:val="Definition-Field"/>
      </w:pPr>
      <w:r>
        <w:rPr>
          <w:b/>
        </w:rPr>
        <w:t xml:space="preserve">Reserved (2 bytes): </w:t>
      </w:r>
      <w:r>
        <w:t>An unsigned integer that MUST be 0x0000 and MUST be ignored.</w:t>
      </w:r>
    </w:p>
    <w:p w:rsidR="00C3173A" w:rsidRDefault="00442B85">
      <w:pPr>
        <w:pStyle w:val="Definition-Field"/>
      </w:pPr>
      <w:r>
        <w:rPr>
          <w:b/>
        </w:rPr>
        <w:t xml:space="preserve">nDescription (4 bytes): </w:t>
      </w:r>
      <w:r>
        <w:t>An unsigned integer that specifies the number of characters in the array that contains the description of the metafile's contents. This is zero if there is no description string.</w:t>
      </w:r>
    </w:p>
    <w:p w:rsidR="00C3173A" w:rsidRDefault="00442B85">
      <w:pPr>
        <w:pStyle w:val="Definition-Field"/>
      </w:pPr>
      <w:r>
        <w:rPr>
          <w:b/>
        </w:rPr>
        <w:t xml:space="preserve">offDescription (4 bytes): </w:t>
      </w:r>
      <w:r>
        <w:t xml:space="preserve">An unsigned integer that specifies the offset from </w:t>
      </w:r>
      <w:r>
        <w:t>the beginning of this record to the array that contains the description of the metafile's contents.</w:t>
      </w:r>
    </w:p>
    <w:p w:rsidR="00C3173A" w:rsidRDefault="00442B85">
      <w:pPr>
        <w:pStyle w:val="Definition-Field"/>
      </w:pPr>
      <w:r>
        <w:rPr>
          <w:b/>
        </w:rPr>
        <w:t xml:space="preserve">nPalEntries (4 bytes): </w:t>
      </w:r>
      <w:r>
        <w:t xml:space="preserve">An unsigned integer that specifies the number of entries in the metafile </w:t>
      </w:r>
      <w:hyperlink w:anchor="gt_dca5cd91-8d01-424b-9722-c9e818562ee5">
        <w:r>
          <w:rPr>
            <w:rStyle w:val="HyperlinkGreen"/>
            <w:b/>
          </w:rPr>
          <w:t>palette</w:t>
        </w:r>
      </w:hyperlink>
      <w:r>
        <w:t xml:space="preserve">. The palette is located in the </w:t>
      </w:r>
      <w:hyperlink w:anchor="Section_3f47fde00e6b40c187f3f4129af03aa1" w:history="1">
        <w:r>
          <w:rPr>
            <w:rStyle w:val="Hyperlink"/>
          </w:rPr>
          <w:t>EMR_EOF</w:t>
        </w:r>
      </w:hyperlink>
      <w:r>
        <w:t xml:space="preserve"> record.</w:t>
      </w:r>
    </w:p>
    <w:p w:rsidR="00C3173A" w:rsidRDefault="00442B85">
      <w:pPr>
        <w:pStyle w:val="Definition-Field"/>
      </w:pPr>
      <w:r>
        <w:rPr>
          <w:b/>
        </w:rPr>
        <w:t xml:space="preserve">Device (8 bytes): </w:t>
      </w:r>
      <w:r>
        <w:t>A SizeL object ([MS-WMF] section 2.2.2.22) that specifies the size of the reference device, in pixels.</w:t>
      </w:r>
    </w:p>
    <w:p w:rsidR="00C3173A" w:rsidRDefault="00442B85">
      <w:pPr>
        <w:pStyle w:val="Definition-Field"/>
      </w:pPr>
      <w:r>
        <w:rPr>
          <w:b/>
        </w:rPr>
        <w:t xml:space="preserve">Millimeters (8 bytes): </w:t>
      </w:r>
      <w:r>
        <w:t>A SizeL object that specifies the size of the reference device, in millimeters.</w:t>
      </w:r>
    </w:p>
    <w:p w:rsidR="00C3173A" w:rsidRDefault="00442B85">
      <w:pPr>
        <w:pStyle w:val="Heading3"/>
      </w:pPr>
      <w:bookmarkStart w:id="268" w:name="section_00cc8ab4ea2e4bb195691201af47a0c8"/>
      <w:bookmarkStart w:id="269" w:name="_Toc492419979"/>
      <w:r>
        <w:t>HeaderExtension1 Object</w:t>
      </w:r>
      <w:bookmarkEnd w:id="268"/>
      <w:bookmarkEnd w:id="269"/>
      <w:r>
        <w:fldChar w:fldCharType="begin"/>
      </w:r>
      <w:r>
        <w:instrText xml:space="preserve"> XE "HeaderExtension1 packet"</w:instrText>
      </w:r>
      <w:r>
        <w:fldChar w:fldCharType="end"/>
      </w:r>
      <w:r>
        <w:fldChar w:fldCharType="begin"/>
      </w:r>
      <w:r>
        <w:instrText xml:space="preserve"> XE "HeaderExtension1 Object"</w:instrText>
      </w:r>
      <w:r>
        <w:fldChar w:fldCharType="end"/>
      </w:r>
    </w:p>
    <w:p w:rsidR="00C3173A" w:rsidRDefault="00442B85">
      <w:r>
        <w:t xml:space="preserve">The HeaderExtension1 object defines the first extension to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header. It adds support for a </w:t>
      </w:r>
      <w:hyperlink w:anchor="Section_1db036d62da84b92b4f8e9cab8cc93b7" w:history="1">
        <w:r>
          <w:rPr>
            <w:rStyle w:val="Hyperlink"/>
          </w:rPr>
          <w:t>PixelFormatDescriptor</w:t>
        </w:r>
      </w:hyperlink>
      <w:r>
        <w:t xml:space="preserve"> object (s</w:t>
      </w:r>
      <w:r>
        <w:t xml:space="preserve">ection 2.2.22) and </w:t>
      </w:r>
      <w:hyperlink w:anchor="gt_216becb9-a800-4a44-8206-2ec2231c9c67">
        <w:r>
          <w:rPr>
            <w:rStyle w:val="HyperlinkGreen"/>
            <w:b/>
          </w:rPr>
          <w:t>OpenGL</w:t>
        </w:r>
      </w:hyperlink>
      <w:r>
        <w:t xml:space="preserve"> </w:t>
      </w:r>
      <w:hyperlink r:id="rId51">
        <w:r>
          <w:rPr>
            <w:rStyle w:val="Hyperlink"/>
          </w:rPr>
          <w:t>[OPENGL]</w:t>
        </w:r>
      </w:hyperlink>
      <w:r>
        <w:t xml:space="preserve"> records (section </w:t>
      </w:r>
      <w:hyperlink w:anchor="Section_4a6c2fc239af43b48254449f5f1c5c05" w:history="1">
        <w:r>
          <w:rPr>
            <w:rStyle w:val="Hyperlink"/>
          </w:rPr>
          <w:t>2.3.9</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cbPixelFormat</w:t>
            </w:r>
          </w:p>
        </w:tc>
      </w:tr>
      <w:tr w:rsidR="00C3173A" w:rsidTr="00C3173A">
        <w:trPr>
          <w:trHeight w:hRule="exact" w:val="490"/>
        </w:trPr>
        <w:tc>
          <w:tcPr>
            <w:tcW w:w="8640" w:type="dxa"/>
            <w:gridSpan w:val="32"/>
          </w:tcPr>
          <w:p w:rsidR="00C3173A" w:rsidRDefault="00442B85">
            <w:pPr>
              <w:pStyle w:val="PacketDiagramBodyText"/>
            </w:pPr>
            <w:r>
              <w:t>offPixelFormat</w:t>
            </w:r>
          </w:p>
        </w:tc>
      </w:tr>
      <w:tr w:rsidR="00C3173A" w:rsidTr="00C3173A">
        <w:trPr>
          <w:trHeight w:hRule="exact" w:val="490"/>
        </w:trPr>
        <w:tc>
          <w:tcPr>
            <w:tcW w:w="8640" w:type="dxa"/>
            <w:gridSpan w:val="32"/>
          </w:tcPr>
          <w:p w:rsidR="00C3173A" w:rsidRDefault="00442B85">
            <w:pPr>
              <w:pStyle w:val="PacketDiagramBodyText"/>
            </w:pPr>
            <w:r>
              <w:lastRenderedPageBreak/>
              <w:t>bOpenGL</w:t>
            </w:r>
          </w:p>
        </w:tc>
      </w:tr>
    </w:tbl>
    <w:p w:rsidR="00C3173A" w:rsidRDefault="00442B85">
      <w:pPr>
        <w:pStyle w:val="Definition-Field"/>
      </w:pPr>
      <w:r>
        <w:rPr>
          <w:b/>
        </w:rPr>
        <w:t xml:space="preserve">cbPixelFormat (4 bytes): </w:t>
      </w:r>
      <w:r>
        <w:t>An unsigned integer that specifies the size of the PixelFormatDescriptor</w:t>
      </w:r>
      <w:r>
        <w:t xml:space="preserve"> object. This value is 0x00000000 if no pixel format is set.</w:t>
      </w:r>
    </w:p>
    <w:p w:rsidR="00C3173A" w:rsidRDefault="00442B85">
      <w:pPr>
        <w:pStyle w:val="Definition-Field"/>
      </w:pPr>
      <w:r>
        <w:rPr>
          <w:b/>
        </w:rPr>
        <w:t xml:space="preserve">offPixelFormat (4 bytes): </w:t>
      </w:r>
      <w:r>
        <w:t>An unsigned integer that specifies the offset to the PixelFormatDescriptor object. This value is 0x00000000 if no pixel format is set.</w:t>
      </w:r>
    </w:p>
    <w:p w:rsidR="00C3173A" w:rsidRDefault="00442B85">
      <w:pPr>
        <w:pStyle w:val="Definition-Field"/>
      </w:pPr>
      <w:r>
        <w:rPr>
          <w:b/>
        </w:rPr>
        <w:t xml:space="preserve">bOpenGL (4 bytes): </w:t>
      </w:r>
      <w:r>
        <w:t>An unsigned integer that indicates whether OpenGL commands are present in the metafile.</w:t>
      </w:r>
    </w:p>
    <w:tbl>
      <w:tblPr>
        <w:tblStyle w:val="Table-ShadedHeader"/>
        <w:tblW w:w="0" w:type="auto"/>
        <w:tblInd w:w="475" w:type="dxa"/>
        <w:tblLook w:val="04A0" w:firstRow="1" w:lastRow="0" w:firstColumn="1" w:lastColumn="0" w:noHBand="0" w:noVBand="1"/>
      </w:tblPr>
      <w:tblGrid>
        <w:gridCol w:w="1241"/>
        <w:gridCol w:w="4095"/>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0" w:type="auto"/>
          </w:tcPr>
          <w:p w:rsidR="00C3173A" w:rsidRDefault="00442B85">
            <w:pPr>
              <w:pStyle w:val="TableHeaderText"/>
            </w:pPr>
            <w:r>
              <w:t>Meaning</w:t>
            </w:r>
          </w:p>
        </w:tc>
      </w:tr>
      <w:tr w:rsidR="00C3173A" w:rsidTr="00C3173A">
        <w:tc>
          <w:tcPr>
            <w:tcW w:w="0" w:type="auto"/>
          </w:tcPr>
          <w:p w:rsidR="00C3173A" w:rsidRDefault="00442B85">
            <w:pPr>
              <w:pStyle w:val="TableBodyText"/>
            </w:pPr>
            <w:r>
              <w:t>0x00000000</w:t>
            </w:r>
          </w:p>
        </w:tc>
        <w:tc>
          <w:tcPr>
            <w:tcW w:w="0" w:type="auto"/>
          </w:tcPr>
          <w:p w:rsidR="00C3173A" w:rsidRDefault="00442B85">
            <w:pPr>
              <w:pStyle w:val="TableBodyText"/>
            </w:pPr>
            <w:r>
              <w:t>OpenGL records are not present in the metafile.</w:t>
            </w:r>
          </w:p>
        </w:tc>
      </w:tr>
      <w:tr w:rsidR="00C3173A" w:rsidTr="00C3173A">
        <w:tc>
          <w:tcPr>
            <w:tcW w:w="0" w:type="auto"/>
          </w:tcPr>
          <w:p w:rsidR="00C3173A" w:rsidRDefault="00442B85">
            <w:pPr>
              <w:pStyle w:val="TableBodyText"/>
            </w:pPr>
            <w:r>
              <w:t>0x00000001</w:t>
            </w:r>
          </w:p>
        </w:tc>
        <w:tc>
          <w:tcPr>
            <w:tcW w:w="0" w:type="auto"/>
          </w:tcPr>
          <w:p w:rsidR="00C3173A" w:rsidRDefault="00442B85">
            <w:pPr>
              <w:pStyle w:val="TableBodyText"/>
            </w:pPr>
            <w:r>
              <w:t>OpenGL records are present in the metafile.</w:t>
            </w:r>
          </w:p>
        </w:tc>
      </w:tr>
    </w:tbl>
    <w:p w:rsidR="00C3173A" w:rsidRDefault="00C3173A"/>
    <w:p w:rsidR="00C3173A" w:rsidRDefault="00442B85">
      <w:pPr>
        <w:pStyle w:val="Heading3"/>
      </w:pPr>
      <w:bookmarkStart w:id="270" w:name="section_9e96e5cfe94949aebaa83fffd948e588"/>
      <w:bookmarkStart w:id="271" w:name="_Toc492419980"/>
      <w:r>
        <w:t>HeaderExtension2 Object</w:t>
      </w:r>
      <w:bookmarkEnd w:id="270"/>
      <w:bookmarkEnd w:id="271"/>
      <w:r>
        <w:fldChar w:fldCharType="begin"/>
      </w:r>
      <w:r>
        <w:instrText xml:space="preserve"> XE "HeaderEx</w:instrText>
      </w:r>
      <w:r>
        <w:instrText>tension2 packet"</w:instrText>
      </w:r>
      <w:r>
        <w:fldChar w:fldCharType="end"/>
      </w:r>
      <w:r>
        <w:fldChar w:fldCharType="begin"/>
      </w:r>
      <w:r>
        <w:instrText xml:space="preserve"> XE "HeaderExtension2 Object"</w:instrText>
      </w:r>
      <w:r>
        <w:fldChar w:fldCharType="end"/>
      </w:r>
    </w:p>
    <w:p w:rsidR="00C3173A" w:rsidRDefault="00442B85">
      <w:r>
        <w:t xml:space="preserve">The HeaderExtension2 object defines the second extension to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heade</w:t>
      </w:r>
      <w:r>
        <w:t>r. It adds the ability to measure device surfaces in micrometers, which enhances the resolution and scalability of EMF metafiles.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MicrometersX</w:t>
            </w:r>
          </w:p>
        </w:tc>
      </w:tr>
      <w:tr w:rsidR="00C3173A" w:rsidTr="00C3173A">
        <w:trPr>
          <w:trHeight w:hRule="exact" w:val="490"/>
        </w:trPr>
        <w:tc>
          <w:tcPr>
            <w:tcW w:w="8640" w:type="dxa"/>
            <w:gridSpan w:val="32"/>
          </w:tcPr>
          <w:p w:rsidR="00C3173A" w:rsidRDefault="00442B85">
            <w:pPr>
              <w:pStyle w:val="PacketDiagramBodyText"/>
            </w:pPr>
            <w:r>
              <w:t>MicrometersY</w:t>
            </w:r>
          </w:p>
        </w:tc>
      </w:tr>
    </w:tbl>
    <w:p w:rsidR="00C3173A" w:rsidRDefault="00442B85">
      <w:pPr>
        <w:pStyle w:val="Definition-Field"/>
      </w:pPr>
      <w:r>
        <w:rPr>
          <w:b/>
        </w:rPr>
        <w:t xml:space="preserve">MicrometersX (4 bytes): </w:t>
      </w:r>
      <w:r>
        <w:t>The 32-bit horizontal size of the display device for which the metafile image was generated, in micrometers.</w:t>
      </w:r>
    </w:p>
    <w:p w:rsidR="00C3173A" w:rsidRDefault="00442B85">
      <w:pPr>
        <w:pStyle w:val="Definition-Field"/>
      </w:pPr>
      <w:r>
        <w:rPr>
          <w:b/>
        </w:rPr>
        <w:t xml:space="preserve">MicrometersY (4 bytes): </w:t>
      </w:r>
      <w:r>
        <w:t>The 32-bit vertical size of the display device for which the metafile image was generated, in micrometers.</w:t>
      </w:r>
    </w:p>
    <w:p w:rsidR="00C3173A" w:rsidRDefault="00442B85">
      <w:pPr>
        <w:pStyle w:val="Heading3"/>
      </w:pPr>
      <w:bookmarkStart w:id="272" w:name="section_6d790f8d51654746bac33443915c2071"/>
      <w:bookmarkStart w:id="273" w:name="_Toc492419981"/>
      <w:r>
        <w:t>LogBrushEx Objec</w:t>
      </w:r>
      <w:r>
        <w:t>t</w:t>
      </w:r>
      <w:bookmarkEnd w:id="272"/>
      <w:bookmarkEnd w:id="273"/>
      <w:r>
        <w:fldChar w:fldCharType="begin"/>
      </w:r>
      <w:r>
        <w:instrText xml:space="preserve"> XE "LogBrushEx packet"</w:instrText>
      </w:r>
      <w:r>
        <w:fldChar w:fldCharType="end"/>
      </w:r>
      <w:r>
        <w:fldChar w:fldCharType="begin"/>
      </w:r>
      <w:r>
        <w:instrText xml:space="preserve"> XE "LogBrushEx Object"</w:instrText>
      </w:r>
      <w:r>
        <w:fldChar w:fldCharType="end"/>
      </w:r>
    </w:p>
    <w:p w:rsidR="00C3173A" w:rsidRDefault="00442B85">
      <w:r>
        <w:t xml:space="preserve">The </w:t>
      </w:r>
      <w:r>
        <w:rPr>
          <w:b/>
        </w:rPr>
        <w:t>LogBrushEx</w:t>
      </w:r>
      <w:r>
        <w:t xml:space="preserve"> object defines the style, color, and pattern of a device-independent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BrushStyle</w:t>
            </w:r>
          </w:p>
        </w:tc>
      </w:tr>
      <w:tr w:rsidR="00C3173A" w:rsidTr="00C3173A">
        <w:trPr>
          <w:trHeight w:hRule="exact" w:val="490"/>
        </w:trPr>
        <w:tc>
          <w:tcPr>
            <w:tcW w:w="8640" w:type="dxa"/>
            <w:gridSpan w:val="32"/>
          </w:tcPr>
          <w:p w:rsidR="00C3173A" w:rsidRDefault="00442B85">
            <w:pPr>
              <w:pStyle w:val="PacketDiagramBodyText"/>
            </w:pPr>
            <w:r>
              <w:t>Color</w:t>
            </w:r>
          </w:p>
        </w:tc>
      </w:tr>
      <w:tr w:rsidR="00C3173A" w:rsidTr="00C3173A">
        <w:trPr>
          <w:trHeight w:hRule="exact" w:val="490"/>
        </w:trPr>
        <w:tc>
          <w:tcPr>
            <w:tcW w:w="8640" w:type="dxa"/>
            <w:gridSpan w:val="32"/>
          </w:tcPr>
          <w:p w:rsidR="00C3173A" w:rsidRDefault="00442B85">
            <w:pPr>
              <w:pStyle w:val="PacketDiagramBodyText"/>
            </w:pPr>
            <w:r>
              <w:t>BrushHatch</w:t>
            </w:r>
          </w:p>
        </w:tc>
      </w:tr>
    </w:tbl>
    <w:p w:rsidR="00C3173A" w:rsidRDefault="00442B85">
      <w:pPr>
        <w:pStyle w:val="Definition-Field"/>
      </w:pPr>
      <w:r>
        <w:rPr>
          <w:b/>
        </w:rPr>
        <w:t xml:space="preserve">BrushStyle (4 bytes): </w:t>
      </w:r>
      <w:r>
        <w:t>An unsigned integer that specifies the brush style. The value MUST be an enumeration from BrushStyle enumeration (</w:t>
      </w:r>
      <w:hyperlink r:id="rId52" w:anchor="Section_4813e7fd52d04f42965f228c8b7488d2">
        <w:r>
          <w:rPr>
            <w:rStyle w:val="Hyperlink"/>
          </w:rPr>
          <w:t>[MS-WMF]</w:t>
        </w:r>
      </w:hyperlink>
      <w:r>
        <w:t xml:space="preserve"> section 2.1.1.4). The style value</w:t>
      </w:r>
      <w:r>
        <w:t xml:space="preserve">s that are </w:t>
      </w:r>
      <w:r>
        <w:lastRenderedPageBreak/>
        <w:t>supported in this structure are listed later in this section. The BS_NULL style SHOULD be used to specify a brush that has no effect.</w:t>
      </w:r>
    </w:p>
    <w:p w:rsidR="00C3173A" w:rsidRDefault="00442B85">
      <w:pPr>
        <w:pStyle w:val="Definition-Field"/>
      </w:pPr>
      <w:r>
        <w:rPr>
          <w:b/>
        </w:rPr>
        <w:t xml:space="preserve">Color (4 bytes): </w:t>
      </w:r>
      <w:r>
        <w:t>A 32-bit ColorRef object ([MS-WMF] section 2.2.2.8) that specifies a color. The interpretation</w:t>
      </w:r>
      <w:r>
        <w:t xml:space="preserve"> of this field depends on the value of </w:t>
      </w:r>
      <w:r>
        <w:rPr>
          <w:b/>
        </w:rPr>
        <w:t>BrushStyle</w:t>
      </w:r>
      <w:r>
        <w:t xml:space="preserve">, as explained in the following table. </w:t>
      </w:r>
    </w:p>
    <w:p w:rsidR="00C3173A" w:rsidRDefault="00442B85">
      <w:pPr>
        <w:pStyle w:val="Definition-Field"/>
      </w:pPr>
      <w:r>
        <w:rPr>
          <w:b/>
        </w:rPr>
        <w:t xml:space="preserve">BrushHatch (4 bytes): </w:t>
      </w:r>
      <w:r>
        <w:t xml:space="preserve">A 32-bit unsigned field that contains the brush hatch data. Its interpretation depends on the value of </w:t>
      </w:r>
      <w:r>
        <w:rPr>
          <w:b/>
        </w:rPr>
        <w:t>BrushStyle</w:t>
      </w:r>
      <w:r>
        <w:t xml:space="preserve">, as explained in the following </w:t>
      </w:r>
      <w:r>
        <w:t>table.</w:t>
      </w:r>
    </w:p>
    <w:p w:rsidR="00C3173A" w:rsidRDefault="00442B85">
      <w:r>
        <w:t xml:space="preserve">The following table shows the relationship between the </w:t>
      </w:r>
      <w:r>
        <w:rPr>
          <w:b/>
        </w:rPr>
        <w:t>BrushStyle</w:t>
      </w:r>
      <w:r>
        <w:t xml:space="preserve">, </w:t>
      </w:r>
      <w:r>
        <w:rPr>
          <w:b/>
        </w:rPr>
        <w:t>Color</w:t>
      </w:r>
      <w:r>
        <w:t xml:space="preserve">, and </w:t>
      </w:r>
      <w:r>
        <w:rPr>
          <w:b/>
        </w:rPr>
        <w:t>BrushHatch</w:t>
      </w:r>
      <w:r>
        <w:t xml:space="preserve"> fields in a LogBrushEx object. Only supported brush styles are listed.</w:t>
      </w:r>
    </w:p>
    <w:tbl>
      <w:tblPr>
        <w:tblStyle w:val="Table-ShadedHeader"/>
        <w:tblW w:w="5000" w:type="pct"/>
        <w:tblInd w:w="0" w:type="dxa"/>
        <w:tblLook w:val="04A0" w:firstRow="1" w:lastRow="0" w:firstColumn="1" w:lastColumn="0" w:noHBand="0" w:noVBand="1"/>
      </w:tblPr>
      <w:tblGrid>
        <w:gridCol w:w="1488"/>
        <w:gridCol w:w="3115"/>
        <w:gridCol w:w="498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776" w:type="pct"/>
          </w:tcPr>
          <w:p w:rsidR="00C3173A" w:rsidRDefault="00442B85">
            <w:pPr>
              <w:pStyle w:val="TableHeaderText"/>
            </w:pPr>
            <w:r>
              <w:t>BrushStyle</w:t>
            </w:r>
          </w:p>
        </w:tc>
        <w:tc>
          <w:tcPr>
            <w:tcW w:w="1624" w:type="pct"/>
          </w:tcPr>
          <w:p w:rsidR="00C3173A" w:rsidRDefault="00442B85">
            <w:pPr>
              <w:pStyle w:val="TableHeaderText"/>
            </w:pPr>
            <w:r>
              <w:t>Color</w:t>
            </w:r>
          </w:p>
        </w:tc>
        <w:tc>
          <w:tcPr>
            <w:tcW w:w="2600" w:type="pct"/>
          </w:tcPr>
          <w:p w:rsidR="00C3173A" w:rsidRDefault="00442B85">
            <w:pPr>
              <w:pStyle w:val="TableHeaderText"/>
            </w:pPr>
            <w:r>
              <w:t>BrushHatch</w:t>
            </w:r>
          </w:p>
        </w:tc>
      </w:tr>
      <w:tr w:rsidR="00C3173A" w:rsidTr="00C3173A">
        <w:tc>
          <w:tcPr>
            <w:tcW w:w="776" w:type="pct"/>
          </w:tcPr>
          <w:p w:rsidR="00C3173A" w:rsidRDefault="00442B85">
            <w:pPr>
              <w:pStyle w:val="TableBodyText"/>
            </w:pPr>
            <w:r>
              <w:rPr>
                <w:b/>
              </w:rPr>
              <w:t>BS_SOLID</w:t>
            </w:r>
          </w:p>
        </w:tc>
        <w:tc>
          <w:tcPr>
            <w:tcW w:w="1624" w:type="pct"/>
          </w:tcPr>
          <w:p w:rsidR="00C3173A" w:rsidRDefault="00442B85">
            <w:pPr>
              <w:pStyle w:val="TableBodyText"/>
            </w:pPr>
            <w:r>
              <w:t>A ColorRef object, which specifies the color of the</w:t>
            </w:r>
            <w:r>
              <w:t xml:space="preserve"> brush.</w:t>
            </w:r>
          </w:p>
        </w:tc>
        <w:tc>
          <w:tcPr>
            <w:tcW w:w="2600" w:type="pct"/>
          </w:tcPr>
          <w:p w:rsidR="00C3173A" w:rsidRDefault="00442B85">
            <w:pPr>
              <w:pStyle w:val="TableBodyText"/>
            </w:pPr>
            <w:r>
              <w:t>Not used and SHOULD be ignored.</w:t>
            </w:r>
          </w:p>
        </w:tc>
      </w:tr>
      <w:tr w:rsidR="00C3173A" w:rsidTr="00C3173A">
        <w:tc>
          <w:tcPr>
            <w:tcW w:w="776" w:type="pct"/>
          </w:tcPr>
          <w:p w:rsidR="00C3173A" w:rsidRDefault="00442B85">
            <w:pPr>
              <w:pStyle w:val="TableBodyText"/>
            </w:pPr>
            <w:r>
              <w:rPr>
                <w:b/>
              </w:rPr>
              <w:t>BS_NULL</w:t>
            </w:r>
          </w:p>
        </w:tc>
        <w:tc>
          <w:tcPr>
            <w:tcW w:w="1624" w:type="pct"/>
          </w:tcPr>
          <w:p w:rsidR="00C3173A" w:rsidRDefault="00442B85">
            <w:pPr>
              <w:pStyle w:val="TableBodyText"/>
            </w:pPr>
            <w:r>
              <w:t>Not used and SHOULD be ignored.</w:t>
            </w:r>
          </w:p>
        </w:tc>
        <w:tc>
          <w:tcPr>
            <w:tcW w:w="2600" w:type="pct"/>
          </w:tcPr>
          <w:p w:rsidR="00C3173A" w:rsidRDefault="00442B85">
            <w:pPr>
              <w:pStyle w:val="TableBodyText"/>
            </w:pPr>
            <w:r>
              <w:t>Not used and SHOULD be ignored.</w:t>
            </w:r>
          </w:p>
        </w:tc>
      </w:tr>
      <w:tr w:rsidR="00C3173A" w:rsidTr="00C3173A">
        <w:tc>
          <w:tcPr>
            <w:tcW w:w="776" w:type="pct"/>
          </w:tcPr>
          <w:p w:rsidR="00C3173A" w:rsidRDefault="00442B85">
            <w:pPr>
              <w:pStyle w:val="TableBodyText"/>
            </w:pPr>
            <w:r>
              <w:rPr>
                <w:b/>
              </w:rPr>
              <w:t>BS_HATCHED</w:t>
            </w:r>
          </w:p>
        </w:tc>
        <w:tc>
          <w:tcPr>
            <w:tcW w:w="1624" w:type="pct"/>
          </w:tcPr>
          <w:p w:rsidR="00C3173A" w:rsidRDefault="00442B85">
            <w:pPr>
              <w:pStyle w:val="TableBodyText"/>
            </w:pPr>
            <w:r>
              <w:t>A ColorRef object, which specifies the foreground color of the hatch pattern.</w:t>
            </w:r>
          </w:p>
        </w:tc>
        <w:tc>
          <w:tcPr>
            <w:tcW w:w="2600" w:type="pct"/>
          </w:tcPr>
          <w:p w:rsidR="00C3173A" w:rsidRDefault="00442B85">
            <w:pPr>
              <w:pStyle w:val="TableBodyText"/>
            </w:pPr>
            <w:r>
              <w:t>A value from the HatchStyle enumeration (section </w:t>
            </w:r>
            <w:hyperlink w:anchor="Section_db3f9395eb7540a7ba9f0f836658712d" w:history="1">
              <w:r>
                <w:rPr>
                  <w:rStyle w:val="Hyperlink"/>
                </w:rPr>
                <w:t>2.1.17</w:t>
              </w:r>
            </w:hyperlink>
            <w:r>
              <w:t>), which specifies the orientation of lines used to create the hatch.</w:t>
            </w:r>
          </w:p>
        </w:tc>
      </w:tr>
    </w:tbl>
    <w:p w:rsidR="00C3173A" w:rsidRDefault="00C3173A"/>
    <w:p w:rsidR="00C3173A" w:rsidRDefault="00442B85">
      <w:pPr>
        <w:pStyle w:val="Heading3"/>
      </w:pPr>
      <w:bookmarkStart w:id="274" w:name="section_1cd7cb7a1a7c48d2b4a4c218f9d12100"/>
      <w:bookmarkStart w:id="275" w:name="_Toc492419982"/>
      <w:r>
        <w:t>LogFont Object</w:t>
      </w:r>
      <w:bookmarkEnd w:id="274"/>
      <w:bookmarkEnd w:id="275"/>
      <w:r>
        <w:fldChar w:fldCharType="begin"/>
      </w:r>
      <w:r>
        <w:instrText xml:space="preserve"> XE "LogFont packet"</w:instrText>
      </w:r>
      <w:r>
        <w:fldChar w:fldCharType="end"/>
      </w:r>
      <w:r>
        <w:fldChar w:fldCharType="begin"/>
      </w:r>
      <w:r>
        <w:instrText xml:space="preserve"> XE "LogFont Object"</w:instrText>
      </w:r>
      <w:r>
        <w:fldChar w:fldCharType="end"/>
      </w:r>
    </w:p>
    <w:p w:rsidR="00C3173A" w:rsidRDefault="00442B85">
      <w:r>
        <w:t xml:space="preserve">The LogFont object specifies the basic attributes of a logical </w:t>
      </w:r>
      <w:r>
        <w:t>font.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Height</w:t>
            </w:r>
          </w:p>
        </w:tc>
      </w:tr>
      <w:tr w:rsidR="00C3173A" w:rsidTr="00C3173A">
        <w:trPr>
          <w:trHeight w:hRule="exact" w:val="490"/>
        </w:trPr>
        <w:tc>
          <w:tcPr>
            <w:tcW w:w="8640" w:type="dxa"/>
            <w:gridSpan w:val="32"/>
          </w:tcPr>
          <w:p w:rsidR="00C3173A" w:rsidRDefault="00442B85">
            <w:pPr>
              <w:pStyle w:val="PacketDiagramBodyText"/>
            </w:pPr>
            <w:r>
              <w:t>Width</w:t>
            </w:r>
          </w:p>
        </w:tc>
      </w:tr>
      <w:tr w:rsidR="00C3173A" w:rsidTr="00C3173A">
        <w:trPr>
          <w:trHeight w:hRule="exact" w:val="490"/>
        </w:trPr>
        <w:tc>
          <w:tcPr>
            <w:tcW w:w="8640" w:type="dxa"/>
            <w:gridSpan w:val="32"/>
          </w:tcPr>
          <w:p w:rsidR="00C3173A" w:rsidRDefault="00442B85">
            <w:pPr>
              <w:pStyle w:val="PacketDiagramBodyText"/>
            </w:pPr>
            <w:r>
              <w:t>Escapement</w:t>
            </w:r>
          </w:p>
        </w:tc>
      </w:tr>
      <w:tr w:rsidR="00C3173A" w:rsidTr="00C3173A">
        <w:trPr>
          <w:trHeight w:hRule="exact" w:val="490"/>
        </w:trPr>
        <w:tc>
          <w:tcPr>
            <w:tcW w:w="8640" w:type="dxa"/>
            <w:gridSpan w:val="32"/>
          </w:tcPr>
          <w:p w:rsidR="00C3173A" w:rsidRDefault="00442B85">
            <w:pPr>
              <w:pStyle w:val="PacketDiagramBodyText"/>
            </w:pPr>
            <w:r>
              <w:t>Orientation</w:t>
            </w:r>
          </w:p>
        </w:tc>
      </w:tr>
      <w:tr w:rsidR="00C3173A" w:rsidTr="00C3173A">
        <w:trPr>
          <w:trHeight w:hRule="exact" w:val="490"/>
        </w:trPr>
        <w:tc>
          <w:tcPr>
            <w:tcW w:w="8640" w:type="dxa"/>
            <w:gridSpan w:val="32"/>
          </w:tcPr>
          <w:p w:rsidR="00C3173A" w:rsidRDefault="00442B85">
            <w:pPr>
              <w:pStyle w:val="PacketDiagramBodyText"/>
            </w:pPr>
            <w:r>
              <w:t>Weight</w:t>
            </w:r>
          </w:p>
        </w:tc>
      </w:tr>
      <w:tr w:rsidR="00C3173A" w:rsidTr="00C3173A">
        <w:trPr>
          <w:trHeight w:hRule="exact" w:val="490"/>
        </w:trPr>
        <w:tc>
          <w:tcPr>
            <w:tcW w:w="2160" w:type="dxa"/>
            <w:gridSpan w:val="8"/>
          </w:tcPr>
          <w:p w:rsidR="00C3173A" w:rsidRDefault="00442B85">
            <w:pPr>
              <w:pStyle w:val="PacketDiagramBodyText"/>
            </w:pPr>
            <w:r>
              <w:t>Italic</w:t>
            </w:r>
          </w:p>
        </w:tc>
        <w:tc>
          <w:tcPr>
            <w:tcW w:w="2160" w:type="dxa"/>
            <w:gridSpan w:val="8"/>
          </w:tcPr>
          <w:p w:rsidR="00C3173A" w:rsidRDefault="00442B85">
            <w:pPr>
              <w:pStyle w:val="PacketDiagramBodyText"/>
            </w:pPr>
            <w:r>
              <w:t>Underline</w:t>
            </w:r>
          </w:p>
        </w:tc>
        <w:tc>
          <w:tcPr>
            <w:tcW w:w="2160" w:type="dxa"/>
            <w:gridSpan w:val="8"/>
          </w:tcPr>
          <w:p w:rsidR="00C3173A" w:rsidRDefault="00442B85">
            <w:pPr>
              <w:pStyle w:val="PacketDiagramBodyText"/>
            </w:pPr>
            <w:r>
              <w:t>StrikeOut</w:t>
            </w:r>
          </w:p>
        </w:tc>
        <w:tc>
          <w:tcPr>
            <w:tcW w:w="2160" w:type="dxa"/>
            <w:gridSpan w:val="8"/>
          </w:tcPr>
          <w:p w:rsidR="00C3173A" w:rsidRDefault="00442B85">
            <w:pPr>
              <w:pStyle w:val="PacketDiagramBodyText"/>
            </w:pPr>
            <w:r>
              <w:t>CharSet</w:t>
            </w:r>
          </w:p>
        </w:tc>
      </w:tr>
      <w:tr w:rsidR="00C3173A" w:rsidTr="00C3173A">
        <w:trPr>
          <w:trHeight w:hRule="exact" w:val="490"/>
        </w:trPr>
        <w:tc>
          <w:tcPr>
            <w:tcW w:w="2160" w:type="dxa"/>
            <w:gridSpan w:val="8"/>
          </w:tcPr>
          <w:p w:rsidR="00C3173A" w:rsidRDefault="00442B85">
            <w:pPr>
              <w:pStyle w:val="PacketDiagramBodyText"/>
            </w:pPr>
            <w:r>
              <w:t>OutPrecision</w:t>
            </w:r>
          </w:p>
        </w:tc>
        <w:tc>
          <w:tcPr>
            <w:tcW w:w="2160" w:type="dxa"/>
            <w:gridSpan w:val="8"/>
          </w:tcPr>
          <w:p w:rsidR="00C3173A" w:rsidRDefault="00442B85">
            <w:pPr>
              <w:pStyle w:val="PacketDiagramBodyText"/>
            </w:pPr>
            <w:r>
              <w:t>ClipPrecision</w:t>
            </w:r>
          </w:p>
        </w:tc>
        <w:tc>
          <w:tcPr>
            <w:tcW w:w="2160" w:type="dxa"/>
            <w:gridSpan w:val="8"/>
          </w:tcPr>
          <w:p w:rsidR="00C3173A" w:rsidRDefault="00442B85">
            <w:pPr>
              <w:pStyle w:val="PacketDiagramBodyText"/>
            </w:pPr>
            <w:r>
              <w:t>Quality</w:t>
            </w:r>
          </w:p>
        </w:tc>
        <w:tc>
          <w:tcPr>
            <w:tcW w:w="2160" w:type="dxa"/>
            <w:gridSpan w:val="8"/>
          </w:tcPr>
          <w:p w:rsidR="00C3173A" w:rsidRDefault="00442B85">
            <w:pPr>
              <w:pStyle w:val="PacketDiagramBodyText"/>
            </w:pPr>
            <w:r>
              <w:t>PitchAndFamily</w:t>
            </w:r>
          </w:p>
        </w:tc>
      </w:tr>
      <w:tr w:rsidR="00C3173A" w:rsidTr="00C3173A">
        <w:trPr>
          <w:trHeight w:hRule="exact" w:val="490"/>
        </w:trPr>
        <w:tc>
          <w:tcPr>
            <w:tcW w:w="8640" w:type="dxa"/>
            <w:gridSpan w:val="32"/>
          </w:tcPr>
          <w:p w:rsidR="00C3173A" w:rsidRDefault="00442B85">
            <w:pPr>
              <w:pStyle w:val="PacketDiagramBodyText"/>
            </w:pPr>
            <w:r>
              <w:t>Facename (64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lastRenderedPageBreak/>
        <w:t xml:space="preserve">Height (4 bytes): </w:t>
      </w:r>
      <w:r>
        <w:t xml:space="preserve">A signed integer that specifies the height of the font's character cell in logical units. The character height value, also known as the </w:t>
      </w:r>
      <w:hyperlink w:anchor="gt_d27c8bde-0ac3-4410-bc49-5b988ab28dd6">
        <w:r>
          <w:rPr>
            <w:rStyle w:val="HyperlinkGreen"/>
            <w:b/>
          </w:rPr>
          <w:t>em size</w:t>
        </w:r>
      </w:hyperlink>
      <w:r>
        <w:t xml:space="preserve">, is the character </w:t>
      </w:r>
      <w:hyperlink w:anchor="gt_b97118e3-2175-4af5-b1f9-462e57501090">
        <w:r>
          <w:rPr>
            <w:rStyle w:val="HyperlinkGreen"/>
            <w:b/>
          </w:rPr>
          <w:t>cell height</w:t>
        </w:r>
      </w:hyperlink>
      <w:r>
        <w:t xml:space="preserve"> value minus the </w:t>
      </w:r>
      <w:hyperlink w:anchor="gt_9efb809f-982e-4f1e-9dc8-89a65f22c732">
        <w:r>
          <w:rPr>
            <w:rStyle w:val="HyperlinkGreen"/>
            <w:b/>
          </w:rPr>
          <w:t>internal leading</w:t>
        </w:r>
      </w:hyperlink>
      <w:r>
        <w:t xml:space="preserve"> value. The </w:t>
      </w:r>
      <w:hyperlink w:anchor="gt_3c6f410b-e1f3-4841-8254-6f45433425f1">
        <w:r>
          <w:rPr>
            <w:rStyle w:val="HyperlinkGreen"/>
            <w:b/>
          </w:rPr>
          <w:t>font mapper</w:t>
        </w:r>
      </w:hyperlink>
      <w:r>
        <w:t xml:space="preserve"> SHOULD interpret</w:t>
      </w:r>
      <w:r>
        <w:t xml:space="preserve"> the value specified in the </w:t>
      </w:r>
      <w:r>
        <w:rPr>
          <w:b/>
        </w:rPr>
        <w:t>Height</w:t>
      </w:r>
      <w:r>
        <w:t xml:space="preserve"> field in the following manner.</w:t>
      </w:r>
    </w:p>
    <w:tbl>
      <w:tblPr>
        <w:tblStyle w:val="Table-ShadedHeader"/>
        <w:tblW w:w="9090" w:type="dxa"/>
        <w:tblInd w:w="475" w:type="dxa"/>
        <w:tblLook w:val="04A0" w:firstRow="1" w:lastRow="0" w:firstColumn="1" w:lastColumn="0" w:noHBand="0" w:noVBand="1"/>
      </w:tblPr>
      <w:tblGrid>
        <w:gridCol w:w="1915"/>
        <w:gridCol w:w="7175"/>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7175" w:type="dxa"/>
          </w:tcPr>
          <w:p w:rsidR="00C3173A" w:rsidRDefault="00442B85">
            <w:pPr>
              <w:pStyle w:val="TableHeaderText"/>
            </w:pPr>
            <w:r>
              <w:t>Meaning</w:t>
            </w:r>
          </w:p>
        </w:tc>
      </w:tr>
      <w:tr w:rsidR="00C3173A" w:rsidTr="00C3173A">
        <w:tc>
          <w:tcPr>
            <w:tcW w:w="0" w:type="auto"/>
          </w:tcPr>
          <w:p w:rsidR="00C3173A" w:rsidRDefault="00442B85">
            <w:pPr>
              <w:pStyle w:val="TableBodyText"/>
            </w:pPr>
            <w:r>
              <w:t>0x00000000 &lt; </w:t>
            </w:r>
            <w:r>
              <w:rPr>
                <w:i/>
              </w:rPr>
              <w:t>value</w:t>
            </w:r>
          </w:p>
        </w:tc>
        <w:tc>
          <w:tcPr>
            <w:tcW w:w="7175" w:type="dxa"/>
          </w:tcPr>
          <w:p w:rsidR="00C3173A" w:rsidRDefault="00442B85">
            <w:pPr>
              <w:pStyle w:val="TableBodyText"/>
            </w:pPr>
            <w:r>
              <w:t>The font mapper transforms this value into device units and matches it against the cell height of the available fonts.</w:t>
            </w:r>
          </w:p>
        </w:tc>
      </w:tr>
      <w:tr w:rsidR="00C3173A" w:rsidTr="00C3173A">
        <w:tc>
          <w:tcPr>
            <w:tcW w:w="0" w:type="auto"/>
          </w:tcPr>
          <w:p w:rsidR="00C3173A" w:rsidRDefault="00442B85">
            <w:pPr>
              <w:pStyle w:val="TableBodyText"/>
            </w:pPr>
            <w:r>
              <w:t>0x00000000</w:t>
            </w:r>
          </w:p>
        </w:tc>
        <w:tc>
          <w:tcPr>
            <w:tcW w:w="7175" w:type="dxa"/>
          </w:tcPr>
          <w:p w:rsidR="00C3173A" w:rsidRDefault="00442B85">
            <w:pPr>
              <w:pStyle w:val="TableBodyText"/>
            </w:pPr>
            <w:r>
              <w:t>The font mapper</w:t>
            </w:r>
            <w:r>
              <w:t xml:space="preserve"> uses a default height value when it searches for a match.</w:t>
            </w:r>
          </w:p>
        </w:tc>
      </w:tr>
      <w:tr w:rsidR="00C3173A" w:rsidTr="00C3173A">
        <w:tc>
          <w:tcPr>
            <w:tcW w:w="0" w:type="auto"/>
          </w:tcPr>
          <w:p w:rsidR="00C3173A" w:rsidRDefault="00442B85">
            <w:pPr>
              <w:pStyle w:val="TableBodyText"/>
            </w:pPr>
            <w:r>
              <w:rPr>
                <w:i/>
              </w:rPr>
              <w:t>value</w:t>
            </w:r>
            <w:r>
              <w:t> &lt; 0x00000000</w:t>
            </w:r>
          </w:p>
        </w:tc>
        <w:tc>
          <w:tcPr>
            <w:tcW w:w="7175" w:type="dxa"/>
          </w:tcPr>
          <w:p w:rsidR="00C3173A" w:rsidRDefault="00442B85">
            <w:pPr>
              <w:pStyle w:val="TableBodyText"/>
            </w:pPr>
            <w:r>
              <w:t>The font mapper transforms this value into device units and matches its absolute value against the character height of the available fonts.</w:t>
            </w:r>
          </w:p>
        </w:tc>
      </w:tr>
    </w:tbl>
    <w:p w:rsidR="00C3173A" w:rsidRDefault="00442B85">
      <w:pPr>
        <w:pStyle w:val="Definition-Field2"/>
      </w:pPr>
      <w:r>
        <w:t>For all height comparisons, the font</w:t>
      </w:r>
      <w:r>
        <w:t xml:space="preserve"> mapper SHOULD look for the largest font that does not exceed the requested size.</w:t>
      </w:r>
    </w:p>
    <w:p w:rsidR="00C3173A" w:rsidRDefault="00442B85">
      <w:pPr>
        <w:pStyle w:val="Definition-Field"/>
      </w:pPr>
      <w:r>
        <w:rPr>
          <w:b/>
        </w:rPr>
        <w:t xml:space="preserve">Width (4 bytes): </w:t>
      </w:r>
      <w:r>
        <w:t xml:space="preserve">A signed integer that specifies the average width of characters in the font in logical units. If the </w:t>
      </w:r>
      <w:r>
        <w:rPr>
          <w:b/>
        </w:rPr>
        <w:t>Width</w:t>
      </w:r>
      <w:r>
        <w:t xml:space="preserve"> field value is zero, an appropriate value SHOULD</w:t>
      </w:r>
      <w:bookmarkStart w:id="276"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76"/>
      <w:r>
        <w:t xml:space="preserve"> be calculated from other values in this object to find a font that has the typographer's intended </w:t>
      </w:r>
      <w:hyperlink w:anchor="gt_091ff8ed-6ac1-4015-9d91-93020f13f6b5">
        <w:r>
          <w:rPr>
            <w:rStyle w:val="HyperlinkGreen"/>
            <w:b/>
          </w:rPr>
          <w:t>aspect ratio</w:t>
        </w:r>
      </w:hyperlink>
      <w:r>
        <w:t>.</w:t>
      </w:r>
    </w:p>
    <w:p w:rsidR="00C3173A" w:rsidRDefault="00442B85">
      <w:pPr>
        <w:pStyle w:val="Definition-Field"/>
      </w:pPr>
      <w:r>
        <w:rPr>
          <w:b/>
        </w:rPr>
        <w:t>Escapement (4</w:t>
      </w:r>
      <w:r>
        <w:rPr>
          <w:b/>
        </w:rPr>
        <w:t xml:space="preserve"> bytes): </w:t>
      </w:r>
      <w:r>
        <w:t xml:space="preserve">A signed integer that specifies the angle, in tenths of degrees, between the escapement vector and the x-axis of the device. The escapement vector is parallel to the </w:t>
      </w:r>
      <w:hyperlink w:anchor="gt_81ddcdfb-c66c-4c83-b963-18da9456fa62">
        <w:r>
          <w:rPr>
            <w:rStyle w:val="HyperlinkGreen"/>
            <w:b/>
          </w:rPr>
          <w:t>baseline</w:t>
        </w:r>
      </w:hyperlink>
      <w:r>
        <w:t xml:space="preserve"> of a row o</w:t>
      </w:r>
      <w:r>
        <w:t>f text.</w:t>
      </w:r>
    </w:p>
    <w:p w:rsidR="00C3173A" w:rsidRDefault="00442B85">
      <w:pPr>
        <w:pStyle w:val="Definition-Field2"/>
      </w:pPr>
      <w:r>
        <w:t xml:space="preserve">When the graphics mode is set to </w:t>
      </w:r>
      <w:r>
        <w:rPr>
          <w:b/>
        </w:rPr>
        <w:t>GM_ADVANCED</w:t>
      </w:r>
      <w:r>
        <w:t xml:space="preserve">, the escapement angle of the string can be specified independently of the orientation angle of the string's characters. Graphics modes are specified in section </w:t>
      </w:r>
      <w:hyperlink w:anchor="Section_fe60a5a523044b639949e11bfdbebae9" w:history="1">
        <w:r>
          <w:rPr>
            <w:rStyle w:val="Hyperlink"/>
          </w:rPr>
          <w:t>2.1.16</w:t>
        </w:r>
      </w:hyperlink>
    </w:p>
    <w:p w:rsidR="00C3173A" w:rsidRDefault="00442B85">
      <w:pPr>
        <w:pStyle w:val="Definition-Field"/>
      </w:pPr>
      <w:r>
        <w:rPr>
          <w:b/>
        </w:rPr>
        <w:t xml:space="preserve">Orientation (4 bytes): </w:t>
      </w:r>
      <w:r>
        <w:t>A signed integer that specifies the angle, in tenths of degrees, between each character's baseline and the x-axis of the device.</w:t>
      </w:r>
    </w:p>
    <w:p w:rsidR="00C3173A" w:rsidRDefault="00442B85">
      <w:pPr>
        <w:pStyle w:val="Definition-Field"/>
      </w:pPr>
      <w:r>
        <w:rPr>
          <w:b/>
        </w:rPr>
        <w:t xml:space="preserve">Weight (4 bytes): </w:t>
      </w:r>
      <w:r>
        <w:t xml:space="preserve">A signed integer that specifies the </w:t>
      </w:r>
      <w:hyperlink w:anchor="gt_fc6de273-4e8b-4f97-89d0-3dc1b4be9e8d">
        <w:r>
          <w:rPr>
            <w:rStyle w:val="HyperlinkGreen"/>
            <w:b/>
          </w:rPr>
          <w:t>weight</w:t>
        </w:r>
      </w:hyperlink>
      <w:r>
        <w:t xml:space="preserve"> of the font in the range zero through 1000. For example, 400 is normal and 700 is bold. If this value is zero, a default weight can be used.</w:t>
      </w:r>
      <w:bookmarkStart w:id="277"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77"/>
    </w:p>
    <w:p w:rsidR="00C3173A" w:rsidRDefault="00442B85">
      <w:pPr>
        <w:pStyle w:val="Definition-Field"/>
      </w:pPr>
      <w:r>
        <w:rPr>
          <w:b/>
        </w:rPr>
        <w:t xml:space="preserve">Italic (1 byte): </w:t>
      </w:r>
      <w:r>
        <w:t>An unsigned integer that specifies an italic font if set to 0x01; otherwise, it MUST be set to 0x00.</w:t>
      </w:r>
    </w:p>
    <w:p w:rsidR="00C3173A" w:rsidRDefault="00442B85">
      <w:pPr>
        <w:pStyle w:val="Definition-Field"/>
      </w:pPr>
      <w:r>
        <w:rPr>
          <w:b/>
        </w:rPr>
        <w:t xml:space="preserve">Underline (1 byte): </w:t>
      </w:r>
      <w:r>
        <w:t xml:space="preserve">An unsigned integer that specifies an underlined </w:t>
      </w:r>
      <w:r>
        <w:t>font if set to 0x01; otherwise, it MUST be set to 0x00.</w:t>
      </w:r>
    </w:p>
    <w:p w:rsidR="00C3173A" w:rsidRDefault="00442B85">
      <w:pPr>
        <w:pStyle w:val="Definition-Field"/>
      </w:pPr>
      <w:r>
        <w:rPr>
          <w:b/>
        </w:rPr>
        <w:t xml:space="preserve">StrikeOut (1 byte): </w:t>
      </w:r>
      <w:r>
        <w:t>An unsigned integer that specifies a strikeout font if set to 0x01; otherwise, it MUST be set to 0x00.</w:t>
      </w:r>
    </w:p>
    <w:p w:rsidR="00C3173A" w:rsidRDefault="00442B85">
      <w:pPr>
        <w:pStyle w:val="Definition-Field"/>
      </w:pPr>
      <w:r>
        <w:rPr>
          <w:b/>
        </w:rPr>
        <w:t xml:space="preserve">CharSet (1 byte): </w:t>
      </w:r>
      <w:r>
        <w:t>An unsigned integer that specifies the set of character gly</w:t>
      </w:r>
      <w:r>
        <w:t>phs. It MUST be a value in the CharacterSet enumeration (</w:t>
      </w:r>
      <w:hyperlink r:id="rId53" w:anchor="Section_4813e7fd52d04f42965f228c8b7488d2">
        <w:r>
          <w:rPr>
            <w:rStyle w:val="Hyperlink"/>
          </w:rPr>
          <w:t>[MS-WMF]</w:t>
        </w:r>
      </w:hyperlink>
      <w:r>
        <w:t xml:space="preserve"> section 2.1.1.5). If the character set is unknown, </w:t>
      </w:r>
      <w:hyperlink w:anchor="gt_ae5f028e-7e28-4a0b-bec6-2c87913f7db7">
        <w:r>
          <w:rPr>
            <w:rStyle w:val="HyperlinkGreen"/>
            <w:b/>
          </w:rPr>
          <w:t>metafile</w:t>
        </w:r>
      </w:hyperlink>
      <w:r>
        <w:t xml:space="preserve"> processing SHOULD NOT attempt to translate or interpret strings that are rendered with that font.</w:t>
      </w:r>
    </w:p>
    <w:p w:rsidR="00C3173A" w:rsidRDefault="00442B85">
      <w:pPr>
        <w:pStyle w:val="Definition-Field2"/>
      </w:pPr>
      <w:r>
        <w:t xml:space="preserve">If a </w:t>
      </w:r>
      <w:hyperlink w:anchor="gt_2fff9b0b-4bc1-4d05-81ef-8dde59fd9789">
        <w:r>
          <w:rPr>
            <w:rStyle w:val="HyperlinkGreen"/>
            <w:b/>
          </w:rPr>
          <w:t>typeface</w:t>
        </w:r>
      </w:hyperlink>
      <w:r>
        <w:t xml:space="preserve"> name is specified in the </w:t>
      </w:r>
      <w:r>
        <w:rPr>
          <w:b/>
        </w:rPr>
        <w:t>Facename</w:t>
      </w:r>
      <w:r>
        <w:t xml:space="preserve"> field, the </w:t>
      </w:r>
      <w:r>
        <w:rPr>
          <w:b/>
        </w:rPr>
        <w:t>CharSet</w:t>
      </w:r>
      <w:r>
        <w:t xml:space="preserve"> field value MUST ma</w:t>
      </w:r>
      <w:r>
        <w:t>tch the character set of that typeface.</w:t>
      </w:r>
    </w:p>
    <w:p w:rsidR="00C3173A" w:rsidRDefault="00442B85">
      <w:pPr>
        <w:pStyle w:val="Definition-Field"/>
      </w:pPr>
      <w:r>
        <w:rPr>
          <w:b/>
        </w:rPr>
        <w:t xml:space="preserve">OutPrecision (1 byte): </w:t>
      </w:r>
      <w:r>
        <w:t xml:space="preserve">An unsigned integer that specifies the output precision. The output precision defines how closely the font is required to match the requested height, width, character orientation, escapement, </w:t>
      </w:r>
      <w:hyperlink w:anchor="gt_0f2ba14a-c9b3-4cc8-8840-a24c0aed5eb9">
        <w:r>
          <w:rPr>
            <w:rStyle w:val="HyperlinkGreen"/>
            <w:b/>
          </w:rPr>
          <w:t>pitch</w:t>
        </w:r>
      </w:hyperlink>
      <w:r>
        <w:t>, and font type. It MUST be a value from the OutPrecision enumeration ([MS-WMF] section 2.1.1.21).</w:t>
      </w:r>
    </w:p>
    <w:p w:rsidR="00C3173A" w:rsidRDefault="00442B85">
      <w:pPr>
        <w:pStyle w:val="Definition-Field2"/>
      </w:pPr>
      <w:r>
        <w:lastRenderedPageBreak/>
        <w:t>Applications can use the output precision to control how the font mapper chooses a font whe</w:t>
      </w:r>
      <w:r>
        <w:t xml:space="preserve">n the operating system contains more than one font with a specified name. For example, if an operating system contains a font named </w:t>
      </w:r>
      <w:r>
        <w:rPr>
          <w:b/>
        </w:rPr>
        <w:t>Symbol</w:t>
      </w:r>
      <w:r>
        <w:t xml:space="preserve"> in </w:t>
      </w:r>
      <w:hyperlink w:anchor="gt_e4616703-011e-4bcf-842a-fbd0f778d76c">
        <w:r>
          <w:rPr>
            <w:rStyle w:val="HyperlinkGreen"/>
            <w:b/>
          </w:rPr>
          <w:t>rasterized</w:t>
        </w:r>
      </w:hyperlink>
      <w:r>
        <w:t xml:space="preserve"> and </w:t>
      </w:r>
      <w:hyperlink w:anchor="gt_855615c9-5378-459f-8d58-20f640afed6e">
        <w:r>
          <w:rPr>
            <w:rStyle w:val="HyperlinkGreen"/>
            <w:b/>
          </w:rPr>
          <w:t>TrueType</w:t>
        </w:r>
      </w:hyperlink>
      <w:r>
        <w:t xml:space="preserve"> forms, an output precision value of </w:t>
      </w:r>
      <w:r>
        <w:rPr>
          <w:b/>
        </w:rPr>
        <w:t>OUT_TT_PRECIS</w:t>
      </w:r>
      <w:r>
        <w:t xml:space="preserve"> forces the font mapper to choose the TrueType version. A value of </w:t>
      </w:r>
      <w:r>
        <w:rPr>
          <w:b/>
        </w:rPr>
        <w:t>OUT_TT_ONLY_PRECIS</w:t>
      </w:r>
      <w:r>
        <w:t xml:space="preserve"> forces the font mapper to choose a TrueType font, even if it is necessary to substitute</w:t>
      </w:r>
      <w:r>
        <w:t xml:space="preserve"> a TrueType font with another name.</w:t>
      </w:r>
    </w:p>
    <w:p w:rsidR="00C3173A" w:rsidRDefault="00442B85">
      <w:pPr>
        <w:pStyle w:val="Definition-Field"/>
      </w:pPr>
      <w:r>
        <w:rPr>
          <w:b/>
        </w:rPr>
        <w:t xml:space="preserve">ClipPrecision (1 byte): </w:t>
      </w:r>
      <w:r>
        <w:t xml:space="preserve">An unsigned integer that specifies the clipping precision. The clipping precision defines how to clip characters that are partially outside the clipping </w:t>
      </w:r>
      <w:hyperlink w:anchor="gt_6f13fe5f-8747-4ae0-9375-814bf0528197">
        <w:r>
          <w:rPr>
            <w:rStyle w:val="HyperlinkGreen"/>
            <w:b/>
          </w:rPr>
          <w:t>region</w:t>
        </w:r>
      </w:hyperlink>
      <w:r>
        <w:t>. It can be one or more of the ClipPrecision Flags ([MS-WMF] section 2.1.2.1).</w:t>
      </w:r>
    </w:p>
    <w:p w:rsidR="00C3173A" w:rsidRDefault="00442B85">
      <w:pPr>
        <w:pStyle w:val="Definition-Field"/>
      </w:pPr>
      <w:r>
        <w:rPr>
          <w:b/>
        </w:rPr>
        <w:t xml:space="preserve">Quality (1 byte): </w:t>
      </w:r>
      <w:r>
        <w:t>An unsigned integer that specifies the output quality. The output quality defines how closely to attempt to match the logical-font att</w:t>
      </w:r>
      <w:r>
        <w:t>ributes to those of an actual physical font. It MUST be one of the values in the FontQuality enumeration ([MS-WMF] section 2.1.1.10).</w:t>
      </w:r>
    </w:p>
    <w:p w:rsidR="00C3173A" w:rsidRDefault="00442B85">
      <w:pPr>
        <w:pStyle w:val="Definition-Field"/>
      </w:pPr>
      <w:r>
        <w:rPr>
          <w:b/>
        </w:rPr>
        <w:t xml:space="preserve">PitchAndFamily (1 byte): </w:t>
      </w:r>
      <w:r>
        <w:t>A PitchAndFamily object ([MS-WMF] section 2.2.2.14) that specifies the pitch and family of the fo</w:t>
      </w:r>
      <w:r>
        <w:t>nt. Font families describe the look of a font in a general way. They are intended for specifying a font when the specified typeface is not available.</w:t>
      </w:r>
    </w:p>
    <w:p w:rsidR="00C3173A" w:rsidRDefault="00442B85">
      <w:pPr>
        <w:pStyle w:val="Definition-Field"/>
      </w:pPr>
      <w:r>
        <w:rPr>
          <w:b/>
        </w:rPr>
        <w:t xml:space="preserve">Facename (64 bytes): </w:t>
      </w:r>
      <w:r>
        <w:t xml:space="preserve">A string of no more than 32 </w:t>
      </w:r>
      <w:hyperlink w:anchor="gt_c305d0ab-8b94-461a-bd76-13b40cb8c4d8">
        <w:r>
          <w:rPr>
            <w:rStyle w:val="HyperlinkGreen"/>
            <w:b/>
          </w:rPr>
          <w:t>Unicode</w:t>
        </w:r>
      </w:hyperlink>
      <w:r>
        <w:t xml:space="preserve"> characters that specifies the typeface name of the font. If the length of this string is less than 32 characters, a terminating NULL MUST be present, after which the remainder of this field MUST be ignored.</w:t>
      </w:r>
    </w:p>
    <w:p w:rsidR="00C3173A" w:rsidRDefault="00442B85">
      <w:pPr>
        <w:pStyle w:val="Heading3"/>
      </w:pPr>
      <w:bookmarkStart w:id="278" w:name="section_71516231003445f2af78c463b98db4af"/>
      <w:bookmarkStart w:id="279" w:name="_Toc492419983"/>
      <w:r>
        <w:t>LogFontEx Object</w:t>
      </w:r>
      <w:bookmarkEnd w:id="278"/>
      <w:bookmarkEnd w:id="279"/>
      <w:r>
        <w:fldChar w:fldCharType="begin"/>
      </w:r>
      <w:r>
        <w:instrText xml:space="preserve"> XE "LogFontEx packe</w:instrText>
      </w:r>
      <w:r>
        <w:instrText>t"</w:instrText>
      </w:r>
      <w:r>
        <w:fldChar w:fldCharType="end"/>
      </w:r>
      <w:r>
        <w:fldChar w:fldCharType="begin"/>
      </w:r>
      <w:r>
        <w:instrText xml:space="preserve"> XE "LogFontEx Object"</w:instrText>
      </w:r>
      <w:r>
        <w:fldChar w:fldCharType="end"/>
      </w:r>
    </w:p>
    <w:p w:rsidR="00C3173A" w:rsidRDefault="00442B85">
      <w:r>
        <w:t>The LogFontEx object specifies the extended attributes of a logical font.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LogFont (92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FullName (128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Style (64 </w:t>
            </w:r>
            <w:r>
              <w:t>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Script (64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LogFont (92 bytes): </w:t>
      </w:r>
      <w:r>
        <w:t xml:space="preserve">A </w:t>
      </w:r>
      <w:hyperlink w:anchor="Section_1cd7cb7a1a7c48d2b4a4c218f9d12100" w:history="1">
        <w:r>
          <w:rPr>
            <w:rStyle w:val="Hyperlink"/>
          </w:rPr>
          <w:t>LogFont (section 2.2.13)</w:t>
        </w:r>
      </w:hyperlink>
      <w:r>
        <w:t xml:space="preserve"> object that specifies the basic attributes of the logical font.</w:t>
      </w:r>
    </w:p>
    <w:p w:rsidR="00C3173A" w:rsidRDefault="00442B85">
      <w:pPr>
        <w:pStyle w:val="Definition-Field"/>
      </w:pPr>
      <w:r>
        <w:rPr>
          <w:b/>
        </w:rPr>
        <w:t xml:space="preserve">FullName (128 bytes): </w:t>
      </w:r>
      <w:r>
        <w:t xml:space="preserve">A string of 64 </w:t>
      </w:r>
      <w:hyperlink w:anchor="gt_c305d0ab-8b94-461a-bd76-13b40cb8c4d8">
        <w:r>
          <w:rPr>
            <w:rStyle w:val="HyperlinkGreen"/>
            <w:b/>
          </w:rPr>
          <w:t>Unicode</w:t>
        </w:r>
      </w:hyperlink>
      <w:r>
        <w:t xml:space="preserve"> characters that contains the font's full name. If the length of this string is less than 64 characters, a terminating NULL MUST be present, after which the remainder of th</w:t>
      </w:r>
      <w:r>
        <w:t>is field MUST be ignored.</w:t>
      </w:r>
    </w:p>
    <w:p w:rsidR="00C3173A" w:rsidRDefault="00442B85">
      <w:pPr>
        <w:pStyle w:val="Definition-Field"/>
      </w:pPr>
      <w:r>
        <w:rPr>
          <w:b/>
        </w:rPr>
        <w:t xml:space="preserve">Style (64 bytes): </w:t>
      </w:r>
      <w:r>
        <w:t>A string of 32 Unicode characters that defines the font's style. If the length of this string is less than 32 characters, a terminating NULL MUST be present, after which the remainder of this field MUST be ignore</w:t>
      </w:r>
      <w:r>
        <w:t>d.</w:t>
      </w:r>
    </w:p>
    <w:p w:rsidR="00C3173A" w:rsidRDefault="00442B85">
      <w:pPr>
        <w:pStyle w:val="Definition-Field"/>
      </w:pPr>
      <w:r>
        <w:rPr>
          <w:b/>
        </w:rPr>
        <w:t xml:space="preserve">Script (64 bytes): </w:t>
      </w:r>
      <w:r>
        <w:t>A string of 32 Unicode characters that defines the character set of the font. If the length of this string is less than 32 characters, a terminating NULL MUST be present, after which the remainder of this field MUST be ignored.</w:t>
      </w:r>
    </w:p>
    <w:p w:rsidR="00C3173A" w:rsidRDefault="00442B85">
      <w:pPr>
        <w:pStyle w:val="Heading3"/>
      </w:pPr>
      <w:bookmarkStart w:id="280" w:name="section_595fcaaebc3741489afe859e81ca7f76"/>
      <w:bookmarkStart w:id="281" w:name="_Toc492419984"/>
      <w:r>
        <w:t>LogFon</w:t>
      </w:r>
      <w:r>
        <w:t>tExDv Object</w:t>
      </w:r>
      <w:bookmarkEnd w:id="280"/>
      <w:bookmarkEnd w:id="281"/>
      <w:r>
        <w:fldChar w:fldCharType="begin"/>
      </w:r>
      <w:r>
        <w:instrText xml:space="preserve"> XE "LogFontExDv packet"</w:instrText>
      </w:r>
      <w:r>
        <w:fldChar w:fldCharType="end"/>
      </w:r>
      <w:r>
        <w:fldChar w:fldCharType="begin"/>
      </w:r>
      <w:r>
        <w:instrText xml:space="preserve"> XE "LogFontExDv Object"</w:instrText>
      </w:r>
      <w:r>
        <w:fldChar w:fldCharType="end"/>
      </w:r>
    </w:p>
    <w:p w:rsidR="00C3173A" w:rsidRDefault="00442B85">
      <w:r>
        <w:t xml:space="preserve">The LogFontExDv object specifies the </w:t>
      </w:r>
      <w:hyperlink w:anchor="gt_68697457-d046-45a9-b822-86cb2b8c3320">
        <w:r>
          <w:rPr>
            <w:rStyle w:val="HyperlinkGreen"/>
            <w:b/>
          </w:rPr>
          <w:t>design vector</w:t>
        </w:r>
      </w:hyperlink>
      <w:r>
        <w:t xml:space="preserve"> for an extended logical font.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LogFontEx (348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DesignVector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LogFontEx (348 bytes): </w:t>
      </w:r>
      <w:r>
        <w:t xml:space="preserve">A </w:t>
      </w:r>
      <w:hyperlink w:anchor="Section_71516231003445f2af78c463b98db4af" w:history="1">
        <w:r>
          <w:rPr>
            <w:rStyle w:val="Hyperlink"/>
          </w:rPr>
          <w:t>LogFontEx object (section 2.2.14)</w:t>
        </w:r>
      </w:hyperlink>
      <w:r>
        <w:t xml:space="preserve"> that specifies the extended attributes of the logical font.</w:t>
      </w:r>
    </w:p>
    <w:p w:rsidR="00C3173A" w:rsidRDefault="00442B85">
      <w:pPr>
        <w:pStyle w:val="Definition-Field"/>
      </w:pPr>
      <w:r>
        <w:rPr>
          <w:b/>
        </w:rPr>
        <w:t xml:space="preserve">DesignVector (variable): </w:t>
      </w:r>
      <w:r>
        <w:t xml:space="preserve">A </w:t>
      </w:r>
      <w:hyperlink w:anchor="Section_cdf6681fbf454eec923e08c8be16aaf2" w:history="1">
        <w:r>
          <w:rPr>
            <w:rStyle w:val="Hyperlink"/>
          </w:rPr>
          <w:t>DesignVector object (section 2.2.3)</w:t>
        </w:r>
      </w:hyperlink>
      <w:r>
        <w:t>. This field MUST NOT be longer than 72 bytes.</w:t>
      </w:r>
    </w:p>
    <w:p w:rsidR="00C3173A" w:rsidRDefault="00442B85">
      <w:r>
        <w:t xml:space="preserve">A design vector SHOULD be </w:t>
      </w:r>
      <w:r>
        <w:t xml:space="preserve">specified only for a </w:t>
      </w:r>
      <w:hyperlink w:anchor="gt_fef5ee7a-ad0c-4395-a1ac-f130405eec03">
        <w:r>
          <w:rPr>
            <w:rStyle w:val="HyperlinkGreen"/>
            <w:b/>
          </w:rPr>
          <w:t>multiple master</w:t>
        </w:r>
      </w:hyperlink>
      <w:r>
        <w:t xml:space="preserve"> </w:t>
      </w:r>
      <w:hyperlink w:anchor="gt_5e824598-05ae-44e2-99bd-78c347279ad9">
        <w:r>
          <w:rPr>
            <w:rStyle w:val="HyperlinkGreen"/>
            <w:b/>
          </w:rPr>
          <w:t>OpenType</w:t>
        </w:r>
      </w:hyperlink>
      <w:r>
        <w:t xml:space="preserve"> font.</w:t>
      </w:r>
    </w:p>
    <w:p w:rsidR="00C3173A" w:rsidRDefault="00442B85">
      <w:pPr>
        <w:pStyle w:val="Heading3"/>
      </w:pPr>
      <w:bookmarkStart w:id="282" w:name="section_c68ffff81c324398ac812cb6f0cd7a7c"/>
      <w:bookmarkStart w:id="283" w:name="_Toc492419985"/>
      <w:r>
        <w:t>LogFontPanose Object</w:t>
      </w:r>
      <w:bookmarkEnd w:id="282"/>
      <w:bookmarkEnd w:id="283"/>
      <w:r>
        <w:fldChar w:fldCharType="begin"/>
      </w:r>
      <w:r>
        <w:instrText xml:space="preserve"> XE "LogFontPanose packet"</w:instrText>
      </w:r>
      <w:r>
        <w:fldChar w:fldCharType="end"/>
      </w:r>
      <w:r>
        <w:fldChar w:fldCharType="begin"/>
      </w:r>
      <w:r>
        <w:instrText xml:space="preserve"> XE "LogFontPanose Object"</w:instrText>
      </w:r>
      <w:r>
        <w:fldChar w:fldCharType="end"/>
      </w:r>
    </w:p>
    <w:p w:rsidR="00C3173A" w:rsidRDefault="00442B85">
      <w:r>
        <w:t>The</w:t>
      </w:r>
      <w:r>
        <w:t xml:space="preserve"> LogFontPanose object specifies the </w:t>
      </w:r>
      <w:hyperlink w:anchor="gt_8290d13f-8670-4b8e-ae6e-1ebb49319792">
        <w:r>
          <w:rPr>
            <w:rStyle w:val="HyperlinkGreen"/>
            <w:b/>
          </w:rPr>
          <w:t>PANOSE</w:t>
        </w:r>
      </w:hyperlink>
      <w:r>
        <w:t xml:space="preserve"> characteristics of a logical font.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LogFont (92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FullName </w:t>
            </w:r>
            <w:r>
              <w:t>(128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Style (64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Version</w:t>
            </w:r>
          </w:p>
        </w:tc>
      </w:tr>
      <w:tr w:rsidR="00C3173A" w:rsidTr="00C3173A">
        <w:trPr>
          <w:trHeight w:hRule="exact" w:val="490"/>
        </w:trPr>
        <w:tc>
          <w:tcPr>
            <w:tcW w:w="8640" w:type="dxa"/>
            <w:gridSpan w:val="32"/>
          </w:tcPr>
          <w:p w:rsidR="00C3173A" w:rsidRDefault="00442B85">
            <w:pPr>
              <w:pStyle w:val="PacketDiagramBodyText"/>
            </w:pPr>
            <w:r>
              <w:t>StyleSize</w:t>
            </w:r>
          </w:p>
        </w:tc>
      </w:tr>
      <w:tr w:rsidR="00C3173A" w:rsidTr="00C3173A">
        <w:trPr>
          <w:trHeight w:hRule="exact" w:val="490"/>
        </w:trPr>
        <w:tc>
          <w:tcPr>
            <w:tcW w:w="8640" w:type="dxa"/>
            <w:gridSpan w:val="32"/>
          </w:tcPr>
          <w:p w:rsidR="00C3173A" w:rsidRDefault="00442B85">
            <w:pPr>
              <w:pStyle w:val="PacketDiagramBodyText"/>
            </w:pPr>
            <w:r>
              <w:t>Match</w:t>
            </w:r>
          </w:p>
        </w:tc>
      </w:tr>
      <w:tr w:rsidR="00C3173A" w:rsidTr="00C3173A">
        <w:trPr>
          <w:trHeight w:hRule="exact" w:val="490"/>
        </w:trPr>
        <w:tc>
          <w:tcPr>
            <w:tcW w:w="8640" w:type="dxa"/>
            <w:gridSpan w:val="32"/>
          </w:tcPr>
          <w:p w:rsidR="00C3173A" w:rsidRDefault="00442B85">
            <w:pPr>
              <w:pStyle w:val="PacketDiagramBodyText"/>
            </w:pPr>
            <w:r>
              <w:t>Reserved</w:t>
            </w:r>
          </w:p>
        </w:tc>
      </w:tr>
      <w:tr w:rsidR="00C3173A" w:rsidTr="00C3173A">
        <w:trPr>
          <w:trHeight w:hRule="exact" w:val="490"/>
        </w:trPr>
        <w:tc>
          <w:tcPr>
            <w:tcW w:w="8640" w:type="dxa"/>
            <w:gridSpan w:val="32"/>
          </w:tcPr>
          <w:p w:rsidR="00C3173A" w:rsidRDefault="00442B85">
            <w:pPr>
              <w:pStyle w:val="PacketDiagramBodyText"/>
            </w:pPr>
            <w:r>
              <w:t>VendorId</w:t>
            </w:r>
          </w:p>
        </w:tc>
      </w:tr>
      <w:tr w:rsidR="00C3173A" w:rsidTr="00C3173A">
        <w:trPr>
          <w:trHeight w:hRule="exact" w:val="490"/>
        </w:trPr>
        <w:tc>
          <w:tcPr>
            <w:tcW w:w="8640" w:type="dxa"/>
            <w:gridSpan w:val="32"/>
          </w:tcPr>
          <w:p w:rsidR="00C3173A" w:rsidRDefault="00442B85">
            <w:pPr>
              <w:pStyle w:val="PacketDiagramBodyText"/>
            </w:pPr>
            <w:r>
              <w:t>Culture</w:t>
            </w:r>
          </w:p>
        </w:tc>
      </w:tr>
      <w:tr w:rsidR="00C3173A" w:rsidTr="00C3173A">
        <w:trPr>
          <w:trHeight w:hRule="exact" w:val="490"/>
        </w:trPr>
        <w:tc>
          <w:tcPr>
            <w:tcW w:w="8640" w:type="dxa"/>
            <w:gridSpan w:val="32"/>
          </w:tcPr>
          <w:p w:rsidR="00C3173A" w:rsidRDefault="00442B85">
            <w:pPr>
              <w:pStyle w:val="PacketDiagramBodyText"/>
            </w:pPr>
            <w:r>
              <w:t>Panose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4320" w:type="dxa"/>
            <w:gridSpan w:val="16"/>
          </w:tcPr>
          <w:p w:rsidR="00C3173A" w:rsidRDefault="00442B85">
            <w:pPr>
              <w:pStyle w:val="PacketDiagramBodyText"/>
            </w:pPr>
            <w:r>
              <w:t>...</w:t>
            </w:r>
          </w:p>
        </w:tc>
        <w:tc>
          <w:tcPr>
            <w:tcW w:w="4320" w:type="dxa"/>
            <w:gridSpan w:val="16"/>
          </w:tcPr>
          <w:p w:rsidR="00C3173A" w:rsidRDefault="00442B85">
            <w:pPr>
              <w:pStyle w:val="PacketDiagramBodyText"/>
            </w:pPr>
            <w:r>
              <w:t>Padding</w:t>
            </w:r>
          </w:p>
        </w:tc>
      </w:tr>
    </w:tbl>
    <w:p w:rsidR="00C3173A" w:rsidRDefault="00442B85">
      <w:pPr>
        <w:pStyle w:val="Definition-Field"/>
      </w:pPr>
      <w:r>
        <w:rPr>
          <w:b/>
        </w:rPr>
        <w:t xml:space="preserve">LogFont (92 bytes): </w:t>
      </w:r>
      <w:r>
        <w:t xml:space="preserve">A </w:t>
      </w:r>
      <w:hyperlink w:anchor="Section_1cd7cb7a1a7c48d2b4a4c218f9d12100" w:history="1">
        <w:r>
          <w:rPr>
            <w:rStyle w:val="Hyperlink"/>
          </w:rPr>
          <w:t>LogFont (section 2.2.13)</w:t>
        </w:r>
      </w:hyperlink>
      <w:r>
        <w:t xml:space="preserve"> object that specifies the basic attributes of the logical font.</w:t>
      </w:r>
    </w:p>
    <w:p w:rsidR="00C3173A" w:rsidRDefault="00442B85">
      <w:pPr>
        <w:pStyle w:val="Definition-Field"/>
      </w:pPr>
      <w:r>
        <w:rPr>
          <w:b/>
        </w:rPr>
        <w:t xml:space="preserve">FullName (128 bytes): </w:t>
      </w:r>
      <w:r>
        <w:t xml:space="preserve">A string of 64 </w:t>
      </w:r>
      <w:hyperlink w:anchor="gt_c305d0ab-8b94-461a-bd76-13b40cb8c4d8">
        <w:r>
          <w:rPr>
            <w:rStyle w:val="HyperlinkGreen"/>
            <w:b/>
          </w:rPr>
          <w:t>Unicode</w:t>
        </w:r>
      </w:hyperlink>
      <w:r>
        <w:t xml:space="preserve"> characters that defines the font's full name. If the length of this string is less than 64 characters, a terminating NULL MUST be present, after which the remainder of this field MUST be ignored.</w:t>
      </w:r>
    </w:p>
    <w:p w:rsidR="00C3173A" w:rsidRDefault="00442B85">
      <w:pPr>
        <w:pStyle w:val="Definition-Field"/>
      </w:pPr>
      <w:r>
        <w:rPr>
          <w:b/>
        </w:rPr>
        <w:lastRenderedPageBreak/>
        <w:t xml:space="preserve">Style (64 bytes): </w:t>
      </w:r>
      <w:r>
        <w:t>A string of 32 Unicode characters that de</w:t>
      </w:r>
      <w:r>
        <w:t>fines the font's style. If the length of this string is less than 32 characters, a terminating NULL MUST be present, after which the remainder of this field MUST be ignored.</w:t>
      </w:r>
    </w:p>
    <w:p w:rsidR="00C3173A" w:rsidRDefault="00442B85">
      <w:pPr>
        <w:pStyle w:val="Definition-Field"/>
      </w:pPr>
      <w:r>
        <w:rPr>
          <w:b/>
        </w:rPr>
        <w:t xml:space="preserve">Version (4 bytes): </w:t>
      </w:r>
      <w:r>
        <w:t>This field MUST be ignored.</w:t>
      </w:r>
    </w:p>
    <w:p w:rsidR="00C3173A" w:rsidRDefault="00442B85">
      <w:pPr>
        <w:pStyle w:val="Definition-Field"/>
      </w:pPr>
      <w:r>
        <w:rPr>
          <w:b/>
        </w:rPr>
        <w:t xml:space="preserve">StyleSize (4 bytes): </w:t>
      </w:r>
      <w:r>
        <w:t>An unsigned in</w:t>
      </w:r>
      <w:r>
        <w:t xml:space="preserve">teger that specifies the point size at which </w:t>
      </w:r>
      <w:hyperlink w:anchor="gt_d77e65f2-e12f-4d0f-866b-7252e368b32f">
        <w:r>
          <w:rPr>
            <w:rStyle w:val="HyperlinkGreen"/>
            <w:b/>
          </w:rPr>
          <w:t>font hinting</w:t>
        </w:r>
      </w:hyperlink>
      <w:r>
        <w:t xml:space="preserve"> is performed. If set to zero, font hinting is performed at the point size corresponding to the </w:t>
      </w:r>
      <w:r>
        <w:rPr>
          <w:b/>
        </w:rPr>
        <w:t>Height</w:t>
      </w:r>
      <w:r>
        <w:t xml:space="preserve"> field in the LogFont object in the</w:t>
      </w:r>
      <w:r>
        <w:t xml:space="preserve"> </w:t>
      </w:r>
      <w:r>
        <w:rPr>
          <w:b/>
        </w:rPr>
        <w:t>LogFont</w:t>
      </w:r>
      <w:r>
        <w:t xml:space="preserve"> field.</w:t>
      </w:r>
    </w:p>
    <w:p w:rsidR="00C3173A" w:rsidRDefault="00442B85">
      <w:pPr>
        <w:pStyle w:val="Definition-Field"/>
      </w:pPr>
      <w:r>
        <w:rPr>
          <w:b/>
        </w:rPr>
        <w:t xml:space="preserve">Match (4 bytes): </w:t>
      </w:r>
      <w:r>
        <w:t>This field MUST be ignored.</w:t>
      </w:r>
    </w:p>
    <w:p w:rsidR="00C3173A" w:rsidRDefault="00442B85">
      <w:pPr>
        <w:pStyle w:val="Definition-Field"/>
      </w:pPr>
      <w:r>
        <w:rPr>
          <w:b/>
        </w:rPr>
        <w:t xml:space="preserve">Reserved (4 bytes): </w:t>
      </w:r>
      <w:r>
        <w:t>An unsigned integer that MUST be set to zero and MUST be ignored.</w:t>
      </w:r>
    </w:p>
    <w:p w:rsidR="00C3173A" w:rsidRDefault="00442B85">
      <w:pPr>
        <w:pStyle w:val="Definition-Field"/>
      </w:pPr>
      <w:r>
        <w:rPr>
          <w:b/>
        </w:rPr>
        <w:t xml:space="preserve">VendorId (4 bytes): </w:t>
      </w:r>
      <w:r>
        <w:t>This field MUST be ignored.</w:t>
      </w:r>
    </w:p>
    <w:p w:rsidR="00C3173A" w:rsidRDefault="00442B85">
      <w:pPr>
        <w:pStyle w:val="Definition-Field"/>
      </w:pPr>
      <w:r>
        <w:rPr>
          <w:b/>
        </w:rPr>
        <w:t xml:space="preserve">Culture (4 bytes): </w:t>
      </w:r>
      <w:r>
        <w:t>An unsigned integer that MUST be set to ze</w:t>
      </w:r>
      <w:r>
        <w:t>ro and MUST be ignored.</w:t>
      </w:r>
    </w:p>
    <w:p w:rsidR="00C3173A" w:rsidRDefault="00442B85">
      <w:pPr>
        <w:pStyle w:val="Definition-Field"/>
      </w:pPr>
      <w:r>
        <w:rPr>
          <w:b/>
        </w:rPr>
        <w:t xml:space="preserve">Panose (10 bytes): </w:t>
      </w:r>
      <w:r>
        <w:t xml:space="preserve">A </w:t>
      </w:r>
      <w:hyperlink w:anchor="Section_4f1d246221334247ae1b2192cd91adb6" w:history="1">
        <w:r>
          <w:rPr>
            <w:rStyle w:val="Hyperlink"/>
          </w:rPr>
          <w:t>Panose object (section 2.2.21)</w:t>
        </w:r>
      </w:hyperlink>
      <w:r>
        <w:t xml:space="preserve"> that specifies the PANOSE characteristics of the logical font. If all fields of this object are zero, it MUST be ignored</w:t>
      </w:r>
      <w:r>
        <w:t>.</w:t>
      </w:r>
    </w:p>
    <w:p w:rsidR="00C3173A" w:rsidRDefault="00442B85">
      <w:pPr>
        <w:pStyle w:val="Definition-Field"/>
      </w:pPr>
      <w:r>
        <w:rPr>
          <w:b/>
        </w:rPr>
        <w:t xml:space="preserve">Padding (2 bytes): </w:t>
      </w:r>
      <w:r>
        <w:t>A field that exists only to ensure 32-bit alignment of this structure. It MUST be ignored.</w:t>
      </w:r>
    </w:p>
    <w:p w:rsidR="00C3173A" w:rsidRDefault="00442B85">
      <w:pPr>
        <w:pStyle w:val="Heading3"/>
      </w:pPr>
      <w:bookmarkStart w:id="284" w:name="section_758f047d765e424c9204a833b7b4e527"/>
      <w:bookmarkStart w:id="285" w:name="_Toc492419986"/>
      <w:r>
        <w:t>LogPalette Object</w:t>
      </w:r>
      <w:bookmarkEnd w:id="284"/>
      <w:bookmarkEnd w:id="285"/>
      <w:r>
        <w:fldChar w:fldCharType="begin"/>
      </w:r>
      <w:r>
        <w:instrText xml:space="preserve"> XE "LogPalette packet"</w:instrText>
      </w:r>
      <w:r>
        <w:fldChar w:fldCharType="end"/>
      </w:r>
      <w:r>
        <w:fldChar w:fldCharType="begin"/>
      </w:r>
      <w:r>
        <w:instrText xml:space="preserve"> XE "LogPalette Object"</w:instrText>
      </w:r>
      <w:r>
        <w:fldChar w:fldCharType="end"/>
      </w:r>
    </w:p>
    <w:p w:rsidR="00C3173A" w:rsidRDefault="00442B85">
      <w:r>
        <w:t xml:space="preserve">The </w:t>
      </w:r>
      <w:r>
        <w:rPr>
          <w:b/>
        </w:rPr>
        <w:t>LogPalette</w:t>
      </w:r>
      <w:r>
        <w:t xml:space="preserve"> object specifies a </w:t>
      </w:r>
      <w:hyperlink w:anchor="gt_43e451cc-1df4-4abc-bb24-aac32f5ab6f3">
        <w:r>
          <w:rPr>
            <w:rStyle w:val="HyperlinkGreen"/>
            <w:b/>
          </w:rPr>
          <w:t>logical_palette</w:t>
        </w:r>
      </w:hyperlink>
      <w:r>
        <w:t xml:space="preserve"> that contains device-independent color definitions.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4320" w:type="dxa"/>
            <w:gridSpan w:val="16"/>
          </w:tcPr>
          <w:p w:rsidR="00C3173A" w:rsidRDefault="00442B85">
            <w:pPr>
              <w:pStyle w:val="PacketDiagramBodyText"/>
            </w:pPr>
            <w:r>
              <w:t>Version</w:t>
            </w:r>
          </w:p>
        </w:tc>
        <w:tc>
          <w:tcPr>
            <w:tcW w:w="4320" w:type="dxa"/>
            <w:gridSpan w:val="16"/>
          </w:tcPr>
          <w:p w:rsidR="00C3173A" w:rsidRDefault="00442B85">
            <w:pPr>
              <w:pStyle w:val="PacketDiagramBodyText"/>
            </w:pPr>
            <w:r>
              <w:t>NumberOfEntries</w:t>
            </w:r>
          </w:p>
        </w:tc>
      </w:tr>
      <w:tr w:rsidR="00C3173A" w:rsidTr="00C3173A">
        <w:trPr>
          <w:trHeight w:hRule="exact" w:val="490"/>
        </w:trPr>
        <w:tc>
          <w:tcPr>
            <w:tcW w:w="8640" w:type="dxa"/>
            <w:gridSpan w:val="32"/>
          </w:tcPr>
          <w:p w:rsidR="00C3173A" w:rsidRDefault="00442B85">
            <w:pPr>
              <w:pStyle w:val="PacketDiagramBodyText"/>
            </w:pPr>
            <w:r>
              <w:t>PaletteEntries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Version (2 bytes): </w:t>
      </w:r>
      <w:r>
        <w:t>An unsigned integer that specifies the version number of the system. This value is 0x0300.</w:t>
      </w:r>
    </w:p>
    <w:p w:rsidR="00C3173A" w:rsidRDefault="00442B85">
      <w:pPr>
        <w:pStyle w:val="Definition-Field"/>
      </w:pPr>
      <w:r>
        <w:rPr>
          <w:b/>
        </w:rPr>
        <w:t xml:space="preserve">NumberOfEntries (2 bytes): </w:t>
      </w:r>
      <w:r>
        <w:t xml:space="preserve">An unsigned integer that specifies the number of entries in the </w:t>
      </w:r>
      <w:r>
        <w:rPr>
          <w:b/>
        </w:rPr>
        <w:t>PaletteEntries</w:t>
      </w:r>
      <w:r>
        <w:t xml:space="preserve"> field.</w:t>
      </w:r>
    </w:p>
    <w:p w:rsidR="00C3173A" w:rsidRDefault="00442B85">
      <w:pPr>
        <w:pStyle w:val="Definition-Field"/>
      </w:pPr>
      <w:r>
        <w:rPr>
          <w:b/>
        </w:rPr>
        <w:t xml:space="preserve">PaletteEntries (variable): </w:t>
      </w:r>
      <w:r>
        <w:t>An arr</w:t>
      </w:r>
      <w:r>
        <w:t xml:space="preserve">ay of LogPaletteEntry objects (section </w:t>
      </w:r>
      <w:hyperlink w:anchor="Section_c1f7b285be164112a4e60b2fd4c1d148" w:history="1">
        <w:r>
          <w:rPr>
            <w:rStyle w:val="Hyperlink"/>
          </w:rPr>
          <w:t>2.2.18</w:t>
        </w:r>
      </w:hyperlink>
      <w:r>
        <w:t>) that defines the color and usage of each entry in the logical_palette.</w:t>
      </w:r>
    </w:p>
    <w:p w:rsidR="00C3173A" w:rsidRDefault="00442B85">
      <w:hyperlink w:anchor="gt_d9d0bff9-d270-4528-9081-fe51db809c36">
        <w:r>
          <w:rPr>
            <w:rStyle w:val="HyperlinkGreen"/>
            <w:b/>
          </w:rPr>
          <w:t>EMF</w:t>
        </w:r>
      </w:hyperlink>
      <w:r>
        <w:t xml:space="preserve"> MUST define </w:t>
      </w:r>
      <w:r>
        <w:t xml:space="preserve">colors as device-independent values because the </w:t>
      </w:r>
      <w:hyperlink w:anchor="gt_ae5f028e-7e28-4a0b-bec6-2c87913f7db7">
        <w:r>
          <w:rPr>
            <w:rStyle w:val="HyperlinkGreen"/>
            <w:b/>
          </w:rPr>
          <w:t>metafile</w:t>
        </w:r>
      </w:hyperlink>
      <w:r>
        <w:t xml:space="preserve"> itself is device-independent.</w:t>
      </w:r>
    </w:p>
    <w:p w:rsidR="00C3173A" w:rsidRDefault="00442B85">
      <w:pPr>
        <w:pStyle w:val="Heading3"/>
      </w:pPr>
      <w:bookmarkStart w:id="286" w:name="section_c1f7b285be164112a4e60b2fd4c1d148"/>
      <w:bookmarkStart w:id="287" w:name="_Toc492419987"/>
      <w:r>
        <w:t>LogPaletteEntry Object</w:t>
      </w:r>
      <w:bookmarkEnd w:id="286"/>
      <w:bookmarkEnd w:id="287"/>
      <w:r>
        <w:fldChar w:fldCharType="begin"/>
      </w:r>
      <w:r>
        <w:instrText xml:space="preserve"> XE "LogPaletteEntry packet"</w:instrText>
      </w:r>
      <w:r>
        <w:fldChar w:fldCharType="end"/>
      </w:r>
      <w:r>
        <w:fldChar w:fldCharType="begin"/>
      </w:r>
      <w:r>
        <w:instrText xml:space="preserve"> XE "LogPaletteEntry Object"</w:instrText>
      </w:r>
      <w:r>
        <w:fldChar w:fldCharType="end"/>
      </w:r>
    </w:p>
    <w:p w:rsidR="00C3173A" w:rsidRDefault="00442B85">
      <w:r>
        <w:t xml:space="preserve">The </w:t>
      </w:r>
      <w:r>
        <w:rPr>
          <w:b/>
        </w:rPr>
        <w:t>LogPaletteEntry</w:t>
      </w:r>
      <w:r>
        <w:t xml:space="preserve"> obje</w:t>
      </w:r>
      <w:r>
        <w:t xml:space="preserve">ct defines the values that make up a single entry in a LogPalette object (section </w:t>
      </w:r>
      <w:hyperlink w:anchor="Section_758f047d765e424c9204a833b7b4e527"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2160" w:type="dxa"/>
            <w:gridSpan w:val="8"/>
          </w:tcPr>
          <w:p w:rsidR="00C3173A" w:rsidRDefault="00442B85">
            <w:pPr>
              <w:pStyle w:val="PacketDiagramBodyText"/>
            </w:pPr>
            <w:r>
              <w:t>Reserved</w:t>
            </w:r>
          </w:p>
        </w:tc>
        <w:tc>
          <w:tcPr>
            <w:tcW w:w="2160" w:type="dxa"/>
            <w:gridSpan w:val="8"/>
          </w:tcPr>
          <w:p w:rsidR="00C3173A" w:rsidRDefault="00442B85">
            <w:pPr>
              <w:pStyle w:val="PacketDiagramBodyText"/>
            </w:pPr>
            <w:r>
              <w:t>Blue</w:t>
            </w:r>
          </w:p>
        </w:tc>
        <w:tc>
          <w:tcPr>
            <w:tcW w:w="2160" w:type="dxa"/>
            <w:gridSpan w:val="8"/>
          </w:tcPr>
          <w:p w:rsidR="00C3173A" w:rsidRDefault="00442B85">
            <w:pPr>
              <w:pStyle w:val="PacketDiagramBodyText"/>
            </w:pPr>
            <w:r>
              <w:t>Green</w:t>
            </w:r>
          </w:p>
        </w:tc>
        <w:tc>
          <w:tcPr>
            <w:tcW w:w="2160" w:type="dxa"/>
            <w:gridSpan w:val="8"/>
          </w:tcPr>
          <w:p w:rsidR="00C3173A" w:rsidRDefault="00442B85">
            <w:pPr>
              <w:pStyle w:val="PacketDiagramBodyText"/>
            </w:pPr>
            <w:r>
              <w:t>Red</w:t>
            </w:r>
          </w:p>
        </w:tc>
      </w:tr>
    </w:tbl>
    <w:p w:rsidR="00C3173A" w:rsidRDefault="00442B85">
      <w:pPr>
        <w:pStyle w:val="Definition-Field"/>
      </w:pPr>
      <w:r>
        <w:rPr>
          <w:b/>
        </w:rPr>
        <w:t xml:space="preserve">Reserved (1 byte): </w:t>
      </w:r>
      <w:r>
        <w:t>An unsigned integer that MUST NOT be used and MUST be ignored.</w:t>
      </w:r>
    </w:p>
    <w:p w:rsidR="00C3173A" w:rsidRDefault="00442B85">
      <w:pPr>
        <w:pStyle w:val="Definition-Field"/>
      </w:pPr>
      <w:r>
        <w:rPr>
          <w:b/>
        </w:rPr>
        <w:t xml:space="preserve">Blue (1 byte): </w:t>
      </w:r>
      <w:r>
        <w:t xml:space="preserve">An unsigned integer that defines the blue </w:t>
      </w:r>
      <w:hyperlink w:anchor="gt_f44dd201-e056-4467-bf8a-2dc1f4586a44">
        <w:r>
          <w:rPr>
            <w:rStyle w:val="HyperlinkGreen"/>
            <w:b/>
          </w:rPr>
          <w:t>intensity</w:t>
        </w:r>
      </w:hyperlink>
      <w:r>
        <w:t xml:space="preserve"> value for the entry.</w:t>
      </w:r>
    </w:p>
    <w:p w:rsidR="00C3173A" w:rsidRDefault="00442B85">
      <w:pPr>
        <w:pStyle w:val="Definition-Field"/>
      </w:pPr>
      <w:r>
        <w:rPr>
          <w:b/>
        </w:rPr>
        <w:t xml:space="preserve">Green (1 byte): </w:t>
      </w:r>
      <w:r>
        <w:t>An unsig</w:t>
      </w:r>
      <w:r>
        <w:t>ned integer that defines the green intensity value for the entry.</w:t>
      </w:r>
    </w:p>
    <w:p w:rsidR="00C3173A" w:rsidRDefault="00442B85">
      <w:pPr>
        <w:pStyle w:val="Definition-Field"/>
      </w:pPr>
      <w:r>
        <w:rPr>
          <w:b/>
        </w:rPr>
        <w:t xml:space="preserve">Red (1 byte): </w:t>
      </w:r>
      <w:r>
        <w:t>An unsigned integer that defines the red intensity value for the entry.</w:t>
      </w:r>
    </w:p>
    <w:p w:rsidR="00C3173A" w:rsidRDefault="00442B85">
      <w:hyperlink w:anchor="gt_d9d0bff9-d270-4528-9081-fe51db809c36">
        <w:r>
          <w:rPr>
            <w:rStyle w:val="HyperlinkGreen"/>
            <w:b/>
          </w:rPr>
          <w:t>EMF</w:t>
        </w:r>
      </w:hyperlink>
      <w:r>
        <w:t xml:space="preserve"> MUST define colors as device-independe</w:t>
      </w:r>
      <w:r>
        <w:t xml:space="preserve">nt values because the </w:t>
      </w:r>
      <w:hyperlink w:anchor="gt_ae5f028e-7e28-4a0b-bec6-2c87913f7db7">
        <w:r>
          <w:rPr>
            <w:rStyle w:val="HyperlinkGreen"/>
            <w:b/>
          </w:rPr>
          <w:t>metafile</w:t>
        </w:r>
      </w:hyperlink>
      <w:r>
        <w:t xml:space="preserve"> itself is device-independent.</w:t>
      </w:r>
    </w:p>
    <w:p w:rsidR="00C3173A" w:rsidRDefault="00442B85">
      <w:pPr>
        <w:pStyle w:val="Heading3"/>
      </w:pPr>
      <w:bookmarkStart w:id="288" w:name="section_93ce3f4537ac4affb6e82f6db054c4c4"/>
      <w:bookmarkStart w:id="289" w:name="_Toc492419988"/>
      <w:r>
        <w:t>LogPen Object</w:t>
      </w:r>
      <w:bookmarkEnd w:id="288"/>
      <w:bookmarkEnd w:id="289"/>
      <w:r>
        <w:fldChar w:fldCharType="begin"/>
      </w:r>
      <w:r>
        <w:instrText xml:space="preserve"> XE "LogPen packet"</w:instrText>
      </w:r>
      <w:r>
        <w:fldChar w:fldCharType="end"/>
      </w:r>
      <w:r>
        <w:fldChar w:fldCharType="begin"/>
      </w:r>
      <w:r>
        <w:instrText xml:space="preserve"> XE "LogPen Object"</w:instrText>
      </w:r>
      <w:r>
        <w:fldChar w:fldCharType="end"/>
      </w:r>
    </w:p>
    <w:p w:rsidR="00C3173A" w:rsidRDefault="00442B85">
      <w:r>
        <w:t xml:space="preserve">The </w:t>
      </w:r>
      <w:r>
        <w:rPr>
          <w:b/>
        </w:rPr>
        <w:t>LogPen</w:t>
      </w:r>
      <w:r>
        <w:t xml:space="preserve"> object defines the style, width, and color of a logical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PenStyle</w:t>
            </w:r>
          </w:p>
        </w:tc>
      </w:tr>
      <w:tr w:rsidR="00C3173A" w:rsidTr="00C3173A">
        <w:trPr>
          <w:trHeight w:hRule="exact" w:val="490"/>
        </w:trPr>
        <w:tc>
          <w:tcPr>
            <w:tcW w:w="8640" w:type="dxa"/>
            <w:gridSpan w:val="32"/>
          </w:tcPr>
          <w:p w:rsidR="00C3173A" w:rsidRDefault="00442B85">
            <w:pPr>
              <w:pStyle w:val="PacketDiagramBodyText"/>
            </w:pPr>
            <w:r>
              <w:t>Width</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ColorRef</w:t>
            </w:r>
          </w:p>
        </w:tc>
      </w:tr>
    </w:tbl>
    <w:p w:rsidR="00C3173A" w:rsidRDefault="00442B85">
      <w:pPr>
        <w:pStyle w:val="Definition-Field"/>
      </w:pPr>
      <w:r>
        <w:rPr>
          <w:b/>
        </w:rPr>
        <w:t xml:space="preserve">PenStyle (4 bytes): </w:t>
      </w:r>
      <w:r>
        <w:t xml:space="preserve">An unsigned integer that specifies a value from the PenStyle enumeration (section </w:t>
      </w:r>
      <w:hyperlink w:anchor="Section_b2e629158401429fbb6db2506a4c2fe8" w:history="1">
        <w:r>
          <w:rPr>
            <w:rStyle w:val="Hyperlink"/>
          </w:rPr>
          <w:t>2.1.25</w:t>
        </w:r>
      </w:hyperlink>
      <w:r>
        <w:t>).</w:t>
      </w:r>
    </w:p>
    <w:p w:rsidR="00C3173A" w:rsidRDefault="00442B85">
      <w:pPr>
        <w:pStyle w:val="Definition-Field"/>
      </w:pPr>
      <w:r>
        <w:rPr>
          <w:b/>
        </w:rPr>
        <w:t xml:space="preserve">Width (8 bytes): </w:t>
      </w:r>
      <w:r>
        <w:t>A PointL object (</w:t>
      </w:r>
      <w:hyperlink r:id="rId54" w:anchor="Section_4813e7fd52d04f42965f228c8b7488d2">
        <w:r>
          <w:rPr>
            <w:rStyle w:val="Hyperlink"/>
          </w:rPr>
          <w:t>[MS-WMF]</w:t>
        </w:r>
      </w:hyperlink>
      <w:r>
        <w:t xml:space="preserve"> section 2.2.2.15</w:t>
      </w:r>
      <w:r>
        <w:t xml:space="preserve">) that specifies the width of the pen by the value of its </w:t>
      </w:r>
      <w:r>
        <w:rPr>
          <w:b/>
        </w:rPr>
        <w:t>x</w:t>
      </w:r>
      <w:r>
        <w:t xml:space="preserve"> field. The value of its </w:t>
      </w:r>
      <w:r>
        <w:rPr>
          <w:b/>
        </w:rPr>
        <w:t>y</w:t>
      </w:r>
      <w:r>
        <w:t xml:space="preserve"> field MUST be ignored.</w:t>
      </w:r>
    </w:p>
    <w:p w:rsidR="00C3173A" w:rsidRDefault="00442B85">
      <w:pPr>
        <w:pStyle w:val="Definition-Field2"/>
      </w:pPr>
      <w:r>
        <w:t xml:space="preserve">If the pen type in the </w:t>
      </w:r>
      <w:r>
        <w:rPr>
          <w:b/>
        </w:rPr>
        <w:t>PenStyle</w:t>
      </w:r>
      <w:r>
        <w:t xml:space="preserve"> field is PS_GEOMETRIC, this value is the width in logical units; otherwise, the width is specified in device units.</w:t>
      </w:r>
      <w:r>
        <w:t xml:space="preserve"> If the pen type in the </w:t>
      </w:r>
      <w:r>
        <w:rPr>
          <w:b/>
        </w:rPr>
        <w:t>PenStyle</w:t>
      </w:r>
      <w:r>
        <w:t xml:space="preserve"> field is PS_COSMETIC, this value MUST be 0x00000001.</w:t>
      </w:r>
    </w:p>
    <w:p w:rsidR="00C3173A" w:rsidRDefault="00442B85">
      <w:pPr>
        <w:pStyle w:val="Definition-Field"/>
      </w:pPr>
      <w:r>
        <w:rPr>
          <w:b/>
        </w:rPr>
        <w:t xml:space="preserve">ColorRef (4 bytes): </w:t>
      </w:r>
      <w:r>
        <w:t xml:space="preserve">A </w:t>
      </w:r>
      <w:r>
        <w:rPr>
          <w:b/>
        </w:rPr>
        <w:t>ColorRef</w:t>
      </w:r>
      <w:r>
        <w:t xml:space="preserve"> object ([MS-WMF] section 2.2.2.8) that specifies the pen color value.</w:t>
      </w:r>
    </w:p>
    <w:p w:rsidR="00C3173A" w:rsidRDefault="00442B85">
      <w:pPr>
        <w:pStyle w:val="Heading3"/>
      </w:pPr>
      <w:bookmarkStart w:id="290" w:name="section_5b67b3eeea004f809b732959804381be"/>
      <w:bookmarkStart w:id="291" w:name="_Toc492419989"/>
      <w:r>
        <w:t>LogPenEx Object</w:t>
      </w:r>
      <w:bookmarkEnd w:id="290"/>
      <w:bookmarkEnd w:id="291"/>
      <w:r>
        <w:fldChar w:fldCharType="begin"/>
      </w:r>
      <w:r>
        <w:instrText xml:space="preserve"> XE "LogPenEx packet"</w:instrText>
      </w:r>
      <w:r>
        <w:fldChar w:fldCharType="end"/>
      </w:r>
      <w:r>
        <w:fldChar w:fldCharType="begin"/>
      </w:r>
      <w:r>
        <w:instrText xml:space="preserve"> XE "LogPenEx Object"</w:instrText>
      </w:r>
      <w:r>
        <w:fldChar w:fldCharType="end"/>
      </w:r>
    </w:p>
    <w:p w:rsidR="00C3173A" w:rsidRDefault="00442B85">
      <w:r>
        <w:t xml:space="preserve">The </w:t>
      </w:r>
      <w:r>
        <w:rPr>
          <w:b/>
        </w:rPr>
        <w:t>Log</w:t>
      </w:r>
      <w:r>
        <w:rPr>
          <w:b/>
        </w:rPr>
        <w:t>PenEx</w:t>
      </w:r>
      <w:r>
        <w:t xml:space="preserve"> object specifies the style, width, and color of an extended logical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PenStyle</w:t>
            </w:r>
          </w:p>
        </w:tc>
      </w:tr>
      <w:tr w:rsidR="00C3173A" w:rsidTr="00C3173A">
        <w:trPr>
          <w:trHeight w:hRule="exact" w:val="490"/>
        </w:trPr>
        <w:tc>
          <w:tcPr>
            <w:tcW w:w="8640" w:type="dxa"/>
            <w:gridSpan w:val="32"/>
          </w:tcPr>
          <w:p w:rsidR="00C3173A" w:rsidRDefault="00442B85">
            <w:pPr>
              <w:pStyle w:val="PacketDiagramBodyText"/>
            </w:pPr>
            <w:r>
              <w:t>Width</w:t>
            </w:r>
          </w:p>
        </w:tc>
      </w:tr>
      <w:tr w:rsidR="00C3173A" w:rsidTr="00C3173A">
        <w:trPr>
          <w:trHeight w:hRule="exact" w:val="490"/>
        </w:trPr>
        <w:tc>
          <w:tcPr>
            <w:tcW w:w="8640" w:type="dxa"/>
            <w:gridSpan w:val="32"/>
          </w:tcPr>
          <w:p w:rsidR="00C3173A" w:rsidRDefault="00442B85">
            <w:pPr>
              <w:pStyle w:val="PacketDiagramBodyText"/>
            </w:pPr>
            <w:r>
              <w:lastRenderedPageBreak/>
              <w:t>BrushStyle</w:t>
            </w:r>
          </w:p>
        </w:tc>
      </w:tr>
      <w:tr w:rsidR="00C3173A" w:rsidTr="00C3173A">
        <w:trPr>
          <w:trHeight w:hRule="exact" w:val="490"/>
        </w:trPr>
        <w:tc>
          <w:tcPr>
            <w:tcW w:w="8640" w:type="dxa"/>
            <w:gridSpan w:val="32"/>
          </w:tcPr>
          <w:p w:rsidR="00C3173A" w:rsidRDefault="00442B85">
            <w:pPr>
              <w:pStyle w:val="PacketDiagramBodyText"/>
            </w:pPr>
            <w:r>
              <w:t>ColorRef</w:t>
            </w:r>
          </w:p>
        </w:tc>
      </w:tr>
      <w:tr w:rsidR="00C3173A" w:rsidTr="00C3173A">
        <w:trPr>
          <w:trHeight w:hRule="exact" w:val="490"/>
        </w:trPr>
        <w:tc>
          <w:tcPr>
            <w:tcW w:w="8640" w:type="dxa"/>
            <w:gridSpan w:val="32"/>
          </w:tcPr>
          <w:p w:rsidR="00C3173A" w:rsidRDefault="00442B85">
            <w:pPr>
              <w:pStyle w:val="PacketDiagramBodyText"/>
            </w:pPr>
            <w:r>
              <w:t>BrushHatch</w:t>
            </w:r>
          </w:p>
        </w:tc>
      </w:tr>
      <w:tr w:rsidR="00C3173A" w:rsidTr="00C3173A">
        <w:trPr>
          <w:trHeight w:hRule="exact" w:val="490"/>
        </w:trPr>
        <w:tc>
          <w:tcPr>
            <w:tcW w:w="8640" w:type="dxa"/>
            <w:gridSpan w:val="32"/>
          </w:tcPr>
          <w:p w:rsidR="00C3173A" w:rsidRDefault="00442B85">
            <w:pPr>
              <w:pStyle w:val="PacketDiagramBodyText"/>
            </w:pPr>
            <w:r>
              <w:t>NumStyleEntries</w:t>
            </w:r>
          </w:p>
        </w:tc>
      </w:tr>
      <w:tr w:rsidR="00C3173A" w:rsidTr="00C3173A">
        <w:trPr>
          <w:trHeight w:hRule="exact" w:val="490"/>
        </w:trPr>
        <w:tc>
          <w:tcPr>
            <w:tcW w:w="8640" w:type="dxa"/>
            <w:gridSpan w:val="32"/>
          </w:tcPr>
          <w:p w:rsidR="00C3173A" w:rsidRDefault="00442B85">
            <w:pPr>
              <w:pStyle w:val="PacketDiagramBodyText"/>
            </w:pPr>
            <w:r>
              <w:t>StyleEntry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PenStyle (4 bytes): </w:t>
      </w:r>
      <w:r>
        <w:t xml:space="preserve">An unsigned integer that specifies the pen style. This value is defined from the PenStyle enumeration (section </w:t>
      </w:r>
      <w:hyperlink w:anchor="Section_b2e629158401429fbb6db2506a4c2fe8" w:history="1">
        <w:r>
          <w:rPr>
            <w:rStyle w:val="Hyperlink"/>
          </w:rPr>
          <w:t>2.1.25</w:t>
        </w:r>
      </w:hyperlink>
      <w:r>
        <w:t>).</w:t>
      </w:r>
    </w:p>
    <w:p w:rsidR="00C3173A" w:rsidRDefault="00442B85">
      <w:pPr>
        <w:pStyle w:val="Definition-Field2"/>
      </w:pPr>
      <w:r>
        <w:t xml:space="preserve">The pen style is a combination of pen type, line style, </w:t>
      </w:r>
      <w:hyperlink w:anchor="gt_b0341150-ca76-4424-88fe-607e03848dbf">
        <w:r>
          <w:rPr>
            <w:rStyle w:val="HyperlinkGreen"/>
            <w:b/>
          </w:rPr>
          <w:t>line cap</w:t>
        </w:r>
      </w:hyperlink>
      <w:r>
        <w:t xml:space="preserve">, and </w:t>
      </w:r>
      <w:hyperlink w:anchor="gt_4fd3ebb8-54f8-47e8-aded-399a08ad873e">
        <w:r>
          <w:rPr>
            <w:rStyle w:val="HyperlinkGreen"/>
            <w:b/>
          </w:rPr>
          <w:t>line join</w:t>
        </w:r>
      </w:hyperlink>
      <w:r>
        <w:t>.</w:t>
      </w:r>
    </w:p>
    <w:p w:rsidR="00C3173A" w:rsidRDefault="00442B85">
      <w:pPr>
        <w:pStyle w:val="Definition-Field"/>
      </w:pPr>
      <w:r>
        <w:rPr>
          <w:b/>
        </w:rPr>
        <w:t xml:space="preserve">Width (4 bytes): </w:t>
      </w:r>
      <w:r>
        <w:t>An unsigned integer that specifies the width of the line drawn by the pen.</w:t>
      </w:r>
    </w:p>
    <w:p w:rsidR="00C3173A" w:rsidRDefault="00442B85">
      <w:pPr>
        <w:pStyle w:val="Definition-Field2"/>
      </w:pPr>
      <w:r>
        <w:t>If the pen type</w:t>
      </w:r>
      <w:r>
        <w:t xml:space="preserve"> in the </w:t>
      </w:r>
      <w:r>
        <w:rPr>
          <w:b/>
        </w:rPr>
        <w:t>PenStyle</w:t>
      </w:r>
      <w:r>
        <w:t xml:space="preserve"> field is PS_GEOMETRIC, this value is the width in logical units; otherwise, the width is specified in device units. If the pen type in the </w:t>
      </w:r>
      <w:r>
        <w:rPr>
          <w:b/>
        </w:rPr>
        <w:t>PenStyle</w:t>
      </w:r>
      <w:r>
        <w:t xml:space="preserve"> field is PS_COSMETIC, this value MUST be 0x00000001.</w:t>
      </w:r>
    </w:p>
    <w:p w:rsidR="00C3173A" w:rsidRDefault="00442B85">
      <w:pPr>
        <w:pStyle w:val="Definition-Field"/>
      </w:pPr>
      <w:r>
        <w:rPr>
          <w:b/>
        </w:rPr>
        <w:t xml:space="preserve">BrushStyle (4 bytes): </w:t>
      </w:r>
      <w:r>
        <w:t>An unsigned inte</w:t>
      </w:r>
      <w:r>
        <w:t>ger that specifies a brush style for the pen from the BrushStyle enumeration (</w:t>
      </w:r>
      <w:hyperlink r:id="rId55" w:anchor="Section_4813e7fd52d04f42965f228c8b7488d2">
        <w:r>
          <w:rPr>
            <w:rStyle w:val="Hyperlink"/>
          </w:rPr>
          <w:t>[MS-WMF]</w:t>
        </w:r>
      </w:hyperlink>
      <w:r>
        <w:t xml:space="preserve"> section 2.1.1.4). </w:t>
      </w:r>
    </w:p>
    <w:p w:rsidR="00C3173A" w:rsidRDefault="00442B85">
      <w:pPr>
        <w:pStyle w:val="Definition-Field2"/>
      </w:pPr>
      <w:r>
        <w:t xml:space="preserve">If the pen type in the </w:t>
      </w:r>
      <w:r>
        <w:rPr>
          <w:b/>
        </w:rPr>
        <w:t>PenStyle</w:t>
      </w:r>
      <w:r>
        <w:t xml:space="preserve"> field is PS_GEOMETRIC, this value is eit</w:t>
      </w:r>
      <w:r>
        <w:t xml:space="preserve">her BS_SOLID or BS_HATCHED. The value of this field can be BS_NULL, but only if the line style specified in </w:t>
      </w:r>
      <w:r>
        <w:rPr>
          <w:b/>
        </w:rPr>
        <w:t>PenStyle</w:t>
      </w:r>
      <w:r>
        <w:t xml:space="preserve"> is PS_NULL. The BS_NULL style SHOULD be used to specify a brush that has no effect.</w:t>
      </w:r>
    </w:p>
    <w:p w:rsidR="00C3173A" w:rsidRDefault="00442B85">
      <w:pPr>
        <w:pStyle w:val="Definition-Field"/>
      </w:pPr>
      <w:r>
        <w:rPr>
          <w:b/>
        </w:rPr>
        <w:t xml:space="preserve">ColorRef (4 bytes): </w:t>
      </w:r>
      <w:r>
        <w:t>A ColorRef object ([MS-WMF] section</w:t>
      </w:r>
      <w:r>
        <w:t xml:space="preserve"> 2.2.2.8). The interpretation of this field depends on the </w:t>
      </w:r>
      <w:r>
        <w:rPr>
          <w:b/>
        </w:rPr>
        <w:t>BrushStyle</w:t>
      </w:r>
      <w:r>
        <w:t xml:space="preserve"> value, as shown in the table later in this section.</w:t>
      </w:r>
    </w:p>
    <w:p w:rsidR="00C3173A" w:rsidRDefault="00442B85">
      <w:pPr>
        <w:pStyle w:val="Definition-Field"/>
      </w:pPr>
      <w:r>
        <w:rPr>
          <w:b/>
        </w:rPr>
        <w:t xml:space="preserve">BrushHatch (4 bytes): </w:t>
      </w:r>
      <w:r>
        <w:t xml:space="preserve">The brush hatch pattern. The definition of this field depends on the </w:t>
      </w:r>
      <w:r>
        <w:rPr>
          <w:b/>
        </w:rPr>
        <w:t>BrushStyle</w:t>
      </w:r>
      <w:r>
        <w:t xml:space="preserve"> value, as shown in the table lat</w:t>
      </w:r>
      <w:r>
        <w:t>er in this section.</w:t>
      </w:r>
    </w:p>
    <w:p w:rsidR="00C3173A" w:rsidRDefault="00442B85">
      <w:pPr>
        <w:pStyle w:val="Definition-Field"/>
      </w:pPr>
      <w:r>
        <w:rPr>
          <w:b/>
        </w:rPr>
        <w:t xml:space="preserve">NumStyleEntries (4 bytes): </w:t>
      </w:r>
      <w:r>
        <w:t xml:space="preserve">The number of elements in the array specified in the </w:t>
      </w:r>
      <w:r>
        <w:rPr>
          <w:b/>
        </w:rPr>
        <w:t>StyleEntry</w:t>
      </w:r>
      <w:r>
        <w:t xml:space="preserve"> field. This value SHOULD be zero if </w:t>
      </w:r>
      <w:r>
        <w:rPr>
          <w:b/>
        </w:rPr>
        <w:t>PenStyle</w:t>
      </w:r>
      <w:r>
        <w:t xml:space="preserve"> does not specify PS_USERSTYLE.</w:t>
      </w:r>
    </w:p>
    <w:p w:rsidR="00C3173A" w:rsidRDefault="00442B85">
      <w:pPr>
        <w:pStyle w:val="Definition-Field"/>
      </w:pPr>
      <w:r>
        <w:rPr>
          <w:b/>
        </w:rPr>
        <w:t xml:space="preserve">StyleEntry (variable, optional): </w:t>
      </w:r>
      <w:r>
        <w:t>An array of 32-bit unsigned integers</w:t>
      </w:r>
      <w:r>
        <w:t xml:space="preserve"> that defines the lengths of dashes and gaps in the line drawn by this pen when the value of </w:t>
      </w:r>
      <w:r>
        <w:rPr>
          <w:b/>
        </w:rPr>
        <w:t>PenStyle</w:t>
      </w:r>
      <w:r>
        <w:t xml:space="preserve"> is PS_USERSTYLE. The array contains the number of entries specified by </w:t>
      </w:r>
      <w:r>
        <w:rPr>
          <w:b/>
        </w:rPr>
        <w:t>NumStyleEntries</w:t>
      </w:r>
      <w:r>
        <w:t>, but it is used as if it repeated indefinitely.</w:t>
      </w:r>
    </w:p>
    <w:p w:rsidR="00C3173A" w:rsidRDefault="00442B85">
      <w:r>
        <w:t xml:space="preserve">The first entry in </w:t>
      </w:r>
      <w:r>
        <w:t xml:space="preserve">the </w:t>
      </w:r>
      <w:r>
        <w:rPr>
          <w:b/>
        </w:rPr>
        <w:t xml:space="preserve">StyleEntry </w:t>
      </w:r>
      <w:r>
        <w:t>array specifies the length of the first dash. The second entry specifies the length of the first gap. Thereafter, lengths of dashes and gaps alternate.</w:t>
      </w:r>
    </w:p>
    <w:p w:rsidR="00C3173A" w:rsidRDefault="00442B85">
      <w:r>
        <w:t xml:space="preserve">If the pen type in the </w:t>
      </w:r>
      <w:r>
        <w:rPr>
          <w:b/>
        </w:rPr>
        <w:t>PenStyle</w:t>
      </w:r>
      <w:r>
        <w:t xml:space="preserve"> field is PS_GEOMETRIC, lengths are specified in logical units; otherwise, they are specified in device units.</w:t>
      </w:r>
    </w:p>
    <w:p w:rsidR="00C3173A" w:rsidRDefault="00442B85">
      <w:r>
        <w:t>The LogPenEx object includes the specification of brush attributes, so it can be used to draw lines that consist of custom or predefined patterns</w:t>
      </w:r>
      <w:r>
        <w:t xml:space="preserve">. The following table shows the relationship between the </w:t>
      </w:r>
      <w:r>
        <w:rPr>
          <w:b/>
        </w:rPr>
        <w:t>BrushStyle</w:t>
      </w:r>
      <w:r>
        <w:t xml:space="preserve">, </w:t>
      </w:r>
      <w:r>
        <w:rPr>
          <w:b/>
        </w:rPr>
        <w:t>ColorRef</w:t>
      </w:r>
      <w:r>
        <w:t xml:space="preserve">, and </w:t>
      </w:r>
      <w:r>
        <w:rPr>
          <w:b/>
        </w:rPr>
        <w:t>BrushHatch</w:t>
      </w:r>
      <w:r>
        <w:t xml:space="preserve"> fields in this object. Only supported brush styles are listed.</w:t>
      </w:r>
    </w:p>
    <w:tbl>
      <w:tblPr>
        <w:tblStyle w:val="Table-ShadedHeader"/>
        <w:tblW w:w="0" w:type="auto"/>
        <w:tblLook w:val="04A0" w:firstRow="1" w:lastRow="0" w:firstColumn="1" w:lastColumn="0" w:noHBand="0" w:noVBand="1"/>
      </w:tblPr>
      <w:tblGrid>
        <w:gridCol w:w="1978"/>
        <w:gridCol w:w="3062"/>
        <w:gridCol w:w="4435"/>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BrushStyle</w:t>
            </w:r>
          </w:p>
        </w:tc>
        <w:tc>
          <w:tcPr>
            <w:tcW w:w="3062" w:type="dxa"/>
          </w:tcPr>
          <w:p w:rsidR="00C3173A" w:rsidRDefault="00442B85">
            <w:pPr>
              <w:pStyle w:val="TableHeaderText"/>
            </w:pPr>
            <w:r>
              <w:t>ColorRef</w:t>
            </w:r>
          </w:p>
        </w:tc>
        <w:tc>
          <w:tcPr>
            <w:tcW w:w="4435" w:type="dxa"/>
          </w:tcPr>
          <w:p w:rsidR="00C3173A" w:rsidRDefault="00442B85">
            <w:pPr>
              <w:pStyle w:val="TableHeaderText"/>
            </w:pPr>
            <w:r>
              <w:t>BrushHatch</w:t>
            </w:r>
          </w:p>
        </w:tc>
      </w:tr>
      <w:tr w:rsidR="00C3173A" w:rsidTr="00C3173A">
        <w:tc>
          <w:tcPr>
            <w:tcW w:w="0" w:type="auto"/>
          </w:tcPr>
          <w:p w:rsidR="00C3173A" w:rsidRDefault="00442B85">
            <w:pPr>
              <w:pStyle w:val="TableBodyText"/>
            </w:pPr>
            <w:r>
              <w:rPr>
                <w:b/>
              </w:rPr>
              <w:t>BS_SOLID</w:t>
            </w:r>
          </w:p>
        </w:tc>
        <w:tc>
          <w:tcPr>
            <w:tcW w:w="3062" w:type="dxa"/>
          </w:tcPr>
          <w:p w:rsidR="00C3173A" w:rsidRDefault="00442B85">
            <w:pPr>
              <w:pStyle w:val="TableBodyText"/>
            </w:pPr>
            <w:r>
              <w:t xml:space="preserve">A ColorRef object that specifies </w:t>
            </w:r>
            <w:r>
              <w:lastRenderedPageBreak/>
              <w:t xml:space="preserve">the color of lines drawn </w:t>
            </w:r>
            <w:r>
              <w:t>by the pen.</w:t>
            </w:r>
          </w:p>
        </w:tc>
        <w:tc>
          <w:tcPr>
            <w:tcW w:w="4435" w:type="dxa"/>
          </w:tcPr>
          <w:p w:rsidR="00C3173A" w:rsidRDefault="00442B85">
            <w:pPr>
              <w:pStyle w:val="TableBodyText"/>
            </w:pPr>
            <w:r>
              <w:lastRenderedPageBreak/>
              <w:t>Not used and is ignored.</w:t>
            </w:r>
          </w:p>
        </w:tc>
      </w:tr>
      <w:tr w:rsidR="00C3173A" w:rsidTr="00C3173A">
        <w:tc>
          <w:tcPr>
            <w:tcW w:w="0" w:type="auto"/>
          </w:tcPr>
          <w:p w:rsidR="00C3173A" w:rsidRDefault="00442B85">
            <w:pPr>
              <w:pStyle w:val="TableBodyText"/>
            </w:pPr>
            <w:r>
              <w:rPr>
                <w:b/>
              </w:rPr>
              <w:t>BS_NULL</w:t>
            </w:r>
          </w:p>
        </w:tc>
        <w:tc>
          <w:tcPr>
            <w:tcW w:w="3062" w:type="dxa"/>
          </w:tcPr>
          <w:p w:rsidR="00C3173A" w:rsidRDefault="00442B85">
            <w:pPr>
              <w:pStyle w:val="TableBodyText"/>
            </w:pPr>
            <w:r>
              <w:t>Not used and is ignored.</w:t>
            </w:r>
          </w:p>
        </w:tc>
        <w:tc>
          <w:tcPr>
            <w:tcW w:w="4435" w:type="dxa"/>
          </w:tcPr>
          <w:p w:rsidR="00C3173A" w:rsidRDefault="00442B85">
            <w:pPr>
              <w:pStyle w:val="TableBodyText"/>
            </w:pPr>
            <w:r>
              <w:t>Not used and is ignored.</w:t>
            </w:r>
          </w:p>
        </w:tc>
      </w:tr>
      <w:tr w:rsidR="00C3173A" w:rsidTr="00C3173A">
        <w:tc>
          <w:tcPr>
            <w:tcW w:w="0" w:type="auto"/>
          </w:tcPr>
          <w:p w:rsidR="00C3173A" w:rsidRDefault="00442B85">
            <w:pPr>
              <w:pStyle w:val="TableBodyText"/>
            </w:pPr>
            <w:r>
              <w:rPr>
                <w:b/>
              </w:rPr>
              <w:t>BS_HATCHED</w:t>
            </w:r>
          </w:p>
        </w:tc>
        <w:tc>
          <w:tcPr>
            <w:tcW w:w="3062" w:type="dxa"/>
          </w:tcPr>
          <w:p w:rsidR="00C3173A" w:rsidRDefault="00442B85">
            <w:pPr>
              <w:pStyle w:val="TableBodyText"/>
            </w:pPr>
            <w:r>
              <w:t>A ColorRef object that specifies the foreground color of the hatch pattern.</w:t>
            </w:r>
          </w:p>
        </w:tc>
        <w:tc>
          <w:tcPr>
            <w:tcW w:w="4435" w:type="dxa"/>
          </w:tcPr>
          <w:p w:rsidR="00C3173A" w:rsidRDefault="00442B85">
            <w:pPr>
              <w:pStyle w:val="TableBodyText"/>
            </w:pPr>
            <w:r>
              <w:t>A value from the HatchStyle enumeration (section </w:t>
            </w:r>
            <w:hyperlink w:anchor="Section_db3f9395eb7540a7ba9f0f836658712d" w:history="1">
              <w:r>
                <w:rPr>
                  <w:rStyle w:val="Hyperlink"/>
                </w:rPr>
                <w:t>2.1.17</w:t>
              </w:r>
            </w:hyperlink>
            <w:r>
              <w:t xml:space="preserve">) that specifies the orientation of lines used to create the hatch. If </w:t>
            </w:r>
            <w:r>
              <w:rPr>
                <w:b/>
              </w:rPr>
              <w:t>PS_GEOMETRIC</w:t>
            </w:r>
            <w:r>
              <w:t xml:space="preserve"> is not set in the </w:t>
            </w:r>
            <w:r>
              <w:rPr>
                <w:b/>
              </w:rPr>
              <w:t>PenStyle</w:t>
            </w:r>
            <w:r>
              <w:t xml:space="preserve"> field, this field MUST be either </w:t>
            </w:r>
            <w:r>
              <w:rPr>
                <w:b/>
              </w:rPr>
              <w:t>HS_SOLIDTEXTCLR (0x0008)</w:t>
            </w:r>
            <w:r>
              <w:t xml:space="preserve"> or </w:t>
            </w:r>
            <w:r>
              <w:rPr>
                <w:b/>
              </w:rPr>
              <w:t>HS_SOLIDBKCLR (0x000A)</w:t>
            </w:r>
            <w:r>
              <w:t>.</w:t>
            </w:r>
          </w:p>
        </w:tc>
      </w:tr>
      <w:tr w:rsidR="00C3173A" w:rsidTr="00C3173A">
        <w:tc>
          <w:tcPr>
            <w:tcW w:w="0" w:type="auto"/>
          </w:tcPr>
          <w:p w:rsidR="00C3173A" w:rsidRDefault="00442B85">
            <w:pPr>
              <w:pStyle w:val="TableBodyText"/>
            </w:pPr>
            <w:r>
              <w:rPr>
                <w:b/>
              </w:rPr>
              <w:t>BS_PATTERN</w:t>
            </w:r>
          </w:p>
        </w:tc>
        <w:tc>
          <w:tcPr>
            <w:tcW w:w="3062" w:type="dxa"/>
          </w:tcPr>
          <w:p w:rsidR="00C3173A" w:rsidRDefault="00442B85">
            <w:pPr>
              <w:pStyle w:val="TableBodyText"/>
            </w:pPr>
            <w:r>
              <w:t>The l</w:t>
            </w:r>
            <w:r>
              <w:t>ow-order 16-bits is a value from the ColorUsage enumeration ([MS-WMF] section 2.1.1.6).</w:t>
            </w:r>
          </w:p>
        </w:tc>
        <w:tc>
          <w:tcPr>
            <w:tcW w:w="4435" w:type="dxa"/>
          </w:tcPr>
          <w:p w:rsidR="00C3173A" w:rsidRDefault="00442B85">
            <w:pPr>
              <w:pStyle w:val="TableBodyText"/>
            </w:pPr>
            <w:r>
              <w:t>Not used and is ignored.</w:t>
            </w:r>
          </w:p>
        </w:tc>
      </w:tr>
      <w:tr w:rsidR="00C3173A" w:rsidTr="00C3173A">
        <w:tc>
          <w:tcPr>
            <w:tcW w:w="0" w:type="auto"/>
          </w:tcPr>
          <w:p w:rsidR="00C3173A" w:rsidRDefault="00442B85">
            <w:pPr>
              <w:pStyle w:val="TableBodyText"/>
            </w:pPr>
            <w:r>
              <w:rPr>
                <w:b/>
              </w:rPr>
              <w:t>BS_DIBPATTERN</w:t>
            </w:r>
          </w:p>
        </w:tc>
        <w:tc>
          <w:tcPr>
            <w:tcW w:w="3062" w:type="dxa"/>
          </w:tcPr>
          <w:p w:rsidR="00C3173A" w:rsidRDefault="00442B85">
            <w:pPr>
              <w:pStyle w:val="TableBodyText"/>
            </w:pPr>
            <w:r>
              <w:t>The low-order 16 bits is a value from the ColorUsage enumeration.</w:t>
            </w:r>
          </w:p>
        </w:tc>
        <w:tc>
          <w:tcPr>
            <w:tcW w:w="4435" w:type="dxa"/>
          </w:tcPr>
          <w:p w:rsidR="00C3173A" w:rsidRDefault="00442B85">
            <w:pPr>
              <w:pStyle w:val="TableBodyText"/>
            </w:pPr>
            <w:r>
              <w:t>Not used and is ignored.</w:t>
            </w:r>
          </w:p>
        </w:tc>
      </w:tr>
      <w:tr w:rsidR="00C3173A" w:rsidTr="00C3173A">
        <w:tc>
          <w:tcPr>
            <w:tcW w:w="0" w:type="auto"/>
          </w:tcPr>
          <w:p w:rsidR="00C3173A" w:rsidRDefault="00442B85">
            <w:pPr>
              <w:pStyle w:val="TableBodyText"/>
            </w:pPr>
            <w:r>
              <w:rPr>
                <w:b/>
              </w:rPr>
              <w:t>BS_DIBPATTERNPT</w:t>
            </w:r>
          </w:p>
        </w:tc>
        <w:tc>
          <w:tcPr>
            <w:tcW w:w="3062" w:type="dxa"/>
          </w:tcPr>
          <w:p w:rsidR="00C3173A" w:rsidRDefault="00442B85">
            <w:pPr>
              <w:pStyle w:val="TableBodyText"/>
            </w:pPr>
            <w:r>
              <w:t xml:space="preserve">The low-order word </w:t>
            </w:r>
            <w:r>
              <w:t>is be a value from the ColorUsage enumeration.</w:t>
            </w:r>
          </w:p>
        </w:tc>
        <w:tc>
          <w:tcPr>
            <w:tcW w:w="4435" w:type="dxa"/>
          </w:tcPr>
          <w:p w:rsidR="00C3173A" w:rsidRDefault="00442B85">
            <w:pPr>
              <w:pStyle w:val="TableBodyText"/>
            </w:pPr>
            <w:r>
              <w:t>Not used and is ignored.</w:t>
            </w:r>
          </w:p>
        </w:tc>
      </w:tr>
    </w:tbl>
    <w:p w:rsidR="00C3173A" w:rsidRDefault="00C3173A"/>
    <w:p w:rsidR="00C3173A" w:rsidRDefault="00442B85">
      <w:pPr>
        <w:pStyle w:val="Heading3"/>
      </w:pPr>
      <w:bookmarkStart w:id="292" w:name="section_4f1d246221334247ae1b2192cd91adb6"/>
      <w:bookmarkStart w:id="293" w:name="_Toc492419990"/>
      <w:r>
        <w:t>Panose Object</w:t>
      </w:r>
      <w:bookmarkEnd w:id="292"/>
      <w:bookmarkEnd w:id="293"/>
      <w:r>
        <w:fldChar w:fldCharType="begin"/>
      </w:r>
      <w:r>
        <w:instrText xml:space="preserve"> XE "Panose packet"</w:instrText>
      </w:r>
      <w:r>
        <w:fldChar w:fldCharType="end"/>
      </w:r>
      <w:r>
        <w:fldChar w:fldCharType="begin"/>
      </w:r>
      <w:r>
        <w:instrText xml:space="preserve"> XE "Panose Object"</w:instrText>
      </w:r>
      <w:r>
        <w:fldChar w:fldCharType="end"/>
      </w:r>
    </w:p>
    <w:p w:rsidR="00C3173A" w:rsidRDefault="00442B85">
      <w:r>
        <w:t>The Panose object describes the PANOSE font-classification values for a TrueType font. These characteristics are used to assoc</w:t>
      </w:r>
      <w:r>
        <w:t>iate the font with other fonts of similar appearance but different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2160" w:type="dxa"/>
            <w:gridSpan w:val="8"/>
          </w:tcPr>
          <w:p w:rsidR="00C3173A" w:rsidRDefault="00442B85">
            <w:pPr>
              <w:pStyle w:val="PacketDiagramBodyText"/>
            </w:pPr>
            <w:r>
              <w:t>FamilyType</w:t>
            </w:r>
          </w:p>
        </w:tc>
        <w:tc>
          <w:tcPr>
            <w:tcW w:w="2160" w:type="dxa"/>
            <w:gridSpan w:val="8"/>
          </w:tcPr>
          <w:p w:rsidR="00C3173A" w:rsidRDefault="00442B85">
            <w:pPr>
              <w:pStyle w:val="PacketDiagramBodyText"/>
            </w:pPr>
            <w:r>
              <w:t>SerifStyle</w:t>
            </w:r>
          </w:p>
        </w:tc>
        <w:tc>
          <w:tcPr>
            <w:tcW w:w="2160" w:type="dxa"/>
            <w:gridSpan w:val="8"/>
          </w:tcPr>
          <w:p w:rsidR="00C3173A" w:rsidRDefault="00442B85">
            <w:pPr>
              <w:pStyle w:val="PacketDiagramBodyText"/>
            </w:pPr>
            <w:r>
              <w:t>Weight</w:t>
            </w:r>
          </w:p>
        </w:tc>
        <w:tc>
          <w:tcPr>
            <w:tcW w:w="2160" w:type="dxa"/>
            <w:gridSpan w:val="8"/>
          </w:tcPr>
          <w:p w:rsidR="00C3173A" w:rsidRDefault="00442B85">
            <w:pPr>
              <w:pStyle w:val="PacketDiagramBodyText"/>
            </w:pPr>
            <w:r>
              <w:t>Proportion</w:t>
            </w:r>
          </w:p>
        </w:tc>
      </w:tr>
      <w:tr w:rsidR="00C3173A" w:rsidTr="00C3173A">
        <w:trPr>
          <w:trHeight w:hRule="exact" w:val="490"/>
        </w:trPr>
        <w:tc>
          <w:tcPr>
            <w:tcW w:w="2160" w:type="dxa"/>
            <w:gridSpan w:val="8"/>
          </w:tcPr>
          <w:p w:rsidR="00C3173A" w:rsidRDefault="00442B85">
            <w:pPr>
              <w:pStyle w:val="PacketDiagramBodyText"/>
            </w:pPr>
            <w:r>
              <w:t>Contrast</w:t>
            </w:r>
          </w:p>
        </w:tc>
        <w:tc>
          <w:tcPr>
            <w:tcW w:w="2160" w:type="dxa"/>
            <w:gridSpan w:val="8"/>
          </w:tcPr>
          <w:p w:rsidR="00C3173A" w:rsidRDefault="00442B85">
            <w:pPr>
              <w:pStyle w:val="PacketDiagramBodyText"/>
            </w:pPr>
            <w:r>
              <w:t>StrokeVariation</w:t>
            </w:r>
          </w:p>
        </w:tc>
        <w:tc>
          <w:tcPr>
            <w:tcW w:w="2160" w:type="dxa"/>
            <w:gridSpan w:val="8"/>
          </w:tcPr>
          <w:p w:rsidR="00C3173A" w:rsidRDefault="00442B85">
            <w:pPr>
              <w:pStyle w:val="PacketDiagramBodyText"/>
            </w:pPr>
            <w:r>
              <w:t>ArmStyle</w:t>
            </w:r>
          </w:p>
        </w:tc>
        <w:tc>
          <w:tcPr>
            <w:tcW w:w="2160" w:type="dxa"/>
            <w:gridSpan w:val="8"/>
          </w:tcPr>
          <w:p w:rsidR="00C3173A" w:rsidRDefault="00442B85">
            <w:pPr>
              <w:pStyle w:val="PacketDiagramBodyText"/>
            </w:pPr>
            <w:r>
              <w:t>Letterform</w:t>
            </w:r>
          </w:p>
        </w:tc>
      </w:tr>
      <w:tr w:rsidR="00C3173A" w:rsidTr="00C3173A">
        <w:trPr>
          <w:gridAfter w:val="16"/>
          <w:wAfter w:w="4320" w:type="dxa"/>
          <w:trHeight w:hRule="exact" w:val="490"/>
        </w:trPr>
        <w:tc>
          <w:tcPr>
            <w:tcW w:w="2160" w:type="dxa"/>
            <w:gridSpan w:val="8"/>
          </w:tcPr>
          <w:p w:rsidR="00C3173A" w:rsidRDefault="00442B85">
            <w:pPr>
              <w:pStyle w:val="PacketDiagramBodyText"/>
            </w:pPr>
            <w:r>
              <w:t>Midline</w:t>
            </w:r>
          </w:p>
        </w:tc>
        <w:tc>
          <w:tcPr>
            <w:tcW w:w="2160" w:type="dxa"/>
            <w:gridSpan w:val="8"/>
          </w:tcPr>
          <w:p w:rsidR="00C3173A" w:rsidRDefault="00442B85">
            <w:pPr>
              <w:pStyle w:val="PacketDiagramBodyText"/>
            </w:pPr>
            <w:r>
              <w:t>XHeight</w:t>
            </w:r>
          </w:p>
        </w:tc>
      </w:tr>
    </w:tbl>
    <w:p w:rsidR="00C3173A" w:rsidRDefault="00442B85">
      <w:pPr>
        <w:pStyle w:val="Definition-Field"/>
      </w:pPr>
      <w:r>
        <w:rPr>
          <w:b/>
        </w:rPr>
        <w:t xml:space="preserve">FamilyType (1 byte): </w:t>
      </w:r>
      <w:r>
        <w:t xml:space="preserve">An unsigned integer that specifies the family type. This value is in the </w:t>
      </w:r>
      <w:hyperlink w:anchor="Section_cfb9abd0a0a446dfb782eb856e19a5d3" w:history="1">
        <w:r>
          <w:rPr>
            <w:rStyle w:val="Hyperlink"/>
          </w:rPr>
          <w:t>FamilyType (section 2.1.12)</w:t>
        </w:r>
      </w:hyperlink>
      <w:r>
        <w:t xml:space="preserve"> enumeration table.</w:t>
      </w:r>
    </w:p>
    <w:p w:rsidR="00C3173A" w:rsidRDefault="00442B85">
      <w:pPr>
        <w:pStyle w:val="Definition-Field"/>
      </w:pPr>
      <w:r>
        <w:rPr>
          <w:b/>
        </w:rPr>
        <w:t xml:space="preserve">SerifStyle (1 byte): </w:t>
      </w:r>
      <w:r>
        <w:t xml:space="preserve">An unsigned integer that specifies the serif style. This value is in the </w:t>
      </w:r>
      <w:hyperlink w:anchor="Section_750aae5cb2574e15acfac1be27b8c408" w:history="1">
        <w:r>
          <w:rPr>
            <w:rStyle w:val="Hyperlink"/>
          </w:rPr>
          <w:t>SerifType (section 2.1.30)</w:t>
        </w:r>
      </w:hyperlink>
      <w:r>
        <w:t xml:space="preserve"> enumeration table.</w:t>
      </w:r>
    </w:p>
    <w:p w:rsidR="00C3173A" w:rsidRDefault="00442B85">
      <w:pPr>
        <w:pStyle w:val="Definition-Field"/>
      </w:pPr>
      <w:r>
        <w:rPr>
          <w:b/>
        </w:rPr>
        <w:t xml:space="preserve">Weight (1 byte): </w:t>
      </w:r>
      <w:r>
        <w:t xml:space="preserve">An unsigned integer that specifies the </w:t>
      </w:r>
      <w:hyperlink w:anchor="gt_fc6de273-4e8b-4f97-89d0-3dc1b4be9e8d">
        <w:r>
          <w:rPr>
            <w:rStyle w:val="HyperlinkGreen"/>
            <w:b/>
          </w:rPr>
          <w:t>weight</w:t>
        </w:r>
      </w:hyperlink>
      <w:r>
        <w:t xml:space="preserve"> of the font. This value is in the </w:t>
      </w:r>
      <w:hyperlink w:anchor="Section_46caba8a83e5450d8c4dd3999be38b93" w:history="1">
        <w:r>
          <w:rPr>
            <w:rStyle w:val="Hyperlink"/>
          </w:rPr>
          <w:t>Weight (section 2.1.34)</w:t>
        </w:r>
      </w:hyperlink>
      <w:r>
        <w:t xml:space="preserve"> enumeration table.</w:t>
      </w:r>
    </w:p>
    <w:p w:rsidR="00C3173A" w:rsidRDefault="00442B85">
      <w:pPr>
        <w:pStyle w:val="Definition-Field"/>
      </w:pPr>
      <w:r>
        <w:rPr>
          <w:b/>
        </w:rPr>
        <w:t xml:space="preserve">Proportion (1 byte): </w:t>
      </w:r>
      <w:r>
        <w:t xml:space="preserve">An unsigned integer that specifies the proportion of the font. This value is in the </w:t>
      </w:r>
      <w:hyperlink w:anchor="Section_d59152c4deb049d88eeb0407167698fe" w:history="1">
        <w:r>
          <w:rPr>
            <w:rStyle w:val="Hyperlink"/>
          </w:rPr>
          <w:t>Proportion (section 2.1.28)</w:t>
        </w:r>
      </w:hyperlink>
      <w:r>
        <w:t xml:space="preserve"> enumeration table.</w:t>
      </w:r>
    </w:p>
    <w:p w:rsidR="00C3173A" w:rsidRDefault="00442B85">
      <w:pPr>
        <w:pStyle w:val="Definition-Field"/>
      </w:pPr>
      <w:r>
        <w:rPr>
          <w:b/>
        </w:rPr>
        <w:t xml:space="preserve">Contrast (1 byte): </w:t>
      </w:r>
      <w:r>
        <w:t>An unsigned integer that specifies the contras</w:t>
      </w:r>
      <w:r>
        <w:t xml:space="preserve">t of the font. This value is in the </w:t>
      </w:r>
      <w:hyperlink w:anchor="Section_652d38bb5626462caf8ba5dcb828d814" w:history="1">
        <w:r>
          <w:rPr>
            <w:rStyle w:val="Hyperlink"/>
          </w:rPr>
          <w:t>Contrast (section 2.1.8)</w:t>
        </w:r>
      </w:hyperlink>
      <w:r>
        <w:t xml:space="preserve"> enumeration table.</w:t>
      </w:r>
    </w:p>
    <w:p w:rsidR="00C3173A" w:rsidRDefault="00442B85">
      <w:pPr>
        <w:pStyle w:val="Definition-Field"/>
      </w:pPr>
      <w:r>
        <w:rPr>
          <w:b/>
        </w:rPr>
        <w:t xml:space="preserve">StrokeVariation (1 byte): </w:t>
      </w:r>
      <w:r>
        <w:t>An unsigned integer that specifies the stroke variation for the font. This value is in the</w:t>
      </w:r>
      <w:r>
        <w:t xml:space="preserve"> </w:t>
      </w:r>
      <w:hyperlink w:anchor="Section_08b1f3afc0c14ebf823a757ade94df22" w:history="1">
        <w:r>
          <w:rPr>
            <w:rStyle w:val="Hyperlink"/>
          </w:rPr>
          <w:t>StrokeVariation (section 2.1.33)</w:t>
        </w:r>
      </w:hyperlink>
      <w:r>
        <w:t xml:space="preserve"> enumeration table.</w:t>
      </w:r>
    </w:p>
    <w:p w:rsidR="00C3173A" w:rsidRDefault="00442B85">
      <w:pPr>
        <w:pStyle w:val="Definition-Field"/>
      </w:pPr>
      <w:r>
        <w:rPr>
          <w:b/>
        </w:rPr>
        <w:lastRenderedPageBreak/>
        <w:t xml:space="preserve">ArmStyle (1 byte): </w:t>
      </w:r>
      <w:r>
        <w:t xml:space="preserve">An unsigned integer that specifies the arm style of the font. This value is in the </w:t>
      </w:r>
      <w:hyperlink w:anchor="Section_3ae0077a0c9d4e26bc2d773858bb0ac3" w:history="1">
        <w:r>
          <w:rPr>
            <w:rStyle w:val="Hyperlink"/>
          </w:rPr>
          <w:t>ArmStyle (section 2.1.3)</w:t>
        </w:r>
      </w:hyperlink>
      <w:r>
        <w:t xml:space="preserve"> enumeration table.</w:t>
      </w:r>
    </w:p>
    <w:p w:rsidR="00C3173A" w:rsidRDefault="00442B85">
      <w:pPr>
        <w:pStyle w:val="Definition-Field"/>
      </w:pPr>
      <w:r>
        <w:rPr>
          <w:b/>
        </w:rPr>
        <w:t xml:space="preserve">Letterform (1 byte): </w:t>
      </w:r>
      <w:r>
        <w:t xml:space="preserve">An unsigned integer that specifies the letterform of the font. This value is in the </w:t>
      </w:r>
      <w:hyperlink w:anchor="Section_ee9127c4596f4744a59f44d9c3c5760f" w:history="1">
        <w:r>
          <w:rPr>
            <w:rStyle w:val="Hyperlink"/>
          </w:rPr>
          <w:t>Letterform (section 2.1.20)</w:t>
        </w:r>
      </w:hyperlink>
      <w:r>
        <w:t xml:space="preserve"> </w:t>
      </w:r>
      <w:r>
        <w:t>enumeration table.</w:t>
      </w:r>
    </w:p>
    <w:p w:rsidR="00C3173A" w:rsidRDefault="00442B85">
      <w:pPr>
        <w:pStyle w:val="Definition-Field"/>
      </w:pPr>
      <w:r>
        <w:rPr>
          <w:b/>
        </w:rPr>
        <w:t xml:space="preserve">Midline (1 byte): </w:t>
      </w:r>
      <w:r>
        <w:t xml:space="preserve">An unsigned integer that specifies the midline of the font. This value is in the </w:t>
      </w:r>
      <w:hyperlink w:anchor="Section_27eb84dc85b14a9dbf9a15808b2c61d8" w:history="1">
        <w:r>
          <w:rPr>
            <w:rStyle w:val="Hyperlink"/>
          </w:rPr>
          <w:t>MidLine (section 2.1.23)</w:t>
        </w:r>
      </w:hyperlink>
      <w:r>
        <w:t xml:space="preserve"> enumeration table.</w:t>
      </w:r>
    </w:p>
    <w:p w:rsidR="00C3173A" w:rsidRDefault="00442B85">
      <w:pPr>
        <w:pStyle w:val="Definition-Field"/>
      </w:pPr>
      <w:r>
        <w:rPr>
          <w:b/>
        </w:rPr>
        <w:t xml:space="preserve">XHeight (1 byte): </w:t>
      </w:r>
      <w:r>
        <w:t>An unsigned inte</w:t>
      </w:r>
      <w:r>
        <w:t xml:space="preserve">ger that specifies the x height of the font. This value is in the </w:t>
      </w:r>
      <w:hyperlink w:anchor="Section_47e9daaf0fff4ea09b4fc30329c79b64" w:history="1">
        <w:r>
          <w:rPr>
            <w:rStyle w:val="Hyperlink"/>
          </w:rPr>
          <w:t>XHeight (section 2.1.35)</w:t>
        </w:r>
      </w:hyperlink>
      <w:r>
        <w:t xml:space="preserve"> enumeration table.</w:t>
      </w:r>
    </w:p>
    <w:p w:rsidR="00C3173A" w:rsidRDefault="00442B85">
      <w:pPr>
        <w:pStyle w:val="Heading3"/>
      </w:pPr>
      <w:bookmarkStart w:id="294" w:name="section_1db036d62da84b92b4f8e9cab8cc93b7"/>
      <w:bookmarkStart w:id="295" w:name="_Toc492419991"/>
      <w:r>
        <w:t>PixelFormatDescriptor Object</w:t>
      </w:r>
      <w:bookmarkEnd w:id="294"/>
      <w:bookmarkEnd w:id="295"/>
      <w:r>
        <w:fldChar w:fldCharType="begin"/>
      </w:r>
      <w:r>
        <w:instrText xml:space="preserve"> XE "PixelFormatDescriptor packet"</w:instrText>
      </w:r>
      <w:r>
        <w:fldChar w:fldCharType="end"/>
      </w:r>
      <w:r>
        <w:fldChar w:fldCharType="begin"/>
      </w:r>
      <w:r>
        <w:instrText xml:space="preserve"> XE "PixelFormatDescri</w:instrText>
      </w:r>
      <w:r>
        <w:instrText>ptor Object"</w:instrText>
      </w:r>
      <w:r>
        <w:fldChar w:fldCharType="end"/>
      </w:r>
    </w:p>
    <w:p w:rsidR="00C3173A" w:rsidRDefault="00442B85">
      <w:r>
        <w:t xml:space="preserve">The </w:t>
      </w:r>
      <w:r>
        <w:rPr>
          <w:b/>
        </w:rPr>
        <w:t>PixelFormatDescriptor</w:t>
      </w:r>
      <w:r>
        <w:t xml:space="preserve"> object specifies the pixel format of a drawing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4320" w:type="dxa"/>
            <w:gridSpan w:val="16"/>
          </w:tcPr>
          <w:p w:rsidR="00C3173A" w:rsidRDefault="00442B85">
            <w:pPr>
              <w:pStyle w:val="PacketDiagramBodyText"/>
            </w:pPr>
            <w:r>
              <w:t>nSize</w:t>
            </w:r>
          </w:p>
        </w:tc>
        <w:tc>
          <w:tcPr>
            <w:tcW w:w="4320" w:type="dxa"/>
            <w:gridSpan w:val="16"/>
          </w:tcPr>
          <w:p w:rsidR="00C3173A" w:rsidRDefault="00442B85">
            <w:pPr>
              <w:pStyle w:val="PacketDiagramBodyText"/>
            </w:pPr>
            <w:r>
              <w:t>nVersion</w:t>
            </w:r>
          </w:p>
        </w:tc>
      </w:tr>
      <w:tr w:rsidR="00C3173A" w:rsidTr="00C3173A">
        <w:trPr>
          <w:trHeight w:hRule="exact" w:val="490"/>
        </w:trPr>
        <w:tc>
          <w:tcPr>
            <w:tcW w:w="8640" w:type="dxa"/>
            <w:gridSpan w:val="32"/>
          </w:tcPr>
          <w:p w:rsidR="00C3173A" w:rsidRDefault="00442B85">
            <w:pPr>
              <w:pStyle w:val="PacketDiagramBodyText"/>
            </w:pPr>
            <w:r>
              <w:t>dwFlags</w:t>
            </w:r>
          </w:p>
        </w:tc>
      </w:tr>
      <w:tr w:rsidR="00C3173A" w:rsidTr="00C3173A">
        <w:trPr>
          <w:trHeight w:hRule="exact" w:val="490"/>
        </w:trPr>
        <w:tc>
          <w:tcPr>
            <w:tcW w:w="2160" w:type="dxa"/>
            <w:gridSpan w:val="8"/>
          </w:tcPr>
          <w:p w:rsidR="00C3173A" w:rsidRDefault="00442B85">
            <w:pPr>
              <w:pStyle w:val="PacketDiagramBodyText"/>
            </w:pPr>
            <w:r>
              <w:t>iPixelType</w:t>
            </w:r>
          </w:p>
        </w:tc>
        <w:tc>
          <w:tcPr>
            <w:tcW w:w="2160" w:type="dxa"/>
            <w:gridSpan w:val="8"/>
          </w:tcPr>
          <w:p w:rsidR="00C3173A" w:rsidRDefault="00442B85">
            <w:pPr>
              <w:pStyle w:val="PacketDiagramBodyText"/>
            </w:pPr>
            <w:r>
              <w:t>cColorBits</w:t>
            </w:r>
          </w:p>
        </w:tc>
        <w:tc>
          <w:tcPr>
            <w:tcW w:w="2160" w:type="dxa"/>
            <w:gridSpan w:val="8"/>
          </w:tcPr>
          <w:p w:rsidR="00C3173A" w:rsidRDefault="00442B85">
            <w:pPr>
              <w:pStyle w:val="PacketDiagramBodyText"/>
            </w:pPr>
            <w:r>
              <w:t>cRedBits</w:t>
            </w:r>
          </w:p>
        </w:tc>
        <w:tc>
          <w:tcPr>
            <w:tcW w:w="2160" w:type="dxa"/>
            <w:gridSpan w:val="8"/>
          </w:tcPr>
          <w:p w:rsidR="00C3173A" w:rsidRDefault="00442B85">
            <w:pPr>
              <w:pStyle w:val="PacketDiagramBodyText"/>
            </w:pPr>
            <w:r>
              <w:t>cRedShift</w:t>
            </w:r>
          </w:p>
        </w:tc>
      </w:tr>
      <w:tr w:rsidR="00C3173A" w:rsidTr="00C3173A">
        <w:trPr>
          <w:trHeight w:hRule="exact" w:val="490"/>
        </w:trPr>
        <w:tc>
          <w:tcPr>
            <w:tcW w:w="2160" w:type="dxa"/>
            <w:gridSpan w:val="8"/>
          </w:tcPr>
          <w:p w:rsidR="00C3173A" w:rsidRDefault="00442B85">
            <w:pPr>
              <w:pStyle w:val="PacketDiagramBodyText"/>
            </w:pPr>
            <w:r>
              <w:t>cGreenBits</w:t>
            </w:r>
          </w:p>
        </w:tc>
        <w:tc>
          <w:tcPr>
            <w:tcW w:w="2160" w:type="dxa"/>
            <w:gridSpan w:val="8"/>
          </w:tcPr>
          <w:p w:rsidR="00C3173A" w:rsidRDefault="00442B85">
            <w:pPr>
              <w:pStyle w:val="PacketDiagramBodyText"/>
            </w:pPr>
            <w:r>
              <w:t>cGreenShift</w:t>
            </w:r>
          </w:p>
        </w:tc>
        <w:tc>
          <w:tcPr>
            <w:tcW w:w="2160" w:type="dxa"/>
            <w:gridSpan w:val="8"/>
          </w:tcPr>
          <w:p w:rsidR="00C3173A" w:rsidRDefault="00442B85">
            <w:pPr>
              <w:pStyle w:val="PacketDiagramBodyText"/>
            </w:pPr>
            <w:r>
              <w:t>cBlueBits</w:t>
            </w:r>
          </w:p>
        </w:tc>
        <w:tc>
          <w:tcPr>
            <w:tcW w:w="2160" w:type="dxa"/>
            <w:gridSpan w:val="8"/>
          </w:tcPr>
          <w:p w:rsidR="00C3173A" w:rsidRDefault="00442B85">
            <w:pPr>
              <w:pStyle w:val="PacketDiagramBodyText"/>
            </w:pPr>
            <w:r>
              <w:t>cBlueShift</w:t>
            </w:r>
          </w:p>
        </w:tc>
      </w:tr>
      <w:tr w:rsidR="00C3173A" w:rsidTr="00C3173A">
        <w:trPr>
          <w:trHeight w:hRule="exact" w:val="490"/>
        </w:trPr>
        <w:tc>
          <w:tcPr>
            <w:tcW w:w="2160" w:type="dxa"/>
            <w:gridSpan w:val="8"/>
          </w:tcPr>
          <w:p w:rsidR="00C3173A" w:rsidRDefault="00442B85">
            <w:pPr>
              <w:pStyle w:val="PacketDiagramBodyText"/>
            </w:pPr>
            <w:r>
              <w:t>cAlphaBits</w:t>
            </w:r>
          </w:p>
        </w:tc>
        <w:tc>
          <w:tcPr>
            <w:tcW w:w="2160" w:type="dxa"/>
            <w:gridSpan w:val="8"/>
          </w:tcPr>
          <w:p w:rsidR="00C3173A" w:rsidRDefault="00442B85">
            <w:pPr>
              <w:pStyle w:val="PacketDiagramBodyText"/>
            </w:pPr>
            <w:r>
              <w:t>cAlphaShift</w:t>
            </w:r>
          </w:p>
        </w:tc>
        <w:tc>
          <w:tcPr>
            <w:tcW w:w="2160" w:type="dxa"/>
            <w:gridSpan w:val="8"/>
          </w:tcPr>
          <w:p w:rsidR="00C3173A" w:rsidRDefault="00442B85">
            <w:pPr>
              <w:pStyle w:val="PacketDiagramBodyText"/>
            </w:pPr>
            <w:r>
              <w:t>cAccumBits</w:t>
            </w:r>
          </w:p>
        </w:tc>
        <w:tc>
          <w:tcPr>
            <w:tcW w:w="2160" w:type="dxa"/>
            <w:gridSpan w:val="8"/>
          </w:tcPr>
          <w:p w:rsidR="00C3173A" w:rsidRDefault="00442B85">
            <w:pPr>
              <w:pStyle w:val="PacketDiagramBodyText"/>
            </w:pPr>
            <w:r>
              <w:t>cAccumRedBits</w:t>
            </w:r>
          </w:p>
        </w:tc>
      </w:tr>
      <w:tr w:rsidR="00C3173A" w:rsidTr="00C3173A">
        <w:trPr>
          <w:trHeight w:hRule="exact" w:val="490"/>
        </w:trPr>
        <w:tc>
          <w:tcPr>
            <w:tcW w:w="2160" w:type="dxa"/>
            <w:gridSpan w:val="8"/>
          </w:tcPr>
          <w:p w:rsidR="00C3173A" w:rsidRDefault="00442B85">
            <w:pPr>
              <w:pStyle w:val="PacketDiagramBodyText"/>
            </w:pPr>
            <w:r>
              <w:t>cAccumGreenBits</w:t>
            </w:r>
          </w:p>
        </w:tc>
        <w:tc>
          <w:tcPr>
            <w:tcW w:w="2160" w:type="dxa"/>
            <w:gridSpan w:val="8"/>
          </w:tcPr>
          <w:p w:rsidR="00C3173A" w:rsidRDefault="00442B85">
            <w:pPr>
              <w:pStyle w:val="PacketDiagramBodyText"/>
            </w:pPr>
            <w:r>
              <w:t>cAccumBlueBits</w:t>
            </w:r>
          </w:p>
        </w:tc>
        <w:tc>
          <w:tcPr>
            <w:tcW w:w="2160" w:type="dxa"/>
            <w:gridSpan w:val="8"/>
          </w:tcPr>
          <w:p w:rsidR="00C3173A" w:rsidRDefault="00442B85">
            <w:pPr>
              <w:pStyle w:val="PacketDiagramBodyText"/>
            </w:pPr>
            <w:r>
              <w:t>cAccumAlphaBits</w:t>
            </w:r>
          </w:p>
        </w:tc>
        <w:tc>
          <w:tcPr>
            <w:tcW w:w="2160" w:type="dxa"/>
            <w:gridSpan w:val="8"/>
          </w:tcPr>
          <w:p w:rsidR="00C3173A" w:rsidRDefault="00442B85">
            <w:pPr>
              <w:pStyle w:val="PacketDiagramBodyText"/>
            </w:pPr>
            <w:r>
              <w:t>cDepthBits</w:t>
            </w:r>
          </w:p>
        </w:tc>
      </w:tr>
      <w:tr w:rsidR="00C3173A" w:rsidTr="00C3173A">
        <w:trPr>
          <w:trHeight w:hRule="exact" w:val="490"/>
        </w:trPr>
        <w:tc>
          <w:tcPr>
            <w:tcW w:w="2160" w:type="dxa"/>
            <w:gridSpan w:val="8"/>
          </w:tcPr>
          <w:p w:rsidR="00C3173A" w:rsidRDefault="00442B85">
            <w:pPr>
              <w:pStyle w:val="PacketDiagramBodyText"/>
            </w:pPr>
            <w:r>
              <w:t>cStencilBits</w:t>
            </w:r>
          </w:p>
        </w:tc>
        <w:tc>
          <w:tcPr>
            <w:tcW w:w="2160" w:type="dxa"/>
            <w:gridSpan w:val="8"/>
          </w:tcPr>
          <w:p w:rsidR="00C3173A" w:rsidRDefault="00442B85">
            <w:pPr>
              <w:pStyle w:val="PacketDiagramBodyText"/>
            </w:pPr>
            <w:r>
              <w:t>cAuxBuffers</w:t>
            </w:r>
          </w:p>
        </w:tc>
        <w:tc>
          <w:tcPr>
            <w:tcW w:w="2160" w:type="dxa"/>
            <w:gridSpan w:val="8"/>
          </w:tcPr>
          <w:p w:rsidR="00C3173A" w:rsidRDefault="00442B85">
            <w:pPr>
              <w:pStyle w:val="PacketDiagramBodyText"/>
            </w:pPr>
            <w:r>
              <w:t>iLayerType</w:t>
            </w:r>
          </w:p>
        </w:tc>
        <w:tc>
          <w:tcPr>
            <w:tcW w:w="2160" w:type="dxa"/>
            <w:gridSpan w:val="8"/>
          </w:tcPr>
          <w:p w:rsidR="00C3173A" w:rsidRDefault="00442B85">
            <w:pPr>
              <w:pStyle w:val="PacketDiagramBodyText"/>
            </w:pPr>
            <w:r>
              <w:t>bReserved</w:t>
            </w:r>
          </w:p>
        </w:tc>
      </w:tr>
      <w:tr w:rsidR="00C3173A" w:rsidTr="00C3173A">
        <w:trPr>
          <w:trHeight w:hRule="exact" w:val="490"/>
        </w:trPr>
        <w:tc>
          <w:tcPr>
            <w:tcW w:w="8640" w:type="dxa"/>
            <w:gridSpan w:val="32"/>
          </w:tcPr>
          <w:p w:rsidR="00C3173A" w:rsidRDefault="00442B85">
            <w:pPr>
              <w:pStyle w:val="PacketDiagramBodyText"/>
            </w:pPr>
            <w:r>
              <w:t>dwLayerMask</w:t>
            </w:r>
          </w:p>
        </w:tc>
      </w:tr>
      <w:tr w:rsidR="00C3173A" w:rsidTr="00C3173A">
        <w:trPr>
          <w:trHeight w:hRule="exact" w:val="490"/>
        </w:trPr>
        <w:tc>
          <w:tcPr>
            <w:tcW w:w="8640" w:type="dxa"/>
            <w:gridSpan w:val="32"/>
          </w:tcPr>
          <w:p w:rsidR="00C3173A" w:rsidRDefault="00442B85">
            <w:pPr>
              <w:pStyle w:val="PacketDiagramBodyText"/>
            </w:pPr>
            <w:r>
              <w:t>dwVisibleMask</w:t>
            </w:r>
          </w:p>
        </w:tc>
      </w:tr>
      <w:tr w:rsidR="00C3173A" w:rsidTr="00C3173A">
        <w:trPr>
          <w:trHeight w:hRule="exact" w:val="490"/>
        </w:trPr>
        <w:tc>
          <w:tcPr>
            <w:tcW w:w="8640" w:type="dxa"/>
            <w:gridSpan w:val="32"/>
          </w:tcPr>
          <w:p w:rsidR="00C3173A" w:rsidRDefault="00442B85">
            <w:pPr>
              <w:pStyle w:val="PacketDiagramBodyText"/>
            </w:pPr>
            <w:r>
              <w:t>dwDamageMask</w:t>
            </w:r>
          </w:p>
        </w:tc>
      </w:tr>
    </w:tbl>
    <w:p w:rsidR="00C3173A" w:rsidRDefault="00442B85">
      <w:pPr>
        <w:pStyle w:val="Definition-Field"/>
      </w:pPr>
      <w:r>
        <w:rPr>
          <w:b/>
        </w:rPr>
        <w:t xml:space="preserve">nSize (2 bytes): </w:t>
      </w:r>
      <w:r>
        <w:t xml:space="preserve">An </w:t>
      </w:r>
      <w:r>
        <w:t>unsigned integer that specifies the size in bytes, of this data structure.</w:t>
      </w:r>
    </w:p>
    <w:p w:rsidR="00C3173A" w:rsidRDefault="00442B85">
      <w:pPr>
        <w:pStyle w:val="Definition-Field"/>
      </w:pPr>
      <w:r>
        <w:rPr>
          <w:b/>
        </w:rPr>
        <w:t xml:space="preserve">nVersion (2 bytes): </w:t>
      </w:r>
      <w:r>
        <w:t>An unsigned integer that MUST be set to 0x0001.</w:t>
      </w:r>
    </w:p>
    <w:p w:rsidR="00C3173A" w:rsidRDefault="00442B85">
      <w:pPr>
        <w:pStyle w:val="Definition-Field"/>
      </w:pPr>
      <w:r>
        <w:rPr>
          <w:b/>
        </w:rPr>
        <w:t xml:space="preserve">dwFlags (4 bytes): </w:t>
      </w:r>
      <w:r>
        <w:t xml:space="preserve">A set of bit flags that specify properties of the pixel buffer that is used for output to the </w:t>
      </w:r>
      <w:r>
        <w:t>drawing surface. These properties are not all mutually exclusive; combinations of flags are allowed, except where noted otherwise.</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val="490"/>
        </w:trPr>
        <w:tc>
          <w:tcPr>
            <w:tcW w:w="270" w:type="dxa"/>
            <w:vAlign w:val="top"/>
          </w:tcPr>
          <w:p w:rsidR="00C3173A" w:rsidRDefault="00442B85">
            <w:pPr>
              <w:pStyle w:val="PacketDiagramBodyText"/>
            </w:pPr>
            <w:r>
              <w:t>P</w:t>
            </w:r>
          </w:p>
        </w:tc>
        <w:tc>
          <w:tcPr>
            <w:tcW w:w="270" w:type="dxa"/>
            <w:vAlign w:val="top"/>
          </w:tcPr>
          <w:p w:rsidR="00C3173A" w:rsidRDefault="00442B85">
            <w:pPr>
              <w:pStyle w:val="PacketDiagramBodyText"/>
            </w:pPr>
            <w:r>
              <w:t>F</w:t>
            </w:r>
          </w:p>
        </w:tc>
        <w:tc>
          <w:tcPr>
            <w:tcW w:w="270" w:type="dxa"/>
            <w:vAlign w:val="top"/>
          </w:tcPr>
          <w:p w:rsidR="00C3173A" w:rsidRDefault="00442B85">
            <w:pPr>
              <w:pStyle w:val="PacketDiagramBodyText"/>
            </w:pPr>
            <w:r>
              <w:t>S O</w:t>
            </w:r>
          </w:p>
        </w:tc>
        <w:tc>
          <w:tcPr>
            <w:tcW w:w="270" w:type="dxa"/>
            <w:vAlign w:val="top"/>
          </w:tcPr>
          <w:p w:rsidR="00C3173A" w:rsidRDefault="00442B85">
            <w:pPr>
              <w:pStyle w:val="PacketDiagramBodyText"/>
            </w:pPr>
            <w:r>
              <w:t>G</w:t>
            </w:r>
          </w:p>
        </w:tc>
        <w:tc>
          <w:tcPr>
            <w:tcW w:w="270" w:type="dxa"/>
            <w:vAlign w:val="top"/>
          </w:tcPr>
          <w:p w:rsidR="00C3173A" w:rsidRDefault="00442B85">
            <w:pPr>
              <w:pStyle w:val="PacketDiagramBodyText"/>
            </w:pPr>
            <w:r>
              <w:t>M</w:t>
            </w:r>
          </w:p>
        </w:tc>
        <w:tc>
          <w:tcPr>
            <w:tcW w:w="270" w:type="dxa"/>
            <w:vAlign w:val="top"/>
          </w:tcPr>
          <w:p w:rsidR="00C3173A" w:rsidRDefault="00442B85">
            <w:pPr>
              <w:pStyle w:val="PacketDiagramBodyText"/>
            </w:pPr>
            <w:r>
              <w:t>W</w:t>
            </w:r>
          </w:p>
        </w:tc>
        <w:tc>
          <w:tcPr>
            <w:tcW w:w="270" w:type="dxa"/>
            <w:vAlign w:val="top"/>
          </w:tcPr>
          <w:p w:rsidR="00C3173A" w:rsidRDefault="00442B85">
            <w:pPr>
              <w:pStyle w:val="PacketDiagramBodyText"/>
            </w:pPr>
            <w:r>
              <w:t>S</w:t>
            </w:r>
          </w:p>
        </w:tc>
        <w:tc>
          <w:tcPr>
            <w:tcW w:w="270" w:type="dxa"/>
            <w:vAlign w:val="top"/>
          </w:tcPr>
          <w:p w:rsidR="00C3173A" w:rsidRDefault="00442B85">
            <w:pPr>
              <w:pStyle w:val="PacketDiagramBodyText"/>
            </w:pPr>
            <w:r>
              <w:t>D</w:t>
            </w:r>
          </w:p>
        </w:tc>
        <w:tc>
          <w:tcPr>
            <w:tcW w:w="270" w:type="dxa"/>
            <w:vAlign w:val="top"/>
          </w:tcPr>
          <w:p w:rsidR="00C3173A" w:rsidRDefault="00442B85">
            <w:pPr>
              <w:pStyle w:val="PacketDiagramBodyText"/>
            </w:pPr>
            <w:r>
              <w:t>C</w:t>
            </w:r>
          </w:p>
        </w:tc>
        <w:tc>
          <w:tcPr>
            <w:tcW w:w="270" w:type="dxa"/>
            <w:vAlign w:val="top"/>
          </w:tcPr>
          <w:p w:rsidR="00C3173A" w:rsidRDefault="00442B85">
            <w:pPr>
              <w:pStyle w:val="PacketDiagramBodyText"/>
            </w:pPr>
            <w:r>
              <w:t>D A</w:t>
            </w:r>
          </w:p>
        </w:tc>
        <w:tc>
          <w:tcPr>
            <w:tcW w:w="270" w:type="dxa"/>
            <w:vAlign w:val="top"/>
          </w:tcPr>
          <w:p w:rsidR="00C3173A" w:rsidRDefault="00442B85">
            <w:pPr>
              <w:pStyle w:val="PacketDiagramBodyText"/>
            </w:pPr>
            <w:r>
              <w:t>D S</w:t>
            </w:r>
          </w:p>
        </w:tc>
        <w:tc>
          <w:tcPr>
            <w:tcW w:w="270" w:type="dxa"/>
            <w:vAlign w:val="top"/>
          </w:tcPr>
          <w:p w:rsidR="00C3173A" w:rsidRDefault="00442B85">
            <w:pPr>
              <w:pStyle w:val="PacketDiagramBodyText"/>
            </w:pPr>
            <w:r>
              <w:t>A</w:t>
            </w:r>
          </w:p>
        </w:tc>
        <w:tc>
          <w:tcPr>
            <w:tcW w:w="270" w:type="dxa"/>
            <w:vAlign w:val="top"/>
          </w:tcPr>
          <w:p w:rsidR="00C3173A" w:rsidRDefault="00442B85">
            <w:pPr>
              <w:pStyle w:val="PacketDiagramBodyText"/>
            </w:pPr>
            <w:r>
              <w:t>S L</w:t>
            </w:r>
          </w:p>
        </w:tc>
        <w:tc>
          <w:tcPr>
            <w:tcW w:w="270" w:type="dxa"/>
            <w:vAlign w:val="top"/>
          </w:tcPr>
          <w:p w:rsidR="00C3173A" w:rsidRDefault="00442B85">
            <w:pPr>
              <w:pStyle w:val="PacketDiagramBodyText"/>
            </w:pPr>
            <w:r>
              <w:t>S C</w:t>
            </w:r>
          </w:p>
        </w:tc>
        <w:tc>
          <w:tcPr>
            <w:tcW w:w="270" w:type="dxa"/>
            <w:vAlign w:val="top"/>
          </w:tcPr>
          <w:p w:rsidR="00C3173A" w:rsidRDefault="00442B85">
            <w:pPr>
              <w:pStyle w:val="PacketDiagramBodyText"/>
            </w:pPr>
            <w:r>
              <w:t>S E</w:t>
            </w:r>
          </w:p>
        </w:tc>
        <w:tc>
          <w:tcPr>
            <w:tcW w:w="270" w:type="dxa"/>
            <w:vAlign w:val="top"/>
          </w:tcPr>
          <w:p w:rsidR="00C3173A" w:rsidRDefault="00442B85">
            <w:pPr>
              <w:pStyle w:val="PacketDiagramBodyText"/>
            </w:pPr>
            <w:r>
              <w:t>S P</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0</w:t>
            </w:r>
          </w:p>
        </w:tc>
        <w:tc>
          <w:tcPr>
            <w:tcW w:w="270" w:type="dxa"/>
            <w:vAlign w:val="top"/>
          </w:tcPr>
          <w:p w:rsidR="00C3173A" w:rsidRDefault="00442B85">
            <w:pPr>
              <w:pStyle w:val="PacketDiagramBodyText"/>
            </w:pPr>
            <w:r>
              <w:t>S D</w:t>
            </w:r>
          </w:p>
        </w:tc>
        <w:tc>
          <w:tcPr>
            <w:tcW w:w="270" w:type="dxa"/>
            <w:vAlign w:val="top"/>
          </w:tcPr>
          <w:p w:rsidR="00C3173A" w:rsidRDefault="00442B85">
            <w:pPr>
              <w:pStyle w:val="PacketDiagramBodyText"/>
            </w:pPr>
            <w:r>
              <w:t>D D</w:t>
            </w:r>
          </w:p>
        </w:tc>
        <w:tc>
          <w:tcPr>
            <w:tcW w:w="270" w:type="dxa"/>
            <w:vAlign w:val="top"/>
          </w:tcPr>
          <w:p w:rsidR="00C3173A" w:rsidRDefault="00442B85">
            <w:pPr>
              <w:pStyle w:val="PacketDiagramBodyText"/>
            </w:pPr>
            <w:r>
              <w:t>D P</w:t>
            </w:r>
          </w:p>
        </w:tc>
        <w:tc>
          <w:tcPr>
            <w:tcW w:w="270" w:type="dxa"/>
            <w:vAlign w:val="top"/>
          </w:tcPr>
          <w:p w:rsidR="00C3173A" w:rsidRDefault="00442B85">
            <w:pPr>
              <w:pStyle w:val="PacketDiagramBodyText"/>
            </w:pPr>
            <w:r>
              <w:t>0</w:t>
            </w:r>
          </w:p>
        </w:tc>
      </w:tr>
    </w:tbl>
    <w:p w:rsidR="00C3173A" w:rsidRDefault="00442B85">
      <w:pPr>
        <w:pStyle w:val="Definition-Field2"/>
      </w:pPr>
      <w:r>
        <w:t>The following bit flag constants are defined.</w:t>
      </w:r>
    </w:p>
    <w:tbl>
      <w:tblPr>
        <w:tblStyle w:val="Table-ShadedHeader"/>
        <w:tblW w:w="9180" w:type="dxa"/>
        <w:tblInd w:w="475" w:type="dxa"/>
        <w:tblLook w:val="04A0" w:firstRow="1" w:lastRow="0" w:firstColumn="1" w:lastColumn="0" w:noHBand="0" w:noVBand="1"/>
      </w:tblPr>
      <w:tblGrid>
        <w:gridCol w:w="2936"/>
        <w:gridCol w:w="624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lastRenderedPageBreak/>
              <w:t>Value</w:t>
            </w:r>
          </w:p>
        </w:tc>
        <w:tc>
          <w:tcPr>
            <w:tcW w:w="6244" w:type="dxa"/>
          </w:tcPr>
          <w:p w:rsidR="00C3173A" w:rsidRDefault="00442B85">
            <w:pPr>
              <w:pStyle w:val="TableHeaderText"/>
            </w:pPr>
            <w:r>
              <w:t>Description</w:t>
            </w:r>
          </w:p>
        </w:tc>
      </w:tr>
      <w:tr w:rsidR="00C3173A" w:rsidTr="00C3173A">
        <w:tc>
          <w:tcPr>
            <w:tcW w:w="0" w:type="auto"/>
          </w:tcPr>
          <w:p w:rsidR="00C3173A" w:rsidRDefault="00442B85">
            <w:pPr>
              <w:pStyle w:val="TableBodyText"/>
            </w:pPr>
            <w:r>
              <w:t>D</w:t>
            </w:r>
          </w:p>
          <w:p w:rsidR="00C3173A" w:rsidRDefault="00442B85">
            <w:pPr>
              <w:pStyle w:val="TableBodyText"/>
            </w:pPr>
            <w:r>
              <w:t>PFD_DOUBLEBUFFER</w:t>
            </w:r>
          </w:p>
        </w:tc>
        <w:tc>
          <w:tcPr>
            <w:tcW w:w="6244" w:type="dxa"/>
          </w:tcPr>
          <w:p w:rsidR="00C3173A" w:rsidRDefault="00442B85">
            <w:pPr>
              <w:pStyle w:val="TableBodyText"/>
            </w:pPr>
            <w:r>
              <w:t xml:space="preserve">The pixel buffer is double-buffered. This flag and </w:t>
            </w:r>
            <w:r>
              <w:rPr>
                <w:b/>
              </w:rPr>
              <w:t>PFD_SUPPORT_GDI</w:t>
            </w:r>
            <w:r>
              <w:t xml:space="preserve"> MUST NOT both be set.</w:t>
            </w:r>
          </w:p>
        </w:tc>
      </w:tr>
      <w:tr w:rsidR="00C3173A" w:rsidTr="00C3173A">
        <w:tc>
          <w:tcPr>
            <w:tcW w:w="0" w:type="auto"/>
          </w:tcPr>
          <w:p w:rsidR="00C3173A" w:rsidRDefault="00442B85">
            <w:pPr>
              <w:pStyle w:val="TableBodyText"/>
            </w:pPr>
            <w:r>
              <w:t>S</w:t>
            </w:r>
          </w:p>
          <w:p w:rsidR="00C3173A" w:rsidRDefault="00442B85">
            <w:pPr>
              <w:pStyle w:val="TableBodyText"/>
            </w:pPr>
            <w:r>
              <w:t>PFD_STEREO</w:t>
            </w:r>
          </w:p>
        </w:tc>
        <w:tc>
          <w:tcPr>
            <w:tcW w:w="6244" w:type="dxa"/>
          </w:tcPr>
          <w:p w:rsidR="00C3173A" w:rsidRDefault="00442B85">
            <w:pPr>
              <w:pStyle w:val="TableBodyText"/>
            </w:pPr>
            <w:r>
              <w:t xml:space="preserve">The pixel buffer MAY be </w:t>
            </w:r>
            <w:hyperlink w:anchor="gt_c4dec1f3-42e3-4701-b49d-ca48115e1169">
              <w:r>
                <w:rPr>
                  <w:rStyle w:val="HyperlinkGreen"/>
                  <w:b/>
                </w:rPr>
                <w:t>stereoscopic</w:t>
              </w:r>
            </w:hyperlink>
            <w:r>
              <w:t xml:space="preserve">; that is, it MAY specify a </w:t>
            </w:r>
            <w:hyperlink w:anchor="gt_78d62be3-d07a-447e-ab51-fa8be5560fe0">
              <w:r>
                <w:rPr>
                  <w:rStyle w:val="HyperlinkGreen"/>
                  <w:b/>
                </w:rPr>
                <w:t>color plane</w:t>
              </w:r>
            </w:hyperlink>
            <w:r>
              <w:t xml:space="preserve"> that is used to create the illusion of depth in an image.</w:t>
            </w:r>
            <w:bookmarkStart w:id="296" w:name="Appendix_A_Target_48"/>
            <w:r>
              <w:fldChar w:fldCharType="begin"/>
            </w:r>
            <w:r>
              <w:instrText xml:space="preserve"> HYPERLINK \l "Appendix</w:instrText>
            </w:r>
            <w:r>
              <w:instrText xml:space="preserve">_A_48" \o "Product behavior note 48" \h </w:instrText>
            </w:r>
            <w:r>
              <w:fldChar w:fldCharType="separate"/>
            </w:r>
            <w:r>
              <w:rPr>
                <w:rStyle w:val="Hyperlink"/>
              </w:rPr>
              <w:t>&lt;48&gt;</w:t>
            </w:r>
            <w:r>
              <w:rPr>
                <w:rStyle w:val="Hyperlink"/>
              </w:rPr>
              <w:fldChar w:fldCharType="end"/>
            </w:r>
            <w:bookmarkEnd w:id="296"/>
          </w:p>
        </w:tc>
      </w:tr>
      <w:tr w:rsidR="00C3173A" w:rsidTr="00C3173A">
        <w:tc>
          <w:tcPr>
            <w:tcW w:w="0" w:type="auto"/>
          </w:tcPr>
          <w:p w:rsidR="00C3173A" w:rsidRDefault="00442B85">
            <w:pPr>
              <w:pStyle w:val="TableBodyText"/>
            </w:pPr>
            <w:r>
              <w:t>W</w:t>
            </w:r>
          </w:p>
          <w:p w:rsidR="00C3173A" w:rsidRDefault="00442B85">
            <w:pPr>
              <w:pStyle w:val="TableBodyText"/>
            </w:pPr>
            <w:r>
              <w:t>PFD_DRAW_TO_WINDOW</w:t>
            </w:r>
          </w:p>
        </w:tc>
        <w:tc>
          <w:tcPr>
            <w:tcW w:w="6244" w:type="dxa"/>
          </w:tcPr>
          <w:p w:rsidR="00C3173A" w:rsidRDefault="00442B85">
            <w:pPr>
              <w:pStyle w:val="TableBodyText"/>
            </w:pPr>
            <w:r>
              <w:t>The pixel buffer can draw to a window or device surface.</w:t>
            </w:r>
          </w:p>
        </w:tc>
      </w:tr>
      <w:tr w:rsidR="00C3173A" w:rsidTr="00C3173A">
        <w:tc>
          <w:tcPr>
            <w:tcW w:w="0" w:type="auto"/>
          </w:tcPr>
          <w:p w:rsidR="00C3173A" w:rsidRDefault="00442B85">
            <w:pPr>
              <w:pStyle w:val="TableBodyText"/>
            </w:pPr>
            <w:r>
              <w:t>M</w:t>
            </w:r>
          </w:p>
          <w:p w:rsidR="00C3173A" w:rsidRDefault="00442B85">
            <w:pPr>
              <w:pStyle w:val="TableBodyText"/>
            </w:pPr>
            <w:r>
              <w:t>PFD_DRAW_TO_BITMAP</w:t>
            </w:r>
          </w:p>
        </w:tc>
        <w:tc>
          <w:tcPr>
            <w:tcW w:w="6244" w:type="dxa"/>
          </w:tcPr>
          <w:p w:rsidR="00C3173A" w:rsidRDefault="00442B85">
            <w:pPr>
              <w:pStyle w:val="TableBodyText"/>
            </w:pPr>
            <w:r>
              <w:t xml:space="preserve">The pixel buffer can draw to a memory </w:t>
            </w:r>
            <w:hyperlink w:anchor="gt_26a17e58-eeba-4210-81b9-8bbadf7ee952">
              <w:r>
                <w:rPr>
                  <w:rStyle w:val="HyperlinkGreen"/>
                  <w:b/>
                </w:rPr>
                <w:t>bitmap</w:t>
              </w:r>
            </w:hyperlink>
            <w:r>
              <w:t>.</w:t>
            </w:r>
          </w:p>
        </w:tc>
      </w:tr>
      <w:tr w:rsidR="00C3173A" w:rsidTr="00C3173A">
        <w:tc>
          <w:tcPr>
            <w:tcW w:w="0" w:type="auto"/>
          </w:tcPr>
          <w:p w:rsidR="00C3173A" w:rsidRDefault="00442B85">
            <w:pPr>
              <w:pStyle w:val="TableBodyText"/>
            </w:pPr>
            <w:r>
              <w:t>G</w:t>
            </w:r>
          </w:p>
          <w:p w:rsidR="00C3173A" w:rsidRDefault="00442B85">
            <w:pPr>
              <w:pStyle w:val="TableBodyText"/>
            </w:pPr>
            <w:r>
              <w:t>PFD_SUPPORT_GDI</w:t>
            </w:r>
          </w:p>
        </w:tc>
        <w:tc>
          <w:tcPr>
            <w:tcW w:w="6244" w:type="dxa"/>
          </w:tcPr>
          <w:p w:rsidR="00C3173A" w:rsidRDefault="00442B85">
            <w:pPr>
              <w:pStyle w:val="TableBodyText"/>
            </w:pPr>
            <w:r>
              <w:t xml:space="preserve">This flag SHOULD be clear, but it MAY be set. </w:t>
            </w:r>
            <w:bookmarkStart w:id="297"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97"/>
            <w:r>
              <w:t xml:space="preserve"> The </w:t>
            </w:r>
            <w:r>
              <w:rPr>
                <w:b/>
              </w:rPr>
              <w:t>PFD_SUPPORT_GDI</w:t>
            </w:r>
            <w:r>
              <w:t xml:space="preserve"> flag and </w:t>
            </w:r>
            <w:r>
              <w:rPr>
                <w:b/>
              </w:rPr>
              <w:t>PFD_DOUBLEBUFFER</w:t>
            </w:r>
            <w:r>
              <w:t xml:space="preserve"> MUST NOT both be set.</w:t>
            </w:r>
          </w:p>
        </w:tc>
      </w:tr>
      <w:tr w:rsidR="00C3173A" w:rsidTr="00C3173A">
        <w:tc>
          <w:tcPr>
            <w:tcW w:w="0" w:type="auto"/>
          </w:tcPr>
          <w:p w:rsidR="00C3173A" w:rsidRDefault="00442B85">
            <w:pPr>
              <w:pStyle w:val="TableBodyText"/>
            </w:pPr>
            <w:r>
              <w:t>SO</w:t>
            </w:r>
          </w:p>
          <w:p w:rsidR="00C3173A" w:rsidRDefault="00442B85">
            <w:pPr>
              <w:pStyle w:val="TableBodyText"/>
            </w:pPr>
            <w:r>
              <w:t>PFD_SUPPORT_OPENGL</w:t>
            </w:r>
          </w:p>
        </w:tc>
        <w:tc>
          <w:tcPr>
            <w:tcW w:w="6244" w:type="dxa"/>
          </w:tcPr>
          <w:p w:rsidR="00C3173A" w:rsidRDefault="00442B85">
            <w:pPr>
              <w:pStyle w:val="TableBodyText"/>
            </w:pPr>
            <w:r>
              <w:t xml:space="preserve">The pixel buffer supports </w:t>
            </w:r>
            <w:hyperlink w:anchor="gt_216becb9-a800-4a44-8206-2ec2231c9c67">
              <w:r>
                <w:rPr>
                  <w:rStyle w:val="HyperlinkGreen"/>
                  <w:b/>
                </w:rPr>
                <w:t>OpenGL</w:t>
              </w:r>
            </w:hyperlink>
            <w:r>
              <w:t xml:space="preserve"> </w:t>
            </w:r>
            <w:hyperlink r:id="rId56">
              <w:r>
                <w:rPr>
                  <w:rStyle w:val="Hyperlink"/>
                </w:rPr>
                <w:t>[OPENGL]</w:t>
              </w:r>
            </w:hyperlink>
            <w:r>
              <w:t xml:space="preserve"> drawing.</w:t>
            </w:r>
          </w:p>
        </w:tc>
      </w:tr>
      <w:tr w:rsidR="00C3173A" w:rsidTr="00C3173A">
        <w:tc>
          <w:tcPr>
            <w:tcW w:w="0" w:type="auto"/>
          </w:tcPr>
          <w:p w:rsidR="00C3173A" w:rsidRDefault="00442B85">
            <w:pPr>
              <w:pStyle w:val="TableBodyText"/>
            </w:pPr>
            <w:r>
              <w:t>F</w:t>
            </w:r>
          </w:p>
          <w:p w:rsidR="00C3173A" w:rsidRDefault="00442B85">
            <w:pPr>
              <w:pStyle w:val="TableBodyText"/>
            </w:pPr>
            <w:r>
              <w:t>PFD_GENERIC_FORMAT</w:t>
            </w:r>
          </w:p>
        </w:tc>
        <w:tc>
          <w:tcPr>
            <w:tcW w:w="6244" w:type="dxa"/>
          </w:tcPr>
          <w:p w:rsidR="00C3173A" w:rsidRDefault="00442B85">
            <w:pPr>
              <w:pStyle w:val="TableBodyText"/>
            </w:pPr>
            <w:r>
              <w:t>The pixel format is natively supported by the operating system; this is known as the</w:t>
            </w:r>
            <w:r>
              <w:t xml:space="preserve"> "generic" implementation.</w:t>
            </w:r>
            <w:bookmarkStart w:id="29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98"/>
          </w:p>
          <w:p w:rsidR="00C3173A" w:rsidRDefault="00442B85">
            <w:pPr>
              <w:pStyle w:val="TableBodyText"/>
            </w:pPr>
            <w:r>
              <w:t xml:space="preserve"> If clear, the pixel format is supported by a device driver or hardware.</w:t>
            </w:r>
          </w:p>
        </w:tc>
      </w:tr>
      <w:tr w:rsidR="00C3173A" w:rsidTr="00C3173A">
        <w:tc>
          <w:tcPr>
            <w:tcW w:w="0" w:type="auto"/>
          </w:tcPr>
          <w:p w:rsidR="00C3173A" w:rsidRDefault="00442B85">
            <w:pPr>
              <w:pStyle w:val="TableBodyText"/>
            </w:pPr>
            <w:r>
              <w:t>P</w:t>
            </w:r>
          </w:p>
          <w:p w:rsidR="00C3173A" w:rsidRDefault="00442B85">
            <w:pPr>
              <w:pStyle w:val="TableBodyText"/>
            </w:pPr>
            <w:r>
              <w:t>PFD_NEED_PALETTE</w:t>
            </w:r>
          </w:p>
        </w:tc>
        <w:tc>
          <w:tcPr>
            <w:tcW w:w="6244" w:type="dxa"/>
          </w:tcPr>
          <w:p w:rsidR="00C3173A" w:rsidRDefault="00442B85">
            <w:pPr>
              <w:pStyle w:val="TableBodyText"/>
            </w:pPr>
            <w:r>
              <w:t xml:space="preserve">The buffer uses </w:t>
            </w:r>
            <w:hyperlink w:anchor="gt_86add9f3-4083-49ce-a1b3-359595c14b65">
              <w:r>
                <w:rPr>
                  <w:rStyle w:val="HyperlinkGreen"/>
                  <w:b/>
                </w:rPr>
                <w:t>RGBA</w:t>
              </w:r>
            </w:hyperlink>
            <w:r>
              <w:t xml:space="preserve"> pixels on a palette-managed device. A LogPalette object (section </w:t>
            </w:r>
            <w:hyperlink w:anchor="Section_758f047d765e424c9204a833b7b4e527" w:history="1">
              <w:r>
                <w:rPr>
                  <w:rStyle w:val="Hyperlink"/>
                </w:rPr>
                <w:t>2.2.17</w:t>
              </w:r>
            </w:hyperlink>
            <w:r>
              <w:t xml:space="preserve">) is required to achieve the best results for this pixel type. Colors in the </w:t>
            </w:r>
            <w:hyperlink w:anchor="gt_dca5cd91-8d01-424b-9722-c9e818562ee5">
              <w:r>
                <w:rPr>
                  <w:rStyle w:val="HyperlinkGreen"/>
                  <w:b/>
                </w:rPr>
                <w:t>palette</w:t>
              </w:r>
            </w:hyperlink>
            <w:r>
              <w:t xml:space="preserve"> SHOULD be specified according to the values of the </w:t>
            </w:r>
            <w:r>
              <w:rPr>
                <w:b/>
              </w:rPr>
              <w:t>cRedBits</w:t>
            </w:r>
            <w:r>
              <w:t xml:space="preserve">, </w:t>
            </w:r>
            <w:r>
              <w:rPr>
                <w:b/>
              </w:rPr>
              <w:t>cRedShift</w:t>
            </w:r>
            <w:r>
              <w:t xml:space="preserve">, </w:t>
            </w:r>
            <w:r>
              <w:rPr>
                <w:b/>
              </w:rPr>
              <w:t>cGreenBits</w:t>
            </w:r>
            <w:r>
              <w:t xml:space="preserve">, </w:t>
            </w:r>
            <w:r>
              <w:rPr>
                <w:b/>
              </w:rPr>
              <w:t>cGreenShift</w:t>
            </w:r>
            <w:r>
              <w:t xml:space="preserve">, </w:t>
            </w:r>
            <w:r>
              <w:rPr>
                <w:b/>
              </w:rPr>
              <w:t>cBlueBits</w:t>
            </w:r>
            <w:r>
              <w:t xml:space="preserve">, and </w:t>
            </w:r>
            <w:r>
              <w:rPr>
                <w:b/>
              </w:rPr>
              <w:t>cBlueShift</w:t>
            </w:r>
            <w:r>
              <w:t xml:space="preserve"> fields.</w:t>
            </w:r>
          </w:p>
        </w:tc>
      </w:tr>
      <w:tr w:rsidR="00C3173A" w:rsidTr="00C3173A">
        <w:tc>
          <w:tcPr>
            <w:tcW w:w="0" w:type="auto"/>
          </w:tcPr>
          <w:p w:rsidR="00C3173A" w:rsidRDefault="00442B85">
            <w:pPr>
              <w:pStyle w:val="TableBodyText"/>
            </w:pPr>
            <w:r>
              <w:t>SP</w:t>
            </w:r>
          </w:p>
          <w:p w:rsidR="00C3173A" w:rsidRDefault="00442B85">
            <w:pPr>
              <w:pStyle w:val="TableBodyText"/>
            </w:pPr>
            <w:r>
              <w:t>PFD_NEED_SYSTEM_PALETTE</w:t>
            </w:r>
          </w:p>
        </w:tc>
        <w:tc>
          <w:tcPr>
            <w:tcW w:w="6244" w:type="dxa"/>
          </w:tcPr>
          <w:p w:rsidR="00C3173A" w:rsidRDefault="00442B85">
            <w:pPr>
              <w:pStyle w:val="TableBodyText"/>
            </w:pPr>
            <w:r>
              <w:t>The output device supports one hardware palette in 256-col</w:t>
            </w:r>
            <w:r>
              <w:t xml:space="preserve">or mode only. For such systems to use hardware acceleration, the hardware palette MUST be in a fixed order (for example, 3-3-2) when in RGBA mode, or MUST match the LogPalette object when in </w:t>
            </w:r>
            <w:hyperlink w:anchor="gt_4737483c-820c-41e2-a7be-0ffed2eb4418">
              <w:r>
                <w:rPr>
                  <w:rStyle w:val="HyperlinkGreen"/>
                  <w:b/>
                </w:rPr>
                <w:t>col</w:t>
              </w:r>
              <w:r>
                <w:rPr>
                  <w:rStyle w:val="HyperlinkGreen"/>
                  <w:b/>
                </w:rPr>
                <w:t>or table</w:t>
              </w:r>
            </w:hyperlink>
            <w:r>
              <w:t xml:space="preserve"> mode.</w:t>
            </w:r>
          </w:p>
        </w:tc>
      </w:tr>
      <w:tr w:rsidR="00C3173A" w:rsidTr="00C3173A">
        <w:tc>
          <w:tcPr>
            <w:tcW w:w="0" w:type="auto"/>
          </w:tcPr>
          <w:p w:rsidR="00C3173A" w:rsidRDefault="00442B85">
            <w:pPr>
              <w:pStyle w:val="TableBodyText"/>
            </w:pPr>
            <w:r>
              <w:t>SE</w:t>
            </w:r>
          </w:p>
          <w:p w:rsidR="00C3173A" w:rsidRDefault="00442B85">
            <w:pPr>
              <w:pStyle w:val="TableBodyText"/>
            </w:pPr>
            <w:r>
              <w:t>PFD_SWAP_EXCHANGE</w:t>
            </w:r>
          </w:p>
        </w:tc>
        <w:tc>
          <w:tcPr>
            <w:tcW w:w="6244" w:type="dxa"/>
          </w:tcPr>
          <w:p w:rsidR="00C3173A" w:rsidRDefault="00442B85">
            <w:pPr>
              <w:pStyle w:val="TableBodyText"/>
            </w:pPr>
            <w:r>
              <w:t>The contents of the back buffer have been exchanged with the contents of the front buffer in a double-buffered color plane.</w:t>
            </w:r>
          </w:p>
        </w:tc>
      </w:tr>
      <w:tr w:rsidR="00C3173A" w:rsidTr="00C3173A">
        <w:tc>
          <w:tcPr>
            <w:tcW w:w="0" w:type="auto"/>
          </w:tcPr>
          <w:p w:rsidR="00C3173A" w:rsidRDefault="00442B85">
            <w:pPr>
              <w:pStyle w:val="TableBodyText"/>
            </w:pPr>
            <w:r>
              <w:t>SC</w:t>
            </w:r>
          </w:p>
          <w:p w:rsidR="00C3173A" w:rsidRDefault="00442B85">
            <w:pPr>
              <w:pStyle w:val="TableBodyText"/>
            </w:pPr>
            <w:r>
              <w:t>PFD_SWAP_COPY</w:t>
            </w:r>
          </w:p>
        </w:tc>
        <w:tc>
          <w:tcPr>
            <w:tcW w:w="6244" w:type="dxa"/>
          </w:tcPr>
          <w:p w:rsidR="00C3173A" w:rsidRDefault="00442B85">
            <w:pPr>
              <w:pStyle w:val="TableBodyText"/>
            </w:pPr>
            <w:r>
              <w:t>The contents of the back buffer have been copied to the front buffer in a double-buffered color plane. The contents of the back buffer have not been affected.</w:t>
            </w:r>
          </w:p>
        </w:tc>
      </w:tr>
      <w:tr w:rsidR="00C3173A" w:rsidTr="00C3173A">
        <w:tc>
          <w:tcPr>
            <w:tcW w:w="0" w:type="auto"/>
          </w:tcPr>
          <w:p w:rsidR="00C3173A" w:rsidRDefault="00442B85">
            <w:pPr>
              <w:pStyle w:val="TableBodyText"/>
            </w:pPr>
            <w:r>
              <w:t>SL</w:t>
            </w:r>
          </w:p>
          <w:p w:rsidR="00C3173A" w:rsidRDefault="00442B85">
            <w:pPr>
              <w:pStyle w:val="TableBodyText"/>
            </w:pPr>
            <w:r>
              <w:t>PFD_SWAP_LAYER_BUFFERS</w:t>
            </w:r>
          </w:p>
        </w:tc>
        <w:tc>
          <w:tcPr>
            <w:tcW w:w="6244" w:type="dxa"/>
          </w:tcPr>
          <w:p w:rsidR="00C3173A" w:rsidRDefault="00442B85">
            <w:pPr>
              <w:pStyle w:val="TableBodyText"/>
            </w:pPr>
            <w:r>
              <w:t>A device can swap individual color planes with pixel formats that incl</w:t>
            </w:r>
            <w:r>
              <w:t>ude double-buffered overlay or underlay color planes. Otherwise all color planes are swapped together as a group.</w:t>
            </w:r>
          </w:p>
        </w:tc>
      </w:tr>
      <w:tr w:rsidR="00C3173A" w:rsidTr="00C3173A">
        <w:tc>
          <w:tcPr>
            <w:tcW w:w="0" w:type="auto"/>
          </w:tcPr>
          <w:p w:rsidR="00C3173A" w:rsidRDefault="00442B85">
            <w:pPr>
              <w:pStyle w:val="TableBodyText"/>
            </w:pPr>
            <w:r>
              <w:t>A</w:t>
            </w:r>
          </w:p>
          <w:p w:rsidR="00C3173A" w:rsidRDefault="00442B85">
            <w:pPr>
              <w:pStyle w:val="TableBodyText"/>
            </w:pPr>
            <w:r>
              <w:t>PFD_GENERIC_ACCELERATED</w:t>
            </w:r>
          </w:p>
        </w:tc>
        <w:tc>
          <w:tcPr>
            <w:tcW w:w="6244" w:type="dxa"/>
          </w:tcPr>
          <w:p w:rsidR="00C3173A" w:rsidRDefault="00442B85">
            <w:pPr>
              <w:pStyle w:val="TableBodyText"/>
            </w:pPr>
            <w:r>
              <w:t>The pixel format is supported by a device driver that accelerates the generic implementation. If this flag is clear</w:t>
            </w:r>
            <w:r>
              <w:t xml:space="preserve"> and the </w:t>
            </w:r>
            <w:r>
              <w:rPr>
                <w:b/>
              </w:rPr>
              <w:t>PFD_GENERIC_FORMAT</w:t>
            </w:r>
            <w:r>
              <w:t xml:space="preserve"> flag is set, the pixel format is supported by the generic implementation only.</w:t>
            </w:r>
          </w:p>
        </w:tc>
      </w:tr>
      <w:tr w:rsidR="00C3173A" w:rsidTr="00C3173A">
        <w:tc>
          <w:tcPr>
            <w:tcW w:w="0" w:type="auto"/>
          </w:tcPr>
          <w:p w:rsidR="00C3173A" w:rsidRDefault="00442B85">
            <w:pPr>
              <w:pStyle w:val="TableBodyText"/>
            </w:pPr>
            <w:r>
              <w:t>DS</w:t>
            </w:r>
          </w:p>
          <w:p w:rsidR="00C3173A" w:rsidRDefault="00442B85">
            <w:pPr>
              <w:pStyle w:val="TableBodyText"/>
            </w:pPr>
            <w:r>
              <w:t>PFD_SUPPORT_DIRECTDRAW</w:t>
            </w:r>
          </w:p>
        </w:tc>
        <w:tc>
          <w:tcPr>
            <w:tcW w:w="6244" w:type="dxa"/>
          </w:tcPr>
          <w:p w:rsidR="00C3173A" w:rsidRDefault="00442B85">
            <w:pPr>
              <w:pStyle w:val="TableBodyText"/>
            </w:pPr>
            <w:r>
              <w:t>The pixel buffer supports DirectDraw drawing, which allows applications to have low-level control of the output drawing su</w:t>
            </w:r>
            <w:r>
              <w:t>rface.</w:t>
            </w:r>
          </w:p>
        </w:tc>
      </w:tr>
      <w:tr w:rsidR="00C3173A" w:rsidTr="00C3173A">
        <w:tc>
          <w:tcPr>
            <w:tcW w:w="0" w:type="auto"/>
          </w:tcPr>
          <w:p w:rsidR="00C3173A" w:rsidRDefault="00442B85">
            <w:pPr>
              <w:pStyle w:val="TableBodyText"/>
            </w:pPr>
            <w:r>
              <w:t>DA</w:t>
            </w:r>
          </w:p>
          <w:p w:rsidR="00C3173A" w:rsidRDefault="00442B85">
            <w:pPr>
              <w:pStyle w:val="TableBodyText"/>
            </w:pPr>
            <w:r>
              <w:t>PFD_DIRECT3D_ACCELERATED</w:t>
            </w:r>
          </w:p>
        </w:tc>
        <w:tc>
          <w:tcPr>
            <w:tcW w:w="6244" w:type="dxa"/>
          </w:tcPr>
          <w:p w:rsidR="00C3173A" w:rsidRDefault="00442B85">
            <w:pPr>
              <w:pStyle w:val="TableBodyText"/>
            </w:pPr>
            <w:r>
              <w:t>The pixel buffer supports Direct3D drawing, which accellerated rendering in three dimensions.</w:t>
            </w:r>
          </w:p>
        </w:tc>
      </w:tr>
      <w:tr w:rsidR="00C3173A" w:rsidTr="00C3173A">
        <w:tc>
          <w:tcPr>
            <w:tcW w:w="0" w:type="auto"/>
          </w:tcPr>
          <w:p w:rsidR="00C3173A" w:rsidRDefault="00442B85">
            <w:pPr>
              <w:pStyle w:val="TableBodyText"/>
            </w:pPr>
            <w:r>
              <w:t>C</w:t>
            </w:r>
          </w:p>
          <w:p w:rsidR="00C3173A" w:rsidRDefault="00442B85">
            <w:pPr>
              <w:pStyle w:val="TableBodyText"/>
            </w:pPr>
            <w:r>
              <w:t>PFD_SUPPORT_COMPOSITION</w:t>
            </w:r>
          </w:p>
        </w:tc>
        <w:tc>
          <w:tcPr>
            <w:tcW w:w="6244" w:type="dxa"/>
          </w:tcPr>
          <w:p w:rsidR="00C3173A" w:rsidRDefault="00442B85">
            <w:pPr>
              <w:pStyle w:val="TableBodyText"/>
            </w:pPr>
            <w:r>
              <w:t xml:space="preserve">The pixel buffer supports </w:t>
            </w:r>
            <w:hyperlink w:anchor="gt_95602299-4a8f-4cee-8497-d9500091489c">
              <w:r>
                <w:rPr>
                  <w:rStyle w:val="HyperlinkGreen"/>
                  <w:b/>
                </w:rPr>
                <w:t>compositing</w:t>
              </w:r>
            </w:hyperlink>
            <w:r>
              <w:t>, which indicates that source pixels MAY overwrite or be combined with background pixels.</w:t>
            </w:r>
            <w:bookmarkStart w:id="29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99"/>
          </w:p>
        </w:tc>
      </w:tr>
      <w:tr w:rsidR="00C3173A" w:rsidTr="00C3173A">
        <w:tc>
          <w:tcPr>
            <w:tcW w:w="0" w:type="auto"/>
          </w:tcPr>
          <w:p w:rsidR="00C3173A" w:rsidRDefault="00442B85">
            <w:pPr>
              <w:pStyle w:val="TableBodyText"/>
            </w:pPr>
            <w:r>
              <w:lastRenderedPageBreak/>
              <w:t>DP</w:t>
            </w:r>
          </w:p>
          <w:p w:rsidR="00C3173A" w:rsidRDefault="00442B85">
            <w:pPr>
              <w:pStyle w:val="TableBodyText"/>
            </w:pPr>
            <w:r>
              <w:t>PFD_DEPTH_DONTCARE</w:t>
            </w:r>
          </w:p>
        </w:tc>
        <w:tc>
          <w:tcPr>
            <w:tcW w:w="6244" w:type="dxa"/>
          </w:tcPr>
          <w:p w:rsidR="00C3173A" w:rsidRDefault="00442B85">
            <w:pPr>
              <w:pStyle w:val="TableBodyText"/>
            </w:pPr>
            <w:r>
              <w:t>The pixel buffer is not required to include a color plane for depth effec</w:t>
            </w:r>
            <w:r>
              <w:t>ts.</w:t>
            </w:r>
          </w:p>
        </w:tc>
      </w:tr>
      <w:tr w:rsidR="00C3173A" w:rsidTr="00C3173A">
        <w:tc>
          <w:tcPr>
            <w:tcW w:w="0" w:type="auto"/>
          </w:tcPr>
          <w:p w:rsidR="00C3173A" w:rsidRDefault="00442B85">
            <w:pPr>
              <w:pStyle w:val="TableBodyText"/>
            </w:pPr>
            <w:r>
              <w:t>DD</w:t>
            </w:r>
          </w:p>
          <w:p w:rsidR="00C3173A" w:rsidRDefault="00442B85">
            <w:pPr>
              <w:pStyle w:val="TableBodyText"/>
            </w:pPr>
            <w:r>
              <w:t>PFD_DOUBLEBUFFER_DONTCARE</w:t>
            </w:r>
          </w:p>
        </w:tc>
        <w:tc>
          <w:tcPr>
            <w:tcW w:w="6244" w:type="dxa"/>
          </w:tcPr>
          <w:p w:rsidR="00C3173A" w:rsidRDefault="00442B85">
            <w:pPr>
              <w:pStyle w:val="TableBodyText"/>
            </w:pPr>
            <w:r>
              <w:t>The pixel buffer can be either single or double buffered.</w:t>
            </w:r>
          </w:p>
        </w:tc>
      </w:tr>
      <w:tr w:rsidR="00C3173A" w:rsidTr="00C3173A">
        <w:tc>
          <w:tcPr>
            <w:tcW w:w="0" w:type="auto"/>
          </w:tcPr>
          <w:p w:rsidR="00C3173A" w:rsidRDefault="00442B85">
            <w:pPr>
              <w:pStyle w:val="TableBodyText"/>
            </w:pPr>
            <w:r>
              <w:t>SD</w:t>
            </w:r>
          </w:p>
          <w:p w:rsidR="00C3173A" w:rsidRDefault="00442B85">
            <w:pPr>
              <w:pStyle w:val="TableBodyText"/>
            </w:pPr>
            <w:r>
              <w:t>PFD_STEREO_DONTCARE</w:t>
            </w:r>
          </w:p>
        </w:tc>
        <w:tc>
          <w:tcPr>
            <w:tcW w:w="6244" w:type="dxa"/>
          </w:tcPr>
          <w:p w:rsidR="00C3173A" w:rsidRDefault="00442B85">
            <w:pPr>
              <w:pStyle w:val="TableBodyText"/>
            </w:pPr>
            <w:r>
              <w:t xml:space="preserve">The pixel buffer MAY be either </w:t>
            </w:r>
            <w:hyperlink w:anchor="gt_b1bf1a3d-8fed-4357-8557-456676c7416b">
              <w:r>
                <w:rPr>
                  <w:rStyle w:val="HyperlinkGreen"/>
                  <w:b/>
                </w:rPr>
                <w:t>monoscopic</w:t>
              </w:r>
            </w:hyperlink>
            <w:r>
              <w:t xml:space="preserve"> or stereoscopic.</w:t>
            </w:r>
          </w:p>
        </w:tc>
      </w:tr>
    </w:tbl>
    <w:p w:rsidR="00C3173A" w:rsidRDefault="00442B85">
      <w:pPr>
        <w:pStyle w:val="Definition-Field"/>
      </w:pPr>
      <w:r>
        <w:rPr>
          <w:b/>
        </w:rPr>
        <w:t>iPixelType (1 byte</w:t>
      </w:r>
      <w:r>
        <w:rPr>
          <w:b/>
        </w:rPr>
        <w:t xml:space="preserve">): </w:t>
      </w:r>
      <w:r>
        <w:t>The type of pixel data.</w:t>
      </w:r>
    </w:p>
    <w:tbl>
      <w:tblPr>
        <w:tblStyle w:val="Table-ShadedHeader"/>
        <w:tblW w:w="0" w:type="auto"/>
        <w:tblInd w:w="475" w:type="dxa"/>
        <w:tblLook w:val="04A0" w:firstRow="1" w:lastRow="0" w:firstColumn="1" w:lastColumn="0" w:noHBand="0" w:noVBand="1"/>
      </w:tblPr>
      <w:tblGrid>
        <w:gridCol w:w="2225"/>
        <w:gridCol w:w="328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0" w:type="auto"/>
          </w:tcPr>
          <w:p w:rsidR="00C3173A" w:rsidRDefault="00442B85">
            <w:pPr>
              <w:pStyle w:val="TableHeaderText"/>
            </w:pPr>
            <w:r>
              <w:t>Meaning</w:t>
            </w:r>
          </w:p>
        </w:tc>
      </w:tr>
      <w:tr w:rsidR="00C3173A" w:rsidTr="00C3173A">
        <w:tc>
          <w:tcPr>
            <w:tcW w:w="0" w:type="auto"/>
          </w:tcPr>
          <w:p w:rsidR="00C3173A" w:rsidRDefault="00442B85">
            <w:pPr>
              <w:pStyle w:val="TableBodyText"/>
            </w:pPr>
            <w:r>
              <w:t>PFD_TYPE_RGBA</w:t>
            </w:r>
          </w:p>
          <w:p w:rsidR="00C3173A" w:rsidRDefault="00442B85">
            <w:pPr>
              <w:pStyle w:val="TableBodyText"/>
            </w:pPr>
            <w:r>
              <w:t>0x00</w:t>
            </w:r>
          </w:p>
        </w:tc>
        <w:tc>
          <w:tcPr>
            <w:tcW w:w="0" w:type="auto"/>
          </w:tcPr>
          <w:p w:rsidR="00C3173A" w:rsidRDefault="00442B85">
            <w:pPr>
              <w:pStyle w:val="TableBodyText"/>
            </w:pPr>
            <w:r>
              <w:t>The pixel format is RGBA.</w:t>
            </w:r>
          </w:p>
        </w:tc>
      </w:tr>
      <w:tr w:rsidR="00C3173A" w:rsidTr="00C3173A">
        <w:tc>
          <w:tcPr>
            <w:tcW w:w="0" w:type="auto"/>
          </w:tcPr>
          <w:p w:rsidR="00C3173A" w:rsidRDefault="00442B85">
            <w:pPr>
              <w:pStyle w:val="TableBodyText"/>
            </w:pPr>
            <w:r>
              <w:t>PFD_TYPE_COLORINDEX</w:t>
            </w:r>
          </w:p>
          <w:p w:rsidR="00C3173A" w:rsidRDefault="00442B85">
            <w:pPr>
              <w:pStyle w:val="TableBodyText"/>
            </w:pPr>
            <w:r>
              <w:t>0x01</w:t>
            </w:r>
          </w:p>
        </w:tc>
        <w:tc>
          <w:tcPr>
            <w:tcW w:w="0" w:type="auto"/>
          </w:tcPr>
          <w:p w:rsidR="00C3173A" w:rsidRDefault="00442B85">
            <w:pPr>
              <w:pStyle w:val="TableBodyText"/>
            </w:pPr>
            <w:r>
              <w:t>Each pixel is an index in a color table.</w:t>
            </w:r>
          </w:p>
        </w:tc>
      </w:tr>
    </w:tbl>
    <w:p w:rsidR="00C3173A" w:rsidRDefault="00442B85">
      <w:pPr>
        <w:pStyle w:val="Definition-Field"/>
      </w:pPr>
      <w:r>
        <w:rPr>
          <w:b/>
        </w:rPr>
        <w:t xml:space="preserve">cColorBits (1 byte): </w:t>
      </w:r>
      <w:r>
        <w:t xml:space="preserve">The number of bits per pixel for RGBA pixel types, excluding the </w:t>
      </w:r>
      <w:hyperlink w:anchor="gt_134d5688-b046-4a5b-a74e-c0c11fc04eb3">
        <w:r>
          <w:rPr>
            <w:rStyle w:val="HyperlinkGreen"/>
            <w:b/>
          </w:rPr>
          <w:t>alpha</w:t>
        </w:r>
      </w:hyperlink>
      <w:r>
        <w:t xml:space="preserve"> bitplanes. For color table pixels, it is the size of each color table index.</w:t>
      </w:r>
    </w:p>
    <w:p w:rsidR="00C3173A" w:rsidRDefault="00442B85">
      <w:pPr>
        <w:pStyle w:val="Definition-Field"/>
      </w:pPr>
      <w:r>
        <w:rPr>
          <w:b/>
        </w:rPr>
        <w:t xml:space="preserve">cRedBits (1 byte): </w:t>
      </w:r>
      <w:r>
        <w:t>Specifies the number of red bitplanes in each RGBA color buffer.</w:t>
      </w:r>
    </w:p>
    <w:p w:rsidR="00C3173A" w:rsidRDefault="00442B85">
      <w:pPr>
        <w:pStyle w:val="Definition-Field"/>
      </w:pPr>
      <w:r>
        <w:rPr>
          <w:b/>
        </w:rPr>
        <w:t xml:space="preserve">cRedShift (1 byte): </w:t>
      </w:r>
      <w:r>
        <w:t>Specifies the shift count in bits for red bitplanes in each RGBA color buffer.</w:t>
      </w:r>
    </w:p>
    <w:p w:rsidR="00C3173A" w:rsidRDefault="00442B85">
      <w:pPr>
        <w:pStyle w:val="Definition-Field"/>
      </w:pPr>
      <w:r>
        <w:rPr>
          <w:b/>
        </w:rPr>
        <w:t xml:space="preserve">cGreenBits (1 byte): </w:t>
      </w:r>
      <w:r>
        <w:t>Specifies the number of green bitplanes in each RGBA color buffer.</w:t>
      </w:r>
    </w:p>
    <w:p w:rsidR="00C3173A" w:rsidRDefault="00442B85">
      <w:pPr>
        <w:pStyle w:val="Definition-Field"/>
      </w:pPr>
      <w:r>
        <w:rPr>
          <w:b/>
        </w:rPr>
        <w:t xml:space="preserve">cGreenShift (1 byte): </w:t>
      </w:r>
      <w:r>
        <w:t>Specifies the shift count for green bitplanes in each RGBA color bu</w:t>
      </w:r>
      <w:r>
        <w:t>ffer.</w:t>
      </w:r>
    </w:p>
    <w:p w:rsidR="00C3173A" w:rsidRDefault="00442B85">
      <w:pPr>
        <w:pStyle w:val="Definition-Field"/>
      </w:pPr>
      <w:r>
        <w:rPr>
          <w:b/>
        </w:rPr>
        <w:t xml:space="preserve">cBlueBits (1 byte): </w:t>
      </w:r>
      <w:r>
        <w:t>Specifies the number of blue bitplanes in each RGBA color buffer.</w:t>
      </w:r>
    </w:p>
    <w:p w:rsidR="00C3173A" w:rsidRDefault="00442B85">
      <w:pPr>
        <w:pStyle w:val="Definition-Field"/>
      </w:pPr>
      <w:r>
        <w:rPr>
          <w:b/>
        </w:rPr>
        <w:t xml:space="preserve">cBlueShift (1 byte): </w:t>
      </w:r>
      <w:r>
        <w:t>Specifies the shift count for blue bitplanes in each RGBA color buffer.</w:t>
      </w:r>
    </w:p>
    <w:p w:rsidR="00C3173A" w:rsidRDefault="00442B85">
      <w:pPr>
        <w:pStyle w:val="Definition-Field"/>
      </w:pPr>
      <w:r>
        <w:rPr>
          <w:b/>
        </w:rPr>
        <w:t xml:space="preserve">cAlphaBits (1 byte): </w:t>
      </w:r>
      <w:r>
        <w:t>Specifies the number of alpha bitplanes in each RG</w:t>
      </w:r>
      <w:r>
        <w:t>BA color buffer.</w:t>
      </w:r>
      <w:bookmarkStart w:id="300"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00"/>
    </w:p>
    <w:p w:rsidR="00C3173A" w:rsidRDefault="00442B85">
      <w:pPr>
        <w:pStyle w:val="Definition-Field"/>
      </w:pPr>
      <w:r>
        <w:rPr>
          <w:b/>
        </w:rPr>
        <w:t xml:space="preserve">cAlphaShift (1 byte): </w:t>
      </w:r>
      <w:r>
        <w:t>Specifies the shift count for alpha bitplanes in each RGBA color buffer.</w:t>
      </w:r>
      <w:bookmarkStart w:id="301"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01"/>
    </w:p>
    <w:p w:rsidR="00C3173A" w:rsidRDefault="00442B85">
      <w:pPr>
        <w:pStyle w:val="Definition-Field"/>
      </w:pPr>
      <w:r>
        <w:rPr>
          <w:b/>
        </w:rPr>
        <w:t>cAcc</w:t>
      </w:r>
      <w:r>
        <w:rPr>
          <w:b/>
        </w:rPr>
        <w:t xml:space="preserve">umBits (1 byte): </w:t>
      </w:r>
      <w:r>
        <w:t>Specifies the total number of bitplanes in the accumulation buffer.</w:t>
      </w:r>
    </w:p>
    <w:p w:rsidR="00C3173A" w:rsidRDefault="00442B85">
      <w:pPr>
        <w:pStyle w:val="Definition-Field"/>
      </w:pPr>
      <w:r>
        <w:rPr>
          <w:b/>
        </w:rPr>
        <w:t xml:space="preserve">cAccumRedBits (1 byte): </w:t>
      </w:r>
      <w:r>
        <w:t>Specifies the number of red bitplanes in the accumulation buffer.</w:t>
      </w:r>
    </w:p>
    <w:p w:rsidR="00C3173A" w:rsidRDefault="00442B85">
      <w:pPr>
        <w:pStyle w:val="Definition-Field"/>
      </w:pPr>
      <w:r>
        <w:rPr>
          <w:b/>
        </w:rPr>
        <w:t xml:space="preserve">cAccumGreenBits (1 byte): </w:t>
      </w:r>
      <w:r>
        <w:t xml:space="preserve">Specifies the number of green bitplanes in the </w:t>
      </w:r>
      <w:r>
        <w:t>accumulation buffer.</w:t>
      </w:r>
    </w:p>
    <w:p w:rsidR="00C3173A" w:rsidRDefault="00442B85">
      <w:pPr>
        <w:pStyle w:val="Definition-Field"/>
      </w:pPr>
      <w:r>
        <w:rPr>
          <w:b/>
        </w:rPr>
        <w:t xml:space="preserve">cAccumBlueBits (1 byte): </w:t>
      </w:r>
      <w:r>
        <w:t>Specifies the number of blue bitplanes in the accumulation buffer.</w:t>
      </w:r>
    </w:p>
    <w:p w:rsidR="00C3173A" w:rsidRDefault="00442B85">
      <w:pPr>
        <w:pStyle w:val="Definition-Field"/>
      </w:pPr>
      <w:r>
        <w:rPr>
          <w:b/>
        </w:rPr>
        <w:t xml:space="preserve">cAccumAlphaBits (1 byte): </w:t>
      </w:r>
      <w:r>
        <w:t>Specifies the number of alpha bitplanes in the accumulation buffer.</w:t>
      </w:r>
      <w:bookmarkStart w:id="302" w:name="Appendix_A_Target_54"/>
      <w:r>
        <w:fldChar w:fldCharType="begin"/>
      </w:r>
      <w:r>
        <w:instrText xml:space="preserve"> HYPERLINK \l "Appendix_A_54" \o "Product behavi</w:instrText>
      </w:r>
      <w:r>
        <w:instrText xml:space="preserve">or note 54" \h </w:instrText>
      </w:r>
      <w:r>
        <w:fldChar w:fldCharType="separate"/>
      </w:r>
      <w:r>
        <w:rPr>
          <w:rStyle w:val="Hyperlink"/>
        </w:rPr>
        <w:t>&lt;54&gt;</w:t>
      </w:r>
      <w:r>
        <w:rPr>
          <w:rStyle w:val="Hyperlink"/>
        </w:rPr>
        <w:fldChar w:fldCharType="end"/>
      </w:r>
      <w:bookmarkEnd w:id="302"/>
    </w:p>
    <w:p w:rsidR="00C3173A" w:rsidRDefault="00442B85">
      <w:pPr>
        <w:pStyle w:val="Definition-Field"/>
      </w:pPr>
      <w:r>
        <w:rPr>
          <w:b/>
        </w:rPr>
        <w:t xml:space="preserve">cDepthBits (1 byte): </w:t>
      </w:r>
      <w:r>
        <w:t>Specifies the depth of the depth (z-axis) buffer.</w:t>
      </w:r>
    </w:p>
    <w:p w:rsidR="00C3173A" w:rsidRDefault="00442B85">
      <w:pPr>
        <w:pStyle w:val="Definition-Field"/>
      </w:pPr>
      <w:r>
        <w:rPr>
          <w:b/>
        </w:rPr>
        <w:t xml:space="preserve">cStencilBits (1 byte): </w:t>
      </w:r>
      <w:r>
        <w:t>Specifies the depth of the stencil buffer.</w:t>
      </w:r>
    </w:p>
    <w:p w:rsidR="00C3173A" w:rsidRDefault="00442B85">
      <w:pPr>
        <w:pStyle w:val="Definition-Field"/>
      </w:pPr>
      <w:r>
        <w:rPr>
          <w:b/>
        </w:rPr>
        <w:t xml:space="preserve">cAuxBuffers (1 byte): </w:t>
      </w:r>
      <w:r>
        <w:t>Specifies the number of auxiliary buffers. Auxiliary buffers are not support</w:t>
      </w:r>
      <w:r>
        <w:t>ed.</w:t>
      </w:r>
    </w:p>
    <w:p w:rsidR="00C3173A" w:rsidRDefault="00442B85">
      <w:pPr>
        <w:pStyle w:val="Definition-Field"/>
      </w:pPr>
      <w:r>
        <w:rPr>
          <w:b/>
        </w:rPr>
        <w:t xml:space="preserve">iLayerType (1 byte): </w:t>
      </w:r>
      <w:r>
        <w:t>This field MAY be ignored.</w:t>
      </w:r>
    </w:p>
    <w:p w:rsidR="00C3173A" w:rsidRDefault="00442B85">
      <w:pPr>
        <w:pStyle w:val="Definition-Field"/>
      </w:pPr>
      <w:r>
        <w:rPr>
          <w:b/>
        </w:rPr>
        <w:lastRenderedPageBreak/>
        <w:t xml:space="preserve">bReserved (1 byte): </w:t>
      </w:r>
      <w:r>
        <w:t>Specifies the number of overlay and underlay planes. Bits 0 through 3 specify up to 15 overlay planes and bits 4 through 7 specify up to 15 underlay planes.</w:t>
      </w:r>
    </w:p>
    <w:p w:rsidR="00C3173A" w:rsidRDefault="00442B85">
      <w:pPr>
        <w:pStyle w:val="Definition-Field"/>
      </w:pPr>
      <w:r>
        <w:rPr>
          <w:b/>
        </w:rPr>
        <w:t xml:space="preserve">dwLayerMask (4 bytes): </w:t>
      </w:r>
      <w:r>
        <w:t>This</w:t>
      </w:r>
      <w:r>
        <w:t xml:space="preserve"> field MAY be ignored.</w:t>
      </w:r>
    </w:p>
    <w:p w:rsidR="00C3173A" w:rsidRDefault="00442B85">
      <w:pPr>
        <w:pStyle w:val="Definition-Field"/>
      </w:pPr>
      <w:r>
        <w:rPr>
          <w:b/>
        </w:rPr>
        <w:t xml:space="preserve">dwVisibleMask (4 bytes): </w:t>
      </w:r>
      <w:r>
        <w:t xml:space="preserve">Specifies the transparent color or index of an underlay plane. When the pixel type is RGBA, </w:t>
      </w:r>
      <w:r>
        <w:rPr>
          <w:b/>
        </w:rPr>
        <w:t>dwVisibleMask</w:t>
      </w:r>
      <w:r>
        <w:t xml:space="preserve"> is a transparent </w:t>
      </w:r>
      <w:hyperlink w:anchor="gt_2c716d3a-e60b-4e52-bbb0-2fdeb298003b">
        <w:r>
          <w:rPr>
            <w:rStyle w:val="HyperlinkGreen"/>
            <w:b/>
          </w:rPr>
          <w:t>RGB</w:t>
        </w:r>
      </w:hyperlink>
      <w:r>
        <w:t xml:space="preserve"> color value. When t</w:t>
      </w:r>
      <w:r>
        <w:t>he pixel type is color index, it is a transparent index value.</w:t>
      </w:r>
    </w:p>
    <w:p w:rsidR="00C3173A" w:rsidRDefault="00442B85">
      <w:pPr>
        <w:pStyle w:val="Definition-Field"/>
      </w:pPr>
      <w:r>
        <w:rPr>
          <w:b/>
        </w:rPr>
        <w:t xml:space="preserve">dwDamageMask (4 bytes): </w:t>
      </w:r>
      <w:r>
        <w:t>This field SHOULD be ignored.</w:t>
      </w:r>
    </w:p>
    <w:p w:rsidR="00C3173A" w:rsidRDefault="00442B85">
      <w:r>
        <w:t>The PixelFormatDescriptor object is used in EMR_HEADER records (section </w:t>
      </w:r>
      <w:hyperlink w:anchor="Section_de081cd7351f4cc2830bd03fb55e89ab" w:history="1">
        <w:r>
          <w:rPr>
            <w:rStyle w:val="Hyperlink"/>
          </w:rPr>
          <w:t>2.3.4.2</w:t>
        </w:r>
      </w:hyperlink>
      <w:r>
        <w:t>) to specify the pixel format of the output surface.</w:t>
      </w:r>
    </w:p>
    <w:p w:rsidR="00C3173A" w:rsidRDefault="00442B85">
      <w:pPr>
        <w:pStyle w:val="Heading3"/>
      </w:pPr>
      <w:bookmarkStart w:id="303" w:name="section_c66bda3b65ae4b3f8c8f62ad7f94f730"/>
      <w:bookmarkStart w:id="304" w:name="_Toc492419992"/>
      <w:r>
        <w:t>Point28_4 Object</w:t>
      </w:r>
      <w:bookmarkEnd w:id="303"/>
      <w:bookmarkEnd w:id="304"/>
      <w:r>
        <w:fldChar w:fldCharType="begin"/>
      </w:r>
      <w:r>
        <w:instrText xml:space="preserve"> XE "Point28_4 packet"</w:instrText>
      </w:r>
      <w:r>
        <w:fldChar w:fldCharType="end"/>
      </w:r>
      <w:r>
        <w:fldChar w:fldCharType="begin"/>
      </w:r>
      <w:r>
        <w:instrText xml:space="preserve"> XE "Point28_4 Object"</w:instrText>
      </w:r>
      <w:r>
        <w:fldChar w:fldCharType="end"/>
      </w:r>
    </w:p>
    <w:p w:rsidR="00C3173A" w:rsidRDefault="00442B85">
      <w:r>
        <w:t xml:space="preserve">The Point28_4 object represents the location of a point on a device surface with coordinates in </w:t>
      </w:r>
      <w:hyperlink w:anchor="gt_1bcc53a6-1861-49e9-bd00-3a38a888d9f4">
        <w:r>
          <w:rPr>
            <w:rStyle w:val="HyperlinkGreen"/>
            <w:b/>
          </w:rPr>
          <w:t>28.4 bit FIX notation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x</w:t>
            </w:r>
          </w:p>
        </w:tc>
      </w:tr>
      <w:tr w:rsidR="00C3173A" w:rsidTr="00C3173A">
        <w:trPr>
          <w:trHeight w:hRule="exact" w:val="490"/>
        </w:trPr>
        <w:tc>
          <w:tcPr>
            <w:tcW w:w="8640" w:type="dxa"/>
            <w:gridSpan w:val="32"/>
          </w:tcPr>
          <w:p w:rsidR="00C3173A" w:rsidRDefault="00442B85">
            <w:pPr>
              <w:pStyle w:val="PacketDiagramBodyText"/>
            </w:pPr>
            <w:r>
              <w:t>y</w:t>
            </w:r>
          </w:p>
        </w:tc>
      </w:tr>
    </w:tbl>
    <w:p w:rsidR="00C3173A" w:rsidRDefault="00442B85">
      <w:pPr>
        <w:pStyle w:val="Definition-Field"/>
      </w:pPr>
      <w:r>
        <w:rPr>
          <w:b/>
        </w:rPr>
        <w:t xml:space="preserve">x (4 bytes): </w:t>
      </w:r>
      <w:r>
        <w:t xml:space="preserve">A </w:t>
      </w:r>
      <w:hyperlink w:anchor="Section_075e694f901848ada22c81dd07c67c69" w:history="1">
        <w:r>
          <w:rPr>
            <w:rStyle w:val="Hyperlink"/>
          </w:rPr>
          <w:t>BitFIX28_4 object (section 2.2.1)</w:t>
        </w:r>
      </w:hyperlink>
      <w:r>
        <w:t xml:space="preserve"> that represents the horizontal coordinate of the point.</w:t>
      </w:r>
    </w:p>
    <w:p w:rsidR="00C3173A" w:rsidRDefault="00442B85">
      <w:pPr>
        <w:pStyle w:val="Definition-Field"/>
      </w:pPr>
      <w:r>
        <w:rPr>
          <w:b/>
        </w:rPr>
        <w:t xml:space="preserve">y (4 bytes): </w:t>
      </w:r>
      <w:r>
        <w:t>A BitFIX28_4 object that represents the vertical coordinate of the point.</w:t>
      </w:r>
    </w:p>
    <w:p w:rsidR="00C3173A" w:rsidRDefault="00442B85">
      <w:pPr>
        <w:pStyle w:val="Heading3"/>
      </w:pPr>
      <w:bookmarkStart w:id="305" w:name="section_e66601f29b5c46198476ddb7b087551b"/>
      <w:bookmarkStart w:id="306" w:name="_Toc492419993"/>
      <w:r>
        <w:t>RegionData Object</w:t>
      </w:r>
      <w:bookmarkEnd w:id="305"/>
      <w:bookmarkEnd w:id="306"/>
      <w:r>
        <w:fldChar w:fldCharType="begin"/>
      </w:r>
      <w:r>
        <w:instrText xml:space="preserve"> XE "RegionData packet"</w:instrText>
      </w:r>
      <w:r>
        <w:fldChar w:fldCharType="end"/>
      </w:r>
      <w:r>
        <w:fldChar w:fldCharType="begin"/>
      </w:r>
      <w:r>
        <w:instrText xml:space="preserve"> XE "RegionData Object"</w:instrText>
      </w:r>
      <w:r>
        <w:fldChar w:fldCharType="end"/>
      </w:r>
    </w:p>
    <w:p w:rsidR="00C3173A" w:rsidRDefault="00442B85">
      <w:r>
        <w:t xml:space="preserve">The </w:t>
      </w:r>
      <w:r>
        <w:rPr>
          <w:b/>
        </w:rPr>
        <w:t>RegionData</w:t>
      </w:r>
      <w:r>
        <w:t xml:space="preserve"> object specifies data that defines a region, which is made of non-overlapping rectangles.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RegionDataHeader (32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RegionDataHeader (32 bytes): </w:t>
      </w:r>
      <w:r>
        <w:t xml:space="preserve">A 256-bit RegionDataHeader object (section </w:t>
      </w:r>
      <w:hyperlink w:anchor="Section_5ca68a15181145b6a51b5e40d1055ccc" w:history="1">
        <w:r>
          <w:rPr>
            <w:rStyle w:val="Hyperlink"/>
          </w:rPr>
          <w:t>2.2.25</w:t>
        </w:r>
      </w:hyperlink>
      <w:r>
        <w:t xml:space="preserve">) that defines the contents of the </w:t>
      </w:r>
      <w:r>
        <w:rPr>
          <w:b/>
        </w:rPr>
        <w:t>Data</w:t>
      </w:r>
      <w:r>
        <w:t xml:space="preserve"> field.</w:t>
      </w:r>
    </w:p>
    <w:p w:rsidR="00C3173A" w:rsidRDefault="00442B85">
      <w:pPr>
        <w:pStyle w:val="Definition-Field"/>
      </w:pPr>
      <w:r>
        <w:rPr>
          <w:b/>
        </w:rPr>
        <w:lastRenderedPageBreak/>
        <w:t xml:space="preserve">Data (variable): </w:t>
      </w:r>
      <w:r>
        <w:t>An array of RectL objects (</w:t>
      </w:r>
      <w:hyperlink r:id="rId57" w:anchor="Section_4813e7fd52d04f42965f228c8b7488d2">
        <w:r>
          <w:rPr>
            <w:rStyle w:val="Hyperlink"/>
          </w:rPr>
          <w:t>[MS-WMF]</w:t>
        </w:r>
      </w:hyperlink>
      <w:r>
        <w:t xml:space="preserve"> section 2.2.2.19); the objects are merged to create the </w:t>
      </w:r>
      <w:hyperlink w:anchor="gt_6f13fe5f-8747-4ae0-9375-814bf0528197">
        <w:r>
          <w:rPr>
            <w:rStyle w:val="HyperlinkGreen"/>
            <w:b/>
          </w:rPr>
          <w:t>region</w:t>
        </w:r>
      </w:hyperlink>
      <w:r>
        <w:t>.</w:t>
      </w:r>
    </w:p>
    <w:p w:rsidR="00C3173A" w:rsidRDefault="00442B85">
      <w:pPr>
        <w:pStyle w:val="Heading3"/>
      </w:pPr>
      <w:bookmarkStart w:id="307" w:name="section_5ca68a15181145b6a51b5e40d1055ccc"/>
      <w:bookmarkStart w:id="308" w:name="_Toc492419994"/>
      <w:r>
        <w:t>RegionDataHeader Object</w:t>
      </w:r>
      <w:bookmarkEnd w:id="307"/>
      <w:bookmarkEnd w:id="308"/>
      <w:r>
        <w:fldChar w:fldCharType="begin"/>
      </w:r>
      <w:r>
        <w:instrText xml:space="preserve"> XE "RegionDataHeader </w:instrText>
      </w:r>
      <w:r>
        <w:instrText>packet"</w:instrText>
      </w:r>
      <w:r>
        <w:fldChar w:fldCharType="end"/>
      </w:r>
      <w:r>
        <w:fldChar w:fldCharType="begin"/>
      </w:r>
      <w:r>
        <w:instrText xml:space="preserve"> XE "RegionDataHeader Object"</w:instrText>
      </w:r>
      <w:r>
        <w:fldChar w:fldCharType="end"/>
      </w:r>
    </w:p>
    <w:p w:rsidR="00C3173A" w:rsidRDefault="00442B85">
      <w:r>
        <w:t xml:space="preserve">The </w:t>
      </w:r>
      <w:r>
        <w:rPr>
          <w:b/>
        </w:rPr>
        <w:t>RegionDataHeader</w:t>
      </w:r>
      <w:r>
        <w:t xml:space="preserve"> object defines the properties of a RegionData (section </w:t>
      </w:r>
      <w:hyperlink w:anchor="Section_e66601f29b5c46198476ddb7b087551b" w:history="1">
        <w:r>
          <w:rPr>
            <w:rStyle w:val="Hyperlink"/>
          </w:rPr>
          <w:t>2.2.24</w:t>
        </w:r>
      </w:hyperlink>
      <w:r>
        <w:t>)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CountRects</w:t>
            </w:r>
          </w:p>
        </w:tc>
      </w:tr>
      <w:tr w:rsidR="00C3173A" w:rsidTr="00C3173A">
        <w:trPr>
          <w:trHeight w:hRule="exact" w:val="490"/>
        </w:trPr>
        <w:tc>
          <w:tcPr>
            <w:tcW w:w="8640" w:type="dxa"/>
            <w:gridSpan w:val="32"/>
          </w:tcPr>
          <w:p w:rsidR="00C3173A" w:rsidRDefault="00442B85">
            <w:pPr>
              <w:pStyle w:val="PacketDiagramBodyText"/>
            </w:pPr>
            <w:r>
              <w:t>RgnSize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Size (4 bytes): </w:t>
      </w:r>
      <w:r>
        <w:t>An unsigned integer that specifies the size of this object in bytes. This value is 0x00000020.</w:t>
      </w:r>
    </w:p>
    <w:p w:rsidR="00C3173A" w:rsidRDefault="00442B85">
      <w:pPr>
        <w:pStyle w:val="Definition-Field"/>
      </w:pPr>
      <w:r>
        <w:rPr>
          <w:b/>
        </w:rPr>
        <w:t xml:space="preserve">Type (4 bytes): </w:t>
      </w:r>
      <w:r>
        <w:t xml:space="preserve">An unsigned integer that specifies the </w:t>
      </w:r>
      <w:hyperlink w:anchor="gt_6f13fe5f-8747-4ae0-9375-814bf0528197">
        <w:r>
          <w:rPr>
            <w:rStyle w:val="HyperlinkGreen"/>
            <w:b/>
          </w:rPr>
          <w:t>region</w:t>
        </w:r>
      </w:hyperlink>
      <w:r>
        <w:t xml:space="preserve"> type. This value is 0x00000001.</w:t>
      </w:r>
    </w:p>
    <w:p w:rsidR="00C3173A" w:rsidRDefault="00442B85">
      <w:pPr>
        <w:pStyle w:val="Definition-Field"/>
      </w:pPr>
      <w:r>
        <w:rPr>
          <w:b/>
        </w:rPr>
        <w:t xml:space="preserve">CountRects (4 bytes): </w:t>
      </w:r>
      <w:r>
        <w:t>An unsigned integer that specifies the number of rectangles in this region.</w:t>
      </w:r>
    </w:p>
    <w:p w:rsidR="00C3173A" w:rsidRDefault="00442B85">
      <w:pPr>
        <w:pStyle w:val="Definition-Field"/>
      </w:pPr>
      <w:r>
        <w:rPr>
          <w:b/>
        </w:rPr>
        <w:t xml:space="preserve">RgnSize (4 bytes): </w:t>
      </w:r>
      <w:r>
        <w:t>An unsigned integer that specifies the s</w:t>
      </w:r>
      <w:r>
        <w:t>ize of the buffer of rectangles in bytes.</w:t>
      </w:r>
    </w:p>
    <w:p w:rsidR="00C3173A" w:rsidRDefault="00442B85">
      <w:pPr>
        <w:pStyle w:val="Definition-Field"/>
      </w:pPr>
      <w:r>
        <w:rPr>
          <w:b/>
        </w:rPr>
        <w:t xml:space="preserve">Bounds (16 bytes): </w:t>
      </w:r>
      <w:r>
        <w:t>A RectL object (</w:t>
      </w:r>
      <w:hyperlink r:id="rId58" w:anchor="Section_4813e7fd52d04f42965f228c8b7488d2">
        <w:r>
          <w:rPr>
            <w:rStyle w:val="Hyperlink"/>
          </w:rPr>
          <w:t>[MS-WMF]</w:t>
        </w:r>
      </w:hyperlink>
      <w:r>
        <w:t xml:space="preserve"> section 2.2.2.19), which specifies the bounds of the region.</w:t>
      </w:r>
    </w:p>
    <w:p w:rsidR="00C3173A" w:rsidRDefault="00442B85">
      <w:pPr>
        <w:pStyle w:val="Heading3"/>
      </w:pPr>
      <w:bookmarkStart w:id="309" w:name="section_33578509834946b68f8f107c3f70bace"/>
      <w:bookmarkStart w:id="310" w:name="_Toc492419995"/>
      <w:r>
        <w:t>TriVertex Object</w:t>
      </w:r>
      <w:bookmarkEnd w:id="309"/>
      <w:bookmarkEnd w:id="310"/>
      <w:r>
        <w:fldChar w:fldCharType="begin"/>
      </w:r>
      <w:r>
        <w:instrText xml:space="preserve"> XE "TriVertex </w:instrText>
      </w:r>
      <w:r>
        <w:instrText>packet"</w:instrText>
      </w:r>
      <w:r>
        <w:fldChar w:fldCharType="end"/>
      </w:r>
      <w:r>
        <w:fldChar w:fldCharType="begin"/>
      </w:r>
      <w:r>
        <w:instrText xml:space="preserve"> XE "TriVertex Object"</w:instrText>
      </w:r>
      <w:r>
        <w:fldChar w:fldCharType="end"/>
      </w:r>
    </w:p>
    <w:p w:rsidR="00C3173A" w:rsidRDefault="00442B85">
      <w:r>
        <w:t>The TriVertex object specifies color and position information for the definition of a rectangle or triangle vertex.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x</w:t>
            </w:r>
          </w:p>
        </w:tc>
      </w:tr>
      <w:tr w:rsidR="00C3173A" w:rsidTr="00C3173A">
        <w:trPr>
          <w:trHeight w:hRule="exact" w:val="490"/>
        </w:trPr>
        <w:tc>
          <w:tcPr>
            <w:tcW w:w="8640" w:type="dxa"/>
            <w:gridSpan w:val="32"/>
          </w:tcPr>
          <w:p w:rsidR="00C3173A" w:rsidRDefault="00442B85">
            <w:pPr>
              <w:pStyle w:val="PacketDiagramBodyText"/>
            </w:pPr>
            <w:r>
              <w:t>y</w:t>
            </w:r>
          </w:p>
        </w:tc>
      </w:tr>
      <w:tr w:rsidR="00C3173A" w:rsidTr="00C3173A">
        <w:trPr>
          <w:trHeight w:hRule="exact" w:val="490"/>
        </w:trPr>
        <w:tc>
          <w:tcPr>
            <w:tcW w:w="4320" w:type="dxa"/>
            <w:gridSpan w:val="16"/>
          </w:tcPr>
          <w:p w:rsidR="00C3173A" w:rsidRDefault="00442B85">
            <w:pPr>
              <w:pStyle w:val="PacketDiagramBodyText"/>
            </w:pPr>
            <w:r>
              <w:t>Red</w:t>
            </w:r>
          </w:p>
        </w:tc>
        <w:tc>
          <w:tcPr>
            <w:tcW w:w="4320" w:type="dxa"/>
            <w:gridSpan w:val="16"/>
          </w:tcPr>
          <w:p w:rsidR="00C3173A" w:rsidRDefault="00442B85">
            <w:pPr>
              <w:pStyle w:val="PacketDiagramBodyText"/>
            </w:pPr>
            <w:r>
              <w:t>Green</w:t>
            </w:r>
          </w:p>
        </w:tc>
      </w:tr>
      <w:tr w:rsidR="00C3173A" w:rsidTr="00C3173A">
        <w:trPr>
          <w:trHeight w:hRule="exact" w:val="490"/>
        </w:trPr>
        <w:tc>
          <w:tcPr>
            <w:tcW w:w="4320" w:type="dxa"/>
            <w:gridSpan w:val="16"/>
          </w:tcPr>
          <w:p w:rsidR="00C3173A" w:rsidRDefault="00442B85">
            <w:pPr>
              <w:pStyle w:val="PacketDiagramBodyText"/>
            </w:pPr>
            <w:r>
              <w:t>Blue</w:t>
            </w:r>
          </w:p>
        </w:tc>
        <w:tc>
          <w:tcPr>
            <w:tcW w:w="4320" w:type="dxa"/>
            <w:gridSpan w:val="16"/>
          </w:tcPr>
          <w:p w:rsidR="00C3173A" w:rsidRDefault="00442B85">
            <w:pPr>
              <w:pStyle w:val="PacketDiagramBodyText"/>
            </w:pPr>
            <w:r>
              <w:t>Alpha</w:t>
            </w:r>
          </w:p>
        </w:tc>
      </w:tr>
    </w:tbl>
    <w:p w:rsidR="00C3173A" w:rsidRDefault="00442B85">
      <w:pPr>
        <w:pStyle w:val="Definition-Field"/>
      </w:pPr>
      <w:r>
        <w:rPr>
          <w:b/>
        </w:rPr>
        <w:lastRenderedPageBreak/>
        <w:t xml:space="preserve">x (4 bytes): </w:t>
      </w:r>
      <w:r>
        <w:t>A signed integer that specifies the horizontal position, in logical units.</w:t>
      </w:r>
    </w:p>
    <w:p w:rsidR="00C3173A" w:rsidRDefault="00442B85">
      <w:pPr>
        <w:pStyle w:val="Definition-Field"/>
      </w:pPr>
      <w:r>
        <w:rPr>
          <w:b/>
        </w:rPr>
        <w:t xml:space="preserve">y (4 bytes): </w:t>
      </w:r>
      <w:r>
        <w:t>A signed integer that specifies the vertical position, in logical units.</w:t>
      </w:r>
    </w:p>
    <w:p w:rsidR="00C3173A" w:rsidRDefault="00442B85">
      <w:pPr>
        <w:pStyle w:val="Definition-Field"/>
      </w:pPr>
      <w:r>
        <w:rPr>
          <w:b/>
        </w:rPr>
        <w:t xml:space="preserve">Red (2 bytes): </w:t>
      </w:r>
      <w:r>
        <w:t>An unsigned integer that specifies the red color value for the poin</w:t>
      </w:r>
      <w:r>
        <w:t>t.</w:t>
      </w:r>
    </w:p>
    <w:p w:rsidR="00C3173A" w:rsidRDefault="00442B85">
      <w:pPr>
        <w:pStyle w:val="Definition-Field"/>
      </w:pPr>
      <w:r>
        <w:rPr>
          <w:b/>
        </w:rPr>
        <w:t xml:space="preserve">Green (2 bytes): </w:t>
      </w:r>
      <w:r>
        <w:t>An unsigned integer that specifies the green color value for the point.</w:t>
      </w:r>
    </w:p>
    <w:p w:rsidR="00C3173A" w:rsidRDefault="00442B85">
      <w:pPr>
        <w:pStyle w:val="Definition-Field"/>
      </w:pPr>
      <w:r>
        <w:rPr>
          <w:b/>
        </w:rPr>
        <w:t xml:space="preserve">Blue (2 bytes): </w:t>
      </w:r>
      <w:r>
        <w:t>An unsigned integer that specifies the blue color value for the point.</w:t>
      </w:r>
    </w:p>
    <w:p w:rsidR="00C3173A" w:rsidRDefault="00442B85">
      <w:pPr>
        <w:pStyle w:val="Definition-Field"/>
      </w:pPr>
      <w:r>
        <w:rPr>
          <w:b/>
        </w:rPr>
        <w:t xml:space="preserve">Alpha (2 bytes): </w:t>
      </w:r>
      <w:r>
        <w:t xml:space="preserve">An unsigned integer that specifies the </w:t>
      </w:r>
      <w:hyperlink w:anchor="gt_134d5688-b046-4a5b-a74e-c0c11fc04eb3">
        <w:r>
          <w:rPr>
            <w:rStyle w:val="HyperlinkGreen"/>
            <w:b/>
          </w:rPr>
          <w:t>alpha transparency</w:t>
        </w:r>
      </w:hyperlink>
      <w:r>
        <w:t xml:space="preserve"> value for the point.</w:t>
      </w:r>
    </w:p>
    <w:p w:rsidR="00C3173A" w:rsidRDefault="00442B85">
      <w:pPr>
        <w:pStyle w:val="Heading3"/>
      </w:pPr>
      <w:bookmarkStart w:id="311" w:name="section_34502dab22b44855b9b288f00a4a0c52"/>
      <w:bookmarkStart w:id="312" w:name="_Toc492419996"/>
      <w:r>
        <w:t>UniversalFontId Object</w:t>
      </w:r>
      <w:bookmarkEnd w:id="311"/>
      <w:bookmarkEnd w:id="312"/>
      <w:r>
        <w:fldChar w:fldCharType="begin"/>
      </w:r>
      <w:r>
        <w:instrText xml:space="preserve"> XE "UniversalFontId packet"</w:instrText>
      </w:r>
      <w:r>
        <w:fldChar w:fldCharType="end"/>
      </w:r>
      <w:r>
        <w:fldChar w:fldCharType="begin"/>
      </w:r>
      <w:r>
        <w:instrText xml:space="preserve"> XE "UniversalFontId Object"</w:instrText>
      </w:r>
      <w:r>
        <w:fldChar w:fldCharType="end"/>
      </w:r>
    </w:p>
    <w:p w:rsidR="00C3173A" w:rsidRDefault="00442B85">
      <w:r>
        <w:t xml:space="preserve">The </w:t>
      </w:r>
      <w:r>
        <w:rPr>
          <w:b/>
        </w:rPr>
        <w:t>UniversalFontId</w:t>
      </w:r>
      <w:r>
        <w:t xml:space="preserve"> object defines a mechanism for identifying fonts in </w:t>
      </w:r>
      <w:hyperlink w:anchor="gt_d9d0bff9-d270-4528-9081-fe51db809c36">
        <w:r>
          <w:rPr>
            <w:rStyle w:val="HyperlinkGreen"/>
            <w:b/>
          </w:rPr>
          <w:t>EMF</w:t>
        </w:r>
      </w:hyperlink>
      <w:r>
        <w:t xml:space="preserve"> </w:t>
      </w:r>
      <w:hyperlink w:anchor="gt_ae5f028e-7e28-4a0b-bec6-2c87913f7db7">
        <w:r>
          <w:rPr>
            <w:rStyle w:val="HyperlinkGreen"/>
            <w:b/>
          </w:rPr>
          <w:t>metafiles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Checksum</w:t>
            </w:r>
          </w:p>
        </w:tc>
      </w:tr>
      <w:tr w:rsidR="00C3173A" w:rsidTr="00C3173A">
        <w:trPr>
          <w:trHeight w:hRule="exact" w:val="490"/>
        </w:trPr>
        <w:tc>
          <w:tcPr>
            <w:tcW w:w="8640" w:type="dxa"/>
            <w:gridSpan w:val="32"/>
          </w:tcPr>
          <w:p w:rsidR="00C3173A" w:rsidRDefault="00442B85">
            <w:pPr>
              <w:pStyle w:val="PacketDiagramBodyText"/>
            </w:pPr>
            <w:r>
              <w:t>Index</w:t>
            </w:r>
          </w:p>
        </w:tc>
      </w:tr>
    </w:tbl>
    <w:p w:rsidR="00C3173A" w:rsidRDefault="00442B85">
      <w:pPr>
        <w:pStyle w:val="Definition-Field"/>
      </w:pPr>
      <w:r>
        <w:rPr>
          <w:b/>
        </w:rPr>
        <w:t xml:space="preserve">Checksum (4 bytes): </w:t>
      </w:r>
      <w:r>
        <w:t xml:space="preserve">An unsigned integer that is </w:t>
      </w:r>
      <w:r>
        <w:t>the checksum of the font. The checksum value has the following meanings.</w:t>
      </w:r>
    </w:p>
    <w:tbl>
      <w:tblPr>
        <w:tblStyle w:val="Table-ShadedHeader"/>
        <w:tblW w:w="9090" w:type="dxa"/>
        <w:tblInd w:w="475" w:type="dxa"/>
        <w:tblLook w:val="04A0" w:firstRow="1" w:lastRow="0" w:firstColumn="1" w:lastColumn="0" w:noHBand="0" w:noVBand="1"/>
      </w:tblPr>
      <w:tblGrid>
        <w:gridCol w:w="1241"/>
        <w:gridCol w:w="7849"/>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7849" w:type="dxa"/>
          </w:tcPr>
          <w:p w:rsidR="00C3173A" w:rsidRDefault="00442B85">
            <w:pPr>
              <w:pStyle w:val="TableHeaderText"/>
            </w:pPr>
            <w:r>
              <w:t>Meaning</w:t>
            </w:r>
          </w:p>
        </w:tc>
      </w:tr>
      <w:tr w:rsidR="00C3173A" w:rsidTr="00C3173A">
        <w:tc>
          <w:tcPr>
            <w:tcW w:w="0" w:type="auto"/>
          </w:tcPr>
          <w:p w:rsidR="00C3173A" w:rsidRDefault="00442B85">
            <w:pPr>
              <w:pStyle w:val="TableBodyText"/>
            </w:pPr>
            <w:r>
              <w:t>0x00000000</w:t>
            </w:r>
          </w:p>
        </w:tc>
        <w:tc>
          <w:tcPr>
            <w:tcW w:w="7849" w:type="dxa"/>
          </w:tcPr>
          <w:p w:rsidR="00C3173A" w:rsidRDefault="00442B85">
            <w:pPr>
              <w:pStyle w:val="TableBodyText"/>
            </w:pPr>
            <w:r>
              <w:t>The object is a device font.</w:t>
            </w:r>
          </w:p>
        </w:tc>
      </w:tr>
      <w:tr w:rsidR="00C3173A" w:rsidTr="00C3173A">
        <w:tc>
          <w:tcPr>
            <w:tcW w:w="0" w:type="auto"/>
          </w:tcPr>
          <w:p w:rsidR="00C3173A" w:rsidRDefault="00442B85">
            <w:pPr>
              <w:pStyle w:val="TableBodyText"/>
            </w:pPr>
            <w:r>
              <w:t>0x00000001</w:t>
            </w:r>
          </w:p>
        </w:tc>
        <w:tc>
          <w:tcPr>
            <w:tcW w:w="7849" w:type="dxa"/>
          </w:tcPr>
          <w:p w:rsidR="00C3173A" w:rsidRDefault="00442B85">
            <w:pPr>
              <w:pStyle w:val="TableBodyText"/>
            </w:pPr>
            <w:r>
              <w:t xml:space="preserve">The object is a </w:t>
            </w:r>
            <w:hyperlink w:anchor="gt_8539bd4b-4321-40c3-b4d2-aefe3c846e4e">
              <w:r>
                <w:rPr>
                  <w:rStyle w:val="HyperlinkGreen"/>
                  <w:b/>
                </w:rPr>
                <w:t>Type 1 font</w:t>
              </w:r>
            </w:hyperlink>
            <w:r>
              <w:t xml:space="preserve"> that has been installed on the client machine and is enumerated by the </w:t>
            </w:r>
            <w:hyperlink w:anchor="gt_31971c63-f974-47de-8de9-6b76d093890d">
              <w:r>
                <w:rPr>
                  <w:rStyle w:val="HyperlinkGreen"/>
                  <w:b/>
                </w:rPr>
                <w:t>PostScript</w:t>
              </w:r>
            </w:hyperlink>
            <w:r>
              <w:t xml:space="preserve"> </w:t>
            </w:r>
            <w:hyperlink w:anchor="gt_1a48eebd-e72c-494d-b8cb-84dfb7bc3b65">
              <w:r>
                <w:rPr>
                  <w:rStyle w:val="HyperlinkGreen"/>
                  <w:b/>
                </w:rPr>
                <w:t>printer driver</w:t>
              </w:r>
            </w:hyperlink>
            <w:r>
              <w:t xml:space="preserve"> as a device font.</w:t>
            </w:r>
          </w:p>
        </w:tc>
      </w:tr>
      <w:tr w:rsidR="00C3173A" w:rsidTr="00C3173A">
        <w:tc>
          <w:tcPr>
            <w:tcW w:w="0" w:type="auto"/>
          </w:tcPr>
          <w:p w:rsidR="00C3173A" w:rsidRDefault="00442B85">
            <w:pPr>
              <w:pStyle w:val="TableBodyText"/>
            </w:pPr>
            <w:r>
              <w:t>0x00000002</w:t>
            </w:r>
          </w:p>
        </w:tc>
        <w:tc>
          <w:tcPr>
            <w:tcW w:w="7849" w:type="dxa"/>
          </w:tcPr>
          <w:p w:rsidR="00C3173A" w:rsidRDefault="00442B85">
            <w:pPr>
              <w:pStyle w:val="TableBodyText"/>
            </w:pPr>
            <w:r>
              <w:t xml:space="preserve">The object is not a font but is a Type 1 </w:t>
            </w:r>
            <w:hyperlink w:anchor="gt_62128f61-b612-4197-a74c-2ad6a7cf9206">
              <w:r>
                <w:rPr>
                  <w:rStyle w:val="HyperlinkGreen"/>
                  <w:b/>
                </w:rPr>
                <w:t>rasterizer</w:t>
              </w:r>
            </w:hyperlink>
            <w:r>
              <w:t>.</w:t>
            </w:r>
          </w:p>
        </w:tc>
      </w:tr>
      <w:tr w:rsidR="00C3173A" w:rsidTr="00C3173A">
        <w:tc>
          <w:tcPr>
            <w:tcW w:w="0" w:type="auto"/>
          </w:tcPr>
          <w:p w:rsidR="00C3173A" w:rsidRDefault="00442B85">
            <w:pPr>
              <w:pStyle w:val="TableBodyText"/>
            </w:pPr>
            <w:r>
              <w:t>3 ≤ </w:t>
            </w:r>
            <w:r>
              <w:rPr>
                <w:i/>
              </w:rPr>
              <w:t>value</w:t>
            </w:r>
          </w:p>
        </w:tc>
        <w:tc>
          <w:tcPr>
            <w:tcW w:w="7849" w:type="dxa"/>
          </w:tcPr>
          <w:p w:rsidR="00C3173A" w:rsidRDefault="00442B85">
            <w:pPr>
              <w:pStyle w:val="TableBodyText"/>
            </w:pPr>
            <w:r>
              <w:t xml:space="preserve">The object is a </w:t>
            </w:r>
            <w:hyperlink w:anchor="gt_26a17e58-eeba-4210-81b9-8bbadf7ee952">
              <w:r>
                <w:rPr>
                  <w:rStyle w:val="HyperlinkGreen"/>
                  <w:b/>
                </w:rPr>
                <w:t>bitmap</w:t>
              </w:r>
            </w:hyperlink>
            <w:r>
              <w:t xml:space="preserve">, vector, or </w:t>
            </w:r>
            <w:hyperlink w:anchor="gt_855615c9-5378-459f-8d58-20f640afed6e">
              <w:r>
                <w:rPr>
                  <w:rStyle w:val="HyperlinkGreen"/>
                  <w:b/>
                </w:rPr>
                <w:t>TrueType</w:t>
              </w:r>
            </w:hyperlink>
            <w:r>
              <w:t xml:space="preserve"> font, or a Type 1 </w:t>
            </w:r>
            <w:hyperlink w:anchor="gt_e4616703-011e-4bcf-842a-fbd0f778d76c">
              <w:r>
                <w:rPr>
                  <w:rStyle w:val="HyperlinkGreen"/>
                  <w:b/>
                </w:rPr>
                <w:t>rasterized font</w:t>
              </w:r>
            </w:hyperlink>
            <w:r>
              <w:t xml:space="preserve"> that was created by a Type 1 rasterizer.</w:t>
            </w:r>
          </w:p>
          <w:p w:rsidR="00C3173A" w:rsidRDefault="00442B85">
            <w:pPr>
              <w:pStyle w:val="TableBodyText"/>
            </w:pPr>
            <w:r>
              <w:t xml:space="preserve"> A checksum value SHOULD be computed for the font and compared to the value in th</w:t>
            </w:r>
            <w:r>
              <w:t xml:space="preserve">is field. If it matches, it is considered to be the same as the font referenced by this metafile record. If it does not match, the system </w:t>
            </w:r>
            <w:hyperlink w:anchor="gt_3c6f410b-e1f3-4841-8254-6f45433425f1">
              <w:r>
                <w:rPr>
                  <w:rStyle w:val="HyperlinkGreen"/>
                  <w:b/>
                </w:rPr>
                <w:t>font mapper</w:t>
              </w:r>
            </w:hyperlink>
            <w:r>
              <w:t xml:space="preserve"> MAY use a default mechanism to select a back</w:t>
            </w:r>
            <w:r>
              <w:t>-up font.</w:t>
            </w:r>
            <w:bookmarkStart w:id="313"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13"/>
          </w:p>
        </w:tc>
      </w:tr>
    </w:tbl>
    <w:p w:rsidR="00C3173A" w:rsidRDefault="00442B85">
      <w:pPr>
        <w:pStyle w:val="Definition-Field2"/>
      </w:pPr>
      <w:r>
        <w:t>If a checksum value is computed, it SHOULD be computed using the following algorithm.</w:t>
      </w:r>
    </w:p>
    <w:p w:rsidR="00C3173A" w:rsidRDefault="00442B85">
      <w:pPr>
        <w:pStyle w:val="Definition-Field2"/>
      </w:pPr>
      <w:r>
        <w:t>For the purpose of this computation, the font is considered simply to be a stream of byte</w:t>
      </w:r>
      <w:r>
        <w:t xml:space="preserve">s that is external to this </w:t>
      </w:r>
      <w:hyperlink w:anchor="Section_e0137630f3ad492cbde9e68866e255ba" w:history="1">
        <w:r>
          <w:rPr>
            <w:rStyle w:val="Hyperlink"/>
          </w:rPr>
          <w:t>EMF record</w:t>
        </w:r>
      </w:hyperlink>
      <w:r>
        <w:t>. Any larger file structure in which the font might reside is system-dependent or implementation-dependent.</w:t>
      </w:r>
    </w:p>
    <w:p w:rsidR="00C3173A" w:rsidRDefault="00442B85">
      <w:pPr>
        <w:pStyle w:val="Code"/>
        <w:ind w:left="720"/>
      </w:pPr>
      <w:r>
        <w:t>ULONG ComputeFileviewCheckSum(PVOID pvView, ULONG c</w:t>
      </w:r>
      <w:r>
        <w:t>jView)</w:t>
      </w:r>
    </w:p>
    <w:p w:rsidR="00C3173A" w:rsidRDefault="00442B85">
      <w:pPr>
        <w:pStyle w:val="Code"/>
        <w:ind w:left="720"/>
      </w:pPr>
      <w:r>
        <w:t>{</w:t>
      </w:r>
    </w:p>
    <w:p w:rsidR="00C3173A" w:rsidRDefault="00442B85">
      <w:pPr>
        <w:pStyle w:val="Code"/>
        <w:ind w:left="720"/>
      </w:pPr>
      <w:r>
        <w:t xml:space="preserve">    ULONG sum;</w:t>
      </w:r>
    </w:p>
    <w:p w:rsidR="00C3173A" w:rsidRDefault="00442B85">
      <w:pPr>
        <w:pStyle w:val="Code"/>
        <w:ind w:left="720"/>
      </w:pPr>
      <w:r>
        <w:t xml:space="preserve">    PULONG pulCur,pulEnd;</w:t>
      </w:r>
    </w:p>
    <w:p w:rsidR="00C3173A" w:rsidRDefault="00C3173A">
      <w:pPr>
        <w:pStyle w:val="Code"/>
        <w:ind w:left="720"/>
      </w:pPr>
    </w:p>
    <w:p w:rsidR="00C3173A" w:rsidRDefault="00442B85">
      <w:pPr>
        <w:pStyle w:val="Code"/>
        <w:ind w:left="720"/>
      </w:pPr>
      <w:r>
        <w:t xml:space="preserve">    pulCur = (PULONG) pvView;</w:t>
      </w:r>
    </w:p>
    <w:p w:rsidR="00C3173A" w:rsidRDefault="00C3173A">
      <w:pPr>
        <w:pStyle w:val="Code"/>
        <w:ind w:left="720"/>
      </w:pPr>
    </w:p>
    <w:p w:rsidR="00C3173A" w:rsidRDefault="00442B85">
      <w:pPr>
        <w:pStyle w:val="Code"/>
        <w:ind w:left="720"/>
      </w:pPr>
      <w:r>
        <w:t xml:space="preserve">    for (sum = 0, pulEnd = pulCur + cjView / sizeof(ULONG); </w:t>
      </w:r>
    </w:p>
    <w:p w:rsidR="00C3173A" w:rsidRDefault="00442B85">
      <w:pPr>
        <w:pStyle w:val="Code"/>
        <w:ind w:left="720"/>
      </w:pPr>
      <w:r>
        <w:t xml:space="preserve">        pulCur &lt; pulEnd; pulCur += 1)</w:t>
      </w:r>
    </w:p>
    <w:p w:rsidR="00C3173A" w:rsidRDefault="00442B85">
      <w:pPr>
        <w:pStyle w:val="Code"/>
        <w:ind w:left="720"/>
      </w:pPr>
      <w:r>
        <w:t xml:space="preserve">    {</w:t>
      </w:r>
    </w:p>
    <w:p w:rsidR="00C3173A" w:rsidRDefault="00442B85">
      <w:pPr>
        <w:pStyle w:val="Code"/>
        <w:ind w:left="720"/>
      </w:pPr>
      <w:r>
        <w:t xml:space="preserve">        sum += 256 * sum + *pulCur;</w:t>
      </w:r>
    </w:p>
    <w:p w:rsidR="00C3173A" w:rsidRDefault="00442B85">
      <w:pPr>
        <w:pStyle w:val="Code"/>
        <w:ind w:left="720"/>
      </w:pPr>
      <w:r>
        <w:t xml:space="preserve">    }</w:t>
      </w:r>
    </w:p>
    <w:p w:rsidR="00C3173A" w:rsidRDefault="00442B85">
      <w:pPr>
        <w:pStyle w:val="Code"/>
        <w:ind w:left="720"/>
      </w:pPr>
      <w:r>
        <w:lastRenderedPageBreak/>
        <w:t xml:space="preserve">    return ( sum &lt;</w:t>
      </w:r>
      <w:r>
        <w:t xml:space="preserve"> 2 ) ? 2 : sum;</w:t>
      </w:r>
    </w:p>
    <w:p w:rsidR="00C3173A" w:rsidRDefault="00442B85">
      <w:pPr>
        <w:pStyle w:val="Code"/>
        <w:ind w:left="720"/>
      </w:pPr>
      <w:r>
        <w:t>}</w:t>
      </w:r>
    </w:p>
    <w:p w:rsidR="00C3173A" w:rsidRDefault="00C3173A">
      <w:pPr>
        <w:pStyle w:val="Code"/>
      </w:pPr>
    </w:p>
    <w:p w:rsidR="00C3173A" w:rsidRDefault="00442B85">
      <w:r>
        <w:rPr>
          <w:b/>
        </w:rPr>
        <w:t>pvView</w:t>
      </w:r>
      <w:r>
        <w:t>: A pointer to the start of the font.</w:t>
      </w:r>
    </w:p>
    <w:p w:rsidR="00C3173A" w:rsidRDefault="00442B85">
      <w:r>
        <w:rPr>
          <w:b/>
        </w:rPr>
        <w:t>cjView</w:t>
      </w:r>
      <w:r>
        <w:t>: The length of the font in bytes.</w:t>
      </w:r>
    </w:p>
    <w:p w:rsidR="00C3173A" w:rsidRDefault="00442B85">
      <w:pPr>
        <w:pStyle w:val="Definition-Field"/>
      </w:pPr>
      <w:r>
        <w:rPr>
          <w:b/>
        </w:rPr>
        <w:t xml:space="preserve">Index (4 bytes): </w:t>
      </w:r>
      <w:r>
        <w:t>An unsigned integer that is an index associated with the font object. The meaning of this field is determined by the type of font.</w:t>
      </w:r>
    </w:p>
    <w:p w:rsidR="00C3173A" w:rsidRDefault="00442B85">
      <w:pPr>
        <w:pStyle w:val="Heading3"/>
      </w:pPr>
      <w:bookmarkStart w:id="314" w:name="section_e84107e9bc2b4a1492345d173adc1b59"/>
      <w:bookmarkStart w:id="315" w:name="_Toc492419997"/>
      <w:r>
        <w:t>XFor</w:t>
      </w:r>
      <w:r>
        <w:t>m Object</w:t>
      </w:r>
      <w:bookmarkEnd w:id="314"/>
      <w:bookmarkEnd w:id="315"/>
      <w:r>
        <w:fldChar w:fldCharType="begin"/>
      </w:r>
      <w:r>
        <w:instrText xml:space="preserve"> XE "XForm packet"</w:instrText>
      </w:r>
      <w:r>
        <w:fldChar w:fldCharType="end"/>
      </w:r>
      <w:r>
        <w:fldChar w:fldCharType="begin"/>
      </w:r>
      <w:r>
        <w:instrText xml:space="preserve"> XE "XForm Object"</w:instrText>
      </w:r>
      <w:r>
        <w:fldChar w:fldCharType="end"/>
      </w:r>
    </w:p>
    <w:p w:rsidR="00C3173A" w:rsidRDefault="00442B85">
      <w:r>
        <w:t xml:space="preserve">The </w:t>
      </w:r>
      <w:r>
        <w:rPr>
          <w:b/>
        </w:rPr>
        <w:t>XForm</w:t>
      </w:r>
      <w:r>
        <w:t xml:space="preserve"> object defines a two-dimensional, linear </w:t>
      </w:r>
      <w:hyperlink w:anchor="gt_fdca4a96-8e04-4dc0-acad-1d01e1384a5b">
        <w:r>
          <w:rPr>
            <w:rStyle w:val="HyperlinkGreen"/>
            <w:b/>
          </w:rPr>
          <w:t>transform</w:t>
        </w:r>
      </w:hyperlink>
      <w:r>
        <w:t xml:space="preserve"> matrix.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M11</w:t>
            </w:r>
          </w:p>
        </w:tc>
      </w:tr>
      <w:tr w:rsidR="00C3173A" w:rsidTr="00C3173A">
        <w:trPr>
          <w:trHeight w:hRule="exact" w:val="490"/>
        </w:trPr>
        <w:tc>
          <w:tcPr>
            <w:tcW w:w="8640" w:type="dxa"/>
            <w:gridSpan w:val="32"/>
          </w:tcPr>
          <w:p w:rsidR="00C3173A" w:rsidRDefault="00442B85">
            <w:pPr>
              <w:pStyle w:val="PacketDiagramBodyText"/>
            </w:pPr>
            <w:r>
              <w:t>M12</w:t>
            </w:r>
          </w:p>
        </w:tc>
      </w:tr>
      <w:tr w:rsidR="00C3173A" w:rsidTr="00C3173A">
        <w:trPr>
          <w:trHeight w:hRule="exact" w:val="490"/>
        </w:trPr>
        <w:tc>
          <w:tcPr>
            <w:tcW w:w="8640" w:type="dxa"/>
            <w:gridSpan w:val="32"/>
          </w:tcPr>
          <w:p w:rsidR="00C3173A" w:rsidRDefault="00442B85">
            <w:pPr>
              <w:pStyle w:val="PacketDiagramBodyText"/>
            </w:pPr>
            <w:r>
              <w:t>M21</w:t>
            </w:r>
          </w:p>
        </w:tc>
      </w:tr>
      <w:tr w:rsidR="00C3173A" w:rsidTr="00C3173A">
        <w:trPr>
          <w:trHeight w:hRule="exact" w:val="490"/>
        </w:trPr>
        <w:tc>
          <w:tcPr>
            <w:tcW w:w="8640" w:type="dxa"/>
            <w:gridSpan w:val="32"/>
          </w:tcPr>
          <w:p w:rsidR="00C3173A" w:rsidRDefault="00442B85">
            <w:pPr>
              <w:pStyle w:val="PacketDiagramBodyText"/>
            </w:pPr>
            <w:r>
              <w:t>M22</w:t>
            </w:r>
          </w:p>
        </w:tc>
      </w:tr>
      <w:tr w:rsidR="00C3173A" w:rsidTr="00C3173A">
        <w:trPr>
          <w:trHeight w:hRule="exact" w:val="490"/>
        </w:trPr>
        <w:tc>
          <w:tcPr>
            <w:tcW w:w="8640" w:type="dxa"/>
            <w:gridSpan w:val="32"/>
          </w:tcPr>
          <w:p w:rsidR="00C3173A" w:rsidRDefault="00442B85">
            <w:pPr>
              <w:pStyle w:val="PacketDiagramBodyText"/>
            </w:pPr>
            <w:r>
              <w:t>Dx</w:t>
            </w:r>
          </w:p>
        </w:tc>
      </w:tr>
      <w:tr w:rsidR="00C3173A" w:rsidTr="00C3173A">
        <w:trPr>
          <w:trHeight w:hRule="exact" w:val="490"/>
        </w:trPr>
        <w:tc>
          <w:tcPr>
            <w:tcW w:w="8640" w:type="dxa"/>
            <w:gridSpan w:val="32"/>
          </w:tcPr>
          <w:p w:rsidR="00C3173A" w:rsidRDefault="00442B85">
            <w:pPr>
              <w:pStyle w:val="PacketDiagramBodyText"/>
            </w:pPr>
            <w:r>
              <w:t>Dy</w:t>
            </w:r>
          </w:p>
        </w:tc>
      </w:tr>
    </w:tbl>
    <w:p w:rsidR="00C3173A" w:rsidRDefault="00442B85">
      <w:pPr>
        <w:pStyle w:val="Definition-Field"/>
      </w:pPr>
      <w:r>
        <w:rPr>
          <w:b/>
        </w:rPr>
        <w:t xml:space="preserve">M11 (4 bytes): </w:t>
      </w:r>
      <w:r>
        <w:t>A FLOAT matrix value.</w:t>
      </w:r>
    </w:p>
    <w:p w:rsidR="00C3173A" w:rsidRDefault="00442B85">
      <w:pPr>
        <w:pStyle w:val="Definition-Field"/>
      </w:pPr>
      <w:r>
        <w:rPr>
          <w:b/>
        </w:rPr>
        <w:t xml:space="preserve">M12 (4 bytes): </w:t>
      </w:r>
      <w:r>
        <w:t>A FLOAT matrix value.</w:t>
      </w:r>
    </w:p>
    <w:p w:rsidR="00C3173A" w:rsidRDefault="00442B85">
      <w:pPr>
        <w:pStyle w:val="Definition-Field"/>
      </w:pPr>
      <w:r>
        <w:rPr>
          <w:b/>
        </w:rPr>
        <w:t xml:space="preserve">M21 (4 bytes): </w:t>
      </w:r>
      <w:r>
        <w:t>A FLOAT matrix value.</w:t>
      </w:r>
    </w:p>
    <w:p w:rsidR="00C3173A" w:rsidRDefault="00442B85">
      <w:pPr>
        <w:pStyle w:val="Definition-Field"/>
      </w:pPr>
      <w:r>
        <w:rPr>
          <w:b/>
        </w:rPr>
        <w:t xml:space="preserve">M22 (4 bytes): </w:t>
      </w:r>
      <w:r>
        <w:t>A FLOAT matrix value.</w:t>
      </w:r>
    </w:p>
    <w:p w:rsidR="00C3173A" w:rsidRDefault="00442B85">
      <w:pPr>
        <w:pStyle w:val="Definition-Field"/>
      </w:pPr>
      <w:r>
        <w:rPr>
          <w:b/>
        </w:rPr>
        <w:t xml:space="preserve">Dx (4 bytes): </w:t>
      </w:r>
      <w:r>
        <w:t xml:space="preserve">A FLOAT value that contains a horizontal </w:t>
      </w:r>
      <w:hyperlink w:anchor="gt_4d42abda-3b31-4828-bc4c-684f2de4e2af">
        <w:r>
          <w:rPr>
            <w:rStyle w:val="HyperlinkGreen"/>
            <w:b/>
          </w:rPr>
          <w:t>translation</w:t>
        </w:r>
      </w:hyperlink>
      <w:r>
        <w:t xml:space="preserve"> component, in logical units.</w:t>
      </w:r>
    </w:p>
    <w:p w:rsidR="00C3173A" w:rsidRDefault="00442B85">
      <w:pPr>
        <w:pStyle w:val="Definition-Field"/>
      </w:pPr>
      <w:r>
        <w:rPr>
          <w:b/>
        </w:rPr>
        <w:t xml:space="preserve">Dy (4 bytes): </w:t>
      </w:r>
      <w:r>
        <w:t>A FLOAT value that contains a vertical translation component, in logical units.</w:t>
      </w:r>
    </w:p>
    <w:p w:rsidR="00C3173A" w:rsidRDefault="00442B85">
      <w:r>
        <w:t xml:space="preserve">The following equations specify how the matrix values are </w:t>
      </w:r>
      <w:r>
        <w:t>used to transform a point (X,Y) to a new point (X',Y'):</w:t>
      </w:r>
    </w:p>
    <w:p w:rsidR="00C3173A" w:rsidRDefault="00442B85">
      <w:pPr>
        <w:pStyle w:val="Code"/>
      </w:pPr>
      <w:r>
        <w:t>X' = M11 * X + M21 * Y + Dx</w:t>
      </w:r>
    </w:p>
    <w:p w:rsidR="00C3173A" w:rsidRDefault="00442B85">
      <w:pPr>
        <w:pStyle w:val="Code"/>
      </w:pPr>
      <w:r>
        <w:t>Y' = M12 * X + M22 * Y + Dy</w:t>
      </w:r>
    </w:p>
    <w:p w:rsidR="00C3173A" w:rsidRDefault="00442B85">
      <w:r>
        <w:t xml:space="preserve">For more information concerning transforms and </w:t>
      </w:r>
      <w:hyperlink w:anchor="gt_84184077-d0d9-41e0-acaf-6596aa066813">
        <w:r>
          <w:rPr>
            <w:rStyle w:val="HyperlinkGreen"/>
            <w:b/>
          </w:rPr>
          <w:t>coordinate spaces</w:t>
        </w:r>
      </w:hyperlink>
      <w:r>
        <w:t xml:space="preserve">, see </w:t>
      </w:r>
      <w:hyperlink r:id="rId59">
        <w:r>
          <w:rPr>
            <w:rStyle w:val="Hyperlink"/>
          </w:rPr>
          <w:t>[MSDN-WRLDPGSPC]</w:t>
        </w:r>
      </w:hyperlink>
      <w:r>
        <w:t>.</w:t>
      </w:r>
    </w:p>
    <w:p w:rsidR="00C3173A" w:rsidRDefault="00442B85">
      <w:pPr>
        <w:pStyle w:val="Heading2"/>
      </w:pPr>
      <w:bookmarkStart w:id="316" w:name="section_e0137630f3ad492cbde9e68866e255ba"/>
      <w:bookmarkStart w:id="317" w:name="_Toc492419998"/>
      <w:r>
        <w:lastRenderedPageBreak/>
        <w:t>EMF Records</w:t>
      </w:r>
      <w:bookmarkEnd w:id="316"/>
      <w:bookmarkEnd w:id="317"/>
    </w:p>
    <w:p w:rsidR="00C3173A" w:rsidRDefault="00442B85">
      <w:r>
        <w:t xml:space="preserve">This section specifies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records, </w:t>
      </w:r>
      <w:r>
        <w:t>which have been grouped into the following categories.</w:t>
      </w:r>
    </w:p>
    <w:tbl>
      <w:tblPr>
        <w:tblStyle w:val="Table-ShadedHeader"/>
        <w:tblW w:w="0" w:type="auto"/>
        <w:tblLook w:val="04A0" w:firstRow="1" w:lastRow="0" w:firstColumn="1" w:lastColumn="0" w:noHBand="0" w:noVBand="1"/>
      </w:tblPr>
      <w:tblGrid>
        <w:gridCol w:w="2074"/>
        <w:gridCol w:w="896"/>
        <w:gridCol w:w="6505"/>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Bitmap record types</w:t>
            </w:r>
          </w:p>
        </w:tc>
        <w:tc>
          <w:tcPr>
            <w:tcW w:w="0" w:type="auto"/>
          </w:tcPr>
          <w:p w:rsidR="00C3173A" w:rsidRDefault="00442B85">
            <w:pPr>
              <w:pStyle w:val="TableBodyText"/>
            </w:pPr>
            <w:hyperlink w:anchor="Section_2a57d4bdf3dc45df95fd447382b5262a" w:history="1">
              <w:r>
                <w:rPr>
                  <w:rStyle w:val="Hyperlink"/>
                </w:rPr>
                <w:t>2.3.1</w:t>
              </w:r>
            </w:hyperlink>
          </w:p>
        </w:tc>
        <w:tc>
          <w:tcPr>
            <w:tcW w:w="0" w:type="auto"/>
          </w:tcPr>
          <w:p w:rsidR="00C3173A" w:rsidRDefault="00442B85">
            <w:pPr>
              <w:pStyle w:val="TableBodyText"/>
            </w:pPr>
            <w:r>
              <w:t xml:space="preserve">Manage and output </w:t>
            </w:r>
            <w:hyperlink w:anchor="gt_26a17e58-eeba-4210-81b9-8bbadf7ee952">
              <w:r>
                <w:rPr>
                  <w:rStyle w:val="HyperlinkGreen"/>
                  <w:b/>
                </w:rPr>
                <w:t>bitmap</w:t>
              </w:r>
            </w:hyperlink>
            <w:r>
              <w:t xml:space="preserve"> im</w:t>
            </w:r>
            <w:r>
              <w:t>ages.</w:t>
            </w:r>
          </w:p>
        </w:tc>
      </w:tr>
      <w:tr w:rsidR="00C3173A" w:rsidTr="00C3173A">
        <w:tc>
          <w:tcPr>
            <w:tcW w:w="0" w:type="auto"/>
          </w:tcPr>
          <w:p w:rsidR="00C3173A" w:rsidRDefault="00442B85">
            <w:pPr>
              <w:pStyle w:val="TableBodyText"/>
            </w:pPr>
            <w:r>
              <w:t>Clipping record types</w:t>
            </w:r>
          </w:p>
        </w:tc>
        <w:tc>
          <w:tcPr>
            <w:tcW w:w="0" w:type="auto"/>
          </w:tcPr>
          <w:p w:rsidR="00C3173A" w:rsidRDefault="00442B85">
            <w:pPr>
              <w:pStyle w:val="TableBodyText"/>
            </w:pPr>
            <w:hyperlink w:anchor="Section_0ca0d18e324e452f9a4126e1a82e3e03" w:history="1">
              <w:r>
                <w:rPr>
                  <w:rStyle w:val="Hyperlink"/>
                </w:rPr>
                <w:t>2.3.2</w:t>
              </w:r>
            </w:hyperlink>
          </w:p>
        </w:tc>
        <w:tc>
          <w:tcPr>
            <w:tcW w:w="0" w:type="auto"/>
          </w:tcPr>
          <w:p w:rsidR="00C3173A" w:rsidRDefault="00442B85">
            <w:pPr>
              <w:pStyle w:val="TableBodyText"/>
            </w:pPr>
            <w:r>
              <w:t>Specify and manage clipping regions.</w:t>
            </w:r>
          </w:p>
        </w:tc>
      </w:tr>
      <w:tr w:rsidR="00C3173A" w:rsidTr="00C3173A">
        <w:tc>
          <w:tcPr>
            <w:tcW w:w="0" w:type="auto"/>
          </w:tcPr>
          <w:p w:rsidR="00C3173A" w:rsidRDefault="00442B85">
            <w:pPr>
              <w:pStyle w:val="TableBodyText"/>
            </w:pPr>
            <w:r>
              <w:t>Comment record types</w:t>
            </w:r>
          </w:p>
        </w:tc>
        <w:tc>
          <w:tcPr>
            <w:tcW w:w="0" w:type="auto"/>
          </w:tcPr>
          <w:p w:rsidR="00C3173A" w:rsidRDefault="00442B85">
            <w:pPr>
              <w:pStyle w:val="TableBodyText"/>
            </w:pPr>
            <w:hyperlink w:anchor="Section_05940d07e1124146ac0588fc6a1f70b9" w:history="1">
              <w:r>
                <w:rPr>
                  <w:rStyle w:val="Hyperlink"/>
                </w:rPr>
                <w:t>2.3.3</w:t>
              </w:r>
            </w:hyperlink>
          </w:p>
        </w:tc>
        <w:tc>
          <w:tcPr>
            <w:tcW w:w="0" w:type="auto"/>
          </w:tcPr>
          <w:p w:rsidR="00C3173A" w:rsidRDefault="00442B85">
            <w:pPr>
              <w:pStyle w:val="TableBodyText"/>
            </w:pPr>
            <w:r>
              <w:t>Define formats for specifying arbitrary private data, embedding records in other metafile formats, and adding new or special-purpose commands.</w:t>
            </w:r>
          </w:p>
        </w:tc>
      </w:tr>
      <w:tr w:rsidR="00C3173A" w:rsidTr="00C3173A">
        <w:tc>
          <w:tcPr>
            <w:tcW w:w="0" w:type="auto"/>
          </w:tcPr>
          <w:p w:rsidR="00C3173A" w:rsidRDefault="00442B85">
            <w:pPr>
              <w:pStyle w:val="TableBodyText"/>
            </w:pPr>
            <w:r>
              <w:t>Control record types</w:t>
            </w:r>
          </w:p>
        </w:tc>
        <w:tc>
          <w:tcPr>
            <w:tcW w:w="0" w:type="auto"/>
          </w:tcPr>
          <w:p w:rsidR="00C3173A" w:rsidRDefault="00442B85">
            <w:pPr>
              <w:pStyle w:val="TableBodyText"/>
            </w:pPr>
            <w:hyperlink w:anchor="Section_2caf0f4781a44079931dfca6fa499869" w:history="1">
              <w:r>
                <w:rPr>
                  <w:rStyle w:val="Hyperlink"/>
                </w:rPr>
                <w:t>2.3.4</w:t>
              </w:r>
            </w:hyperlink>
          </w:p>
        </w:tc>
        <w:tc>
          <w:tcPr>
            <w:tcW w:w="0" w:type="auto"/>
          </w:tcPr>
          <w:p w:rsidR="00C3173A" w:rsidRDefault="00442B85">
            <w:pPr>
              <w:pStyle w:val="TableBodyText"/>
            </w:pPr>
            <w:r>
              <w:t>Define the start and end of an EMF metafile and its properties.</w:t>
            </w:r>
          </w:p>
        </w:tc>
      </w:tr>
      <w:tr w:rsidR="00C3173A" w:rsidTr="00C3173A">
        <w:tc>
          <w:tcPr>
            <w:tcW w:w="0" w:type="auto"/>
          </w:tcPr>
          <w:p w:rsidR="00C3173A" w:rsidRDefault="00442B85">
            <w:pPr>
              <w:pStyle w:val="TableBodyText"/>
            </w:pPr>
            <w:r>
              <w:t>Drawing record types</w:t>
            </w:r>
          </w:p>
        </w:tc>
        <w:tc>
          <w:tcPr>
            <w:tcW w:w="0" w:type="auto"/>
          </w:tcPr>
          <w:p w:rsidR="00C3173A" w:rsidRDefault="00442B85">
            <w:pPr>
              <w:pStyle w:val="TableBodyText"/>
            </w:pPr>
            <w:hyperlink w:anchor="Section_1f7da2e4df0441d48f7d180fa642cab4" w:history="1">
              <w:r>
                <w:rPr>
                  <w:rStyle w:val="Hyperlink"/>
                </w:rPr>
                <w:t>2.3.5</w:t>
              </w:r>
            </w:hyperlink>
          </w:p>
        </w:tc>
        <w:tc>
          <w:tcPr>
            <w:tcW w:w="0" w:type="auto"/>
          </w:tcPr>
          <w:p w:rsidR="00C3173A" w:rsidRDefault="00442B85">
            <w:pPr>
              <w:pStyle w:val="TableBodyText"/>
            </w:pPr>
            <w:r>
              <w:t>Perform graphics drawing.</w:t>
            </w:r>
          </w:p>
        </w:tc>
      </w:tr>
      <w:tr w:rsidR="00C3173A" w:rsidTr="00C3173A">
        <w:tc>
          <w:tcPr>
            <w:tcW w:w="0" w:type="auto"/>
          </w:tcPr>
          <w:p w:rsidR="00C3173A" w:rsidRDefault="00442B85">
            <w:pPr>
              <w:pStyle w:val="TableBodyText"/>
            </w:pPr>
            <w:r>
              <w:t>Escape record types</w:t>
            </w:r>
          </w:p>
        </w:tc>
        <w:tc>
          <w:tcPr>
            <w:tcW w:w="0" w:type="auto"/>
          </w:tcPr>
          <w:p w:rsidR="00C3173A" w:rsidRDefault="00442B85">
            <w:pPr>
              <w:pStyle w:val="TableBodyText"/>
            </w:pPr>
            <w:hyperlink w:anchor="Section_5370873a5fe64fdd8c5abade4ee54a1f" w:history="1">
              <w:r>
                <w:rPr>
                  <w:rStyle w:val="Hyperlink"/>
                </w:rPr>
                <w:t>2.3.6</w:t>
              </w:r>
            </w:hyperlink>
          </w:p>
        </w:tc>
        <w:tc>
          <w:tcPr>
            <w:tcW w:w="0" w:type="auto"/>
          </w:tcPr>
          <w:p w:rsidR="00C3173A" w:rsidRDefault="00442B85">
            <w:pPr>
              <w:pStyle w:val="TableBodyText"/>
            </w:pPr>
            <w:r>
              <w:t xml:space="preserve">Execute </w:t>
            </w:r>
            <w:hyperlink w:anchor="gt_1a48eebd-e72c-494d-b8cb-84dfb7bc3b65">
              <w:r>
                <w:rPr>
                  <w:rStyle w:val="HyperlinkGreen"/>
                  <w:b/>
                </w:rPr>
                <w:t>printer driver</w:t>
              </w:r>
            </w:hyperlink>
            <w:r>
              <w:t xml:space="preserve"> functions.</w:t>
            </w:r>
          </w:p>
        </w:tc>
      </w:tr>
      <w:tr w:rsidR="00C3173A" w:rsidTr="00C3173A">
        <w:tc>
          <w:tcPr>
            <w:tcW w:w="0" w:type="auto"/>
          </w:tcPr>
          <w:p w:rsidR="00C3173A" w:rsidRDefault="00442B85">
            <w:pPr>
              <w:pStyle w:val="TableBodyText"/>
            </w:pPr>
            <w:r>
              <w:t>Object creation record types</w:t>
            </w:r>
          </w:p>
        </w:tc>
        <w:tc>
          <w:tcPr>
            <w:tcW w:w="0" w:type="auto"/>
          </w:tcPr>
          <w:p w:rsidR="00C3173A" w:rsidRDefault="00442B85">
            <w:pPr>
              <w:pStyle w:val="TableBodyText"/>
            </w:pPr>
            <w:hyperlink w:anchor="Section_7d914464d5464393bddb6d1e747fca18" w:history="1">
              <w:r>
                <w:rPr>
                  <w:rStyle w:val="Hyperlink"/>
                </w:rPr>
                <w:t>2.3.7</w:t>
              </w:r>
            </w:hyperlink>
          </w:p>
        </w:tc>
        <w:tc>
          <w:tcPr>
            <w:tcW w:w="0" w:type="auto"/>
          </w:tcPr>
          <w:p w:rsidR="00C3173A" w:rsidRDefault="00442B85">
            <w:pPr>
              <w:pStyle w:val="TableBodyText"/>
            </w:pPr>
            <w:r>
              <w:t>Create graphics objects.</w:t>
            </w:r>
          </w:p>
        </w:tc>
      </w:tr>
      <w:tr w:rsidR="00C3173A" w:rsidTr="00C3173A">
        <w:tc>
          <w:tcPr>
            <w:tcW w:w="0" w:type="auto"/>
          </w:tcPr>
          <w:p w:rsidR="00C3173A" w:rsidRDefault="00442B85">
            <w:pPr>
              <w:pStyle w:val="TableBodyText"/>
            </w:pPr>
            <w:r>
              <w:t>Object manipulation record ty</w:t>
            </w:r>
            <w:r>
              <w:t>pes</w:t>
            </w:r>
          </w:p>
        </w:tc>
        <w:tc>
          <w:tcPr>
            <w:tcW w:w="0" w:type="auto"/>
          </w:tcPr>
          <w:p w:rsidR="00C3173A" w:rsidRDefault="00442B85">
            <w:pPr>
              <w:pStyle w:val="TableBodyText"/>
            </w:pPr>
            <w:hyperlink w:anchor="Section_2f1c3268b43b4c28988b41aa49354998" w:history="1">
              <w:r>
                <w:rPr>
                  <w:rStyle w:val="Hyperlink"/>
                </w:rPr>
                <w:t>2.3.8</w:t>
              </w:r>
            </w:hyperlink>
          </w:p>
        </w:tc>
        <w:tc>
          <w:tcPr>
            <w:tcW w:w="0" w:type="auto"/>
          </w:tcPr>
          <w:p w:rsidR="00C3173A" w:rsidRDefault="00442B85">
            <w:pPr>
              <w:pStyle w:val="TableBodyText"/>
            </w:pPr>
            <w:r>
              <w:t>Manage and modify graphics objects.</w:t>
            </w:r>
          </w:p>
        </w:tc>
      </w:tr>
      <w:tr w:rsidR="00C3173A" w:rsidTr="00C3173A">
        <w:tc>
          <w:tcPr>
            <w:tcW w:w="0" w:type="auto"/>
          </w:tcPr>
          <w:p w:rsidR="00C3173A" w:rsidRDefault="00442B85">
            <w:pPr>
              <w:pStyle w:val="TableBodyText"/>
            </w:pPr>
            <w:r>
              <w:t>OpenGL record types</w:t>
            </w:r>
          </w:p>
        </w:tc>
        <w:tc>
          <w:tcPr>
            <w:tcW w:w="0" w:type="auto"/>
          </w:tcPr>
          <w:p w:rsidR="00C3173A" w:rsidRDefault="00442B85">
            <w:pPr>
              <w:pStyle w:val="TableBodyText"/>
            </w:pPr>
            <w:hyperlink w:anchor="Section_4a6c2fc239af43b48254449f5f1c5c05" w:history="1">
              <w:r>
                <w:rPr>
                  <w:rStyle w:val="Hyperlink"/>
                </w:rPr>
                <w:t>2.3.9</w:t>
              </w:r>
            </w:hyperlink>
          </w:p>
        </w:tc>
        <w:tc>
          <w:tcPr>
            <w:tcW w:w="0" w:type="auto"/>
          </w:tcPr>
          <w:p w:rsidR="00C3173A" w:rsidRDefault="00442B85">
            <w:pPr>
              <w:pStyle w:val="TableBodyText"/>
            </w:pPr>
            <w:r>
              <w:t xml:space="preserve">Specify metafile records generated by </w:t>
            </w:r>
            <w:hyperlink w:anchor="gt_216becb9-a800-4a44-8206-2ec2231c9c67">
              <w:r>
                <w:rPr>
                  <w:rStyle w:val="HyperlinkGreen"/>
                  <w:b/>
                </w:rPr>
                <w:t>OpenGL</w:t>
              </w:r>
            </w:hyperlink>
            <w:r>
              <w:t xml:space="preserve"> </w:t>
            </w:r>
            <w:hyperlink r:id="rId60">
              <w:r>
                <w:rPr>
                  <w:rStyle w:val="Hyperlink"/>
                </w:rPr>
                <w:t>[OPENGL]</w:t>
              </w:r>
            </w:hyperlink>
            <w:r>
              <w:t>.</w:t>
            </w:r>
          </w:p>
        </w:tc>
      </w:tr>
      <w:tr w:rsidR="00C3173A" w:rsidTr="00C3173A">
        <w:tc>
          <w:tcPr>
            <w:tcW w:w="0" w:type="auto"/>
          </w:tcPr>
          <w:p w:rsidR="00C3173A" w:rsidRDefault="00442B85">
            <w:pPr>
              <w:pStyle w:val="TableBodyText"/>
            </w:pPr>
            <w:r>
              <w:t>Path bracket record types</w:t>
            </w:r>
          </w:p>
        </w:tc>
        <w:tc>
          <w:tcPr>
            <w:tcW w:w="0" w:type="auto"/>
          </w:tcPr>
          <w:p w:rsidR="00C3173A" w:rsidRDefault="00442B85">
            <w:pPr>
              <w:pStyle w:val="TableBodyText"/>
            </w:pPr>
            <w:hyperlink w:anchor="Section_b930b98930ec4954a8891dc60ce0b689" w:history="1">
              <w:r>
                <w:rPr>
                  <w:rStyle w:val="Hyperlink"/>
                </w:rPr>
                <w:t>2.3.10</w:t>
              </w:r>
            </w:hyperlink>
          </w:p>
        </w:tc>
        <w:tc>
          <w:tcPr>
            <w:tcW w:w="0" w:type="auto"/>
          </w:tcPr>
          <w:p w:rsidR="00C3173A" w:rsidRDefault="00442B85">
            <w:pPr>
              <w:pStyle w:val="TableBodyText"/>
            </w:pPr>
            <w:r>
              <w:t>Specify and manipula</w:t>
            </w:r>
            <w:r>
              <w:t xml:space="preserve">te paths in </w:t>
            </w:r>
            <w:hyperlink w:anchor="gt_b89ea7da-c0bf-4c45-9f3e-fc430d7ab601">
              <w:r>
                <w:rPr>
                  <w:rStyle w:val="HyperlinkGreen"/>
                  <w:b/>
                </w:rPr>
                <w:t>path brackets</w:t>
              </w:r>
            </w:hyperlink>
            <w:r>
              <w:t>.</w:t>
            </w:r>
          </w:p>
        </w:tc>
      </w:tr>
      <w:tr w:rsidR="00C3173A" w:rsidTr="00C3173A">
        <w:tc>
          <w:tcPr>
            <w:tcW w:w="0" w:type="auto"/>
          </w:tcPr>
          <w:p w:rsidR="00C3173A" w:rsidRDefault="00442B85">
            <w:pPr>
              <w:pStyle w:val="TableBodyText"/>
            </w:pPr>
            <w:r>
              <w:t>State record types</w:t>
            </w:r>
          </w:p>
        </w:tc>
        <w:tc>
          <w:tcPr>
            <w:tcW w:w="0" w:type="auto"/>
          </w:tcPr>
          <w:p w:rsidR="00C3173A" w:rsidRDefault="00442B85">
            <w:pPr>
              <w:pStyle w:val="TableBodyText"/>
            </w:pPr>
            <w:hyperlink w:anchor="Section_8f8a4df2f8d74d39afc094e19f524652" w:history="1">
              <w:r>
                <w:rPr>
                  <w:rStyle w:val="Hyperlink"/>
                </w:rPr>
                <w:t>2.3.11</w:t>
              </w:r>
            </w:hyperlink>
          </w:p>
        </w:tc>
        <w:tc>
          <w:tcPr>
            <w:tcW w:w="0" w:type="auto"/>
          </w:tcPr>
          <w:p w:rsidR="00C3173A" w:rsidRDefault="00442B85">
            <w:pPr>
              <w:pStyle w:val="TableBodyText"/>
            </w:pPr>
            <w:r>
              <w:t>Specify and manage graphics properties.</w:t>
            </w:r>
          </w:p>
        </w:tc>
      </w:tr>
      <w:tr w:rsidR="00C3173A" w:rsidTr="00C3173A">
        <w:tc>
          <w:tcPr>
            <w:tcW w:w="0" w:type="auto"/>
          </w:tcPr>
          <w:p w:rsidR="00C3173A" w:rsidRDefault="00442B85">
            <w:pPr>
              <w:pStyle w:val="TableBodyText"/>
            </w:pPr>
            <w:r>
              <w:t>Transform record types</w:t>
            </w:r>
          </w:p>
        </w:tc>
        <w:tc>
          <w:tcPr>
            <w:tcW w:w="0" w:type="auto"/>
          </w:tcPr>
          <w:p w:rsidR="00C3173A" w:rsidRDefault="00442B85">
            <w:pPr>
              <w:pStyle w:val="TableBodyText"/>
            </w:pPr>
            <w:hyperlink w:anchor="Section_a0442ad12d6e43e7ac8ce252e492f97e" w:history="1">
              <w:r>
                <w:rPr>
                  <w:rStyle w:val="Hyperlink"/>
                </w:rPr>
                <w:t>2.3.12</w:t>
              </w:r>
            </w:hyperlink>
          </w:p>
        </w:tc>
        <w:tc>
          <w:tcPr>
            <w:tcW w:w="0" w:type="auto"/>
          </w:tcPr>
          <w:p w:rsidR="00C3173A" w:rsidRDefault="00442B85">
            <w:pPr>
              <w:pStyle w:val="TableBodyText"/>
            </w:pPr>
            <w:r>
              <w:t xml:space="preserve">Specify and modify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transforms</w:t>
              </w:r>
            </w:hyperlink>
            <w:r>
              <w:t>.</w:t>
            </w:r>
          </w:p>
        </w:tc>
      </w:tr>
    </w:tbl>
    <w:p w:rsidR="00C3173A" w:rsidRDefault="00442B85">
      <w:r>
        <w:t xml:space="preserve">All EMF records MUST be multiples of 4 bytes in length; hence, each record starts on a 32-bit offset from the start of the metafile. To ensure each subsequent record also starts on a </w:t>
      </w:r>
      <w:r>
        <w:t xml:space="preserve">32-bit boundary, an </w:t>
      </w:r>
      <w:r>
        <w:rPr>
          <w:b/>
        </w:rPr>
        <w:t>AlignmentPadding</w:t>
      </w:r>
      <w:r>
        <w:t xml:space="preserve"> field is used, if necessary. The contents of </w:t>
      </w:r>
      <w:r>
        <w:rPr>
          <w:b/>
        </w:rPr>
        <w:t>AlignmentPadding</w:t>
      </w:r>
      <w:r>
        <w:t xml:space="preserve"> fields are indeterminate and MUST be ignored. In general, such fields are shown only in the generic definitions of record categories.</w:t>
      </w:r>
    </w:p>
    <w:p w:rsidR="00C3173A" w:rsidRDefault="00442B85">
      <w:pPr>
        <w:pStyle w:val="Heading3"/>
      </w:pPr>
      <w:bookmarkStart w:id="318" w:name="section_2a57d4bdf3dc45df95fd447382b5262a"/>
      <w:bookmarkStart w:id="319" w:name="_Toc492419999"/>
      <w:r>
        <w:t>Bitmap Record Types</w:t>
      </w:r>
      <w:bookmarkEnd w:id="318"/>
      <w:bookmarkEnd w:id="319"/>
      <w:r>
        <w:fldChar w:fldCharType="begin"/>
      </w:r>
      <w:r>
        <w:instrText xml:space="preserve"> XE </w:instrText>
      </w:r>
      <w:r>
        <w:instrText>"BitmapRecordTypes packet"</w:instrText>
      </w:r>
      <w:r>
        <w:fldChar w:fldCharType="end"/>
      </w:r>
    </w:p>
    <w:p w:rsidR="00C3173A" w:rsidRDefault="00442B85">
      <w:r>
        <w:t xml:space="preserve">The </w:t>
      </w:r>
      <w:r>
        <w:rPr>
          <w:b/>
        </w:rPr>
        <w:t>Bitmap</w:t>
      </w:r>
      <w:r>
        <w:t xml:space="preserve"> record types perform block transfers of </w:t>
      </w:r>
      <w:hyperlink w:anchor="gt_26a17e58-eeba-4210-81b9-8bbadf7ee952">
        <w:r>
          <w:rPr>
            <w:rStyle w:val="HyperlinkGreen"/>
            <w:b/>
          </w:rPr>
          <w:t>bitmap</w:t>
        </w:r>
      </w:hyperlink>
      <w:r>
        <w:t xml:space="preserve"> images.</w:t>
      </w:r>
    </w:p>
    <w:p w:rsidR="00C3173A" w:rsidRDefault="00442B85">
      <w:r>
        <w:t>The following are the bitmap record types.</w:t>
      </w:r>
    </w:p>
    <w:tbl>
      <w:tblPr>
        <w:tblStyle w:val="Table-ShadedHeader"/>
        <w:tblW w:w="0" w:type="auto"/>
        <w:tblLook w:val="04A0" w:firstRow="1" w:lastRow="0" w:firstColumn="1" w:lastColumn="0" w:noHBand="0" w:noVBand="1"/>
      </w:tblPr>
      <w:tblGrid>
        <w:gridCol w:w="2403"/>
        <w:gridCol w:w="896"/>
        <w:gridCol w:w="6176"/>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EMR_ALPHABLEND</w:t>
            </w:r>
          </w:p>
        </w:tc>
        <w:tc>
          <w:tcPr>
            <w:tcW w:w="0" w:type="auto"/>
          </w:tcPr>
          <w:p w:rsidR="00C3173A" w:rsidRDefault="00442B85">
            <w:pPr>
              <w:pStyle w:val="TableBodyText"/>
            </w:pPr>
            <w:hyperlink w:anchor="Section_34e07d4faee64b63a4bb96996ad47669" w:history="1">
              <w:r>
                <w:rPr>
                  <w:rStyle w:val="Hyperlink"/>
                </w:rPr>
                <w:t>2.3.1.1</w:t>
              </w:r>
            </w:hyperlink>
          </w:p>
        </w:tc>
        <w:tc>
          <w:tcPr>
            <w:tcW w:w="0" w:type="auto"/>
          </w:tcPr>
          <w:p w:rsidR="00C3173A" w:rsidRDefault="00442B85">
            <w:pPr>
              <w:pStyle w:val="TableBodyText"/>
            </w:pPr>
            <w:r>
              <w:t xml:space="preserve">Specifies a block transfer of pixels from a source bitmap to a destination rectangle, including </w:t>
            </w:r>
            <w:hyperlink w:anchor="gt_134d5688-b046-4a5b-a74e-c0c11fc04eb3">
              <w:r>
                <w:rPr>
                  <w:rStyle w:val="HyperlinkGreen"/>
                  <w:b/>
                </w:rPr>
                <w:t>alpha transparency</w:t>
              </w:r>
            </w:hyperlink>
            <w:r>
              <w:t xml:space="preserve"> data, accordi</w:t>
            </w:r>
            <w:r>
              <w:t>ng to a specified blending operation.</w:t>
            </w:r>
          </w:p>
        </w:tc>
      </w:tr>
      <w:tr w:rsidR="00C3173A" w:rsidTr="00C3173A">
        <w:tc>
          <w:tcPr>
            <w:tcW w:w="0" w:type="auto"/>
          </w:tcPr>
          <w:p w:rsidR="00C3173A" w:rsidRDefault="00442B85">
            <w:pPr>
              <w:pStyle w:val="TableBodyText"/>
            </w:pPr>
            <w:r>
              <w:t>EMR_BITBLT</w:t>
            </w:r>
          </w:p>
        </w:tc>
        <w:tc>
          <w:tcPr>
            <w:tcW w:w="0" w:type="auto"/>
          </w:tcPr>
          <w:p w:rsidR="00C3173A" w:rsidRDefault="00442B85">
            <w:pPr>
              <w:pStyle w:val="TableBodyText"/>
            </w:pPr>
            <w:hyperlink w:anchor="Section_347d1c44184747ec87627059e9e9b185" w:history="1">
              <w:r>
                <w:rPr>
                  <w:rStyle w:val="Hyperlink"/>
                </w:rPr>
                <w:t>2.3.1.2</w:t>
              </w:r>
            </w:hyperlink>
          </w:p>
        </w:tc>
        <w:tc>
          <w:tcPr>
            <w:tcW w:w="0" w:type="auto"/>
          </w:tcPr>
          <w:p w:rsidR="00C3173A" w:rsidRDefault="00442B85">
            <w:pPr>
              <w:pStyle w:val="TableBodyText"/>
            </w:pPr>
            <w:r>
              <w:t>Specifies a block transfer of pixels from a source bitmap to a destination rectangle, optionally in combination with a brush pattern, acco</w:t>
            </w:r>
            <w:r>
              <w:t xml:space="preserve">rding to a specified </w:t>
            </w:r>
            <w:hyperlink w:anchor="gt_772681cd-b9a5-440c-8021-b6219c70f6fc">
              <w:r>
                <w:rPr>
                  <w:rStyle w:val="HyperlinkGreen"/>
                  <w:b/>
                </w:rPr>
                <w:t>raster operation</w:t>
              </w:r>
            </w:hyperlink>
            <w:r>
              <w:t>.</w:t>
            </w:r>
          </w:p>
        </w:tc>
      </w:tr>
      <w:tr w:rsidR="00C3173A" w:rsidTr="00C3173A">
        <w:tc>
          <w:tcPr>
            <w:tcW w:w="0" w:type="auto"/>
          </w:tcPr>
          <w:p w:rsidR="00C3173A" w:rsidRDefault="00442B85">
            <w:pPr>
              <w:pStyle w:val="TableBodyText"/>
            </w:pPr>
            <w:r>
              <w:t>EMR_MASKBLT</w:t>
            </w:r>
          </w:p>
        </w:tc>
        <w:tc>
          <w:tcPr>
            <w:tcW w:w="0" w:type="auto"/>
          </w:tcPr>
          <w:p w:rsidR="00C3173A" w:rsidRDefault="00442B85">
            <w:pPr>
              <w:pStyle w:val="TableBodyText"/>
            </w:pPr>
            <w:hyperlink w:anchor="Section_e6f715c0d0344eb3952ef8ee66adb9ed" w:history="1">
              <w:r>
                <w:rPr>
                  <w:rStyle w:val="Hyperlink"/>
                </w:rPr>
                <w:t>2.3.1.3</w:t>
              </w:r>
            </w:hyperlink>
          </w:p>
        </w:tc>
        <w:tc>
          <w:tcPr>
            <w:tcW w:w="0" w:type="auto"/>
          </w:tcPr>
          <w:p w:rsidR="00C3173A" w:rsidRDefault="00442B85">
            <w:pPr>
              <w:pStyle w:val="TableBodyText"/>
            </w:pPr>
            <w:r>
              <w:t>Specifies a block transfer of pixels from a source bitmap to a destination</w:t>
            </w:r>
            <w:r>
              <w:t xml:space="preserve"> rectangle, optionally in combination with a brush pattern and with the application of a color mask bitmap, according to specified foreground and background raster operations.</w:t>
            </w:r>
          </w:p>
        </w:tc>
      </w:tr>
      <w:tr w:rsidR="00C3173A" w:rsidTr="00C3173A">
        <w:tc>
          <w:tcPr>
            <w:tcW w:w="0" w:type="auto"/>
          </w:tcPr>
          <w:p w:rsidR="00C3173A" w:rsidRDefault="00442B85">
            <w:pPr>
              <w:pStyle w:val="TableBodyText"/>
            </w:pPr>
            <w:r>
              <w:lastRenderedPageBreak/>
              <w:t>EMR_PLGBLT</w:t>
            </w:r>
          </w:p>
        </w:tc>
        <w:tc>
          <w:tcPr>
            <w:tcW w:w="0" w:type="auto"/>
          </w:tcPr>
          <w:p w:rsidR="00C3173A" w:rsidRDefault="00442B85">
            <w:pPr>
              <w:pStyle w:val="TableBodyText"/>
            </w:pPr>
            <w:hyperlink w:anchor="Section_b6c8b39d42c74221ab7093f1e09b644e" w:history="1">
              <w:r>
                <w:rPr>
                  <w:rStyle w:val="Hyperlink"/>
                </w:rPr>
                <w:t>2.3.1.4</w:t>
              </w:r>
            </w:hyperlink>
          </w:p>
        </w:tc>
        <w:tc>
          <w:tcPr>
            <w:tcW w:w="0" w:type="auto"/>
          </w:tcPr>
          <w:p w:rsidR="00C3173A" w:rsidRDefault="00442B85">
            <w:pPr>
              <w:pStyle w:val="TableBodyText"/>
            </w:pPr>
            <w:r>
              <w:t>Specifies a block transfer of pixels from a source bitmap to a destination parallelogram, with the application of a color mask bitmap.</w:t>
            </w:r>
          </w:p>
        </w:tc>
      </w:tr>
      <w:tr w:rsidR="00C3173A" w:rsidTr="00C3173A">
        <w:tc>
          <w:tcPr>
            <w:tcW w:w="0" w:type="auto"/>
          </w:tcPr>
          <w:p w:rsidR="00C3173A" w:rsidRDefault="00442B85">
            <w:pPr>
              <w:pStyle w:val="TableBodyText"/>
            </w:pPr>
            <w:r>
              <w:t>EMR_SETDIBITSTODEVICE</w:t>
            </w:r>
          </w:p>
        </w:tc>
        <w:tc>
          <w:tcPr>
            <w:tcW w:w="0" w:type="auto"/>
          </w:tcPr>
          <w:p w:rsidR="00C3173A" w:rsidRDefault="00442B85">
            <w:pPr>
              <w:pStyle w:val="TableBodyText"/>
            </w:pPr>
            <w:hyperlink w:anchor="Section_e8816cc635d243e68d88d69cd342372e" w:history="1">
              <w:r>
                <w:rPr>
                  <w:rStyle w:val="Hyperlink"/>
                </w:rPr>
                <w:t>2.3.1.5</w:t>
              </w:r>
            </w:hyperlink>
          </w:p>
        </w:tc>
        <w:tc>
          <w:tcPr>
            <w:tcW w:w="0" w:type="auto"/>
          </w:tcPr>
          <w:p w:rsidR="00C3173A" w:rsidRDefault="00442B85">
            <w:pPr>
              <w:pStyle w:val="TableBodyText"/>
            </w:pPr>
            <w:r>
              <w:t>Specifies a block transfer of pixels from specified scanlines of a source bitmap to a destination rectangle.</w:t>
            </w:r>
          </w:p>
        </w:tc>
      </w:tr>
      <w:tr w:rsidR="00C3173A" w:rsidTr="00C3173A">
        <w:tc>
          <w:tcPr>
            <w:tcW w:w="0" w:type="auto"/>
          </w:tcPr>
          <w:p w:rsidR="00C3173A" w:rsidRDefault="00442B85">
            <w:pPr>
              <w:pStyle w:val="TableBodyText"/>
            </w:pPr>
            <w:r>
              <w:t>EMR_STRETCHBLT</w:t>
            </w:r>
          </w:p>
        </w:tc>
        <w:tc>
          <w:tcPr>
            <w:tcW w:w="0" w:type="auto"/>
          </w:tcPr>
          <w:p w:rsidR="00C3173A" w:rsidRDefault="00442B85">
            <w:pPr>
              <w:pStyle w:val="TableBodyText"/>
            </w:pPr>
            <w:hyperlink w:anchor="Section_0dd551f380f7485289c29ddba803a192" w:history="1">
              <w:r>
                <w:rPr>
                  <w:rStyle w:val="Hyperlink"/>
                </w:rPr>
                <w:t>2.3.1.6</w:t>
              </w:r>
            </w:hyperlink>
          </w:p>
        </w:tc>
        <w:tc>
          <w:tcPr>
            <w:tcW w:w="0" w:type="auto"/>
          </w:tcPr>
          <w:p w:rsidR="00C3173A" w:rsidRDefault="00442B85">
            <w:pPr>
              <w:pStyle w:val="TableBodyText"/>
            </w:pPr>
            <w:r>
              <w:t xml:space="preserve">Specifies a block transfer of pixels from a source bitmap to a </w:t>
            </w:r>
            <w:r>
              <w:t>destination rectangle, optionally in combination with a brush pattern, according to a specified raster operation, stretching or compressing the output to fit the dimensions of the destination, if necessary.</w:t>
            </w:r>
          </w:p>
        </w:tc>
      </w:tr>
      <w:tr w:rsidR="00C3173A" w:rsidTr="00C3173A">
        <w:tc>
          <w:tcPr>
            <w:tcW w:w="0" w:type="auto"/>
          </w:tcPr>
          <w:p w:rsidR="00C3173A" w:rsidRDefault="00442B85">
            <w:pPr>
              <w:pStyle w:val="TableBodyText"/>
            </w:pPr>
            <w:r>
              <w:t>EMR_STRETCHDIBITS</w:t>
            </w:r>
          </w:p>
        </w:tc>
        <w:tc>
          <w:tcPr>
            <w:tcW w:w="0" w:type="auto"/>
          </w:tcPr>
          <w:p w:rsidR="00C3173A" w:rsidRDefault="00442B85">
            <w:pPr>
              <w:pStyle w:val="TableBodyText"/>
            </w:pPr>
            <w:hyperlink w:anchor="Section_89c0d8080dea413fbe402e9e51fa36ac" w:history="1">
              <w:r>
                <w:rPr>
                  <w:rStyle w:val="Hyperlink"/>
                </w:rPr>
                <w:t>2.3.1.7</w:t>
              </w:r>
            </w:hyperlink>
          </w:p>
        </w:tc>
        <w:tc>
          <w:tcPr>
            <w:tcW w:w="0" w:type="auto"/>
          </w:tcPr>
          <w:p w:rsidR="00C3173A" w:rsidRDefault="00442B85">
            <w:pPr>
              <w:pStyle w:val="TableBodyText"/>
            </w:pPr>
            <w:r>
              <w:t>Specifies a block transfer of pixels from a source bitmap to a destination rectangle, optionally in combination with a brush pattern, according to a specified raster operation, stretching or compressing the output to f</w:t>
            </w:r>
            <w:r>
              <w:t>it the dimensions of the destination, if necessary.</w:t>
            </w:r>
          </w:p>
        </w:tc>
      </w:tr>
      <w:tr w:rsidR="00C3173A" w:rsidTr="00C3173A">
        <w:tc>
          <w:tcPr>
            <w:tcW w:w="0" w:type="auto"/>
          </w:tcPr>
          <w:p w:rsidR="00C3173A" w:rsidRDefault="00442B85">
            <w:pPr>
              <w:pStyle w:val="TableBodyText"/>
            </w:pPr>
            <w:r>
              <w:t>EMR_TRANSPARENTBLT</w:t>
            </w:r>
          </w:p>
        </w:tc>
        <w:tc>
          <w:tcPr>
            <w:tcW w:w="0" w:type="auto"/>
          </w:tcPr>
          <w:p w:rsidR="00C3173A" w:rsidRDefault="00442B85">
            <w:pPr>
              <w:pStyle w:val="TableBodyText"/>
            </w:pPr>
            <w:hyperlink w:anchor="Section_aa2160512dc04317b343525431cfa103" w:history="1">
              <w:r>
                <w:rPr>
                  <w:rStyle w:val="Hyperlink"/>
                </w:rPr>
                <w:t>2.3.1.8</w:t>
              </w:r>
            </w:hyperlink>
          </w:p>
        </w:tc>
        <w:tc>
          <w:tcPr>
            <w:tcW w:w="0" w:type="auto"/>
          </w:tcPr>
          <w:p w:rsidR="00C3173A" w:rsidRDefault="00442B85">
            <w:pPr>
              <w:pStyle w:val="TableBodyText"/>
            </w:pPr>
            <w:r>
              <w:t xml:space="preserve">Specifies a block transfer of pixels from a source bitmap to a destination rectangle, treating a specified color as </w:t>
            </w:r>
            <w:r>
              <w:t>transparent, stretching or compressing the output to fit the dimensions of the destination, if necessary.</w:t>
            </w:r>
          </w:p>
        </w:tc>
      </w:tr>
    </w:tbl>
    <w:p w:rsidR="00C3173A" w:rsidRDefault="00442B85">
      <w:r>
        <w:t>The generic structure of bitmap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BitmapRecordBuffer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defines the type of record. The bitmap record types are listed 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2403"/>
        <w:gridCol w:w="126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EMR_BITBLT</w:t>
            </w:r>
          </w:p>
        </w:tc>
        <w:tc>
          <w:tcPr>
            <w:tcW w:w="0" w:type="auto"/>
          </w:tcPr>
          <w:p w:rsidR="00C3173A" w:rsidRDefault="00442B85">
            <w:pPr>
              <w:pStyle w:val="TableBodyText"/>
            </w:pPr>
            <w:r>
              <w:t>0x0000004C</w:t>
            </w:r>
          </w:p>
        </w:tc>
      </w:tr>
      <w:tr w:rsidR="00C3173A" w:rsidTr="00C3173A">
        <w:tc>
          <w:tcPr>
            <w:tcW w:w="0" w:type="auto"/>
          </w:tcPr>
          <w:p w:rsidR="00C3173A" w:rsidRDefault="00442B85">
            <w:pPr>
              <w:pStyle w:val="TableBodyText"/>
            </w:pPr>
            <w:r>
              <w:t>EMR_STRETCHBLT</w:t>
            </w:r>
          </w:p>
        </w:tc>
        <w:tc>
          <w:tcPr>
            <w:tcW w:w="0" w:type="auto"/>
          </w:tcPr>
          <w:p w:rsidR="00C3173A" w:rsidRDefault="00442B85">
            <w:pPr>
              <w:pStyle w:val="TableBodyText"/>
            </w:pPr>
            <w:r>
              <w:t>0x0000004D</w:t>
            </w:r>
          </w:p>
        </w:tc>
      </w:tr>
      <w:tr w:rsidR="00C3173A" w:rsidTr="00C3173A">
        <w:tc>
          <w:tcPr>
            <w:tcW w:w="0" w:type="auto"/>
          </w:tcPr>
          <w:p w:rsidR="00C3173A" w:rsidRDefault="00442B85">
            <w:pPr>
              <w:pStyle w:val="TableBodyText"/>
            </w:pPr>
            <w:r>
              <w:t>EMR_MASKBLT</w:t>
            </w:r>
          </w:p>
        </w:tc>
        <w:tc>
          <w:tcPr>
            <w:tcW w:w="0" w:type="auto"/>
          </w:tcPr>
          <w:p w:rsidR="00C3173A" w:rsidRDefault="00442B85">
            <w:pPr>
              <w:pStyle w:val="TableBodyText"/>
            </w:pPr>
            <w:r>
              <w:t>0x0000004E</w:t>
            </w:r>
          </w:p>
        </w:tc>
      </w:tr>
      <w:tr w:rsidR="00C3173A" w:rsidTr="00C3173A">
        <w:tc>
          <w:tcPr>
            <w:tcW w:w="0" w:type="auto"/>
          </w:tcPr>
          <w:p w:rsidR="00C3173A" w:rsidRDefault="00442B85">
            <w:pPr>
              <w:pStyle w:val="TableBodyText"/>
            </w:pPr>
            <w:r>
              <w:t>EMR_PLGBLT</w:t>
            </w:r>
          </w:p>
        </w:tc>
        <w:tc>
          <w:tcPr>
            <w:tcW w:w="0" w:type="auto"/>
          </w:tcPr>
          <w:p w:rsidR="00C3173A" w:rsidRDefault="00442B85">
            <w:pPr>
              <w:pStyle w:val="TableBodyText"/>
            </w:pPr>
            <w:r>
              <w:t>0x0000004F</w:t>
            </w:r>
          </w:p>
        </w:tc>
      </w:tr>
      <w:tr w:rsidR="00C3173A" w:rsidTr="00C3173A">
        <w:tc>
          <w:tcPr>
            <w:tcW w:w="0" w:type="auto"/>
          </w:tcPr>
          <w:p w:rsidR="00C3173A" w:rsidRDefault="00442B85">
            <w:pPr>
              <w:pStyle w:val="TableBodyText"/>
            </w:pPr>
            <w:r>
              <w:t>EMR_SETDIBITSTODEVICE</w:t>
            </w:r>
          </w:p>
        </w:tc>
        <w:tc>
          <w:tcPr>
            <w:tcW w:w="0" w:type="auto"/>
          </w:tcPr>
          <w:p w:rsidR="00C3173A" w:rsidRDefault="00442B85">
            <w:pPr>
              <w:pStyle w:val="TableBodyText"/>
            </w:pPr>
            <w:r>
              <w:t>0x00000050</w:t>
            </w:r>
          </w:p>
        </w:tc>
      </w:tr>
      <w:tr w:rsidR="00C3173A" w:rsidTr="00C3173A">
        <w:tc>
          <w:tcPr>
            <w:tcW w:w="0" w:type="auto"/>
          </w:tcPr>
          <w:p w:rsidR="00C3173A" w:rsidRDefault="00442B85">
            <w:pPr>
              <w:pStyle w:val="TableBodyText"/>
            </w:pPr>
            <w:r>
              <w:t>EMR_STRETCHDIBITS</w:t>
            </w:r>
          </w:p>
        </w:tc>
        <w:tc>
          <w:tcPr>
            <w:tcW w:w="0" w:type="auto"/>
          </w:tcPr>
          <w:p w:rsidR="00C3173A" w:rsidRDefault="00442B85">
            <w:pPr>
              <w:pStyle w:val="TableBodyText"/>
            </w:pPr>
            <w:r>
              <w:t>0x00000051</w:t>
            </w:r>
          </w:p>
        </w:tc>
      </w:tr>
      <w:tr w:rsidR="00C3173A" w:rsidTr="00C3173A">
        <w:tc>
          <w:tcPr>
            <w:tcW w:w="0" w:type="auto"/>
          </w:tcPr>
          <w:p w:rsidR="00C3173A" w:rsidRDefault="00442B85">
            <w:pPr>
              <w:pStyle w:val="TableBodyText"/>
            </w:pPr>
            <w:r>
              <w:t>EMR_ALPHABLEND</w:t>
            </w:r>
          </w:p>
        </w:tc>
        <w:tc>
          <w:tcPr>
            <w:tcW w:w="0" w:type="auto"/>
          </w:tcPr>
          <w:p w:rsidR="00C3173A" w:rsidRDefault="00442B85">
            <w:pPr>
              <w:pStyle w:val="TableBodyText"/>
            </w:pPr>
            <w:r>
              <w:t>0x00000072</w:t>
            </w:r>
          </w:p>
        </w:tc>
      </w:tr>
      <w:tr w:rsidR="00C3173A" w:rsidTr="00C3173A">
        <w:tc>
          <w:tcPr>
            <w:tcW w:w="0" w:type="auto"/>
          </w:tcPr>
          <w:p w:rsidR="00C3173A" w:rsidRDefault="00442B85">
            <w:pPr>
              <w:pStyle w:val="TableBodyText"/>
            </w:pPr>
            <w:r>
              <w:t>EMR_TRANSPARENTBLT</w:t>
            </w:r>
          </w:p>
        </w:tc>
        <w:tc>
          <w:tcPr>
            <w:tcW w:w="0" w:type="auto"/>
          </w:tcPr>
          <w:p w:rsidR="00C3173A" w:rsidRDefault="00442B85">
            <w:pPr>
              <w:pStyle w:val="TableBodyText"/>
            </w:pPr>
            <w:r>
              <w:t>0x00000074</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This value MUST be a multiple of 4 bytes.</w:t>
      </w:r>
    </w:p>
    <w:p w:rsidR="00C3173A" w:rsidRDefault="00442B85">
      <w:pPr>
        <w:pStyle w:val="Definition-Field"/>
      </w:pPr>
      <w:r>
        <w:rPr>
          <w:b/>
        </w:rPr>
        <w:lastRenderedPageBreak/>
        <w:t xml:space="preserve">BitmapRecordBuffer (variable): </w:t>
      </w:r>
      <w:r>
        <w:t xml:space="preserve">An array of bytes that contains the </w:t>
      </w:r>
      <w:r>
        <w:t>remainder of the bitmap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BitmapRecordParm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BitmapRecordParm (variable): </w:t>
      </w:r>
      <w:r>
        <w:t>An array of bytes that contains the parameters for the bitmap record.</w:t>
      </w:r>
    </w:p>
    <w:p w:rsidR="00C3173A" w:rsidRDefault="00442B85">
      <w:pPr>
        <w:pStyle w:val="Definition-Field"/>
        <w:ind w:left="720"/>
      </w:pPr>
      <w:r>
        <w:rPr>
          <w:b/>
        </w:rPr>
        <w:t>AlignmentPadding (variable, optional):</w:t>
      </w:r>
      <w:r>
        <w:t xml:space="preserve"> An array of up to 3 bytes that pads the record so that its total size is a multiple of 4 bytes. This field MUST be ignored.</w:t>
      </w:r>
    </w:p>
    <w:p w:rsidR="00C3173A" w:rsidRDefault="00442B85">
      <w:r>
        <w:t>The following notes app</w:t>
      </w:r>
      <w:r>
        <w:t xml:space="preserve">ly generally to </w:t>
      </w:r>
      <w:hyperlink w:anchor="gt_d9d0bff9-d270-4528-9081-fe51db809c36">
        <w:r>
          <w:rPr>
            <w:rStyle w:val="HyperlinkGreen"/>
            <w:b/>
          </w:rPr>
          <w:t>EMF</w:t>
        </w:r>
      </w:hyperlink>
      <w:r>
        <w:t xml:space="preserve"> bitmap block transfers, unless specified otherwise:</w:t>
      </w:r>
    </w:p>
    <w:p w:rsidR="00C3173A" w:rsidRDefault="00442B85">
      <w:pPr>
        <w:pStyle w:val="ListParagraph"/>
        <w:numPr>
          <w:ilvl w:val="0"/>
          <w:numId w:val="55"/>
        </w:numPr>
      </w:pPr>
      <w:r>
        <w:t xml:space="preserve">Source and mask bitmaps are in </w:t>
      </w:r>
      <w:hyperlink w:anchor="gt_3a6934d5-cc59-4ab9-a54e-e062a09a4091">
        <w:r>
          <w:rPr>
            <w:rStyle w:val="HyperlinkGreen"/>
            <w:b/>
          </w:rPr>
          <w:t>DIB</w:t>
        </w:r>
      </w:hyperlink>
      <w:r>
        <w:t xml:space="preserve"> format. DIBs are specifie</w:t>
      </w:r>
      <w:r>
        <w:t>d by DeviceIndependentBitmap objects (</w:t>
      </w:r>
      <w:hyperlink r:id="rId61" w:anchor="Section_4813e7fd52d04f42965f228c8b7488d2">
        <w:r>
          <w:rPr>
            <w:rStyle w:val="Hyperlink"/>
          </w:rPr>
          <w:t>[MS-WMF]</w:t>
        </w:r>
      </w:hyperlink>
      <w:r>
        <w:t xml:space="preserve"> section 2.2.2.9).</w:t>
      </w:r>
    </w:p>
    <w:p w:rsidR="00C3173A" w:rsidRDefault="00442B85">
      <w:pPr>
        <w:pStyle w:val="ListParagraph"/>
        <w:numPr>
          <w:ilvl w:val="0"/>
          <w:numId w:val="55"/>
        </w:numPr>
      </w:pPr>
      <w:r>
        <w:t xml:space="preserve">The clipping </w:t>
      </w:r>
      <w:hyperlink w:anchor="gt_6f13fe5f-8747-4ae0-9375-814bf0528197">
        <w:r>
          <w:rPr>
            <w:rStyle w:val="HyperlinkGreen"/>
            <w:b/>
          </w:rPr>
          <w:t>regions</w:t>
        </w:r>
      </w:hyperlink>
      <w:r>
        <w:t xml:space="preserve"> used by bitmap records are mai</w:t>
      </w:r>
      <w:r>
        <w:t xml:space="preserve">ntained in a </w:t>
      </w:r>
      <w:r>
        <w:rPr>
          <w:b/>
        </w:rPr>
        <w:t>Regions</w:t>
      </w:r>
      <w:r>
        <w:t xml:space="preserve"> state element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w:t>
      </w:r>
    </w:p>
    <w:p w:rsidR="00C3173A" w:rsidRDefault="00442B85">
      <w:pPr>
        <w:pStyle w:val="ListParagraph"/>
        <w:numPr>
          <w:ilvl w:val="0"/>
          <w:numId w:val="55"/>
        </w:numPr>
      </w:pPr>
      <w:r>
        <w:t>If the color format of the source or pattern bitmap does not match the color format of the destination, the source pr pattern bits MUST be converted to the destination format prior to performing the block transfer.</w:t>
      </w:r>
    </w:p>
    <w:p w:rsidR="00C3173A" w:rsidRDefault="00442B85">
      <w:pPr>
        <w:pStyle w:val="ListParagraph"/>
        <w:numPr>
          <w:ilvl w:val="0"/>
          <w:numId w:val="55"/>
        </w:numPr>
      </w:pPr>
      <w:r>
        <w:t xml:space="preserve">If the source and destination rectangles are not the same size, the source bitmap MUST be expanded or compressed to match the destination rectangle. This stretching function is performed according to a property from the StretchMode enumeration (section </w:t>
      </w:r>
      <w:hyperlink w:anchor="Section_e72f20aa2e2d453f9e95eaef50b76e19" w:history="1">
        <w:r>
          <w:rPr>
            <w:rStyle w:val="Hyperlink"/>
          </w:rPr>
          <w:t>2.1.32</w:t>
        </w:r>
      </w:hyperlink>
      <w:r>
        <w:t>).</w:t>
      </w:r>
    </w:p>
    <w:p w:rsidR="00C3173A" w:rsidRDefault="00442B85">
      <w:pPr>
        <w:pStyle w:val="ListParagraph"/>
        <w:numPr>
          <w:ilvl w:val="0"/>
          <w:numId w:val="55"/>
        </w:numPr>
      </w:pPr>
      <w:r>
        <w:t xml:space="preserve">If an XForm object (section </w:t>
      </w:r>
      <w:hyperlink w:anchor="Section_e84107e9bc2b4a1492345d173adc1b59" w:history="1">
        <w:r>
          <w:rPr>
            <w:rStyle w:val="Hyperlink"/>
          </w:rPr>
          <w:t>2.2.28</w:t>
        </w:r>
      </w:hyperlink>
      <w:r>
        <w:t xml:space="preserve">) is specified, a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SHOULD be applied to the source bitmap. </w:t>
      </w:r>
      <w:hyperlink w:anchor="gt_f3f5f638-16f6-4159-a3f1-9d845b1196f5">
        <w:r>
          <w:rPr>
            <w:rStyle w:val="HyperlinkGreen"/>
            <w:b/>
          </w:rPr>
          <w:t>Scaling</w:t>
        </w:r>
      </w:hyperlink>
      <w:r>
        <w:t xml:space="preserve">, </w:t>
      </w:r>
      <w:hyperlink w:anchor="gt_4d42abda-3b31-4828-bc4c-684f2de4e2af">
        <w:r>
          <w:rPr>
            <w:rStyle w:val="HyperlinkGreen"/>
            <w:b/>
          </w:rPr>
          <w:t>translation</w:t>
        </w:r>
      </w:hyperlink>
      <w:r>
        <w:t xml:space="preserve">, and </w:t>
      </w:r>
      <w:hyperlink w:anchor="gt_bbc1ce5c-0fd6-4fde-abb3-40525a95147d">
        <w:r>
          <w:rPr>
            <w:rStyle w:val="HyperlinkGreen"/>
            <w:b/>
          </w:rPr>
          <w:t>reflection transforms</w:t>
        </w:r>
      </w:hyperlink>
      <w:r>
        <w:t xml:space="preserve"> SHOULD be supported, and </w:t>
      </w:r>
      <w:hyperlink w:anchor="gt_5cdd5e5b-fe3d-46e6-9019-50483463a76a">
        <w:r>
          <w:rPr>
            <w:rStyle w:val="HyperlinkGreen"/>
            <w:b/>
          </w:rPr>
          <w:t>rotatio</w:t>
        </w:r>
        <w:r>
          <w:rPr>
            <w:rStyle w:val="HyperlinkGreen"/>
            <w:b/>
          </w:rPr>
          <w:t>n</w:t>
        </w:r>
      </w:hyperlink>
      <w:r>
        <w:t xml:space="preserve"> and </w:t>
      </w:r>
      <w:hyperlink w:anchor="gt_de5c1f5c-2ce7-4e79-9be9-a01b09175f5b">
        <w:r>
          <w:rPr>
            <w:rStyle w:val="HyperlinkGreen"/>
            <w:b/>
          </w:rPr>
          <w:t>shear transforms</w:t>
        </w:r>
      </w:hyperlink>
      <w:r>
        <w:t xml:space="preserve"> MAY be supported.</w:t>
      </w:r>
    </w:p>
    <w:p w:rsidR="00C3173A" w:rsidRDefault="00442B85">
      <w:pPr>
        <w:pStyle w:val="ListParagraph"/>
        <w:ind w:left="360"/>
      </w:pPr>
      <w:r>
        <w:t xml:space="preserve">For more information concerning transforms and </w:t>
      </w:r>
      <w:hyperlink w:anchor="gt_84184077-d0d9-41e0-acaf-6596aa066813">
        <w:r>
          <w:rPr>
            <w:rStyle w:val="HyperlinkGreen"/>
            <w:b/>
          </w:rPr>
          <w:t>coordinate spaces</w:t>
        </w:r>
      </w:hyperlink>
      <w:r>
        <w:t xml:space="preserve">, see </w:t>
      </w:r>
      <w:hyperlink r:id="rId62">
        <w:r>
          <w:rPr>
            <w:rStyle w:val="Hyperlink"/>
          </w:rPr>
          <w:t>[MSDN-WRLDPGSPC]</w:t>
        </w:r>
      </w:hyperlink>
      <w:r>
        <w:t>.</w:t>
      </w:r>
    </w:p>
    <w:p w:rsidR="00C3173A" w:rsidRDefault="00442B85">
      <w:r>
        <w:t xml:space="preserve">See section </w:t>
      </w:r>
      <w:hyperlink w:anchor="Section_e0137630f3ad492cbde9e68866e255ba" w:history="1">
        <w:r>
          <w:rPr>
            <w:rStyle w:val="Hyperlink"/>
          </w:rPr>
          <w:t>2.3</w:t>
        </w:r>
      </w:hyperlink>
      <w:r>
        <w:t xml:space="preserve"> for more EMF record types.</w:t>
      </w:r>
    </w:p>
    <w:p w:rsidR="00C3173A" w:rsidRDefault="00442B85">
      <w:pPr>
        <w:pStyle w:val="Heading4"/>
      </w:pPr>
      <w:bookmarkStart w:id="320" w:name="section_34e07d4faee64b63a4bb96996ad47669"/>
      <w:bookmarkStart w:id="321" w:name="_Toc492420000"/>
      <w:r>
        <w:t>EMR_ALPHABLEND Record</w:t>
      </w:r>
      <w:bookmarkEnd w:id="320"/>
      <w:bookmarkEnd w:id="321"/>
      <w:r>
        <w:fldChar w:fldCharType="begin"/>
      </w:r>
      <w:r>
        <w:instrText xml:space="preserve"> XE "EMR_ALPHABLEND packet"</w:instrText>
      </w:r>
      <w:r>
        <w:fldChar w:fldCharType="end"/>
      </w:r>
      <w:r>
        <w:fldChar w:fldCharType="begin"/>
      </w:r>
      <w:r>
        <w:instrText xml:space="preserve"> XE "EMR_ALPHABLEND record"</w:instrText>
      </w:r>
      <w:r>
        <w:fldChar w:fldCharType="end"/>
      </w:r>
    </w:p>
    <w:p w:rsidR="00C3173A" w:rsidRDefault="00442B85">
      <w:r>
        <w:t xml:space="preserve">The </w:t>
      </w:r>
      <w:r>
        <w:rPr>
          <w:b/>
        </w:rPr>
        <w:t>EMR_ALP</w:t>
      </w:r>
      <w:r>
        <w:rPr>
          <w:b/>
        </w:rPr>
        <w:t>HABLEND</w:t>
      </w:r>
      <w:r>
        <w:t xml:space="preserve"> record specifies a block transfer of pixels from a source </w:t>
      </w:r>
      <w:hyperlink w:anchor="gt_26a17e58-eeba-4210-81b9-8bbadf7ee952">
        <w:r>
          <w:rPr>
            <w:rStyle w:val="HyperlinkGreen"/>
            <w:b/>
          </w:rPr>
          <w:t>bitmap</w:t>
        </w:r>
      </w:hyperlink>
      <w:r>
        <w:t xml:space="preserve"> to a destination rectangle, including </w:t>
      </w:r>
      <w:hyperlink w:anchor="gt_134d5688-b046-4a5b-a74e-c0c11fc04eb3">
        <w:r>
          <w:rPr>
            <w:rStyle w:val="HyperlinkGreen"/>
            <w:b/>
          </w:rPr>
          <w:t>alpha transparency</w:t>
        </w:r>
      </w:hyperlink>
      <w:r>
        <w:t xml:space="preserve"> da</w:t>
      </w:r>
      <w:r>
        <w:t>ta, according to a specified blending operation.</w:t>
      </w:r>
      <w:bookmarkStart w:id="322"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22"/>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lastRenderedPageBreak/>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xDest</w:t>
            </w:r>
          </w:p>
        </w:tc>
      </w:tr>
      <w:tr w:rsidR="00C3173A" w:rsidTr="00C3173A">
        <w:trPr>
          <w:trHeight w:hRule="exact" w:val="490"/>
        </w:trPr>
        <w:tc>
          <w:tcPr>
            <w:tcW w:w="8640" w:type="dxa"/>
            <w:gridSpan w:val="32"/>
          </w:tcPr>
          <w:p w:rsidR="00C3173A" w:rsidRDefault="00442B85">
            <w:pPr>
              <w:pStyle w:val="PacketDiagramBodyText"/>
            </w:pPr>
            <w:r>
              <w:t>yDest</w:t>
            </w:r>
          </w:p>
        </w:tc>
      </w:tr>
      <w:tr w:rsidR="00C3173A" w:rsidTr="00C3173A">
        <w:trPr>
          <w:trHeight w:hRule="exact" w:val="490"/>
        </w:trPr>
        <w:tc>
          <w:tcPr>
            <w:tcW w:w="8640" w:type="dxa"/>
            <w:gridSpan w:val="32"/>
          </w:tcPr>
          <w:p w:rsidR="00C3173A" w:rsidRDefault="00442B85">
            <w:pPr>
              <w:pStyle w:val="PacketDiagramBodyText"/>
            </w:pPr>
            <w:r>
              <w:t>cxDest</w:t>
            </w:r>
          </w:p>
        </w:tc>
      </w:tr>
      <w:tr w:rsidR="00C3173A" w:rsidTr="00C3173A">
        <w:trPr>
          <w:trHeight w:hRule="exact" w:val="490"/>
        </w:trPr>
        <w:tc>
          <w:tcPr>
            <w:tcW w:w="8640" w:type="dxa"/>
            <w:gridSpan w:val="32"/>
          </w:tcPr>
          <w:p w:rsidR="00C3173A" w:rsidRDefault="00442B85">
            <w:pPr>
              <w:pStyle w:val="PacketDiagramBodyText"/>
            </w:pPr>
            <w:r>
              <w:t>cyDest</w:t>
            </w:r>
          </w:p>
        </w:tc>
      </w:tr>
      <w:tr w:rsidR="00C3173A" w:rsidTr="00C3173A">
        <w:trPr>
          <w:trHeight w:hRule="exact" w:val="490"/>
        </w:trPr>
        <w:tc>
          <w:tcPr>
            <w:tcW w:w="8640" w:type="dxa"/>
            <w:gridSpan w:val="32"/>
          </w:tcPr>
          <w:p w:rsidR="00C3173A" w:rsidRDefault="00442B85">
            <w:pPr>
              <w:pStyle w:val="PacketDiagramBodyText"/>
            </w:pPr>
            <w:r>
              <w:t>BLENDFUNCTION</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XformSrc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BkColorSrc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offBmiSrc</w:t>
            </w:r>
          </w:p>
        </w:tc>
      </w:tr>
      <w:tr w:rsidR="00C3173A" w:rsidTr="00C3173A">
        <w:trPr>
          <w:trHeight w:hRule="exact" w:val="490"/>
        </w:trPr>
        <w:tc>
          <w:tcPr>
            <w:tcW w:w="8640" w:type="dxa"/>
            <w:gridSpan w:val="32"/>
          </w:tcPr>
          <w:p w:rsidR="00C3173A" w:rsidRDefault="00442B85">
            <w:pPr>
              <w:pStyle w:val="PacketDiagramBodyText"/>
            </w:pPr>
            <w:r>
              <w:t>cbBmiSrc</w:t>
            </w:r>
          </w:p>
        </w:tc>
      </w:tr>
      <w:tr w:rsidR="00C3173A" w:rsidTr="00C3173A">
        <w:trPr>
          <w:trHeight w:hRule="exact" w:val="490"/>
        </w:trPr>
        <w:tc>
          <w:tcPr>
            <w:tcW w:w="8640" w:type="dxa"/>
            <w:gridSpan w:val="32"/>
          </w:tcPr>
          <w:p w:rsidR="00C3173A" w:rsidRDefault="00442B85">
            <w:pPr>
              <w:pStyle w:val="PacketDiagramBodyText"/>
            </w:pPr>
            <w:r>
              <w:t>offBitsSrc</w:t>
            </w:r>
          </w:p>
        </w:tc>
      </w:tr>
      <w:tr w:rsidR="00C3173A" w:rsidTr="00C3173A">
        <w:trPr>
          <w:trHeight w:hRule="exact" w:val="490"/>
        </w:trPr>
        <w:tc>
          <w:tcPr>
            <w:tcW w:w="8640" w:type="dxa"/>
            <w:gridSpan w:val="32"/>
          </w:tcPr>
          <w:p w:rsidR="00C3173A" w:rsidRDefault="00442B85">
            <w:pPr>
              <w:pStyle w:val="PacketDiagramBodyText"/>
            </w:pPr>
            <w:r>
              <w:t>cbBitsSrc</w:t>
            </w:r>
          </w:p>
        </w:tc>
      </w:tr>
      <w:tr w:rsidR="00C3173A" w:rsidTr="00C3173A">
        <w:trPr>
          <w:trHeight w:hRule="exact" w:val="490"/>
        </w:trPr>
        <w:tc>
          <w:tcPr>
            <w:tcW w:w="8640" w:type="dxa"/>
            <w:gridSpan w:val="32"/>
          </w:tcPr>
          <w:p w:rsidR="00C3173A" w:rsidRDefault="00442B85">
            <w:pPr>
              <w:pStyle w:val="PacketDiagramBodyText"/>
            </w:pPr>
            <w:r>
              <w:t>cxSrc</w:t>
            </w:r>
          </w:p>
        </w:tc>
      </w:tr>
      <w:tr w:rsidR="00C3173A" w:rsidTr="00C3173A">
        <w:trPr>
          <w:trHeight w:hRule="exact" w:val="490"/>
        </w:trPr>
        <w:tc>
          <w:tcPr>
            <w:tcW w:w="8640" w:type="dxa"/>
            <w:gridSpan w:val="32"/>
          </w:tcPr>
          <w:p w:rsidR="00C3173A" w:rsidRDefault="00442B85">
            <w:pPr>
              <w:pStyle w:val="PacketDiagramBodyText"/>
            </w:pPr>
            <w:r>
              <w:t>cySrc</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lastRenderedPageBreak/>
              <w:t>...</w:t>
            </w:r>
          </w:p>
        </w:tc>
      </w:tr>
    </w:tbl>
    <w:p w:rsidR="00C3173A" w:rsidRDefault="00442B85">
      <w:pPr>
        <w:pStyle w:val="Definition-Field"/>
      </w:pPr>
      <w:r>
        <w:rPr>
          <w:b/>
        </w:rPr>
        <w:t xml:space="preserve">Type (4 bytes): </w:t>
      </w:r>
      <w:r>
        <w:t xml:space="preserve">An unsigned integer that identifies this record type as </w:t>
      </w:r>
      <w:r>
        <w:rPr>
          <w:b/>
        </w:rPr>
        <w:t>EMR_ALPHABLEND</w:t>
      </w:r>
      <w:r>
        <w:t>. This value is 0x00000072.</w:t>
      </w:r>
    </w:p>
    <w:p w:rsidR="00C3173A" w:rsidRDefault="00442B85">
      <w:pPr>
        <w:pStyle w:val="Definition-Field"/>
      </w:pPr>
      <w:r>
        <w:rPr>
          <w:b/>
        </w:rPr>
        <w:t xml:space="preserve">Bounds (16 bytes): </w:t>
      </w:r>
      <w:r>
        <w:t>A RectL object (</w:t>
      </w:r>
      <w:hyperlink r:id="rId63" w:anchor="Section_4813e7fd52d04f42965f228c8b7488d2">
        <w:r>
          <w:rPr>
            <w:rStyle w:val="Hyperlink"/>
          </w:rPr>
          <w:t>[MS-WMF]</w:t>
        </w:r>
      </w:hyperlink>
      <w:r>
        <w:t xml:space="preserve"> section 2.2.2.19) that specifies the destination bounding rectangle in logical coordinates. If the intersection of this rectangle with the current clipping </w:t>
      </w:r>
      <w:hyperlink w:anchor="gt_6f13fe5f-8747-4ae0-9375-814bf0528197">
        <w:r>
          <w:rPr>
            <w:rStyle w:val="HyperlinkGreen"/>
            <w:b/>
          </w:rPr>
          <w:t>regions</w:t>
        </w:r>
      </w:hyperlink>
      <w:r>
        <w:t xml:space="preserve"> (sect</w:t>
      </w:r>
      <w:r>
        <w:t xml:space="preserve">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is empty, this</w:t>
      </w:r>
      <w:r>
        <w:t xml:space="preserve"> record has no effect.</w:t>
      </w:r>
    </w:p>
    <w:p w:rsidR="00C3173A" w:rsidRDefault="00442B85">
      <w:pPr>
        <w:pStyle w:val="Definition-Field"/>
      </w:pPr>
      <w:r>
        <w:rPr>
          <w:b/>
        </w:rPr>
        <w:t xml:space="preserve">xDest (4 bytes): </w:t>
      </w:r>
      <w:r>
        <w:t>A signed integer that specifies the logical x-coordinate of the upper-left corner of the destination rectangle.</w:t>
      </w:r>
    </w:p>
    <w:p w:rsidR="00C3173A" w:rsidRDefault="00442B85">
      <w:pPr>
        <w:pStyle w:val="Definition-Field"/>
      </w:pPr>
      <w:r>
        <w:rPr>
          <w:b/>
        </w:rPr>
        <w:t xml:space="preserve">yDest (4 bytes): </w:t>
      </w:r>
      <w:r>
        <w:t>A signed integer that specifies the logical y-coordinate of the upper-left corner of th</w:t>
      </w:r>
      <w:r>
        <w:t>e destination rectangle.</w:t>
      </w:r>
    </w:p>
    <w:p w:rsidR="00C3173A" w:rsidRDefault="00442B85">
      <w:pPr>
        <w:pStyle w:val="Definition-Field"/>
      </w:pPr>
      <w:r>
        <w:rPr>
          <w:b/>
        </w:rPr>
        <w:t xml:space="preserve">cxDest (4 bytes): </w:t>
      </w:r>
      <w:r>
        <w:t>A signed integer that specifies the logical width of the destination rectangle. This value MUST be greater than zero.</w:t>
      </w:r>
    </w:p>
    <w:p w:rsidR="00C3173A" w:rsidRDefault="00442B85">
      <w:pPr>
        <w:pStyle w:val="Definition-Field"/>
      </w:pPr>
      <w:r>
        <w:rPr>
          <w:b/>
        </w:rPr>
        <w:t xml:space="preserve">cyDest (4 bytes): </w:t>
      </w:r>
      <w:r>
        <w:t xml:space="preserve">A signed integer that specifies the logical height of the destination </w:t>
      </w:r>
      <w:r>
        <w:t>rectangle. This value MUST be greater than zero.</w:t>
      </w:r>
    </w:p>
    <w:p w:rsidR="00C3173A" w:rsidRDefault="00442B85">
      <w:pPr>
        <w:pStyle w:val="Definition-Field"/>
      </w:pPr>
      <w:r>
        <w:rPr>
          <w:b/>
        </w:rPr>
        <w:t xml:space="preserve">BLENDFUNCTION (4 bytes): </w:t>
      </w:r>
      <w:r>
        <w:t>A structure that specifies the blending operations for source and destination bitmaps.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2160" w:type="dxa"/>
            <w:gridSpan w:val="8"/>
          </w:tcPr>
          <w:p w:rsidR="00C3173A" w:rsidRDefault="00442B85">
            <w:pPr>
              <w:pStyle w:val="PacketDiagramBodyText"/>
            </w:pPr>
            <w:r>
              <w:t>BlendOperation</w:t>
            </w:r>
          </w:p>
        </w:tc>
        <w:tc>
          <w:tcPr>
            <w:tcW w:w="2160" w:type="dxa"/>
            <w:gridSpan w:val="8"/>
          </w:tcPr>
          <w:p w:rsidR="00C3173A" w:rsidRDefault="00442B85">
            <w:pPr>
              <w:pStyle w:val="PacketDiagramBodyText"/>
            </w:pPr>
            <w:r>
              <w:t>BlendFlags</w:t>
            </w:r>
          </w:p>
        </w:tc>
        <w:tc>
          <w:tcPr>
            <w:tcW w:w="2160" w:type="dxa"/>
            <w:gridSpan w:val="8"/>
          </w:tcPr>
          <w:p w:rsidR="00C3173A" w:rsidRDefault="00442B85">
            <w:pPr>
              <w:pStyle w:val="PacketDiagramBodyText"/>
            </w:pPr>
            <w:r>
              <w:t>SrcConstantAlpha</w:t>
            </w:r>
          </w:p>
        </w:tc>
        <w:tc>
          <w:tcPr>
            <w:tcW w:w="2160" w:type="dxa"/>
            <w:gridSpan w:val="8"/>
          </w:tcPr>
          <w:p w:rsidR="00C3173A" w:rsidRDefault="00442B85">
            <w:pPr>
              <w:pStyle w:val="PacketDiagramBodyText"/>
            </w:pPr>
            <w:r>
              <w:t>AlphaFormat</w:t>
            </w:r>
          </w:p>
        </w:tc>
      </w:tr>
    </w:tbl>
    <w:p w:rsidR="00C3173A" w:rsidRDefault="00442B85">
      <w:pPr>
        <w:pStyle w:val="Definition-Field"/>
        <w:ind w:left="720"/>
      </w:pPr>
      <w:r>
        <w:rPr>
          <w:b/>
        </w:rPr>
        <w:t xml:space="preserve">BlendOperation (1 byte): </w:t>
      </w:r>
      <w:r>
        <w:t>The blend operation code. The only source and destination blend operation that has been defined is 0x00, which specifies that the source bitmap MUST be combined with the destination bitmap b</w:t>
      </w:r>
      <w:r>
        <w:t>ased on the alpha transparency values of the source pixels. See the following equations for details.</w:t>
      </w:r>
    </w:p>
    <w:p w:rsidR="00C3173A" w:rsidRDefault="00442B85">
      <w:pPr>
        <w:pStyle w:val="Definition-Field"/>
        <w:ind w:left="720"/>
      </w:pPr>
      <w:r>
        <w:rPr>
          <w:b/>
        </w:rPr>
        <w:t xml:space="preserve">BlendFlags (1 byte): </w:t>
      </w:r>
      <w:r>
        <w:t>This value is 0x00 and MUST be ignored.</w:t>
      </w:r>
    </w:p>
    <w:p w:rsidR="00C3173A" w:rsidRDefault="00442B85">
      <w:pPr>
        <w:pStyle w:val="Definition-Field"/>
        <w:ind w:left="720"/>
      </w:pPr>
      <w:r>
        <w:rPr>
          <w:b/>
        </w:rPr>
        <w:t xml:space="preserve">SrcConstantAlpha (1 byte): </w:t>
      </w:r>
      <w:r>
        <w:t>An unsigned integer that specifies alpha transparency</w:t>
      </w:r>
      <w:r>
        <w:t>, which determines the blend of the source and destination bitmaps. This value MUST be used on the entire source bitmap. The minimum alpha transparency value, zero, corresponds to completely transparent; the maximum value, 0xFF, corresponds to completely o</w:t>
      </w:r>
      <w:r>
        <w:t>paque. In effect, a value of 0xFF specifies that the per-pixel alpha values determine the blend of the source and destination bitmaps. See the equations later in this section for details.</w:t>
      </w:r>
    </w:p>
    <w:p w:rsidR="00C3173A" w:rsidRDefault="00442B85">
      <w:pPr>
        <w:pStyle w:val="Definition-Field"/>
        <w:ind w:left="720"/>
      </w:pPr>
      <w:r>
        <w:rPr>
          <w:b/>
        </w:rPr>
        <w:t xml:space="preserve">AlphaFormat (1 byte): </w:t>
      </w:r>
      <w:r>
        <w:t>A structure that specifies how source and dest</w:t>
      </w:r>
      <w:r>
        <w:t>ination pixels are interpreted with respect to alpha transparency.</w:t>
      </w:r>
    </w:p>
    <w:tbl>
      <w:tblPr>
        <w:tblStyle w:val="Table-ShadedHeader"/>
        <w:tblW w:w="8910" w:type="dxa"/>
        <w:tblInd w:w="835" w:type="dxa"/>
        <w:tblLook w:val="04A0" w:firstRow="1" w:lastRow="0" w:firstColumn="1" w:lastColumn="0" w:noHBand="0" w:noVBand="1"/>
      </w:tblPr>
      <w:tblGrid>
        <w:gridCol w:w="1512"/>
        <w:gridCol w:w="7398"/>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7398" w:type="dxa"/>
          </w:tcPr>
          <w:p w:rsidR="00C3173A" w:rsidRDefault="00442B85">
            <w:pPr>
              <w:pStyle w:val="TableHeaderText"/>
            </w:pPr>
            <w:r>
              <w:t>Meaning</w:t>
            </w:r>
          </w:p>
        </w:tc>
      </w:tr>
      <w:tr w:rsidR="00C3173A" w:rsidTr="00C3173A">
        <w:tc>
          <w:tcPr>
            <w:tcW w:w="0" w:type="auto"/>
          </w:tcPr>
          <w:p w:rsidR="00C3173A" w:rsidRDefault="00442B85">
            <w:pPr>
              <w:pStyle w:val="TableBodyText"/>
            </w:pPr>
            <w:r>
              <w:t>0x00</w:t>
            </w:r>
          </w:p>
        </w:tc>
        <w:tc>
          <w:tcPr>
            <w:tcW w:w="7398" w:type="dxa"/>
          </w:tcPr>
          <w:p w:rsidR="00C3173A" w:rsidRDefault="00442B85">
            <w:pPr>
              <w:pStyle w:val="TableBodyText"/>
            </w:pPr>
            <w:r>
              <w:t xml:space="preserve">The pixels in the source bitmap do not specify alpha transparency. In this case, the </w:t>
            </w:r>
            <w:r>
              <w:rPr>
                <w:b/>
              </w:rPr>
              <w:t>SrcConstantAlpha</w:t>
            </w:r>
            <w:r>
              <w:t xml:space="preserve"> value determines the blend of the source and destination bitmaps. N</w:t>
            </w:r>
            <w:r>
              <w:t xml:space="preserve">ote that in the following equations </w:t>
            </w:r>
            <w:r>
              <w:rPr>
                <w:b/>
              </w:rPr>
              <w:t>SrcConstantAlpha</w:t>
            </w:r>
            <w:r>
              <w:t xml:space="preserve"> is divided by 255, which produces a value in the range 0 to 1.</w:t>
            </w:r>
          </w:p>
        </w:tc>
      </w:tr>
      <w:tr w:rsidR="00C3173A" w:rsidTr="00C3173A">
        <w:tc>
          <w:tcPr>
            <w:tcW w:w="0" w:type="auto"/>
          </w:tcPr>
          <w:p w:rsidR="00C3173A" w:rsidRDefault="00442B85">
            <w:pPr>
              <w:pStyle w:val="TableBodyText"/>
            </w:pPr>
            <w:r>
              <w:t>AC_SRC_ALPHA</w:t>
            </w:r>
          </w:p>
          <w:p w:rsidR="00C3173A" w:rsidRDefault="00442B85">
            <w:pPr>
              <w:pStyle w:val="TableBodyText"/>
            </w:pPr>
            <w:r>
              <w:t>0x01</w:t>
            </w:r>
          </w:p>
        </w:tc>
        <w:tc>
          <w:tcPr>
            <w:tcW w:w="7398" w:type="dxa"/>
          </w:tcPr>
          <w:p w:rsidR="00C3173A" w:rsidRDefault="00442B85">
            <w:pPr>
              <w:pStyle w:val="TableBodyText"/>
            </w:pPr>
            <w:r>
              <w:t>Indicates that the source bitmap is 32 bits-per-pixel and specifies an alpha transparency value for each pixel.</w:t>
            </w:r>
          </w:p>
        </w:tc>
      </w:tr>
    </w:tbl>
    <w:p w:rsidR="00C3173A" w:rsidRDefault="00442B85">
      <w:pPr>
        <w:pStyle w:val="Definition-Field"/>
      </w:pPr>
      <w:r>
        <w:rPr>
          <w:b/>
        </w:rPr>
        <w:lastRenderedPageBreak/>
        <w:t xml:space="preserve">xSrc (4 bytes): </w:t>
      </w:r>
      <w:r>
        <w:t>A signed integer that specifies the logical x-coordinate of the upper-left corner of the source rectangle.</w:t>
      </w:r>
    </w:p>
    <w:p w:rsidR="00C3173A" w:rsidRDefault="00442B85">
      <w:pPr>
        <w:pStyle w:val="Definition-Field"/>
      </w:pPr>
      <w:r>
        <w:rPr>
          <w:b/>
        </w:rPr>
        <w:t xml:space="preserve">ySrc (4 bytes): </w:t>
      </w:r>
      <w:r>
        <w:t>A signed integer that specifies the logical y-coordinate of the upper-left corner of the source rectangle.</w:t>
      </w:r>
    </w:p>
    <w:p w:rsidR="00C3173A" w:rsidRDefault="00442B85">
      <w:pPr>
        <w:pStyle w:val="Definition-Field"/>
      </w:pPr>
      <w:r>
        <w:rPr>
          <w:b/>
        </w:rPr>
        <w:t>XformSrc (</w:t>
      </w:r>
      <w:r>
        <w:rPr>
          <w:b/>
        </w:rPr>
        <w:t xml:space="preserve">24 bytes): </w:t>
      </w:r>
      <w:r>
        <w:t xml:space="preserve">An </w:t>
      </w:r>
      <w:hyperlink w:anchor="Section_e84107e9bc2b4a1492345d173adc1b59" w:history="1">
        <w:r>
          <w:rPr>
            <w:rStyle w:val="Hyperlink"/>
          </w:rPr>
          <w:t>XForm</w:t>
        </w:r>
      </w:hyperlink>
      <w:r>
        <w:t xml:space="preserve"> object (section 2.2.28) that specifies a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to apply to the source bitmap.</w:t>
      </w:r>
    </w:p>
    <w:p w:rsidR="00C3173A" w:rsidRDefault="00442B85">
      <w:pPr>
        <w:pStyle w:val="Definition-Field"/>
      </w:pPr>
      <w:r>
        <w:rPr>
          <w:b/>
        </w:rPr>
        <w:t xml:space="preserve">BkColorSrc (4 bytes): </w:t>
      </w:r>
      <w:r>
        <w:t>A ColorRef object ([MS-WMF] section 2.2.2.8) that specifies the background color of the source bitmap.</w:t>
      </w:r>
    </w:p>
    <w:p w:rsidR="00C3173A" w:rsidRDefault="00442B85">
      <w:pPr>
        <w:pStyle w:val="Definition-Field"/>
      </w:pPr>
      <w:r>
        <w:rPr>
          <w:b/>
        </w:rPr>
        <w:t xml:space="preserve">UsageSrc (4 bytes): </w:t>
      </w:r>
      <w:r>
        <w:t xml:space="preserve">An unsigned integer that specifies how to interpret values in the </w:t>
      </w:r>
      <w:hyperlink w:anchor="gt_4737483c-820c-41e2-a7be-0ffed2eb4418">
        <w:r>
          <w:rPr>
            <w:rStyle w:val="HyperlinkGreen"/>
            <w:b/>
          </w:rPr>
          <w:t>color table</w:t>
        </w:r>
      </w:hyperlink>
      <w:r>
        <w:t xml:space="preserve"> in the source bitmap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 xml:space="preserve">offBmiSrc (4 bytes): </w:t>
      </w:r>
      <w:r>
        <w:t xml:space="preserve">An unsigned integer that specifies the offset in bytes from the start of this record to the source bitmap header in the </w:t>
      </w:r>
      <w:r>
        <w:rPr>
          <w:b/>
        </w:rPr>
        <w:t>BitmapBuffer</w:t>
      </w:r>
      <w:r>
        <w:t xml:space="preserve"> field.</w:t>
      </w:r>
    </w:p>
    <w:p w:rsidR="00C3173A" w:rsidRDefault="00442B85">
      <w:pPr>
        <w:pStyle w:val="Definition-Field"/>
      </w:pPr>
      <w:r>
        <w:rPr>
          <w:b/>
        </w:rPr>
        <w:t xml:space="preserve">cbBmiSrc (4 bytes): </w:t>
      </w:r>
      <w:r>
        <w:t>An unsigned integer th</w:t>
      </w:r>
      <w:r>
        <w:t>at specifies the size in bytes of the source bitmap header.</w:t>
      </w:r>
    </w:p>
    <w:p w:rsidR="00C3173A" w:rsidRDefault="00442B85">
      <w:pPr>
        <w:pStyle w:val="Definition-Field"/>
      </w:pPr>
      <w:r>
        <w:rPr>
          <w:b/>
        </w:rPr>
        <w:t xml:space="preserve">offBitsSrc (4 bytes): </w:t>
      </w:r>
      <w:r>
        <w:t xml:space="preserve">An unsigned integer that specifies the offset in bytes from the start of this record to the source bitmap bits in the </w:t>
      </w:r>
      <w:r>
        <w:rPr>
          <w:b/>
        </w:rPr>
        <w:t>BitmapBuffer</w:t>
      </w:r>
      <w:r>
        <w:t xml:space="preserve"> field.</w:t>
      </w:r>
    </w:p>
    <w:p w:rsidR="00C3173A" w:rsidRDefault="00442B85">
      <w:pPr>
        <w:pStyle w:val="Definition-Field"/>
      </w:pPr>
      <w:r>
        <w:rPr>
          <w:b/>
        </w:rPr>
        <w:t xml:space="preserve">cbBitsSrc (4 bytes): </w:t>
      </w:r>
      <w:r>
        <w:t>An unsigned int</w:t>
      </w:r>
      <w:r>
        <w:t>eger that specifies the size in bytes of the source bitmap bits.</w:t>
      </w:r>
    </w:p>
    <w:p w:rsidR="00C3173A" w:rsidRDefault="00442B85">
      <w:pPr>
        <w:pStyle w:val="Definition-Field"/>
      </w:pPr>
      <w:r>
        <w:rPr>
          <w:b/>
        </w:rPr>
        <w:t xml:space="preserve">cxSrc (4 bytes): </w:t>
      </w:r>
      <w:r>
        <w:t>A signed integer that specifies the logical width of the source rectangle. This value MUST be greater than zero.</w:t>
      </w:r>
    </w:p>
    <w:p w:rsidR="00C3173A" w:rsidRDefault="00442B85">
      <w:pPr>
        <w:pStyle w:val="Definition-Field"/>
      </w:pPr>
      <w:r>
        <w:rPr>
          <w:b/>
        </w:rPr>
        <w:t xml:space="preserve">cySrc (4 bytes): </w:t>
      </w:r>
      <w:r>
        <w:t xml:space="preserve">A signed integer that specifies the logical </w:t>
      </w:r>
      <w:r>
        <w:t>height of the source rectangle. This value MUST be greater than zero.</w:t>
      </w:r>
    </w:p>
    <w:p w:rsidR="00C3173A" w:rsidRDefault="00442B85">
      <w:pPr>
        <w:pStyle w:val="Definition-Field"/>
      </w:pPr>
      <w:r>
        <w:rPr>
          <w:b/>
        </w:rPr>
        <w:t xml:space="preserve">BitmapBuffer (variable): </w:t>
      </w:r>
      <w:r>
        <w:t xml:space="preserve">A buffer containing the source bitmap, which is not required to be contiguous with the fixed portion of the </w:t>
      </w:r>
      <w:r>
        <w:rPr>
          <w:b/>
        </w:rPr>
        <w:t>EMR_ALPHABLEND</w:t>
      </w:r>
      <w:r>
        <w:t xml:space="preserve"> record. Thus, fields in this buffer th</w:t>
      </w:r>
      <w:r>
        <w:t>at are labeled "UndefinedSpace" are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BitsSrc </w:t>
            </w:r>
            <w:r>
              <w:t>(variable)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The source bitmap header.</w:t>
      </w:r>
    </w:p>
    <w:p w:rsidR="00C3173A" w:rsidRDefault="00442B85">
      <w:pPr>
        <w:pStyle w:val="Definition-Field"/>
        <w:ind w:left="720"/>
      </w:pPr>
      <w:r>
        <w:rPr>
          <w:b/>
        </w:rPr>
        <w:lastRenderedPageBreak/>
        <w:t xml:space="preserve">BitsSrc (variable): </w:t>
      </w:r>
      <w:r>
        <w:t>The source bitmap bits.</w:t>
      </w:r>
    </w:p>
    <w:p w:rsidR="00C3173A" w:rsidRDefault="00442B85">
      <w:r>
        <w:t xml:space="preserve">The following equations show how destination pixels are computed from source pixels using </w:t>
      </w:r>
      <w:r>
        <w:rPr>
          <w:b/>
        </w:rPr>
        <w:t>BLENDFUNCTION</w:t>
      </w:r>
      <w:r>
        <w:t>. In the equations, "dst" refers to the destina</w:t>
      </w:r>
      <w:r>
        <w:t>tion bitmap, and "src" refers to the source bitmap. The color and transparency values of the source and destination pixels are denoted by "Red", "Green", "Blue", and "Alpha".</w:t>
      </w:r>
    </w:p>
    <w:p w:rsidR="00C3173A" w:rsidRDefault="00442B85">
      <w:r>
        <w:rPr>
          <w:b/>
        </w:rPr>
        <w:t>Case I</w:t>
      </w:r>
      <w:r>
        <w:t xml:space="preserve">: The </w:t>
      </w:r>
      <w:r>
        <w:rPr>
          <w:b/>
        </w:rPr>
        <w:t>AlphaFormat</w:t>
      </w:r>
      <w:r>
        <w:t xml:space="preserve"> value is 0, which means the </w:t>
      </w:r>
      <w:r>
        <w:rPr>
          <w:b/>
        </w:rPr>
        <w:t>SrcConstantAlpha</w:t>
      </w:r>
      <w:r>
        <w:t xml:space="preserve"> value MUST b</w:t>
      </w:r>
      <w:r>
        <w:t>e used to blend the source and destination bitmaps, as follows.</w:t>
      </w:r>
    </w:p>
    <w:p w:rsidR="00C3173A" w:rsidRDefault="00442B85">
      <w:pPr>
        <w:pStyle w:val="Code"/>
      </w:pPr>
      <w:r>
        <w:t>dst.Red = src.Red * (SrcConstantAlpha/255.0) +</w:t>
      </w:r>
    </w:p>
    <w:p w:rsidR="00C3173A" w:rsidRDefault="00442B85">
      <w:pPr>
        <w:pStyle w:val="Code"/>
      </w:pPr>
      <w:r>
        <w:t xml:space="preserve">    dst.Red * (1.0 - (SrcConstantAlpha/255.0))</w:t>
      </w:r>
    </w:p>
    <w:p w:rsidR="00C3173A" w:rsidRDefault="00442B85">
      <w:pPr>
        <w:pStyle w:val="Code"/>
      </w:pPr>
      <w:r>
        <w:t xml:space="preserve">           </w:t>
      </w:r>
    </w:p>
    <w:p w:rsidR="00C3173A" w:rsidRDefault="00442B85">
      <w:pPr>
        <w:pStyle w:val="Code"/>
      </w:pPr>
      <w:r>
        <w:t>dst.Green = src.Green * (SrcConstantAlpha/255.0) +</w:t>
      </w:r>
    </w:p>
    <w:p w:rsidR="00C3173A" w:rsidRDefault="00442B85">
      <w:pPr>
        <w:pStyle w:val="Code"/>
      </w:pPr>
      <w:r>
        <w:t xml:space="preserve">    dst.Green * (1.0 - (SrcConstantAlpha/255.0))</w:t>
      </w:r>
    </w:p>
    <w:p w:rsidR="00C3173A" w:rsidRDefault="00442B85">
      <w:pPr>
        <w:pStyle w:val="Code"/>
      </w:pPr>
      <w:r>
        <w:t xml:space="preserve">           </w:t>
      </w:r>
    </w:p>
    <w:p w:rsidR="00C3173A" w:rsidRDefault="00442B85">
      <w:pPr>
        <w:pStyle w:val="Code"/>
      </w:pPr>
      <w:r>
        <w:t>dst.Blue = src.Blue * (SrcConstantAlpha/255.0) +</w:t>
      </w:r>
    </w:p>
    <w:p w:rsidR="00C3173A" w:rsidRDefault="00442B85">
      <w:pPr>
        <w:pStyle w:val="Code"/>
      </w:pPr>
      <w:r>
        <w:t xml:space="preserve">    dst.Blue * (1.0 - (SrcConstantAlpha/255.0))</w:t>
      </w:r>
    </w:p>
    <w:p w:rsidR="00C3173A" w:rsidRDefault="00442B85">
      <w:pPr>
        <w:pStyle w:val="Code"/>
      </w:pPr>
      <w:r>
        <w:t xml:space="preserve">           </w:t>
      </w:r>
    </w:p>
    <w:p w:rsidR="00C3173A" w:rsidRDefault="00442B85">
      <w:r>
        <w:t>If the destination bitmap has an alpha channel, then it is blended as follows.</w:t>
      </w:r>
    </w:p>
    <w:p w:rsidR="00C3173A" w:rsidRDefault="00442B85">
      <w:pPr>
        <w:pStyle w:val="Code"/>
      </w:pPr>
      <w:r>
        <w:t>dst.Alpha = src.Alpha * (SrcConstantAlpha/255.0) +</w:t>
      </w:r>
    </w:p>
    <w:p w:rsidR="00C3173A" w:rsidRDefault="00442B85">
      <w:pPr>
        <w:pStyle w:val="Code"/>
      </w:pPr>
      <w:r>
        <w:t xml:space="preserve">    dst.Alpha * (1.0 - (SrcConstantAlpha/255.0))</w:t>
      </w:r>
    </w:p>
    <w:p w:rsidR="00C3173A" w:rsidRDefault="00442B85">
      <w:pPr>
        <w:pStyle w:val="Code"/>
      </w:pPr>
      <w:r>
        <w:t xml:space="preserve">           </w:t>
      </w:r>
    </w:p>
    <w:p w:rsidR="00C3173A" w:rsidRDefault="00442B85">
      <w:r>
        <w:t xml:space="preserve">Note that if </w:t>
      </w:r>
      <w:r>
        <w:rPr>
          <w:b/>
        </w:rPr>
        <w:t>SrcConstantAlpha</w:t>
      </w:r>
      <w:r>
        <w:t xml:space="preserve"> is 0xFF, these equations reduce to a simple source copy to the destination.</w:t>
      </w:r>
    </w:p>
    <w:p w:rsidR="00C3173A" w:rsidRDefault="00442B85">
      <w:r>
        <w:rPr>
          <w:b/>
        </w:rPr>
        <w:t>Case II</w:t>
      </w:r>
      <w:r>
        <w:t xml:space="preserve">: The </w:t>
      </w:r>
      <w:r>
        <w:rPr>
          <w:b/>
        </w:rPr>
        <w:t>AlphaFormat</w:t>
      </w:r>
      <w:r>
        <w:t xml:space="preserve"> value is </w:t>
      </w:r>
      <w:r>
        <w:rPr>
          <w:b/>
        </w:rPr>
        <w:t>AC_S</w:t>
      </w:r>
      <w:r>
        <w:rPr>
          <w:b/>
        </w:rPr>
        <w:t>RC_ALPHA</w:t>
      </w:r>
      <w:r>
        <w:t xml:space="preserve">, which means the source pixels MUST be premultiplied by </w:t>
      </w:r>
      <w:r>
        <w:rPr>
          <w:b/>
        </w:rPr>
        <w:t>SrcConstantAlpha</w:t>
      </w:r>
      <w:r>
        <w:t>, and then the blend MUST be based on the per-pixel source alpha channel, as follows.</w:t>
      </w:r>
    </w:p>
    <w:p w:rsidR="00C3173A" w:rsidRDefault="00442B85">
      <w:pPr>
        <w:pStyle w:val="Code"/>
      </w:pPr>
      <w:r>
        <w:t>src.Red = src.Red * (SrcConstantAlpha/255.0)</w:t>
      </w:r>
    </w:p>
    <w:p w:rsidR="00C3173A" w:rsidRDefault="00442B85">
      <w:pPr>
        <w:pStyle w:val="Code"/>
      </w:pPr>
      <w:r>
        <w:t xml:space="preserve">           </w:t>
      </w:r>
    </w:p>
    <w:p w:rsidR="00C3173A" w:rsidRDefault="00442B85">
      <w:pPr>
        <w:pStyle w:val="Code"/>
      </w:pPr>
      <w:r>
        <w:t>src.Green = src.Green * (SrcCons</w:t>
      </w:r>
      <w:r>
        <w:t>tantAlpha/255.0)</w:t>
      </w:r>
    </w:p>
    <w:p w:rsidR="00C3173A" w:rsidRDefault="00442B85">
      <w:pPr>
        <w:pStyle w:val="Code"/>
      </w:pPr>
      <w:r>
        <w:t xml:space="preserve">           </w:t>
      </w:r>
    </w:p>
    <w:p w:rsidR="00C3173A" w:rsidRDefault="00442B85">
      <w:pPr>
        <w:pStyle w:val="Code"/>
      </w:pPr>
      <w:r>
        <w:t>src.Blue = src.Blue * (SrcConstantAlpha/255.0)</w:t>
      </w:r>
    </w:p>
    <w:p w:rsidR="00C3173A" w:rsidRDefault="00442B85">
      <w:pPr>
        <w:pStyle w:val="Code"/>
      </w:pPr>
      <w:r>
        <w:t xml:space="preserve">           </w:t>
      </w:r>
    </w:p>
    <w:p w:rsidR="00C3173A" w:rsidRDefault="00442B85">
      <w:pPr>
        <w:pStyle w:val="Code"/>
      </w:pPr>
      <w:r>
        <w:t>dst.Red = src.Red  + (1.0 - (src.Alpha/255.0)) * dst.Red</w:t>
      </w:r>
    </w:p>
    <w:p w:rsidR="00C3173A" w:rsidRDefault="00442B85">
      <w:pPr>
        <w:pStyle w:val="Code"/>
      </w:pPr>
      <w:r>
        <w:t xml:space="preserve">           </w:t>
      </w:r>
    </w:p>
    <w:p w:rsidR="00C3173A" w:rsidRDefault="00442B85">
      <w:pPr>
        <w:pStyle w:val="Code"/>
      </w:pPr>
      <w:r>
        <w:t>dst.Green = src.Green + (1.0 - (src.Alpha/255.0)) * dst.Green</w:t>
      </w:r>
    </w:p>
    <w:p w:rsidR="00C3173A" w:rsidRDefault="00442B85">
      <w:pPr>
        <w:pStyle w:val="Code"/>
      </w:pPr>
      <w:r>
        <w:t xml:space="preserve">           </w:t>
      </w:r>
    </w:p>
    <w:p w:rsidR="00C3173A" w:rsidRDefault="00442B85">
      <w:pPr>
        <w:pStyle w:val="Code"/>
      </w:pPr>
      <w:r>
        <w:t>dst.Blue = src.Blue + (1.</w:t>
      </w:r>
      <w:r>
        <w:t>0 - (src.Alpha/255.0)) * dst.Blue</w:t>
      </w:r>
    </w:p>
    <w:p w:rsidR="00C3173A" w:rsidRDefault="00442B85">
      <w:pPr>
        <w:pStyle w:val="Code"/>
      </w:pPr>
      <w:r>
        <w:t xml:space="preserve">           </w:t>
      </w:r>
    </w:p>
    <w:p w:rsidR="00C3173A" w:rsidRDefault="00442B85">
      <w:pPr>
        <w:pStyle w:val="Code"/>
      </w:pPr>
      <w:r>
        <w:t xml:space="preserve">           </w:t>
      </w:r>
    </w:p>
    <w:p w:rsidR="00C3173A" w:rsidRDefault="00442B85">
      <w:r>
        <w:t>If the destination bitmap has an alpha channel, it is blended as follows.</w:t>
      </w:r>
    </w:p>
    <w:p w:rsidR="00C3173A" w:rsidRDefault="00442B85">
      <w:pPr>
        <w:pStyle w:val="Code"/>
      </w:pPr>
      <w:r>
        <w:t>src.Alpha = src.Alpha * (SrcConstantAlpha)/255.0)</w:t>
      </w:r>
    </w:p>
    <w:p w:rsidR="00C3173A" w:rsidRDefault="00442B85">
      <w:pPr>
        <w:pStyle w:val="Code"/>
      </w:pPr>
      <w:r>
        <w:t xml:space="preserve">           </w:t>
      </w:r>
    </w:p>
    <w:p w:rsidR="00C3173A" w:rsidRDefault="00442B85">
      <w:pPr>
        <w:pStyle w:val="Code"/>
      </w:pPr>
      <w:r>
        <w:t>dst.Alpha = src.Alpha + (1.0 - (src.Alpha/255.0)) * dst.Alpha</w:t>
      </w:r>
    </w:p>
    <w:p w:rsidR="00C3173A" w:rsidRDefault="00442B85">
      <w:pPr>
        <w:pStyle w:val="Code"/>
      </w:pPr>
      <w:r>
        <w:t xml:space="preserve">           </w:t>
      </w:r>
    </w:p>
    <w:p w:rsidR="00C3173A" w:rsidRDefault="00442B85">
      <w:r>
        <w:t xml:space="preserve">If </w:t>
      </w:r>
      <w:r>
        <w:rPr>
          <w:b/>
        </w:rPr>
        <w:t>SrcConstantAlpha</w:t>
      </w:r>
      <w:r>
        <w:t xml:space="preserve"> is 0xFF, there is in effect no premultiplication of the source values.</w:t>
      </w:r>
    </w:p>
    <w:p w:rsidR="00C3173A" w:rsidRDefault="00442B85">
      <w:r>
        <w:t>See section 2.3.1 for more bitmap record types.</w:t>
      </w:r>
    </w:p>
    <w:p w:rsidR="00C3173A" w:rsidRDefault="00442B85">
      <w:pPr>
        <w:pStyle w:val="Heading4"/>
      </w:pPr>
      <w:bookmarkStart w:id="323" w:name="section_347d1c44184747ec87627059e9e9b185"/>
      <w:bookmarkStart w:id="324" w:name="_Toc492420001"/>
      <w:r>
        <w:lastRenderedPageBreak/>
        <w:t>EMR_BITBLT Record</w:t>
      </w:r>
      <w:bookmarkEnd w:id="323"/>
      <w:bookmarkEnd w:id="324"/>
      <w:r>
        <w:fldChar w:fldCharType="begin"/>
      </w:r>
      <w:r>
        <w:instrText xml:space="preserve"> XE "EMR_BITBLT packet"</w:instrText>
      </w:r>
      <w:r>
        <w:fldChar w:fldCharType="end"/>
      </w:r>
      <w:r>
        <w:fldChar w:fldCharType="begin"/>
      </w:r>
      <w:r>
        <w:instrText xml:space="preserve"> XE "EMR_BITBLT Record"</w:instrText>
      </w:r>
      <w:r>
        <w:fldChar w:fldCharType="end"/>
      </w:r>
    </w:p>
    <w:p w:rsidR="00C3173A" w:rsidRDefault="00442B85">
      <w:r>
        <w:t>The EMR_BITBLT record specifies a blo</w:t>
      </w:r>
      <w:r>
        <w:t xml:space="preserve">ck transfer of pixels from a source </w:t>
      </w:r>
      <w:hyperlink w:anchor="gt_26a17e58-eeba-4210-81b9-8bbadf7ee952">
        <w:r>
          <w:rPr>
            <w:rStyle w:val="HyperlinkGreen"/>
            <w:b/>
          </w:rPr>
          <w:t>bitmap</w:t>
        </w:r>
      </w:hyperlink>
      <w:r>
        <w:t xml:space="preserve"> to a destination rectangle, optionally in combination with a brush pattern, according to a specified </w:t>
      </w:r>
      <w:hyperlink w:anchor="gt_772681cd-b9a5-440c-8021-b6219c70f6fc">
        <w:r>
          <w:rPr>
            <w:rStyle w:val="HyperlinkGreen"/>
            <w:b/>
          </w:rPr>
          <w:t>raster operation</w:t>
        </w:r>
      </w:hyperlink>
      <w:r>
        <w:t>.</w:t>
      </w:r>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xDest</w:t>
            </w:r>
          </w:p>
        </w:tc>
      </w:tr>
      <w:tr w:rsidR="00C3173A" w:rsidTr="00C3173A">
        <w:trPr>
          <w:trHeight w:hRule="exact" w:val="490"/>
        </w:trPr>
        <w:tc>
          <w:tcPr>
            <w:tcW w:w="8640" w:type="dxa"/>
            <w:gridSpan w:val="32"/>
          </w:tcPr>
          <w:p w:rsidR="00C3173A" w:rsidRDefault="00442B85">
            <w:pPr>
              <w:pStyle w:val="PacketDiagramBodyText"/>
            </w:pPr>
            <w:r>
              <w:t>yDest</w:t>
            </w:r>
          </w:p>
        </w:tc>
      </w:tr>
      <w:tr w:rsidR="00C3173A" w:rsidTr="00C3173A">
        <w:trPr>
          <w:trHeight w:hRule="exact" w:val="490"/>
        </w:trPr>
        <w:tc>
          <w:tcPr>
            <w:tcW w:w="8640" w:type="dxa"/>
            <w:gridSpan w:val="32"/>
          </w:tcPr>
          <w:p w:rsidR="00C3173A" w:rsidRDefault="00442B85">
            <w:pPr>
              <w:pStyle w:val="PacketDiagramBodyText"/>
            </w:pPr>
            <w:r>
              <w:t>cxDest</w:t>
            </w:r>
          </w:p>
        </w:tc>
      </w:tr>
      <w:tr w:rsidR="00C3173A" w:rsidTr="00C3173A">
        <w:trPr>
          <w:trHeight w:hRule="exact" w:val="490"/>
        </w:trPr>
        <w:tc>
          <w:tcPr>
            <w:tcW w:w="8640" w:type="dxa"/>
            <w:gridSpan w:val="32"/>
          </w:tcPr>
          <w:p w:rsidR="00C3173A" w:rsidRDefault="00442B85">
            <w:pPr>
              <w:pStyle w:val="PacketDiagramBodyText"/>
            </w:pPr>
            <w:r>
              <w:t>cyDest</w:t>
            </w:r>
          </w:p>
        </w:tc>
      </w:tr>
      <w:tr w:rsidR="00C3173A" w:rsidTr="00C3173A">
        <w:trPr>
          <w:trHeight w:hRule="exact" w:val="490"/>
        </w:trPr>
        <w:tc>
          <w:tcPr>
            <w:tcW w:w="8640" w:type="dxa"/>
            <w:gridSpan w:val="32"/>
          </w:tcPr>
          <w:p w:rsidR="00C3173A" w:rsidRDefault="00442B85">
            <w:pPr>
              <w:pStyle w:val="PacketDiagramBodyText"/>
            </w:pPr>
            <w:r>
              <w:t>BitBltRasterOperation</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XformSrc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BkColorSrc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offBmiSrc</w:t>
            </w:r>
          </w:p>
        </w:tc>
      </w:tr>
      <w:tr w:rsidR="00C3173A" w:rsidTr="00C3173A">
        <w:trPr>
          <w:trHeight w:hRule="exact" w:val="490"/>
        </w:trPr>
        <w:tc>
          <w:tcPr>
            <w:tcW w:w="8640" w:type="dxa"/>
            <w:gridSpan w:val="32"/>
          </w:tcPr>
          <w:p w:rsidR="00C3173A" w:rsidRDefault="00442B85">
            <w:pPr>
              <w:pStyle w:val="PacketDiagramBodyText"/>
            </w:pPr>
            <w:r>
              <w:t>cbBmiSrc</w:t>
            </w:r>
          </w:p>
        </w:tc>
      </w:tr>
      <w:tr w:rsidR="00C3173A" w:rsidTr="00C3173A">
        <w:trPr>
          <w:trHeight w:hRule="exact" w:val="490"/>
        </w:trPr>
        <w:tc>
          <w:tcPr>
            <w:tcW w:w="8640" w:type="dxa"/>
            <w:gridSpan w:val="32"/>
          </w:tcPr>
          <w:p w:rsidR="00C3173A" w:rsidRDefault="00442B85">
            <w:pPr>
              <w:pStyle w:val="PacketDiagramBodyText"/>
            </w:pPr>
            <w:r>
              <w:lastRenderedPageBreak/>
              <w:t>offBitsSrc</w:t>
            </w:r>
          </w:p>
        </w:tc>
      </w:tr>
      <w:tr w:rsidR="00C3173A" w:rsidTr="00C3173A">
        <w:trPr>
          <w:trHeight w:hRule="exact" w:val="490"/>
        </w:trPr>
        <w:tc>
          <w:tcPr>
            <w:tcW w:w="8640" w:type="dxa"/>
            <w:gridSpan w:val="32"/>
          </w:tcPr>
          <w:p w:rsidR="00C3173A" w:rsidRDefault="00442B85">
            <w:pPr>
              <w:pStyle w:val="PacketDiagramBodyText"/>
            </w:pPr>
            <w:r>
              <w:t>cbBitsSrc</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EMR_BITBLT. This value is 0x0000004C.</w:t>
      </w:r>
    </w:p>
    <w:p w:rsidR="00C3173A" w:rsidRDefault="00442B85">
      <w:pPr>
        <w:pStyle w:val="Definition-Field"/>
      </w:pPr>
      <w:r>
        <w:rPr>
          <w:b/>
        </w:rPr>
        <w:t xml:space="preserve">Bounds (16 bytes): </w:t>
      </w:r>
      <w:r>
        <w:t>A RectL object (</w:t>
      </w:r>
      <w:hyperlink r:id="rId64" w:anchor="Section_4813e7fd52d04f42965f228c8b7488d2">
        <w:r>
          <w:rPr>
            <w:rStyle w:val="Hyperlink"/>
          </w:rPr>
          <w:t>[MS-WMF]</w:t>
        </w:r>
      </w:hyperlink>
      <w:r>
        <w:t xml:space="preserve"> section 2.2.2.19</w:t>
      </w:r>
      <w:r>
        <w:t xml:space="preserve">) that specifies the destination bounding rectangle in logical coordinates. If the intersection of this rectangle with the current clipping </w:t>
      </w:r>
      <w:hyperlink w:anchor="gt_6f13fe5f-8747-4ae0-9375-814bf0528197">
        <w:r>
          <w:rPr>
            <w:rStyle w:val="HyperlinkGreen"/>
            <w:b/>
          </w:rPr>
          <w:t>regions</w:t>
        </w:r>
      </w:hyperlink>
      <w:r>
        <w:t xml:space="preserve">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is empty, this record has no effect.</w:t>
      </w:r>
    </w:p>
    <w:p w:rsidR="00C3173A" w:rsidRDefault="00442B85">
      <w:pPr>
        <w:pStyle w:val="Definition-Field"/>
      </w:pPr>
      <w:r>
        <w:rPr>
          <w:b/>
        </w:rPr>
        <w:t xml:space="preserve">xDest (4 bytes): </w:t>
      </w:r>
      <w:r>
        <w:t>A</w:t>
      </w:r>
      <w:r>
        <w:t xml:space="preserve"> signed integer that specifies the logical x-coordinate of the upper-left corner of the destination rectangle.</w:t>
      </w:r>
    </w:p>
    <w:p w:rsidR="00C3173A" w:rsidRDefault="00442B85">
      <w:pPr>
        <w:pStyle w:val="Definition-Field"/>
      </w:pPr>
      <w:r>
        <w:rPr>
          <w:b/>
        </w:rPr>
        <w:t xml:space="preserve">yDest (4 bytes): </w:t>
      </w:r>
      <w:r>
        <w:t>A signed integer that specifies the logical y-coordinate of the upper-left corner of the destination rectangle.</w:t>
      </w:r>
    </w:p>
    <w:p w:rsidR="00C3173A" w:rsidRDefault="00442B85">
      <w:pPr>
        <w:pStyle w:val="Definition-Field"/>
      </w:pPr>
      <w:r>
        <w:rPr>
          <w:b/>
        </w:rPr>
        <w:t>cxDest (4 bytes)</w:t>
      </w:r>
      <w:r>
        <w:rPr>
          <w:b/>
        </w:rPr>
        <w:t xml:space="preserve">: </w:t>
      </w:r>
      <w:r>
        <w:t>A signed integer that specifies the logical width of the source and destination rectangles.</w:t>
      </w:r>
    </w:p>
    <w:p w:rsidR="00C3173A" w:rsidRDefault="00442B85">
      <w:pPr>
        <w:pStyle w:val="Definition-Field"/>
      </w:pPr>
      <w:r>
        <w:rPr>
          <w:b/>
        </w:rPr>
        <w:t xml:space="preserve">cyDest (4 bytes): </w:t>
      </w:r>
      <w:r>
        <w:t>A signed integer that specifies the logical height of the source and destination rectangles.</w:t>
      </w:r>
    </w:p>
    <w:p w:rsidR="00C3173A" w:rsidRDefault="00442B85">
      <w:pPr>
        <w:pStyle w:val="Definition-Field"/>
      </w:pPr>
      <w:r>
        <w:rPr>
          <w:b/>
        </w:rPr>
        <w:t xml:space="preserve">BitBltRasterOperation (4 bytes): </w:t>
      </w:r>
      <w:r>
        <w:t>An unsigned intege</w:t>
      </w:r>
      <w:r>
        <w:t xml:space="preserve">r that specifies the raster operation code. This code defines how the color data of the source rectangle is to be combined with the color data of the destination rectangle and optionally a brush pattern, to achieve the final color. </w:t>
      </w:r>
    </w:p>
    <w:p w:rsidR="00C3173A" w:rsidRDefault="00442B85">
      <w:pPr>
        <w:pStyle w:val="Definition-Field2"/>
      </w:pPr>
      <w:r>
        <w:t>This value is in the Te</w:t>
      </w:r>
      <w:r>
        <w:t>rnary Raster Operation enumeration ([MS-WMF] section 2.1.1.31).</w:t>
      </w:r>
    </w:p>
    <w:p w:rsidR="00C3173A" w:rsidRDefault="00442B85">
      <w:pPr>
        <w:pStyle w:val="Definition-Field"/>
      </w:pPr>
      <w:r>
        <w:rPr>
          <w:b/>
        </w:rPr>
        <w:t xml:space="preserve">xSrc (4 bytes): </w:t>
      </w:r>
      <w:r>
        <w:t>A signed integer that specifies the logical x-coordinate of the upper-left corner of the source rectangle.</w:t>
      </w:r>
    </w:p>
    <w:p w:rsidR="00C3173A" w:rsidRDefault="00442B85">
      <w:pPr>
        <w:pStyle w:val="Definition-Field"/>
      </w:pPr>
      <w:r>
        <w:rPr>
          <w:b/>
        </w:rPr>
        <w:t xml:space="preserve">ySrc (4 bytes): </w:t>
      </w:r>
      <w:r>
        <w:t>A signed integer that specifies the logical y-coordin</w:t>
      </w:r>
      <w:r>
        <w:t>ate of the upper-left corner of the source rectangle.</w:t>
      </w:r>
    </w:p>
    <w:p w:rsidR="00C3173A" w:rsidRDefault="00442B85">
      <w:pPr>
        <w:pStyle w:val="Definition-Field"/>
      </w:pPr>
      <w:r>
        <w:rPr>
          <w:b/>
        </w:rPr>
        <w:t xml:space="preserve">XformSrc (24 bytes): </w:t>
      </w:r>
      <w:r>
        <w:t xml:space="preserve">An </w:t>
      </w:r>
      <w:hyperlink w:anchor="Section_e84107e9bc2b4a1492345d173adc1b59" w:history="1">
        <w:r>
          <w:rPr>
            <w:rStyle w:val="Hyperlink"/>
          </w:rPr>
          <w:t>XForm</w:t>
        </w:r>
      </w:hyperlink>
      <w:r>
        <w:t xml:space="preserve"> object (section 2.2.28) that specifies a </w:t>
      </w:r>
      <w:hyperlink w:anchor="gt_baadb707-1343-413b-9b36-2496b06e9bd7">
        <w:r>
          <w:rPr>
            <w:rStyle w:val="HyperlinkGreen"/>
            <w:b/>
          </w:rPr>
          <w:t>world-spa</w:t>
        </w:r>
        <w:r>
          <w:rPr>
            <w:rStyle w:val="HyperlinkGreen"/>
            <w:b/>
          </w:rPr>
          <w:t>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to apply to the source bitmap.</w:t>
      </w:r>
    </w:p>
    <w:p w:rsidR="00C3173A" w:rsidRDefault="00442B85">
      <w:pPr>
        <w:pStyle w:val="Definition-Field"/>
      </w:pPr>
      <w:r>
        <w:rPr>
          <w:b/>
        </w:rPr>
        <w:t xml:space="preserve">BkColorSrc (4 bytes): </w:t>
      </w:r>
      <w:r>
        <w:t>A ColorRef object ([MS-WMF] section 2.2.2.8</w:t>
      </w:r>
      <w:r>
        <w:t>) that specifies the background color of the source bitmap.</w:t>
      </w:r>
    </w:p>
    <w:p w:rsidR="00C3173A" w:rsidRDefault="00442B85">
      <w:pPr>
        <w:pStyle w:val="Definition-Field"/>
      </w:pPr>
      <w:r>
        <w:rPr>
          <w:b/>
        </w:rPr>
        <w:t xml:space="preserve">UsageSrc (4 bytes): </w:t>
      </w:r>
      <w:r>
        <w:t xml:space="preserve">An unsigned integer that specifies how to interpret values in the </w:t>
      </w:r>
      <w:hyperlink w:anchor="gt_4737483c-820c-41e2-a7be-0ffed2eb4418">
        <w:r>
          <w:rPr>
            <w:rStyle w:val="HyperlinkGreen"/>
            <w:b/>
          </w:rPr>
          <w:t>color table</w:t>
        </w:r>
      </w:hyperlink>
      <w:r>
        <w:t xml:space="preserve"> in the source bitmap header. This va</w:t>
      </w:r>
      <w:r>
        <w:t xml:space="preserve">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 xml:space="preserve">offBmiSrc (4 bytes): </w:t>
      </w:r>
      <w:r>
        <w:t xml:space="preserve">An unsigned integer that specifies the offset in bytes, from the start of this record to the source bitmap header in the </w:t>
      </w:r>
      <w:r>
        <w:rPr>
          <w:b/>
        </w:rPr>
        <w:t>B</w:t>
      </w:r>
      <w:r>
        <w:rPr>
          <w:b/>
        </w:rPr>
        <w:t>itmapBuffer</w:t>
      </w:r>
      <w:r>
        <w:t xml:space="preserve"> field.</w:t>
      </w:r>
    </w:p>
    <w:p w:rsidR="00C3173A" w:rsidRDefault="00442B85">
      <w:pPr>
        <w:pStyle w:val="Definition-Field"/>
      </w:pPr>
      <w:r>
        <w:rPr>
          <w:b/>
        </w:rPr>
        <w:t xml:space="preserve">cbBmiSrc (4 bytes): </w:t>
      </w:r>
      <w:r>
        <w:t>An unsigned integer that specifies the size in bytes, of the source bitmap header.</w:t>
      </w:r>
    </w:p>
    <w:p w:rsidR="00C3173A" w:rsidRDefault="00442B85">
      <w:pPr>
        <w:pStyle w:val="Definition-Field"/>
      </w:pPr>
      <w:r>
        <w:rPr>
          <w:b/>
        </w:rPr>
        <w:t xml:space="preserve">offBitsSrc (4 bytes): </w:t>
      </w:r>
      <w:r>
        <w:t xml:space="preserve">An unsigned integer that specifies the offset in bytes, from the start of this record to the source bitmap bits </w:t>
      </w:r>
      <w:r>
        <w:t xml:space="preserve">in the </w:t>
      </w:r>
      <w:r>
        <w:rPr>
          <w:b/>
        </w:rPr>
        <w:t>BitmapBuffer</w:t>
      </w:r>
      <w:r>
        <w:t xml:space="preserve"> field.</w:t>
      </w:r>
    </w:p>
    <w:p w:rsidR="00C3173A" w:rsidRDefault="00442B85">
      <w:pPr>
        <w:pStyle w:val="Definition-Field"/>
      </w:pPr>
      <w:r>
        <w:rPr>
          <w:b/>
        </w:rPr>
        <w:t xml:space="preserve">cbBitsSrc (4 bytes): </w:t>
      </w:r>
      <w:r>
        <w:t xml:space="preserve">An unsigned integer that specifies the size in bytes, of the source bitmap bits. </w:t>
      </w:r>
    </w:p>
    <w:p w:rsidR="00C3173A" w:rsidRDefault="00442B85">
      <w:pPr>
        <w:pStyle w:val="Definition-Field"/>
      </w:pPr>
      <w:r>
        <w:rPr>
          <w:b/>
        </w:rPr>
        <w:lastRenderedPageBreak/>
        <w:t xml:space="preserve">BitmapBuffer (variable): </w:t>
      </w:r>
      <w:r>
        <w:t xml:space="preserve">A buffer containing the source bitmap, which is not required to be contiguous with the fixed portion </w:t>
      </w:r>
      <w:r>
        <w:t>of the EMR_BITBLT record. Thus, fields in this buffer that are labeled "UndefinedSpace" are optional and MUST be ignored.</w:t>
      </w:r>
    </w:p>
    <w:p w:rsidR="00C3173A" w:rsidRDefault="00442B85">
      <w:r>
        <w:t xml:space="preserve">If the raster operation specified by </w:t>
      </w:r>
      <w:r>
        <w:rPr>
          <w:b/>
        </w:rPr>
        <w:t>BitBltRasterOperation</w:t>
      </w:r>
      <w:r>
        <w:t xml:space="preserve"> does not require a source bitmap, the source bitmap can be omitted.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The source bitmap header.</w:t>
      </w:r>
    </w:p>
    <w:p w:rsidR="00C3173A" w:rsidRDefault="00442B85">
      <w:pPr>
        <w:pStyle w:val="Definition-Field"/>
        <w:ind w:left="720"/>
      </w:pPr>
      <w:r>
        <w:rPr>
          <w:b/>
        </w:rPr>
        <w:t xml:space="preserve">BitsSrc (variable): </w:t>
      </w:r>
      <w:r>
        <w:t>The source bitmap bits.</w:t>
      </w:r>
    </w:p>
    <w:p w:rsidR="00C3173A" w:rsidRDefault="00442B85">
      <w:r>
        <w:t>See section 2.3.1 for more bitmap record types.</w:t>
      </w:r>
    </w:p>
    <w:p w:rsidR="00C3173A" w:rsidRDefault="00442B85">
      <w:pPr>
        <w:pStyle w:val="Heading4"/>
      </w:pPr>
      <w:bookmarkStart w:id="325" w:name="section_e6f715c0d0344eb3952ef8ee66adb9ed"/>
      <w:bookmarkStart w:id="326" w:name="_Toc492420002"/>
      <w:r>
        <w:t>EMR_MASKBLT Record</w:t>
      </w:r>
      <w:bookmarkEnd w:id="325"/>
      <w:bookmarkEnd w:id="326"/>
      <w:r>
        <w:fldChar w:fldCharType="begin"/>
      </w:r>
      <w:r>
        <w:instrText xml:space="preserve"> XE "EMR_MASKBLT packet"</w:instrText>
      </w:r>
      <w:r>
        <w:fldChar w:fldCharType="end"/>
      </w:r>
      <w:r>
        <w:fldChar w:fldCharType="begin"/>
      </w:r>
      <w:r>
        <w:instrText xml:space="preserve"> XE "EMR_MASKBLT Record"</w:instrText>
      </w:r>
      <w:r>
        <w:fldChar w:fldCharType="end"/>
      </w:r>
    </w:p>
    <w:p w:rsidR="00C3173A" w:rsidRDefault="00442B85">
      <w:r>
        <w:t xml:space="preserve">The EMR_MASKBLT record specifies a block transfer of pixels from a source </w:t>
      </w:r>
      <w:hyperlink w:anchor="gt_26a17e58-eeba-4210-81b9-8bbadf7ee952">
        <w:r>
          <w:rPr>
            <w:rStyle w:val="HyperlinkGreen"/>
            <w:b/>
          </w:rPr>
          <w:t>bitmap</w:t>
        </w:r>
      </w:hyperlink>
      <w:r>
        <w:t xml:space="preserve"> to a destination rectangle, optionally in combination with a brush pattern and with the application of a color mask bitmap, according to specified foreground and background </w:t>
      </w:r>
      <w:hyperlink w:anchor="gt_772681cd-b9a5-440c-8021-b6219c70f6fc">
        <w:r>
          <w:rPr>
            <w:rStyle w:val="HyperlinkGreen"/>
            <w:b/>
          </w:rPr>
          <w:t>raster operations</w:t>
        </w:r>
      </w:hyperlink>
      <w:r>
        <w:t>.</w:t>
      </w:r>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xDest</w:t>
            </w:r>
          </w:p>
        </w:tc>
      </w:tr>
      <w:tr w:rsidR="00C3173A" w:rsidTr="00C3173A">
        <w:trPr>
          <w:trHeight w:hRule="exact" w:val="490"/>
        </w:trPr>
        <w:tc>
          <w:tcPr>
            <w:tcW w:w="8640" w:type="dxa"/>
            <w:gridSpan w:val="32"/>
          </w:tcPr>
          <w:p w:rsidR="00C3173A" w:rsidRDefault="00442B85">
            <w:pPr>
              <w:pStyle w:val="PacketDiagramBodyText"/>
            </w:pPr>
            <w:r>
              <w:t>yDest</w:t>
            </w:r>
          </w:p>
        </w:tc>
      </w:tr>
      <w:tr w:rsidR="00C3173A" w:rsidTr="00C3173A">
        <w:trPr>
          <w:trHeight w:hRule="exact" w:val="490"/>
        </w:trPr>
        <w:tc>
          <w:tcPr>
            <w:tcW w:w="8640" w:type="dxa"/>
            <w:gridSpan w:val="32"/>
          </w:tcPr>
          <w:p w:rsidR="00C3173A" w:rsidRDefault="00442B85">
            <w:pPr>
              <w:pStyle w:val="PacketDiagramBodyText"/>
            </w:pPr>
            <w:r>
              <w:t>cxDest</w:t>
            </w:r>
          </w:p>
        </w:tc>
      </w:tr>
      <w:tr w:rsidR="00C3173A" w:rsidTr="00C3173A">
        <w:trPr>
          <w:trHeight w:hRule="exact" w:val="490"/>
        </w:trPr>
        <w:tc>
          <w:tcPr>
            <w:tcW w:w="8640" w:type="dxa"/>
            <w:gridSpan w:val="32"/>
          </w:tcPr>
          <w:p w:rsidR="00C3173A" w:rsidRDefault="00442B85">
            <w:pPr>
              <w:pStyle w:val="PacketDiagramBodyText"/>
            </w:pPr>
            <w:r>
              <w:t>cyDest</w:t>
            </w:r>
          </w:p>
        </w:tc>
      </w:tr>
      <w:tr w:rsidR="00C3173A" w:rsidTr="00C3173A">
        <w:trPr>
          <w:trHeight w:hRule="exact" w:val="490"/>
        </w:trPr>
        <w:tc>
          <w:tcPr>
            <w:tcW w:w="8640" w:type="dxa"/>
            <w:gridSpan w:val="32"/>
          </w:tcPr>
          <w:p w:rsidR="00C3173A" w:rsidRDefault="00442B85">
            <w:pPr>
              <w:pStyle w:val="PacketDiagramBodyText"/>
            </w:pPr>
            <w:r>
              <w:t>ROP4</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XformSrc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BkColorSrc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offBmiSrc</w:t>
            </w:r>
          </w:p>
        </w:tc>
      </w:tr>
      <w:tr w:rsidR="00C3173A" w:rsidTr="00C3173A">
        <w:trPr>
          <w:trHeight w:hRule="exact" w:val="490"/>
        </w:trPr>
        <w:tc>
          <w:tcPr>
            <w:tcW w:w="8640" w:type="dxa"/>
            <w:gridSpan w:val="32"/>
          </w:tcPr>
          <w:p w:rsidR="00C3173A" w:rsidRDefault="00442B85">
            <w:pPr>
              <w:pStyle w:val="PacketDiagramBodyText"/>
            </w:pPr>
            <w:r>
              <w:t>cbBmiSrc</w:t>
            </w:r>
          </w:p>
        </w:tc>
      </w:tr>
      <w:tr w:rsidR="00C3173A" w:rsidTr="00C3173A">
        <w:trPr>
          <w:trHeight w:hRule="exact" w:val="490"/>
        </w:trPr>
        <w:tc>
          <w:tcPr>
            <w:tcW w:w="8640" w:type="dxa"/>
            <w:gridSpan w:val="32"/>
          </w:tcPr>
          <w:p w:rsidR="00C3173A" w:rsidRDefault="00442B85">
            <w:pPr>
              <w:pStyle w:val="PacketDiagramBodyText"/>
            </w:pPr>
            <w:r>
              <w:t>offBitsSrc</w:t>
            </w:r>
          </w:p>
        </w:tc>
      </w:tr>
      <w:tr w:rsidR="00C3173A" w:rsidTr="00C3173A">
        <w:trPr>
          <w:trHeight w:hRule="exact" w:val="490"/>
        </w:trPr>
        <w:tc>
          <w:tcPr>
            <w:tcW w:w="8640" w:type="dxa"/>
            <w:gridSpan w:val="32"/>
          </w:tcPr>
          <w:p w:rsidR="00C3173A" w:rsidRDefault="00442B85">
            <w:pPr>
              <w:pStyle w:val="PacketDiagramBodyText"/>
            </w:pPr>
            <w:r>
              <w:t>cbBitsSrc</w:t>
            </w:r>
          </w:p>
        </w:tc>
      </w:tr>
      <w:tr w:rsidR="00C3173A" w:rsidTr="00C3173A">
        <w:trPr>
          <w:trHeight w:hRule="exact" w:val="490"/>
        </w:trPr>
        <w:tc>
          <w:tcPr>
            <w:tcW w:w="8640" w:type="dxa"/>
            <w:gridSpan w:val="32"/>
          </w:tcPr>
          <w:p w:rsidR="00C3173A" w:rsidRDefault="00442B85">
            <w:pPr>
              <w:pStyle w:val="PacketDiagramBodyText"/>
            </w:pPr>
            <w:r>
              <w:t>xMask</w:t>
            </w:r>
          </w:p>
        </w:tc>
      </w:tr>
      <w:tr w:rsidR="00C3173A" w:rsidTr="00C3173A">
        <w:trPr>
          <w:trHeight w:hRule="exact" w:val="490"/>
        </w:trPr>
        <w:tc>
          <w:tcPr>
            <w:tcW w:w="8640" w:type="dxa"/>
            <w:gridSpan w:val="32"/>
          </w:tcPr>
          <w:p w:rsidR="00C3173A" w:rsidRDefault="00442B85">
            <w:pPr>
              <w:pStyle w:val="PacketDiagramBodyText"/>
            </w:pPr>
            <w:r>
              <w:t>yMask</w:t>
            </w:r>
          </w:p>
        </w:tc>
      </w:tr>
      <w:tr w:rsidR="00C3173A" w:rsidTr="00C3173A">
        <w:trPr>
          <w:trHeight w:hRule="exact" w:val="490"/>
        </w:trPr>
        <w:tc>
          <w:tcPr>
            <w:tcW w:w="8640" w:type="dxa"/>
            <w:gridSpan w:val="32"/>
          </w:tcPr>
          <w:p w:rsidR="00C3173A" w:rsidRDefault="00442B85">
            <w:pPr>
              <w:pStyle w:val="PacketDiagramBodyText"/>
            </w:pPr>
            <w:r>
              <w:t>UsageMask</w:t>
            </w:r>
          </w:p>
        </w:tc>
      </w:tr>
      <w:tr w:rsidR="00C3173A" w:rsidTr="00C3173A">
        <w:trPr>
          <w:trHeight w:hRule="exact" w:val="490"/>
        </w:trPr>
        <w:tc>
          <w:tcPr>
            <w:tcW w:w="8640" w:type="dxa"/>
            <w:gridSpan w:val="32"/>
          </w:tcPr>
          <w:p w:rsidR="00C3173A" w:rsidRDefault="00442B85">
            <w:pPr>
              <w:pStyle w:val="PacketDiagramBodyText"/>
            </w:pPr>
            <w:r>
              <w:t>offBmiMask</w:t>
            </w:r>
          </w:p>
        </w:tc>
      </w:tr>
      <w:tr w:rsidR="00C3173A" w:rsidTr="00C3173A">
        <w:trPr>
          <w:trHeight w:hRule="exact" w:val="490"/>
        </w:trPr>
        <w:tc>
          <w:tcPr>
            <w:tcW w:w="8640" w:type="dxa"/>
            <w:gridSpan w:val="32"/>
          </w:tcPr>
          <w:p w:rsidR="00C3173A" w:rsidRDefault="00442B85">
            <w:pPr>
              <w:pStyle w:val="PacketDiagramBodyText"/>
            </w:pPr>
            <w:r>
              <w:t>cbBmiMask</w:t>
            </w:r>
          </w:p>
        </w:tc>
      </w:tr>
      <w:tr w:rsidR="00C3173A" w:rsidTr="00C3173A">
        <w:trPr>
          <w:trHeight w:hRule="exact" w:val="490"/>
        </w:trPr>
        <w:tc>
          <w:tcPr>
            <w:tcW w:w="8640" w:type="dxa"/>
            <w:gridSpan w:val="32"/>
          </w:tcPr>
          <w:p w:rsidR="00C3173A" w:rsidRDefault="00442B85">
            <w:pPr>
              <w:pStyle w:val="PacketDiagramBodyText"/>
            </w:pPr>
            <w:r>
              <w:t>offBitsMask</w:t>
            </w:r>
          </w:p>
        </w:tc>
      </w:tr>
      <w:tr w:rsidR="00C3173A" w:rsidTr="00C3173A">
        <w:trPr>
          <w:trHeight w:hRule="exact" w:val="490"/>
        </w:trPr>
        <w:tc>
          <w:tcPr>
            <w:tcW w:w="8640" w:type="dxa"/>
            <w:gridSpan w:val="32"/>
          </w:tcPr>
          <w:p w:rsidR="00C3173A" w:rsidRDefault="00442B85">
            <w:pPr>
              <w:pStyle w:val="PacketDiagramBodyText"/>
            </w:pPr>
            <w:r>
              <w:t>cbBitsMask</w:t>
            </w:r>
          </w:p>
        </w:tc>
      </w:tr>
      <w:tr w:rsidR="00C3173A" w:rsidTr="00C3173A">
        <w:trPr>
          <w:trHeight w:hRule="exact" w:val="490"/>
        </w:trPr>
        <w:tc>
          <w:tcPr>
            <w:tcW w:w="8640" w:type="dxa"/>
            <w:gridSpan w:val="32"/>
          </w:tcPr>
          <w:p w:rsidR="00C3173A" w:rsidRDefault="00442B85">
            <w:pPr>
              <w:pStyle w:val="PacketDiagramBodyText"/>
            </w:pPr>
            <w:r>
              <w:lastRenderedPageBreak/>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EMR_MASKBLT</w:t>
      </w:r>
      <w:r>
        <w:t>. This value is 0x0000004E.</w:t>
      </w:r>
    </w:p>
    <w:p w:rsidR="00C3173A" w:rsidRDefault="00442B85">
      <w:pPr>
        <w:pStyle w:val="Definition-Field"/>
      </w:pPr>
      <w:r>
        <w:rPr>
          <w:b/>
        </w:rPr>
        <w:t xml:space="preserve">Bounds (16 bytes): </w:t>
      </w:r>
      <w:r>
        <w:t>A RectL object (</w:t>
      </w:r>
      <w:hyperlink r:id="rId65" w:anchor="Section_4813e7fd52d04f42965f228c8b7488d2">
        <w:r>
          <w:rPr>
            <w:rStyle w:val="Hyperlink"/>
          </w:rPr>
          <w:t>[M</w:t>
        </w:r>
        <w:r>
          <w:rPr>
            <w:rStyle w:val="Hyperlink"/>
          </w:rPr>
          <w:t>S-WMF]</w:t>
        </w:r>
      </w:hyperlink>
      <w:r>
        <w:t xml:space="preserve"> section 2.2.2.19) that specifies the destination bounding rectangle in logical coordinates. If the intersection of this rectangle with the current clipping </w:t>
      </w:r>
      <w:hyperlink w:anchor="gt_6f13fe5f-8747-4ae0-9375-814bf0528197">
        <w:r>
          <w:rPr>
            <w:rStyle w:val="HyperlinkGreen"/>
            <w:b/>
          </w:rPr>
          <w:t>regions</w:t>
        </w:r>
      </w:hyperlink>
      <w:r>
        <w:t xml:space="preserve">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is empty, this record has no eff</w:t>
      </w:r>
      <w:r>
        <w:t>ect.</w:t>
      </w:r>
    </w:p>
    <w:p w:rsidR="00C3173A" w:rsidRDefault="00442B85">
      <w:pPr>
        <w:pStyle w:val="Definition-Field"/>
      </w:pPr>
      <w:r>
        <w:rPr>
          <w:b/>
        </w:rPr>
        <w:t xml:space="preserve">xDest (4 bytes): </w:t>
      </w:r>
      <w:r>
        <w:t>A signed integer that specifies the logical x-coordinate of the upper-left corner of the destination rectangle.</w:t>
      </w:r>
    </w:p>
    <w:p w:rsidR="00C3173A" w:rsidRDefault="00442B85">
      <w:pPr>
        <w:pStyle w:val="Definition-Field"/>
      </w:pPr>
      <w:r>
        <w:rPr>
          <w:b/>
        </w:rPr>
        <w:t xml:space="preserve">yDest (4 bytes): </w:t>
      </w:r>
      <w:r>
        <w:t>A signed integer that specifies the logical y-coordinate of the upper-left corner of the destination rect</w:t>
      </w:r>
      <w:r>
        <w:t>angle.</w:t>
      </w:r>
    </w:p>
    <w:p w:rsidR="00C3173A" w:rsidRDefault="00442B85">
      <w:pPr>
        <w:pStyle w:val="Definition-Field"/>
      </w:pPr>
      <w:r>
        <w:rPr>
          <w:b/>
        </w:rPr>
        <w:t xml:space="preserve">cxDest (4 bytes): </w:t>
      </w:r>
      <w:r>
        <w:t>A signed integer that specifies the logical width of the destination rectangle.</w:t>
      </w:r>
    </w:p>
    <w:p w:rsidR="00C3173A" w:rsidRDefault="00442B85">
      <w:pPr>
        <w:pStyle w:val="Definition-Field"/>
      </w:pPr>
      <w:r>
        <w:rPr>
          <w:b/>
        </w:rPr>
        <w:t xml:space="preserve">cyDest (4 bytes): </w:t>
      </w:r>
      <w:r>
        <w:t>A signed integer that specifies the logical height of the destination rectangle.</w:t>
      </w:r>
    </w:p>
    <w:p w:rsidR="00C3173A" w:rsidRDefault="00442B85">
      <w:pPr>
        <w:pStyle w:val="Definition-Field"/>
      </w:pPr>
      <w:r>
        <w:rPr>
          <w:b/>
        </w:rPr>
        <w:t xml:space="preserve">ROP4 (4 bytes): </w:t>
      </w:r>
      <w:r>
        <w:t>A quaternary raster operation, which</w:t>
      </w:r>
      <w:r>
        <w:t xml:space="preserve"> specifies ternary raster operations for the foreground and background colors of a bitmap. These values define how the color data of the source rectangle is to be combined with the color data of the destination rectangle.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4320" w:type="dxa"/>
            <w:gridSpan w:val="16"/>
          </w:tcPr>
          <w:p w:rsidR="00C3173A" w:rsidRDefault="00442B85">
            <w:pPr>
              <w:pStyle w:val="PacketDiagramBodyText"/>
            </w:pPr>
            <w:r>
              <w:t>Reserved</w:t>
            </w:r>
          </w:p>
        </w:tc>
        <w:tc>
          <w:tcPr>
            <w:tcW w:w="2160" w:type="dxa"/>
            <w:gridSpan w:val="8"/>
          </w:tcPr>
          <w:p w:rsidR="00C3173A" w:rsidRDefault="00442B85">
            <w:pPr>
              <w:pStyle w:val="PacketDiagramBodyText"/>
            </w:pPr>
            <w:r>
              <w:t>BackgroundROP3</w:t>
            </w:r>
          </w:p>
        </w:tc>
        <w:tc>
          <w:tcPr>
            <w:tcW w:w="2160" w:type="dxa"/>
            <w:gridSpan w:val="8"/>
          </w:tcPr>
          <w:p w:rsidR="00C3173A" w:rsidRDefault="00442B85">
            <w:pPr>
              <w:pStyle w:val="PacketDiagramBodyText"/>
            </w:pPr>
            <w:r>
              <w:t>ForegroundROP3</w:t>
            </w:r>
          </w:p>
        </w:tc>
      </w:tr>
    </w:tbl>
    <w:p w:rsidR="00C3173A" w:rsidRDefault="00442B85">
      <w:pPr>
        <w:pStyle w:val="Definition-Field"/>
        <w:ind w:left="720"/>
      </w:pPr>
      <w:r>
        <w:rPr>
          <w:b/>
        </w:rPr>
        <w:t xml:space="preserve">Reserved (2 bytes): </w:t>
      </w:r>
      <w:r>
        <w:t>This field SHOULD be 0x0000 and MUST be ignored.</w:t>
      </w:r>
      <w:bookmarkStart w:id="327"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27"/>
    </w:p>
    <w:p w:rsidR="00C3173A" w:rsidRDefault="00442B85">
      <w:pPr>
        <w:pStyle w:val="Definition-Field"/>
        <w:ind w:left="720"/>
      </w:pPr>
      <w:r>
        <w:rPr>
          <w:b/>
        </w:rPr>
        <w:t xml:space="preserve">BackgroundROP3 (1 byte): </w:t>
      </w:r>
      <w:r>
        <w:t>The unsigned, most-significant 8 bits of a 24-bit ternary raster operation value from the Ternary Raster Operation enumeration ([MS-WMF] section 2.1.1.31). This code defines how to combine the background color data of the source and destination bitmaps and</w:t>
      </w:r>
      <w:r>
        <w:t xml:space="preserve"> brush pattern.</w:t>
      </w:r>
    </w:p>
    <w:p w:rsidR="00C3173A" w:rsidRDefault="00442B85">
      <w:pPr>
        <w:pStyle w:val="Definition-Field"/>
        <w:ind w:left="720"/>
      </w:pPr>
      <w:r>
        <w:rPr>
          <w:b/>
        </w:rPr>
        <w:t xml:space="preserve">ForegroundROP3 (1 byte): </w:t>
      </w:r>
      <w:r>
        <w:t>The unsigned, most-significant 8 bits of a 24-bit ternary raster operation value from the Ternary Raster Operation enumeration. This code defines how to combine the foreground color data of the source and destinatio</w:t>
      </w:r>
      <w:r>
        <w:t>n bitmaps and brush pattern.</w:t>
      </w:r>
    </w:p>
    <w:p w:rsidR="00C3173A" w:rsidRDefault="00442B85">
      <w:pPr>
        <w:pStyle w:val="Definition-Field"/>
      </w:pPr>
      <w:r>
        <w:rPr>
          <w:b/>
        </w:rPr>
        <w:t xml:space="preserve">xSrc (4 bytes): </w:t>
      </w:r>
      <w:r>
        <w:t>A signed integer that specifies the logical x-coordinate of the upper-left corner of the source rectangle.</w:t>
      </w:r>
    </w:p>
    <w:p w:rsidR="00C3173A" w:rsidRDefault="00442B85">
      <w:pPr>
        <w:pStyle w:val="Definition-Field"/>
      </w:pPr>
      <w:r>
        <w:rPr>
          <w:b/>
        </w:rPr>
        <w:t xml:space="preserve">ySrc (4 bytes): </w:t>
      </w:r>
      <w:r>
        <w:t>A signed integer that specifies the logical y-coordinate of the upper-left corner of the</w:t>
      </w:r>
      <w:r>
        <w:t xml:space="preserve"> source rectangle.</w:t>
      </w:r>
    </w:p>
    <w:p w:rsidR="00C3173A" w:rsidRDefault="00442B85">
      <w:pPr>
        <w:pStyle w:val="Definition-Field"/>
      </w:pPr>
      <w:r>
        <w:rPr>
          <w:b/>
        </w:rPr>
        <w:t xml:space="preserve">XformSrc (24 bytes): </w:t>
      </w:r>
      <w:r>
        <w:t xml:space="preserve">An </w:t>
      </w:r>
      <w:hyperlink w:anchor="Section_e84107e9bc2b4a1492345d173adc1b59" w:history="1">
        <w:r>
          <w:rPr>
            <w:rStyle w:val="Hyperlink"/>
          </w:rPr>
          <w:t>XForm</w:t>
        </w:r>
      </w:hyperlink>
      <w:r>
        <w:t xml:space="preserve"> object (section 2.2.28) that specifies a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to apply to the source bitmap.</w:t>
      </w:r>
    </w:p>
    <w:p w:rsidR="00C3173A" w:rsidRDefault="00442B85">
      <w:pPr>
        <w:pStyle w:val="Definition-Field"/>
      </w:pPr>
      <w:r>
        <w:rPr>
          <w:b/>
        </w:rPr>
        <w:t xml:space="preserve">BkColorSrc (4 bytes): </w:t>
      </w:r>
      <w:r>
        <w:t>A ColorRef object ([MS-WMF] section 2.2.2.8) that specifies the background color of the</w:t>
      </w:r>
      <w:r>
        <w:t xml:space="preserve"> source bitmap.</w:t>
      </w:r>
    </w:p>
    <w:p w:rsidR="00C3173A" w:rsidRDefault="00442B85">
      <w:pPr>
        <w:pStyle w:val="Definition-Field"/>
      </w:pPr>
      <w:r>
        <w:rPr>
          <w:b/>
        </w:rPr>
        <w:t xml:space="preserve">UsageSrc (4 bytes): </w:t>
      </w:r>
      <w:r>
        <w:t xml:space="preserve">An unsigned integer that specifies how to interpret values in the </w:t>
      </w:r>
      <w:hyperlink w:anchor="gt_4737483c-820c-41e2-a7be-0ffed2eb4418">
        <w:r>
          <w:rPr>
            <w:rStyle w:val="HyperlinkGreen"/>
            <w:b/>
          </w:rPr>
          <w:t>color table</w:t>
        </w:r>
      </w:hyperlink>
      <w:r>
        <w:t xml:space="preserve"> in the source bitmap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lastRenderedPageBreak/>
        <w:t xml:space="preserve">offBmiSrc (4 bytes): </w:t>
      </w:r>
      <w:r>
        <w:t xml:space="preserve">An unsigned integer that specifies the offset in bytes, from the start of this record to the source bitmap header in the </w:t>
      </w:r>
      <w:r>
        <w:rPr>
          <w:b/>
        </w:rPr>
        <w:t>BitmapBuffer</w:t>
      </w:r>
      <w:r>
        <w:t xml:space="preserve"> field.</w:t>
      </w:r>
    </w:p>
    <w:p w:rsidR="00C3173A" w:rsidRDefault="00442B85">
      <w:pPr>
        <w:pStyle w:val="Definition-Field"/>
      </w:pPr>
      <w:r>
        <w:rPr>
          <w:b/>
        </w:rPr>
        <w:t xml:space="preserve">cbBmiSrc (4 bytes): </w:t>
      </w:r>
      <w:r>
        <w:t>An unsigned integer that specifies the size in bytes of the source bitmap header.</w:t>
      </w:r>
    </w:p>
    <w:p w:rsidR="00C3173A" w:rsidRDefault="00442B85">
      <w:pPr>
        <w:pStyle w:val="Definition-Field"/>
      </w:pPr>
      <w:r>
        <w:rPr>
          <w:b/>
        </w:rPr>
        <w:t xml:space="preserve">offBitsSrc (4 bytes): </w:t>
      </w:r>
      <w:r>
        <w:t xml:space="preserve">An unsigned integer that specifies the offset in bytes, from the start of this record to the source bitmap bits in the </w:t>
      </w:r>
      <w:r>
        <w:rPr>
          <w:b/>
        </w:rPr>
        <w:t>Bitma</w:t>
      </w:r>
      <w:r>
        <w:rPr>
          <w:b/>
        </w:rPr>
        <w:t>pBuffer</w:t>
      </w:r>
      <w:r>
        <w:t xml:space="preserve"> field.</w:t>
      </w:r>
    </w:p>
    <w:p w:rsidR="00C3173A" w:rsidRDefault="00442B85">
      <w:pPr>
        <w:pStyle w:val="Definition-Field"/>
      </w:pPr>
      <w:r>
        <w:rPr>
          <w:b/>
        </w:rPr>
        <w:t xml:space="preserve">cbBitsSrc (4 bytes): </w:t>
      </w:r>
      <w:r>
        <w:t xml:space="preserve">An unsigned integer that specifies the size in bytes, of the source bitmap bits. </w:t>
      </w:r>
    </w:p>
    <w:p w:rsidR="00C3173A" w:rsidRDefault="00442B85">
      <w:pPr>
        <w:pStyle w:val="Definition-Field"/>
      </w:pPr>
      <w:r>
        <w:rPr>
          <w:b/>
        </w:rPr>
        <w:t xml:space="preserve">xMask (4 bytes): </w:t>
      </w:r>
      <w:r>
        <w:t>A signed integer that specifies the logical x-coordinate of the upper-left corner of the mask bitmap.</w:t>
      </w:r>
    </w:p>
    <w:p w:rsidR="00C3173A" w:rsidRDefault="00442B85">
      <w:pPr>
        <w:pStyle w:val="Definition-Field"/>
      </w:pPr>
      <w:r>
        <w:rPr>
          <w:b/>
        </w:rPr>
        <w:t xml:space="preserve">yMask (4 bytes): </w:t>
      </w:r>
      <w:r>
        <w:t xml:space="preserve">A </w:t>
      </w:r>
      <w:r>
        <w:t>signed integer that specifies the logical y-coordinate of the upper-left corner of the mask bitmap.</w:t>
      </w:r>
    </w:p>
    <w:p w:rsidR="00C3173A" w:rsidRDefault="00442B85">
      <w:pPr>
        <w:pStyle w:val="Definition-Field"/>
      </w:pPr>
      <w:r>
        <w:rPr>
          <w:b/>
        </w:rPr>
        <w:t xml:space="preserve">UsageMask (4 bytes): </w:t>
      </w:r>
      <w:r>
        <w:t>An unsigned integer that specifies how to interpret values in the color table in the mask bitmap header. This value is in the DIBColors</w:t>
      </w:r>
      <w:r>
        <w:t xml:space="preserve"> enumeration.</w:t>
      </w:r>
    </w:p>
    <w:p w:rsidR="00C3173A" w:rsidRDefault="00442B85">
      <w:pPr>
        <w:pStyle w:val="Definition-Field"/>
      </w:pPr>
      <w:r>
        <w:rPr>
          <w:b/>
        </w:rPr>
        <w:t xml:space="preserve">offBmiMask (4 bytes): </w:t>
      </w:r>
      <w:r>
        <w:t xml:space="preserve">An unsigned integer that specifies the offset in bytes, from the start of this record to the mask bitmap header in the </w:t>
      </w:r>
      <w:r>
        <w:rPr>
          <w:b/>
        </w:rPr>
        <w:t>BitmapBuffer</w:t>
      </w:r>
      <w:r>
        <w:t xml:space="preserve"> field.</w:t>
      </w:r>
    </w:p>
    <w:p w:rsidR="00C3173A" w:rsidRDefault="00442B85">
      <w:pPr>
        <w:pStyle w:val="Definition-Field"/>
      </w:pPr>
      <w:r>
        <w:rPr>
          <w:b/>
        </w:rPr>
        <w:t xml:space="preserve">cbBmiMask (4 bytes): </w:t>
      </w:r>
      <w:r>
        <w:t>An unsigned integer that specifies the size in bytes, of the</w:t>
      </w:r>
      <w:r>
        <w:t xml:space="preserve"> mask bitmap header.</w:t>
      </w:r>
    </w:p>
    <w:p w:rsidR="00C3173A" w:rsidRDefault="00442B85">
      <w:pPr>
        <w:pStyle w:val="Definition-Field"/>
      </w:pPr>
      <w:r>
        <w:rPr>
          <w:b/>
        </w:rPr>
        <w:t xml:space="preserve">offBitsMask (4 bytes): </w:t>
      </w:r>
      <w:r>
        <w:t xml:space="preserve">An unsigned integer that specifies the offset in bytes, from the start of this record to the mask bitmap bits in the </w:t>
      </w:r>
      <w:r>
        <w:rPr>
          <w:b/>
        </w:rPr>
        <w:t>BitmapBuffer</w:t>
      </w:r>
      <w:r>
        <w:t xml:space="preserve"> field.</w:t>
      </w:r>
    </w:p>
    <w:p w:rsidR="00C3173A" w:rsidRDefault="00442B85">
      <w:pPr>
        <w:pStyle w:val="Definition-Field"/>
      </w:pPr>
      <w:r>
        <w:rPr>
          <w:b/>
        </w:rPr>
        <w:t xml:space="preserve">cbBitsMask (4 bytes): </w:t>
      </w:r>
      <w:r>
        <w:t>An unsigned integer that specifies the size in bytes,</w:t>
      </w:r>
      <w:r>
        <w:t xml:space="preserve"> of the mask bitmap bits. </w:t>
      </w:r>
    </w:p>
    <w:p w:rsidR="00C3173A" w:rsidRDefault="00442B85">
      <w:pPr>
        <w:pStyle w:val="Definition-Field"/>
      </w:pPr>
      <w:r>
        <w:rPr>
          <w:b/>
        </w:rPr>
        <w:t xml:space="preserve">BitmapBuffer (variable): </w:t>
      </w:r>
      <w:r>
        <w:t>A buffer containing the source and mask bitmaps, which are not required to be contiguous with the fixed portion of the EMR_MASKBLT record or with each other. Thus, fields in this buffer that are labeled "</w:t>
      </w:r>
      <w:r>
        <w:t>UndefinedSpace" are optional and MUST be ignored.</w:t>
      </w:r>
    </w:p>
    <w:p w:rsidR="00C3173A" w:rsidRDefault="00442B85">
      <w:pPr>
        <w:pStyle w:val="Definition-Field2"/>
      </w:pPr>
      <w:r>
        <w:rPr>
          <w:b/>
        </w:rPr>
        <w:t xml:space="preserve">Note: </w:t>
      </w:r>
      <w:r>
        <w:t>The source and mask bitmaps can be present in this buffer in any order.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BmiSrc </w:t>
            </w:r>
            <w:r>
              <w:t>(variable)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UndefinedSpace3 (variable, optional)</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BmiMask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UndefinedSpace4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BitsMask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 xml:space="preserve">The source </w:t>
      </w:r>
      <w:r>
        <w:t>bitmap header.</w:t>
      </w:r>
    </w:p>
    <w:p w:rsidR="00C3173A" w:rsidRDefault="00442B85">
      <w:pPr>
        <w:pStyle w:val="Definition-Field"/>
        <w:ind w:left="720"/>
      </w:pPr>
      <w:r>
        <w:rPr>
          <w:b/>
        </w:rPr>
        <w:t xml:space="preserve">BitsSrc (variable): </w:t>
      </w:r>
      <w:r>
        <w:t>The source bitmap bits.</w:t>
      </w:r>
    </w:p>
    <w:p w:rsidR="00C3173A" w:rsidRDefault="00442B85">
      <w:pPr>
        <w:pStyle w:val="Definition-Field"/>
        <w:ind w:left="720"/>
      </w:pPr>
      <w:r>
        <w:rPr>
          <w:b/>
        </w:rPr>
        <w:t xml:space="preserve">BmiMask (variable): </w:t>
      </w:r>
      <w:r>
        <w:t>The mask bitmap header.</w:t>
      </w:r>
    </w:p>
    <w:p w:rsidR="00C3173A" w:rsidRDefault="00442B85">
      <w:pPr>
        <w:pStyle w:val="Definition-Field"/>
        <w:ind w:left="720"/>
      </w:pPr>
      <w:r>
        <w:rPr>
          <w:b/>
        </w:rPr>
        <w:t xml:space="preserve">BitsMask (variable): </w:t>
      </w:r>
      <w:r>
        <w:t>The mask bitmap bits.</w:t>
      </w:r>
    </w:p>
    <w:p w:rsidR="00C3173A" w:rsidRDefault="00442B85">
      <w:r>
        <w:t>The mask bitmap MUST be monochrome; that is, each pixel value MUST be zero or one. A pixel value of one in the</w:t>
      </w:r>
      <w:r>
        <w:t xml:space="preserve"> mask indicates that the color of the corresponding pixel in the source bitmap SHOULD be copied to the destination. A value of zero in the mask indicates that the destination pixel color SHOULD NOT be changed. If the mask rectangle is smaller than the sour</w:t>
      </w:r>
      <w:r>
        <w:t>ce and destination rectangles, the mask pattern MUST be replicated as necessary.</w:t>
      </w:r>
    </w:p>
    <w:p w:rsidR="00C3173A" w:rsidRDefault="00442B85">
      <w:r>
        <w:t>See section 2.3.1 for more bitmap record types.</w:t>
      </w:r>
    </w:p>
    <w:p w:rsidR="00C3173A" w:rsidRDefault="00442B85">
      <w:pPr>
        <w:pStyle w:val="Heading4"/>
      </w:pPr>
      <w:bookmarkStart w:id="328" w:name="section_b6c8b39d42c74221ab7093f1e09b644e"/>
      <w:bookmarkStart w:id="329" w:name="_Toc492420003"/>
      <w:r>
        <w:t>EMR_PLGBLT Record</w:t>
      </w:r>
      <w:bookmarkEnd w:id="328"/>
      <w:bookmarkEnd w:id="329"/>
      <w:r>
        <w:fldChar w:fldCharType="begin"/>
      </w:r>
      <w:r>
        <w:instrText xml:space="preserve"> XE "EMR_PLGBLT packet"</w:instrText>
      </w:r>
      <w:r>
        <w:fldChar w:fldCharType="end"/>
      </w:r>
      <w:r>
        <w:fldChar w:fldCharType="begin"/>
      </w:r>
      <w:r>
        <w:instrText xml:space="preserve"> XE "EMR_PLGBLT Record"</w:instrText>
      </w:r>
      <w:r>
        <w:fldChar w:fldCharType="end"/>
      </w:r>
    </w:p>
    <w:p w:rsidR="00C3173A" w:rsidRDefault="00442B85">
      <w:r>
        <w:t xml:space="preserve">The EMR_PLGBLT record specifies a block transfer of pixels </w:t>
      </w:r>
      <w:r>
        <w:t xml:space="preserve">from a source </w:t>
      </w:r>
      <w:hyperlink w:anchor="gt_26a17e58-eeba-4210-81b9-8bbadf7ee952">
        <w:r>
          <w:rPr>
            <w:rStyle w:val="HyperlinkGreen"/>
            <w:b/>
          </w:rPr>
          <w:t>bitmap</w:t>
        </w:r>
      </w:hyperlink>
      <w:r>
        <w:t xml:space="preserve"> to a destination parallelogram, with the application of a color mask bitmap.</w:t>
      </w:r>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aptlDest (24 bytes)</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cxSrc</w:t>
            </w:r>
          </w:p>
        </w:tc>
      </w:tr>
      <w:tr w:rsidR="00C3173A" w:rsidTr="00C3173A">
        <w:trPr>
          <w:trHeight w:hRule="exact" w:val="490"/>
        </w:trPr>
        <w:tc>
          <w:tcPr>
            <w:tcW w:w="8640" w:type="dxa"/>
            <w:gridSpan w:val="32"/>
          </w:tcPr>
          <w:p w:rsidR="00C3173A" w:rsidRDefault="00442B85">
            <w:pPr>
              <w:pStyle w:val="PacketDiagramBodyText"/>
            </w:pPr>
            <w:r>
              <w:t>cySrc</w:t>
            </w:r>
          </w:p>
        </w:tc>
      </w:tr>
      <w:tr w:rsidR="00C3173A" w:rsidTr="00C3173A">
        <w:trPr>
          <w:trHeight w:hRule="exact" w:val="490"/>
        </w:trPr>
        <w:tc>
          <w:tcPr>
            <w:tcW w:w="8640" w:type="dxa"/>
            <w:gridSpan w:val="32"/>
          </w:tcPr>
          <w:p w:rsidR="00C3173A" w:rsidRDefault="00442B85">
            <w:pPr>
              <w:pStyle w:val="PacketDiagramBodyText"/>
            </w:pPr>
            <w:r>
              <w:t>XformSrc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BkColorSrc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offBmiSrc</w:t>
            </w:r>
          </w:p>
        </w:tc>
      </w:tr>
      <w:tr w:rsidR="00C3173A" w:rsidTr="00C3173A">
        <w:trPr>
          <w:trHeight w:hRule="exact" w:val="490"/>
        </w:trPr>
        <w:tc>
          <w:tcPr>
            <w:tcW w:w="8640" w:type="dxa"/>
            <w:gridSpan w:val="32"/>
          </w:tcPr>
          <w:p w:rsidR="00C3173A" w:rsidRDefault="00442B85">
            <w:pPr>
              <w:pStyle w:val="PacketDiagramBodyText"/>
            </w:pPr>
            <w:r>
              <w:t>cbBmiSrc</w:t>
            </w:r>
          </w:p>
        </w:tc>
      </w:tr>
      <w:tr w:rsidR="00C3173A" w:rsidTr="00C3173A">
        <w:trPr>
          <w:trHeight w:hRule="exact" w:val="490"/>
        </w:trPr>
        <w:tc>
          <w:tcPr>
            <w:tcW w:w="8640" w:type="dxa"/>
            <w:gridSpan w:val="32"/>
          </w:tcPr>
          <w:p w:rsidR="00C3173A" w:rsidRDefault="00442B85">
            <w:pPr>
              <w:pStyle w:val="PacketDiagramBodyText"/>
            </w:pPr>
            <w:r>
              <w:t>offBitsSrc</w:t>
            </w:r>
          </w:p>
        </w:tc>
      </w:tr>
      <w:tr w:rsidR="00C3173A" w:rsidTr="00C3173A">
        <w:trPr>
          <w:trHeight w:hRule="exact" w:val="490"/>
        </w:trPr>
        <w:tc>
          <w:tcPr>
            <w:tcW w:w="8640" w:type="dxa"/>
            <w:gridSpan w:val="32"/>
          </w:tcPr>
          <w:p w:rsidR="00C3173A" w:rsidRDefault="00442B85">
            <w:pPr>
              <w:pStyle w:val="PacketDiagramBodyText"/>
            </w:pPr>
            <w:r>
              <w:t>cbBitsSrc</w:t>
            </w:r>
          </w:p>
        </w:tc>
      </w:tr>
      <w:tr w:rsidR="00C3173A" w:rsidTr="00C3173A">
        <w:trPr>
          <w:trHeight w:hRule="exact" w:val="490"/>
        </w:trPr>
        <w:tc>
          <w:tcPr>
            <w:tcW w:w="8640" w:type="dxa"/>
            <w:gridSpan w:val="32"/>
          </w:tcPr>
          <w:p w:rsidR="00C3173A" w:rsidRDefault="00442B85">
            <w:pPr>
              <w:pStyle w:val="PacketDiagramBodyText"/>
            </w:pPr>
            <w:r>
              <w:t>xMask</w:t>
            </w:r>
          </w:p>
        </w:tc>
      </w:tr>
      <w:tr w:rsidR="00C3173A" w:rsidTr="00C3173A">
        <w:trPr>
          <w:trHeight w:hRule="exact" w:val="490"/>
        </w:trPr>
        <w:tc>
          <w:tcPr>
            <w:tcW w:w="8640" w:type="dxa"/>
            <w:gridSpan w:val="32"/>
          </w:tcPr>
          <w:p w:rsidR="00C3173A" w:rsidRDefault="00442B85">
            <w:pPr>
              <w:pStyle w:val="PacketDiagramBodyText"/>
            </w:pPr>
            <w:r>
              <w:t>yMask</w:t>
            </w:r>
          </w:p>
        </w:tc>
      </w:tr>
      <w:tr w:rsidR="00C3173A" w:rsidTr="00C3173A">
        <w:trPr>
          <w:trHeight w:hRule="exact" w:val="490"/>
        </w:trPr>
        <w:tc>
          <w:tcPr>
            <w:tcW w:w="8640" w:type="dxa"/>
            <w:gridSpan w:val="32"/>
          </w:tcPr>
          <w:p w:rsidR="00C3173A" w:rsidRDefault="00442B85">
            <w:pPr>
              <w:pStyle w:val="PacketDiagramBodyText"/>
            </w:pPr>
            <w:r>
              <w:t>UsageMask</w:t>
            </w:r>
          </w:p>
        </w:tc>
      </w:tr>
      <w:tr w:rsidR="00C3173A" w:rsidTr="00C3173A">
        <w:trPr>
          <w:trHeight w:hRule="exact" w:val="490"/>
        </w:trPr>
        <w:tc>
          <w:tcPr>
            <w:tcW w:w="8640" w:type="dxa"/>
            <w:gridSpan w:val="32"/>
          </w:tcPr>
          <w:p w:rsidR="00C3173A" w:rsidRDefault="00442B85">
            <w:pPr>
              <w:pStyle w:val="PacketDiagramBodyText"/>
            </w:pPr>
            <w:r>
              <w:t>offBmiMask</w:t>
            </w:r>
          </w:p>
        </w:tc>
      </w:tr>
      <w:tr w:rsidR="00C3173A" w:rsidTr="00C3173A">
        <w:trPr>
          <w:trHeight w:hRule="exact" w:val="490"/>
        </w:trPr>
        <w:tc>
          <w:tcPr>
            <w:tcW w:w="8640" w:type="dxa"/>
            <w:gridSpan w:val="32"/>
          </w:tcPr>
          <w:p w:rsidR="00C3173A" w:rsidRDefault="00442B85">
            <w:pPr>
              <w:pStyle w:val="PacketDiagramBodyText"/>
            </w:pPr>
            <w:r>
              <w:t>cbBmiMask</w:t>
            </w:r>
          </w:p>
        </w:tc>
      </w:tr>
      <w:tr w:rsidR="00C3173A" w:rsidTr="00C3173A">
        <w:trPr>
          <w:trHeight w:hRule="exact" w:val="490"/>
        </w:trPr>
        <w:tc>
          <w:tcPr>
            <w:tcW w:w="8640" w:type="dxa"/>
            <w:gridSpan w:val="32"/>
          </w:tcPr>
          <w:p w:rsidR="00C3173A" w:rsidRDefault="00442B85">
            <w:pPr>
              <w:pStyle w:val="PacketDiagramBodyText"/>
            </w:pPr>
            <w:r>
              <w:t>offBitsMask</w:t>
            </w:r>
          </w:p>
        </w:tc>
      </w:tr>
      <w:tr w:rsidR="00C3173A" w:rsidTr="00C3173A">
        <w:trPr>
          <w:trHeight w:hRule="exact" w:val="490"/>
        </w:trPr>
        <w:tc>
          <w:tcPr>
            <w:tcW w:w="8640" w:type="dxa"/>
            <w:gridSpan w:val="32"/>
          </w:tcPr>
          <w:p w:rsidR="00C3173A" w:rsidRDefault="00442B85">
            <w:pPr>
              <w:pStyle w:val="PacketDiagramBodyText"/>
            </w:pPr>
            <w:r>
              <w:t>cbBitsMask</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lastRenderedPageBreak/>
              <w:t>...</w:t>
            </w:r>
          </w:p>
        </w:tc>
      </w:tr>
    </w:tbl>
    <w:p w:rsidR="00C3173A" w:rsidRDefault="00442B85">
      <w:pPr>
        <w:pStyle w:val="Definition-Field"/>
      </w:pPr>
      <w:r>
        <w:rPr>
          <w:b/>
        </w:rPr>
        <w:t xml:space="preserve">Type (4 bytes): </w:t>
      </w:r>
      <w:r>
        <w:t xml:space="preserve">An unsigned integer that identifies this record type as </w:t>
      </w:r>
      <w:r>
        <w:rPr>
          <w:b/>
        </w:rPr>
        <w:t>EMR_PLGBLT</w:t>
      </w:r>
      <w:r>
        <w:t xml:space="preserve">. This value is </w:t>
      </w:r>
      <w:r>
        <w:t>0x0000004F.</w:t>
      </w:r>
    </w:p>
    <w:p w:rsidR="00C3173A" w:rsidRDefault="00442B85">
      <w:pPr>
        <w:pStyle w:val="Definition-Field"/>
      </w:pPr>
      <w:r>
        <w:rPr>
          <w:b/>
        </w:rPr>
        <w:t xml:space="preserve">Bounds (16 bytes): </w:t>
      </w:r>
      <w:r>
        <w:t>A RectL object (</w:t>
      </w:r>
      <w:hyperlink r:id="rId66" w:anchor="Section_4813e7fd52d04f42965f228c8b7488d2">
        <w:r>
          <w:rPr>
            <w:rStyle w:val="Hyperlink"/>
          </w:rPr>
          <w:t>[MS-WMF]</w:t>
        </w:r>
      </w:hyperlink>
      <w:r>
        <w:t xml:space="preserve"> section 2.2.2.19) that specifies the destination bounding rectangle in logical coordinates. If the intersection of this re</w:t>
      </w:r>
      <w:r>
        <w:t xml:space="preserve">ctangle with the current clipping </w:t>
      </w:r>
      <w:hyperlink w:anchor="gt_6f13fe5f-8747-4ae0-9375-814bf0528197">
        <w:r>
          <w:rPr>
            <w:rStyle w:val="HyperlinkGreen"/>
            <w:b/>
          </w:rPr>
          <w:t>regions</w:t>
        </w:r>
      </w:hyperlink>
      <w:r>
        <w:t xml:space="preserve">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w:t>
        </w:r>
        <w:r>
          <w:rPr>
            <w:rStyle w:val="HyperlinkGreen"/>
            <w:b/>
          </w:rPr>
          <w:t>yback device context</w:t>
        </w:r>
      </w:hyperlink>
      <w:r>
        <w:t xml:space="preserve"> (section </w:t>
      </w:r>
      <w:hyperlink w:anchor="Section_50ae16a09d1748018bf1e28e9533a889" w:history="1">
        <w:r>
          <w:rPr>
            <w:rStyle w:val="Hyperlink"/>
          </w:rPr>
          <w:t>3.1</w:t>
        </w:r>
      </w:hyperlink>
      <w:r>
        <w:t>) is empty, this record has no effect.</w:t>
      </w:r>
    </w:p>
    <w:p w:rsidR="00C3173A" w:rsidRDefault="00442B85">
      <w:pPr>
        <w:pStyle w:val="Definition-Field"/>
      </w:pPr>
      <w:r>
        <w:rPr>
          <w:b/>
        </w:rPr>
        <w:t xml:space="preserve">aptlDest (24 bytes): </w:t>
      </w:r>
      <w:r>
        <w:t>An array of three PointL objects ([MS-WMF] section 2.2.2.15) that specifies three corners a parallelogr</w:t>
      </w:r>
      <w:r>
        <w:t>am destination area for the block transfer.</w:t>
      </w:r>
    </w:p>
    <w:p w:rsidR="00C3173A" w:rsidRDefault="00442B85">
      <w:pPr>
        <w:pStyle w:val="Definition-Field2"/>
      </w:pPr>
      <w:r>
        <w:t>The upper-left corner of the source rectangle is mapped to the first point in this array, the upper-right corner to the second point, and the lower-left corner to the third point. The lower-right corner of the so</w:t>
      </w:r>
      <w:r>
        <w:t>urce rectangle is mapped to the implicit fourth point in the parallelogram, which is computed from the first three points (A, B, and C) by treating them as vectors.</w:t>
      </w:r>
    </w:p>
    <w:p w:rsidR="00C3173A" w:rsidRDefault="00442B85">
      <w:pPr>
        <w:pStyle w:val="Code"/>
        <w:ind w:left="360"/>
      </w:pPr>
      <w:r>
        <w:t>D = B + C A</w:t>
      </w:r>
    </w:p>
    <w:p w:rsidR="00C3173A" w:rsidRDefault="00442B85">
      <w:pPr>
        <w:pStyle w:val="Definition-Field"/>
      </w:pPr>
      <w:r>
        <w:rPr>
          <w:b/>
        </w:rPr>
        <w:t xml:space="preserve">xSrc (4 bytes): </w:t>
      </w:r>
      <w:r>
        <w:t>A signed integer that specifies the logical x-coordinate of the</w:t>
      </w:r>
      <w:r>
        <w:t xml:space="preserve"> upper-left corner of the source rectangle.</w:t>
      </w:r>
    </w:p>
    <w:p w:rsidR="00C3173A" w:rsidRDefault="00442B85">
      <w:pPr>
        <w:pStyle w:val="Definition-Field"/>
      </w:pPr>
      <w:r>
        <w:rPr>
          <w:b/>
        </w:rPr>
        <w:t xml:space="preserve">ySrc (4 bytes): </w:t>
      </w:r>
      <w:r>
        <w:t>A signed integer that specifies the logical y-coordinate of the upper-left corner of the source rectangle.</w:t>
      </w:r>
    </w:p>
    <w:p w:rsidR="00C3173A" w:rsidRDefault="00442B85">
      <w:pPr>
        <w:pStyle w:val="Definition-Field"/>
      </w:pPr>
      <w:r>
        <w:rPr>
          <w:b/>
        </w:rPr>
        <w:t xml:space="preserve">cxSrc (4 bytes): </w:t>
      </w:r>
      <w:r>
        <w:t>A signed integer that specifies the logical width of the source rectangl</w:t>
      </w:r>
      <w:r>
        <w:t>e.</w:t>
      </w:r>
    </w:p>
    <w:p w:rsidR="00C3173A" w:rsidRDefault="00442B85">
      <w:pPr>
        <w:pStyle w:val="Definition-Field"/>
      </w:pPr>
      <w:r>
        <w:rPr>
          <w:b/>
        </w:rPr>
        <w:t xml:space="preserve">cySrc (4 bytes): </w:t>
      </w:r>
      <w:r>
        <w:t>A signed integer that specifies the logical height of the source rectangle.</w:t>
      </w:r>
    </w:p>
    <w:p w:rsidR="00C3173A" w:rsidRDefault="00442B85">
      <w:pPr>
        <w:pStyle w:val="Definition-Field"/>
      </w:pPr>
      <w:r>
        <w:rPr>
          <w:b/>
        </w:rPr>
        <w:t xml:space="preserve">XformSrc (24 bytes): </w:t>
      </w:r>
      <w:r>
        <w:t xml:space="preserve">An </w:t>
      </w:r>
      <w:hyperlink w:anchor="Section_e84107e9bc2b4a1492345d173adc1b59" w:history="1">
        <w:r>
          <w:rPr>
            <w:rStyle w:val="Hyperlink"/>
          </w:rPr>
          <w:t>XForm</w:t>
        </w:r>
      </w:hyperlink>
      <w:r>
        <w:t xml:space="preserve"> object (section 2.2.28) that specifies a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to apply to the source bitmap.</w:t>
      </w:r>
    </w:p>
    <w:p w:rsidR="00C3173A" w:rsidRDefault="00442B85">
      <w:pPr>
        <w:pStyle w:val="Definition-Field"/>
      </w:pPr>
      <w:r>
        <w:rPr>
          <w:b/>
        </w:rPr>
        <w:t xml:space="preserve">BkColorSrc (4 bytes): </w:t>
      </w:r>
      <w:r>
        <w:t>A ColorRef</w:t>
      </w:r>
      <w:r>
        <w:t xml:space="preserve"> object ([MS-WMF] section 2.2.2.8) that specifies the background color of the source bitmap.</w:t>
      </w:r>
    </w:p>
    <w:p w:rsidR="00C3173A" w:rsidRDefault="00442B85">
      <w:pPr>
        <w:pStyle w:val="Definition-Field"/>
      </w:pPr>
      <w:r>
        <w:rPr>
          <w:b/>
        </w:rPr>
        <w:t xml:space="preserve">UsageSrc (4 bytes): </w:t>
      </w:r>
      <w:r>
        <w:t xml:space="preserve">An unsigned integer that specifies how to interpret values in the </w:t>
      </w:r>
      <w:hyperlink w:anchor="gt_4737483c-820c-41e2-a7be-0ffed2eb4418">
        <w:r>
          <w:rPr>
            <w:rStyle w:val="HyperlinkGreen"/>
            <w:b/>
          </w:rPr>
          <w:t>color table</w:t>
        </w:r>
      </w:hyperlink>
      <w:r>
        <w:t xml:space="preserve"> in </w:t>
      </w:r>
      <w:r>
        <w:t xml:space="preserve">the source bitmap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 xml:space="preserve">offBmiSrc (4 bytes): </w:t>
      </w:r>
      <w:r>
        <w:t xml:space="preserve">An unsigned integer that specifies the offset in bytes, from the start of this record to </w:t>
      </w:r>
      <w:r>
        <w:t xml:space="preserve">the source bitmap header in the </w:t>
      </w:r>
      <w:r>
        <w:rPr>
          <w:b/>
        </w:rPr>
        <w:t>BitmapBuffer</w:t>
      </w:r>
      <w:r>
        <w:t xml:space="preserve"> field.</w:t>
      </w:r>
    </w:p>
    <w:p w:rsidR="00C3173A" w:rsidRDefault="00442B85">
      <w:pPr>
        <w:pStyle w:val="Definition-Field"/>
      </w:pPr>
      <w:r>
        <w:rPr>
          <w:b/>
        </w:rPr>
        <w:t xml:space="preserve">cbBmiSrc (4 bytes): </w:t>
      </w:r>
      <w:r>
        <w:t>An unsigned integer that specifies the size in bytes, of the source bitmap header.</w:t>
      </w:r>
    </w:p>
    <w:p w:rsidR="00C3173A" w:rsidRDefault="00442B85">
      <w:pPr>
        <w:pStyle w:val="Definition-Field"/>
      </w:pPr>
      <w:r>
        <w:rPr>
          <w:b/>
        </w:rPr>
        <w:t xml:space="preserve">offBitsSrc (4 bytes): </w:t>
      </w:r>
      <w:r>
        <w:t xml:space="preserve">An unsigned integer that specifies the offset in bytes, from the start of this </w:t>
      </w:r>
      <w:r>
        <w:t xml:space="preserve">record to the source bitmap bits in the </w:t>
      </w:r>
      <w:r>
        <w:rPr>
          <w:b/>
        </w:rPr>
        <w:t>BitmapBuffer</w:t>
      </w:r>
      <w:r>
        <w:t xml:space="preserve"> field.</w:t>
      </w:r>
    </w:p>
    <w:p w:rsidR="00C3173A" w:rsidRDefault="00442B85">
      <w:pPr>
        <w:pStyle w:val="Definition-Field"/>
      </w:pPr>
      <w:r>
        <w:rPr>
          <w:b/>
        </w:rPr>
        <w:t xml:space="preserve">cbBitsSrc (4 bytes): </w:t>
      </w:r>
      <w:r>
        <w:t>An unsigned integer that specifies the size in bytes, of the source bitmap.</w:t>
      </w:r>
    </w:p>
    <w:p w:rsidR="00C3173A" w:rsidRDefault="00442B85">
      <w:pPr>
        <w:pStyle w:val="Definition-Field"/>
      </w:pPr>
      <w:r>
        <w:rPr>
          <w:b/>
        </w:rPr>
        <w:t xml:space="preserve">xMask (4 bytes): </w:t>
      </w:r>
      <w:r>
        <w:t xml:space="preserve">A signed integer that specifies the logical x-coordinate of the upper-left corner </w:t>
      </w:r>
      <w:r>
        <w:t>of the mask bitmap.</w:t>
      </w:r>
    </w:p>
    <w:p w:rsidR="00C3173A" w:rsidRDefault="00442B85">
      <w:pPr>
        <w:pStyle w:val="Definition-Field"/>
      </w:pPr>
      <w:r>
        <w:rPr>
          <w:b/>
        </w:rPr>
        <w:t xml:space="preserve">yMask (4 bytes): </w:t>
      </w:r>
      <w:r>
        <w:t>A signed integer that specifies the logical y-coordinate of the upper-left corner of the mask bitmap.</w:t>
      </w:r>
    </w:p>
    <w:p w:rsidR="00C3173A" w:rsidRDefault="00442B85">
      <w:pPr>
        <w:pStyle w:val="Definition-Field"/>
      </w:pPr>
      <w:r>
        <w:rPr>
          <w:b/>
        </w:rPr>
        <w:t xml:space="preserve">UsageMask (4 bytes): </w:t>
      </w:r>
      <w:r>
        <w:t>An unsigned integer that specifies how to interpret values in the color table in the mask bitmap</w:t>
      </w:r>
      <w:r>
        <w:t xml:space="preserve"> header. This value is in the DIBColors enumeration.</w:t>
      </w:r>
    </w:p>
    <w:p w:rsidR="00C3173A" w:rsidRDefault="00442B85">
      <w:pPr>
        <w:pStyle w:val="Definition-Field"/>
      </w:pPr>
      <w:r>
        <w:rPr>
          <w:b/>
        </w:rPr>
        <w:lastRenderedPageBreak/>
        <w:t xml:space="preserve">offBmiMask (4 bytes): </w:t>
      </w:r>
      <w:r>
        <w:t xml:space="preserve">An unsigned integer that specifies the offset in bytes, from the start of this record to the header of the mask bitmap in the </w:t>
      </w:r>
      <w:r>
        <w:rPr>
          <w:b/>
        </w:rPr>
        <w:t>BitmapBuffer</w:t>
      </w:r>
      <w:r>
        <w:t xml:space="preserve"> field.</w:t>
      </w:r>
    </w:p>
    <w:p w:rsidR="00C3173A" w:rsidRDefault="00442B85">
      <w:pPr>
        <w:pStyle w:val="Definition-Field"/>
      </w:pPr>
      <w:r>
        <w:rPr>
          <w:b/>
        </w:rPr>
        <w:t xml:space="preserve">cbBmiMask (4 bytes): </w:t>
      </w:r>
      <w:r>
        <w:t>An unsigned integer that specifies the size in bytes, of the mask bitmap header.</w:t>
      </w:r>
    </w:p>
    <w:p w:rsidR="00C3173A" w:rsidRDefault="00442B85">
      <w:pPr>
        <w:pStyle w:val="Definition-Field"/>
      </w:pPr>
      <w:r>
        <w:rPr>
          <w:b/>
        </w:rPr>
        <w:t xml:space="preserve">offBitsMask (4 bytes): </w:t>
      </w:r>
      <w:r>
        <w:t xml:space="preserve">An unsigned integer that specifies the offset in bytes, from the start of this record to the mask bitmap bits in the </w:t>
      </w:r>
      <w:r>
        <w:rPr>
          <w:b/>
        </w:rPr>
        <w:t>BitmapBuffer</w:t>
      </w:r>
      <w:r>
        <w:t xml:space="preserve"> field.</w:t>
      </w:r>
    </w:p>
    <w:p w:rsidR="00C3173A" w:rsidRDefault="00442B85">
      <w:pPr>
        <w:pStyle w:val="Definition-Field"/>
      </w:pPr>
      <w:r>
        <w:rPr>
          <w:b/>
        </w:rPr>
        <w:t>cbBitsMask (4 b</w:t>
      </w:r>
      <w:r>
        <w:rPr>
          <w:b/>
        </w:rPr>
        <w:t xml:space="preserve">ytes): </w:t>
      </w:r>
      <w:r>
        <w:t>An unsigned integer that specifies the size in bytes, of the mask bitmap bits.</w:t>
      </w:r>
    </w:p>
    <w:p w:rsidR="00C3173A" w:rsidRDefault="00442B85">
      <w:pPr>
        <w:pStyle w:val="Definition-Field"/>
      </w:pPr>
      <w:r>
        <w:rPr>
          <w:b/>
        </w:rPr>
        <w:t xml:space="preserve">BitmapBuffer (variable): </w:t>
      </w:r>
      <w:r>
        <w:t xml:space="preserve">A buffer containing the source and mask bitmaps, which are not required to be contiguous with the fixed portion of the EMR_PLGBLT record or with </w:t>
      </w:r>
      <w:r>
        <w:t>each other. Thus, fields in this buffer that are labeled "UndefinedSpace" are optional and MUST be ignored.</w:t>
      </w:r>
    </w:p>
    <w:p w:rsidR="00C3173A" w:rsidRDefault="00442B85">
      <w:pPr>
        <w:pStyle w:val="Definition-Field2"/>
      </w:pPr>
      <w:r>
        <w:rPr>
          <w:b/>
        </w:rPr>
        <w:t xml:space="preserve">Note: </w:t>
      </w:r>
      <w:r>
        <w:t>The source and mask bitmaps can be present in this buffer in any order.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UndefinedSpace3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BmiMask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UndefinedSpace4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BitsMask </w:t>
            </w:r>
            <w:r>
              <w:t>(variable)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The source bitmap header.</w:t>
      </w:r>
    </w:p>
    <w:p w:rsidR="00C3173A" w:rsidRDefault="00442B85">
      <w:pPr>
        <w:pStyle w:val="Definition-Field"/>
        <w:ind w:left="720"/>
      </w:pPr>
      <w:r>
        <w:rPr>
          <w:b/>
        </w:rPr>
        <w:lastRenderedPageBreak/>
        <w:t xml:space="preserve">BitsSrc (variable): </w:t>
      </w:r>
      <w:r>
        <w:t>The source bitmap bits.</w:t>
      </w:r>
    </w:p>
    <w:p w:rsidR="00C3173A" w:rsidRDefault="00442B85">
      <w:pPr>
        <w:pStyle w:val="Definition-Field"/>
        <w:ind w:left="720"/>
      </w:pPr>
      <w:r>
        <w:rPr>
          <w:b/>
        </w:rPr>
        <w:t xml:space="preserve">BmiMask (variable): </w:t>
      </w:r>
      <w:r>
        <w:t>The mask bitmap header.</w:t>
      </w:r>
    </w:p>
    <w:p w:rsidR="00C3173A" w:rsidRDefault="00442B85">
      <w:pPr>
        <w:pStyle w:val="Definition-Field"/>
        <w:ind w:left="720"/>
      </w:pPr>
      <w:r>
        <w:rPr>
          <w:b/>
        </w:rPr>
        <w:t xml:space="preserve">BitsMask (variable): </w:t>
      </w:r>
      <w:r>
        <w:t>The mask bitmap bits.</w:t>
      </w:r>
    </w:p>
    <w:p w:rsidR="00C3173A" w:rsidRDefault="00442B85">
      <w:r>
        <w:t>The mask bitmap MUST be monochrome; that is, each pixel value M</w:t>
      </w:r>
      <w:r>
        <w:t>UST be zero or one. A pixel value of one in the mask indicates that the color of the corresponding pixel in the source bitmap SHOULD be copied to the destination. A value of zero in the mask indicates that the destination pixel color SHOULD NOT be changed.</w:t>
      </w:r>
      <w:r>
        <w:t xml:space="preserve"> If the mask rectangle is smaller than the source and destination rectangles, the mask pattern MUST be replicated as necessary.</w:t>
      </w:r>
    </w:p>
    <w:p w:rsidR="00C3173A" w:rsidRDefault="00442B85">
      <w:r>
        <w:t>See section 2.3.1 for more bitmap record types.</w:t>
      </w:r>
    </w:p>
    <w:p w:rsidR="00C3173A" w:rsidRDefault="00442B85">
      <w:pPr>
        <w:pStyle w:val="Heading4"/>
      </w:pPr>
      <w:bookmarkStart w:id="330" w:name="section_e8816cc635d243e68d88d69cd342372e"/>
      <w:bookmarkStart w:id="331" w:name="_Toc492420004"/>
      <w:r>
        <w:t>EMR_SETDIBITSTODEVICE Record</w:t>
      </w:r>
      <w:bookmarkEnd w:id="330"/>
      <w:bookmarkEnd w:id="331"/>
      <w:r>
        <w:fldChar w:fldCharType="begin"/>
      </w:r>
      <w:r>
        <w:instrText xml:space="preserve"> XE "EMR_SETDIBITSTODEVICE packet"</w:instrText>
      </w:r>
      <w:r>
        <w:fldChar w:fldCharType="end"/>
      </w:r>
      <w:r>
        <w:fldChar w:fldCharType="begin"/>
      </w:r>
      <w:r>
        <w:instrText xml:space="preserve"> XE "EMR_SETDIBITSTODEVICE Record"</w:instrText>
      </w:r>
      <w:r>
        <w:fldChar w:fldCharType="end"/>
      </w:r>
    </w:p>
    <w:p w:rsidR="00C3173A" w:rsidRDefault="00442B85">
      <w:r>
        <w:t xml:space="preserve">The EMR_SETDIBITSTODEVICE record specifies a block transfer of pixels from specified scanlines of a source </w:t>
      </w:r>
      <w:hyperlink w:anchor="gt_26a17e58-eeba-4210-81b9-8bbadf7ee952">
        <w:r>
          <w:rPr>
            <w:rStyle w:val="HyperlinkGreen"/>
            <w:b/>
          </w:rPr>
          <w:t>bitmap</w:t>
        </w:r>
      </w:hyperlink>
      <w:r>
        <w:t xml:space="preserve"> to a destination rectangle.</w:t>
      </w:r>
    </w:p>
    <w:p w:rsidR="00C3173A" w:rsidRDefault="00442B85">
      <w:r>
        <w:t>Fields not spec</w:t>
      </w:r>
      <w:r>
        <w:t xml:space="preserve">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xDest</w:t>
            </w:r>
          </w:p>
        </w:tc>
      </w:tr>
      <w:tr w:rsidR="00C3173A" w:rsidTr="00C3173A">
        <w:trPr>
          <w:trHeight w:hRule="exact" w:val="490"/>
        </w:trPr>
        <w:tc>
          <w:tcPr>
            <w:tcW w:w="8640" w:type="dxa"/>
            <w:gridSpan w:val="32"/>
          </w:tcPr>
          <w:p w:rsidR="00C3173A" w:rsidRDefault="00442B85">
            <w:pPr>
              <w:pStyle w:val="PacketDiagramBodyText"/>
            </w:pPr>
            <w:r>
              <w:t>yDest</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cxSrc</w:t>
            </w:r>
          </w:p>
        </w:tc>
      </w:tr>
      <w:tr w:rsidR="00C3173A" w:rsidTr="00C3173A">
        <w:trPr>
          <w:trHeight w:hRule="exact" w:val="490"/>
        </w:trPr>
        <w:tc>
          <w:tcPr>
            <w:tcW w:w="8640" w:type="dxa"/>
            <w:gridSpan w:val="32"/>
          </w:tcPr>
          <w:p w:rsidR="00C3173A" w:rsidRDefault="00442B85">
            <w:pPr>
              <w:pStyle w:val="PacketDiagramBodyText"/>
            </w:pPr>
            <w:r>
              <w:t>cySrc</w:t>
            </w:r>
          </w:p>
        </w:tc>
      </w:tr>
      <w:tr w:rsidR="00C3173A" w:rsidTr="00C3173A">
        <w:trPr>
          <w:trHeight w:hRule="exact" w:val="490"/>
        </w:trPr>
        <w:tc>
          <w:tcPr>
            <w:tcW w:w="8640" w:type="dxa"/>
            <w:gridSpan w:val="32"/>
          </w:tcPr>
          <w:p w:rsidR="00C3173A" w:rsidRDefault="00442B85">
            <w:pPr>
              <w:pStyle w:val="PacketDiagramBodyText"/>
            </w:pPr>
            <w:r>
              <w:t>offBmiSrc</w:t>
            </w:r>
          </w:p>
        </w:tc>
      </w:tr>
      <w:tr w:rsidR="00C3173A" w:rsidTr="00C3173A">
        <w:trPr>
          <w:trHeight w:hRule="exact" w:val="490"/>
        </w:trPr>
        <w:tc>
          <w:tcPr>
            <w:tcW w:w="8640" w:type="dxa"/>
            <w:gridSpan w:val="32"/>
          </w:tcPr>
          <w:p w:rsidR="00C3173A" w:rsidRDefault="00442B85">
            <w:pPr>
              <w:pStyle w:val="PacketDiagramBodyText"/>
            </w:pPr>
            <w:r>
              <w:t>cbBmiSrc</w:t>
            </w:r>
          </w:p>
        </w:tc>
      </w:tr>
      <w:tr w:rsidR="00C3173A" w:rsidTr="00C3173A">
        <w:trPr>
          <w:trHeight w:hRule="exact" w:val="490"/>
        </w:trPr>
        <w:tc>
          <w:tcPr>
            <w:tcW w:w="8640" w:type="dxa"/>
            <w:gridSpan w:val="32"/>
          </w:tcPr>
          <w:p w:rsidR="00C3173A" w:rsidRDefault="00442B85">
            <w:pPr>
              <w:pStyle w:val="PacketDiagramBodyText"/>
            </w:pPr>
            <w:r>
              <w:t>offBitsSrc</w:t>
            </w:r>
          </w:p>
        </w:tc>
      </w:tr>
      <w:tr w:rsidR="00C3173A" w:rsidTr="00C3173A">
        <w:trPr>
          <w:trHeight w:hRule="exact" w:val="490"/>
        </w:trPr>
        <w:tc>
          <w:tcPr>
            <w:tcW w:w="8640" w:type="dxa"/>
            <w:gridSpan w:val="32"/>
          </w:tcPr>
          <w:p w:rsidR="00C3173A" w:rsidRDefault="00442B85">
            <w:pPr>
              <w:pStyle w:val="PacketDiagramBodyText"/>
            </w:pPr>
            <w:r>
              <w:lastRenderedPageBreak/>
              <w:t>cbBitsSrc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iStartScan</w:t>
            </w:r>
          </w:p>
        </w:tc>
      </w:tr>
      <w:tr w:rsidR="00C3173A" w:rsidTr="00C3173A">
        <w:trPr>
          <w:trHeight w:hRule="exact" w:val="490"/>
        </w:trPr>
        <w:tc>
          <w:tcPr>
            <w:tcW w:w="8640" w:type="dxa"/>
            <w:gridSpan w:val="32"/>
          </w:tcPr>
          <w:p w:rsidR="00C3173A" w:rsidRDefault="00442B85">
            <w:pPr>
              <w:pStyle w:val="PacketDiagramBodyText"/>
            </w:pPr>
            <w:r>
              <w:t>cScans</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EMR_SETDIBITSTODEVICE</w:t>
      </w:r>
      <w:r>
        <w:t>. This value is 0x00000050.</w:t>
      </w:r>
    </w:p>
    <w:p w:rsidR="00C3173A" w:rsidRDefault="00442B85">
      <w:pPr>
        <w:pStyle w:val="Definition-Field"/>
      </w:pPr>
      <w:r>
        <w:rPr>
          <w:b/>
        </w:rPr>
        <w:t xml:space="preserve">Bounds (16 bytes): </w:t>
      </w:r>
      <w:r>
        <w:t xml:space="preserve">A </w:t>
      </w:r>
      <w:r>
        <w:t>RectL object (</w:t>
      </w:r>
      <w:hyperlink r:id="rId67" w:anchor="Section_4813e7fd52d04f42965f228c8b7488d2">
        <w:r>
          <w:rPr>
            <w:rStyle w:val="Hyperlink"/>
          </w:rPr>
          <w:t>[MS-WMF]</w:t>
        </w:r>
      </w:hyperlink>
      <w:r>
        <w:t xml:space="preserve"> section 2.2.2.19) that specifies the destination bounding rectangle in logical coordinates. If the intersection of this rectangle with the current clipping</w:t>
      </w:r>
      <w:r>
        <w:t xml:space="preserve"> </w:t>
      </w:r>
      <w:hyperlink w:anchor="gt_6f13fe5f-8747-4ae0-9375-814bf0528197">
        <w:r>
          <w:rPr>
            <w:rStyle w:val="HyperlinkGreen"/>
            <w:b/>
          </w:rPr>
          <w:t>regions</w:t>
        </w:r>
      </w:hyperlink>
      <w:r>
        <w:t xml:space="preserve">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is empty, this record has no effect.</w:t>
      </w:r>
    </w:p>
    <w:p w:rsidR="00C3173A" w:rsidRDefault="00442B85">
      <w:pPr>
        <w:pStyle w:val="Definition-Field"/>
      </w:pPr>
      <w:r>
        <w:rPr>
          <w:b/>
        </w:rPr>
        <w:t xml:space="preserve">xDest (4 bytes): </w:t>
      </w:r>
      <w:r>
        <w:t>A signed integer that specifies the logical x-coordinate of the upper-left corner of the destination rectangle.</w:t>
      </w:r>
    </w:p>
    <w:p w:rsidR="00C3173A" w:rsidRDefault="00442B85">
      <w:pPr>
        <w:pStyle w:val="Definition-Field"/>
      </w:pPr>
      <w:r>
        <w:rPr>
          <w:b/>
        </w:rPr>
        <w:t xml:space="preserve">yDest (4 bytes): </w:t>
      </w:r>
      <w:r>
        <w:t>A signed in</w:t>
      </w:r>
      <w:r>
        <w:t>teger that specifies the logical y-coordinate of the upper-left corner of the destination rectangle.</w:t>
      </w:r>
    </w:p>
    <w:p w:rsidR="00C3173A" w:rsidRDefault="00442B85">
      <w:pPr>
        <w:pStyle w:val="Definition-Field"/>
      </w:pPr>
      <w:r>
        <w:rPr>
          <w:b/>
        </w:rPr>
        <w:t xml:space="preserve">xSrc (4 bytes): </w:t>
      </w:r>
      <w:r>
        <w:t>A signed integer that specifies the x-coordinate in pixels of the lower-left corner of the source rectangle.</w:t>
      </w:r>
    </w:p>
    <w:p w:rsidR="00C3173A" w:rsidRDefault="00442B85">
      <w:pPr>
        <w:pStyle w:val="Definition-Field"/>
      </w:pPr>
      <w:r>
        <w:rPr>
          <w:b/>
        </w:rPr>
        <w:t xml:space="preserve">ySrc (4 bytes): </w:t>
      </w:r>
      <w:r>
        <w:t>A signed integ</w:t>
      </w:r>
      <w:r>
        <w:t>er that specifies the y-coordinate in pixels of the lower-left corner of the source rectangle.</w:t>
      </w:r>
    </w:p>
    <w:p w:rsidR="00C3173A" w:rsidRDefault="00442B85">
      <w:pPr>
        <w:pStyle w:val="Definition-Field"/>
      </w:pPr>
      <w:r>
        <w:rPr>
          <w:b/>
        </w:rPr>
        <w:t xml:space="preserve">cxSrc (4 bytes): </w:t>
      </w:r>
      <w:r>
        <w:t>A signed integer that specifies the width in pixels of the source rectangle.</w:t>
      </w:r>
    </w:p>
    <w:p w:rsidR="00C3173A" w:rsidRDefault="00442B85">
      <w:pPr>
        <w:pStyle w:val="Definition-Field"/>
      </w:pPr>
      <w:r>
        <w:rPr>
          <w:b/>
        </w:rPr>
        <w:t xml:space="preserve">cySrc (4 bytes): </w:t>
      </w:r>
      <w:r>
        <w:t>A signed integer that specifies the height in pixe</w:t>
      </w:r>
      <w:r>
        <w:t>ls of the source rectangle.</w:t>
      </w:r>
    </w:p>
    <w:p w:rsidR="00C3173A" w:rsidRDefault="00442B85">
      <w:pPr>
        <w:pStyle w:val="Definition-Field"/>
      </w:pPr>
      <w:r>
        <w:rPr>
          <w:b/>
        </w:rPr>
        <w:t xml:space="preserve">offBmiSrc (4 bytes): </w:t>
      </w:r>
      <w:r>
        <w:t xml:space="preserve">An unsigned integer that specifies the offset in bytes, from the start of this record to the source bitmap header in the </w:t>
      </w:r>
      <w:r>
        <w:rPr>
          <w:b/>
        </w:rPr>
        <w:t>BitmapBuffer</w:t>
      </w:r>
      <w:r>
        <w:t xml:space="preserve"> field.</w:t>
      </w:r>
    </w:p>
    <w:p w:rsidR="00C3173A" w:rsidRDefault="00442B85">
      <w:pPr>
        <w:pStyle w:val="Definition-Field"/>
      </w:pPr>
      <w:r>
        <w:rPr>
          <w:b/>
        </w:rPr>
        <w:t xml:space="preserve">cbBmiSrc (4 bytes): </w:t>
      </w:r>
      <w:r>
        <w:t>An unsigned integer that specifies the size in</w:t>
      </w:r>
      <w:r>
        <w:t xml:space="preserve"> bytes, of the source bitmap header.</w:t>
      </w:r>
    </w:p>
    <w:p w:rsidR="00C3173A" w:rsidRDefault="00442B85">
      <w:pPr>
        <w:pStyle w:val="Definition-Field"/>
      </w:pPr>
      <w:r>
        <w:rPr>
          <w:b/>
        </w:rPr>
        <w:t xml:space="preserve">offBitsSrc (4 bytes): </w:t>
      </w:r>
      <w:r>
        <w:t xml:space="preserve">An unsigned integer that specifies the offset in bytes, from the start of this record to the source bitmap bits in the </w:t>
      </w:r>
      <w:r>
        <w:rPr>
          <w:b/>
        </w:rPr>
        <w:t>BitmapBuffer</w:t>
      </w:r>
      <w:r>
        <w:t xml:space="preserve"> field.</w:t>
      </w:r>
    </w:p>
    <w:p w:rsidR="00C3173A" w:rsidRDefault="00442B85">
      <w:pPr>
        <w:pStyle w:val="Definition-Field"/>
      </w:pPr>
      <w:r>
        <w:rPr>
          <w:b/>
        </w:rPr>
        <w:t xml:space="preserve">cbBitsSrc (4 bytes): </w:t>
      </w:r>
      <w:r>
        <w:t>An unsigned integer that specifies the size in bytes, of the source bitmap bits.</w:t>
      </w:r>
    </w:p>
    <w:p w:rsidR="00C3173A" w:rsidRDefault="00442B85">
      <w:pPr>
        <w:pStyle w:val="Definition-Field"/>
      </w:pPr>
      <w:r>
        <w:rPr>
          <w:b/>
        </w:rPr>
        <w:t xml:space="preserve">UsageSrc (4 bytes): </w:t>
      </w:r>
      <w:r>
        <w:t xml:space="preserve">An unsigned integer that specifies how to interpret values in the </w:t>
      </w:r>
      <w:hyperlink w:anchor="gt_4737483c-820c-41e2-a7be-0ffed2eb4418">
        <w:r>
          <w:rPr>
            <w:rStyle w:val="HyperlinkGreen"/>
            <w:b/>
          </w:rPr>
          <w:t>color table</w:t>
        </w:r>
      </w:hyperlink>
      <w:r>
        <w:t xml:space="preserve"> in the source b</w:t>
      </w:r>
      <w:r>
        <w:t xml:space="preserve">itmap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 xml:space="preserve">iStartScan (4 bytes): </w:t>
      </w:r>
      <w:r>
        <w:t>An unsigned integer that specifies the first scan line in the array.</w:t>
      </w:r>
    </w:p>
    <w:p w:rsidR="00C3173A" w:rsidRDefault="00442B85">
      <w:pPr>
        <w:pStyle w:val="Definition-Field"/>
      </w:pPr>
      <w:r>
        <w:rPr>
          <w:b/>
        </w:rPr>
        <w:t xml:space="preserve">cScans (4 bytes): </w:t>
      </w:r>
      <w:r>
        <w:t>An unsigned i</w:t>
      </w:r>
      <w:r>
        <w:t>nteger that specifies the number of scan lines.</w:t>
      </w:r>
    </w:p>
    <w:p w:rsidR="00C3173A" w:rsidRDefault="00442B85">
      <w:pPr>
        <w:pStyle w:val="Definition-Field"/>
      </w:pPr>
      <w:r>
        <w:rPr>
          <w:b/>
        </w:rPr>
        <w:t xml:space="preserve">BitmapBuffer (variable): </w:t>
      </w:r>
      <w:r>
        <w:t xml:space="preserve">A buffer containing the source bitmap, which is not required to be contiguous with the fixed portion of the EMR_SETDIBITSTODEVICE record. Thus, fields in this buffer that are labeled </w:t>
      </w:r>
      <w:r>
        <w:t>"UndefinedSpace" are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The source bitmap header.</w:t>
      </w:r>
    </w:p>
    <w:p w:rsidR="00C3173A" w:rsidRDefault="00442B85">
      <w:pPr>
        <w:pStyle w:val="Definition-Field"/>
        <w:ind w:left="720"/>
      </w:pPr>
      <w:r>
        <w:rPr>
          <w:b/>
        </w:rPr>
        <w:t xml:space="preserve">BitsSrc (variable): </w:t>
      </w:r>
      <w:r>
        <w:t>The source bitmap bits.</w:t>
      </w:r>
    </w:p>
    <w:p w:rsidR="00C3173A" w:rsidRDefault="00442B85">
      <w:r>
        <w:t xml:space="preserve">This record supports source images in </w:t>
      </w:r>
      <w:hyperlink w:anchor="gt_5eda1f18-8071-4b27-ab0f-07f1fb79199d">
        <w:r>
          <w:rPr>
            <w:rStyle w:val="HyperlinkGreen"/>
            <w:b/>
          </w:rPr>
          <w:t>JPEG</w:t>
        </w:r>
      </w:hyperlink>
      <w:r>
        <w:t xml:space="preserve"> and </w:t>
      </w:r>
      <w:hyperlink w:anchor="gt_212c87ce-40ba-4311-be2a-494f1a116604">
        <w:r>
          <w:rPr>
            <w:rStyle w:val="HyperlinkGreen"/>
            <w:b/>
          </w:rPr>
          <w:t>PNG</w:t>
        </w:r>
      </w:hyperlink>
      <w:r>
        <w:t xml:space="preserve"> format. The </w:t>
      </w:r>
      <w:r>
        <w:rPr>
          <w:b/>
        </w:rPr>
        <w:t>Compression</w:t>
      </w:r>
      <w:r>
        <w:t xml:space="preserve"> field in the source bitmap header specifies the image format.</w:t>
      </w:r>
    </w:p>
    <w:p w:rsidR="00C3173A" w:rsidRDefault="00442B85">
      <w:r>
        <w:t>See section 2.3.1 for more bitmap record types.</w:t>
      </w:r>
    </w:p>
    <w:p w:rsidR="00C3173A" w:rsidRDefault="00442B85">
      <w:pPr>
        <w:pStyle w:val="Heading4"/>
      </w:pPr>
      <w:bookmarkStart w:id="332" w:name="section_0dd551f380f7485289c29ddba803a192"/>
      <w:bookmarkStart w:id="333" w:name="_Toc492420005"/>
      <w:r>
        <w:t>EMR_STRETCHBLT Record</w:t>
      </w:r>
      <w:bookmarkEnd w:id="332"/>
      <w:bookmarkEnd w:id="333"/>
      <w:r>
        <w:fldChar w:fldCharType="begin"/>
      </w:r>
      <w:r>
        <w:instrText xml:space="preserve"> XE "EMR_STRETCHBLT packet"</w:instrText>
      </w:r>
      <w:r>
        <w:fldChar w:fldCharType="end"/>
      </w:r>
      <w:r>
        <w:fldChar w:fldCharType="begin"/>
      </w:r>
      <w:r>
        <w:instrText xml:space="preserve"> XE "EMR_STRETCHBLT Record"</w:instrText>
      </w:r>
      <w:r>
        <w:fldChar w:fldCharType="end"/>
      </w:r>
    </w:p>
    <w:p w:rsidR="00C3173A" w:rsidRDefault="00442B85">
      <w:r>
        <w:t>The EMR_STRETCHBLT record specifi</w:t>
      </w:r>
      <w:r>
        <w:t xml:space="preserve">es a block transfer of pixels from a source </w:t>
      </w:r>
      <w:hyperlink w:anchor="gt_26a17e58-eeba-4210-81b9-8bbadf7ee952">
        <w:r>
          <w:rPr>
            <w:rStyle w:val="HyperlinkGreen"/>
            <w:b/>
          </w:rPr>
          <w:t>bitmap</w:t>
        </w:r>
      </w:hyperlink>
      <w:r>
        <w:t xml:space="preserve"> to a destination rectangle, optionally in combination with a brush pattern, according to a specified </w:t>
      </w:r>
      <w:hyperlink w:anchor="gt_772681cd-b9a5-440c-8021-b6219c70f6fc">
        <w:r>
          <w:rPr>
            <w:rStyle w:val="HyperlinkGreen"/>
            <w:b/>
          </w:rPr>
          <w:t>raster operation</w:t>
        </w:r>
      </w:hyperlink>
      <w:r>
        <w:t>, stretching or compressing the output to fit the dimensions of the destination, if necessary.</w:t>
      </w:r>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xDest</w:t>
            </w:r>
          </w:p>
        </w:tc>
      </w:tr>
      <w:tr w:rsidR="00C3173A" w:rsidTr="00C3173A">
        <w:trPr>
          <w:trHeight w:hRule="exact" w:val="490"/>
        </w:trPr>
        <w:tc>
          <w:tcPr>
            <w:tcW w:w="8640" w:type="dxa"/>
            <w:gridSpan w:val="32"/>
          </w:tcPr>
          <w:p w:rsidR="00C3173A" w:rsidRDefault="00442B85">
            <w:pPr>
              <w:pStyle w:val="PacketDiagramBodyText"/>
            </w:pPr>
            <w:r>
              <w:lastRenderedPageBreak/>
              <w:t>yDest</w:t>
            </w:r>
          </w:p>
        </w:tc>
      </w:tr>
      <w:tr w:rsidR="00C3173A" w:rsidTr="00C3173A">
        <w:trPr>
          <w:trHeight w:hRule="exact" w:val="490"/>
        </w:trPr>
        <w:tc>
          <w:tcPr>
            <w:tcW w:w="8640" w:type="dxa"/>
            <w:gridSpan w:val="32"/>
          </w:tcPr>
          <w:p w:rsidR="00C3173A" w:rsidRDefault="00442B85">
            <w:pPr>
              <w:pStyle w:val="PacketDiagramBodyText"/>
            </w:pPr>
            <w:r>
              <w:t>cxDest</w:t>
            </w:r>
          </w:p>
        </w:tc>
      </w:tr>
      <w:tr w:rsidR="00C3173A" w:rsidTr="00C3173A">
        <w:trPr>
          <w:trHeight w:hRule="exact" w:val="490"/>
        </w:trPr>
        <w:tc>
          <w:tcPr>
            <w:tcW w:w="8640" w:type="dxa"/>
            <w:gridSpan w:val="32"/>
          </w:tcPr>
          <w:p w:rsidR="00C3173A" w:rsidRDefault="00442B85">
            <w:pPr>
              <w:pStyle w:val="PacketDiagramBodyText"/>
            </w:pPr>
            <w:r>
              <w:t>cyDest</w:t>
            </w:r>
          </w:p>
        </w:tc>
      </w:tr>
      <w:tr w:rsidR="00C3173A" w:rsidTr="00C3173A">
        <w:trPr>
          <w:trHeight w:hRule="exact" w:val="490"/>
        </w:trPr>
        <w:tc>
          <w:tcPr>
            <w:tcW w:w="8640" w:type="dxa"/>
            <w:gridSpan w:val="32"/>
          </w:tcPr>
          <w:p w:rsidR="00C3173A" w:rsidRDefault="00442B85">
            <w:pPr>
              <w:pStyle w:val="PacketDiagramBodyText"/>
            </w:pPr>
            <w:r>
              <w:t>BitBltRasterOperation</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XformSrc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BkColorSrc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offBmiSrc</w:t>
            </w:r>
          </w:p>
        </w:tc>
      </w:tr>
      <w:tr w:rsidR="00C3173A" w:rsidTr="00C3173A">
        <w:trPr>
          <w:trHeight w:hRule="exact" w:val="490"/>
        </w:trPr>
        <w:tc>
          <w:tcPr>
            <w:tcW w:w="8640" w:type="dxa"/>
            <w:gridSpan w:val="32"/>
          </w:tcPr>
          <w:p w:rsidR="00C3173A" w:rsidRDefault="00442B85">
            <w:pPr>
              <w:pStyle w:val="PacketDiagramBodyText"/>
            </w:pPr>
            <w:r>
              <w:t>cbBmiSrc</w:t>
            </w:r>
          </w:p>
        </w:tc>
      </w:tr>
      <w:tr w:rsidR="00C3173A" w:rsidTr="00C3173A">
        <w:trPr>
          <w:trHeight w:hRule="exact" w:val="490"/>
        </w:trPr>
        <w:tc>
          <w:tcPr>
            <w:tcW w:w="8640" w:type="dxa"/>
            <w:gridSpan w:val="32"/>
          </w:tcPr>
          <w:p w:rsidR="00C3173A" w:rsidRDefault="00442B85">
            <w:pPr>
              <w:pStyle w:val="PacketDiagramBodyText"/>
            </w:pPr>
            <w:r>
              <w:t>offBitsSrc</w:t>
            </w:r>
          </w:p>
        </w:tc>
      </w:tr>
      <w:tr w:rsidR="00C3173A" w:rsidTr="00C3173A">
        <w:trPr>
          <w:trHeight w:hRule="exact" w:val="490"/>
        </w:trPr>
        <w:tc>
          <w:tcPr>
            <w:tcW w:w="8640" w:type="dxa"/>
            <w:gridSpan w:val="32"/>
          </w:tcPr>
          <w:p w:rsidR="00C3173A" w:rsidRDefault="00442B85">
            <w:pPr>
              <w:pStyle w:val="PacketDiagramBodyText"/>
            </w:pPr>
            <w:r>
              <w:t>cbBitsSrc</w:t>
            </w:r>
          </w:p>
        </w:tc>
      </w:tr>
      <w:tr w:rsidR="00C3173A" w:rsidTr="00C3173A">
        <w:trPr>
          <w:trHeight w:hRule="exact" w:val="490"/>
        </w:trPr>
        <w:tc>
          <w:tcPr>
            <w:tcW w:w="8640" w:type="dxa"/>
            <w:gridSpan w:val="32"/>
          </w:tcPr>
          <w:p w:rsidR="00C3173A" w:rsidRDefault="00442B85">
            <w:pPr>
              <w:pStyle w:val="PacketDiagramBodyText"/>
            </w:pPr>
            <w:r>
              <w:t>cxSrc</w:t>
            </w:r>
          </w:p>
        </w:tc>
      </w:tr>
      <w:tr w:rsidR="00C3173A" w:rsidTr="00C3173A">
        <w:trPr>
          <w:trHeight w:hRule="exact" w:val="490"/>
        </w:trPr>
        <w:tc>
          <w:tcPr>
            <w:tcW w:w="8640" w:type="dxa"/>
            <w:gridSpan w:val="32"/>
          </w:tcPr>
          <w:p w:rsidR="00C3173A" w:rsidRDefault="00442B85">
            <w:pPr>
              <w:pStyle w:val="PacketDiagramBodyText"/>
            </w:pPr>
            <w:r>
              <w:t>cySrc</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EMR_STRETCHBLT</w:t>
      </w:r>
      <w:r>
        <w:t>. This value is 0x0000004D.</w:t>
      </w:r>
    </w:p>
    <w:p w:rsidR="00C3173A" w:rsidRDefault="00442B85">
      <w:pPr>
        <w:pStyle w:val="Definition-Field"/>
      </w:pPr>
      <w:r>
        <w:rPr>
          <w:b/>
        </w:rPr>
        <w:t xml:space="preserve">Bounds (16 bytes): </w:t>
      </w:r>
      <w:r>
        <w:t>A RectL object (</w:t>
      </w:r>
      <w:hyperlink r:id="rId68" w:anchor="Section_4813e7fd52d04f42965f228c8b7488d2">
        <w:r>
          <w:rPr>
            <w:rStyle w:val="Hyperlink"/>
          </w:rPr>
          <w:t>[MS-WMF]</w:t>
        </w:r>
      </w:hyperlink>
      <w:r>
        <w:t xml:space="preserve"> section 2.2.2.19) that specifies the destination bounding rectangle in logical coordinates. If the intersection of this rectangle with the current clipping </w:t>
      </w:r>
      <w:hyperlink w:anchor="gt_6f13fe5f-8747-4ae0-9375-814bf0528197">
        <w:r>
          <w:rPr>
            <w:rStyle w:val="HyperlinkGreen"/>
            <w:b/>
          </w:rPr>
          <w:t>regions</w:t>
        </w:r>
      </w:hyperlink>
      <w:r>
        <w:t xml:space="preserve">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is empty, this record has no effect.</w:t>
      </w:r>
    </w:p>
    <w:p w:rsidR="00C3173A" w:rsidRDefault="00442B85">
      <w:pPr>
        <w:pStyle w:val="Definition-Field"/>
      </w:pPr>
      <w:r>
        <w:rPr>
          <w:b/>
        </w:rPr>
        <w:t xml:space="preserve">xDest (4 bytes): </w:t>
      </w:r>
      <w:r>
        <w:t>A signed integer that specifies the logical x-coordinate of the upper-left corner of the destination rectangle.</w:t>
      </w:r>
    </w:p>
    <w:p w:rsidR="00C3173A" w:rsidRDefault="00442B85">
      <w:pPr>
        <w:pStyle w:val="Definition-Field"/>
      </w:pPr>
      <w:r>
        <w:rPr>
          <w:b/>
        </w:rPr>
        <w:lastRenderedPageBreak/>
        <w:t xml:space="preserve">yDest (4 bytes): </w:t>
      </w:r>
      <w:r>
        <w:t xml:space="preserve">A signed integer that </w:t>
      </w:r>
      <w:r>
        <w:t>specifies the logical y-coordinate of the upper-left corner of the destination rectangle.</w:t>
      </w:r>
    </w:p>
    <w:p w:rsidR="00C3173A" w:rsidRDefault="00442B85">
      <w:pPr>
        <w:pStyle w:val="Definition-Field"/>
      </w:pPr>
      <w:r>
        <w:rPr>
          <w:b/>
        </w:rPr>
        <w:t xml:space="preserve">cxDest (4 bytes): </w:t>
      </w:r>
      <w:r>
        <w:t>A signed integer that specifies the logical width of the destination rectangle.</w:t>
      </w:r>
    </w:p>
    <w:p w:rsidR="00C3173A" w:rsidRDefault="00442B85">
      <w:pPr>
        <w:pStyle w:val="Definition-Field"/>
      </w:pPr>
      <w:r>
        <w:rPr>
          <w:b/>
        </w:rPr>
        <w:t xml:space="preserve">cyDest (4 bytes): </w:t>
      </w:r>
      <w:r>
        <w:t>A signed integer that specifies the logical height</w:t>
      </w:r>
      <w:r>
        <w:t xml:space="preserve"> of the destination rectangle.</w:t>
      </w:r>
    </w:p>
    <w:p w:rsidR="00C3173A" w:rsidRDefault="00442B85">
      <w:pPr>
        <w:pStyle w:val="Definition-Field"/>
      </w:pPr>
      <w:r>
        <w:rPr>
          <w:b/>
        </w:rPr>
        <w:t xml:space="preserve">BitBltRasterOperation (4 bytes): </w:t>
      </w:r>
      <w:r>
        <w:t>An unsigned integer that specifies the raster operation code. This code defines how the color data of the source rectangle is to be combined with the color data of the destination rectangle an</w:t>
      </w:r>
      <w:r>
        <w:t>d optionally a brush pattern, to achieve the final color.</w:t>
      </w:r>
    </w:p>
    <w:p w:rsidR="00C3173A" w:rsidRDefault="00442B85">
      <w:r>
        <w:t>This value is in the Ternary Raster Operation enumeration ([MS-WMF] section 2.1.1.31).</w:t>
      </w:r>
    </w:p>
    <w:p w:rsidR="00C3173A" w:rsidRDefault="00442B85">
      <w:pPr>
        <w:pStyle w:val="Definition-Field"/>
      </w:pPr>
      <w:r>
        <w:rPr>
          <w:b/>
        </w:rPr>
        <w:t xml:space="preserve">xSrc (4 bytes): </w:t>
      </w:r>
      <w:r>
        <w:t>A signed integer that specifies the logical x-coordinate of the upper-left corner of the source</w:t>
      </w:r>
      <w:r>
        <w:t xml:space="preserve"> rectangle.</w:t>
      </w:r>
    </w:p>
    <w:p w:rsidR="00C3173A" w:rsidRDefault="00442B85">
      <w:pPr>
        <w:pStyle w:val="Definition-Field"/>
      </w:pPr>
      <w:r>
        <w:rPr>
          <w:b/>
        </w:rPr>
        <w:t xml:space="preserve">ySrc (4 bytes): </w:t>
      </w:r>
      <w:r>
        <w:t>A signed integer that specifies the logical y-coordinate of the upper-left corner of the source rectangle.</w:t>
      </w:r>
    </w:p>
    <w:p w:rsidR="00C3173A" w:rsidRDefault="00442B85">
      <w:pPr>
        <w:pStyle w:val="Definition-Field"/>
      </w:pPr>
      <w:r>
        <w:rPr>
          <w:b/>
        </w:rPr>
        <w:t xml:space="preserve">XformSrc (24 bytes): </w:t>
      </w:r>
      <w:r>
        <w:t xml:space="preserve">An </w:t>
      </w:r>
      <w:hyperlink w:anchor="Section_e84107e9bc2b4a1492345d173adc1b59" w:history="1">
        <w:r>
          <w:rPr>
            <w:rStyle w:val="Hyperlink"/>
          </w:rPr>
          <w:t>XForm</w:t>
        </w:r>
      </w:hyperlink>
      <w:r>
        <w:t xml:space="preserve"> object (section 2.2.28) that sp</w:t>
      </w:r>
      <w:r>
        <w:t xml:space="preserve">ecifies a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to apply to the source b</w:t>
      </w:r>
      <w:r>
        <w:t>itmap.</w:t>
      </w:r>
    </w:p>
    <w:p w:rsidR="00C3173A" w:rsidRDefault="00442B85">
      <w:pPr>
        <w:pStyle w:val="Definition-Field"/>
      </w:pPr>
      <w:r>
        <w:rPr>
          <w:b/>
        </w:rPr>
        <w:t xml:space="preserve">BkColorSrc (4 bytes): </w:t>
      </w:r>
      <w:r>
        <w:t>A ColorRef object ([MS-WMF] section 2.2.2.8) that specifies the background color of the source bitmap.</w:t>
      </w:r>
    </w:p>
    <w:p w:rsidR="00C3173A" w:rsidRDefault="00442B85">
      <w:pPr>
        <w:pStyle w:val="Definition-Field"/>
      </w:pPr>
      <w:r>
        <w:rPr>
          <w:b/>
        </w:rPr>
        <w:t xml:space="preserve">UsageSrc (4 bytes): </w:t>
      </w:r>
      <w:r>
        <w:t xml:space="preserve">An unsigned integer that specifies how to interpret values in the </w:t>
      </w:r>
      <w:hyperlink w:anchor="gt_4737483c-820c-41e2-a7be-0ffed2eb4418">
        <w:r>
          <w:rPr>
            <w:rStyle w:val="HyperlinkGreen"/>
            <w:b/>
          </w:rPr>
          <w:t>color table</w:t>
        </w:r>
      </w:hyperlink>
      <w:r>
        <w:t xml:space="preserve"> in the source bitmap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 xml:space="preserve">offBmiSrc (4 bytes): </w:t>
      </w:r>
      <w:r>
        <w:t>An unsigned integer that specifies the offset in bytes, from the start of this record to the source bitmap header.</w:t>
      </w:r>
    </w:p>
    <w:p w:rsidR="00C3173A" w:rsidRDefault="00442B85">
      <w:pPr>
        <w:pStyle w:val="Definition-Field"/>
      </w:pPr>
      <w:r>
        <w:rPr>
          <w:b/>
        </w:rPr>
        <w:t xml:space="preserve">cbBmiSrc (4 bytes): </w:t>
      </w:r>
      <w:r>
        <w:t>An unsigned integer that specifies the size in bytes, of the source bitmap header.</w:t>
      </w:r>
    </w:p>
    <w:p w:rsidR="00C3173A" w:rsidRDefault="00442B85">
      <w:pPr>
        <w:pStyle w:val="Definition-Field"/>
      </w:pPr>
      <w:r>
        <w:rPr>
          <w:b/>
        </w:rPr>
        <w:t xml:space="preserve">offBitsSrc (4 bytes): </w:t>
      </w:r>
      <w:r>
        <w:t>An unsigned inte</w:t>
      </w:r>
      <w:r>
        <w:t>ger that specifies the offset in bytes, from the start of this record to the source bitmap bits.</w:t>
      </w:r>
    </w:p>
    <w:p w:rsidR="00C3173A" w:rsidRDefault="00442B85">
      <w:pPr>
        <w:pStyle w:val="Definition-Field"/>
      </w:pPr>
      <w:r>
        <w:rPr>
          <w:b/>
        </w:rPr>
        <w:t xml:space="preserve">cbBitsSrc (4 bytes): </w:t>
      </w:r>
      <w:r>
        <w:t>An unsigned integer that specifies the size in bytes, of the source bitmap bits.</w:t>
      </w:r>
    </w:p>
    <w:p w:rsidR="00C3173A" w:rsidRDefault="00442B85">
      <w:pPr>
        <w:pStyle w:val="Definition-Field"/>
      </w:pPr>
      <w:r>
        <w:rPr>
          <w:b/>
        </w:rPr>
        <w:t xml:space="preserve">cxSrc (4 bytes): </w:t>
      </w:r>
      <w:r>
        <w:t>A signed integer that specifies the logi</w:t>
      </w:r>
      <w:r>
        <w:t>cal width of the source rectangle.</w:t>
      </w:r>
    </w:p>
    <w:p w:rsidR="00C3173A" w:rsidRDefault="00442B85">
      <w:pPr>
        <w:pStyle w:val="Definition-Field"/>
      </w:pPr>
      <w:r>
        <w:rPr>
          <w:b/>
        </w:rPr>
        <w:t xml:space="preserve">cySrc (4 bytes): </w:t>
      </w:r>
      <w:r>
        <w:t>A signed integer that specifies the logical height of the source rectangle.</w:t>
      </w:r>
    </w:p>
    <w:p w:rsidR="00C3173A" w:rsidRDefault="00442B85">
      <w:pPr>
        <w:pStyle w:val="Definition-Field"/>
      </w:pPr>
      <w:r>
        <w:rPr>
          <w:b/>
        </w:rPr>
        <w:t xml:space="preserve">BitmapBuffer (variable): </w:t>
      </w:r>
      <w:r>
        <w:t>A buffer containing the source bitmap, which is not required to be contiguous with the fixed portion of</w:t>
      </w:r>
      <w:r>
        <w:t xml:space="preserve"> the EMR_STRETCHBLT record. Thus, fields in this buffer that are labeled "UndefinedSpace" are optional and MUST be ignored.</w:t>
      </w:r>
    </w:p>
    <w:p w:rsidR="00C3173A" w:rsidRDefault="00442B85">
      <w:pPr>
        <w:pStyle w:val="Definition-Field2"/>
      </w:pPr>
      <w:r>
        <w:t xml:space="preserve">If the raster operation specified by </w:t>
      </w:r>
      <w:r>
        <w:rPr>
          <w:b/>
        </w:rPr>
        <w:t>BitBltRasterOperation</w:t>
      </w:r>
      <w:r>
        <w:t xml:space="preserve"> does not require a source bitmap, the source bitmap can be omitted.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The source bitmap header.</w:t>
      </w:r>
    </w:p>
    <w:p w:rsidR="00C3173A" w:rsidRDefault="00442B85">
      <w:pPr>
        <w:pStyle w:val="Definition-Field"/>
        <w:ind w:left="720"/>
      </w:pPr>
      <w:r>
        <w:rPr>
          <w:b/>
        </w:rPr>
        <w:t xml:space="preserve">BitsSrc (variable): </w:t>
      </w:r>
      <w:r>
        <w:t>The source bitmap bits.</w:t>
      </w:r>
    </w:p>
    <w:p w:rsidR="00C3173A" w:rsidRDefault="00442B85">
      <w:r>
        <w:t>See section 2.3.1 for more bitmap record types.</w:t>
      </w:r>
    </w:p>
    <w:p w:rsidR="00C3173A" w:rsidRDefault="00442B85">
      <w:pPr>
        <w:pStyle w:val="Heading4"/>
      </w:pPr>
      <w:bookmarkStart w:id="334" w:name="section_89c0d8080dea413fbe402e9e51fa36ac"/>
      <w:bookmarkStart w:id="335" w:name="_Toc492420006"/>
      <w:r>
        <w:t>EMR_STRETCHDIBITS Record</w:t>
      </w:r>
      <w:bookmarkEnd w:id="334"/>
      <w:bookmarkEnd w:id="335"/>
      <w:r>
        <w:fldChar w:fldCharType="begin"/>
      </w:r>
      <w:r>
        <w:instrText xml:space="preserve"> XE "EMR_STRETCHDIBITS packet"</w:instrText>
      </w:r>
      <w:r>
        <w:fldChar w:fldCharType="end"/>
      </w:r>
      <w:r>
        <w:fldChar w:fldCharType="begin"/>
      </w:r>
      <w:r>
        <w:instrText xml:space="preserve"> XE "EMR_STRETCHDIBITS Record"</w:instrText>
      </w:r>
      <w:r>
        <w:fldChar w:fldCharType="end"/>
      </w:r>
    </w:p>
    <w:p w:rsidR="00C3173A" w:rsidRDefault="00442B85">
      <w:r>
        <w:t>The EMR_STRETCHDIBITS record specifies a block transfer of pixels from a so</w:t>
      </w:r>
      <w:r>
        <w:t xml:space="preserve">urce </w:t>
      </w:r>
      <w:hyperlink w:anchor="gt_26a17e58-eeba-4210-81b9-8bbadf7ee952">
        <w:r>
          <w:rPr>
            <w:rStyle w:val="HyperlinkGreen"/>
            <w:b/>
          </w:rPr>
          <w:t>bitmap</w:t>
        </w:r>
      </w:hyperlink>
      <w:r>
        <w:t xml:space="preserve"> to a destination rectangle, optionally in combination with a brush pattern, according to a specified </w:t>
      </w:r>
      <w:hyperlink w:anchor="gt_772681cd-b9a5-440c-8021-b6219c70f6fc">
        <w:r>
          <w:rPr>
            <w:rStyle w:val="HyperlinkGreen"/>
            <w:b/>
          </w:rPr>
          <w:t>raster operation</w:t>
        </w:r>
      </w:hyperlink>
      <w:r>
        <w:t>, s</w:t>
      </w:r>
      <w:r>
        <w:t>tretching or compressing the output to fit the dimensions of the destination, if necessary.</w:t>
      </w:r>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xDest</w:t>
            </w:r>
          </w:p>
        </w:tc>
      </w:tr>
      <w:tr w:rsidR="00C3173A" w:rsidTr="00C3173A">
        <w:trPr>
          <w:trHeight w:hRule="exact" w:val="490"/>
        </w:trPr>
        <w:tc>
          <w:tcPr>
            <w:tcW w:w="8640" w:type="dxa"/>
            <w:gridSpan w:val="32"/>
          </w:tcPr>
          <w:p w:rsidR="00C3173A" w:rsidRDefault="00442B85">
            <w:pPr>
              <w:pStyle w:val="PacketDiagramBodyText"/>
            </w:pPr>
            <w:r>
              <w:t>yDest</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cxSrc</w:t>
            </w:r>
          </w:p>
        </w:tc>
      </w:tr>
      <w:tr w:rsidR="00C3173A" w:rsidTr="00C3173A">
        <w:trPr>
          <w:trHeight w:hRule="exact" w:val="490"/>
        </w:trPr>
        <w:tc>
          <w:tcPr>
            <w:tcW w:w="8640" w:type="dxa"/>
            <w:gridSpan w:val="32"/>
          </w:tcPr>
          <w:p w:rsidR="00C3173A" w:rsidRDefault="00442B85">
            <w:pPr>
              <w:pStyle w:val="PacketDiagramBodyText"/>
            </w:pPr>
            <w:r>
              <w:t>cySrc</w:t>
            </w:r>
          </w:p>
        </w:tc>
      </w:tr>
      <w:tr w:rsidR="00C3173A" w:rsidTr="00C3173A">
        <w:trPr>
          <w:trHeight w:hRule="exact" w:val="490"/>
        </w:trPr>
        <w:tc>
          <w:tcPr>
            <w:tcW w:w="8640" w:type="dxa"/>
            <w:gridSpan w:val="32"/>
          </w:tcPr>
          <w:p w:rsidR="00C3173A" w:rsidRDefault="00442B85">
            <w:pPr>
              <w:pStyle w:val="PacketDiagramBodyText"/>
            </w:pPr>
            <w:r>
              <w:lastRenderedPageBreak/>
              <w:t>offBmiSrc</w:t>
            </w:r>
          </w:p>
        </w:tc>
      </w:tr>
      <w:tr w:rsidR="00C3173A" w:rsidTr="00C3173A">
        <w:trPr>
          <w:trHeight w:hRule="exact" w:val="490"/>
        </w:trPr>
        <w:tc>
          <w:tcPr>
            <w:tcW w:w="8640" w:type="dxa"/>
            <w:gridSpan w:val="32"/>
          </w:tcPr>
          <w:p w:rsidR="00C3173A" w:rsidRDefault="00442B85">
            <w:pPr>
              <w:pStyle w:val="PacketDiagramBodyText"/>
            </w:pPr>
            <w:r>
              <w:t>cbBmiSrc</w:t>
            </w:r>
          </w:p>
        </w:tc>
      </w:tr>
      <w:tr w:rsidR="00C3173A" w:rsidTr="00C3173A">
        <w:trPr>
          <w:trHeight w:hRule="exact" w:val="490"/>
        </w:trPr>
        <w:tc>
          <w:tcPr>
            <w:tcW w:w="8640" w:type="dxa"/>
            <w:gridSpan w:val="32"/>
          </w:tcPr>
          <w:p w:rsidR="00C3173A" w:rsidRDefault="00442B85">
            <w:pPr>
              <w:pStyle w:val="PacketDiagramBodyText"/>
            </w:pPr>
            <w:r>
              <w:t>offBitsSrc</w:t>
            </w:r>
          </w:p>
        </w:tc>
      </w:tr>
      <w:tr w:rsidR="00C3173A" w:rsidTr="00C3173A">
        <w:trPr>
          <w:trHeight w:hRule="exact" w:val="490"/>
        </w:trPr>
        <w:tc>
          <w:tcPr>
            <w:tcW w:w="8640" w:type="dxa"/>
            <w:gridSpan w:val="32"/>
          </w:tcPr>
          <w:p w:rsidR="00C3173A" w:rsidRDefault="00442B85">
            <w:pPr>
              <w:pStyle w:val="PacketDiagramBodyText"/>
            </w:pPr>
            <w:r>
              <w:t>cbBitsSrc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BitBltRasterOperation</w:t>
            </w:r>
          </w:p>
        </w:tc>
      </w:tr>
      <w:tr w:rsidR="00C3173A" w:rsidTr="00C3173A">
        <w:trPr>
          <w:trHeight w:hRule="exact" w:val="490"/>
        </w:trPr>
        <w:tc>
          <w:tcPr>
            <w:tcW w:w="8640" w:type="dxa"/>
            <w:gridSpan w:val="32"/>
          </w:tcPr>
          <w:p w:rsidR="00C3173A" w:rsidRDefault="00442B85">
            <w:pPr>
              <w:pStyle w:val="PacketDiagramBodyText"/>
            </w:pPr>
            <w:r>
              <w:t>cxDest</w:t>
            </w:r>
          </w:p>
        </w:tc>
      </w:tr>
      <w:tr w:rsidR="00C3173A" w:rsidTr="00C3173A">
        <w:trPr>
          <w:trHeight w:hRule="exact" w:val="490"/>
        </w:trPr>
        <w:tc>
          <w:tcPr>
            <w:tcW w:w="8640" w:type="dxa"/>
            <w:gridSpan w:val="32"/>
          </w:tcPr>
          <w:p w:rsidR="00C3173A" w:rsidRDefault="00442B85">
            <w:pPr>
              <w:pStyle w:val="PacketDiagramBodyText"/>
            </w:pPr>
            <w:r>
              <w:t>cyDest</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EMR_STRETCHDIBITS</w:t>
      </w:r>
      <w:r>
        <w:t>. This value is 0x00000051.</w:t>
      </w:r>
    </w:p>
    <w:p w:rsidR="00C3173A" w:rsidRDefault="00442B85">
      <w:pPr>
        <w:pStyle w:val="Definition-Field"/>
      </w:pPr>
      <w:r>
        <w:rPr>
          <w:b/>
        </w:rPr>
        <w:t xml:space="preserve">Bounds (16 bytes): </w:t>
      </w:r>
      <w:r>
        <w:t>A RectL object (</w:t>
      </w:r>
      <w:hyperlink r:id="rId69" w:anchor="Section_4813e7fd52d04f42965f228c8b7488d2">
        <w:r>
          <w:rPr>
            <w:rStyle w:val="Hyperlink"/>
          </w:rPr>
          <w:t>[MS-WMF]</w:t>
        </w:r>
      </w:hyperlink>
      <w:r>
        <w:t xml:space="preserve"> section 2.2.2.19) that specifies </w:t>
      </w:r>
      <w:r>
        <w:t xml:space="preserve">the destination bounding rectangle in logical coordinates. If the intersection of this rectangle with the current clipping </w:t>
      </w:r>
      <w:hyperlink w:anchor="gt_6f13fe5f-8747-4ae0-9375-814bf0528197">
        <w:r>
          <w:rPr>
            <w:rStyle w:val="HyperlinkGreen"/>
            <w:b/>
          </w:rPr>
          <w:t>regions</w:t>
        </w:r>
      </w:hyperlink>
      <w:r>
        <w:t xml:space="preserve">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is empty, this record has no effect.</w:t>
      </w:r>
    </w:p>
    <w:p w:rsidR="00C3173A" w:rsidRDefault="00442B85">
      <w:pPr>
        <w:pStyle w:val="Definition-Field"/>
      </w:pPr>
      <w:r>
        <w:rPr>
          <w:b/>
        </w:rPr>
        <w:t xml:space="preserve">xDest (4 bytes): </w:t>
      </w:r>
      <w:r>
        <w:t xml:space="preserve">A signed integer </w:t>
      </w:r>
      <w:r>
        <w:t>that specifies the logical x-coordinate of the upper-left corner of the destination rectangle.</w:t>
      </w:r>
    </w:p>
    <w:p w:rsidR="00C3173A" w:rsidRDefault="00442B85">
      <w:pPr>
        <w:pStyle w:val="Definition-Field"/>
      </w:pPr>
      <w:r>
        <w:rPr>
          <w:b/>
        </w:rPr>
        <w:t xml:space="preserve">yDest (4 bytes): </w:t>
      </w:r>
      <w:r>
        <w:t>A signed integer that specifies the logical y-coordinate of the upper-left corner of the destination rectangle.</w:t>
      </w:r>
    </w:p>
    <w:p w:rsidR="00C3173A" w:rsidRDefault="00442B85">
      <w:pPr>
        <w:pStyle w:val="Definition-Field"/>
      </w:pPr>
      <w:r>
        <w:rPr>
          <w:b/>
        </w:rPr>
        <w:t xml:space="preserve">xSrc (4 bytes): </w:t>
      </w:r>
      <w:r>
        <w:t>A signed integer</w:t>
      </w:r>
      <w:r>
        <w:t xml:space="preserve"> that specifies the x-coordinate in pixels of the upper-left corner of the source rectangle.</w:t>
      </w:r>
    </w:p>
    <w:p w:rsidR="00C3173A" w:rsidRDefault="00442B85">
      <w:pPr>
        <w:pStyle w:val="Definition-Field"/>
      </w:pPr>
      <w:r>
        <w:rPr>
          <w:b/>
        </w:rPr>
        <w:t xml:space="preserve">ySrc (4 bytes): </w:t>
      </w:r>
      <w:r>
        <w:t>A signed integer that specifies the y-coordinate in pixels of the upper-left corner of the source rectangle.</w:t>
      </w:r>
    </w:p>
    <w:p w:rsidR="00C3173A" w:rsidRDefault="00442B85">
      <w:pPr>
        <w:pStyle w:val="Definition-Field"/>
      </w:pPr>
      <w:r>
        <w:rPr>
          <w:b/>
        </w:rPr>
        <w:t xml:space="preserve">cxSrc (4 bytes): </w:t>
      </w:r>
      <w:r>
        <w:t>A signed integer that</w:t>
      </w:r>
      <w:r>
        <w:t xml:space="preserve"> specifies the width in pixels of the source rectangle.</w:t>
      </w:r>
    </w:p>
    <w:p w:rsidR="00C3173A" w:rsidRDefault="00442B85">
      <w:pPr>
        <w:pStyle w:val="Definition-Field"/>
      </w:pPr>
      <w:r>
        <w:rPr>
          <w:b/>
        </w:rPr>
        <w:t xml:space="preserve">cySrc (4 bytes): </w:t>
      </w:r>
      <w:r>
        <w:t>A signed integer that specifies the height in pixels of the source rectangle.</w:t>
      </w:r>
    </w:p>
    <w:p w:rsidR="00C3173A" w:rsidRDefault="00442B85">
      <w:pPr>
        <w:pStyle w:val="Definition-Field"/>
      </w:pPr>
      <w:r>
        <w:rPr>
          <w:b/>
        </w:rPr>
        <w:t xml:space="preserve">offBmiSrc (4 bytes): </w:t>
      </w:r>
      <w:r>
        <w:t>An unsigned integer that specifies the offset in bytes from the start of this record to the source bitmap header.</w:t>
      </w:r>
    </w:p>
    <w:p w:rsidR="00C3173A" w:rsidRDefault="00442B85">
      <w:pPr>
        <w:pStyle w:val="Definition-Field"/>
      </w:pPr>
      <w:r>
        <w:rPr>
          <w:b/>
        </w:rPr>
        <w:t xml:space="preserve">cbBmiSrc (4 bytes): </w:t>
      </w:r>
      <w:r>
        <w:t>An unsigned integer that specifies the size in bytes, of the source bitmap header.</w:t>
      </w:r>
    </w:p>
    <w:p w:rsidR="00C3173A" w:rsidRDefault="00442B85">
      <w:pPr>
        <w:pStyle w:val="Definition-Field"/>
      </w:pPr>
      <w:r>
        <w:rPr>
          <w:b/>
        </w:rPr>
        <w:t xml:space="preserve">offBitsSrc (4 bytes): </w:t>
      </w:r>
      <w:r>
        <w:t>An unsigned integ</w:t>
      </w:r>
      <w:r>
        <w:t>er that specifies the offset in bytes, from the start of this record to the source bitmap bits.</w:t>
      </w:r>
    </w:p>
    <w:p w:rsidR="00C3173A" w:rsidRDefault="00442B85">
      <w:pPr>
        <w:pStyle w:val="Definition-Field"/>
      </w:pPr>
      <w:r>
        <w:rPr>
          <w:b/>
        </w:rPr>
        <w:t xml:space="preserve">cbBitsSrc (4 bytes): </w:t>
      </w:r>
      <w:r>
        <w:t>An unsigned integer that specifies the size in bytes, of the source bitmap bits.</w:t>
      </w:r>
    </w:p>
    <w:p w:rsidR="00C3173A" w:rsidRDefault="00442B85">
      <w:pPr>
        <w:pStyle w:val="Definition-Field"/>
      </w:pPr>
      <w:r>
        <w:rPr>
          <w:b/>
        </w:rPr>
        <w:lastRenderedPageBreak/>
        <w:t xml:space="preserve">UsageSrc (4 bytes): </w:t>
      </w:r>
      <w:r>
        <w:t>An unsigned integer that specifies how</w:t>
      </w:r>
      <w:r>
        <w:t xml:space="preserve"> to interpret values in the </w:t>
      </w:r>
      <w:hyperlink w:anchor="gt_4737483c-820c-41e2-a7be-0ffed2eb4418">
        <w:r>
          <w:rPr>
            <w:rStyle w:val="HyperlinkGreen"/>
            <w:b/>
          </w:rPr>
          <w:t>color table</w:t>
        </w:r>
      </w:hyperlink>
      <w:r>
        <w:t xml:space="preserve"> in the source bitmap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BitBl</w:t>
      </w:r>
      <w:r>
        <w:rPr>
          <w:b/>
        </w:rPr>
        <w:t xml:space="preserve">tRasterOperation (4 bytes): </w:t>
      </w:r>
      <w:r>
        <w:t>An unsigned integer that specifies a raster operation code. These codes define how the color data of the source rectangle is to be combined with the color data of the destination rectangle and optionally a brush pattern, to achi</w:t>
      </w:r>
      <w:r>
        <w:t>eve the final color.</w:t>
      </w:r>
    </w:p>
    <w:p w:rsidR="00C3173A" w:rsidRDefault="00442B85">
      <w:r>
        <w:t>This value is in the Ternary Raster Operation enumeration ([MS-WMF] section 2.1.1.31).</w:t>
      </w:r>
    </w:p>
    <w:p w:rsidR="00C3173A" w:rsidRDefault="00442B85">
      <w:pPr>
        <w:pStyle w:val="Definition-Field"/>
      </w:pPr>
      <w:r>
        <w:rPr>
          <w:b/>
        </w:rPr>
        <w:t xml:space="preserve">cxDest (4 bytes): </w:t>
      </w:r>
      <w:r>
        <w:t>A signed integer that specifies the logical width of the destination rectangle.</w:t>
      </w:r>
    </w:p>
    <w:p w:rsidR="00C3173A" w:rsidRDefault="00442B85">
      <w:pPr>
        <w:pStyle w:val="Definition-Field"/>
      </w:pPr>
      <w:r>
        <w:rPr>
          <w:b/>
        </w:rPr>
        <w:t xml:space="preserve">cyDest (4 bytes): </w:t>
      </w:r>
      <w:r>
        <w:t xml:space="preserve">A signed integer that specifies </w:t>
      </w:r>
      <w:r>
        <w:t>the logical height of the destination rectangle.</w:t>
      </w:r>
    </w:p>
    <w:p w:rsidR="00C3173A" w:rsidRDefault="00442B85">
      <w:pPr>
        <w:pStyle w:val="Definition-Field"/>
      </w:pPr>
      <w:r>
        <w:rPr>
          <w:b/>
        </w:rPr>
        <w:t xml:space="preserve">BitmapBuffer (variable): </w:t>
      </w:r>
      <w:r>
        <w:t>A buffer containing the source bitmap, which is not required to be contiguous with the fixed portion of the EMR_STRETCHDIBITS record. Thus, fields in this buffer that are labeled "Un</w:t>
      </w:r>
      <w:r>
        <w:t>definedSpace" are optional and MUST be ignored.</w:t>
      </w:r>
    </w:p>
    <w:p w:rsidR="00C3173A" w:rsidRDefault="00442B85">
      <w:pPr>
        <w:pStyle w:val="Definition-Field2"/>
      </w:pPr>
      <w:r>
        <w:t xml:space="preserve">If the raster operation specified by </w:t>
      </w:r>
      <w:r>
        <w:rPr>
          <w:b/>
        </w:rPr>
        <w:t>BitBltRasterOperation</w:t>
      </w:r>
      <w:r>
        <w:t xml:space="preserve"> does not require a source bitmap, the source bitmap can be omitted.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The source bitmap header.</w:t>
      </w:r>
    </w:p>
    <w:p w:rsidR="00C3173A" w:rsidRDefault="00442B85">
      <w:pPr>
        <w:pStyle w:val="Definition-Field"/>
        <w:ind w:left="720"/>
      </w:pPr>
      <w:r>
        <w:rPr>
          <w:b/>
        </w:rPr>
        <w:t xml:space="preserve">BitsSrc (variable): </w:t>
      </w:r>
      <w:r>
        <w:t>The source bitmap bits.</w:t>
      </w:r>
    </w:p>
    <w:p w:rsidR="00C3173A" w:rsidRDefault="00442B85">
      <w:r>
        <w:t xml:space="preserve">This record supports source images in </w:t>
      </w:r>
      <w:hyperlink w:anchor="gt_5eda1f18-8071-4b27-ab0f-07f1fb79199d">
        <w:r>
          <w:rPr>
            <w:rStyle w:val="HyperlinkGreen"/>
            <w:b/>
          </w:rPr>
          <w:t>JPEG</w:t>
        </w:r>
      </w:hyperlink>
      <w:r>
        <w:t xml:space="preserve"> and </w:t>
      </w:r>
      <w:hyperlink w:anchor="gt_212c87ce-40ba-4311-be2a-494f1a116604">
        <w:r>
          <w:rPr>
            <w:rStyle w:val="HyperlinkGreen"/>
            <w:b/>
          </w:rPr>
          <w:t>PNG</w:t>
        </w:r>
      </w:hyperlink>
      <w:r>
        <w:t xml:space="preserve"> formats. The </w:t>
      </w:r>
      <w:r>
        <w:rPr>
          <w:b/>
        </w:rPr>
        <w:t>Compression</w:t>
      </w:r>
      <w:r>
        <w:t xml:space="preserve"> field in the source bitmap header specifies the image fo</w:t>
      </w:r>
      <w:r>
        <w:t>rmat.</w:t>
      </w:r>
    </w:p>
    <w:p w:rsidR="00C3173A" w:rsidRDefault="00442B85">
      <w:r>
        <w:t xml:space="preserve">If the signs of the source and destination height and width fields differ, this record specifies a mirror-image copy of the source bitmap to the destination. That is, if </w:t>
      </w:r>
      <w:r>
        <w:rPr>
          <w:b/>
        </w:rPr>
        <w:t>cxSrc</w:t>
      </w:r>
      <w:r>
        <w:t xml:space="preserve"> and </w:t>
      </w:r>
      <w:r>
        <w:rPr>
          <w:b/>
        </w:rPr>
        <w:t>cxDest</w:t>
      </w:r>
      <w:r>
        <w:t xml:space="preserve"> have different signs, a mirror image of the source bitmap along</w:t>
      </w:r>
      <w:r>
        <w:t xml:space="preserve"> the x-axis is specified. If </w:t>
      </w:r>
      <w:r>
        <w:rPr>
          <w:b/>
        </w:rPr>
        <w:t>cySrc</w:t>
      </w:r>
      <w:r>
        <w:t xml:space="preserve"> and </w:t>
      </w:r>
      <w:r>
        <w:rPr>
          <w:b/>
        </w:rPr>
        <w:t>cyDest</w:t>
      </w:r>
      <w:r>
        <w:t xml:space="preserve"> have different signs, a mirror image of the source bitmap along the y-axis is specified.</w:t>
      </w:r>
    </w:p>
    <w:p w:rsidR="00C3173A" w:rsidRDefault="00442B85">
      <w:r>
        <w:t>See section 2.3.1 for more bitmap record types.</w:t>
      </w:r>
    </w:p>
    <w:p w:rsidR="00C3173A" w:rsidRDefault="00442B85">
      <w:pPr>
        <w:pStyle w:val="Heading4"/>
      </w:pPr>
      <w:bookmarkStart w:id="336" w:name="section_aa2160512dc04317b343525431cfa103"/>
      <w:bookmarkStart w:id="337" w:name="_Toc492420007"/>
      <w:r>
        <w:lastRenderedPageBreak/>
        <w:t>EMR_TRANSPARENTBLT Record</w:t>
      </w:r>
      <w:bookmarkEnd w:id="336"/>
      <w:bookmarkEnd w:id="337"/>
      <w:r>
        <w:fldChar w:fldCharType="begin"/>
      </w:r>
      <w:r>
        <w:instrText xml:space="preserve"> XE "EMR_TRANSPARENTBLT packet"</w:instrText>
      </w:r>
      <w:r>
        <w:fldChar w:fldCharType="end"/>
      </w:r>
      <w:r>
        <w:fldChar w:fldCharType="begin"/>
      </w:r>
      <w:r>
        <w:instrText xml:space="preserve"> XE "EMR_TRANSP</w:instrText>
      </w:r>
      <w:r>
        <w:instrText>ARENTBLT record"</w:instrText>
      </w:r>
      <w:r>
        <w:fldChar w:fldCharType="end"/>
      </w:r>
    </w:p>
    <w:p w:rsidR="00C3173A" w:rsidRDefault="00442B85">
      <w:r>
        <w:t xml:space="preserve">The EMR_TRANSPARENTBLT record specifies a block transfer of pixels from a source </w:t>
      </w:r>
      <w:hyperlink w:anchor="gt_26a17e58-eeba-4210-81b9-8bbadf7ee952">
        <w:r>
          <w:rPr>
            <w:rStyle w:val="HyperlinkGreen"/>
            <w:b/>
          </w:rPr>
          <w:t>bitmap</w:t>
        </w:r>
      </w:hyperlink>
      <w:r>
        <w:t xml:space="preserve"> to a destination rectangle, treating a specified color as transparent, stretching or compressing the output to fit the dimensions of the destination, if necessary.</w:t>
      </w:r>
      <w:bookmarkStart w:id="338"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38"/>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xDest</w:t>
            </w:r>
          </w:p>
        </w:tc>
      </w:tr>
      <w:tr w:rsidR="00C3173A" w:rsidTr="00C3173A">
        <w:trPr>
          <w:trHeight w:hRule="exact" w:val="490"/>
        </w:trPr>
        <w:tc>
          <w:tcPr>
            <w:tcW w:w="8640" w:type="dxa"/>
            <w:gridSpan w:val="32"/>
          </w:tcPr>
          <w:p w:rsidR="00C3173A" w:rsidRDefault="00442B85">
            <w:pPr>
              <w:pStyle w:val="PacketDiagramBodyText"/>
            </w:pPr>
            <w:r>
              <w:t>yDest</w:t>
            </w:r>
          </w:p>
        </w:tc>
      </w:tr>
      <w:tr w:rsidR="00C3173A" w:rsidTr="00C3173A">
        <w:trPr>
          <w:trHeight w:hRule="exact" w:val="490"/>
        </w:trPr>
        <w:tc>
          <w:tcPr>
            <w:tcW w:w="8640" w:type="dxa"/>
            <w:gridSpan w:val="32"/>
          </w:tcPr>
          <w:p w:rsidR="00C3173A" w:rsidRDefault="00442B85">
            <w:pPr>
              <w:pStyle w:val="PacketDiagramBodyText"/>
            </w:pPr>
            <w:r>
              <w:t>cxDest</w:t>
            </w:r>
          </w:p>
        </w:tc>
      </w:tr>
      <w:tr w:rsidR="00C3173A" w:rsidTr="00C3173A">
        <w:trPr>
          <w:trHeight w:hRule="exact" w:val="490"/>
        </w:trPr>
        <w:tc>
          <w:tcPr>
            <w:tcW w:w="8640" w:type="dxa"/>
            <w:gridSpan w:val="32"/>
          </w:tcPr>
          <w:p w:rsidR="00C3173A" w:rsidRDefault="00442B85">
            <w:pPr>
              <w:pStyle w:val="PacketDiagramBodyText"/>
            </w:pPr>
            <w:r>
              <w:t>cyDest</w:t>
            </w:r>
          </w:p>
        </w:tc>
      </w:tr>
      <w:tr w:rsidR="00C3173A" w:rsidTr="00C3173A">
        <w:trPr>
          <w:trHeight w:hRule="exact" w:val="490"/>
        </w:trPr>
        <w:tc>
          <w:tcPr>
            <w:tcW w:w="8640" w:type="dxa"/>
            <w:gridSpan w:val="32"/>
          </w:tcPr>
          <w:p w:rsidR="00C3173A" w:rsidRDefault="00442B85">
            <w:pPr>
              <w:pStyle w:val="PacketDiagramBodyText"/>
            </w:pPr>
            <w:r>
              <w:t>TransparentColor</w:t>
            </w:r>
          </w:p>
        </w:tc>
      </w:tr>
      <w:tr w:rsidR="00C3173A" w:rsidTr="00C3173A">
        <w:trPr>
          <w:trHeight w:hRule="exact" w:val="490"/>
        </w:trPr>
        <w:tc>
          <w:tcPr>
            <w:tcW w:w="8640" w:type="dxa"/>
            <w:gridSpan w:val="32"/>
          </w:tcPr>
          <w:p w:rsidR="00C3173A" w:rsidRDefault="00442B85">
            <w:pPr>
              <w:pStyle w:val="PacketDiagramBodyText"/>
            </w:pPr>
            <w:r>
              <w:t>xSrc</w:t>
            </w:r>
          </w:p>
        </w:tc>
      </w:tr>
      <w:tr w:rsidR="00C3173A" w:rsidTr="00C3173A">
        <w:trPr>
          <w:trHeight w:hRule="exact" w:val="490"/>
        </w:trPr>
        <w:tc>
          <w:tcPr>
            <w:tcW w:w="8640" w:type="dxa"/>
            <w:gridSpan w:val="32"/>
          </w:tcPr>
          <w:p w:rsidR="00C3173A" w:rsidRDefault="00442B85">
            <w:pPr>
              <w:pStyle w:val="PacketDiagramBodyText"/>
            </w:pPr>
            <w:r>
              <w:t>ySrc</w:t>
            </w:r>
          </w:p>
        </w:tc>
      </w:tr>
      <w:tr w:rsidR="00C3173A" w:rsidTr="00C3173A">
        <w:trPr>
          <w:trHeight w:hRule="exact" w:val="490"/>
        </w:trPr>
        <w:tc>
          <w:tcPr>
            <w:tcW w:w="8640" w:type="dxa"/>
            <w:gridSpan w:val="32"/>
          </w:tcPr>
          <w:p w:rsidR="00C3173A" w:rsidRDefault="00442B85">
            <w:pPr>
              <w:pStyle w:val="PacketDiagramBodyText"/>
            </w:pPr>
            <w:r>
              <w:t>XformSrc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BkColorSrc</w:t>
            </w:r>
          </w:p>
        </w:tc>
      </w:tr>
      <w:tr w:rsidR="00C3173A" w:rsidTr="00C3173A">
        <w:trPr>
          <w:trHeight w:hRule="exact" w:val="490"/>
        </w:trPr>
        <w:tc>
          <w:tcPr>
            <w:tcW w:w="8640" w:type="dxa"/>
            <w:gridSpan w:val="32"/>
          </w:tcPr>
          <w:p w:rsidR="00C3173A" w:rsidRDefault="00442B85">
            <w:pPr>
              <w:pStyle w:val="PacketDiagramBodyText"/>
            </w:pPr>
            <w:r>
              <w:t>UsageSrc</w:t>
            </w:r>
          </w:p>
        </w:tc>
      </w:tr>
      <w:tr w:rsidR="00C3173A" w:rsidTr="00C3173A">
        <w:trPr>
          <w:trHeight w:hRule="exact" w:val="490"/>
        </w:trPr>
        <w:tc>
          <w:tcPr>
            <w:tcW w:w="8640" w:type="dxa"/>
            <w:gridSpan w:val="32"/>
          </w:tcPr>
          <w:p w:rsidR="00C3173A" w:rsidRDefault="00442B85">
            <w:pPr>
              <w:pStyle w:val="PacketDiagramBodyText"/>
            </w:pPr>
            <w:r>
              <w:t>offBmiSrc</w:t>
            </w:r>
          </w:p>
        </w:tc>
      </w:tr>
      <w:tr w:rsidR="00C3173A" w:rsidTr="00C3173A">
        <w:trPr>
          <w:trHeight w:hRule="exact" w:val="490"/>
        </w:trPr>
        <w:tc>
          <w:tcPr>
            <w:tcW w:w="8640" w:type="dxa"/>
            <w:gridSpan w:val="32"/>
          </w:tcPr>
          <w:p w:rsidR="00C3173A" w:rsidRDefault="00442B85">
            <w:pPr>
              <w:pStyle w:val="PacketDiagramBodyText"/>
            </w:pPr>
            <w:r>
              <w:lastRenderedPageBreak/>
              <w:t>cbBmiSrc</w:t>
            </w:r>
          </w:p>
        </w:tc>
      </w:tr>
      <w:tr w:rsidR="00C3173A" w:rsidTr="00C3173A">
        <w:trPr>
          <w:trHeight w:hRule="exact" w:val="490"/>
        </w:trPr>
        <w:tc>
          <w:tcPr>
            <w:tcW w:w="8640" w:type="dxa"/>
            <w:gridSpan w:val="32"/>
          </w:tcPr>
          <w:p w:rsidR="00C3173A" w:rsidRDefault="00442B85">
            <w:pPr>
              <w:pStyle w:val="PacketDiagramBodyText"/>
            </w:pPr>
            <w:r>
              <w:t>offBitsSrc</w:t>
            </w:r>
          </w:p>
        </w:tc>
      </w:tr>
      <w:tr w:rsidR="00C3173A" w:rsidTr="00C3173A">
        <w:trPr>
          <w:trHeight w:hRule="exact" w:val="490"/>
        </w:trPr>
        <w:tc>
          <w:tcPr>
            <w:tcW w:w="8640" w:type="dxa"/>
            <w:gridSpan w:val="32"/>
          </w:tcPr>
          <w:p w:rsidR="00C3173A" w:rsidRDefault="00442B85">
            <w:pPr>
              <w:pStyle w:val="PacketDiagramBodyText"/>
            </w:pPr>
            <w:r>
              <w:t>cbBitsSrc</w:t>
            </w:r>
          </w:p>
        </w:tc>
      </w:tr>
      <w:tr w:rsidR="00C3173A" w:rsidTr="00C3173A">
        <w:trPr>
          <w:trHeight w:hRule="exact" w:val="490"/>
        </w:trPr>
        <w:tc>
          <w:tcPr>
            <w:tcW w:w="8640" w:type="dxa"/>
            <w:gridSpan w:val="32"/>
          </w:tcPr>
          <w:p w:rsidR="00C3173A" w:rsidRDefault="00442B85">
            <w:pPr>
              <w:pStyle w:val="PacketDiagramBodyText"/>
            </w:pPr>
            <w:r>
              <w:t>cxSrc</w:t>
            </w:r>
          </w:p>
        </w:tc>
      </w:tr>
      <w:tr w:rsidR="00C3173A" w:rsidTr="00C3173A">
        <w:trPr>
          <w:trHeight w:hRule="exact" w:val="490"/>
        </w:trPr>
        <w:tc>
          <w:tcPr>
            <w:tcW w:w="8640" w:type="dxa"/>
            <w:gridSpan w:val="32"/>
          </w:tcPr>
          <w:p w:rsidR="00C3173A" w:rsidRDefault="00442B85">
            <w:pPr>
              <w:pStyle w:val="PacketDiagramBodyText"/>
            </w:pPr>
            <w:r>
              <w:t>cySrc</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EMR_TRANSPARENTBLT</w:t>
      </w:r>
      <w:r>
        <w:t>. This value is 0x00000074.</w:t>
      </w:r>
    </w:p>
    <w:p w:rsidR="00C3173A" w:rsidRDefault="00442B85">
      <w:pPr>
        <w:pStyle w:val="Definition-Field"/>
      </w:pPr>
      <w:r>
        <w:rPr>
          <w:b/>
        </w:rPr>
        <w:t xml:space="preserve">Bounds (16 bytes): </w:t>
      </w:r>
      <w:r>
        <w:t>A RectL object (</w:t>
      </w:r>
      <w:hyperlink r:id="rId70" w:anchor="Section_4813e7fd52d04f42965f228c8b7488d2">
        <w:r>
          <w:rPr>
            <w:rStyle w:val="Hyperlink"/>
          </w:rPr>
          <w:t>[MS-WMF]</w:t>
        </w:r>
      </w:hyperlink>
      <w:r>
        <w:t xml:space="preserve"> section 2.2.2.19) that specifies</w:t>
      </w:r>
      <w:r>
        <w:t xml:space="preserve"> the destination bounding rectangle in logical coordinates. If the intersection of this rectangle with the current clipping </w:t>
      </w:r>
      <w:hyperlink w:anchor="gt_6f13fe5f-8747-4ae0-9375-814bf0528197">
        <w:r>
          <w:rPr>
            <w:rStyle w:val="HyperlinkGreen"/>
            <w:b/>
          </w:rPr>
          <w:t>regions</w:t>
        </w:r>
      </w:hyperlink>
      <w:r>
        <w:t xml:space="preserve">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 is empty, this record has no effect.</w:t>
      </w:r>
    </w:p>
    <w:p w:rsidR="00C3173A" w:rsidRDefault="00442B85">
      <w:pPr>
        <w:pStyle w:val="Definition-Field"/>
      </w:pPr>
      <w:r>
        <w:rPr>
          <w:b/>
        </w:rPr>
        <w:t xml:space="preserve">xDest (4 bytes): </w:t>
      </w:r>
      <w:r>
        <w:t xml:space="preserve">A signed integer </w:t>
      </w:r>
      <w:r>
        <w:t>that specifies the logical x-coordinate of the upper-left corner of the destination rectangle.</w:t>
      </w:r>
    </w:p>
    <w:p w:rsidR="00C3173A" w:rsidRDefault="00442B85">
      <w:pPr>
        <w:pStyle w:val="Definition-Field"/>
      </w:pPr>
      <w:r>
        <w:rPr>
          <w:b/>
        </w:rPr>
        <w:t xml:space="preserve">yDest (4 bytes): </w:t>
      </w:r>
      <w:r>
        <w:t>A signed integer that specifies the logical y-coordinate of the upper-left corner of the destination rectangle.</w:t>
      </w:r>
    </w:p>
    <w:p w:rsidR="00C3173A" w:rsidRDefault="00442B85">
      <w:pPr>
        <w:pStyle w:val="Definition-Field"/>
      </w:pPr>
      <w:r>
        <w:rPr>
          <w:b/>
        </w:rPr>
        <w:t xml:space="preserve">cxDest (4 bytes): </w:t>
      </w:r>
      <w:r>
        <w:t xml:space="preserve">A signed </w:t>
      </w:r>
      <w:r>
        <w:t>integer that specifies the logical width of the destination rectangle.</w:t>
      </w:r>
    </w:p>
    <w:p w:rsidR="00C3173A" w:rsidRDefault="00442B85">
      <w:pPr>
        <w:pStyle w:val="Definition-Field"/>
      </w:pPr>
      <w:r>
        <w:rPr>
          <w:b/>
        </w:rPr>
        <w:t xml:space="preserve">cyDest (4 bytes): </w:t>
      </w:r>
      <w:r>
        <w:t>A signed integer that specifies the logical height of the destination rectangle.</w:t>
      </w:r>
    </w:p>
    <w:p w:rsidR="00C3173A" w:rsidRDefault="00442B85">
      <w:pPr>
        <w:pStyle w:val="Definition-Field"/>
      </w:pPr>
      <w:r>
        <w:rPr>
          <w:b/>
        </w:rPr>
        <w:t xml:space="preserve">TransparentColor (4 bytes): </w:t>
      </w:r>
      <w:r>
        <w:t>A ColorRef object ([MS-WMF] section 2.2.2.8</w:t>
      </w:r>
      <w:r>
        <w:t>) that specifies the color in the source bitmap to be treated as transparent.</w:t>
      </w:r>
    </w:p>
    <w:p w:rsidR="00C3173A" w:rsidRDefault="00442B85">
      <w:pPr>
        <w:pStyle w:val="Definition-Field"/>
      </w:pPr>
      <w:r>
        <w:rPr>
          <w:b/>
        </w:rPr>
        <w:t xml:space="preserve">xSrc (4 bytes): </w:t>
      </w:r>
      <w:r>
        <w:t>A signed integer that specifies the logical x-coordinate of the upper-left corner of the source rectangle.</w:t>
      </w:r>
    </w:p>
    <w:p w:rsidR="00C3173A" w:rsidRDefault="00442B85">
      <w:pPr>
        <w:pStyle w:val="Definition-Field"/>
      </w:pPr>
      <w:r>
        <w:rPr>
          <w:b/>
        </w:rPr>
        <w:t xml:space="preserve">ySrc (4 bytes): </w:t>
      </w:r>
      <w:r>
        <w:t>A signed integer that specifies the log</w:t>
      </w:r>
      <w:r>
        <w:t>ical y-coordinate of the upper-left corner of the source rectangle.</w:t>
      </w:r>
    </w:p>
    <w:p w:rsidR="00C3173A" w:rsidRDefault="00442B85">
      <w:pPr>
        <w:pStyle w:val="Definition-Field"/>
      </w:pPr>
      <w:r>
        <w:rPr>
          <w:b/>
        </w:rPr>
        <w:t xml:space="preserve">XformSrc (24 bytes): </w:t>
      </w:r>
      <w:r>
        <w:t xml:space="preserve">An </w:t>
      </w:r>
      <w:hyperlink w:anchor="Section_e84107e9bc2b4a1492345d173adc1b59" w:history="1">
        <w:r>
          <w:rPr>
            <w:rStyle w:val="Hyperlink"/>
          </w:rPr>
          <w:t>XForm</w:t>
        </w:r>
      </w:hyperlink>
      <w:r>
        <w:t xml:space="preserve"> object (section 2.2.28) that specifies a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to apply to the source bitmap.</w:t>
      </w:r>
    </w:p>
    <w:p w:rsidR="00C3173A" w:rsidRDefault="00442B85">
      <w:pPr>
        <w:pStyle w:val="Definition-Field"/>
      </w:pPr>
      <w:r>
        <w:rPr>
          <w:b/>
        </w:rPr>
        <w:t xml:space="preserve">BkColorSrc (4 bytes): </w:t>
      </w:r>
      <w:r>
        <w:t>A ColorRef object that specifies the b</w:t>
      </w:r>
      <w:r>
        <w:t>ackground color of the source bitmap.</w:t>
      </w:r>
    </w:p>
    <w:p w:rsidR="00C3173A" w:rsidRDefault="00442B85">
      <w:pPr>
        <w:pStyle w:val="Definition-Field"/>
      </w:pPr>
      <w:r>
        <w:rPr>
          <w:b/>
        </w:rPr>
        <w:t xml:space="preserve">UsageSrc (4 bytes): </w:t>
      </w:r>
      <w:r>
        <w:t xml:space="preserve">An unsigned integer that specifies how to interpret values in the </w:t>
      </w:r>
      <w:hyperlink w:anchor="gt_4737483c-820c-41e2-a7be-0ffed2eb4418">
        <w:r>
          <w:rPr>
            <w:rStyle w:val="HyperlinkGreen"/>
            <w:b/>
          </w:rPr>
          <w:t>color table</w:t>
        </w:r>
      </w:hyperlink>
      <w:r>
        <w:t xml:space="preserve"> in the source bitmap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 xml:space="preserve">offBmiSrc (4 bytes): </w:t>
      </w:r>
      <w:r>
        <w:t>An unsigned integer that specifies the offset in bytes, from the start of this record to the source bitmap header.</w:t>
      </w:r>
    </w:p>
    <w:p w:rsidR="00C3173A" w:rsidRDefault="00442B85">
      <w:pPr>
        <w:pStyle w:val="Definition-Field"/>
      </w:pPr>
      <w:r>
        <w:rPr>
          <w:b/>
        </w:rPr>
        <w:t xml:space="preserve">cbBmiSrc (4 bytes): </w:t>
      </w:r>
      <w:r>
        <w:t>An unsign</w:t>
      </w:r>
      <w:r>
        <w:t>ed integer that specifies the size in bytes, of the source bitmap header.</w:t>
      </w:r>
    </w:p>
    <w:p w:rsidR="00C3173A" w:rsidRDefault="00442B85">
      <w:pPr>
        <w:pStyle w:val="Definition-Field"/>
      </w:pPr>
      <w:r>
        <w:rPr>
          <w:b/>
        </w:rPr>
        <w:t xml:space="preserve">offBitsSrc (4 bytes): </w:t>
      </w:r>
      <w:r>
        <w:t>An unsigned integer that specifies the offset in bytes, from the start of this record to the source bitmap bits.</w:t>
      </w:r>
    </w:p>
    <w:p w:rsidR="00C3173A" w:rsidRDefault="00442B85">
      <w:pPr>
        <w:pStyle w:val="Definition-Field"/>
      </w:pPr>
      <w:r>
        <w:rPr>
          <w:b/>
        </w:rPr>
        <w:lastRenderedPageBreak/>
        <w:t xml:space="preserve">cbBitsSrc (4 bytes): </w:t>
      </w:r>
      <w:r>
        <w:t>An unsigned integer that s</w:t>
      </w:r>
      <w:r>
        <w:t xml:space="preserve">pecifies the size in bytes, of the source bitmap bits. </w:t>
      </w:r>
    </w:p>
    <w:p w:rsidR="00C3173A" w:rsidRDefault="00442B85">
      <w:pPr>
        <w:pStyle w:val="Definition-Field"/>
      </w:pPr>
      <w:r>
        <w:rPr>
          <w:b/>
        </w:rPr>
        <w:t xml:space="preserve">cxSrc (4 bytes): </w:t>
      </w:r>
      <w:r>
        <w:t>A signed integer that specifies the logical width of the source rectangle.</w:t>
      </w:r>
    </w:p>
    <w:p w:rsidR="00C3173A" w:rsidRDefault="00442B85">
      <w:pPr>
        <w:pStyle w:val="Definition-Field"/>
      </w:pPr>
      <w:r>
        <w:rPr>
          <w:b/>
        </w:rPr>
        <w:t xml:space="preserve">cySrc (4 bytes): </w:t>
      </w:r>
      <w:r>
        <w:t>A signed integer that specifies the logical height of the source rectangle.</w:t>
      </w:r>
    </w:p>
    <w:p w:rsidR="00C3173A" w:rsidRDefault="00442B85">
      <w:pPr>
        <w:pStyle w:val="Definition-Field"/>
      </w:pPr>
      <w:r>
        <w:rPr>
          <w:b/>
        </w:rPr>
        <w:t>BitmapBuffer (v</w:t>
      </w:r>
      <w:r>
        <w:rPr>
          <w:b/>
        </w:rPr>
        <w:t xml:space="preserve">ariable): </w:t>
      </w:r>
      <w:r>
        <w:t>A buffer containing the source bitmap, which is not required to be contiguous with the fixed portion of the EMR_TRANSPARENTBLT record. Thus, fields in this buffer that are labeled "UndefinedSpace" are optional and MUST be ignored.</w:t>
      </w:r>
    </w:p>
    <w:p w:rsidR="00C3173A" w:rsidRDefault="00442B85">
      <w:pPr>
        <w:pStyle w:val="Definition-Field2"/>
      </w:pPr>
      <w:r>
        <w:t>If the source b</w:t>
      </w:r>
      <w:r>
        <w:t xml:space="preserve">itmap color format is 32 bits-per-pixel, only the </w:t>
      </w:r>
      <w:hyperlink w:anchor="gt_134d5688-b046-4a5b-a74e-c0c11fc04eb3">
        <w:r>
          <w:rPr>
            <w:rStyle w:val="HyperlinkGreen"/>
            <w:b/>
          </w:rPr>
          <w:t>alpha transparency</w:t>
        </w:r>
      </w:hyperlink>
      <w:r>
        <w:t xml:space="preserve"> value in each pixel SHOULD be copied to the destination.</w:t>
      </w:r>
      <w:bookmarkStart w:id="339" w:name="Appendix_A_Target_59"/>
      <w:r>
        <w:fldChar w:fldCharType="begin"/>
      </w:r>
      <w:r>
        <w:instrText xml:space="preserve"> HYPERLINK \l "Appendix_A_59" \o "Product behavior note 59" \h </w:instrText>
      </w:r>
      <w:r>
        <w:fldChar w:fldCharType="separate"/>
      </w:r>
      <w:r>
        <w:rPr>
          <w:rStyle w:val="Hyperlink"/>
        </w:rPr>
        <w:t>&lt;59</w:t>
      </w:r>
      <w:r>
        <w:rPr>
          <w:rStyle w:val="Hyperlink"/>
        </w:rPr>
        <w:t>&gt;</w:t>
      </w:r>
      <w:r>
        <w:rPr>
          <w:rStyle w:val="Hyperlink"/>
        </w:rPr>
        <w:fldChar w:fldCharType="end"/>
      </w:r>
      <w:bookmarkEnd w:id="339"/>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BmiSrc (variable): </w:t>
      </w:r>
      <w:r>
        <w:t>The source bitmap header.</w:t>
      </w:r>
    </w:p>
    <w:p w:rsidR="00C3173A" w:rsidRDefault="00442B85">
      <w:pPr>
        <w:pStyle w:val="Definition-Field"/>
        <w:ind w:left="720"/>
      </w:pPr>
      <w:r>
        <w:rPr>
          <w:b/>
        </w:rPr>
        <w:t xml:space="preserve">BitsSrc (variable): </w:t>
      </w:r>
      <w:r>
        <w:t>The source bitmap bits.</w:t>
      </w:r>
    </w:p>
    <w:p w:rsidR="00C3173A" w:rsidRDefault="00442B85">
      <w:r>
        <w:t>See section 2.3.1 for more bitmap record types.</w:t>
      </w:r>
    </w:p>
    <w:p w:rsidR="00C3173A" w:rsidRDefault="00442B85">
      <w:pPr>
        <w:pStyle w:val="Heading3"/>
      </w:pPr>
      <w:bookmarkStart w:id="340" w:name="section_0ca0d18e324e452f9a4126e1a82e3e03"/>
      <w:bookmarkStart w:id="341" w:name="_Toc492420008"/>
      <w:r>
        <w:t>Clipping Record Types</w:t>
      </w:r>
      <w:bookmarkEnd w:id="340"/>
      <w:bookmarkEnd w:id="341"/>
      <w:r>
        <w:fldChar w:fldCharType="begin"/>
      </w:r>
      <w:r>
        <w:instrText xml:space="preserve"> XE "ClippingRecordTypes packet"</w:instrText>
      </w:r>
      <w:r>
        <w:fldChar w:fldCharType="end"/>
      </w:r>
    </w:p>
    <w:p w:rsidR="00C3173A" w:rsidRDefault="00442B85">
      <w:r>
        <w:t xml:space="preserve">The </w:t>
      </w:r>
      <w:r>
        <w:rPr>
          <w:b/>
        </w:rPr>
        <w:t>Clipping</w:t>
      </w:r>
      <w:r>
        <w:t xml:space="preserve"> record types define and manage clipping regions. The clipping </w:t>
      </w:r>
      <w:hyperlink w:anchor="gt_6f13fe5f-8747-4ae0-9375-814bf0528197">
        <w:r>
          <w:rPr>
            <w:rStyle w:val="HyperlinkGreen"/>
            <w:b/>
          </w:rPr>
          <w:t>regions</w:t>
        </w:r>
      </w:hyperlink>
      <w:r>
        <w:t xml:space="preserve"> used by clipping record types are part of the </w:t>
      </w:r>
      <w:r>
        <w:rPr>
          <w:b/>
        </w:rPr>
        <w:t>Regions</w:t>
      </w:r>
      <w:r>
        <w:t xml:space="preserve"> state element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w:t>
      </w:r>
    </w:p>
    <w:p w:rsidR="00C3173A" w:rsidRDefault="00442B85">
      <w:r>
        <w:rPr>
          <w:b/>
        </w:rPr>
        <w:t xml:space="preserve">Note: </w:t>
      </w:r>
      <w:r>
        <w:t>The EMR_SETMETARGN record does not specify parameters.</w:t>
      </w:r>
    </w:p>
    <w:p w:rsidR="00C3173A" w:rsidRDefault="00442B85">
      <w:r>
        <w:t>The following are the clipping record types.</w:t>
      </w:r>
    </w:p>
    <w:tbl>
      <w:tblPr>
        <w:tblStyle w:val="Table-ShadedHeader"/>
        <w:tblW w:w="0" w:type="auto"/>
        <w:tblLook w:val="04A0" w:firstRow="1" w:lastRow="0" w:firstColumn="1" w:lastColumn="0" w:noHBand="0" w:noVBand="1"/>
      </w:tblPr>
      <w:tblGrid>
        <w:gridCol w:w="2386"/>
        <w:gridCol w:w="896"/>
        <w:gridCol w:w="6193"/>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EMR_EXCLUDECLIPRECT</w:t>
            </w:r>
          </w:p>
        </w:tc>
        <w:tc>
          <w:tcPr>
            <w:tcW w:w="0" w:type="auto"/>
          </w:tcPr>
          <w:p w:rsidR="00C3173A" w:rsidRDefault="00442B85">
            <w:pPr>
              <w:pStyle w:val="TableBodyText"/>
            </w:pPr>
            <w:hyperlink w:anchor="Section_a521411eb8774199abb6b4514b3574f8" w:history="1">
              <w:r>
                <w:rPr>
                  <w:rStyle w:val="Hyperlink"/>
                </w:rPr>
                <w:t>2.3.2.1</w:t>
              </w:r>
            </w:hyperlink>
          </w:p>
        </w:tc>
        <w:tc>
          <w:tcPr>
            <w:tcW w:w="0" w:type="auto"/>
          </w:tcPr>
          <w:p w:rsidR="00C3173A" w:rsidRDefault="00442B85">
            <w:pPr>
              <w:pStyle w:val="TableBodyText"/>
            </w:pPr>
            <w:r>
              <w:t>Specifies a clipping region that consists of the current clipping region minus the specified rectangle.</w:t>
            </w:r>
          </w:p>
        </w:tc>
      </w:tr>
      <w:tr w:rsidR="00C3173A" w:rsidTr="00C3173A">
        <w:tc>
          <w:tcPr>
            <w:tcW w:w="0" w:type="auto"/>
          </w:tcPr>
          <w:p w:rsidR="00C3173A" w:rsidRDefault="00442B85">
            <w:pPr>
              <w:pStyle w:val="TableBodyText"/>
            </w:pPr>
            <w:r>
              <w:t>EMR_EXTSELECTCLIPRGN</w:t>
            </w:r>
          </w:p>
        </w:tc>
        <w:tc>
          <w:tcPr>
            <w:tcW w:w="0" w:type="auto"/>
          </w:tcPr>
          <w:p w:rsidR="00C3173A" w:rsidRDefault="00442B85">
            <w:pPr>
              <w:pStyle w:val="TableBodyText"/>
            </w:pPr>
            <w:hyperlink w:anchor="Section_c6b9f4e627f64a4da383c2daf5da11d9" w:history="1">
              <w:r>
                <w:rPr>
                  <w:rStyle w:val="Hyperlink"/>
                </w:rPr>
                <w:t>2.3.2.2</w:t>
              </w:r>
            </w:hyperlink>
          </w:p>
        </w:tc>
        <w:tc>
          <w:tcPr>
            <w:tcW w:w="0" w:type="auto"/>
          </w:tcPr>
          <w:p w:rsidR="00C3173A" w:rsidRDefault="00442B85">
            <w:pPr>
              <w:pStyle w:val="TableBodyText"/>
            </w:pPr>
            <w:r>
              <w:t>Combines the specified region with the current clipping region, using the specified mode.</w:t>
            </w:r>
          </w:p>
        </w:tc>
      </w:tr>
      <w:tr w:rsidR="00C3173A" w:rsidTr="00C3173A">
        <w:tc>
          <w:tcPr>
            <w:tcW w:w="0" w:type="auto"/>
          </w:tcPr>
          <w:p w:rsidR="00C3173A" w:rsidRDefault="00442B85">
            <w:pPr>
              <w:pStyle w:val="TableBodyText"/>
            </w:pPr>
            <w:r>
              <w:lastRenderedPageBreak/>
              <w:t>EMR_INTERSECTCLIPRECT</w:t>
            </w:r>
          </w:p>
        </w:tc>
        <w:tc>
          <w:tcPr>
            <w:tcW w:w="0" w:type="auto"/>
          </w:tcPr>
          <w:p w:rsidR="00C3173A" w:rsidRDefault="00442B85">
            <w:pPr>
              <w:pStyle w:val="TableBodyText"/>
            </w:pPr>
            <w:hyperlink w:anchor="Section_13cd0c98d4e94ca7a79d58055bf45c79" w:history="1">
              <w:r>
                <w:rPr>
                  <w:rStyle w:val="Hyperlink"/>
                </w:rPr>
                <w:t>2.3.2.3</w:t>
              </w:r>
            </w:hyperlink>
          </w:p>
        </w:tc>
        <w:tc>
          <w:tcPr>
            <w:tcW w:w="0" w:type="auto"/>
          </w:tcPr>
          <w:p w:rsidR="00C3173A" w:rsidRDefault="00442B85">
            <w:pPr>
              <w:pStyle w:val="TableBodyText"/>
            </w:pPr>
            <w:r>
              <w:t xml:space="preserve">Specifies a clipping region from the intersection of the current clipping </w:t>
            </w:r>
            <w:r>
              <w:t>region and the specified rectangle.</w:t>
            </w:r>
          </w:p>
        </w:tc>
      </w:tr>
      <w:tr w:rsidR="00C3173A" w:rsidTr="00C3173A">
        <w:tc>
          <w:tcPr>
            <w:tcW w:w="0" w:type="auto"/>
          </w:tcPr>
          <w:p w:rsidR="00C3173A" w:rsidRDefault="00442B85">
            <w:pPr>
              <w:pStyle w:val="TableBodyText"/>
            </w:pPr>
            <w:r>
              <w:t>EMR_OFFSETCLIPRGN</w:t>
            </w:r>
          </w:p>
        </w:tc>
        <w:tc>
          <w:tcPr>
            <w:tcW w:w="0" w:type="auto"/>
          </w:tcPr>
          <w:p w:rsidR="00C3173A" w:rsidRDefault="00442B85">
            <w:pPr>
              <w:pStyle w:val="TableBodyText"/>
            </w:pPr>
            <w:hyperlink w:anchor="Section_8bf2b60d3b194bd1b2d7c89b027ad808" w:history="1">
              <w:r>
                <w:rPr>
                  <w:rStyle w:val="Hyperlink"/>
                </w:rPr>
                <w:t>2.3.2.4</w:t>
              </w:r>
            </w:hyperlink>
          </w:p>
        </w:tc>
        <w:tc>
          <w:tcPr>
            <w:tcW w:w="0" w:type="auto"/>
          </w:tcPr>
          <w:p w:rsidR="00C3173A" w:rsidRDefault="00442B85">
            <w:pPr>
              <w:pStyle w:val="TableBodyText"/>
            </w:pPr>
            <w:r>
              <w:t>Specifies a clipping region as the current clipping region moved by a specified offset.</w:t>
            </w:r>
          </w:p>
        </w:tc>
      </w:tr>
      <w:tr w:rsidR="00C3173A" w:rsidTr="00C3173A">
        <w:tc>
          <w:tcPr>
            <w:tcW w:w="0" w:type="auto"/>
          </w:tcPr>
          <w:p w:rsidR="00C3173A" w:rsidRDefault="00442B85">
            <w:pPr>
              <w:pStyle w:val="TableBodyText"/>
            </w:pPr>
            <w:r>
              <w:t>EMR_SELECTCLIPPATH</w:t>
            </w:r>
          </w:p>
        </w:tc>
        <w:tc>
          <w:tcPr>
            <w:tcW w:w="0" w:type="auto"/>
          </w:tcPr>
          <w:p w:rsidR="00C3173A" w:rsidRDefault="00442B85">
            <w:pPr>
              <w:pStyle w:val="TableBodyText"/>
            </w:pPr>
            <w:hyperlink w:anchor="Section_4a26bcf866074a098ec3a8768eadc8e8" w:history="1">
              <w:r>
                <w:rPr>
                  <w:rStyle w:val="Hyperlink"/>
                </w:rPr>
                <w:t>2.3.2.5</w:t>
              </w:r>
            </w:hyperlink>
          </w:p>
        </w:tc>
        <w:tc>
          <w:tcPr>
            <w:tcW w:w="0" w:type="auto"/>
          </w:tcPr>
          <w:p w:rsidR="00C3173A" w:rsidRDefault="00442B85">
            <w:pPr>
              <w:pStyle w:val="TableBodyText"/>
            </w:pPr>
            <w:r>
              <w:t xml:space="preserve">Specifies a clipping region as the current clipping region combined with the current </w:t>
            </w:r>
            <w:hyperlink w:anchor="gt_b89ea7da-c0bf-4c45-9f3e-fc430d7ab601">
              <w:r>
                <w:rPr>
                  <w:rStyle w:val="HyperlinkGreen"/>
                  <w:b/>
                </w:rPr>
                <w:t>path bracket</w:t>
              </w:r>
            </w:hyperlink>
            <w:r>
              <w:t>, using the specified mode.</w:t>
            </w:r>
          </w:p>
        </w:tc>
      </w:tr>
      <w:tr w:rsidR="00C3173A" w:rsidTr="00C3173A">
        <w:tc>
          <w:tcPr>
            <w:tcW w:w="0" w:type="auto"/>
          </w:tcPr>
          <w:p w:rsidR="00C3173A" w:rsidRDefault="00442B85">
            <w:pPr>
              <w:pStyle w:val="TableBodyText"/>
            </w:pPr>
            <w:r>
              <w:t>EMR_SETMETARGN</w:t>
            </w:r>
          </w:p>
        </w:tc>
        <w:tc>
          <w:tcPr>
            <w:tcW w:w="0" w:type="auto"/>
          </w:tcPr>
          <w:p w:rsidR="00C3173A" w:rsidRDefault="00442B85">
            <w:pPr>
              <w:pStyle w:val="TableBodyText"/>
            </w:pPr>
            <w:r>
              <w:t>2.3.2</w:t>
            </w:r>
          </w:p>
        </w:tc>
        <w:tc>
          <w:tcPr>
            <w:tcW w:w="0" w:type="auto"/>
          </w:tcPr>
          <w:p w:rsidR="00C3173A" w:rsidRDefault="00442B85">
            <w:pPr>
              <w:pStyle w:val="TableBodyText"/>
            </w:pPr>
            <w:r>
              <w:t>If t</w:t>
            </w:r>
            <w:r>
              <w:t>he current metaregion is null, it is set to the current clipping region. Otherwise, the current metaregion is intersected with the current clipping region, and the result is the new metaregion.</w:t>
            </w:r>
          </w:p>
          <w:p w:rsidR="00C3173A" w:rsidRDefault="00442B85">
            <w:pPr>
              <w:pStyle w:val="TableBodyText"/>
            </w:pPr>
            <w:r>
              <w:t>After the operation, the current clipping region is set to nul</w:t>
            </w:r>
            <w:r>
              <w:t>l.</w:t>
            </w:r>
          </w:p>
          <w:p w:rsidR="00C3173A" w:rsidRDefault="00442B85">
            <w:pPr>
              <w:pStyle w:val="TableBodyText"/>
            </w:pPr>
            <w:r>
              <w:t>During playback, drawing occurs only within the intersection of the metaregion and clipping region.</w:t>
            </w:r>
          </w:p>
          <w:p w:rsidR="00C3173A" w:rsidRDefault="00442B85">
            <w:pPr>
              <w:pStyle w:val="TableBodyText"/>
            </w:pPr>
            <w:r>
              <w:t xml:space="preserve">This </w:t>
            </w:r>
            <w:hyperlink w:anchor="gt_d9d0bff9-d270-4528-9081-fe51db809c36">
              <w:r>
                <w:rPr>
                  <w:rStyle w:val="HyperlinkGreen"/>
                  <w:b/>
                </w:rPr>
                <w:t>EMF</w:t>
              </w:r>
            </w:hyperlink>
            <w:r>
              <w:t xml:space="preserve"> record specifies no parameters.</w:t>
            </w:r>
          </w:p>
        </w:tc>
      </w:tr>
    </w:tbl>
    <w:p w:rsidR="00C3173A" w:rsidRDefault="00442B85">
      <w:r>
        <w:t>The generic structure of clipping records is spec</w:t>
      </w:r>
      <w:r>
        <w:t>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ClippingRecordBuffer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defines the type of record. The clipping record types are listed </w:t>
      </w:r>
      <w:r>
        <w:t>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2386"/>
        <w:gridCol w:w="126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EMR_OFFSETCLIPRGN</w:t>
            </w:r>
          </w:p>
        </w:tc>
        <w:tc>
          <w:tcPr>
            <w:tcW w:w="0" w:type="auto"/>
          </w:tcPr>
          <w:p w:rsidR="00C3173A" w:rsidRDefault="00442B85">
            <w:pPr>
              <w:pStyle w:val="TableBodyText"/>
            </w:pPr>
            <w:r>
              <w:t>0x0000001A</w:t>
            </w:r>
          </w:p>
        </w:tc>
      </w:tr>
      <w:tr w:rsidR="00C3173A" w:rsidTr="00C3173A">
        <w:tc>
          <w:tcPr>
            <w:tcW w:w="0" w:type="auto"/>
          </w:tcPr>
          <w:p w:rsidR="00C3173A" w:rsidRDefault="00442B85">
            <w:pPr>
              <w:pStyle w:val="TableBodyText"/>
            </w:pPr>
            <w:r>
              <w:t>EMR_SETMETARGN</w:t>
            </w:r>
          </w:p>
        </w:tc>
        <w:tc>
          <w:tcPr>
            <w:tcW w:w="0" w:type="auto"/>
          </w:tcPr>
          <w:p w:rsidR="00C3173A" w:rsidRDefault="00442B85">
            <w:pPr>
              <w:pStyle w:val="TableBodyText"/>
            </w:pPr>
            <w:r>
              <w:t>0x0000001C</w:t>
            </w:r>
          </w:p>
        </w:tc>
      </w:tr>
      <w:tr w:rsidR="00C3173A" w:rsidTr="00C3173A">
        <w:tc>
          <w:tcPr>
            <w:tcW w:w="0" w:type="auto"/>
          </w:tcPr>
          <w:p w:rsidR="00C3173A" w:rsidRDefault="00442B85">
            <w:pPr>
              <w:pStyle w:val="TableBodyText"/>
            </w:pPr>
            <w:r>
              <w:t>EMR_EXCLUDECLIPRECT</w:t>
            </w:r>
          </w:p>
        </w:tc>
        <w:tc>
          <w:tcPr>
            <w:tcW w:w="0" w:type="auto"/>
          </w:tcPr>
          <w:p w:rsidR="00C3173A" w:rsidRDefault="00442B85">
            <w:pPr>
              <w:pStyle w:val="TableBodyText"/>
            </w:pPr>
            <w:r>
              <w:t>0x0000001D</w:t>
            </w:r>
          </w:p>
        </w:tc>
      </w:tr>
      <w:tr w:rsidR="00C3173A" w:rsidTr="00C3173A">
        <w:tc>
          <w:tcPr>
            <w:tcW w:w="0" w:type="auto"/>
          </w:tcPr>
          <w:p w:rsidR="00C3173A" w:rsidRDefault="00442B85">
            <w:pPr>
              <w:pStyle w:val="TableBodyText"/>
            </w:pPr>
            <w:r>
              <w:t>EMR_INTERSECTCLIPRECT</w:t>
            </w:r>
          </w:p>
        </w:tc>
        <w:tc>
          <w:tcPr>
            <w:tcW w:w="0" w:type="auto"/>
          </w:tcPr>
          <w:p w:rsidR="00C3173A" w:rsidRDefault="00442B85">
            <w:pPr>
              <w:pStyle w:val="TableBodyText"/>
            </w:pPr>
            <w:r>
              <w:t>0x0000001E</w:t>
            </w:r>
          </w:p>
        </w:tc>
      </w:tr>
      <w:tr w:rsidR="00C3173A" w:rsidTr="00C3173A">
        <w:tc>
          <w:tcPr>
            <w:tcW w:w="0" w:type="auto"/>
          </w:tcPr>
          <w:p w:rsidR="00C3173A" w:rsidRDefault="00442B85">
            <w:pPr>
              <w:pStyle w:val="TableBodyText"/>
            </w:pPr>
            <w:r>
              <w:t>EMR_SELECTCLIPPATH</w:t>
            </w:r>
          </w:p>
        </w:tc>
        <w:tc>
          <w:tcPr>
            <w:tcW w:w="0" w:type="auto"/>
          </w:tcPr>
          <w:p w:rsidR="00C3173A" w:rsidRDefault="00442B85">
            <w:pPr>
              <w:pStyle w:val="TableBodyText"/>
            </w:pPr>
            <w:r>
              <w:t>0x00000043</w:t>
            </w:r>
          </w:p>
        </w:tc>
      </w:tr>
      <w:tr w:rsidR="00C3173A" w:rsidTr="00C3173A">
        <w:tc>
          <w:tcPr>
            <w:tcW w:w="0" w:type="auto"/>
          </w:tcPr>
          <w:p w:rsidR="00C3173A" w:rsidRDefault="00442B85">
            <w:pPr>
              <w:pStyle w:val="TableBodyText"/>
            </w:pPr>
            <w:r>
              <w:t>EMR_EXTSELECTCLIPRGN</w:t>
            </w:r>
          </w:p>
        </w:tc>
        <w:tc>
          <w:tcPr>
            <w:tcW w:w="0" w:type="auto"/>
          </w:tcPr>
          <w:p w:rsidR="00C3173A" w:rsidRDefault="00442B85">
            <w:pPr>
              <w:pStyle w:val="TableBodyText"/>
            </w:pPr>
            <w:r>
              <w:t>0x0000004B</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This value MUST be a multiple of 4 bytes.</w:t>
      </w:r>
    </w:p>
    <w:p w:rsidR="00C3173A" w:rsidRDefault="00442B85">
      <w:pPr>
        <w:pStyle w:val="Definition-Field"/>
      </w:pPr>
      <w:r>
        <w:rPr>
          <w:b/>
        </w:rPr>
        <w:t xml:space="preserve">ClippingRecordBuffer (variable, optional): </w:t>
      </w:r>
      <w:r>
        <w:t>An array of bytes that contains the data for the clipping record. The size of this field is a multiple of 4 bytes.</w:t>
      </w:r>
    </w:p>
    <w:p w:rsidR="00C3173A" w:rsidRDefault="00442B85">
      <w:pPr>
        <w:pStyle w:val="Definition-Field2"/>
      </w:pPr>
      <w:r>
        <w:t>The EMR_SETMETARGN record does not contain this field.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ClippingRecordParm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ClippingRecordParm (variable): </w:t>
      </w:r>
      <w:r>
        <w:t>An array of bytes that contains the parameters for the clipping record.</w:t>
      </w:r>
    </w:p>
    <w:p w:rsidR="00C3173A" w:rsidRDefault="00442B85">
      <w:pPr>
        <w:pStyle w:val="Definition-Field"/>
        <w:ind w:left="720"/>
      </w:pPr>
      <w:r>
        <w:rPr>
          <w:b/>
        </w:rPr>
        <w:t xml:space="preserve">AlignmentPadding (variable, optional): </w:t>
      </w:r>
      <w:r>
        <w:t xml:space="preserve">An </w:t>
      </w:r>
      <w:r>
        <w:t>array of up to 3 bytes that pads the record so that its total size is a multiple of 4 bytes. This field MUST be ignored.</w:t>
      </w:r>
    </w:p>
    <w:p w:rsidR="00C3173A" w:rsidRDefault="00442B85">
      <w:r>
        <w:t xml:space="preserve">See section </w:t>
      </w:r>
      <w:hyperlink w:anchor="Section_e0137630f3ad492cbde9e68866e255ba" w:history="1">
        <w:r>
          <w:rPr>
            <w:rStyle w:val="Hyperlink"/>
          </w:rPr>
          <w:t>2.3</w:t>
        </w:r>
      </w:hyperlink>
      <w:r>
        <w:t xml:space="preserve"> for more EMF record types.</w:t>
      </w:r>
    </w:p>
    <w:p w:rsidR="00C3173A" w:rsidRDefault="00442B85">
      <w:pPr>
        <w:pStyle w:val="Heading4"/>
      </w:pPr>
      <w:bookmarkStart w:id="342" w:name="section_a521411eb8774199abb6b4514b3574f8"/>
      <w:bookmarkStart w:id="343" w:name="_Toc492420009"/>
      <w:r>
        <w:t>EMR_EXCLUDECLIPRECT Record</w:t>
      </w:r>
      <w:bookmarkEnd w:id="342"/>
      <w:bookmarkEnd w:id="343"/>
      <w:r>
        <w:fldChar w:fldCharType="begin"/>
      </w:r>
      <w:r>
        <w:instrText xml:space="preserve"> XE "E</w:instrText>
      </w:r>
      <w:r>
        <w:instrText>MR_EXCLUDECLIPRECT packet"</w:instrText>
      </w:r>
      <w:r>
        <w:fldChar w:fldCharType="end"/>
      </w:r>
      <w:r>
        <w:fldChar w:fldCharType="begin"/>
      </w:r>
      <w:r>
        <w:instrText xml:space="preserve"> XE "EMR_EXCLUDECLIPRECT Record"</w:instrText>
      </w:r>
      <w:r>
        <w:fldChar w:fldCharType="end"/>
      </w:r>
    </w:p>
    <w:p w:rsidR="00C3173A" w:rsidRDefault="00442B85">
      <w:r>
        <w:t xml:space="preserve">The </w:t>
      </w:r>
      <w:r>
        <w:rPr>
          <w:b/>
        </w:rPr>
        <w:t>EMR_EXCLUDECLIPRECT</w:t>
      </w:r>
      <w:r>
        <w:t xml:space="preserve"> record excludes the specified rectangle from the current clipping </w:t>
      </w:r>
      <w:hyperlink w:anchor="gt_6f13fe5f-8747-4ae0-9375-814bf0528197">
        <w:r>
          <w:rPr>
            <w:rStyle w:val="HyperlinkGreen"/>
            <w:b/>
          </w:rPr>
          <w:t>region</w:t>
        </w:r>
      </w:hyperlink>
      <w:r>
        <w:t>.</w:t>
      </w:r>
    </w:p>
    <w:p w:rsidR="00C3173A" w:rsidRDefault="00442B85">
      <w:r>
        <w:t>Fields not specified in this sect</w:t>
      </w:r>
      <w:r>
        <w:t xml:space="preserve">ion are specified in section </w:t>
      </w:r>
      <w:hyperlink w:anchor="Section_0ca0d18e324e452f9a4126e1a82e3e03" w:history="1">
        <w:r>
          <w:rPr>
            <w:rStyle w:val="Hyperlink"/>
          </w:rPr>
          <w:t>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Clip</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w:t>
      </w:r>
      <w:r>
        <w:t xml:space="preserve"> record type as EMR_EXCLUDECLIPRECT. This value is 0x0000001D.</w:t>
      </w:r>
    </w:p>
    <w:p w:rsidR="00C3173A" w:rsidRDefault="00442B85">
      <w:pPr>
        <w:pStyle w:val="Definition-Field"/>
      </w:pPr>
      <w:r>
        <w:rPr>
          <w:b/>
        </w:rPr>
        <w:t xml:space="preserve">Clip (16 bytes): </w:t>
      </w:r>
      <w:r>
        <w:t>A RectL object (</w:t>
      </w:r>
      <w:hyperlink r:id="rId71" w:anchor="Section_4813e7fd52d04f42965f228c8b7488d2">
        <w:r>
          <w:rPr>
            <w:rStyle w:val="Hyperlink"/>
          </w:rPr>
          <w:t>[MS-WMF]</w:t>
        </w:r>
      </w:hyperlink>
      <w:r>
        <w:t xml:space="preserve"> section 2.2.2.19) that specifies a rectangle in logical units.</w:t>
      </w:r>
    </w:p>
    <w:p w:rsidR="00C3173A" w:rsidRDefault="00442B85">
      <w:r>
        <w:t>The result</w:t>
      </w:r>
      <w:r>
        <w:t xml:space="preserve"> of the intersection is saved as the new current clipping region. The lower and right edges of the specified rectangle MUST NOT be excluded from clipping.</w:t>
      </w:r>
    </w:p>
    <w:p w:rsidR="00C3173A" w:rsidRDefault="00442B85">
      <w:r>
        <w:t>See section 2.3.2 for more clipping record types.</w:t>
      </w:r>
    </w:p>
    <w:p w:rsidR="00C3173A" w:rsidRDefault="00442B85">
      <w:pPr>
        <w:pStyle w:val="Heading4"/>
      </w:pPr>
      <w:bookmarkStart w:id="344" w:name="section_c6b9f4e627f64a4da383c2daf5da11d9"/>
      <w:bookmarkStart w:id="345" w:name="_Toc492420010"/>
      <w:r>
        <w:lastRenderedPageBreak/>
        <w:t>EMR_EXTSELECTCLIPRGN Record</w:t>
      </w:r>
      <w:bookmarkEnd w:id="344"/>
      <w:bookmarkEnd w:id="345"/>
      <w:r>
        <w:fldChar w:fldCharType="begin"/>
      </w:r>
      <w:r>
        <w:instrText xml:space="preserve"> XE "EMR_EXTSELECTCLIPRG</w:instrText>
      </w:r>
      <w:r>
        <w:instrText>N packet"</w:instrText>
      </w:r>
      <w:r>
        <w:fldChar w:fldCharType="end"/>
      </w:r>
      <w:r>
        <w:fldChar w:fldCharType="begin"/>
      </w:r>
      <w:r>
        <w:instrText xml:space="preserve"> XE "EMR_EXTSELECTCLIPRGN Record"</w:instrText>
      </w:r>
      <w:r>
        <w:fldChar w:fldCharType="end"/>
      </w:r>
    </w:p>
    <w:p w:rsidR="00C3173A" w:rsidRDefault="00442B85">
      <w:r>
        <w:t xml:space="preserve">The EMR_EXTSELECTCLIPRGN record combines the specified </w:t>
      </w:r>
      <w:hyperlink w:anchor="gt_6f13fe5f-8747-4ae0-9375-814bf0528197">
        <w:r>
          <w:rPr>
            <w:rStyle w:val="HyperlinkGreen"/>
            <w:b/>
          </w:rPr>
          <w:t>region</w:t>
        </w:r>
      </w:hyperlink>
      <w:r>
        <w:t xml:space="preserve"> with the current clipping region using the specified mode.</w:t>
      </w:r>
    </w:p>
    <w:p w:rsidR="00C3173A" w:rsidRDefault="00442B85">
      <w:r>
        <w:t xml:space="preserve">Fields not specified in this section are specified in section </w:t>
      </w:r>
      <w:hyperlink w:anchor="Section_0ca0d18e324e452f9a4126e1a82e3e03" w:history="1">
        <w:r>
          <w:rPr>
            <w:rStyle w:val="Hyperlink"/>
          </w:rPr>
          <w:t>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RgnDataSize</w:t>
            </w:r>
          </w:p>
        </w:tc>
      </w:tr>
      <w:tr w:rsidR="00C3173A" w:rsidTr="00C3173A">
        <w:trPr>
          <w:trHeight w:hRule="exact" w:val="490"/>
        </w:trPr>
        <w:tc>
          <w:tcPr>
            <w:tcW w:w="8640" w:type="dxa"/>
            <w:gridSpan w:val="32"/>
          </w:tcPr>
          <w:p w:rsidR="00C3173A" w:rsidRDefault="00442B85">
            <w:pPr>
              <w:pStyle w:val="PacketDiagramBodyText"/>
            </w:pPr>
            <w:r>
              <w:t>RegionMode</w:t>
            </w:r>
          </w:p>
        </w:tc>
      </w:tr>
      <w:tr w:rsidR="00C3173A" w:rsidTr="00C3173A">
        <w:trPr>
          <w:trHeight w:hRule="exact" w:val="490"/>
        </w:trPr>
        <w:tc>
          <w:tcPr>
            <w:tcW w:w="8640" w:type="dxa"/>
            <w:gridSpan w:val="32"/>
          </w:tcPr>
          <w:p w:rsidR="00C3173A" w:rsidRDefault="00442B85">
            <w:pPr>
              <w:pStyle w:val="PacketDiagramBodyText"/>
            </w:pPr>
            <w:r>
              <w:t>RgnData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EMR_EXTSELECTCLIPRGN. This value is 0x0000004B.</w:t>
      </w:r>
    </w:p>
    <w:p w:rsidR="00C3173A" w:rsidRDefault="00442B85">
      <w:pPr>
        <w:pStyle w:val="Definition-Field"/>
      </w:pPr>
      <w:r>
        <w:rPr>
          <w:b/>
        </w:rPr>
        <w:t xml:space="preserve">RgnDataSize (4 bytes): </w:t>
      </w:r>
      <w:r>
        <w:t xml:space="preserve">An unsigned integer that specifies the size of the </w:t>
      </w:r>
      <w:r>
        <w:rPr>
          <w:b/>
        </w:rPr>
        <w:t>RgnData</w:t>
      </w:r>
      <w:r>
        <w:t xml:space="preserve"> field in bytes.</w:t>
      </w:r>
    </w:p>
    <w:p w:rsidR="00C3173A" w:rsidRDefault="00442B85">
      <w:pPr>
        <w:pStyle w:val="Definition-Field"/>
      </w:pPr>
      <w:r>
        <w:rPr>
          <w:b/>
        </w:rPr>
        <w:t xml:space="preserve">RegionMode (4 bytes): </w:t>
      </w:r>
      <w:r>
        <w:t>An unsigne</w:t>
      </w:r>
      <w:r>
        <w:t xml:space="preserve">d integer that specifies the way to use the region. This value is in the RegionMode (section </w:t>
      </w:r>
      <w:hyperlink w:anchor="Section_b7f99f50dd2f45289624f74140368019" w:history="1">
        <w:r>
          <w:rPr>
            <w:rStyle w:val="Hyperlink"/>
          </w:rPr>
          <w:t>2.1.29</w:t>
        </w:r>
      </w:hyperlink>
      <w:r>
        <w:t>) enumeration.</w:t>
      </w:r>
    </w:p>
    <w:p w:rsidR="00C3173A" w:rsidRDefault="00442B85">
      <w:pPr>
        <w:pStyle w:val="Definition-Field"/>
      </w:pPr>
      <w:r>
        <w:rPr>
          <w:b/>
        </w:rPr>
        <w:t xml:space="preserve">RgnData (variable): </w:t>
      </w:r>
      <w:r>
        <w:t xml:space="preserve">An array of bytes that specifies a </w:t>
      </w:r>
      <w:r>
        <w:rPr>
          <w:b/>
        </w:rPr>
        <w:t>RegionData</w:t>
      </w:r>
      <w:r>
        <w:t xml:space="preserve"> object (section </w:t>
      </w:r>
      <w:hyperlink w:anchor="Section_e66601f29b5c46198476ddb7b087551b" w:history="1">
        <w:r>
          <w:rPr>
            <w:rStyle w:val="Hyperlink"/>
          </w:rPr>
          <w:t>2.2.24</w:t>
        </w:r>
      </w:hyperlink>
      <w:r>
        <w:t xml:space="preserve">) in logical units. If </w:t>
      </w:r>
      <w:r>
        <w:rPr>
          <w:b/>
        </w:rPr>
        <w:t>RegionMode</w:t>
      </w:r>
      <w:r>
        <w:t xml:space="preserve"> is </w:t>
      </w:r>
      <w:r>
        <w:rPr>
          <w:b/>
        </w:rPr>
        <w:t>RGN_COPY</w:t>
      </w:r>
      <w:r>
        <w:t>, this data can be omitted and the clipping region SHOULD be set to the default clipping region.</w:t>
      </w:r>
    </w:p>
    <w:p w:rsidR="00C3173A" w:rsidRDefault="00442B85">
      <w:r>
        <w:t>See section 2.3.2 for more clipping record types</w:t>
      </w:r>
      <w:r>
        <w:t>.</w:t>
      </w:r>
    </w:p>
    <w:p w:rsidR="00C3173A" w:rsidRDefault="00442B85">
      <w:pPr>
        <w:pStyle w:val="Heading4"/>
      </w:pPr>
      <w:bookmarkStart w:id="346" w:name="section_13cd0c98d4e94ca7a79d58055bf45c79"/>
      <w:bookmarkStart w:id="347" w:name="_Toc492420011"/>
      <w:r>
        <w:t>EMR_INTERSECTCLIPRECT Record</w:t>
      </w:r>
      <w:bookmarkEnd w:id="346"/>
      <w:bookmarkEnd w:id="347"/>
      <w:r>
        <w:fldChar w:fldCharType="begin"/>
      </w:r>
      <w:r>
        <w:instrText xml:space="preserve"> XE "EMR_INTERSECTCLIPRECT packet"</w:instrText>
      </w:r>
      <w:r>
        <w:fldChar w:fldCharType="end"/>
      </w:r>
      <w:r>
        <w:fldChar w:fldCharType="begin"/>
      </w:r>
      <w:r>
        <w:instrText xml:space="preserve"> XE "EMR_INTERSECTCLIPRECT Record"</w:instrText>
      </w:r>
      <w:r>
        <w:fldChar w:fldCharType="end"/>
      </w:r>
    </w:p>
    <w:p w:rsidR="00C3173A" w:rsidRDefault="00442B85">
      <w:r>
        <w:t xml:space="preserve">The EMR_INTERSECTCLIPRECT record specifies a new clipping </w:t>
      </w:r>
      <w:hyperlink w:anchor="gt_6f13fe5f-8747-4ae0-9375-814bf0528197">
        <w:r>
          <w:rPr>
            <w:rStyle w:val="HyperlinkGreen"/>
            <w:b/>
          </w:rPr>
          <w:t>region</w:t>
        </w:r>
      </w:hyperlink>
      <w:r>
        <w:t xml:space="preserve"> from the intersection of t</w:t>
      </w:r>
      <w:r>
        <w:t>he current clipping region and the specified rectangle.</w:t>
      </w:r>
    </w:p>
    <w:p w:rsidR="00C3173A" w:rsidRDefault="00442B85">
      <w:r>
        <w:t xml:space="preserve">Fields not specified in this section are specified in section </w:t>
      </w:r>
      <w:hyperlink w:anchor="Section_0ca0d18e324e452f9a4126e1a82e3e03" w:history="1">
        <w:r>
          <w:rPr>
            <w:rStyle w:val="Hyperlink"/>
          </w:rPr>
          <w:t>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Clip</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EMR_INTERSECTCLIPRECT</w:t>
      </w:r>
      <w:r>
        <w:t>. This value is 0x0000001E.</w:t>
      </w:r>
    </w:p>
    <w:p w:rsidR="00C3173A" w:rsidRDefault="00442B85">
      <w:pPr>
        <w:pStyle w:val="Definition-Field"/>
      </w:pPr>
      <w:r>
        <w:rPr>
          <w:b/>
        </w:rPr>
        <w:t xml:space="preserve">Clip (16 bytes): </w:t>
      </w:r>
      <w:r>
        <w:t>A RectL object (</w:t>
      </w:r>
      <w:hyperlink r:id="rId72" w:anchor="Section_4813e7fd52d04f42965f228c8b7488d2">
        <w:r>
          <w:rPr>
            <w:rStyle w:val="Hyperlink"/>
          </w:rPr>
          <w:t>[MS-WMF]</w:t>
        </w:r>
      </w:hyperlink>
      <w:r>
        <w:t xml:space="preserve"> section 2.2.2.19) that specifies the rectangle in logical units.</w:t>
      </w:r>
    </w:p>
    <w:p w:rsidR="00C3173A" w:rsidRDefault="00442B85">
      <w:r>
        <w:t>The lower and right edges of the specified rectangle are excluded from the clipping region.</w:t>
      </w:r>
    </w:p>
    <w:p w:rsidR="00C3173A" w:rsidRDefault="00442B85">
      <w:r>
        <w:t>See section 2.</w:t>
      </w:r>
      <w:r>
        <w:t>3.2 for more clipping record types.</w:t>
      </w:r>
    </w:p>
    <w:p w:rsidR="00C3173A" w:rsidRDefault="00442B85">
      <w:pPr>
        <w:pStyle w:val="Heading4"/>
      </w:pPr>
      <w:bookmarkStart w:id="348" w:name="section_8bf2b60d3b194bd1b2d7c89b027ad808"/>
      <w:bookmarkStart w:id="349" w:name="_Toc492420012"/>
      <w:r>
        <w:t>EMR_OFFSETCLIPRGN Record</w:t>
      </w:r>
      <w:bookmarkEnd w:id="348"/>
      <w:bookmarkEnd w:id="349"/>
      <w:r>
        <w:fldChar w:fldCharType="begin"/>
      </w:r>
      <w:r>
        <w:instrText xml:space="preserve"> XE "EMR_OFFSETCLIPRGN packet"</w:instrText>
      </w:r>
      <w:r>
        <w:fldChar w:fldCharType="end"/>
      </w:r>
      <w:r>
        <w:fldChar w:fldCharType="begin"/>
      </w:r>
      <w:r>
        <w:instrText xml:space="preserve"> XE "EMR_OFFSETCLIPRGN Record"</w:instrText>
      </w:r>
      <w:r>
        <w:fldChar w:fldCharType="end"/>
      </w:r>
    </w:p>
    <w:p w:rsidR="00C3173A" w:rsidRDefault="00442B85">
      <w:r>
        <w:t xml:space="preserve">The EMR_OFFSETCLIPRGN record moves the current clipping </w:t>
      </w:r>
      <w:hyperlink w:anchor="gt_6f13fe5f-8747-4ae0-9375-814bf0528197">
        <w:r>
          <w:rPr>
            <w:rStyle w:val="HyperlinkGreen"/>
            <w:b/>
          </w:rPr>
          <w:t>region</w:t>
        </w:r>
      </w:hyperlink>
      <w:r>
        <w:t xml:space="preserve"> in the</w:t>
      </w:r>
      <w:r>
        <w:t xml:space="preserve"> </w:t>
      </w:r>
      <w:hyperlink w:anchor="gt_32591a2b-a9d0-4ccf-a5b8-7177e1ea8d45">
        <w:r>
          <w:rPr>
            <w:rStyle w:val="HyperlinkGreen"/>
            <w:b/>
          </w:rPr>
          <w:t>playback device context</w:t>
        </w:r>
      </w:hyperlink>
      <w:r>
        <w:t xml:space="preserve"> by the specified offsets.</w:t>
      </w:r>
    </w:p>
    <w:p w:rsidR="00C3173A" w:rsidRDefault="00442B85">
      <w:r>
        <w:t xml:space="preserve">Fields not specified in this section are specified in section </w:t>
      </w:r>
      <w:hyperlink w:anchor="Section_0ca0d18e324e452f9a4126e1a82e3e03" w:history="1">
        <w:r>
          <w:rPr>
            <w:rStyle w:val="Hyperlink"/>
          </w:rPr>
          <w:t>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Offset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EMR_OFFSETCLIPRGN. This value is 0x0000001A.</w:t>
      </w:r>
    </w:p>
    <w:p w:rsidR="00C3173A" w:rsidRDefault="00442B85">
      <w:pPr>
        <w:pStyle w:val="Definition-Field"/>
      </w:pPr>
      <w:r>
        <w:rPr>
          <w:b/>
        </w:rPr>
        <w:t xml:space="preserve">Offset (8 bytes): </w:t>
      </w:r>
      <w:r>
        <w:t>A PointL object (</w:t>
      </w:r>
      <w:hyperlink r:id="rId73" w:anchor="Section_4813e7fd52d04f42965f228c8b7488d2">
        <w:r>
          <w:rPr>
            <w:rStyle w:val="Hyperlink"/>
          </w:rPr>
          <w:t>[MS-WMF]</w:t>
        </w:r>
      </w:hyperlink>
      <w:r>
        <w:t xml:space="preserve"> section 2.2.2.15) that specifies the horizontal and vertical offsets in logical units.</w:t>
      </w:r>
    </w:p>
    <w:p w:rsidR="00C3173A" w:rsidRDefault="00442B85">
      <w:r>
        <w:t>See section 2.3.2 for more clipping record types.</w:t>
      </w:r>
    </w:p>
    <w:p w:rsidR="00C3173A" w:rsidRDefault="00442B85">
      <w:pPr>
        <w:pStyle w:val="Heading4"/>
      </w:pPr>
      <w:bookmarkStart w:id="350" w:name="section_4a26bcf866074a098ec3a8768eadc8e8"/>
      <w:bookmarkStart w:id="351" w:name="_Toc492420013"/>
      <w:r>
        <w:t>EMR_SELECTCLIPPATH Record</w:t>
      </w:r>
      <w:bookmarkEnd w:id="350"/>
      <w:bookmarkEnd w:id="351"/>
      <w:r>
        <w:fldChar w:fldCharType="begin"/>
      </w:r>
      <w:r>
        <w:instrText xml:space="preserve"> XE "EMR_</w:instrText>
      </w:r>
      <w:r>
        <w:instrText>SELECTCLIPPATH packet"</w:instrText>
      </w:r>
      <w:r>
        <w:fldChar w:fldCharType="end"/>
      </w:r>
      <w:r>
        <w:fldChar w:fldCharType="begin"/>
      </w:r>
      <w:r>
        <w:instrText xml:space="preserve"> XE "EMR_SELECTCLIPPATH Record"</w:instrText>
      </w:r>
      <w:r>
        <w:fldChar w:fldCharType="end"/>
      </w:r>
    </w:p>
    <w:p w:rsidR="00C3173A" w:rsidRDefault="00442B85">
      <w:r>
        <w:t xml:space="preserve">The </w:t>
      </w:r>
      <w:r>
        <w:rPr>
          <w:b/>
        </w:rPr>
        <w:t>EMR_SELECTCLIPPATH</w:t>
      </w:r>
      <w:r>
        <w:t xml:space="preserve"> record sets the current clipping </w:t>
      </w:r>
      <w:hyperlink w:anchor="gt_6f13fe5f-8747-4ae0-9375-814bf0528197">
        <w:r>
          <w:rPr>
            <w:rStyle w:val="HyperlinkGreen"/>
            <w:b/>
          </w:rPr>
          <w:t>region</w:t>
        </w:r>
      </w:hyperlink>
      <w:r>
        <w:t xml:space="preserve"> in the </w:t>
      </w:r>
      <w:hyperlink w:anchor="gt_32591a2b-a9d0-4ccf-a5b8-7177e1ea8d45">
        <w:r>
          <w:rPr>
            <w:rStyle w:val="HyperlinkGreen"/>
            <w:b/>
          </w:rPr>
          <w:t>play</w:t>
        </w:r>
        <w:r>
          <w:rPr>
            <w:rStyle w:val="HyperlinkGreen"/>
            <w:b/>
          </w:rPr>
          <w:t>back device context</w:t>
        </w:r>
      </w:hyperlink>
      <w:r>
        <w:t xml:space="preserve"> to the current clipping region combined with current </w:t>
      </w:r>
      <w:hyperlink w:anchor="gt_b89ea7da-c0bf-4c45-9f3e-fc430d7ab601">
        <w:r>
          <w:rPr>
            <w:rStyle w:val="HyperlinkGreen"/>
            <w:b/>
          </w:rPr>
          <w:t>path bracket</w:t>
        </w:r>
      </w:hyperlink>
      <w:r>
        <w:t>.</w:t>
      </w:r>
    </w:p>
    <w:p w:rsidR="00C3173A" w:rsidRDefault="00442B85">
      <w:r>
        <w:t xml:space="preserve">Fields not specified in this section are specified in section </w:t>
      </w:r>
      <w:hyperlink w:anchor="Section_0ca0d18e324e452f9a4126e1a82e3e03" w:history="1">
        <w:r>
          <w:rPr>
            <w:rStyle w:val="Hyperlink"/>
          </w:rPr>
          <w:t>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lastRenderedPageBreak/>
              <w:t>RegionMode</w:t>
            </w:r>
          </w:p>
        </w:tc>
      </w:tr>
    </w:tbl>
    <w:p w:rsidR="00C3173A" w:rsidRDefault="00442B85">
      <w:pPr>
        <w:pStyle w:val="Definition-Field"/>
      </w:pPr>
      <w:r>
        <w:rPr>
          <w:b/>
        </w:rPr>
        <w:t xml:space="preserve">Type (4 bytes): </w:t>
      </w:r>
      <w:r>
        <w:t>An unsigned integer that identifies this record type as EMR_SELECTCLIPPATH. This value is 0x00000043.</w:t>
      </w:r>
    </w:p>
    <w:p w:rsidR="00C3173A" w:rsidRDefault="00442B85">
      <w:pPr>
        <w:pStyle w:val="Definition-Field"/>
      </w:pPr>
      <w:r>
        <w:rPr>
          <w:b/>
        </w:rPr>
        <w:t xml:space="preserve">RegionMode (4 bytes): </w:t>
      </w:r>
      <w:r>
        <w:t xml:space="preserve">An unsigned integer that specifies how to combine the current clipping region with the current path bracket. This value is in the RegionMode enumeration (section </w:t>
      </w:r>
      <w:hyperlink w:anchor="Section_b7f99f50dd2f45289624f74140368019" w:history="1">
        <w:r>
          <w:rPr>
            <w:rStyle w:val="Hyperlink"/>
          </w:rPr>
          <w:t>2.1.29</w:t>
        </w:r>
      </w:hyperlink>
      <w:r>
        <w:t>).</w:t>
      </w:r>
    </w:p>
    <w:p w:rsidR="00C3173A" w:rsidRDefault="00442B85">
      <w:r>
        <w:t>See</w:t>
      </w:r>
      <w:r>
        <w:t xml:space="preserve"> section 2.3.2 for more clipping record types.</w:t>
      </w:r>
    </w:p>
    <w:p w:rsidR="00C3173A" w:rsidRDefault="00442B85">
      <w:pPr>
        <w:pStyle w:val="Heading3"/>
      </w:pPr>
      <w:bookmarkStart w:id="352" w:name="section_05940d07e1124146ac0588fc6a1f70b9"/>
      <w:bookmarkStart w:id="353" w:name="_Toc492420014"/>
      <w:r>
        <w:t>Comment Record Types</w:t>
      </w:r>
      <w:bookmarkEnd w:id="352"/>
      <w:bookmarkEnd w:id="353"/>
      <w:r>
        <w:fldChar w:fldCharType="begin"/>
      </w:r>
      <w:r>
        <w:instrText xml:space="preserve"> XE "CommentRecordTypes packet"</w:instrText>
      </w:r>
      <w:r>
        <w:fldChar w:fldCharType="end"/>
      </w:r>
    </w:p>
    <w:p w:rsidR="00C3173A" w:rsidRDefault="00442B85">
      <w:r>
        <w:t xml:space="preserve">The </w:t>
      </w:r>
      <w:r>
        <w:rPr>
          <w:b/>
        </w:rPr>
        <w:t>Comment</w:t>
      </w:r>
      <w:r>
        <w:t xml:space="preserve"> record types define formats for specifying arbitrary private data, embedding records in other </w:t>
      </w:r>
      <w:hyperlink w:anchor="gt_ae5f028e-7e28-4a0b-bec6-2c87913f7db7">
        <w:r>
          <w:rPr>
            <w:rStyle w:val="HyperlinkGreen"/>
            <w:b/>
          </w:rPr>
          <w:t>metafile</w:t>
        </w:r>
      </w:hyperlink>
      <w:r>
        <w:t xml:space="preserve"> formats, and adding new or special-purpose commands.</w:t>
      </w:r>
    </w:p>
    <w:p w:rsidR="00C3173A" w:rsidRDefault="00442B85">
      <w:r>
        <w:t xml:space="preserve">The following are </w:t>
      </w:r>
      <w:hyperlink w:anchor="gt_d9d0bff9-d270-4528-9081-fe51db809c36">
        <w:r>
          <w:rPr>
            <w:rStyle w:val="HyperlinkGreen"/>
            <w:b/>
          </w:rPr>
          <w:t>EMF</w:t>
        </w:r>
      </w:hyperlink>
      <w:r>
        <w:t xml:space="preserve"> comment record types.</w:t>
      </w:r>
    </w:p>
    <w:tbl>
      <w:tblPr>
        <w:tblStyle w:val="Table-ShadedHeader"/>
        <w:tblW w:w="0" w:type="auto"/>
        <w:tblLook w:val="04A0" w:firstRow="1" w:lastRow="0" w:firstColumn="1" w:lastColumn="0" w:noHBand="0" w:noVBand="1"/>
      </w:tblPr>
      <w:tblGrid>
        <w:gridCol w:w="2483"/>
        <w:gridCol w:w="896"/>
        <w:gridCol w:w="6041"/>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EMR_COMMENT</w:t>
            </w:r>
          </w:p>
        </w:tc>
        <w:tc>
          <w:tcPr>
            <w:tcW w:w="0" w:type="auto"/>
          </w:tcPr>
          <w:p w:rsidR="00C3173A" w:rsidRDefault="00442B85">
            <w:pPr>
              <w:pStyle w:val="TableBodyText"/>
            </w:pPr>
            <w:hyperlink w:anchor="Section_e081b202429d4c34b21ca0ad501858a6" w:history="1">
              <w:r>
                <w:rPr>
                  <w:rStyle w:val="Hyperlink"/>
                </w:rPr>
                <w:t>2.3.3.1</w:t>
              </w:r>
            </w:hyperlink>
          </w:p>
        </w:tc>
        <w:tc>
          <w:tcPr>
            <w:tcW w:w="0" w:type="auto"/>
          </w:tcPr>
          <w:p w:rsidR="00C3173A" w:rsidRDefault="00442B85">
            <w:pPr>
              <w:pStyle w:val="TableBodyText"/>
            </w:pPr>
            <w:r>
              <w:t>Contains arbitrary private data.</w:t>
            </w:r>
          </w:p>
        </w:tc>
      </w:tr>
      <w:tr w:rsidR="00C3173A" w:rsidTr="00C3173A">
        <w:tc>
          <w:tcPr>
            <w:tcW w:w="0" w:type="auto"/>
          </w:tcPr>
          <w:p w:rsidR="00C3173A" w:rsidRDefault="00442B85">
            <w:pPr>
              <w:pStyle w:val="TableBodyText"/>
            </w:pPr>
            <w:r>
              <w:t>EMR_COMMENT_EMFPLUS</w:t>
            </w:r>
          </w:p>
        </w:tc>
        <w:tc>
          <w:tcPr>
            <w:tcW w:w="0" w:type="auto"/>
          </w:tcPr>
          <w:p w:rsidR="00C3173A" w:rsidRDefault="00442B85">
            <w:pPr>
              <w:pStyle w:val="TableBodyText"/>
            </w:pPr>
            <w:hyperlink w:anchor="Section_929b78e1b84844a59fac327cae5c2ae5" w:history="1">
              <w:r>
                <w:rPr>
                  <w:rStyle w:val="Hyperlink"/>
                </w:rPr>
                <w:t>2.3.3.2</w:t>
              </w:r>
            </w:hyperlink>
          </w:p>
        </w:tc>
        <w:tc>
          <w:tcPr>
            <w:tcW w:w="0" w:type="auto"/>
          </w:tcPr>
          <w:p w:rsidR="00C3173A" w:rsidRDefault="00442B85">
            <w:pPr>
              <w:pStyle w:val="TableBodyText"/>
            </w:pPr>
            <w:r>
              <w:t xml:space="preserve">Contains embedded </w:t>
            </w:r>
            <w:hyperlink w:anchor="gt_41a5b58b-b050-4001-85ec-d6ed56379ee2">
              <w:r>
                <w:rPr>
                  <w:rStyle w:val="HyperlinkGreen"/>
                  <w:b/>
                </w:rPr>
                <w:t>EMF+</w:t>
              </w:r>
            </w:hyperlink>
            <w:r>
              <w:t xml:space="preserve"> records (</w:t>
            </w:r>
            <w:hyperlink r:id="rId74" w:anchor="Section_5f92c78964f246b59ed415a9bb0946c6">
              <w:r>
                <w:rPr>
                  <w:rStyle w:val="Hyperlink"/>
                </w:rPr>
                <w:t>[MS-EMFPLUS]</w:t>
              </w:r>
            </w:hyperlink>
            <w:r>
              <w:t xml:space="preserve"> section 2.3).</w:t>
            </w:r>
          </w:p>
        </w:tc>
      </w:tr>
      <w:tr w:rsidR="00C3173A" w:rsidTr="00C3173A">
        <w:tc>
          <w:tcPr>
            <w:tcW w:w="0" w:type="auto"/>
          </w:tcPr>
          <w:p w:rsidR="00C3173A" w:rsidRDefault="00442B85">
            <w:pPr>
              <w:pStyle w:val="TableBodyText"/>
            </w:pPr>
            <w:r>
              <w:t>EMR_COMMENT_EMFSPOOL</w:t>
            </w:r>
          </w:p>
        </w:tc>
        <w:tc>
          <w:tcPr>
            <w:tcW w:w="0" w:type="auto"/>
          </w:tcPr>
          <w:p w:rsidR="00C3173A" w:rsidRDefault="00442B85">
            <w:pPr>
              <w:pStyle w:val="TableBodyText"/>
            </w:pPr>
            <w:hyperlink w:anchor="Section_a1a907e3cd444475a8cfdfad513a4243" w:history="1">
              <w:r>
                <w:rPr>
                  <w:rStyle w:val="Hyperlink"/>
                </w:rPr>
                <w:t>2.3.3.3</w:t>
              </w:r>
            </w:hyperlink>
          </w:p>
        </w:tc>
        <w:tc>
          <w:tcPr>
            <w:tcW w:w="0" w:type="auto"/>
          </w:tcPr>
          <w:p w:rsidR="00C3173A" w:rsidRDefault="00442B85">
            <w:pPr>
              <w:pStyle w:val="TableBodyText"/>
            </w:pPr>
            <w:r>
              <w:t xml:space="preserve">Contains embedded </w:t>
            </w:r>
            <w:hyperlink w:anchor="gt_3bd355a2-4faa-40ab-bc79-0d158eba43b6">
              <w:r>
                <w:rPr>
                  <w:rStyle w:val="HyperlinkGreen"/>
                  <w:b/>
                </w:rPr>
                <w:t>EMFSPOOL</w:t>
              </w:r>
            </w:hyperlink>
            <w:r>
              <w:t xml:space="preserve"> records (</w:t>
            </w:r>
            <w:hyperlink r:id="rId75" w:anchor="Section_3d8cd6cc528742e8925f4a53afd04534">
              <w:r>
                <w:rPr>
                  <w:rStyle w:val="Hyperlink"/>
                </w:rPr>
                <w:t>[MS-EMFSPOOL]</w:t>
              </w:r>
            </w:hyperlink>
            <w:r>
              <w:t xml:space="preserve"> section 2.2).</w:t>
            </w:r>
          </w:p>
        </w:tc>
      </w:tr>
      <w:tr w:rsidR="00C3173A" w:rsidTr="00C3173A">
        <w:tc>
          <w:tcPr>
            <w:tcW w:w="0" w:type="auto"/>
          </w:tcPr>
          <w:p w:rsidR="00C3173A" w:rsidRDefault="00442B85">
            <w:pPr>
              <w:pStyle w:val="TableBodyText"/>
            </w:pPr>
            <w:r>
              <w:t>EMR_COMMENT_PUBLIC</w:t>
            </w:r>
          </w:p>
        </w:tc>
        <w:tc>
          <w:tcPr>
            <w:tcW w:w="0" w:type="auto"/>
          </w:tcPr>
          <w:p w:rsidR="00C3173A" w:rsidRDefault="00442B85">
            <w:pPr>
              <w:pStyle w:val="TableBodyText"/>
            </w:pPr>
            <w:hyperlink w:anchor="Section_39c91f22e4cc4e82a6050137caa8457c" w:history="1">
              <w:r>
                <w:rPr>
                  <w:rStyle w:val="Hyperlink"/>
                </w:rPr>
                <w:t>2.3.3.4</w:t>
              </w:r>
            </w:hyperlink>
          </w:p>
        </w:tc>
        <w:tc>
          <w:tcPr>
            <w:tcW w:w="0" w:type="auto"/>
          </w:tcPr>
          <w:p w:rsidR="00C3173A" w:rsidRDefault="00442B85">
            <w:pPr>
              <w:pStyle w:val="TableBodyText"/>
            </w:pPr>
            <w:r>
              <w:t>Specifies extensio</w:t>
            </w:r>
            <w:r>
              <w:t>ns to EMF processing.</w:t>
            </w:r>
          </w:p>
        </w:tc>
      </w:tr>
    </w:tbl>
    <w:p w:rsidR="00C3173A" w:rsidRDefault="00442B85">
      <w:r>
        <w:t>The generic structure of comment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CommentRecordBuffer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from the RecordType enumeration (section </w:t>
      </w:r>
      <w:hyperlink w:anchor="Section_1eec80ba799b4784a9ac91597d590ae1" w:history="1">
        <w:r>
          <w:rPr>
            <w:rStyle w:val="Hyperlink"/>
          </w:rPr>
          <w:t>2.1.1</w:t>
        </w:r>
      </w:hyperlink>
      <w:r>
        <w:t xml:space="preserve">) that identifies this record as a comment record. This value is 0x00000046. </w:t>
      </w:r>
    </w:p>
    <w:p w:rsidR="00C3173A" w:rsidRDefault="00442B85">
      <w:pPr>
        <w:pStyle w:val="Definition-Field"/>
      </w:pPr>
      <w:r>
        <w:rPr>
          <w:b/>
        </w:rPr>
        <w:t xml:space="preserve">Size (4 bytes): </w:t>
      </w:r>
      <w:r>
        <w:t>An unsigned integer that specifies t</w:t>
      </w:r>
      <w:r>
        <w:t xml:space="preserve">he size in bytes of this record in the metafile. This value MUST be a multiple of 4 bytes. </w:t>
      </w:r>
    </w:p>
    <w:p w:rsidR="00C3173A" w:rsidRDefault="00442B85">
      <w:pPr>
        <w:pStyle w:val="Definition-Field"/>
      </w:pPr>
      <w:r>
        <w:rPr>
          <w:b/>
        </w:rPr>
        <w:t xml:space="preserve">DataSize (4 bytes): </w:t>
      </w:r>
      <w:r>
        <w:t xml:space="preserve">An unsigned integer that specifies the size in bytes, of the </w:t>
      </w:r>
      <w:r>
        <w:rPr>
          <w:b/>
        </w:rPr>
        <w:t>CommentIdentifier</w:t>
      </w:r>
      <w:r>
        <w:t xml:space="preserve"> and </w:t>
      </w:r>
      <w:r>
        <w:rPr>
          <w:b/>
        </w:rPr>
        <w:t>CommentRecordParm</w:t>
      </w:r>
      <w:r>
        <w:t xml:space="preserve"> fields in the </w:t>
      </w:r>
      <w:r>
        <w:rPr>
          <w:b/>
        </w:rPr>
        <w:t>RecordBuffer</w:t>
      </w:r>
      <w:r>
        <w:t xml:space="preserve"> field that follo</w:t>
      </w:r>
      <w:r>
        <w:t xml:space="preserve">ws. It MUST NOT include the size of itself or the size of the </w:t>
      </w:r>
      <w:r>
        <w:rPr>
          <w:b/>
        </w:rPr>
        <w:t>AlignmentPadding</w:t>
      </w:r>
      <w:r>
        <w:t xml:space="preserve"> field, if present. </w:t>
      </w:r>
    </w:p>
    <w:p w:rsidR="00C3173A" w:rsidRDefault="00442B85">
      <w:pPr>
        <w:pStyle w:val="Definition-Field"/>
      </w:pPr>
      <w:r>
        <w:rPr>
          <w:b/>
        </w:rPr>
        <w:t xml:space="preserve">CommentRecordBuffer (variable): </w:t>
      </w:r>
      <w:r>
        <w:t>An array of bytes that contains the remainder of the comment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CommentIdentifier (optional)</w:t>
            </w:r>
          </w:p>
        </w:tc>
      </w:tr>
      <w:tr w:rsidR="00C3173A" w:rsidTr="00C3173A">
        <w:trPr>
          <w:trHeight w:hRule="exact" w:val="490"/>
        </w:trPr>
        <w:tc>
          <w:tcPr>
            <w:tcW w:w="8640" w:type="dxa"/>
            <w:gridSpan w:val="32"/>
          </w:tcPr>
          <w:p w:rsidR="00C3173A" w:rsidRDefault="00442B85">
            <w:pPr>
              <w:pStyle w:val="PacketDiagramBodyText"/>
            </w:pPr>
            <w:r>
              <w:t>CommentRecordParm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CommentIdentifier (4 bytes, optional): </w:t>
      </w:r>
      <w:r>
        <w:t xml:space="preserve">An unsigned integer that identifies the type of comment record. See the preceding table for </w:t>
      </w:r>
      <w:r>
        <w:t>descriptions of these record types.</w:t>
      </w:r>
    </w:p>
    <w:p w:rsidR="00C3173A" w:rsidRDefault="00442B85">
      <w:pPr>
        <w:pStyle w:val="Definition-Field2"/>
        <w:ind w:left="720"/>
      </w:pPr>
      <w:r>
        <w:t>Valid comment identifier values are listed in the following table. If this field contains any other value, the comment record is processed as an EMR_COMMENT record.</w:t>
      </w:r>
    </w:p>
    <w:tbl>
      <w:tblPr>
        <w:tblStyle w:val="Table-ShadedHeader"/>
        <w:tblW w:w="0" w:type="auto"/>
        <w:tblInd w:w="835" w:type="dxa"/>
        <w:tblLook w:val="04A0" w:firstRow="1" w:lastRow="0" w:firstColumn="1" w:lastColumn="0" w:noHBand="0" w:noVBand="1"/>
      </w:tblPr>
      <w:tblGrid>
        <w:gridCol w:w="2483"/>
        <w:gridCol w:w="1270"/>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EMR_COMMENT_EMFSPOOL</w:t>
            </w:r>
          </w:p>
        </w:tc>
        <w:tc>
          <w:tcPr>
            <w:tcW w:w="0" w:type="auto"/>
          </w:tcPr>
          <w:p w:rsidR="00C3173A" w:rsidRDefault="00442B85">
            <w:pPr>
              <w:pStyle w:val="TableBodyText"/>
            </w:pPr>
            <w:r>
              <w:t>0x00000000</w:t>
            </w:r>
          </w:p>
        </w:tc>
      </w:tr>
      <w:tr w:rsidR="00C3173A" w:rsidTr="00C3173A">
        <w:tc>
          <w:tcPr>
            <w:tcW w:w="0" w:type="auto"/>
          </w:tcPr>
          <w:p w:rsidR="00C3173A" w:rsidRDefault="00442B85">
            <w:pPr>
              <w:pStyle w:val="TableBodyText"/>
            </w:pPr>
            <w:r>
              <w:t>EMR_COMMENT_EMFPLUS</w:t>
            </w:r>
          </w:p>
        </w:tc>
        <w:tc>
          <w:tcPr>
            <w:tcW w:w="0" w:type="auto"/>
          </w:tcPr>
          <w:p w:rsidR="00C3173A" w:rsidRDefault="00442B85">
            <w:pPr>
              <w:pStyle w:val="TableBodyText"/>
            </w:pPr>
            <w:r>
              <w:t>0x2B464D45</w:t>
            </w:r>
          </w:p>
        </w:tc>
      </w:tr>
      <w:tr w:rsidR="00C3173A" w:rsidTr="00C3173A">
        <w:tc>
          <w:tcPr>
            <w:tcW w:w="0" w:type="auto"/>
          </w:tcPr>
          <w:p w:rsidR="00C3173A" w:rsidRDefault="00442B85">
            <w:pPr>
              <w:pStyle w:val="TableBodyText"/>
            </w:pPr>
            <w:r>
              <w:t>EMR_COMMENT_PUBLIC</w:t>
            </w:r>
          </w:p>
        </w:tc>
        <w:tc>
          <w:tcPr>
            <w:tcW w:w="0" w:type="auto"/>
          </w:tcPr>
          <w:p w:rsidR="00C3173A" w:rsidRDefault="00442B85">
            <w:pPr>
              <w:pStyle w:val="TableBodyText"/>
            </w:pPr>
            <w:r>
              <w:t>0x43494447</w:t>
            </w:r>
          </w:p>
        </w:tc>
      </w:tr>
    </w:tbl>
    <w:p w:rsidR="00C3173A" w:rsidRDefault="00442B85">
      <w:pPr>
        <w:pStyle w:val="Definition-Field"/>
      </w:pPr>
      <w:r>
        <w:rPr>
          <w:b/>
        </w:rPr>
        <w:t xml:space="preserve">CommentRecordParm (variable): </w:t>
      </w:r>
      <w:r>
        <w:t>An array of bytes that contains the parameters for the comment record.</w:t>
      </w:r>
    </w:p>
    <w:p w:rsidR="00C3173A" w:rsidRDefault="00442B85">
      <w:pPr>
        <w:pStyle w:val="Definition-Field"/>
      </w:pPr>
      <w:r>
        <w:rPr>
          <w:b/>
        </w:rPr>
        <w:t xml:space="preserve">AlignmentPadding (variable, optional): </w:t>
      </w:r>
      <w:r>
        <w:t>An array of up to 3 bytes that pads the record so tha</w:t>
      </w:r>
      <w:r>
        <w:t>t its total size is a multiple of 4 bytes. This field MUST be ignored.</w:t>
      </w:r>
    </w:p>
    <w:p w:rsidR="00C3173A" w:rsidRDefault="00442B85">
      <w:r>
        <w:t xml:space="preserve">See section </w:t>
      </w:r>
      <w:hyperlink w:anchor="Section_e0137630f3ad492cbde9e68866e255ba" w:history="1">
        <w:r>
          <w:rPr>
            <w:rStyle w:val="Hyperlink"/>
          </w:rPr>
          <w:t>2.3</w:t>
        </w:r>
      </w:hyperlink>
      <w:r>
        <w:t xml:space="preserve"> for more EMF record types. </w:t>
      </w:r>
    </w:p>
    <w:p w:rsidR="00C3173A" w:rsidRDefault="00442B85">
      <w:pPr>
        <w:pStyle w:val="Heading4"/>
      </w:pPr>
      <w:bookmarkStart w:id="354" w:name="section_e081b202429d4c34b21ca0ad501858a6"/>
      <w:bookmarkStart w:id="355" w:name="_Toc492420015"/>
      <w:r>
        <w:t>EMR_COMMENT Record</w:t>
      </w:r>
      <w:bookmarkEnd w:id="354"/>
      <w:bookmarkEnd w:id="355"/>
      <w:r>
        <w:fldChar w:fldCharType="begin"/>
      </w:r>
      <w:r>
        <w:instrText xml:space="preserve"> XE "EMR_COMMENT packet"</w:instrText>
      </w:r>
      <w:r>
        <w:fldChar w:fldCharType="end"/>
      </w:r>
      <w:r>
        <w:fldChar w:fldCharType="begin"/>
      </w:r>
      <w:r>
        <w:instrText xml:space="preserve"> XE "EMR_COMMENT Record"</w:instrText>
      </w:r>
      <w:r>
        <w:fldChar w:fldCharType="end"/>
      </w:r>
    </w:p>
    <w:p w:rsidR="00C3173A" w:rsidRDefault="00442B85">
      <w:r>
        <w:t xml:space="preserve">The </w:t>
      </w:r>
      <w:r>
        <w:rPr>
          <w:b/>
        </w:rPr>
        <w:t>EMR_COMMENT</w:t>
      </w:r>
      <w:r>
        <w:t xml:space="preserve"> record contains arbitrary private data.</w:t>
      </w:r>
    </w:p>
    <w:p w:rsidR="00C3173A" w:rsidRDefault="00442B85">
      <w:r>
        <w:t xml:space="preserve">Fields not specified in this section are specified in section </w:t>
      </w:r>
      <w:hyperlink w:anchor="Section_05940d07e1124146ac0588fc6a1f70b9" w:history="1">
        <w:r>
          <w:rPr>
            <w:rStyle w:val="Hyperlink"/>
          </w:rPr>
          <w:t>2.3.3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PrivateData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lastRenderedPageBreak/>
        <w:t xml:space="preserve">PrivateData (variable, optional): </w:t>
      </w:r>
      <w:r>
        <w:t>An array of bytes that specifies the private data. The first 32-bit field of this data MUST NOT be one of the predefined comment identifier values specified in section 2.3.3.</w:t>
      </w:r>
    </w:p>
    <w:p w:rsidR="00C3173A" w:rsidRDefault="00442B85">
      <w:r>
        <w:t xml:space="preserve">Private data is unknown to </w:t>
      </w:r>
      <w:hyperlink w:anchor="gt_d9d0bff9-d270-4528-9081-fe51db809c36">
        <w:r>
          <w:rPr>
            <w:rStyle w:val="HyperlinkGreen"/>
            <w:b/>
          </w:rPr>
          <w:t>EMF</w:t>
        </w:r>
      </w:hyperlink>
      <w:r>
        <w:t>; it is meaningful only to applications that know the format of the data and how to use it. EMR_COMMENT private data records MAY</w:t>
      </w:r>
      <w:bookmarkStart w:id="356"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56"/>
      <w:r>
        <w:t xml:space="preserve"> be ignored.</w:t>
      </w:r>
    </w:p>
    <w:p w:rsidR="00C3173A" w:rsidRDefault="00442B85">
      <w:r>
        <w:t>See section 2.3.3 for more comment</w:t>
      </w:r>
      <w:r>
        <w:t xml:space="preserve"> record types.</w:t>
      </w:r>
    </w:p>
    <w:p w:rsidR="00C3173A" w:rsidRDefault="00442B85">
      <w:pPr>
        <w:pStyle w:val="Heading4"/>
      </w:pPr>
      <w:bookmarkStart w:id="357" w:name="section_929b78e1b84844a59fac327cae5c2ae5"/>
      <w:bookmarkStart w:id="358" w:name="_Toc492420016"/>
      <w:r>
        <w:t>EMR_COMMENT_EMFPLUS Record</w:t>
      </w:r>
      <w:bookmarkEnd w:id="357"/>
      <w:bookmarkEnd w:id="358"/>
      <w:r>
        <w:fldChar w:fldCharType="begin"/>
      </w:r>
      <w:r>
        <w:instrText xml:space="preserve"> XE "EMR_COMMENT_EMFPLUS packet"</w:instrText>
      </w:r>
      <w:r>
        <w:fldChar w:fldCharType="end"/>
      </w:r>
      <w:r>
        <w:fldChar w:fldCharType="begin"/>
      </w:r>
      <w:r>
        <w:instrText xml:space="preserve"> XE "EMR_COMMENT_EMFPLUS Record"</w:instrText>
      </w:r>
      <w:r>
        <w:fldChar w:fldCharType="end"/>
      </w:r>
    </w:p>
    <w:p w:rsidR="00C3173A" w:rsidRDefault="00442B85">
      <w:r>
        <w:t xml:space="preserve">The </w:t>
      </w:r>
      <w:r>
        <w:rPr>
          <w:b/>
        </w:rPr>
        <w:t>EMR_COMMENT_EMFPLUS</w:t>
      </w:r>
      <w:r>
        <w:t xml:space="preserve"> record contains embedded </w:t>
      </w:r>
      <w:hyperlink w:anchor="gt_41a5b58b-b050-4001-85ec-d6ed56379ee2">
        <w:r>
          <w:rPr>
            <w:rStyle w:val="HyperlinkGreen"/>
            <w:b/>
          </w:rPr>
          <w:t>EMF+</w:t>
        </w:r>
      </w:hyperlink>
      <w:r>
        <w:t xml:space="preserve"> records (</w:t>
      </w:r>
      <w:hyperlink r:id="rId76" w:anchor="Section_5f92c78964f246b59ed415a9bb0946c6">
        <w:r>
          <w:rPr>
            <w:rStyle w:val="Hyperlink"/>
          </w:rPr>
          <w:t>[MS-EMFPLUS]</w:t>
        </w:r>
      </w:hyperlink>
      <w:r>
        <w:t xml:space="preserve"> section 2.3).</w:t>
      </w:r>
    </w:p>
    <w:p w:rsidR="00C3173A" w:rsidRDefault="00442B85">
      <w:r>
        <w:t xml:space="preserve">Fields not specified in this section are specified in section </w:t>
      </w:r>
      <w:hyperlink w:anchor="Section_05940d07e1124146ac0588fc6a1f70b9" w:history="1">
        <w:r>
          <w:rPr>
            <w:rStyle w:val="Hyperlink"/>
          </w:rPr>
          <w:t>2.3.3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CommentIdentifier</w:t>
            </w:r>
          </w:p>
        </w:tc>
      </w:tr>
      <w:tr w:rsidR="00C3173A" w:rsidTr="00C3173A">
        <w:trPr>
          <w:trHeight w:hRule="exact" w:val="490"/>
        </w:trPr>
        <w:tc>
          <w:tcPr>
            <w:tcW w:w="8640" w:type="dxa"/>
            <w:gridSpan w:val="32"/>
          </w:tcPr>
          <w:p w:rsidR="00C3173A" w:rsidRDefault="00442B85">
            <w:pPr>
              <w:pStyle w:val="PacketDiagramBodyText"/>
            </w:pPr>
            <w:r>
              <w:t>EMFPlusRecords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CommentIdentifier (4 bytes): </w:t>
      </w:r>
      <w:r>
        <w:t xml:space="preserve">An unsigned integer that identifies this comment record as containing EMF+ records. The value 0x2B464D45, which is the </w:t>
      </w:r>
      <w:hyperlink w:anchor="gt_79fa85ca-ac61-467c-b819-e97dc1a7a599">
        <w:r>
          <w:rPr>
            <w:rStyle w:val="HyperlinkGreen"/>
            <w:b/>
          </w:rPr>
          <w:t>ASCII</w:t>
        </w:r>
      </w:hyperlink>
      <w:r>
        <w:t xml:space="preserve"> string "+FME", identifies this as an EMR_COMMENT_EMFPLUS record.</w:t>
      </w:r>
    </w:p>
    <w:p w:rsidR="00C3173A" w:rsidRDefault="00442B85">
      <w:pPr>
        <w:pStyle w:val="Definition-Field"/>
      </w:pPr>
      <w:r>
        <w:rPr>
          <w:b/>
        </w:rPr>
        <w:t>EMFP</w:t>
      </w:r>
      <w:r>
        <w:rPr>
          <w:b/>
        </w:rPr>
        <w:t xml:space="preserve">lusRecords (variable): </w:t>
      </w:r>
      <w:r>
        <w:t>An array of bytes that contains one or more EMF+ records.</w:t>
      </w:r>
    </w:p>
    <w:p w:rsidR="00C3173A" w:rsidRDefault="00442B85">
      <w:r>
        <w:t>See section 2.3.3 for more comment record types.</w:t>
      </w:r>
    </w:p>
    <w:p w:rsidR="00C3173A" w:rsidRDefault="00442B85">
      <w:pPr>
        <w:pStyle w:val="Heading4"/>
      </w:pPr>
      <w:bookmarkStart w:id="359" w:name="section_a1a907e3cd444475a8cfdfad513a4243"/>
      <w:bookmarkStart w:id="360" w:name="_Toc492420017"/>
      <w:r>
        <w:t>EMR_COMMENT_EMFSPOOL Record</w:t>
      </w:r>
      <w:bookmarkEnd w:id="359"/>
      <w:bookmarkEnd w:id="360"/>
      <w:r>
        <w:fldChar w:fldCharType="begin"/>
      </w:r>
      <w:r>
        <w:instrText xml:space="preserve"> XE "EMR_COMMENT_EMFSPOOL packet"</w:instrText>
      </w:r>
      <w:r>
        <w:fldChar w:fldCharType="end"/>
      </w:r>
      <w:r>
        <w:fldChar w:fldCharType="begin"/>
      </w:r>
      <w:r>
        <w:instrText xml:space="preserve"> XE "EMR_COMMENT_EMFSPOOL Record"</w:instrText>
      </w:r>
      <w:r>
        <w:fldChar w:fldCharType="end"/>
      </w:r>
    </w:p>
    <w:p w:rsidR="00C3173A" w:rsidRDefault="00442B85">
      <w:r>
        <w:t xml:space="preserve">The </w:t>
      </w:r>
      <w:r>
        <w:rPr>
          <w:b/>
        </w:rPr>
        <w:t>EMR_COMMENT_EMFSPOOL</w:t>
      </w:r>
      <w:r>
        <w:t xml:space="preserve"> rec</w:t>
      </w:r>
      <w:r>
        <w:t xml:space="preserve">ord contains embedded </w:t>
      </w:r>
      <w:hyperlink w:anchor="gt_3bd355a2-4faa-40ab-bc79-0d158eba43b6">
        <w:r>
          <w:rPr>
            <w:rStyle w:val="HyperlinkGreen"/>
            <w:b/>
          </w:rPr>
          <w:t>EMFSPOOL</w:t>
        </w:r>
      </w:hyperlink>
      <w:r>
        <w:t xml:space="preserve"> records (</w:t>
      </w:r>
      <w:hyperlink r:id="rId77" w:anchor="Section_3d8cd6cc528742e8925f4a53afd04534">
        <w:r>
          <w:rPr>
            <w:rStyle w:val="Hyperlink"/>
          </w:rPr>
          <w:t>[MS-EMFSPOOL]</w:t>
        </w:r>
      </w:hyperlink>
      <w:r>
        <w:t xml:space="preserve"> section 2.2).</w:t>
      </w:r>
    </w:p>
    <w:p w:rsidR="00C3173A" w:rsidRDefault="00442B85">
      <w:r>
        <w:t>Fields not specified in this section are sp</w:t>
      </w:r>
      <w:r>
        <w:t xml:space="preserve">ecified in section </w:t>
      </w:r>
      <w:hyperlink w:anchor="Section_05940d07e1124146ac0588fc6a1f70b9" w:history="1">
        <w:r>
          <w:rPr>
            <w:rStyle w:val="Hyperlink"/>
          </w:rPr>
          <w:t>2.3.3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lastRenderedPageBreak/>
              <w:t>CommentIdentifier</w:t>
            </w:r>
          </w:p>
        </w:tc>
      </w:tr>
      <w:tr w:rsidR="00C3173A" w:rsidTr="00C3173A">
        <w:trPr>
          <w:trHeight w:hRule="exact" w:val="490"/>
        </w:trPr>
        <w:tc>
          <w:tcPr>
            <w:tcW w:w="8640" w:type="dxa"/>
            <w:gridSpan w:val="32"/>
          </w:tcPr>
          <w:p w:rsidR="00C3173A" w:rsidRDefault="00442B85">
            <w:pPr>
              <w:pStyle w:val="PacketDiagramBodyText"/>
            </w:pPr>
            <w:r>
              <w:t>EMFSpoolRecordIdentifier</w:t>
            </w:r>
          </w:p>
        </w:tc>
      </w:tr>
      <w:tr w:rsidR="00C3173A" w:rsidTr="00C3173A">
        <w:trPr>
          <w:trHeight w:hRule="exact" w:val="490"/>
        </w:trPr>
        <w:tc>
          <w:tcPr>
            <w:tcW w:w="8640" w:type="dxa"/>
            <w:gridSpan w:val="32"/>
          </w:tcPr>
          <w:p w:rsidR="00C3173A" w:rsidRDefault="00442B85">
            <w:pPr>
              <w:pStyle w:val="PacketDiagramBodyText"/>
            </w:pPr>
            <w:r>
              <w:t>EMFSpoolRecords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CommentIdentifier (4 bytes): </w:t>
      </w:r>
      <w:r>
        <w:t>An unsigned integer that identifies this comment record as containing EMFSPOOL records. The value 0x00000000 identifies this as an EMR_COMMENT_EMFSPOOL record.</w:t>
      </w:r>
    </w:p>
    <w:p w:rsidR="00C3173A" w:rsidRDefault="00442B85">
      <w:pPr>
        <w:pStyle w:val="Definition-Field"/>
      </w:pPr>
      <w:r>
        <w:rPr>
          <w:b/>
        </w:rPr>
        <w:t xml:space="preserve">EMFSpoolRecordIdentifier (4 bytes): </w:t>
      </w:r>
      <w:r>
        <w:t xml:space="preserve">An unsigned integer that identifies the type of EMR_COMMENT_EMFSPOOL record. The value 0x544F4E46, which is the </w:t>
      </w:r>
      <w:hyperlink w:anchor="gt_79fa85ca-ac61-467c-b819-e97dc1a7a599">
        <w:r>
          <w:rPr>
            <w:rStyle w:val="HyperlinkGreen"/>
            <w:b/>
          </w:rPr>
          <w:t>ASCII</w:t>
        </w:r>
      </w:hyperlink>
      <w:r>
        <w:t xml:space="preserve"> string "TONE", identifies this as an EMFSPOOL font definition record ([MS-EM</w:t>
      </w:r>
      <w:r>
        <w:t>FSPOOL] section 2.2.3.3).</w:t>
      </w:r>
    </w:p>
    <w:p w:rsidR="00C3173A" w:rsidRDefault="00442B85">
      <w:pPr>
        <w:pStyle w:val="Definition-Field"/>
      </w:pPr>
      <w:r>
        <w:rPr>
          <w:b/>
        </w:rPr>
        <w:t xml:space="preserve">EMFSpoolRecords (variable): </w:t>
      </w:r>
      <w:r>
        <w:t>An array of bytes that contain one or more font definition records.</w:t>
      </w:r>
    </w:p>
    <w:p w:rsidR="00C3173A" w:rsidRDefault="00442B85">
      <w:r>
        <w:t>See section 2.3.3 for more comment record types.</w:t>
      </w:r>
    </w:p>
    <w:p w:rsidR="00C3173A" w:rsidRDefault="00442B85">
      <w:pPr>
        <w:pStyle w:val="Heading4"/>
      </w:pPr>
      <w:bookmarkStart w:id="361" w:name="section_39c91f22e4cc4e82a6050137caa8457c"/>
      <w:bookmarkStart w:id="362" w:name="_Toc492420018"/>
      <w:r>
        <w:t>EMR_COMMENT_PUBLIC Record Types</w:t>
      </w:r>
      <w:bookmarkEnd w:id="361"/>
      <w:bookmarkEnd w:id="362"/>
      <w:r>
        <w:fldChar w:fldCharType="begin"/>
      </w:r>
      <w:r>
        <w:instrText xml:space="preserve"> XE "EMR_COMMENT_PUBLIC packet"</w:instrText>
      </w:r>
      <w:r>
        <w:fldChar w:fldCharType="end"/>
      </w:r>
      <w:r>
        <w:fldChar w:fldCharType="begin"/>
      </w:r>
      <w:r>
        <w:instrText xml:space="preserve"> XE "EMR_COMMENT_PUBL</w:instrText>
      </w:r>
      <w:r>
        <w:instrText>IC Record Types"</w:instrText>
      </w:r>
      <w:r>
        <w:fldChar w:fldCharType="end"/>
      </w:r>
    </w:p>
    <w:p w:rsidR="00C3173A" w:rsidRDefault="00442B85">
      <w:r>
        <w:t xml:space="preserve">The </w:t>
      </w:r>
      <w:r>
        <w:rPr>
          <w:b/>
        </w:rPr>
        <w:t>EMR_COMMENT_PUBLIC</w:t>
      </w:r>
      <w:r>
        <w:t xml:space="preserve"> record types specify extensions to </w:t>
      </w:r>
      <w:hyperlink w:anchor="gt_d9d0bff9-d270-4528-9081-fe51db809c36">
        <w:r>
          <w:rPr>
            <w:rStyle w:val="HyperlinkGreen"/>
            <w:b/>
          </w:rPr>
          <w:t>EMF</w:t>
        </w:r>
      </w:hyperlink>
      <w:r>
        <w:t xml:space="preserve"> processing.</w:t>
      </w:r>
    </w:p>
    <w:p w:rsidR="00C3173A" w:rsidRDefault="00442B85">
      <w:r>
        <w:t>Following are the EMF public comment record types that have been defined.</w:t>
      </w:r>
    </w:p>
    <w:tbl>
      <w:tblPr>
        <w:tblStyle w:val="Table-ShadedHeader"/>
        <w:tblW w:w="0" w:type="auto"/>
        <w:tblLook w:val="04A0" w:firstRow="1" w:lastRow="0" w:firstColumn="1" w:lastColumn="0" w:noHBand="0" w:noVBand="1"/>
      </w:tblPr>
      <w:tblGrid>
        <w:gridCol w:w="3256"/>
        <w:gridCol w:w="972"/>
        <w:gridCol w:w="4599"/>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w:t>
            </w:r>
            <w:r>
              <w:t>MR_COMMENT_BEGINGROUP</w:t>
            </w:r>
          </w:p>
        </w:tc>
        <w:tc>
          <w:tcPr>
            <w:tcW w:w="0" w:type="auto"/>
          </w:tcPr>
          <w:p w:rsidR="00C3173A" w:rsidRDefault="00442B85">
            <w:pPr>
              <w:pStyle w:val="TableBodyText"/>
            </w:pPr>
            <w:hyperlink w:anchor="Section_9f0561a0adfe4a97a45299664787c1d2" w:history="1">
              <w:r>
                <w:rPr>
                  <w:rStyle w:val="Hyperlink"/>
                </w:rPr>
                <w:t>2.3.3.4.1</w:t>
              </w:r>
            </w:hyperlink>
          </w:p>
        </w:tc>
        <w:tc>
          <w:tcPr>
            <w:tcW w:w="0" w:type="auto"/>
          </w:tcPr>
          <w:p w:rsidR="00C3173A" w:rsidRDefault="00442B85">
            <w:pPr>
              <w:pStyle w:val="TableBodyText"/>
            </w:pPr>
            <w:r>
              <w:t>Specifies the beginning of a group of drawing records.</w:t>
            </w:r>
          </w:p>
        </w:tc>
      </w:tr>
      <w:tr w:rsidR="00C3173A" w:rsidTr="00C3173A">
        <w:tc>
          <w:tcPr>
            <w:tcW w:w="0" w:type="auto"/>
          </w:tcPr>
          <w:p w:rsidR="00C3173A" w:rsidRDefault="00442B85">
            <w:pPr>
              <w:pStyle w:val="TableBodyText"/>
            </w:pPr>
            <w:r>
              <w:t>EMR_COMMENT_ENDGROUP</w:t>
            </w:r>
          </w:p>
        </w:tc>
        <w:tc>
          <w:tcPr>
            <w:tcW w:w="0" w:type="auto"/>
          </w:tcPr>
          <w:p w:rsidR="00C3173A" w:rsidRDefault="00442B85">
            <w:pPr>
              <w:pStyle w:val="TableBodyText"/>
            </w:pPr>
            <w:hyperlink w:anchor="Section_11829e5dd2594179b66bbc2c7ab6b985" w:history="1">
              <w:r>
                <w:rPr>
                  <w:rStyle w:val="Hyperlink"/>
                </w:rPr>
                <w:t>2.3.3.4.2</w:t>
              </w:r>
            </w:hyperlink>
          </w:p>
        </w:tc>
        <w:tc>
          <w:tcPr>
            <w:tcW w:w="0" w:type="auto"/>
          </w:tcPr>
          <w:p w:rsidR="00C3173A" w:rsidRDefault="00442B85">
            <w:pPr>
              <w:pStyle w:val="TableBodyText"/>
            </w:pPr>
            <w:r>
              <w:t>Specifies the end</w:t>
            </w:r>
            <w:r>
              <w:t xml:space="preserve"> of a group of drawing records.</w:t>
            </w:r>
          </w:p>
        </w:tc>
      </w:tr>
      <w:tr w:rsidR="00C3173A" w:rsidTr="00C3173A">
        <w:tc>
          <w:tcPr>
            <w:tcW w:w="0" w:type="auto"/>
          </w:tcPr>
          <w:p w:rsidR="00C3173A" w:rsidRDefault="00442B85">
            <w:pPr>
              <w:pStyle w:val="TableBodyText"/>
            </w:pPr>
            <w:r>
              <w:t>EMR_COMMENT_MULTIFORMATS</w:t>
            </w:r>
          </w:p>
        </w:tc>
        <w:tc>
          <w:tcPr>
            <w:tcW w:w="0" w:type="auto"/>
          </w:tcPr>
          <w:p w:rsidR="00C3173A" w:rsidRDefault="00442B85">
            <w:pPr>
              <w:pStyle w:val="TableBodyText"/>
            </w:pPr>
            <w:hyperlink w:anchor="Section_4bc4608eca82426dac0e5ded2ad3fc4e" w:history="1">
              <w:r>
                <w:rPr>
                  <w:rStyle w:val="Hyperlink"/>
                </w:rPr>
                <w:t>2.3.3.4.3</w:t>
              </w:r>
            </w:hyperlink>
          </w:p>
        </w:tc>
        <w:tc>
          <w:tcPr>
            <w:tcW w:w="0" w:type="auto"/>
          </w:tcPr>
          <w:p w:rsidR="00C3173A" w:rsidRDefault="00442B85">
            <w:pPr>
              <w:pStyle w:val="TableBodyText"/>
            </w:pPr>
            <w:r>
              <w:t xml:space="preserve">Specifies an image in multiple graphics formats. </w:t>
            </w:r>
          </w:p>
        </w:tc>
      </w:tr>
      <w:tr w:rsidR="00C3173A" w:rsidTr="00C3173A">
        <w:tc>
          <w:tcPr>
            <w:tcW w:w="0" w:type="auto"/>
          </w:tcPr>
          <w:p w:rsidR="00C3173A" w:rsidRDefault="00442B85">
            <w:pPr>
              <w:pStyle w:val="TableBodyText"/>
            </w:pPr>
            <w:r>
              <w:t>EMR_COMMENT_WINDOW_METAFILE</w:t>
            </w:r>
          </w:p>
        </w:tc>
        <w:tc>
          <w:tcPr>
            <w:tcW w:w="0" w:type="auto"/>
          </w:tcPr>
          <w:p w:rsidR="00C3173A" w:rsidRDefault="00442B85">
            <w:pPr>
              <w:pStyle w:val="TableBodyText"/>
            </w:pPr>
            <w:hyperlink w:anchor="Section_0dbabbd2c61d4534b526b9431c494da8" w:history="1">
              <w:r>
                <w:rPr>
                  <w:rStyle w:val="Hyperlink"/>
                </w:rPr>
                <w:t>2.3.3.4.4</w:t>
              </w:r>
            </w:hyperlink>
          </w:p>
        </w:tc>
        <w:tc>
          <w:tcPr>
            <w:tcW w:w="0" w:type="auto"/>
          </w:tcPr>
          <w:p w:rsidR="00C3173A" w:rsidRDefault="00442B85">
            <w:pPr>
              <w:pStyle w:val="TableBodyText"/>
            </w:pPr>
            <w:r>
              <w:t xml:space="preserve">Specifies an image in an embedded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w:t>
            </w:r>
          </w:p>
        </w:tc>
      </w:tr>
    </w:tbl>
    <w:p w:rsidR="00C3173A" w:rsidRDefault="00442B85">
      <w:r>
        <w:t>The generic structure of EMR_COMMENT_PUBLIC records is specifi</w:t>
      </w:r>
      <w:r>
        <w:t>ed as follows.</w:t>
      </w:r>
    </w:p>
    <w:p w:rsidR="00C3173A" w:rsidRDefault="00442B85">
      <w:r>
        <w:t xml:space="preserve">Fields not specified in this section are specified in section </w:t>
      </w:r>
      <w:hyperlink w:anchor="Section_05940d07e1124146ac0588fc6a1f70b9" w:history="1">
        <w:r>
          <w:rPr>
            <w:rStyle w:val="Hyperlink"/>
          </w:rPr>
          <w:t>2.3.3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CommentIdentifier</w:t>
            </w:r>
          </w:p>
        </w:tc>
      </w:tr>
      <w:tr w:rsidR="00C3173A" w:rsidTr="00C3173A">
        <w:trPr>
          <w:trHeight w:hRule="exact" w:val="490"/>
        </w:trPr>
        <w:tc>
          <w:tcPr>
            <w:tcW w:w="8640" w:type="dxa"/>
            <w:gridSpan w:val="32"/>
          </w:tcPr>
          <w:p w:rsidR="00C3173A" w:rsidRDefault="00442B85">
            <w:pPr>
              <w:pStyle w:val="PacketDiagramBodyText"/>
            </w:pPr>
            <w:r>
              <w:t>PublicCommentIdentifier</w:t>
            </w:r>
          </w:p>
        </w:tc>
      </w:tr>
      <w:tr w:rsidR="00C3173A" w:rsidTr="00C3173A">
        <w:trPr>
          <w:trHeight w:hRule="exact" w:val="490"/>
        </w:trPr>
        <w:tc>
          <w:tcPr>
            <w:tcW w:w="8640" w:type="dxa"/>
            <w:gridSpan w:val="32"/>
          </w:tcPr>
          <w:p w:rsidR="00C3173A" w:rsidRDefault="00442B85">
            <w:pPr>
              <w:pStyle w:val="PacketDiagramBodyText"/>
            </w:pPr>
            <w:r>
              <w:t>PublicCommentRecordBuffer (variable, optional)</w:t>
            </w:r>
          </w:p>
        </w:tc>
      </w:tr>
      <w:tr w:rsidR="00C3173A" w:rsidTr="00C3173A">
        <w:trPr>
          <w:trHeight w:hRule="exact" w:val="490"/>
        </w:trPr>
        <w:tc>
          <w:tcPr>
            <w:tcW w:w="8640" w:type="dxa"/>
            <w:gridSpan w:val="32"/>
          </w:tcPr>
          <w:p w:rsidR="00C3173A" w:rsidRDefault="00442B85">
            <w:pPr>
              <w:pStyle w:val="PacketDiagramBodyText"/>
            </w:pPr>
            <w:r>
              <w:lastRenderedPageBreak/>
              <w:t>...</w:t>
            </w:r>
          </w:p>
        </w:tc>
      </w:tr>
    </w:tbl>
    <w:p w:rsidR="00C3173A" w:rsidRDefault="00442B85">
      <w:pPr>
        <w:pStyle w:val="Definition-Field"/>
      </w:pPr>
      <w:r>
        <w:rPr>
          <w:b/>
        </w:rPr>
        <w:t xml:space="preserve">CommentIdentifier (4 bytes): </w:t>
      </w:r>
      <w:r>
        <w:t xml:space="preserve">An unsigned integer that identifies this comment record as specifying public data. The value 0x43494447, which is the </w:t>
      </w:r>
      <w:hyperlink w:anchor="gt_79fa85ca-ac61-467c-b819-e97dc1a7a599">
        <w:r>
          <w:rPr>
            <w:rStyle w:val="HyperlinkGreen"/>
            <w:b/>
          </w:rPr>
          <w:t>ASCII</w:t>
        </w:r>
      </w:hyperlink>
      <w:r>
        <w:t xml:space="preserve"> string "CIDG", identifies this as an EMR_COMMENT_PUBLIC record.</w:t>
      </w:r>
    </w:p>
    <w:p w:rsidR="00C3173A" w:rsidRDefault="00442B85">
      <w:pPr>
        <w:pStyle w:val="Definition-Field"/>
      </w:pPr>
      <w:r>
        <w:rPr>
          <w:b/>
        </w:rPr>
        <w:t xml:space="preserve">PublicCommentIdentifier (4 bytes): </w:t>
      </w:r>
      <w:r>
        <w:t>An unsigned integer that identifies the type of public comment record. This SHOULD be one of the values listed in the pr</w:t>
      </w:r>
      <w:r>
        <w:t xml:space="preserve">eceding table, which are specified in the EmrComment enumeration (section </w:t>
      </w:r>
      <w:hyperlink w:anchor="Section_cd57866bd2ef49f09dd1d928ddc02885" w:history="1">
        <w:r>
          <w:rPr>
            <w:rStyle w:val="Hyperlink"/>
          </w:rPr>
          <w:t>2.1.10</w:t>
        </w:r>
      </w:hyperlink>
      <w:r>
        <w:t xml:space="preserve">), unless additional public comment record types have been implemented on the </w:t>
      </w:r>
      <w:hyperlink w:anchor="gt_59fb3ddc-63cf-45df-8a90-46a6af9e00cb">
        <w:r>
          <w:rPr>
            <w:rStyle w:val="HyperlinkGreen"/>
            <w:b/>
          </w:rPr>
          <w:t>print server</w:t>
        </w:r>
      </w:hyperlink>
      <w:r>
        <w:t>.</w:t>
      </w:r>
    </w:p>
    <w:p w:rsidR="00C3173A" w:rsidRDefault="00442B85">
      <w:pPr>
        <w:pStyle w:val="Definition-Field"/>
      </w:pPr>
      <w:r>
        <w:rPr>
          <w:b/>
        </w:rPr>
        <w:t xml:space="preserve">PublicCommentRecordBuffer (variable, optional): </w:t>
      </w:r>
      <w:r>
        <w:t>An array of bytes that contains the remainder of the public comment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PublicCommentRecordParm</w:t>
            </w:r>
            <w:r>
              <w:t xml:space="preserve">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PublicCommentRecordParm (variable): </w:t>
      </w:r>
      <w:r>
        <w:t>An array of bytes that contains the parameters for the public comment record.</w:t>
      </w:r>
    </w:p>
    <w:p w:rsidR="00C3173A" w:rsidRDefault="00442B85">
      <w:pPr>
        <w:pStyle w:val="Definition-Field"/>
        <w:ind w:left="720"/>
      </w:pPr>
      <w:r>
        <w:rPr>
          <w:b/>
        </w:rPr>
        <w:t xml:space="preserve">AlignmentPadding (variable, optional): </w:t>
      </w:r>
      <w:r>
        <w:t xml:space="preserve">An array of up to 3 bytes that pads the </w:t>
      </w:r>
      <w:r>
        <w:t>record so that its total size is a multiple of 4 bytes. This field MUST be ignored.</w:t>
      </w:r>
    </w:p>
    <w:p w:rsidR="00C3173A" w:rsidRDefault="00442B85">
      <w:r>
        <w:t>See section 2.3.3 for more comment record types.</w:t>
      </w:r>
    </w:p>
    <w:p w:rsidR="00C3173A" w:rsidRDefault="00442B85">
      <w:pPr>
        <w:pStyle w:val="Heading5"/>
      </w:pPr>
      <w:bookmarkStart w:id="363" w:name="section_9f0561a0adfe4a97a45299664787c1d2"/>
      <w:bookmarkStart w:id="364" w:name="_Toc492420019"/>
      <w:r>
        <w:t>EMR_COMMENT_BEGINGROUP Record</w:t>
      </w:r>
      <w:bookmarkEnd w:id="363"/>
      <w:bookmarkEnd w:id="364"/>
      <w:r>
        <w:fldChar w:fldCharType="begin"/>
      </w:r>
      <w:r>
        <w:instrText xml:space="preserve"> XE "EMR_COMMENT_BEGINGROUP packet"</w:instrText>
      </w:r>
      <w:r>
        <w:fldChar w:fldCharType="end"/>
      </w:r>
      <w:r>
        <w:fldChar w:fldCharType="begin"/>
      </w:r>
      <w:r>
        <w:instrText xml:space="preserve"> XE "EMR_COMMENT_BEGINGROUP Record"</w:instrText>
      </w:r>
      <w:r>
        <w:fldChar w:fldCharType="end"/>
      </w:r>
    </w:p>
    <w:p w:rsidR="00C3173A" w:rsidRDefault="00442B85">
      <w:r>
        <w:t xml:space="preserve">The </w:t>
      </w:r>
      <w:r>
        <w:rPr>
          <w:b/>
        </w:rPr>
        <w:t>EMR_COMMENT_BEG</w:t>
      </w:r>
      <w:r>
        <w:rPr>
          <w:b/>
        </w:rPr>
        <w:t>INGROUP</w:t>
      </w:r>
      <w:r>
        <w:t xml:space="preserve"> record specifies the beginning of a group of drawing records.</w:t>
      </w:r>
    </w:p>
    <w:p w:rsidR="00C3173A" w:rsidRDefault="00442B85">
      <w:r>
        <w:t xml:space="preserve">Fields not specified in this section are specified in section </w:t>
      </w:r>
      <w:hyperlink w:anchor="Section_05940d07e1124146ac0588fc6a1f70b9" w:history="1">
        <w:r>
          <w:rPr>
            <w:rStyle w:val="Hyperlink"/>
          </w:rPr>
          <w:t>2.3.3</w:t>
        </w:r>
      </w:hyperlink>
      <w:r>
        <w:t xml:space="preserve"> or </w:t>
      </w:r>
      <w:hyperlink w:anchor="Section_39c91f22e4cc4e82a6050137caa8457c" w:history="1">
        <w:r>
          <w:rPr>
            <w:rStyle w:val="Hyperlink"/>
          </w:rPr>
          <w:t>2.3.3.4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CommentIdentifier</w:t>
            </w:r>
          </w:p>
        </w:tc>
      </w:tr>
      <w:tr w:rsidR="00C3173A" w:rsidTr="00C3173A">
        <w:trPr>
          <w:trHeight w:hRule="exact" w:val="490"/>
        </w:trPr>
        <w:tc>
          <w:tcPr>
            <w:tcW w:w="8640" w:type="dxa"/>
            <w:gridSpan w:val="32"/>
          </w:tcPr>
          <w:p w:rsidR="00C3173A" w:rsidRDefault="00442B85">
            <w:pPr>
              <w:pStyle w:val="PacketDiagramBodyText"/>
            </w:pPr>
            <w:r>
              <w:t>PublicCommentIdentifier</w:t>
            </w:r>
          </w:p>
        </w:tc>
      </w:tr>
      <w:tr w:rsidR="00C3173A" w:rsidTr="00C3173A">
        <w:trPr>
          <w:trHeight w:hRule="exact" w:val="490"/>
        </w:trPr>
        <w:tc>
          <w:tcPr>
            <w:tcW w:w="8640" w:type="dxa"/>
            <w:gridSpan w:val="32"/>
          </w:tcPr>
          <w:p w:rsidR="00C3173A" w:rsidRDefault="00442B85">
            <w:pPr>
              <w:pStyle w:val="PacketDiagramBodyText"/>
            </w:pPr>
            <w:r>
              <w:t>Rectangle</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nDescription</w:t>
            </w:r>
          </w:p>
        </w:tc>
      </w:tr>
      <w:tr w:rsidR="00C3173A" w:rsidTr="00C3173A">
        <w:trPr>
          <w:trHeight w:hRule="exact" w:val="490"/>
        </w:trPr>
        <w:tc>
          <w:tcPr>
            <w:tcW w:w="8640" w:type="dxa"/>
            <w:gridSpan w:val="32"/>
          </w:tcPr>
          <w:p w:rsidR="00C3173A" w:rsidRDefault="00442B85">
            <w:pPr>
              <w:pStyle w:val="PacketDiagramBodyText"/>
            </w:pPr>
            <w:r>
              <w:t>Description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PublicCommentIdentifier (4 bytes): </w:t>
      </w:r>
      <w:r>
        <w:t xml:space="preserve">An unsigned integer that identifies the type of public comment record as EMR_COMMENT_BEGINGROUP from the EmrComment enumeration (section </w:t>
      </w:r>
      <w:hyperlink w:anchor="Section_cd57866bd2ef49f09dd1d928ddc02885" w:history="1">
        <w:r>
          <w:rPr>
            <w:rStyle w:val="Hyperlink"/>
          </w:rPr>
          <w:t>2.1.10</w:t>
        </w:r>
      </w:hyperlink>
      <w:r>
        <w:t>). This value is 0</w:t>
      </w:r>
      <w:r>
        <w:t>x00000002.</w:t>
      </w:r>
    </w:p>
    <w:p w:rsidR="00C3173A" w:rsidRDefault="00442B85">
      <w:pPr>
        <w:pStyle w:val="Definition-Field"/>
      </w:pPr>
      <w:r>
        <w:rPr>
          <w:b/>
        </w:rPr>
        <w:t xml:space="preserve">Rectangle (16 bytes): </w:t>
      </w:r>
      <w:r>
        <w:t>A RectL object (</w:t>
      </w:r>
      <w:hyperlink r:id="rId78" w:anchor="Section_4813e7fd52d04f42965f228c8b7488d2">
        <w:r>
          <w:rPr>
            <w:rStyle w:val="Hyperlink"/>
          </w:rPr>
          <w:t>[MS-WMF]</w:t>
        </w:r>
      </w:hyperlink>
      <w:r>
        <w:t xml:space="preserve"> section 2.2.2.19) that specifies the output rectangle in logical coordinates.</w:t>
      </w:r>
    </w:p>
    <w:p w:rsidR="00C3173A" w:rsidRDefault="00442B85">
      <w:pPr>
        <w:pStyle w:val="Definition-Field"/>
      </w:pPr>
      <w:r>
        <w:rPr>
          <w:b/>
        </w:rPr>
        <w:t xml:space="preserve">nDescription (4 bytes): </w:t>
      </w:r>
      <w:r>
        <w:t xml:space="preserve">The number of </w:t>
      </w:r>
      <w:hyperlink w:anchor="gt_c305d0ab-8b94-461a-bd76-13b40cb8c4d8">
        <w:r>
          <w:rPr>
            <w:rStyle w:val="HyperlinkGreen"/>
            <w:b/>
          </w:rPr>
          <w:t>Unicode</w:t>
        </w:r>
      </w:hyperlink>
      <w:r>
        <w:t xml:space="preserve"> characters in the optional description string that follows.</w:t>
      </w:r>
    </w:p>
    <w:p w:rsidR="00C3173A" w:rsidRDefault="00442B85">
      <w:pPr>
        <w:pStyle w:val="Definition-Field"/>
      </w:pPr>
      <w:r>
        <w:rPr>
          <w:b/>
        </w:rPr>
        <w:t xml:space="preserve">Description (variable, optional): </w:t>
      </w:r>
      <w:r>
        <w:t>A null-terminated Unicode string that describes this group of records.</w:t>
      </w:r>
    </w:p>
    <w:p w:rsidR="00C3173A" w:rsidRDefault="00442B85">
      <w:r>
        <w:t xml:space="preserve">This record MUST be followed by a corresponding EMR_COMMENT_ENDGROUP record (section </w:t>
      </w:r>
      <w:hyperlink w:anchor="Section_11829e5dd2594179b66bbc2c7ab6b985" w:history="1">
        <w:r>
          <w:rPr>
            <w:rStyle w:val="Hyperlink"/>
          </w:rPr>
          <w:t>2.3.3.4.2</w:t>
        </w:r>
      </w:hyperlink>
      <w:r>
        <w:t>). These record groups can be nested.</w:t>
      </w:r>
    </w:p>
    <w:p w:rsidR="00C3173A" w:rsidRDefault="00442B85">
      <w:r>
        <w:t>See section 2.3.3.4 for more public comment record types.</w:t>
      </w:r>
    </w:p>
    <w:p w:rsidR="00C3173A" w:rsidRDefault="00442B85">
      <w:pPr>
        <w:pStyle w:val="Heading5"/>
      </w:pPr>
      <w:bookmarkStart w:id="365" w:name="section_11829e5dd2594179b66bbc2c7ab6b985"/>
      <w:bookmarkStart w:id="366" w:name="_Toc492420020"/>
      <w:r>
        <w:t>EMR_COMMENT_ENDGROUP Record</w:t>
      </w:r>
      <w:bookmarkEnd w:id="365"/>
      <w:bookmarkEnd w:id="366"/>
      <w:r>
        <w:fldChar w:fldCharType="begin"/>
      </w:r>
      <w:r>
        <w:instrText xml:space="preserve"> XE "EMR_COMMENT_ENDGROUP packet"</w:instrText>
      </w:r>
      <w:r>
        <w:fldChar w:fldCharType="end"/>
      </w:r>
      <w:r>
        <w:fldChar w:fldCharType="begin"/>
      </w:r>
      <w:r>
        <w:instrText xml:space="preserve"> XE "EMR_COMMENT_ENDGROUP Record"</w:instrText>
      </w:r>
      <w:r>
        <w:fldChar w:fldCharType="end"/>
      </w:r>
    </w:p>
    <w:p w:rsidR="00C3173A" w:rsidRDefault="00442B85">
      <w:r>
        <w:t xml:space="preserve">The </w:t>
      </w:r>
      <w:r>
        <w:rPr>
          <w:b/>
        </w:rPr>
        <w:t>EMR_COMMENT_ENDGROUP</w:t>
      </w:r>
      <w:r>
        <w:t xml:space="preserve"> record specifies the end of a group of drawing records.</w:t>
      </w:r>
    </w:p>
    <w:p w:rsidR="00C3173A" w:rsidRDefault="00442B85">
      <w:r>
        <w:t xml:space="preserve">Fields not specified in this section are specified in section </w:t>
      </w:r>
      <w:hyperlink w:anchor="Section_05940d07e1124146ac0588fc6a1f70b9" w:history="1">
        <w:r>
          <w:rPr>
            <w:rStyle w:val="Hyperlink"/>
          </w:rPr>
          <w:t>2.3.3</w:t>
        </w:r>
      </w:hyperlink>
      <w:r>
        <w:t xml:space="preserve"> or </w:t>
      </w:r>
      <w:hyperlink w:anchor="Section_39c91f22e4cc4e82a6050137caa8457c" w:history="1">
        <w:r>
          <w:rPr>
            <w:rStyle w:val="Hyperlink"/>
          </w:rPr>
          <w:t>2.3.3.4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CommentIdentifier</w:t>
            </w:r>
          </w:p>
        </w:tc>
      </w:tr>
      <w:tr w:rsidR="00C3173A" w:rsidTr="00C3173A">
        <w:trPr>
          <w:trHeight w:hRule="exact" w:val="490"/>
        </w:trPr>
        <w:tc>
          <w:tcPr>
            <w:tcW w:w="8640" w:type="dxa"/>
            <w:gridSpan w:val="32"/>
          </w:tcPr>
          <w:p w:rsidR="00C3173A" w:rsidRDefault="00442B85">
            <w:pPr>
              <w:pStyle w:val="PacketDiagramBodyText"/>
            </w:pPr>
            <w:r>
              <w:t>PublicCommentIdentifier</w:t>
            </w:r>
          </w:p>
        </w:tc>
      </w:tr>
    </w:tbl>
    <w:p w:rsidR="00C3173A" w:rsidRDefault="00442B85">
      <w:pPr>
        <w:pStyle w:val="Definition-Field"/>
      </w:pPr>
      <w:r>
        <w:rPr>
          <w:b/>
        </w:rPr>
        <w:t xml:space="preserve">PublicCommentIdentifier (4 bytes): </w:t>
      </w:r>
      <w:r>
        <w:t xml:space="preserve">An unsigned integer that identifies the type of public comment record as EMR_COMMENT_ENDGROUP from the EmrComment enumeration (section </w:t>
      </w:r>
      <w:hyperlink w:anchor="Section_cd57866bd2ef49f09dd1d928ddc02885" w:history="1">
        <w:r>
          <w:rPr>
            <w:rStyle w:val="Hyperlink"/>
          </w:rPr>
          <w:t>2</w:t>
        </w:r>
        <w:r>
          <w:rPr>
            <w:rStyle w:val="Hyperlink"/>
          </w:rPr>
          <w:t>.1.10</w:t>
        </w:r>
      </w:hyperlink>
      <w:r>
        <w:t>). This value is 0x00000003.</w:t>
      </w:r>
    </w:p>
    <w:p w:rsidR="00C3173A" w:rsidRDefault="00442B85">
      <w:r>
        <w:lastRenderedPageBreak/>
        <w:t>This record MUST be preceded by a corresponding. EMR_COMMENT_BEGINGROUP (section </w:t>
      </w:r>
      <w:hyperlink w:anchor="Section_9f0561a0adfe4a97a45299664787c1d2" w:history="1">
        <w:r>
          <w:rPr>
            <w:rStyle w:val="Hyperlink"/>
          </w:rPr>
          <w:t>2.3.3.4.1</w:t>
        </w:r>
      </w:hyperlink>
      <w:r>
        <w:t>). These records can be nested.</w:t>
      </w:r>
    </w:p>
    <w:p w:rsidR="00C3173A" w:rsidRDefault="00442B85">
      <w:r>
        <w:t>See section 2.3.3.4 for more public comm</w:t>
      </w:r>
      <w:r>
        <w:t>ent record types.</w:t>
      </w:r>
    </w:p>
    <w:p w:rsidR="00C3173A" w:rsidRDefault="00442B85">
      <w:pPr>
        <w:pStyle w:val="Heading5"/>
      </w:pPr>
      <w:bookmarkStart w:id="367" w:name="section_4bc4608eca82426dac0e5ded2ad3fc4e"/>
      <w:bookmarkStart w:id="368" w:name="_Toc492420021"/>
      <w:r>
        <w:t>EMR_COMMENT_MULTIFORMATS Record</w:t>
      </w:r>
      <w:bookmarkEnd w:id="367"/>
      <w:bookmarkEnd w:id="368"/>
      <w:r>
        <w:fldChar w:fldCharType="begin"/>
      </w:r>
      <w:r>
        <w:instrText xml:space="preserve"> XE "EMR_COMMENT_MULTIFORMATS packet"</w:instrText>
      </w:r>
      <w:r>
        <w:fldChar w:fldCharType="end"/>
      </w:r>
      <w:r>
        <w:fldChar w:fldCharType="begin"/>
      </w:r>
      <w:r>
        <w:instrText xml:space="preserve"> XE "EMR_COMMENT_MULTIFORMATS Record"</w:instrText>
      </w:r>
      <w:r>
        <w:fldChar w:fldCharType="end"/>
      </w:r>
    </w:p>
    <w:p w:rsidR="00C3173A" w:rsidRDefault="00442B85">
      <w:r>
        <w:t xml:space="preserve">The </w:t>
      </w:r>
      <w:r>
        <w:rPr>
          <w:b/>
        </w:rPr>
        <w:t>EMR_COMMENT_MULTIFORMATS</w:t>
      </w:r>
      <w:r>
        <w:t xml:space="preserve"> record specifies an image in multiple graphics formats.</w:t>
      </w:r>
    </w:p>
    <w:p w:rsidR="00C3173A" w:rsidRDefault="00442B85">
      <w:r>
        <w:t>Fields not specified in this section are sp</w:t>
      </w:r>
      <w:r>
        <w:t xml:space="preserve">ecified in section </w:t>
      </w:r>
      <w:hyperlink w:anchor="Section_05940d07e1124146ac0588fc6a1f70b9" w:history="1">
        <w:r>
          <w:rPr>
            <w:rStyle w:val="Hyperlink"/>
          </w:rPr>
          <w:t>2.3.3</w:t>
        </w:r>
      </w:hyperlink>
      <w:r>
        <w:t xml:space="preserve"> or </w:t>
      </w:r>
      <w:hyperlink w:anchor="Section_39c91f22e4cc4e82a6050137caa8457c" w:history="1">
        <w:r>
          <w:rPr>
            <w:rStyle w:val="Hyperlink"/>
          </w:rPr>
          <w:t>2.3.3.4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CommentIdentifier</w:t>
            </w:r>
          </w:p>
        </w:tc>
      </w:tr>
      <w:tr w:rsidR="00C3173A" w:rsidTr="00C3173A">
        <w:trPr>
          <w:trHeight w:hRule="exact" w:val="490"/>
        </w:trPr>
        <w:tc>
          <w:tcPr>
            <w:tcW w:w="8640" w:type="dxa"/>
            <w:gridSpan w:val="32"/>
          </w:tcPr>
          <w:p w:rsidR="00C3173A" w:rsidRDefault="00442B85">
            <w:pPr>
              <w:pStyle w:val="PacketDiagramBodyText"/>
            </w:pPr>
            <w:r>
              <w:t>PublicCommentIdentifier</w:t>
            </w:r>
          </w:p>
        </w:tc>
      </w:tr>
      <w:tr w:rsidR="00C3173A" w:rsidTr="00C3173A">
        <w:trPr>
          <w:trHeight w:hRule="exact" w:val="490"/>
        </w:trPr>
        <w:tc>
          <w:tcPr>
            <w:tcW w:w="8640" w:type="dxa"/>
            <w:gridSpan w:val="32"/>
          </w:tcPr>
          <w:p w:rsidR="00C3173A" w:rsidRDefault="00442B85">
            <w:pPr>
              <w:pStyle w:val="PacketDiagramBodyText"/>
            </w:pPr>
            <w:r>
              <w:t>OutputRect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CountFormats</w:t>
            </w:r>
          </w:p>
        </w:tc>
      </w:tr>
      <w:tr w:rsidR="00C3173A" w:rsidTr="00C3173A">
        <w:trPr>
          <w:trHeight w:hRule="exact" w:val="490"/>
        </w:trPr>
        <w:tc>
          <w:tcPr>
            <w:tcW w:w="8640" w:type="dxa"/>
            <w:gridSpan w:val="32"/>
          </w:tcPr>
          <w:p w:rsidR="00C3173A" w:rsidRDefault="00442B85">
            <w:pPr>
              <w:pStyle w:val="PacketDiagramBodyText"/>
            </w:pPr>
            <w:r>
              <w:t>aFormats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FormatData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PublicCommentIdentifier (4 bytes): </w:t>
      </w:r>
      <w:r>
        <w:t xml:space="preserve">An unsigned integer that identifies the type of public comment record as EMR_COMMENT_MULTIFORMATS from the EmrComment enumeration (section </w:t>
      </w:r>
      <w:hyperlink w:anchor="Section_cd57866bd2ef49f09dd1d928ddc02885" w:history="1">
        <w:r>
          <w:rPr>
            <w:rStyle w:val="Hyperlink"/>
          </w:rPr>
          <w:t>2.1.10)</w:t>
        </w:r>
      </w:hyperlink>
      <w:r>
        <w:t>. This value is 0x40000004.</w:t>
      </w:r>
    </w:p>
    <w:p w:rsidR="00C3173A" w:rsidRDefault="00442B85">
      <w:pPr>
        <w:pStyle w:val="Definition-Field"/>
      </w:pPr>
      <w:r>
        <w:rPr>
          <w:b/>
        </w:rPr>
        <w:t>OutputRect (16 bytes):</w:t>
      </w:r>
      <w:r>
        <w:rPr>
          <w:b/>
        </w:rPr>
        <w:t xml:space="preserve"> </w:t>
      </w:r>
      <w:r>
        <w:t>A RectL object (</w:t>
      </w:r>
      <w:hyperlink r:id="rId79" w:anchor="Section_4813e7fd52d04f42965f228c8b7488d2">
        <w:r>
          <w:rPr>
            <w:rStyle w:val="Hyperlink"/>
          </w:rPr>
          <w:t>[MS-WMF]</w:t>
        </w:r>
      </w:hyperlink>
      <w:r>
        <w:t xml:space="preserve"> section 2.2.2.19) that specifies the output rectangle, in logical coordinates.</w:t>
      </w:r>
    </w:p>
    <w:p w:rsidR="00C3173A" w:rsidRDefault="00442B85">
      <w:pPr>
        <w:pStyle w:val="Definition-Field"/>
      </w:pPr>
      <w:r>
        <w:rPr>
          <w:b/>
        </w:rPr>
        <w:t xml:space="preserve">CountFormats (4 bytes): </w:t>
      </w:r>
      <w:r>
        <w:t xml:space="preserve">An unsigned integer that specifies the number of </w:t>
      </w:r>
      <w:r>
        <w:t>graphics formats contained in this record.</w:t>
      </w:r>
    </w:p>
    <w:p w:rsidR="00C3173A" w:rsidRDefault="00442B85">
      <w:pPr>
        <w:pStyle w:val="Definition-Field"/>
      </w:pPr>
      <w:r>
        <w:rPr>
          <w:b/>
        </w:rPr>
        <w:t xml:space="preserve">aFormats (variable): </w:t>
      </w:r>
      <w:r>
        <w:t xml:space="preserve">A </w:t>
      </w:r>
      <w:r>
        <w:rPr>
          <w:b/>
        </w:rPr>
        <w:t>CountFormats</w:t>
      </w:r>
      <w:r>
        <w:t xml:space="preserve"> length array of graphics formats, specified by EmrFormat objects (section </w:t>
      </w:r>
      <w:hyperlink w:anchor="Section_1bd63563ce674528bf285a8852ff0270" w:history="1">
        <w:r>
          <w:rPr>
            <w:rStyle w:val="Hyperlink"/>
          </w:rPr>
          <w:t>2.2.4</w:t>
        </w:r>
      </w:hyperlink>
      <w:r>
        <w:t>) in order of preference.</w:t>
      </w:r>
    </w:p>
    <w:p w:rsidR="00C3173A" w:rsidRDefault="00442B85">
      <w:pPr>
        <w:pStyle w:val="Definition-Field"/>
      </w:pPr>
      <w:r>
        <w:rPr>
          <w:b/>
        </w:rPr>
        <w:lastRenderedPageBreak/>
        <w:t>FormatData (</w:t>
      </w:r>
      <w:r>
        <w:rPr>
          <w:b/>
        </w:rPr>
        <w:t xml:space="preserve">variable): </w:t>
      </w:r>
      <w:r>
        <w:t>The image data for all graphics formats contained in this record.</w:t>
      </w:r>
    </w:p>
    <w:p w:rsidR="00C3173A" w:rsidRDefault="00442B85">
      <w:r>
        <w:t xml:space="preserve">The size of the data for each image is specified by the </w:t>
      </w:r>
      <w:r>
        <w:rPr>
          <w:b/>
        </w:rPr>
        <w:t>DataSize</w:t>
      </w:r>
      <w:r>
        <w:t xml:space="preserve"> field in the corresponding EmrFormat object. Thus, the total size of this field is the sum of </w:t>
      </w:r>
      <w:r>
        <w:rPr>
          <w:b/>
        </w:rPr>
        <w:t>DataSize</w:t>
      </w:r>
      <w:r>
        <w:t xml:space="preserve"> values in a</w:t>
      </w:r>
      <w:r>
        <w:t>ll EmrFormat objects.</w:t>
      </w:r>
    </w:p>
    <w:p w:rsidR="00C3173A" w:rsidRDefault="00442B85">
      <w:r>
        <w:t xml:space="preserve">The graphics format of the data for each image is specified by the </w:t>
      </w:r>
      <w:r>
        <w:rPr>
          <w:b/>
        </w:rPr>
        <w:t>Signature</w:t>
      </w:r>
      <w:r>
        <w:t xml:space="preserve"> field in the corresponding EmrFormat object.</w:t>
      </w:r>
    </w:p>
    <w:p w:rsidR="00C3173A" w:rsidRDefault="00442B85">
      <w:r>
        <w:t xml:space="preserve">For example, an application can use this record type to specify an image in </w:t>
      </w:r>
      <w:hyperlink w:anchor="gt_ba716063-a4a2-4e6e-a657-7ba9fde7b93f">
        <w:r>
          <w:rPr>
            <w:rStyle w:val="HyperlinkGreen"/>
            <w:b/>
          </w:rPr>
          <w:t>EPS</w:t>
        </w:r>
      </w:hyperlink>
      <w:r>
        <w:t xml:space="preserve"> format using EpsData objects (section </w:t>
      </w:r>
      <w:hyperlink w:anchor="Section_a624b402f7aa4cb6b289612c9775f37e" w:history="1">
        <w:r>
          <w:rPr>
            <w:rStyle w:val="Hyperlink"/>
          </w:rPr>
          <w:t>2.2.6</w:t>
        </w:r>
      </w:hyperlink>
      <w:r>
        <w:t xml:space="preserve">). Subsequently, the </w:t>
      </w:r>
      <w:hyperlink w:anchor="gt_31971c63-f974-47de-8de9-6b76d093890d">
        <w:r>
          <w:rPr>
            <w:rStyle w:val="HyperlinkGreen"/>
            <w:b/>
          </w:rPr>
          <w:t>PostSc</w:t>
        </w:r>
        <w:r>
          <w:rPr>
            <w:rStyle w:val="HyperlinkGreen"/>
            <w:b/>
          </w:rPr>
          <w:t>ript</w:t>
        </w:r>
      </w:hyperlink>
      <w:r>
        <w:t xml:space="preserve"> version of the image can be rendered if that graphics format is supported by the </w:t>
      </w:r>
      <w:hyperlink w:anchor="gt_1a48eebd-e72c-494d-b8cb-84dfb7bc3b65">
        <w:r>
          <w:rPr>
            <w:rStyle w:val="HyperlinkGreen"/>
            <w:b/>
          </w:rPr>
          <w:t>printer driver</w:t>
        </w:r>
      </w:hyperlink>
      <w:r>
        <w:t xml:space="preserve"> on the playback system.</w:t>
      </w:r>
      <w:bookmarkStart w:id="369"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69"/>
    </w:p>
    <w:p w:rsidR="00C3173A" w:rsidRDefault="00442B85">
      <w:r>
        <w:t>See section 2.3.3.4 for more public comment record types.</w:t>
      </w:r>
    </w:p>
    <w:p w:rsidR="00C3173A" w:rsidRDefault="00442B85">
      <w:pPr>
        <w:pStyle w:val="Heading5"/>
      </w:pPr>
      <w:bookmarkStart w:id="370" w:name="section_0dbabbd2c61d4534b526b9431c494da8"/>
      <w:bookmarkStart w:id="371" w:name="_Toc492420022"/>
      <w:r>
        <w:t>EMR_COMMENT_WINDOWS_METAFILE Record</w:t>
      </w:r>
      <w:bookmarkEnd w:id="370"/>
      <w:bookmarkEnd w:id="371"/>
      <w:r>
        <w:fldChar w:fldCharType="begin"/>
      </w:r>
      <w:r>
        <w:instrText xml:space="preserve"> XE "EMR_COMMENT_WINDOWS_METAFILE packet"</w:instrText>
      </w:r>
      <w:r>
        <w:fldChar w:fldCharType="end"/>
      </w:r>
      <w:r>
        <w:fldChar w:fldCharType="begin"/>
      </w:r>
      <w:r>
        <w:instrText xml:space="preserve"> XE "EMR_COMMENT_WINDOWS_METAFILE Record"</w:instrText>
      </w:r>
      <w:r>
        <w:fldChar w:fldCharType="end"/>
      </w:r>
    </w:p>
    <w:p w:rsidR="00C3173A" w:rsidRDefault="00442B85">
      <w:r>
        <w:t xml:space="preserve">The </w:t>
      </w:r>
      <w:r>
        <w:rPr>
          <w:b/>
        </w:rPr>
        <w:t>EMR_COMMENT_WINDOWS_METAFILE</w:t>
      </w:r>
      <w:r>
        <w:t xml:space="preserve"> record specifies an image in an embedded </w:t>
      </w:r>
      <w:hyperlink w:anchor="gt_48849cf6-d55c-47e5-b041-13b65854de2b">
        <w:r>
          <w:rPr>
            <w:rStyle w:val="HyperlinkGreen"/>
            <w:b/>
          </w:rPr>
          <w:t>WMF</w:t>
        </w:r>
      </w:hyperlink>
      <w:r>
        <w:t xml:space="preserve"> </w:t>
      </w:r>
      <w:hyperlink w:anchor="gt_ae5f028e-7e28-4a0b-bec6-2c87913f7db7">
        <w:r>
          <w:rPr>
            <w:rStyle w:val="HyperlinkGreen"/>
            <w:b/>
          </w:rPr>
          <w:t>metafile</w:t>
        </w:r>
      </w:hyperlink>
      <w:r>
        <w:t>.</w:t>
      </w:r>
    </w:p>
    <w:p w:rsidR="00C3173A" w:rsidRDefault="00442B85">
      <w:r>
        <w:t xml:space="preserve">Fields not specified in this section are specified in section </w:t>
      </w:r>
      <w:hyperlink w:anchor="Section_05940d07e1124146ac0588fc6a1f70b9" w:history="1">
        <w:r>
          <w:rPr>
            <w:rStyle w:val="Hyperlink"/>
          </w:rPr>
          <w:t>2.3.3</w:t>
        </w:r>
      </w:hyperlink>
      <w:r>
        <w:t xml:space="preserve"> or </w:t>
      </w:r>
      <w:hyperlink w:anchor="Section_39c91f22e4cc4e82a6050137caa8457c" w:history="1">
        <w:r>
          <w:rPr>
            <w:rStyle w:val="Hyperlink"/>
          </w:rPr>
          <w:t>2.3.3.4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DataSize</w:t>
            </w:r>
          </w:p>
        </w:tc>
      </w:tr>
      <w:tr w:rsidR="00C3173A" w:rsidTr="00C3173A">
        <w:trPr>
          <w:trHeight w:hRule="exact" w:val="490"/>
        </w:trPr>
        <w:tc>
          <w:tcPr>
            <w:tcW w:w="8640" w:type="dxa"/>
            <w:gridSpan w:val="32"/>
          </w:tcPr>
          <w:p w:rsidR="00C3173A" w:rsidRDefault="00442B85">
            <w:pPr>
              <w:pStyle w:val="PacketDiagramBodyText"/>
            </w:pPr>
            <w:r>
              <w:t>CommentIdentifier</w:t>
            </w:r>
          </w:p>
        </w:tc>
      </w:tr>
      <w:tr w:rsidR="00C3173A" w:rsidTr="00C3173A">
        <w:trPr>
          <w:trHeight w:hRule="exact" w:val="490"/>
        </w:trPr>
        <w:tc>
          <w:tcPr>
            <w:tcW w:w="8640" w:type="dxa"/>
            <w:gridSpan w:val="32"/>
          </w:tcPr>
          <w:p w:rsidR="00C3173A" w:rsidRDefault="00442B85">
            <w:pPr>
              <w:pStyle w:val="PacketDiagramBodyText"/>
            </w:pPr>
            <w:r>
              <w:t>PublicCommentIdentifier</w:t>
            </w:r>
          </w:p>
        </w:tc>
      </w:tr>
      <w:tr w:rsidR="00C3173A" w:rsidTr="00C3173A">
        <w:trPr>
          <w:trHeight w:hRule="exact" w:val="490"/>
        </w:trPr>
        <w:tc>
          <w:tcPr>
            <w:tcW w:w="4320" w:type="dxa"/>
            <w:gridSpan w:val="16"/>
          </w:tcPr>
          <w:p w:rsidR="00C3173A" w:rsidRDefault="00442B85">
            <w:pPr>
              <w:pStyle w:val="PacketDiagramBodyText"/>
            </w:pPr>
            <w:r>
              <w:t>Version</w:t>
            </w:r>
          </w:p>
        </w:tc>
        <w:tc>
          <w:tcPr>
            <w:tcW w:w="4320" w:type="dxa"/>
            <w:gridSpan w:val="16"/>
          </w:tcPr>
          <w:p w:rsidR="00C3173A" w:rsidRDefault="00442B85">
            <w:pPr>
              <w:pStyle w:val="PacketDiagramBodyText"/>
            </w:pPr>
            <w:r>
              <w:t>Reserved</w:t>
            </w:r>
          </w:p>
        </w:tc>
      </w:tr>
      <w:tr w:rsidR="00C3173A" w:rsidTr="00C3173A">
        <w:trPr>
          <w:trHeight w:hRule="exact" w:val="490"/>
        </w:trPr>
        <w:tc>
          <w:tcPr>
            <w:tcW w:w="8640" w:type="dxa"/>
            <w:gridSpan w:val="32"/>
          </w:tcPr>
          <w:p w:rsidR="00C3173A" w:rsidRDefault="00442B85">
            <w:pPr>
              <w:pStyle w:val="PacketDiagramBodyText"/>
            </w:pPr>
            <w:r>
              <w:t>Checksum</w:t>
            </w:r>
          </w:p>
        </w:tc>
      </w:tr>
      <w:tr w:rsidR="00C3173A" w:rsidTr="00C3173A">
        <w:trPr>
          <w:trHeight w:hRule="exact" w:val="490"/>
        </w:trPr>
        <w:tc>
          <w:tcPr>
            <w:tcW w:w="8640" w:type="dxa"/>
            <w:gridSpan w:val="32"/>
          </w:tcPr>
          <w:p w:rsidR="00C3173A" w:rsidRDefault="00442B85">
            <w:pPr>
              <w:pStyle w:val="PacketDiagramBodyText"/>
            </w:pPr>
            <w:r>
              <w:t>Flags</w:t>
            </w:r>
          </w:p>
        </w:tc>
      </w:tr>
      <w:tr w:rsidR="00C3173A" w:rsidTr="00C3173A">
        <w:trPr>
          <w:trHeight w:hRule="exact" w:val="490"/>
        </w:trPr>
        <w:tc>
          <w:tcPr>
            <w:tcW w:w="8640" w:type="dxa"/>
            <w:gridSpan w:val="32"/>
          </w:tcPr>
          <w:p w:rsidR="00C3173A" w:rsidRDefault="00442B85">
            <w:pPr>
              <w:pStyle w:val="PacketDiagramBodyText"/>
            </w:pPr>
            <w:r>
              <w:t>WinMetafileSize</w:t>
            </w:r>
          </w:p>
        </w:tc>
      </w:tr>
      <w:tr w:rsidR="00C3173A" w:rsidTr="00C3173A">
        <w:trPr>
          <w:trHeight w:hRule="exact" w:val="490"/>
        </w:trPr>
        <w:tc>
          <w:tcPr>
            <w:tcW w:w="8640" w:type="dxa"/>
            <w:gridSpan w:val="32"/>
          </w:tcPr>
          <w:p w:rsidR="00C3173A" w:rsidRDefault="00442B85">
            <w:pPr>
              <w:pStyle w:val="PacketDiagramBodyText"/>
            </w:pPr>
            <w:r>
              <w:t>WinMetafile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PublicCommentIdentifier (4 bytes): </w:t>
      </w:r>
      <w:r>
        <w:t xml:space="preserve">An unsigned integer that identifies the type of public comment record as EMR_COMMENT_WINDOWS_METAFILE from the EmrComment enumeration (section </w:t>
      </w:r>
      <w:hyperlink w:anchor="Section_cd57866bd2ef49f09dd1d928ddc02885" w:history="1">
        <w:r>
          <w:rPr>
            <w:rStyle w:val="Hyperlink"/>
          </w:rPr>
          <w:t>2.1.10</w:t>
        </w:r>
      </w:hyperlink>
      <w:r>
        <w:t>). This value is 0x80000001.</w:t>
      </w:r>
    </w:p>
    <w:p w:rsidR="00C3173A" w:rsidRDefault="00442B85">
      <w:pPr>
        <w:pStyle w:val="Definition-Field"/>
      </w:pPr>
      <w:r>
        <w:rPr>
          <w:b/>
        </w:rPr>
        <w:t xml:space="preserve">Version (2 bytes): </w:t>
      </w:r>
      <w:r>
        <w:t>An unsigned integer that specifies the WMF metafile version in terms of support for DIBs, from the MetafileVersion enumeration (</w:t>
      </w:r>
      <w:hyperlink r:id="rId80" w:anchor="Section_4813e7fd52d04f42965f228c8b7488d2">
        <w:r>
          <w:rPr>
            <w:rStyle w:val="Hyperlink"/>
          </w:rPr>
          <w:t>[MS-WMF]</w:t>
        </w:r>
      </w:hyperlink>
      <w:r>
        <w:t xml:space="preserve"> section 2.1.1.19).</w:t>
      </w:r>
    </w:p>
    <w:p w:rsidR="00C3173A" w:rsidRDefault="00442B85">
      <w:pPr>
        <w:pStyle w:val="Definition-Field"/>
      </w:pPr>
      <w:r>
        <w:rPr>
          <w:b/>
        </w:rPr>
        <w:t xml:space="preserve">Reserved (2 bytes): </w:t>
      </w:r>
      <w:r>
        <w:t>A value that MUST be 0x0000 and MUST be ignored.</w:t>
      </w:r>
    </w:p>
    <w:p w:rsidR="00C3173A" w:rsidRDefault="00442B85">
      <w:pPr>
        <w:pStyle w:val="Definition-Field"/>
      </w:pPr>
      <w:r>
        <w:rPr>
          <w:b/>
        </w:rPr>
        <w:t xml:space="preserve">Checksum (4 bytes): </w:t>
      </w:r>
      <w:r>
        <w:t>An unsigned integer that specifies the checksum for this record.</w:t>
      </w:r>
    </w:p>
    <w:p w:rsidR="00C3173A" w:rsidRDefault="00442B85">
      <w:pPr>
        <w:pStyle w:val="Definition-Field"/>
      </w:pPr>
      <w:r>
        <w:rPr>
          <w:b/>
        </w:rPr>
        <w:lastRenderedPageBreak/>
        <w:t xml:space="preserve">Flags (4 bytes): </w:t>
      </w:r>
      <w:r>
        <w:t>A value that MUST be 0x00</w:t>
      </w:r>
      <w:r>
        <w:t>000000 and MUST be ignored.</w:t>
      </w:r>
    </w:p>
    <w:p w:rsidR="00C3173A" w:rsidRDefault="00442B85">
      <w:pPr>
        <w:pStyle w:val="Definition-Field"/>
      </w:pPr>
      <w:r>
        <w:rPr>
          <w:b/>
        </w:rPr>
        <w:t xml:space="preserve">WinMetafileSize (4 bytes): </w:t>
      </w:r>
      <w:r>
        <w:t xml:space="preserve">An unsigned integer that specifies the size in bytes, of the </w:t>
      </w:r>
      <w:r>
        <w:rPr>
          <w:b/>
        </w:rPr>
        <w:t>WinMetafile</w:t>
      </w:r>
      <w:r>
        <w:t xml:space="preserve"> field.</w:t>
      </w:r>
    </w:p>
    <w:p w:rsidR="00C3173A" w:rsidRDefault="00442B85">
      <w:pPr>
        <w:pStyle w:val="Definition-Field"/>
      </w:pPr>
      <w:r>
        <w:rPr>
          <w:b/>
        </w:rPr>
        <w:t xml:space="preserve">WinMetafile (variable): </w:t>
      </w:r>
      <w:r>
        <w:t>A buffer that contains the WMF metafile.</w:t>
      </w:r>
    </w:p>
    <w:p w:rsidR="00C3173A" w:rsidRDefault="00442B85">
      <w:r>
        <w:t>See section 2.3.3.4</w:t>
      </w:r>
      <w:r>
        <w:t xml:space="preserve"> for more public comment record types.</w:t>
      </w:r>
    </w:p>
    <w:p w:rsidR="00C3173A" w:rsidRDefault="00442B85">
      <w:pPr>
        <w:pStyle w:val="Heading3"/>
      </w:pPr>
      <w:bookmarkStart w:id="372" w:name="section_2caf0f4781a44079931dfca6fa499869"/>
      <w:bookmarkStart w:id="373" w:name="_Toc492420023"/>
      <w:r>
        <w:t>Control Record Types</w:t>
      </w:r>
      <w:bookmarkEnd w:id="372"/>
      <w:bookmarkEnd w:id="373"/>
      <w:r>
        <w:fldChar w:fldCharType="begin"/>
      </w:r>
      <w:r>
        <w:instrText xml:space="preserve"> XE "ControlRecordTypes packet"</w:instrText>
      </w:r>
      <w:r>
        <w:fldChar w:fldCharType="end"/>
      </w:r>
    </w:p>
    <w:p w:rsidR="00C3173A" w:rsidRDefault="00442B85">
      <w:r>
        <w:t xml:space="preserve">The </w:t>
      </w:r>
      <w:r>
        <w:rPr>
          <w:b/>
        </w:rPr>
        <w:t xml:space="preserve">Control </w:t>
      </w:r>
      <w:r>
        <w:t xml:space="preserve">record types define the start and end of 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and its properties.</w:t>
      </w:r>
    </w:p>
    <w:p w:rsidR="00C3173A" w:rsidRDefault="00442B85">
      <w:r>
        <w:t>The following are EMF control record types.</w:t>
      </w:r>
    </w:p>
    <w:tbl>
      <w:tblPr>
        <w:tblStyle w:val="Table-ShadedHeader"/>
        <w:tblW w:w="0" w:type="auto"/>
        <w:tblLook w:val="04A0" w:firstRow="1" w:lastRow="0" w:firstColumn="1" w:lastColumn="0" w:noHBand="0" w:noVBand="1"/>
      </w:tblPr>
      <w:tblGrid>
        <w:gridCol w:w="1346"/>
        <w:gridCol w:w="896"/>
        <w:gridCol w:w="7233"/>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EMR_EOF</w:t>
            </w:r>
          </w:p>
        </w:tc>
        <w:tc>
          <w:tcPr>
            <w:tcW w:w="0" w:type="auto"/>
          </w:tcPr>
          <w:p w:rsidR="00C3173A" w:rsidRDefault="00442B85">
            <w:pPr>
              <w:pStyle w:val="TableBodyText"/>
            </w:pPr>
            <w:hyperlink w:anchor="Section_3f47fde00e6b40c187f3f4129af03aa1" w:history="1">
              <w:r>
                <w:rPr>
                  <w:rStyle w:val="Hyperlink"/>
                </w:rPr>
                <w:t>2.3.4.1</w:t>
              </w:r>
            </w:hyperlink>
          </w:p>
        </w:tc>
        <w:tc>
          <w:tcPr>
            <w:tcW w:w="0" w:type="auto"/>
          </w:tcPr>
          <w:p w:rsidR="00C3173A" w:rsidRDefault="00442B85">
            <w:pPr>
              <w:pStyle w:val="TableBodyText"/>
            </w:pPr>
            <w:r>
              <w:t xml:space="preserve">Indicates the end of </w:t>
            </w:r>
            <w:r>
              <w:t xml:space="preserve">the metafile and specifies a </w:t>
            </w:r>
            <w:hyperlink w:anchor="gt_dca5cd91-8d01-424b-9722-c9e818562ee5">
              <w:r>
                <w:rPr>
                  <w:rStyle w:val="HyperlinkGreen"/>
                  <w:b/>
                </w:rPr>
                <w:t>palette</w:t>
              </w:r>
            </w:hyperlink>
            <w:r>
              <w:t>.</w:t>
            </w:r>
          </w:p>
        </w:tc>
      </w:tr>
      <w:tr w:rsidR="00C3173A" w:rsidTr="00C3173A">
        <w:tc>
          <w:tcPr>
            <w:tcW w:w="0" w:type="auto"/>
          </w:tcPr>
          <w:p w:rsidR="00C3173A" w:rsidRDefault="00442B85">
            <w:pPr>
              <w:pStyle w:val="TableBodyText"/>
            </w:pPr>
            <w:r>
              <w:t>EMR_HEADER</w:t>
            </w:r>
          </w:p>
        </w:tc>
        <w:tc>
          <w:tcPr>
            <w:tcW w:w="0" w:type="auto"/>
          </w:tcPr>
          <w:p w:rsidR="00C3173A" w:rsidRDefault="00442B85">
            <w:pPr>
              <w:pStyle w:val="TableBodyText"/>
            </w:pPr>
            <w:hyperlink w:anchor="Section_de081cd7351f4cc2830bd03fb55e89ab" w:history="1">
              <w:r>
                <w:rPr>
                  <w:rStyle w:val="Hyperlink"/>
                </w:rPr>
                <w:t>2.3.4.2</w:t>
              </w:r>
            </w:hyperlink>
          </w:p>
        </w:tc>
        <w:tc>
          <w:tcPr>
            <w:tcW w:w="0" w:type="auto"/>
          </w:tcPr>
          <w:p w:rsidR="00C3173A" w:rsidRDefault="00442B85">
            <w:pPr>
              <w:pStyle w:val="TableBodyText"/>
            </w:pPr>
            <w:r>
              <w:t>Indicates the start of the metafile and specifies properties of the device o</w:t>
            </w:r>
            <w:r>
              <w:t xml:space="preserve">n which the metafile was created. </w:t>
            </w:r>
          </w:p>
        </w:tc>
      </w:tr>
    </w:tbl>
    <w:p w:rsidR="00C3173A" w:rsidRDefault="00442B85">
      <w:r>
        <w:t>The generic structure of control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w:t>
      </w:r>
      <w:r>
        <w:t>defines the type of record. The control record types are listed 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1346"/>
        <w:gridCol w:w="1241"/>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EMR_HEADER</w:t>
            </w:r>
          </w:p>
        </w:tc>
        <w:tc>
          <w:tcPr>
            <w:tcW w:w="0" w:type="auto"/>
          </w:tcPr>
          <w:p w:rsidR="00C3173A" w:rsidRDefault="00442B85">
            <w:pPr>
              <w:pStyle w:val="TableBodyText"/>
            </w:pPr>
            <w:r>
              <w:t>0x00000001</w:t>
            </w:r>
          </w:p>
        </w:tc>
      </w:tr>
      <w:tr w:rsidR="00C3173A" w:rsidTr="00C3173A">
        <w:tc>
          <w:tcPr>
            <w:tcW w:w="0" w:type="auto"/>
          </w:tcPr>
          <w:p w:rsidR="00C3173A" w:rsidRDefault="00442B85">
            <w:pPr>
              <w:pStyle w:val="TableBodyText"/>
            </w:pPr>
            <w:r>
              <w:t>EMR_EOF</w:t>
            </w:r>
          </w:p>
        </w:tc>
        <w:tc>
          <w:tcPr>
            <w:tcW w:w="0" w:type="auto"/>
          </w:tcPr>
          <w:p w:rsidR="00C3173A" w:rsidRDefault="00442B85">
            <w:pPr>
              <w:pStyle w:val="TableBodyText"/>
            </w:pPr>
            <w:r>
              <w:t>0x0000000E</w:t>
            </w:r>
          </w:p>
        </w:tc>
      </w:tr>
    </w:tbl>
    <w:p w:rsidR="00C3173A" w:rsidRDefault="00442B85">
      <w:pPr>
        <w:pStyle w:val="Definition-Field"/>
      </w:pPr>
      <w:r>
        <w:rPr>
          <w:b/>
        </w:rPr>
        <w:t xml:space="preserve">Size (4 bytes): </w:t>
      </w:r>
      <w:r>
        <w:t xml:space="preserve">An unsigned integer that specifies the size in bytes of this record in the metafile. This value MUST be a multiple of 4 bytes. </w:t>
      </w:r>
    </w:p>
    <w:p w:rsidR="00C3173A" w:rsidRDefault="00442B85">
      <w:pPr>
        <w:pStyle w:val="Definition-Field"/>
      </w:pPr>
      <w:r>
        <w:rPr>
          <w:b/>
        </w:rPr>
        <w:t xml:space="preserve">RecordBuffer (variable): </w:t>
      </w:r>
      <w:r>
        <w:t>An array of bytes that contains the remainder of the control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ControlRecordParm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ControlRecordParm (variable): </w:t>
      </w:r>
      <w:r>
        <w:t>An array of bytes that contains the parameters for the control record.</w:t>
      </w:r>
    </w:p>
    <w:p w:rsidR="00C3173A" w:rsidRDefault="00442B85">
      <w:pPr>
        <w:pStyle w:val="Definition-Field"/>
        <w:ind w:left="720"/>
      </w:pPr>
      <w:r>
        <w:rPr>
          <w:b/>
        </w:rPr>
        <w:t xml:space="preserve">AlignmentPadding (variable, optional): </w:t>
      </w:r>
      <w:r>
        <w:t>An array of up to 3 bytes that pads the record so that its total size is a multiple of 4 bytes. This field MUST be ignored.</w:t>
      </w:r>
    </w:p>
    <w:p w:rsidR="00C3173A" w:rsidRDefault="00442B85">
      <w:r>
        <w:t xml:space="preserve">See section </w:t>
      </w:r>
      <w:hyperlink w:anchor="Section_e0137630f3ad492cbde9e68866e255ba" w:history="1">
        <w:r>
          <w:rPr>
            <w:rStyle w:val="Hyperlink"/>
          </w:rPr>
          <w:t>2.3</w:t>
        </w:r>
      </w:hyperlink>
      <w:r>
        <w:t xml:space="preserve"> for more EMF record types. </w:t>
      </w:r>
    </w:p>
    <w:p w:rsidR="00C3173A" w:rsidRDefault="00442B85">
      <w:pPr>
        <w:pStyle w:val="Heading4"/>
      </w:pPr>
      <w:bookmarkStart w:id="374" w:name="section_3f47fde00e6b40c187f3f4129af03aa1"/>
      <w:bookmarkStart w:id="375" w:name="_Toc492420024"/>
      <w:r>
        <w:t>EMR_EOF Record</w:t>
      </w:r>
      <w:bookmarkEnd w:id="374"/>
      <w:bookmarkEnd w:id="375"/>
      <w:r>
        <w:fldChar w:fldCharType="begin"/>
      </w:r>
      <w:r>
        <w:instrText xml:space="preserve"> XE "EMR_EOF p</w:instrText>
      </w:r>
      <w:r>
        <w:instrText>acket"</w:instrText>
      </w:r>
      <w:r>
        <w:fldChar w:fldCharType="end"/>
      </w:r>
      <w:r>
        <w:fldChar w:fldCharType="begin"/>
      </w:r>
      <w:r>
        <w:instrText xml:space="preserve"> XE "EMR_EOF Record"</w:instrText>
      </w:r>
      <w:r>
        <w:fldChar w:fldCharType="end"/>
      </w:r>
    </w:p>
    <w:p w:rsidR="00C3173A" w:rsidRDefault="00442B85">
      <w:r>
        <w:t xml:space="preserve">The </w:t>
      </w:r>
      <w:r>
        <w:rPr>
          <w:b/>
        </w:rPr>
        <w:t xml:space="preserve">EMR_EOF </w:t>
      </w:r>
      <w:r>
        <w:t xml:space="preserve">record indicates the end of the </w:t>
      </w:r>
      <w:hyperlink w:anchor="gt_ae5f028e-7e28-4a0b-bec6-2c87913f7db7">
        <w:r>
          <w:rPr>
            <w:rStyle w:val="HyperlinkGreen"/>
            <w:b/>
          </w:rPr>
          <w:t>metafile</w:t>
        </w:r>
      </w:hyperlink>
      <w:r>
        <w:t xml:space="preserve"> and specifies a </w:t>
      </w:r>
      <w:hyperlink w:anchor="gt_dca5cd91-8d01-424b-9722-c9e818562ee5">
        <w:r>
          <w:rPr>
            <w:rStyle w:val="HyperlinkGreen"/>
            <w:b/>
          </w:rPr>
          <w:t>palette</w:t>
        </w:r>
      </w:hyperlink>
      <w:r>
        <w:t>.</w:t>
      </w:r>
    </w:p>
    <w:p w:rsidR="00C3173A" w:rsidRDefault="00442B85">
      <w:r>
        <w:t>Fields not specified in</w:t>
      </w:r>
      <w:r>
        <w:t xml:space="preserve"> this section are specified in section </w:t>
      </w:r>
      <w:hyperlink w:anchor="Section_2caf0f4781a44079931dfca6fa499869" w:history="1">
        <w:r>
          <w:rPr>
            <w:rStyle w:val="Hyperlink"/>
          </w:rPr>
          <w:t>2.3.4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nPalEntries</w:t>
            </w:r>
          </w:p>
        </w:tc>
      </w:tr>
      <w:tr w:rsidR="00C3173A" w:rsidTr="00C3173A">
        <w:trPr>
          <w:trHeight w:hRule="exact" w:val="490"/>
        </w:trPr>
        <w:tc>
          <w:tcPr>
            <w:tcW w:w="8640" w:type="dxa"/>
            <w:gridSpan w:val="32"/>
          </w:tcPr>
          <w:p w:rsidR="00C3173A" w:rsidRDefault="00442B85">
            <w:pPr>
              <w:pStyle w:val="PacketDiagramBodyText"/>
            </w:pPr>
            <w:r>
              <w:t>offPalEntries</w:t>
            </w:r>
          </w:p>
        </w:tc>
      </w:tr>
      <w:tr w:rsidR="00C3173A" w:rsidTr="00C3173A">
        <w:trPr>
          <w:trHeight w:hRule="exact" w:val="490"/>
        </w:trPr>
        <w:tc>
          <w:tcPr>
            <w:tcW w:w="8640" w:type="dxa"/>
            <w:gridSpan w:val="32"/>
          </w:tcPr>
          <w:p w:rsidR="00C3173A" w:rsidRDefault="00442B85">
            <w:pPr>
              <w:pStyle w:val="PacketDiagramBodyText"/>
            </w:pPr>
            <w:r>
              <w:t>PaletteBuffer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SizeLast</w:t>
            </w:r>
          </w:p>
        </w:tc>
      </w:tr>
    </w:tbl>
    <w:p w:rsidR="00C3173A" w:rsidRDefault="00442B85">
      <w:pPr>
        <w:pStyle w:val="Definition-Field"/>
      </w:pPr>
      <w:r>
        <w:rPr>
          <w:b/>
        </w:rPr>
        <w:t xml:space="preserve">Type (4 bytes): </w:t>
      </w:r>
      <w:r>
        <w:t>An unsigned integer that identifies this record type as EMR_EOF. This value is 0x0000000E.</w:t>
      </w:r>
    </w:p>
    <w:p w:rsidR="00C3173A" w:rsidRDefault="00442B85">
      <w:pPr>
        <w:pStyle w:val="Definition-Field"/>
      </w:pPr>
      <w:r>
        <w:rPr>
          <w:b/>
        </w:rPr>
        <w:t xml:space="preserve">nPalEntries (4 bytes): </w:t>
      </w:r>
      <w:r>
        <w:t>An unsigned integer that specifies the number of palette entries.</w:t>
      </w:r>
    </w:p>
    <w:p w:rsidR="00C3173A" w:rsidRDefault="00442B85">
      <w:pPr>
        <w:pStyle w:val="Definition-Field"/>
      </w:pPr>
      <w:r>
        <w:rPr>
          <w:b/>
        </w:rPr>
        <w:t xml:space="preserve">offPalEntries (4 bytes): </w:t>
      </w:r>
      <w:r>
        <w:t>An unsigned integer tha</w:t>
      </w:r>
      <w:r>
        <w:t>t specifies the offset to the palette entries from the start of this record.</w:t>
      </w:r>
    </w:p>
    <w:p w:rsidR="00C3173A" w:rsidRDefault="00442B85">
      <w:pPr>
        <w:pStyle w:val="Definition-Field"/>
      </w:pPr>
      <w:r>
        <w:rPr>
          <w:b/>
        </w:rPr>
        <w:t xml:space="preserve">PaletteBuffer (variable, optional): </w:t>
      </w:r>
      <w:r>
        <w:t>An array of bytes that contains palette data, which is not required to be contiguous with the fixed-length portion of the EMR_EOF record. Thus,</w:t>
      </w:r>
      <w:r>
        <w:t xml:space="preserve"> fields in this buffer that are labeled "UndefinedSpace" are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PaletteEntries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UndefinedSpace2 </w:t>
            </w:r>
            <w:r>
              <w:t>(variable,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PaletteEntries (variable): </w:t>
      </w:r>
      <w:r>
        <w:t xml:space="preserve">An array of LogPaletteEntry objects (section </w:t>
      </w:r>
      <w:hyperlink w:anchor="Section_c1f7b285be164112a4e60b2fd4c1d148" w:history="1">
        <w:r>
          <w:rPr>
            <w:rStyle w:val="Hyperlink"/>
          </w:rPr>
          <w:t>2.2.18</w:t>
        </w:r>
      </w:hyperlink>
      <w:r>
        <w:t>) that specifies the palette data.</w:t>
      </w:r>
    </w:p>
    <w:p w:rsidR="00C3173A" w:rsidRDefault="00442B85">
      <w:pPr>
        <w:pStyle w:val="Definition-Field"/>
      </w:pPr>
      <w:r>
        <w:rPr>
          <w:b/>
        </w:rPr>
        <w:t xml:space="preserve">SizeLast (4 bytes): </w:t>
      </w:r>
      <w:r>
        <w:t>An unsigned integer that MUST be the</w:t>
      </w:r>
      <w:r>
        <w:t xml:space="preserve"> same as </w:t>
      </w:r>
      <w:r>
        <w:rPr>
          <w:b/>
        </w:rPr>
        <w:t>Size</w:t>
      </w:r>
      <w:r>
        <w:t xml:space="preserve"> and MUST be the last field of the record and hence the metafile. LogPaletteEntry objects, if they exist, MUST precede this field.</w:t>
      </w:r>
    </w:p>
    <w:p w:rsidR="00C3173A" w:rsidRDefault="00442B85">
      <w:r>
        <w:t>See section 2.3.4 for more control record types.</w:t>
      </w:r>
    </w:p>
    <w:p w:rsidR="00C3173A" w:rsidRDefault="00442B85">
      <w:pPr>
        <w:pStyle w:val="Heading4"/>
      </w:pPr>
      <w:bookmarkStart w:id="376" w:name="section_de081cd7351f4cc2830bd03fb55e89ab"/>
      <w:bookmarkStart w:id="377" w:name="_Toc492420025"/>
      <w:r>
        <w:t>EMR_HEADER Record Types</w:t>
      </w:r>
      <w:bookmarkEnd w:id="376"/>
      <w:bookmarkEnd w:id="377"/>
      <w:r>
        <w:fldChar w:fldCharType="begin"/>
      </w:r>
      <w:r>
        <w:instrText xml:space="preserve"> XE "EMR_HEADER packet"</w:instrText>
      </w:r>
      <w:r>
        <w:fldChar w:fldCharType="end"/>
      </w:r>
      <w:r>
        <w:fldChar w:fldCharType="begin"/>
      </w:r>
      <w:r>
        <w:instrText xml:space="preserve"> XE "EMR_HEADER</w:instrText>
      </w:r>
      <w:r>
        <w:instrText xml:space="preserve"> Record Types"</w:instrText>
      </w:r>
      <w:r>
        <w:fldChar w:fldCharType="end"/>
      </w:r>
    </w:p>
    <w:p w:rsidR="00C3173A" w:rsidRDefault="00442B85">
      <w:r>
        <w:t xml:space="preserve">The </w:t>
      </w:r>
      <w:r>
        <w:rPr>
          <w:b/>
        </w:rPr>
        <w:t xml:space="preserve">EMR_HEADER </w:t>
      </w:r>
      <w:r>
        <w:t xml:space="preserve">record is the starting point of 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It specifies properties of the device on which the </w:t>
      </w:r>
      <w:r>
        <w:t>image in the metafile was recorded; this information in the header record makes it possible for EMF metafiles to be independent of any specific output device.</w:t>
      </w:r>
    </w:p>
    <w:p w:rsidR="00C3173A" w:rsidRDefault="00442B85">
      <w:r>
        <w:t>The following are the EMR_HEADER record types.</w:t>
      </w:r>
    </w:p>
    <w:tbl>
      <w:tblPr>
        <w:tblStyle w:val="Table-ShadedHeader"/>
        <w:tblW w:w="0" w:type="auto"/>
        <w:tblLook w:val="04A0" w:firstRow="1" w:lastRow="0" w:firstColumn="1" w:lastColumn="0" w:noHBand="0" w:noVBand="1"/>
      </w:tblPr>
      <w:tblGrid>
        <w:gridCol w:w="2630"/>
        <w:gridCol w:w="972"/>
        <w:gridCol w:w="5873"/>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EmfMetafileHeader</w:t>
            </w:r>
          </w:p>
        </w:tc>
        <w:tc>
          <w:tcPr>
            <w:tcW w:w="0" w:type="auto"/>
          </w:tcPr>
          <w:p w:rsidR="00C3173A" w:rsidRDefault="00442B85">
            <w:pPr>
              <w:pStyle w:val="TableBodyText"/>
            </w:pPr>
            <w:hyperlink w:anchor="Section_80c0684b9a0e4bdb8d6d0e5a9e9673e7" w:history="1">
              <w:r>
                <w:rPr>
                  <w:rStyle w:val="Hyperlink"/>
                </w:rPr>
                <w:t>2.3.4.2.1</w:t>
              </w:r>
            </w:hyperlink>
          </w:p>
        </w:tc>
        <w:tc>
          <w:tcPr>
            <w:tcW w:w="0" w:type="auto"/>
          </w:tcPr>
          <w:p w:rsidR="00C3173A" w:rsidRDefault="00442B85">
            <w:pPr>
              <w:pStyle w:val="TableBodyText"/>
            </w:pPr>
            <w:r>
              <w:t>The original EMF header record.</w:t>
            </w:r>
          </w:p>
        </w:tc>
      </w:tr>
      <w:tr w:rsidR="00C3173A" w:rsidTr="00C3173A">
        <w:tc>
          <w:tcPr>
            <w:tcW w:w="0" w:type="auto"/>
          </w:tcPr>
          <w:p w:rsidR="00C3173A" w:rsidRDefault="00442B85">
            <w:pPr>
              <w:pStyle w:val="TableBodyText"/>
            </w:pPr>
            <w:r>
              <w:t>EmfMetafileHeaderExtension1</w:t>
            </w:r>
          </w:p>
        </w:tc>
        <w:tc>
          <w:tcPr>
            <w:tcW w:w="0" w:type="auto"/>
          </w:tcPr>
          <w:p w:rsidR="00C3173A" w:rsidRDefault="00442B85">
            <w:pPr>
              <w:pStyle w:val="TableBodyText"/>
            </w:pPr>
            <w:hyperlink w:anchor="Section_120a68e1e1994768ba1bb6b0bd019989" w:history="1">
              <w:r>
                <w:rPr>
                  <w:rStyle w:val="Hyperlink"/>
                </w:rPr>
                <w:t>2.3.4.2.2</w:t>
              </w:r>
            </w:hyperlink>
          </w:p>
        </w:tc>
        <w:tc>
          <w:tcPr>
            <w:tcW w:w="0" w:type="auto"/>
          </w:tcPr>
          <w:p w:rsidR="00C3173A" w:rsidRDefault="00442B85">
            <w:pPr>
              <w:pStyle w:val="TableBodyText"/>
            </w:pPr>
            <w:r>
              <w:t xml:space="preserve">The header record defined in the first extension to EMF, </w:t>
            </w:r>
            <w:r>
              <w:t xml:space="preserve">which added support for </w:t>
            </w:r>
            <w:hyperlink w:anchor="gt_216becb9-a800-4a44-8206-2ec2231c9c67">
              <w:r>
                <w:rPr>
                  <w:rStyle w:val="HyperlinkGreen"/>
                  <w:b/>
                </w:rPr>
                <w:t>OpenGL</w:t>
              </w:r>
            </w:hyperlink>
            <w:r>
              <w:t xml:space="preserve"> records and an optional internal pixel format descriptor.</w:t>
            </w:r>
            <w:bookmarkStart w:id="378"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78"/>
          </w:p>
        </w:tc>
      </w:tr>
      <w:tr w:rsidR="00C3173A" w:rsidTr="00C3173A">
        <w:tc>
          <w:tcPr>
            <w:tcW w:w="0" w:type="auto"/>
          </w:tcPr>
          <w:p w:rsidR="00C3173A" w:rsidRDefault="00442B85">
            <w:pPr>
              <w:pStyle w:val="TableBodyText"/>
            </w:pPr>
            <w:r>
              <w:t>EmfMetafileHeaderExtension2</w:t>
            </w:r>
          </w:p>
        </w:tc>
        <w:tc>
          <w:tcPr>
            <w:tcW w:w="0" w:type="auto"/>
          </w:tcPr>
          <w:p w:rsidR="00C3173A" w:rsidRDefault="00442B85">
            <w:pPr>
              <w:pStyle w:val="TableBodyText"/>
            </w:pPr>
            <w:hyperlink w:anchor="Section_3b393b9124db4daab5bac74434a1d67c" w:history="1">
              <w:r>
                <w:rPr>
                  <w:rStyle w:val="Hyperlink"/>
                </w:rPr>
                <w:t>2.3.4.2.3</w:t>
              </w:r>
            </w:hyperlink>
          </w:p>
        </w:tc>
        <w:tc>
          <w:tcPr>
            <w:tcW w:w="0" w:type="auto"/>
          </w:tcPr>
          <w:p w:rsidR="00C3173A" w:rsidRDefault="00442B85">
            <w:pPr>
              <w:pStyle w:val="TableBodyText"/>
            </w:pPr>
            <w:r>
              <w:t>The header record defined in the second extension to EMF, which added the capability of measuring display dimensions in micrometers.</w:t>
            </w:r>
            <w:bookmarkStart w:id="379" w:name="Appendix_A_Target_63"/>
            <w:r>
              <w:fldChar w:fldCharType="begin"/>
            </w:r>
            <w:r>
              <w:instrText xml:space="preserve"> HYPERLINK \l "Appendix_A_63" \o "Product behavior note 63</w:instrText>
            </w:r>
            <w:r>
              <w:instrText xml:space="preserve">" \h </w:instrText>
            </w:r>
            <w:r>
              <w:fldChar w:fldCharType="separate"/>
            </w:r>
            <w:r>
              <w:rPr>
                <w:rStyle w:val="Hyperlink"/>
              </w:rPr>
              <w:t>&lt;63&gt;</w:t>
            </w:r>
            <w:r>
              <w:rPr>
                <w:rStyle w:val="Hyperlink"/>
              </w:rPr>
              <w:fldChar w:fldCharType="end"/>
            </w:r>
            <w:bookmarkEnd w:id="379"/>
          </w:p>
        </w:tc>
      </w:tr>
    </w:tbl>
    <w:p w:rsidR="00C3173A" w:rsidRDefault="00442B85">
      <w:r>
        <w:t xml:space="preserve">EMF metafiles SHOULD be created with an </w:t>
      </w:r>
      <w:r>
        <w:rPr>
          <w:b/>
        </w:rPr>
        <w:t>EmfMetafileHeaderExtension2</w:t>
      </w:r>
      <w:r>
        <w:t xml:space="preserve"> header record.</w:t>
      </w:r>
    </w:p>
    <w:p w:rsidR="00C3173A" w:rsidRDefault="00442B85">
      <w:r>
        <w:t>The generic structure of EMR_HEADER records is specified as follows.</w:t>
      </w:r>
    </w:p>
    <w:p w:rsidR="00C3173A" w:rsidRDefault="00442B85">
      <w:r>
        <w:t xml:space="preserve">Fields not specified in this section are specified in section </w:t>
      </w:r>
      <w:hyperlink w:anchor="Section_2caf0f4781a44079931dfca6fa499869" w:history="1">
        <w:r>
          <w:rPr>
            <w:rStyle w:val="Hyperlink"/>
          </w:rPr>
          <w:t>2.3.4</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EmfHeader (80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EmfHeaderRecordBuffer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EMR_HEADER</w:t>
      </w:r>
      <w:r>
        <w:t xml:space="preserve">. This value is 0x00000001. </w:t>
      </w:r>
    </w:p>
    <w:p w:rsidR="00C3173A" w:rsidRDefault="00442B85">
      <w:pPr>
        <w:pStyle w:val="Definition-Field"/>
      </w:pPr>
      <w:r>
        <w:rPr>
          <w:b/>
        </w:rPr>
        <w:t xml:space="preserve">EmfHeader (80 bytes): </w:t>
      </w:r>
      <w:r>
        <w:t xml:space="preserve">A Header object (section </w:t>
      </w:r>
      <w:hyperlink w:anchor="Section_e4a35c41e8e343f9bc07a18e99bb866d" w:history="1">
        <w:r>
          <w:rPr>
            <w:rStyle w:val="Hyperlink"/>
          </w:rPr>
          <w:t>2.2.9</w:t>
        </w:r>
      </w:hyperlink>
      <w:r>
        <w:t>), which contains information about the content a</w:t>
      </w:r>
      <w:r>
        <w:t xml:space="preserve">nd structure of the metafile. </w:t>
      </w:r>
    </w:p>
    <w:p w:rsidR="00C3173A" w:rsidRDefault="00442B85">
      <w:pPr>
        <w:pStyle w:val="Definition-Field"/>
      </w:pPr>
      <w:r>
        <w:rPr>
          <w:b/>
        </w:rPr>
        <w:t xml:space="preserve">EmfHeaderRecordBuffer (variable, optional): </w:t>
      </w:r>
      <w:r>
        <w:t xml:space="preserve">An array of bytes that contains the remainder of the EMF header record.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EmfHeaderRecordParm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EmfHeaderRecordParm (variable): </w:t>
      </w:r>
      <w:r>
        <w:t>An array of bytes that contains additional parameters for the EMF header record.</w:t>
      </w:r>
    </w:p>
    <w:p w:rsidR="00C3173A" w:rsidRDefault="00442B85">
      <w:pPr>
        <w:pStyle w:val="Definition-Field"/>
        <w:ind w:left="720"/>
      </w:pPr>
      <w:r>
        <w:rPr>
          <w:b/>
        </w:rPr>
        <w:t xml:space="preserve">AlignmentPadding (variable, optional): </w:t>
      </w:r>
      <w:r>
        <w:t>An array of up to 3 bytes that pads the record so that its t</w:t>
      </w:r>
      <w:r>
        <w:t>otal size is a multiple of 4 bytes. This field MUST be ignored.</w:t>
      </w:r>
    </w:p>
    <w:p w:rsidR="00C3173A" w:rsidRDefault="00442B85">
      <w:r>
        <w:t xml:space="preserve">The value of the </w:t>
      </w:r>
      <w:r>
        <w:rPr>
          <w:b/>
        </w:rPr>
        <w:t>Size</w:t>
      </w:r>
      <w:r>
        <w:t xml:space="preserve"> field can be used to distinguish between the different EMR_HEADER record types listed earlier in this section. There are three possible headers: </w:t>
      </w:r>
    </w:p>
    <w:p w:rsidR="00C3173A" w:rsidRDefault="00442B85">
      <w:pPr>
        <w:pStyle w:val="ListParagraph"/>
        <w:numPr>
          <w:ilvl w:val="0"/>
          <w:numId w:val="56"/>
        </w:numPr>
      </w:pPr>
      <w:r>
        <w:t>The EmfMetafileHeader re</w:t>
      </w:r>
      <w:r>
        <w:t xml:space="preserve">cord. The fixed-size part of this header is 88 bytes, and it contains a Header object (section 2.2.9). </w:t>
      </w:r>
    </w:p>
    <w:p w:rsidR="00C3173A" w:rsidRDefault="00442B85">
      <w:pPr>
        <w:pStyle w:val="ListParagraph"/>
        <w:numPr>
          <w:ilvl w:val="0"/>
          <w:numId w:val="56"/>
        </w:numPr>
      </w:pPr>
      <w:r>
        <w:t>The EmfMetafileHeaderExtension1 record. The fixed-size part of this header is 100 bytes, and it contains a Header object and a HeaderExtension1 object (</w:t>
      </w:r>
      <w:r>
        <w:t xml:space="preserve">section </w:t>
      </w:r>
      <w:hyperlink w:anchor="Section_00cc8ab4ea2e4bb195691201af47a0c8" w:history="1">
        <w:r>
          <w:rPr>
            <w:rStyle w:val="Hyperlink"/>
          </w:rPr>
          <w:t>2.2.10</w:t>
        </w:r>
      </w:hyperlink>
      <w:r>
        <w:t xml:space="preserve">). </w:t>
      </w:r>
    </w:p>
    <w:p w:rsidR="00C3173A" w:rsidRDefault="00442B85">
      <w:pPr>
        <w:pStyle w:val="ListParagraph"/>
        <w:numPr>
          <w:ilvl w:val="0"/>
          <w:numId w:val="56"/>
        </w:numPr>
      </w:pPr>
      <w:r>
        <w:t>The EmfMetafileHeaderExtension2 record. The fixed-size part of this header is 108 bytes, and it contains a Header object, a HeaderExtension1 object, and a HeaderExtension2 object</w:t>
      </w:r>
      <w:r>
        <w:t xml:space="preserve"> (section </w:t>
      </w:r>
      <w:hyperlink w:anchor="Section_9e96e5cfe94949aebaa83fffd948e588" w:history="1">
        <w:r>
          <w:rPr>
            <w:rStyle w:val="Hyperlink"/>
          </w:rPr>
          <w:t>2.2.11</w:t>
        </w:r>
      </w:hyperlink>
      <w:r>
        <w:t xml:space="preserve">). </w:t>
      </w:r>
    </w:p>
    <w:p w:rsidR="00C3173A" w:rsidRDefault="00442B85">
      <w:r>
        <w:t>There are one or two optional, variable-length fields that are possible in each header: a description string and a pixel format field. In all three types of headers, the fixed-</w:t>
      </w:r>
      <w:r>
        <w:t>size part comes first, followed by the variable-length fields.</w:t>
      </w:r>
    </w:p>
    <w:p w:rsidR="00C3173A" w:rsidRDefault="00442B85">
      <w:r>
        <w:t xml:space="preserve">The algorithm shown in the following figure computes a non-negative integer variable called </w:t>
      </w:r>
      <w:r>
        <w:rPr>
          <w:b/>
        </w:rPr>
        <w:t>HeaderSize</w:t>
      </w:r>
      <w:r>
        <w:t xml:space="preserve"> from the offsets and lengths of the variable-length data. The type of header is determined</w:t>
      </w:r>
      <w:r>
        <w:t xml:space="preserve"> from that value. </w:t>
      </w:r>
    </w:p>
    <w:p w:rsidR="00C3173A" w:rsidRDefault="00442B85">
      <w:pPr>
        <w:keepNext/>
        <w:spacing w:after="0"/>
      </w:pPr>
      <w:r>
        <w:rPr>
          <w:noProof/>
        </w:rPr>
        <w:lastRenderedPageBreak/>
        <w:drawing>
          <wp:inline distT="0" distB="0" distL="0" distR="0">
            <wp:extent cx="6067425" cy="7486650"/>
            <wp:effectExtent l="19050" t="0" r="9525" b="0"/>
            <wp:docPr id="5559" name="MS-EMF_pict20e7e7c7-d331-4b08-a10b-967315ae6a48.png" descr="Header type determination algorithm" title="Header type determina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MF_pict20e7e7c7-d331-4b08-a10b-967315ae6a48.png" descr="Header type determination algorithm" title="Header type determination algorithm"/>
                    <pic:cNvPicPr>
                      <a:picLocks noChangeAspect="1" noChangeArrowheads="1"/>
                    </pic:cNvPicPr>
                  </pic:nvPicPr>
                  <pic:blipFill>
                    <a:blip r:embed="rId81" cstate="print"/>
                    <a:srcRect/>
                    <a:stretch>
                      <a:fillRect/>
                    </a:stretch>
                  </pic:blipFill>
                  <pic:spPr bwMode="auto">
                    <a:xfrm>
                      <a:off x="0" y="0"/>
                      <a:ext cx="6067425" cy="7486650"/>
                    </a:xfrm>
                    <a:prstGeom prst="rect">
                      <a:avLst/>
                    </a:prstGeom>
                    <a:noFill/>
                    <a:ln w="9525">
                      <a:noFill/>
                      <a:miter lim="800000"/>
                      <a:headEnd/>
                      <a:tailEnd/>
                    </a:ln>
                  </pic:spPr>
                </pic:pic>
              </a:graphicData>
            </a:graphic>
          </wp:inline>
        </w:drawing>
      </w:r>
    </w:p>
    <w:p w:rsidR="00C3173A" w:rsidRDefault="00442B85">
      <w:pPr>
        <w:pStyle w:val="Caption"/>
      </w:pPr>
      <w:r>
        <w:t xml:space="preserve">Figure </w:t>
      </w:r>
      <w:r>
        <w:fldChar w:fldCharType="begin"/>
      </w:r>
      <w:r>
        <w:instrText xml:space="preserve"> SEQ Figure \* ARABIC </w:instrText>
      </w:r>
      <w:r>
        <w:fldChar w:fldCharType="separate"/>
      </w:r>
      <w:r>
        <w:rPr>
          <w:noProof/>
        </w:rPr>
        <w:t>3</w:t>
      </w:r>
      <w:r>
        <w:fldChar w:fldCharType="end"/>
      </w:r>
      <w:r>
        <w:t>: Header type determination algorithm</w:t>
      </w:r>
    </w:p>
    <w:p w:rsidR="00C3173A" w:rsidRDefault="00442B85">
      <w:r>
        <w:t xml:space="preserve">After applying the algorithm, consider the value of </w:t>
      </w:r>
      <w:r>
        <w:rPr>
          <w:b/>
        </w:rPr>
        <w:t>HeaderSize</w:t>
      </w:r>
      <w:r>
        <w:t xml:space="preserve"> field:</w:t>
      </w:r>
    </w:p>
    <w:p w:rsidR="00C3173A" w:rsidRDefault="00442B85">
      <w:pPr>
        <w:pStyle w:val="ListParagraph"/>
        <w:numPr>
          <w:ilvl w:val="0"/>
          <w:numId w:val="56"/>
        </w:numPr>
      </w:pPr>
      <w:r>
        <w:lastRenderedPageBreak/>
        <w:t xml:space="preserve"> If </w:t>
      </w:r>
      <w:r>
        <w:rPr>
          <w:b/>
        </w:rPr>
        <w:t>HeaderSize</w:t>
      </w:r>
      <w:r>
        <w:t xml:space="preserve"> &gt;= 108, the record type is EmfMetafileHeaderExtension2. </w:t>
      </w:r>
    </w:p>
    <w:p w:rsidR="00C3173A" w:rsidRDefault="00442B85">
      <w:pPr>
        <w:pStyle w:val="ListParagraph"/>
        <w:numPr>
          <w:ilvl w:val="0"/>
          <w:numId w:val="56"/>
        </w:numPr>
      </w:pPr>
      <w:r>
        <w:t xml:space="preserve"> If </w:t>
      </w:r>
      <w:r>
        <w:rPr>
          <w:b/>
        </w:rPr>
        <w:t>HeaderSize</w:t>
      </w:r>
      <w:r>
        <w:t xml:space="preserve"> &gt;</w:t>
      </w:r>
      <w:r>
        <w:t xml:space="preserve">= 100, the record type is EmfMetafileHeaderExtension1. </w:t>
      </w:r>
    </w:p>
    <w:p w:rsidR="00C3173A" w:rsidRDefault="00442B85">
      <w:pPr>
        <w:pStyle w:val="ListParagraph"/>
        <w:numPr>
          <w:ilvl w:val="0"/>
          <w:numId w:val="56"/>
        </w:numPr>
      </w:pPr>
      <w:r>
        <w:t xml:space="preserve"> Otherwise, the record type is EmfMetafileHeader. </w:t>
      </w:r>
    </w:p>
    <w:p w:rsidR="00C3173A" w:rsidRDefault="00442B85">
      <w:r>
        <w:t xml:space="preserve"> See section 2.3.4 for more control record types. </w:t>
      </w:r>
    </w:p>
    <w:p w:rsidR="00C3173A" w:rsidRDefault="00442B85">
      <w:pPr>
        <w:pStyle w:val="Heading5"/>
      </w:pPr>
      <w:bookmarkStart w:id="380" w:name="section_80c0684b9a0e4bdb8d6d0e5a9e9673e7"/>
      <w:bookmarkStart w:id="381" w:name="_Toc492420026"/>
      <w:r>
        <w:t>EmfMetafileHeader Record</w:t>
      </w:r>
      <w:bookmarkEnd w:id="380"/>
      <w:bookmarkEnd w:id="381"/>
      <w:r>
        <w:fldChar w:fldCharType="begin"/>
      </w:r>
      <w:r>
        <w:instrText xml:space="preserve"> XE "EmfMetafileHeader packet"</w:instrText>
      </w:r>
      <w:r>
        <w:fldChar w:fldCharType="end"/>
      </w:r>
      <w:r>
        <w:fldChar w:fldCharType="begin"/>
      </w:r>
      <w:r>
        <w:instrText xml:space="preserve"> XE "EmfMetafileHeader Record"</w:instrText>
      </w:r>
      <w:r>
        <w:fldChar w:fldCharType="end"/>
      </w:r>
    </w:p>
    <w:p w:rsidR="00C3173A" w:rsidRDefault="00442B85">
      <w:r>
        <w:t xml:space="preserve">The </w:t>
      </w:r>
      <w:r>
        <w:rPr>
          <w:b/>
        </w:rPr>
        <w:t xml:space="preserve">EmfMetafileHeader </w:t>
      </w:r>
      <w:r>
        <w:t xml:space="preserve">record is the header record used in the original version of </w:t>
      </w:r>
      <w:hyperlink w:anchor="gt_d9d0bff9-d270-4528-9081-fe51db809c36">
        <w:r>
          <w:rPr>
            <w:rStyle w:val="HyperlinkGreen"/>
            <w:b/>
          </w:rPr>
          <w:t>EMF</w:t>
        </w:r>
      </w:hyperlink>
      <w:r>
        <w:t xml:space="preserve"> </w:t>
      </w:r>
      <w:hyperlink w:anchor="gt_ae5f028e-7e28-4a0b-bec6-2c87913f7db7">
        <w:r>
          <w:rPr>
            <w:rStyle w:val="HyperlinkGreen"/>
            <w:b/>
          </w:rPr>
          <w:t>metafiles</w:t>
        </w:r>
      </w:hyperlink>
      <w:r>
        <w:t>.</w:t>
      </w:r>
    </w:p>
    <w:p w:rsidR="00C3173A" w:rsidRDefault="00442B85">
      <w:r>
        <w:t>Fields not specified in this section ar</w:t>
      </w:r>
      <w:r>
        <w:t xml:space="preserve">e specified in section </w:t>
      </w:r>
      <w:hyperlink w:anchor="Section_2caf0f4781a44079931dfca6fa499869" w:history="1">
        <w:r>
          <w:rPr>
            <w:rStyle w:val="Hyperlink"/>
          </w:rPr>
          <w:t>2.3.4</w:t>
        </w:r>
      </w:hyperlink>
      <w:r>
        <w:t xml:space="preserve"> or </w:t>
      </w:r>
      <w:hyperlink w:anchor="Section_de081cd7351f4cc2830bd03fb55e89ab" w:history="1">
        <w:r>
          <w:rPr>
            <w:rStyle w:val="Hyperlink"/>
          </w:rPr>
          <w:t>2.3.4.2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 xml:space="preserve">EmfHeader </w:t>
            </w:r>
            <w:r>
              <w:t>(80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EmfDescriptionBuffer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EmfDescriptionBuffer (variable, optional): </w:t>
      </w:r>
      <w:r>
        <w:t>An array of bytes that contains the EMF</w:t>
      </w:r>
      <w:r>
        <w:t xml:space="preserve"> description string, which is not required to be contiguous with the fixed portion of this record. Thus, the undefined space field in this buffer is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EmfDescription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EmfDescription (variable): </w:t>
      </w:r>
      <w:r>
        <w:t xml:space="preserve">A null-terminated </w:t>
      </w:r>
      <w:hyperlink w:anchor="gt_c305d0ab-8b94-461a-bd76-13b40cb8c4d8">
        <w:r>
          <w:rPr>
            <w:rStyle w:val="HyperlinkGreen"/>
            <w:b/>
          </w:rPr>
          <w:t>Unicode</w:t>
        </w:r>
      </w:hyperlink>
      <w:r>
        <w:t xml:space="preserve"> </w:t>
      </w:r>
      <w:hyperlink w:anchor="gt_f25550c9-f84f-4eb2-8156-14794a7e3059">
        <w:r>
          <w:rPr>
            <w:rStyle w:val="HyperlinkGreen"/>
            <w:b/>
          </w:rPr>
          <w:t>UTF16</w:t>
        </w:r>
        <w:r>
          <w:rPr>
            <w:rStyle w:val="HyperlinkGreen"/>
            <w:b/>
          </w:rPr>
          <w:t>-LE</w:t>
        </w:r>
      </w:hyperlink>
      <w:r>
        <w:t xml:space="preserve"> string of arbitrary length and content. Its location in the record and number of characters are specified by the </w:t>
      </w:r>
      <w:r>
        <w:rPr>
          <w:b/>
        </w:rPr>
        <w:t>offDescription</w:t>
      </w:r>
      <w:r>
        <w:t xml:space="preserve"> and </w:t>
      </w:r>
      <w:r>
        <w:rPr>
          <w:b/>
        </w:rPr>
        <w:t>nDescription</w:t>
      </w:r>
      <w:r>
        <w:t xml:space="preserve"> fields, respectively, in </w:t>
      </w:r>
      <w:r>
        <w:rPr>
          <w:b/>
        </w:rPr>
        <w:t>EmfHeader</w:t>
      </w:r>
      <w:r>
        <w:t>. If the value of either field is zero, no description string is present.</w:t>
      </w:r>
    </w:p>
    <w:p w:rsidR="00C3173A" w:rsidRDefault="00442B85">
      <w:r>
        <w:lastRenderedPageBreak/>
        <w:t xml:space="preserve">The value of the </w:t>
      </w:r>
      <w:r>
        <w:rPr>
          <w:b/>
        </w:rPr>
        <w:t>Size</w:t>
      </w:r>
      <w:r>
        <w:t xml:space="preserve"> field can be used to distinguish between the different EMR_HEADER record types. See the flowchart in section 2.3.4.2 for details.</w:t>
      </w:r>
    </w:p>
    <w:p w:rsidR="00C3173A" w:rsidRDefault="00442B85">
      <w:r>
        <w:t>See section 2.3.4.2 for more header record types.</w:t>
      </w:r>
    </w:p>
    <w:p w:rsidR="00C3173A" w:rsidRDefault="00442B85">
      <w:pPr>
        <w:pStyle w:val="Heading5"/>
      </w:pPr>
      <w:bookmarkStart w:id="382" w:name="section_120a68e1e1994768ba1bb6b0bd019989"/>
      <w:bookmarkStart w:id="383" w:name="_Toc492420027"/>
      <w:r>
        <w:t>EmfMetafileHeaderExtension1 Record</w:t>
      </w:r>
      <w:bookmarkEnd w:id="382"/>
      <w:bookmarkEnd w:id="383"/>
      <w:r>
        <w:fldChar w:fldCharType="begin"/>
      </w:r>
      <w:r>
        <w:instrText xml:space="preserve"> XE "EmfMetafileHea</w:instrText>
      </w:r>
      <w:r>
        <w:instrText>derExtension1 packet"</w:instrText>
      </w:r>
      <w:r>
        <w:fldChar w:fldCharType="end"/>
      </w:r>
      <w:r>
        <w:fldChar w:fldCharType="begin"/>
      </w:r>
      <w:r>
        <w:instrText xml:space="preserve"> XE "EmfMetafileHeaderExtension1 Record"</w:instrText>
      </w:r>
      <w:r>
        <w:fldChar w:fldCharType="end"/>
      </w:r>
    </w:p>
    <w:p w:rsidR="00C3173A" w:rsidRDefault="00442B85">
      <w:r>
        <w:t xml:space="preserve">The </w:t>
      </w:r>
      <w:r>
        <w:rPr>
          <w:b/>
        </w:rPr>
        <w:t xml:space="preserve">EmfMetafileHeaderExtension1 </w:t>
      </w:r>
      <w:r>
        <w:t xml:space="preserve">record is the header record used in the first extension to </w:t>
      </w:r>
      <w:hyperlink w:anchor="gt_d9d0bff9-d270-4528-9081-fe51db809c36">
        <w:r>
          <w:rPr>
            <w:rStyle w:val="HyperlinkGreen"/>
            <w:b/>
          </w:rPr>
          <w:t>EMF</w:t>
        </w:r>
      </w:hyperlink>
      <w:r>
        <w:t xml:space="preserve"> </w:t>
      </w:r>
      <w:hyperlink w:anchor="gt_ae5f028e-7e28-4a0b-bec6-2c87913f7db7">
        <w:r>
          <w:rPr>
            <w:rStyle w:val="HyperlinkGreen"/>
            <w:b/>
          </w:rPr>
          <w:t>metafiles</w:t>
        </w:r>
      </w:hyperlink>
      <w:r>
        <w:t xml:space="preserve">. Following the </w:t>
      </w:r>
      <w:r>
        <w:rPr>
          <w:b/>
        </w:rPr>
        <w:t>EmfHeaderExtension1</w:t>
      </w:r>
      <w:r>
        <w:t xml:space="preserve"> field, the remaining fields are optional and can be present in any order.</w:t>
      </w:r>
    </w:p>
    <w:p w:rsidR="00C3173A" w:rsidRDefault="00442B85">
      <w:r>
        <w:t xml:space="preserve">Fields not specified in this section are specified in section </w:t>
      </w:r>
      <w:hyperlink w:anchor="Section_2caf0f4781a44079931dfca6fa499869" w:history="1">
        <w:r>
          <w:rPr>
            <w:rStyle w:val="Hyperlink"/>
          </w:rPr>
          <w:t>2.3.4</w:t>
        </w:r>
      </w:hyperlink>
      <w:r>
        <w:t xml:space="preserve"> or </w:t>
      </w:r>
      <w:hyperlink w:anchor="Section_de081cd7351f4cc2830bd03fb55e89ab" w:history="1">
        <w:r>
          <w:rPr>
            <w:rStyle w:val="Hyperlink"/>
          </w:rPr>
          <w:t>2.3.4.2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EmfHeader (80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EmfHeaderExtension1</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EmfDescriptionBuffer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EmfPixelFormatBuffer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EmfHeaderExtension1 (12 bytes): </w:t>
      </w:r>
      <w:r>
        <w:t xml:space="preserve">A HeaderExtension1 object (section </w:t>
      </w:r>
      <w:hyperlink w:anchor="Section_00cc8ab4ea2e4bb195691201af47a0c8" w:history="1">
        <w:r>
          <w:rPr>
            <w:rStyle w:val="Hyperlink"/>
          </w:rPr>
          <w:t>2.2.10</w:t>
        </w:r>
      </w:hyperlink>
      <w:r>
        <w:t>), which specifies addition</w:t>
      </w:r>
      <w:r>
        <w:t>al information about the image in the metafile.</w:t>
      </w:r>
    </w:p>
    <w:p w:rsidR="00C3173A" w:rsidRDefault="00442B85">
      <w:pPr>
        <w:pStyle w:val="Definition-Field"/>
      </w:pPr>
      <w:r>
        <w:rPr>
          <w:b/>
        </w:rPr>
        <w:t xml:space="preserve">EmfDescriptionBuffer (variable, optional): </w:t>
      </w:r>
      <w:r>
        <w:t>An array of bytes that contains the EMF description string, which is not required to be contiguous with the fixed-length part of this record. Thus, the undefined spa</w:t>
      </w:r>
      <w:r>
        <w:t>ce field in this buffer is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 (variable, optional)</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EmfDescription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EmfDescription (variable): </w:t>
      </w:r>
      <w:r>
        <w:t xml:space="preserve">A null-terminated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string of arbitrary length and content. Its location in the record and number of characters are specified by the </w:t>
      </w:r>
      <w:r>
        <w:rPr>
          <w:b/>
        </w:rPr>
        <w:t>offD</w:t>
      </w:r>
      <w:r>
        <w:rPr>
          <w:b/>
        </w:rPr>
        <w:t>escription</w:t>
      </w:r>
      <w:r>
        <w:t xml:space="preserve"> and </w:t>
      </w:r>
      <w:r>
        <w:rPr>
          <w:b/>
        </w:rPr>
        <w:t>nDescription</w:t>
      </w:r>
      <w:r>
        <w:t xml:space="preserve"> fields, respectively, in </w:t>
      </w:r>
      <w:r>
        <w:rPr>
          <w:b/>
        </w:rPr>
        <w:t>EmfHeader</w:t>
      </w:r>
      <w:r>
        <w:t>. If the value of either field is zero, no description string is present.</w:t>
      </w:r>
    </w:p>
    <w:p w:rsidR="00C3173A" w:rsidRDefault="00442B85">
      <w:pPr>
        <w:pStyle w:val="Definition-Field"/>
      </w:pPr>
      <w:r>
        <w:rPr>
          <w:b/>
        </w:rPr>
        <w:t xml:space="preserve">EmfPixelFormatBuffer (variable, optional): </w:t>
      </w:r>
      <w:r>
        <w:t>An array of bytes that contains the EMF pixel format descriptor. It is not re</w:t>
      </w:r>
      <w:r>
        <w:t xml:space="preserve">quired to be contiguous with the </w:t>
      </w:r>
      <w:r>
        <w:rPr>
          <w:b/>
        </w:rPr>
        <w:t>EmfHeaderExtension1</w:t>
      </w:r>
      <w:r>
        <w:t xml:space="preserve"> or </w:t>
      </w:r>
      <w:r>
        <w:rPr>
          <w:b/>
        </w:rPr>
        <w:t>EmfDescription</w:t>
      </w:r>
      <w:r>
        <w:t xml:space="preserve"> fields. Thus, the undefined space field in this buffer is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UndefinedSpace2 (variable,</w:t>
            </w:r>
            <w:r>
              <w:t xml:space="preserv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EmfPixelFormat (40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EmfPixelFormat (40 bytes): </w:t>
      </w:r>
      <w:r>
        <w:t xml:space="preserve">A PixelFormatDescriptor object (section </w:t>
      </w:r>
      <w:hyperlink w:anchor="Section_1db036d62da84b92b4f8e9cab8cc93b7" w:history="1">
        <w:r>
          <w:rPr>
            <w:rStyle w:val="Hyperlink"/>
          </w:rPr>
          <w:t>2.2.22</w:t>
        </w:r>
      </w:hyperlink>
      <w:r>
        <w:t>), which specifies the pixel format that was defined when the me</w:t>
      </w:r>
      <w:r>
        <w:t xml:space="preserve">tafile was recorded. Its size and location in the record are specified by the </w:t>
      </w:r>
      <w:r>
        <w:rPr>
          <w:b/>
        </w:rPr>
        <w:t>cbPixelFormat</w:t>
      </w:r>
      <w:r>
        <w:t xml:space="preserve"> and </w:t>
      </w:r>
      <w:r>
        <w:rPr>
          <w:b/>
        </w:rPr>
        <w:t>offPixelFormat</w:t>
      </w:r>
      <w:r>
        <w:t xml:space="preserve"> fields, respectively, in </w:t>
      </w:r>
      <w:r>
        <w:rPr>
          <w:b/>
        </w:rPr>
        <w:t>EmfHeaderExtension1</w:t>
      </w:r>
      <w:r>
        <w:t>. If the value of either field is zero, no pixel format descriptor is present.</w:t>
      </w:r>
    </w:p>
    <w:p w:rsidR="00C3173A" w:rsidRDefault="00442B85">
      <w:r>
        <w:rPr>
          <w:b/>
        </w:rPr>
        <w:t xml:space="preserve">Note: </w:t>
      </w:r>
      <w:r>
        <w:t>No single structure definition can accurately represent every possible combination of optional fields. Therefore, the implementer is responsible for writing software that determines which fields are present in each metafile and for unmarshaling the content</w:t>
      </w:r>
      <w:r>
        <w:t>s of each field appropriately.</w:t>
      </w:r>
    </w:p>
    <w:p w:rsidR="00C3173A" w:rsidRDefault="00442B85">
      <w:r>
        <w:t xml:space="preserve">The value of the </w:t>
      </w:r>
      <w:r>
        <w:rPr>
          <w:b/>
        </w:rPr>
        <w:t>Size</w:t>
      </w:r>
      <w:r>
        <w:t xml:space="preserve"> field can be used to distinguish between the different EMR_HEADER record types. See the flowchart in section 2.3.4.2 for details.</w:t>
      </w:r>
    </w:p>
    <w:p w:rsidR="00C3173A" w:rsidRDefault="00442B85">
      <w:pPr>
        <w:pStyle w:val="Heading5"/>
      </w:pPr>
      <w:bookmarkStart w:id="384" w:name="section_3b393b9124db4daab5bac74434a1d67c"/>
      <w:bookmarkStart w:id="385" w:name="_Toc492420028"/>
      <w:r>
        <w:t>EmfMetafileHeaderExtension2 Record</w:t>
      </w:r>
      <w:bookmarkEnd w:id="384"/>
      <w:bookmarkEnd w:id="385"/>
      <w:r>
        <w:fldChar w:fldCharType="begin"/>
      </w:r>
      <w:r>
        <w:instrText xml:space="preserve"> XE "EmfMetafileHeaderExtension2 packet"</w:instrText>
      </w:r>
      <w:r>
        <w:fldChar w:fldCharType="end"/>
      </w:r>
      <w:r>
        <w:fldChar w:fldCharType="begin"/>
      </w:r>
      <w:r>
        <w:instrText xml:space="preserve"> XE "EmfMetafileHeaderExtension2 Record"</w:instrText>
      </w:r>
      <w:r>
        <w:fldChar w:fldCharType="end"/>
      </w:r>
    </w:p>
    <w:p w:rsidR="00C3173A" w:rsidRDefault="00442B85">
      <w:r>
        <w:t xml:space="preserve">The </w:t>
      </w:r>
      <w:r>
        <w:rPr>
          <w:b/>
        </w:rPr>
        <w:t>EmfMetafileHeaderExtension2</w:t>
      </w:r>
      <w:r>
        <w:t xml:space="preserve"> record is the header record used in the second extension to </w:t>
      </w:r>
      <w:hyperlink w:anchor="gt_d9d0bff9-d270-4528-9081-fe51db809c36">
        <w:r>
          <w:rPr>
            <w:rStyle w:val="HyperlinkGreen"/>
            <w:b/>
          </w:rPr>
          <w:t>EMF</w:t>
        </w:r>
      </w:hyperlink>
      <w:r>
        <w:t xml:space="preserve"> </w:t>
      </w:r>
      <w:hyperlink w:anchor="gt_ae5f028e-7e28-4a0b-bec6-2c87913f7db7">
        <w:r>
          <w:rPr>
            <w:rStyle w:val="HyperlinkGreen"/>
            <w:b/>
          </w:rPr>
          <w:t>metafiles</w:t>
        </w:r>
      </w:hyperlink>
      <w:r>
        <w:t xml:space="preserve">. Following the </w:t>
      </w:r>
      <w:r>
        <w:rPr>
          <w:b/>
        </w:rPr>
        <w:t>EmfHeaderExtension2</w:t>
      </w:r>
      <w:r>
        <w:t xml:space="preserve"> field, the remaining fields are optional and can be present in any order.</w:t>
      </w:r>
    </w:p>
    <w:p w:rsidR="00C3173A" w:rsidRDefault="00442B85">
      <w:r>
        <w:t xml:space="preserve">Fields not specified in this section are specified in section </w:t>
      </w:r>
      <w:hyperlink w:anchor="Section_2caf0f4781a44079931dfca6fa499869" w:history="1">
        <w:r>
          <w:rPr>
            <w:rStyle w:val="Hyperlink"/>
          </w:rPr>
          <w:t>2.3.4</w:t>
        </w:r>
      </w:hyperlink>
      <w:r>
        <w:t xml:space="preserve"> or </w:t>
      </w:r>
      <w:hyperlink w:anchor="Section_de081cd7351f4cc2830bd03fb55e89ab" w:history="1">
        <w:r>
          <w:rPr>
            <w:rStyle w:val="Hyperlink"/>
          </w:rPr>
          <w:t>2.3.4.2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EmfHeader (80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EmfHeaderExtension1</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EmfHeaderExtension2</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EmfDescriptionBuffer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EmfPixelFormatBuffer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EmfHeaderExtension1 (12 bytes): </w:t>
      </w:r>
      <w:r>
        <w:t xml:space="preserve">A HeaderExtension1 object (section </w:t>
      </w:r>
      <w:hyperlink w:anchor="Section_00cc8ab4ea2e4bb195691201af47a0c8" w:history="1">
        <w:r>
          <w:rPr>
            <w:rStyle w:val="Hyperlink"/>
          </w:rPr>
          <w:t>2.2.10</w:t>
        </w:r>
      </w:hyperlink>
      <w:r>
        <w:t>), which specifies additional information about the image in the metafile.</w:t>
      </w:r>
    </w:p>
    <w:p w:rsidR="00C3173A" w:rsidRDefault="00442B85">
      <w:pPr>
        <w:pStyle w:val="Definition-Field"/>
      </w:pPr>
      <w:r>
        <w:rPr>
          <w:b/>
        </w:rPr>
        <w:t xml:space="preserve">EmfHeaderExtension2 (8 bytes): </w:t>
      </w:r>
      <w:r>
        <w:t xml:space="preserve">A HeaderExtension2 object (section </w:t>
      </w:r>
      <w:hyperlink w:anchor="Section_9e96e5cfe94949aebaa83fffd948e588" w:history="1">
        <w:r>
          <w:rPr>
            <w:rStyle w:val="Hyperlink"/>
          </w:rPr>
          <w:t>2.2.11</w:t>
        </w:r>
      </w:hyperlink>
      <w:r>
        <w:t>), which specifies additional information a</w:t>
      </w:r>
      <w:r>
        <w:t>bout the image in the metafile.</w:t>
      </w:r>
    </w:p>
    <w:p w:rsidR="00C3173A" w:rsidRDefault="00442B85">
      <w:pPr>
        <w:pStyle w:val="Definition-Field"/>
      </w:pPr>
      <w:r>
        <w:rPr>
          <w:b/>
        </w:rPr>
        <w:t xml:space="preserve">EmfDescriptionBuffer (variable, optional): </w:t>
      </w:r>
      <w:r>
        <w:t>An array of bytes that contains the EMF description string, which is not required to be contiguous with the fixed portion of the EmfMetafileHeaderExtension2 record. Thus, the undefi</w:t>
      </w:r>
      <w:r>
        <w:t>ned space field in this buffer is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UndefinedSpace1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EmfDescription (variable)</w:t>
            </w:r>
          </w:p>
        </w:tc>
      </w:tr>
      <w:tr w:rsidR="00C3173A" w:rsidTr="00C3173A">
        <w:trPr>
          <w:trHeight w:hRule="exact" w:val="490"/>
        </w:trPr>
        <w:tc>
          <w:tcPr>
            <w:tcW w:w="8640" w:type="dxa"/>
            <w:gridSpan w:val="32"/>
          </w:tcPr>
          <w:p w:rsidR="00C3173A" w:rsidRDefault="00442B85">
            <w:pPr>
              <w:pStyle w:val="PacketDiagramBodyText"/>
            </w:pPr>
            <w:r>
              <w:lastRenderedPageBreak/>
              <w:t>...</w:t>
            </w:r>
          </w:p>
        </w:tc>
      </w:tr>
    </w:tbl>
    <w:p w:rsidR="00C3173A" w:rsidRDefault="00442B85">
      <w:pPr>
        <w:pStyle w:val="Definition-Field"/>
        <w:ind w:left="720"/>
      </w:pPr>
      <w:r>
        <w:rPr>
          <w:b/>
        </w:rPr>
        <w:t xml:space="preserve">EmfDescription (variable): </w:t>
      </w:r>
      <w:r>
        <w:t xml:space="preserve">A null-terminated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string of arbitrary length and content. Its location in the record and number of characters are specified by the </w:t>
      </w:r>
      <w:r>
        <w:rPr>
          <w:b/>
        </w:rPr>
        <w:t>off</w:t>
      </w:r>
      <w:r>
        <w:rPr>
          <w:b/>
        </w:rPr>
        <w:t>Description</w:t>
      </w:r>
      <w:r>
        <w:t xml:space="preserve"> and </w:t>
      </w:r>
      <w:r>
        <w:rPr>
          <w:b/>
        </w:rPr>
        <w:t>nDescription</w:t>
      </w:r>
      <w:r>
        <w:t xml:space="preserve"> fields, respectively, in </w:t>
      </w:r>
      <w:r>
        <w:rPr>
          <w:b/>
        </w:rPr>
        <w:t>EmfHeader</w:t>
      </w:r>
      <w:r>
        <w:t>. If the value of either field is zero, no description string is present.</w:t>
      </w:r>
    </w:p>
    <w:p w:rsidR="00C3173A" w:rsidRDefault="00442B85">
      <w:pPr>
        <w:pStyle w:val="Definition-Field"/>
      </w:pPr>
      <w:r>
        <w:rPr>
          <w:b/>
        </w:rPr>
        <w:t xml:space="preserve">EmfPixelFormatBuffer (variable, optional): </w:t>
      </w:r>
      <w:r>
        <w:t>An array of bytes that contains the EMF pixel format descriptor, which is no</w:t>
      </w:r>
      <w:r>
        <w:t>t required to be contiguous with the fixed portion of the EmfMetafileHeaderExtension2 record or with the EMF description string. Thus, the field in this buffer that is labeled "UndefinedSpace" is optional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UndefinedSpace2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EmfPixelFormat (40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EmfPixelFormat (40 bytes): </w:t>
      </w:r>
      <w:r>
        <w:t xml:space="preserve">A PixelFormatDescriptor object (section </w:t>
      </w:r>
      <w:hyperlink w:anchor="Section_1db036d62da84b92b4f8e9cab8cc93b7" w:history="1">
        <w:r>
          <w:rPr>
            <w:rStyle w:val="Hyperlink"/>
          </w:rPr>
          <w:t>2.2.22</w:t>
        </w:r>
      </w:hyperlink>
      <w:r>
        <w:t xml:space="preserve">) that specifies the last pixel format that was defined when the metafile was recorded. Its size and location in the record are specified by the </w:t>
      </w:r>
      <w:r>
        <w:rPr>
          <w:b/>
        </w:rPr>
        <w:t>cbPixelFormat</w:t>
      </w:r>
      <w:r>
        <w:t xml:space="preserve"> and </w:t>
      </w:r>
      <w:r>
        <w:rPr>
          <w:b/>
        </w:rPr>
        <w:t>offPixelFormat</w:t>
      </w:r>
      <w:r>
        <w:t xml:space="preserve"> fields, respectively, in </w:t>
      </w:r>
      <w:r>
        <w:rPr>
          <w:b/>
        </w:rPr>
        <w:t>EmfHeaderExtension1</w:t>
      </w:r>
      <w:r>
        <w:t>. If the value of either fie</w:t>
      </w:r>
      <w:r>
        <w:t>ld is zero, no pixel format descriptor is present.</w:t>
      </w:r>
    </w:p>
    <w:p w:rsidR="00C3173A" w:rsidRDefault="00442B85">
      <w:r>
        <w:rPr>
          <w:b/>
        </w:rPr>
        <w:t xml:space="preserve">Note: </w:t>
      </w:r>
      <w:r>
        <w:t xml:space="preserve">No single structure definition can accurately represent every possible combination of optional fields. Therefore, the implementer is responsible for writing software that determines which fields are </w:t>
      </w:r>
      <w:r>
        <w:t>present in each metafile, and for unmarshaling the contents of each field appropriately.</w:t>
      </w:r>
    </w:p>
    <w:p w:rsidR="00C3173A" w:rsidRDefault="00442B85">
      <w:r>
        <w:t xml:space="preserve">The value of the </w:t>
      </w:r>
      <w:r>
        <w:rPr>
          <w:b/>
        </w:rPr>
        <w:t>Size</w:t>
      </w:r>
      <w:r>
        <w:t xml:space="preserve"> field can be used to distinguish between the different EMR_HEADER record types. See the flowchart in section 2.3.4.2 for details.</w:t>
      </w:r>
    </w:p>
    <w:p w:rsidR="00C3173A" w:rsidRDefault="00442B85">
      <w:pPr>
        <w:pStyle w:val="Heading3"/>
      </w:pPr>
      <w:bookmarkStart w:id="386" w:name="section_1f7da2e4df0441d48f7d180fa642cab4"/>
      <w:bookmarkStart w:id="387" w:name="_Toc492420029"/>
      <w:r>
        <w:t xml:space="preserve">Drawing Record </w:t>
      </w:r>
      <w:r>
        <w:t>Types</w:t>
      </w:r>
      <w:bookmarkEnd w:id="386"/>
      <w:bookmarkEnd w:id="387"/>
      <w:r>
        <w:fldChar w:fldCharType="begin"/>
      </w:r>
      <w:r>
        <w:instrText xml:space="preserve"> XE "DrawingRecordTypes packet"</w:instrText>
      </w:r>
      <w:r>
        <w:fldChar w:fldCharType="end"/>
      </w:r>
      <w:r>
        <w:fldChar w:fldCharType="begin"/>
      </w:r>
      <w:r>
        <w:instrText xml:space="preserve"> XE "Drawing Record Types"</w:instrText>
      </w:r>
      <w:r>
        <w:fldChar w:fldCharType="end"/>
      </w:r>
      <w:r>
        <w:fldChar w:fldCharType="begin"/>
      </w:r>
      <w:r>
        <w:instrText xml:space="preserve"> XE "Structures:Drawing Record Types"</w:instrText>
      </w:r>
      <w:r>
        <w:fldChar w:fldCharType="end"/>
      </w:r>
    </w:p>
    <w:p w:rsidR="00C3173A" w:rsidRDefault="00442B85">
      <w:r>
        <w:t xml:space="preserve">The </w:t>
      </w:r>
      <w:r>
        <w:rPr>
          <w:b/>
        </w:rPr>
        <w:t xml:space="preserve">Drawing </w:t>
      </w:r>
      <w:r>
        <w:t xml:space="preserve">record types perform graphics drawing and painting functions. The clipping </w:t>
      </w:r>
      <w:hyperlink w:anchor="gt_6f13fe5f-8747-4ae0-9375-814bf0528197">
        <w:r>
          <w:rPr>
            <w:rStyle w:val="HyperlinkGreen"/>
            <w:b/>
          </w:rPr>
          <w:t>regions</w:t>
        </w:r>
      </w:hyperlink>
      <w:r>
        <w:t xml:space="preserve"> used by drawing records are maintained in the </w:t>
      </w:r>
      <w:r>
        <w:rPr>
          <w:b/>
        </w:rPr>
        <w:t>Regions</w:t>
      </w:r>
      <w:r>
        <w:t xml:space="preserve"> state element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w:t>
      </w:r>
      <w:r>
        <w:t xml:space="preserve">n </w:t>
      </w:r>
      <w:hyperlink w:anchor="Section_50ae16a09d1748018bf1e28e9533a889" w:history="1">
        <w:r>
          <w:rPr>
            <w:rStyle w:val="Hyperlink"/>
          </w:rPr>
          <w:t>3.1</w:t>
        </w:r>
      </w:hyperlink>
      <w:r>
        <w:t>).</w:t>
      </w:r>
    </w:p>
    <w:p w:rsidR="00C3173A" w:rsidRDefault="00442B85">
      <w:r>
        <w:t xml:space="preserve">The following are </w:t>
      </w:r>
      <w:hyperlink w:anchor="gt_d9d0bff9-d270-4528-9081-fe51db809c36">
        <w:r>
          <w:rPr>
            <w:rStyle w:val="HyperlinkGreen"/>
            <w:b/>
          </w:rPr>
          <w:t>EMF</w:t>
        </w:r>
      </w:hyperlink>
      <w:r>
        <w:t xml:space="preserve"> drawing record types.</w:t>
      </w:r>
    </w:p>
    <w:tbl>
      <w:tblPr>
        <w:tblStyle w:val="Table-ShadedHeader"/>
        <w:tblW w:w="0" w:type="auto"/>
        <w:tblLook w:val="04A0" w:firstRow="1" w:lastRow="0" w:firstColumn="1" w:lastColumn="0" w:noHBand="0" w:noVBand="1"/>
      </w:tblPr>
      <w:tblGrid>
        <w:gridCol w:w="2451"/>
        <w:gridCol w:w="914"/>
        <w:gridCol w:w="6110"/>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EMR_ANGLEARC</w:t>
            </w:r>
          </w:p>
        </w:tc>
        <w:tc>
          <w:tcPr>
            <w:tcW w:w="0" w:type="auto"/>
          </w:tcPr>
          <w:p w:rsidR="00C3173A" w:rsidRDefault="00442B85">
            <w:pPr>
              <w:pStyle w:val="TableBodyText"/>
            </w:pPr>
            <w:hyperlink w:anchor="Section_3b04a2e29ba5477fb79c5710635d04b9" w:history="1">
              <w:r>
                <w:rPr>
                  <w:rStyle w:val="Hyperlink"/>
                </w:rPr>
                <w:t>2.3.5.1</w:t>
              </w:r>
            </w:hyperlink>
          </w:p>
        </w:tc>
        <w:tc>
          <w:tcPr>
            <w:tcW w:w="0" w:type="auto"/>
          </w:tcPr>
          <w:p w:rsidR="00C3173A" w:rsidRDefault="00442B85">
            <w:pPr>
              <w:pStyle w:val="TableBodyText"/>
            </w:pPr>
            <w:r>
              <w:t xml:space="preserve">Draws a line segment of an arc. </w:t>
            </w:r>
          </w:p>
        </w:tc>
      </w:tr>
      <w:tr w:rsidR="00C3173A" w:rsidTr="00C3173A">
        <w:tc>
          <w:tcPr>
            <w:tcW w:w="0" w:type="auto"/>
          </w:tcPr>
          <w:p w:rsidR="00C3173A" w:rsidRDefault="00442B85">
            <w:pPr>
              <w:pStyle w:val="TableBodyText"/>
            </w:pPr>
            <w:r>
              <w:t>EMR_ARC</w:t>
            </w:r>
          </w:p>
        </w:tc>
        <w:tc>
          <w:tcPr>
            <w:tcW w:w="0" w:type="auto"/>
          </w:tcPr>
          <w:p w:rsidR="00C3173A" w:rsidRDefault="00442B85">
            <w:pPr>
              <w:pStyle w:val="TableBodyText"/>
            </w:pPr>
            <w:hyperlink w:anchor="Section_3e148f197e7543aa9259fda562f60315" w:history="1">
              <w:r>
                <w:rPr>
                  <w:rStyle w:val="Hyperlink"/>
                </w:rPr>
                <w:t>2.3.5.2</w:t>
              </w:r>
            </w:hyperlink>
          </w:p>
        </w:tc>
        <w:tc>
          <w:tcPr>
            <w:tcW w:w="0" w:type="auto"/>
          </w:tcPr>
          <w:p w:rsidR="00C3173A" w:rsidRDefault="00442B85">
            <w:pPr>
              <w:pStyle w:val="TableBodyText"/>
            </w:pPr>
            <w:r>
              <w:t>Draws an elliptical arc.</w:t>
            </w:r>
          </w:p>
        </w:tc>
      </w:tr>
      <w:tr w:rsidR="00C3173A" w:rsidTr="00C3173A">
        <w:tc>
          <w:tcPr>
            <w:tcW w:w="0" w:type="auto"/>
          </w:tcPr>
          <w:p w:rsidR="00C3173A" w:rsidRDefault="00442B85">
            <w:pPr>
              <w:pStyle w:val="TableBodyText"/>
            </w:pPr>
            <w:r>
              <w:t>EMR_ARCTO</w:t>
            </w:r>
          </w:p>
        </w:tc>
        <w:tc>
          <w:tcPr>
            <w:tcW w:w="0" w:type="auto"/>
          </w:tcPr>
          <w:p w:rsidR="00C3173A" w:rsidRDefault="00442B85">
            <w:pPr>
              <w:pStyle w:val="TableBodyText"/>
            </w:pPr>
            <w:hyperlink w:anchor="Section_51b4a890bfd4496ebbd9dbde9ad49d1c" w:history="1">
              <w:r>
                <w:rPr>
                  <w:rStyle w:val="Hyperlink"/>
                </w:rPr>
                <w:t>2.3.5.3</w:t>
              </w:r>
            </w:hyperlink>
          </w:p>
        </w:tc>
        <w:tc>
          <w:tcPr>
            <w:tcW w:w="0" w:type="auto"/>
          </w:tcPr>
          <w:p w:rsidR="00C3173A" w:rsidRDefault="00442B85">
            <w:pPr>
              <w:pStyle w:val="TableBodyText"/>
            </w:pPr>
            <w:r>
              <w:t xml:space="preserve">Draws an elliptical arc, resetting the current drawing position to the </w:t>
            </w:r>
            <w:r>
              <w:lastRenderedPageBreak/>
              <w:t>endpoint of the arc.</w:t>
            </w:r>
          </w:p>
        </w:tc>
      </w:tr>
      <w:tr w:rsidR="00C3173A" w:rsidTr="00C3173A">
        <w:tc>
          <w:tcPr>
            <w:tcW w:w="0" w:type="auto"/>
          </w:tcPr>
          <w:p w:rsidR="00C3173A" w:rsidRDefault="00442B85">
            <w:pPr>
              <w:pStyle w:val="TableBodyText"/>
            </w:pPr>
            <w:r>
              <w:lastRenderedPageBreak/>
              <w:t>EMR_CHORD</w:t>
            </w:r>
          </w:p>
        </w:tc>
        <w:tc>
          <w:tcPr>
            <w:tcW w:w="0" w:type="auto"/>
          </w:tcPr>
          <w:p w:rsidR="00C3173A" w:rsidRDefault="00442B85">
            <w:pPr>
              <w:pStyle w:val="TableBodyText"/>
            </w:pPr>
            <w:hyperlink w:anchor="Section_b442d2fbf92b4103aa7d44f864f719d5" w:history="1">
              <w:r>
                <w:rPr>
                  <w:rStyle w:val="Hyperlink"/>
                </w:rPr>
                <w:t>2.3.5.4</w:t>
              </w:r>
            </w:hyperlink>
          </w:p>
        </w:tc>
        <w:tc>
          <w:tcPr>
            <w:tcW w:w="0" w:type="auto"/>
          </w:tcPr>
          <w:p w:rsidR="00C3173A" w:rsidRDefault="00442B85">
            <w:pPr>
              <w:pStyle w:val="TableBodyText"/>
            </w:pPr>
            <w:r>
              <w:t xml:space="preserve">Draws a chord, which is a region bounded by the intersection </w:t>
            </w:r>
            <w:r>
              <w:t xml:space="preserve">of an ellipse and a line segment, called a secant. </w:t>
            </w:r>
          </w:p>
        </w:tc>
      </w:tr>
      <w:tr w:rsidR="00C3173A" w:rsidTr="00C3173A">
        <w:tc>
          <w:tcPr>
            <w:tcW w:w="0" w:type="auto"/>
          </w:tcPr>
          <w:p w:rsidR="00C3173A" w:rsidRDefault="00442B85">
            <w:pPr>
              <w:pStyle w:val="TableBodyText"/>
            </w:pPr>
            <w:r>
              <w:t>EMR_ELLIPSE</w:t>
            </w:r>
          </w:p>
        </w:tc>
        <w:tc>
          <w:tcPr>
            <w:tcW w:w="0" w:type="auto"/>
          </w:tcPr>
          <w:p w:rsidR="00C3173A" w:rsidRDefault="00442B85">
            <w:pPr>
              <w:pStyle w:val="TableBodyText"/>
            </w:pPr>
            <w:hyperlink w:anchor="Section_d9462a32d18840e7bf7205614ec4ff18" w:history="1">
              <w:r>
                <w:rPr>
                  <w:rStyle w:val="Hyperlink"/>
                </w:rPr>
                <w:t>2.3.5.5</w:t>
              </w:r>
            </w:hyperlink>
          </w:p>
        </w:tc>
        <w:tc>
          <w:tcPr>
            <w:tcW w:w="0" w:type="auto"/>
          </w:tcPr>
          <w:p w:rsidR="00C3173A" w:rsidRDefault="00442B85">
            <w:pPr>
              <w:pStyle w:val="TableBodyText"/>
            </w:pPr>
            <w:r>
              <w:t>Draws an ellipse.</w:t>
            </w:r>
          </w:p>
        </w:tc>
      </w:tr>
      <w:tr w:rsidR="00C3173A" w:rsidTr="00C3173A">
        <w:tc>
          <w:tcPr>
            <w:tcW w:w="0" w:type="auto"/>
          </w:tcPr>
          <w:p w:rsidR="00C3173A" w:rsidRDefault="00442B85">
            <w:pPr>
              <w:pStyle w:val="TableBodyText"/>
            </w:pPr>
            <w:r>
              <w:t>EMR_EXTFLOODFILL</w:t>
            </w:r>
          </w:p>
        </w:tc>
        <w:tc>
          <w:tcPr>
            <w:tcW w:w="0" w:type="auto"/>
          </w:tcPr>
          <w:p w:rsidR="00C3173A" w:rsidRDefault="00442B85">
            <w:pPr>
              <w:pStyle w:val="TableBodyText"/>
            </w:pPr>
            <w:r>
              <w:t>2.3.5.1</w:t>
            </w:r>
          </w:p>
        </w:tc>
        <w:tc>
          <w:tcPr>
            <w:tcW w:w="0" w:type="auto"/>
          </w:tcPr>
          <w:p w:rsidR="00C3173A" w:rsidRDefault="00442B85">
            <w:pPr>
              <w:pStyle w:val="TableBodyText"/>
            </w:pPr>
            <w:r>
              <w:t xml:space="preserve">Draws a line segment of an arc. </w:t>
            </w:r>
          </w:p>
        </w:tc>
      </w:tr>
      <w:tr w:rsidR="00C3173A" w:rsidTr="00C3173A">
        <w:tc>
          <w:tcPr>
            <w:tcW w:w="0" w:type="auto"/>
          </w:tcPr>
          <w:p w:rsidR="00C3173A" w:rsidRDefault="00442B85">
            <w:pPr>
              <w:pStyle w:val="TableBodyText"/>
            </w:pPr>
            <w:r>
              <w:t>EMR_EXTTEXTOUTA</w:t>
            </w:r>
          </w:p>
        </w:tc>
        <w:tc>
          <w:tcPr>
            <w:tcW w:w="0" w:type="auto"/>
          </w:tcPr>
          <w:p w:rsidR="00C3173A" w:rsidRDefault="00442B85">
            <w:pPr>
              <w:pStyle w:val="TableBodyText"/>
            </w:pPr>
            <w:hyperlink w:anchor="Section_6b582a713c294fc6a0f41f8a313739a1" w:history="1">
              <w:r>
                <w:rPr>
                  <w:rStyle w:val="Hyperlink"/>
                </w:rPr>
                <w:t>2.3.5.7</w:t>
              </w:r>
            </w:hyperlink>
          </w:p>
        </w:tc>
        <w:tc>
          <w:tcPr>
            <w:tcW w:w="0" w:type="auto"/>
          </w:tcPr>
          <w:p w:rsidR="00C3173A" w:rsidRDefault="00442B85">
            <w:pPr>
              <w:pStyle w:val="TableBodyText"/>
            </w:pPr>
            <w:r>
              <w:t xml:space="preserve">Draws an </w:t>
            </w:r>
            <w:hyperlink w:anchor="gt_79fa85ca-ac61-467c-b819-e97dc1a7a599">
              <w:r>
                <w:rPr>
                  <w:rStyle w:val="HyperlinkGreen"/>
                  <w:b/>
                </w:rPr>
                <w:t>ASCII</w:t>
              </w:r>
            </w:hyperlink>
            <w:r>
              <w:t xml:space="preserve"> text string using the current font and text colors.</w:t>
            </w:r>
          </w:p>
        </w:tc>
      </w:tr>
      <w:tr w:rsidR="00C3173A" w:rsidTr="00C3173A">
        <w:tc>
          <w:tcPr>
            <w:tcW w:w="0" w:type="auto"/>
          </w:tcPr>
          <w:p w:rsidR="00C3173A" w:rsidRDefault="00442B85">
            <w:pPr>
              <w:pStyle w:val="TableBodyText"/>
            </w:pPr>
            <w:r>
              <w:t>EMR_EXTTEXTOUTW</w:t>
            </w:r>
          </w:p>
        </w:tc>
        <w:tc>
          <w:tcPr>
            <w:tcW w:w="0" w:type="auto"/>
          </w:tcPr>
          <w:p w:rsidR="00C3173A" w:rsidRDefault="00442B85">
            <w:pPr>
              <w:pStyle w:val="TableBodyText"/>
            </w:pPr>
            <w:hyperlink w:anchor="Section_a59a79ac328e492da34de02727af6edf" w:history="1">
              <w:r>
                <w:rPr>
                  <w:rStyle w:val="Hyperlink"/>
                </w:rPr>
                <w:t>2.3.5.8</w:t>
              </w:r>
            </w:hyperlink>
          </w:p>
        </w:tc>
        <w:tc>
          <w:tcPr>
            <w:tcW w:w="0" w:type="auto"/>
          </w:tcPr>
          <w:p w:rsidR="00C3173A" w:rsidRDefault="00442B85">
            <w:pPr>
              <w:pStyle w:val="TableBodyText"/>
            </w:pPr>
            <w:r>
              <w:t xml:space="preserve">Draws a </w:t>
            </w:r>
            <w:hyperlink w:anchor="gt_c305d0ab-8b94-461a-bd76-13b40cb8c4d8">
              <w:r>
                <w:rPr>
                  <w:rStyle w:val="HyperlinkGreen"/>
                  <w:b/>
                </w:rPr>
                <w:t>Unicode</w:t>
              </w:r>
            </w:hyperlink>
            <w:r>
              <w:t xml:space="preserve"> text string using the current font and text colors.</w:t>
            </w:r>
          </w:p>
        </w:tc>
      </w:tr>
      <w:tr w:rsidR="00C3173A" w:rsidTr="00C3173A">
        <w:tc>
          <w:tcPr>
            <w:tcW w:w="0" w:type="auto"/>
          </w:tcPr>
          <w:p w:rsidR="00C3173A" w:rsidRDefault="00442B85">
            <w:pPr>
              <w:pStyle w:val="TableBodyText"/>
            </w:pPr>
            <w:r>
              <w:t>EMR_FILLPATH</w:t>
            </w:r>
          </w:p>
        </w:tc>
        <w:tc>
          <w:tcPr>
            <w:tcW w:w="0" w:type="auto"/>
          </w:tcPr>
          <w:p w:rsidR="00C3173A" w:rsidRDefault="00442B85">
            <w:pPr>
              <w:pStyle w:val="TableBodyText"/>
            </w:pPr>
            <w:hyperlink w:anchor="Section_7cc0afcb06934810a3cbb69c871ce473" w:history="1">
              <w:r>
                <w:rPr>
                  <w:rStyle w:val="Hyperlink"/>
                </w:rPr>
                <w:t>2.3.5.9</w:t>
              </w:r>
            </w:hyperlink>
          </w:p>
        </w:tc>
        <w:tc>
          <w:tcPr>
            <w:tcW w:w="0" w:type="auto"/>
          </w:tcPr>
          <w:p w:rsidR="00C3173A" w:rsidRDefault="00442B85">
            <w:pPr>
              <w:pStyle w:val="TableBodyText"/>
            </w:pPr>
            <w:r>
              <w:t xml:space="preserve">Closes any open figures in the current </w:t>
            </w:r>
            <w:hyperlink w:anchor="gt_b89ea7da-c0bf-4c45-9f3e-fc430d7ab601">
              <w:r>
                <w:rPr>
                  <w:rStyle w:val="HyperlinkGreen"/>
                  <w:b/>
                </w:rPr>
                <w:t>path bracket</w:t>
              </w:r>
            </w:hyperlink>
            <w:r>
              <w:t xml:space="preserve"> and fills the path's interior with the current brush.</w:t>
            </w:r>
          </w:p>
        </w:tc>
      </w:tr>
      <w:tr w:rsidR="00C3173A" w:rsidTr="00C3173A">
        <w:tc>
          <w:tcPr>
            <w:tcW w:w="0" w:type="auto"/>
          </w:tcPr>
          <w:p w:rsidR="00C3173A" w:rsidRDefault="00442B85">
            <w:pPr>
              <w:pStyle w:val="TableBodyText"/>
            </w:pPr>
            <w:r>
              <w:t>EMR_FILLRGN</w:t>
            </w:r>
          </w:p>
        </w:tc>
        <w:tc>
          <w:tcPr>
            <w:tcW w:w="0" w:type="auto"/>
          </w:tcPr>
          <w:p w:rsidR="00C3173A" w:rsidRDefault="00442B85">
            <w:pPr>
              <w:pStyle w:val="TableBodyText"/>
            </w:pPr>
            <w:hyperlink w:anchor="Section_a1bb0f88bb224956b45a7005546561cc" w:history="1">
              <w:r>
                <w:rPr>
                  <w:rStyle w:val="Hyperlink"/>
                </w:rPr>
                <w:t>2.3.5.10</w:t>
              </w:r>
            </w:hyperlink>
          </w:p>
        </w:tc>
        <w:tc>
          <w:tcPr>
            <w:tcW w:w="0" w:type="auto"/>
          </w:tcPr>
          <w:p w:rsidR="00C3173A" w:rsidRDefault="00442B85">
            <w:pPr>
              <w:pStyle w:val="TableBodyText"/>
            </w:pPr>
            <w:r>
              <w:t>Fills the specified region with the specified brush.</w:t>
            </w:r>
          </w:p>
        </w:tc>
      </w:tr>
      <w:tr w:rsidR="00C3173A" w:rsidTr="00C3173A">
        <w:tc>
          <w:tcPr>
            <w:tcW w:w="0" w:type="auto"/>
          </w:tcPr>
          <w:p w:rsidR="00C3173A" w:rsidRDefault="00442B85">
            <w:pPr>
              <w:pStyle w:val="TableBodyText"/>
            </w:pPr>
            <w:r>
              <w:t>EMR_FRAMERGN</w:t>
            </w:r>
          </w:p>
        </w:tc>
        <w:tc>
          <w:tcPr>
            <w:tcW w:w="0" w:type="auto"/>
          </w:tcPr>
          <w:p w:rsidR="00C3173A" w:rsidRDefault="00442B85">
            <w:pPr>
              <w:pStyle w:val="TableBodyText"/>
            </w:pPr>
            <w:hyperlink w:anchor="Section_c370fc169045467ba1257239428df6b3" w:history="1">
              <w:r>
                <w:rPr>
                  <w:rStyle w:val="Hyperlink"/>
                </w:rPr>
                <w:t>2.3.5.11</w:t>
              </w:r>
            </w:hyperlink>
          </w:p>
        </w:tc>
        <w:tc>
          <w:tcPr>
            <w:tcW w:w="0" w:type="auto"/>
          </w:tcPr>
          <w:p w:rsidR="00C3173A" w:rsidRDefault="00442B85">
            <w:pPr>
              <w:pStyle w:val="TableBodyText"/>
            </w:pPr>
            <w:r>
              <w:t>Draws a border around the specified region with the specified brush.</w:t>
            </w:r>
          </w:p>
        </w:tc>
      </w:tr>
      <w:tr w:rsidR="00C3173A" w:rsidTr="00C3173A">
        <w:tc>
          <w:tcPr>
            <w:tcW w:w="0" w:type="auto"/>
          </w:tcPr>
          <w:p w:rsidR="00C3173A" w:rsidRDefault="00442B85">
            <w:pPr>
              <w:pStyle w:val="TableBodyText"/>
            </w:pPr>
            <w:r>
              <w:t>EMR_GRADIENTFILL</w:t>
            </w:r>
          </w:p>
        </w:tc>
        <w:tc>
          <w:tcPr>
            <w:tcW w:w="0" w:type="auto"/>
          </w:tcPr>
          <w:p w:rsidR="00C3173A" w:rsidRDefault="00442B85">
            <w:pPr>
              <w:pStyle w:val="TableBodyText"/>
            </w:pPr>
            <w:hyperlink w:anchor="Section_1a3849c8be6c4d30b5d3f43b4c70ca0d" w:history="1">
              <w:r>
                <w:rPr>
                  <w:rStyle w:val="Hyperlink"/>
                </w:rPr>
                <w:t>2.3.5.12</w:t>
              </w:r>
            </w:hyperlink>
          </w:p>
        </w:tc>
        <w:tc>
          <w:tcPr>
            <w:tcW w:w="0" w:type="auto"/>
          </w:tcPr>
          <w:p w:rsidR="00C3173A" w:rsidRDefault="00442B85">
            <w:pPr>
              <w:pStyle w:val="TableBodyText"/>
            </w:pPr>
            <w:r>
              <w:t>Fills the specified rectangle and triangle structures.</w:t>
            </w:r>
          </w:p>
        </w:tc>
      </w:tr>
      <w:tr w:rsidR="00C3173A" w:rsidTr="00C3173A">
        <w:tc>
          <w:tcPr>
            <w:tcW w:w="0" w:type="auto"/>
          </w:tcPr>
          <w:p w:rsidR="00C3173A" w:rsidRDefault="00442B85">
            <w:pPr>
              <w:pStyle w:val="TableBodyText"/>
            </w:pPr>
            <w:r>
              <w:t>EMR_LINETO</w:t>
            </w:r>
          </w:p>
        </w:tc>
        <w:tc>
          <w:tcPr>
            <w:tcW w:w="0" w:type="auto"/>
          </w:tcPr>
          <w:p w:rsidR="00C3173A" w:rsidRDefault="00442B85">
            <w:pPr>
              <w:pStyle w:val="TableBodyText"/>
            </w:pPr>
            <w:hyperlink w:anchor="Section_9b3eccf94a554a9cb0df3c495e7b9a8c" w:history="1">
              <w:r>
                <w:rPr>
                  <w:rStyle w:val="Hyperlink"/>
                </w:rPr>
                <w:t>2.3.5.13</w:t>
              </w:r>
            </w:hyperlink>
          </w:p>
        </w:tc>
        <w:tc>
          <w:tcPr>
            <w:tcW w:w="0" w:type="auto"/>
          </w:tcPr>
          <w:p w:rsidR="00C3173A" w:rsidRDefault="00442B85">
            <w:pPr>
              <w:pStyle w:val="TableBodyText"/>
            </w:pPr>
            <w:r>
              <w:t>Draws a line from the current position up to, but not</w:t>
            </w:r>
            <w:r>
              <w:t xml:space="preserve"> including, the specified point. This record resets the current position to that point.</w:t>
            </w:r>
          </w:p>
        </w:tc>
      </w:tr>
      <w:tr w:rsidR="00C3173A" w:rsidTr="00C3173A">
        <w:tc>
          <w:tcPr>
            <w:tcW w:w="0" w:type="auto"/>
          </w:tcPr>
          <w:p w:rsidR="00C3173A" w:rsidRDefault="00442B85">
            <w:pPr>
              <w:pStyle w:val="TableBodyText"/>
            </w:pPr>
            <w:r>
              <w:t>EMR_PAINTRGN</w:t>
            </w:r>
          </w:p>
        </w:tc>
        <w:tc>
          <w:tcPr>
            <w:tcW w:w="0" w:type="auto"/>
          </w:tcPr>
          <w:p w:rsidR="00C3173A" w:rsidRDefault="00442B85">
            <w:pPr>
              <w:pStyle w:val="TableBodyText"/>
            </w:pPr>
            <w:hyperlink w:anchor="Section_68c457dc6df34609b6f9e28e5ca4d9c1" w:history="1">
              <w:r>
                <w:rPr>
                  <w:rStyle w:val="Hyperlink"/>
                </w:rPr>
                <w:t>2.3.5.14</w:t>
              </w:r>
            </w:hyperlink>
          </w:p>
        </w:tc>
        <w:tc>
          <w:tcPr>
            <w:tcW w:w="0" w:type="auto"/>
          </w:tcPr>
          <w:p w:rsidR="00C3173A" w:rsidRDefault="00442B85">
            <w:pPr>
              <w:pStyle w:val="TableBodyText"/>
            </w:pPr>
            <w:r>
              <w:t>Paints the specified region with the current brush.</w:t>
            </w:r>
          </w:p>
        </w:tc>
      </w:tr>
      <w:tr w:rsidR="00C3173A" w:rsidTr="00C3173A">
        <w:tc>
          <w:tcPr>
            <w:tcW w:w="0" w:type="auto"/>
          </w:tcPr>
          <w:p w:rsidR="00C3173A" w:rsidRDefault="00442B85">
            <w:pPr>
              <w:pStyle w:val="TableBodyText"/>
            </w:pPr>
            <w:r>
              <w:t>EMR_PIE</w:t>
            </w:r>
          </w:p>
        </w:tc>
        <w:tc>
          <w:tcPr>
            <w:tcW w:w="0" w:type="auto"/>
          </w:tcPr>
          <w:p w:rsidR="00C3173A" w:rsidRDefault="00442B85">
            <w:pPr>
              <w:pStyle w:val="TableBodyText"/>
            </w:pPr>
            <w:hyperlink w:anchor="Section_c326f6b2ae7e447fb8dc02c703f054c3" w:history="1">
              <w:r>
                <w:rPr>
                  <w:rStyle w:val="Hyperlink"/>
                </w:rPr>
                <w:t>2.3.5.15</w:t>
              </w:r>
            </w:hyperlink>
          </w:p>
        </w:tc>
        <w:tc>
          <w:tcPr>
            <w:tcW w:w="0" w:type="auto"/>
          </w:tcPr>
          <w:p w:rsidR="00C3173A" w:rsidRDefault="00442B85">
            <w:pPr>
              <w:pStyle w:val="TableBodyText"/>
            </w:pPr>
            <w:r>
              <w:t xml:space="preserve">Draws a pie-shaped wedge bounded by the intersection of an ellipse and two radials. </w:t>
            </w:r>
          </w:p>
        </w:tc>
      </w:tr>
      <w:tr w:rsidR="00C3173A" w:rsidTr="00C3173A">
        <w:tc>
          <w:tcPr>
            <w:tcW w:w="0" w:type="auto"/>
          </w:tcPr>
          <w:p w:rsidR="00C3173A" w:rsidRDefault="00442B85">
            <w:pPr>
              <w:pStyle w:val="TableBodyText"/>
            </w:pPr>
            <w:r>
              <w:t>EMR_POLYBEZIER</w:t>
            </w:r>
          </w:p>
        </w:tc>
        <w:tc>
          <w:tcPr>
            <w:tcW w:w="0" w:type="auto"/>
          </w:tcPr>
          <w:p w:rsidR="00C3173A" w:rsidRDefault="00442B85">
            <w:pPr>
              <w:pStyle w:val="TableBodyText"/>
            </w:pPr>
            <w:hyperlink w:anchor="Section_4e53793a95af49d4ae1f4c407eda9440" w:history="1">
              <w:r>
                <w:rPr>
                  <w:rStyle w:val="Hyperlink"/>
                </w:rPr>
                <w:t>2.3.5.16</w:t>
              </w:r>
            </w:hyperlink>
          </w:p>
        </w:tc>
        <w:tc>
          <w:tcPr>
            <w:tcW w:w="0" w:type="auto"/>
          </w:tcPr>
          <w:p w:rsidR="00C3173A" w:rsidRDefault="00442B85">
            <w:pPr>
              <w:pStyle w:val="TableBodyText"/>
            </w:pPr>
            <w:r>
              <w:t xml:space="preserve">Draws one or more </w:t>
            </w:r>
            <w:hyperlink w:anchor="gt_b12730d5-b22e-4027-ba59-ff53749022a5">
              <w:r>
                <w:rPr>
                  <w:rStyle w:val="HyperlinkGreen"/>
                  <w:b/>
                </w:rPr>
                <w:t>Bezier curves</w:t>
              </w:r>
            </w:hyperlink>
            <w:r>
              <w:t xml:space="preserve">. The cubic Bezier curves are defined with the endpoints and control points specified in this record. </w:t>
            </w:r>
          </w:p>
        </w:tc>
      </w:tr>
      <w:tr w:rsidR="00C3173A" w:rsidTr="00C3173A">
        <w:tc>
          <w:tcPr>
            <w:tcW w:w="0" w:type="auto"/>
          </w:tcPr>
          <w:p w:rsidR="00C3173A" w:rsidRDefault="00442B85">
            <w:pPr>
              <w:pStyle w:val="TableBodyText"/>
            </w:pPr>
            <w:r>
              <w:t>EMR_POLYBEZIER16</w:t>
            </w:r>
          </w:p>
        </w:tc>
        <w:tc>
          <w:tcPr>
            <w:tcW w:w="0" w:type="auto"/>
          </w:tcPr>
          <w:p w:rsidR="00C3173A" w:rsidRDefault="00442B85">
            <w:pPr>
              <w:pStyle w:val="TableBodyText"/>
            </w:pPr>
            <w:hyperlink w:anchor="Section_3329ee2617ed43718f51e3985d764d77" w:history="1">
              <w:r>
                <w:rPr>
                  <w:rStyle w:val="Hyperlink"/>
                </w:rPr>
                <w:t>2.</w:t>
              </w:r>
              <w:r>
                <w:rPr>
                  <w:rStyle w:val="Hyperlink"/>
                </w:rPr>
                <w:t>3.5.17</w:t>
              </w:r>
            </w:hyperlink>
          </w:p>
        </w:tc>
        <w:tc>
          <w:tcPr>
            <w:tcW w:w="0" w:type="auto"/>
          </w:tcPr>
          <w:p w:rsidR="00C3173A" w:rsidRDefault="00442B85">
            <w:pPr>
              <w:pStyle w:val="TableBodyText"/>
            </w:pPr>
            <w:r>
              <w:t>Draws one or more Bezier curves with the current pen.</w:t>
            </w:r>
          </w:p>
        </w:tc>
      </w:tr>
      <w:tr w:rsidR="00C3173A" w:rsidTr="00C3173A">
        <w:tc>
          <w:tcPr>
            <w:tcW w:w="0" w:type="auto"/>
          </w:tcPr>
          <w:p w:rsidR="00C3173A" w:rsidRDefault="00442B85">
            <w:pPr>
              <w:pStyle w:val="TableBodyText"/>
            </w:pPr>
            <w:r>
              <w:t>EMR_POLYBEZIERTO</w:t>
            </w:r>
          </w:p>
        </w:tc>
        <w:tc>
          <w:tcPr>
            <w:tcW w:w="0" w:type="auto"/>
          </w:tcPr>
          <w:p w:rsidR="00C3173A" w:rsidRDefault="00442B85">
            <w:pPr>
              <w:pStyle w:val="TableBodyText"/>
            </w:pPr>
            <w:hyperlink w:anchor="Section_28431e45a87441dc864d8f4f69e8e831" w:history="1">
              <w:r>
                <w:rPr>
                  <w:rStyle w:val="Hyperlink"/>
                </w:rPr>
                <w:t>2.3.5.18</w:t>
              </w:r>
            </w:hyperlink>
          </w:p>
        </w:tc>
        <w:tc>
          <w:tcPr>
            <w:tcW w:w="0" w:type="auto"/>
          </w:tcPr>
          <w:p w:rsidR="00C3173A" w:rsidRDefault="00442B85">
            <w:pPr>
              <w:pStyle w:val="TableBodyText"/>
            </w:pPr>
            <w:r>
              <w:t>Draws one or more Bezier curves based on the current position.</w:t>
            </w:r>
          </w:p>
        </w:tc>
      </w:tr>
      <w:tr w:rsidR="00C3173A" w:rsidTr="00C3173A">
        <w:tc>
          <w:tcPr>
            <w:tcW w:w="0" w:type="auto"/>
          </w:tcPr>
          <w:p w:rsidR="00C3173A" w:rsidRDefault="00442B85">
            <w:pPr>
              <w:pStyle w:val="TableBodyText"/>
            </w:pPr>
            <w:r>
              <w:t>EMR_POLYBEZIERTO16</w:t>
            </w:r>
          </w:p>
        </w:tc>
        <w:tc>
          <w:tcPr>
            <w:tcW w:w="0" w:type="auto"/>
          </w:tcPr>
          <w:p w:rsidR="00C3173A" w:rsidRDefault="00442B85">
            <w:pPr>
              <w:pStyle w:val="TableBodyText"/>
            </w:pPr>
            <w:hyperlink w:anchor="Section_d27cc96684a44715a6de45aa6cd03292" w:history="1">
              <w:r>
                <w:rPr>
                  <w:rStyle w:val="Hyperlink"/>
                </w:rPr>
                <w:t>2.3.5.19</w:t>
              </w:r>
            </w:hyperlink>
          </w:p>
        </w:tc>
        <w:tc>
          <w:tcPr>
            <w:tcW w:w="0" w:type="auto"/>
          </w:tcPr>
          <w:p w:rsidR="00C3173A" w:rsidRDefault="00442B85">
            <w:pPr>
              <w:pStyle w:val="TableBodyText"/>
            </w:pPr>
            <w:r>
              <w:t>Draws one or more Bezier curves based on the current position.</w:t>
            </w:r>
          </w:p>
        </w:tc>
      </w:tr>
      <w:tr w:rsidR="00C3173A" w:rsidTr="00C3173A">
        <w:tc>
          <w:tcPr>
            <w:tcW w:w="0" w:type="auto"/>
          </w:tcPr>
          <w:p w:rsidR="00C3173A" w:rsidRDefault="00442B85">
            <w:pPr>
              <w:pStyle w:val="TableBodyText"/>
            </w:pPr>
            <w:r>
              <w:t>EMR_POLYDRAW</w:t>
            </w:r>
          </w:p>
        </w:tc>
        <w:tc>
          <w:tcPr>
            <w:tcW w:w="0" w:type="auto"/>
          </w:tcPr>
          <w:p w:rsidR="00C3173A" w:rsidRDefault="00442B85">
            <w:pPr>
              <w:pStyle w:val="TableBodyText"/>
            </w:pPr>
            <w:hyperlink w:anchor="Section_95794fafeed84d5bb6ffc6765a58166e" w:history="1">
              <w:r>
                <w:rPr>
                  <w:rStyle w:val="Hyperlink"/>
                </w:rPr>
                <w:t>2.3.5.20</w:t>
              </w:r>
            </w:hyperlink>
          </w:p>
        </w:tc>
        <w:tc>
          <w:tcPr>
            <w:tcW w:w="0" w:type="auto"/>
          </w:tcPr>
          <w:p w:rsidR="00C3173A" w:rsidRDefault="00442B85">
            <w:pPr>
              <w:pStyle w:val="TableBodyText"/>
            </w:pPr>
            <w:r>
              <w:t>Draws a set of line segments and Bezier cur</w:t>
            </w:r>
            <w:r>
              <w:t>ves.</w:t>
            </w:r>
          </w:p>
        </w:tc>
      </w:tr>
      <w:tr w:rsidR="00C3173A" w:rsidTr="00C3173A">
        <w:tc>
          <w:tcPr>
            <w:tcW w:w="0" w:type="auto"/>
          </w:tcPr>
          <w:p w:rsidR="00C3173A" w:rsidRDefault="00442B85">
            <w:pPr>
              <w:pStyle w:val="TableBodyText"/>
            </w:pPr>
            <w:r>
              <w:t>EMR_POLYDRAW16</w:t>
            </w:r>
          </w:p>
        </w:tc>
        <w:tc>
          <w:tcPr>
            <w:tcW w:w="0" w:type="auto"/>
          </w:tcPr>
          <w:p w:rsidR="00C3173A" w:rsidRDefault="00442B85">
            <w:pPr>
              <w:pStyle w:val="TableBodyText"/>
            </w:pPr>
            <w:hyperlink w:anchor="Section_57f0cfe721394199b6ad61fb61a1d4ec" w:history="1">
              <w:r>
                <w:rPr>
                  <w:rStyle w:val="Hyperlink"/>
                </w:rPr>
                <w:t>2.3.5.21</w:t>
              </w:r>
            </w:hyperlink>
          </w:p>
        </w:tc>
        <w:tc>
          <w:tcPr>
            <w:tcW w:w="0" w:type="auto"/>
          </w:tcPr>
          <w:p w:rsidR="00C3173A" w:rsidRDefault="00442B85">
            <w:pPr>
              <w:pStyle w:val="TableBodyText"/>
            </w:pPr>
            <w:r>
              <w:t>Draws a set of line segments and Bezier curves.</w:t>
            </w:r>
          </w:p>
        </w:tc>
      </w:tr>
      <w:tr w:rsidR="00C3173A" w:rsidTr="00C3173A">
        <w:tc>
          <w:tcPr>
            <w:tcW w:w="0" w:type="auto"/>
          </w:tcPr>
          <w:p w:rsidR="00C3173A" w:rsidRDefault="00442B85">
            <w:pPr>
              <w:pStyle w:val="TableBodyText"/>
            </w:pPr>
            <w:r>
              <w:t>EMR_POLYGON</w:t>
            </w:r>
          </w:p>
        </w:tc>
        <w:tc>
          <w:tcPr>
            <w:tcW w:w="0" w:type="auto"/>
          </w:tcPr>
          <w:p w:rsidR="00C3173A" w:rsidRDefault="00442B85">
            <w:pPr>
              <w:pStyle w:val="TableBodyText"/>
            </w:pPr>
            <w:hyperlink w:anchor="Section_eb91678158b64e92b60668071aa65733" w:history="1">
              <w:r>
                <w:rPr>
                  <w:rStyle w:val="Hyperlink"/>
                </w:rPr>
                <w:t>2.3.5.22</w:t>
              </w:r>
            </w:hyperlink>
          </w:p>
        </w:tc>
        <w:tc>
          <w:tcPr>
            <w:tcW w:w="0" w:type="auto"/>
          </w:tcPr>
          <w:p w:rsidR="00C3173A" w:rsidRDefault="00442B85">
            <w:pPr>
              <w:pStyle w:val="TableBodyText"/>
            </w:pPr>
            <w:r>
              <w:t>Draws a polygon consisting of two or</w:t>
            </w:r>
            <w:r>
              <w:t xml:space="preserve"> more vertexes connected by straight lines. </w:t>
            </w:r>
          </w:p>
        </w:tc>
      </w:tr>
      <w:tr w:rsidR="00C3173A" w:rsidTr="00C3173A">
        <w:tc>
          <w:tcPr>
            <w:tcW w:w="0" w:type="auto"/>
          </w:tcPr>
          <w:p w:rsidR="00C3173A" w:rsidRDefault="00442B85">
            <w:pPr>
              <w:pStyle w:val="TableBodyText"/>
            </w:pPr>
            <w:r>
              <w:t>EMR_POLYGON16</w:t>
            </w:r>
          </w:p>
        </w:tc>
        <w:tc>
          <w:tcPr>
            <w:tcW w:w="0" w:type="auto"/>
          </w:tcPr>
          <w:p w:rsidR="00C3173A" w:rsidRDefault="00442B85">
            <w:pPr>
              <w:pStyle w:val="TableBodyText"/>
            </w:pPr>
            <w:hyperlink w:anchor="Section_ac6d65ac9d39439382ebb58fa0c0f635" w:history="1">
              <w:r>
                <w:rPr>
                  <w:rStyle w:val="Hyperlink"/>
                </w:rPr>
                <w:t>2.3.5.23</w:t>
              </w:r>
            </w:hyperlink>
          </w:p>
        </w:tc>
        <w:tc>
          <w:tcPr>
            <w:tcW w:w="0" w:type="auto"/>
          </w:tcPr>
          <w:p w:rsidR="00C3173A" w:rsidRDefault="00442B85">
            <w:pPr>
              <w:pStyle w:val="TableBodyText"/>
            </w:pPr>
            <w:r>
              <w:t xml:space="preserve">Draws a polygon consisting of two or more vertexes connected by straight lines. </w:t>
            </w:r>
          </w:p>
        </w:tc>
      </w:tr>
      <w:tr w:rsidR="00C3173A" w:rsidTr="00C3173A">
        <w:tc>
          <w:tcPr>
            <w:tcW w:w="0" w:type="auto"/>
          </w:tcPr>
          <w:p w:rsidR="00C3173A" w:rsidRDefault="00442B85">
            <w:pPr>
              <w:pStyle w:val="TableBodyText"/>
            </w:pPr>
            <w:r>
              <w:t>EMR_POLYLINE</w:t>
            </w:r>
          </w:p>
        </w:tc>
        <w:tc>
          <w:tcPr>
            <w:tcW w:w="0" w:type="auto"/>
          </w:tcPr>
          <w:p w:rsidR="00C3173A" w:rsidRDefault="00442B85">
            <w:pPr>
              <w:pStyle w:val="TableBodyText"/>
            </w:pPr>
            <w:hyperlink w:anchor="Section_9ce6c9bb1a1348a59aa2d95b334b5358" w:history="1">
              <w:r>
                <w:rPr>
                  <w:rStyle w:val="Hyperlink"/>
                </w:rPr>
                <w:t>2.3.5.24</w:t>
              </w:r>
            </w:hyperlink>
          </w:p>
        </w:tc>
        <w:tc>
          <w:tcPr>
            <w:tcW w:w="0" w:type="auto"/>
          </w:tcPr>
          <w:p w:rsidR="00C3173A" w:rsidRDefault="00442B85">
            <w:pPr>
              <w:pStyle w:val="TableBodyText"/>
            </w:pPr>
            <w:r>
              <w:t>Draws a series of line segments by connecting the points in the specified array.</w:t>
            </w:r>
          </w:p>
        </w:tc>
      </w:tr>
      <w:tr w:rsidR="00C3173A" w:rsidTr="00C3173A">
        <w:tc>
          <w:tcPr>
            <w:tcW w:w="0" w:type="auto"/>
          </w:tcPr>
          <w:p w:rsidR="00C3173A" w:rsidRDefault="00442B85">
            <w:pPr>
              <w:pStyle w:val="TableBodyText"/>
            </w:pPr>
            <w:r>
              <w:t xml:space="preserve">EMR_POLYLINE16 </w:t>
            </w:r>
          </w:p>
        </w:tc>
        <w:tc>
          <w:tcPr>
            <w:tcW w:w="0" w:type="auto"/>
          </w:tcPr>
          <w:p w:rsidR="00C3173A" w:rsidRDefault="00442B85">
            <w:pPr>
              <w:pStyle w:val="TableBodyText"/>
            </w:pPr>
            <w:hyperlink w:anchor="Section_ca3a6590c02343548d6de3d40d7eb5b9" w:history="1">
              <w:r>
                <w:rPr>
                  <w:rStyle w:val="Hyperlink"/>
                </w:rPr>
                <w:t>2.3.5.25</w:t>
              </w:r>
            </w:hyperlink>
          </w:p>
        </w:tc>
        <w:tc>
          <w:tcPr>
            <w:tcW w:w="0" w:type="auto"/>
          </w:tcPr>
          <w:p w:rsidR="00C3173A" w:rsidRDefault="00442B85">
            <w:pPr>
              <w:pStyle w:val="TableBodyText"/>
            </w:pPr>
            <w:r>
              <w:t>Draws a series of line</w:t>
            </w:r>
            <w:r>
              <w:t xml:space="preserve"> segments by connecting the points in the specified array.</w:t>
            </w:r>
          </w:p>
        </w:tc>
      </w:tr>
      <w:tr w:rsidR="00C3173A" w:rsidTr="00C3173A">
        <w:tc>
          <w:tcPr>
            <w:tcW w:w="0" w:type="auto"/>
          </w:tcPr>
          <w:p w:rsidR="00C3173A" w:rsidRDefault="00442B85">
            <w:pPr>
              <w:pStyle w:val="TableBodyText"/>
            </w:pPr>
            <w:r>
              <w:t>EMR_POLYLINETO</w:t>
            </w:r>
          </w:p>
        </w:tc>
        <w:tc>
          <w:tcPr>
            <w:tcW w:w="0" w:type="auto"/>
          </w:tcPr>
          <w:p w:rsidR="00C3173A" w:rsidRDefault="00442B85">
            <w:pPr>
              <w:pStyle w:val="TableBodyText"/>
            </w:pPr>
            <w:hyperlink w:anchor="Section_a2d8b73883514a9c9f3aa6a8481c4c6f" w:history="1">
              <w:r>
                <w:rPr>
                  <w:rStyle w:val="Hyperlink"/>
                </w:rPr>
                <w:t>2.3.5.26</w:t>
              </w:r>
            </w:hyperlink>
          </w:p>
        </w:tc>
        <w:tc>
          <w:tcPr>
            <w:tcW w:w="0" w:type="auto"/>
          </w:tcPr>
          <w:p w:rsidR="00C3173A" w:rsidRDefault="00442B85">
            <w:pPr>
              <w:pStyle w:val="TableBodyText"/>
            </w:pPr>
            <w:r>
              <w:t>Draws one or more straight lines based upon the current position.</w:t>
            </w:r>
          </w:p>
        </w:tc>
      </w:tr>
      <w:tr w:rsidR="00C3173A" w:rsidTr="00C3173A">
        <w:tc>
          <w:tcPr>
            <w:tcW w:w="0" w:type="auto"/>
          </w:tcPr>
          <w:p w:rsidR="00C3173A" w:rsidRDefault="00442B85">
            <w:pPr>
              <w:pStyle w:val="TableBodyText"/>
            </w:pPr>
            <w:r>
              <w:t>EMR_POLYLINETO16</w:t>
            </w:r>
          </w:p>
        </w:tc>
        <w:tc>
          <w:tcPr>
            <w:tcW w:w="0" w:type="auto"/>
          </w:tcPr>
          <w:p w:rsidR="00C3173A" w:rsidRDefault="00442B85">
            <w:pPr>
              <w:pStyle w:val="TableBodyText"/>
            </w:pPr>
            <w:hyperlink w:anchor="Section_0d5a471025f943bebb083e38a4db1249" w:history="1">
              <w:r>
                <w:rPr>
                  <w:rStyle w:val="Hyperlink"/>
                </w:rPr>
                <w:t>2.3.5.27</w:t>
              </w:r>
            </w:hyperlink>
          </w:p>
        </w:tc>
        <w:tc>
          <w:tcPr>
            <w:tcW w:w="0" w:type="auto"/>
          </w:tcPr>
          <w:p w:rsidR="00C3173A" w:rsidRDefault="00442B85">
            <w:pPr>
              <w:pStyle w:val="TableBodyText"/>
            </w:pPr>
            <w:r>
              <w:t xml:space="preserve">Draws one or more straight lines based upon the current position. </w:t>
            </w:r>
          </w:p>
        </w:tc>
      </w:tr>
      <w:tr w:rsidR="00C3173A" w:rsidTr="00C3173A">
        <w:tc>
          <w:tcPr>
            <w:tcW w:w="0" w:type="auto"/>
          </w:tcPr>
          <w:p w:rsidR="00C3173A" w:rsidRDefault="00442B85">
            <w:pPr>
              <w:pStyle w:val="TableBodyText"/>
            </w:pPr>
            <w:r>
              <w:t>EMR_POLYPOLYGON</w:t>
            </w:r>
          </w:p>
        </w:tc>
        <w:tc>
          <w:tcPr>
            <w:tcW w:w="0" w:type="auto"/>
          </w:tcPr>
          <w:p w:rsidR="00C3173A" w:rsidRDefault="00442B85">
            <w:pPr>
              <w:pStyle w:val="TableBodyText"/>
            </w:pPr>
            <w:hyperlink w:anchor="Section_c60ff127271142d385d4502ca2e4caef" w:history="1">
              <w:r>
                <w:rPr>
                  <w:rStyle w:val="Hyperlink"/>
                </w:rPr>
                <w:t>2.3.5.28</w:t>
              </w:r>
            </w:hyperlink>
          </w:p>
        </w:tc>
        <w:tc>
          <w:tcPr>
            <w:tcW w:w="0" w:type="auto"/>
          </w:tcPr>
          <w:p w:rsidR="00C3173A" w:rsidRDefault="00442B85">
            <w:pPr>
              <w:pStyle w:val="TableBodyText"/>
            </w:pPr>
            <w:r>
              <w:t xml:space="preserve">Paints a series of closed polygons. </w:t>
            </w:r>
            <w:r>
              <w:t>Each polygon is outlined with the current pen and filled with the current brush and polygon fill mode.</w:t>
            </w:r>
          </w:p>
        </w:tc>
      </w:tr>
      <w:tr w:rsidR="00C3173A" w:rsidTr="00C3173A">
        <w:tc>
          <w:tcPr>
            <w:tcW w:w="0" w:type="auto"/>
          </w:tcPr>
          <w:p w:rsidR="00C3173A" w:rsidRDefault="00442B85">
            <w:pPr>
              <w:pStyle w:val="TableBodyText"/>
            </w:pPr>
            <w:r>
              <w:t>EMR_POLYPOLYGON16</w:t>
            </w:r>
          </w:p>
        </w:tc>
        <w:tc>
          <w:tcPr>
            <w:tcW w:w="0" w:type="auto"/>
          </w:tcPr>
          <w:p w:rsidR="00C3173A" w:rsidRDefault="00442B85">
            <w:pPr>
              <w:pStyle w:val="TableBodyText"/>
            </w:pPr>
            <w:hyperlink w:anchor="Section_96ad447f25d642728d1851b395e669c6" w:history="1">
              <w:r>
                <w:rPr>
                  <w:rStyle w:val="Hyperlink"/>
                </w:rPr>
                <w:t>2.3.5.29</w:t>
              </w:r>
            </w:hyperlink>
          </w:p>
        </w:tc>
        <w:tc>
          <w:tcPr>
            <w:tcW w:w="0" w:type="auto"/>
          </w:tcPr>
          <w:p w:rsidR="00C3173A" w:rsidRDefault="00442B85">
            <w:pPr>
              <w:pStyle w:val="TableBodyText"/>
            </w:pPr>
            <w:r>
              <w:t>Paints a series of closed polygons. Each polygon is outlined with</w:t>
            </w:r>
            <w:r>
              <w:t xml:space="preserve"> the </w:t>
            </w:r>
            <w:r>
              <w:lastRenderedPageBreak/>
              <w:t>current pen and filled with the current brush and polygon fill mode.</w:t>
            </w:r>
          </w:p>
        </w:tc>
      </w:tr>
      <w:tr w:rsidR="00C3173A" w:rsidTr="00C3173A">
        <w:tc>
          <w:tcPr>
            <w:tcW w:w="0" w:type="auto"/>
          </w:tcPr>
          <w:p w:rsidR="00C3173A" w:rsidRDefault="00442B85">
            <w:pPr>
              <w:pStyle w:val="TableBodyText"/>
            </w:pPr>
            <w:r>
              <w:lastRenderedPageBreak/>
              <w:t>EMR_POLYPOLYLINE</w:t>
            </w:r>
          </w:p>
        </w:tc>
        <w:tc>
          <w:tcPr>
            <w:tcW w:w="0" w:type="auto"/>
          </w:tcPr>
          <w:p w:rsidR="00C3173A" w:rsidRDefault="00442B85">
            <w:pPr>
              <w:pStyle w:val="TableBodyText"/>
            </w:pPr>
            <w:hyperlink w:anchor="Section_e23f75fd3af649f38c86ef121ff61701" w:history="1">
              <w:r>
                <w:rPr>
                  <w:rStyle w:val="Hyperlink"/>
                </w:rPr>
                <w:t>2.3.5.30</w:t>
              </w:r>
            </w:hyperlink>
          </w:p>
        </w:tc>
        <w:tc>
          <w:tcPr>
            <w:tcW w:w="0" w:type="auto"/>
          </w:tcPr>
          <w:p w:rsidR="00C3173A" w:rsidRDefault="00442B85">
            <w:pPr>
              <w:pStyle w:val="TableBodyText"/>
            </w:pPr>
            <w:r>
              <w:t>Draws multiple series of connected line segments.</w:t>
            </w:r>
          </w:p>
        </w:tc>
      </w:tr>
      <w:tr w:rsidR="00C3173A" w:rsidTr="00C3173A">
        <w:tc>
          <w:tcPr>
            <w:tcW w:w="0" w:type="auto"/>
          </w:tcPr>
          <w:p w:rsidR="00C3173A" w:rsidRDefault="00442B85">
            <w:pPr>
              <w:pStyle w:val="TableBodyText"/>
            </w:pPr>
            <w:r>
              <w:t>EMR_POLYPOLYLINE16</w:t>
            </w:r>
          </w:p>
        </w:tc>
        <w:tc>
          <w:tcPr>
            <w:tcW w:w="0" w:type="auto"/>
          </w:tcPr>
          <w:p w:rsidR="00C3173A" w:rsidRDefault="00442B85">
            <w:pPr>
              <w:pStyle w:val="TableBodyText"/>
            </w:pPr>
            <w:hyperlink w:anchor="Section_a8b4cdfd50394a56b7cb9458f819f23f" w:history="1">
              <w:r>
                <w:rPr>
                  <w:rStyle w:val="Hyperlink"/>
                </w:rPr>
                <w:t>2.3.5.31</w:t>
              </w:r>
            </w:hyperlink>
          </w:p>
        </w:tc>
        <w:tc>
          <w:tcPr>
            <w:tcW w:w="0" w:type="auto"/>
          </w:tcPr>
          <w:p w:rsidR="00C3173A" w:rsidRDefault="00442B85">
            <w:pPr>
              <w:pStyle w:val="TableBodyText"/>
            </w:pPr>
            <w:r>
              <w:t>Draws multiple series of connected line segments.</w:t>
            </w:r>
          </w:p>
        </w:tc>
      </w:tr>
      <w:tr w:rsidR="00C3173A" w:rsidTr="00C3173A">
        <w:tc>
          <w:tcPr>
            <w:tcW w:w="0" w:type="auto"/>
          </w:tcPr>
          <w:p w:rsidR="00C3173A" w:rsidRDefault="00442B85">
            <w:pPr>
              <w:pStyle w:val="TableBodyText"/>
            </w:pPr>
            <w:r>
              <w:t xml:space="preserve">EMR_POLYTEXTOUTA </w:t>
            </w:r>
          </w:p>
        </w:tc>
        <w:tc>
          <w:tcPr>
            <w:tcW w:w="0" w:type="auto"/>
          </w:tcPr>
          <w:p w:rsidR="00C3173A" w:rsidRDefault="00442B85">
            <w:pPr>
              <w:pStyle w:val="TableBodyText"/>
            </w:pPr>
            <w:hyperlink w:anchor="Section_d8b7ac2176b84f9aa7cc05f9d2d5627e" w:history="1">
              <w:r>
                <w:rPr>
                  <w:rStyle w:val="Hyperlink"/>
                </w:rPr>
                <w:t>2.3.5.32</w:t>
              </w:r>
            </w:hyperlink>
          </w:p>
        </w:tc>
        <w:tc>
          <w:tcPr>
            <w:tcW w:w="0" w:type="auto"/>
          </w:tcPr>
          <w:p w:rsidR="00C3173A" w:rsidRDefault="00442B85">
            <w:pPr>
              <w:pStyle w:val="TableBodyText"/>
            </w:pPr>
            <w:r>
              <w:t>Draws one or more ASCII text strings using the current font and text color</w:t>
            </w:r>
            <w:r>
              <w:t>s.</w:t>
            </w:r>
          </w:p>
        </w:tc>
      </w:tr>
      <w:tr w:rsidR="00C3173A" w:rsidTr="00C3173A">
        <w:tc>
          <w:tcPr>
            <w:tcW w:w="0" w:type="auto"/>
          </w:tcPr>
          <w:p w:rsidR="00C3173A" w:rsidRDefault="00442B85">
            <w:pPr>
              <w:pStyle w:val="TableBodyText"/>
            </w:pPr>
            <w:r>
              <w:t>EMR_POLYTEXTOUTW</w:t>
            </w:r>
          </w:p>
        </w:tc>
        <w:tc>
          <w:tcPr>
            <w:tcW w:w="0" w:type="auto"/>
          </w:tcPr>
          <w:p w:rsidR="00C3173A" w:rsidRDefault="00442B85">
            <w:pPr>
              <w:pStyle w:val="TableBodyText"/>
            </w:pPr>
            <w:hyperlink w:anchor="Section_381015eb29a7477493ada210697f5972" w:history="1">
              <w:r>
                <w:rPr>
                  <w:rStyle w:val="Hyperlink"/>
                </w:rPr>
                <w:t>2.3.5.33</w:t>
              </w:r>
            </w:hyperlink>
          </w:p>
        </w:tc>
        <w:tc>
          <w:tcPr>
            <w:tcW w:w="0" w:type="auto"/>
          </w:tcPr>
          <w:p w:rsidR="00C3173A" w:rsidRDefault="00442B85">
            <w:pPr>
              <w:pStyle w:val="TableBodyText"/>
            </w:pPr>
            <w:r>
              <w:t>Draws one or more Unicode text strings using the current font and text colors.</w:t>
            </w:r>
          </w:p>
        </w:tc>
      </w:tr>
      <w:tr w:rsidR="00C3173A" w:rsidTr="00C3173A">
        <w:tc>
          <w:tcPr>
            <w:tcW w:w="0" w:type="auto"/>
          </w:tcPr>
          <w:p w:rsidR="00C3173A" w:rsidRDefault="00442B85">
            <w:pPr>
              <w:pStyle w:val="TableBodyText"/>
            </w:pPr>
            <w:r>
              <w:t>EMR_RECTANGLE</w:t>
            </w:r>
          </w:p>
        </w:tc>
        <w:tc>
          <w:tcPr>
            <w:tcW w:w="0" w:type="auto"/>
          </w:tcPr>
          <w:p w:rsidR="00C3173A" w:rsidRDefault="00442B85">
            <w:pPr>
              <w:pStyle w:val="TableBodyText"/>
            </w:pPr>
            <w:hyperlink w:anchor="Section_3c4712380a02499290a2bfd2afd98f2a" w:history="1">
              <w:r>
                <w:rPr>
                  <w:rStyle w:val="Hyperlink"/>
                </w:rPr>
                <w:t>2.3.5.34</w:t>
              </w:r>
            </w:hyperlink>
          </w:p>
        </w:tc>
        <w:tc>
          <w:tcPr>
            <w:tcW w:w="0" w:type="auto"/>
          </w:tcPr>
          <w:p w:rsidR="00C3173A" w:rsidRDefault="00442B85">
            <w:pPr>
              <w:pStyle w:val="TableBodyText"/>
            </w:pPr>
            <w:r>
              <w:t>Dra</w:t>
            </w:r>
            <w:r>
              <w:t>ws a rectangle. The rectangle is outlined with the current pen and filled with the current brush.</w:t>
            </w:r>
          </w:p>
        </w:tc>
      </w:tr>
      <w:tr w:rsidR="00C3173A" w:rsidTr="00C3173A">
        <w:tc>
          <w:tcPr>
            <w:tcW w:w="0" w:type="auto"/>
          </w:tcPr>
          <w:p w:rsidR="00C3173A" w:rsidRDefault="00442B85">
            <w:pPr>
              <w:pStyle w:val="TableBodyText"/>
            </w:pPr>
            <w:r>
              <w:t>EMR_ROUNDRECT</w:t>
            </w:r>
          </w:p>
        </w:tc>
        <w:tc>
          <w:tcPr>
            <w:tcW w:w="0" w:type="auto"/>
          </w:tcPr>
          <w:p w:rsidR="00C3173A" w:rsidRDefault="00442B85">
            <w:pPr>
              <w:pStyle w:val="TableBodyText"/>
            </w:pPr>
            <w:hyperlink w:anchor="Section_2e4f55a15f694a818329423eeedb3812" w:history="1">
              <w:r>
                <w:rPr>
                  <w:rStyle w:val="Hyperlink"/>
                </w:rPr>
                <w:t>2.3.5.35</w:t>
              </w:r>
            </w:hyperlink>
          </w:p>
        </w:tc>
        <w:tc>
          <w:tcPr>
            <w:tcW w:w="0" w:type="auto"/>
          </w:tcPr>
          <w:p w:rsidR="00C3173A" w:rsidRDefault="00442B85">
            <w:pPr>
              <w:pStyle w:val="TableBodyText"/>
            </w:pPr>
            <w:r>
              <w:t xml:space="preserve">Draws a rectangle with rounded corners. </w:t>
            </w:r>
          </w:p>
        </w:tc>
      </w:tr>
      <w:tr w:rsidR="00C3173A" w:rsidTr="00C3173A">
        <w:tc>
          <w:tcPr>
            <w:tcW w:w="0" w:type="auto"/>
          </w:tcPr>
          <w:p w:rsidR="00C3173A" w:rsidRDefault="00442B85">
            <w:pPr>
              <w:pStyle w:val="TableBodyText"/>
            </w:pPr>
            <w:r>
              <w:t>EMR_SETPIXELV</w:t>
            </w:r>
          </w:p>
        </w:tc>
        <w:tc>
          <w:tcPr>
            <w:tcW w:w="0" w:type="auto"/>
          </w:tcPr>
          <w:p w:rsidR="00C3173A" w:rsidRDefault="00442B85">
            <w:pPr>
              <w:pStyle w:val="TableBodyText"/>
            </w:pPr>
            <w:hyperlink w:anchor="Section_21d44fb9b3c74ce7a4027601f34d0cda" w:history="1">
              <w:r>
                <w:rPr>
                  <w:rStyle w:val="Hyperlink"/>
                </w:rPr>
                <w:t>2.3.5.36</w:t>
              </w:r>
            </w:hyperlink>
          </w:p>
        </w:tc>
        <w:tc>
          <w:tcPr>
            <w:tcW w:w="0" w:type="auto"/>
          </w:tcPr>
          <w:p w:rsidR="00C3173A" w:rsidRDefault="00442B85">
            <w:pPr>
              <w:pStyle w:val="TableBodyText"/>
            </w:pPr>
            <w:r>
              <w:t>Defines the color of the pixel at the specified logical coordinates.</w:t>
            </w:r>
          </w:p>
        </w:tc>
      </w:tr>
      <w:tr w:rsidR="00C3173A" w:rsidTr="00C3173A">
        <w:tc>
          <w:tcPr>
            <w:tcW w:w="0" w:type="auto"/>
          </w:tcPr>
          <w:p w:rsidR="00C3173A" w:rsidRDefault="00442B85">
            <w:pPr>
              <w:pStyle w:val="TableBodyText"/>
            </w:pPr>
            <w:r>
              <w:t>EMR_SMALLTEXTOUT</w:t>
            </w:r>
          </w:p>
        </w:tc>
        <w:tc>
          <w:tcPr>
            <w:tcW w:w="0" w:type="auto"/>
          </w:tcPr>
          <w:p w:rsidR="00C3173A" w:rsidRDefault="00442B85">
            <w:pPr>
              <w:pStyle w:val="TableBodyText"/>
            </w:pPr>
            <w:hyperlink w:anchor="Section_20eee81d0bd442d1a624860adfe62358" w:history="1">
              <w:r>
                <w:rPr>
                  <w:rStyle w:val="Hyperlink"/>
                </w:rPr>
                <w:t>2.3.5.37</w:t>
              </w:r>
            </w:hyperlink>
          </w:p>
        </w:tc>
        <w:tc>
          <w:tcPr>
            <w:tcW w:w="0" w:type="auto"/>
          </w:tcPr>
          <w:p w:rsidR="00C3173A" w:rsidRDefault="00442B85">
            <w:pPr>
              <w:pStyle w:val="TableBodyText"/>
            </w:pPr>
            <w:r>
              <w:t>Outputs a string.</w:t>
            </w:r>
          </w:p>
        </w:tc>
      </w:tr>
      <w:tr w:rsidR="00C3173A" w:rsidTr="00C3173A">
        <w:tc>
          <w:tcPr>
            <w:tcW w:w="0" w:type="auto"/>
          </w:tcPr>
          <w:p w:rsidR="00C3173A" w:rsidRDefault="00442B85">
            <w:pPr>
              <w:pStyle w:val="TableBodyText"/>
            </w:pPr>
            <w:r>
              <w:t>EMR_STROKEANDFILLPATH</w:t>
            </w:r>
          </w:p>
        </w:tc>
        <w:tc>
          <w:tcPr>
            <w:tcW w:w="0" w:type="auto"/>
          </w:tcPr>
          <w:p w:rsidR="00C3173A" w:rsidRDefault="00442B85">
            <w:pPr>
              <w:pStyle w:val="TableBodyText"/>
            </w:pPr>
            <w:hyperlink w:anchor="Section_2794792a38b44d19adec28fc2a6273b2" w:history="1">
              <w:r>
                <w:rPr>
                  <w:rStyle w:val="Hyperlink"/>
                </w:rPr>
                <w:t>2.3.5.38</w:t>
              </w:r>
            </w:hyperlink>
          </w:p>
        </w:tc>
        <w:tc>
          <w:tcPr>
            <w:tcW w:w="0" w:type="auto"/>
          </w:tcPr>
          <w:p w:rsidR="00C3173A" w:rsidRDefault="00442B85">
            <w:pPr>
              <w:pStyle w:val="TableBodyText"/>
            </w:pPr>
            <w:r>
              <w:t>Closes any open figures in a path, draws the outline of the path with the current pen, and fills its interior with the current brush.</w:t>
            </w:r>
          </w:p>
        </w:tc>
      </w:tr>
      <w:tr w:rsidR="00C3173A" w:rsidTr="00C3173A">
        <w:tc>
          <w:tcPr>
            <w:tcW w:w="0" w:type="auto"/>
          </w:tcPr>
          <w:p w:rsidR="00C3173A" w:rsidRDefault="00442B85">
            <w:pPr>
              <w:pStyle w:val="TableBodyText"/>
            </w:pPr>
            <w:r>
              <w:t>EMR_STROKEPATH</w:t>
            </w:r>
          </w:p>
        </w:tc>
        <w:tc>
          <w:tcPr>
            <w:tcW w:w="0" w:type="auto"/>
          </w:tcPr>
          <w:p w:rsidR="00C3173A" w:rsidRDefault="00442B85">
            <w:pPr>
              <w:pStyle w:val="TableBodyText"/>
            </w:pPr>
            <w:hyperlink w:anchor="Section_c8b86df6746445b0bca46ffab9174961" w:history="1">
              <w:r>
                <w:rPr>
                  <w:rStyle w:val="Hyperlink"/>
                </w:rPr>
                <w:t>2.3.5.39</w:t>
              </w:r>
            </w:hyperlink>
          </w:p>
        </w:tc>
        <w:tc>
          <w:tcPr>
            <w:tcW w:w="0" w:type="auto"/>
          </w:tcPr>
          <w:p w:rsidR="00C3173A" w:rsidRDefault="00442B85">
            <w:pPr>
              <w:pStyle w:val="TableBodyText"/>
            </w:pPr>
            <w:r>
              <w:t>Draws the specified path with the current pen.</w:t>
            </w:r>
          </w:p>
        </w:tc>
      </w:tr>
    </w:tbl>
    <w:p w:rsidR="00C3173A" w:rsidRDefault="00442B85">
      <w:r>
        <w:t>The generic structure of drawing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DrawingRecordBuffer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defines the type of record. The drawing record types are listed in the following table. See the preceding table for descriptions of these records.</w:t>
      </w:r>
    </w:p>
    <w:tbl>
      <w:tblPr>
        <w:tblStyle w:val="Table-ShadedHeader"/>
        <w:tblW w:w="0" w:type="auto"/>
        <w:tblInd w:w="475" w:type="dxa"/>
        <w:tblLook w:val="04A0" w:firstRow="1" w:lastRow="0" w:firstColumn="1" w:lastColumn="0" w:noHBand="0" w:noVBand="1"/>
      </w:tblPr>
      <w:tblGrid>
        <w:gridCol w:w="2451"/>
        <w:gridCol w:w="126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EMR_POLYBEZIER</w:t>
            </w:r>
          </w:p>
        </w:tc>
        <w:tc>
          <w:tcPr>
            <w:tcW w:w="0" w:type="auto"/>
          </w:tcPr>
          <w:p w:rsidR="00C3173A" w:rsidRDefault="00442B85">
            <w:pPr>
              <w:pStyle w:val="TableBodyText"/>
            </w:pPr>
            <w:r>
              <w:t>0x00000002</w:t>
            </w:r>
          </w:p>
        </w:tc>
      </w:tr>
      <w:tr w:rsidR="00C3173A" w:rsidTr="00C3173A">
        <w:tc>
          <w:tcPr>
            <w:tcW w:w="0" w:type="auto"/>
          </w:tcPr>
          <w:p w:rsidR="00C3173A" w:rsidRDefault="00442B85">
            <w:pPr>
              <w:pStyle w:val="TableBodyText"/>
            </w:pPr>
            <w:r>
              <w:t>EMR_POLYGON</w:t>
            </w:r>
          </w:p>
        </w:tc>
        <w:tc>
          <w:tcPr>
            <w:tcW w:w="0" w:type="auto"/>
          </w:tcPr>
          <w:p w:rsidR="00C3173A" w:rsidRDefault="00442B85">
            <w:pPr>
              <w:pStyle w:val="TableBodyText"/>
            </w:pPr>
            <w:r>
              <w:t>0x00000003</w:t>
            </w:r>
          </w:p>
        </w:tc>
      </w:tr>
      <w:tr w:rsidR="00C3173A" w:rsidTr="00C3173A">
        <w:tc>
          <w:tcPr>
            <w:tcW w:w="0" w:type="auto"/>
          </w:tcPr>
          <w:p w:rsidR="00C3173A" w:rsidRDefault="00442B85">
            <w:pPr>
              <w:pStyle w:val="TableBodyText"/>
            </w:pPr>
            <w:r>
              <w:t>EMR_POLYBEZIERTO</w:t>
            </w:r>
          </w:p>
        </w:tc>
        <w:tc>
          <w:tcPr>
            <w:tcW w:w="0" w:type="auto"/>
          </w:tcPr>
          <w:p w:rsidR="00C3173A" w:rsidRDefault="00442B85">
            <w:pPr>
              <w:pStyle w:val="TableBodyText"/>
            </w:pPr>
            <w:r>
              <w:t>0x00000005</w:t>
            </w:r>
          </w:p>
        </w:tc>
      </w:tr>
      <w:tr w:rsidR="00C3173A" w:rsidTr="00C3173A">
        <w:tc>
          <w:tcPr>
            <w:tcW w:w="0" w:type="auto"/>
          </w:tcPr>
          <w:p w:rsidR="00C3173A" w:rsidRDefault="00442B85">
            <w:pPr>
              <w:pStyle w:val="TableBodyText"/>
            </w:pPr>
            <w:r>
              <w:t>EMR_POLYLINETO</w:t>
            </w:r>
          </w:p>
        </w:tc>
        <w:tc>
          <w:tcPr>
            <w:tcW w:w="0" w:type="auto"/>
          </w:tcPr>
          <w:p w:rsidR="00C3173A" w:rsidRDefault="00442B85">
            <w:pPr>
              <w:pStyle w:val="TableBodyText"/>
            </w:pPr>
            <w:r>
              <w:t>0x00000006</w:t>
            </w:r>
          </w:p>
        </w:tc>
      </w:tr>
      <w:tr w:rsidR="00C3173A" w:rsidTr="00C3173A">
        <w:tc>
          <w:tcPr>
            <w:tcW w:w="0" w:type="auto"/>
          </w:tcPr>
          <w:p w:rsidR="00C3173A" w:rsidRDefault="00442B85">
            <w:pPr>
              <w:pStyle w:val="TableBodyText"/>
            </w:pPr>
            <w:r>
              <w:t>EMR_POLYPOLYLINE</w:t>
            </w:r>
          </w:p>
        </w:tc>
        <w:tc>
          <w:tcPr>
            <w:tcW w:w="0" w:type="auto"/>
          </w:tcPr>
          <w:p w:rsidR="00C3173A" w:rsidRDefault="00442B85">
            <w:pPr>
              <w:pStyle w:val="TableBodyText"/>
            </w:pPr>
            <w:r>
              <w:t>0x00000007</w:t>
            </w:r>
          </w:p>
        </w:tc>
      </w:tr>
      <w:tr w:rsidR="00C3173A" w:rsidTr="00C3173A">
        <w:tc>
          <w:tcPr>
            <w:tcW w:w="0" w:type="auto"/>
          </w:tcPr>
          <w:p w:rsidR="00C3173A" w:rsidRDefault="00442B85">
            <w:pPr>
              <w:pStyle w:val="TableBodyText"/>
            </w:pPr>
            <w:r>
              <w:t>EMR_POLYPOLYGON</w:t>
            </w:r>
          </w:p>
        </w:tc>
        <w:tc>
          <w:tcPr>
            <w:tcW w:w="0" w:type="auto"/>
          </w:tcPr>
          <w:p w:rsidR="00C3173A" w:rsidRDefault="00442B85">
            <w:pPr>
              <w:pStyle w:val="TableBodyText"/>
            </w:pPr>
            <w:r>
              <w:t>0x00000008</w:t>
            </w:r>
          </w:p>
        </w:tc>
      </w:tr>
      <w:tr w:rsidR="00C3173A" w:rsidTr="00C3173A">
        <w:tc>
          <w:tcPr>
            <w:tcW w:w="0" w:type="auto"/>
          </w:tcPr>
          <w:p w:rsidR="00C3173A" w:rsidRDefault="00442B85">
            <w:pPr>
              <w:pStyle w:val="TableBodyText"/>
            </w:pPr>
            <w:r>
              <w:t>EMR_SETPIXELV</w:t>
            </w:r>
          </w:p>
        </w:tc>
        <w:tc>
          <w:tcPr>
            <w:tcW w:w="0" w:type="auto"/>
          </w:tcPr>
          <w:p w:rsidR="00C3173A" w:rsidRDefault="00442B85">
            <w:pPr>
              <w:pStyle w:val="TableBodyText"/>
            </w:pPr>
            <w:r>
              <w:t>0x0000000F</w:t>
            </w:r>
          </w:p>
        </w:tc>
      </w:tr>
      <w:tr w:rsidR="00C3173A" w:rsidTr="00C3173A">
        <w:tc>
          <w:tcPr>
            <w:tcW w:w="0" w:type="auto"/>
          </w:tcPr>
          <w:p w:rsidR="00C3173A" w:rsidRDefault="00442B85">
            <w:pPr>
              <w:pStyle w:val="TableBodyText"/>
            </w:pPr>
            <w:r>
              <w:t>EMR_ANGLEARC</w:t>
            </w:r>
          </w:p>
        </w:tc>
        <w:tc>
          <w:tcPr>
            <w:tcW w:w="0" w:type="auto"/>
          </w:tcPr>
          <w:p w:rsidR="00C3173A" w:rsidRDefault="00442B85">
            <w:pPr>
              <w:pStyle w:val="TableBodyText"/>
            </w:pPr>
            <w:r>
              <w:t>0x00000029</w:t>
            </w:r>
          </w:p>
        </w:tc>
      </w:tr>
      <w:tr w:rsidR="00C3173A" w:rsidTr="00C3173A">
        <w:tc>
          <w:tcPr>
            <w:tcW w:w="0" w:type="auto"/>
          </w:tcPr>
          <w:p w:rsidR="00C3173A" w:rsidRDefault="00442B85">
            <w:pPr>
              <w:pStyle w:val="TableBodyText"/>
            </w:pPr>
            <w:r>
              <w:lastRenderedPageBreak/>
              <w:t>EMR_ELLIPSE</w:t>
            </w:r>
          </w:p>
        </w:tc>
        <w:tc>
          <w:tcPr>
            <w:tcW w:w="0" w:type="auto"/>
          </w:tcPr>
          <w:p w:rsidR="00C3173A" w:rsidRDefault="00442B85">
            <w:pPr>
              <w:pStyle w:val="TableBodyText"/>
            </w:pPr>
            <w:r>
              <w:t>0x0000002A</w:t>
            </w:r>
          </w:p>
        </w:tc>
      </w:tr>
      <w:tr w:rsidR="00C3173A" w:rsidTr="00C3173A">
        <w:tc>
          <w:tcPr>
            <w:tcW w:w="0" w:type="auto"/>
          </w:tcPr>
          <w:p w:rsidR="00C3173A" w:rsidRDefault="00442B85">
            <w:pPr>
              <w:pStyle w:val="TableBodyText"/>
            </w:pPr>
            <w:r>
              <w:t>EMR_RECTANGLE</w:t>
            </w:r>
          </w:p>
        </w:tc>
        <w:tc>
          <w:tcPr>
            <w:tcW w:w="0" w:type="auto"/>
          </w:tcPr>
          <w:p w:rsidR="00C3173A" w:rsidRDefault="00442B85">
            <w:pPr>
              <w:pStyle w:val="TableBodyText"/>
            </w:pPr>
            <w:r>
              <w:t>0x0000002B</w:t>
            </w:r>
          </w:p>
        </w:tc>
      </w:tr>
      <w:tr w:rsidR="00C3173A" w:rsidTr="00C3173A">
        <w:tc>
          <w:tcPr>
            <w:tcW w:w="0" w:type="auto"/>
          </w:tcPr>
          <w:p w:rsidR="00C3173A" w:rsidRDefault="00442B85">
            <w:pPr>
              <w:pStyle w:val="TableBodyText"/>
            </w:pPr>
            <w:r>
              <w:t>EMR_ROUNDRECT</w:t>
            </w:r>
          </w:p>
        </w:tc>
        <w:tc>
          <w:tcPr>
            <w:tcW w:w="0" w:type="auto"/>
          </w:tcPr>
          <w:p w:rsidR="00C3173A" w:rsidRDefault="00442B85">
            <w:pPr>
              <w:pStyle w:val="TableBodyText"/>
            </w:pPr>
            <w:r>
              <w:t>0x0000002C</w:t>
            </w:r>
          </w:p>
        </w:tc>
      </w:tr>
      <w:tr w:rsidR="00C3173A" w:rsidTr="00C3173A">
        <w:tc>
          <w:tcPr>
            <w:tcW w:w="0" w:type="auto"/>
          </w:tcPr>
          <w:p w:rsidR="00C3173A" w:rsidRDefault="00442B85">
            <w:pPr>
              <w:pStyle w:val="TableBodyText"/>
            </w:pPr>
            <w:r>
              <w:t>EMR_ARC</w:t>
            </w:r>
          </w:p>
        </w:tc>
        <w:tc>
          <w:tcPr>
            <w:tcW w:w="0" w:type="auto"/>
          </w:tcPr>
          <w:p w:rsidR="00C3173A" w:rsidRDefault="00442B85">
            <w:pPr>
              <w:pStyle w:val="TableBodyText"/>
            </w:pPr>
            <w:r>
              <w:t>0x0000002D</w:t>
            </w:r>
          </w:p>
        </w:tc>
      </w:tr>
      <w:tr w:rsidR="00C3173A" w:rsidTr="00C3173A">
        <w:tc>
          <w:tcPr>
            <w:tcW w:w="0" w:type="auto"/>
          </w:tcPr>
          <w:p w:rsidR="00C3173A" w:rsidRDefault="00442B85">
            <w:pPr>
              <w:pStyle w:val="TableBodyText"/>
            </w:pPr>
            <w:r>
              <w:t>EMR_CHORD</w:t>
            </w:r>
          </w:p>
        </w:tc>
        <w:tc>
          <w:tcPr>
            <w:tcW w:w="0" w:type="auto"/>
          </w:tcPr>
          <w:p w:rsidR="00C3173A" w:rsidRDefault="00442B85">
            <w:pPr>
              <w:pStyle w:val="TableBodyText"/>
            </w:pPr>
            <w:r>
              <w:t>0x0000002E</w:t>
            </w:r>
          </w:p>
        </w:tc>
      </w:tr>
      <w:tr w:rsidR="00C3173A" w:rsidTr="00C3173A">
        <w:tc>
          <w:tcPr>
            <w:tcW w:w="0" w:type="auto"/>
          </w:tcPr>
          <w:p w:rsidR="00C3173A" w:rsidRDefault="00442B85">
            <w:pPr>
              <w:pStyle w:val="TableBodyText"/>
            </w:pPr>
            <w:r>
              <w:t>EMR_PIE</w:t>
            </w:r>
          </w:p>
        </w:tc>
        <w:tc>
          <w:tcPr>
            <w:tcW w:w="0" w:type="auto"/>
          </w:tcPr>
          <w:p w:rsidR="00C3173A" w:rsidRDefault="00442B85">
            <w:pPr>
              <w:pStyle w:val="TableBodyText"/>
            </w:pPr>
            <w:r>
              <w:t>0x0000002F</w:t>
            </w:r>
          </w:p>
        </w:tc>
      </w:tr>
      <w:tr w:rsidR="00C3173A" w:rsidTr="00C3173A">
        <w:tc>
          <w:tcPr>
            <w:tcW w:w="0" w:type="auto"/>
          </w:tcPr>
          <w:p w:rsidR="00C3173A" w:rsidRDefault="00442B85">
            <w:pPr>
              <w:pStyle w:val="TableBodyText"/>
            </w:pPr>
            <w:r>
              <w:t>EMR_EXTFLOODFILL</w:t>
            </w:r>
          </w:p>
        </w:tc>
        <w:tc>
          <w:tcPr>
            <w:tcW w:w="0" w:type="auto"/>
          </w:tcPr>
          <w:p w:rsidR="00C3173A" w:rsidRDefault="00442B85">
            <w:pPr>
              <w:pStyle w:val="TableBodyText"/>
            </w:pPr>
            <w:r>
              <w:t>0x00000035</w:t>
            </w:r>
          </w:p>
        </w:tc>
      </w:tr>
      <w:tr w:rsidR="00C3173A" w:rsidTr="00C3173A">
        <w:tc>
          <w:tcPr>
            <w:tcW w:w="0" w:type="auto"/>
          </w:tcPr>
          <w:p w:rsidR="00C3173A" w:rsidRDefault="00442B85">
            <w:pPr>
              <w:pStyle w:val="TableBodyText"/>
            </w:pPr>
            <w:r>
              <w:t>EMR_LINETO</w:t>
            </w:r>
          </w:p>
        </w:tc>
        <w:tc>
          <w:tcPr>
            <w:tcW w:w="0" w:type="auto"/>
          </w:tcPr>
          <w:p w:rsidR="00C3173A" w:rsidRDefault="00442B85">
            <w:pPr>
              <w:pStyle w:val="TableBodyText"/>
            </w:pPr>
            <w:r>
              <w:t>0x00000036</w:t>
            </w:r>
          </w:p>
        </w:tc>
      </w:tr>
      <w:tr w:rsidR="00C3173A" w:rsidTr="00C3173A">
        <w:tc>
          <w:tcPr>
            <w:tcW w:w="0" w:type="auto"/>
          </w:tcPr>
          <w:p w:rsidR="00C3173A" w:rsidRDefault="00442B85">
            <w:pPr>
              <w:pStyle w:val="TableBodyText"/>
            </w:pPr>
            <w:r>
              <w:t>EMR_ARCTO</w:t>
            </w:r>
          </w:p>
        </w:tc>
        <w:tc>
          <w:tcPr>
            <w:tcW w:w="0" w:type="auto"/>
          </w:tcPr>
          <w:p w:rsidR="00C3173A" w:rsidRDefault="00442B85">
            <w:pPr>
              <w:pStyle w:val="TableBodyText"/>
            </w:pPr>
            <w:r>
              <w:t>0x00000037</w:t>
            </w:r>
          </w:p>
        </w:tc>
      </w:tr>
      <w:tr w:rsidR="00C3173A" w:rsidTr="00C3173A">
        <w:tc>
          <w:tcPr>
            <w:tcW w:w="0" w:type="auto"/>
          </w:tcPr>
          <w:p w:rsidR="00C3173A" w:rsidRDefault="00442B85">
            <w:pPr>
              <w:pStyle w:val="TableBodyText"/>
            </w:pPr>
            <w:r>
              <w:t>EMR_POLYDRAW</w:t>
            </w:r>
          </w:p>
        </w:tc>
        <w:tc>
          <w:tcPr>
            <w:tcW w:w="0" w:type="auto"/>
          </w:tcPr>
          <w:p w:rsidR="00C3173A" w:rsidRDefault="00442B85">
            <w:pPr>
              <w:pStyle w:val="TableBodyText"/>
            </w:pPr>
            <w:r>
              <w:t>0x00000038</w:t>
            </w:r>
          </w:p>
        </w:tc>
      </w:tr>
      <w:tr w:rsidR="00C3173A" w:rsidTr="00C3173A">
        <w:tc>
          <w:tcPr>
            <w:tcW w:w="0" w:type="auto"/>
          </w:tcPr>
          <w:p w:rsidR="00C3173A" w:rsidRDefault="00442B85">
            <w:pPr>
              <w:pStyle w:val="TableBodyText"/>
            </w:pPr>
            <w:r>
              <w:t>EMR_FILLPATH</w:t>
            </w:r>
          </w:p>
        </w:tc>
        <w:tc>
          <w:tcPr>
            <w:tcW w:w="0" w:type="auto"/>
          </w:tcPr>
          <w:p w:rsidR="00C3173A" w:rsidRDefault="00442B85">
            <w:pPr>
              <w:pStyle w:val="TableBodyText"/>
            </w:pPr>
            <w:r>
              <w:t>0x0000003E</w:t>
            </w:r>
          </w:p>
        </w:tc>
      </w:tr>
      <w:tr w:rsidR="00C3173A" w:rsidTr="00C3173A">
        <w:tc>
          <w:tcPr>
            <w:tcW w:w="0" w:type="auto"/>
          </w:tcPr>
          <w:p w:rsidR="00C3173A" w:rsidRDefault="00442B85">
            <w:pPr>
              <w:pStyle w:val="TableBodyText"/>
            </w:pPr>
            <w:r>
              <w:t>EMR_STROKEANDFILLPATH</w:t>
            </w:r>
          </w:p>
        </w:tc>
        <w:tc>
          <w:tcPr>
            <w:tcW w:w="0" w:type="auto"/>
          </w:tcPr>
          <w:p w:rsidR="00C3173A" w:rsidRDefault="00442B85">
            <w:pPr>
              <w:pStyle w:val="TableBodyText"/>
            </w:pPr>
            <w:r>
              <w:t>0x0000003F</w:t>
            </w:r>
          </w:p>
        </w:tc>
      </w:tr>
      <w:tr w:rsidR="00C3173A" w:rsidTr="00C3173A">
        <w:tc>
          <w:tcPr>
            <w:tcW w:w="0" w:type="auto"/>
          </w:tcPr>
          <w:p w:rsidR="00C3173A" w:rsidRDefault="00442B85">
            <w:pPr>
              <w:pStyle w:val="TableBodyText"/>
            </w:pPr>
            <w:r>
              <w:t>EMR_STROKEPATH</w:t>
            </w:r>
          </w:p>
        </w:tc>
        <w:tc>
          <w:tcPr>
            <w:tcW w:w="0" w:type="auto"/>
          </w:tcPr>
          <w:p w:rsidR="00C3173A" w:rsidRDefault="00442B85">
            <w:pPr>
              <w:pStyle w:val="TableBodyText"/>
            </w:pPr>
            <w:r>
              <w:t>0x00000040</w:t>
            </w:r>
          </w:p>
        </w:tc>
      </w:tr>
      <w:tr w:rsidR="00C3173A" w:rsidTr="00C3173A">
        <w:tc>
          <w:tcPr>
            <w:tcW w:w="0" w:type="auto"/>
          </w:tcPr>
          <w:p w:rsidR="00C3173A" w:rsidRDefault="00442B85">
            <w:pPr>
              <w:pStyle w:val="TableBodyText"/>
            </w:pPr>
            <w:r>
              <w:t>EMR_FILLRGN</w:t>
            </w:r>
          </w:p>
        </w:tc>
        <w:tc>
          <w:tcPr>
            <w:tcW w:w="0" w:type="auto"/>
          </w:tcPr>
          <w:p w:rsidR="00C3173A" w:rsidRDefault="00442B85">
            <w:pPr>
              <w:pStyle w:val="TableBodyText"/>
            </w:pPr>
            <w:r>
              <w:t>0x00000047</w:t>
            </w:r>
          </w:p>
        </w:tc>
      </w:tr>
      <w:tr w:rsidR="00C3173A" w:rsidTr="00C3173A">
        <w:tc>
          <w:tcPr>
            <w:tcW w:w="0" w:type="auto"/>
          </w:tcPr>
          <w:p w:rsidR="00C3173A" w:rsidRDefault="00442B85">
            <w:pPr>
              <w:pStyle w:val="TableBodyText"/>
            </w:pPr>
            <w:r>
              <w:t>EMR_FRAMERGN</w:t>
            </w:r>
          </w:p>
        </w:tc>
        <w:tc>
          <w:tcPr>
            <w:tcW w:w="0" w:type="auto"/>
          </w:tcPr>
          <w:p w:rsidR="00C3173A" w:rsidRDefault="00442B85">
            <w:pPr>
              <w:pStyle w:val="TableBodyText"/>
            </w:pPr>
            <w:r>
              <w:t>0x00000048</w:t>
            </w:r>
          </w:p>
        </w:tc>
      </w:tr>
      <w:tr w:rsidR="00C3173A" w:rsidTr="00C3173A">
        <w:tc>
          <w:tcPr>
            <w:tcW w:w="0" w:type="auto"/>
          </w:tcPr>
          <w:p w:rsidR="00C3173A" w:rsidRDefault="00442B85">
            <w:pPr>
              <w:pStyle w:val="TableBodyText"/>
            </w:pPr>
            <w:r>
              <w:t>EMR_PAINTRGN</w:t>
            </w:r>
          </w:p>
        </w:tc>
        <w:tc>
          <w:tcPr>
            <w:tcW w:w="0" w:type="auto"/>
          </w:tcPr>
          <w:p w:rsidR="00C3173A" w:rsidRDefault="00442B85">
            <w:pPr>
              <w:pStyle w:val="TableBodyText"/>
            </w:pPr>
            <w:r>
              <w:t>0x0000004A</w:t>
            </w:r>
          </w:p>
        </w:tc>
      </w:tr>
      <w:tr w:rsidR="00C3173A" w:rsidTr="00C3173A">
        <w:tc>
          <w:tcPr>
            <w:tcW w:w="0" w:type="auto"/>
          </w:tcPr>
          <w:p w:rsidR="00C3173A" w:rsidRDefault="00442B85">
            <w:pPr>
              <w:pStyle w:val="TableBodyText"/>
            </w:pPr>
            <w:r>
              <w:t>EMR_EXTTEXTOUTA</w:t>
            </w:r>
          </w:p>
        </w:tc>
        <w:tc>
          <w:tcPr>
            <w:tcW w:w="0" w:type="auto"/>
          </w:tcPr>
          <w:p w:rsidR="00C3173A" w:rsidRDefault="00442B85">
            <w:pPr>
              <w:pStyle w:val="TableBodyText"/>
            </w:pPr>
            <w:r>
              <w:t>0x00000053</w:t>
            </w:r>
          </w:p>
        </w:tc>
      </w:tr>
      <w:tr w:rsidR="00C3173A" w:rsidTr="00C3173A">
        <w:tc>
          <w:tcPr>
            <w:tcW w:w="0" w:type="auto"/>
          </w:tcPr>
          <w:p w:rsidR="00C3173A" w:rsidRDefault="00442B85">
            <w:pPr>
              <w:pStyle w:val="TableBodyText"/>
            </w:pPr>
            <w:r>
              <w:t>EMR_EXTTEXTOUTW</w:t>
            </w:r>
          </w:p>
        </w:tc>
        <w:tc>
          <w:tcPr>
            <w:tcW w:w="0" w:type="auto"/>
          </w:tcPr>
          <w:p w:rsidR="00C3173A" w:rsidRDefault="00442B85">
            <w:pPr>
              <w:pStyle w:val="TableBodyText"/>
            </w:pPr>
            <w:r>
              <w:t>0x00000054</w:t>
            </w:r>
          </w:p>
        </w:tc>
      </w:tr>
      <w:tr w:rsidR="00C3173A" w:rsidTr="00C3173A">
        <w:tc>
          <w:tcPr>
            <w:tcW w:w="0" w:type="auto"/>
          </w:tcPr>
          <w:p w:rsidR="00C3173A" w:rsidRDefault="00442B85">
            <w:pPr>
              <w:pStyle w:val="TableBodyText"/>
            </w:pPr>
            <w:r>
              <w:t>EMR_POLYBEZIER16</w:t>
            </w:r>
          </w:p>
        </w:tc>
        <w:tc>
          <w:tcPr>
            <w:tcW w:w="0" w:type="auto"/>
          </w:tcPr>
          <w:p w:rsidR="00C3173A" w:rsidRDefault="00442B85">
            <w:pPr>
              <w:pStyle w:val="TableBodyText"/>
            </w:pPr>
            <w:r>
              <w:t>0x00000055</w:t>
            </w:r>
          </w:p>
        </w:tc>
      </w:tr>
      <w:tr w:rsidR="00C3173A" w:rsidTr="00C3173A">
        <w:tc>
          <w:tcPr>
            <w:tcW w:w="0" w:type="auto"/>
          </w:tcPr>
          <w:p w:rsidR="00C3173A" w:rsidRDefault="00442B85">
            <w:pPr>
              <w:pStyle w:val="TableBodyText"/>
            </w:pPr>
            <w:r>
              <w:t>EMR_POLYGON16</w:t>
            </w:r>
          </w:p>
        </w:tc>
        <w:tc>
          <w:tcPr>
            <w:tcW w:w="0" w:type="auto"/>
          </w:tcPr>
          <w:p w:rsidR="00C3173A" w:rsidRDefault="00442B85">
            <w:pPr>
              <w:pStyle w:val="TableBodyText"/>
            </w:pPr>
            <w:r>
              <w:t>0x00000056</w:t>
            </w:r>
          </w:p>
        </w:tc>
      </w:tr>
      <w:tr w:rsidR="00C3173A" w:rsidTr="00C3173A">
        <w:tc>
          <w:tcPr>
            <w:tcW w:w="0" w:type="auto"/>
          </w:tcPr>
          <w:p w:rsidR="00C3173A" w:rsidRDefault="00442B85">
            <w:pPr>
              <w:pStyle w:val="TableBodyText"/>
            </w:pPr>
            <w:r>
              <w:t>EMR_POLYLINE16</w:t>
            </w:r>
          </w:p>
        </w:tc>
        <w:tc>
          <w:tcPr>
            <w:tcW w:w="0" w:type="auto"/>
          </w:tcPr>
          <w:p w:rsidR="00C3173A" w:rsidRDefault="00442B85">
            <w:pPr>
              <w:pStyle w:val="TableBodyText"/>
            </w:pPr>
            <w:r>
              <w:t>0x00000057</w:t>
            </w:r>
          </w:p>
        </w:tc>
      </w:tr>
      <w:tr w:rsidR="00C3173A" w:rsidTr="00C3173A">
        <w:tc>
          <w:tcPr>
            <w:tcW w:w="0" w:type="auto"/>
          </w:tcPr>
          <w:p w:rsidR="00C3173A" w:rsidRDefault="00442B85">
            <w:pPr>
              <w:pStyle w:val="TableBodyText"/>
            </w:pPr>
            <w:r>
              <w:t>EMR_POLYBEZIERTO16</w:t>
            </w:r>
          </w:p>
        </w:tc>
        <w:tc>
          <w:tcPr>
            <w:tcW w:w="0" w:type="auto"/>
          </w:tcPr>
          <w:p w:rsidR="00C3173A" w:rsidRDefault="00442B85">
            <w:pPr>
              <w:pStyle w:val="TableBodyText"/>
            </w:pPr>
            <w:r>
              <w:t>0x00000058</w:t>
            </w:r>
          </w:p>
        </w:tc>
      </w:tr>
      <w:tr w:rsidR="00C3173A" w:rsidTr="00C3173A">
        <w:tc>
          <w:tcPr>
            <w:tcW w:w="0" w:type="auto"/>
          </w:tcPr>
          <w:p w:rsidR="00C3173A" w:rsidRDefault="00442B85">
            <w:pPr>
              <w:pStyle w:val="TableBodyText"/>
            </w:pPr>
            <w:r>
              <w:t>EMR_POLYLINETO16</w:t>
            </w:r>
          </w:p>
        </w:tc>
        <w:tc>
          <w:tcPr>
            <w:tcW w:w="0" w:type="auto"/>
          </w:tcPr>
          <w:p w:rsidR="00C3173A" w:rsidRDefault="00442B85">
            <w:pPr>
              <w:pStyle w:val="TableBodyText"/>
            </w:pPr>
            <w:r>
              <w:t>0x00000059</w:t>
            </w:r>
          </w:p>
        </w:tc>
      </w:tr>
      <w:tr w:rsidR="00C3173A" w:rsidTr="00C3173A">
        <w:tc>
          <w:tcPr>
            <w:tcW w:w="0" w:type="auto"/>
          </w:tcPr>
          <w:p w:rsidR="00C3173A" w:rsidRDefault="00442B85">
            <w:pPr>
              <w:pStyle w:val="TableBodyText"/>
            </w:pPr>
            <w:r>
              <w:t>EMR_POLYPOLYLINE16</w:t>
            </w:r>
          </w:p>
        </w:tc>
        <w:tc>
          <w:tcPr>
            <w:tcW w:w="0" w:type="auto"/>
          </w:tcPr>
          <w:p w:rsidR="00C3173A" w:rsidRDefault="00442B85">
            <w:pPr>
              <w:pStyle w:val="TableBodyText"/>
            </w:pPr>
            <w:r>
              <w:t>0x0000005A</w:t>
            </w:r>
          </w:p>
        </w:tc>
      </w:tr>
      <w:tr w:rsidR="00C3173A" w:rsidTr="00C3173A">
        <w:tc>
          <w:tcPr>
            <w:tcW w:w="0" w:type="auto"/>
          </w:tcPr>
          <w:p w:rsidR="00C3173A" w:rsidRDefault="00442B85">
            <w:pPr>
              <w:pStyle w:val="TableBodyText"/>
            </w:pPr>
            <w:r>
              <w:t>EMR_POLYPOLYGON16</w:t>
            </w:r>
          </w:p>
        </w:tc>
        <w:tc>
          <w:tcPr>
            <w:tcW w:w="0" w:type="auto"/>
          </w:tcPr>
          <w:p w:rsidR="00C3173A" w:rsidRDefault="00442B85">
            <w:pPr>
              <w:pStyle w:val="TableBodyText"/>
            </w:pPr>
            <w:r>
              <w:t>0x0000005B</w:t>
            </w:r>
          </w:p>
        </w:tc>
      </w:tr>
      <w:tr w:rsidR="00C3173A" w:rsidTr="00C3173A">
        <w:tc>
          <w:tcPr>
            <w:tcW w:w="0" w:type="auto"/>
          </w:tcPr>
          <w:p w:rsidR="00C3173A" w:rsidRDefault="00442B85">
            <w:pPr>
              <w:pStyle w:val="TableBodyText"/>
            </w:pPr>
            <w:r>
              <w:t>EMR_POLYDRAW16</w:t>
            </w:r>
          </w:p>
        </w:tc>
        <w:tc>
          <w:tcPr>
            <w:tcW w:w="0" w:type="auto"/>
          </w:tcPr>
          <w:p w:rsidR="00C3173A" w:rsidRDefault="00442B85">
            <w:pPr>
              <w:pStyle w:val="TableBodyText"/>
            </w:pPr>
            <w:r>
              <w:t>0x0000005C</w:t>
            </w:r>
          </w:p>
        </w:tc>
      </w:tr>
      <w:tr w:rsidR="00C3173A" w:rsidTr="00C3173A">
        <w:tc>
          <w:tcPr>
            <w:tcW w:w="0" w:type="auto"/>
          </w:tcPr>
          <w:p w:rsidR="00C3173A" w:rsidRDefault="00442B85">
            <w:pPr>
              <w:pStyle w:val="TableBodyText"/>
            </w:pPr>
            <w:r>
              <w:t>EMR_POLYTEXTOUTA</w:t>
            </w:r>
          </w:p>
        </w:tc>
        <w:tc>
          <w:tcPr>
            <w:tcW w:w="0" w:type="auto"/>
          </w:tcPr>
          <w:p w:rsidR="00C3173A" w:rsidRDefault="00442B85">
            <w:pPr>
              <w:pStyle w:val="TableBodyText"/>
            </w:pPr>
            <w:r>
              <w:t>0x00000060</w:t>
            </w:r>
          </w:p>
        </w:tc>
      </w:tr>
      <w:tr w:rsidR="00C3173A" w:rsidTr="00C3173A">
        <w:tc>
          <w:tcPr>
            <w:tcW w:w="0" w:type="auto"/>
          </w:tcPr>
          <w:p w:rsidR="00C3173A" w:rsidRDefault="00442B85">
            <w:pPr>
              <w:pStyle w:val="TableBodyText"/>
            </w:pPr>
            <w:r>
              <w:t>EMR_POLYTEXTOUTW</w:t>
            </w:r>
          </w:p>
        </w:tc>
        <w:tc>
          <w:tcPr>
            <w:tcW w:w="0" w:type="auto"/>
          </w:tcPr>
          <w:p w:rsidR="00C3173A" w:rsidRDefault="00442B85">
            <w:pPr>
              <w:pStyle w:val="TableBodyText"/>
            </w:pPr>
            <w:r>
              <w:t>0x00000061</w:t>
            </w:r>
          </w:p>
        </w:tc>
      </w:tr>
      <w:tr w:rsidR="00C3173A" w:rsidTr="00C3173A">
        <w:tc>
          <w:tcPr>
            <w:tcW w:w="0" w:type="auto"/>
          </w:tcPr>
          <w:p w:rsidR="00C3173A" w:rsidRDefault="00442B85">
            <w:pPr>
              <w:pStyle w:val="TableBodyText"/>
            </w:pPr>
            <w:r>
              <w:t>EMR_SMALLTEXTOUT</w:t>
            </w:r>
          </w:p>
        </w:tc>
        <w:tc>
          <w:tcPr>
            <w:tcW w:w="0" w:type="auto"/>
          </w:tcPr>
          <w:p w:rsidR="00C3173A" w:rsidRDefault="00442B85">
            <w:pPr>
              <w:pStyle w:val="TableBodyText"/>
            </w:pPr>
            <w:r>
              <w:t>0x0000006C</w:t>
            </w:r>
          </w:p>
        </w:tc>
      </w:tr>
      <w:tr w:rsidR="00C3173A" w:rsidTr="00C3173A">
        <w:tc>
          <w:tcPr>
            <w:tcW w:w="0" w:type="auto"/>
          </w:tcPr>
          <w:p w:rsidR="00C3173A" w:rsidRDefault="00442B85">
            <w:pPr>
              <w:pStyle w:val="TableBodyText"/>
            </w:pPr>
            <w:r>
              <w:t>EMR_GRADIENTFILL</w:t>
            </w:r>
          </w:p>
        </w:tc>
        <w:tc>
          <w:tcPr>
            <w:tcW w:w="0" w:type="auto"/>
          </w:tcPr>
          <w:p w:rsidR="00C3173A" w:rsidRDefault="00442B85">
            <w:pPr>
              <w:pStyle w:val="TableBodyText"/>
            </w:pPr>
            <w:r>
              <w:t>0x00000076</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This value MUST be a multiple of 4 bytes.</w:t>
      </w:r>
    </w:p>
    <w:p w:rsidR="00C3173A" w:rsidRDefault="00442B85">
      <w:pPr>
        <w:pStyle w:val="Definition-Field"/>
      </w:pPr>
      <w:r>
        <w:rPr>
          <w:b/>
        </w:rPr>
        <w:lastRenderedPageBreak/>
        <w:t xml:space="preserve">DrawingRecordBuffer (variable): </w:t>
      </w:r>
      <w:r>
        <w:t xml:space="preserve">An </w:t>
      </w:r>
      <w:r>
        <w:t>array of bytes that contains the remainder of the drawing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DrawingRecordParm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DrawingRecordParm (variable): </w:t>
      </w:r>
      <w:r>
        <w:t xml:space="preserve">An array </w:t>
      </w:r>
      <w:r>
        <w:t>of bytes that contains the parameters for the drawing record.</w:t>
      </w:r>
    </w:p>
    <w:p w:rsidR="00C3173A" w:rsidRDefault="00442B85">
      <w:pPr>
        <w:pStyle w:val="Definition-Field"/>
        <w:ind w:left="720"/>
      </w:pPr>
      <w:r>
        <w:rPr>
          <w:b/>
        </w:rPr>
        <w:t xml:space="preserve">AlignmentPadding (variable, optional): </w:t>
      </w:r>
      <w:r>
        <w:t>An array of up to 3 bytes that pads the record so that its total size is a multiple of 4 bytes. This field MUST be ignored.</w:t>
      </w:r>
    </w:p>
    <w:p w:rsidR="00C3173A" w:rsidRDefault="00442B85">
      <w:r>
        <w:t xml:space="preserve">See section </w:t>
      </w:r>
      <w:hyperlink w:anchor="Section_e0137630f3ad492cbde9e68866e255ba" w:history="1">
        <w:r>
          <w:rPr>
            <w:rStyle w:val="Hyperlink"/>
          </w:rPr>
          <w:t>2.3</w:t>
        </w:r>
      </w:hyperlink>
      <w:r>
        <w:t xml:space="preserve"> for more </w:t>
      </w:r>
      <w:hyperlink w:anchor="Section_1eec80ba799b4784a9ac91597d590ae1" w:history="1">
        <w:r>
          <w:rPr>
            <w:rStyle w:val="Hyperlink"/>
          </w:rPr>
          <w:t>EMF record types</w:t>
        </w:r>
      </w:hyperlink>
      <w:r>
        <w:t>.</w:t>
      </w:r>
    </w:p>
    <w:p w:rsidR="00C3173A" w:rsidRDefault="00442B85">
      <w:pPr>
        <w:pStyle w:val="Heading4"/>
      </w:pPr>
      <w:bookmarkStart w:id="388" w:name="section_3b04a2e29ba5477fb79c5710635d04b9"/>
      <w:bookmarkStart w:id="389" w:name="_Toc492420030"/>
      <w:r>
        <w:t>EMR_ANGLEARC Record</w:t>
      </w:r>
      <w:bookmarkEnd w:id="388"/>
      <w:bookmarkEnd w:id="389"/>
      <w:r>
        <w:fldChar w:fldCharType="begin"/>
      </w:r>
      <w:r>
        <w:instrText xml:space="preserve"> XE "EMR_ANGLEARC packet"</w:instrText>
      </w:r>
      <w:r>
        <w:fldChar w:fldCharType="end"/>
      </w:r>
      <w:r>
        <w:fldChar w:fldCharType="begin"/>
      </w:r>
      <w:r>
        <w:instrText xml:space="preserve"> XE "EMR_ANGLEARC Record"</w:instrText>
      </w:r>
      <w:r>
        <w:fldChar w:fldCharType="end"/>
      </w:r>
    </w:p>
    <w:p w:rsidR="00C3173A" w:rsidRDefault="00442B85">
      <w:r>
        <w:t>The EMR_ANGLEARC record specifies a line segment o</w:t>
      </w:r>
      <w:r>
        <w:t>f an arc. The line segment is drawn from the current position to the beginning of the arc. The arc is drawn along the perimeter of a circle with the given radius and center. The length of the arc is defined by the given start and sweep angles.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Center</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Radius</w:t>
            </w:r>
          </w:p>
        </w:tc>
      </w:tr>
      <w:tr w:rsidR="00C3173A" w:rsidTr="00C3173A">
        <w:trPr>
          <w:trHeight w:hRule="exact" w:val="490"/>
        </w:trPr>
        <w:tc>
          <w:tcPr>
            <w:tcW w:w="8640" w:type="dxa"/>
            <w:gridSpan w:val="32"/>
          </w:tcPr>
          <w:p w:rsidR="00C3173A" w:rsidRDefault="00442B85">
            <w:pPr>
              <w:pStyle w:val="PacketDiagramBodyText"/>
            </w:pPr>
            <w:r>
              <w:t>StartAngle</w:t>
            </w:r>
          </w:p>
        </w:tc>
      </w:tr>
      <w:tr w:rsidR="00C3173A" w:rsidTr="00C3173A">
        <w:trPr>
          <w:trHeight w:hRule="exact" w:val="490"/>
        </w:trPr>
        <w:tc>
          <w:tcPr>
            <w:tcW w:w="8640" w:type="dxa"/>
            <w:gridSpan w:val="32"/>
          </w:tcPr>
          <w:p w:rsidR="00C3173A" w:rsidRDefault="00442B85">
            <w:pPr>
              <w:pStyle w:val="PacketDiagramBodyText"/>
            </w:pPr>
            <w:r>
              <w:t>SweepAngle</w:t>
            </w:r>
          </w:p>
        </w:tc>
      </w:tr>
    </w:tbl>
    <w:p w:rsidR="00C3173A" w:rsidRDefault="00442B85">
      <w:pPr>
        <w:pStyle w:val="Definition-Field"/>
      </w:pPr>
      <w:r>
        <w:rPr>
          <w:b/>
        </w:rPr>
        <w:t xml:space="preserve">Type (4 bytes): </w:t>
      </w:r>
      <w:r>
        <w:t xml:space="preserve">An unsigned integer that identifies this record type as </w:t>
      </w:r>
      <w:r>
        <w:rPr>
          <w:b/>
        </w:rPr>
        <w:t>EMR_ANGLEARC</w:t>
      </w:r>
      <w:r>
        <w:t>. This value is 0x00000029.</w:t>
      </w:r>
    </w:p>
    <w:p w:rsidR="00C3173A" w:rsidRDefault="00442B85">
      <w:pPr>
        <w:pStyle w:val="Definition-Field"/>
      </w:pPr>
      <w:r>
        <w:rPr>
          <w:b/>
        </w:rPr>
        <w:t xml:space="preserve">Size (4 bytes): </w:t>
      </w:r>
      <w:r>
        <w:t xml:space="preserve">An unsigned </w:t>
      </w:r>
      <w:r>
        <w:t>integer that specifies the size of this record in bytes.</w:t>
      </w:r>
    </w:p>
    <w:p w:rsidR="00C3173A" w:rsidRDefault="00442B85">
      <w:pPr>
        <w:pStyle w:val="Definition-Field"/>
      </w:pPr>
      <w:r>
        <w:rPr>
          <w:b/>
        </w:rPr>
        <w:t xml:space="preserve">Center (8 bytes): </w:t>
      </w:r>
      <w:r>
        <w:t>A PointL object (</w:t>
      </w:r>
      <w:hyperlink r:id="rId82" w:anchor="Section_4813e7fd52d04f42965f228c8b7488d2">
        <w:r>
          <w:rPr>
            <w:rStyle w:val="Hyperlink"/>
          </w:rPr>
          <w:t>[MS-WMF]</w:t>
        </w:r>
      </w:hyperlink>
      <w:r>
        <w:t xml:space="preserve"> section 2.2.2.15), which specifies the logical coordinates of the circle's ce</w:t>
      </w:r>
      <w:r>
        <w:t>nter.</w:t>
      </w:r>
    </w:p>
    <w:p w:rsidR="00C3173A" w:rsidRDefault="00442B85">
      <w:pPr>
        <w:pStyle w:val="Definition-Field"/>
      </w:pPr>
      <w:r>
        <w:rPr>
          <w:b/>
        </w:rPr>
        <w:t xml:space="preserve">Radius (4 bytes): </w:t>
      </w:r>
      <w:r>
        <w:t>An unsigned integer that specifies the circle's radius, in logical units.</w:t>
      </w:r>
    </w:p>
    <w:p w:rsidR="00C3173A" w:rsidRDefault="00442B85">
      <w:pPr>
        <w:pStyle w:val="Definition-Field"/>
      </w:pPr>
      <w:r>
        <w:rPr>
          <w:b/>
        </w:rPr>
        <w:lastRenderedPageBreak/>
        <w:t xml:space="preserve">StartAngle (4 bytes): </w:t>
      </w:r>
      <w:r>
        <w:t>A 32-bit float that specifies the arc's start angle, in degrees.</w:t>
      </w:r>
    </w:p>
    <w:p w:rsidR="00C3173A" w:rsidRDefault="00442B85">
      <w:pPr>
        <w:pStyle w:val="Definition-Field"/>
      </w:pPr>
      <w:r>
        <w:rPr>
          <w:b/>
        </w:rPr>
        <w:t xml:space="preserve">SweepAngle (4 bytes): </w:t>
      </w:r>
      <w:r>
        <w:t xml:space="preserve">A 32-bit float that specifies the arc's sweep </w:t>
      </w:r>
      <w:r>
        <w:t>angle, in degrees.</w:t>
      </w:r>
    </w:p>
    <w:p w:rsidR="00C3173A" w:rsidRDefault="00442B85">
      <w:r>
        <w:t>The arc is drawn by recording an imaginary circle around the specified center point with the specified radius. The starting point of the arc is determined by measuring counterclockwise from the x-axis of the circle by the number of degre</w:t>
      </w:r>
      <w:r>
        <w:t>es in the start angle. The ending point is similarly located by measuring counterclockwise from the starting point by the number of degrees in the sweep angle.</w:t>
      </w:r>
    </w:p>
    <w:p w:rsidR="00C3173A" w:rsidRDefault="00442B85">
      <w:r>
        <w:t>If the sweep angle is greater than 360 degrees, the arc is swept multiple times.</w:t>
      </w:r>
    </w:p>
    <w:p w:rsidR="00C3173A" w:rsidRDefault="00442B85">
      <w:r>
        <w:t>This record spe</w:t>
      </w:r>
      <w:r>
        <w:t>cifies lines by using the current pen. The figure is not filled.</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390" w:name="section_3e148f197e7543aa9259fda562f60315"/>
      <w:bookmarkStart w:id="391" w:name="_Toc492420031"/>
      <w:r>
        <w:t>EMR_ARC Record</w:t>
      </w:r>
      <w:bookmarkEnd w:id="390"/>
      <w:bookmarkEnd w:id="391"/>
      <w:r>
        <w:fldChar w:fldCharType="begin"/>
      </w:r>
      <w:r>
        <w:instrText xml:space="preserve"> XE "EMR_ARC packet"</w:instrText>
      </w:r>
      <w:r>
        <w:fldChar w:fldCharType="end"/>
      </w:r>
      <w:r>
        <w:fldChar w:fldCharType="begin"/>
      </w:r>
      <w:r>
        <w:instrText xml:space="preserve"> XE "EMR_ARC Record"</w:instrText>
      </w:r>
      <w:r>
        <w:fldChar w:fldCharType="end"/>
      </w:r>
    </w:p>
    <w:p w:rsidR="00C3173A" w:rsidRDefault="00442B85">
      <w:r>
        <w:t>The EMR_ARC record spec</w:t>
      </w:r>
      <w:r>
        <w:t>ifies an elliptical arc.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Box</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Start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End</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EMR_ARC</w:t>
      </w:r>
      <w:r>
        <w:t>. This value is 0x0000002D.</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Box (16 bytes): </w:t>
      </w:r>
      <w:r>
        <w:t>A RectL object (</w:t>
      </w:r>
      <w:hyperlink r:id="rId83"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bounding rectangle in logical units.</w:t>
      </w:r>
    </w:p>
    <w:p w:rsidR="00C3173A" w:rsidRDefault="00442B85">
      <w:pPr>
        <w:pStyle w:val="Definition-Field"/>
      </w:pPr>
      <w:r>
        <w:rPr>
          <w:b/>
        </w:rPr>
        <w:t xml:space="preserve">Start (8 bytes): </w:t>
      </w:r>
      <w:r>
        <w:t>A PointL object ([MS-WMF] section 2.2.2.15), which specifies the coordinates in logical units of the ending point of the radial line</w:t>
      </w:r>
      <w:r>
        <w:t xml:space="preserve"> defining the starting point of the arc.</w:t>
      </w:r>
    </w:p>
    <w:p w:rsidR="00C3173A" w:rsidRDefault="00442B85">
      <w:pPr>
        <w:pStyle w:val="Definition-Field"/>
      </w:pPr>
      <w:r>
        <w:rPr>
          <w:b/>
        </w:rPr>
        <w:t xml:space="preserve">End (8 bytes): </w:t>
      </w:r>
      <w:r>
        <w:t>A PointL object that specifies the coordinates in logical units of the ending point of the radial line defining the ending point of the arc.</w:t>
      </w:r>
    </w:p>
    <w:p w:rsidR="00C3173A" w:rsidRDefault="00442B85">
      <w:r>
        <w:lastRenderedPageBreak/>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392" w:name="section_51b4a890bfd4496ebbd9dbde9ad49d1c"/>
      <w:bookmarkStart w:id="393" w:name="_Toc492420032"/>
      <w:r>
        <w:t>EMR_ARCTO Record</w:t>
      </w:r>
      <w:bookmarkEnd w:id="392"/>
      <w:bookmarkEnd w:id="393"/>
      <w:r>
        <w:fldChar w:fldCharType="begin"/>
      </w:r>
      <w:r>
        <w:instrText xml:space="preserve"> XE "EMR_ARCTO packet"</w:instrText>
      </w:r>
      <w:r>
        <w:fldChar w:fldCharType="end"/>
      </w:r>
      <w:r>
        <w:fldChar w:fldCharType="begin"/>
      </w:r>
      <w:r>
        <w:instrText xml:space="preserve"> XE "EMR_ARCTO Record"</w:instrText>
      </w:r>
      <w:r>
        <w:fldChar w:fldCharType="end"/>
      </w:r>
    </w:p>
    <w:p w:rsidR="00C3173A" w:rsidRDefault="00442B85">
      <w:r>
        <w:t>The EMR_ARCTO record specifies an elliptical arc. It resets the current drawing position to the endpoint of the arc.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Box</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Start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End</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EMR_ARCTO</w:t>
      </w:r>
      <w:r>
        <w:t>. This value is 0x00000037.</w:t>
      </w:r>
    </w:p>
    <w:p w:rsidR="00C3173A" w:rsidRDefault="00442B85">
      <w:pPr>
        <w:pStyle w:val="Definition-Field"/>
      </w:pPr>
      <w:r>
        <w:rPr>
          <w:b/>
        </w:rPr>
        <w:t xml:space="preserve">Size (4 bytes): </w:t>
      </w:r>
      <w:r>
        <w:t xml:space="preserve">An unsigned integer that </w:t>
      </w:r>
      <w:r>
        <w:t>specifies the size of this record in bytes.</w:t>
      </w:r>
    </w:p>
    <w:p w:rsidR="00C3173A" w:rsidRDefault="00442B85">
      <w:pPr>
        <w:pStyle w:val="Definition-Field"/>
      </w:pPr>
      <w:r>
        <w:rPr>
          <w:b/>
        </w:rPr>
        <w:t xml:space="preserve">Box (16 bytes): </w:t>
      </w:r>
      <w:r>
        <w:t>A RectL object (</w:t>
      </w:r>
      <w:hyperlink r:id="rId84"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bounding rectangle in logical units.</w:t>
      </w:r>
    </w:p>
    <w:p w:rsidR="00C3173A" w:rsidRDefault="00442B85">
      <w:pPr>
        <w:pStyle w:val="Definition-Field"/>
      </w:pPr>
      <w:r>
        <w:rPr>
          <w:b/>
        </w:rPr>
        <w:t xml:space="preserve">Start (8 bytes): </w:t>
      </w:r>
      <w:r>
        <w:t>A PointL object ([MS-WMF] section 2.2.2.15), which specifies the coordinates, in logical units, of the first radial ending point, in logical units.</w:t>
      </w:r>
    </w:p>
    <w:p w:rsidR="00C3173A" w:rsidRDefault="00442B85">
      <w:pPr>
        <w:pStyle w:val="Definition-Field"/>
      </w:pPr>
      <w:r>
        <w:rPr>
          <w:b/>
        </w:rPr>
        <w:t xml:space="preserve">End (8 bytes): </w:t>
      </w:r>
      <w:r>
        <w:t>A PointL ob</w:t>
      </w:r>
      <w:r>
        <w:t>ject that specifies the coordinates of the second radial ending point, in logical units.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394" w:name="section_b442d2fbf92b4103aa7d44f864f719d5"/>
      <w:bookmarkStart w:id="395" w:name="_Toc492420033"/>
      <w:r>
        <w:t>EMR_CHORD Record</w:t>
      </w:r>
      <w:bookmarkEnd w:id="394"/>
      <w:bookmarkEnd w:id="395"/>
      <w:r>
        <w:fldChar w:fldCharType="begin"/>
      </w:r>
      <w:r>
        <w:instrText xml:space="preserve"> XE "EMR_CHORD packet"</w:instrText>
      </w:r>
      <w:r>
        <w:fldChar w:fldCharType="end"/>
      </w:r>
      <w:r>
        <w:fldChar w:fldCharType="begin"/>
      </w:r>
      <w:r>
        <w:instrText xml:space="preserve"> XE "EMR_CHORD Rec</w:instrText>
      </w:r>
      <w:r>
        <w:instrText>ord"</w:instrText>
      </w:r>
      <w:r>
        <w:fldChar w:fldCharType="end"/>
      </w:r>
    </w:p>
    <w:p w:rsidR="00C3173A" w:rsidRDefault="00442B85">
      <w:r>
        <w:t xml:space="preserve">The EMR_CHORD record specifies a chord, which is a </w:t>
      </w:r>
      <w:hyperlink w:anchor="gt_6f13fe5f-8747-4ae0-9375-814bf0528197">
        <w:r>
          <w:rPr>
            <w:rStyle w:val="HyperlinkGreen"/>
            <w:b/>
          </w:rPr>
          <w:t>region</w:t>
        </w:r>
      </w:hyperlink>
      <w:r>
        <w:t xml:space="preserve"> bounded by the intersection of an ellipse and a line segment, called a secant. The chord is outlined by using the current pen and filled by using the current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Box</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Start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End</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EMR_CHORD</w:t>
      </w:r>
      <w:r>
        <w:t>. This value is 0x0000002E.</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Box (16 bytes): </w:t>
      </w:r>
      <w:r>
        <w:t xml:space="preserve">A RectL </w:t>
      </w:r>
      <w:r>
        <w:t>object (</w:t>
      </w:r>
      <w:hyperlink r:id="rId85"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bounding rectangle in logical units.</w:t>
      </w:r>
    </w:p>
    <w:p w:rsidR="00C3173A" w:rsidRDefault="00442B85">
      <w:pPr>
        <w:pStyle w:val="Definition-Field"/>
      </w:pPr>
      <w:r>
        <w:rPr>
          <w:b/>
        </w:rPr>
        <w:t>Sta</w:t>
      </w:r>
      <w:r>
        <w:rPr>
          <w:b/>
        </w:rPr>
        <w:t xml:space="preserve">rt (8 bytes): </w:t>
      </w:r>
      <w:r>
        <w:t>A PointL object ([MS-WMF] section 2.2.2.15), which specifies the coordinates, in logical units, of the endpoint of the radial defining the beginning of the chord.</w:t>
      </w:r>
    </w:p>
    <w:p w:rsidR="00C3173A" w:rsidRDefault="00442B85">
      <w:pPr>
        <w:pStyle w:val="Definition-Field"/>
      </w:pPr>
      <w:r>
        <w:rPr>
          <w:b/>
        </w:rPr>
        <w:t xml:space="preserve">End (8 bytes): </w:t>
      </w:r>
      <w:r>
        <w:t>A PointL object that specifies the logical coordinates of the en</w:t>
      </w:r>
      <w:r>
        <w:t>dpoint of the radial defining the end of the chord.</w:t>
      </w:r>
    </w:p>
    <w:p w:rsidR="00C3173A" w:rsidRDefault="00442B85">
      <w:r>
        <w:t xml:space="preserve">The curve of the chord is defined by an ellipse that fits the specified bounding rectangle. The curve begins at the point where the ellipse intersects the first radial and extends counterclockwise to the </w:t>
      </w:r>
      <w:r>
        <w:t>point where the ellipse intersects the second radial. The chord is closed by drawing a line from the intersection of the first radial and the curve to the intersection of the second radial and the curve.</w:t>
      </w:r>
    </w:p>
    <w:p w:rsidR="00C3173A" w:rsidRDefault="00442B85">
      <w:r>
        <w:t xml:space="preserve">If the starting point and ending point of the curve </w:t>
      </w:r>
      <w:r>
        <w:t>are the same, a complete ellipse is drawn.</w:t>
      </w:r>
    </w:p>
    <w:p w:rsidR="00C3173A" w:rsidRDefault="00442B85">
      <w:r>
        <w:t>The current drawing position is neither used nor updated by processing this record.</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396" w:name="section_d9462a32d18840e7bf7205614ec4ff18"/>
      <w:bookmarkStart w:id="397" w:name="_Toc492420034"/>
      <w:r>
        <w:t>EMR_ELLIPSE Record</w:t>
      </w:r>
      <w:bookmarkEnd w:id="396"/>
      <w:bookmarkEnd w:id="397"/>
      <w:r>
        <w:fldChar w:fldCharType="begin"/>
      </w:r>
      <w:r>
        <w:instrText xml:space="preserve"> X</w:instrText>
      </w:r>
      <w:r>
        <w:instrText>E "EMR_ELLIPSE packet"</w:instrText>
      </w:r>
      <w:r>
        <w:fldChar w:fldCharType="end"/>
      </w:r>
      <w:r>
        <w:fldChar w:fldCharType="begin"/>
      </w:r>
      <w:r>
        <w:instrText xml:space="preserve"> XE "EMR_ELLIPSE Record"</w:instrText>
      </w:r>
      <w:r>
        <w:fldChar w:fldCharType="end"/>
      </w:r>
    </w:p>
    <w:p w:rsidR="00C3173A" w:rsidRDefault="00442B85">
      <w:r>
        <w:t>The EMR_ELLIPSE record specifies an ellipse. The center of the ellipse is the center of the specified bounding rectangle. The ellipse is outlined by using the current pen and is filled by using the current</w:t>
      </w:r>
      <w:r>
        <w:t xml:space="preserve">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Box</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EMR_ELLIPSE</w:t>
      </w:r>
      <w:r>
        <w:t>. This value is 0x0000002A.</w:t>
      </w:r>
    </w:p>
    <w:p w:rsidR="00C3173A" w:rsidRDefault="00442B85">
      <w:pPr>
        <w:pStyle w:val="Definition-Field"/>
      </w:pPr>
      <w:r>
        <w:rPr>
          <w:b/>
        </w:rPr>
        <w:t xml:space="preserve">Size (4 bytes): </w:t>
      </w:r>
      <w:r>
        <w:t xml:space="preserve">An unsigned </w:t>
      </w:r>
      <w:r>
        <w:t>integer that specifies the size of this record in bytes.</w:t>
      </w:r>
    </w:p>
    <w:p w:rsidR="00C3173A" w:rsidRDefault="00442B85">
      <w:pPr>
        <w:pStyle w:val="Definition-Field"/>
      </w:pPr>
      <w:r>
        <w:rPr>
          <w:b/>
        </w:rPr>
        <w:t xml:space="preserve">Box (16 bytes): </w:t>
      </w:r>
      <w:r>
        <w:t>A RectL object (</w:t>
      </w:r>
      <w:hyperlink r:id="rId86"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bounding rectangle in logical units.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398" w:name="section_4f1b52ba325a4da8bd5b987c4a572e5f"/>
      <w:bookmarkStart w:id="399" w:name="_Toc492420035"/>
      <w:r>
        <w:t>EMR_EXTFLOODFILL Record</w:t>
      </w:r>
      <w:bookmarkEnd w:id="398"/>
      <w:bookmarkEnd w:id="399"/>
      <w:r>
        <w:fldChar w:fldCharType="begin"/>
      </w:r>
      <w:r>
        <w:instrText xml:space="preserve"> XE "EMR_EXTFLOODFILL packet"</w:instrText>
      </w:r>
      <w:r>
        <w:fldChar w:fldCharType="end"/>
      </w:r>
      <w:r>
        <w:fldChar w:fldCharType="begin"/>
      </w:r>
      <w:r>
        <w:instrText xml:space="preserve"> XE "EMR_EXTFLO</w:instrText>
      </w:r>
      <w:r>
        <w:instrText>ODFILL Record"</w:instrText>
      </w:r>
      <w:r>
        <w:fldChar w:fldCharType="end"/>
      </w:r>
    </w:p>
    <w:p w:rsidR="00C3173A" w:rsidRDefault="00442B85">
      <w:r>
        <w:t>The EMR_EXTFLOODFILL record fills an area of the display surface with the current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Start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Color</w:t>
            </w:r>
          </w:p>
        </w:tc>
      </w:tr>
      <w:tr w:rsidR="00C3173A" w:rsidTr="00C3173A">
        <w:trPr>
          <w:trHeight w:hRule="exact" w:val="490"/>
        </w:trPr>
        <w:tc>
          <w:tcPr>
            <w:tcW w:w="8640" w:type="dxa"/>
            <w:gridSpan w:val="32"/>
          </w:tcPr>
          <w:p w:rsidR="00C3173A" w:rsidRDefault="00442B85">
            <w:pPr>
              <w:pStyle w:val="PacketDiagramBodyText"/>
            </w:pPr>
            <w:r>
              <w:t>FloodFillMode</w:t>
            </w:r>
          </w:p>
        </w:tc>
      </w:tr>
    </w:tbl>
    <w:p w:rsidR="00C3173A" w:rsidRDefault="00442B85">
      <w:pPr>
        <w:pStyle w:val="Definition-Field"/>
      </w:pPr>
      <w:r>
        <w:rPr>
          <w:b/>
        </w:rPr>
        <w:t xml:space="preserve">Type (4 bytes): </w:t>
      </w:r>
      <w:r>
        <w:t xml:space="preserve">An unsigned integer that identifies this record type as </w:t>
      </w:r>
      <w:r>
        <w:rPr>
          <w:b/>
        </w:rPr>
        <w:t>EMR_EXTFLOODFILL</w:t>
      </w:r>
      <w:r>
        <w:t>. This value is 0x00000035.</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Start (8 bytes): </w:t>
      </w:r>
      <w:r>
        <w:t>A PointL object (</w:t>
      </w:r>
      <w:hyperlink r:id="rId87" w:anchor="Section_4813e7fd52d04f42965f228c8b7488d2">
        <w:r>
          <w:rPr>
            <w:rStyle w:val="Hyperlink"/>
          </w:rPr>
          <w:t>[MS-WMF]</w:t>
        </w:r>
      </w:hyperlink>
      <w:r>
        <w:t xml:space="preserve"> section 2.2.2.15), which specifies the coordinates, in logical units, where filling begins.</w:t>
      </w:r>
    </w:p>
    <w:p w:rsidR="00C3173A" w:rsidRDefault="00442B85">
      <w:pPr>
        <w:pStyle w:val="Definition-Field"/>
      </w:pPr>
      <w:r>
        <w:rPr>
          <w:b/>
        </w:rPr>
        <w:t xml:space="preserve">Color (4 bytes): </w:t>
      </w:r>
      <w:r>
        <w:t xml:space="preserve">A </w:t>
      </w:r>
      <w:r>
        <w:rPr>
          <w:b/>
        </w:rPr>
        <w:t>ColorRef</w:t>
      </w:r>
      <w:r>
        <w:t xml:space="preserve"> object ([MS-WMF] section 2.2.2.8), which is used with the </w:t>
      </w:r>
      <w:r>
        <w:rPr>
          <w:b/>
        </w:rPr>
        <w:t>FloodFillMode</w:t>
      </w:r>
      <w:r>
        <w:t xml:space="preserve"> to determine t</w:t>
      </w:r>
      <w:r>
        <w:t>he area to fill.</w:t>
      </w:r>
    </w:p>
    <w:p w:rsidR="00C3173A" w:rsidRDefault="00442B85">
      <w:pPr>
        <w:pStyle w:val="Definition-Field"/>
      </w:pPr>
      <w:r>
        <w:rPr>
          <w:b/>
        </w:rPr>
        <w:lastRenderedPageBreak/>
        <w:t xml:space="preserve">FloodFillMode (4 bytes): </w:t>
      </w:r>
      <w:r>
        <w:t xml:space="preserve">An unsigned integer that specifies how to use the </w:t>
      </w:r>
      <w:r>
        <w:rPr>
          <w:b/>
        </w:rPr>
        <w:t>Color</w:t>
      </w:r>
      <w:r>
        <w:t xml:space="preserve"> value to determine the area for the flood fill operation. This value is in the </w:t>
      </w:r>
      <w:hyperlink w:anchor="Section_e9e1009705f540d190ac79ccbe0b5fa9" w:history="1">
        <w:r>
          <w:rPr>
            <w:rStyle w:val="Hyperlink"/>
          </w:rPr>
          <w:t>FloodFill</w:t>
        </w:r>
      </w:hyperlink>
      <w:r>
        <w:t xml:space="preserve"> enumerati</w:t>
      </w:r>
      <w:r>
        <w:t>on (section 2.1.13).</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00" w:name="section_6b582a713c294fc6a0f41f8a313739a1"/>
      <w:bookmarkStart w:id="401" w:name="_Toc492420036"/>
      <w:r>
        <w:t>EMR_EXTTEXTOUTA Record</w:t>
      </w:r>
      <w:bookmarkEnd w:id="400"/>
      <w:bookmarkEnd w:id="401"/>
      <w:r>
        <w:fldChar w:fldCharType="begin"/>
      </w:r>
      <w:r>
        <w:instrText xml:space="preserve"> XE "EMR_EXTTEXTOUTA packet"</w:instrText>
      </w:r>
      <w:r>
        <w:fldChar w:fldCharType="end"/>
      </w:r>
      <w:r>
        <w:fldChar w:fldCharType="begin"/>
      </w:r>
      <w:r>
        <w:instrText xml:space="preserve"> XE "EMR_EXTTEXTOUTA record"</w:instrText>
      </w:r>
      <w:r>
        <w:fldChar w:fldCharType="end"/>
      </w:r>
    </w:p>
    <w:p w:rsidR="00C3173A" w:rsidRDefault="00442B85">
      <w:r>
        <w:t xml:space="preserve">The </w:t>
      </w:r>
      <w:r>
        <w:rPr>
          <w:b/>
        </w:rPr>
        <w:t xml:space="preserve">EMR_EXTTEXTOUTA </w:t>
      </w:r>
      <w:r>
        <w:t xml:space="preserve">record draws an </w:t>
      </w:r>
      <w:hyperlink w:anchor="gt_79fa85ca-ac61-467c-b819-e97dc1a7a599">
        <w:r>
          <w:rPr>
            <w:rStyle w:val="HyperlinkGreen"/>
            <w:b/>
          </w:rPr>
          <w:t>ASCII</w:t>
        </w:r>
      </w:hyperlink>
      <w:r>
        <w:t xml:space="preserve"> text string using the current font and text colors.</w:t>
      </w:r>
    </w:p>
    <w:p w:rsidR="00C3173A" w:rsidRDefault="00442B85">
      <w:r>
        <w:t xml:space="preserve">Fields not specified in this section are specified in section </w:t>
      </w:r>
      <w:hyperlink w:anchor="Section_1f7da2e4df0441d48f7d180fa642cab4" w:history="1">
        <w:r>
          <w:rPr>
            <w:rStyle w:val="Hyperlink"/>
          </w:rPr>
          <w:t>2.3.5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iGraphicsMode</w:t>
            </w:r>
          </w:p>
        </w:tc>
      </w:tr>
      <w:tr w:rsidR="00C3173A" w:rsidTr="00C3173A">
        <w:trPr>
          <w:trHeight w:hRule="exact" w:val="490"/>
        </w:trPr>
        <w:tc>
          <w:tcPr>
            <w:tcW w:w="8640" w:type="dxa"/>
            <w:gridSpan w:val="32"/>
          </w:tcPr>
          <w:p w:rsidR="00C3173A" w:rsidRDefault="00442B85">
            <w:pPr>
              <w:pStyle w:val="PacketDiagramBodyText"/>
            </w:pPr>
            <w:r>
              <w:t>exScale</w:t>
            </w:r>
          </w:p>
        </w:tc>
      </w:tr>
      <w:tr w:rsidR="00C3173A" w:rsidTr="00C3173A">
        <w:trPr>
          <w:trHeight w:hRule="exact" w:val="490"/>
        </w:trPr>
        <w:tc>
          <w:tcPr>
            <w:tcW w:w="8640" w:type="dxa"/>
            <w:gridSpan w:val="32"/>
          </w:tcPr>
          <w:p w:rsidR="00C3173A" w:rsidRDefault="00442B85">
            <w:pPr>
              <w:pStyle w:val="PacketDiagramBodyText"/>
            </w:pPr>
            <w:r>
              <w:t>eyScale</w:t>
            </w:r>
          </w:p>
        </w:tc>
      </w:tr>
      <w:tr w:rsidR="00C3173A" w:rsidTr="00C3173A">
        <w:trPr>
          <w:trHeight w:hRule="exact" w:val="490"/>
        </w:trPr>
        <w:tc>
          <w:tcPr>
            <w:tcW w:w="8640" w:type="dxa"/>
            <w:gridSpan w:val="32"/>
          </w:tcPr>
          <w:p w:rsidR="00C3173A" w:rsidRDefault="00442B85">
            <w:pPr>
              <w:pStyle w:val="PacketDiagramBodyText"/>
            </w:pPr>
            <w:r>
              <w:t>aEmrText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the record type as EMR_EXTTEXTOUTA from the RecordType enumeration (section </w:t>
      </w:r>
      <w:hyperlink w:anchor="Section_1eec80ba799b4784a9ac91597d590ae1" w:history="1">
        <w:r>
          <w:rPr>
            <w:rStyle w:val="Hyperlink"/>
          </w:rPr>
          <w:t>2.1.1</w:t>
        </w:r>
      </w:hyperlink>
      <w:r>
        <w:t>). This value is 0x00000053.</w:t>
      </w:r>
    </w:p>
    <w:p w:rsidR="00C3173A" w:rsidRDefault="00442B85">
      <w:pPr>
        <w:pStyle w:val="Definition-Field"/>
      </w:pPr>
      <w:r>
        <w:rPr>
          <w:b/>
        </w:rPr>
        <w:t xml:space="preserve">Bounds (16 bytes): </w:t>
      </w:r>
      <w:r>
        <w:t>A RectL object (</w:t>
      </w:r>
      <w:hyperlink r:id="rId88" w:anchor="Section_4813e7fd52d04f42965f228c8b7488d2">
        <w:r>
          <w:rPr>
            <w:rStyle w:val="Hyperlink"/>
          </w:rPr>
          <w:t>[MS-WMF]</w:t>
        </w:r>
      </w:hyperlink>
      <w:r>
        <w:t xml:space="preserve"> section 2.2.2.19), which is not used and MUST be ignored on receipt.</w:t>
      </w:r>
    </w:p>
    <w:p w:rsidR="00C3173A" w:rsidRDefault="00442B85">
      <w:pPr>
        <w:pStyle w:val="Definition-Field"/>
      </w:pPr>
      <w:r>
        <w:rPr>
          <w:b/>
        </w:rPr>
        <w:t xml:space="preserve">iGraphicsMode (4 bytes): </w:t>
      </w:r>
      <w:r>
        <w:t>An unsigned integer that specifies the graphics mode from the GraphicsMode enumeration (se</w:t>
      </w:r>
      <w:r>
        <w:t xml:space="preserve">ction </w:t>
      </w:r>
      <w:hyperlink w:anchor="Section_fe60a5a523044b639949e11bfdbebae9" w:history="1">
        <w:r>
          <w:rPr>
            <w:rStyle w:val="Hyperlink"/>
          </w:rPr>
          <w:t>2.1.16</w:t>
        </w:r>
      </w:hyperlink>
      <w:r>
        <w:t>).</w:t>
      </w:r>
    </w:p>
    <w:p w:rsidR="00C3173A" w:rsidRDefault="00442B85">
      <w:pPr>
        <w:pStyle w:val="Definition-Field"/>
      </w:pPr>
      <w:r>
        <w:rPr>
          <w:b/>
        </w:rPr>
        <w:t xml:space="preserve">exScale (4 bytes): </w:t>
      </w:r>
      <w:r>
        <w:t xml:space="preserve">A FLOAT value that specifies the scale factor to apply along the X axis to convert from </w:t>
      </w:r>
      <w:hyperlink w:anchor="gt_f530f123-858a-4af7-b626-adea0aeaa75a">
        <w:r>
          <w:rPr>
            <w:rStyle w:val="HyperlinkGreen"/>
            <w:b/>
          </w:rPr>
          <w:t>page space</w:t>
        </w:r>
      </w:hyperlink>
      <w:r>
        <w:t xml:space="preserve"> u</w:t>
      </w:r>
      <w:r>
        <w:t xml:space="preserve">nits to .01mm units. This SHOULD be used only if the graphics mode specified by </w:t>
      </w:r>
      <w:r>
        <w:rPr>
          <w:b/>
        </w:rPr>
        <w:t>iGraphicsMode</w:t>
      </w:r>
      <w:r>
        <w:t xml:space="preserve"> is GM_COMPATIBLE.</w:t>
      </w:r>
    </w:p>
    <w:p w:rsidR="00C3173A" w:rsidRDefault="00442B85">
      <w:pPr>
        <w:pStyle w:val="Definition-Field"/>
      </w:pPr>
      <w:r>
        <w:rPr>
          <w:b/>
        </w:rPr>
        <w:t xml:space="preserve">eyScale (4 bytes): </w:t>
      </w:r>
      <w:r>
        <w:t>A FLOAT value that specifies the scale factor to apply along the Y axis to convert from page space units to .01mm units. This</w:t>
      </w:r>
      <w:r>
        <w:t xml:space="preserve"> SHOULD be used only if the graphics mode specified by </w:t>
      </w:r>
      <w:r>
        <w:rPr>
          <w:b/>
        </w:rPr>
        <w:t>iGraphicsMode</w:t>
      </w:r>
      <w:r>
        <w:t xml:space="preserve"> is GM_COMPATIBLE.</w:t>
      </w:r>
    </w:p>
    <w:p w:rsidR="00C3173A" w:rsidRDefault="00442B85">
      <w:pPr>
        <w:pStyle w:val="Definition-Field"/>
      </w:pPr>
      <w:r>
        <w:rPr>
          <w:b/>
        </w:rPr>
        <w:lastRenderedPageBreak/>
        <w:t xml:space="preserve">aEmrText (variable): </w:t>
      </w:r>
      <w:r>
        <w:t xml:space="preserve">An EmrText object (section </w:t>
      </w:r>
      <w:hyperlink w:anchor="Section_dd585d0a5d7c4034963a1141af836972" w:history="1">
        <w:r>
          <w:rPr>
            <w:rStyle w:val="Hyperlink"/>
          </w:rPr>
          <w:t>2.2.5</w:t>
        </w:r>
      </w:hyperlink>
      <w:r>
        <w:t>) that specifies the output string in 8-bit ASCII charac</w:t>
      </w:r>
      <w:r>
        <w:t>ters, text attributes, and spacing values.</w:t>
      </w:r>
    </w:p>
    <w:p w:rsidR="00C3173A" w:rsidRDefault="00442B85">
      <w:r>
        <w:t xml:space="preserve">The font and text colors used for output are specified by the state of the current graphics environment (section </w:t>
      </w:r>
      <w:hyperlink w:anchor="Section_00de3e5e6f104be4943d8de5e2b95fe8" w:history="1">
        <w:r>
          <w:rPr>
            <w:rStyle w:val="Hyperlink"/>
          </w:rPr>
          <w:t>3.1.1.2</w:t>
        </w:r>
      </w:hyperlink>
      <w:r>
        <w:t>). A rectangle for clipping and/o</w:t>
      </w:r>
      <w:r>
        <w:t xml:space="preserve">r opaquing can be defined in the EmrText object in the </w:t>
      </w:r>
      <w:r>
        <w:rPr>
          <w:b/>
        </w:rPr>
        <w:t>aEmrText</w:t>
      </w:r>
      <w:r>
        <w:t xml:space="preserve"> field.</w:t>
      </w:r>
    </w:p>
    <w:p w:rsidR="00C3173A" w:rsidRDefault="00442B85">
      <w:r>
        <w:t>This record SHOULD</w:t>
      </w:r>
      <w:bookmarkStart w:id="402"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402"/>
      <w:r>
        <w:t xml:space="preserve"> be emulated with an EMR_EXTTEXTOUTW record (section </w:t>
      </w:r>
      <w:hyperlink w:anchor="Section_a59a79ac328e492da34de02727af6edf" w:history="1">
        <w:r>
          <w:rPr>
            <w:rStyle w:val="Hyperlink"/>
          </w:rPr>
          <w:t>2.3.5.8</w:t>
        </w:r>
      </w:hyperlink>
      <w:r>
        <w:t xml:space="preserve">), which requires the ASCII text string in the EmrText object to be converted to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encoding.</w:t>
      </w:r>
    </w:p>
    <w:p w:rsidR="00C3173A" w:rsidRDefault="00442B85">
      <w:r>
        <w:t>See section 2.3.5 for more drawing record types.</w:t>
      </w:r>
    </w:p>
    <w:p w:rsidR="00C3173A" w:rsidRDefault="00442B85">
      <w:pPr>
        <w:pStyle w:val="Heading4"/>
      </w:pPr>
      <w:bookmarkStart w:id="403" w:name="section_a59a79ac328e492da34de02727af6edf"/>
      <w:bookmarkStart w:id="404" w:name="_Toc492420037"/>
      <w:r>
        <w:t>EMR_EXTTEXTOUTW Record</w:t>
      </w:r>
      <w:bookmarkEnd w:id="403"/>
      <w:bookmarkEnd w:id="404"/>
      <w:r>
        <w:fldChar w:fldCharType="begin"/>
      </w:r>
      <w:r>
        <w:instrText xml:space="preserve"> XE "EMR_EXTTEXTOUTW packet"</w:instrText>
      </w:r>
      <w:r>
        <w:fldChar w:fldCharType="end"/>
      </w:r>
      <w:r>
        <w:fldChar w:fldCharType="begin"/>
      </w:r>
      <w:r>
        <w:instrText xml:space="preserve"> XE "EMR_EXTTEXTOUTW Record"</w:instrText>
      </w:r>
      <w:r>
        <w:fldChar w:fldCharType="end"/>
      </w:r>
    </w:p>
    <w:p w:rsidR="00C3173A" w:rsidRDefault="00442B85">
      <w:r>
        <w:t xml:space="preserve">The EMR_EXTTEXTOUTW record draws a </w:t>
      </w:r>
      <w:hyperlink w:anchor="gt_c305d0ab-8b94-461a-bd76-13b40cb8c4d8">
        <w:r>
          <w:rPr>
            <w:rStyle w:val="HyperlinkGreen"/>
            <w:b/>
          </w:rPr>
          <w:t>Unicode</w:t>
        </w:r>
      </w:hyperlink>
      <w:r>
        <w:t xml:space="preserve"> text string using t</w:t>
      </w:r>
      <w:r>
        <w:t>he current font and text colors.</w:t>
      </w:r>
    </w:p>
    <w:p w:rsidR="00C3173A" w:rsidRDefault="00442B85">
      <w:r>
        <w:t xml:space="preserve">Fields not specified in this section are specified in section </w:t>
      </w:r>
      <w:hyperlink w:anchor="Section_1f7da2e4df0441d48f7d180fa642cab4" w:history="1">
        <w:r>
          <w:rPr>
            <w:rStyle w:val="Hyperlink"/>
          </w:rPr>
          <w:t>2.3.5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iGraphicsMode</w:t>
            </w:r>
          </w:p>
        </w:tc>
      </w:tr>
      <w:tr w:rsidR="00C3173A" w:rsidTr="00C3173A">
        <w:trPr>
          <w:trHeight w:hRule="exact" w:val="490"/>
        </w:trPr>
        <w:tc>
          <w:tcPr>
            <w:tcW w:w="8640" w:type="dxa"/>
            <w:gridSpan w:val="32"/>
          </w:tcPr>
          <w:p w:rsidR="00C3173A" w:rsidRDefault="00442B85">
            <w:pPr>
              <w:pStyle w:val="PacketDiagramBodyText"/>
            </w:pPr>
            <w:r>
              <w:t>exScale</w:t>
            </w:r>
          </w:p>
        </w:tc>
      </w:tr>
      <w:tr w:rsidR="00C3173A" w:rsidTr="00C3173A">
        <w:trPr>
          <w:trHeight w:hRule="exact" w:val="490"/>
        </w:trPr>
        <w:tc>
          <w:tcPr>
            <w:tcW w:w="8640" w:type="dxa"/>
            <w:gridSpan w:val="32"/>
          </w:tcPr>
          <w:p w:rsidR="00C3173A" w:rsidRDefault="00442B85">
            <w:pPr>
              <w:pStyle w:val="PacketDiagramBodyText"/>
            </w:pPr>
            <w:r>
              <w:t>eyScale</w:t>
            </w:r>
          </w:p>
        </w:tc>
      </w:tr>
      <w:tr w:rsidR="00C3173A" w:rsidTr="00C3173A">
        <w:trPr>
          <w:trHeight w:hRule="exact" w:val="490"/>
        </w:trPr>
        <w:tc>
          <w:tcPr>
            <w:tcW w:w="8640" w:type="dxa"/>
            <w:gridSpan w:val="32"/>
          </w:tcPr>
          <w:p w:rsidR="00C3173A" w:rsidRDefault="00442B85">
            <w:pPr>
              <w:pStyle w:val="PacketDiagramBodyText"/>
            </w:pPr>
            <w:r>
              <w:t>wEmrText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the record type as </w:t>
      </w:r>
      <w:r>
        <w:rPr>
          <w:b/>
        </w:rPr>
        <w:t>EMR_EXTTEXTOUTW</w:t>
      </w:r>
      <w:r>
        <w:t xml:space="preserve"> from the </w:t>
      </w:r>
      <w:hyperlink w:anchor="Section_1eec80ba799b4784a9ac91597d590ae1" w:history="1">
        <w:r>
          <w:rPr>
            <w:rStyle w:val="Hyperlink"/>
          </w:rPr>
          <w:t>RecordType enumeration (section 2.1.1)</w:t>
        </w:r>
      </w:hyperlink>
      <w:r>
        <w:t>. This value is 0x00000054.</w:t>
      </w:r>
    </w:p>
    <w:p w:rsidR="00C3173A" w:rsidRDefault="00442B85">
      <w:pPr>
        <w:pStyle w:val="Definition-Field"/>
      </w:pPr>
      <w:r>
        <w:rPr>
          <w:b/>
        </w:rPr>
        <w:t xml:space="preserve">Bounds (16 bytes): </w:t>
      </w:r>
      <w:r>
        <w:t>A RectL object (</w:t>
      </w:r>
      <w:hyperlink r:id="rId89" w:anchor="Section_4813e7fd52d04f42965f228c8b7488d2">
        <w:r>
          <w:rPr>
            <w:rStyle w:val="Hyperlink"/>
          </w:rPr>
          <w:t>[MS-WMF]</w:t>
        </w:r>
      </w:hyperlink>
      <w:r>
        <w:t xml:space="preserve"> section 2.2.2.19). It is not used and MUST be ignored on receipt.</w:t>
      </w:r>
    </w:p>
    <w:p w:rsidR="00C3173A" w:rsidRDefault="00442B85">
      <w:pPr>
        <w:pStyle w:val="Definition-Field"/>
      </w:pPr>
      <w:r>
        <w:rPr>
          <w:b/>
        </w:rPr>
        <w:t>iG</w:t>
      </w:r>
      <w:r>
        <w:rPr>
          <w:b/>
        </w:rPr>
        <w:t xml:space="preserve">raphicsMode (4 bytes): </w:t>
      </w:r>
      <w:r>
        <w:t xml:space="preserve">An unsigned integer that specifies the current graphics mode from the </w:t>
      </w:r>
      <w:hyperlink w:anchor="Section_fe60a5a523044b639949e11bfdbebae9" w:history="1">
        <w:r>
          <w:rPr>
            <w:rStyle w:val="Hyperlink"/>
          </w:rPr>
          <w:t>GraphicsMode enumeration (section 2.1.16)</w:t>
        </w:r>
      </w:hyperlink>
      <w:r>
        <w:t>.</w:t>
      </w:r>
    </w:p>
    <w:p w:rsidR="00C3173A" w:rsidRDefault="00442B85">
      <w:pPr>
        <w:pStyle w:val="Definition-Field"/>
      </w:pPr>
      <w:r>
        <w:rPr>
          <w:b/>
        </w:rPr>
        <w:t xml:space="preserve">exScale (4 bytes): </w:t>
      </w:r>
      <w:r>
        <w:t>A FLOAT value that specifies the scale fa</w:t>
      </w:r>
      <w:r>
        <w:t xml:space="preserve">ctor to apply along the X axis to convert from </w:t>
      </w:r>
      <w:hyperlink w:anchor="gt_f530f123-858a-4af7-b626-adea0aeaa75a">
        <w:r>
          <w:rPr>
            <w:rStyle w:val="HyperlinkGreen"/>
            <w:b/>
          </w:rPr>
          <w:t>page space</w:t>
        </w:r>
      </w:hyperlink>
      <w:r>
        <w:t xml:space="preserve"> units to .01mm units. This is used only if the graphics mode specified by </w:t>
      </w:r>
      <w:r>
        <w:rPr>
          <w:b/>
        </w:rPr>
        <w:t>iGraphicsMode</w:t>
      </w:r>
      <w:r>
        <w:t xml:space="preserve"> is </w:t>
      </w:r>
      <w:r>
        <w:rPr>
          <w:b/>
        </w:rPr>
        <w:t>GM_COMPATIBLE</w:t>
      </w:r>
      <w:r>
        <w:t>.</w:t>
      </w:r>
    </w:p>
    <w:p w:rsidR="00C3173A" w:rsidRDefault="00442B85">
      <w:pPr>
        <w:pStyle w:val="Definition-Field"/>
      </w:pPr>
      <w:r>
        <w:rPr>
          <w:b/>
        </w:rPr>
        <w:lastRenderedPageBreak/>
        <w:t xml:space="preserve">eyScale (4 bytes): </w:t>
      </w:r>
      <w:r>
        <w:t>A FLOAT val</w:t>
      </w:r>
      <w:r>
        <w:t xml:space="preserve">ue that specifies the scale factor to apply along the Y axis to convert from page space units to .01mm units. This is used only if the graphics mode specified by </w:t>
      </w:r>
      <w:r>
        <w:rPr>
          <w:b/>
        </w:rPr>
        <w:t>iGraphicsMode</w:t>
      </w:r>
      <w:r>
        <w:t xml:space="preserve"> is </w:t>
      </w:r>
      <w:r>
        <w:rPr>
          <w:b/>
        </w:rPr>
        <w:t>GM_COMPATIBLE</w:t>
      </w:r>
      <w:r>
        <w:t>.</w:t>
      </w:r>
    </w:p>
    <w:p w:rsidR="00C3173A" w:rsidRDefault="00442B85">
      <w:pPr>
        <w:pStyle w:val="Definition-Field"/>
      </w:pPr>
      <w:r>
        <w:rPr>
          <w:b/>
        </w:rPr>
        <w:t xml:space="preserve">wEmrText (variable): </w:t>
      </w:r>
      <w:r>
        <w:t xml:space="preserve">An </w:t>
      </w:r>
      <w:hyperlink w:anchor="Section_dd585d0a5d7c4034963a1141af836972" w:history="1">
        <w:r>
          <w:rPr>
            <w:rStyle w:val="Hyperlink"/>
          </w:rPr>
          <w:t>EmrText object (section 2.2.5)</w:t>
        </w:r>
      </w:hyperlink>
      <w:r>
        <w:t xml:space="preserve"> that specifies the output string in Unicode </w:t>
      </w:r>
      <w:hyperlink w:anchor="gt_f25550c9-f84f-4eb2-8156-14794a7e3059">
        <w:r>
          <w:rPr>
            <w:rStyle w:val="HyperlinkGreen"/>
            <w:b/>
          </w:rPr>
          <w:t>UTF16-LE</w:t>
        </w:r>
      </w:hyperlink>
      <w:r>
        <w:t xml:space="preserve"> characters, with text attributes and spacing values.</w:t>
      </w:r>
    </w:p>
    <w:p w:rsidR="00C3173A" w:rsidRDefault="00442B85">
      <w:r>
        <w:t>The font and text colors used for o</w:t>
      </w:r>
      <w:r>
        <w:t xml:space="preserve">utput are specified by properties in the current state of EMF metafile playback (section </w:t>
      </w:r>
      <w:hyperlink w:anchor="Section_50ae16a09d1748018bf1e28e9533a889" w:history="1">
        <w:r>
          <w:rPr>
            <w:rStyle w:val="Hyperlink"/>
          </w:rPr>
          <w:t>3.1</w:t>
        </w:r>
      </w:hyperlink>
      <w:r>
        <w:t>). A rectangle for clipping and/or opaquing can be defined in the EmrText object that is specified in th</w:t>
      </w:r>
      <w:r>
        <w:t xml:space="preserve">e </w:t>
      </w:r>
      <w:r>
        <w:rPr>
          <w:b/>
        </w:rPr>
        <w:t>aEmrText</w:t>
      </w:r>
      <w:r>
        <w:t xml:space="preserve"> field.</w:t>
      </w:r>
    </w:p>
    <w:p w:rsidR="00C3173A" w:rsidRDefault="00442B85">
      <w:r>
        <w:t>See section 2.3.5 for more drawing record types.</w:t>
      </w:r>
    </w:p>
    <w:p w:rsidR="00C3173A" w:rsidRDefault="00442B85">
      <w:pPr>
        <w:pStyle w:val="Heading4"/>
      </w:pPr>
      <w:bookmarkStart w:id="405" w:name="section_7cc0afcb06934810a3cbb69c871ce473"/>
      <w:bookmarkStart w:id="406" w:name="_Toc492420038"/>
      <w:r>
        <w:t>EMR_FILLPATH Record</w:t>
      </w:r>
      <w:bookmarkEnd w:id="405"/>
      <w:bookmarkEnd w:id="406"/>
      <w:r>
        <w:fldChar w:fldCharType="begin"/>
      </w:r>
      <w:r>
        <w:instrText xml:space="preserve"> XE "EMR_FILLPATH packet"</w:instrText>
      </w:r>
      <w:r>
        <w:fldChar w:fldCharType="end"/>
      </w:r>
      <w:r>
        <w:fldChar w:fldCharType="begin"/>
      </w:r>
      <w:r>
        <w:instrText xml:space="preserve"> XE "EMR_FILLPATH Record"</w:instrText>
      </w:r>
      <w:r>
        <w:fldChar w:fldCharType="end"/>
      </w:r>
    </w:p>
    <w:p w:rsidR="00C3173A" w:rsidRDefault="00442B85">
      <w:r>
        <w:t xml:space="preserve">The EMR_FILLPATH record closes any open figures in the current </w:t>
      </w:r>
      <w:hyperlink w:anchor="gt_b89ea7da-c0bf-4c45-9f3e-fc430d7ab601">
        <w:r>
          <w:rPr>
            <w:rStyle w:val="HyperlinkGreen"/>
            <w:b/>
          </w:rPr>
          <w:t>path bracket</w:t>
        </w:r>
      </w:hyperlink>
      <w:r>
        <w:t xml:space="preserve"> and fills the path's interior by using the current brush and polygon-filling mode.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EMR_FILLPATH</w:t>
      </w:r>
      <w:r>
        <w:t>. This value is 0x0000003E.</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90" w:anchor="Section_4813e7fd52d04f42965f228c8b7488d2">
        <w:r>
          <w:rPr>
            <w:rStyle w:val="Hyperlink"/>
          </w:rPr>
          <w:t>[MS-WMF]</w:t>
        </w:r>
      </w:hyperlink>
      <w:r>
        <w:t xml:space="preserve"> section 2.2.2.19), which specifies the bounding rectangle in logical units.</w:t>
      </w:r>
    </w:p>
    <w:p w:rsidR="00C3173A" w:rsidRDefault="00442B85">
      <w:r>
        <w:t xml:space="preserve">See section </w:t>
      </w:r>
      <w:hyperlink w:anchor="Section_1f7da2e4df0441d48f7d180fa642cab4" w:history="1">
        <w:r>
          <w:rPr>
            <w:rStyle w:val="Hyperlink"/>
          </w:rPr>
          <w:t>2.3.5</w:t>
        </w:r>
      </w:hyperlink>
      <w:r>
        <w:t xml:space="preserve"> for more drawing </w:t>
      </w:r>
      <w:r>
        <w:t>record types.</w:t>
      </w:r>
    </w:p>
    <w:p w:rsidR="00C3173A" w:rsidRDefault="00442B85">
      <w:pPr>
        <w:pStyle w:val="Heading4"/>
      </w:pPr>
      <w:bookmarkStart w:id="407" w:name="section_a1bb0f88bb224956b45a7005546561cc"/>
      <w:bookmarkStart w:id="408" w:name="_Toc492420039"/>
      <w:r>
        <w:t>EMR_FILLRGN Record</w:t>
      </w:r>
      <w:bookmarkEnd w:id="407"/>
      <w:bookmarkEnd w:id="408"/>
      <w:r>
        <w:fldChar w:fldCharType="begin"/>
      </w:r>
      <w:r>
        <w:instrText xml:space="preserve"> XE "EMR_FILLRGN packet"</w:instrText>
      </w:r>
      <w:r>
        <w:fldChar w:fldCharType="end"/>
      </w:r>
      <w:r>
        <w:fldChar w:fldCharType="begin"/>
      </w:r>
      <w:r>
        <w:instrText xml:space="preserve"> XE "EMR_FILLRGN Record"</w:instrText>
      </w:r>
      <w:r>
        <w:fldChar w:fldCharType="end"/>
      </w:r>
    </w:p>
    <w:p w:rsidR="00C3173A" w:rsidRDefault="00442B85">
      <w:r>
        <w:t xml:space="preserve">The EMR_FILLRGN record fills the specified </w:t>
      </w:r>
      <w:hyperlink w:anchor="gt_6f13fe5f-8747-4ae0-9375-814bf0528197">
        <w:r>
          <w:rPr>
            <w:rStyle w:val="HyperlinkGreen"/>
            <w:b/>
          </w:rPr>
          <w:t>region</w:t>
        </w:r>
      </w:hyperlink>
      <w:r>
        <w:t xml:space="preserve"> by using the specified brush. The current clipping regions </w:t>
      </w:r>
      <w:r>
        <w:t xml:space="preserve">used by this record are maintained in a </w:t>
      </w:r>
      <w:r>
        <w:rPr>
          <w:b/>
        </w:rPr>
        <w:t>Regions</w:t>
      </w:r>
      <w:r>
        <w:t xml:space="preserve"> state element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1</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2</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3</w:t>
            </w:r>
          </w:p>
          <w:p w:rsidR="00C3173A" w:rsidRDefault="00442B85">
            <w:pPr>
              <w:pStyle w:val="Packetdiagramheaderrow"/>
            </w:pPr>
            <w:r>
              <w:t>0</w:t>
            </w:r>
          </w:p>
        </w:tc>
        <w:tc>
          <w:tcPr>
            <w:tcW w:w="270" w:type="dxa"/>
          </w:tcPr>
          <w:p w:rsidR="00C3173A" w:rsidRDefault="00442B85">
            <w:pPr>
              <w:pStyle w:val="Packetdiagramheaderrow"/>
            </w:pPr>
            <w:r>
              <w:t>1</w:t>
            </w:r>
          </w:p>
        </w:tc>
      </w:tr>
      <w:tr w:rsidR="00C3173A" w:rsidTr="00C3173A">
        <w:trPr>
          <w:trHeight w:hRule="exact" w:val="490"/>
        </w:trPr>
        <w:tc>
          <w:tcPr>
            <w:tcW w:w="8640" w:type="dxa"/>
            <w:gridSpan w:val="32"/>
          </w:tcPr>
          <w:p w:rsidR="00C3173A" w:rsidRDefault="00442B85">
            <w:pPr>
              <w:pStyle w:val="Packetdiagramtext"/>
            </w:pPr>
            <w:r>
              <w:t>Type</w:t>
            </w:r>
          </w:p>
        </w:tc>
      </w:tr>
      <w:tr w:rsidR="00C3173A" w:rsidTr="00C3173A">
        <w:trPr>
          <w:trHeight w:hRule="exact" w:val="490"/>
        </w:trPr>
        <w:tc>
          <w:tcPr>
            <w:tcW w:w="8640" w:type="dxa"/>
            <w:gridSpan w:val="32"/>
          </w:tcPr>
          <w:p w:rsidR="00C3173A" w:rsidRDefault="00442B85">
            <w:pPr>
              <w:pStyle w:val="Packetdiagramtext"/>
            </w:pPr>
            <w:r>
              <w:t>Size</w:t>
            </w:r>
          </w:p>
        </w:tc>
      </w:tr>
      <w:tr w:rsidR="00C3173A" w:rsidTr="00C3173A">
        <w:trPr>
          <w:trHeight w:hRule="exact" w:val="490"/>
        </w:trPr>
        <w:tc>
          <w:tcPr>
            <w:tcW w:w="8640" w:type="dxa"/>
            <w:gridSpan w:val="32"/>
          </w:tcPr>
          <w:p w:rsidR="00C3173A" w:rsidRDefault="00442B85">
            <w:pPr>
              <w:pStyle w:val="Packetdiagramtext"/>
            </w:pPr>
            <w:r>
              <w:lastRenderedPageBreak/>
              <w:t>Bounds</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text"/>
            </w:pPr>
            <w:r>
              <w:t>RgnDataSize</w:t>
            </w:r>
          </w:p>
        </w:tc>
      </w:tr>
      <w:tr w:rsidR="00C3173A" w:rsidTr="00C3173A">
        <w:trPr>
          <w:trHeight w:hRule="exact" w:val="490"/>
        </w:trPr>
        <w:tc>
          <w:tcPr>
            <w:tcW w:w="8640" w:type="dxa"/>
            <w:gridSpan w:val="32"/>
          </w:tcPr>
          <w:p w:rsidR="00C3173A" w:rsidRDefault="00442B85">
            <w:pPr>
              <w:pStyle w:val="Packetdiagramtext"/>
            </w:pPr>
            <w:r>
              <w:t>ihBrush</w:t>
            </w:r>
          </w:p>
        </w:tc>
      </w:tr>
      <w:tr w:rsidR="00C3173A" w:rsidTr="00C3173A">
        <w:trPr>
          <w:trHeight w:hRule="exact" w:val="490"/>
        </w:trPr>
        <w:tc>
          <w:tcPr>
            <w:tcW w:w="8640" w:type="dxa"/>
            <w:gridSpan w:val="32"/>
          </w:tcPr>
          <w:p w:rsidR="00C3173A" w:rsidRDefault="00442B85">
            <w:pPr>
              <w:pStyle w:val="Packetdiagramtext"/>
            </w:pPr>
            <w:r>
              <w:t>RgnData (variable)</w:t>
            </w:r>
          </w:p>
        </w:tc>
      </w:tr>
      <w:tr w:rsidR="00C3173A" w:rsidTr="00C3173A">
        <w:trPr>
          <w:trHeight w:hRule="exact" w:val="490"/>
        </w:trPr>
        <w:tc>
          <w:tcPr>
            <w:tcW w:w="8640" w:type="dxa"/>
            <w:gridSpan w:val="32"/>
          </w:tcPr>
          <w:p w:rsidR="00C3173A" w:rsidRDefault="00442B85">
            <w:pPr>
              <w:pStyle w:val="Packetdiagramtext"/>
            </w:pPr>
            <w:r>
              <w:t>...</w:t>
            </w:r>
          </w:p>
        </w:tc>
      </w:tr>
    </w:tbl>
    <w:p w:rsidR="00C3173A" w:rsidRDefault="00442B85">
      <w:pPr>
        <w:pStyle w:val="Definition-Field"/>
      </w:pPr>
      <w:r>
        <w:rPr>
          <w:b/>
        </w:rPr>
        <w:t xml:space="preserve">Type (4 bytes): </w:t>
      </w:r>
      <w:r>
        <w:t xml:space="preserve">An unsigned integer that identifies this record type as </w:t>
      </w:r>
      <w:r>
        <w:rPr>
          <w:b/>
        </w:rPr>
        <w:t>EMR_FILLRGN</w:t>
      </w:r>
      <w:r>
        <w:t>. This value is 0x00000047.</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91" w:anchor="Section_4813e7fd52d04f42965f228c8b7488d2">
        <w:r>
          <w:rPr>
            <w:rStyle w:val="Hyperlink"/>
          </w:rPr>
          <w:t>[MS-WMF]</w:t>
        </w:r>
      </w:hyperlink>
      <w:r>
        <w:t xml:space="preserve"> section 2.2.2.19</w:t>
      </w:r>
      <w:r>
        <w:rPr>
          <w:rStyle w:val="Hyperlink"/>
        </w:rPr>
        <w:t>)</w:t>
      </w:r>
      <w:r>
        <w:t xml:space="preserve"> that specifies the destination bounding rectangle in logical units. If the intersection of this rectangle with the current clipping region is empty, this record has no effect.</w:t>
      </w:r>
    </w:p>
    <w:p w:rsidR="00C3173A" w:rsidRDefault="00442B85">
      <w:pPr>
        <w:pStyle w:val="Definition-Field"/>
      </w:pPr>
      <w:r>
        <w:rPr>
          <w:b/>
        </w:rPr>
        <w:t>RgnDataSize (4 b</w:t>
      </w:r>
      <w:r>
        <w:rPr>
          <w:b/>
        </w:rPr>
        <w:t xml:space="preserve">ytes): </w:t>
      </w:r>
      <w:r>
        <w:t>An unsigned integer that specifies the size of region data in bytes.</w:t>
      </w:r>
    </w:p>
    <w:p w:rsidR="00C3173A" w:rsidRDefault="00442B85">
      <w:pPr>
        <w:pStyle w:val="Definition-Field"/>
      </w:pPr>
      <w:r>
        <w:rPr>
          <w:b/>
        </w:rPr>
        <w:t xml:space="preserve">ihBrush (4 bytes): </w:t>
      </w:r>
      <w:r>
        <w:t xml:space="preserve">An unsigned integer that specifies the index of the brush in the EMF object table (section </w:t>
      </w:r>
      <w:hyperlink w:anchor="Section_e4fa4e6390964cdcb77685e2a1e4e1f4" w:history="1">
        <w:r>
          <w:rPr>
            <w:rStyle w:val="Hyperlink"/>
          </w:rPr>
          <w:t>3.1.1.1</w:t>
        </w:r>
      </w:hyperlink>
      <w:r>
        <w:t>) f</w:t>
      </w:r>
      <w:r>
        <w:t>or filling the region.</w:t>
      </w:r>
    </w:p>
    <w:p w:rsidR="00C3173A" w:rsidRDefault="00442B85">
      <w:pPr>
        <w:pStyle w:val="Definition-Field"/>
      </w:pPr>
      <w:r>
        <w:rPr>
          <w:b/>
        </w:rPr>
        <w:t xml:space="preserve">RgnData (variable): </w:t>
      </w:r>
      <w:r>
        <w:t xml:space="preserve">A </w:t>
      </w:r>
      <w:r>
        <w:rPr>
          <w:b/>
        </w:rPr>
        <w:t>RgnDataSize</w:t>
      </w:r>
      <w:r>
        <w:t xml:space="preserve"> length array of bytes that specifies the output region in a </w:t>
      </w:r>
      <w:r>
        <w:rPr>
          <w:b/>
        </w:rPr>
        <w:t>RegionData</w:t>
      </w:r>
      <w:r>
        <w:t xml:space="preserve"> object (section </w:t>
      </w:r>
      <w:hyperlink w:anchor="Section_e66601f29b5c46198476ddb7b087551b" w:history="1">
        <w:r>
          <w:rPr>
            <w:rStyle w:val="Hyperlink"/>
          </w:rPr>
          <w:t>2.2.24</w:t>
        </w:r>
      </w:hyperlink>
      <w:r>
        <w:t xml:space="preserve">). The bounds specified by the </w:t>
      </w:r>
      <w:r>
        <w:rPr>
          <w:b/>
        </w:rPr>
        <w:t>RegionDataHeade</w:t>
      </w:r>
      <w:r>
        <w:rPr>
          <w:b/>
        </w:rPr>
        <w:t>r</w:t>
      </w:r>
      <w:r>
        <w:t xml:space="preserve"> field of this object MAY</w:t>
      </w:r>
      <w:bookmarkStart w:id="409"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409"/>
      <w:r>
        <w:t xml:space="preserve"> be used as the bounding region when this record is processed.</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10" w:name="section_c370fc169045467ba1257239428df6b3"/>
      <w:bookmarkStart w:id="411" w:name="_Toc492420040"/>
      <w:r>
        <w:t>EMR_FRAMERGN Record</w:t>
      </w:r>
      <w:bookmarkEnd w:id="410"/>
      <w:bookmarkEnd w:id="411"/>
      <w:r>
        <w:fldChar w:fldCharType="begin"/>
      </w:r>
      <w:r>
        <w:instrText xml:space="preserve"> XE "EMR_FRAMERGN packet"</w:instrText>
      </w:r>
      <w:r>
        <w:fldChar w:fldCharType="end"/>
      </w:r>
      <w:r>
        <w:fldChar w:fldCharType="begin"/>
      </w:r>
      <w:r>
        <w:instrText xml:space="preserve"> XE "EMR_FRAMERGN Record"</w:instrText>
      </w:r>
      <w:r>
        <w:fldChar w:fldCharType="end"/>
      </w:r>
    </w:p>
    <w:p w:rsidR="00C3173A" w:rsidRDefault="00442B85">
      <w:r>
        <w:t xml:space="preserve">The EMR_FRAMERGN record draws a border around the specified </w:t>
      </w:r>
      <w:hyperlink w:anchor="gt_6f13fe5f-8747-4ae0-9375-814bf0528197">
        <w:r>
          <w:rPr>
            <w:rStyle w:val="HyperlinkGreen"/>
            <w:b/>
          </w:rPr>
          <w:t>region</w:t>
        </w:r>
      </w:hyperlink>
      <w:r>
        <w:t xml:space="preserve"> using the specified b</w:t>
      </w:r>
      <w:r>
        <w:t xml:space="preserve">rush. The current clipping regions used by this record are maintained in a </w:t>
      </w:r>
      <w:r>
        <w:rPr>
          <w:b/>
        </w:rPr>
        <w:t>Regions</w:t>
      </w:r>
      <w:r>
        <w:t xml:space="preserve"> state element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w:t>
        </w:r>
        <w:r>
          <w:rPr>
            <w:rStyle w:val="HyperlinkGreen"/>
            <w:b/>
          </w:rPr>
          <w:t>evice context</w:t>
        </w:r>
      </w:hyperlink>
      <w:r>
        <w:t xml:space="preserve"> (section </w:t>
      </w:r>
      <w:hyperlink w:anchor="Section_50ae16a09d1748018bf1e28e9533a889" w:history="1">
        <w:r>
          <w:rPr>
            <w:rStyle w:val="Hyperlink"/>
          </w:rPr>
          <w:t>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1</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2</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3</w:t>
            </w:r>
          </w:p>
          <w:p w:rsidR="00C3173A" w:rsidRDefault="00442B85">
            <w:pPr>
              <w:pStyle w:val="Packetdiagramheaderrow"/>
            </w:pPr>
            <w:r>
              <w:t>0</w:t>
            </w:r>
          </w:p>
        </w:tc>
        <w:tc>
          <w:tcPr>
            <w:tcW w:w="270" w:type="dxa"/>
          </w:tcPr>
          <w:p w:rsidR="00C3173A" w:rsidRDefault="00442B85">
            <w:pPr>
              <w:pStyle w:val="Packetdiagramheaderrow"/>
            </w:pPr>
            <w:r>
              <w:t>1</w:t>
            </w:r>
          </w:p>
        </w:tc>
      </w:tr>
      <w:tr w:rsidR="00C3173A" w:rsidTr="00C3173A">
        <w:trPr>
          <w:trHeight w:hRule="exact" w:val="490"/>
        </w:trPr>
        <w:tc>
          <w:tcPr>
            <w:tcW w:w="8640" w:type="dxa"/>
            <w:gridSpan w:val="32"/>
          </w:tcPr>
          <w:p w:rsidR="00C3173A" w:rsidRDefault="00442B85">
            <w:pPr>
              <w:pStyle w:val="Packetdiagramtext"/>
            </w:pPr>
            <w:r>
              <w:t>Type</w:t>
            </w:r>
          </w:p>
        </w:tc>
      </w:tr>
      <w:tr w:rsidR="00C3173A" w:rsidTr="00C3173A">
        <w:trPr>
          <w:trHeight w:hRule="exact" w:val="490"/>
        </w:trPr>
        <w:tc>
          <w:tcPr>
            <w:tcW w:w="8640" w:type="dxa"/>
            <w:gridSpan w:val="32"/>
          </w:tcPr>
          <w:p w:rsidR="00C3173A" w:rsidRDefault="00442B85">
            <w:pPr>
              <w:pStyle w:val="Packetdiagramtext"/>
            </w:pPr>
            <w:r>
              <w:t>Size</w:t>
            </w:r>
          </w:p>
        </w:tc>
      </w:tr>
      <w:tr w:rsidR="00C3173A" w:rsidTr="00C3173A">
        <w:trPr>
          <w:trHeight w:hRule="exact" w:val="490"/>
        </w:trPr>
        <w:tc>
          <w:tcPr>
            <w:tcW w:w="8640" w:type="dxa"/>
            <w:gridSpan w:val="32"/>
          </w:tcPr>
          <w:p w:rsidR="00C3173A" w:rsidRDefault="00442B85">
            <w:pPr>
              <w:pStyle w:val="Packetdiagramtext"/>
            </w:pPr>
            <w:r>
              <w:t>Bounds</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text"/>
            </w:pPr>
            <w:r>
              <w:t>RgnDataSize</w:t>
            </w:r>
          </w:p>
        </w:tc>
      </w:tr>
      <w:tr w:rsidR="00C3173A" w:rsidTr="00C3173A">
        <w:trPr>
          <w:trHeight w:hRule="exact" w:val="490"/>
        </w:trPr>
        <w:tc>
          <w:tcPr>
            <w:tcW w:w="8640" w:type="dxa"/>
            <w:gridSpan w:val="32"/>
          </w:tcPr>
          <w:p w:rsidR="00C3173A" w:rsidRDefault="00442B85">
            <w:pPr>
              <w:pStyle w:val="Packetdiagramtext"/>
            </w:pPr>
            <w:r>
              <w:t>ihBrush</w:t>
            </w:r>
          </w:p>
        </w:tc>
      </w:tr>
      <w:tr w:rsidR="00C3173A" w:rsidTr="00C3173A">
        <w:trPr>
          <w:trHeight w:hRule="exact" w:val="490"/>
        </w:trPr>
        <w:tc>
          <w:tcPr>
            <w:tcW w:w="8640" w:type="dxa"/>
            <w:gridSpan w:val="32"/>
          </w:tcPr>
          <w:p w:rsidR="00C3173A" w:rsidRDefault="00442B85">
            <w:pPr>
              <w:pStyle w:val="Packetdiagramtext"/>
            </w:pPr>
            <w:r>
              <w:t>Width</w:t>
            </w:r>
          </w:p>
        </w:tc>
      </w:tr>
      <w:tr w:rsidR="00C3173A" w:rsidTr="00C3173A">
        <w:trPr>
          <w:trHeight w:hRule="exact" w:val="490"/>
        </w:trPr>
        <w:tc>
          <w:tcPr>
            <w:tcW w:w="8640" w:type="dxa"/>
            <w:gridSpan w:val="32"/>
          </w:tcPr>
          <w:p w:rsidR="00C3173A" w:rsidRDefault="00442B85">
            <w:pPr>
              <w:pStyle w:val="Packetdiagramtext"/>
            </w:pPr>
            <w:r>
              <w:t>Height</w:t>
            </w:r>
          </w:p>
        </w:tc>
      </w:tr>
      <w:tr w:rsidR="00C3173A" w:rsidTr="00C3173A">
        <w:trPr>
          <w:trHeight w:hRule="exact" w:val="490"/>
        </w:trPr>
        <w:tc>
          <w:tcPr>
            <w:tcW w:w="8640" w:type="dxa"/>
            <w:gridSpan w:val="32"/>
          </w:tcPr>
          <w:p w:rsidR="00C3173A" w:rsidRDefault="00442B85">
            <w:pPr>
              <w:pStyle w:val="Packetdiagramtext"/>
            </w:pPr>
            <w:r>
              <w:t>RgnData (variable)</w:t>
            </w:r>
          </w:p>
        </w:tc>
      </w:tr>
      <w:tr w:rsidR="00C3173A" w:rsidTr="00C3173A">
        <w:trPr>
          <w:trHeight w:hRule="exact" w:val="490"/>
        </w:trPr>
        <w:tc>
          <w:tcPr>
            <w:tcW w:w="8640" w:type="dxa"/>
            <w:gridSpan w:val="32"/>
          </w:tcPr>
          <w:p w:rsidR="00C3173A" w:rsidRDefault="00442B85">
            <w:pPr>
              <w:pStyle w:val="Packetdiagramtext"/>
            </w:pPr>
            <w:r>
              <w:t>...</w:t>
            </w:r>
          </w:p>
        </w:tc>
      </w:tr>
    </w:tbl>
    <w:p w:rsidR="00C3173A" w:rsidRDefault="00442B85">
      <w:pPr>
        <w:pStyle w:val="Definition-Field"/>
      </w:pPr>
      <w:r>
        <w:rPr>
          <w:b/>
        </w:rPr>
        <w:t xml:space="preserve">Type (4 bytes): </w:t>
      </w:r>
      <w:r>
        <w:t xml:space="preserve">An unsigned integer that identifies this record type as </w:t>
      </w:r>
      <w:r>
        <w:rPr>
          <w:b/>
        </w:rPr>
        <w:t>EMR_FRAMERGN</w:t>
      </w:r>
      <w:r>
        <w:t>. This value is 0x00000048.</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92" w:anchor="Section_4813e7fd52d04f42965f228c8b7488d2">
        <w:r>
          <w:rPr>
            <w:rStyle w:val="Hyperlink"/>
          </w:rPr>
          <w:t>[MS-WMF]</w:t>
        </w:r>
      </w:hyperlink>
      <w:r>
        <w:t xml:space="preserve"> section 2.2.2.19</w:t>
      </w:r>
      <w:r>
        <w:rPr>
          <w:rStyle w:val="Hyperlink"/>
        </w:rPr>
        <w:t>)</w:t>
      </w:r>
      <w:r>
        <w:t xml:space="preserve"> that specifies the destination bounding rectangle in logical coordinates. If the intersection of this rectangle with the current clipping region is empty, this record has no </w:t>
      </w:r>
      <w:r>
        <w:t>effect.</w:t>
      </w:r>
    </w:p>
    <w:p w:rsidR="00C3173A" w:rsidRDefault="00442B85">
      <w:pPr>
        <w:pStyle w:val="Definition-Field"/>
      </w:pPr>
      <w:r>
        <w:rPr>
          <w:b/>
        </w:rPr>
        <w:t xml:space="preserve">RgnDataSize (4 bytes): </w:t>
      </w:r>
      <w:r>
        <w:t>An unsigned integer that specifies the size of region data in bytes.</w:t>
      </w:r>
    </w:p>
    <w:p w:rsidR="00C3173A" w:rsidRDefault="00442B85">
      <w:pPr>
        <w:pStyle w:val="Definition-Field"/>
      </w:pPr>
      <w:r>
        <w:rPr>
          <w:b/>
        </w:rPr>
        <w:t xml:space="preserve">ihBrush (4 bytes): </w:t>
      </w:r>
      <w:r>
        <w:t>An unsigned integer that specifies the index of the brush in the EMF object table index.</w:t>
      </w:r>
    </w:p>
    <w:p w:rsidR="00C3173A" w:rsidRDefault="00442B85">
      <w:pPr>
        <w:pStyle w:val="Definition-Field"/>
      </w:pPr>
      <w:r>
        <w:rPr>
          <w:b/>
        </w:rPr>
        <w:t xml:space="preserve">Width (4 bytes): </w:t>
      </w:r>
      <w:r>
        <w:t>A signed integer that specifies</w:t>
      </w:r>
      <w:r>
        <w:t xml:space="preserve"> the width of the vertical brush stroke, in logical units.</w:t>
      </w:r>
    </w:p>
    <w:p w:rsidR="00C3173A" w:rsidRDefault="00442B85">
      <w:pPr>
        <w:pStyle w:val="Definition-Field"/>
      </w:pPr>
      <w:r>
        <w:rPr>
          <w:b/>
        </w:rPr>
        <w:t xml:space="preserve">Height (4 bytes): </w:t>
      </w:r>
      <w:r>
        <w:t>A signed integer that specifies the height of the horizontal brush stroke, in logical units.</w:t>
      </w:r>
    </w:p>
    <w:p w:rsidR="00C3173A" w:rsidRDefault="00442B85">
      <w:pPr>
        <w:pStyle w:val="Definition-Field"/>
      </w:pPr>
      <w:r>
        <w:rPr>
          <w:b/>
        </w:rPr>
        <w:t xml:space="preserve">RgnData (variable): </w:t>
      </w:r>
      <w:r>
        <w:t xml:space="preserve">A </w:t>
      </w:r>
      <w:r>
        <w:rPr>
          <w:b/>
        </w:rPr>
        <w:t>RgnDataSize</w:t>
      </w:r>
      <w:r>
        <w:t xml:space="preserve"> length array of bytes that specifies the output regi</w:t>
      </w:r>
      <w:r>
        <w:t xml:space="preserve">on in a </w:t>
      </w:r>
      <w:r>
        <w:rPr>
          <w:b/>
        </w:rPr>
        <w:t>RegionData</w:t>
      </w:r>
      <w:r>
        <w:t xml:space="preserve"> object (section </w:t>
      </w:r>
      <w:hyperlink w:anchor="Section_e66601f29b5c46198476ddb7b087551b" w:history="1">
        <w:r>
          <w:rPr>
            <w:rStyle w:val="Hyperlink"/>
          </w:rPr>
          <w:t>2.2.24</w:t>
        </w:r>
      </w:hyperlink>
      <w:r>
        <w:t xml:space="preserve">). The bounds specified by the </w:t>
      </w:r>
      <w:r>
        <w:rPr>
          <w:b/>
        </w:rPr>
        <w:t>RegionDataHeader</w:t>
      </w:r>
      <w:r>
        <w:t xml:space="preserve"> field of this object MAY</w:t>
      </w:r>
      <w:bookmarkStart w:id="412"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412"/>
      <w:r>
        <w:t xml:space="preserve"> be used as t</w:t>
      </w:r>
      <w:r>
        <w:t>he bounding region when this record is processed.</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13" w:name="section_1a3849c8be6c4d30b5d3f43b4c70ca0d"/>
      <w:bookmarkStart w:id="414" w:name="_Toc492420041"/>
      <w:r>
        <w:t>EMR_GRADIENTFILL Record</w:t>
      </w:r>
      <w:bookmarkEnd w:id="413"/>
      <w:bookmarkEnd w:id="414"/>
      <w:r>
        <w:fldChar w:fldCharType="begin"/>
      </w:r>
      <w:r>
        <w:instrText xml:space="preserve"> XE "EMR_GRADIENTFILL packet"</w:instrText>
      </w:r>
      <w:r>
        <w:fldChar w:fldCharType="end"/>
      </w:r>
      <w:r>
        <w:fldChar w:fldCharType="begin"/>
      </w:r>
      <w:r>
        <w:instrText xml:space="preserve"> XE "EMR_GRADIENTFILL record"</w:instrText>
      </w:r>
      <w:r>
        <w:fldChar w:fldCharType="end"/>
      </w:r>
    </w:p>
    <w:p w:rsidR="00C3173A" w:rsidRDefault="00442B85">
      <w:r>
        <w:t xml:space="preserve">The </w:t>
      </w:r>
      <w:r>
        <w:rPr>
          <w:b/>
        </w:rPr>
        <w:t>EMR_GRADIENTFILL</w:t>
      </w:r>
      <w:r>
        <w:t xml:space="preserve"> record specifies filling rectangles or triangles with gradients of color.</w:t>
      </w:r>
      <w:bookmarkStart w:id="415"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41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nVer</w:t>
            </w:r>
          </w:p>
        </w:tc>
      </w:tr>
      <w:tr w:rsidR="00C3173A" w:rsidTr="00C3173A">
        <w:trPr>
          <w:trHeight w:hRule="exact" w:val="490"/>
        </w:trPr>
        <w:tc>
          <w:tcPr>
            <w:tcW w:w="8640" w:type="dxa"/>
            <w:gridSpan w:val="32"/>
          </w:tcPr>
          <w:p w:rsidR="00C3173A" w:rsidRDefault="00442B85">
            <w:pPr>
              <w:pStyle w:val="PacketDiagramBodyText"/>
            </w:pPr>
            <w:r>
              <w:t>nTri</w:t>
            </w:r>
          </w:p>
        </w:tc>
      </w:tr>
      <w:tr w:rsidR="00C3173A" w:rsidTr="00C3173A">
        <w:trPr>
          <w:trHeight w:hRule="exact" w:val="490"/>
        </w:trPr>
        <w:tc>
          <w:tcPr>
            <w:tcW w:w="8640" w:type="dxa"/>
            <w:gridSpan w:val="32"/>
          </w:tcPr>
          <w:p w:rsidR="00C3173A" w:rsidRDefault="00442B85">
            <w:pPr>
              <w:pStyle w:val="PacketDiagramBodyText"/>
            </w:pPr>
            <w:r>
              <w:t>ulMode</w:t>
            </w:r>
          </w:p>
        </w:tc>
      </w:tr>
      <w:tr w:rsidR="00C3173A" w:rsidTr="00C3173A">
        <w:trPr>
          <w:trHeight w:hRule="exact" w:val="490"/>
        </w:trPr>
        <w:tc>
          <w:tcPr>
            <w:tcW w:w="8640" w:type="dxa"/>
            <w:gridSpan w:val="32"/>
          </w:tcPr>
          <w:p w:rsidR="00C3173A" w:rsidRDefault="00442B85">
            <w:pPr>
              <w:pStyle w:val="PacketDiagramBodyText"/>
            </w:pPr>
            <w:r>
              <w:t>VertexData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EMR_GRADIENTFILL. This value is 0x00000076.</w:t>
      </w:r>
    </w:p>
    <w:p w:rsidR="00C3173A" w:rsidRDefault="00442B85">
      <w:pPr>
        <w:pStyle w:val="Definition-Field"/>
      </w:pPr>
      <w:r>
        <w:rPr>
          <w:b/>
        </w:rPr>
        <w:t xml:space="preserve">Size (4 bytes): </w:t>
      </w:r>
      <w:r>
        <w:t xml:space="preserve">An unsigned integer that specifies the size of this record in </w:t>
      </w:r>
      <w:r>
        <w:t>bytes.</w:t>
      </w:r>
    </w:p>
    <w:p w:rsidR="00C3173A" w:rsidRDefault="00442B85">
      <w:pPr>
        <w:pStyle w:val="Definition-Field"/>
      </w:pPr>
      <w:r>
        <w:rPr>
          <w:b/>
        </w:rPr>
        <w:t xml:space="preserve">Bounds (16 bytes): </w:t>
      </w:r>
      <w:r>
        <w:t>A RectL object (</w:t>
      </w:r>
      <w:hyperlink r:id="rId93"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w:t>
      </w:r>
      <w:r>
        <w:t>ng rectangle in logical units.</w:t>
      </w:r>
    </w:p>
    <w:p w:rsidR="00C3173A" w:rsidRDefault="00442B85">
      <w:pPr>
        <w:pStyle w:val="Definition-Field"/>
      </w:pPr>
      <w:r>
        <w:rPr>
          <w:b/>
        </w:rPr>
        <w:t xml:space="preserve">nVer (4 bytes): </w:t>
      </w:r>
      <w:r>
        <w:t>An unsigned integer that specifies the number of vertexes.</w:t>
      </w:r>
    </w:p>
    <w:p w:rsidR="00C3173A" w:rsidRDefault="00442B85">
      <w:pPr>
        <w:pStyle w:val="Definition-Field"/>
      </w:pPr>
      <w:r>
        <w:rPr>
          <w:b/>
        </w:rPr>
        <w:t xml:space="preserve">nTri (4 bytes): </w:t>
      </w:r>
      <w:r>
        <w:t>An unsigned integer that specifies the number of rectangles or triangles to fill.</w:t>
      </w:r>
    </w:p>
    <w:p w:rsidR="00C3173A" w:rsidRDefault="00442B85">
      <w:pPr>
        <w:pStyle w:val="Definition-Field"/>
      </w:pPr>
      <w:r>
        <w:rPr>
          <w:b/>
        </w:rPr>
        <w:t xml:space="preserve">ulMode (4 bytes): </w:t>
      </w:r>
      <w:r>
        <w:t>An unsigned integer that specifies</w:t>
      </w:r>
      <w:r>
        <w:t xml:space="preserve"> the gradient fill mode. This value is in the GradientFill enumeration (section </w:t>
      </w:r>
      <w:hyperlink w:anchor="Section_699e75a028af4d6fb7aadc76e1b0001a" w:history="1">
        <w:r>
          <w:rPr>
            <w:rStyle w:val="Hyperlink"/>
          </w:rPr>
          <w:t>2.1.15</w:t>
        </w:r>
      </w:hyperlink>
      <w:r>
        <w:t>).</w:t>
      </w:r>
    </w:p>
    <w:p w:rsidR="00C3173A" w:rsidRDefault="00442B85">
      <w:pPr>
        <w:pStyle w:val="Definition-Field"/>
      </w:pPr>
      <w:r>
        <w:rPr>
          <w:b/>
        </w:rPr>
        <w:t xml:space="preserve">VertexData (variable): </w:t>
      </w:r>
      <w:r>
        <w:t>Objects that specify the vertexes of either rectangles or triangles and the colors t</w:t>
      </w:r>
      <w:r>
        <w:t>hat correspond to them.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VertexObjects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VertexIndexes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VertexPadding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VertexObjects (variable): </w:t>
      </w:r>
      <w:r>
        <w:t xml:space="preserve">An array of </w:t>
      </w:r>
      <w:r>
        <w:rPr>
          <w:b/>
        </w:rPr>
        <w:t>nVer</w:t>
      </w:r>
      <w:r>
        <w:t xml:space="preserve"> </w:t>
      </w:r>
      <w:hyperlink w:anchor="Section_33578509834946b68f8f107c3f70bace" w:history="1">
        <w:r>
          <w:rPr>
            <w:rStyle w:val="Hyperlink"/>
          </w:rPr>
          <w:t>TriVertex objects (section 2.2.26)</w:t>
        </w:r>
      </w:hyperlink>
      <w:r>
        <w:t xml:space="preserve">. Each object specifies the position and color of a vertex of either a rectangle or a triangle, depending on the value of the </w:t>
      </w:r>
      <w:r>
        <w:rPr>
          <w:b/>
        </w:rPr>
        <w:t>ulMode</w:t>
      </w:r>
      <w:r>
        <w:t xml:space="preserve"> field.</w:t>
      </w:r>
    </w:p>
    <w:p w:rsidR="00C3173A" w:rsidRDefault="00442B85">
      <w:pPr>
        <w:pStyle w:val="Definition-Field"/>
        <w:ind w:left="720"/>
      </w:pPr>
      <w:r>
        <w:rPr>
          <w:b/>
        </w:rPr>
        <w:lastRenderedPageBreak/>
        <w:t>VertexIndexes (variable)</w:t>
      </w:r>
      <w:r>
        <w:rPr>
          <w:b/>
        </w:rPr>
        <w:t xml:space="preserve">: </w:t>
      </w:r>
      <w:r>
        <w:t xml:space="preserve">An array of </w:t>
      </w:r>
      <w:r>
        <w:rPr>
          <w:b/>
        </w:rPr>
        <w:t>nTri</w:t>
      </w:r>
      <w:r>
        <w:t xml:space="preserve"> </w:t>
      </w:r>
      <w:hyperlink w:anchor="Section_93ba94f784fc4dd58c943d476aa7588b" w:history="1">
        <w:r>
          <w:rPr>
            <w:rStyle w:val="Hyperlink"/>
          </w:rPr>
          <w:t>GradientRectangle objects (section 2.2.7)</w:t>
        </w:r>
      </w:hyperlink>
      <w:r>
        <w:t xml:space="preserve"> or </w:t>
      </w:r>
      <w:hyperlink w:anchor="Section_9aa3346cdc29448d9dcf6a4f6b77d229" w:history="1">
        <w:r>
          <w:rPr>
            <w:rStyle w:val="Hyperlink"/>
          </w:rPr>
          <w:t>GradientTriangle objects (section 2.2.8)</w:t>
        </w:r>
      </w:hyperlink>
      <w:r>
        <w:t xml:space="preserve">, depending on the value of the </w:t>
      </w:r>
      <w:r>
        <w:rPr>
          <w:b/>
        </w:rPr>
        <w:t>ulMode</w:t>
      </w:r>
      <w:r>
        <w:t xml:space="preserve"> field. Each object specifies indexes into the array of TriVertex objects in the </w:t>
      </w:r>
      <w:r>
        <w:rPr>
          <w:b/>
        </w:rPr>
        <w:t>VertexObjects</w:t>
      </w:r>
      <w:r>
        <w:t xml:space="preserve"> field.</w:t>
      </w:r>
    </w:p>
    <w:p w:rsidR="00C3173A" w:rsidRDefault="00442B85">
      <w:pPr>
        <w:pStyle w:val="Definition-Field"/>
        <w:ind w:left="720"/>
      </w:pPr>
      <w:r>
        <w:rPr>
          <w:b/>
        </w:rPr>
        <w:t xml:space="preserve">VertexPadding (variable, optional): </w:t>
      </w:r>
      <w:r>
        <w:t xml:space="preserve">An array of </w:t>
      </w:r>
      <w:r>
        <w:rPr>
          <w:b/>
        </w:rPr>
        <w:t>nTri</w:t>
      </w:r>
      <w:r>
        <w:t xml:space="preserve"> times four bytes that MUST be present if the value of the </w:t>
      </w:r>
      <w:r>
        <w:rPr>
          <w:b/>
        </w:rPr>
        <w:t>ulMode</w:t>
      </w:r>
      <w:r>
        <w:t xml:space="preserve"> field indicates GradientRectan</w:t>
      </w:r>
      <w:r>
        <w:t xml:space="preserve">gle objects (section 2.2.7). If the value of the </w:t>
      </w:r>
      <w:r>
        <w:rPr>
          <w:b/>
        </w:rPr>
        <w:t>ulMode</w:t>
      </w:r>
      <w:r>
        <w:t xml:space="preserve"> field indicates GradientTriangle objects (section 2.2.8), no </w:t>
      </w:r>
      <w:r>
        <w:rPr>
          <w:b/>
        </w:rPr>
        <w:t>VertexPadding</w:t>
      </w:r>
      <w:r>
        <w:t xml:space="preserve"> is present. This field MUST be ignored.</w:t>
      </w:r>
    </w:p>
    <w:p w:rsidR="00C3173A" w:rsidRDefault="00442B85">
      <w:r>
        <w:t>An EMR_GRADIENTFILL record that specifies that the three vertexes of a triangle SHOUL</w:t>
      </w:r>
      <w:r>
        <w:t>D fill the figure with smooth gradients of colors.</w:t>
      </w:r>
      <w:bookmarkStart w:id="416"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416"/>
    </w:p>
    <w:p w:rsidR="00C3173A" w:rsidRDefault="00442B85">
      <w:r>
        <w:t>An EMR_GRADIENTFILL record that specifies that the upper-left and lower-right vertexes of a rectangle SHOULD fill the figure with smoot</w:t>
      </w:r>
      <w:r>
        <w:t xml:space="preserve">h gradients of color. There are two gradient fill modes in the GradientFill enumeration that can be used when drawing a rectangle. In </w:t>
      </w:r>
      <w:r>
        <w:rPr>
          <w:b/>
        </w:rPr>
        <w:t>GRADIENT_FILL_RECT_H</w:t>
      </w:r>
      <w:r>
        <w:t xml:space="preserve"> mode, the rectangle is filled from left to right. In </w:t>
      </w:r>
      <w:r>
        <w:rPr>
          <w:b/>
        </w:rPr>
        <w:t>GRADIENT_FILL_RECT_V</w:t>
      </w:r>
      <w:r>
        <w:t xml:space="preserve"> mode, the rectangle is fill</w:t>
      </w:r>
      <w:r>
        <w:t>ed from top to bottom.</w:t>
      </w:r>
    </w:p>
    <w:p w:rsidR="00C3173A" w:rsidRDefault="00442B85">
      <w:r>
        <w:t xml:space="preserve">An EMR_GRADIENTFILL record MUST ignore the </w:t>
      </w:r>
      <w:r>
        <w:rPr>
          <w:b/>
        </w:rPr>
        <w:t>Alpha</w:t>
      </w:r>
      <w:r>
        <w:t xml:space="preserve"> fields in the TriVertex objects. An </w:t>
      </w:r>
      <w:hyperlink w:anchor="Section_34e07d4faee64b63a4bb96996ad47669" w:history="1">
        <w:r>
          <w:rPr>
            <w:rStyle w:val="Hyperlink"/>
          </w:rPr>
          <w:t>EMR_ALPHABLEND record (section 2.3.1.1)</w:t>
        </w:r>
      </w:hyperlink>
      <w:r>
        <w:t xml:space="preserve"> that immediately follows the EMR_GRADIENTFILL</w:t>
      </w:r>
      <w:r>
        <w:t xml:space="preserve"> record can be used to apply an </w:t>
      </w:r>
      <w:hyperlink w:anchor="gt_134d5688-b046-4a5b-a74e-c0c11fc04eb3">
        <w:r>
          <w:rPr>
            <w:rStyle w:val="HyperlinkGreen"/>
            <w:b/>
          </w:rPr>
          <w:t>alpha transparency</w:t>
        </w:r>
      </w:hyperlink>
      <w:r>
        <w:t xml:space="preserve"> gradient to the filled area.</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17" w:name="section_9b3eccf94a554a9cb0df3c495e7b9a8c"/>
      <w:bookmarkStart w:id="418" w:name="_Toc492420042"/>
      <w:r>
        <w:t>EMR_L</w:t>
      </w:r>
      <w:r>
        <w:t>INETO Record</w:t>
      </w:r>
      <w:bookmarkEnd w:id="417"/>
      <w:bookmarkEnd w:id="418"/>
      <w:r>
        <w:fldChar w:fldCharType="begin"/>
      </w:r>
      <w:r>
        <w:instrText xml:space="preserve"> XE "EMR_LINETO packet"</w:instrText>
      </w:r>
      <w:r>
        <w:fldChar w:fldCharType="end"/>
      </w:r>
      <w:r>
        <w:fldChar w:fldCharType="begin"/>
      </w:r>
      <w:r>
        <w:instrText xml:space="preserve"> XE "EMR_LINETO Record"</w:instrText>
      </w:r>
      <w:r>
        <w:fldChar w:fldCharType="end"/>
      </w:r>
    </w:p>
    <w:p w:rsidR="00C3173A" w:rsidRDefault="00442B85">
      <w:r>
        <w:t>The EMR_LINETO record specifies a line from the current drawing position up to, but not including, the specified point. It resets the current position to the specified point.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Point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EMR_LINETO</w:t>
      </w:r>
      <w:r>
        <w:t>. This value is 0x00000036.</w:t>
      </w:r>
    </w:p>
    <w:p w:rsidR="00C3173A" w:rsidRDefault="00442B85">
      <w:pPr>
        <w:pStyle w:val="Definition-Field"/>
      </w:pPr>
      <w:r>
        <w:rPr>
          <w:b/>
        </w:rPr>
        <w:t xml:space="preserve">Size (4 bytes): </w:t>
      </w:r>
      <w:r>
        <w:t xml:space="preserve">An unsigned integer that specifies the size of this </w:t>
      </w:r>
      <w:r>
        <w:t>record in bytes.</w:t>
      </w:r>
    </w:p>
    <w:p w:rsidR="00C3173A" w:rsidRDefault="00442B85">
      <w:pPr>
        <w:pStyle w:val="Definition-Field"/>
      </w:pPr>
      <w:r>
        <w:rPr>
          <w:b/>
        </w:rPr>
        <w:t xml:space="preserve">Point (8 bytes): </w:t>
      </w:r>
      <w:r>
        <w:t>A PointL object (</w:t>
      </w:r>
      <w:hyperlink r:id="rId94" w:anchor="Section_4813e7fd52d04f42965f228c8b7488d2">
        <w:r>
          <w:rPr>
            <w:rStyle w:val="Hyperlink"/>
          </w:rPr>
          <w:t>[MS-WMF]</w:t>
        </w:r>
      </w:hyperlink>
      <w:r>
        <w:t xml:space="preserve"> section 2.2.2.15), which specifies the coordinates of the line's endpoint.</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19" w:name="section_68c457dc6df34609b6f9e28e5ca4d9c1"/>
      <w:bookmarkStart w:id="420" w:name="_Toc492420043"/>
      <w:r>
        <w:t>EMR_PAINTRGN Record</w:t>
      </w:r>
      <w:bookmarkEnd w:id="419"/>
      <w:bookmarkEnd w:id="420"/>
      <w:r>
        <w:fldChar w:fldCharType="begin"/>
      </w:r>
      <w:r>
        <w:instrText xml:space="preserve"> XE "EMR_PAINTRGN packet"</w:instrText>
      </w:r>
      <w:r>
        <w:fldChar w:fldCharType="end"/>
      </w:r>
      <w:r>
        <w:fldChar w:fldCharType="begin"/>
      </w:r>
      <w:r>
        <w:instrText xml:space="preserve"> XE "EMR_PAINTRGN Record"</w:instrText>
      </w:r>
      <w:r>
        <w:fldChar w:fldCharType="end"/>
      </w:r>
    </w:p>
    <w:p w:rsidR="00C3173A" w:rsidRDefault="00442B85">
      <w:r>
        <w:t xml:space="preserve">The EMR_PAINTRGN record paints the specified </w:t>
      </w:r>
      <w:hyperlink w:anchor="gt_6f13fe5f-8747-4ae0-9375-814bf0528197">
        <w:r>
          <w:rPr>
            <w:rStyle w:val="HyperlinkGreen"/>
            <w:b/>
          </w:rPr>
          <w:t>region</w:t>
        </w:r>
      </w:hyperlink>
      <w:r>
        <w:t xml:space="preserve"> by</w:t>
      </w:r>
      <w:r>
        <w:t xml:space="preserve"> using the current brush. The current clipping regions used by this record are maintained in a </w:t>
      </w:r>
      <w:r>
        <w:rPr>
          <w:b/>
        </w:rPr>
        <w:t>Regions</w:t>
      </w:r>
      <w:r>
        <w:t xml:space="preserve"> state element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row"/>
            </w:pPr>
            <w:r>
              <w:lastRenderedPageBreak/>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1</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2</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3</w:t>
            </w:r>
          </w:p>
          <w:p w:rsidR="00C3173A" w:rsidRDefault="00442B85">
            <w:pPr>
              <w:pStyle w:val="Packetdiagramheaderrow"/>
            </w:pPr>
            <w:r>
              <w:t>0</w:t>
            </w:r>
          </w:p>
        </w:tc>
        <w:tc>
          <w:tcPr>
            <w:tcW w:w="270" w:type="dxa"/>
          </w:tcPr>
          <w:p w:rsidR="00C3173A" w:rsidRDefault="00442B85">
            <w:pPr>
              <w:pStyle w:val="Packetdiagramheaderrow"/>
            </w:pPr>
            <w:r>
              <w:t>1</w:t>
            </w:r>
          </w:p>
        </w:tc>
      </w:tr>
      <w:tr w:rsidR="00C3173A" w:rsidTr="00C3173A">
        <w:trPr>
          <w:trHeight w:hRule="exact" w:val="490"/>
        </w:trPr>
        <w:tc>
          <w:tcPr>
            <w:tcW w:w="8640" w:type="dxa"/>
            <w:gridSpan w:val="32"/>
          </w:tcPr>
          <w:p w:rsidR="00C3173A" w:rsidRDefault="00442B85">
            <w:pPr>
              <w:pStyle w:val="Packetdiagramtext"/>
            </w:pPr>
            <w:r>
              <w:t>Type</w:t>
            </w:r>
          </w:p>
        </w:tc>
      </w:tr>
      <w:tr w:rsidR="00C3173A" w:rsidTr="00C3173A">
        <w:trPr>
          <w:trHeight w:hRule="exact" w:val="490"/>
        </w:trPr>
        <w:tc>
          <w:tcPr>
            <w:tcW w:w="8640" w:type="dxa"/>
            <w:gridSpan w:val="32"/>
          </w:tcPr>
          <w:p w:rsidR="00C3173A" w:rsidRDefault="00442B85">
            <w:pPr>
              <w:pStyle w:val="Packetdiagramtext"/>
            </w:pPr>
            <w:r>
              <w:t>Size</w:t>
            </w:r>
          </w:p>
        </w:tc>
      </w:tr>
      <w:tr w:rsidR="00C3173A" w:rsidTr="00C3173A">
        <w:trPr>
          <w:trHeight w:hRule="exact" w:val="490"/>
        </w:trPr>
        <w:tc>
          <w:tcPr>
            <w:tcW w:w="8640" w:type="dxa"/>
            <w:gridSpan w:val="32"/>
          </w:tcPr>
          <w:p w:rsidR="00C3173A" w:rsidRDefault="00442B85">
            <w:pPr>
              <w:pStyle w:val="Packetdiagramtext"/>
            </w:pPr>
            <w:r>
              <w:t>Bounds</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text"/>
            </w:pPr>
            <w:r>
              <w:t>RgnDataSize</w:t>
            </w:r>
          </w:p>
        </w:tc>
      </w:tr>
      <w:tr w:rsidR="00C3173A" w:rsidTr="00C3173A">
        <w:trPr>
          <w:trHeight w:hRule="exact" w:val="490"/>
        </w:trPr>
        <w:tc>
          <w:tcPr>
            <w:tcW w:w="8640" w:type="dxa"/>
            <w:gridSpan w:val="32"/>
          </w:tcPr>
          <w:p w:rsidR="00C3173A" w:rsidRDefault="00442B85">
            <w:pPr>
              <w:pStyle w:val="Packetdiagramtext"/>
            </w:pPr>
            <w:r>
              <w:t>RgnData (variable)</w:t>
            </w:r>
          </w:p>
        </w:tc>
      </w:tr>
      <w:tr w:rsidR="00C3173A" w:rsidTr="00C3173A">
        <w:trPr>
          <w:trHeight w:hRule="exact" w:val="490"/>
        </w:trPr>
        <w:tc>
          <w:tcPr>
            <w:tcW w:w="8640" w:type="dxa"/>
            <w:gridSpan w:val="32"/>
          </w:tcPr>
          <w:p w:rsidR="00C3173A" w:rsidRDefault="00442B85">
            <w:pPr>
              <w:pStyle w:val="Packetdiagramtext"/>
            </w:pPr>
            <w:r>
              <w:t>...</w:t>
            </w:r>
          </w:p>
        </w:tc>
      </w:tr>
    </w:tbl>
    <w:p w:rsidR="00C3173A" w:rsidRDefault="00442B85">
      <w:pPr>
        <w:pStyle w:val="Definition-Field"/>
      </w:pPr>
      <w:r>
        <w:rPr>
          <w:b/>
        </w:rPr>
        <w:t xml:space="preserve">Type (4 bytes): </w:t>
      </w:r>
      <w:r>
        <w:t xml:space="preserve">An unsigned integer that identifies this record type as </w:t>
      </w:r>
      <w:r>
        <w:rPr>
          <w:b/>
        </w:rPr>
        <w:t>EMR_PAINTRGN</w:t>
      </w:r>
      <w:r>
        <w:t>. This value is 0x0000004A.</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95" w:anchor="Section_4813e7fd52d04f42965f228c8b7488d2">
        <w:r>
          <w:rPr>
            <w:rStyle w:val="Hyperlink"/>
          </w:rPr>
          <w:t>[MS-WMF]</w:t>
        </w:r>
      </w:hyperlink>
      <w:r>
        <w:t xml:space="preserve"> section 2.2.2.19</w:t>
      </w:r>
      <w:r>
        <w:rPr>
          <w:rStyle w:val="Hyperlink"/>
        </w:rPr>
        <w:t>)</w:t>
      </w:r>
      <w:r>
        <w:t xml:space="preserve"> that specifies the destination bounding rectangle in logical coordinates. If the intersection of this rectangle with the current clipping region is empty, this record has no e</w:t>
      </w:r>
      <w:r>
        <w:t>ffect.</w:t>
      </w:r>
    </w:p>
    <w:p w:rsidR="00C3173A" w:rsidRDefault="00442B85">
      <w:pPr>
        <w:pStyle w:val="Definition-Field"/>
      </w:pPr>
      <w:r>
        <w:rPr>
          <w:b/>
        </w:rPr>
        <w:t xml:space="preserve">RgnDataSize (4 bytes): </w:t>
      </w:r>
      <w:r>
        <w:t xml:space="preserve">An unsigned integer that specifies the size of the </w:t>
      </w:r>
      <w:r>
        <w:rPr>
          <w:b/>
        </w:rPr>
        <w:t xml:space="preserve">RgnData </w:t>
      </w:r>
      <w:r>
        <w:t>field data in bytes.</w:t>
      </w:r>
    </w:p>
    <w:p w:rsidR="00C3173A" w:rsidRDefault="00442B85">
      <w:pPr>
        <w:pStyle w:val="Definition-Field"/>
      </w:pPr>
      <w:r>
        <w:rPr>
          <w:b/>
        </w:rPr>
        <w:t xml:space="preserve">RgnData (variable): </w:t>
      </w:r>
      <w:r>
        <w:t xml:space="preserve">An array of bytes that specifies the output region in a </w:t>
      </w:r>
      <w:r>
        <w:rPr>
          <w:b/>
        </w:rPr>
        <w:t>RegionData</w:t>
      </w:r>
      <w:r>
        <w:t xml:space="preserve"> object (section </w:t>
      </w:r>
      <w:hyperlink w:anchor="Section_e66601f29b5c46198476ddb7b087551b" w:history="1">
        <w:r>
          <w:rPr>
            <w:rStyle w:val="Hyperlink"/>
          </w:rPr>
          <w:t>2.2.24</w:t>
        </w:r>
      </w:hyperlink>
      <w:r>
        <w:t xml:space="preserve">). The bounds specified by the </w:t>
      </w:r>
      <w:r>
        <w:rPr>
          <w:b/>
        </w:rPr>
        <w:t>RegionDataHeader</w:t>
      </w:r>
      <w:r>
        <w:t xml:space="preserve"> field of that object MAY</w:t>
      </w:r>
      <w:bookmarkStart w:id="421"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21"/>
      <w:r>
        <w:t xml:space="preserve"> be used as the bounding rectangle of the region when this record is processed.</w:t>
      </w:r>
    </w:p>
    <w:p w:rsidR="00C3173A" w:rsidRDefault="00442B85">
      <w:r>
        <w:t>See section</w:t>
      </w:r>
      <w:r>
        <w:t xml:space="preserve">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22" w:name="section_c326f6b2ae7e447fb8dc02c703f054c3"/>
      <w:bookmarkStart w:id="423" w:name="_Toc492420044"/>
      <w:r>
        <w:t>EMR_PIE Record</w:t>
      </w:r>
      <w:bookmarkEnd w:id="422"/>
      <w:bookmarkEnd w:id="423"/>
      <w:r>
        <w:fldChar w:fldCharType="begin"/>
      </w:r>
      <w:r>
        <w:instrText xml:space="preserve"> XE "EMR_PIE packet"</w:instrText>
      </w:r>
      <w:r>
        <w:fldChar w:fldCharType="end"/>
      </w:r>
      <w:r>
        <w:fldChar w:fldCharType="begin"/>
      </w:r>
      <w:r>
        <w:instrText xml:space="preserve"> XE "EMR_PIE Record"</w:instrText>
      </w:r>
      <w:r>
        <w:fldChar w:fldCharType="end"/>
      </w:r>
    </w:p>
    <w:p w:rsidR="00C3173A" w:rsidRDefault="00442B85">
      <w:r>
        <w:t>The EMR_PIE</w:t>
      </w:r>
      <w:r>
        <w:t xml:space="preserve"> record specifies a pie-shaped wedge bounded by the intersection of an ellipse and two radials. The pie is outlined by using the current pen and filled by using the current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Box</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Start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End</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EMR_PIE</w:t>
      </w:r>
      <w:r>
        <w:t>. This value is 0x0000002F.</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Box (16 bytes): </w:t>
      </w:r>
      <w:r>
        <w:t>A RectL object (</w:t>
      </w:r>
      <w:hyperlink r:id="rId96"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bounding rectang</w:t>
      </w:r>
      <w:r>
        <w:t>le in logical units.</w:t>
      </w:r>
    </w:p>
    <w:p w:rsidR="00C3173A" w:rsidRDefault="00442B85">
      <w:pPr>
        <w:pStyle w:val="Definition-Field"/>
      </w:pPr>
      <w:r>
        <w:rPr>
          <w:b/>
        </w:rPr>
        <w:t xml:space="preserve">Start (8 bytes): </w:t>
      </w:r>
      <w:r>
        <w:t>A PointL object ([MS-WMF] section 2.2.2.15), which specifies the coordinates, in logical units, of the endpoint of the first radial.</w:t>
      </w:r>
    </w:p>
    <w:p w:rsidR="00C3173A" w:rsidRDefault="00442B85">
      <w:pPr>
        <w:pStyle w:val="Definition-Field"/>
      </w:pPr>
      <w:r>
        <w:rPr>
          <w:b/>
        </w:rPr>
        <w:t xml:space="preserve">End (8 bytes): </w:t>
      </w:r>
      <w:r>
        <w:t xml:space="preserve">A PointL object that specifies the coordinates, in logical units, of </w:t>
      </w:r>
      <w:r>
        <w:t>the endpoint of the second radial.</w:t>
      </w:r>
    </w:p>
    <w:p w:rsidR="00C3173A" w:rsidRDefault="00442B85">
      <w:r>
        <w:t>The curve of the pie is defined by an ellipse that fits the specified bounding rectangle. The curve begins at the point where the ellipse intersects the first radial and extends counterclockwise to the point where the ell</w:t>
      </w:r>
      <w:r>
        <w:t>ipse intersects the second radial.</w:t>
      </w:r>
    </w:p>
    <w:p w:rsidR="00C3173A" w:rsidRDefault="00442B85">
      <w:r>
        <w:t>The current drawing position is neither used nor updated by this record.</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24" w:name="section_4e53793a95af49d4ae1f4c407eda9440"/>
      <w:bookmarkStart w:id="425" w:name="_Toc492420045"/>
      <w:r>
        <w:t>EMR_POLYBEZIER Record</w:t>
      </w:r>
      <w:bookmarkEnd w:id="424"/>
      <w:bookmarkEnd w:id="425"/>
      <w:r>
        <w:fldChar w:fldCharType="begin"/>
      </w:r>
      <w:r>
        <w:instrText xml:space="preserve"> XE "EMR_POLYBEZIE</w:instrText>
      </w:r>
      <w:r>
        <w:instrText>R packet"</w:instrText>
      </w:r>
      <w:r>
        <w:fldChar w:fldCharType="end"/>
      </w:r>
      <w:r>
        <w:fldChar w:fldCharType="begin"/>
      </w:r>
      <w:r>
        <w:instrText xml:space="preserve"> XE "EMR_POLYBEZIER Record"</w:instrText>
      </w:r>
      <w:r>
        <w:fldChar w:fldCharType="end"/>
      </w:r>
    </w:p>
    <w:p w:rsidR="00C3173A" w:rsidRDefault="00442B85">
      <w:r>
        <w:t xml:space="preserve">The EMR_POLYBEZIER record specifies one or more </w:t>
      </w:r>
      <w:hyperlink w:anchor="gt_b12730d5-b22e-4027-ba59-ff53749022a5">
        <w:r>
          <w:rPr>
            <w:rStyle w:val="HyperlinkGreen"/>
            <w:b/>
          </w:rPr>
          <w:t>Bezier curves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EMR_POLYBEZIER</w:t>
      </w:r>
      <w:r>
        <w:t>. This value is 0x00000002.</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Bounds (1</w:t>
      </w:r>
      <w:r>
        <w:rPr>
          <w:b/>
        </w:rPr>
        <w:t xml:space="preserve">6 bytes): </w:t>
      </w:r>
      <w:r>
        <w:t>A RectL object (</w:t>
      </w:r>
      <w:hyperlink r:id="rId97" w:anchor="Section_4813e7fd52d04f42965f228c8b7488d2">
        <w:r>
          <w:rPr>
            <w:rStyle w:val="Hyperlink"/>
          </w:rPr>
          <w:t>[MS-WMF]</w:t>
        </w:r>
      </w:hyperlink>
      <w:r>
        <w:t xml:space="preserve"> section 2.2.2.19) that specifies the bounding rectangle in logical units.</w:t>
      </w:r>
    </w:p>
    <w:p w:rsidR="00C3173A" w:rsidRDefault="00442B85">
      <w:pPr>
        <w:pStyle w:val="Definition-Field"/>
      </w:pPr>
      <w:r>
        <w:rPr>
          <w:b/>
        </w:rPr>
        <w:t xml:space="preserve">Count (4 bytes): </w:t>
      </w:r>
      <w:r>
        <w:t>An unsigned integer that specifies the number of poi</w:t>
      </w:r>
      <w:r>
        <w:t xml:space="preserve">nts in the </w:t>
      </w:r>
      <w:r>
        <w:rPr>
          <w:b/>
        </w:rPr>
        <w:t>aPoints</w:t>
      </w:r>
      <w:r>
        <w:t xml:space="preserve"> array. This value MUST be one more than three times the number of curves to be drawn because each Bezier curve requires two control points and an endpoint, and the initial curve requires an additional starting point.</w:t>
      </w:r>
    </w:p>
    <w:tbl>
      <w:tblPr>
        <w:tblStyle w:val="Table-ShadedHeader"/>
        <w:tblW w:w="0" w:type="auto"/>
        <w:tblInd w:w="475" w:type="dxa"/>
        <w:tblLook w:val="04A0" w:firstRow="1" w:lastRow="0" w:firstColumn="1" w:lastColumn="0" w:noHBand="0" w:noVBand="1"/>
      </w:tblPr>
      <w:tblGrid>
        <w:gridCol w:w="1227"/>
        <w:gridCol w:w="2487"/>
        <w:gridCol w:w="252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 xml:space="preserve"> Line width </w:t>
            </w:r>
          </w:p>
        </w:tc>
        <w:tc>
          <w:tcPr>
            <w:tcW w:w="0" w:type="auto"/>
          </w:tcPr>
          <w:p w:rsidR="00C3173A" w:rsidRDefault="00442B85">
            <w:pPr>
              <w:pStyle w:val="TableHeaderText"/>
            </w:pPr>
            <w:r>
              <w:t xml:space="preserve">Device </w:t>
            </w:r>
            <w:r>
              <w:t>supports wideline</w:t>
            </w:r>
          </w:p>
        </w:tc>
        <w:tc>
          <w:tcPr>
            <w:tcW w:w="0" w:type="auto"/>
          </w:tcPr>
          <w:p w:rsidR="00C3173A" w:rsidRDefault="00442B85">
            <w:pPr>
              <w:pStyle w:val="TableHeaderText"/>
            </w:pPr>
            <w:r>
              <w:t xml:space="preserve"> Maximum points allowed </w:t>
            </w:r>
          </w:p>
        </w:tc>
      </w:tr>
      <w:tr w:rsidR="00C3173A" w:rsidTr="00C3173A">
        <w:tc>
          <w:tcPr>
            <w:tcW w:w="0" w:type="auto"/>
          </w:tcPr>
          <w:p w:rsidR="00C3173A" w:rsidRDefault="00442B85">
            <w:pPr>
              <w:pStyle w:val="TableBodyText"/>
            </w:pPr>
            <w:r>
              <w:t>1</w:t>
            </w:r>
          </w:p>
        </w:tc>
        <w:tc>
          <w:tcPr>
            <w:tcW w:w="0" w:type="auto"/>
          </w:tcPr>
          <w:p w:rsidR="00C3173A" w:rsidRDefault="00442B85">
            <w:pPr>
              <w:pStyle w:val="TableBodyText"/>
            </w:pPr>
            <w:r>
              <w:t>n/a</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yes</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no</w:t>
            </w:r>
          </w:p>
        </w:tc>
        <w:tc>
          <w:tcPr>
            <w:tcW w:w="0" w:type="auto"/>
          </w:tcPr>
          <w:p w:rsidR="00C3173A" w:rsidRDefault="00442B85">
            <w:pPr>
              <w:pStyle w:val="TableBodyText"/>
            </w:pPr>
            <w:r>
              <w:t>1360</w:t>
            </w:r>
          </w:p>
        </w:tc>
      </w:tr>
    </w:tbl>
    <w:p w:rsidR="00C3173A" w:rsidRDefault="00442B85">
      <w:pPr>
        <w:pStyle w:val="Definition-Field2"/>
      </w:pPr>
      <w:r>
        <w:t>Any extra points MUST be ignored.</w:t>
      </w:r>
    </w:p>
    <w:p w:rsidR="00C3173A" w:rsidRDefault="00442B85">
      <w:pPr>
        <w:pStyle w:val="Definition-Field"/>
      </w:pPr>
      <w:r>
        <w:rPr>
          <w:b/>
        </w:rPr>
        <w:t xml:space="preserve">aPoints (variable): </w:t>
      </w:r>
      <w:r>
        <w:t>An array of PointL objects ([MS-WMF] section 2.2.2.15) that specify the endpoints and control points of the Bezier curves</w:t>
      </w:r>
      <w:r>
        <w:t xml:space="preserve"> in logical units.</w:t>
      </w:r>
    </w:p>
    <w:p w:rsidR="00C3173A" w:rsidRDefault="00442B85">
      <w:r>
        <w:t xml:space="preserve">Cubic Bezier curves are defined using the endpoints and control points specified by the </w:t>
      </w:r>
      <w:r>
        <w:rPr>
          <w:b/>
        </w:rPr>
        <w:t>aPoints</w:t>
      </w:r>
      <w:r>
        <w:t xml:space="preserve"> field. The first curve is drawn from the first point to the fourth point, using the second and third points as control points. Each subsequent curve in the sequence needs exactly three more points: the ending point of the previous curve is used as the sta</w:t>
      </w:r>
      <w:r>
        <w:t>rting point, the next two points in the sequence are control points, and the third is the ending point.</w:t>
      </w:r>
    </w:p>
    <w:p w:rsidR="00C3173A" w:rsidRDefault="00442B85">
      <w:r>
        <w:t>The cubic Bezier curves SHOULD be drawn using the current pen.</w:t>
      </w:r>
    </w:p>
    <w:p w:rsidR="00C3173A" w:rsidRDefault="00442B85">
      <w:r>
        <w:t xml:space="preserve">See section </w:t>
      </w:r>
      <w:hyperlink w:anchor="Section_1f7da2e4df0441d48f7d180fa642cab4" w:history="1">
        <w:r>
          <w:rPr>
            <w:rStyle w:val="Hyperlink"/>
          </w:rPr>
          <w:t>2.3.5</w:t>
        </w:r>
      </w:hyperlink>
      <w:r>
        <w:t xml:space="preserve"> for more dr</w:t>
      </w:r>
      <w:r>
        <w:t>awing record types.</w:t>
      </w:r>
    </w:p>
    <w:p w:rsidR="00C3173A" w:rsidRDefault="00442B85">
      <w:pPr>
        <w:pStyle w:val="Heading4"/>
      </w:pPr>
      <w:bookmarkStart w:id="426" w:name="section_3329ee2617ed43718f51e3985d764d77"/>
      <w:bookmarkStart w:id="427" w:name="_Toc492420046"/>
      <w:r>
        <w:t>EMR_POLYBEZIER16 Record</w:t>
      </w:r>
      <w:bookmarkEnd w:id="426"/>
      <w:bookmarkEnd w:id="427"/>
      <w:r>
        <w:fldChar w:fldCharType="begin"/>
      </w:r>
      <w:r>
        <w:instrText xml:space="preserve"> XE "EMR_POLYBEZIER16 packet"</w:instrText>
      </w:r>
      <w:r>
        <w:fldChar w:fldCharType="end"/>
      </w:r>
      <w:r>
        <w:fldChar w:fldCharType="begin"/>
      </w:r>
      <w:r>
        <w:instrText xml:space="preserve"> XE "EMR_POLYBEZIER16 Record"</w:instrText>
      </w:r>
      <w:r>
        <w:fldChar w:fldCharType="end"/>
      </w:r>
    </w:p>
    <w:p w:rsidR="00C3173A" w:rsidRDefault="00442B85">
      <w:r>
        <w:t>The EMR_POLYBEZIER16 record specifies one or more Bezier curves. The curves are drawn using the current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lastRenderedPageBreak/>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EMR_POLYBEZIER16</w:t>
      </w:r>
      <w:r>
        <w:t>. This value is 0x00000055.</w:t>
      </w:r>
    </w:p>
    <w:p w:rsidR="00C3173A" w:rsidRDefault="00442B85">
      <w:pPr>
        <w:pStyle w:val="Definition-Field"/>
      </w:pPr>
      <w:r>
        <w:rPr>
          <w:b/>
        </w:rPr>
        <w:t xml:space="preserve">Size (4 bytes): </w:t>
      </w:r>
      <w:r>
        <w:t xml:space="preserve">An unsigned integer that </w:t>
      </w:r>
      <w:r>
        <w:t>specifies the size of this record in bytes.</w:t>
      </w:r>
    </w:p>
    <w:p w:rsidR="00C3173A" w:rsidRDefault="00442B85">
      <w:pPr>
        <w:pStyle w:val="Definition-Field"/>
      </w:pPr>
      <w:r>
        <w:rPr>
          <w:b/>
        </w:rPr>
        <w:t xml:space="preserve">Bounds (16 bytes): </w:t>
      </w:r>
      <w:r>
        <w:t>A RectL object (</w:t>
      </w:r>
      <w:hyperlink r:id="rId98"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bounding rectangle in logical units.</w:t>
      </w:r>
    </w:p>
    <w:p w:rsidR="00C3173A" w:rsidRDefault="00442B85">
      <w:pPr>
        <w:pStyle w:val="Definition-Field"/>
      </w:pPr>
      <w:r>
        <w:rPr>
          <w:b/>
        </w:rPr>
        <w:t xml:space="preserve">Start (8 bytes): </w:t>
      </w:r>
      <w:r>
        <w:t>A PointL object ([MS-WMF] section 2.2.2.15), which specifies the coordinates, in logical units, of the first radial ending point.</w:t>
      </w:r>
    </w:p>
    <w:p w:rsidR="00C3173A" w:rsidRDefault="00442B85">
      <w:pPr>
        <w:pStyle w:val="Definition-Field"/>
      </w:pPr>
      <w:r>
        <w:rPr>
          <w:b/>
        </w:rPr>
        <w:t xml:space="preserve">Count (4 bytes): </w:t>
      </w:r>
      <w:r>
        <w:t>An unsigned integer that</w:t>
      </w:r>
      <w:r>
        <w:t xml:space="preserve"> specifies the total number of points. This value MUST be one more than three times the number of curves to be drawn because each </w:t>
      </w:r>
      <w:hyperlink w:anchor="gt_b12730d5-b22e-4027-ba59-ff53749022a5">
        <w:r>
          <w:rPr>
            <w:rStyle w:val="HyperlinkGreen"/>
            <w:b/>
          </w:rPr>
          <w:t>Bezier curve</w:t>
        </w:r>
      </w:hyperlink>
      <w:r>
        <w:t xml:space="preserve"> requires two control points and an endpoint, and th</w:t>
      </w:r>
      <w:r>
        <w:t>e initial curve requires an additional starting point.</w:t>
      </w:r>
    </w:p>
    <w:p w:rsidR="00C3173A" w:rsidRDefault="00442B85">
      <w:pPr>
        <w:pStyle w:val="Definition-Field"/>
      </w:pPr>
      <w:r>
        <w:rPr>
          <w:b/>
        </w:rPr>
        <w:t xml:space="preserve">aPoints (variable): </w:t>
      </w:r>
      <w:r>
        <w:t xml:space="preserve">An array of </w:t>
      </w:r>
      <w:r>
        <w:rPr>
          <w:b/>
        </w:rPr>
        <w:t>PointS</w:t>
      </w:r>
      <w:r>
        <w:t xml:space="preserve"> objects ([MS-WMF] section 2.2.2.16), which specify the points of the Bezier curves in logical units.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28" w:name="section_28431e45a87441dc864d8f4f69e8e831"/>
      <w:bookmarkStart w:id="429" w:name="_Toc492420047"/>
      <w:r>
        <w:t>EMR_POLYBEZIERTO Record</w:t>
      </w:r>
      <w:bookmarkEnd w:id="428"/>
      <w:bookmarkEnd w:id="429"/>
      <w:r>
        <w:fldChar w:fldCharType="begin"/>
      </w:r>
      <w:r>
        <w:instrText xml:space="preserve"> XE "EMR_POLYBEZIERTO packet"</w:instrText>
      </w:r>
      <w:r>
        <w:fldChar w:fldCharType="end"/>
      </w:r>
      <w:r>
        <w:fldChar w:fldCharType="begin"/>
      </w:r>
      <w:r>
        <w:instrText xml:space="preserve"> XE "EMR_POLYBEZIERTO Record"</w:instrText>
      </w:r>
      <w:r>
        <w:fldChar w:fldCharType="end"/>
      </w:r>
    </w:p>
    <w:p w:rsidR="00C3173A" w:rsidRDefault="00442B85">
      <w:r>
        <w:t xml:space="preserve">The EMR_POLYBEZIERTO record specifies one or more </w:t>
      </w:r>
      <w:hyperlink w:anchor="gt_b12730d5-b22e-4027-ba59-ff53749022a5">
        <w:r>
          <w:rPr>
            <w:rStyle w:val="HyperlinkGreen"/>
            <w:b/>
          </w:rPr>
          <w:t>Bezier cur</w:t>
        </w:r>
        <w:r>
          <w:rPr>
            <w:rStyle w:val="HyperlinkGreen"/>
            <w:b/>
          </w:rPr>
          <w:t>ves</w:t>
        </w:r>
      </w:hyperlink>
      <w:r>
        <w:t xml:space="preserve"> based upon the current drawing position.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EMR_POLYBEZIERTO</w:t>
      </w:r>
      <w:r>
        <w:t>. This value is 0x00000005.</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99" w:anchor="Section_4813e7fd52d04f42965f228c8b7488d2">
        <w:r>
          <w:rPr>
            <w:rStyle w:val="Hyperlink"/>
          </w:rPr>
          <w:t>[MS-WMF]</w:t>
        </w:r>
      </w:hyperlink>
      <w:r>
        <w:t xml:space="preserve"> secti</w:t>
      </w:r>
      <w:r>
        <w:t>on 2.2.2.19) that specifies the bounding rectangle in logical units.</w:t>
      </w:r>
    </w:p>
    <w:p w:rsidR="00C3173A" w:rsidRDefault="00442B85">
      <w:pPr>
        <w:pStyle w:val="Definition-Field"/>
      </w:pPr>
      <w:r>
        <w:rPr>
          <w:b/>
        </w:rPr>
        <w:t xml:space="preserve">Count (4 bytes): </w:t>
      </w:r>
      <w:r>
        <w:t xml:space="preserve">An unsigned integer that specifies the number of points in the </w:t>
      </w:r>
      <w:r>
        <w:rPr>
          <w:b/>
        </w:rPr>
        <w:t>aPoints</w:t>
      </w:r>
      <w:r>
        <w:t xml:space="preserve"> array. The first curve MUST be drawn from the current position to the third point by using the firs</w:t>
      </w:r>
      <w:r>
        <w:t>t two points as control points. For each subsequent curve, exactly three more points MUST be specified, and the ending point of the previous curve MUST be used as the starting point for the next.</w:t>
      </w:r>
    </w:p>
    <w:tbl>
      <w:tblPr>
        <w:tblStyle w:val="Table-ShadedHeader"/>
        <w:tblW w:w="0" w:type="auto"/>
        <w:tblInd w:w="475" w:type="dxa"/>
        <w:tblLook w:val="04A0" w:firstRow="1" w:lastRow="0" w:firstColumn="1" w:lastColumn="0" w:noHBand="0" w:noVBand="1"/>
      </w:tblPr>
      <w:tblGrid>
        <w:gridCol w:w="1227"/>
        <w:gridCol w:w="2487"/>
        <w:gridCol w:w="252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 xml:space="preserve"> Line width </w:t>
            </w:r>
          </w:p>
        </w:tc>
        <w:tc>
          <w:tcPr>
            <w:tcW w:w="0" w:type="auto"/>
          </w:tcPr>
          <w:p w:rsidR="00C3173A" w:rsidRDefault="00442B85">
            <w:pPr>
              <w:pStyle w:val="TableHeaderText"/>
            </w:pPr>
            <w:r>
              <w:t>Device supports wideline</w:t>
            </w:r>
          </w:p>
        </w:tc>
        <w:tc>
          <w:tcPr>
            <w:tcW w:w="0" w:type="auto"/>
          </w:tcPr>
          <w:p w:rsidR="00C3173A" w:rsidRDefault="00442B85">
            <w:pPr>
              <w:pStyle w:val="TableHeaderText"/>
            </w:pPr>
            <w:r>
              <w:t xml:space="preserve"> Maximum points allowe</w:t>
            </w:r>
            <w:r>
              <w:t xml:space="preserve">d </w:t>
            </w:r>
          </w:p>
        </w:tc>
      </w:tr>
      <w:tr w:rsidR="00C3173A" w:rsidTr="00C3173A">
        <w:tc>
          <w:tcPr>
            <w:tcW w:w="0" w:type="auto"/>
          </w:tcPr>
          <w:p w:rsidR="00C3173A" w:rsidRDefault="00442B85">
            <w:pPr>
              <w:pStyle w:val="TableBodyText"/>
            </w:pPr>
            <w:r>
              <w:t>1</w:t>
            </w:r>
          </w:p>
        </w:tc>
        <w:tc>
          <w:tcPr>
            <w:tcW w:w="0" w:type="auto"/>
          </w:tcPr>
          <w:p w:rsidR="00C3173A" w:rsidRDefault="00442B85">
            <w:pPr>
              <w:pStyle w:val="TableBodyText"/>
            </w:pPr>
            <w:r>
              <w:t>n/a</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yes</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no</w:t>
            </w:r>
          </w:p>
        </w:tc>
        <w:tc>
          <w:tcPr>
            <w:tcW w:w="0" w:type="auto"/>
          </w:tcPr>
          <w:p w:rsidR="00C3173A" w:rsidRDefault="00442B85">
            <w:pPr>
              <w:pStyle w:val="TableBodyText"/>
            </w:pPr>
            <w:r>
              <w:t>1360</w:t>
            </w:r>
          </w:p>
        </w:tc>
      </w:tr>
    </w:tbl>
    <w:p w:rsidR="00C3173A" w:rsidRDefault="00442B85">
      <w:pPr>
        <w:pStyle w:val="Definition-Field2"/>
      </w:pPr>
      <w:r>
        <w:t>Any extra points MUST be ignored.</w:t>
      </w:r>
    </w:p>
    <w:p w:rsidR="00C3173A" w:rsidRDefault="00442B85">
      <w:pPr>
        <w:pStyle w:val="Definition-Field"/>
      </w:pPr>
      <w:r>
        <w:rPr>
          <w:b/>
        </w:rPr>
        <w:t xml:space="preserve">aPoints (variable): </w:t>
      </w:r>
      <w:r>
        <w:t>An array of PointL objects ([MS-WMF] section 2.2.2.15), which specify the endpoints and control points of the Bezier curves in logical units.</w:t>
      </w:r>
    </w:p>
    <w:p w:rsidR="00C3173A" w:rsidRDefault="00442B85">
      <w:r>
        <w:t xml:space="preserve">The Bezier curves </w:t>
      </w:r>
      <w:r>
        <w:t>SHOULD be drawn using the current pen.</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30" w:name="section_d27cc96684a44715a6de45aa6cd03292"/>
      <w:bookmarkStart w:id="431" w:name="_Toc492420048"/>
      <w:r>
        <w:t>EMR_POLYBEZIERTO16 Record</w:t>
      </w:r>
      <w:bookmarkEnd w:id="430"/>
      <w:bookmarkEnd w:id="431"/>
      <w:r>
        <w:fldChar w:fldCharType="begin"/>
      </w:r>
      <w:r>
        <w:instrText xml:space="preserve"> XE "EMR_POLYBEZIERTO16 packet"</w:instrText>
      </w:r>
      <w:r>
        <w:fldChar w:fldCharType="end"/>
      </w:r>
      <w:r>
        <w:fldChar w:fldCharType="begin"/>
      </w:r>
      <w:r>
        <w:instrText xml:space="preserve"> XE "EMR_POLYBEZIERTO16 Record"</w:instrText>
      </w:r>
      <w:r>
        <w:fldChar w:fldCharType="end"/>
      </w:r>
    </w:p>
    <w:p w:rsidR="00C3173A" w:rsidRDefault="00442B85">
      <w:r>
        <w:t>The EMR_POLYBEZI</w:t>
      </w:r>
      <w:r>
        <w:t>ERTO16 record specifies one or more Bezier curves based on the current drawing position.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EMR_POLYBEZIERTO16</w:t>
      </w:r>
      <w:r>
        <w:t>. This value is 0x00000058.</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100" w:anchor="Section_4813e7fd52d04f42965f228c8b7488d2">
        <w:r>
          <w:rPr>
            <w:rStyle w:val="Hyperlink"/>
          </w:rPr>
          <w:t>[MS-WMF]</w:t>
        </w:r>
      </w:hyperlink>
      <w:r>
        <w:t xml:space="preserve"> section 2.2.2.19) that specifies the bounding rectangle in logical units.</w:t>
      </w:r>
    </w:p>
    <w:p w:rsidR="00C3173A" w:rsidRDefault="00442B85">
      <w:pPr>
        <w:pStyle w:val="Definition-Field"/>
      </w:pPr>
      <w:r>
        <w:rPr>
          <w:b/>
        </w:rPr>
        <w:t xml:space="preserve">Count (4 bytes): </w:t>
      </w:r>
      <w:r>
        <w:t>An unsigned integer that specifies the total number of points. The first curve is drawn from the current positio</w:t>
      </w:r>
      <w:r>
        <w:t>n to the third point by using the first two points as control points. For each subsequent curve, three more points MUST be specified, and the ending point of the previous curve MUST be used as the starting point for the next.</w:t>
      </w:r>
    </w:p>
    <w:p w:rsidR="00C3173A" w:rsidRDefault="00442B85">
      <w:pPr>
        <w:pStyle w:val="Definition-Field"/>
      </w:pPr>
      <w:r>
        <w:rPr>
          <w:b/>
        </w:rPr>
        <w:t xml:space="preserve">aPoints (variable): </w:t>
      </w:r>
      <w:r>
        <w:t>An array o</w:t>
      </w:r>
      <w:r>
        <w:t xml:space="preserve">f </w:t>
      </w:r>
      <w:r>
        <w:rPr>
          <w:b/>
        </w:rPr>
        <w:t>PointS</w:t>
      </w:r>
      <w:r>
        <w:t xml:space="preserve"> objects ([MS-WMF] section 2.2.2.16), which specify the points of the </w:t>
      </w:r>
      <w:hyperlink w:anchor="gt_b12730d5-b22e-4027-ba59-ff53749022a5">
        <w:r>
          <w:rPr>
            <w:rStyle w:val="HyperlinkGreen"/>
            <w:b/>
          </w:rPr>
          <w:t>Bezier curves</w:t>
        </w:r>
      </w:hyperlink>
      <w:r>
        <w:t xml:space="preserve"> in logical units.</w:t>
      </w:r>
    </w:p>
    <w:p w:rsidR="00C3173A" w:rsidRDefault="00442B85">
      <w:r>
        <w:t xml:space="preserve">See section </w:t>
      </w:r>
      <w:hyperlink w:anchor="Section_1f7da2e4df0441d48f7d180fa642cab4" w:history="1">
        <w:r>
          <w:rPr>
            <w:rStyle w:val="Hyperlink"/>
          </w:rPr>
          <w:t>2.3.5</w:t>
        </w:r>
      </w:hyperlink>
      <w:r>
        <w:t xml:space="preserve"> for mo</w:t>
      </w:r>
      <w:r>
        <w:t>re drawing record types.</w:t>
      </w:r>
    </w:p>
    <w:p w:rsidR="00C3173A" w:rsidRDefault="00442B85">
      <w:pPr>
        <w:pStyle w:val="Heading4"/>
      </w:pPr>
      <w:bookmarkStart w:id="432" w:name="section_95794fafeed84d5bb6ffc6765a58166e"/>
      <w:bookmarkStart w:id="433" w:name="_Toc492420049"/>
      <w:r>
        <w:t>EMR_POLYDRAW Record</w:t>
      </w:r>
      <w:bookmarkEnd w:id="432"/>
      <w:bookmarkEnd w:id="433"/>
      <w:r>
        <w:fldChar w:fldCharType="begin"/>
      </w:r>
      <w:r>
        <w:instrText xml:space="preserve"> XE "EMR_POLYDRAW packet"</w:instrText>
      </w:r>
      <w:r>
        <w:fldChar w:fldCharType="end"/>
      </w:r>
      <w:r>
        <w:fldChar w:fldCharType="begin"/>
      </w:r>
      <w:r>
        <w:instrText xml:space="preserve"> XE "EMR_POLYDRAW Record"</w:instrText>
      </w:r>
      <w:r>
        <w:fldChar w:fldCharType="end"/>
      </w:r>
    </w:p>
    <w:p w:rsidR="00C3173A" w:rsidRDefault="00442B85">
      <w:r>
        <w:t xml:space="preserve">The EMR_POLYDRAW record specifies a set of line segments and </w:t>
      </w:r>
      <w:hyperlink w:anchor="gt_b12730d5-b22e-4027-ba59-ff53749022a5">
        <w:r>
          <w:rPr>
            <w:rStyle w:val="HyperlinkGreen"/>
            <w:b/>
          </w:rPr>
          <w:t>Bezier curves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abTypes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lastRenderedPageBreak/>
        <w:t xml:space="preserve">Type (4 bytes): </w:t>
      </w:r>
      <w:r>
        <w:t xml:space="preserve">An unsigned integer that identifies this record type as </w:t>
      </w:r>
      <w:r>
        <w:rPr>
          <w:b/>
        </w:rPr>
        <w:t>EMR_POLYDRAW</w:t>
      </w:r>
      <w:r>
        <w:t>. This value is 0x00000038.</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 xml:space="preserve">A RectL object, specified in </w:t>
      </w:r>
      <w:hyperlink r:id="rId101" w:anchor="Section_4813e7fd52d04f42965f228c8b7488d2">
        <w:r>
          <w:rPr>
            <w:rStyle w:val="Hyperlink"/>
          </w:rPr>
          <w:t>[MS-WMF]</w:t>
        </w:r>
      </w:hyperlink>
      <w:r>
        <w:t xml:space="preserve"> section 2.2.2.19, which specifies th</w:t>
      </w:r>
      <w:r>
        <w:t>e bounding rectangle in logical units.</w:t>
      </w:r>
    </w:p>
    <w:p w:rsidR="00C3173A" w:rsidRDefault="00442B85">
      <w:pPr>
        <w:pStyle w:val="Definition-Field"/>
      </w:pPr>
      <w:r>
        <w:rPr>
          <w:b/>
        </w:rPr>
        <w:t xml:space="preserve">Count (4 bytes): </w:t>
      </w:r>
      <w:r>
        <w:t xml:space="preserve">An unsigned integer that specifies the number of points in the </w:t>
      </w:r>
      <w:r>
        <w:rPr>
          <w:b/>
        </w:rPr>
        <w:t>aPoints</w:t>
      </w:r>
      <w:r>
        <w:t xml:space="preserve"> field.</w:t>
      </w:r>
    </w:p>
    <w:p w:rsidR="00C3173A" w:rsidRDefault="00442B85">
      <w:pPr>
        <w:pStyle w:val="Definition-Field"/>
      </w:pPr>
      <w:r>
        <w:rPr>
          <w:b/>
        </w:rPr>
        <w:t xml:space="preserve">aPoints (variable): </w:t>
      </w:r>
      <w:r>
        <w:t>An array of PointL objects ([MS-WMF] section 2.2.2.15), which specify the points in logical units.</w:t>
      </w:r>
    </w:p>
    <w:p w:rsidR="00C3173A" w:rsidRDefault="00442B85">
      <w:pPr>
        <w:pStyle w:val="Definition-Field"/>
      </w:pPr>
      <w:r>
        <w:rPr>
          <w:b/>
        </w:rPr>
        <w:t xml:space="preserve">abTypes (variable): </w:t>
      </w:r>
      <w:r>
        <w:t xml:space="preserve">A </w:t>
      </w:r>
      <w:r>
        <w:rPr>
          <w:b/>
        </w:rPr>
        <w:t>Count</w:t>
      </w:r>
      <w:r>
        <w:t xml:space="preserve"> length array of byte values that specifies how each point in the </w:t>
      </w:r>
      <w:r>
        <w:rPr>
          <w:b/>
        </w:rPr>
        <w:t>aPoints</w:t>
      </w:r>
      <w:r>
        <w:t xml:space="preserve"> array is used. This value is in the Point (section </w:t>
      </w:r>
      <w:hyperlink w:anchor="Section_01b63e3f19d6437c8fc62758884bc08d" w:history="1">
        <w:r>
          <w:rPr>
            <w:rStyle w:val="Hyperlink"/>
          </w:rPr>
          <w:t>2.1.26</w:t>
        </w:r>
      </w:hyperlink>
      <w:r>
        <w:t>) enumeration.</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34" w:name="section_57f0cfe721394199b6ad61fb61a1d4ec"/>
      <w:bookmarkStart w:id="435" w:name="_Toc492420050"/>
      <w:r>
        <w:t>EMR_POLYDRAW16 Record</w:t>
      </w:r>
      <w:bookmarkEnd w:id="434"/>
      <w:bookmarkEnd w:id="435"/>
      <w:r>
        <w:fldChar w:fldCharType="begin"/>
      </w:r>
      <w:r>
        <w:instrText xml:space="preserve"> XE "EMR_POLYDRAW16 packet"</w:instrText>
      </w:r>
      <w:r>
        <w:fldChar w:fldCharType="end"/>
      </w:r>
      <w:r>
        <w:fldChar w:fldCharType="begin"/>
      </w:r>
      <w:r>
        <w:instrText xml:space="preserve"> XE "EMR_POLYDRAW16 Record"</w:instrText>
      </w:r>
      <w:r>
        <w:fldChar w:fldCharType="end"/>
      </w:r>
    </w:p>
    <w:p w:rsidR="00C3173A" w:rsidRDefault="00442B85">
      <w:r>
        <w:t>The EMR_POLYDRAW16 record specifies a set of line segments and Bezier curves.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abTypes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EMR_POLYDRAW16</w:t>
      </w:r>
      <w:r>
        <w:t xml:space="preserve">. This value is </w:t>
      </w:r>
      <w:r>
        <w:t>0x0000005C.</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 xml:space="preserve">A RectL object, specified in </w:t>
      </w:r>
      <w:hyperlink r:id="rId102" w:anchor="Section_4813e7fd52d04f42965f228c8b7488d2">
        <w:r>
          <w:rPr>
            <w:rStyle w:val="Hyperlink"/>
          </w:rPr>
          <w:t>[MS-WMF]</w:t>
        </w:r>
      </w:hyperlink>
      <w:r>
        <w:t xml:space="preserve"> section 2.2.2.19, which </w:t>
      </w:r>
      <w:r>
        <w:t>specifies the bounding rectangle in logical units.</w:t>
      </w:r>
    </w:p>
    <w:p w:rsidR="00C3173A" w:rsidRDefault="00442B85">
      <w:pPr>
        <w:pStyle w:val="Definition-Field"/>
      </w:pPr>
      <w:r>
        <w:rPr>
          <w:b/>
        </w:rPr>
        <w:lastRenderedPageBreak/>
        <w:t xml:space="preserve">Count (4 bytes): </w:t>
      </w:r>
      <w:r>
        <w:t>An unsigned integer that specifies the number of points.</w:t>
      </w:r>
    </w:p>
    <w:p w:rsidR="00C3173A" w:rsidRDefault="00442B85">
      <w:pPr>
        <w:pStyle w:val="Definition-Field"/>
      </w:pPr>
      <w:r>
        <w:rPr>
          <w:b/>
        </w:rPr>
        <w:t xml:space="preserve">aPoints (variable): </w:t>
      </w:r>
      <w:r>
        <w:t xml:space="preserve">A </w:t>
      </w:r>
      <w:r>
        <w:rPr>
          <w:b/>
        </w:rPr>
        <w:t>Count</w:t>
      </w:r>
      <w:r>
        <w:t xml:space="preserve"> length array of </w:t>
      </w:r>
      <w:r>
        <w:rPr>
          <w:b/>
        </w:rPr>
        <w:t>PointS</w:t>
      </w:r>
      <w:r>
        <w:t xml:space="preserve"> objects, specified in [MS-WMF] section 2.2.2.16, which specifies the array of po</w:t>
      </w:r>
      <w:r>
        <w:t>ints.</w:t>
      </w:r>
    </w:p>
    <w:p w:rsidR="00C3173A" w:rsidRDefault="00442B85">
      <w:pPr>
        <w:pStyle w:val="Definition-Field"/>
      </w:pPr>
      <w:r>
        <w:rPr>
          <w:b/>
        </w:rPr>
        <w:t xml:space="preserve">abTypes (variable): </w:t>
      </w:r>
      <w:r>
        <w:t xml:space="preserve">A </w:t>
      </w:r>
      <w:r>
        <w:rPr>
          <w:b/>
        </w:rPr>
        <w:t>Count</w:t>
      </w:r>
      <w:r>
        <w:t xml:space="preserve"> length array of bytes that specifies the point types. This value is in the </w:t>
      </w:r>
      <w:hyperlink w:anchor="Section_01b63e3f19d6437c8fc62758884bc08d" w:history="1">
        <w:r>
          <w:rPr>
            <w:rStyle w:val="Hyperlink"/>
          </w:rPr>
          <w:t>Point (section 2.1.26)</w:t>
        </w:r>
      </w:hyperlink>
      <w:r>
        <w:t xml:space="preserve"> enumeration.</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36" w:name="section_eb91678158b64e92b60668071aa65733"/>
      <w:bookmarkStart w:id="437" w:name="_Toc492420051"/>
      <w:r>
        <w:t>EMR_POLYGON Record</w:t>
      </w:r>
      <w:bookmarkEnd w:id="436"/>
      <w:bookmarkEnd w:id="437"/>
      <w:r>
        <w:fldChar w:fldCharType="begin"/>
      </w:r>
      <w:r>
        <w:instrText xml:space="preserve"> XE "EMR_POLYGON packet"</w:instrText>
      </w:r>
      <w:r>
        <w:fldChar w:fldCharType="end"/>
      </w:r>
      <w:r>
        <w:fldChar w:fldCharType="begin"/>
      </w:r>
      <w:r>
        <w:instrText xml:space="preserve"> XE "EMR_POLYGON Record"</w:instrText>
      </w:r>
      <w:r>
        <w:fldChar w:fldCharType="end"/>
      </w:r>
    </w:p>
    <w:p w:rsidR="00C3173A" w:rsidRDefault="00442B85">
      <w:r>
        <w:t>The EMR_POLYGON record specifies a polygon consisting of two or more vertexes connected by straight lines.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EMR_POLYGON</w:t>
      </w:r>
      <w:r>
        <w:t>. This value is 0x00000003.</w:t>
      </w:r>
    </w:p>
    <w:p w:rsidR="00C3173A" w:rsidRDefault="00442B85">
      <w:pPr>
        <w:pStyle w:val="Definition-Field"/>
      </w:pPr>
      <w:r>
        <w:rPr>
          <w:b/>
        </w:rPr>
        <w:t xml:space="preserve">Size (4 bytes): </w:t>
      </w:r>
      <w:r>
        <w:t>An unsigned</w:t>
      </w:r>
      <w:r>
        <w:t xml:space="preserve"> integer that specifies the size of this record in bytes.</w:t>
      </w:r>
    </w:p>
    <w:p w:rsidR="00C3173A" w:rsidRDefault="00442B85">
      <w:pPr>
        <w:pStyle w:val="Definition-Field"/>
      </w:pPr>
      <w:r>
        <w:rPr>
          <w:b/>
        </w:rPr>
        <w:t xml:space="preserve">Bounds (16 bytes): </w:t>
      </w:r>
      <w:r>
        <w:t>A RectL object (</w:t>
      </w:r>
      <w:hyperlink r:id="rId103" w:anchor="Section_4813e7fd52d04f42965f228c8b7488d2">
        <w:r>
          <w:rPr>
            <w:rStyle w:val="Hyperlink"/>
          </w:rPr>
          <w:t>[MS-WMF]</w:t>
        </w:r>
      </w:hyperlink>
      <w:r>
        <w:t xml:space="preserve"> section 2.2.2.19) that specifies the bounding rectangle in logical units.</w:t>
      </w:r>
    </w:p>
    <w:p w:rsidR="00C3173A" w:rsidRDefault="00442B85">
      <w:pPr>
        <w:pStyle w:val="Definition-Field"/>
      </w:pPr>
      <w:r>
        <w:rPr>
          <w:b/>
        </w:rPr>
        <w:t>Co</w:t>
      </w:r>
      <w:r>
        <w:rPr>
          <w:b/>
        </w:rPr>
        <w:t xml:space="preserve">unt (4 bytes): </w:t>
      </w:r>
      <w:r>
        <w:t xml:space="preserve">An unsigned integer that specifies the number of points in the </w:t>
      </w:r>
      <w:r>
        <w:rPr>
          <w:b/>
        </w:rPr>
        <w:t>aPoints</w:t>
      </w:r>
      <w:r>
        <w:t xml:space="preserve"> array.</w:t>
      </w:r>
    </w:p>
    <w:tbl>
      <w:tblPr>
        <w:tblStyle w:val="Table-ShadedHeader"/>
        <w:tblW w:w="0" w:type="auto"/>
        <w:tblInd w:w="475" w:type="dxa"/>
        <w:tblLook w:val="04A0" w:firstRow="1" w:lastRow="0" w:firstColumn="1" w:lastColumn="0" w:noHBand="0" w:noVBand="1"/>
      </w:tblPr>
      <w:tblGrid>
        <w:gridCol w:w="1227"/>
        <w:gridCol w:w="2487"/>
        <w:gridCol w:w="252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 xml:space="preserve"> Line width </w:t>
            </w:r>
          </w:p>
        </w:tc>
        <w:tc>
          <w:tcPr>
            <w:tcW w:w="0" w:type="auto"/>
          </w:tcPr>
          <w:p w:rsidR="00C3173A" w:rsidRDefault="00442B85">
            <w:pPr>
              <w:pStyle w:val="TableHeaderText"/>
            </w:pPr>
            <w:r>
              <w:t>Device supports wideline</w:t>
            </w:r>
          </w:p>
        </w:tc>
        <w:tc>
          <w:tcPr>
            <w:tcW w:w="0" w:type="auto"/>
          </w:tcPr>
          <w:p w:rsidR="00C3173A" w:rsidRDefault="00442B85">
            <w:pPr>
              <w:pStyle w:val="TableHeaderText"/>
            </w:pPr>
            <w:r>
              <w:t xml:space="preserve"> Maximum points allowed </w:t>
            </w:r>
          </w:p>
        </w:tc>
      </w:tr>
      <w:tr w:rsidR="00C3173A" w:rsidTr="00C3173A">
        <w:tc>
          <w:tcPr>
            <w:tcW w:w="0" w:type="auto"/>
          </w:tcPr>
          <w:p w:rsidR="00C3173A" w:rsidRDefault="00442B85">
            <w:pPr>
              <w:pStyle w:val="TableBodyText"/>
            </w:pPr>
            <w:r>
              <w:t>1</w:t>
            </w:r>
          </w:p>
        </w:tc>
        <w:tc>
          <w:tcPr>
            <w:tcW w:w="0" w:type="auto"/>
          </w:tcPr>
          <w:p w:rsidR="00C3173A" w:rsidRDefault="00442B85">
            <w:pPr>
              <w:pStyle w:val="TableBodyText"/>
            </w:pPr>
            <w:r>
              <w:t>n/a</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yes</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no</w:t>
            </w:r>
          </w:p>
        </w:tc>
        <w:tc>
          <w:tcPr>
            <w:tcW w:w="0" w:type="auto"/>
          </w:tcPr>
          <w:p w:rsidR="00C3173A" w:rsidRDefault="00442B85">
            <w:pPr>
              <w:pStyle w:val="TableBodyText"/>
            </w:pPr>
            <w:r>
              <w:t>1360</w:t>
            </w:r>
          </w:p>
        </w:tc>
      </w:tr>
    </w:tbl>
    <w:p w:rsidR="00C3173A" w:rsidRDefault="00442B85">
      <w:pPr>
        <w:pStyle w:val="Definition-Field2"/>
      </w:pPr>
      <w:r>
        <w:t>Any extra points MUST be ignored.</w:t>
      </w:r>
    </w:p>
    <w:p w:rsidR="00C3173A" w:rsidRDefault="00442B85">
      <w:pPr>
        <w:pStyle w:val="Definition-Field"/>
      </w:pPr>
      <w:r>
        <w:rPr>
          <w:b/>
        </w:rPr>
        <w:lastRenderedPageBreak/>
        <w:t xml:space="preserve">aPoints (variable): </w:t>
      </w:r>
      <w:r>
        <w:t xml:space="preserve">A </w:t>
      </w:r>
      <w:r>
        <w:rPr>
          <w:b/>
        </w:rPr>
        <w:t>Count</w:t>
      </w:r>
      <w:r>
        <w:t xml:space="preserve"> length array of PointL objects ([MS-WMF] section 2.2.2.15) that specifies the vertexes of the polygon in logical units.</w:t>
      </w:r>
    </w:p>
    <w:p w:rsidR="00C3173A" w:rsidRDefault="00442B85">
      <w:r>
        <w:t>The polygon SHOULD be outlined using the current pen and filled using the current brush and polygon fill mode. The polygon SHOULD be cl</w:t>
      </w:r>
      <w:r>
        <w:t>osed automatically by drawing a line from the last vertex to the first.</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38" w:name="section_ac6d65ac9d39439382ebb58fa0c0f635"/>
      <w:bookmarkStart w:id="439" w:name="_Toc492420052"/>
      <w:r>
        <w:t>EMR_POLYGON16 Record</w:t>
      </w:r>
      <w:bookmarkEnd w:id="438"/>
      <w:bookmarkEnd w:id="439"/>
      <w:r>
        <w:fldChar w:fldCharType="begin"/>
      </w:r>
      <w:r>
        <w:instrText xml:space="preserve"> XE "EMR_POLYGON16 packet"</w:instrText>
      </w:r>
      <w:r>
        <w:fldChar w:fldCharType="end"/>
      </w:r>
      <w:r>
        <w:fldChar w:fldCharType="begin"/>
      </w:r>
      <w:r>
        <w:instrText xml:space="preserve"> XE "EMR_POLYGON16 Record"</w:instrText>
      </w:r>
      <w:r>
        <w:fldChar w:fldCharType="end"/>
      </w:r>
    </w:p>
    <w:p w:rsidR="00C3173A" w:rsidRDefault="00442B85">
      <w:r>
        <w:t>The EMR_POLYGON16 record specifies a polygon consisting of two or more vertexes connected by straight lines. The polygon is outlined by using the current pen and filled by using the current brush and polygon fill mode. The polygon is closed automatically</w:t>
      </w:r>
      <w:r>
        <w:t xml:space="preserve"> by drawing a line from the last vertex to the first.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EMR_POLYGON16</w:t>
      </w:r>
      <w:r>
        <w:t>. This value is 0x00000056.</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 xml:space="preserve">A RectL object, specified in </w:t>
      </w:r>
      <w:hyperlink r:id="rId104" w:anchor="Section_4813e7fd52d04f42965f228c8b7488d2">
        <w:r>
          <w:rPr>
            <w:rStyle w:val="Hyperlink"/>
          </w:rPr>
          <w:t>[MS-WMF]</w:t>
        </w:r>
      </w:hyperlink>
      <w:r>
        <w:t xml:space="preserve"> section 2.2.2.19, which specifies the bounding rectangle in logical units.</w:t>
      </w:r>
    </w:p>
    <w:p w:rsidR="00C3173A" w:rsidRDefault="00442B85">
      <w:pPr>
        <w:pStyle w:val="Definition-Field"/>
      </w:pPr>
      <w:r>
        <w:rPr>
          <w:b/>
        </w:rPr>
        <w:t xml:space="preserve">Count (4 bytes): </w:t>
      </w:r>
      <w:r>
        <w:t>An unsigned integer that specifies the total number of points.</w:t>
      </w:r>
    </w:p>
    <w:p w:rsidR="00C3173A" w:rsidRDefault="00442B85">
      <w:pPr>
        <w:pStyle w:val="Definition-Field"/>
      </w:pPr>
      <w:r>
        <w:rPr>
          <w:b/>
        </w:rPr>
        <w:t xml:space="preserve">aPoints (variable): </w:t>
      </w:r>
      <w:r>
        <w:t xml:space="preserve">A </w:t>
      </w:r>
      <w:r>
        <w:rPr>
          <w:b/>
        </w:rPr>
        <w:t>Count</w:t>
      </w:r>
      <w:r>
        <w:t xml:space="preserve"> length array</w:t>
      </w:r>
      <w:r>
        <w:t xml:space="preserve"> of </w:t>
      </w:r>
      <w:r>
        <w:rPr>
          <w:b/>
        </w:rPr>
        <w:t>PointS</w:t>
      </w:r>
      <w:r>
        <w:t xml:space="preserve"> objects, specified in [MS-WMF] section 2.2.2.16, which specifies the array of points.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40" w:name="section_9ce6c9bb1a1348a59aa2d95b334b5358"/>
      <w:bookmarkStart w:id="441" w:name="_Toc492420053"/>
      <w:r>
        <w:lastRenderedPageBreak/>
        <w:t>EMR_POLYLINE Record</w:t>
      </w:r>
      <w:bookmarkEnd w:id="440"/>
      <w:bookmarkEnd w:id="441"/>
      <w:r>
        <w:fldChar w:fldCharType="begin"/>
      </w:r>
      <w:r>
        <w:instrText xml:space="preserve"> XE "EMR_POLYLINE packet"</w:instrText>
      </w:r>
      <w:r>
        <w:fldChar w:fldCharType="end"/>
      </w:r>
      <w:r>
        <w:fldChar w:fldCharType="begin"/>
      </w:r>
      <w:r>
        <w:instrText xml:space="preserve"> XE </w:instrText>
      </w:r>
      <w:r>
        <w:instrText>"EMR_POLYLINE Record"</w:instrText>
      </w:r>
      <w:r>
        <w:fldChar w:fldCharType="end"/>
      </w:r>
    </w:p>
    <w:p w:rsidR="00C3173A" w:rsidRDefault="00442B85">
      <w:r>
        <w:t>The EMR_POLYLINE record specifies a series of line segments by connecting the points in the specified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 xml:space="preserve">aPoints </w:t>
            </w:r>
            <w:r>
              <w:t>(variable)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EMR_POLYLINE</w:t>
      </w:r>
      <w:r>
        <w:t>. This value is 0x00000004.</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105" w:anchor="Section_4813e7fd52d04f42965f228c8b7488d2">
        <w:r>
          <w:rPr>
            <w:rStyle w:val="Hyperlink"/>
          </w:rPr>
          <w:t>[MS-WMF]</w:t>
        </w:r>
      </w:hyperlink>
      <w:r>
        <w:t xml:space="preserve"> section 2.2.2.19) that specifies the bounding rectangle in logical units.</w:t>
      </w:r>
    </w:p>
    <w:p w:rsidR="00C3173A" w:rsidRDefault="00442B85">
      <w:pPr>
        <w:pStyle w:val="Definition-Field"/>
      </w:pPr>
      <w:r>
        <w:rPr>
          <w:b/>
        </w:rPr>
        <w:t xml:space="preserve">Count (4 bytes): </w:t>
      </w:r>
      <w:r>
        <w:t xml:space="preserve">An unsigned integer that specifies the number of points in the </w:t>
      </w:r>
      <w:r>
        <w:rPr>
          <w:b/>
        </w:rPr>
        <w:t>aPoints</w:t>
      </w:r>
      <w:r>
        <w:t xml:space="preserve"> array.</w:t>
      </w:r>
    </w:p>
    <w:tbl>
      <w:tblPr>
        <w:tblStyle w:val="Table-ShadedHeader"/>
        <w:tblW w:w="0" w:type="auto"/>
        <w:tblInd w:w="475" w:type="dxa"/>
        <w:tblLook w:val="04A0" w:firstRow="1" w:lastRow="0" w:firstColumn="1" w:lastColumn="0" w:noHBand="0" w:noVBand="1"/>
      </w:tblPr>
      <w:tblGrid>
        <w:gridCol w:w="1227"/>
        <w:gridCol w:w="2487"/>
        <w:gridCol w:w="252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 xml:space="preserve"> Line width </w:t>
            </w:r>
          </w:p>
        </w:tc>
        <w:tc>
          <w:tcPr>
            <w:tcW w:w="0" w:type="auto"/>
          </w:tcPr>
          <w:p w:rsidR="00C3173A" w:rsidRDefault="00442B85">
            <w:pPr>
              <w:pStyle w:val="TableHeaderText"/>
            </w:pPr>
            <w:r>
              <w:t>Device supports wideline</w:t>
            </w:r>
          </w:p>
        </w:tc>
        <w:tc>
          <w:tcPr>
            <w:tcW w:w="0" w:type="auto"/>
          </w:tcPr>
          <w:p w:rsidR="00C3173A" w:rsidRDefault="00442B85">
            <w:pPr>
              <w:pStyle w:val="TableHeaderText"/>
            </w:pPr>
            <w:r>
              <w:t xml:space="preserve"> Maximum points allowed </w:t>
            </w:r>
          </w:p>
        </w:tc>
      </w:tr>
      <w:tr w:rsidR="00C3173A" w:rsidTr="00C3173A">
        <w:tc>
          <w:tcPr>
            <w:tcW w:w="0" w:type="auto"/>
          </w:tcPr>
          <w:p w:rsidR="00C3173A" w:rsidRDefault="00442B85">
            <w:pPr>
              <w:pStyle w:val="TableBodyText"/>
            </w:pPr>
            <w:r>
              <w:t>1</w:t>
            </w:r>
          </w:p>
        </w:tc>
        <w:tc>
          <w:tcPr>
            <w:tcW w:w="0" w:type="auto"/>
          </w:tcPr>
          <w:p w:rsidR="00C3173A" w:rsidRDefault="00442B85">
            <w:pPr>
              <w:pStyle w:val="TableBodyText"/>
            </w:pPr>
            <w:r>
              <w:t>n/a</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yes</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no</w:t>
            </w:r>
          </w:p>
        </w:tc>
        <w:tc>
          <w:tcPr>
            <w:tcW w:w="0" w:type="auto"/>
          </w:tcPr>
          <w:p w:rsidR="00C3173A" w:rsidRDefault="00442B85">
            <w:pPr>
              <w:pStyle w:val="TableBodyText"/>
            </w:pPr>
            <w:r>
              <w:t>1360</w:t>
            </w:r>
          </w:p>
        </w:tc>
      </w:tr>
    </w:tbl>
    <w:p w:rsidR="00C3173A" w:rsidRDefault="00442B85">
      <w:pPr>
        <w:pStyle w:val="Definition-Field2"/>
      </w:pPr>
      <w:r>
        <w:t>Any extra points MUST be ignored.</w:t>
      </w:r>
    </w:p>
    <w:p w:rsidR="00C3173A" w:rsidRDefault="00442B85">
      <w:pPr>
        <w:pStyle w:val="Definition-Field"/>
      </w:pPr>
      <w:r>
        <w:rPr>
          <w:b/>
        </w:rPr>
        <w:t xml:space="preserve">aPoints (variable): </w:t>
      </w:r>
      <w:r>
        <w:t xml:space="preserve">A </w:t>
      </w:r>
      <w:r>
        <w:rPr>
          <w:b/>
        </w:rPr>
        <w:t>Count</w:t>
      </w:r>
      <w:r>
        <w:t xml:space="preserve"> length array of PointL objects ([MS-WMF] section 2.2.2.15) that specifies the point data, in </w:t>
      </w:r>
      <w:r>
        <w:t>logical units.</w:t>
      </w:r>
    </w:p>
    <w:p w:rsidR="00C3173A" w:rsidRDefault="00442B85">
      <w:r>
        <w:t>The line segments SHOULD be drawn using the current pen.</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42" w:name="section_ca3a6590c02343548d6de3d40d7eb5b9"/>
      <w:bookmarkStart w:id="443" w:name="_Toc492420054"/>
      <w:r>
        <w:lastRenderedPageBreak/>
        <w:t>EMR_POLYLINE16 Record</w:t>
      </w:r>
      <w:bookmarkEnd w:id="442"/>
      <w:bookmarkEnd w:id="443"/>
      <w:r>
        <w:fldChar w:fldCharType="begin"/>
      </w:r>
      <w:r>
        <w:instrText xml:space="preserve"> XE "EMR_POLYLINE16 packet"</w:instrText>
      </w:r>
      <w:r>
        <w:fldChar w:fldCharType="end"/>
      </w:r>
      <w:r>
        <w:fldChar w:fldCharType="begin"/>
      </w:r>
      <w:r>
        <w:instrText xml:space="preserve"> XE "EMR_POLYLINE16 Recor</w:instrText>
      </w:r>
      <w:r>
        <w:instrText>d"</w:instrText>
      </w:r>
      <w:r>
        <w:fldChar w:fldCharType="end"/>
      </w:r>
    </w:p>
    <w:p w:rsidR="00C3173A" w:rsidRDefault="00442B85">
      <w:r>
        <w:t>The EMR_POLYLINE16 record specifies a series of line segments by connecting the points in the specified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EMR_POLYLINE16</w:t>
      </w:r>
      <w:r>
        <w:t>. This value is 0x00000057.</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 xml:space="preserve">A RectL object, specified in </w:t>
      </w:r>
      <w:hyperlink r:id="rId106" w:anchor="Section_4813e7fd52d04f42965f228c8b7488d2">
        <w:r>
          <w:rPr>
            <w:rStyle w:val="Hyperlink"/>
          </w:rPr>
          <w:t>[MS-WMF]</w:t>
        </w:r>
      </w:hyperlink>
      <w:r>
        <w:t xml:space="preserve"> section 2.2.2.19, which specifies the bounding rectangle in logical units.</w:t>
      </w:r>
    </w:p>
    <w:p w:rsidR="00C3173A" w:rsidRDefault="00442B85">
      <w:pPr>
        <w:pStyle w:val="Definition-Field"/>
      </w:pPr>
      <w:r>
        <w:rPr>
          <w:b/>
        </w:rPr>
        <w:t xml:space="preserve">Count (4 bytes): </w:t>
      </w:r>
      <w:r>
        <w:t>An unsigned integer that specifies the total number of points.</w:t>
      </w:r>
    </w:p>
    <w:p w:rsidR="00C3173A" w:rsidRDefault="00442B85">
      <w:pPr>
        <w:pStyle w:val="Definition-Field"/>
      </w:pPr>
      <w:r>
        <w:rPr>
          <w:b/>
        </w:rPr>
        <w:t xml:space="preserve">aPoints (variable): </w:t>
      </w:r>
      <w:r>
        <w:t xml:space="preserve">A </w:t>
      </w:r>
      <w:r>
        <w:rPr>
          <w:b/>
        </w:rPr>
        <w:t>C</w:t>
      </w:r>
      <w:r>
        <w:rPr>
          <w:b/>
        </w:rPr>
        <w:t>ount</w:t>
      </w:r>
      <w:r>
        <w:t xml:space="preserve"> length array of </w:t>
      </w:r>
      <w:r>
        <w:rPr>
          <w:b/>
        </w:rPr>
        <w:t>PointS</w:t>
      </w:r>
      <w:r>
        <w:t xml:space="preserve"> objects, specified in [MS-WMF] section 2.2.2.16, which specifies the array of points.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44" w:name="section_a2d8b73883514a9c9f3aa6a8481c4c6f"/>
      <w:bookmarkStart w:id="445" w:name="_Toc492420055"/>
      <w:r>
        <w:t>EMR_POLYLINETO Record</w:t>
      </w:r>
      <w:bookmarkEnd w:id="444"/>
      <w:bookmarkEnd w:id="445"/>
      <w:r>
        <w:fldChar w:fldCharType="begin"/>
      </w:r>
      <w:r>
        <w:instrText xml:space="preserve"> XE "EMR_POL</w:instrText>
      </w:r>
      <w:r>
        <w:instrText>YLINETO packet"</w:instrText>
      </w:r>
      <w:r>
        <w:fldChar w:fldCharType="end"/>
      </w:r>
      <w:r>
        <w:fldChar w:fldCharType="begin"/>
      </w:r>
      <w:r>
        <w:instrText xml:space="preserve"> XE "EMR_POLYLINETO Record"</w:instrText>
      </w:r>
      <w:r>
        <w:fldChar w:fldCharType="end"/>
      </w:r>
    </w:p>
    <w:p w:rsidR="00C3173A" w:rsidRDefault="00442B85">
      <w:r>
        <w:t>The EMR_POLYLINETO record specifies one or more straight lines based upon the current drawing position.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EMR_POLYLINETO</w:t>
      </w:r>
      <w:r>
        <w:t>. This value is 0x00000006.</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w:t>
      </w:r>
      <w:r>
        <w:t xml:space="preserve">tL object, specified in </w:t>
      </w:r>
      <w:hyperlink r:id="rId107" w:anchor="Section_4813e7fd52d04f42965f228c8b7488d2">
        <w:r>
          <w:rPr>
            <w:rStyle w:val="Hyperlink"/>
          </w:rPr>
          <w:t>[MS-WMF]</w:t>
        </w:r>
      </w:hyperlink>
      <w:r>
        <w:t xml:space="preserve"> section 2.2.2.19, which specifies the bounding rectangle in logical units.</w:t>
      </w:r>
    </w:p>
    <w:p w:rsidR="00C3173A" w:rsidRDefault="00442B85">
      <w:pPr>
        <w:pStyle w:val="Definition-Field"/>
      </w:pPr>
      <w:r>
        <w:rPr>
          <w:b/>
        </w:rPr>
        <w:t xml:space="preserve">Count (4 bytes): </w:t>
      </w:r>
      <w:r>
        <w:t>An unsigned integer that specifies the number of poin</w:t>
      </w:r>
      <w:r>
        <w:t xml:space="preserve">ts in the </w:t>
      </w:r>
      <w:r>
        <w:rPr>
          <w:b/>
        </w:rPr>
        <w:t>aPoints</w:t>
      </w:r>
      <w:r>
        <w:t xml:space="preserve"> array.</w:t>
      </w:r>
    </w:p>
    <w:tbl>
      <w:tblPr>
        <w:tblStyle w:val="Table-ShadedHeader"/>
        <w:tblW w:w="0" w:type="auto"/>
        <w:tblInd w:w="475" w:type="dxa"/>
        <w:tblLook w:val="04A0" w:firstRow="1" w:lastRow="0" w:firstColumn="1" w:lastColumn="0" w:noHBand="0" w:noVBand="1"/>
      </w:tblPr>
      <w:tblGrid>
        <w:gridCol w:w="1227"/>
        <w:gridCol w:w="2487"/>
        <w:gridCol w:w="252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 xml:space="preserve"> Line width </w:t>
            </w:r>
          </w:p>
        </w:tc>
        <w:tc>
          <w:tcPr>
            <w:tcW w:w="0" w:type="auto"/>
          </w:tcPr>
          <w:p w:rsidR="00C3173A" w:rsidRDefault="00442B85">
            <w:pPr>
              <w:pStyle w:val="TableHeaderText"/>
            </w:pPr>
            <w:r>
              <w:t>Device supports wideline</w:t>
            </w:r>
          </w:p>
        </w:tc>
        <w:tc>
          <w:tcPr>
            <w:tcW w:w="0" w:type="auto"/>
          </w:tcPr>
          <w:p w:rsidR="00C3173A" w:rsidRDefault="00442B85">
            <w:pPr>
              <w:pStyle w:val="TableHeaderText"/>
            </w:pPr>
            <w:r>
              <w:t xml:space="preserve"> Maximum points allowed </w:t>
            </w:r>
          </w:p>
        </w:tc>
      </w:tr>
      <w:tr w:rsidR="00C3173A" w:rsidTr="00C3173A">
        <w:tc>
          <w:tcPr>
            <w:tcW w:w="0" w:type="auto"/>
          </w:tcPr>
          <w:p w:rsidR="00C3173A" w:rsidRDefault="00442B85">
            <w:pPr>
              <w:pStyle w:val="TableBodyText"/>
            </w:pPr>
            <w:r>
              <w:t>1</w:t>
            </w:r>
          </w:p>
        </w:tc>
        <w:tc>
          <w:tcPr>
            <w:tcW w:w="0" w:type="auto"/>
          </w:tcPr>
          <w:p w:rsidR="00C3173A" w:rsidRDefault="00442B85">
            <w:pPr>
              <w:pStyle w:val="TableBodyText"/>
            </w:pPr>
            <w:r>
              <w:t>n/a</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yes</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no</w:t>
            </w:r>
          </w:p>
        </w:tc>
        <w:tc>
          <w:tcPr>
            <w:tcW w:w="0" w:type="auto"/>
          </w:tcPr>
          <w:p w:rsidR="00C3173A" w:rsidRDefault="00442B85">
            <w:pPr>
              <w:pStyle w:val="TableBodyText"/>
            </w:pPr>
            <w:r>
              <w:t>1360</w:t>
            </w:r>
          </w:p>
        </w:tc>
      </w:tr>
    </w:tbl>
    <w:p w:rsidR="00C3173A" w:rsidRDefault="00442B85">
      <w:pPr>
        <w:pStyle w:val="Definition-Field2"/>
      </w:pPr>
      <w:r>
        <w:t>Any extra points MUST be ignored.</w:t>
      </w:r>
    </w:p>
    <w:p w:rsidR="00C3173A" w:rsidRDefault="00442B85">
      <w:pPr>
        <w:pStyle w:val="Definition-Field"/>
      </w:pPr>
      <w:r>
        <w:rPr>
          <w:b/>
        </w:rPr>
        <w:t xml:space="preserve">aPoints (variable): </w:t>
      </w:r>
      <w:r>
        <w:t xml:space="preserve">A </w:t>
      </w:r>
      <w:r>
        <w:rPr>
          <w:b/>
        </w:rPr>
        <w:t>Count</w:t>
      </w:r>
      <w:r>
        <w:t xml:space="preserve"> length array of PointL objects ([MS-WMF] section 2.2.2.15, which </w:t>
      </w:r>
      <w:r>
        <w:t>specifies the point data, in logical units.</w:t>
      </w:r>
    </w:p>
    <w:p w:rsidR="00C3173A" w:rsidRDefault="00442B85">
      <w:r>
        <w:t xml:space="preserve">A line SHOULD be drawn from the current position to the first point specified by the </w:t>
      </w:r>
      <w:r>
        <w:rPr>
          <w:b/>
        </w:rPr>
        <w:t>aPoints</w:t>
      </w:r>
      <w:r>
        <w:t xml:space="preserve"> field using the current pen. Each additional line SHOULD be drawn from the ending point of the previous line to the nex</w:t>
      </w:r>
      <w:r>
        <w:t xml:space="preserve">t point specified by </w:t>
      </w:r>
      <w:r>
        <w:rPr>
          <w:b/>
        </w:rPr>
        <w:t>aPoints</w:t>
      </w:r>
      <w:r>
        <w:t>.</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46" w:name="section_0d5a471025f943bebb083e38a4db1249"/>
      <w:bookmarkStart w:id="447" w:name="_Toc492420056"/>
      <w:r>
        <w:t>EMR_POLYLINETO16 Record</w:t>
      </w:r>
      <w:bookmarkEnd w:id="446"/>
      <w:bookmarkEnd w:id="447"/>
      <w:r>
        <w:fldChar w:fldCharType="begin"/>
      </w:r>
      <w:r>
        <w:instrText xml:space="preserve"> XE "EMR_POLYLINETO16 packet"</w:instrText>
      </w:r>
      <w:r>
        <w:fldChar w:fldCharType="end"/>
      </w:r>
      <w:r>
        <w:fldChar w:fldCharType="begin"/>
      </w:r>
      <w:r>
        <w:instrText xml:space="preserve"> XE "EMR_POLYLINETO16 Record"</w:instrText>
      </w:r>
      <w:r>
        <w:fldChar w:fldCharType="end"/>
      </w:r>
    </w:p>
    <w:p w:rsidR="00C3173A" w:rsidRDefault="00442B85">
      <w:r>
        <w:t>The EMR_POLYLINETO16 record spe</w:t>
      </w:r>
      <w:r>
        <w:t>cifies one or more straight lines based upon the current drawing position.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lastRenderedPageBreak/>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EMR_POLYLINETO16</w:t>
      </w:r>
      <w:r>
        <w:t>. This value is 0x00000059.</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108" w:anchor="Section_4813e7fd52d04f42965f228c8b7488d2">
        <w:r>
          <w:rPr>
            <w:rStyle w:val="Hyperlink"/>
          </w:rPr>
          <w:t>[MS-WMF]</w:t>
        </w:r>
      </w:hyperlink>
      <w:r>
        <w:t xml:space="preserve"> section 2.2.2.19, which specifies the bounding rectangle in logical units.</w:t>
      </w:r>
    </w:p>
    <w:p w:rsidR="00C3173A" w:rsidRDefault="00442B85">
      <w:pPr>
        <w:pStyle w:val="Definition-Field"/>
      </w:pPr>
      <w:r>
        <w:rPr>
          <w:b/>
        </w:rPr>
        <w:t xml:space="preserve">Count (4 bytes): </w:t>
      </w:r>
      <w:r>
        <w:t>An unsigned integer that specifies the number of points.</w:t>
      </w:r>
    </w:p>
    <w:p w:rsidR="00C3173A" w:rsidRDefault="00442B85">
      <w:pPr>
        <w:pStyle w:val="Definition-Field"/>
      </w:pPr>
      <w:r>
        <w:rPr>
          <w:b/>
        </w:rPr>
        <w:t xml:space="preserve">aPoints (variable): </w:t>
      </w:r>
      <w:r>
        <w:t xml:space="preserve">A </w:t>
      </w:r>
      <w:r>
        <w:rPr>
          <w:b/>
        </w:rPr>
        <w:t>Count</w:t>
      </w:r>
      <w:r>
        <w:t xml:space="preserve"> length array of </w:t>
      </w:r>
      <w:r>
        <w:rPr>
          <w:b/>
        </w:rPr>
        <w:t>PointS</w:t>
      </w:r>
      <w:r>
        <w:t xml:space="preserve"> objec</w:t>
      </w:r>
      <w:r>
        <w:t>ts ([MS-WMF] section 2.2.2.16, which specifies the array of points.</w:t>
      </w:r>
    </w:p>
    <w:p w:rsidR="00C3173A" w:rsidRDefault="00442B85">
      <w:r>
        <w:t xml:space="preserve">A line is drawn from the current drawing position to the first point specified by the </w:t>
      </w:r>
      <w:r>
        <w:rPr>
          <w:b/>
        </w:rPr>
        <w:t>aPoints</w:t>
      </w:r>
      <w:r>
        <w:t xml:space="preserve"> field by using the current pen. For each additional line, drawing is performed from the ending</w:t>
      </w:r>
      <w:r>
        <w:t xml:space="preserve"> point of the previous line to the next point specified by </w:t>
      </w:r>
      <w:r>
        <w:rPr>
          <w:b/>
        </w:rPr>
        <w:t>aPoints</w:t>
      </w:r>
      <w:r>
        <w:t>.</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48" w:name="section_c60ff127271142d385d4502ca2e4caef"/>
      <w:bookmarkStart w:id="449" w:name="_Toc492420057"/>
      <w:r>
        <w:t>EMR_POLYPOLYGON Record</w:t>
      </w:r>
      <w:bookmarkEnd w:id="448"/>
      <w:bookmarkEnd w:id="449"/>
      <w:r>
        <w:fldChar w:fldCharType="begin"/>
      </w:r>
      <w:r>
        <w:instrText xml:space="preserve"> XE "EMR_POLYPOLYGON packet"</w:instrText>
      </w:r>
      <w:r>
        <w:fldChar w:fldCharType="end"/>
      </w:r>
      <w:r>
        <w:fldChar w:fldCharType="begin"/>
      </w:r>
      <w:r>
        <w:instrText xml:space="preserve"> XE "EMR_POLYPOLYGON Record</w:instrText>
      </w:r>
      <w:r>
        <w:instrText>"</w:instrText>
      </w:r>
      <w:r>
        <w:fldChar w:fldCharType="end"/>
      </w:r>
    </w:p>
    <w:p w:rsidR="00C3173A" w:rsidRDefault="00442B85">
      <w:r>
        <w:t>The EMR_POLYPOLYGON record specifies a series of closed polygons.</w:t>
      </w:r>
    </w:p>
    <w:p w:rsidR="00C3173A" w:rsidRDefault="00442B85">
      <w:r>
        <w:t xml:space="preserve">Fields not specified in this section are specified in section </w:t>
      </w:r>
      <w:hyperlink w:anchor="Section_1f7da2e4df0441d48f7d180fa642cab4" w:history="1">
        <w:r>
          <w:rPr>
            <w:rStyle w:val="Hyperlink"/>
          </w:rPr>
          <w:t>2.3.5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NumberOfPolygons</w:t>
            </w:r>
          </w:p>
        </w:tc>
      </w:tr>
      <w:tr w:rsidR="00C3173A" w:rsidTr="00C3173A">
        <w:trPr>
          <w:trHeight w:hRule="exact" w:val="490"/>
        </w:trPr>
        <w:tc>
          <w:tcPr>
            <w:tcW w:w="8640" w:type="dxa"/>
            <w:gridSpan w:val="32"/>
          </w:tcPr>
          <w:p w:rsidR="00C3173A" w:rsidRDefault="00442B85">
            <w:pPr>
              <w:pStyle w:val="PacketDiagramBodyText"/>
            </w:pPr>
            <w:r>
              <w:lastRenderedPageBreak/>
              <w:t>Count</w:t>
            </w:r>
          </w:p>
        </w:tc>
      </w:tr>
      <w:tr w:rsidR="00C3173A" w:rsidTr="00C3173A">
        <w:trPr>
          <w:trHeight w:hRule="exact" w:val="490"/>
        </w:trPr>
        <w:tc>
          <w:tcPr>
            <w:tcW w:w="8640" w:type="dxa"/>
            <w:gridSpan w:val="32"/>
          </w:tcPr>
          <w:p w:rsidR="00C3173A" w:rsidRDefault="00442B85">
            <w:pPr>
              <w:pStyle w:val="PacketDiagramBodyText"/>
            </w:pPr>
            <w:r>
              <w:t>PolygonPointCount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EMR_POLYPOLYGON</w:t>
      </w:r>
      <w:r>
        <w:t>. This value is 0x00000008.</w:t>
      </w:r>
    </w:p>
    <w:p w:rsidR="00C3173A" w:rsidRDefault="00442B85">
      <w:pPr>
        <w:pStyle w:val="Definition-Field"/>
      </w:pPr>
      <w:r>
        <w:rPr>
          <w:b/>
        </w:rPr>
        <w:t xml:space="preserve">Bounds (16 bytes): </w:t>
      </w:r>
      <w:r>
        <w:t>A RectL object (</w:t>
      </w:r>
      <w:hyperlink r:id="rId109" w:anchor="Section_4813e7fd52d04f42965f228c8b7488d2">
        <w:r>
          <w:rPr>
            <w:rStyle w:val="Hyperlink"/>
          </w:rPr>
          <w:t>[MS-WMF]</w:t>
        </w:r>
      </w:hyperlink>
      <w:r>
        <w:t xml:space="preserve"> section 2.2.2.19) that specifies the bounding rectangle in logical units.</w:t>
      </w:r>
    </w:p>
    <w:p w:rsidR="00C3173A" w:rsidRDefault="00442B85">
      <w:pPr>
        <w:pStyle w:val="Definition-Field"/>
      </w:pPr>
      <w:r>
        <w:rPr>
          <w:b/>
        </w:rPr>
        <w:t xml:space="preserve">NumberOfPolygons (4 bytes): </w:t>
      </w:r>
      <w:r>
        <w:t>An unsigned integer that specifi</w:t>
      </w:r>
      <w:r>
        <w:t>es the number of polygons.</w:t>
      </w:r>
    </w:p>
    <w:p w:rsidR="00C3173A" w:rsidRDefault="00442B85">
      <w:pPr>
        <w:pStyle w:val="Definition-Field"/>
      </w:pPr>
      <w:r>
        <w:rPr>
          <w:b/>
        </w:rPr>
        <w:t xml:space="preserve">Count (4 bytes): </w:t>
      </w:r>
      <w:r>
        <w:t>An unsigned integer that specifies the total number of points in all polygons.</w:t>
      </w:r>
    </w:p>
    <w:tbl>
      <w:tblPr>
        <w:tblStyle w:val="Table-ShadedHeader"/>
        <w:tblW w:w="0" w:type="auto"/>
        <w:tblInd w:w="475" w:type="dxa"/>
        <w:tblLook w:val="04A0" w:firstRow="1" w:lastRow="0" w:firstColumn="1" w:lastColumn="0" w:noHBand="0" w:noVBand="1"/>
      </w:tblPr>
      <w:tblGrid>
        <w:gridCol w:w="1227"/>
        <w:gridCol w:w="2487"/>
        <w:gridCol w:w="2527"/>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 xml:space="preserve"> Line width </w:t>
            </w:r>
          </w:p>
        </w:tc>
        <w:tc>
          <w:tcPr>
            <w:tcW w:w="0" w:type="auto"/>
          </w:tcPr>
          <w:p w:rsidR="00C3173A" w:rsidRDefault="00442B85">
            <w:pPr>
              <w:pStyle w:val="TableHeaderText"/>
            </w:pPr>
            <w:r>
              <w:t>Device supports wideline</w:t>
            </w:r>
          </w:p>
        </w:tc>
        <w:tc>
          <w:tcPr>
            <w:tcW w:w="0" w:type="auto"/>
          </w:tcPr>
          <w:p w:rsidR="00C3173A" w:rsidRDefault="00442B85">
            <w:pPr>
              <w:pStyle w:val="TableHeaderText"/>
            </w:pPr>
            <w:r>
              <w:t xml:space="preserve"> Maximum points allowed </w:t>
            </w:r>
          </w:p>
        </w:tc>
      </w:tr>
      <w:tr w:rsidR="00C3173A" w:rsidTr="00C3173A">
        <w:tc>
          <w:tcPr>
            <w:tcW w:w="0" w:type="auto"/>
          </w:tcPr>
          <w:p w:rsidR="00C3173A" w:rsidRDefault="00442B85">
            <w:pPr>
              <w:pStyle w:val="TableBodyText"/>
            </w:pPr>
            <w:r>
              <w:t>1</w:t>
            </w:r>
          </w:p>
        </w:tc>
        <w:tc>
          <w:tcPr>
            <w:tcW w:w="0" w:type="auto"/>
          </w:tcPr>
          <w:p w:rsidR="00C3173A" w:rsidRDefault="00442B85">
            <w:pPr>
              <w:pStyle w:val="TableBodyText"/>
            </w:pPr>
            <w:r>
              <w:t>n/a</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yes</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no</w:t>
            </w:r>
          </w:p>
        </w:tc>
        <w:tc>
          <w:tcPr>
            <w:tcW w:w="0" w:type="auto"/>
          </w:tcPr>
          <w:p w:rsidR="00C3173A" w:rsidRDefault="00442B85">
            <w:pPr>
              <w:pStyle w:val="TableBodyText"/>
            </w:pPr>
            <w:r>
              <w:t>1360</w:t>
            </w:r>
          </w:p>
        </w:tc>
      </w:tr>
    </w:tbl>
    <w:p w:rsidR="00C3173A" w:rsidRDefault="00442B85">
      <w:pPr>
        <w:pStyle w:val="Definition-Field2"/>
      </w:pPr>
      <w:r>
        <w:t>Any extra points MUST be ignored. To draw a line with more points, the data SHOULD be divided into groups that have less than the maximum number of points, and an EMR_POLYPOLYGON operation SHOULD be performed for each group of points.</w:t>
      </w:r>
    </w:p>
    <w:p w:rsidR="00C3173A" w:rsidRDefault="00442B85">
      <w:pPr>
        <w:pStyle w:val="Definition-Field"/>
      </w:pPr>
      <w:r>
        <w:rPr>
          <w:b/>
        </w:rPr>
        <w:t>PolygonPointCount (va</w:t>
      </w:r>
      <w:r>
        <w:rPr>
          <w:b/>
        </w:rPr>
        <w:t xml:space="preserve">riable): </w:t>
      </w:r>
      <w:r>
        <w:t>An array of 32-bit unsigned integers that specifies the point count for each polygon.</w:t>
      </w:r>
    </w:p>
    <w:p w:rsidR="00C3173A" w:rsidRDefault="00442B85">
      <w:pPr>
        <w:pStyle w:val="Definition-Field"/>
      </w:pPr>
      <w:r>
        <w:rPr>
          <w:b/>
        </w:rPr>
        <w:t xml:space="preserve">aPoints (variable): </w:t>
      </w:r>
      <w:r>
        <w:t>An array of PointL objects ([MS-WMF] section 2.2.2.15) that specifies the points for all polygons in logical units. The number of points is s</w:t>
      </w:r>
      <w:r>
        <w:t xml:space="preserve">pecified by the </w:t>
      </w:r>
      <w:r>
        <w:rPr>
          <w:b/>
        </w:rPr>
        <w:t>Count</w:t>
      </w:r>
      <w:r>
        <w:t xml:space="preserve"> field value.</w:t>
      </w:r>
    </w:p>
    <w:p w:rsidR="00C3173A" w:rsidRDefault="00442B85">
      <w:r>
        <w:t xml:space="preserve">Each polygon SHOULD be outlined using the current pen, and filled using the current brush and polygon fill mode that are defined in the </w:t>
      </w:r>
      <w:hyperlink w:anchor="gt_32591a2b-a9d0-4ccf-a5b8-7177e1ea8d45">
        <w:r>
          <w:rPr>
            <w:rStyle w:val="HyperlinkGreen"/>
            <w:b/>
          </w:rPr>
          <w:t>playback device context</w:t>
        </w:r>
      </w:hyperlink>
      <w:r>
        <w:t>. The polygons defined by this record can overlap.</w:t>
      </w:r>
    </w:p>
    <w:p w:rsidR="00C3173A" w:rsidRDefault="00442B85">
      <w:r>
        <w:t>See section 2.3.5 for more drawing record types.</w:t>
      </w:r>
    </w:p>
    <w:p w:rsidR="00C3173A" w:rsidRDefault="00442B85">
      <w:pPr>
        <w:pStyle w:val="Heading4"/>
      </w:pPr>
      <w:bookmarkStart w:id="450" w:name="section_96ad447f25d642728d1851b395e669c6"/>
      <w:bookmarkStart w:id="451" w:name="_Toc492420058"/>
      <w:r>
        <w:t>EMR_POLYPOLYGON16 Record</w:t>
      </w:r>
      <w:bookmarkEnd w:id="450"/>
      <w:bookmarkEnd w:id="451"/>
      <w:r>
        <w:fldChar w:fldCharType="begin"/>
      </w:r>
      <w:r>
        <w:instrText xml:space="preserve"> XE "EMR_POLYPOLYGON16 packet"</w:instrText>
      </w:r>
      <w:r>
        <w:fldChar w:fldCharType="end"/>
      </w:r>
      <w:r>
        <w:fldChar w:fldCharType="begin"/>
      </w:r>
      <w:r>
        <w:instrText xml:space="preserve"> XE "EMR_POLYPOLYGON16 Record"</w:instrText>
      </w:r>
      <w:r>
        <w:fldChar w:fldCharType="end"/>
      </w:r>
    </w:p>
    <w:p w:rsidR="00C3173A" w:rsidRDefault="00442B85">
      <w:r>
        <w:t>The EMR_POLYPOLYGON16 record specifies a series of closed polygons.</w:t>
      </w:r>
      <w:r>
        <w:t xml:space="preserve"> Each polygon is outlined using the current pen, and filled using the current brush and polygon fill mode. The polygons drawn by this record can overlap.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lastRenderedPageBreak/>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NumberOfPolygons</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PolygonPointCount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EMR_POLYPOLYGON16</w:t>
      </w:r>
      <w:r>
        <w:t>. This value is 0x0000005B.</w:t>
      </w:r>
    </w:p>
    <w:p w:rsidR="00C3173A" w:rsidRDefault="00442B85">
      <w:pPr>
        <w:pStyle w:val="Definition-Field"/>
      </w:pPr>
      <w:r>
        <w:rPr>
          <w:b/>
        </w:rPr>
        <w:t xml:space="preserve">Size (4 bytes): </w:t>
      </w:r>
      <w:r>
        <w:t xml:space="preserve">An unsigned integer that </w:t>
      </w:r>
      <w:r>
        <w:t>specifies the size of this record in bytes.</w:t>
      </w:r>
    </w:p>
    <w:p w:rsidR="00C3173A" w:rsidRDefault="00442B85">
      <w:pPr>
        <w:pStyle w:val="Definition-Field"/>
      </w:pPr>
      <w:r>
        <w:rPr>
          <w:b/>
        </w:rPr>
        <w:t xml:space="preserve">Bounds (16 bytes): </w:t>
      </w:r>
      <w:r>
        <w:t>A RectL object (</w:t>
      </w:r>
      <w:hyperlink r:id="rId110" w:anchor="Section_4813e7fd52d04f42965f228c8b7488d2">
        <w:r>
          <w:rPr>
            <w:rStyle w:val="Hyperlink"/>
          </w:rPr>
          <w:t>[MS-WMF]</w:t>
        </w:r>
      </w:hyperlink>
      <w:r>
        <w:t xml:space="preserve"> section 2.2.2.19), which specifies the bounding rectangle in logical units.</w:t>
      </w:r>
    </w:p>
    <w:p w:rsidR="00C3173A" w:rsidRDefault="00442B85">
      <w:pPr>
        <w:pStyle w:val="Definition-Field"/>
      </w:pPr>
      <w:r>
        <w:rPr>
          <w:b/>
        </w:rPr>
        <w:t>NumberOfPolygo</w:t>
      </w:r>
      <w:r>
        <w:rPr>
          <w:b/>
        </w:rPr>
        <w:t xml:space="preserve">ns (4 bytes): </w:t>
      </w:r>
      <w:r>
        <w:t>An unsigned integer that specifies the number of polygons.</w:t>
      </w:r>
    </w:p>
    <w:p w:rsidR="00C3173A" w:rsidRDefault="00442B85">
      <w:pPr>
        <w:pStyle w:val="Definition-Field"/>
      </w:pPr>
      <w:r>
        <w:rPr>
          <w:b/>
        </w:rPr>
        <w:t xml:space="preserve">Count (4 bytes): </w:t>
      </w:r>
      <w:r>
        <w:t>An unsigned integer that specifies the total number of points in all polygons.</w:t>
      </w:r>
    </w:p>
    <w:p w:rsidR="00C3173A" w:rsidRDefault="00442B85">
      <w:pPr>
        <w:pStyle w:val="Definition-Field"/>
      </w:pPr>
      <w:r>
        <w:rPr>
          <w:b/>
        </w:rPr>
        <w:t xml:space="preserve">PolygonPointCount (variable): </w:t>
      </w:r>
      <w:r>
        <w:t xml:space="preserve">A </w:t>
      </w:r>
      <w:r>
        <w:rPr>
          <w:b/>
        </w:rPr>
        <w:t>NumberOfPolygons</w:t>
      </w:r>
      <w:r>
        <w:t xml:space="preserve"> length array of 32-bit unsigned intege</w:t>
      </w:r>
      <w:r>
        <w:t>rs that specifies the point counts for each polygon.</w:t>
      </w:r>
    </w:p>
    <w:p w:rsidR="00C3173A" w:rsidRDefault="00442B85">
      <w:pPr>
        <w:pStyle w:val="Definition-Field"/>
      </w:pPr>
      <w:r>
        <w:rPr>
          <w:b/>
        </w:rPr>
        <w:t xml:space="preserve">aPoints (variable): </w:t>
      </w:r>
      <w:r>
        <w:t xml:space="preserve">A </w:t>
      </w:r>
      <w:r>
        <w:rPr>
          <w:b/>
        </w:rPr>
        <w:t>Count</w:t>
      </w:r>
      <w:r>
        <w:t xml:space="preserve"> length array of </w:t>
      </w:r>
      <w:r>
        <w:rPr>
          <w:b/>
        </w:rPr>
        <w:t>PointS</w:t>
      </w:r>
      <w:r>
        <w:t xml:space="preserve"> objects ([MS-WMF] section 2.2.2.16), which specifies the array of points.</w:t>
      </w:r>
    </w:p>
    <w:p w:rsidR="00C3173A" w:rsidRDefault="00442B85">
      <w:r>
        <w:t xml:space="preserve">See section </w:t>
      </w:r>
      <w:hyperlink w:anchor="Section_1f7da2e4df0441d48f7d180fa642cab4" w:history="1">
        <w:r>
          <w:rPr>
            <w:rStyle w:val="Hyperlink"/>
          </w:rPr>
          <w:t>2.3.5</w:t>
        </w:r>
      </w:hyperlink>
      <w:r>
        <w:t xml:space="preserve"> </w:t>
      </w:r>
      <w:r>
        <w:t>for more drawing record types.</w:t>
      </w:r>
    </w:p>
    <w:p w:rsidR="00C3173A" w:rsidRDefault="00442B85">
      <w:pPr>
        <w:pStyle w:val="Heading4"/>
      </w:pPr>
      <w:bookmarkStart w:id="452" w:name="section_e23f75fd3af649f38c86ef121ff61701"/>
      <w:bookmarkStart w:id="453" w:name="_Toc492420059"/>
      <w:r>
        <w:t>EMR_POLYPOLYLINE Record</w:t>
      </w:r>
      <w:bookmarkEnd w:id="452"/>
      <w:bookmarkEnd w:id="453"/>
      <w:r>
        <w:fldChar w:fldCharType="begin"/>
      </w:r>
      <w:r>
        <w:instrText xml:space="preserve"> XE "EMR_POLYPOLYLINE packet"</w:instrText>
      </w:r>
      <w:r>
        <w:fldChar w:fldCharType="end"/>
      </w:r>
      <w:r>
        <w:fldChar w:fldCharType="begin"/>
      </w:r>
      <w:r>
        <w:instrText xml:space="preserve"> XE "EMR_POLYPOLYLINE Record"</w:instrText>
      </w:r>
      <w:r>
        <w:fldChar w:fldCharType="end"/>
      </w:r>
    </w:p>
    <w:p w:rsidR="00C3173A" w:rsidRDefault="00442B85">
      <w:r>
        <w:t>The EMR_POLYPOLYLINE record draws multiple series of connected line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lastRenderedPageBreak/>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NumberOfPolylines</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aPolylinePointCount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aPoints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EMR_POLYPOLYLINE</w:t>
      </w:r>
      <w:r>
        <w:t>. This value is 0x00000007.</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111" w:anchor="Section_4813e7fd52d04f42965f228c8b7488d2">
        <w:r>
          <w:rPr>
            <w:rStyle w:val="Hyperlink"/>
          </w:rPr>
          <w:t>[MS-WMF]</w:t>
        </w:r>
      </w:hyperlink>
      <w:r>
        <w:t xml:space="preserve"> section 2.2.2.19) that specifies the bounding rec</w:t>
      </w:r>
      <w:r>
        <w:t>tangle in logical units.</w:t>
      </w:r>
    </w:p>
    <w:p w:rsidR="00C3173A" w:rsidRDefault="00442B85">
      <w:pPr>
        <w:pStyle w:val="Definition-Field"/>
      </w:pPr>
      <w:r>
        <w:rPr>
          <w:b/>
        </w:rPr>
        <w:t xml:space="preserve">NumberOfPolylines (4 bytes): </w:t>
      </w:r>
      <w:r>
        <w:t xml:space="preserve">An unsigned integer that specifies the number of polylines, which is the number of elements in the </w:t>
      </w:r>
      <w:r>
        <w:rPr>
          <w:b/>
        </w:rPr>
        <w:t>aPolylinePointCount</w:t>
      </w:r>
      <w:r>
        <w:t xml:space="preserve"> array.</w:t>
      </w:r>
    </w:p>
    <w:p w:rsidR="00C3173A" w:rsidRDefault="00442B85">
      <w:pPr>
        <w:pStyle w:val="Definition-Field"/>
      </w:pPr>
      <w:r>
        <w:rPr>
          <w:b/>
        </w:rPr>
        <w:t xml:space="preserve">Count (4 bytes): </w:t>
      </w:r>
      <w:r>
        <w:t>An unsigned integer that specifies the total number of poin</w:t>
      </w:r>
      <w:r>
        <w:t xml:space="preserve">ts in all polylines, which is the number of elements in the </w:t>
      </w:r>
      <w:r>
        <w:rPr>
          <w:b/>
        </w:rPr>
        <w:t>aPoints</w:t>
      </w:r>
      <w:r>
        <w:t xml:space="preserve"> array.</w:t>
      </w:r>
    </w:p>
    <w:tbl>
      <w:tblPr>
        <w:tblStyle w:val="Table-ShadedHeader"/>
        <w:tblW w:w="0" w:type="auto"/>
        <w:tblInd w:w="475" w:type="dxa"/>
        <w:tblLook w:val="04A0" w:firstRow="1" w:lastRow="0" w:firstColumn="1" w:lastColumn="0" w:noHBand="0" w:noVBand="1"/>
      </w:tblPr>
      <w:tblGrid>
        <w:gridCol w:w="1172"/>
        <w:gridCol w:w="2487"/>
        <w:gridCol w:w="247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 xml:space="preserve">Line width </w:t>
            </w:r>
          </w:p>
        </w:tc>
        <w:tc>
          <w:tcPr>
            <w:tcW w:w="0" w:type="auto"/>
          </w:tcPr>
          <w:p w:rsidR="00C3173A" w:rsidRDefault="00442B85">
            <w:pPr>
              <w:pStyle w:val="TableHeaderText"/>
            </w:pPr>
            <w:r>
              <w:t>Device supports wideline</w:t>
            </w:r>
          </w:p>
        </w:tc>
        <w:tc>
          <w:tcPr>
            <w:tcW w:w="0" w:type="auto"/>
          </w:tcPr>
          <w:p w:rsidR="00C3173A" w:rsidRDefault="00442B85">
            <w:pPr>
              <w:pStyle w:val="TableHeaderText"/>
            </w:pPr>
            <w:r>
              <w:t xml:space="preserve">Maximum points allowed </w:t>
            </w:r>
          </w:p>
        </w:tc>
      </w:tr>
      <w:tr w:rsidR="00C3173A" w:rsidTr="00C3173A">
        <w:tc>
          <w:tcPr>
            <w:tcW w:w="0" w:type="auto"/>
          </w:tcPr>
          <w:p w:rsidR="00C3173A" w:rsidRDefault="00442B85">
            <w:pPr>
              <w:pStyle w:val="TableBodyText"/>
            </w:pPr>
            <w:r>
              <w:t>1</w:t>
            </w:r>
          </w:p>
        </w:tc>
        <w:tc>
          <w:tcPr>
            <w:tcW w:w="0" w:type="auto"/>
          </w:tcPr>
          <w:p w:rsidR="00C3173A" w:rsidRDefault="00442B85">
            <w:pPr>
              <w:pStyle w:val="TableBodyText"/>
            </w:pPr>
            <w:r>
              <w:t>n/a</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yes</w:t>
            </w:r>
          </w:p>
        </w:tc>
        <w:tc>
          <w:tcPr>
            <w:tcW w:w="0" w:type="auto"/>
          </w:tcPr>
          <w:p w:rsidR="00C3173A" w:rsidRDefault="00442B85">
            <w:pPr>
              <w:pStyle w:val="TableBodyText"/>
            </w:pPr>
            <w:r>
              <w:t>16K</w:t>
            </w:r>
          </w:p>
        </w:tc>
      </w:tr>
      <w:tr w:rsidR="00C3173A" w:rsidTr="00C3173A">
        <w:tc>
          <w:tcPr>
            <w:tcW w:w="0" w:type="auto"/>
          </w:tcPr>
          <w:p w:rsidR="00C3173A" w:rsidRDefault="00442B85">
            <w:pPr>
              <w:pStyle w:val="TableBodyText"/>
            </w:pPr>
            <w:r>
              <w:t>&gt; 1</w:t>
            </w:r>
          </w:p>
        </w:tc>
        <w:tc>
          <w:tcPr>
            <w:tcW w:w="0" w:type="auto"/>
          </w:tcPr>
          <w:p w:rsidR="00C3173A" w:rsidRDefault="00442B85">
            <w:pPr>
              <w:pStyle w:val="TableBodyText"/>
            </w:pPr>
            <w:r>
              <w:t>no</w:t>
            </w:r>
          </w:p>
        </w:tc>
        <w:tc>
          <w:tcPr>
            <w:tcW w:w="0" w:type="auto"/>
          </w:tcPr>
          <w:p w:rsidR="00C3173A" w:rsidRDefault="00442B85">
            <w:pPr>
              <w:pStyle w:val="TableBodyText"/>
            </w:pPr>
            <w:r>
              <w:t>1360</w:t>
            </w:r>
          </w:p>
        </w:tc>
      </w:tr>
    </w:tbl>
    <w:p w:rsidR="00C3173A" w:rsidRDefault="00442B85">
      <w:pPr>
        <w:pStyle w:val="Definition-Field2"/>
      </w:pPr>
      <w:r>
        <w:t>Any extra points MUST be ignored.</w:t>
      </w:r>
    </w:p>
    <w:p w:rsidR="00C3173A" w:rsidRDefault="00442B85">
      <w:pPr>
        <w:pStyle w:val="Definition-Field"/>
      </w:pPr>
      <w:r>
        <w:rPr>
          <w:b/>
        </w:rPr>
        <w:t xml:space="preserve">aPolylinePointCount (variable): </w:t>
      </w:r>
      <w:r>
        <w:t xml:space="preserve">A </w:t>
      </w:r>
      <w:r>
        <w:rPr>
          <w:b/>
        </w:rPr>
        <w:t>NumberOfPolylines</w:t>
      </w:r>
      <w:r>
        <w:t>-length array of 32-bit unsigned integers that specify the point counts for all polylines. Each value MUST be &gt;= 0x00000002.</w:t>
      </w:r>
    </w:p>
    <w:p w:rsidR="00C3173A" w:rsidRDefault="00442B85">
      <w:pPr>
        <w:pStyle w:val="Definition-Field2"/>
      </w:pPr>
      <w:r>
        <w:t xml:space="preserve">Each point count refers to a number of consecutive elements in the </w:t>
      </w:r>
      <w:r>
        <w:rPr>
          <w:b/>
        </w:rPr>
        <w:t>aPoints</w:t>
      </w:r>
      <w:r>
        <w:t xml:space="preserve"> array.</w:t>
      </w:r>
    </w:p>
    <w:p w:rsidR="00C3173A" w:rsidRDefault="00442B85">
      <w:pPr>
        <w:pStyle w:val="Definition-Field"/>
      </w:pPr>
      <w:r>
        <w:rPr>
          <w:b/>
        </w:rPr>
        <w:t xml:space="preserve">aPoints (variable): </w:t>
      </w:r>
      <w:r>
        <w:t xml:space="preserve">A </w:t>
      </w:r>
      <w:r>
        <w:rPr>
          <w:b/>
        </w:rPr>
        <w:t>Count</w:t>
      </w:r>
      <w:r>
        <w:t>-length array of PointL objects ([MS-WMF] section 2.2.2.15) that specify the point data, in logical units.</w:t>
      </w:r>
    </w:p>
    <w:p w:rsidR="00C3173A" w:rsidRDefault="00442B85">
      <w:r>
        <w:t>The line segments SHOULD be drawn using the current pen. The figures formed by the segments SHOULD NOT filled. The current drawing position SHOULD ne</w:t>
      </w:r>
      <w:r>
        <w:t>ither be used nor updated by this record.</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54" w:name="section_a8b4cdfd50394a56b7cb9458f819f23f"/>
      <w:bookmarkStart w:id="455" w:name="_Toc492420060"/>
      <w:r>
        <w:lastRenderedPageBreak/>
        <w:t>EMR_POLYPOLYLINE16 Record</w:t>
      </w:r>
      <w:bookmarkEnd w:id="454"/>
      <w:bookmarkEnd w:id="455"/>
      <w:r>
        <w:fldChar w:fldCharType="begin"/>
      </w:r>
      <w:r>
        <w:instrText xml:space="preserve"> XE "EMR_POLYPOLYLINE16 packet"</w:instrText>
      </w:r>
      <w:r>
        <w:fldChar w:fldCharType="end"/>
      </w:r>
      <w:r>
        <w:fldChar w:fldCharType="begin"/>
      </w:r>
      <w:r>
        <w:instrText xml:space="preserve"> XE "EMR_POLYPOLYLINE16 Record"</w:instrText>
      </w:r>
      <w:r>
        <w:fldChar w:fldCharType="end"/>
      </w:r>
    </w:p>
    <w:p w:rsidR="00C3173A" w:rsidRDefault="00442B85">
      <w:r>
        <w:t>The EMR_POLYP</w:t>
      </w:r>
      <w:r>
        <w:t>OLYLINE16 record specifies multiple series of connected line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NumberOfPolylines</w:t>
            </w:r>
          </w:p>
        </w:tc>
      </w:tr>
      <w:tr w:rsidR="00C3173A" w:rsidTr="00C3173A">
        <w:trPr>
          <w:trHeight w:hRule="exact" w:val="490"/>
        </w:trPr>
        <w:tc>
          <w:tcPr>
            <w:tcW w:w="8640" w:type="dxa"/>
            <w:gridSpan w:val="32"/>
          </w:tcPr>
          <w:p w:rsidR="00C3173A" w:rsidRDefault="00442B85">
            <w:pPr>
              <w:pStyle w:val="PacketDiagramBodyText"/>
            </w:pPr>
            <w:r>
              <w:t>Count</w:t>
            </w:r>
          </w:p>
        </w:tc>
      </w:tr>
      <w:tr w:rsidR="00C3173A" w:rsidTr="00C3173A">
        <w:trPr>
          <w:trHeight w:hRule="exact" w:val="490"/>
        </w:trPr>
        <w:tc>
          <w:tcPr>
            <w:tcW w:w="8640" w:type="dxa"/>
            <w:gridSpan w:val="32"/>
          </w:tcPr>
          <w:p w:rsidR="00C3173A" w:rsidRDefault="00442B85">
            <w:pPr>
              <w:pStyle w:val="PacketDiagramBodyText"/>
            </w:pPr>
            <w:r>
              <w:t>PolylinePointCount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aPoints </w:t>
            </w:r>
            <w:r>
              <w:t>(variable)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EMR_POLYPOLYLINE16</w:t>
      </w:r>
      <w:r>
        <w:t>. This value is 0x0000005A.</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112" w:anchor="Section_4813e7fd52d04f42965f228c8b7488d2">
        <w:r>
          <w:rPr>
            <w:rStyle w:val="Hyperlink"/>
          </w:rPr>
          <w:t>[MS-WMF]</w:t>
        </w:r>
      </w:hyperlink>
      <w:r>
        <w:t xml:space="preserve"> section 2.2.2.19), which specifies the bounding rectangle in logical units.</w:t>
      </w:r>
    </w:p>
    <w:p w:rsidR="00C3173A" w:rsidRDefault="00442B85">
      <w:pPr>
        <w:pStyle w:val="Definition-Field"/>
      </w:pPr>
      <w:r>
        <w:rPr>
          <w:b/>
        </w:rPr>
        <w:t xml:space="preserve">NumberOfPolylines (4 bytes): </w:t>
      </w:r>
      <w:r>
        <w:t>An unsigned integer that specifies the number of polylines.</w:t>
      </w:r>
    </w:p>
    <w:p w:rsidR="00C3173A" w:rsidRDefault="00442B85">
      <w:pPr>
        <w:pStyle w:val="Definition-Field"/>
      </w:pPr>
      <w:r>
        <w:rPr>
          <w:b/>
        </w:rPr>
        <w:t xml:space="preserve">Count (4 bytes): </w:t>
      </w:r>
      <w:r>
        <w:t>An unsigned integer that specifies the total number of points in all polylines.</w:t>
      </w:r>
    </w:p>
    <w:p w:rsidR="00C3173A" w:rsidRDefault="00442B85">
      <w:pPr>
        <w:pStyle w:val="Definition-Field"/>
      </w:pPr>
      <w:r>
        <w:rPr>
          <w:b/>
        </w:rPr>
        <w:t xml:space="preserve">PolylinePointCount (variable): </w:t>
      </w:r>
      <w:r>
        <w:t xml:space="preserve">A </w:t>
      </w:r>
      <w:r>
        <w:rPr>
          <w:b/>
        </w:rPr>
        <w:t>NumberOfPolylines</w:t>
      </w:r>
      <w:r>
        <w:t xml:space="preserve"> length array of 32-bit unsigned integers that specifies the point counts for each polyline.</w:t>
      </w:r>
    </w:p>
    <w:p w:rsidR="00C3173A" w:rsidRDefault="00442B85">
      <w:pPr>
        <w:pStyle w:val="Definition-Field"/>
      </w:pPr>
      <w:r>
        <w:rPr>
          <w:b/>
        </w:rPr>
        <w:t>aPoints (variabl</w:t>
      </w:r>
      <w:r>
        <w:rPr>
          <w:b/>
        </w:rPr>
        <w:t xml:space="preserve">e): </w:t>
      </w:r>
      <w:r>
        <w:t xml:space="preserve">A </w:t>
      </w:r>
      <w:r>
        <w:rPr>
          <w:b/>
        </w:rPr>
        <w:t>Count</w:t>
      </w:r>
      <w:r>
        <w:t xml:space="preserve"> length array of </w:t>
      </w:r>
      <w:r>
        <w:rPr>
          <w:b/>
        </w:rPr>
        <w:t>PointS</w:t>
      </w:r>
      <w:r>
        <w:t xml:space="preserve"> objects ([MS-WMF] section 2.2.2.16), which specifies the array of points.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56" w:name="section_d8b7ac2176b84f9aa7cc05f9d2d5627e"/>
      <w:bookmarkStart w:id="457" w:name="_Toc492420061"/>
      <w:r>
        <w:t>EMR_POLYTEXTOUTA Record</w:t>
      </w:r>
      <w:bookmarkEnd w:id="456"/>
      <w:bookmarkEnd w:id="457"/>
      <w:r>
        <w:fldChar w:fldCharType="begin"/>
      </w:r>
      <w:r>
        <w:instrText xml:space="preserve"> XE "EMR_POLYTE</w:instrText>
      </w:r>
      <w:r>
        <w:instrText>XTOUTA packet"</w:instrText>
      </w:r>
      <w:r>
        <w:fldChar w:fldCharType="end"/>
      </w:r>
      <w:r>
        <w:fldChar w:fldCharType="begin"/>
      </w:r>
      <w:r>
        <w:instrText xml:space="preserve"> XE "EMR_POLYTEXTOUTA record"</w:instrText>
      </w:r>
      <w:r>
        <w:fldChar w:fldCharType="end"/>
      </w:r>
    </w:p>
    <w:p w:rsidR="00C3173A" w:rsidRDefault="00442B85">
      <w:r>
        <w:t xml:space="preserve">The EMR_POLYTEXTOUTA record draws one or more </w:t>
      </w:r>
      <w:hyperlink w:anchor="gt_79fa85ca-ac61-467c-b819-e97dc1a7a599">
        <w:r>
          <w:rPr>
            <w:rStyle w:val="HyperlinkGreen"/>
            <w:b/>
          </w:rPr>
          <w:t>ASCII</w:t>
        </w:r>
      </w:hyperlink>
      <w:r>
        <w:t xml:space="preserve"> text strings using the current font and text colors.</w:t>
      </w:r>
    </w:p>
    <w:p w:rsidR="00C3173A" w:rsidRDefault="00442B85">
      <w:r>
        <w:lastRenderedPageBreak/>
        <w:t xml:space="preserve">Fields not specified in this section are </w:t>
      </w:r>
      <w:r>
        <w:t xml:space="preserve">specified in section </w:t>
      </w:r>
      <w:hyperlink w:anchor="Section_1f7da2e4df0441d48f7d180fa642cab4" w:history="1">
        <w:r>
          <w:rPr>
            <w:rStyle w:val="Hyperlink"/>
          </w:rPr>
          <w:t>2.3.5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iGraphicsMode</w:t>
            </w:r>
          </w:p>
        </w:tc>
      </w:tr>
      <w:tr w:rsidR="00C3173A" w:rsidTr="00C3173A">
        <w:trPr>
          <w:trHeight w:hRule="exact" w:val="490"/>
        </w:trPr>
        <w:tc>
          <w:tcPr>
            <w:tcW w:w="8640" w:type="dxa"/>
            <w:gridSpan w:val="32"/>
          </w:tcPr>
          <w:p w:rsidR="00C3173A" w:rsidRDefault="00442B85">
            <w:pPr>
              <w:pStyle w:val="PacketDiagramBodyText"/>
            </w:pPr>
            <w:r>
              <w:t>exScale</w:t>
            </w:r>
          </w:p>
        </w:tc>
      </w:tr>
      <w:tr w:rsidR="00C3173A" w:rsidTr="00C3173A">
        <w:trPr>
          <w:trHeight w:hRule="exact" w:val="490"/>
        </w:trPr>
        <w:tc>
          <w:tcPr>
            <w:tcW w:w="8640" w:type="dxa"/>
            <w:gridSpan w:val="32"/>
          </w:tcPr>
          <w:p w:rsidR="00C3173A" w:rsidRDefault="00442B85">
            <w:pPr>
              <w:pStyle w:val="PacketDiagramBodyText"/>
            </w:pPr>
            <w:r>
              <w:t>eyScale</w:t>
            </w:r>
          </w:p>
        </w:tc>
      </w:tr>
      <w:tr w:rsidR="00C3173A" w:rsidTr="00C3173A">
        <w:trPr>
          <w:trHeight w:hRule="exact" w:val="490"/>
        </w:trPr>
        <w:tc>
          <w:tcPr>
            <w:tcW w:w="8640" w:type="dxa"/>
            <w:gridSpan w:val="32"/>
          </w:tcPr>
          <w:p w:rsidR="00C3173A" w:rsidRDefault="00442B85">
            <w:pPr>
              <w:pStyle w:val="PacketDiagramBodyText"/>
            </w:pPr>
            <w:r>
              <w:t>cStrings</w:t>
            </w:r>
          </w:p>
        </w:tc>
      </w:tr>
      <w:tr w:rsidR="00C3173A" w:rsidTr="00C3173A">
        <w:trPr>
          <w:trHeight w:hRule="exact" w:val="490"/>
        </w:trPr>
        <w:tc>
          <w:tcPr>
            <w:tcW w:w="8640" w:type="dxa"/>
            <w:gridSpan w:val="32"/>
          </w:tcPr>
          <w:p w:rsidR="00C3173A" w:rsidRDefault="00442B85">
            <w:pPr>
              <w:pStyle w:val="PacketDiagramBodyText"/>
            </w:pPr>
            <w:r>
              <w:t>aEmrText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EMR_POLYTEXTOUTA</w:t>
      </w:r>
      <w:r>
        <w:t>. This value is 0x00000060.</w:t>
      </w:r>
    </w:p>
    <w:p w:rsidR="00C3173A" w:rsidRDefault="00442B85">
      <w:pPr>
        <w:pStyle w:val="Definition-Field"/>
      </w:pPr>
      <w:r>
        <w:rPr>
          <w:b/>
        </w:rPr>
        <w:t xml:space="preserve">Bounds (16 bytes): </w:t>
      </w:r>
      <w:r>
        <w:t>A RectL object (</w:t>
      </w:r>
      <w:hyperlink r:id="rId113" w:anchor="Section_4813e7fd52d04f42965f228c8b7488d2">
        <w:r>
          <w:rPr>
            <w:rStyle w:val="Hyperlink"/>
          </w:rPr>
          <w:t>[MS-WMF]</w:t>
        </w:r>
      </w:hyperlink>
      <w:r>
        <w:t xml:space="preserve"> section </w:t>
      </w:r>
      <w:r>
        <w:t>2.2.2.19), which specifies the bounding rectangle in logical units.</w:t>
      </w:r>
    </w:p>
    <w:p w:rsidR="00C3173A" w:rsidRDefault="00442B85">
      <w:pPr>
        <w:pStyle w:val="Definition-Field"/>
      </w:pPr>
      <w:r>
        <w:rPr>
          <w:b/>
        </w:rPr>
        <w:t xml:space="preserve">iGraphicsMode (4 bytes): </w:t>
      </w:r>
      <w:r>
        <w:t xml:space="preserve">An unsigned integer that specifies the current graphics mode, from the </w:t>
      </w:r>
      <w:hyperlink w:anchor="Section_fe60a5a523044b639949e11bfdbebae9" w:history="1">
        <w:r>
          <w:rPr>
            <w:rStyle w:val="Hyperlink"/>
          </w:rPr>
          <w:t>GraphicsMode</w:t>
        </w:r>
      </w:hyperlink>
      <w:r>
        <w:t xml:space="preserve"> enumeration (sectio</w:t>
      </w:r>
      <w:r>
        <w:t>n 2.1.16).</w:t>
      </w:r>
    </w:p>
    <w:p w:rsidR="00C3173A" w:rsidRDefault="00442B85">
      <w:pPr>
        <w:pStyle w:val="Definition-Field"/>
      </w:pPr>
      <w:r>
        <w:rPr>
          <w:b/>
        </w:rPr>
        <w:t xml:space="preserve">exScale (4 bytes): </w:t>
      </w:r>
      <w:r>
        <w:t xml:space="preserve">A FLOAT value that specifies the X scale from page units to .01mm units if graphics mode is </w:t>
      </w:r>
      <w:r>
        <w:rPr>
          <w:b/>
        </w:rPr>
        <w:t>GM_COMPATIBLE</w:t>
      </w:r>
      <w:r>
        <w:t>.</w:t>
      </w:r>
    </w:p>
    <w:p w:rsidR="00C3173A" w:rsidRDefault="00442B85">
      <w:pPr>
        <w:pStyle w:val="Definition-Field"/>
      </w:pPr>
      <w:r>
        <w:rPr>
          <w:b/>
        </w:rPr>
        <w:t xml:space="preserve">eyScale (4 bytes): </w:t>
      </w:r>
      <w:r>
        <w:t xml:space="preserve">A FLOAT value that specifies the Y scale from page units to .01mm units if graphics mode is </w:t>
      </w:r>
      <w:r>
        <w:rPr>
          <w:b/>
        </w:rPr>
        <w:t>GM_COMPA</w:t>
      </w:r>
      <w:r>
        <w:rPr>
          <w:b/>
        </w:rPr>
        <w:t>TIBLE</w:t>
      </w:r>
      <w:r>
        <w:t>.</w:t>
      </w:r>
    </w:p>
    <w:p w:rsidR="00C3173A" w:rsidRDefault="00442B85">
      <w:pPr>
        <w:pStyle w:val="Definition-Field"/>
      </w:pPr>
      <w:r>
        <w:rPr>
          <w:b/>
        </w:rPr>
        <w:t xml:space="preserve">cStrings (4 bytes): </w:t>
      </w:r>
      <w:r>
        <w:t xml:space="preserve">An unsigned integer that specifies the number of </w:t>
      </w:r>
      <w:r>
        <w:rPr>
          <w:b/>
        </w:rPr>
        <w:t>EmrText</w:t>
      </w:r>
      <w:r>
        <w:t xml:space="preserve"> objects.</w:t>
      </w:r>
    </w:p>
    <w:p w:rsidR="00C3173A" w:rsidRDefault="00442B85">
      <w:pPr>
        <w:pStyle w:val="Definition-Field"/>
      </w:pPr>
      <w:r>
        <w:rPr>
          <w:b/>
        </w:rPr>
        <w:t xml:space="preserve">aEmrText (variable): </w:t>
      </w:r>
      <w:r>
        <w:t xml:space="preserve">An array of </w:t>
      </w:r>
      <w:hyperlink w:anchor="Section_dd585d0a5d7c4034963a1141af836972" w:history="1">
        <w:r>
          <w:rPr>
            <w:rStyle w:val="Hyperlink"/>
          </w:rPr>
          <w:t>EmrText</w:t>
        </w:r>
      </w:hyperlink>
      <w:r>
        <w:t xml:space="preserve"> objects (section 2.2.5) that specify the output strings in 8-b</w:t>
      </w:r>
      <w:r>
        <w:t xml:space="preserve">it ASCII characters, with text attributes, and spacing values. The number of EmrText objects is specified by </w:t>
      </w:r>
      <w:r>
        <w:rPr>
          <w:b/>
        </w:rPr>
        <w:t>cStrings</w:t>
      </w:r>
      <w:r>
        <w:t>.</w:t>
      </w:r>
    </w:p>
    <w:p w:rsidR="00C3173A" w:rsidRDefault="00442B85">
      <w:r>
        <w:t xml:space="preserve">The font and text colors used for output are specified by properties in the current state of EMF metafile playback (section </w:t>
      </w:r>
      <w:hyperlink w:anchor="Section_50ae16a09d1748018bf1e28e9533a889" w:history="1">
        <w:r>
          <w:rPr>
            <w:rStyle w:val="Hyperlink"/>
          </w:rPr>
          <w:t>3.1</w:t>
        </w:r>
      </w:hyperlink>
      <w:r>
        <w:t>).</w:t>
      </w:r>
    </w:p>
    <w:p w:rsidR="00C3173A" w:rsidRDefault="00442B85">
      <w:r>
        <w:lastRenderedPageBreak/>
        <w:t>EMR_POLYTEXTOUTA SHOULD</w:t>
      </w:r>
      <w:bookmarkStart w:id="458"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58"/>
      <w:r>
        <w:t xml:space="preserve"> be emulated with a series of </w:t>
      </w:r>
      <w:hyperlink w:anchor="Section_a59a79ac328e492da34de02727af6edf" w:history="1">
        <w:r>
          <w:rPr>
            <w:rStyle w:val="Hyperlink"/>
          </w:rPr>
          <w:t>EMR_EXTTEXTOUTW</w:t>
        </w:r>
      </w:hyperlink>
      <w:r>
        <w:t xml:space="preserve"> records (section </w:t>
      </w:r>
      <w:hyperlink w:anchor="Section_6b582a713c294fc6a0f41f8a313739a1" w:history="1">
        <w:r>
          <w:rPr>
            <w:rStyle w:val="Hyperlink"/>
          </w:rPr>
          <w:t>2.3.5.7</w:t>
        </w:r>
      </w:hyperlink>
      <w:r>
        <w:t xml:space="preserve">), one per string. This requires the ASCII text string in each EmrText object to be converted to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encoding.</w:t>
      </w:r>
    </w:p>
    <w:p w:rsidR="00C3173A" w:rsidRDefault="00442B85">
      <w:r>
        <w:t>See section 2.3.5 for more drawing record types.</w:t>
      </w:r>
    </w:p>
    <w:p w:rsidR="00C3173A" w:rsidRDefault="00442B85">
      <w:pPr>
        <w:pStyle w:val="Heading4"/>
      </w:pPr>
      <w:bookmarkStart w:id="459" w:name="section_381015eb29a7477493ada210697f5972"/>
      <w:bookmarkStart w:id="460" w:name="_Toc492420062"/>
      <w:r>
        <w:t>EMR_POLYTEXTOUTW Record</w:t>
      </w:r>
      <w:bookmarkEnd w:id="459"/>
      <w:bookmarkEnd w:id="460"/>
      <w:r>
        <w:fldChar w:fldCharType="begin"/>
      </w:r>
      <w:r>
        <w:instrText xml:space="preserve"> XE "EMR_POLYTEXTOUTW packet"</w:instrText>
      </w:r>
      <w:r>
        <w:fldChar w:fldCharType="end"/>
      </w:r>
      <w:r>
        <w:fldChar w:fldCharType="begin"/>
      </w:r>
      <w:r>
        <w:instrText xml:space="preserve"> XE "EMR_POLYTEXTOUTW record"</w:instrText>
      </w:r>
      <w:r>
        <w:fldChar w:fldCharType="end"/>
      </w:r>
    </w:p>
    <w:p w:rsidR="00C3173A" w:rsidRDefault="00442B85">
      <w:r>
        <w:t>The EMR_POLYTEXTOUTW record draws one or mor</w:t>
      </w:r>
      <w:r>
        <w:t xml:space="preserve">e </w:t>
      </w:r>
      <w:hyperlink w:anchor="gt_c305d0ab-8b94-461a-bd76-13b40cb8c4d8">
        <w:r>
          <w:rPr>
            <w:rStyle w:val="HyperlinkGreen"/>
            <w:b/>
          </w:rPr>
          <w:t>Unicode</w:t>
        </w:r>
      </w:hyperlink>
      <w:r>
        <w:t xml:space="preserve"> text strings using the current font and text colors.</w:t>
      </w:r>
    </w:p>
    <w:p w:rsidR="00C3173A" w:rsidRDefault="00442B85">
      <w:r>
        <w:t xml:space="preserve">Fields not specified in this section are specified in section </w:t>
      </w:r>
      <w:hyperlink w:anchor="Section_1f7da2e4df0441d48f7d180fa642cab4" w:history="1">
        <w:r>
          <w:rPr>
            <w:rStyle w:val="Hyperlink"/>
          </w:rPr>
          <w:t>2.3.5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iGraphicsMode</w:t>
            </w:r>
          </w:p>
        </w:tc>
      </w:tr>
      <w:tr w:rsidR="00C3173A" w:rsidTr="00C3173A">
        <w:trPr>
          <w:trHeight w:hRule="exact" w:val="490"/>
        </w:trPr>
        <w:tc>
          <w:tcPr>
            <w:tcW w:w="8640" w:type="dxa"/>
            <w:gridSpan w:val="32"/>
          </w:tcPr>
          <w:p w:rsidR="00C3173A" w:rsidRDefault="00442B85">
            <w:pPr>
              <w:pStyle w:val="PacketDiagramBodyText"/>
            </w:pPr>
            <w:r>
              <w:t>exScale</w:t>
            </w:r>
          </w:p>
        </w:tc>
      </w:tr>
      <w:tr w:rsidR="00C3173A" w:rsidTr="00C3173A">
        <w:trPr>
          <w:trHeight w:hRule="exact" w:val="490"/>
        </w:trPr>
        <w:tc>
          <w:tcPr>
            <w:tcW w:w="8640" w:type="dxa"/>
            <w:gridSpan w:val="32"/>
          </w:tcPr>
          <w:p w:rsidR="00C3173A" w:rsidRDefault="00442B85">
            <w:pPr>
              <w:pStyle w:val="PacketDiagramBodyText"/>
            </w:pPr>
            <w:r>
              <w:t>eyScale</w:t>
            </w:r>
          </w:p>
        </w:tc>
      </w:tr>
      <w:tr w:rsidR="00C3173A" w:rsidTr="00C3173A">
        <w:trPr>
          <w:trHeight w:hRule="exact" w:val="490"/>
        </w:trPr>
        <w:tc>
          <w:tcPr>
            <w:tcW w:w="8640" w:type="dxa"/>
            <w:gridSpan w:val="32"/>
          </w:tcPr>
          <w:p w:rsidR="00C3173A" w:rsidRDefault="00442B85">
            <w:pPr>
              <w:pStyle w:val="PacketDiagramBodyText"/>
            </w:pPr>
            <w:r>
              <w:t>cStrings</w:t>
            </w:r>
          </w:p>
        </w:tc>
      </w:tr>
      <w:tr w:rsidR="00C3173A" w:rsidTr="00C3173A">
        <w:trPr>
          <w:trHeight w:hRule="exact" w:val="490"/>
        </w:trPr>
        <w:tc>
          <w:tcPr>
            <w:tcW w:w="8640" w:type="dxa"/>
            <w:gridSpan w:val="32"/>
          </w:tcPr>
          <w:p w:rsidR="00C3173A" w:rsidRDefault="00442B85">
            <w:pPr>
              <w:pStyle w:val="PacketDiagramBodyText"/>
            </w:pPr>
            <w:r>
              <w:t>wEmrText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EMR_POLYTEXTOUTW</w:t>
      </w:r>
      <w:r>
        <w:t>. This value is 0x00000061.</w:t>
      </w:r>
    </w:p>
    <w:p w:rsidR="00C3173A" w:rsidRDefault="00442B85">
      <w:pPr>
        <w:pStyle w:val="Definition-Field"/>
      </w:pPr>
      <w:r>
        <w:rPr>
          <w:b/>
        </w:rPr>
        <w:t xml:space="preserve">Bounds (16 bytes): </w:t>
      </w:r>
      <w:r>
        <w:t>A RectL object (</w:t>
      </w:r>
      <w:hyperlink r:id="rId114" w:anchor="Section_4813e7fd52d04f42965f228c8b7488d2">
        <w:r>
          <w:rPr>
            <w:rStyle w:val="Hyperlink"/>
          </w:rPr>
          <w:t>[MS-WMF]</w:t>
        </w:r>
      </w:hyperlink>
      <w:r>
        <w:t xml:space="preserve"> section 2.2.2.19), which specifies the bounding rectangle in logical units.</w:t>
      </w:r>
    </w:p>
    <w:p w:rsidR="00C3173A" w:rsidRDefault="00442B85">
      <w:pPr>
        <w:pStyle w:val="Definition-Field"/>
      </w:pPr>
      <w:r>
        <w:rPr>
          <w:b/>
        </w:rPr>
        <w:t xml:space="preserve">iGraphicsMode </w:t>
      </w:r>
      <w:r>
        <w:rPr>
          <w:b/>
        </w:rPr>
        <w:t xml:space="preserve">(4 bytes): </w:t>
      </w:r>
      <w:r>
        <w:t xml:space="preserve">An unsigned integer that specifies the current graphics mode. Graphics modes are specified in section </w:t>
      </w:r>
      <w:hyperlink w:anchor="Section_fe60a5a523044b639949e11bfdbebae9" w:history="1">
        <w:r>
          <w:rPr>
            <w:rStyle w:val="Hyperlink"/>
          </w:rPr>
          <w:t>2.1.16</w:t>
        </w:r>
      </w:hyperlink>
      <w:r>
        <w:t>.</w:t>
      </w:r>
    </w:p>
    <w:p w:rsidR="00C3173A" w:rsidRDefault="00442B85">
      <w:pPr>
        <w:pStyle w:val="Definition-Field"/>
      </w:pPr>
      <w:r>
        <w:rPr>
          <w:b/>
        </w:rPr>
        <w:t xml:space="preserve">exScale (4 bytes): </w:t>
      </w:r>
      <w:r>
        <w:t>A FLOAT value that specifies the X scale from page units</w:t>
      </w:r>
      <w:r>
        <w:t xml:space="preserve"> to .01mm units if graphics mode is </w:t>
      </w:r>
      <w:r>
        <w:rPr>
          <w:b/>
        </w:rPr>
        <w:t>GM_COMPATIBLE</w:t>
      </w:r>
      <w:r>
        <w:t>.</w:t>
      </w:r>
    </w:p>
    <w:p w:rsidR="00C3173A" w:rsidRDefault="00442B85">
      <w:pPr>
        <w:pStyle w:val="Definition-Field"/>
      </w:pPr>
      <w:r>
        <w:rPr>
          <w:b/>
        </w:rPr>
        <w:t xml:space="preserve">eyScale (4 bytes): </w:t>
      </w:r>
      <w:r>
        <w:t xml:space="preserve">A FLOAT value that specifies the X scale from page units to .01mm units if graphics mode is </w:t>
      </w:r>
      <w:r>
        <w:rPr>
          <w:b/>
        </w:rPr>
        <w:t>GM_COMPATIBLE</w:t>
      </w:r>
      <w:r>
        <w:t>.</w:t>
      </w:r>
    </w:p>
    <w:p w:rsidR="00C3173A" w:rsidRDefault="00442B85">
      <w:pPr>
        <w:pStyle w:val="Definition-Field"/>
      </w:pPr>
      <w:r>
        <w:rPr>
          <w:b/>
        </w:rPr>
        <w:lastRenderedPageBreak/>
        <w:t xml:space="preserve">cStrings (4 bytes): </w:t>
      </w:r>
      <w:r>
        <w:t xml:space="preserve">An unsigned integer that specifies the number of </w:t>
      </w:r>
      <w:r>
        <w:rPr>
          <w:b/>
        </w:rPr>
        <w:t>EmrText</w:t>
      </w:r>
      <w:r>
        <w:t xml:space="preserve"> ob</w:t>
      </w:r>
      <w:r>
        <w:t>jects.</w:t>
      </w:r>
    </w:p>
    <w:p w:rsidR="00C3173A" w:rsidRDefault="00442B85">
      <w:pPr>
        <w:pStyle w:val="Definition-Field"/>
      </w:pPr>
      <w:r>
        <w:rPr>
          <w:b/>
        </w:rPr>
        <w:t xml:space="preserve">wEmrText (variable): </w:t>
      </w:r>
      <w:r>
        <w:t xml:space="preserve">An array of </w:t>
      </w:r>
      <w:hyperlink w:anchor="Section_dd585d0a5d7c4034963a1141af836972" w:history="1">
        <w:r>
          <w:rPr>
            <w:rStyle w:val="Hyperlink"/>
          </w:rPr>
          <w:t>EmrText objects (section 2.2.5)</w:t>
        </w:r>
      </w:hyperlink>
      <w:r>
        <w:t xml:space="preserve"> that specify the output strings in Unicode </w:t>
      </w:r>
      <w:hyperlink w:anchor="gt_f25550c9-f84f-4eb2-8156-14794a7e3059">
        <w:r>
          <w:rPr>
            <w:rStyle w:val="HyperlinkGreen"/>
            <w:b/>
          </w:rPr>
          <w:t>UTF16-LE</w:t>
        </w:r>
      </w:hyperlink>
      <w:r>
        <w:t xml:space="preserve"> characters, with text attributes and spacing values. The number of EmrText objects is specified by </w:t>
      </w:r>
      <w:r>
        <w:rPr>
          <w:b/>
        </w:rPr>
        <w:t>cStrings</w:t>
      </w:r>
      <w:r>
        <w:t>.</w:t>
      </w:r>
    </w:p>
    <w:p w:rsidR="00C3173A" w:rsidRDefault="00442B85">
      <w:r>
        <w:t xml:space="preserve">The font and text colors used for output are specified by properties in the current state of the </w:t>
      </w:r>
      <w:hyperlink w:anchor="gt_32591a2b-a9d0-4ccf-a5b8-7177e1ea8d45">
        <w:r>
          <w:rPr>
            <w:rStyle w:val="HyperlinkGreen"/>
            <w:b/>
          </w:rPr>
          <w:t>playback device context</w:t>
        </w:r>
      </w:hyperlink>
      <w:r>
        <w:t>.</w:t>
      </w:r>
    </w:p>
    <w:p w:rsidR="00C3173A" w:rsidRDefault="00442B85">
      <w:r>
        <w:t xml:space="preserve">EMR_POLYTEXTOUTW SHOULD be emulated with a series of </w:t>
      </w:r>
      <w:hyperlink w:anchor="Section_a59a79ac328e492da34de02727af6edf" w:history="1">
        <w:r>
          <w:rPr>
            <w:rStyle w:val="Hyperlink"/>
          </w:rPr>
          <w:t>EMR_EXTTEXTOUTW</w:t>
        </w:r>
      </w:hyperlink>
      <w:r>
        <w:t xml:space="preserve"> records (section </w:t>
      </w:r>
      <w:hyperlink w:anchor="Section_6b582a713c294fc6a0f41f8a313739a1" w:history="1">
        <w:r>
          <w:rPr>
            <w:rStyle w:val="Hyperlink"/>
          </w:rPr>
          <w:t>2.3.5.7</w:t>
        </w:r>
      </w:hyperlink>
      <w:r>
        <w:t>), on</w:t>
      </w:r>
      <w:r>
        <w:t>e per string.</w:t>
      </w:r>
      <w:bookmarkStart w:id="461"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61"/>
    </w:p>
    <w:p w:rsidR="00C3173A" w:rsidRDefault="00442B85">
      <w:r>
        <w:t>See section 2.3.5 for more drawing record types.</w:t>
      </w:r>
    </w:p>
    <w:p w:rsidR="00C3173A" w:rsidRDefault="00442B85">
      <w:pPr>
        <w:pStyle w:val="Heading4"/>
      </w:pPr>
      <w:bookmarkStart w:id="462" w:name="section_3c4712380a02499290a2bfd2afd98f2a"/>
      <w:bookmarkStart w:id="463" w:name="_Toc492420063"/>
      <w:r>
        <w:t>EMR_RECTANGLE Record</w:t>
      </w:r>
      <w:bookmarkEnd w:id="462"/>
      <w:bookmarkEnd w:id="463"/>
      <w:r>
        <w:fldChar w:fldCharType="begin"/>
      </w:r>
      <w:r>
        <w:instrText xml:space="preserve"> XE "EMR_RECTANGLE packet"</w:instrText>
      </w:r>
      <w:r>
        <w:fldChar w:fldCharType="end"/>
      </w:r>
      <w:r>
        <w:fldChar w:fldCharType="begin"/>
      </w:r>
      <w:r>
        <w:instrText xml:space="preserve"> XE "EMR_RECTANGLE Record"</w:instrText>
      </w:r>
      <w:r>
        <w:fldChar w:fldCharType="end"/>
      </w:r>
    </w:p>
    <w:p w:rsidR="00C3173A" w:rsidRDefault="00442B85">
      <w:r>
        <w:t>The EMR_RECTANGLE record draws a rectangle. Th</w:t>
      </w:r>
      <w:r>
        <w:t>e rectangle is outlined by using the current pen and filled by using the current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Box</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EMR_RECTANGLE</w:t>
      </w:r>
      <w:r>
        <w:t>. This value is 0x0000002B.</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Box (16 bytes): </w:t>
      </w:r>
      <w:r>
        <w:t>A RectL object (</w:t>
      </w:r>
      <w:hyperlink r:id="rId115"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rectangle to draw.</w:t>
      </w:r>
    </w:p>
    <w:p w:rsidR="00C3173A" w:rsidRDefault="00442B85">
      <w:r>
        <w:t>The current drawing position is neither used nor updated by this record</w:t>
      </w:r>
      <w:r>
        <w:t>.</w:t>
      </w:r>
    </w:p>
    <w:p w:rsidR="00C3173A" w:rsidRDefault="00442B85">
      <w:r>
        <w:t xml:space="preserve">If a </w:t>
      </w:r>
      <w:r>
        <w:rPr>
          <w:b/>
        </w:rPr>
        <w:t>PS_NULL</w:t>
      </w:r>
      <w:r>
        <w:t xml:space="preserve"> pen is used, the dimensions of the rectangle are 1 pixel less in height and 1 pixel less in width.</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64" w:name="section_2e4f55a15f694a818329423eeedb3812"/>
      <w:bookmarkStart w:id="465" w:name="_Toc492420064"/>
      <w:r>
        <w:t>EMR_ROUNDRECT Record</w:t>
      </w:r>
      <w:bookmarkEnd w:id="464"/>
      <w:bookmarkEnd w:id="465"/>
      <w:r>
        <w:fldChar w:fldCharType="begin"/>
      </w:r>
      <w:r>
        <w:instrText xml:space="preserve"> XE "EMR_ROUN</w:instrText>
      </w:r>
      <w:r>
        <w:instrText>DRECT packet"</w:instrText>
      </w:r>
      <w:r>
        <w:fldChar w:fldCharType="end"/>
      </w:r>
      <w:r>
        <w:fldChar w:fldCharType="begin"/>
      </w:r>
      <w:r>
        <w:instrText xml:space="preserve"> XE "EMR_ROUNDRECT Record"</w:instrText>
      </w:r>
      <w:r>
        <w:fldChar w:fldCharType="end"/>
      </w:r>
    </w:p>
    <w:p w:rsidR="00C3173A" w:rsidRDefault="00442B85">
      <w:r>
        <w:t>The EMR_ROUNDRECT record specifies a rectangle with rounded corners. The rectangle is outlined by using the current pen and filled by using the current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Box</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Corner</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EMR_ROUNDRECT</w:t>
      </w:r>
      <w:r>
        <w:t>. This value is 0x0000002C.</w:t>
      </w:r>
    </w:p>
    <w:p w:rsidR="00C3173A" w:rsidRDefault="00442B85">
      <w:pPr>
        <w:pStyle w:val="Definition-Field"/>
      </w:pPr>
      <w:r>
        <w:rPr>
          <w:b/>
        </w:rPr>
        <w:t xml:space="preserve">Size (4 bytes): </w:t>
      </w:r>
      <w:r>
        <w:t xml:space="preserve">An unsigned integer that specifies the size of this record in </w:t>
      </w:r>
      <w:r>
        <w:t>bytes.</w:t>
      </w:r>
    </w:p>
    <w:p w:rsidR="00C3173A" w:rsidRDefault="00442B85">
      <w:pPr>
        <w:pStyle w:val="Definition-Field"/>
      </w:pPr>
      <w:r>
        <w:rPr>
          <w:b/>
        </w:rPr>
        <w:t xml:space="preserve">Box (16 bytes): </w:t>
      </w:r>
      <w:r>
        <w:t>A RectL object (</w:t>
      </w:r>
      <w:hyperlink r:id="rId116" w:anchor="Section_4813e7fd52d04f42965f228c8b7488d2">
        <w:r>
          <w:rPr>
            <w:rStyle w:val="Hyperlink"/>
          </w:rPr>
          <w:t>[MS-WMF]</w:t>
        </w:r>
      </w:hyperlink>
      <w:r>
        <w:t xml:space="preserve"> section 2.2.2.19), which specifies the </w:t>
      </w:r>
      <w:hyperlink w:anchor="gt_c706d1bc-8878-4743-9b94-e9643c5269e4">
        <w:r>
          <w:rPr>
            <w:rStyle w:val="HyperlinkGreen"/>
            <w:b/>
          </w:rPr>
          <w:t>inclusive-inclusive</w:t>
        </w:r>
      </w:hyperlink>
      <w:r>
        <w:t xml:space="preserve"> bounding </w:t>
      </w:r>
      <w:r>
        <w:t>rectangle, in logical coordinates.</w:t>
      </w:r>
    </w:p>
    <w:p w:rsidR="00C3173A" w:rsidRDefault="00442B85">
      <w:pPr>
        <w:pStyle w:val="Definition-Field"/>
      </w:pPr>
      <w:r>
        <w:rPr>
          <w:b/>
        </w:rPr>
        <w:t xml:space="preserve">Corner (8 bytes): </w:t>
      </w:r>
      <w:r>
        <w:t xml:space="preserve">A 64-bit </w:t>
      </w:r>
      <w:r>
        <w:rPr>
          <w:b/>
        </w:rPr>
        <w:t>SizeL</w:t>
      </w:r>
      <w:r>
        <w:t xml:space="preserve"> object ([MS-WMF] section 2.2.2.22), which specifies the </w:t>
      </w:r>
      <w:r>
        <w:rPr>
          <w:b/>
        </w:rPr>
        <w:t>width</w:t>
      </w:r>
      <w:r>
        <w:t xml:space="preserve"> and </w:t>
      </w:r>
      <w:r>
        <w:rPr>
          <w:b/>
        </w:rPr>
        <w:t>height</w:t>
      </w:r>
      <w:r>
        <w:t>, in logical coordinates, of the ellipse used to draw the rounded corners.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66" w:name="section_21d44fb9b3c74ce7a4027601f34d0cda"/>
      <w:bookmarkStart w:id="467" w:name="_Toc492420065"/>
      <w:r>
        <w:t>EMR_SETPIXELV Record</w:t>
      </w:r>
      <w:bookmarkEnd w:id="466"/>
      <w:bookmarkEnd w:id="467"/>
      <w:r>
        <w:fldChar w:fldCharType="begin"/>
      </w:r>
      <w:r>
        <w:instrText xml:space="preserve"> XE "EMR_SETPIXELV packet"</w:instrText>
      </w:r>
      <w:r>
        <w:fldChar w:fldCharType="end"/>
      </w:r>
      <w:r>
        <w:fldChar w:fldCharType="begin"/>
      </w:r>
      <w:r>
        <w:instrText xml:space="preserve"> XE "EMR_SETPIXELV Record"</w:instrText>
      </w:r>
      <w:r>
        <w:fldChar w:fldCharType="end"/>
      </w:r>
    </w:p>
    <w:p w:rsidR="00C3173A" w:rsidRDefault="00442B85">
      <w:r>
        <w:t>The EMR_SETPIXELV record defines the color of the pixel at the specified logical coordinates.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Pixel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Color</w:t>
            </w:r>
          </w:p>
        </w:tc>
      </w:tr>
    </w:tbl>
    <w:p w:rsidR="00C3173A" w:rsidRDefault="00442B85">
      <w:pPr>
        <w:pStyle w:val="Definition-Field"/>
      </w:pPr>
      <w:r>
        <w:rPr>
          <w:b/>
        </w:rPr>
        <w:t xml:space="preserve">Type (4 bytes): </w:t>
      </w:r>
      <w:r>
        <w:t xml:space="preserve">An unsigned integer that identifies this record type as </w:t>
      </w:r>
      <w:r>
        <w:rPr>
          <w:b/>
        </w:rPr>
        <w:t>EMR_SETPIXELV</w:t>
      </w:r>
      <w:r>
        <w:t>. This value is 0x0000000F.</w:t>
      </w:r>
    </w:p>
    <w:p w:rsidR="00C3173A" w:rsidRDefault="00442B85">
      <w:pPr>
        <w:pStyle w:val="Definition-Field"/>
      </w:pPr>
      <w:r>
        <w:rPr>
          <w:b/>
        </w:rPr>
        <w:t xml:space="preserve">Size (4 bytes): </w:t>
      </w:r>
      <w:r>
        <w:t xml:space="preserve">An unsigned integer that specifies the </w:t>
      </w:r>
      <w:r>
        <w:t>size of this record in bytes.</w:t>
      </w:r>
    </w:p>
    <w:p w:rsidR="00C3173A" w:rsidRDefault="00442B85">
      <w:pPr>
        <w:pStyle w:val="Definition-Field"/>
      </w:pPr>
      <w:r>
        <w:rPr>
          <w:b/>
        </w:rPr>
        <w:lastRenderedPageBreak/>
        <w:t xml:space="preserve">Pixel (8 bytes): </w:t>
      </w:r>
      <w:r>
        <w:t>A PointL object (</w:t>
      </w:r>
      <w:hyperlink r:id="rId117" w:anchor="Section_4813e7fd52d04f42965f228c8b7488d2">
        <w:r>
          <w:rPr>
            <w:rStyle w:val="Hyperlink"/>
          </w:rPr>
          <w:t>[MS-WMF]</w:t>
        </w:r>
      </w:hyperlink>
      <w:r>
        <w:t xml:space="preserve"> section 2.2.2.15) that specifies the logical coordinates for the pixel.</w:t>
      </w:r>
    </w:p>
    <w:p w:rsidR="00C3173A" w:rsidRDefault="00442B85">
      <w:pPr>
        <w:pStyle w:val="Definition-Field"/>
      </w:pPr>
      <w:r>
        <w:rPr>
          <w:b/>
        </w:rPr>
        <w:t xml:space="preserve">Color (4 bytes): </w:t>
      </w:r>
      <w:r>
        <w:t xml:space="preserve">A 32-bit </w:t>
      </w:r>
      <w:r>
        <w:t>ColorRef object ([MS-WMF] section 2.2.2.8) that specifies the pixel color.</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68" w:name="section_20eee81d0bd442d1a624860adfe62358"/>
      <w:bookmarkStart w:id="469" w:name="_Toc492420066"/>
      <w:r>
        <w:t>EMR_SMALLTEXTOUT Record</w:t>
      </w:r>
      <w:bookmarkEnd w:id="468"/>
      <w:bookmarkEnd w:id="469"/>
      <w:r>
        <w:fldChar w:fldCharType="begin"/>
      </w:r>
      <w:r>
        <w:instrText xml:space="preserve"> XE "EMR_SMALLTEXTOUT packet"</w:instrText>
      </w:r>
      <w:r>
        <w:fldChar w:fldCharType="end"/>
      </w:r>
      <w:r>
        <w:fldChar w:fldCharType="begin"/>
      </w:r>
      <w:r>
        <w:instrText xml:space="preserve"> XE "EMR_SMALLTEXT</w:instrText>
      </w:r>
      <w:r>
        <w:instrText>OUT Record"</w:instrText>
      </w:r>
      <w:r>
        <w:fldChar w:fldCharType="end"/>
      </w:r>
    </w:p>
    <w:p w:rsidR="00C3173A" w:rsidRDefault="00442B85">
      <w:r>
        <w:t>The EMR_SMALLTEXTOUT record outputs a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x</w:t>
            </w:r>
          </w:p>
        </w:tc>
      </w:tr>
      <w:tr w:rsidR="00C3173A" w:rsidTr="00C3173A">
        <w:trPr>
          <w:trHeight w:hRule="exact" w:val="490"/>
        </w:trPr>
        <w:tc>
          <w:tcPr>
            <w:tcW w:w="8640" w:type="dxa"/>
            <w:gridSpan w:val="32"/>
          </w:tcPr>
          <w:p w:rsidR="00C3173A" w:rsidRDefault="00442B85">
            <w:pPr>
              <w:pStyle w:val="PacketDiagramBodyText"/>
            </w:pPr>
            <w:r>
              <w:t>y</w:t>
            </w:r>
          </w:p>
        </w:tc>
      </w:tr>
      <w:tr w:rsidR="00C3173A" w:rsidTr="00C3173A">
        <w:trPr>
          <w:trHeight w:hRule="exact" w:val="490"/>
        </w:trPr>
        <w:tc>
          <w:tcPr>
            <w:tcW w:w="8640" w:type="dxa"/>
            <w:gridSpan w:val="32"/>
          </w:tcPr>
          <w:p w:rsidR="00C3173A" w:rsidRDefault="00442B85">
            <w:pPr>
              <w:pStyle w:val="PacketDiagramBodyText"/>
            </w:pPr>
            <w:r>
              <w:t>cChars</w:t>
            </w:r>
          </w:p>
        </w:tc>
      </w:tr>
      <w:tr w:rsidR="00C3173A" w:rsidTr="00C3173A">
        <w:trPr>
          <w:trHeight w:hRule="exact" w:val="490"/>
        </w:trPr>
        <w:tc>
          <w:tcPr>
            <w:tcW w:w="8640" w:type="dxa"/>
            <w:gridSpan w:val="32"/>
          </w:tcPr>
          <w:p w:rsidR="00C3173A" w:rsidRDefault="00442B85">
            <w:pPr>
              <w:pStyle w:val="PacketDiagramBodyText"/>
            </w:pPr>
            <w:r>
              <w:t>fuOptions</w:t>
            </w:r>
          </w:p>
        </w:tc>
      </w:tr>
      <w:tr w:rsidR="00C3173A" w:rsidTr="00C3173A">
        <w:trPr>
          <w:trHeight w:hRule="exact" w:val="490"/>
        </w:trPr>
        <w:tc>
          <w:tcPr>
            <w:tcW w:w="8640" w:type="dxa"/>
            <w:gridSpan w:val="32"/>
          </w:tcPr>
          <w:p w:rsidR="00C3173A" w:rsidRDefault="00442B85">
            <w:pPr>
              <w:pStyle w:val="PacketDiagramBodyText"/>
            </w:pPr>
            <w:r>
              <w:t>iGraphicsMode</w:t>
            </w:r>
          </w:p>
        </w:tc>
      </w:tr>
      <w:tr w:rsidR="00C3173A" w:rsidTr="00C3173A">
        <w:trPr>
          <w:trHeight w:hRule="exact" w:val="490"/>
        </w:trPr>
        <w:tc>
          <w:tcPr>
            <w:tcW w:w="8640" w:type="dxa"/>
            <w:gridSpan w:val="32"/>
          </w:tcPr>
          <w:p w:rsidR="00C3173A" w:rsidRDefault="00442B85">
            <w:pPr>
              <w:pStyle w:val="PacketDiagramBodyText"/>
            </w:pPr>
            <w:r>
              <w:t>exScale</w:t>
            </w:r>
          </w:p>
        </w:tc>
      </w:tr>
      <w:tr w:rsidR="00C3173A" w:rsidTr="00C3173A">
        <w:trPr>
          <w:trHeight w:hRule="exact" w:val="490"/>
        </w:trPr>
        <w:tc>
          <w:tcPr>
            <w:tcW w:w="8640" w:type="dxa"/>
            <w:gridSpan w:val="32"/>
          </w:tcPr>
          <w:p w:rsidR="00C3173A" w:rsidRDefault="00442B85">
            <w:pPr>
              <w:pStyle w:val="PacketDiagramBodyText"/>
            </w:pPr>
            <w:r>
              <w:t>eyScale</w:t>
            </w:r>
          </w:p>
        </w:tc>
      </w:tr>
      <w:tr w:rsidR="00C3173A" w:rsidTr="00C3173A">
        <w:trPr>
          <w:trHeight w:hRule="exact" w:val="490"/>
        </w:trPr>
        <w:tc>
          <w:tcPr>
            <w:tcW w:w="8640" w:type="dxa"/>
            <w:gridSpan w:val="32"/>
          </w:tcPr>
          <w:p w:rsidR="00C3173A" w:rsidRDefault="00442B85">
            <w:pPr>
              <w:pStyle w:val="PacketDiagramBodyText"/>
            </w:pPr>
            <w:r>
              <w:t>Bounds (optional)</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TextString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EMR_SMALLTEXTOUT</w:t>
      </w:r>
      <w:r>
        <w:t>. This value is 0x0000006C.</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x (4 bytes): </w:t>
      </w:r>
      <w:r>
        <w:t>A signed integer specifying the x-c</w:t>
      </w:r>
      <w:r>
        <w:t>oordinate of where to place the string.</w:t>
      </w:r>
    </w:p>
    <w:p w:rsidR="00C3173A" w:rsidRDefault="00442B85">
      <w:pPr>
        <w:pStyle w:val="Definition-Field"/>
      </w:pPr>
      <w:r>
        <w:rPr>
          <w:b/>
        </w:rPr>
        <w:t xml:space="preserve">y (4 bytes): </w:t>
      </w:r>
      <w:r>
        <w:t>A signed integer specifying the y-coordinate of where to place the string.</w:t>
      </w:r>
    </w:p>
    <w:p w:rsidR="00C3173A" w:rsidRDefault="00442B85">
      <w:pPr>
        <w:pStyle w:val="Definition-Field"/>
      </w:pPr>
      <w:r>
        <w:rPr>
          <w:b/>
        </w:rPr>
        <w:lastRenderedPageBreak/>
        <w:t xml:space="preserve">cChars (4 bytes): </w:t>
      </w:r>
      <w:r>
        <w:t>An unsigned integer specifying the number of 16-bit characters in the string. The string is NOT null-terminate</w:t>
      </w:r>
      <w:r>
        <w:t>d.</w:t>
      </w:r>
    </w:p>
    <w:p w:rsidR="00C3173A" w:rsidRDefault="00442B85">
      <w:pPr>
        <w:pStyle w:val="Definition-Field"/>
      </w:pPr>
      <w:r>
        <w:rPr>
          <w:b/>
        </w:rPr>
        <w:t xml:space="preserve">fuOptions (4 bytes): </w:t>
      </w:r>
      <w:r>
        <w:t xml:space="preserve">An unsigned integer specifying the text output options to use. These options are specified by one or a combination of values from the </w:t>
      </w:r>
      <w:hyperlink w:anchor="Section_e7ffcc5340d148738edac5c5ee104aa5" w:history="1">
        <w:r>
          <w:rPr>
            <w:rStyle w:val="Hyperlink"/>
          </w:rPr>
          <w:t>ExtTextOutOptions enumeration (section</w:t>
        </w:r>
        <w:r>
          <w:rPr>
            <w:rStyle w:val="Hyperlink"/>
          </w:rPr>
          <w:t xml:space="preserve"> 2.1.11)</w:t>
        </w:r>
      </w:hyperlink>
      <w:r>
        <w:t>.</w:t>
      </w:r>
    </w:p>
    <w:p w:rsidR="00C3173A" w:rsidRDefault="00442B85">
      <w:pPr>
        <w:pStyle w:val="Definition-Field"/>
      </w:pPr>
      <w:r>
        <w:rPr>
          <w:b/>
        </w:rPr>
        <w:t xml:space="preserve">iGraphicsMode (4 bytes): </w:t>
      </w:r>
      <w:r>
        <w:t xml:space="preserve">An unsigned integer specifying the graphics mode, from the </w:t>
      </w:r>
      <w:hyperlink w:anchor="Section_fe60a5a523044b639949e11bfdbebae9" w:history="1">
        <w:r>
          <w:rPr>
            <w:rStyle w:val="Hyperlink"/>
          </w:rPr>
          <w:t>GraphicsMode enumeration (section 2.1.16)</w:t>
        </w:r>
      </w:hyperlink>
      <w:r>
        <w:t>.</w:t>
      </w:r>
    </w:p>
    <w:p w:rsidR="00C3173A" w:rsidRDefault="00442B85">
      <w:pPr>
        <w:pStyle w:val="Definition-Field"/>
      </w:pPr>
      <w:r>
        <w:rPr>
          <w:b/>
        </w:rPr>
        <w:t xml:space="preserve">exScale (4 bytes): </w:t>
      </w:r>
      <w:r>
        <w:t>A FLOAT value that specifies how much to</w:t>
      </w:r>
      <w:r>
        <w:t xml:space="preserve"> scale the text in the x-direction.</w:t>
      </w:r>
    </w:p>
    <w:p w:rsidR="00C3173A" w:rsidRDefault="00442B85">
      <w:pPr>
        <w:pStyle w:val="Definition-Field"/>
      </w:pPr>
      <w:r>
        <w:rPr>
          <w:b/>
        </w:rPr>
        <w:t xml:space="preserve">eyScale (4 bytes): </w:t>
      </w:r>
      <w:r>
        <w:t>A FLOAT value that specifies how much to scale the text in the y-direction.</w:t>
      </w:r>
    </w:p>
    <w:p w:rsidR="00C3173A" w:rsidRDefault="00442B85">
      <w:pPr>
        <w:pStyle w:val="Definition-Field"/>
      </w:pPr>
      <w:r>
        <w:rPr>
          <w:b/>
        </w:rPr>
        <w:t xml:space="preserve">Bounds (16 bytes, optional): </w:t>
      </w:r>
      <w:r>
        <w:t>A RectL object (</w:t>
      </w:r>
      <w:hyperlink r:id="rId118" w:anchor="Section_4813e7fd52d04f42965f228c8b7488d2">
        <w:r>
          <w:rPr>
            <w:rStyle w:val="Hyperlink"/>
          </w:rPr>
          <w:t>[M</w:t>
        </w:r>
        <w:r>
          <w:rPr>
            <w:rStyle w:val="Hyperlink"/>
          </w:rPr>
          <w:t>S-WMF]</w:t>
        </w:r>
      </w:hyperlink>
      <w:r>
        <w:t xml:space="preserve"> section 2.2.2.19) that specifies the bounding rectangle in logical units.</w:t>
      </w:r>
    </w:p>
    <w:p w:rsidR="00C3173A" w:rsidRDefault="00442B85">
      <w:pPr>
        <w:pStyle w:val="Definition-Field"/>
      </w:pPr>
      <w:r>
        <w:rPr>
          <w:b/>
        </w:rPr>
        <w:t xml:space="preserve">TextString (variable): </w:t>
      </w:r>
      <w:r>
        <w:t xml:space="preserve">A string that contains the text string to draw, in either 8-bit or 16-bit character codes, according to the value of the </w:t>
      </w:r>
      <w:r>
        <w:rPr>
          <w:b/>
        </w:rPr>
        <w:t>fuOptions</w:t>
      </w:r>
      <w:r>
        <w:t xml:space="preserve"> field.</w:t>
      </w:r>
    </w:p>
    <w:p w:rsidR="00C3173A" w:rsidRDefault="00442B85">
      <w:r>
        <w:t xml:space="preserve">If </w:t>
      </w:r>
      <w:r>
        <w:rPr>
          <w:b/>
        </w:rPr>
        <w:t>ETO_SMALL_C</w:t>
      </w:r>
      <w:r>
        <w:rPr>
          <w:b/>
        </w:rPr>
        <w:t>HARS</w:t>
      </w:r>
      <w:r>
        <w:t xml:space="preserve"> is set in the </w:t>
      </w:r>
      <w:r>
        <w:rPr>
          <w:b/>
        </w:rPr>
        <w:t>fuOptions</w:t>
      </w:r>
      <w:r>
        <w:t xml:space="preserve"> field, </w:t>
      </w:r>
      <w:r>
        <w:rPr>
          <w:b/>
        </w:rPr>
        <w:t>TextString</w:t>
      </w:r>
      <w:r>
        <w:t xml:space="preserve"> contains 8-bit codes for characters, derived from the low bytes of </w:t>
      </w:r>
      <w:hyperlink w:anchor="gt_c305d0ab-8b94-461a-bd76-13b40cb8c4d8">
        <w:r>
          <w:rPr>
            <w:rStyle w:val="HyperlinkGreen"/>
            <w:b/>
          </w:rPr>
          <w:t>Unicode</w:t>
        </w:r>
      </w:hyperlink>
      <w:r>
        <w:t xml:space="preserve"> </w:t>
      </w:r>
      <w:hyperlink w:anchor="gt_f25550c9-f84f-4eb2-8156-14794a7e3059">
        <w:r>
          <w:rPr>
            <w:rStyle w:val="HyperlinkGreen"/>
            <w:b/>
          </w:rPr>
          <w:t>UTF16-LE</w:t>
        </w:r>
      </w:hyperlink>
      <w:r>
        <w:t xml:space="preserve"> character codes, in which the high byte is assumed to be 0.</w:t>
      </w:r>
    </w:p>
    <w:p w:rsidR="00C3173A" w:rsidRDefault="00442B85">
      <w:r>
        <w:t xml:space="preserve">If </w:t>
      </w:r>
      <w:r>
        <w:rPr>
          <w:b/>
        </w:rPr>
        <w:t>ETO_NO_RECT</w:t>
      </w:r>
      <w:r>
        <w:t xml:space="preserve"> is set in the </w:t>
      </w:r>
      <w:r>
        <w:rPr>
          <w:b/>
        </w:rPr>
        <w:t>fuOptions</w:t>
      </w:r>
      <w:r>
        <w:t xml:space="preserve"> field, the </w:t>
      </w:r>
      <w:r>
        <w:rPr>
          <w:b/>
        </w:rPr>
        <w:t>Bounds</w:t>
      </w:r>
      <w:r>
        <w:t xml:space="preserve"> field is not included in the record.</w:t>
      </w:r>
    </w:p>
    <w:p w:rsidR="00C3173A" w:rsidRDefault="00442B85">
      <w:r>
        <w:t xml:space="preserve">See section </w:t>
      </w:r>
      <w:hyperlink w:anchor="Section_1f7da2e4df0441d48f7d180fa642cab4" w:history="1">
        <w:r>
          <w:rPr>
            <w:rStyle w:val="Hyperlink"/>
          </w:rPr>
          <w:t>2.3.5</w:t>
        </w:r>
      </w:hyperlink>
      <w:r>
        <w:t xml:space="preserve"> for more drawing record</w:t>
      </w:r>
      <w:r>
        <w:t xml:space="preserve"> types.</w:t>
      </w:r>
    </w:p>
    <w:p w:rsidR="00C3173A" w:rsidRDefault="00442B85">
      <w:pPr>
        <w:pStyle w:val="Heading4"/>
      </w:pPr>
      <w:bookmarkStart w:id="470" w:name="section_2794792a38b44d19adec28fc2a6273b2"/>
      <w:bookmarkStart w:id="471" w:name="_Toc492420067"/>
      <w:r>
        <w:t>EMR_STROKEANDFILLPATH Record</w:t>
      </w:r>
      <w:bookmarkEnd w:id="470"/>
      <w:bookmarkEnd w:id="471"/>
      <w:r>
        <w:fldChar w:fldCharType="begin"/>
      </w:r>
      <w:r>
        <w:instrText xml:space="preserve"> XE "EMR_STROKEANDFILLPATH packet"</w:instrText>
      </w:r>
      <w:r>
        <w:fldChar w:fldCharType="end"/>
      </w:r>
      <w:r>
        <w:fldChar w:fldCharType="begin"/>
      </w:r>
      <w:r>
        <w:instrText xml:space="preserve"> XE "EMR_STROKEANDFILLPATH Record"</w:instrText>
      </w:r>
      <w:r>
        <w:fldChar w:fldCharType="end"/>
      </w:r>
    </w:p>
    <w:p w:rsidR="00C3173A" w:rsidRDefault="00442B85">
      <w:r>
        <w:t>The EMR_STROKEANDFILLPATH record closes any open figures in a path, strokes the outline of the path by using the current pen, and fills its interio</w:t>
      </w:r>
      <w:r>
        <w:t>r by using the current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EMR_STROKEANDFILLPATH</w:t>
      </w:r>
      <w:r>
        <w:t>. This value is 0x0000003F.</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119" w:anchor="Section_4813e7fd52d04f42965f228c8b7488d2">
        <w:r>
          <w:rPr>
            <w:rStyle w:val="Hyperlink"/>
          </w:rPr>
          <w:t>[MS-WMF]</w:t>
        </w:r>
      </w:hyperlink>
      <w:r>
        <w:t xml:space="preserve"> section 2.2.2.19) that specifies the bounding re</w:t>
      </w:r>
      <w:r>
        <w:t>ctangle in logical units.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472" w:name="section_c8b86df6746445b0bca46ffab9174961"/>
      <w:bookmarkStart w:id="473" w:name="_Toc492420068"/>
      <w:r>
        <w:lastRenderedPageBreak/>
        <w:t>EMR_STROKEPATH Record</w:t>
      </w:r>
      <w:bookmarkEnd w:id="472"/>
      <w:bookmarkEnd w:id="473"/>
      <w:r>
        <w:fldChar w:fldCharType="begin"/>
      </w:r>
      <w:r>
        <w:instrText xml:space="preserve"> XE "EMR_STROKEPATH packet"</w:instrText>
      </w:r>
      <w:r>
        <w:fldChar w:fldCharType="end"/>
      </w:r>
      <w:r>
        <w:fldChar w:fldCharType="begin"/>
      </w:r>
      <w:r>
        <w:instrText xml:space="preserve"> XE "EMR_STROKEPATH Record"</w:instrText>
      </w:r>
      <w:r>
        <w:fldChar w:fldCharType="end"/>
      </w:r>
    </w:p>
    <w:p w:rsidR="00C3173A" w:rsidRDefault="00442B85">
      <w:r>
        <w:t>The EMR_STROKEPATH record renders the spe</w:t>
      </w:r>
      <w:r>
        <w:t>cified path by using the current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EMR_STROKEPATH</w:t>
      </w:r>
      <w:r>
        <w:t xml:space="preserve">. This value is </w:t>
      </w:r>
      <w:r>
        <w:t>0x00000040.</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Bounds (16 bytes): </w:t>
      </w:r>
      <w:r>
        <w:t>A RectL object (</w:t>
      </w:r>
      <w:hyperlink r:id="rId120" w:anchor="Section_4813e7fd52d04f42965f228c8b7488d2">
        <w:r>
          <w:rPr>
            <w:rStyle w:val="Hyperlink"/>
          </w:rPr>
          <w:t>[MS-WMF]</w:t>
        </w:r>
      </w:hyperlink>
      <w:r>
        <w:t xml:space="preserve"> section 2.2.2.19) that specifies the </w:t>
      </w:r>
      <w:r>
        <w:t>bounding rectangle in logical units.</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3"/>
      </w:pPr>
      <w:bookmarkStart w:id="474" w:name="section_5370873a5fe64fdd8c5abade4ee54a1f"/>
      <w:bookmarkStart w:id="475" w:name="_Toc492420069"/>
      <w:r>
        <w:t>Escape Record Types</w:t>
      </w:r>
      <w:bookmarkEnd w:id="474"/>
      <w:bookmarkEnd w:id="475"/>
      <w:r>
        <w:fldChar w:fldCharType="begin"/>
      </w:r>
      <w:r>
        <w:instrText xml:space="preserve"> XE "EscapeRecordTypes packet"</w:instrText>
      </w:r>
      <w:r>
        <w:fldChar w:fldCharType="end"/>
      </w:r>
    </w:p>
    <w:p w:rsidR="00C3173A" w:rsidRDefault="00442B85">
      <w:r>
        <w:t xml:space="preserve">The </w:t>
      </w:r>
      <w:r>
        <w:rPr>
          <w:b/>
        </w:rPr>
        <w:t xml:space="preserve">Escape </w:t>
      </w:r>
      <w:r>
        <w:t xml:space="preserve">record types execute </w:t>
      </w:r>
      <w:hyperlink w:anchor="gt_1a48eebd-e72c-494d-b8cb-84dfb7bc3b65">
        <w:r>
          <w:rPr>
            <w:rStyle w:val="HyperlinkGreen"/>
            <w:b/>
          </w:rPr>
          <w:t>printer driver</w:t>
        </w:r>
      </w:hyperlink>
      <w:r>
        <w:t xml:space="preserve"> functions. </w:t>
      </w:r>
    </w:p>
    <w:p w:rsidR="00C3173A" w:rsidRDefault="00442B85">
      <w:r>
        <w:t xml:space="preserve">The following are </w:t>
      </w:r>
      <w:hyperlink w:anchor="gt_d9d0bff9-d270-4528-9081-fe51db809c36">
        <w:r>
          <w:rPr>
            <w:rStyle w:val="HyperlinkGreen"/>
            <w:b/>
          </w:rPr>
          <w:t>EMF</w:t>
        </w:r>
      </w:hyperlink>
      <w:r>
        <w:t xml:space="preserve"> escape record types.</w:t>
      </w:r>
    </w:p>
    <w:tbl>
      <w:tblPr>
        <w:tblStyle w:val="Table-ShadedHeader"/>
        <w:tblW w:w="0" w:type="auto"/>
        <w:tblLook w:val="04A0" w:firstRow="1" w:lastRow="0" w:firstColumn="1" w:lastColumn="0" w:noHBand="0" w:noVBand="1"/>
      </w:tblPr>
      <w:tblGrid>
        <w:gridCol w:w="1897"/>
        <w:gridCol w:w="896"/>
        <w:gridCol w:w="668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EMR_DRAWESCAPE</w:t>
            </w:r>
          </w:p>
        </w:tc>
        <w:tc>
          <w:tcPr>
            <w:tcW w:w="0" w:type="auto"/>
          </w:tcPr>
          <w:p w:rsidR="00C3173A" w:rsidRDefault="00442B85">
            <w:pPr>
              <w:pStyle w:val="TableBodyText"/>
            </w:pPr>
            <w:hyperlink w:anchor="Section_86405bb1cc2c42bc9e0f28874f208d98" w:history="1">
              <w:r>
                <w:rPr>
                  <w:rStyle w:val="Hyperlink"/>
                </w:rPr>
                <w:t>2.3.6.1</w:t>
              </w:r>
            </w:hyperlink>
          </w:p>
        </w:tc>
        <w:tc>
          <w:tcPr>
            <w:tcW w:w="0" w:type="auto"/>
          </w:tcPr>
          <w:p w:rsidR="00C3173A" w:rsidRDefault="00442B85">
            <w:pPr>
              <w:pStyle w:val="TableBodyText"/>
            </w:pPr>
            <w:r>
              <w:t>Passes arbitrary information to the printer driver. The intent is that the information results in drawing being done.</w:t>
            </w:r>
          </w:p>
        </w:tc>
      </w:tr>
      <w:tr w:rsidR="00C3173A" w:rsidTr="00C3173A">
        <w:tc>
          <w:tcPr>
            <w:tcW w:w="0" w:type="auto"/>
          </w:tcPr>
          <w:p w:rsidR="00C3173A" w:rsidRDefault="00442B85">
            <w:pPr>
              <w:pStyle w:val="TableBodyText"/>
            </w:pPr>
            <w:r>
              <w:t>EMR_EXTESCAPE</w:t>
            </w:r>
          </w:p>
        </w:tc>
        <w:tc>
          <w:tcPr>
            <w:tcW w:w="0" w:type="auto"/>
          </w:tcPr>
          <w:p w:rsidR="00C3173A" w:rsidRDefault="00442B85">
            <w:pPr>
              <w:pStyle w:val="TableBodyText"/>
            </w:pPr>
            <w:hyperlink w:anchor="Section_a31ef1e754ba41aeb79de6fd102dc6b1" w:history="1">
              <w:r>
                <w:rPr>
                  <w:rStyle w:val="Hyperlink"/>
                </w:rPr>
                <w:t>2.3.6.2</w:t>
              </w:r>
            </w:hyperlink>
          </w:p>
        </w:tc>
        <w:tc>
          <w:tcPr>
            <w:tcW w:w="0" w:type="auto"/>
          </w:tcPr>
          <w:p w:rsidR="00C3173A" w:rsidRDefault="00442B85">
            <w:pPr>
              <w:pStyle w:val="TableBodyText"/>
            </w:pPr>
            <w:r>
              <w:t>Passes arbitrary information to the printer driver. The intent is that the information does not result in drawing being done.</w:t>
            </w:r>
          </w:p>
        </w:tc>
      </w:tr>
      <w:tr w:rsidR="00C3173A" w:rsidTr="00C3173A">
        <w:tc>
          <w:tcPr>
            <w:tcW w:w="0" w:type="auto"/>
          </w:tcPr>
          <w:p w:rsidR="00C3173A" w:rsidRDefault="00442B85">
            <w:pPr>
              <w:pStyle w:val="TableBodyText"/>
            </w:pPr>
            <w:r>
              <w:t>EMR_NAMEDESCAPE</w:t>
            </w:r>
          </w:p>
        </w:tc>
        <w:tc>
          <w:tcPr>
            <w:tcW w:w="0" w:type="auto"/>
          </w:tcPr>
          <w:p w:rsidR="00C3173A" w:rsidRDefault="00442B85">
            <w:pPr>
              <w:pStyle w:val="TableBodyText"/>
            </w:pPr>
            <w:hyperlink w:anchor="Section_125759e0c8394dc1b5fbe014e7e1159e" w:history="1">
              <w:r>
                <w:rPr>
                  <w:rStyle w:val="Hyperlink"/>
                </w:rPr>
                <w:t>2.3.6.3</w:t>
              </w:r>
            </w:hyperlink>
          </w:p>
        </w:tc>
        <w:tc>
          <w:tcPr>
            <w:tcW w:w="0" w:type="auto"/>
          </w:tcPr>
          <w:p w:rsidR="00C3173A" w:rsidRDefault="00442B85">
            <w:pPr>
              <w:pStyle w:val="TableBodyText"/>
            </w:pPr>
            <w:r>
              <w:t>Passes arbitrary information to the given named printer driver.</w:t>
            </w:r>
          </w:p>
        </w:tc>
      </w:tr>
    </w:tbl>
    <w:p w:rsidR="00C3173A" w:rsidRDefault="00442B85">
      <w:r>
        <w:t>The generic structure of escape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iEscape</w:t>
            </w:r>
          </w:p>
        </w:tc>
      </w:tr>
      <w:tr w:rsidR="00C3173A" w:rsidTr="00C3173A">
        <w:trPr>
          <w:trHeight w:hRule="exact" w:val="490"/>
        </w:trPr>
        <w:tc>
          <w:tcPr>
            <w:tcW w:w="8640" w:type="dxa"/>
            <w:gridSpan w:val="32"/>
          </w:tcPr>
          <w:p w:rsidR="00C3173A" w:rsidRDefault="00442B85">
            <w:pPr>
              <w:pStyle w:val="PacketDiagramBodyText"/>
            </w:pPr>
            <w:r>
              <w:lastRenderedPageBreak/>
              <w:t>EscapeRecordBuffer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defines the type of the record. The escape record types are listed in the following table. See the preceding table for descriptions of these records.</w:t>
      </w:r>
    </w:p>
    <w:tbl>
      <w:tblPr>
        <w:tblStyle w:val="Table-ShadedHeader"/>
        <w:tblW w:w="0" w:type="auto"/>
        <w:tblInd w:w="475" w:type="dxa"/>
        <w:tblLook w:val="04A0" w:firstRow="1" w:lastRow="0" w:firstColumn="1" w:lastColumn="0" w:noHBand="0" w:noVBand="1"/>
      </w:tblPr>
      <w:tblGrid>
        <w:gridCol w:w="1897"/>
        <w:gridCol w:w="1248"/>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EMR_DRAWESCAPE</w:t>
            </w:r>
          </w:p>
        </w:tc>
        <w:tc>
          <w:tcPr>
            <w:tcW w:w="0" w:type="auto"/>
          </w:tcPr>
          <w:p w:rsidR="00C3173A" w:rsidRDefault="00442B85">
            <w:pPr>
              <w:pStyle w:val="TableBodyText"/>
            </w:pPr>
            <w:r>
              <w:t>0x00000069</w:t>
            </w:r>
          </w:p>
        </w:tc>
      </w:tr>
      <w:tr w:rsidR="00C3173A" w:rsidTr="00C3173A">
        <w:tc>
          <w:tcPr>
            <w:tcW w:w="0" w:type="auto"/>
          </w:tcPr>
          <w:p w:rsidR="00C3173A" w:rsidRDefault="00442B85">
            <w:pPr>
              <w:pStyle w:val="TableBodyText"/>
            </w:pPr>
            <w:r>
              <w:t>EMR_EXTESCAPE</w:t>
            </w:r>
          </w:p>
        </w:tc>
        <w:tc>
          <w:tcPr>
            <w:tcW w:w="0" w:type="auto"/>
          </w:tcPr>
          <w:p w:rsidR="00C3173A" w:rsidRDefault="00442B85">
            <w:pPr>
              <w:pStyle w:val="TableBodyText"/>
            </w:pPr>
            <w:r>
              <w:t>0x0000006A</w:t>
            </w:r>
          </w:p>
        </w:tc>
      </w:tr>
      <w:tr w:rsidR="00C3173A" w:rsidTr="00C3173A">
        <w:tc>
          <w:tcPr>
            <w:tcW w:w="0" w:type="auto"/>
          </w:tcPr>
          <w:p w:rsidR="00C3173A" w:rsidRDefault="00442B85">
            <w:pPr>
              <w:pStyle w:val="TableBodyText"/>
            </w:pPr>
            <w:r>
              <w:t>EMR_NAMEDESCAPE</w:t>
            </w:r>
          </w:p>
        </w:tc>
        <w:tc>
          <w:tcPr>
            <w:tcW w:w="0" w:type="auto"/>
          </w:tcPr>
          <w:p w:rsidR="00C3173A" w:rsidRDefault="00442B85">
            <w:pPr>
              <w:pStyle w:val="TableBodyText"/>
            </w:pPr>
            <w:r>
              <w:t>0x0000006E</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This value MUST be a multiple of 4 bytes.</w:t>
      </w:r>
    </w:p>
    <w:p w:rsidR="00C3173A" w:rsidRDefault="00442B85">
      <w:pPr>
        <w:pStyle w:val="Definition-Field"/>
      </w:pPr>
      <w:r>
        <w:rPr>
          <w:b/>
        </w:rPr>
        <w:t xml:space="preserve">iEscape (4 bytes): </w:t>
      </w:r>
      <w:r>
        <w:t>An</w:t>
      </w:r>
      <w:r>
        <w:t xml:space="preserve"> unsigned integer that specifies the printer driver escape to execute. This MUST be one of the values in the MetafileEscapes enumeration (</w:t>
      </w:r>
      <w:hyperlink r:id="rId121" w:anchor="Section_4813e7fd52d04f42965f228c8b7488d2">
        <w:r>
          <w:rPr>
            <w:rStyle w:val="Hyperlink"/>
          </w:rPr>
          <w:t>[MS-WMF]</w:t>
        </w:r>
      </w:hyperlink>
      <w:r>
        <w:t xml:space="preserve"> section 2.1.1.17).</w:t>
      </w:r>
    </w:p>
    <w:p w:rsidR="00C3173A" w:rsidRDefault="00442B85">
      <w:pPr>
        <w:pStyle w:val="Definition-Field"/>
      </w:pPr>
      <w:r>
        <w:rPr>
          <w:b/>
        </w:rPr>
        <w:t>EscapeRecord</w:t>
      </w:r>
      <w:r>
        <w:rPr>
          <w:b/>
        </w:rPr>
        <w:t xml:space="preserve">Buffer (variable): </w:t>
      </w:r>
      <w:r>
        <w:t>An array of bytes that contains the remainder of the escape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EscapeRecordParm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EscapeRecordParm (variable): </w:t>
      </w:r>
      <w:r>
        <w:t>An array of bytes that contains the parameters for the escape record.</w:t>
      </w:r>
    </w:p>
    <w:p w:rsidR="00C3173A" w:rsidRDefault="00442B85">
      <w:pPr>
        <w:pStyle w:val="Definition-Field"/>
        <w:ind w:left="720"/>
      </w:pPr>
      <w:r>
        <w:rPr>
          <w:b/>
        </w:rPr>
        <w:t xml:space="preserve">AlignmentPadding (variable, optional): </w:t>
      </w:r>
      <w:r>
        <w:t xml:space="preserve">An array of up to 3 bytes that pads the record so that its total size is a multiple of 4 bytes. This field MUST be </w:t>
      </w:r>
      <w:r>
        <w:t>ignored.</w:t>
      </w:r>
    </w:p>
    <w:p w:rsidR="00C3173A" w:rsidRDefault="00442B85">
      <w:r>
        <w:t xml:space="preserve">See section </w:t>
      </w:r>
      <w:hyperlink w:anchor="Section_e0137630f3ad492cbde9e68866e255ba" w:history="1">
        <w:r>
          <w:rPr>
            <w:rStyle w:val="Hyperlink"/>
          </w:rPr>
          <w:t>2.3</w:t>
        </w:r>
      </w:hyperlink>
      <w:r>
        <w:t xml:space="preserve"> for more EMF record types.</w:t>
      </w:r>
    </w:p>
    <w:p w:rsidR="00C3173A" w:rsidRDefault="00442B85">
      <w:pPr>
        <w:pStyle w:val="Heading4"/>
      </w:pPr>
      <w:bookmarkStart w:id="476" w:name="section_86405bb1cc2c42bc9e0f28874f208d98"/>
      <w:bookmarkStart w:id="477" w:name="_Toc492420070"/>
      <w:r>
        <w:t>EMR_DRAWESCAPE Record</w:t>
      </w:r>
      <w:bookmarkEnd w:id="476"/>
      <w:bookmarkEnd w:id="477"/>
      <w:r>
        <w:fldChar w:fldCharType="begin"/>
      </w:r>
      <w:r>
        <w:instrText xml:space="preserve"> XE "EMR_DRAWESCAPE packet"</w:instrText>
      </w:r>
      <w:r>
        <w:fldChar w:fldCharType="end"/>
      </w:r>
      <w:r>
        <w:fldChar w:fldCharType="begin"/>
      </w:r>
      <w:r>
        <w:instrText xml:space="preserve"> XE "EMR_DRAWESCAPE Record"</w:instrText>
      </w:r>
      <w:r>
        <w:fldChar w:fldCharType="end"/>
      </w:r>
    </w:p>
    <w:p w:rsidR="00C3173A" w:rsidRDefault="00442B85">
      <w:r>
        <w:t xml:space="preserve">The EMR_DRAWESCAPE record passes arbitrary information to a </w:t>
      </w:r>
      <w:hyperlink w:anchor="gt_1a48eebd-e72c-494d-b8cb-84dfb7bc3b65">
        <w:r>
          <w:rPr>
            <w:rStyle w:val="HyperlinkGreen"/>
            <w:b/>
          </w:rPr>
          <w:t>printer driver</w:t>
        </w:r>
      </w:hyperlink>
      <w:r>
        <w:t>. The intent is that the information results in drawing being done.</w:t>
      </w:r>
    </w:p>
    <w:p w:rsidR="00C3173A" w:rsidRDefault="00442B85">
      <w:r>
        <w:t xml:space="preserve">Fields not specified in this section are specified in section </w:t>
      </w:r>
      <w:hyperlink w:anchor="Section_5370873a5fe64fdd8c5abade4ee54a1f" w:history="1">
        <w:r>
          <w:rPr>
            <w:rStyle w:val="Hyperlink"/>
          </w:rPr>
          <w:t>2.3.6</w:t>
        </w:r>
      </w:hyperlink>
      <w:r>
        <w:t>.</w:t>
      </w:r>
    </w:p>
    <w:tbl>
      <w:tblPr>
        <w:tblStyle w:val="Table-PacketDiagram"/>
        <w:tblW w:w="0" w:type="auto"/>
        <w:tblInd w:w="1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lastRenderedPageBreak/>
              <w:t>Size</w:t>
            </w:r>
          </w:p>
        </w:tc>
      </w:tr>
      <w:tr w:rsidR="00C3173A" w:rsidTr="00C3173A">
        <w:trPr>
          <w:trHeight w:hRule="exact" w:val="490"/>
        </w:trPr>
        <w:tc>
          <w:tcPr>
            <w:tcW w:w="8640" w:type="dxa"/>
            <w:gridSpan w:val="32"/>
          </w:tcPr>
          <w:p w:rsidR="00C3173A" w:rsidRDefault="00442B85">
            <w:pPr>
              <w:pStyle w:val="PacketDiagramBodyText"/>
            </w:pPr>
            <w:r>
              <w:t>iEscape</w:t>
            </w:r>
          </w:p>
        </w:tc>
      </w:tr>
      <w:tr w:rsidR="00C3173A" w:rsidTr="00C3173A">
        <w:trPr>
          <w:trHeight w:hRule="exact" w:val="490"/>
        </w:trPr>
        <w:tc>
          <w:tcPr>
            <w:tcW w:w="8640" w:type="dxa"/>
            <w:gridSpan w:val="32"/>
          </w:tcPr>
          <w:p w:rsidR="00C3173A" w:rsidRDefault="00442B85">
            <w:pPr>
              <w:pStyle w:val="PacketDiagramBodyText"/>
            </w:pPr>
            <w:r>
              <w:t>cjIn</w:t>
            </w:r>
          </w:p>
        </w:tc>
      </w:tr>
      <w:tr w:rsidR="00C3173A" w:rsidTr="00C3173A">
        <w:trPr>
          <w:trHeight w:hRule="exact" w:val="490"/>
        </w:trPr>
        <w:tc>
          <w:tcPr>
            <w:tcW w:w="8640" w:type="dxa"/>
            <w:gridSpan w:val="32"/>
          </w:tcPr>
          <w:p w:rsidR="00C3173A" w:rsidRDefault="00442B85">
            <w:pPr>
              <w:pStyle w:val="PacketDiagramBodyText"/>
            </w:pPr>
            <w:r>
              <w: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from the </w:t>
      </w:r>
      <w:hyperlink w:anchor="Section_cd57866bd2ef49f09dd1d928ddc02885" w:history="1">
        <w:r>
          <w:rPr>
            <w:rStyle w:val="Hyperlink"/>
          </w:rPr>
          <w:t>EmrComment enumeration (section 2.1.10)</w:t>
        </w:r>
      </w:hyperlink>
      <w:r>
        <w:t xml:space="preserve">. It MUST be </w:t>
      </w:r>
      <w:r>
        <w:rPr>
          <w:b/>
        </w:rPr>
        <w:t>EMR_DRAWESCAPE</w:t>
      </w:r>
      <w:r>
        <w:t>, which is 0x00000069.</w:t>
      </w:r>
    </w:p>
    <w:p w:rsidR="00C3173A" w:rsidRDefault="00442B85">
      <w:pPr>
        <w:pStyle w:val="Definition-Field"/>
      </w:pPr>
      <w:r>
        <w:rPr>
          <w:b/>
        </w:rPr>
        <w:t xml:space="preserve">cjIn (4 bytes): </w:t>
      </w:r>
      <w:r>
        <w:t>An unsigned integer specifying the number of bytes to pass to the printer driver.</w:t>
      </w:r>
    </w:p>
    <w:p w:rsidR="00C3173A" w:rsidRDefault="00442B85">
      <w:pPr>
        <w:pStyle w:val="Definition-Field"/>
      </w:pPr>
      <w:r>
        <w:rPr>
          <w:b/>
        </w:rPr>
        <w:t>Data (varia</w:t>
      </w:r>
      <w:r>
        <w:rPr>
          <w:b/>
        </w:rPr>
        <w:t xml:space="preserve">ble): </w:t>
      </w:r>
      <w:r>
        <w:t xml:space="preserve">The data to pass to the printer driver. There MUST be </w:t>
      </w:r>
      <w:r>
        <w:rPr>
          <w:b/>
        </w:rPr>
        <w:t>cjIn</w:t>
      </w:r>
      <w:r>
        <w:t xml:space="preserve"> bytes available.</w:t>
      </w:r>
    </w:p>
    <w:p w:rsidR="00C3173A" w:rsidRDefault="00442B85">
      <w:r>
        <w:t>See section 2.3.6 for more escape record types.</w:t>
      </w:r>
    </w:p>
    <w:p w:rsidR="00C3173A" w:rsidRDefault="00442B85">
      <w:pPr>
        <w:pStyle w:val="Heading4"/>
      </w:pPr>
      <w:bookmarkStart w:id="478" w:name="section_a31ef1e754ba41aeb79de6fd102dc6b1"/>
      <w:bookmarkStart w:id="479" w:name="_Toc492420071"/>
      <w:r>
        <w:t>EMR_EXTESCAPE Record</w:t>
      </w:r>
      <w:bookmarkEnd w:id="478"/>
      <w:bookmarkEnd w:id="479"/>
      <w:r>
        <w:fldChar w:fldCharType="begin"/>
      </w:r>
      <w:r>
        <w:instrText xml:space="preserve"> XE "EMR_EXTESCAPE packet"</w:instrText>
      </w:r>
      <w:r>
        <w:fldChar w:fldCharType="end"/>
      </w:r>
      <w:r>
        <w:fldChar w:fldCharType="begin"/>
      </w:r>
      <w:r>
        <w:instrText xml:space="preserve"> XE "EMR_EXTESCAPE Record"</w:instrText>
      </w:r>
      <w:r>
        <w:fldChar w:fldCharType="end"/>
      </w:r>
    </w:p>
    <w:p w:rsidR="00C3173A" w:rsidRDefault="00442B85">
      <w:r>
        <w:t>The EMR_EXTESCAPE record passes arbitrary informa</w:t>
      </w:r>
      <w:r>
        <w:t xml:space="preserve">tion to a </w:t>
      </w:r>
      <w:hyperlink w:anchor="gt_1a48eebd-e72c-494d-b8cb-84dfb7bc3b65">
        <w:r>
          <w:rPr>
            <w:rStyle w:val="HyperlinkGreen"/>
            <w:b/>
          </w:rPr>
          <w:t>printer driver</w:t>
        </w:r>
      </w:hyperlink>
      <w:r>
        <w:t>. The intent is that the information does not result in drawing being done.</w:t>
      </w:r>
    </w:p>
    <w:p w:rsidR="00C3173A" w:rsidRDefault="00442B85">
      <w:r>
        <w:t xml:space="preserve">Fields not specified in this section are specified in section </w:t>
      </w:r>
      <w:hyperlink w:anchor="Section_5370873a5fe64fdd8c5abade4ee54a1f" w:history="1">
        <w:r>
          <w:rPr>
            <w:rStyle w:val="Hyperlink"/>
          </w:rPr>
          <w:t>2.3.6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iEscape</w:t>
            </w:r>
          </w:p>
        </w:tc>
      </w:tr>
      <w:tr w:rsidR="00C3173A" w:rsidTr="00C3173A">
        <w:trPr>
          <w:trHeight w:hRule="exact" w:val="490"/>
        </w:trPr>
        <w:tc>
          <w:tcPr>
            <w:tcW w:w="8640" w:type="dxa"/>
            <w:gridSpan w:val="32"/>
          </w:tcPr>
          <w:p w:rsidR="00C3173A" w:rsidRDefault="00442B85">
            <w:pPr>
              <w:pStyle w:val="PacketDiagramBodyText"/>
            </w:pPr>
            <w:r>
              <w:t>cjIn</w:t>
            </w:r>
          </w:p>
        </w:tc>
      </w:tr>
      <w:tr w:rsidR="00C3173A" w:rsidTr="00C3173A">
        <w:trPr>
          <w:trHeight w:hRule="exact" w:val="490"/>
        </w:trPr>
        <w:tc>
          <w:tcPr>
            <w:tcW w:w="8640" w:type="dxa"/>
            <w:gridSpan w:val="32"/>
          </w:tcPr>
          <w:p w:rsidR="00C3173A" w:rsidRDefault="00442B85">
            <w:pPr>
              <w:pStyle w:val="PacketDiagramBodyText"/>
            </w:pPr>
            <w:r>
              <w: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from the EmrComment enumeration (section </w:t>
      </w:r>
      <w:hyperlink w:anchor="Section_cd57866bd2ef49f09dd1d928ddc02885" w:history="1">
        <w:r>
          <w:rPr>
            <w:rStyle w:val="Hyperlink"/>
          </w:rPr>
          <w:t>2.1.10</w:t>
        </w:r>
      </w:hyperlink>
      <w:r>
        <w:t>). This value is 0x0000006A.</w:t>
      </w:r>
    </w:p>
    <w:p w:rsidR="00C3173A" w:rsidRDefault="00442B85">
      <w:pPr>
        <w:pStyle w:val="Definition-Field"/>
      </w:pPr>
      <w:r>
        <w:rPr>
          <w:b/>
        </w:rPr>
        <w:t xml:space="preserve">cjIn (4 bytes): </w:t>
      </w:r>
      <w:r>
        <w:t xml:space="preserve">An unsigned integer specifying the number of bytes </w:t>
      </w:r>
      <w:r>
        <w:t>to pass to the printer driver.</w:t>
      </w:r>
    </w:p>
    <w:p w:rsidR="00C3173A" w:rsidRDefault="00442B85">
      <w:pPr>
        <w:pStyle w:val="Definition-Field"/>
      </w:pPr>
      <w:r>
        <w:rPr>
          <w:b/>
        </w:rPr>
        <w:t xml:space="preserve">Data (variable): </w:t>
      </w:r>
      <w:r>
        <w:t xml:space="preserve">The data to pass to the printer driver. There MUST be </w:t>
      </w:r>
      <w:r>
        <w:rPr>
          <w:b/>
        </w:rPr>
        <w:t>cjIn</w:t>
      </w:r>
      <w:r>
        <w:t xml:space="preserve"> bytes available.</w:t>
      </w:r>
    </w:p>
    <w:p w:rsidR="00C3173A" w:rsidRDefault="00442B85">
      <w:r>
        <w:t>See section 2.3.6 for more escape record types.</w:t>
      </w:r>
    </w:p>
    <w:p w:rsidR="00C3173A" w:rsidRDefault="00442B85">
      <w:pPr>
        <w:pStyle w:val="Heading4"/>
      </w:pPr>
      <w:bookmarkStart w:id="480" w:name="section_125759e0c8394dc1b5fbe014e7e1159e"/>
      <w:bookmarkStart w:id="481" w:name="_Toc492420072"/>
      <w:r>
        <w:t>EMR_NAMEDESCAPE Record</w:t>
      </w:r>
      <w:bookmarkEnd w:id="480"/>
      <w:bookmarkEnd w:id="481"/>
      <w:r>
        <w:fldChar w:fldCharType="begin"/>
      </w:r>
      <w:r>
        <w:instrText xml:space="preserve"> XE "EMR_NAMEDESCAPE packet"</w:instrText>
      </w:r>
      <w:r>
        <w:fldChar w:fldCharType="end"/>
      </w:r>
      <w:r>
        <w:fldChar w:fldCharType="begin"/>
      </w:r>
      <w:r>
        <w:instrText xml:space="preserve"> XE "EMR_NAMEDESCAPE Record"</w:instrText>
      </w:r>
      <w:r>
        <w:fldChar w:fldCharType="end"/>
      </w:r>
    </w:p>
    <w:p w:rsidR="00C3173A" w:rsidRDefault="00442B85">
      <w:r>
        <w:t>T</w:t>
      </w:r>
      <w:r>
        <w:t xml:space="preserve">he </w:t>
      </w:r>
      <w:r>
        <w:rPr>
          <w:b/>
        </w:rPr>
        <w:t xml:space="preserve">EMR_NAMEDESCAPE </w:t>
      </w:r>
      <w:r>
        <w:t xml:space="preserve">record passes arbitrary information to a named </w:t>
      </w:r>
      <w:hyperlink w:anchor="gt_1a48eebd-e72c-494d-b8cb-84dfb7bc3b65">
        <w:r>
          <w:rPr>
            <w:rStyle w:val="HyperlinkGreen"/>
            <w:b/>
          </w:rPr>
          <w:t>printer driver</w:t>
        </w:r>
      </w:hyperlink>
      <w:r>
        <w:t>.</w:t>
      </w:r>
    </w:p>
    <w:p w:rsidR="00C3173A" w:rsidRDefault="00442B85">
      <w:r>
        <w:lastRenderedPageBreak/>
        <w:t xml:space="preserve">Fields not specified in this section are specified in section </w:t>
      </w:r>
      <w:hyperlink w:anchor="Section_5370873a5fe64fdd8c5abade4ee54a1f" w:history="1">
        <w:r>
          <w:rPr>
            <w:rStyle w:val="Hyperlink"/>
          </w:rPr>
          <w:t>2.3.6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iEscape</w:t>
            </w:r>
          </w:p>
        </w:tc>
      </w:tr>
      <w:tr w:rsidR="00C3173A" w:rsidTr="00C3173A">
        <w:trPr>
          <w:trHeight w:hRule="exact" w:val="490"/>
        </w:trPr>
        <w:tc>
          <w:tcPr>
            <w:tcW w:w="8640" w:type="dxa"/>
            <w:gridSpan w:val="32"/>
          </w:tcPr>
          <w:p w:rsidR="00C3173A" w:rsidRDefault="00442B85">
            <w:pPr>
              <w:pStyle w:val="PacketDiagramBodyText"/>
            </w:pPr>
            <w:r>
              <w:t>cjDriver</w:t>
            </w:r>
          </w:p>
        </w:tc>
      </w:tr>
      <w:tr w:rsidR="00C3173A" w:rsidTr="00C3173A">
        <w:trPr>
          <w:trHeight w:hRule="exact" w:val="490"/>
        </w:trPr>
        <w:tc>
          <w:tcPr>
            <w:tcW w:w="8640" w:type="dxa"/>
            <w:gridSpan w:val="32"/>
          </w:tcPr>
          <w:p w:rsidR="00C3173A" w:rsidRDefault="00442B85">
            <w:pPr>
              <w:pStyle w:val="PacketDiagramBodyText"/>
            </w:pPr>
            <w:r>
              <w:t>cjIn</w:t>
            </w:r>
          </w:p>
        </w:tc>
      </w:tr>
      <w:tr w:rsidR="00C3173A" w:rsidTr="00C3173A">
        <w:trPr>
          <w:trHeight w:hRule="exact" w:val="490"/>
        </w:trPr>
        <w:tc>
          <w:tcPr>
            <w:tcW w:w="8640" w:type="dxa"/>
            <w:gridSpan w:val="32"/>
          </w:tcPr>
          <w:p w:rsidR="00C3173A" w:rsidRDefault="00442B85">
            <w:pPr>
              <w:pStyle w:val="PacketDiagramBodyText"/>
            </w:pPr>
            <w:r>
              <w:t>DriverName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from the EmrComment enumeration (section </w:t>
      </w:r>
      <w:hyperlink w:anchor="Section_cd57866bd2ef49f09dd1d928ddc02885" w:history="1">
        <w:r>
          <w:rPr>
            <w:rStyle w:val="Hyperlink"/>
          </w:rPr>
          <w:t>2.1.10</w:t>
        </w:r>
      </w:hyperlink>
      <w:r>
        <w:t>). It MUST be EMR_NAMEDESCAPE, which is 0x0000006E.</w:t>
      </w:r>
    </w:p>
    <w:p w:rsidR="00C3173A" w:rsidRDefault="00442B85">
      <w:pPr>
        <w:pStyle w:val="Definition-Field"/>
      </w:pPr>
      <w:r>
        <w:rPr>
          <w:b/>
        </w:rPr>
        <w:t xml:space="preserve">cjDriver (4 bytes): </w:t>
      </w:r>
      <w:r>
        <w:t>An unsigned integer that</w:t>
      </w:r>
      <w:r>
        <w:t xml:space="preserve"> specifies the number of bytes in the </w:t>
      </w:r>
      <w:r>
        <w:rPr>
          <w:b/>
        </w:rPr>
        <w:t>DriverName</w:t>
      </w:r>
      <w:r>
        <w:t xml:space="preserve"> field. This value MUST be an even number. </w:t>
      </w:r>
    </w:p>
    <w:p w:rsidR="00C3173A" w:rsidRDefault="00442B85">
      <w:pPr>
        <w:pStyle w:val="Definition-Field"/>
      </w:pPr>
      <w:r>
        <w:rPr>
          <w:b/>
        </w:rPr>
        <w:t xml:space="preserve">cjIn (4 bytes): </w:t>
      </w:r>
      <w:r>
        <w:t xml:space="preserve">An unsigned integer specifying the number of bytes in the </w:t>
      </w:r>
      <w:r>
        <w:rPr>
          <w:b/>
        </w:rPr>
        <w:t>Data</w:t>
      </w:r>
      <w:r>
        <w:t xml:space="preserve"> field to pass to the printer driver.</w:t>
      </w:r>
    </w:p>
    <w:p w:rsidR="00C3173A" w:rsidRDefault="00442B85">
      <w:pPr>
        <w:pStyle w:val="Definition-Field"/>
      </w:pPr>
      <w:r>
        <w:rPr>
          <w:b/>
        </w:rPr>
        <w:t xml:space="preserve">DriverName (variable): </w:t>
      </w:r>
      <w:r>
        <w:t xml:space="preserve">A null-terminated string </w:t>
      </w:r>
      <w:r>
        <w:t xml:space="preserve">of </w:t>
      </w:r>
      <w:hyperlink w:anchor="gt_c305d0ab-8b94-461a-bd76-13b40cb8c4d8">
        <w:r>
          <w:rPr>
            <w:rStyle w:val="HyperlinkGreen"/>
            <w:b/>
          </w:rPr>
          <w:t>Unicode</w:t>
        </w:r>
      </w:hyperlink>
      <w:r>
        <w:t xml:space="preserve"> characters that specifies the name of the printer driver to receive data.</w:t>
      </w:r>
    </w:p>
    <w:p w:rsidR="00C3173A" w:rsidRDefault="00442B85">
      <w:pPr>
        <w:pStyle w:val="Definition-Field"/>
      </w:pPr>
      <w:r>
        <w:rPr>
          <w:b/>
        </w:rPr>
        <w:t xml:space="preserve">Data (variable): </w:t>
      </w:r>
      <w:r>
        <w:t>The data to pass to the printer driver.</w:t>
      </w:r>
    </w:p>
    <w:p w:rsidR="00C3173A" w:rsidRDefault="00442B85">
      <w:r>
        <w:t>See section 2.3.6 for more escape record types.</w:t>
      </w:r>
    </w:p>
    <w:p w:rsidR="00C3173A" w:rsidRDefault="00442B85">
      <w:pPr>
        <w:pStyle w:val="Heading3"/>
      </w:pPr>
      <w:bookmarkStart w:id="482" w:name="section_7d914464d5464393bddb6d1e747fca18"/>
      <w:bookmarkStart w:id="483" w:name="_Toc492420073"/>
      <w:r>
        <w:t>Obje</w:t>
      </w:r>
      <w:r>
        <w:t>ct Creation Record Types</w:t>
      </w:r>
      <w:bookmarkEnd w:id="482"/>
      <w:bookmarkEnd w:id="483"/>
      <w:r>
        <w:fldChar w:fldCharType="begin"/>
      </w:r>
      <w:r>
        <w:instrText xml:space="preserve"> XE "ObjectCreationRecordTypes packet"</w:instrText>
      </w:r>
      <w:r>
        <w:fldChar w:fldCharType="end"/>
      </w:r>
    </w:p>
    <w:p w:rsidR="00C3173A" w:rsidRDefault="00442B85">
      <w:r>
        <w:t xml:space="preserve">The </w:t>
      </w:r>
      <w:r>
        <w:rPr>
          <w:b/>
        </w:rPr>
        <w:t>Object Creation</w:t>
      </w:r>
      <w:r>
        <w:t xml:space="preserve"> record types create graphics objects.</w:t>
      </w:r>
    </w:p>
    <w:p w:rsidR="00C3173A" w:rsidRDefault="00442B85">
      <w:r>
        <w:t xml:space="preserve">The following are </w:t>
      </w:r>
      <w:hyperlink w:anchor="gt_d9d0bff9-d270-4528-9081-fe51db809c36">
        <w:r>
          <w:rPr>
            <w:rStyle w:val="HyperlinkGreen"/>
            <w:b/>
          </w:rPr>
          <w:t>EMF</w:t>
        </w:r>
      </w:hyperlink>
      <w:r>
        <w:t xml:space="preserve"> object creation record types.</w:t>
      </w:r>
    </w:p>
    <w:tbl>
      <w:tblPr>
        <w:tblStyle w:val="Table-ShadedHeader"/>
        <w:tblW w:w="0" w:type="auto"/>
        <w:tblLook w:val="04A0" w:firstRow="1" w:lastRow="0" w:firstColumn="1" w:lastColumn="0" w:noHBand="0" w:noVBand="1"/>
      </w:tblPr>
      <w:tblGrid>
        <w:gridCol w:w="3111"/>
        <w:gridCol w:w="896"/>
        <w:gridCol w:w="5468"/>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w:t>
            </w:r>
            <w:r>
              <w:t>ption</w:t>
            </w:r>
          </w:p>
        </w:tc>
      </w:tr>
      <w:tr w:rsidR="00C3173A" w:rsidTr="00C3173A">
        <w:tc>
          <w:tcPr>
            <w:tcW w:w="0" w:type="auto"/>
          </w:tcPr>
          <w:p w:rsidR="00C3173A" w:rsidRDefault="00442B85">
            <w:pPr>
              <w:pStyle w:val="TableBodyText"/>
            </w:pPr>
            <w:r>
              <w:t>EMR_CREATEBRUSHINDIRECT</w:t>
            </w:r>
          </w:p>
        </w:tc>
        <w:tc>
          <w:tcPr>
            <w:tcW w:w="0" w:type="auto"/>
          </w:tcPr>
          <w:p w:rsidR="00C3173A" w:rsidRDefault="00442B85">
            <w:pPr>
              <w:pStyle w:val="TableBodyText"/>
            </w:pPr>
            <w:hyperlink w:anchor="Section_b9a8ef5d00894e42b317e6ebc0ff098f" w:history="1">
              <w:r>
                <w:rPr>
                  <w:rStyle w:val="Hyperlink"/>
                </w:rPr>
                <w:t>2.3.7.1</w:t>
              </w:r>
            </w:hyperlink>
          </w:p>
        </w:tc>
        <w:tc>
          <w:tcPr>
            <w:tcW w:w="0" w:type="auto"/>
          </w:tcPr>
          <w:p w:rsidR="00C3173A" w:rsidRDefault="00442B85">
            <w:pPr>
              <w:pStyle w:val="TableBodyText"/>
            </w:pPr>
            <w:r>
              <w:t xml:space="preserve">Defines a logical brush with a LogBrushEx object (section </w:t>
            </w:r>
            <w:hyperlink w:anchor="Section_6d790f8d51654746bac33443915c2071" w:history="1">
              <w:r>
                <w:rPr>
                  <w:rStyle w:val="Hyperlink"/>
                </w:rPr>
                <w:t>2.2.12</w:t>
              </w:r>
            </w:hyperlink>
            <w:r>
              <w:t xml:space="preserve">). </w:t>
            </w:r>
          </w:p>
        </w:tc>
      </w:tr>
      <w:tr w:rsidR="00C3173A" w:rsidTr="00C3173A">
        <w:tc>
          <w:tcPr>
            <w:tcW w:w="0" w:type="auto"/>
          </w:tcPr>
          <w:p w:rsidR="00C3173A" w:rsidRDefault="00442B85">
            <w:pPr>
              <w:pStyle w:val="TableBodyText"/>
            </w:pPr>
            <w:r>
              <w:t>EMR_CREATECOLORSPACE</w:t>
            </w:r>
          </w:p>
        </w:tc>
        <w:tc>
          <w:tcPr>
            <w:tcW w:w="0" w:type="auto"/>
          </w:tcPr>
          <w:p w:rsidR="00C3173A" w:rsidRDefault="00442B85">
            <w:pPr>
              <w:pStyle w:val="TableBodyText"/>
            </w:pPr>
            <w:hyperlink w:anchor="Section_954af0ffa8d74d3480ed89f570bac016" w:history="1">
              <w:r>
                <w:rPr>
                  <w:rStyle w:val="Hyperlink"/>
                </w:rPr>
                <w:t>2.3.7.2</w:t>
              </w:r>
            </w:hyperlink>
          </w:p>
        </w:tc>
        <w:tc>
          <w:tcPr>
            <w:tcW w:w="0" w:type="auto"/>
          </w:tcPr>
          <w:p w:rsidR="00C3173A" w:rsidRDefault="00442B85">
            <w:pPr>
              <w:pStyle w:val="TableBodyText"/>
            </w:pPr>
            <w:r>
              <w:t xml:space="preserve">Defines a logical </w:t>
            </w:r>
            <w:hyperlink w:anchor="gt_5d3fb5ea-c686-4d3b-b0ff-aef33fe1aee5">
              <w:r>
                <w:rPr>
                  <w:rStyle w:val="HyperlinkGreen"/>
                  <w:b/>
                </w:rPr>
                <w:t>color space</w:t>
              </w:r>
            </w:hyperlink>
            <w:r>
              <w:t xml:space="preserve"> with a LogColorSpace object (</w:t>
            </w:r>
            <w:hyperlink r:id="rId122" w:anchor="Section_4813e7fd52d04f42965f228c8b7488d2">
              <w:r>
                <w:rPr>
                  <w:rStyle w:val="Hyperlink"/>
                </w:rPr>
                <w:t>[MS-WMF]</w:t>
              </w:r>
            </w:hyperlink>
            <w:r>
              <w:t xml:space="preserve"> section 2.2.2.11).</w:t>
            </w:r>
          </w:p>
        </w:tc>
      </w:tr>
      <w:tr w:rsidR="00C3173A" w:rsidTr="00C3173A">
        <w:tc>
          <w:tcPr>
            <w:tcW w:w="0" w:type="auto"/>
          </w:tcPr>
          <w:p w:rsidR="00C3173A" w:rsidRDefault="00442B85">
            <w:pPr>
              <w:pStyle w:val="TableBodyText"/>
            </w:pPr>
            <w:r>
              <w:t>EMR_CREATECOLORSPACEW</w:t>
            </w:r>
          </w:p>
        </w:tc>
        <w:tc>
          <w:tcPr>
            <w:tcW w:w="0" w:type="auto"/>
          </w:tcPr>
          <w:p w:rsidR="00C3173A" w:rsidRDefault="00442B85">
            <w:pPr>
              <w:pStyle w:val="TableBodyText"/>
            </w:pPr>
            <w:hyperlink w:anchor="Section_d1cd21477fb64d978f7ea289006b6064" w:history="1">
              <w:r>
                <w:rPr>
                  <w:rStyle w:val="Hyperlink"/>
                </w:rPr>
                <w:t>2.3.7.3</w:t>
              </w:r>
            </w:hyperlink>
          </w:p>
        </w:tc>
        <w:tc>
          <w:tcPr>
            <w:tcW w:w="0" w:type="auto"/>
          </w:tcPr>
          <w:p w:rsidR="00C3173A" w:rsidRDefault="00442B85">
            <w:pPr>
              <w:pStyle w:val="TableBodyText"/>
            </w:pPr>
            <w:r>
              <w:t>Defines a logical color space with a LogColorSpaceW object ([MS-WMF] section 2.2.2.12).</w:t>
            </w:r>
          </w:p>
        </w:tc>
      </w:tr>
      <w:tr w:rsidR="00C3173A" w:rsidTr="00C3173A">
        <w:tc>
          <w:tcPr>
            <w:tcW w:w="0" w:type="auto"/>
          </w:tcPr>
          <w:p w:rsidR="00C3173A" w:rsidRDefault="00442B85">
            <w:pPr>
              <w:pStyle w:val="TableBodyText"/>
            </w:pPr>
            <w:r>
              <w:lastRenderedPageBreak/>
              <w:t>EMR_CREATEDIBPATTERNBRUSHPT</w:t>
            </w:r>
          </w:p>
        </w:tc>
        <w:tc>
          <w:tcPr>
            <w:tcW w:w="0" w:type="auto"/>
          </w:tcPr>
          <w:p w:rsidR="00C3173A" w:rsidRDefault="00442B85">
            <w:pPr>
              <w:pStyle w:val="TableBodyText"/>
            </w:pPr>
            <w:hyperlink w:anchor="Section_332116b4c6f94b18a7cc22c531b52afc" w:history="1">
              <w:r>
                <w:rPr>
                  <w:rStyle w:val="Hyperlink"/>
                </w:rPr>
                <w:t>2.3.7.4</w:t>
              </w:r>
            </w:hyperlink>
          </w:p>
        </w:tc>
        <w:tc>
          <w:tcPr>
            <w:tcW w:w="0" w:type="auto"/>
          </w:tcPr>
          <w:p w:rsidR="00C3173A" w:rsidRDefault="00442B85">
            <w:pPr>
              <w:pStyle w:val="TableBodyText"/>
            </w:pPr>
            <w:r>
              <w:t>Defines a pattern brush with a DeviceIndependentBitmap object ([MS-WMF] section 2.2.2.9).</w:t>
            </w:r>
          </w:p>
        </w:tc>
      </w:tr>
      <w:tr w:rsidR="00C3173A" w:rsidTr="00C3173A">
        <w:tc>
          <w:tcPr>
            <w:tcW w:w="0" w:type="auto"/>
          </w:tcPr>
          <w:p w:rsidR="00C3173A" w:rsidRDefault="00442B85">
            <w:pPr>
              <w:pStyle w:val="TableBodyText"/>
            </w:pPr>
            <w:r>
              <w:t>EMR_CREATEMONOBRUSH</w:t>
            </w:r>
          </w:p>
        </w:tc>
        <w:tc>
          <w:tcPr>
            <w:tcW w:w="0" w:type="auto"/>
          </w:tcPr>
          <w:p w:rsidR="00C3173A" w:rsidRDefault="00442B85">
            <w:pPr>
              <w:pStyle w:val="TableBodyText"/>
            </w:pPr>
            <w:hyperlink w:anchor="Section_49b4227731b04eb9a6af86d9be9b568f" w:history="1">
              <w:r>
                <w:rPr>
                  <w:rStyle w:val="Hyperlink"/>
                </w:rPr>
                <w:t>2.3.7.5</w:t>
              </w:r>
            </w:hyperlink>
          </w:p>
        </w:tc>
        <w:tc>
          <w:tcPr>
            <w:tcW w:w="0" w:type="auto"/>
          </w:tcPr>
          <w:p w:rsidR="00C3173A" w:rsidRDefault="00442B85">
            <w:pPr>
              <w:pStyle w:val="TableBodyText"/>
            </w:pPr>
            <w:r>
              <w:t xml:space="preserve">Defines a </w:t>
            </w:r>
            <w:r>
              <w:t>monochrome pattern brush with a monochrome DeviceIndependentBitmap object.</w:t>
            </w:r>
          </w:p>
        </w:tc>
      </w:tr>
      <w:tr w:rsidR="00C3173A" w:rsidTr="00C3173A">
        <w:tc>
          <w:tcPr>
            <w:tcW w:w="0" w:type="auto"/>
          </w:tcPr>
          <w:p w:rsidR="00C3173A" w:rsidRDefault="00442B85">
            <w:pPr>
              <w:pStyle w:val="TableBodyText"/>
            </w:pPr>
            <w:r>
              <w:t>EMR_CREATEPALETTE</w:t>
            </w:r>
          </w:p>
        </w:tc>
        <w:tc>
          <w:tcPr>
            <w:tcW w:w="0" w:type="auto"/>
          </w:tcPr>
          <w:p w:rsidR="00C3173A" w:rsidRDefault="00442B85">
            <w:pPr>
              <w:pStyle w:val="TableBodyText"/>
            </w:pPr>
            <w:hyperlink w:anchor="Section_07e1492be4bb4394934f4eaee67ab8ff" w:history="1">
              <w:r>
                <w:rPr>
                  <w:rStyle w:val="Hyperlink"/>
                </w:rPr>
                <w:t>2.3.7.6</w:t>
              </w:r>
            </w:hyperlink>
          </w:p>
        </w:tc>
        <w:tc>
          <w:tcPr>
            <w:tcW w:w="0" w:type="auto"/>
          </w:tcPr>
          <w:p w:rsidR="00C3173A" w:rsidRDefault="00442B85">
            <w:pPr>
              <w:pStyle w:val="TableBodyText"/>
            </w:pPr>
            <w:r>
              <w:t xml:space="preserve">Defines a </w:t>
            </w:r>
            <w:hyperlink w:anchor="gt_43e451cc-1df4-4abc-bb24-aac32f5ab6f3">
              <w:r>
                <w:rPr>
                  <w:rStyle w:val="HyperlinkGreen"/>
                  <w:b/>
                </w:rPr>
                <w:t>logical palette</w:t>
              </w:r>
            </w:hyperlink>
            <w:r>
              <w:t xml:space="preserve"> with a</w:t>
            </w:r>
            <w:r>
              <w:t xml:space="preserve"> LogPalette object (section </w:t>
            </w:r>
            <w:hyperlink w:anchor="Section_758f047d765e424c9204a833b7b4e527" w:history="1">
              <w:r>
                <w:rPr>
                  <w:rStyle w:val="Hyperlink"/>
                </w:rPr>
                <w:t>2.2.17</w:t>
              </w:r>
            </w:hyperlink>
            <w:r>
              <w:t>).</w:t>
            </w:r>
          </w:p>
        </w:tc>
      </w:tr>
      <w:tr w:rsidR="00C3173A" w:rsidTr="00C3173A">
        <w:tc>
          <w:tcPr>
            <w:tcW w:w="0" w:type="auto"/>
          </w:tcPr>
          <w:p w:rsidR="00C3173A" w:rsidRDefault="00442B85">
            <w:pPr>
              <w:pStyle w:val="TableBodyText"/>
            </w:pPr>
            <w:r>
              <w:t>EMR_CREATEPEN</w:t>
            </w:r>
          </w:p>
        </w:tc>
        <w:tc>
          <w:tcPr>
            <w:tcW w:w="0" w:type="auto"/>
          </w:tcPr>
          <w:p w:rsidR="00C3173A" w:rsidRDefault="00442B85">
            <w:pPr>
              <w:pStyle w:val="TableBodyText"/>
            </w:pPr>
            <w:hyperlink w:anchor="Section_2374647fdf6748e386aa384715c28e71" w:history="1">
              <w:r>
                <w:rPr>
                  <w:rStyle w:val="Hyperlink"/>
                </w:rPr>
                <w:t>2.3.7.7</w:t>
              </w:r>
            </w:hyperlink>
          </w:p>
        </w:tc>
        <w:tc>
          <w:tcPr>
            <w:tcW w:w="0" w:type="auto"/>
          </w:tcPr>
          <w:p w:rsidR="00C3173A" w:rsidRDefault="00442B85">
            <w:pPr>
              <w:pStyle w:val="TableBodyText"/>
            </w:pPr>
            <w:r>
              <w:t xml:space="preserve">Defines a logical pen with a LogPen object (section </w:t>
            </w:r>
            <w:hyperlink w:anchor="Section_93ce3f4537ac4affb6e82f6db054c4c4" w:history="1">
              <w:r>
                <w:rPr>
                  <w:rStyle w:val="Hyperlink"/>
                </w:rPr>
                <w:t>2.2.19</w:t>
              </w:r>
            </w:hyperlink>
            <w:r>
              <w:t>).</w:t>
            </w:r>
          </w:p>
        </w:tc>
      </w:tr>
      <w:tr w:rsidR="00C3173A" w:rsidTr="00C3173A">
        <w:tc>
          <w:tcPr>
            <w:tcW w:w="0" w:type="auto"/>
          </w:tcPr>
          <w:p w:rsidR="00C3173A" w:rsidRDefault="00442B85">
            <w:pPr>
              <w:pStyle w:val="TableBodyText"/>
            </w:pPr>
            <w:r>
              <w:t>EMR_EXTCREATEFONTINDIRECTW</w:t>
            </w:r>
          </w:p>
        </w:tc>
        <w:tc>
          <w:tcPr>
            <w:tcW w:w="0" w:type="auto"/>
          </w:tcPr>
          <w:p w:rsidR="00C3173A" w:rsidRDefault="00442B85">
            <w:pPr>
              <w:pStyle w:val="TableBodyText"/>
            </w:pPr>
            <w:hyperlink w:anchor="Section_7e266b6d32e54201b6878ec40c24cd73" w:history="1">
              <w:r>
                <w:rPr>
                  <w:rStyle w:val="Hyperlink"/>
                </w:rPr>
                <w:t>2.3.7.8</w:t>
              </w:r>
            </w:hyperlink>
          </w:p>
        </w:tc>
        <w:tc>
          <w:tcPr>
            <w:tcW w:w="0" w:type="auto"/>
          </w:tcPr>
          <w:p w:rsidR="00C3173A" w:rsidRDefault="00442B85">
            <w:pPr>
              <w:pStyle w:val="TableBodyText"/>
            </w:pPr>
            <w:r>
              <w:t xml:space="preserve">Defines a logical font with either a LogFont object (section </w:t>
            </w:r>
            <w:hyperlink w:anchor="Section_1cd7cb7a1a7c48d2b4a4c218f9d12100" w:history="1">
              <w:r>
                <w:rPr>
                  <w:rStyle w:val="Hyperlink"/>
                </w:rPr>
                <w:t>2.2.13</w:t>
              </w:r>
            </w:hyperlink>
            <w:r>
              <w:t xml:space="preserve">) or LogFontExDv object (section </w:t>
            </w:r>
            <w:hyperlink w:anchor="Section_595fcaaebc3741489afe859e81ca7f76" w:history="1">
              <w:r>
                <w:rPr>
                  <w:rStyle w:val="Hyperlink"/>
                </w:rPr>
                <w:t>2.2.15</w:t>
              </w:r>
            </w:hyperlink>
            <w:r>
              <w:t>).</w:t>
            </w:r>
          </w:p>
        </w:tc>
      </w:tr>
      <w:tr w:rsidR="00C3173A" w:rsidTr="00C3173A">
        <w:tc>
          <w:tcPr>
            <w:tcW w:w="0" w:type="auto"/>
          </w:tcPr>
          <w:p w:rsidR="00C3173A" w:rsidRDefault="00442B85">
            <w:pPr>
              <w:pStyle w:val="TableBodyText"/>
            </w:pPr>
            <w:r>
              <w:t>EMR_EXTCREATEPEN</w:t>
            </w:r>
          </w:p>
        </w:tc>
        <w:tc>
          <w:tcPr>
            <w:tcW w:w="0" w:type="auto"/>
          </w:tcPr>
          <w:p w:rsidR="00C3173A" w:rsidRDefault="00442B85">
            <w:pPr>
              <w:pStyle w:val="TableBodyText"/>
            </w:pPr>
            <w:hyperlink w:anchor="Section_d7f51e054024497cad4a8aeca9d34256" w:history="1">
              <w:r>
                <w:rPr>
                  <w:rStyle w:val="Hyperlink"/>
                </w:rPr>
                <w:t>2.3.7.9</w:t>
              </w:r>
            </w:hyperlink>
          </w:p>
        </w:tc>
        <w:tc>
          <w:tcPr>
            <w:tcW w:w="0" w:type="auto"/>
          </w:tcPr>
          <w:p w:rsidR="00C3173A" w:rsidRDefault="00442B85">
            <w:pPr>
              <w:pStyle w:val="TableBodyText"/>
            </w:pPr>
            <w:r>
              <w:t xml:space="preserve">Defines a logical pen with a LogPenEx object (section </w:t>
            </w:r>
            <w:hyperlink w:anchor="Section_5b67b3eeea004f809b732959804381be" w:history="1">
              <w:r>
                <w:rPr>
                  <w:rStyle w:val="Hyperlink"/>
                </w:rPr>
                <w:t>2.2.20</w:t>
              </w:r>
            </w:hyperlink>
            <w:r>
              <w:t>) and optional DeviceIndependentBitmap object.</w:t>
            </w:r>
          </w:p>
        </w:tc>
      </w:tr>
    </w:tbl>
    <w:p w:rsidR="00C3173A" w:rsidRDefault="00442B85">
      <w:r>
        <w:t>The generic structure of object creation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ObjectRecordBuffer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defines the type of record. The object creation record types are listed 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3111"/>
        <w:gridCol w:w="126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w:t>
            </w:r>
            <w:r>
              <w:t>alue</w:t>
            </w:r>
          </w:p>
        </w:tc>
      </w:tr>
      <w:tr w:rsidR="00C3173A" w:rsidTr="00C3173A">
        <w:tc>
          <w:tcPr>
            <w:tcW w:w="0" w:type="auto"/>
          </w:tcPr>
          <w:p w:rsidR="00C3173A" w:rsidRDefault="00442B85">
            <w:pPr>
              <w:pStyle w:val="TableBodyText"/>
            </w:pPr>
            <w:r>
              <w:t>EMR_CREATEMONOBRUSH</w:t>
            </w:r>
          </w:p>
        </w:tc>
        <w:tc>
          <w:tcPr>
            <w:tcW w:w="0" w:type="auto"/>
          </w:tcPr>
          <w:p w:rsidR="00C3173A" w:rsidRDefault="00442B85">
            <w:pPr>
              <w:pStyle w:val="TableBodyText"/>
            </w:pPr>
            <w:r>
              <w:t>0x0000005D</w:t>
            </w:r>
          </w:p>
        </w:tc>
      </w:tr>
      <w:tr w:rsidR="00C3173A" w:rsidTr="00C3173A">
        <w:tc>
          <w:tcPr>
            <w:tcW w:w="0" w:type="auto"/>
          </w:tcPr>
          <w:p w:rsidR="00C3173A" w:rsidRDefault="00442B85">
            <w:pPr>
              <w:pStyle w:val="TableBodyText"/>
            </w:pPr>
            <w:r>
              <w:t>EMR_CREATEDIBPATTERNBRUSHPT</w:t>
            </w:r>
          </w:p>
        </w:tc>
        <w:tc>
          <w:tcPr>
            <w:tcW w:w="0" w:type="auto"/>
          </w:tcPr>
          <w:p w:rsidR="00C3173A" w:rsidRDefault="00442B85">
            <w:pPr>
              <w:pStyle w:val="TableBodyText"/>
            </w:pPr>
            <w:r>
              <w:t>0x0000005E</w:t>
            </w:r>
          </w:p>
        </w:tc>
      </w:tr>
      <w:tr w:rsidR="00C3173A" w:rsidTr="00C3173A">
        <w:tc>
          <w:tcPr>
            <w:tcW w:w="0" w:type="auto"/>
          </w:tcPr>
          <w:p w:rsidR="00C3173A" w:rsidRDefault="00442B85">
            <w:pPr>
              <w:pStyle w:val="TableBodyText"/>
            </w:pPr>
            <w:r>
              <w:t>EMR_EXTCREATEPEN</w:t>
            </w:r>
          </w:p>
        </w:tc>
        <w:tc>
          <w:tcPr>
            <w:tcW w:w="0" w:type="auto"/>
          </w:tcPr>
          <w:p w:rsidR="00C3173A" w:rsidRDefault="00442B85">
            <w:pPr>
              <w:pStyle w:val="TableBodyText"/>
            </w:pPr>
            <w:r>
              <w:t>0x0000005F</w:t>
            </w:r>
          </w:p>
        </w:tc>
      </w:tr>
      <w:tr w:rsidR="00C3173A" w:rsidTr="00C3173A">
        <w:tc>
          <w:tcPr>
            <w:tcW w:w="0" w:type="auto"/>
          </w:tcPr>
          <w:p w:rsidR="00C3173A" w:rsidRDefault="00442B85">
            <w:pPr>
              <w:pStyle w:val="TableBodyText"/>
            </w:pPr>
            <w:r>
              <w:t>EMR_CREATECOLORSPACEW</w:t>
            </w:r>
          </w:p>
        </w:tc>
        <w:tc>
          <w:tcPr>
            <w:tcW w:w="0" w:type="auto"/>
          </w:tcPr>
          <w:p w:rsidR="00C3173A" w:rsidRDefault="00442B85">
            <w:pPr>
              <w:pStyle w:val="TableBodyText"/>
            </w:pPr>
            <w:r>
              <w:t>0x0000007A</w:t>
            </w:r>
          </w:p>
        </w:tc>
      </w:tr>
      <w:tr w:rsidR="00C3173A" w:rsidTr="00C3173A">
        <w:tc>
          <w:tcPr>
            <w:tcW w:w="0" w:type="auto"/>
          </w:tcPr>
          <w:p w:rsidR="00C3173A" w:rsidRDefault="00442B85">
            <w:pPr>
              <w:pStyle w:val="TableBodyText"/>
            </w:pPr>
            <w:r>
              <w:t>EMR_CREATEPEN</w:t>
            </w:r>
          </w:p>
        </w:tc>
        <w:tc>
          <w:tcPr>
            <w:tcW w:w="0" w:type="auto"/>
          </w:tcPr>
          <w:p w:rsidR="00C3173A" w:rsidRDefault="00442B85">
            <w:pPr>
              <w:pStyle w:val="TableBodyText"/>
            </w:pPr>
            <w:r>
              <w:t>0x00000026</w:t>
            </w:r>
          </w:p>
        </w:tc>
      </w:tr>
      <w:tr w:rsidR="00C3173A" w:rsidTr="00C3173A">
        <w:tc>
          <w:tcPr>
            <w:tcW w:w="0" w:type="auto"/>
          </w:tcPr>
          <w:p w:rsidR="00C3173A" w:rsidRDefault="00442B85">
            <w:pPr>
              <w:pStyle w:val="TableBodyText"/>
            </w:pPr>
            <w:r>
              <w:t>EMR_CREATEBRUSHINDIRECT</w:t>
            </w:r>
          </w:p>
        </w:tc>
        <w:tc>
          <w:tcPr>
            <w:tcW w:w="0" w:type="auto"/>
          </w:tcPr>
          <w:p w:rsidR="00C3173A" w:rsidRDefault="00442B85">
            <w:pPr>
              <w:pStyle w:val="TableBodyText"/>
            </w:pPr>
            <w:r>
              <w:t>0x00000027</w:t>
            </w:r>
          </w:p>
        </w:tc>
      </w:tr>
      <w:tr w:rsidR="00C3173A" w:rsidTr="00C3173A">
        <w:tc>
          <w:tcPr>
            <w:tcW w:w="0" w:type="auto"/>
          </w:tcPr>
          <w:p w:rsidR="00C3173A" w:rsidRDefault="00442B85">
            <w:pPr>
              <w:pStyle w:val="TableBodyText"/>
            </w:pPr>
            <w:r>
              <w:t>EMR_CREATEPALETTE</w:t>
            </w:r>
          </w:p>
        </w:tc>
        <w:tc>
          <w:tcPr>
            <w:tcW w:w="0" w:type="auto"/>
          </w:tcPr>
          <w:p w:rsidR="00C3173A" w:rsidRDefault="00442B85">
            <w:pPr>
              <w:pStyle w:val="TableBodyText"/>
            </w:pPr>
            <w:r>
              <w:t>0x00000031</w:t>
            </w:r>
          </w:p>
        </w:tc>
      </w:tr>
      <w:tr w:rsidR="00C3173A" w:rsidTr="00C3173A">
        <w:tc>
          <w:tcPr>
            <w:tcW w:w="0" w:type="auto"/>
          </w:tcPr>
          <w:p w:rsidR="00C3173A" w:rsidRDefault="00442B85">
            <w:pPr>
              <w:pStyle w:val="TableBodyText"/>
            </w:pPr>
            <w:r>
              <w:t>EMR_EXTCREATEFONTINDIRECTW</w:t>
            </w:r>
          </w:p>
        </w:tc>
        <w:tc>
          <w:tcPr>
            <w:tcW w:w="0" w:type="auto"/>
          </w:tcPr>
          <w:p w:rsidR="00C3173A" w:rsidRDefault="00442B85">
            <w:pPr>
              <w:pStyle w:val="TableBodyText"/>
            </w:pPr>
            <w:r>
              <w:t>0x00000052</w:t>
            </w:r>
          </w:p>
        </w:tc>
      </w:tr>
      <w:tr w:rsidR="00C3173A" w:rsidTr="00C3173A">
        <w:tc>
          <w:tcPr>
            <w:tcW w:w="0" w:type="auto"/>
          </w:tcPr>
          <w:p w:rsidR="00C3173A" w:rsidRDefault="00442B85">
            <w:pPr>
              <w:pStyle w:val="TableBodyText"/>
            </w:pPr>
            <w:r>
              <w:t>EMR_CREATECOLORSPACE</w:t>
            </w:r>
          </w:p>
        </w:tc>
        <w:tc>
          <w:tcPr>
            <w:tcW w:w="0" w:type="auto"/>
          </w:tcPr>
          <w:p w:rsidR="00C3173A" w:rsidRDefault="00442B85">
            <w:pPr>
              <w:pStyle w:val="TableBodyText"/>
            </w:pPr>
            <w:r>
              <w:t>0x00000063</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xml:space="preserve">. This value MUST be a </w:t>
      </w:r>
      <w:r>
        <w:t>multiple of 4 bytes.</w:t>
      </w:r>
    </w:p>
    <w:p w:rsidR="00C3173A" w:rsidRDefault="00442B85">
      <w:pPr>
        <w:pStyle w:val="Definition-Field"/>
      </w:pPr>
      <w:r>
        <w:rPr>
          <w:b/>
        </w:rPr>
        <w:t xml:space="preserve">ObjectRecordBuffer (variable): </w:t>
      </w:r>
      <w:r>
        <w:t>An array of bytes that contains the remainder of the object creation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ObjectRecordParm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 xml:space="preserve">AlignmentPadding </w:t>
            </w:r>
            <w:r>
              <w:t>(variable,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ObjectRecordParm (variable): </w:t>
      </w:r>
      <w:r>
        <w:t>An array of bytes that contains the parameters for the object creation record.</w:t>
      </w:r>
    </w:p>
    <w:p w:rsidR="00C3173A" w:rsidRDefault="00442B85">
      <w:pPr>
        <w:pStyle w:val="Definition-Field"/>
        <w:ind w:left="720"/>
      </w:pPr>
      <w:r>
        <w:rPr>
          <w:b/>
        </w:rPr>
        <w:t xml:space="preserve">AlignmentPadding (variable, optional): </w:t>
      </w:r>
      <w:r>
        <w:t>An array of up to 3 bytes that pads the record so that its total size is a multipl</w:t>
      </w:r>
      <w:r>
        <w:t>e of 4 bytes. This field MUST be ignored.</w:t>
      </w:r>
    </w:p>
    <w:p w:rsidR="00C3173A" w:rsidRDefault="00442B85">
      <w:r>
        <w:t xml:space="preserve">See section </w:t>
      </w:r>
      <w:hyperlink w:anchor="Section_e0137630f3ad492cbde9e68866e255ba" w:history="1">
        <w:r>
          <w:rPr>
            <w:rStyle w:val="Hyperlink"/>
          </w:rPr>
          <w:t>2.3</w:t>
        </w:r>
      </w:hyperlink>
      <w:r>
        <w:t xml:space="preserve"> for more EMF record types.</w:t>
      </w:r>
    </w:p>
    <w:p w:rsidR="00C3173A" w:rsidRDefault="00442B85">
      <w:pPr>
        <w:pStyle w:val="Heading4"/>
      </w:pPr>
      <w:bookmarkStart w:id="484" w:name="section_b9a8ef5d00894e42b317e6ebc0ff098f"/>
      <w:bookmarkStart w:id="485" w:name="_Toc492420074"/>
      <w:r>
        <w:t>EMR_CREATEBRUSHINDIRECT Record</w:t>
      </w:r>
      <w:bookmarkEnd w:id="484"/>
      <w:bookmarkEnd w:id="485"/>
      <w:r>
        <w:fldChar w:fldCharType="begin"/>
      </w:r>
      <w:r>
        <w:instrText xml:space="preserve"> XE "EMR_CREATEBRUSHINDIRECT packet"</w:instrText>
      </w:r>
      <w:r>
        <w:fldChar w:fldCharType="end"/>
      </w:r>
      <w:r>
        <w:fldChar w:fldCharType="begin"/>
      </w:r>
      <w:r>
        <w:instrText xml:space="preserve"> XE "EMR_CREATEBRUSHINDIRECT Record"</w:instrText>
      </w:r>
      <w:r>
        <w:fldChar w:fldCharType="end"/>
      </w:r>
    </w:p>
    <w:p w:rsidR="00C3173A" w:rsidRDefault="00442B85">
      <w:r>
        <w:t xml:space="preserve">The </w:t>
      </w:r>
      <w:r>
        <w:rPr>
          <w:b/>
        </w:rPr>
        <w:t>EMR_CREATEBRUSHINDIRECT</w:t>
      </w:r>
      <w:r>
        <w:t xml:space="preserve"> record defines a logical brush for graphics operations.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ihBrush</w:t>
            </w:r>
          </w:p>
        </w:tc>
      </w:tr>
      <w:tr w:rsidR="00C3173A" w:rsidTr="00C3173A">
        <w:trPr>
          <w:trHeight w:hRule="exact" w:val="490"/>
        </w:trPr>
        <w:tc>
          <w:tcPr>
            <w:tcW w:w="8640" w:type="dxa"/>
            <w:gridSpan w:val="32"/>
          </w:tcPr>
          <w:p w:rsidR="00C3173A" w:rsidRDefault="00442B85">
            <w:pPr>
              <w:pStyle w:val="PacketDiagramBodyText"/>
            </w:pPr>
            <w:r>
              <w:t>LogBrush</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w:t>
      </w:r>
      <w:r>
        <w:t>type as EMR_CREATEBRUSHINDIRECT. This value is 0x00000027.</w:t>
      </w:r>
    </w:p>
    <w:p w:rsidR="00C3173A" w:rsidRDefault="00442B85">
      <w:pPr>
        <w:pStyle w:val="Definition-Field"/>
      </w:pPr>
      <w:r>
        <w:rPr>
          <w:b/>
        </w:rPr>
        <w:t xml:space="preserve">Size (4 bytes): </w:t>
      </w:r>
      <w:r>
        <w:t>An unsigned integer that specifies the size in bytes, of this record. This value is 0x00000018.</w:t>
      </w:r>
    </w:p>
    <w:p w:rsidR="00C3173A" w:rsidRDefault="00442B85">
      <w:pPr>
        <w:pStyle w:val="Definition-Field"/>
      </w:pPr>
      <w:r>
        <w:rPr>
          <w:b/>
        </w:rPr>
        <w:t xml:space="preserve">ihBrush (4 bytes): </w:t>
      </w:r>
      <w:r>
        <w:t xml:space="preserve">An unsigned integer that specifies the index of the logical brush object in the EMF object table (section </w:t>
      </w:r>
      <w:hyperlink w:anchor="Section_e4fa4e6390964cdcb77685e2a1e4e1f4" w:history="1">
        <w:r>
          <w:rPr>
            <w:rStyle w:val="Hyperlink"/>
          </w:rPr>
          <w:t>3.1.1.1</w:t>
        </w:r>
      </w:hyperlink>
      <w:r>
        <w:t>). This index is used to refer to the object, so it can be reused or modified.</w:t>
      </w:r>
    </w:p>
    <w:p w:rsidR="00C3173A" w:rsidRDefault="00442B85">
      <w:pPr>
        <w:pStyle w:val="Definition-Field"/>
      </w:pPr>
      <w:r>
        <w:rPr>
          <w:b/>
        </w:rPr>
        <w:t>LogB</w:t>
      </w:r>
      <w:r>
        <w:rPr>
          <w:b/>
        </w:rPr>
        <w:t xml:space="preserve">rush (12 bytes): </w:t>
      </w:r>
      <w:r>
        <w:t xml:space="preserve">A LogBrushEx object (section </w:t>
      </w:r>
      <w:hyperlink w:anchor="Section_6d790f8d51654746bac33443915c2071" w:history="1">
        <w:r>
          <w:rPr>
            <w:rStyle w:val="Hyperlink"/>
          </w:rPr>
          <w:t>2.2.12</w:t>
        </w:r>
      </w:hyperlink>
      <w:r>
        <w:t xml:space="preserve">) that specifies the style, color, and pattern of the logical brush. The </w:t>
      </w:r>
      <w:r>
        <w:rPr>
          <w:b/>
        </w:rPr>
        <w:t>BrushStyle</w:t>
      </w:r>
      <w:r>
        <w:t xml:space="preserve"> field in this object MUST be BS_SOLID, BS_HATCHED, or BS_NUL</w:t>
      </w:r>
      <w:r>
        <w:t>L.</w:t>
      </w:r>
    </w:p>
    <w:p w:rsidR="00C3173A" w:rsidRDefault="00442B85">
      <w:r>
        <w:t xml:space="preserve">See section </w:t>
      </w:r>
      <w:hyperlink w:anchor="Section_7d914464d5464393bddb6d1e747fca18" w:history="1">
        <w:r>
          <w:rPr>
            <w:rStyle w:val="Hyperlink"/>
          </w:rPr>
          <w:t>2.3.7</w:t>
        </w:r>
      </w:hyperlink>
      <w:r>
        <w:t xml:space="preserve"> for more object creation record types.</w:t>
      </w:r>
    </w:p>
    <w:p w:rsidR="00C3173A" w:rsidRDefault="00442B85">
      <w:pPr>
        <w:pStyle w:val="Heading4"/>
      </w:pPr>
      <w:bookmarkStart w:id="486" w:name="section_954af0ffa8d74d3480ed89f570bac016"/>
      <w:bookmarkStart w:id="487" w:name="_Toc492420075"/>
      <w:r>
        <w:lastRenderedPageBreak/>
        <w:t>EMR_CREATECOLORSPACE Record</w:t>
      </w:r>
      <w:bookmarkEnd w:id="486"/>
      <w:bookmarkEnd w:id="487"/>
      <w:r>
        <w:fldChar w:fldCharType="begin"/>
      </w:r>
      <w:r>
        <w:instrText xml:space="preserve"> XE "EMR_CREATECOLORSPACE packet"</w:instrText>
      </w:r>
      <w:r>
        <w:fldChar w:fldCharType="end"/>
      </w:r>
      <w:r>
        <w:fldChar w:fldCharType="begin"/>
      </w:r>
      <w:r>
        <w:instrText xml:space="preserve"> XE "EMR_CREATECOLORSPACE record"</w:instrText>
      </w:r>
      <w:r>
        <w:fldChar w:fldCharType="end"/>
      </w:r>
    </w:p>
    <w:p w:rsidR="00C3173A" w:rsidRDefault="00442B85">
      <w:r>
        <w:t xml:space="preserve">The </w:t>
      </w:r>
      <w:r>
        <w:rPr>
          <w:b/>
        </w:rPr>
        <w:t>EMR_CREATECOLORSPACE</w:t>
      </w:r>
      <w:r>
        <w:t xml:space="preserve"> record create</w:t>
      </w:r>
      <w:r>
        <w:t xml:space="preserve">s a logical </w:t>
      </w:r>
      <w:hyperlink w:anchor="gt_5d3fb5ea-c686-4d3b-b0ff-aef33fe1aee5">
        <w:r>
          <w:rPr>
            <w:rStyle w:val="HyperlinkGreen"/>
            <w:b/>
          </w:rPr>
          <w:t>color space</w:t>
        </w:r>
      </w:hyperlink>
      <w:r>
        <w:t xml:space="preserve"> object from a </w:t>
      </w:r>
      <w:hyperlink w:anchor="gt_cffe5dfa-5408-4302-8ab0-400cb94f5e32">
        <w:r>
          <w:rPr>
            <w:rStyle w:val="HyperlinkGreen"/>
            <w:b/>
          </w:rPr>
          <w:t>color profile</w:t>
        </w:r>
      </w:hyperlink>
      <w:r>
        <w:t xml:space="preserve"> with a name consisting of </w:t>
      </w:r>
      <w:hyperlink w:anchor="gt_79fa85ca-ac61-467c-b819-e97dc1a7a599">
        <w:r>
          <w:rPr>
            <w:rStyle w:val="HyperlinkGreen"/>
            <w:b/>
          </w:rPr>
          <w:t>ASCII</w:t>
        </w:r>
      </w:hyperlink>
      <w:r>
        <w:t xml:space="preserve"> characters.</w:t>
      </w:r>
      <w:bookmarkStart w:id="488"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88"/>
    </w:p>
    <w:p w:rsidR="00C3173A" w:rsidRDefault="00442B85">
      <w:r>
        <w:t xml:space="preserve">Fields not specified in this section are specified in section </w:t>
      </w:r>
      <w:hyperlink w:anchor="Section_7d914464d5464393bddb6d1e747fca18" w:history="1">
        <w:r>
          <w:rPr>
            <w:rStyle w:val="Hyperlink"/>
          </w:rPr>
          <w:t>2.3.7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ihCS</w:t>
            </w:r>
          </w:p>
        </w:tc>
      </w:tr>
      <w:tr w:rsidR="00C3173A" w:rsidTr="00C3173A">
        <w:trPr>
          <w:trHeight w:hRule="exact" w:val="490"/>
        </w:trPr>
        <w:tc>
          <w:tcPr>
            <w:tcW w:w="8640" w:type="dxa"/>
            <w:gridSpan w:val="32"/>
          </w:tcPr>
          <w:p w:rsidR="00C3173A" w:rsidRDefault="00442B85">
            <w:pPr>
              <w:pStyle w:val="PacketDiagramBodyText"/>
            </w:pPr>
            <w:r>
              <w:t>lcs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EMR_CREATECOLORSPACE</w:t>
      </w:r>
      <w:r>
        <w:t>. This value is 0x00000063.</w:t>
      </w:r>
    </w:p>
    <w:p w:rsidR="00C3173A" w:rsidRDefault="00442B85">
      <w:pPr>
        <w:pStyle w:val="Definition-Field"/>
      </w:pPr>
      <w:r>
        <w:rPr>
          <w:b/>
        </w:rPr>
        <w:t xml:space="preserve">ihCS (4 bytes): </w:t>
      </w:r>
      <w:r>
        <w:t xml:space="preserve">An unsigned integer that specifies the index of the logical color space object in the </w:t>
      </w:r>
      <w:r>
        <w:rPr>
          <w:b/>
        </w:rPr>
        <w:t>EMF object table</w:t>
      </w:r>
      <w:r>
        <w:t xml:space="preserve"> (section </w:t>
      </w:r>
      <w:hyperlink w:anchor="Section_e4fa4e6390964cdcb77685e2a1e4e1f4" w:history="1">
        <w:r>
          <w:rPr>
            <w:rStyle w:val="Hyperlink"/>
          </w:rPr>
          <w:t>3.1.1.1</w:t>
        </w:r>
      </w:hyperlink>
      <w:r>
        <w:t>). This index MUST be saved so that this object can be reused or modified.</w:t>
      </w:r>
    </w:p>
    <w:p w:rsidR="00C3173A" w:rsidRDefault="00442B85">
      <w:pPr>
        <w:pStyle w:val="Definition-Field"/>
      </w:pPr>
      <w:r>
        <w:rPr>
          <w:b/>
        </w:rPr>
        <w:t>lc</w:t>
      </w:r>
      <w:r>
        <w:rPr>
          <w:b/>
        </w:rPr>
        <w:t xml:space="preserve">s (variable): </w:t>
      </w:r>
      <w:r>
        <w:t>A LogColorSpace object (</w:t>
      </w:r>
      <w:hyperlink r:id="rId123" w:anchor="Section_4813e7fd52d04f42965f228c8b7488d2">
        <w:r>
          <w:rPr>
            <w:rStyle w:val="Hyperlink"/>
          </w:rPr>
          <w:t>[MS-WMF]</w:t>
        </w:r>
      </w:hyperlink>
      <w:r>
        <w:t xml:space="preserve"> section 2.2.2.11), which can specify the name of a color profile in ASCII characters.</w:t>
      </w:r>
    </w:p>
    <w:p w:rsidR="00C3173A" w:rsidRDefault="00442B85">
      <w:r>
        <w:t>The logical color space</w:t>
      </w:r>
      <w:r>
        <w:t xml:space="preserve"> object defined by this record can be selected into the </w:t>
      </w:r>
      <w:hyperlink w:anchor="gt_32591a2b-a9d0-4ccf-a5b8-7177e1ea8d45">
        <w:r>
          <w:rPr>
            <w:rStyle w:val="HyperlinkGreen"/>
            <w:b/>
          </w:rPr>
          <w:t>playback device context</w:t>
        </w:r>
      </w:hyperlink>
      <w:r>
        <w:t xml:space="preserve"> by an EMR_SETCOLORSPACE record (section </w:t>
      </w:r>
      <w:hyperlink w:anchor="Section_2a84d7a5f8c14dd2ae79a029a25ad601" w:history="1">
        <w:r>
          <w:rPr>
            <w:rStyle w:val="Hyperlink"/>
          </w:rPr>
          <w:t>2.3.8.7</w:t>
        </w:r>
      </w:hyperlink>
      <w:r>
        <w:t>), whic</w:t>
      </w:r>
      <w:r>
        <w:t>h defines the logical color space to use in subsequent graphics operations.</w:t>
      </w:r>
    </w:p>
    <w:p w:rsidR="00C3173A" w:rsidRDefault="00442B85">
      <w:r>
        <w:t>See section 2.3.7 for more object creation record types.</w:t>
      </w:r>
    </w:p>
    <w:p w:rsidR="00C3173A" w:rsidRDefault="00442B85">
      <w:pPr>
        <w:pStyle w:val="Heading4"/>
      </w:pPr>
      <w:bookmarkStart w:id="489" w:name="section_d1cd21477fb64d978f7ea289006b6064"/>
      <w:bookmarkStart w:id="490" w:name="_Toc492420076"/>
      <w:r>
        <w:t>EMR_CREATECOLORSPACEW Record</w:t>
      </w:r>
      <w:bookmarkEnd w:id="489"/>
      <w:bookmarkEnd w:id="490"/>
      <w:r>
        <w:fldChar w:fldCharType="begin"/>
      </w:r>
      <w:r>
        <w:instrText xml:space="preserve"> XE "EMR_CREATECOLORSPACEW packet"</w:instrText>
      </w:r>
      <w:r>
        <w:fldChar w:fldCharType="end"/>
      </w:r>
      <w:r>
        <w:fldChar w:fldCharType="begin"/>
      </w:r>
      <w:r>
        <w:instrText xml:space="preserve"> XE "EMR_CREATECOLORSPACEW record"</w:instrText>
      </w:r>
      <w:r>
        <w:fldChar w:fldCharType="end"/>
      </w:r>
    </w:p>
    <w:p w:rsidR="00C3173A" w:rsidRDefault="00442B85">
      <w:r>
        <w:t>The EMR_CREATECOLORSPA</w:t>
      </w:r>
      <w:r>
        <w:t xml:space="preserve">CEW record creates a logical </w:t>
      </w:r>
      <w:hyperlink w:anchor="gt_5d3fb5ea-c686-4d3b-b0ff-aef33fe1aee5">
        <w:r>
          <w:rPr>
            <w:rStyle w:val="HyperlinkGreen"/>
            <w:b/>
          </w:rPr>
          <w:t>color space</w:t>
        </w:r>
      </w:hyperlink>
      <w:r>
        <w:t xml:space="preserve"> object from a </w:t>
      </w:r>
      <w:hyperlink w:anchor="gt_cffe5dfa-5408-4302-8ab0-400cb94f5e32">
        <w:r>
          <w:rPr>
            <w:rStyle w:val="HyperlinkGreen"/>
            <w:b/>
          </w:rPr>
          <w:t>color profile</w:t>
        </w:r>
      </w:hyperlink>
      <w:r>
        <w:t xml:space="preserve"> with a name consisting of </w:t>
      </w:r>
      <w:hyperlink w:anchor="gt_c305d0ab-8b94-461a-bd76-13b40cb8c4d8">
        <w:r>
          <w:rPr>
            <w:rStyle w:val="HyperlinkGreen"/>
            <w:b/>
          </w:rPr>
          <w:t>Unicode</w:t>
        </w:r>
      </w:hyperlink>
      <w:r>
        <w:t xml:space="preserve"> characters.</w:t>
      </w:r>
      <w:bookmarkStart w:id="491"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91"/>
    </w:p>
    <w:p w:rsidR="00C3173A" w:rsidRDefault="00442B85">
      <w:r>
        <w:t xml:space="preserve">Fields not specified in this section are specified in section </w:t>
      </w:r>
      <w:hyperlink w:anchor="Section_7d914464d5464393bddb6d1e747fca18" w:history="1">
        <w:r>
          <w:rPr>
            <w:rStyle w:val="Hyperlink"/>
          </w:rPr>
          <w:t>2.3.7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ihCS</w:t>
            </w:r>
          </w:p>
        </w:tc>
      </w:tr>
      <w:tr w:rsidR="00C3173A" w:rsidTr="00C3173A">
        <w:trPr>
          <w:trHeight w:hRule="exact" w:val="490"/>
        </w:trPr>
        <w:tc>
          <w:tcPr>
            <w:tcW w:w="8640" w:type="dxa"/>
            <w:gridSpan w:val="32"/>
          </w:tcPr>
          <w:p w:rsidR="00C3173A" w:rsidRDefault="00442B85">
            <w:pPr>
              <w:pStyle w:val="PacketDiagramBodyText"/>
            </w:pPr>
            <w:r>
              <w:t>lcs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lastRenderedPageBreak/>
              <w:t>dwFlags</w:t>
            </w:r>
          </w:p>
        </w:tc>
      </w:tr>
      <w:tr w:rsidR="00C3173A" w:rsidTr="00C3173A">
        <w:trPr>
          <w:trHeight w:hRule="exact" w:val="490"/>
        </w:trPr>
        <w:tc>
          <w:tcPr>
            <w:tcW w:w="8640" w:type="dxa"/>
            <w:gridSpan w:val="32"/>
          </w:tcPr>
          <w:p w:rsidR="00C3173A" w:rsidRDefault="00442B85">
            <w:pPr>
              <w:pStyle w:val="PacketDiagramBodyText"/>
            </w:pPr>
            <w:r>
              <w:t>cbData</w:t>
            </w:r>
          </w:p>
        </w:tc>
      </w:tr>
      <w:tr w:rsidR="00C3173A" w:rsidTr="00C3173A">
        <w:trPr>
          <w:trHeight w:hRule="exact" w:val="490"/>
        </w:trPr>
        <w:tc>
          <w:tcPr>
            <w:tcW w:w="8640" w:type="dxa"/>
            <w:gridSpan w:val="32"/>
          </w:tcPr>
          <w:p w:rsidR="00C3173A" w:rsidRDefault="00442B85">
            <w:pPr>
              <w:pStyle w:val="PacketDiagramBodyText"/>
            </w:pPr>
            <w:r>
              <w:t>Data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EMR_CREATECOLORSPACEW</w:t>
      </w:r>
      <w:r>
        <w:t xml:space="preserve">. This value is </w:t>
      </w:r>
      <w:r>
        <w:t>0x0000007A.</w:t>
      </w:r>
    </w:p>
    <w:p w:rsidR="00C3173A" w:rsidRDefault="00442B85">
      <w:pPr>
        <w:pStyle w:val="Definition-Field"/>
      </w:pPr>
      <w:r>
        <w:rPr>
          <w:b/>
        </w:rPr>
        <w:t xml:space="preserve">ihCS (4 bytes): </w:t>
      </w:r>
      <w:r>
        <w:t xml:space="preserve">An unsigned integer that specifies the index of the logical color space object in the </w:t>
      </w:r>
      <w:r>
        <w:rPr>
          <w:b/>
        </w:rPr>
        <w:t>EMF object table</w:t>
      </w:r>
      <w:r>
        <w:t xml:space="preserve"> (section </w:t>
      </w:r>
      <w:hyperlink w:anchor="Section_e4fa4e6390964cdcb77685e2a1e4e1f4" w:history="1">
        <w:r>
          <w:rPr>
            <w:rStyle w:val="Hyperlink"/>
          </w:rPr>
          <w:t>3.1.1.1</w:t>
        </w:r>
      </w:hyperlink>
      <w:r>
        <w:t>). This index MUST be saved so that this object c</w:t>
      </w:r>
      <w:r>
        <w:t>an be reused or modified.</w:t>
      </w:r>
    </w:p>
    <w:p w:rsidR="00C3173A" w:rsidRDefault="00442B85">
      <w:pPr>
        <w:pStyle w:val="Definition-Field"/>
      </w:pPr>
      <w:r>
        <w:rPr>
          <w:b/>
        </w:rPr>
        <w:t xml:space="preserve">lcs (variable): </w:t>
      </w:r>
      <w:r>
        <w:t>A LogColorSpaceW object (</w:t>
      </w:r>
      <w:hyperlink r:id="rId124" w:anchor="Section_4813e7fd52d04f42965f228c8b7488d2">
        <w:r>
          <w:rPr>
            <w:rStyle w:val="Hyperlink"/>
          </w:rPr>
          <w:t>[MS-WMF]</w:t>
        </w:r>
      </w:hyperlink>
      <w:r>
        <w:t xml:space="preserve"> section 2.2.2.12) that can specify the name of a color profile in Unicode </w:t>
      </w:r>
      <w:hyperlink w:anchor="gt_f25550c9-f84f-4eb2-8156-14794a7e3059">
        <w:r>
          <w:rPr>
            <w:rStyle w:val="HyperlinkGreen"/>
            <w:b/>
          </w:rPr>
          <w:t>UTF16-LE</w:t>
        </w:r>
      </w:hyperlink>
      <w:r>
        <w:t xml:space="preserve"> characters.</w:t>
      </w:r>
    </w:p>
    <w:p w:rsidR="00C3173A" w:rsidRDefault="00442B85">
      <w:pPr>
        <w:pStyle w:val="Definition-Field"/>
      </w:pPr>
      <w:r>
        <w:rPr>
          <w:b/>
        </w:rPr>
        <w:t xml:space="preserve">dwFlags (4 bytes): </w:t>
      </w:r>
      <w:r>
        <w:t>An unsigned integer that provides information about the data in this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370" w:type="dxa"/>
            <w:gridSpan w:val="31"/>
          </w:tcPr>
          <w:p w:rsidR="00C3173A" w:rsidRDefault="00442B85">
            <w:pPr>
              <w:pStyle w:val="PacketDiagramBodyText"/>
            </w:pPr>
            <w:r>
              <w:t>0</w:t>
            </w:r>
          </w:p>
        </w:tc>
        <w:tc>
          <w:tcPr>
            <w:tcW w:w="270" w:type="dxa"/>
          </w:tcPr>
          <w:p w:rsidR="00C3173A" w:rsidRDefault="00442B85">
            <w:pPr>
              <w:pStyle w:val="PacketDiagramBodyText"/>
            </w:pPr>
            <w:r>
              <w:t>C</w:t>
            </w:r>
          </w:p>
        </w:tc>
      </w:tr>
    </w:tbl>
    <w:p w:rsidR="00C3173A" w:rsidRDefault="00442B85">
      <w:pPr>
        <w:pStyle w:val="Definition-Field"/>
        <w:ind w:left="720"/>
      </w:pPr>
      <w:r>
        <w:rPr>
          <w:b/>
        </w:rPr>
        <w:t xml:space="preserve">C (1 bit): </w:t>
      </w:r>
      <w:r>
        <w:t xml:space="preserve">If set, the </w:t>
      </w:r>
      <w:r>
        <w:rPr>
          <w:b/>
        </w:rPr>
        <w:t>Data</w:t>
      </w:r>
      <w:r>
        <w:t xml:space="preserve"> field contains color profile data.</w:t>
      </w:r>
    </w:p>
    <w:p w:rsidR="00C3173A" w:rsidRDefault="00442B85">
      <w:pPr>
        <w:pStyle w:val="Definition-Field"/>
      </w:pPr>
      <w:r>
        <w:rPr>
          <w:b/>
        </w:rPr>
        <w:t xml:space="preserve">cbData (4 bytes): </w:t>
      </w:r>
      <w:r>
        <w:t xml:space="preserve">An unsigned integer that specifies the size in bytes, of the </w:t>
      </w:r>
      <w:r>
        <w:rPr>
          <w:b/>
        </w:rPr>
        <w:t>Data</w:t>
      </w:r>
      <w:r>
        <w:t xml:space="preserve"> field.</w:t>
      </w:r>
    </w:p>
    <w:p w:rsidR="00C3173A" w:rsidRDefault="00442B85">
      <w:pPr>
        <w:pStyle w:val="Definition-Field"/>
      </w:pPr>
      <w:r>
        <w:rPr>
          <w:b/>
        </w:rPr>
        <w:t xml:space="preserve">Data (variable, optional): </w:t>
      </w:r>
      <w:r>
        <w:t>An array of bytes that specifies color profile data.</w:t>
      </w:r>
    </w:p>
    <w:p w:rsidR="00C3173A" w:rsidRDefault="00442B85">
      <w:r>
        <w:t>The logical color space object defined by this re</w:t>
      </w:r>
      <w:r>
        <w:t xml:space="preserve">cord can be selected into the </w:t>
      </w:r>
      <w:hyperlink w:anchor="gt_32591a2b-a9d0-4ccf-a5b8-7177e1ea8d45">
        <w:r>
          <w:rPr>
            <w:rStyle w:val="HyperlinkGreen"/>
            <w:b/>
          </w:rPr>
          <w:t>playback device context</w:t>
        </w:r>
      </w:hyperlink>
      <w:r>
        <w:t xml:space="preserve"> by an EMR_SETCOLORSPACE record (section </w:t>
      </w:r>
      <w:hyperlink w:anchor="Section_2a84d7a5f8c14dd2ae79a029a25ad601" w:history="1">
        <w:r>
          <w:rPr>
            <w:rStyle w:val="Hyperlink"/>
          </w:rPr>
          <w:t>2.3.8.7</w:t>
        </w:r>
      </w:hyperlink>
      <w:r>
        <w:t>), which defines the logical colo</w:t>
      </w:r>
      <w:r>
        <w:t>r spaceto use in subsequent graphics operations.</w:t>
      </w:r>
    </w:p>
    <w:p w:rsidR="00C3173A" w:rsidRDefault="00442B85">
      <w:r>
        <w:t>See section 2.3.7 for more object creation record types.</w:t>
      </w:r>
    </w:p>
    <w:p w:rsidR="00C3173A" w:rsidRDefault="00442B85">
      <w:pPr>
        <w:pStyle w:val="Heading4"/>
      </w:pPr>
      <w:bookmarkStart w:id="492" w:name="section_332116b4c6f94b18a7cc22c531b52afc"/>
      <w:bookmarkStart w:id="493" w:name="_Toc492420077"/>
      <w:r>
        <w:t>EMR_CREATEDIBPATTERNBRUSHPT Record</w:t>
      </w:r>
      <w:bookmarkEnd w:id="492"/>
      <w:bookmarkEnd w:id="493"/>
      <w:r>
        <w:fldChar w:fldCharType="begin"/>
      </w:r>
      <w:r>
        <w:instrText xml:space="preserve"> XE "EMR_CREATEDIBPATTERNBRUSHPT packet"</w:instrText>
      </w:r>
      <w:r>
        <w:fldChar w:fldCharType="end"/>
      </w:r>
      <w:r>
        <w:fldChar w:fldCharType="begin"/>
      </w:r>
      <w:r>
        <w:instrText xml:space="preserve"> XE "EMR_CREATEDIBPATTERNBRUSHPT Record"</w:instrText>
      </w:r>
      <w:r>
        <w:fldChar w:fldCharType="end"/>
      </w:r>
    </w:p>
    <w:p w:rsidR="00C3173A" w:rsidRDefault="00442B85">
      <w:r>
        <w:t>The EMR_CREATEDIBPATTERNBRUSHPT</w:t>
      </w:r>
      <w:r>
        <w:t xml:space="preserve"> record defines a pattern brush for graphics operations. The pattern is specified by a </w:t>
      </w:r>
      <w:hyperlink w:anchor="gt_3a6934d5-cc59-4ab9-a54e-e062a09a4091">
        <w:r>
          <w:rPr>
            <w:rStyle w:val="HyperlinkGreen"/>
            <w:b/>
          </w:rPr>
          <w:t>DIB</w:t>
        </w:r>
      </w:hyperlink>
      <w:r>
        <w:t>.</w:t>
      </w:r>
    </w:p>
    <w:p w:rsidR="00C3173A" w:rsidRDefault="00442B85">
      <w:r>
        <w:t xml:space="preserve">Fields not specified in this section are specified in section </w:t>
      </w:r>
      <w:hyperlink w:anchor="Section_7d914464d5464393bddb6d1e747fca18" w:history="1">
        <w:r>
          <w:rPr>
            <w:rStyle w:val="Hyperlink"/>
          </w:rPr>
          <w:t>2.3.7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ihBrush</w:t>
            </w:r>
          </w:p>
        </w:tc>
      </w:tr>
      <w:tr w:rsidR="00C3173A" w:rsidTr="00C3173A">
        <w:trPr>
          <w:trHeight w:hRule="exact" w:val="490"/>
        </w:trPr>
        <w:tc>
          <w:tcPr>
            <w:tcW w:w="8640" w:type="dxa"/>
            <w:gridSpan w:val="32"/>
          </w:tcPr>
          <w:p w:rsidR="00C3173A" w:rsidRDefault="00442B85">
            <w:pPr>
              <w:pStyle w:val="PacketDiagramBodyText"/>
            </w:pPr>
            <w:r>
              <w:t>Usage</w:t>
            </w:r>
          </w:p>
        </w:tc>
      </w:tr>
      <w:tr w:rsidR="00C3173A" w:rsidTr="00C3173A">
        <w:trPr>
          <w:trHeight w:hRule="exact" w:val="490"/>
        </w:trPr>
        <w:tc>
          <w:tcPr>
            <w:tcW w:w="8640" w:type="dxa"/>
            <w:gridSpan w:val="32"/>
          </w:tcPr>
          <w:p w:rsidR="00C3173A" w:rsidRDefault="00442B85">
            <w:pPr>
              <w:pStyle w:val="PacketDiagramBodyText"/>
            </w:pPr>
            <w:r>
              <w:lastRenderedPageBreak/>
              <w:t>offBmi</w:t>
            </w:r>
          </w:p>
        </w:tc>
      </w:tr>
      <w:tr w:rsidR="00C3173A" w:rsidTr="00C3173A">
        <w:trPr>
          <w:trHeight w:hRule="exact" w:val="490"/>
        </w:trPr>
        <w:tc>
          <w:tcPr>
            <w:tcW w:w="8640" w:type="dxa"/>
            <w:gridSpan w:val="32"/>
          </w:tcPr>
          <w:p w:rsidR="00C3173A" w:rsidRDefault="00442B85">
            <w:pPr>
              <w:pStyle w:val="PacketDiagramBodyText"/>
            </w:pPr>
            <w:r>
              <w:t>cbBmi</w:t>
            </w:r>
          </w:p>
        </w:tc>
      </w:tr>
      <w:tr w:rsidR="00C3173A" w:rsidTr="00C3173A">
        <w:trPr>
          <w:trHeight w:hRule="exact" w:val="490"/>
        </w:trPr>
        <w:tc>
          <w:tcPr>
            <w:tcW w:w="8640" w:type="dxa"/>
            <w:gridSpan w:val="32"/>
          </w:tcPr>
          <w:p w:rsidR="00C3173A" w:rsidRDefault="00442B85">
            <w:pPr>
              <w:pStyle w:val="PacketDiagramBodyText"/>
            </w:pPr>
            <w:r>
              <w:t>offBits</w:t>
            </w:r>
          </w:p>
        </w:tc>
      </w:tr>
      <w:tr w:rsidR="00C3173A" w:rsidTr="00C3173A">
        <w:trPr>
          <w:trHeight w:hRule="exact" w:val="490"/>
        </w:trPr>
        <w:tc>
          <w:tcPr>
            <w:tcW w:w="8640" w:type="dxa"/>
            <w:gridSpan w:val="32"/>
          </w:tcPr>
          <w:p w:rsidR="00C3173A" w:rsidRDefault="00442B85">
            <w:pPr>
              <w:pStyle w:val="PacketDiagramBodyText"/>
            </w:pPr>
            <w:r>
              <w:t>cbBits</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w:t>
      </w:r>
      <w:r>
        <w:t>integer that identifies this record type as EMR_CREATEDIBPATTERNBRUSHPT. This value is 0x0000005E.</w:t>
      </w:r>
    </w:p>
    <w:p w:rsidR="00C3173A" w:rsidRDefault="00442B85">
      <w:pPr>
        <w:pStyle w:val="Definition-Field"/>
      </w:pPr>
      <w:r>
        <w:rPr>
          <w:b/>
        </w:rPr>
        <w:t xml:space="preserve">ihBrush (4 bytes): </w:t>
      </w:r>
      <w:r>
        <w:t xml:space="preserve">An unsigned integer that specifies the index of the pattern brush object in the </w:t>
      </w:r>
      <w:r>
        <w:rPr>
          <w:b/>
        </w:rPr>
        <w:t>EMF object table</w:t>
      </w:r>
      <w:r>
        <w:t xml:space="preserve"> (section </w:t>
      </w:r>
      <w:hyperlink w:anchor="Section_e4fa4e6390964cdcb77685e2a1e4e1f4" w:history="1">
        <w:r>
          <w:rPr>
            <w:rStyle w:val="Hyperlink"/>
          </w:rPr>
          <w:t>3.1.1.1</w:t>
        </w:r>
      </w:hyperlink>
      <w:r>
        <w:t>). This index MUST be saved so that this object can be reused or modified.</w:t>
      </w:r>
    </w:p>
    <w:p w:rsidR="00C3173A" w:rsidRDefault="00442B85">
      <w:pPr>
        <w:pStyle w:val="Definition-Field"/>
      </w:pPr>
      <w:r>
        <w:rPr>
          <w:b/>
        </w:rPr>
        <w:t xml:space="preserve">Usage (4 bytes): </w:t>
      </w:r>
      <w:r>
        <w:t xml:space="preserve">An unsigned integer that specifies how to interpret values in the </w:t>
      </w:r>
      <w:hyperlink w:anchor="gt_4737483c-820c-41e2-a7be-0ffed2eb4418">
        <w:r>
          <w:rPr>
            <w:rStyle w:val="HyperlinkGreen"/>
            <w:b/>
          </w:rPr>
          <w:t>c</w:t>
        </w:r>
        <w:r>
          <w:rPr>
            <w:rStyle w:val="HyperlinkGreen"/>
            <w:b/>
          </w:rPr>
          <w:t>olor table</w:t>
        </w:r>
      </w:hyperlink>
      <w:r>
        <w:t xml:space="preserve"> in the DIB header. This value is in the DIBColors enumeration (section </w:t>
      </w:r>
      <w:hyperlink w:anchor="Section_a5e722e3891a4a67be1aed5a48a7fda1" w:history="1">
        <w:r>
          <w:rPr>
            <w:rStyle w:val="Hyperlink"/>
          </w:rPr>
          <w:t>2.1.9</w:t>
        </w:r>
      </w:hyperlink>
      <w:r>
        <w:t>).</w:t>
      </w:r>
    </w:p>
    <w:p w:rsidR="00C3173A" w:rsidRDefault="00442B85">
      <w:pPr>
        <w:pStyle w:val="Definition-Field"/>
      </w:pPr>
      <w:r>
        <w:rPr>
          <w:b/>
        </w:rPr>
        <w:t xml:space="preserve">offBmi (4 bytes): </w:t>
      </w:r>
      <w:r>
        <w:t>An unsigned integer that specifies the offset from the start of this record to the DIB h</w:t>
      </w:r>
      <w:r>
        <w:t>eader.</w:t>
      </w:r>
    </w:p>
    <w:p w:rsidR="00C3173A" w:rsidRDefault="00442B85">
      <w:pPr>
        <w:pStyle w:val="Definition-Field"/>
      </w:pPr>
      <w:r>
        <w:rPr>
          <w:b/>
        </w:rPr>
        <w:t xml:space="preserve">cbBmi (4 bytes): </w:t>
      </w:r>
      <w:r>
        <w:t>An unsigned integer that specifies the size of the DIB header.</w:t>
      </w:r>
    </w:p>
    <w:p w:rsidR="00C3173A" w:rsidRDefault="00442B85">
      <w:pPr>
        <w:pStyle w:val="Definition-Field"/>
      </w:pPr>
      <w:r>
        <w:rPr>
          <w:b/>
        </w:rPr>
        <w:t xml:space="preserve">offBits (4 bytes): </w:t>
      </w:r>
      <w:r>
        <w:t>An unsigned integer that specifies the offset from the start of this record to the DIB bits.</w:t>
      </w:r>
    </w:p>
    <w:p w:rsidR="00C3173A" w:rsidRDefault="00442B85">
      <w:pPr>
        <w:pStyle w:val="Definition-Field"/>
      </w:pPr>
      <w:r>
        <w:rPr>
          <w:b/>
        </w:rPr>
        <w:t xml:space="preserve">cbBits (4 bytes): </w:t>
      </w:r>
      <w:r>
        <w:t>An unsigned integer that specifies the size of the DIB bits.</w:t>
      </w:r>
    </w:p>
    <w:p w:rsidR="00C3173A" w:rsidRDefault="00442B85">
      <w:pPr>
        <w:pStyle w:val="Definition-Field"/>
      </w:pPr>
      <w:r>
        <w:rPr>
          <w:b/>
        </w:rPr>
        <w:t xml:space="preserve">BitmapBuffer (variable): </w:t>
      </w:r>
      <w:r>
        <w:t xml:space="preserve">A buffer containing a </w:t>
      </w:r>
      <w:hyperlink w:anchor="gt_6b4f9d56-b04f-4fd3-a069-412866dcce4d">
        <w:r>
          <w:rPr>
            <w:rStyle w:val="HyperlinkGreen"/>
            <w:b/>
          </w:rPr>
          <w:t>packed DIB</w:t>
        </w:r>
      </w:hyperlink>
      <w:r>
        <w:t xml:space="preserve"> in the form of a DeviceIndependentBitmap object (</w:t>
      </w:r>
      <w:hyperlink r:id="rId125" w:anchor="Section_4813e7fd52d04f42965f228c8b7488d2">
        <w:r>
          <w:rPr>
            <w:rStyle w:val="Hyperlink"/>
          </w:rPr>
          <w:t>[MS-WMF]</w:t>
        </w:r>
      </w:hyperlink>
      <w:r>
        <w:t xml:space="preserve"> section 2.2.2.9). It is not required to be contiguous with the fixed portion of this record.</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 xml:space="preserve">UndefinedSpace (variable, </w:t>
            </w:r>
            <w:r>
              <w:t>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UndefinedSpace (variable, optional): </w:t>
      </w:r>
      <w:r>
        <w:t>An array of bytes that MUST be ignored.</w:t>
      </w:r>
    </w:p>
    <w:p w:rsidR="00C3173A" w:rsidRDefault="00442B85">
      <w:pPr>
        <w:pStyle w:val="Definition-Field"/>
        <w:ind w:left="720"/>
      </w:pPr>
      <w:r>
        <w:rPr>
          <w:b/>
        </w:rPr>
        <w:lastRenderedPageBreak/>
        <w:t xml:space="preserve">BmiSrc (variable): </w:t>
      </w:r>
      <w:r>
        <w:t xml:space="preserve">The DIB header, which is the </w:t>
      </w:r>
      <w:r>
        <w:rPr>
          <w:b/>
        </w:rPr>
        <w:t>DibHeaderInfo</w:t>
      </w:r>
      <w:r>
        <w:t xml:space="preserve"> field of a DeviceIndependentBitmap object.</w:t>
      </w:r>
    </w:p>
    <w:p w:rsidR="00C3173A" w:rsidRDefault="00442B85">
      <w:pPr>
        <w:pStyle w:val="Definition-Field"/>
        <w:ind w:left="720"/>
      </w:pPr>
      <w:r>
        <w:rPr>
          <w:b/>
        </w:rPr>
        <w:t xml:space="preserve">BitsSrc (variable): </w:t>
      </w:r>
      <w:r>
        <w:t xml:space="preserve">The DIB bits, which is the </w:t>
      </w:r>
      <w:r>
        <w:rPr>
          <w:b/>
        </w:rPr>
        <w:t>aData</w:t>
      </w:r>
      <w:r>
        <w:t xml:space="preserve"> field of a DeviceIndependentBitmap object.</w:t>
      </w:r>
    </w:p>
    <w:p w:rsidR="00C3173A" w:rsidRDefault="00442B85">
      <w:r>
        <w:t xml:space="preserve">The pattern brush object defined by this record can be selected into the </w:t>
      </w:r>
      <w:hyperlink w:anchor="gt_32591a2b-a9d0-4ccf-a5b8-7177e1ea8d45">
        <w:r>
          <w:rPr>
            <w:rStyle w:val="HyperlinkGreen"/>
            <w:b/>
          </w:rPr>
          <w:t>playback device context</w:t>
        </w:r>
      </w:hyperlink>
      <w:r>
        <w:t xml:space="preserve"> b</w:t>
      </w:r>
      <w:r>
        <w:t xml:space="preserve">y an EMR_SELECTOBJECT record (section </w:t>
      </w:r>
      <w:hyperlink w:anchor="Section_145b063d5f9641feb7ae1e615b2bc2bf" w:history="1">
        <w:r>
          <w:rPr>
            <w:rStyle w:val="Hyperlink"/>
          </w:rPr>
          <w:t>2.3.8.5</w:t>
        </w:r>
      </w:hyperlink>
      <w:r>
        <w:t>), which specifies the pattern brush to use in subsequent graphics operations.</w:t>
      </w:r>
    </w:p>
    <w:p w:rsidR="00C3173A" w:rsidRDefault="00442B85">
      <w:r>
        <w:t>See section 2.3.7 for more object creation record types.</w:t>
      </w:r>
    </w:p>
    <w:p w:rsidR="00C3173A" w:rsidRDefault="00442B85">
      <w:pPr>
        <w:pStyle w:val="Heading4"/>
      </w:pPr>
      <w:bookmarkStart w:id="494" w:name="section_49b4227731b04eb9a6af86d9be9b568f"/>
      <w:bookmarkStart w:id="495" w:name="_Toc492420078"/>
      <w:r>
        <w:t>EMR_CREATEMONOB</w:t>
      </w:r>
      <w:r>
        <w:t>RUSH Record</w:t>
      </w:r>
      <w:bookmarkEnd w:id="494"/>
      <w:bookmarkEnd w:id="495"/>
      <w:r>
        <w:fldChar w:fldCharType="begin"/>
      </w:r>
      <w:r>
        <w:instrText xml:space="preserve"> XE "EMR_CREATEMONOBRUSH packet"</w:instrText>
      </w:r>
      <w:r>
        <w:fldChar w:fldCharType="end"/>
      </w:r>
      <w:r>
        <w:fldChar w:fldCharType="begin"/>
      </w:r>
      <w:r>
        <w:instrText xml:space="preserve"> XE "EMR_CREATEMONOBRUSH Record"</w:instrText>
      </w:r>
      <w:r>
        <w:fldChar w:fldCharType="end"/>
      </w:r>
    </w:p>
    <w:p w:rsidR="00C3173A" w:rsidRDefault="00442B85">
      <w:r>
        <w:t xml:space="preserve">The </w:t>
      </w:r>
      <w:r>
        <w:rPr>
          <w:b/>
        </w:rPr>
        <w:t xml:space="preserve">EMR_CREATEMONOBRUSH </w:t>
      </w:r>
      <w:r>
        <w:t xml:space="preserve">record defines a monochrome pattern brush for graphics operations. The pattern is specified by a monochrome </w:t>
      </w:r>
      <w:hyperlink w:anchor="gt_3a6934d5-cc59-4ab9-a54e-e062a09a4091">
        <w:r>
          <w:rPr>
            <w:rStyle w:val="HyperlinkGreen"/>
            <w:b/>
          </w:rPr>
          <w:t>DIB</w:t>
        </w:r>
      </w:hyperlink>
      <w:r>
        <w:t>.</w:t>
      </w:r>
    </w:p>
    <w:p w:rsidR="00C3173A" w:rsidRDefault="00442B85">
      <w:r>
        <w:t xml:space="preserve">Fields not specified in this section are specified in section </w:t>
      </w:r>
      <w:hyperlink w:anchor="Section_7d914464d5464393bddb6d1e747fca18" w:history="1">
        <w:r>
          <w:rPr>
            <w:rStyle w:val="Hyperlink"/>
          </w:rPr>
          <w:t>2.3.7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ihBrush</w:t>
            </w:r>
          </w:p>
        </w:tc>
      </w:tr>
      <w:tr w:rsidR="00C3173A" w:rsidTr="00C3173A">
        <w:trPr>
          <w:trHeight w:hRule="exact" w:val="490"/>
        </w:trPr>
        <w:tc>
          <w:tcPr>
            <w:tcW w:w="8640" w:type="dxa"/>
            <w:gridSpan w:val="32"/>
          </w:tcPr>
          <w:p w:rsidR="00C3173A" w:rsidRDefault="00442B85">
            <w:pPr>
              <w:pStyle w:val="PacketDiagramBodyText"/>
            </w:pPr>
            <w:r>
              <w:t>Usage</w:t>
            </w:r>
          </w:p>
        </w:tc>
      </w:tr>
      <w:tr w:rsidR="00C3173A" w:rsidTr="00C3173A">
        <w:trPr>
          <w:trHeight w:hRule="exact" w:val="490"/>
        </w:trPr>
        <w:tc>
          <w:tcPr>
            <w:tcW w:w="8640" w:type="dxa"/>
            <w:gridSpan w:val="32"/>
          </w:tcPr>
          <w:p w:rsidR="00C3173A" w:rsidRDefault="00442B85">
            <w:pPr>
              <w:pStyle w:val="PacketDiagramBodyText"/>
            </w:pPr>
            <w:r>
              <w:t>offBmi</w:t>
            </w:r>
          </w:p>
        </w:tc>
      </w:tr>
      <w:tr w:rsidR="00C3173A" w:rsidTr="00C3173A">
        <w:trPr>
          <w:trHeight w:hRule="exact" w:val="490"/>
        </w:trPr>
        <w:tc>
          <w:tcPr>
            <w:tcW w:w="8640" w:type="dxa"/>
            <w:gridSpan w:val="32"/>
          </w:tcPr>
          <w:p w:rsidR="00C3173A" w:rsidRDefault="00442B85">
            <w:pPr>
              <w:pStyle w:val="PacketDiagramBodyText"/>
            </w:pPr>
            <w:r>
              <w:t>cbBmi</w:t>
            </w:r>
          </w:p>
        </w:tc>
      </w:tr>
      <w:tr w:rsidR="00C3173A" w:rsidTr="00C3173A">
        <w:trPr>
          <w:trHeight w:hRule="exact" w:val="490"/>
        </w:trPr>
        <w:tc>
          <w:tcPr>
            <w:tcW w:w="8640" w:type="dxa"/>
            <w:gridSpan w:val="32"/>
          </w:tcPr>
          <w:p w:rsidR="00C3173A" w:rsidRDefault="00442B85">
            <w:pPr>
              <w:pStyle w:val="PacketDiagramBodyText"/>
            </w:pPr>
            <w:r>
              <w:t>offBits</w:t>
            </w:r>
          </w:p>
        </w:tc>
      </w:tr>
      <w:tr w:rsidR="00C3173A" w:rsidTr="00C3173A">
        <w:trPr>
          <w:trHeight w:hRule="exact" w:val="490"/>
        </w:trPr>
        <w:tc>
          <w:tcPr>
            <w:tcW w:w="8640" w:type="dxa"/>
            <w:gridSpan w:val="32"/>
          </w:tcPr>
          <w:p w:rsidR="00C3173A" w:rsidRDefault="00442B85">
            <w:pPr>
              <w:pStyle w:val="PacketDiagramBodyText"/>
            </w:pPr>
            <w:r>
              <w:t>cbBits</w:t>
            </w:r>
          </w:p>
        </w:tc>
      </w:tr>
      <w:tr w:rsidR="00C3173A" w:rsidTr="00C3173A">
        <w:trPr>
          <w:trHeight w:hRule="exact" w:val="490"/>
        </w:trPr>
        <w:tc>
          <w:tcPr>
            <w:tcW w:w="8640" w:type="dxa"/>
            <w:gridSpan w:val="32"/>
          </w:tcPr>
          <w:p w:rsidR="00C3173A" w:rsidRDefault="00442B85">
            <w:pPr>
              <w:pStyle w:val="PacketDiagramBodyText"/>
            </w:pPr>
            <w:r>
              <w:t>BitmapBuffer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EMR_CREATEMONOBRUSH</w:t>
      </w:r>
      <w:r>
        <w:t>. This value is 0x0000005D.</w:t>
      </w:r>
    </w:p>
    <w:p w:rsidR="00C3173A" w:rsidRDefault="00442B85">
      <w:pPr>
        <w:pStyle w:val="Definition-Field"/>
      </w:pPr>
      <w:r>
        <w:rPr>
          <w:b/>
        </w:rPr>
        <w:t xml:space="preserve">ihBrush (4 bytes): </w:t>
      </w:r>
      <w:r>
        <w:t xml:space="preserve">An unsigned integer that specifies the index of the monochrome pattern brush object in the EMF object table (section </w:t>
      </w:r>
      <w:hyperlink w:anchor="Section_e4fa4e6390964cdcb77685e2a1e4e1f4" w:history="1">
        <w:r>
          <w:rPr>
            <w:rStyle w:val="Hyperlink"/>
          </w:rPr>
          <w:t>3.1.1.1</w:t>
        </w:r>
      </w:hyperlink>
      <w:r>
        <w:t>). This index MUST be saved so that this object can be reused or modifie</w:t>
      </w:r>
      <w:r>
        <w:t>d.</w:t>
      </w:r>
    </w:p>
    <w:p w:rsidR="00C3173A" w:rsidRDefault="00442B85">
      <w:pPr>
        <w:pStyle w:val="Definition-Field"/>
      </w:pPr>
      <w:r>
        <w:rPr>
          <w:b/>
        </w:rPr>
        <w:t xml:space="preserve">Usage (4 bytes): </w:t>
      </w:r>
      <w:r>
        <w:t xml:space="preserve">An unsigned integer that specifies how to interpret values in the </w:t>
      </w:r>
      <w:hyperlink w:anchor="gt_4737483c-820c-41e2-a7be-0ffed2eb4418">
        <w:r>
          <w:rPr>
            <w:rStyle w:val="HyperlinkGreen"/>
            <w:b/>
          </w:rPr>
          <w:t>color table</w:t>
        </w:r>
      </w:hyperlink>
      <w:r>
        <w:t xml:space="preserve"> in the DIB header. This value is in the </w:t>
      </w:r>
      <w:hyperlink w:anchor="Section_a5e722e3891a4a67be1aed5a48a7fda1" w:history="1">
        <w:r>
          <w:rPr>
            <w:rStyle w:val="Hyperlink"/>
          </w:rPr>
          <w:t>DIBColors</w:t>
        </w:r>
      </w:hyperlink>
      <w:r>
        <w:t xml:space="preserve"> enumeration (section 2.1.9).</w:t>
      </w:r>
    </w:p>
    <w:p w:rsidR="00C3173A" w:rsidRDefault="00442B85">
      <w:pPr>
        <w:pStyle w:val="Definition-Field"/>
      </w:pPr>
      <w:r>
        <w:rPr>
          <w:b/>
        </w:rPr>
        <w:t xml:space="preserve">offBmi (4 bytes): </w:t>
      </w:r>
      <w:r>
        <w:t>An unsigned integer that specifies the offset from the start of this record to the DIB header.</w:t>
      </w:r>
    </w:p>
    <w:p w:rsidR="00C3173A" w:rsidRDefault="00442B85">
      <w:pPr>
        <w:pStyle w:val="Definition-Field"/>
      </w:pPr>
      <w:r>
        <w:rPr>
          <w:b/>
        </w:rPr>
        <w:t xml:space="preserve">cbBmi (4 bytes): </w:t>
      </w:r>
      <w:r>
        <w:t>An unsigned integer that spec</w:t>
      </w:r>
      <w:r>
        <w:t>ifies the size of the DIB header.</w:t>
      </w:r>
    </w:p>
    <w:p w:rsidR="00C3173A" w:rsidRDefault="00442B85">
      <w:pPr>
        <w:pStyle w:val="Definition-Field"/>
      </w:pPr>
      <w:r>
        <w:rPr>
          <w:b/>
        </w:rPr>
        <w:lastRenderedPageBreak/>
        <w:t xml:space="preserve">offBits (4 bytes): </w:t>
      </w:r>
      <w:r>
        <w:t>An unsigned integer that specifies the offset from the start of this record to the DIB bits.</w:t>
      </w:r>
    </w:p>
    <w:p w:rsidR="00C3173A" w:rsidRDefault="00442B85">
      <w:pPr>
        <w:pStyle w:val="Definition-Field"/>
      </w:pPr>
      <w:r>
        <w:rPr>
          <w:b/>
        </w:rPr>
        <w:t xml:space="preserve">cbBits (4 bytes): </w:t>
      </w:r>
      <w:r>
        <w:t>An unsigned integer that specifies the size of the DIB bits.</w:t>
      </w:r>
    </w:p>
    <w:p w:rsidR="00C3173A" w:rsidRDefault="00442B85">
      <w:pPr>
        <w:pStyle w:val="Definition-Field"/>
      </w:pPr>
      <w:r>
        <w:rPr>
          <w:b/>
        </w:rPr>
        <w:t xml:space="preserve">BitmapBuffer (variable): </w:t>
      </w:r>
      <w:r>
        <w:t>A buff</w:t>
      </w:r>
      <w:r>
        <w:t xml:space="preserve">er containing a </w:t>
      </w:r>
      <w:hyperlink w:anchor="gt_6b4f9d56-b04f-4fd3-a069-412866dcce4d">
        <w:r>
          <w:rPr>
            <w:rStyle w:val="HyperlinkGreen"/>
            <w:b/>
          </w:rPr>
          <w:t>packed DIB</w:t>
        </w:r>
      </w:hyperlink>
      <w:r>
        <w:t xml:space="preserve"> in the form of a monochrome DeviceIndependentBitmap object (</w:t>
      </w:r>
      <w:hyperlink r:id="rId126" w:anchor="Section_4813e7fd52d04f42965f228c8b7488d2">
        <w:r>
          <w:rPr>
            <w:rStyle w:val="Hyperlink"/>
          </w:rPr>
          <w:t>[MS-WMF]</w:t>
        </w:r>
      </w:hyperlink>
      <w:r>
        <w:t xml:space="preserve"> section 2.2.2.9). It</w:t>
      </w:r>
      <w:r>
        <w:t xml:space="preserve"> is not required to be contiguous with the fixed portion of this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UndefinedSpace (variable, optional): </w:t>
      </w:r>
      <w:r>
        <w:t>An array of bytes that MUST be ignored.</w:t>
      </w:r>
    </w:p>
    <w:p w:rsidR="00C3173A" w:rsidRDefault="00442B85">
      <w:pPr>
        <w:pStyle w:val="Definition-Field"/>
        <w:ind w:left="720"/>
      </w:pPr>
      <w:r>
        <w:rPr>
          <w:b/>
        </w:rPr>
        <w:t xml:space="preserve">BmiSrc (variable): </w:t>
      </w:r>
      <w:r>
        <w:t xml:space="preserve">The DIB header, which is the </w:t>
      </w:r>
      <w:r>
        <w:rPr>
          <w:b/>
        </w:rPr>
        <w:t>DibHeaderInfo</w:t>
      </w:r>
      <w:r>
        <w:t xml:space="preserve"> field of a DeviceIndependentBitmap object.</w:t>
      </w:r>
    </w:p>
    <w:p w:rsidR="00C3173A" w:rsidRDefault="00442B85">
      <w:pPr>
        <w:pStyle w:val="Definition-Field"/>
        <w:ind w:left="720"/>
      </w:pPr>
      <w:r>
        <w:rPr>
          <w:b/>
        </w:rPr>
        <w:t xml:space="preserve">BitsSrc (variable): </w:t>
      </w:r>
      <w:r>
        <w:t xml:space="preserve">The DIB bits, which is the </w:t>
      </w:r>
      <w:r>
        <w:rPr>
          <w:b/>
        </w:rPr>
        <w:t>aData</w:t>
      </w:r>
      <w:r>
        <w:t xml:space="preserve"> field of a DeviceInde</w:t>
      </w:r>
      <w:r>
        <w:t>pendentBitmap object.</w:t>
      </w:r>
    </w:p>
    <w:p w:rsidR="00C3173A" w:rsidRDefault="00442B85">
      <w:r>
        <w:t xml:space="preserve">The monochrome pattern brush object defined by this record can be selected into the </w:t>
      </w:r>
      <w:hyperlink w:anchor="gt_32591a2b-a9d0-4ccf-a5b8-7177e1ea8d45">
        <w:r>
          <w:rPr>
            <w:rStyle w:val="HyperlinkGreen"/>
            <w:b/>
          </w:rPr>
          <w:t>playback device context</w:t>
        </w:r>
      </w:hyperlink>
      <w:r>
        <w:t xml:space="preserve"> by an EMR_SELECTOBJECT record (section </w:t>
      </w:r>
      <w:hyperlink w:anchor="Section_145b063d5f9641feb7ae1e615b2bc2bf" w:history="1">
        <w:r>
          <w:rPr>
            <w:rStyle w:val="Hyperlink"/>
          </w:rPr>
          <w:t>2.3.8.5</w:t>
        </w:r>
      </w:hyperlink>
      <w:r>
        <w:t>), which specifies the pattern brush to use in subsequent graphics operations.</w:t>
      </w:r>
    </w:p>
    <w:p w:rsidR="00C3173A" w:rsidRDefault="00442B85">
      <w:r>
        <w:t>See section 2.3.7 for more object creation record types.</w:t>
      </w:r>
    </w:p>
    <w:p w:rsidR="00C3173A" w:rsidRDefault="00442B85">
      <w:pPr>
        <w:pStyle w:val="Heading4"/>
      </w:pPr>
      <w:bookmarkStart w:id="496" w:name="section_07e1492be4bb4394934f4eaee67ab8ff"/>
      <w:bookmarkStart w:id="497" w:name="_Toc492420079"/>
      <w:r>
        <w:t>EMR_CREATEPALETTE Record</w:t>
      </w:r>
      <w:bookmarkEnd w:id="496"/>
      <w:bookmarkEnd w:id="497"/>
      <w:r>
        <w:fldChar w:fldCharType="begin"/>
      </w:r>
      <w:r>
        <w:instrText xml:space="preserve"> XE "EMR_CREATEPALETTE packet"</w:instrText>
      </w:r>
      <w:r>
        <w:fldChar w:fldCharType="end"/>
      </w:r>
      <w:r>
        <w:fldChar w:fldCharType="begin"/>
      </w:r>
      <w:r>
        <w:instrText xml:space="preserve"> XE "EMR_CREATEPALETTE</w:instrText>
      </w:r>
      <w:r>
        <w:instrText xml:space="preserve"> Record"</w:instrText>
      </w:r>
      <w:r>
        <w:fldChar w:fldCharType="end"/>
      </w:r>
    </w:p>
    <w:p w:rsidR="00C3173A" w:rsidRDefault="00442B85">
      <w:r>
        <w:t xml:space="preserve">The EMR_CREATEPALETTE record defines a </w:t>
      </w:r>
      <w:hyperlink w:anchor="gt_43e451cc-1df4-4abc-bb24-aac32f5ab6f3">
        <w:r>
          <w:rPr>
            <w:rStyle w:val="HyperlinkGreen"/>
            <w:b/>
          </w:rPr>
          <w:t>logical palette</w:t>
        </w:r>
      </w:hyperlink>
      <w:r>
        <w:t xml:space="preserve"> for graphics operations.</w:t>
      </w:r>
    </w:p>
    <w:p w:rsidR="00C3173A" w:rsidRDefault="00442B85">
      <w:r>
        <w:t xml:space="preserve">Fields not specified in this section are specified in section </w:t>
      </w:r>
      <w:hyperlink w:anchor="Section_7d914464d5464393bddb6d1e747fca18" w:history="1">
        <w:r>
          <w:rPr>
            <w:rStyle w:val="Hyperlink"/>
          </w:rPr>
          <w:t>2.3.7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ihPal</w:t>
            </w:r>
          </w:p>
        </w:tc>
      </w:tr>
      <w:tr w:rsidR="00C3173A" w:rsidTr="00C3173A">
        <w:trPr>
          <w:trHeight w:hRule="exact" w:val="490"/>
        </w:trPr>
        <w:tc>
          <w:tcPr>
            <w:tcW w:w="8640" w:type="dxa"/>
            <w:gridSpan w:val="32"/>
          </w:tcPr>
          <w:p w:rsidR="00C3173A" w:rsidRDefault="00442B85">
            <w:pPr>
              <w:pStyle w:val="PacketDiagramBodyText"/>
            </w:pPr>
            <w:r>
              <w:t>LogPalette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lastRenderedPageBreak/>
        <w:t xml:space="preserve">Type (4 bytes): </w:t>
      </w:r>
      <w:r>
        <w:t xml:space="preserve">An unsigned integer that identifies this record type as </w:t>
      </w:r>
      <w:r>
        <w:rPr>
          <w:b/>
        </w:rPr>
        <w:t>EMR_CREATEPALETTE</w:t>
      </w:r>
      <w:r>
        <w:t xml:space="preserve">. This value is </w:t>
      </w:r>
      <w:r>
        <w:t>0x00000031.</w:t>
      </w:r>
    </w:p>
    <w:p w:rsidR="00C3173A" w:rsidRDefault="00442B85">
      <w:pPr>
        <w:pStyle w:val="Definition-Field"/>
      </w:pPr>
      <w:r>
        <w:rPr>
          <w:b/>
        </w:rPr>
        <w:t xml:space="preserve">ihPal (4 bytes): </w:t>
      </w:r>
      <w:r>
        <w:t xml:space="preserve">An unsigned integer that specifies the index of the logical palette object in the EMF object table (section </w:t>
      </w:r>
      <w:hyperlink w:anchor="Section_e4fa4e6390964cdcb77685e2a1e4e1f4" w:history="1">
        <w:r>
          <w:rPr>
            <w:rStyle w:val="Hyperlink"/>
          </w:rPr>
          <w:t>3.1.1.1</w:t>
        </w:r>
      </w:hyperlink>
      <w:r>
        <w:t xml:space="preserve">). This index MUST be saved so that this object can </w:t>
      </w:r>
      <w:r>
        <w:t>be reused or modified.</w:t>
      </w:r>
    </w:p>
    <w:p w:rsidR="00C3173A" w:rsidRDefault="00442B85">
      <w:pPr>
        <w:pStyle w:val="Definition-Field"/>
      </w:pPr>
      <w:r>
        <w:rPr>
          <w:b/>
        </w:rPr>
        <w:t xml:space="preserve">LogPalette (variable): </w:t>
      </w:r>
      <w:r>
        <w:t xml:space="preserve">A </w:t>
      </w:r>
      <w:hyperlink w:anchor="Section_758f047d765e424c9204a833b7b4e527" w:history="1">
        <w:r>
          <w:rPr>
            <w:rStyle w:val="Hyperlink"/>
          </w:rPr>
          <w:t>LogPalette</w:t>
        </w:r>
      </w:hyperlink>
      <w:r>
        <w:t xml:space="preserve"> object (section 2.2.17). The </w:t>
      </w:r>
      <w:r>
        <w:rPr>
          <w:b/>
        </w:rPr>
        <w:t>Version</w:t>
      </w:r>
      <w:r>
        <w:t xml:space="preserve"> field of this object MUST be set to 0x0300. If the </w:t>
      </w:r>
      <w:r>
        <w:rPr>
          <w:b/>
        </w:rPr>
        <w:t>NumberOfEntries</w:t>
      </w:r>
      <w:r>
        <w:t xml:space="preserve"> value in this object is zero, processing of this record MUST fail.</w:t>
      </w:r>
    </w:p>
    <w:p w:rsidR="00C3173A" w:rsidRDefault="00442B85">
      <w:r>
        <w:t xml:space="preserve">The logical palette defined by this record can be selected into the </w:t>
      </w:r>
      <w:hyperlink w:anchor="gt_32591a2b-a9d0-4ccf-a5b8-7177e1ea8d45">
        <w:r>
          <w:rPr>
            <w:rStyle w:val="HyperlinkGreen"/>
            <w:b/>
          </w:rPr>
          <w:t>playback device context</w:t>
        </w:r>
      </w:hyperlink>
      <w:r>
        <w:t xml:space="preserve"> by an </w:t>
      </w:r>
      <w:hyperlink w:anchor="Section_e6a4ce2a209d43dfb7635d8e54c21a10" w:history="1">
        <w:r>
          <w:rPr>
            <w:rStyle w:val="Hyperlink"/>
          </w:rPr>
          <w:t>EMR_SELECTPALETTE</w:t>
        </w:r>
      </w:hyperlink>
      <w:r>
        <w:t xml:space="preserve"> record (section 2.3.8.6), which specifies the logical palette to use in subsequent graphics operations.</w:t>
      </w:r>
    </w:p>
    <w:p w:rsidR="00C3173A" w:rsidRDefault="00442B85">
      <w:r>
        <w:t>See section 2.3.7 for more object creation record types.</w:t>
      </w:r>
    </w:p>
    <w:p w:rsidR="00C3173A" w:rsidRDefault="00442B85">
      <w:pPr>
        <w:pStyle w:val="Heading4"/>
      </w:pPr>
      <w:bookmarkStart w:id="498" w:name="section_2374647fdf6748e386aa384715c28e71"/>
      <w:bookmarkStart w:id="499" w:name="_Toc492420080"/>
      <w:r>
        <w:t>EMR_CREATEPEN Record</w:t>
      </w:r>
      <w:bookmarkEnd w:id="498"/>
      <w:bookmarkEnd w:id="499"/>
      <w:r>
        <w:fldChar w:fldCharType="begin"/>
      </w:r>
      <w:r>
        <w:instrText xml:space="preserve"> XE "EMR_CREATEPEN packet"</w:instrText>
      </w:r>
      <w:r>
        <w:fldChar w:fldCharType="end"/>
      </w:r>
      <w:r>
        <w:fldChar w:fldCharType="begin"/>
      </w:r>
      <w:r>
        <w:instrText xml:space="preserve"> XE "EMR_CREATEPEN Record"</w:instrText>
      </w:r>
      <w:r>
        <w:fldChar w:fldCharType="end"/>
      </w:r>
    </w:p>
    <w:p w:rsidR="00C3173A" w:rsidRDefault="00442B85">
      <w:r>
        <w:t>The EMR_CREATEPEN record defines a logical pen for graphics operations.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ihPen</w:t>
            </w:r>
          </w:p>
        </w:tc>
      </w:tr>
      <w:tr w:rsidR="00C3173A" w:rsidTr="00C3173A">
        <w:trPr>
          <w:trHeight w:hRule="exact" w:val="490"/>
        </w:trPr>
        <w:tc>
          <w:tcPr>
            <w:tcW w:w="8640" w:type="dxa"/>
            <w:gridSpan w:val="32"/>
          </w:tcPr>
          <w:p w:rsidR="00C3173A" w:rsidRDefault="00442B85">
            <w:pPr>
              <w:pStyle w:val="PacketDiagramBodyText"/>
            </w:pPr>
            <w:r>
              <w:t>LogPen</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EMR_CREATEPEN</w:t>
      </w:r>
      <w:r>
        <w:t>. This value is 0x00000026.</w:t>
      </w:r>
    </w:p>
    <w:p w:rsidR="00C3173A" w:rsidRDefault="00442B85">
      <w:pPr>
        <w:pStyle w:val="Definition-Field"/>
      </w:pPr>
      <w:r>
        <w:rPr>
          <w:b/>
        </w:rPr>
        <w:t xml:space="preserve">Size (4 bytes): </w:t>
      </w:r>
      <w:r>
        <w:t>An unsigned integer that specifies the size in bytes, of this record. This value is 0x0000001C.</w:t>
      </w:r>
    </w:p>
    <w:p w:rsidR="00C3173A" w:rsidRDefault="00442B85">
      <w:pPr>
        <w:pStyle w:val="Definition-Field"/>
      </w:pPr>
      <w:r>
        <w:rPr>
          <w:b/>
        </w:rPr>
        <w:t xml:space="preserve">ihPen (4 bytes): </w:t>
      </w:r>
      <w:r>
        <w:t xml:space="preserve">An unsigned integer that specifies the index of the logical pen object in the EMF object table (section </w:t>
      </w:r>
      <w:hyperlink w:anchor="Section_e4fa4e6390964cdcb77685e2a1e4e1f4" w:history="1">
        <w:r>
          <w:rPr>
            <w:rStyle w:val="Hyperlink"/>
          </w:rPr>
          <w:t>3.1.1.1</w:t>
        </w:r>
      </w:hyperlink>
      <w:r>
        <w:t>). This index MUST be saved so that this object can be reused or modified.</w:t>
      </w:r>
    </w:p>
    <w:p w:rsidR="00C3173A" w:rsidRDefault="00442B85">
      <w:pPr>
        <w:pStyle w:val="Definition-Field"/>
      </w:pPr>
      <w:r>
        <w:rPr>
          <w:b/>
        </w:rPr>
        <w:t>LogPen (16</w:t>
      </w:r>
      <w:r>
        <w:rPr>
          <w:b/>
        </w:rPr>
        <w:t xml:space="preserve"> bytes): </w:t>
      </w:r>
      <w:r>
        <w:t xml:space="preserve">A </w:t>
      </w:r>
      <w:hyperlink w:anchor="Section_93ce3f4537ac4affb6e82f6db054c4c4" w:history="1">
        <w:r>
          <w:rPr>
            <w:rStyle w:val="Hyperlink"/>
          </w:rPr>
          <w:t>LogPen</w:t>
        </w:r>
      </w:hyperlink>
      <w:r>
        <w:t xml:space="preserve"> object (section 2.2.19) that specifies the style, width, and color of the logical pen.</w:t>
      </w:r>
    </w:p>
    <w:p w:rsidR="00C3173A" w:rsidRDefault="00442B85">
      <w:r>
        <w:t xml:space="preserve">The logical pen object defined by this record can be selected into the </w:t>
      </w:r>
      <w:hyperlink w:anchor="gt_32591a2b-a9d0-4ccf-a5b8-7177e1ea8d45">
        <w:r>
          <w:rPr>
            <w:rStyle w:val="HyperlinkGreen"/>
            <w:b/>
          </w:rPr>
          <w:t>playback device context</w:t>
        </w:r>
      </w:hyperlink>
      <w:r>
        <w:t xml:space="preserve"> by an </w:t>
      </w:r>
      <w:hyperlink w:anchor="Section_145b063d5f9641feb7ae1e615b2bc2bf" w:history="1">
        <w:r>
          <w:rPr>
            <w:rStyle w:val="Hyperlink"/>
          </w:rPr>
          <w:t>EMR_SELECTOBJECT</w:t>
        </w:r>
      </w:hyperlink>
      <w:r>
        <w:t xml:space="preserve"> record (section 2.3.8.5), which specifies the logical pen to use in subsequent graphics operations.</w:t>
      </w:r>
    </w:p>
    <w:p w:rsidR="00C3173A" w:rsidRDefault="00442B85">
      <w:r>
        <w:t>See sec</w:t>
      </w:r>
      <w:r>
        <w:t xml:space="preserve">tion </w:t>
      </w:r>
      <w:hyperlink w:anchor="Section_7d914464d5464393bddb6d1e747fca18" w:history="1">
        <w:r>
          <w:rPr>
            <w:rStyle w:val="Hyperlink"/>
          </w:rPr>
          <w:t>2.3.7</w:t>
        </w:r>
      </w:hyperlink>
      <w:r>
        <w:t xml:space="preserve"> for more object creation record types.</w:t>
      </w:r>
    </w:p>
    <w:p w:rsidR="00C3173A" w:rsidRDefault="00442B85">
      <w:pPr>
        <w:pStyle w:val="Heading4"/>
      </w:pPr>
      <w:bookmarkStart w:id="500" w:name="section_7e266b6d32e54201b6878ec40c24cd73"/>
      <w:bookmarkStart w:id="501" w:name="_Toc492420081"/>
      <w:r>
        <w:lastRenderedPageBreak/>
        <w:t>EMR_EXTCREATEFONTINDIRECTW Record</w:t>
      </w:r>
      <w:bookmarkEnd w:id="500"/>
      <w:bookmarkEnd w:id="501"/>
      <w:r>
        <w:fldChar w:fldCharType="begin"/>
      </w:r>
      <w:r>
        <w:instrText xml:space="preserve"> XE "EMR_EXTCREATEFONTINDIRECTW packet"</w:instrText>
      </w:r>
      <w:r>
        <w:fldChar w:fldCharType="end"/>
      </w:r>
      <w:r>
        <w:fldChar w:fldCharType="begin"/>
      </w:r>
      <w:r>
        <w:instrText xml:space="preserve"> XE "EMR_EXTCREATEFONTINDIRECTW Record"</w:instrText>
      </w:r>
      <w:r>
        <w:fldChar w:fldCharType="end"/>
      </w:r>
    </w:p>
    <w:p w:rsidR="00C3173A" w:rsidRDefault="00442B85">
      <w:r>
        <w:t xml:space="preserve">The </w:t>
      </w:r>
      <w:r>
        <w:rPr>
          <w:b/>
        </w:rPr>
        <w:t>EMR_EXTCREATEFONTINDIRECTW</w:t>
      </w:r>
      <w:r>
        <w:t xml:space="preserve"> record defines a logical font for graphics operations.</w:t>
      </w:r>
    </w:p>
    <w:p w:rsidR="00C3173A" w:rsidRDefault="00442B85">
      <w:r>
        <w:t xml:space="preserve">Fields not specified in this section are specified in section </w:t>
      </w:r>
      <w:hyperlink w:anchor="Section_7d914464d5464393bddb6d1e747fca18" w:history="1">
        <w:r>
          <w:rPr>
            <w:rStyle w:val="Hyperlink"/>
          </w:rPr>
          <w:t>2.3.7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ihFonts</w:t>
            </w:r>
          </w:p>
        </w:tc>
      </w:tr>
      <w:tr w:rsidR="00C3173A" w:rsidTr="00C3173A">
        <w:trPr>
          <w:trHeight w:hRule="exact" w:val="490"/>
        </w:trPr>
        <w:tc>
          <w:tcPr>
            <w:tcW w:w="8640" w:type="dxa"/>
            <w:gridSpan w:val="32"/>
          </w:tcPr>
          <w:p w:rsidR="00C3173A" w:rsidRDefault="00442B85">
            <w:pPr>
              <w:pStyle w:val="PacketDiagramBodyText"/>
            </w:pPr>
            <w:r>
              <w:t>elw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EMR_EXTCREATEFONTINDIRECTW</w:t>
      </w:r>
      <w:r>
        <w:t>. This value is 0x00000052.</w:t>
      </w:r>
    </w:p>
    <w:p w:rsidR="00C3173A" w:rsidRDefault="00442B85">
      <w:pPr>
        <w:pStyle w:val="Definition-Field"/>
      </w:pPr>
      <w:r>
        <w:rPr>
          <w:b/>
        </w:rPr>
        <w:t xml:space="preserve">ihFonts (4 bytes): </w:t>
      </w:r>
      <w:r>
        <w:t xml:space="preserve">An unsigned integer that specifies the index of the logical font object in the </w:t>
      </w:r>
      <w:r>
        <w:rPr>
          <w:b/>
        </w:rPr>
        <w:t xml:space="preserve">EMF object table </w:t>
      </w:r>
      <w:r>
        <w:t xml:space="preserve">(section </w:t>
      </w:r>
      <w:hyperlink w:anchor="Section_e4fa4e6390964cdcb77685e2a1e4e1f4" w:history="1">
        <w:r>
          <w:rPr>
            <w:rStyle w:val="Hyperlink"/>
          </w:rPr>
          <w:t>3.1.1.1</w:t>
        </w:r>
      </w:hyperlink>
      <w:r>
        <w:t>). This index MUST be saved so that this object can be reused or modified.</w:t>
      </w:r>
    </w:p>
    <w:p w:rsidR="00C3173A" w:rsidRDefault="00442B85">
      <w:pPr>
        <w:pStyle w:val="Definition-Field"/>
      </w:pPr>
      <w:r>
        <w:rPr>
          <w:b/>
        </w:rPr>
        <w:t>elw (vari</w:t>
      </w:r>
      <w:r>
        <w:rPr>
          <w:b/>
        </w:rPr>
        <w:t xml:space="preserve">able): </w:t>
      </w:r>
      <w:r>
        <w:t xml:space="preserve">A LogFontExDv object (section </w:t>
      </w:r>
      <w:hyperlink w:anchor="Section_595fcaaebc3741489afe859e81ca7f76" w:history="1">
        <w:r>
          <w:rPr>
            <w:rStyle w:val="Hyperlink"/>
          </w:rPr>
          <w:t>2.2.15</w:t>
        </w:r>
      </w:hyperlink>
      <w:r>
        <w:t xml:space="preserve">), which specifies the logical font. A LogFont object (section </w:t>
      </w:r>
      <w:hyperlink w:anchor="Section_1cd7cb7a1a7c48d2b4a4c218f9d12100" w:history="1">
        <w:r>
          <w:rPr>
            <w:rStyle w:val="Hyperlink"/>
          </w:rPr>
          <w:t>2.2.13</w:t>
        </w:r>
      </w:hyperlink>
      <w:r>
        <w:t>) MAY</w:t>
      </w:r>
      <w:bookmarkStart w:id="502" w:name="Appendix_A_Target_74"/>
      <w:r>
        <w:fldChar w:fldCharType="begin"/>
      </w:r>
      <w:r>
        <w:instrText xml:space="preserve"> HYPERLINK \l "Ap</w:instrText>
      </w:r>
      <w:r>
        <w:instrText xml:space="preserve">pendix_A_74" \o "Product behavior note 74" \h </w:instrText>
      </w:r>
      <w:r>
        <w:fldChar w:fldCharType="separate"/>
      </w:r>
      <w:r>
        <w:rPr>
          <w:rStyle w:val="Hyperlink"/>
        </w:rPr>
        <w:t>&lt;74&gt;</w:t>
      </w:r>
      <w:r>
        <w:rPr>
          <w:rStyle w:val="Hyperlink"/>
        </w:rPr>
        <w:fldChar w:fldCharType="end"/>
      </w:r>
      <w:bookmarkEnd w:id="502"/>
      <w:r>
        <w:t xml:space="preserve"> be present instead. The process for determining the type of object in this field is described below.</w:t>
      </w:r>
    </w:p>
    <w:p w:rsidR="00C3173A" w:rsidRDefault="00442B85">
      <w:r>
        <w:t xml:space="preserve">The logical font object defined by this record can be selected into the </w:t>
      </w:r>
      <w:hyperlink w:anchor="gt_32591a2b-a9d0-4ccf-a5b8-7177e1ea8d45">
        <w:r>
          <w:rPr>
            <w:rStyle w:val="HyperlinkGreen"/>
            <w:b/>
          </w:rPr>
          <w:t>playback device context</w:t>
        </w:r>
      </w:hyperlink>
      <w:r>
        <w:t xml:space="preserve"> by an EMR_SELECTOBJECT record (section </w:t>
      </w:r>
      <w:hyperlink w:anchor="Section_145b063d5f9641feb7ae1e615b2bc2bf" w:history="1">
        <w:r>
          <w:rPr>
            <w:rStyle w:val="Hyperlink"/>
          </w:rPr>
          <w:t>2.3.8.5</w:t>
        </w:r>
      </w:hyperlink>
      <w:r>
        <w:t>), which specifies the logical font to use in subsequent graphics operations.</w:t>
      </w:r>
    </w:p>
    <w:p w:rsidR="00C3173A" w:rsidRDefault="00442B85">
      <w:r>
        <w:t>The type of logic</w:t>
      </w:r>
      <w:r>
        <w:t xml:space="preserve">al font object in the </w:t>
      </w:r>
      <w:r>
        <w:rPr>
          <w:b/>
        </w:rPr>
        <w:t>elw</w:t>
      </w:r>
      <w:r>
        <w:t xml:space="preserve"> field of this record is determined by the following algorithm (all size and length values are in bytes):</w:t>
      </w:r>
    </w:p>
    <w:p w:rsidR="00C3173A" w:rsidRDefault="00442B85">
      <w:pPr>
        <w:pStyle w:val="ListParagraph"/>
        <w:numPr>
          <w:ilvl w:val="0"/>
          <w:numId w:val="57"/>
        </w:numPr>
      </w:pPr>
      <w:r>
        <w:t xml:space="preserve">First, note that the size in bytes of the static part of this record—that is, the sum of the sizes of its </w:t>
      </w:r>
      <w:r>
        <w:rPr>
          <w:b/>
        </w:rPr>
        <w:t>Type</w:t>
      </w:r>
      <w:r>
        <w:t xml:space="preserve">, </w:t>
      </w:r>
      <w:r>
        <w:rPr>
          <w:b/>
        </w:rPr>
        <w:t>Size</w:t>
      </w:r>
      <w:r>
        <w:t xml:space="preserve">, and </w:t>
      </w:r>
      <w:r>
        <w:rPr>
          <w:b/>
        </w:rPr>
        <w:t>ihFonts</w:t>
      </w:r>
      <w:r>
        <w:t xml:space="preserve"> fields—is 12.</w:t>
      </w:r>
    </w:p>
    <w:p w:rsidR="00C3173A" w:rsidRDefault="00442B85">
      <w:pPr>
        <w:pStyle w:val="ListParagraph"/>
        <w:numPr>
          <w:ilvl w:val="0"/>
          <w:numId w:val="57"/>
        </w:numPr>
      </w:pPr>
      <w:r>
        <w:t xml:space="preserve">Next, note that because the size in bytes of the entire record is present in its </w:t>
      </w:r>
      <w:r>
        <w:rPr>
          <w:b/>
        </w:rPr>
        <w:t>Size</w:t>
      </w:r>
      <w:r>
        <w:t xml:space="preserve"> field, the size in bytes of the variable-length </w:t>
      </w:r>
      <w:r>
        <w:rPr>
          <w:b/>
        </w:rPr>
        <w:t>elw</w:t>
      </w:r>
      <w:r>
        <w:t xml:space="preserve"> field can be computed as follows.</w:t>
      </w:r>
    </w:p>
    <w:p w:rsidR="00C3173A" w:rsidRDefault="00442B85">
      <w:pPr>
        <w:pStyle w:val="Code"/>
      </w:pPr>
      <w:r>
        <w:t>Size - 12</w:t>
      </w:r>
    </w:p>
    <w:p w:rsidR="00C3173A" w:rsidRDefault="00442B85">
      <w:pPr>
        <w:pStyle w:val="ListParagraph"/>
        <w:numPr>
          <w:ilvl w:val="0"/>
          <w:numId w:val="57"/>
        </w:numPr>
      </w:pPr>
      <w:r>
        <w:t xml:space="preserve">If the size of the </w:t>
      </w:r>
      <w:r>
        <w:rPr>
          <w:b/>
        </w:rPr>
        <w:t>elw</w:t>
      </w:r>
      <w:r>
        <w:t xml:space="preserve"> field is equal to or less tha</w:t>
      </w:r>
      <w:r>
        <w:t xml:space="preserve">n the size of a LogFontPanose object (section </w:t>
      </w:r>
      <w:hyperlink w:anchor="Section_c68ffff81c324398ac812cb6f0cd7a7c" w:history="1">
        <w:r>
          <w:rPr>
            <w:rStyle w:val="Hyperlink"/>
          </w:rPr>
          <w:t>2.2.16</w:t>
        </w:r>
      </w:hyperlink>
      <w:r>
        <w:t xml:space="preserve">), </w:t>
      </w:r>
      <w:r>
        <w:rPr>
          <w:b/>
        </w:rPr>
        <w:t>elw</w:t>
      </w:r>
      <w:r>
        <w:t xml:space="preserve"> MUST be treated as a fixed-length LogFont object. Bytes beyond the extent of the LogFont object, up to the end of the </w:t>
      </w:r>
      <w:r>
        <w:rPr>
          <w:b/>
        </w:rPr>
        <w:t>elw</w:t>
      </w:r>
      <w:r>
        <w:t xml:space="preserve"> field, MUST be </w:t>
      </w:r>
      <w:r>
        <w:t>ignored.</w:t>
      </w:r>
    </w:p>
    <w:p w:rsidR="00C3173A" w:rsidRDefault="00442B85">
      <w:pPr>
        <w:pStyle w:val="ListParagraph"/>
        <w:numPr>
          <w:ilvl w:val="0"/>
          <w:numId w:val="57"/>
        </w:numPr>
      </w:pPr>
      <w:r>
        <w:t xml:space="preserve">If the size of the </w:t>
      </w:r>
      <w:r>
        <w:rPr>
          <w:b/>
        </w:rPr>
        <w:t>elw</w:t>
      </w:r>
      <w:r>
        <w:t xml:space="preserve"> field is greater than the size of a LogFontPanose object, then </w:t>
      </w:r>
      <w:r>
        <w:rPr>
          <w:b/>
        </w:rPr>
        <w:t>elw</w:t>
      </w:r>
      <w:r>
        <w:t xml:space="preserve"> MUST be treated as a variable-length LogFontExDv object.</w:t>
      </w:r>
    </w:p>
    <w:p w:rsidR="00C3173A" w:rsidRDefault="00442B85">
      <w:r>
        <w:t xml:space="preserve">The size of a LogFontPanose object is 0x0140 (320 decimal). It is determined by adding up the sizes </w:t>
      </w:r>
      <w:r>
        <w:t>of its fields, as follows:</w:t>
      </w:r>
    </w:p>
    <w:p w:rsidR="00C3173A" w:rsidRDefault="00442B85">
      <w:pPr>
        <w:pStyle w:val="ListParagraph"/>
        <w:numPr>
          <w:ilvl w:val="0"/>
          <w:numId w:val="57"/>
        </w:numPr>
      </w:pPr>
      <w:r>
        <w:rPr>
          <w:b/>
        </w:rPr>
        <w:t>LogFont</w:t>
      </w:r>
      <w:r>
        <w:t>: The size of a LogFont object is 0x005C (92 decimal). It is determined by adding up the sizes of its fields, as follows:</w:t>
      </w:r>
    </w:p>
    <w:p w:rsidR="00C3173A" w:rsidRDefault="00442B85">
      <w:pPr>
        <w:pStyle w:val="ListParagraph"/>
        <w:numPr>
          <w:ilvl w:val="1"/>
          <w:numId w:val="57"/>
        </w:numPr>
      </w:pPr>
      <w:r>
        <w:lastRenderedPageBreak/>
        <w:t xml:space="preserve">Fields from </w:t>
      </w:r>
      <w:r>
        <w:rPr>
          <w:b/>
        </w:rPr>
        <w:t>Height</w:t>
      </w:r>
      <w:r>
        <w:t xml:space="preserve"> through </w:t>
      </w:r>
      <w:r>
        <w:rPr>
          <w:b/>
        </w:rPr>
        <w:t>PitchAndFamily</w:t>
      </w:r>
      <w:r>
        <w:t>: 0x001C (28 decimal).</w:t>
      </w:r>
    </w:p>
    <w:p w:rsidR="00C3173A" w:rsidRDefault="00442B85">
      <w:pPr>
        <w:pStyle w:val="ListParagraph"/>
        <w:numPr>
          <w:ilvl w:val="1"/>
          <w:numId w:val="57"/>
        </w:numPr>
      </w:pPr>
      <w:r>
        <w:rPr>
          <w:b/>
        </w:rPr>
        <w:t>Facename</w:t>
      </w:r>
      <w:r>
        <w:t>: The length is 32 16-bit ch</w:t>
      </w:r>
      <w:r>
        <w:t>aracters: 0x0040 (64 decimal).</w:t>
      </w:r>
    </w:p>
    <w:p w:rsidR="00C3173A" w:rsidRDefault="00442B85">
      <w:pPr>
        <w:pStyle w:val="ListParagraph"/>
        <w:numPr>
          <w:ilvl w:val="0"/>
          <w:numId w:val="57"/>
        </w:numPr>
      </w:pPr>
      <w:r>
        <w:rPr>
          <w:b/>
        </w:rPr>
        <w:t>Fullname</w:t>
      </w:r>
      <w:r>
        <w:t>: The length is 64 16-bit characters: 0x0080 (128 decimal).</w:t>
      </w:r>
    </w:p>
    <w:p w:rsidR="00C3173A" w:rsidRDefault="00442B85">
      <w:pPr>
        <w:pStyle w:val="ListParagraph"/>
        <w:numPr>
          <w:ilvl w:val="0"/>
          <w:numId w:val="57"/>
        </w:numPr>
      </w:pPr>
      <w:r>
        <w:rPr>
          <w:b/>
        </w:rPr>
        <w:t>Style</w:t>
      </w:r>
      <w:r>
        <w:t>: The length is 32 16-bit characters: 0x0040 (64 decimal).</w:t>
      </w:r>
    </w:p>
    <w:p w:rsidR="00C3173A" w:rsidRDefault="00442B85">
      <w:pPr>
        <w:pStyle w:val="ListParagraph"/>
        <w:numPr>
          <w:ilvl w:val="0"/>
          <w:numId w:val="57"/>
        </w:numPr>
      </w:pPr>
      <w:r>
        <w:t xml:space="preserve">Fields from </w:t>
      </w:r>
      <w:r>
        <w:rPr>
          <w:b/>
        </w:rPr>
        <w:t>Version</w:t>
      </w:r>
      <w:r>
        <w:t xml:space="preserve"> through </w:t>
      </w:r>
      <w:r>
        <w:rPr>
          <w:b/>
        </w:rPr>
        <w:t>Culture</w:t>
      </w:r>
      <w:r>
        <w:t>: 0x0018 (24 decimal).</w:t>
      </w:r>
    </w:p>
    <w:p w:rsidR="00C3173A" w:rsidRDefault="00442B85">
      <w:pPr>
        <w:pStyle w:val="ListParagraph"/>
        <w:numPr>
          <w:ilvl w:val="0"/>
          <w:numId w:val="57"/>
        </w:numPr>
      </w:pPr>
      <w:r>
        <w:rPr>
          <w:b/>
        </w:rPr>
        <w:t>Panose</w:t>
      </w:r>
      <w:r>
        <w:t>: The exact length of this fi</w:t>
      </w:r>
      <w:r>
        <w:t>eld is 0x000A, but it MUST be padded by two additional bytes for 32-bit alignment, so for the purposes of this computation the length is 0x000C (12 decimal).</w:t>
      </w:r>
    </w:p>
    <w:p w:rsidR="00C3173A" w:rsidRDefault="00442B85">
      <w:r>
        <w:t>See section 2.3.7 for more object creation record types.</w:t>
      </w:r>
    </w:p>
    <w:p w:rsidR="00C3173A" w:rsidRDefault="00442B85">
      <w:pPr>
        <w:pStyle w:val="Heading4"/>
      </w:pPr>
      <w:bookmarkStart w:id="503" w:name="section_d7f51e054024497cad4a8aeca9d34256"/>
      <w:bookmarkStart w:id="504" w:name="_Toc492420082"/>
      <w:r>
        <w:t>EMR_EXTCREATEPEN Record</w:t>
      </w:r>
      <w:bookmarkEnd w:id="503"/>
      <w:bookmarkEnd w:id="504"/>
      <w:r>
        <w:fldChar w:fldCharType="begin"/>
      </w:r>
      <w:r>
        <w:instrText xml:space="preserve"> XE "EMR_EXTCREATE</w:instrText>
      </w:r>
      <w:r>
        <w:instrText>PEN packet"</w:instrText>
      </w:r>
      <w:r>
        <w:fldChar w:fldCharType="end"/>
      </w:r>
      <w:r>
        <w:fldChar w:fldCharType="begin"/>
      </w:r>
      <w:r>
        <w:instrText xml:space="preserve"> XE "EMR_EXTCREATEPEN Record"</w:instrText>
      </w:r>
      <w:r>
        <w:fldChar w:fldCharType="end"/>
      </w:r>
    </w:p>
    <w:p w:rsidR="00C3173A" w:rsidRDefault="00442B85">
      <w:r>
        <w:t xml:space="preserve">The </w:t>
      </w:r>
      <w:r>
        <w:rPr>
          <w:b/>
        </w:rPr>
        <w:t>EMR_EXTCREATEPEN</w:t>
      </w:r>
      <w:r>
        <w:t xml:space="preserve"> record defines an extended logical pen for graphics operations. An optional </w:t>
      </w:r>
      <w:hyperlink w:anchor="gt_3a6934d5-cc59-4ab9-a54e-e062a09a4091">
        <w:r>
          <w:rPr>
            <w:rStyle w:val="HyperlinkGreen"/>
            <w:b/>
          </w:rPr>
          <w:t>DIB</w:t>
        </w:r>
      </w:hyperlink>
      <w:r>
        <w:t xml:space="preserve"> can be specified to use as the line style.</w:t>
      </w:r>
    </w:p>
    <w:p w:rsidR="00C3173A" w:rsidRDefault="00442B85">
      <w:r>
        <w:t>Field</w:t>
      </w:r>
      <w:r>
        <w:t xml:space="preserve">s not specified in this section are specified in section </w:t>
      </w:r>
      <w:hyperlink w:anchor="Section_7d914464d5464393bddb6d1e747fca18" w:history="1">
        <w:r>
          <w:rPr>
            <w:rStyle w:val="Hyperlink"/>
          </w:rPr>
          <w:t>2.3.7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ihPen</w:t>
            </w:r>
          </w:p>
        </w:tc>
      </w:tr>
      <w:tr w:rsidR="00C3173A" w:rsidTr="00C3173A">
        <w:trPr>
          <w:trHeight w:hRule="exact" w:val="490"/>
        </w:trPr>
        <w:tc>
          <w:tcPr>
            <w:tcW w:w="8640" w:type="dxa"/>
            <w:gridSpan w:val="32"/>
          </w:tcPr>
          <w:p w:rsidR="00C3173A" w:rsidRDefault="00442B85">
            <w:pPr>
              <w:pStyle w:val="PacketDiagramBodyText"/>
            </w:pPr>
            <w:r>
              <w:t>offBmi</w:t>
            </w:r>
          </w:p>
        </w:tc>
      </w:tr>
      <w:tr w:rsidR="00C3173A" w:rsidTr="00C3173A">
        <w:trPr>
          <w:trHeight w:hRule="exact" w:val="490"/>
        </w:trPr>
        <w:tc>
          <w:tcPr>
            <w:tcW w:w="8640" w:type="dxa"/>
            <w:gridSpan w:val="32"/>
          </w:tcPr>
          <w:p w:rsidR="00C3173A" w:rsidRDefault="00442B85">
            <w:pPr>
              <w:pStyle w:val="PacketDiagramBodyText"/>
            </w:pPr>
            <w:r>
              <w:t>cbBmi</w:t>
            </w:r>
          </w:p>
        </w:tc>
      </w:tr>
      <w:tr w:rsidR="00C3173A" w:rsidTr="00C3173A">
        <w:trPr>
          <w:trHeight w:hRule="exact" w:val="490"/>
        </w:trPr>
        <w:tc>
          <w:tcPr>
            <w:tcW w:w="8640" w:type="dxa"/>
            <w:gridSpan w:val="32"/>
          </w:tcPr>
          <w:p w:rsidR="00C3173A" w:rsidRDefault="00442B85">
            <w:pPr>
              <w:pStyle w:val="PacketDiagramBodyText"/>
            </w:pPr>
            <w:r>
              <w:t>offBits</w:t>
            </w:r>
          </w:p>
        </w:tc>
      </w:tr>
      <w:tr w:rsidR="00C3173A" w:rsidTr="00C3173A">
        <w:trPr>
          <w:trHeight w:hRule="exact" w:val="490"/>
        </w:trPr>
        <w:tc>
          <w:tcPr>
            <w:tcW w:w="8640" w:type="dxa"/>
            <w:gridSpan w:val="32"/>
          </w:tcPr>
          <w:p w:rsidR="00C3173A" w:rsidRDefault="00442B85">
            <w:pPr>
              <w:pStyle w:val="PacketDiagramBodyText"/>
            </w:pPr>
            <w:r>
              <w:t>cbBits</w:t>
            </w:r>
          </w:p>
        </w:tc>
      </w:tr>
      <w:tr w:rsidR="00C3173A" w:rsidTr="00C3173A">
        <w:trPr>
          <w:trHeight w:hRule="exact" w:val="490"/>
        </w:trPr>
        <w:tc>
          <w:tcPr>
            <w:tcW w:w="8640" w:type="dxa"/>
            <w:gridSpan w:val="32"/>
          </w:tcPr>
          <w:p w:rsidR="00C3173A" w:rsidRDefault="00442B85">
            <w:pPr>
              <w:pStyle w:val="PacketDiagramBodyText"/>
            </w:pPr>
            <w:r>
              <w:t xml:space="preserve">elp </w:t>
            </w:r>
            <w:r>
              <w:t>(variable)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BitmapBuffer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EMR_EXTCREATEPEN</w:t>
      </w:r>
      <w:r>
        <w:t>. This value is 0x0000005F.</w:t>
      </w:r>
    </w:p>
    <w:p w:rsidR="00C3173A" w:rsidRDefault="00442B85">
      <w:pPr>
        <w:pStyle w:val="Definition-Field"/>
      </w:pPr>
      <w:r>
        <w:rPr>
          <w:b/>
        </w:rPr>
        <w:t xml:space="preserve">ihPen (4 bytes): </w:t>
      </w:r>
      <w:r>
        <w:t xml:space="preserve">An unsigned integer that specifies the index of the extended logical pen object in the </w:t>
      </w:r>
      <w:r>
        <w:rPr>
          <w:b/>
        </w:rPr>
        <w:t>EMF object table</w:t>
      </w:r>
      <w:r>
        <w:t xml:space="preserve"> (section </w:t>
      </w:r>
      <w:hyperlink w:anchor="Section_e4fa4e6390964cdcb77685e2a1e4e1f4" w:history="1">
        <w:r>
          <w:rPr>
            <w:rStyle w:val="Hyperlink"/>
          </w:rPr>
          <w:t>3.1.1.1</w:t>
        </w:r>
      </w:hyperlink>
      <w:r>
        <w:t>). This index MUST be saved so that this object can be reused or modified.</w:t>
      </w:r>
    </w:p>
    <w:p w:rsidR="00C3173A" w:rsidRDefault="00442B85">
      <w:pPr>
        <w:pStyle w:val="Definition-Field"/>
      </w:pPr>
      <w:r>
        <w:rPr>
          <w:b/>
        </w:rPr>
        <w:lastRenderedPageBreak/>
        <w:t xml:space="preserve">offBmi (4 bytes): </w:t>
      </w:r>
      <w:r>
        <w:t>An unsigned integer that specifies the offset from the start of this record to the DIB header if the record contains a DIB.</w:t>
      </w:r>
    </w:p>
    <w:p w:rsidR="00C3173A" w:rsidRDefault="00442B85">
      <w:pPr>
        <w:pStyle w:val="Definition-Field"/>
      </w:pPr>
      <w:r>
        <w:rPr>
          <w:b/>
        </w:rPr>
        <w:t xml:space="preserve">cbBmi (4 bytes): </w:t>
      </w:r>
      <w:r>
        <w:t>An unsigned integer that specifies the size of the DIB header if the record contains a DIB.</w:t>
      </w:r>
    </w:p>
    <w:p w:rsidR="00C3173A" w:rsidRDefault="00442B85">
      <w:pPr>
        <w:pStyle w:val="Definition-Field"/>
      </w:pPr>
      <w:r>
        <w:rPr>
          <w:b/>
        </w:rPr>
        <w:t>offBi</w:t>
      </w:r>
      <w:r>
        <w:rPr>
          <w:b/>
        </w:rPr>
        <w:t xml:space="preserve">ts (4 bytes): </w:t>
      </w:r>
      <w:r>
        <w:t>An unsigned integer that specifies the offset from the start of this record to the DIB bits if the record contains a DIB.</w:t>
      </w:r>
    </w:p>
    <w:p w:rsidR="00C3173A" w:rsidRDefault="00442B85">
      <w:pPr>
        <w:pStyle w:val="Definition-Field"/>
      </w:pPr>
      <w:r>
        <w:rPr>
          <w:b/>
        </w:rPr>
        <w:t xml:space="preserve">cbBits (4 bytes): </w:t>
      </w:r>
      <w:r>
        <w:t>An unsigned integer that specifies the size of the DIB bits if the record contains a DIB.</w:t>
      </w:r>
    </w:p>
    <w:p w:rsidR="00C3173A" w:rsidRDefault="00442B85">
      <w:pPr>
        <w:pStyle w:val="Definition-Field"/>
      </w:pPr>
      <w:r>
        <w:rPr>
          <w:b/>
        </w:rPr>
        <w:t>elp (variabl</w:t>
      </w:r>
      <w:r>
        <w:rPr>
          <w:b/>
        </w:rPr>
        <w:t xml:space="preserve">e): </w:t>
      </w:r>
      <w:r>
        <w:t xml:space="preserve">A LogPenEx object (section </w:t>
      </w:r>
      <w:hyperlink w:anchor="Section_5b67b3eeea004f809b732959804381be" w:history="1">
        <w:r>
          <w:rPr>
            <w:rStyle w:val="Hyperlink"/>
          </w:rPr>
          <w:t>2.2.20</w:t>
        </w:r>
      </w:hyperlink>
      <w:r>
        <w:t>) that specifies an extended logical pen with attributes including an optional line style array.</w:t>
      </w:r>
    </w:p>
    <w:p w:rsidR="00C3173A" w:rsidRDefault="00442B85">
      <w:pPr>
        <w:pStyle w:val="Definition-Field"/>
      </w:pPr>
      <w:r>
        <w:rPr>
          <w:b/>
        </w:rPr>
        <w:t xml:space="preserve">BitmapBuffer (variable, optional): </w:t>
      </w:r>
      <w:r>
        <w:t>An array of bytes containin</w:t>
      </w:r>
      <w:r>
        <w:t xml:space="preserve">g a </w:t>
      </w:r>
      <w:hyperlink w:anchor="gt_6b4f9d56-b04f-4fd3-a069-412866dcce4d">
        <w:r>
          <w:rPr>
            <w:rStyle w:val="HyperlinkGreen"/>
            <w:b/>
          </w:rPr>
          <w:t>packed DIB</w:t>
        </w:r>
      </w:hyperlink>
      <w:r>
        <w:t xml:space="preserve"> in the form of a DeviceIndependentBitmap object (</w:t>
      </w:r>
      <w:hyperlink r:id="rId127" w:anchor="Section_4813e7fd52d04f42965f228c8b7488d2">
        <w:r>
          <w:rPr>
            <w:rStyle w:val="Hyperlink"/>
          </w:rPr>
          <w:t>[MS-WMF]</w:t>
        </w:r>
      </w:hyperlink>
      <w:r>
        <w:t xml:space="preserve"> section 2.2.2.9). It is not required to be </w:t>
      </w:r>
      <w:r>
        <w:t>contiguous with the fixed portion of this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UndefinedSpace (variable, optional)</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BmiSrc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BitsSrc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UndefinedSpace (variable, optional): </w:t>
      </w:r>
      <w:r>
        <w:t xml:space="preserve">An </w:t>
      </w:r>
      <w:r>
        <w:t>array of bytes that MUST be ignored.</w:t>
      </w:r>
    </w:p>
    <w:p w:rsidR="00C3173A" w:rsidRDefault="00442B85">
      <w:pPr>
        <w:pStyle w:val="Definition-Field"/>
        <w:ind w:left="720"/>
      </w:pPr>
      <w:r>
        <w:rPr>
          <w:b/>
        </w:rPr>
        <w:t xml:space="preserve">BmiSrc (variable): </w:t>
      </w:r>
      <w:r>
        <w:t xml:space="preserve">The DIB header, which is the </w:t>
      </w:r>
      <w:r>
        <w:rPr>
          <w:b/>
        </w:rPr>
        <w:t>DibHeaderInfo</w:t>
      </w:r>
      <w:r>
        <w:t xml:space="preserve"> field of a DeviceIndependentBitmap object.</w:t>
      </w:r>
    </w:p>
    <w:p w:rsidR="00C3173A" w:rsidRDefault="00442B85">
      <w:pPr>
        <w:pStyle w:val="Definition-Field"/>
        <w:ind w:left="720"/>
      </w:pPr>
      <w:r>
        <w:rPr>
          <w:b/>
        </w:rPr>
        <w:t xml:space="preserve">BitsSrc (variable): </w:t>
      </w:r>
      <w:r>
        <w:t xml:space="preserve">The DIB bits, which is the </w:t>
      </w:r>
      <w:r>
        <w:rPr>
          <w:b/>
        </w:rPr>
        <w:t>aData</w:t>
      </w:r>
      <w:r>
        <w:t xml:space="preserve"> field of a DeviceIndependentBitmap object.</w:t>
      </w:r>
    </w:p>
    <w:p w:rsidR="00C3173A" w:rsidRDefault="00442B85">
      <w:r>
        <w:t>The extended logic</w:t>
      </w:r>
      <w:r>
        <w:t xml:space="preserve">al pen object defined by this record can be selected into the </w:t>
      </w:r>
      <w:hyperlink w:anchor="gt_32591a2b-a9d0-4ccf-a5b8-7177e1ea8d45">
        <w:r>
          <w:rPr>
            <w:rStyle w:val="HyperlinkGreen"/>
            <w:b/>
          </w:rPr>
          <w:t>playback device context</w:t>
        </w:r>
      </w:hyperlink>
      <w:r>
        <w:t xml:space="preserve"> by an EMR_SELECTOBJECT record (section </w:t>
      </w:r>
      <w:hyperlink w:anchor="Section_145b063d5f9641feb7ae1e615b2bc2bf" w:history="1">
        <w:r>
          <w:rPr>
            <w:rStyle w:val="Hyperlink"/>
          </w:rPr>
          <w:t>2.3.8.5</w:t>
        </w:r>
      </w:hyperlink>
      <w:r>
        <w:t>),</w:t>
      </w:r>
      <w:r>
        <w:t xml:space="preserve"> which specifies the logical pen to use in subsequent graphics operations.</w:t>
      </w:r>
    </w:p>
    <w:p w:rsidR="00C3173A" w:rsidRDefault="00442B85">
      <w:r>
        <w:t>See section 2.3.7 for more object creation record types.</w:t>
      </w:r>
    </w:p>
    <w:p w:rsidR="00C3173A" w:rsidRDefault="00442B85">
      <w:pPr>
        <w:pStyle w:val="Heading3"/>
      </w:pPr>
      <w:bookmarkStart w:id="505" w:name="section_2f1c3268b43b4c28988b41aa49354998"/>
      <w:bookmarkStart w:id="506" w:name="_Toc492420083"/>
      <w:r>
        <w:t>Object Manipulation Record Types</w:t>
      </w:r>
      <w:bookmarkEnd w:id="505"/>
      <w:bookmarkEnd w:id="506"/>
      <w:r>
        <w:fldChar w:fldCharType="begin"/>
      </w:r>
      <w:r>
        <w:instrText xml:space="preserve"> XE "ObjectManipulationRecordTypes packet"</w:instrText>
      </w:r>
      <w:r>
        <w:fldChar w:fldCharType="end"/>
      </w:r>
    </w:p>
    <w:p w:rsidR="00C3173A" w:rsidRDefault="00442B85">
      <w:r>
        <w:t xml:space="preserve">The </w:t>
      </w:r>
      <w:r>
        <w:rPr>
          <w:b/>
        </w:rPr>
        <w:t>Object Manipulation</w:t>
      </w:r>
      <w:r>
        <w:t xml:space="preserve"> record types manage and modify graphics objects.</w:t>
      </w:r>
    </w:p>
    <w:p w:rsidR="00C3173A" w:rsidRDefault="00442B85">
      <w:r>
        <w:t xml:space="preserve">The following are </w:t>
      </w:r>
      <w:hyperlink w:anchor="gt_d9d0bff9-d270-4528-9081-fe51db809c36">
        <w:r>
          <w:rPr>
            <w:rStyle w:val="HyperlinkGreen"/>
            <w:b/>
          </w:rPr>
          <w:t>EMF</w:t>
        </w:r>
      </w:hyperlink>
      <w:r>
        <w:t xml:space="preserve"> object manipulation record types.</w:t>
      </w:r>
    </w:p>
    <w:tbl>
      <w:tblPr>
        <w:tblStyle w:val="Table-ShadedHeader"/>
        <w:tblW w:w="0" w:type="auto"/>
        <w:tblLook w:val="04A0" w:firstRow="1" w:lastRow="0" w:firstColumn="1" w:lastColumn="0" w:noHBand="0" w:noVBand="1"/>
      </w:tblPr>
      <w:tblGrid>
        <w:gridCol w:w="2709"/>
        <w:gridCol w:w="896"/>
        <w:gridCol w:w="5870"/>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EMR_COLORCORRECTPALETTE</w:t>
            </w:r>
          </w:p>
        </w:tc>
        <w:tc>
          <w:tcPr>
            <w:tcW w:w="0" w:type="auto"/>
          </w:tcPr>
          <w:p w:rsidR="00C3173A" w:rsidRDefault="00442B85">
            <w:pPr>
              <w:pStyle w:val="TableBodyText"/>
            </w:pPr>
            <w:hyperlink w:anchor="Section_99de1bfb3d77455b86797386903e1472" w:history="1">
              <w:r>
                <w:rPr>
                  <w:rStyle w:val="Hyperlink"/>
                </w:rPr>
                <w:t>2.3.8.1</w:t>
              </w:r>
            </w:hyperlink>
          </w:p>
        </w:tc>
        <w:tc>
          <w:tcPr>
            <w:tcW w:w="0" w:type="auto"/>
          </w:tcPr>
          <w:p w:rsidR="00C3173A" w:rsidRDefault="00442B85">
            <w:pPr>
              <w:pStyle w:val="TableBodyText"/>
            </w:pPr>
            <w:r>
              <w:t>Specifies how to correct the entries of a LogPalette object (section </w:t>
            </w:r>
            <w:hyperlink w:anchor="Section_758f047d765e424c9204a833b7b4e527" w:history="1">
              <w:r>
                <w:rPr>
                  <w:rStyle w:val="Hyperlink"/>
                </w:rPr>
                <w:t>2.2.17</w:t>
              </w:r>
            </w:hyperlink>
            <w:r>
              <w:t xml:space="preserve">) by using </w:t>
            </w:r>
            <w:hyperlink w:anchor="gt_e4f9c4a4-c195-43d0-b189-f9727ec8a2b3">
              <w:r>
                <w:rPr>
                  <w:rStyle w:val="HyperlinkGreen"/>
                  <w:b/>
                </w:rPr>
                <w:t>WCS</w:t>
              </w:r>
            </w:hyperlink>
            <w:r>
              <w:t xml:space="preserve"> values.</w:t>
            </w:r>
          </w:p>
        </w:tc>
      </w:tr>
      <w:tr w:rsidR="00C3173A" w:rsidTr="00C3173A">
        <w:tc>
          <w:tcPr>
            <w:tcW w:w="0" w:type="auto"/>
          </w:tcPr>
          <w:p w:rsidR="00C3173A" w:rsidRDefault="00442B85">
            <w:pPr>
              <w:pStyle w:val="TableBodyText"/>
            </w:pPr>
            <w:r>
              <w:lastRenderedPageBreak/>
              <w:t>EMR_D</w:t>
            </w:r>
            <w:r>
              <w:t>ELETECOLORSPACE</w:t>
            </w:r>
          </w:p>
        </w:tc>
        <w:tc>
          <w:tcPr>
            <w:tcW w:w="0" w:type="auto"/>
          </w:tcPr>
          <w:p w:rsidR="00C3173A" w:rsidRDefault="00442B85">
            <w:pPr>
              <w:pStyle w:val="TableBodyText"/>
            </w:pPr>
            <w:hyperlink w:anchor="Section_5d137387d79a4bc89a4d38291320e148" w:history="1">
              <w:r>
                <w:rPr>
                  <w:rStyle w:val="Hyperlink"/>
                </w:rPr>
                <w:t>2.3.8.2</w:t>
              </w:r>
            </w:hyperlink>
          </w:p>
        </w:tc>
        <w:tc>
          <w:tcPr>
            <w:tcW w:w="0" w:type="auto"/>
          </w:tcPr>
          <w:p w:rsidR="00C3173A" w:rsidRDefault="00442B85">
            <w:pPr>
              <w:pStyle w:val="TableBodyText"/>
            </w:pPr>
            <w:r>
              <w:t>Specifies how to delete a logical color space from the EMF object table (section </w:t>
            </w:r>
            <w:hyperlink w:anchor="Section_e4fa4e6390964cdcb77685e2a1e4e1f4" w:history="1">
              <w:r>
                <w:rPr>
                  <w:rStyle w:val="Hyperlink"/>
                </w:rPr>
                <w:t>3.1.1.1</w:t>
              </w:r>
            </w:hyperlink>
            <w:r>
              <w:t>).</w:t>
            </w:r>
          </w:p>
        </w:tc>
      </w:tr>
      <w:tr w:rsidR="00C3173A" w:rsidTr="00C3173A">
        <w:tc>
          <w:tcPr>
            <w:tcW w:w="0" w:type="auto"/>
          </w:tcPr>
          <w:p w:rsidR="00C3173A" w:rsidRDefault="00442B85">
            <w:pPr>
              <w:pStyle w:val="TableBodyText"/>
            </w:pPr>
            <w:r>
              <w:t>EMR_DELETEOBJECT</w:t>
            </w:r>
          </w:p>
        </w:tc>
        <w:tc>
          <w:tcPr>
            <w:tcW w:w="0" w:type="auto"/>
          </w:tcPr>
          <w:p w:rsidR="00C3173A" w:rsidRDefault="00442B85">
            <w:pPr>
              <w:pStyle w:val="TableBodyText"/>
            </w:pPr>
            <w:hyperlink w:anchor="Section_6f0f12a3111a478b8251a9505168f9a9" w:history="1">
              <w:r>
                <w:rPr>
                  <w:rStyle w:val="Hyperlink"/>
                </w:rPr>
                <w:t>2.3.8.3</w:t>
              </w:r>
            </w:hyperlink>
          </w:p>
        </w:tc>
        <w:tc>
          <w:tcPr>
            <w:tcW w:w="0" w:type="auto"/>
          </w:tcPr>
          <w:p w:rsidR="00C3173A" w:rsidRDefault="00442B85">
            <w:pPr>
              <w:pStyle w:val="TableBodyText"/>
            </w:pPr>
            <w:r>
              <w:t>Specifies the index of the object to be deleted from the EMF object table.</w:t>
            </w:r>
          </w:p>
        </w:tc>
      </w:tr>
      <w:tr w:rsidR="00C3173A" w:rsidTr="00C3173A">
        <w:tc>
          <w:tcPr>
            <w:tcW w:w="0" w:type="auto"/>
          </w:tcPr>
          <w:p w:rsidR="00C3173A" w:rsidRDefault="00442B85">
            <w:pPr>
              <w:pStyle w:val="TableBodyText"/>
            </w:pPr>
            <w:r>
              <w:t>EMR_RESIZEPALETTE</w:t>
            </w:r>
          </w:p>
        </w:tc>
        <w:tc>
          <w:tcPr>
            <w:tcW w:w="0" w:type="auto"/>
          </w:tcPr>
          <w:p w:rsidR="00C3173A" w:rsidRDefault="00442B85">
            <w:pPr>
              <w:pStyle w:val="TableBodyText"/>
            </w:pPr>
            <w:hyperlink w:anchor="Section_ec78933296b54bb89d7c8b5c8c0da8b9" w:history="1">
              <w:r>
                <w:rPr>
                  <w:rStyle w:val="Hyperlink"/>
                </w:rPr>
                <w:t>2.3.8.4</w:t>
              </w:r>
            </w:hyperlink>
          </w:p>
        </w:tc>
        <w:tc>
          <w:tcPr>
            <w:tcW w:w="0" w:type="auto"/>
          </w:tcPr>
          <w:p w:rsidR="00C3173A" w:rsidRDefault="00442B85">
            <w:pPr>
              <w:pStyle w:val="TableBodyText"/>
            </w:pPr>
            <w:r>
              <w:t xml:space="preserve">Increases or decreases the </w:t>
            </w:r>
            <w:r>
              <w:t>size of an existing LogPalette object.</w:t>
            </w:r>
          </w:p>
        </w:tc>
      </w:tr>
      <w:tr w:rsidR="00C3173A" w:rsidTr="00C3173A">
        <w:tc>
          <w:tcPr>
            <w:tcW w:w="0" w:type="auto"/>
          </w:tcPr>
          <w:p w:rsidR="00C3173A" w:rsidRDefault="00442B85">
            <w:pPr>
              <w:pStyle w:val="TableBodyText"/>
            </w:pPr>
            <w:r>
              <w:t>EMR_SELECTOBJECT</w:t>
            </w:r>
          </w:p>
        </w:tc>
        <w:tc>
          <w:tcPr>
            <w:tcW w:w="0" w:type="auto"/>
          </w:tcPr>
          <w:p w:rsidR="00C3173A" w:rsidRDefault="00442B85">
            <w:pPr>
              <w:pStyle w:val="TableBodyText"/>
            </w:pPr>
            <w:hyperlink w:anchor="Section_145b063d5f9641feb7ae1e615b2bc2bf" w:history="1">
              <w:r>
                <w:rPr>
                  <w:rStyle w:val="Hyperlink"/>
                </w:rPr>
                <w:t>2.3.8.5</w:t>
              </w:r>
            </w:hyperlink>
          </w:p>
        </w:tc>
        <w:tc>
          <w:tcPr>
            <w:tcW w:w="0" w:type="auto"/>
          </w:tcPr>
          <w:p w:rsidR="00C3173A" w:rsidRDefault="00442B85">
            <w:pPr>
              <w:pStyle w:val="TableBodyText"/>
            </w:pPr>
            <w:r>
              <w:t xml:space="preserve">Specifies an existing object based on its index in the EMF object table and selects it into the </w:t>
            </w:r>
            <w:hyperlink w:anchor="gt_32591a2b-a9d0-4ccf-a5b8-7177e1ea8d45">
              <w:r>
                <w:rPr>
                  <w:rStyle w:val="HyperlinkGreen"/>
                  <w:b/>
                </w:rPr>
                <w:t>playback device context</w:t>
              </w:r>
            </w:hyperlink>
          </w:p>
        </w:tc>
      </w:tr>
      <w:tr w:rsidR="00C3173A" w:rsidTr="00C3173A">
        <w:tc>
          <w:tcPr>
            <w:tcW w:w="0" w:type="auto"/>
          </w:tcPr>
          <w:p w:rsidR="00C3173A" w:rsidRDefault="00442B85">
            <w:pPr>
              <w:pStyle w:val="TableBodyText"/>
            </w:pPr>
            <w:r>
              <w:t>EMR_SELECTPALETTE</w:t>
            </w:r>
          </w:p>
        </w:tc>
        <w:tc>
          <w:tcPr>
            <w:tcW w:w="0" w:type="auto"/>
          </w:tcPr>
          <w:p w:rsidR="00C3173A" w:rsidRDefault="00442B85">
            <w:pPr>
              <w:pStyle w:val="TableBodyText"/>
            </w:pPr>
            <w:hyperlink w:anchor="Section_e6a4ce2a209d43dfb7635d8e54c21a10" w:history="1">
              <w:r>
                <w:rPr>
                  <w:rStyle w:val="Hyperlink"/>
                </w:rPr>
                <w:t>2.3.8.6</w:t>
              </w:r>
            </w:hyperlink>
          </w:p>
        </w:tc>
        <w:tc>
          <w:tcPr>
            <w:tcW w:w="0" w:type="auto"/>
          </w:tcPr>
          <w:p w:rsidR="00C3173A" w:rsidRDefault="00442B85">
            <w:pPr>
              <w:pStyle w:val="TableBodyText"/>
            </w:pPr>
            <w:r>
              <w:t>Selects the specified LogPalette object into the playback device context.</w:t>
            </w:r>
          </w:p>
        </w:tc>
      </w:tr>
      <w:tr w:rsidR="00C3173A" w:rsidTr="00C3173A">
        <w:tc>
          <w:tcPr>
            <w:tcW w:w="0" w:type="auto"/>
          </w:tcPr>
          <w:p w:rsidR="00C3173A" w:rsidRDefault="00442B85">
            <w:pPr>
              <w:pStyle w:val="TableBodyText"/>
            </w:pPr>
            <w:r>
              <w:t>EMR_SETCOLORSPACE</w:t>
            </w:r>
          </w:p>
        </w:tc>
        <w:tc>
          <w:tcPr>
            <w:tcW w:w="0" w:type="auto"/>
          </w:tcPr>
          <w:p w:rsidR="00C3173A" w:rsidRDefault="00442B85">
            <w:pPr>
              <w:pStyle w:val="TableBodyText"/>
            </w:pPr>
            <w:hyperlink w:anchor="Section_2a84d7a5f8c14dd2ae79a029a25ad601" w:history="1">
              <w:r>
                <w:rPr>
                  <w:rStyle w:val="Hyperlink"/>
                </w:rPr>
                <w:t>2.3.8.7</w:t>
              </w:r>
            </w:hyperlink>
          </w:p>
        </w:tc>
        <w:tc>
          <w:tcPr>
            <w:tcW w:w="0" w:type="auto"/>
          </w:tcPr>
          <w:p w:rsidR="00C3173A" w:rsidRDefault="00442B85">
            <w:pPr>
              <w:pStyle w:val="TableBodyText"/>
            </w:pPr>
            <w:r>
              <w:t>Specifies a logical color space, based on its index in the EMF object table.</w:t>
            </w:r>
          </w:p>
        </w:tc>
      </w:tr>
      <w:tr w:rsidR="00C3173A" w:rsidTr="00C3173A">
        <w:tc>
          <w:tcPr>
            <w:tcW w:w="0" w:type="auto"/>
          </w:tcPr>
          <w:p w:rsidR="00C3173A" w:rsidRDefault="00442B85">
            <w:pPr>
              <w:pStyle w:val="TableBodyText"/>
            </w:pPr>
            <w:r>
              <w:t>EMR_SETPALETTEENTRIES</w:t>
            </w:r>
          </w:p>
        </w:tc>
        <w:tc>
          <w:tcPr>
            <w:tcW w:w="0" w:type="auto"/>
          </w:tcPr>
          <w:p w:rsidR="00C3173A" w:rsidRDefault="00442B85">
            <w:pPr>
              <w:pStyle w:val="TableBodyText"/>
            </w:pPr>
            <w:hyperlink w:anchor="Section_883482963c9a488fbbf719c897535372" w:history="1">
              <w:r>
                <w:rPr>
                  <w:rStyle w:val="Hyperlink"/>
                </w:rPr>
                <w:t>2.3.8.8</w:t>
              </w:r>
            </w:hyperlink>
          </w:p>
        </w:tc>
        <w:tc>
          <w:tcPr>
            <w:tcW w:w="0" w:type="auto"/>
          </w:tcPr>
          <w:p w:rsidR="00C3173A" w:rsidRDefault="00442B85">
            <w:pPr>
              <w:pStyle w:val="TableBodyText"/>
            </w:pPr>
            <w:r>
              <w:t xml:space="preserve">Defines </w:t>
            </w:r>
            <w:hyperlink w:anchor="gt_2c716d3a-e60b-4e52-bbb0-2fdeb298003b">
              <w:r>
                <w:rPr>
                  <w:rStyle w:val="HyperlinkGreen"/>
                  <w:b/>
                </w:rPr>
                <w:t>RGB</w:t>
              </w:r>
            </w:hyperlink>
            <w:r>
              <w:t xml:space="preserve"> color values in a range of entries for an existing LogPalette object.</w:t>
            </w:r>
          </w:p>
        </w:tc>
      </w:tr>
    </w:tbl>
    <w:p w:rsidR="00C3173A" w:rsidRDefault="00442B85">
      <w:r>
        <w:t>The generic structure of object manipulation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ObjectRecordBuffer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defines the type of record. The object manipulation record types are listed 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2709"/>
        <w:gridCol w:w="1241"/>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EMR_SELECTOBJECT</w:t>
            </w:r>
          </w:p>
        </w:tc>
        <w:tc>
          <w:tcPr>
            <w:tcW w:w="0" w:type="auto"/>
          </w:tcPr>
          <w:p w:rsidR="00C3173A" w:rsidRDefault="00442B85">
            <w:pPr>
              <w:pStyle w:val="TableBodyText"/>
            </w:pPr>
            <w:r>
              <w:t>0x00000025</w:t>
            </w:r>
          </w:p>
        </w:tc>
      </w:tr>
      <w:tr w:rsidR="00C3173A" w:rsidTr="00C3173A">
        <w:tc>
          <w:tcPr>
            <w:tcW w:w="0" w:type="auto"/>
          </w:tcPr>
          <w:p w:rsidR="00C3173A" w:rsidRDefault="00442B85">
            <w:pPr>
              <w:pStyle w:val="TableBodyText"/>
            </w:pPr>
            <w:r>
              <w:t>EMR_DELETEOBJECT</w:t>
            </w:r>
          </w:p>
        </w:tc>
        <w:tc>
          <w:tcPr>
            <w:tcW w:w="0" w:type="auto"/>
          </w:tcPr>
          <w:p w:rsidR="00C3173A" w:rsidRDefault="00442B85">
            <w:pPr>
              <w:pStyle w:val="TableBodyText"/>
            </w:pPr>
            <w:r>
              <w:t>0x00000028</w:t>
            </w:r>
          </w:p>
        </w:tc>
      </w:tr>
      <w:tr w:rsidR="00C3173A" w:rsidTr="00C3173A">
        <w:tc>
          <w:tcPr>
            <w:tcW w:w="0" w:type="auto"/>
          </w:tcPr>
          <w:p w:rsidR="00C3173A" w:rsidRDefault="00442B85">
            <w:pPr>
              <w:pStyle w:val="TableBodyText"/>
            </w:pPr>
            <w:r>
              <w:t>EMR_SELECTPALETTE</w:t>
            </w:r>
          </w:p>
        </w:tc>
        <w:tc>
          <w:tcPr>
            <w:tcW w:w="0" w:type="auto"/>
          </w:tcPr>
          <w:p w:rsidR="00C3173A" w:rsidRDefault="00442B85">
            <w:pPr>
              <w:pStyle w:val="TableBodyText"/>
            </w:pPr>
            <w:r>
              <w:t>0x00000030</w:t>
            </w:r>
          </w:p>
        </w:tc>
      </w:tr>
      <w:tr w:rsidR="00C3173A" w:rsidTr="00C3173A">
        <w:tc>
          <w:tcPr>
            <w:tcW w:w="0" w:type="auto"/>
          </w:tcPr>
          <w:p w:rsidR="00C3173A" w:rsidRDefault="00442B85">
            <w:pPr>
              <w:pStyle w:val="TableBodyText"/>
            </w:pPr>
            <w:r>
              <w:t>EMR_SETPALETTEENTRIES</w:t>
            </w:r>
          </w:p>
        </w:tc>
        <w:tc>
          <w:tcPr>
            <w:tcW w:w="0" w:type="auto"/>
          </w:tcPr>
          <w:p w:rsidR="00C3173A" w:rsidRDefault="00442B85">
            <w:pPr>
              <w:pStyle w:val="TableBodyText"/>
            </w:pPr>
            <w:r>
              <w:t>0x00000032</w:t>
            </w:r>
          </w:p>
        </w:tc>
      </w:tr>
      <w:tr w:rsidR="00C3173A" w:rsidTr="00C3173A">
        <w:tc>
          <w:tcPr>
            <w:tcW w:w="0" w:type="auto"/>
          </w:tcPr>
          <w:p w:rsidR="00C3173A" w:rsidRDefault="00442B85">
            <w:pPr>
              <w:pStyle w:val="TableBodyText"/>
            </w:pPr>
            <w:r>
              <w:t>EMR_RESIZEPALETTE</w:t>
            </w:r>
          </w:p>
        </w:tc>
        <w:tc>
          <w:tcPr>
            <w:tcW w:w="0" w:type="auto"/>
          </w:tcPr>
          <w:p w:rsidR="00C3173A" w:rsidRDefault="00442B85">
            <w:pPr>
              <w:pStyle w:val="TableBodyText"/>
            </w:pPr>
            <w:r>
              <w:t>0x00000033</w:t>
            </w:r>
          </w:p>
        </w:tc>
      </w:tr>
      <w:tr w:rsidR="00C3173A" w:rsidTr="00C3173A">
        <w:tc>
          <w:tcPr>
            <w:tcW w:w="0" w:type="auto"/>
          </w:tcPr>
          <w:p w:rsidR="00C3173A" w:rsidRDefault="00442B85">
            <w:pPr>
              <w:pStyle w:val="TableBodyText"/>
            </w:pPr>
            <w:r>
              <w:t>EMR_SETCOLORSPACE</w:t>
            </w:r>
          </w:p>
        </w:tc>
        <w:tc>
          <w:tcPr>
            <w:tcW w:w="0" w:type="auto"/>
          </w:tcPr>
          <w:p w:rsidR="00C3173A" w:rsidRDefault="00442B85">
            <w:pPr>
              <w:pStyle w:val="TableBodyText"/>
            </w:pPr>
            <w:r>
              <w:t>0x00000064</w:t>
            </w:r>
          </w:p>
        </w:tc>
      </w:tr>
      <w:tr w:rsidR="00C3173A" w:rsidTr="00C3173A">
        <w:tc>
          <w:tcPr>
            <w:tcW w:w="0" w:type="auto"/>
          </w:tcPr>
          <w:p w:rsidR="00C3173A" w:rsidRDefault="00442B85">
            <w:pPr>
              <w:pStyle w:val="TableBodyText"/>
            </w:pPr>
            <w:r>
              <w:t>EMR_DELETECOLORSPACE</w:t>
            </w:r>
          </w:p>
        </w:tc>
        <w:tc>
          <w:tcPr>
            <w:tcW w:w="0" w:type="auto"/>
          </w:tcPr>
          <w:p w:rsidR="00C3173A" w:rsidRDefault="00442B85">
            <w:pPr>
              <w:pStyle w:val="TableBodyText"/>
            </w:pPr>
            <w:r>
              <w:t>0x00000065</w:t>
            </w:r>
          </w:p>
        </w:tc>
      </w:tr>
      <w:tr w:rsidR="00C3173A" w:rsidTr="00C3173A">
        <w:tc>
          <w:tcPr>
            <w:tcW w:w="0" w:type="auto"/>
          </w:tcPr>
          <w:p w:rsidR="00C3173A" w:rsidRDefault="00442B85">
            <w:pPr>
              <w:pStyle w:val="TableBodyText"/>
            </w:pPr>
            <w:r>
              <w:t>EMR_COLORCORRECTPALETTE</w:t>
            </w:r>
          </w:p>
        </w:tc>
        <w:tc>
          <w:tcPr>
            <w:tcW w:w="0" w:type="auto"/>
          </w:tcPr>
          <w:p w:rsidR="00C3173A" w:rsidRDefault="00442B85">
            <w:pPr>
              <w:pStyle w:val="TableBodyText"/>
            </w:pPr>
            <w:r>
              <w:t>0x0000006F</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This value MUST be a multiple of 4 bytes.</w:t>
      </w:r>
    </w:p>
    <w:p w:rsidR="00C3173A" w:rsidRDefault="00442B85">
      <w:pPr>
        <w:pStyle w:val="Definition-Field"/>
      </w:pPr>
      <w:r>
        <w:rPr>
          <w:b/>
        </w:rPr>
        <w:lastRenderedPageBreak/>
        <w:t xml:space="preserve">ObjectRecordBuffer (variable): </w:t>
      </w:r>
      <w:r>
        <w:t xml:space="preserve">An array of bytes </w:t>
      </w:r>
      <w:r>
        <w:t>that contains the remainder of the object manipulation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ObjectRecordParm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ObjectRecordParm (variable): </w:t>
      </w:r>
      <w:r>
        <w:t xml:space="preserve">An array of </w:t>
      </w:r>
      <w:r>
        <w:t>bytes that contains the parameters for the object manipulation record.</w:t>
      </w:r>
    </w:p>
    <w:p w:rsidR="00C3173A" w:rsidRDefault="00442B85">
      <w:pPr>
        <w:pStyle w:val="Definition-Field"/>
        <w:ind w:left="720"/>
      </w:pPr>
      <w:r>
        <w:rPr>
          <w:b/>
        </w:rPr>
        <w:t xml:space="preserve">AlignmentPadding (variable, optional): </w:t>
      </w:r>
      <w:r>
        <w:t>An array of up to 3 bytes that pads the record so that its total size is a multiple of 4 bytes. This field MUST be ignored.</w:t>
      </w:r>
    </w:p>
    <w:p w:rsidR="00C3173A" w:rsidRDefault="00442B85">
      <w:r>
        <w:t xml:space="preserve">See section </w:t>
      </w:r>
      <w:hyperlink w:anchor="Section_e0137630f3ad492cbde9e68866e255ba" w:history="1">
        <w:r>
          <w:rPr>
            <w:rStyle w:val="Hyperlink"/>
          </w:rPr>
          <w:t>2.3</w:t>
        </w:r>
      </w:hyperlink>
      <w:r>
        <w:t xml:space="preserve"> for more EMF record types.</w:t>
      </w:r>
    </w:p>
    <w:p w:rsidR="00C3173A" w:rsidRDefault="00442B85">
      <w:pPr>
        <w:pStyle w:val="Heading4"/>
      </w:pPr>
      <w:bookmarkStart w:id="507" w:name="section_99de1bfb3d77455b86797386903e1472"/>
      <w:bookmarkStart w:id="508" w:name="_Toc492420084"/>
      <w:r>
        <w:t>EMR_COLORCORRECTPALETTE Record</w:t>
      </w:r>
      <w:bookmarkEnd w:id="507"/>
      <w:bookmarkEnd w:id="508"/>
      <w:r>
        <w:fldChar w:fldCharType="begin"/>
      </w:r>
      <w:r>
        <w:instrText xml:space="preserve"> XE "EMR_COLORCORRECTPALETTE packet"</w:instrText>
      </w:r>
      <w:r>
        <w:fldChar w:fldCharType="end"/>
      </w:r>
      <w:r>
        <w:fldChar w:fldCharType="begin"/>
      </w:r>
      <w:r>
        <w:instrText xml:space="preserve"> XE "EMR_COLORCORRECTPALETTE record"</w:instrText>
      </w:r>
      <w:r>
        <w:fldChar w:fldCharType="end"/>
      </w:r>
    </w:p>
    <w:p w:rsidR="00C3173A" w:rsidRDefault="00442B85">
      <w:r>
        <w:t xml:space="preserve">The </w:t>
      </w:r>
      <w:r>
        <w:rPr>
          <w:b/>
        </w:rPr>
        <w:t>EMR_COLORCORRECTPALETTE</w:t>
      </w:r>
      <w:r>
        <w:t xml:space="preserve"> record specifies the correction </w:t>
      </w:r>
      <w:r>
        <w:t xml:space="preserve">of entries of a </w:t>
      </w:r>
      <w:hyperlink w:anchor="gt_43e451cc-1df4-4abc-bb24-aac32f5ab6f3">
        <w:r>
          <w:rPr>
            <w:rStyle w:val="HyperlinkGreen"/>
            <w:b/>
          </w:rPr>
          <w:t>logical palette</w:t>
        </w:r>
      </w:hyperlink>
      <w:r>
        <w:t xml:space="preserve"> object using </w:t>
      </w:r>
      <w:hyperlink w:anchor="gt_e4f9c4a4-c195-43d0-b189-f9727ec8a2b3">
        <w:r>
          <w:rPr>
            <w:rStyle w:val="HyperlinkGreen"/>
            <w:b/>
          </w:rPr>
          <w:t>WCS</w:t>
        </w:r>
      </w:hyperlink>
      <w:r>
        <w:t>.</w:t>
      </w:r>
      <w:bookmarkStart w:id="509"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50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ihPalette</w:t>
            </w:r>
          </w:p>
        </w:tc>
      </w:tr>
      <w:tr w:rsidR="00C3173A" w:rsidTr="00C3173A">
        <w:trPr>
          <w:trHeight w:hRule="exact" w:val="490"/>
        </w:trPr>
        <w:tc>
          <w:tcPr>
            <w:tcW w:w="8640" w:type="dxa"/>
            <w:gridSpan w:val="32"/>
          </w:tcPr>
          <w:p w:rsidR="00C3173A" w:rsidRDefault="00442B85">
            <w:pPr>
              <w:pStyle w:val="PacketDiagramBodyText"/>
            </w:pPr>
            <w:r>
              <w:t>nFirstEntry</w:t>
            </w:r>
          </w:p>
        </w:tc>
      </w:tr>
      <w:tr w:rsidR="00C3173A" w:rsidTr="00C3173A">
        <w:trPr>
          <w:trHeight w:hRule="exact" w:val="490"/>
        </w:trPr>
        <w:tc>
          <w:tcPr>
            <w:tcW w:w="8640" w:type="dxa"/>
            <w:gridSpan w:val="32"/>
          </w:tcPr>
          <w:p w:rsidR="00C3173A" w:rsidRDefault="00442B85">
            <w:pPr>
              <w:pStyle w:val="PacketDiagramBodyText"/>
            </w:pPr>
            <w:r>
              <w:t>nPalEntries</w:t>
            </w:r>
          </w:p>
        </w:tc>
      </w:tr>
      <w:tr w:rsidR="00C3173A" w:rsidTr="00C3173A">
        <w:trPr>
          <w:trHeight w:hRule="exact" w:val="490"/>
        </w:trPr>
        <w:tc>
          <w:tcPr>
            <w:tcW w:w="8640" w:type="dxa"/>
            <w:gridSpan w:val="32"/>
          </w:tcPr>
          <w:p w:rsidR="00C3173A" w:rsidRDefault="00442B85">
            <w:pPr>
              <w:pStyle w:val="PacketDiagramBodyText"/>
            </w:pPr>
            <w:r>
              <w:t>nReserved</w:t>
            </w:r>
          </w:p>
        </w:tc>
      </w:tr>
    </w:tbl>
    <w:p w:rsidR="00C3173A" w:rsidRDefault="00442B85">
      <w:pPr>
        <w:pStyle w:val="Definition-Field"/>
      </w:pPr>
      <w:r>
        <w:rPr>
          <w:b/>
        </w:rPr>
        <w:t xml:space="preserve">Type (4 bytes): </w:t>
      </w:r>
      <w:r>
        <w:t xml:space="preserve">An unsigned integer that identifies this record type as </w:t>
      </w:r>
      <w:r>
        <w:rPr>
          <w:b/>
        </w:rPr>
        <w:t>EMR_COLORCORRECTPALETTE</w:t>
      </w:r>
      <w:r>
        <w:t>. This value is 0x0000006F.</w:t>
      </w:r>
    </w:p>
    <w:p w:rsidR="00C3173A" w:rsidRDefault="00442B85">
      <w:pPr>
        <w:pStyle w:val="Definition-Field"/>
      </w:pPr>
      <w:r>
        <w:rPr>
          <w:b/>
        </w:rPr>
        <w:t xml:space="preserve">Size (4 bytes): </w:t>
      </w:r>
      <w:r>
        <w:t>An unsigned integer that specifies the size of this record in bytes. This value is 0x00000018.</w:t>
      </w:r>
    </w:p>
    <w:p w:rsidR="00C3173A" w:rsidRDefault="00442B85">
      <w:pPr>
        <w:pStyle w:val="Definition-Field"/>
      </w:pPr>
      <w:r>
        <w:rPr>
          <w:b/>
        </w:rPr>
        <w:t xml:space="preserve">ihPalette (4 bytes): </w:t>
      </w:r>
      <w:r>
        <w:t xml:space="preserve">An unsigned integer that specifies the index of a logical palette object (section </w:t>
      </w:r>
      <w:hyperlink w:anchor="Section_758f047d765e424c9204a833b7b4e527" w:history="1">
        <w:r>
          <w:rPr>
            <w:rStyle w:val="Hyperlink"/>
          </w:rPr>
          <w:t>2.2.17</w:t>
        </w:r>
      </w:hyperlink>
      <w:r>
        <w:t xml:space="preserve">) in the </w:t>
      </w:r>
      <w:r>
        <w:rPr>
          <w:b/>
        </w:rPr>
        <w:t>EMF object table</w:t>
      </w:r>
      <w:r>
        <w:t xml:space="preserve"> (section </w:t>
      </w:r>
      <w:hyperlink w:anchor="Section_e4fa4e6390964cdcb77685e2a1e4e1f4" w:history="1">
        <w:r>
          <w:rPr>
            <w:rStyle w:val="Hyperlink"/>
          </w:rPr>
          <w:t>3.1.1.1</w:t>
        </w:r>
      </w:hyperlink>
      <w:r>
        <w:t>).</w:t>
      </w:r>
    </w:p>
    <w:p w:rsidR="00C3173A" w:rsidRDefault="00442B85">
      <w:pPr>
        <w:pStyle w:val="Definition-Field"/>
      </w:pPr>
      <w:r>
        <w:rPr>
          <w:b/>
        </w:rPr>
        <w:t xml:space="preserve">nFirstEntry (4 bytes): </w:t>
      </w:r>
      <w:r>
        <w:t>An unsigned integer that specifies the index of the first entry to correct.</w:t>
      </w:r>
    </w:p>
    <w:p w:rsidR="00C3173A" w:rsidRDefault="00442B85">
      <w:pPr>
        <w:pStyle w:val="Definition-Field"/>
      </w:pPr>
      <w:r>
        <w:rPr>
          <w:b/>
        </w:rPr>
        <w:t xml:space="preserve">nPalEntries (4 bytes): </w:t>
      </w:r>
      <w:r>
        <w:t>An un</w:t>
      </w:r>
      <w:r>
        <w:t xml:space="preserve">signed integer that specifies the number of </w:t>
      </w:r>
      <w:hyperlink w:anchor="gt_dca5cd91-8d01-424b-9722-c9e818562ee5">
        <w:r>
          <w:rPr>
            <w:rStyle w:val="HyperlinkGreen"/>
            <w:b/>
          </w:rPr>
          <w:t>palette</w:t>
        </w:r>
      </w:hyperlink>
      <w:r>
        <w:t xml:space="preserve"> entries to correct.</w:t>
      </w:r>
    </w:p>
    <w:p w:rsidR="00C3173A" w:rsidRDefault="00442B85">
      <w:pPr>
        <w:pStyle w:val="Definition-Field"/>
      </w:pPr>
      <w:r>
        <w:rPr>
          <w:b/>
        </w:rPr>
        <w:lastRenderedPageBreak/>
        <w:t xml:space="preserve">nReserved (4 bytes): </w:t>
      </w:r>
      <w:r>
        <w:t>An unsigned integer that is undefined and unused.</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4"/>
      </w:pPr>
      <w:bookmarkStart w:id="510" w:name="section_5d137387d79a4bc89a4d38291320e148"/>
      <w:bookmarkStart w:id="511" w:name="_Toc492420085"/>
      <w:r>
        <w:t>EMR_DELETECOLORSPACE Record</w:t>
      </w:r>
      <w:bookmarkEnd w:id="510"/>
      <w:bookmarkEnd w:id="511"/>
      <w:r>
        <w:fldChar w:fldCharType="begin"/>
      </w:r>
      <w:r>
        <w:instrText xml:space="preserve"> XE "EMR_DELETECOLORSPACE packet"</w:instrText>
      </w:r>
      <w:r>
        <w:fldChar w:fldCharType="end"/>
      </w:r>
      <w:r>
        <w:fldChar w:fldCharType="begin"/>
      </w:r>
      <w:r>
        <w:instrText xml:space="preserve"> XE "EMR_DELETECOLORSPACE record"</w:instrText>
      </w:r>
      <w:r>
        <w:fldChar w:fldCharType="end"/>
      </w:r>
    </w:p>
    <w:p w:rsidR="00C3173A" w:rsidRDefault="00442B85">
      <w:r>
        <w:t xml:space="preserve">The </w:t>
      </w:r>
      <w:r>
        <w:rPr>
          <w:b/>
        </w:rPr>
        <w:t>EMR_DELETECOLORSPACE</w:t>
      </w:r>
      <w:r>
        <w:t xml:space="preserve"> record deletes a logical </w:t>
      </w:r>
      <w:hyperlink w:anchor="gt_5d3fb5ea-c686-4d3b-b0ff-aef33fe1aee5">
        <w:r>
          <w:rPr>
            <w:rStyle w:val="HyperlinkGreen"/>
            <w:b/>
          </w:rPr>
          <w:t>color space</w:t>
        </w:r>
      </w:hyperlink>
      <w:r>
        <w:t xml:space="preserve"> object.</w:t>
      </w:r>
      <w:bookmarkStart w:id="512"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51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ihCS</w:t>
            </w:r>
          </w:p>
        </w:tc>
      </w:tr>
    </w:tbl>
    <w:p w:rsidR="00C3173A" w:rsidRDefault="00442B85">
      <w:pPr>
        <w:pStyle w:val="Definition-Field"/>
      </w:pPr>
      <w:r>
        <w:rPr>
          <w:b/>
        </w:rPr>
        <w:t xml:space="preserve">Type (4 bytes): </w:t>
      </w:r>
      <w:r>
        <w:t xml:space="preserve">An unsigned integer that identifies this record type as </w:t>
      </w:r>
      <w:r>
        <w:rPr>
          <w:b/>
        </w:rPr>
        <w:t>EMR_DELETECOLORSPACE</w:t>
      </w:r>
      <w:r>
        <w:t>. This value is 0x00000065.</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ihCS (4 bytes): </w:t>
      </w:r>
      <w:r>
        <w:t>An unsigned integer that specifies the index of a l</w:t>
      </w:r>
      <w:r>
        <w:t xml:space="preserve">ogical color space object in the EMF object table (section </w:t>
      </w:r>
      <w:hyperlink w:anchor="Section_e4fa4e6390964cdcb77685e2a1e4e1f4" w:history="1">
        <w:r>
          <w:rPr>
            <w:rStyle w:val="Hyperlink"/>
          </w:rPr>
          <w:t>3.1.1.1</w:t>
        </w:r>
      </w:hyperlink>
      <w:r>
        <w:t>).</w:t>
      </w:r>
    </w:p>
    <w:p w:rsidR="00C3173A" w:rsidRDefault="00442B85">
      <w:r>
        <w:t>The color space is specified by either a LogColorSpace or LogColorSpaceW object (</w:t>
      </w:r>
      <w:hyperlink r:id="rId128" w:anchor="Section_4813e7fd52d04f42965f228c8b7488d2">
        <w:r>
          <w:rPr>
            <w:rStyle w:val="Hyperlink"/>
          </w:rPr>
          <w:t>[MS-WMF]</w:t>
        </w:r>
      </w:hyperlink>
      <w:r>
        <w:t xml:space="preserve"> sections 2.2.2.11 and 2.2.2.12, respectively). If the deleted color space is currently selected into the </w:t>
      </w:r>
      <w:hyperlink w:anchor="gt_32591a2b-a9d0-4ccf-a5b8-7177e1ea8d45">
        <w:r>
          <w:rPr>
            <w:rStyle w:val="HyperlinkGreen"/>
            <w:b/>
          </w:rPr>
          <w:t>playback device context</w:t>
        </w:r>
      </w:hyperlink>
      <w:r>
        <w:t>, the default object MUST</w:t>
      </w:r>
      <w:r>
        <w:t xml:space="preserve"> be restored.</w:t>
      </w:r>
    </w:p>
    <w:p w:rsidR="00C3173A" w:rsidRDefault="00442B85">
      <w:r>
        <w:t xml:space="preserve">An EMR_DELETEOBJECT record (section </w:t>
      </w:r>
      <w:hyperlink w:anchor="Section_6f0f12a3111a478b8251a9505168f9a9" w:history="1">
        <w:r>
          <w:rPr>
            <w:rStyle w:val="Hyperlink"/>
          </w:rPr>
          <w:t>2.3.8.3</w:t>
        </w:r>
      </w:hyperlink>
      <w:r>
        <w:t>) SHOULD be used instead of this record to delete a logical color space object.</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4"/>
      </w:pPr>
      <w:bookmarkStart w:id="513" w:name="section_6f0f12a3111a478b8251a9505168f9a9"/>
      <w:bookmarkStart w:id="514" w:name="_Toc492420086"/>
      <w:r>
        <w:t>EMR_DELETEOBJECT Record</w:t>
      </w:r>
      <w:bookmarkEnd w:id="513"/>
      <w:bookmarkEnd w:id="514"/>
      <w:r>
        <w:fldChar w:fldCharType="begin"/>
      </w:r>
      <w:r>
        <w:instrText xml:space="preserve"> XE "EMR_DELETEOBJECT packet"</w:instrText>
      </w:r>
      <w:r>
        <w:fldChar w:fldCharType="end"/>
      </w:r>
      <w:r>
        <w:fldChar w:fldCharType="begin"/>
      </w:r>
      <w:r>
        <w:instrText xml:space="preserve"> XE "EMR_DELETEOBJECT Record"</w:instrText>
      </w:r>
      <w:r>
        <w:fldChar w:fldCharType="end"/>
      </w:r>
    </w:p>
    <w:p w:rsidR="00C3173A" w:rsidRDefault="00442B85">
      <w:r>
        <w:t xml:space="preserve">The </w:t>
      </w:r>
      <w:r>
        <w:rPr>
          <w:b/>
        </w:rPr>
        <w:t>EMR_DELETEOBJECT</w:t>
      </w:r>
      <w:r>
        <w:t xml:space="preserve"> record deletes a graphics object, which is</w:t>
      </w:r>
      <w:r>
        <w:t xml:space="preserve"> specified by its index in the EMF object table (section </w:t>
      </w:r>
      <w:hyperlink w:anchor="Section_e4fa4e6390964cdcb77685e2a1e4e1f4" w:history="1">
        <w:r>
          <w:rPr>
            <w:rStyle w:val="Hyperlink"/>
          </w:rPr>
          <w:t>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ihObject</w:t>
            </w:r>
          </w:p>
        </w:tc>
      </w:tr>
    </w:tbl>
    <w:p w:rsidR="00C3173A" w:rsidRDefault="00442B85">
      <w:pPr>
        <w:pStyle w:val="Definition-Field"/>
      </w:pPr>
      <w:r>
        <w:rPr>
          <w:b/>
        </w:rPr>
        <w:t xml:space="preserve">Type (4 bytes): </w:t>
      </w:r>
      <w:r>
        <w:t xml:space="preserve">An unsigned integer that identifies this record type as </w:t>
      </w:r>
      <w:r>
        <w:rPr>
          <w:b/>
        </w:rPr>
        <w:t>EMR_DELETEOBJECT</w:t>
      </w:r>
      <w:r>
        <w:t>. This value is 0x00000028.</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ihObject (4 bytes): </w:t>
      </w:r>
      <w:r>
        <w:t>An unsigned integer that specifies the index of a g</w:t>
      </w:r>
      <w:r>
        <w:t>raphics object in the EMF object table.</w:t>
      </w:r>
    </w:p>
    <w:p w:rsidR="00C3173A" w:rsidRDefault="00442B85">
      <w:r>
        <w:lastRenderedPageBreak/>
        <w:t xml:space="preserve">This value MUST NOT be 0, which is a reserved index that refers to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itself; </w:t>
      </w:r>
      <w:r>
        <w:t xml:space="preserve">and it MUST NOT be the index of a </w:t>
      </w:r>
      <w:hyperlink w:anchor="gt_b1328cb9-acd8-47f8-9896-fe985af2d6d6">
        <w:r>
          <w:rPr>
            <w:rStyle w:val="HyperlinkGreen"/>
            <w:b/>
          </w:rPr>
          <w:t>stock object</w:t>
        </w:r>
      </w:hyperlink>
      <w:r>
        <w:t>, which cannot be deleted. Stock object indexes are specified in the StockObject (section </w:t>
      </w:r>
      <w:hyperlink w:anchor="Section_d6dffd25861542f8aed1309f1fe54ab2" w:history="1">
        <w:r>
          <w:rPr>
            <w:rStyle w:val="Hyperlink"/>
          </w:rPr>
          <w:t>2.1.31</w:t>
        </w:r>
      </w:hyperlink>
      <w:r>
        <w:t>) enumeration.</w:t>
      </w:r>
    </w:p>
    <w:p w:rsidR="00C3173A" w:rsidRDefault="00442B85">
      <w:r>
        <w:t xml:space="preserve">The object specified by this record MUST be deleted from the EMF object table. If the deleted object is currently selected into the </w:t>
      </w:r>
      <w:hyperlink w:anchor="gt_32591a2b-a9d0-4ccf-a5b8-7177e1ea8d45">
        <w:r>
          <w:rPr>
            <w:rStyle w:val="HyperlinkGreen"/>
            <w:b/>
          </w:rPr>
          <w:t>playback device context</w:t>
        </w:r>
      </w:hyperlink>
      <w:r>
        <w:t>, the default ob</w:t>
      </w:r>
      <w:r>
        <w:t>ject MUST be restored.</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4"/>
      </w:pPr>
      <w:bookmarkStart w:id="515" w:name="section_ec78933296b54bb89d7c8b5c8c0da8b9"/>
      <w:bookmarkStart w:id="516" w:name="_Toc492420087"/>
      <w:r>
        <w:t>EMR_RESIZEPALETTE Record</w:t>
      </w:r>
      <w:bookmarkEnd w:id="515"/>
      <w:bookmarkEnd w:id="516"/>
      <w:r>
        <w:fldChar w:fldCharType="begin"/>
      </w:r>
      <w:r>
        <w:instrText xml:space="preserve"> XE "EMR_RESIZEPALETTE packet"</w:instrText>
      </w:r>
      <w:r>
        <w:fldChar w:fldCharType="end"/>
      </w:r>
      <w:r>
        <w:fldChar w:fldCharType="begin"/>
      </w:r>
      <w:r>
        <w:instrText xml:space="preserve"> XE "EMR_RESIZEPALETTE Record"</w:instrText>
      </w:r>
      <w:r>
        <w:fldChar w:fldCharType="end"/>
      </w:r>
    </w:p>
    <w:p w:rsidR="00C3173A" w:rsidRDefault="00442B85">
      <w:r>
        <w:t xml:space="preserve">The </w:t>
      </w:r>
      <w:r>
        <w:rPr>
          <w:b/>
        </w:rPr>
        <w:t>EMR_RESIZEPALETTE</w:t>
      </w:r>
      <w:r>
        <w:t xml:space="preserve"> r</w:t>
      </w:r>
      <w:r>
        <w:t xml:space="preserve">ecord increases or decreases the size of an existing LogPalette object (section </w:t>
      </w:r>
      <w:hyperlink w:anchor="Section_758f047d765e424c9204a833b7b4e527"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ihPal</w:t>
            </w:r>
          </w:p>
        </w:tc>
      </w:tr>
      <w:tr w:rsidR="00C3173A" w:rsidTr="00C3173A">
        <w:trPr>
          <w:trHeight w:hRule="exact" w:val="490"/>
        </w:trPr>
        <w:tc>
          <w:tcPr>
            <w:tcW w:w="8640" w:type="dxa"/>
            <w:gridSpan w:val="32"/>
          </w:tcPr>
          <w:p w:rsidR="00C3173A" w:rsidRDefault="00442B85">
            <w:pPr>
              <w:pStyle w:val="PacketDiagramBodyText"/>
            </w:pPr>
            <w:r>
              <w:t>NumberOfEntries</w:t>
            </w:r>
          </w:p>
        </w:tc>
      </w:tr>
    </w:tbl>
    <w:p w:rsidR="00C3173A" w:rsidRDefault="00442B85">
      <w:pPr>
        <w:pStyle w:val="Definition-Field"/>
      </w:pPr>
      <w:r>
        <w:rPr>
          <w:b/>
        </w:rPr>
        <w:t xml:space="preserve">Type (4 bytes): </w:t>
      </w:r>
      <w:r>
        <w:t xml:space="preserve">An unsigned integer that identifies this record type as </w:t>
      </w:r>
      <w:r>
        <w:rPr>
          <w:b/>
        </w:rPr>
        <w:t>EMR_RESIZEPALETTE</w:t>
      </w:r>
      <w:r>
        <w:t>. This value is 0x00000033.</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ihPal (4 bytes): </w:t>
      </w:r>
      <w:r>
        <w:t>An unsigned integer that specifies th</w:t>
      </w:r>
      <w:r>
        <w:t xml:space="preserve">e index of the </w:t>
      </w:r>
      <w:hyperlink w:anchor="gt_dca5cd91-8d01-424b-9722-c9e818562ee5">
        <w:r>
          <w:rPr>
            <w:rStyle w:val="HyperlinkGreen"/>
            <w:b/>
          </w:rPr>
          <w:t>palette</w:t>
        </w:r>
      </w:hyperlink>
      <w:r>
        <w:t xml:space="preserve"> object in the EMF object table (section </w:t>
      </w:r>
      <w:hyperlink w:anchor="Section_e4fa4e6390964cdcb77685e2a1e4e1f4" w:history="1">
        <w:r>
          <w:rPr>
            <w:rStyle w:val="Hyperlink"/>
          </w:rPr>
          <w:t>3.1.1.1</w:t>
        </w:r>
      </w:hyperlink>
      <w:r>
        <w:t>).</w:t>
      </w:r>
    </w:p>
    <w:p w:rsidR="00C3173A" w:rsidRDefault="00442B85">
      <w:pPr>
        <w:pStyle w:val="Definition-Field"/>
      </w:pPr>
      <w:r>
        <w:rPr>
          <w:b/>
        </w:rPr>
        <w:t xml:space="preserve">NumberOfEntries (4 bytes): </w:t>
      </w:r>
      <w:r>
        <w:t>An unsigned integer that specifies</w:t>
      </w:r>
      <w:r>
        <w:t xml:space="preserve"> the number of entries in the palette after resizing. The value MUST be &lt;= 0x00000400 and &gt; 0x00000000.</w:t>
      </w:r>
      <w:bookmarkStart w:id="517"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517"/>
    </w:p>
    <w:p w:rsidR="00C3173A" w:rsidRDefault="00442B85">
      <w:r>
        <w:t xml:space="preserve">The new size of the LogPalette object MUST be reflected in the </w:t>
      </w:r>
      <w:r>
        <w:rPr>
          <w:b/>
        </w:rPr>
        <w:t>NumberOfEntries</w:t>
      </w:r>
      <w:r>
        <w:t xml:space="preserve"> fie</w:t>
      </w:r>
      <w:r>
        <w:t>ld in that structure.</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4"/>
      </w:pPr>
      <w:bookmarkStart w:id="518" w:name="section_145b063d5f9641feb7ae1e615b2bc2bf"/>
      <w:bookmarkStart w:id="519" w:name="_Toc492420088"/>
      <w:r>
        <w:t>EMR_SELECTOBJECT Record</w:t>
      </w:r>
      <w:bookmarkEnd w:id="518"/>
      <w:bookmarkEnd w:id="519"/>
      <w:r>
        <w:fldChar w:fldCharType="begin"/>
      </w:r>
      <w:r>
        <w:instrText xml:space="preserve"> XE "EMR_SELECTOBJECT packet"</w:instrText>
      </w:r>
      <w:r>
        <w:fldChar w:fldCharType="end"/>
      </w:r>
      <w:r>
        <w:fldChar w:fldCharType="begin"/>
      </w:r>
      <w:r>
        <w:instrText xml:space="preserve"> XE "EMR_SELECTOBJECT Record"</w:instrText>
      </w:r>
      <w:r>
        <w:fldChar w:fldCharType="end"/>
      </w:r>
    </w:p>
    <w:p w:rsidR="00C3173A" w:rsidRDefault="00442B85">
      <w:r>
        <w:t xml:space="preserve">The </w:t>
      </w:r>
      <w:r>
        <w:rPr>
          <w:b/>
        </w:rPr>
        <w:t xml:space="preserve">EMR_SELECTOBJECT </w:t>
      </w:r>
      <w:r>
        <w:t xml:space="preserve">record selects a graphics object into the </w:t>
      </w:r>
      <w:hyperlink w:anchor="gt_32591a2b-a9d0-4ccf-a5b8-7177e1ea8d45">
        <w:r>
          <w:rPr>
            <w:rStyle w:val="HyperlinkGreen"/>
            <w:b/>
          </w:rPr>
          <w:t>playback device context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ihObject</w:t>
            </w:r>
          </w:p>
        </w:tc>
      </w:tr>
    </w:tbl>
    <w:p w:rsidR="00C3173A" w:rsidRDefault="00442B85">
      <w:pPr>
        <w:pStyle w:val="Definition-Field"/>
      </w:pPr>
      <w:r>
        <w:rPr>
          <w:b/>
        </w:rPr>
        <w:t xml:space="preserve">Type (4 bytes): </w:t>
      </w:r>
      <w:r>
        <w:t xml:space="preserve">An unsigned integer that identifies this record type as </w:t>
      </w:r>
      <w:r>
        <w:rPr>
          <w:b/>
        </w:rPr>
        <w:t>EMR_SELECTOBJECT</w:t>
      </w:r>
      <w:r>
        <w:t>. This value is 0x00000025.</w:t>
      </w:r>
    </w:p>
    <w:p w:rsidR="00C3173A" w:rsidRDefault="00442B85">
      <w:pPr>
        <w:pStyle w:val="Definition-Field"/>
      </w:pPr>
      <w:r>
        <w:rPr>
          <w:b/>
        </w:rPr>
        <w:lastRenderedPageBreak/>
        <w:t xml:space="preserve">Size (4 bytes): </w:t>
      </w:r>
      <w:r>
        <w:t>An unsigned integer that specifies the size of this record in bytes.</w:t>
      </w:r>
    </w:p>
    <w:p w:rsidR="00C3173A" w:rsidRDefault="00442B85">
      <w:pPr>
        <w:pStyle w:val="Definition-Field"/>
      </w:pPr>
      <w:r>
        <w:rPr>
          <w:b/>
        </w:rPr>
        <w:t xml:space="preserve">ihObject (4 bytes): </w:t>
      </w:r>
      <w:r>
        <w:t>An unsigned integer that specifies either the index</w:t>
      </w:r>
      <w:r>
        <w:t xml:space="preserve"> of a graphics object in the EMF object table (section </w:t>
      </w:r>
      <w:hyperlink w:anchor="Section_e4fa4e6390964cdcb77685e2a1e4e1f4" w:history="1">
        <w:r>
          <w:rPr>
            <w:rStyle w:val="Hyperlink"/>
          </w:rPr>
          <w:t>3.1.1.1</w:t>
        </w:r>
      </w:hyperlink>
      <w:r>
        <w:t xml:space="preserve">) or the index of a </w:t>
      </w:r>
      <w:hyperlink w:anchor="gt_b1328cb9-acd8-47f8-9896-fe985af2d6d6">
        <w:r>
          <w:rPr>
            <w:rStyle w:val="HyperlinkGreen"/>
            <w:b/>
          </w:rPr>
          <w:t>stock object</w:t>
        </w:r>
      </w:hyperlink>
      <w:r>
        <w:t xml:space="preserve"> in the StockObject enumeration (section</w:t>
      </w:r>
      <w:r>
        <w:t> </w:t>
      </w:r>
      <w:hyperlink w:anchor="Section_d6dffd25861542f8aed1309f1fe54ab2" w:history="1">
        <w:r>
          <w:rPr>
            <w:rStyle w:val="Hyperlink"/>
          </w:rPr>
          <w:t>2.1.31</w:t>
        </w:r>
      </w:hyperlink>
      <w:r>
        <w:t>).</w:t>
      </w:r>
    </w:p>
    <w:p w:rsidR="00C3173A" w:rsidRDefault="00442B85">
      <w:r>
        <w:t xml:space="preserve">The object index MUST NOT be zero, which is reserved and refers to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itself.</w:t>
      </w:r>
    </w:p>
    <w:p w:rsidR="00C3173A" w:rsidRDefault="00442B85">
      <w:r>
        <w:t>The object specified by this record MUST be used in subsequent EMF drawing operations, until another EMR_SELECTOBJECT record changes the object of that type or the object is deleted.</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4"/>
      </w:pPr>
      <w:bookmarkStart w:id="520" w:name="section_e6a4ce2a209d43dfb7635d8e54c21a10"/>
      <w:bookmarkStart w:id="521" w:name="_Toc492420089"/>
      <w:r>
        <w:t>EMR_SELECTPALETTE Record</w:t>
      </w:r>
      <w:bookmarkEnd w:id="520"/>
      <w:bookmarkEnd w:id="521"/>
      <w:r>
        <w:fldChar w:fldCharType="begin"/>
      </w:r>
      <w:r>
        <w:instrText xml:space="preserve"> XE "EMR_SELECTPALETTE packet"</w:instrText>
      </w:r>
      <w:r>
        <w:fldChar w:fldCharType="end"/>
      </w:r>
      <w:r>
        <w:fldChar w:fldCharType="begin"/>
      </w:r>
      <w:r>
        <w:instrText xml:space="preserve"> XE "EMR_SELECTPALETTE Record"</w:instrText>
      </w:r>
      <w:r>
        <w:fldChar w:fldCharType="end"/>
      </w:r>
    </w:p>
    <w:p w:rsidR="00C3173A" w:rsidRDefault="00442B85">
      <w:r>
        <w:t xml:space="preserve">The </w:t>
      </w:r>
      <w:r>
        <w:rPr>
          <w:b/>
        </w:rPr>
        <w:t>EMR_SELECTPALETTE</w:t>
      </w:r>
      <w:r>
        <w:t xml:space="preserve"> record selects a </w:t>
      </w:r>
      <w:hyperlink w:anchor="gt_43e451cc-1df4-4abc-bb24-aac32f5ab6f3">
        <w:r>
          <w:rPr>
            <w:rStyle w:val="HyperlinkGreen"/>
            <w:b/>
          </w:rPr>
          <w:t>logical palette</w:t>
        </w:r>
      </w:hyperlink>
      <w:r>
        <w:t xml:space="preserve"> into the </w:t>
      </w:r>
      <w:hyperlink w:anchor="gt_32591a2b-a9d0-4ccf-a5b8-7177e1ea8d45">
        <w:r>
          <w:rPr>
            <w:rStyle w:val="HyperlinkGreen"/>
            <w:b/>
          </w:rPr>
          <w:t>playback device context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ihPal</w:t>
            </w:r>
          </w:p>
        </w:tc>
      </w:tr>
    </w:tbl>
    <w:p w:rsidR="00C3173A" w:rsidRDefault="00442B85">
      <w:pPr>
        <w:pStyle w:val="Definition-Field"/>
      </w:pPr>
      <w:r>
        <w:rPr>
          <w:b/>
        </w:rPr>
        <w:t xml:space="preserve">Type (4 bytes): </w:t>
      </w:r>
      <w:r>
        <w:t xml:space="preserve">An unsigned integer that </w:t>
      </w:r>
      <w:r>
        <w:t>identifies this record type as EMR_SELECTPALETTE. This value is 0x00000030.</w:t>
      </w:r>
    </w:p>
    <w:p w:rsidR="00C3173A" w:rsidRDefault="00442B85">
      <w:pPr>
        <w:pStyle w:val="Definition-Field"/>
      </w:pPr>
      <w:r>
        <w:rPr>
          <w:b/>
        </w:rPr>
        <w:t xml:space="preserve">Size (4 bytes): </w:t>
      </w:r>
      <w:r>
        <w:t>An unsigned integer that specifies the size of this record in bytes. This value is 0x0000000C.</w:t>
      </w:r>
    </w:p>
    <w:p w:rsidR="00C3173A" w:rsidRDefault="00442B85">
      <w:pPr>
        <w:pStyle w:val="Definition-Field"/>
      </w:pPr>
      <w:r>
        <w:rPr>
          <w:b/>
        </w:rPr>
        <w:t xml:space="preserve">ihPal (4 bytes): </w:t>
      </w:r>
      <w:r>
        <w:t xml:space="preserve">An unsigned integer that specifies either the index </w:t>
      </w:r>
      <w:r>
        <w:t xml:space="preserve">of a LogPalette object (section </w:t>
      </w:r>
      <w:hyperlink w:anchor="Section_758f047d765e424c9204a833b7b4e527" w:history="1">
        <w:r>
          <w:rPr>
            <w:rStyle w:val="Hyperlink"/>
          </w:rPr>
          <w:t>2.2.17</w:t>
        </w:r>
      </w:hyperlink>
      <w:r>
        <w:t xml:space="preserve">) in the </w:t>
      </w:r>
      <w:hyperlink w:anchor="Section_e4fa4e6390964cdcb77685e2a1e4e1f4" w:history="1">
        <w:r>
          <w:t>EMF object table</w:t>
        </w:r>
      </w:hyperlink>
      <w:r>
        <w:t xml:space="preserve"> (section 3.1.1.1) or the value DEFAULT_PALETTE from the StockObject enum</w:t>
      </w:r>
      <w:r>
        <w:t xml:space="preserve">eration (section </w:t>
      </w:r>
      <w:hyperlink w:anchor="Section_d6dffd25861542f8aed1309f1fe54ab2" w:history="1">
        <w:r>
          <w:rPr>
            <w:rStyle w:val="Hyperlink"/>
          </w:rPr>
          <w:t>2.1.31</w:t>
        </w:r>
      </w:hyperlink>
      <w:r>
        <w:t xml:space="preserve">), which is the index of a stock </w:t>
      </w:r>
      <w:hyperlink w:anchor="gt_dca5cd91-8d01-424b-9722-c9e818562ee5">
        <w:r>
          <w:rPr>
            <w:rStyle w:val="HyperlinkGreen"/>
            <w:b/>
          </w:rPr>
          <w:t>palette</w:t>
        </w:r>
      </w:hyperlink>
      <w:r>
        <w:t>.</w:t>
      </w:r>
    </w:p>
    <w:p w:rsidR="00C3173A" w:rsidRDefault="00442B85">
      <w:r>
        <w:t>The object index MUST NOT be zero, which is reserved and refers to th</w:t>
      </w:r>
      <w:r>
        <w:t xml:space="preserve">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itself.</w:t>
      </w:r>
    </w:p>
    <w:p w:rsidR="00C3173A" w:rsidRDefault="00442B85">
      <w:r>
        <w:t>The palette specified by this record MUST be used in subsequent EMF drawing operations, until another EMR_SEL</w:t>
      </w:r>
      <w:r>
        <w:t>ECTPALETTE record changes the object or the object is deleted.</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4"/>
      </w:pPr>
      <w:bookmarkStart w:id="522" w:name="section_2a84d7a5f8c14dd2ae79a029a25ad601"/>
      <w:bookmarkStart w:id="523" w:name="_Toc492420090"/>
      <w:r>
        <w:t>EMR_SETCOLORSPACE Record</w:t>
      </w:r>
      <w:bookmarkEnd w:id="522"/>
      <w:bookmarkEnd w:id="523"/>
      <w:r>
        <w:fldChar w:fldCharType="begin"/>
      </w:r>
      <w:r>
        <w:instrText xml:space="preserve"> XE "EMR_SETCOLORSPACE packet"</w:instrText>
      </w:r>
      <w:r>
        <w:fldChar w:fldCharType="end"/>
      </w:r>
      <w:r>
        <w:fldChar w:fldCharType="begin"/>
      </w:r>
      <w:r>
        <w:instrText xml:space="preserve"> XE "EMR_SETCOLO</w:instrText>
      </w:r>
      <w:r>
        <w:instrText>RSPACE record"</w:instrText>
      </w:r>
      <w:r>
        <w:fldChar w:fldCharType="end"/>
      </w:r>
    </w:p>
    <w:p w:rsidR="00C3173A" w:rsidRDefault="00442B85">
      <w:r>
        <w:t xml:space="preserve">The </w:t>
      </w:r>
      <w:r>
        <w:rPr>
          <w:b/>
        </w:rPr>
        <w:t>EMR_SETCOLORSPACE</w:t>
      </w:r>
      <w:r>
        <w:t xml:space="preserve"> record selects a logical </w:t>
      </w:r>
      <w:hyperlink w:anchor="gt_5d3fb5ea-c686-4d3b-b0ff-aef33fe1aee5">
        <w:r>
          <w:rPr>
            <w:rStyle w:val="HyperlinkGreen"/>
            <w:b/>
          </w:rPr>
          <w:t>color space</w:t>
        </w:r>
      </w:hyperlink>
      <w:r>
        <w:t xml:space="preserve"> into the </w:t>
      </w:r>
      <w:hyperlink w:anchor="gt_32591a2b-a9d0-4ccf-a5b8-7177e1ea8d45">
        <w:r>
          <w:rPr>
            <w:rStyle w:val="HyperlinkGreen"/>
            <w:b/>
          </w:rPr>
          <w:t>playback device context</w:t>
        </w:r>
      </w:hyperlink>
      <w:r>
        <w:t>.</w:t>
      </w:r>
      <w:bookmarkStart w:id="524"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52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ihCS</w:t>
            </w:r>
          </w:p>
        </w:tc>
      </w:tr>
    </w:tbl>
    <w:p w:rsidR="00C3173A" w:rsidRDefault="00442B85">
      <w:pPr>
        <w:pStyle w:val="Definition-Field"/>
      </w:pPr>
      <w:r>
        <w:rPr>
          <w:b/>
        </w:rPr>
        <w:lastRenderedPageBreak/>
        <w:t xml:space="preserve">Type (4 bytes): </w:t>
      </w:r>
      <w:r>
        <w:t xml:space="preserve">An unsigned integer that identifies this record type as </w:t>
      </w:r>
      <w:r>
        <w:rPr>
          <w:b/>
        </w:rPr>
        <w:t>EMR_SETCOLORSPACE</w:t>
      </w:r>
      <w:r>
        <w:t xml:space="preserve">. This </w:t>
      </w:r>
      <w:r>
        <w:t>value is 0x00000064.</w:t>
      </w:r>
    </w:p>
    <w:p w:rsidR="00C3173A" w:rsidRDefault="00442B85">
      <w:pPr>
        <w:pStyle w:val="Definition-Field"/>
      </w:pPr>
      <w:r>
        <w:rPr>
          <w:b/>
        </w:rPr>
        <w:t xml:space="preserve">Size (4 bytes): </w:t>
      </w:r>
      <w:r>
        <w:t>An unsigned integer that specifies the size of this record in bytes. This value is 0x0000000C.</w:t>
      </w:r>
    </w:p>
    <w:p w:rsidR="00C3173A" w:rsidRDefault="00442B85">
      <w:pPr>
        <w:pStyle w:val="Definition-Field"/>
      </w:pPr>
      <w:r>
        <w:rPr>
          <w:b/>
        </w:rPr>
        <w:t xml:space="preserve">ihCS (4 bytes): </w:t>
      </w:r>
      <w:r>
        <w:t>An unsigned integer that specifies the index of a logical color space object in the EMF object table (sectio</w:t>
      </w:r>
      <w:r>
        <w:t xml:space="preserve">n </w:t>
      </w:r>
      <w:hyperlink w:anchor="Section_e4fa4e6390964cdcb77685e2a1e4e1f4" w:history="1">
        <w:r>
          <w:rPr>
            <w:rStyle w:val="Hyperlink"/>
          </w:rPr>
          <w:t>3.1.1.1</w:t>
        </w:r>
      </w:hyperlink>
      <w:r>
        <w:t>).</w:t>
      </w:r>
    </w:p>
    <w:p w:rsidR="00C3173A" w:rsidRDefault="00442B85">
      <w:r>
        <w:t>This object is either a LogColorSpace or LogColorSpaceW object (</w:t>
      </w:r>
      <w:hyperlink r:id="rId129" w:anchor="Section_4813e7fd52d04f42965f228c8b7488d2">
        <w:r>
          <w:rPr>
            <w:rStyle w:val="Hyperlink"/>
          </w:rPr>
          <w:t>[MS-WMF]</w:t>
        </w:r>
      </w:hyperlink>
      <w:r>
        <w:t xml:space="preserve"> sections 2.2.2.11 and 2.2.2.12, r</w:t>
      </w:r>
      <w:r>
        <w:t>espectively).</w:t>
      </w:r>
    </w:p>
    <w:p w:rsidR="00C3173A" w:rsidRDefault="00442B85">
      <w:r>
        <w:t>The color space specified by this record MUST be used in subsequent EMF drawing operations, until another EMR_SETCOLORSPACE record changes the object or the object is deleted.</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4"/>
      </w:pPr>
      <w:bookmarkStart w:id="525" w:name="section_883482963c9a488fbbf719c897535372"/>
      <w:bookmarkStart w:id="526" w:name="_Toc492420091"/>
      <w:r>
        <w:t>EMR_SETPALETTEENTRIES Record</w:t>
      </w:r>
      <w:bookmarkEnd w:id="525"/>
      <w:bookmarkEnd w:id="526"/>
      <w:r>
        <w:fldChar w:fldCharType="begin"/>
      </w:r>
      <w:r>
        <w:instrText xml:space="preserve"> XE "EMR_SETPALETTEENTRIES packet"</w:instrText>
      </w:r>
      <w:r>
        <w:fldChar w:fldCharType="end"/>
      </w:r>
      <w:r>
        <w:fldChar w:fldCharType="begin"/>
      </w:r>
      <w:r>
        <w:instrText xml:space="preserve"> XE "EMR_SETPALETTEENTRIES Record"</w:instrText>
      </w:r>
      <w:r>
        <w:fldChar w:fldCharType="end"/>
      </w:r>
    </w:p>
    <w:p w:rsidR="00C3173A" w:rsidRDefault="00442B85">
      <w:r>
        <w:t xml:space="preserve">The </w:t>
      </w:r>
      <w:r>
        <w:rPr>
          <w:b/>
        </w:rPr>
        <w:t>EMR_SETPALETTEENTRIES</w:t>
      </w:r>
      <w:r>
        <w:t xml:space="preserve"> record defines </w:t>
      </w:r>
      <w:hyperlink w:anchor="gt_2c716d3a-e60b-4e52-bbb0-2fdeb298003b">
        <w:r>
          <w:rPr>
            <w:rStyle w:val="HyperlinkGreen"/>
            <w:b/>
          </w:rPr>
          <w:t>RGB</w:t>
        </w:r>
      </w:hyperlink>
      <w:r>
        <w:t xml:space="preserve"> color values in a range of entries for an existing </w:t>
      </w:r>
      <w:hyperlink w:anchor="gt_43e451cc-1df4-4abc-bb24-aac32f5ab6f3">
        <w:r>
          <w:rPr>
            <w:rStyle w:val="HyperlinkGreen"/>
            <w:b/>
          </w:rPr>
          <w:t>logical palette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ihPal</w:t>
            </w:r>
          </w:p>
        </w:tc>
      </w:tr>
      <w:tr w:rsidR="00C3173A" w:rsidTr="00C3173A">
        <w:trPr>
          <w:trHeight w:hRule="exact" w:val="490"/>
        </w:trPr>
        <w:tc>
          <w:tcPr>
            <w:tcW w:w="8640" w:type="dxa"/>
            <w:gridSpan w:val="32"/>
          </w:tcPr>
          <w:p w:rsidR="00C3173A" w:rsidRDefault="00442B85">
            <w:pPr>
              <w:pStyle w:val="PacketDiagramBodyText"/>
            </w:pPr>
            <w:r>
              <w:t>Start</w:t>
            </w:r>
          </w:p>
        </w:tc>
      </w:tr>
      <w:tr w:rsidR="00C3173A" w:rsidTr="00C3173A">
        <w:trPr>
          <w:trHeight w:hRule="exact" w:val="490"/>
        </w:trPr>
        <w:tc>
          <w:tcPr>
            <w:tcW w:w="8640" w:type="dxa"/>
            <w:gridSpan w:val="32"/>
          </w:tcPr>
          <w:p w:rsidR="00C3173A" w:rsidRDefault="00442B85">
            <w:pPr>
              <w:pStyle w:val="PacketDiagramBodyText"/>
            </w:pPr>
            <w:r>
              <w:t>NumberofEntries</w:t>
            </w:r>
          </w:p>
        </w:tc>
      </w:tr>
      <w:tr w:rsidR="00C3173A" w:rsidTr="00C3173A">
        <w:trPr>
          <w:trHeight w:hRule="exact" w:val="490"/>
        </w:trPr>
        <w:tc>
          <w:tcPr>
            <w:tcW w:w="8640" w:type="dxa"/>
            <w:gridSpan w:val="32"/>
          </w:tcPr>
          <w:p w:rsidR="00C3173A" w:rsidRDefault="00442B85">
            <w:pPr>
              <w:pStyle w:val="PacketDiagramBodyText"/>
            </w:pPr>
            <w:r>
              <w:t>aPalEntries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EMR_SETPALETTEENTRIES. This value is 0x00000032.</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ihPal (4 bytes): </w:t>
      </w:r>
      <w:r>
        <w:t xml:space="preserve">An unsigned integer that specifies an index of a LogPalette object (section </w:t>
      </w:r>
      <w:hyperlink w:anchor="Section_758f047d765e424c9204a833b7b4e527" w:history="1">
        <w:r>
          <w:rPr>
            <w:rStyle w:val="Hyperlink"/>
          </w:rPr>
          <w:t>2.2.17</w:t>
        </w:r>
      </w:hyperlink>
      <w:r>
        <w:t xml:space="preserve">) in the EMF object table (section </w:t>
      </w:r>
      <w:hyperlink w:anchor="Section_e4fa4e6390964cdcb77685e2a1e4e1f4" w:history="1">
        <w:r>
          <w:rPr>
            <w:rStyle w:val="Hyperlink"/>
          </w:rPr>
          <w:t>3.1.1.1</w:t>
        </w:r>
      </w:hyperlink>
      <w:r>
        <w:t>).</w:t>
      </w:r>
    </w:p>
    <w:p w:rsidR="00C3173A" w:rsidRDefault="00442B85">
      <w:pPr>
        <w:pStyle w:val="Definition-Field"/>
      </w:pPr>
      <w:r>
        <w:rPr>
          <w:b/>
        </w:rPr>
        <w:t xml:space="preserve">Start (4 </w:t>
      </w:r>
      <w:r>
        <w:rPr>
          <w:b/>
        </w:rPr>
        <w:t xml:space="preserve">bytes): </w:t>
      </w:r>
      <w:r>
        <w:t>An unsigned integer that specifies the index in the palette of the first entry to set.</w:t>
      </w:r>
    </w:p>
    <w:p w:rsidR="00C3173A" w:rsidRDefault="00442B85">
      <w:pPr>
        <w:pStyle w:val="Definition-Field"/>
      </w:pPr>
      <w:r>
        <w:rPr>
          <w:b/>
        </w:rPr>
        <w:t xml:space="preserve">NumberofEntries (4 bytes): </w:t>
      </w:r>
      <w:r>
        <w:t xml:space="preserve">An unsigned integer that specifies the number of entries in the </w:t>
      </w:r>
      <w:r>
        <w:rPr>
          <w:b/>
        </w:rPr>
        <w:t>aPalEntries</w:t>
      </w:r>
      <w:r>
        <w:t xml:space="preserve"> array.</w:t>
      </w:r>
    </w:p>
    <w:p w:rsidR="00C3173A" w:rsidRDefault="00442B85">
      <w:pPr>
        <w:pStyle w:val="Definition-Field"/>
      </w:pPr>
      <w:r>
        <w:rPr>
          <w:b/>
        </w:rPr>
        <w:t xml:space="preserve">aPalEntries (variable): </w:t>
      </w:r>
      <w:r>
        <w:t>An array of LogPaletteEntry</w:t>
      </w:r>
      <w:r>
        <w:t xml:space="preserve"> objects (section </w:t>
      </w:r>
      <w:hyperlink w:anchor="Section_c1f7b285be164112a4e60b2fd4c1d148" w:history="1">
        <w:r>
          <w:rPr>
            <w:rStyle w:val="Hyperlink"/>
          </w:rPr>
          <w:t>2.2.18</w:t>
        </w:r>
      </w:hyperlink>
      <w:r>
        <w:t xml:space="preserve">) that specify the </w:t>
      </w:r>
      <w:hyperlink w:anchor="gt_dca5cd91-8d01-424b-9722-c9e818562ee5">
        <w:r>
          <w:rPr>
            <w:rStyle w:val="HyperlinkGreen"/>
            <w:b/>
          </w:rPr>
          <w:t>palette</w:t>
        </w:r>
      </w:hyperlink>
      <w:r>
        <w:t xml:space="preserve"> data.</w:t>
      </w:r>
    </w:p>
    <w:p w:rsidR="00C3173A" w:rsidRDefault="00442B85">
      <w:r>
        <w:t xml:space="preserve">See section </w:t>
      </w:r>
      <w:hyperlink w:anchor="Section_2f1c3268b43b4c28988b41aa49354998" w:history="1">
        <w:r>
          <w:rPr>
            <w:rStyle w:val="Hyperlink"/>
          </w:rPr>
          <w:t>2.3.8</w:t>
        </w:r>
      </w:hyperlink>
      <w:r>
        <w:t xml:space="preserve"> for more object manipulation record types.</w:t>
      </w:r>
    </w:p>
    <w:p w:rsidR="00C3173A" w:rsidRDefault="00442B85">
      <w:pPr>
        <w:pStyle w:val="Heading3"/>
      </w:pPr>
      <w:bookmarkStart w:id="527" w:name="section_4a6c2fc239af43b48254449f5f1c5c05"/>
      <w:bookmarkStart w:id="528" w:name="_Toc492420092"/>
      <w:r>
        <w:lastRenderedPageBreak/>
        <w:t>OpenGL Record Types</w:t>
      </w:r>
      <w:bookmarkEnd w:id="527"/>
      <w:bookmarkEnd w:id="528"/>
      <w:r>
        <w:fldChar w:fldCharType="begin"/>
      </w:r>
      <w:r>
        <w:instrText xml:space="preserve"> XE "OpenGLRecordTypes packet"</w:instrText>
      </w:r>
      <w:r>
        <w:fldChar w:fldCharType="end"/>
      </w:r>
    </w:p>
    <w:p w:rsidR="00C3173A" w:rsidRDefault="00442B85">
      <w:r>
        <w:t xml:space="preserve">The </w:t>
      </w:r>
      <w:r>
        <w:rPr>
          <w:b/>
        </w:rPr>
        <w:t>OpenGL</w:t>
      </w:r>
      <w:r>
        <w:t xml:space="preserve"> record types specify </w:t>
      </w:r>
      <w:hyperlink w:anchor="gt_216becb9-a800-4a44-8206-2ec2231c9c67">
        <w:r>
          <w:rPr>
            <w:rStyle w:val="HyperlinkGreen"/>
            <w:b/>
          </w:rPr>
          <w:t>OpenGL</w:t>
        </w:r>
      </w:hyperlink>
      <w:r>
        <w:t xml:space="preserve"> functions </w:t>
      </w:r>
      <w:hyperlink r:id="rId130">
        <w:r>
          <w:rPr>
            <w:rStyle w:val="Hyperlink"/>
          </w:rPr>
          <w:t>[OPENGL]</w:t>
        </w:r>
      </w:hyperlink>
      <w:r>
        <w:t>.</w:t>
      </w:r>
    </w:p>
    <w:p w:rsidR="00C3173A" w:rsidRDefault="00442B85">
      <w:r>
        <w:t xml:space="preserve">The following are </w:t>
      </w:r>
      <w:hyperlink w:anchor="gt_d9d0bff9-d270-4528-9081-fe51db809c36">
        <w:r>
          <w:rPr>
            <w:rStyle w:val="HyperlinkGreen"/>
            <w:b/>
          </w:rPr>
          <w:t>EMF</w:t>
        </w:r>
      </w:hyperlink>
      <w:r>
        <w:t xml:space="preserve"> OpenGL record types.</w:t>
      </w:r>
      <w:bookmarkStart w:id="529"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529"/>
    </w:p>
    <w:tbl>
      <w:tblPr>
        <w:tblStyle w:val="Table-ShadedHeader"/>
        <w:tblW w:w="0" w:type="auto"/>
        <w:tblLook w:val="04A0" w:firstRow="1" w:lastRow="0" w:firstColumn="1" w:lastColumn="0" w:noHBand="0" w:noVBand="1"/>
      </w:tblPr>
      <w:tblGrid>
        <w:gridCol w:w="2507"/>
        <w:gridCol w:w="896"/>
        <w:gridCol w:w="5658"/>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w:t>
            </w:r>
            <w:r>
              <w:t>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EMR_GLSBOUNDEDRECORD</w:t>
            </w:r>
          </w:p>
        </w:tc>
        <w:tc>
          <w:tcPr>
            <w:tcW w:w="0" w:type="auto"/>
          </w:tcPr>
          <w:p w:rsidR="00C3173A" w:rsidRDefault="00442B85">
            <w:pPr>
              <w:pStyle w:val="TableBodyText"/>
            </w:pPr>
            <w:hyperlink w:anchor="Section_cb5036dac79d4aaeb1c0a48361447a0b" w:history="1">
              <w:r>
                <w:rPr>
                  <w:rStyle w:val="Hyperlink"/>
                </w:rPr>
                <w:t>2.3.9.1</w:t>
              </w:r>
            </w:hyperlink>
          </w:p>
        </w:tc>
        <w:tc>
          <w:tcPr>
            <w:tcW w:w="0" w:type="auto"/>
          </w:tcPr>
          <w:p w:rsidR="00C3173A" w:rsidRDefault="00442B85">
            <w:pPr>
              <w:pStyle w:val="TableBodyText"/>
            </w:pPr>
            <w:r>
              <w:t xml:space="preserve">Specifies an OpenGL function with a bounding rectangle for output. </w:t>
            </w:r>
          </w:p>
        </w:tc>
      </w:tr>
      <w:tr w:rsidR="00C3173A" w:rsidTr="00C3173A">
        <w:tc>
          <w:tcPr>
            <w:tcW w:w="0" w:type="auto"/>
          </w:tcPr>
          <w:p w:rsidR="00C3173A" w:rsidRDefault="00442B85">
            <w:pPr>
              <w:pStyle w:val="TableBodyText"/>
            </w:pPr>
            <w:r>
              <w:t>EMR_GLSRECORD</w:t>
            </w:r>
          </w:p>
        </w:tc>
        <w:tc>
          <w:tcPr>
            <w:tcW w:w="0" w:type="auto"/>
          </w:tcPr>
          <w:p w:rsidR="00C3173A" w:rsidRDefault="00442B85">
            <w:pPr>
              <w:pStyle w:val="TableBodyText"/>
            </w:pPr>
            <w:hyperlink w:anchor="Section_4f2e25120c5d468bbb81484cb1d4aa89" w:history="1">
              <w:r>
                <w:rPr>
                  <w:rStyle w:val="Hyperlink"/>
                </w:rPr>
                <w:t>2.3.9.2</w:t>
              </w:r>
            </w:hyperlink>
          </w:p>
        </w:tc>
        <w:tc>
          <w:tcPr>
            <w:tcW w:w="0" w:type="auto"/>
          </w:tcPr>
          <w:p w:rsidR="00C3173A" w:rsidRDefault="00442B85">
            <w:pPr>
              <w:pStyle w:val="TableBodyText"/>
            </w:pPr>
            <w:r>
              <w:t xml:space="preserve">Specifies an OpenGL function. </w:t>
            </w:r>
          </w:p>
        </w:tc>
      </w:tr>
    </w:tbl>
    <w:p w:rsidR="00C3173A" w:rsidRDefault="00442B85">
      <w:r>
        <w:t>The generic structure of OpenGL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OpenGLRecordBuffer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defines the type of record. The OpenGL record types are listed 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2507"/>
        <w:gridCol w:w="1241"/>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EMR_GLSRECORD</w:t>
            </w:r>
          </w:p>
        </w:tc>
        <w:tc>
          <w:tcPr>
            <w:tcW w:w="0" w:type="auto"/>
          </w:tcPr>
          <w:p w:rsidR="00C3173A" w:rsidRDefault="00442B85">
            <w:pPr>
              <w:pStyle w:val="TableBodyText"/>
            </w:pPr>
            <w:r>
              <w:t>0x00000066</w:t>
            </w:r>
          </w:p>
        </w:tc>
      </w:tr>
      <w:tr w:rsidR="00C3173A" w:rsidTr="00C3173A">
        <w:tc>
          <w:tcPr>
            <w:tcW w:w="0" w:type="auto"/>
          </w:tcPr>
          <w:p w:rsidR="00C3173A" w:rsidRDefault="00442B85">
            <w:pPr>
              <w:pStyle w:val="TableBodyText"/>
            </w:pPr>
            <w:r>
              <w:t>EMR_GLSBOUNDEDRECORD</w:t>
            </w:r>
          </w:p>
        </w:tc>
        <w:tc>
          <w:tcPr>
            <w:tcW w:w="0" w:type="auto"/>
          </w:tcPr>
          <w:p w:rsidR="00C3173A" w:rsidRDefault="00442B85">
            <w:pPr>
              <w:pStyle w:val="TableBodyText"/>
            </w:pPr>
            <w:r>
              <w:t>0x00000067</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xml:space="preserve">. This value MUST be a multiple of 4 bytes. </w:t>
      </w:r>
    </w:p>
    <w:p w:rsidR="00C3173A" w:rsidRDefault="00442B85">
      <w:pPr>
        <w:pStyle w:val="Definition-Field"/>
      </w:pPr>
      <w:r>
        <w:rPr>
          <w:b/>
        </w:rPr>
        <w:t xml:space="preserve">OpenGLRecordBuffer (variable): </w:t>
      </w:r>
      <w:r>
        <w:t>An array of bytes t</w:t>
      </w:r>
      <w:r>
        <w:t xml:space="preserve">hat contains the remainder of the OpenGL record.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OpenGLRecordParm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OpenGLRecordParm (variable): </w:t>
      </w:r>
      <w:r>
        <w:t xml:space="preserve">An array of bytes that contains the parameters for the OpenGL record. </w:t>
      </w:r>
    </w:p>
    <w:p w:rsidR="00C3173A" w:rsidRDefault="00442B85">
      <w:pPr>
        <w:pStyle w:val="Definition-Field"/>
        <w:ind w:left="720"/>
      </w:pPr>
      <w:r>
        <w:rPr>
          <w:b/>
        </w:rPr>
        <w:t xml:space="preserve">AlignmentPadding (variable, optional): </w:t>
      </w:r>
      <w:r>
        <w:t>An array of up to 3 bytes that pads the record so that its total size is a multiple of 4 bytes. This field MUST be ignored.</w:t>
      </w:r>
    </w:p>
    <w:p w:rsidR="00C3173A" w:rsidRDefault="00442B85">
      <w:r>
        <w:lastRenderedPageBreak/>
        <w:t xml:space="preserve">See section </w:t>
      </w:r>
      <w:hyperlink w:anchor="Section_e0137630f3ad492cbde9e68866e255ba" w:history="1">
        <w:r>
          <w:rPr>
            <w:rStyle w:val="Hyperlink"/>
          </w:rPr>
          <w:t>2.3</w:t>
        </w:r>
      </w:hyperlink>
      <w:r>
        <w:t xml:space="preserve"> for more EMF record types. </w:t>
      </w:r>
    </w:p>
    <w:p w:rsidR="00C3173A" w:rsidRDefault="00442B85">
      <w:pPr>
        <w:pStyle w:val="Heading4"/>
      </w:pPr>
      <w:bookmarkStart w:id="530" w:name="section_cb5036dac79d4aaeb1c0a48361447a0b"/>
      <w:bookmarkStart w:id="531" w:name="_Toc492420093"/>
      <w:r>
        <w:t>EMR_GLSBOUNDEDRECORD Record</w:t>
      </w:r>
      <w:bookmarkEnd w:id="530"/>
      <w:bookmarkEnd w:id="531"/>
      <w:r>
        <w:fldChar w:fldCharType="begin"/>
      </w:r>
      <w:r>
        <w:instrText xml:space="preserve"> XE "EMR_GLSBOUNDEDRECORD packet"</w:instrText>
      </w:r>
      <w:r>
        <w:fldChar w:fldCharType="end"/>
      </w:r>
      <w:r>
        <w:fldChar w:fldCharType="begin"/>
      </w:r>
      <w:r>
        <w:instrText xml:space="preserve"> XE "EMR_GLSBOUNDEDRECORD record"</w:instrText>
      </w:r>
      <w:r>
        <w:fldChar w:fldCharType="end"/>
      </w:r>
    </w:p>
    <w:p w:rsidR="00C3173A" w:rsidRDefault="00442B85">
      <w:r>
        <w:t xml:space="preserve">The </w:t>
      </w:r>
      <w:r>
        <w:rPr>
          <w:b/>
        </w:rPr>
        <w:t>EMR_GLSBOUNDEDRECORD</w:t>
      </w:r>
      <w:r>
        <w:t xml:space="preserve"> record specifies an </w:t>
      </w:r>
      <w:hyperlink w:anchor="gt_216becb9-a800-4a44-8206-2ec2231c9c67">
        <w:r>
          <w:rPr>
            <w:rStyle w:val="HyperlinkGreen"/>
            <w:b/>
          </w:rPr>
          <w:t>OpenGL</w:t>
        </w:r>
      </w:hyperlink>
      <w:r>
        <w:t xml:space="preserve"> function with a bounding rectangle for output.</w:t>
      </w:r>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Bounds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cbData</w:t>
            </w:r>
          </w:p>
        </w:tc>
      </w:tr>
      <w:tr w:rsidR="00C3173A" w:rsidTr="00C3173A">
        <w:trPr>
          <w:trHeight w:hRule="exact" w:val="490"/>
        </w:trPr>
        <w:tc>
          <w:tcPr>
            <w:tcW w:w="8640" w:type="dxa"/>
            <w:gridSpan w:val="32"/>
          </w:tcPr>
          <w:p w:rsidR="00C3173A" w:rsidRDefault="00442B85">
            <w:pPr>
              <w:pStyle w:val="PacketDiagramBodyText"/>
            </w:pPr>
            <w:r>
              <w:t>Data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EMR_GLSBOUNDEDRECORD. This value is 0x00000067.</w:t>
      </w:r>
    </w:p>
    <w:p w:rsidR="00C3173A" w:rsidRDefault="00442B85">
      <w:pPr>
        <w:pStyle w:val="Definition-Field"/>
      </w:pPr>
      <w:r>
        <w:rPr>
          <w:b/>
        </w:rPr>
        <w:t xml:space="preserve">Bounds (16 bytes): </w:t>
      </w:r>
      <w:r>
        <w:t xml:space="preserve">A RectL </w:t>
      </w:r>
      <w:r>
        <w:t>object (</w:t>
      </w:r>
      <w:hyperlink r:id="rId131" w:anchor="Section_4813e7fd52d04f42965f228c8b7488d2">
        <w:r>
          <w:rPr>
            <w:rStyle w:val="Hyperlink"/>
          </w:rPr>
          <w:t>[MS-WMF]</w:t>
        </w:r>
      </w:hyperlink>
      <w:r>
        <w:t xml:space="preserve"> section 2.2.2.19) that defines a bounding rectangle in logical units, for output produced by executing the OpenGL function.</w:t>
      </w:r>
    </w:p>
    <w:p w:rsidR="00C3173A" w:rsidRDefault="00442B85">
      <w:pPr>
        <w:pStyle w:val="Definition-Field"/>
      </w:pPr>
      <w:r>
        <w:rPr>
          <w:b/>
        </w:rPr>
        <w:t xml:space="preserve">cbData (4 bytes): </w:t>
      </w:r>
      <w:r>
        <w:t>An unsigned integer</w:t>
      </w:r>
      <w:r>
        <w:t xml:space="preserve"> that specifies the size of the </w:t>
      </w:r>
      <w:r>
        <w:rPr>
          <w:b/>
        </w:rPr>
        <w:t>Data</w:t>
      </w:r>
      <w:r>
        <w:t xml:space="preserve"> field in bytes. If this value is zero, no data is attached to this record.</w:t>
      </w:r>
    </w:p>
    <w:p w:rsidR="00C3173A" w:rsidRDefault="00442B85">
      <w:pPr>
        <w:pStyle w:val="Definition-Field"/>
      </w:pPr>
      <w:r>
        <w:rPr>
          <w:b/>
        </w:rPr>
        <w:t xml:space="preserve">Data (variable, optional): </w:t>
      </w:r>
      <w:r>
        <w:t>An array of bytes that specifies data for the OpenGL function.</w:t>
      </w:r>
    </w:p>
    <w:p w:rsidR="00C3173A" w:rsidRDefault="00442B85">
      <w:r>
        <w:t xml:space="preserve">See section </w:t>
      </w:r>
      <w:hyperlink w:anchor="Section_4a6c2fc239af43b48254449f5f1c5c05" w:history="1">
        <w:r>
          <w:rPr>
            <w:rStyle w:val="Hyperlink"/>
          </w:rPr>
          <w:t>2.3.9</w:t>
        </w:r>
      </w:hyperlink>
      <w:r>
        <w:t xml:space="preserve"> for more OpenGL record types.</w:t>
      </w:r>
    </w:p>
    <w:p w:rsidR="00C3173A" w:rsidRDefault="00442B85">
      <w:pPr>
        <w:pStyle w:val="Heading4"/>
      </w:pPr>
      <w:bookmarkStart w:id="532" w:name="section_4f2e25120c5d468bbb81484cb1d4aa89"/>
      <w:bookmarkStart w:id="533" w:name="_Toc492420094"/>
      <w:r>
        <w:t>EMR_GLSRECORD Record</w:t>
      </w:r>
      <w:bookmarkEnd w:id="532"/>
      <w:bookmarkEnd w:id="533"/>
      <w:r>
        <w:fldChar w:fldCharType="begin"/>
      </w:r>
      <w:r>
        <w:instrText xml:space="preserve"> XE "EMR_GLSRECORD packet"</w:instrText>
      </w:r>
      <w:r>
        <w:fldChar w:fldCharType="end"/>
      </w:r>
      <w:r>
        <w:fldChar w:fldCharType="begin"/>
      </w:r>
      <w:r>
        <w:instrText xml:space="preserve"> XE "EMR_GLSRECORD record"</w:instrText>
      </w:r>
      <w:r>
        <w:fldChar w:fldCharType="end"/>
      </w:r>
    </w:p>
    <w:p w:rsidR="00C3173A" w:rsidRDefault="00442B85">
      <w:r>
        <w:t xml:space="preserve">The </w:t>
      </w:r>
      <w:r>
        <w:rPr>
          <w:b/>
        </w:rPr>
        <w:t>EMR_GLSRECORD</w:t>
      </w:r>
      <w:r>
        <w:t xml:space="preserve"> record specifies an </w:t>
      </w:r>
      <w:hyperlink w:anchor="gt_216becb9-a800-4a44-8206-2ec2231c9c67">
        <w:r>
          <w:rPr>
            <w:rStyle w:val="HyperlinkGreen"/>
            <w:b/>
          </w:rPr>
          <w:t>OpenGL</w:t>
        </w:r>
      </w:hyperlink>
      <w:r>
        <w:t xml:space="preserve"> function.</w:t>
      </w:r>
    </w:p>
    <w:p w:rsidR="00C3173A" w:rsidRDefault="00442B85">
      <w:r>
        <w:t xml:space="preserve">Fields not specified in this section are specified in section </w:t>
      </w:r>
      <w:hyperlink w:anchor="Section_2a57d4bdf3dc45df95fd447382b5262a"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lastRenderedPageBreak/>
              <w:t>Size</w:t>
            </w:r>
          </w:p>
        </w:tc>
      </w:tr>
      <w:tr w:rsidR="00C3173A" w:rsidTr="00C3173A">
        <w:trPr>
          <w:trHeight w:hRule="exact" w:val="490"/>
        </w:trPr>
        <w:tc>
          <w:tcPr>
            <w:tcW w:w="8640" w:type="dxa"/>
            <w:gridSpan w:val="32"/>
          </w:tcPr>
          <w:p w:rsidR="00C3173A" w:rsidRDefault="00442B85">
            <w:pPr>
              <w:pStyle w:val="PacketDiagramBodyText"/>
            </w:pPr>
            <w:r>
              <w:t>cbData</w:t>
            </w:r>
          </w:p>
        </w:tc>
      </w:tr>
      <w:tr w:rsidR="00C3173A" w:rsidTr="00C3173A">
        <w:trPr>
          <w:trHeight w:hRule="exact" w:val="490"/>
        </w:trPr>
        <w:tc>
          <w:tcPr>
            <w:tcW w:w="8640" w:type="dxa"/>
            <w:gridSpan w:val="32"/>
          </w:tcPr>
          <w:p w:rsidR="00C3173A" w:rsidRDefault="00442B85">
            <w:pPr>
              <w:pStyle w:val="PacketDiagramBodyText"/>
            </w:pPr>
            <w:r>
              <w:t>Data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EMR_GLSRECORD. This value is 0x00000066.</w:t>
      </w:r>
    </w:p>
    <w:p w:rsidR="00C3173A" w:rsidRDefault="00442B85">
      <w:pPr>
        <w:pStyle w:val="Definition-Field"/>
      </w:pPr>
      <w:r>
        <w:rPr>
          <w:b/>
        </w:rPr>
        <w:t xml:space="preserve">cbData (4 bytes): </w:t>
      </w:r>
      <w:r>
        <w:t xml:space="preserve">An unsigned integer that specifies the size in bytes, of the </w:t>
      </w:r>
      <w:r>
        <w:rPr>
          <w:b/>
        </w:rPr>
        <w:t>Data</w:t>
      </w:r>
      <w:r>
        <w:t xml:space="preserve"> field. If this value is zero, no data is attached to this r</w:t>
      </w:r>
      <w:r>
        <w:t>ecord.</w:t>
      </w:r>
    </w:p>
    <w:p w:rsidR="00C3173A" w:rsidRDefault="00442B85">
      <w:pPr>
        <w:pStyle w:val="Definition-Field"/>
      </w:pPr>
      <w:r>
        <w:rPr>
          <w:b/>
        </w:rPr>
        <w:t xml:space="preserve">Data (variable, optional): </w:t>
      </w:r>
      <w:r>
        <w:t>An array of bytes that specifies data for the OpenGL function.</w:t>
      </w:r>
    </w:p>
    <w:p w:rsidR="00C3173A" w:rsidRDefault="00442B85">
      <w:r>
        <w:t xml:space="preserve">See section </w:t>
      </w:r>
      <w:hyperlink w:anchor="Section_4a6c2fc239af43b48254449f5f1c5c05" w:history="1">
        <w:r>
          <w:rPr>
            <w:rStyle w:val="Hyperlink"/>
          </w:rPr>
          <w:t>2.3.9</w:t>
        </w:r>
      </w:hyperlink>
      <w:r>
        <w:t xml:space="preserve"> for more OpenGL record types.</w:t>
      </w:r>
    </w:p>
    <w:p w:rsidR="00C3173A" w:rsidRDefault="00442B85">
      <w:pPr>
        <w:pStyle w:val="Heading3"/>
      </w:pPr>
      <w:bookmarkStart w:id="534" w:name="section_b930b98930ec4954a8891dc60ce0b689"/>
      <w:bookmarkStart w:id="535" w:name="_Toc492420095"/>
      <w:r>
        <w:t>Path Bracket Record Types</w:t>
      </w:r>
      <w:bookmarkEnd w:id="534"/>
      <w:bookmarkEnd w:id="535"/>
      <w:r>
        <w:fldChar w:fldCharType="begin"/>
      </w:r>
      <w:r>
        <w:instrText xml:space="preserve"> XE "PathBracketRecordType</w:instrText>
      </w:r>
      <w:r>
        <w:instrText>s packet"</w:instrText>
      </w:r>
      <w:r>
        <w:fldChar w:fldCharType="end"/>
      </w:r>
      <w:r>
        <w:fldChar w:fldCharType="begin"/>
      </w:r>
      <w:r>
        <w:instrText xml:space="preserve"> XE "Path Bracket Record Types"</w:instrText>
      </w:r>
      <w:r>
        <w:fldChar w:fldCharType="end"/>
      </w:r>
      <w:r>
        <w:fldChar w:fldCharType="begin"/>
      </w:r>
      <w:r>
        <w:instrText xml:space="preserve"> XE "Structures:Path Bracket Record Types"</w:instrText>
      </w:r>
      <w:r>
        <w:fldChar w:fldCharType="end"/>
      </w:r>
    </w:p>
    <w:p w:rsidR="00C3173A" w:rsidRDefault="00442B85">
      <w:r>
        <w:t xml:space="preserve">The </w:t>
      </w:r>
      <w:r>
        <w:rPr>
          <w:b/>
        </w:rPr>
        <w:t>Path Bracket</w:t>
      </w:r>
      <w:r>
        <w:t xml:space="preserve"> record types are used to construct a </w:t>
      </w:r>
      <w:hyperlink w:anchor="gt_b89ea7da-c0bf-4c45-9f3e-fc430d7ab601">
        <w:r>
          <w:rPr>
            <w:rStyle w:val="HyperlinkGreen"/>
            <w:b/>
          </w:rPr>
          <w:t>path bracket</w:t>
        </w:r>
      </w:hyperlink>
      <w:r>
        <w:t xml:space="preserve">, which defines the current </w:t>
      </w:r>
      <w:hyperlink w:anchor="gt_2cd71385-2d9c-4ab8-bf4a-7b258816d613">
        <w:r>
          <w:rPr>
            <w:rStyle w:val="HyperlinkGreen"/>
            <w:b/>
          </w:rPr>
          <w:t>path</w:t>
        </w:r>
      </w:hyperlink>
      <w:r>
        <w:t xml:space="preserve"> in the </w:t>
      </w:r>
      <w:hyperlink w:anchor="gt_32591a2b-a9d0-4ccf-a5b8-7177e1ea8d45">
        <w:r>
          <w:rPr>
            <w:rStyle w:val="HyperlinkGreen"/>
            <w:b/>
          </w:rPr>
          <w:t>playback device context</w:t>
        </w:r>
      </w:hyperlink>
      <w:r>
        <w:t>.</w:t>
      </w:r>
    </w:p>
    <w:p w:rsidR="00C3173A" w:rsidRDefault="00442B85">
      <w:r>
        <w:rPr>
          <w:b/>
        </w:rPr>
        <w:t xml:space="preserve">Note: </w:t>
      </w:r>
      <w:r>
        <w:t>None of the path bracket records specify parameters.</w:t>
      </w:r>
    </w:p>
    <w:p w:rsidR="00C3173A" w:rsidRDefault="00442B85">
      <w:r>
        <w:t>The following are the path bracket record types</w:t>
      </w:r>
      <w:r>
        <w:t>.</w:t>
      </w:r>
    </w:p>
    <w:tbl>
      <w:tblPr>
        <w:tblStyle w:val="Table-ShadedHeader"/>
        <w:tblW w:w="0" w:type="auto"/>
        <w:tblLook w:val="04A0" w:firstRow="1" w:lastRow="0" w:firstColumn="1" w:lastColumn="0" w:noHBand="0" w:noVBand="1"/>
      </w:tblPr>
      <w:tblGrid>
        <w:gridCol w:w="1830"/>
        <w:gridCol w:w="7645"/>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EMR_ABORTPATH</w:t>
            </w:r>
          </w:p>
        </w:tc>
        <w:tc>
          <w:tcPr>
            <w:tcW w:w="0" w:type="auto"/>
          </w:tcPr>
          <w:p w:rsidR="00C3173A" w:rsidRDefault="00442B85">
            <w:pPr>
              <w:pStyle w:val="TableBodyText"/>
            </w:pPr>
            <w:r>
              <w:t>This record closes path bracket construction and discards the current path.</w:t>
            </w:r>
          </w:p>
        </w:tc>
      </w:tr>
      <w:tr w:rsidR="00C3173A" w:rsidTr="00C3173A">
        <w:tc>
          <w:tcPr>
            <w:tcW w:w="0" w:type="auto"/>
          </w:tcPr>
          <w:p w:rsidR="00C3173A" w:rsidRDefault="00442B85">
            <w:pPr>
              <w:pStyle w:val="TableBodyText"/>
            </w:pPr>
            <w:r>
              <w:t>EMR_BEGINPATH</w:t>
            </w:r>
          </w:p>
        </w:tc>
        <w:tc>
          <w:tcPr>
            <w:tcW w:w="0" w:type="auto"/>
          </w:tcPr>
          <w:p w:rsidR="00C3173A" w:rsidRDefault="00442B85">
            <w:pPr>
              <w:pStyle w:val="TableBodyText"/>
            </w:pPr>
            <w:r>
              <w:t>This record opens path bracket construction.</w:t>
            </w:r>
          </w:p>
          <w:p w:rsidR="00C3173A" w:rsidRDefault="00442B85">
            <w:pPr>
              <w:pStyle w:val="TableBodyText"/>
            </w:pPr>
            <w:r>
              <w:t>Once path bracket construction is open, an application can begin specifying records to</w:t>
            </w:r>
            <w:r>
              <w:t xml:space="preserve"> define the points that lie in the path. Path bracket construction MUST be closed by an EMR_ABORTPATH or EMR_ENDPATH record.</w:t>
            </w:r>
          </w:p>
          <w:p w:rsidR="00C3173A" w:rsidRDefault="00442B85">
            <w:pPr>
              <w:pStyle w:val="TableBodyText"/>
            </w:pPr>
            <w:r>
              <w:t>When an application processes an EMR_BEGINPATH record, path bracket construction MUST NOT be open.</w:t>
            </w:r>
          </w:p>
        </w:tc>
      </w:tr>
      <w:tr w:rsidR="00C3173A" w:rsidTr="00C3173A">
        <w:tc>
          <w:tcPr>
            <w:tcW w:w="0" w:type="auto"/>
          </w:tcPr>
          <w:p w:rsidR="00C3173A" w:rsidRDefault="00442B85">
            <w:pPr>
              <w:pStyle w:val="TableBodyText"/>
            </w:pPr>
            <w:r>
              <w:t>EMR_CLOSEFIGURE</w:t>
            </w:r>
          </w:p>
        </w:tc>
        <w:tc>
          <w:tcPr>
            <w:tcW w:w="0" w:type="auto"/>
          </w:tcPr>
          <w:p w:rsidR="00C3173A" w:rsidRDefault="00442B85">
            <w:pPr>
              <w:pStyle w:val="TableBodyText"/>
            </w:pPr>
            <w:r>
              <w:t>This record clo</w:t>
            </w:r>
            <w:r>
              <w:t>ses the figure in path bracket construction.</w:t>
            </w:r>
          </w:p>
          <w:p w:rsidR="00C3173A" w:rsidRDefault="00442B85">
            <w:pPr>
              <w:pStyle w:val="TableBodyText"/>
            </w:pPr>
            <w:r>
              <w:t xml:space="preserve">Processing the EMR_CLOSEFIGURE record closes the figure by drawing a line from the current drawing position to the first point of the figure, and then it connects the lines by using the current </w:t>
            </w:r>
            <w:hyperlink w:anchor="gt_4fd3ebb8-54f8-47e8-aded-399a08ad873e">
              <w:r>
                <w:rPr>
                  <w:rStyle w:val="HyperlinkGreen"/>
                  <w:b/>
                </w:rPr>
                <w:t>line join</w:t>
              </w:r>
            </w:hyperlink>
            <w:r>
              <w:t xml:space="preserve">. If the figure is closed by processing an EMR_LINETO record (section </w:t>
            </w:r>
            <w:hyperlink w:anchor="Section_9b3eccf94a554a9cb0df3c495e7b9a8c" w:history="1">
              <w:r>
                <w:rPr>
                  <w:rStyle w:val="Hyperlink"/>
                </w:rPr>
                <w:t>2.3.5.13</w:t>
              </w:r>
            </w:hyperlink>
            <w:r>
              <w:t xml:space="preserve">) instead of this record, the current </w:t>
            </w:r>
            <w:hyperlink w:anchor="gt_b0341150-ca76-4424-88fe-607e03848dbf">
              <w:r>
                <w:rPr>
                  <w:rStyle w:val="HyperlinkGreen"/>
                  <w:b/>
                </w:rPr>
                <w:t>line cap</w:t>
              </w:r>
            </w:hyperlink>
            <w:r>
              <w:t xml:space="preserve"> is used to create the corner instead of the line join. The line parameters are specified by the </w:t>
            </w:r>
            <w:r>
              <w:rPr>
                <w:b/>
              </w:rPr>
              <w:t>PenStyle</w:t>
            </w:r>
            <w:r>
              <w:t xml:space="preserve"> field in the current LogPen (section </w:t>
            </w:r>
            <w:hyperlink w:anchor="Section_93ce3f4537ac4affb6e82f6db054c4c4" w:history="1">
              <w:r>
                <w:rPr>
                  <w:rStyle w:val="Hyperlink"/>
                </w:rPr>
                <w:t>2.2.19</w:t>
              </w:r>
            </w:hyperlink>
            <w:r>
              <w:t xml:space="preserve">) and LogPenEx (section </w:t>
            </w:r>
            <w:hyperlink w:anchor="Section_5b67b3eeea004f809b732959804381be" w:history="1">
              <w:r>
                <w:rPr>
                  <w:rStyle w:val="Hyperlink"/>
                </w:rPr>
                <w:t>2.2.20</w:t>
              </w:r>
            </w:hyperlink>
            <w:r>
              <w:t>) objects.</w:t>
            </w:r>
          </w:p>
          <w:p w:rsidR="00C3173A" w:rsidRDefault="00442B85">
            <w:pPr>
              <w:pStyle w:val="TableBodyText"/>
            </w:pPr>
            <w:r>
              <w:t>The EMR_CLOSEFIGURE record SHOULD be used only if there is an open figure in the path bracket. A figure in a path is open unless it is explicitly closed by</w:t>
            </w:r>
            <w:r>
              <w:t xml:space="preserve"> processing this record. A figure can be open even if the current point is the same as the starting point.</w:t>
            </w:r>
          </w:p>
          <w:p w:rsidR="00C3173A" w:rsidRDefault="00442B85">
            <w:pPr>
              <w:pStyle w:val="TableBodyText"/>
            </w:pPr>
            <w:r>
              <w:t>After processing the EMR_CLOSEFIGURE record, adding a line or curve to the path bracket starts a new figure.</w:t>
            </w:r>
          </w:p>
        </w:tc>
      </w:tr>
      <w:tr w:rsidR="00C3173A" w:rsidTr="00C3173A">
        <w:tc>
          <w:tcPr>
            <w:tcW w:w="0" w:type="auto"/>
          </w:tcPr>
          <w:p w:rsidR="00C3173A" w:rsidRDefault="00442B85">
            <w:pPr>
              <w:pStyle w:val="TableBodyText"/>
            </w:pPr>
            <w:r>
              <w:t>EMR_ENDPATH</w:t>
            </w:r>
          </w:p>
        </w:tc>
        <w:tc>
          <w:tcPr>
            <w:tcW w:w="0" w:type="auto"/>
          </w:tcPr>
          <w:p w:rsidR="00C3173A" w:rsidRDefault="00442B85">
            <w:pPr>
              <w:pStyle w:val="TableBodyText"/>
            </w:pPr>
            <w:r>
              <w:t>This record closes path bra</w:t>
            </w:r>
            <w:r>
              <w:t>cket construction and selects the path into the playback device context.</w:t>
            </w:r>
          </w:p>
        </w:tc>
      </w:tr>
      <w:tr w:rsidR="00C3173A" w:rsidTr="00C3173A">
        <w:tc>
          <w:tcPr>
            <w:tcW w:w="0" w:type="auto"/>
          </w:tcPr>
          <w:p w:rsidR="00C3173A" w:rsidRDefault="00442B85">
            <w:pPr>
              <w:pStyle w:val="TableBodyText"/>
            </w:pPr>
            <w:r>
              <w:t>EMR_FLATTENPATH</w:t>
            </w:r>
          </w:p>
        </w:tc>
        <w:tc>
          <w:tcPr>
            <w:tcW w:w="0" w:type="auto"/>
          </w:tcPr>
          <w:p w:rsidR="00C3173A" w:rsidRDefault="00442B85">
            <w:pPr>
              <w:pStyle w:val="TableBodyText"/>
            </w:pPr>
            <w:r>
              <w:t>This record transforms each curve in the current path into a sequence of lines.</w:t>
            </w:r>
          </w:p>
        </w:tc>
      </w:tr>
      <w:tr w:rsidR="00C3173A" w:rsidTr="00C3173A">
        <w:tc>
          <w:tcPr>
            <w:tcW w:w="0" w:type="auto"/>
          </w:tcPr>
          <w:p w:rsidR="00C3173A" w:rsidRDefault="00442B85">
            <w:pPr>
              <w:pStyle w:val="TableBodyText"/>
            </w:pPr>
            <w:r>
              <w:t>EMR_WIDENPATH</w:t>
            </w:r>
          </w:p>
        </w:tc>
        <w:tc>
          <w:tcPr>
            <w:tcW w:w="0" w:type="auto"/>
          </w:tcPr>
          <w:p w:rsidR="00C3173A" w:rsidRDefault="00442B85">
            <w:pPr>
              <w:pStyle w:val="TableBodyText"/>
            </w:pPr>
            <w:r>
              <w:t xml:space="preserve">This record redefines the current path as the area that would be </w:t>
            </w:r>
            <w:r>
              <w:t>painted if its path were drawn using the current pen.</w:t>
            </w:r>
          </w:p>
        </w:tc>
      </w:tr>
    </w:tbl>
    <w:p w:rsidR="00C3173A" w:rsidRDefault="00442B85">
      <w:r>
        <w:lastRenderedPageBreak/>
        <w:t>The generic structure of path bracket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bl>
    <w:p w:rsidR="00C3173A" w:rsidRDefault="00442B85">
      <w:pPr>
        <w:pStyle w:val="Definition-Field"/>
      </w:pPr>
      <w:r>
        <w:rPr>
          <w:b/>
        </w:rPr>
        <w:t xml:space="preserve">Type (4 bytes): </w:t>
      </w:r>
      <w:r>
        <w:t xml:space="preserve">An unsigned integer that </w:t>
      </w:r>
      <w:r>
        <w:t>defines the type of the record. The types of records that specify no parameters are listed in the following table. See the preceding table for descriptions of these records.</w:t>
      </w:r>
    </w:p>
    <w:tbl>
      <w:tblPr>
        <w:tblStyle w:val="Table-ShadedHeader"/>
        <w:tblW w:w="0" w:type="auto"/>
        <w:tblInd w:w="475" w:type="dxa"/>
        <w:tblLook w:val="04A0" w:firstRow="1" w:lastRow="0" w:firstColumn="1" w:lastColumn="0" w:noHBand="0" w:noVBand="1"/>
      </w:tblPr>
      <w:tblGrid>
        <w:gridCol w:w="1830"/>
        <w:gridCol w:w="126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EMR_BEGINPATH</w:t>
            </w:r>
          </w:p>
        </w:tc>
        <w:tc>
          <w:tcPr>
            <w:tcW w:w="0" w:type="auto"/>
          </w:tcPr>
          <w:p w:rsidR="00C3173A" w:rsidRDefault="00442B85">
            <w:pPr>
              <w:pStyle w:val="TableBodyText"/>
            </w:pPr>
            <w:r>
              <w:t>0x0000003B</w:t>
            </w:r>
          </w:p>
        </w:tc>
      </w:tr>
      <w:tr w:rsidR="00C3173A" w:rsidTr="00C3173A">
        <w:tc>
          <w:tcPr>
            <w:tcW w:w="0" w:type="auto"/>
          </w:tcPr>
          <w:p w:rsidR="00C3173A" w:rsidRDefault="00442B85">
            <w:pPr>
              <w:pStyle w:val="TableBodyText"/>
            </w:pPr>
            <w:r>
              <w:t>EMR_ENDPATH</w:t>
            </w:r>
          </w:p>
        </w:tc>
        <w:tc>
          <w:tcPr>
            <w:tcW w:w="0" w:type="auto"/>
          </w:tcPr>
          <w:p w:rsidR="00C3173A" w:rsidRDefault="00442B85">
            <w:pPr>
              <w:pStyle w:val="TableBodyText"/>
            </w:pPr>
            <w:r>
              <w:t>0x0000003C</w:t>
            </w:r>
          </w:p>
        </w:tc>
      </w:tr>
      <w:tr w:rsidR="00C3173A" w:rsidTr="00C3173A">
        <w:tc>
          <w:tcPr>
            <w:tcW w:w="0" w:type="auto"/>
          </w:tcPr>
          <w:p w:rsidR="00C3173A" w:rsidRDefault="00442B85">
            <w:pPr>
              <w:pStyle w:val="TableBodyText"/>
            </w:pPr>
            <w:r>
              <w:t>EMR_CLOSEFIGURE</w:t>
            </w:r>
          </w:p>
        </w:tc>
        <w:tc>
          <w:tcPr>
            <w:tcW w:w="0" w:type="auto"/>
          </w:tcPr>
          <w:p w:rsidR="00C3173A" w:rsidRDefault="00442B85">
            <w:pPr>
              <w:pStyle w:val="TableBodyText"/>
            </w:pPr>
            <w:r>
              <w:t>0x0000003D</w:t>
            </w:r>
          </w:p>
        </w:tc>
      </w:tr>
      <w:tr w:rsidR="00C3173A" w:rsidTr="00C3173A">
        <w:tc>
          <w:tcPr>
            <w:tcW w:w="0" w:type="auto"/>
          </w:tcPr>
          <w:p w:rsidR="00C3173A" w:rsidRDefault="00442B85">
            <w:pPr>
              <w:pStyle w:val="TableBodyText"/>
            </w:pPr>
            <w:r>
              <w:t>EMR_FLATTENPATH</w:t>
            </w:r>
          </w:p>
        </w:tc>
        <w:tc>
          <w:tcPr>
            <w:tcW w:w="0" w:type="auto"/>
          </w:tcPr>
          <w:p w:rsidR="00C3173A" w:rsidRDefault="00442B85">
            <w:pPr>
              <w:pStyle w:val="TableBodyText"/>
            </w:pPr>
            <w:r>
              <w:t>0x00000041</w:t>
            </w:r>
          </w:p>
        </w:tc>
      </w:tr>
      <w:tr w:rsidR="00C3173A" w:rsidTr="00C3173A">
        <w:tc>
          <w:tcPr>
            <w:tcW w:w="0" w:type="auto"/>
          </w:tcPr>
          <w:p w:rsidR="00C3173A" w:rsidRDefault="00442B85">
            <w:pPr>
              <w:pStyle w:val="TableBodyText"/>
            </w:pPr>
            <w:r>
              <w:t>EMR_WIDENPATH</w:t>
            </w:r>
          </w:p>
        </w:tc>
        <w:tc>
          <w:tcPr>
            <w:tcW w:w="0" w:type="auto"/>
          </w:tcPr>
          <w:p w:rsidR="00C3173A" w:rsidRDefault="00442B85">
            <w:pPr>
              <w:pStyle w:val="TableBodyText"/>
            </w:pPr>
            <w:r>
              <w:t>0x00000042</w:t>
            </w:r>
          </w:p>
        </w:tc>
      </w:tr>
      <w:tr w:rsidR="00C3173A" w:rsidTr="00C3173A">
        <w:tc>
          <w:tcPr>
            <w:tcW w:w="0" w:type="auto"/>
          </w:tcPr>
          <w:p w:rsidR="00C3173A" w:rsidRDefault="00442B85">
            <w:pPr>
              <w:pStyle w:val="TableBodyText"/>
            </w:pPr>
            <w:r>
              <w:t>EMR_ABORTPATH</w:t>
            </w:r>
          </w:p>
        </w:tc>
        <w:tc>
          <w:tcPr>
            <w:tcW w:w="0" w:type="auto"/>
          </w:tcPr>
          <w:p w:rsidR="00C3173A" w:rsidRDefault="00442B85">
            <w:pPr>
              <w:pStyle w:val="TableBodyText"/>
            </w:pPr>
            <w:r>
              <w:t>0x00000044</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F</w:t>
      </w:r>
      <w:r>
        <w:t>or path bracket records, this value is 0x00000008</w:t>
      </w:r>
    </w:p>
    <w:p w:rsidR="00C3173A" w:rsidRDefault="00442B85">
      <w:r>
        <w:t xml:space="preserve">See section </w:t>
      </w:r>
      <w:hyperlink w:anchor="Section_e0137630f3ad492cbde9e68866e255ba" w:history="1">
        <w:r>
          <w:rPr>
            <w:rStyle w:val="Hyperlink"/>
          </w:rPr>
          <w:t>2.3</w:t>
        </w:r>
      </w:hyperlink>
      <w:r>
        <w:t xml:space="preserve"> for more EMF record types.</w:t>
      </w:r>
    </w:p>
    <w:p w:rsidR="00C3173A" w:rsidRDefault="00442B85">
      <w:pPr>
        <w:pStyle w:val="Heading3"/>
      </w:pPr>
      <w:bookmarkStart w:id="536" w:name="section_8f8a4df2f8d74d39afc094e19f524652"/>
      <w:bookmarkStart w:id="537" w:name="_Toc492420096"/>
      <w:r>
        <w:t>State Record Types</w:t>
      </w:r>
      <w:bookmarkEnd w:id="536"/>
      <w:bookmarkEnd w:id="537"/>
      <w:r>
        <w:fldChar w:fldCharType="begin"/>
      </w:r>
      <w:r>
        <w:instrText xml:space="preserve"> XE "StateRecordTypes packet"</w:instrText>
      </w:r>
      <w:r>
        <w:fldChar w:fldCharType="end"/>
      </w:r>
    </w:p>
    <w:p w:rsidR="00C3173A" w:rsidRDefault="00442B85">
      <w:r>
        <w:t xml:space="preserve">The </w:t>
      </w:r>
      <w:r>
        <w:rPr>
          <w:b/>
        </w:rPr>
        <w:t>State</w:t>
      </w:r>
      <w:r>
        <w:t xml:space="preserve"> record types specify graphics properties th</w:t>
      </w:r>
      <w:r>
        <w:t xml:space="preserve">at define the </w:t>
      </w:r>
      <w:hyperlink w:anchor="gt_32591a2b-a9d0-4ccf-a5b8-7177e1ea8d45">
        <w:r>
          <w:rPr>
            <w:rStyle w:val="HyperlinkGreen"/>
            <w:b/>
          </w:rPr>
          <w:t>playback device context</w:t>
        </w:r>
      </w:hyperlink>
      <w:r>
        <w:t xml:space="preserve"> during the processing of </w:t>
      </w:r>
      <w:hyperlink w:anchor="gt_d9d0bff9-d270-4528-9081-fe51db809c36">
        <w:r>
          <w:rPr>
            <w:rStyle w:val="HyperlinkGreen"/>
            <w:b/>
          </w:rPr>
          <w:t>EMF</w:t>
        </w:r>
      </w:hyperlink>
      <w:r>
        <w:t xml:space="preserve"> </w:t>
      </w:r>
      <w:hyperlink w:anchor="gt_ae5f028e-7e28-4a0b-bec6-2c87913f7db7">
        <w:r>
          <w:rPr>
            <w:rStyle w:val="HyperlinkGreen"/>
            <w:b/>
          </w:rPr>
          <w:t>met</w:t>
        </w:r>
        <w:r>
          <w:rPr>
            <w:rStyle w:val="HyperlinkGreen"/>
            <w:b/>
          </w:rPr>
          <w:t>afile</w:t>
        </w:r>
      </w:hyperlink>
      <w:r>
        <w:t xml:space="preserve"> records. For more information about the state used for metafile playback, see the Abstract Data Model section </w:t>
      </w:r>
      <w:hyperlink w:anchor="Section_fd90d425af0c493dbcb5f7d927f5ca20" w:history="1">
        <w:r>
          <w:rPr>
            <w:rStyle w:val="Hyperlink"/>
          </w:rPr>
          <w:t>3.1.1</w:t>
        </w:r>
      </w:hyperlink>
      <w:r>
        <w:t>.</w:t>
      </w:r>
    </w:p>
    <w:p w:rsidR="00C3173A" w:rsidRDefault="00442B85">
      <w:r>
        <w:rPr>
          <w:b/>
        </w:rPr>
        <w:t xml:space="preserve">Note: </w:t>
      </w:r>
      <w:r>
        <w:t>The EMR_REALIZEPALETTE and EMR_SAVEDC records do not specify parame</w:t>
      </w:r>
      <w:r>
        <w:t>ters.</w:t>
      </w:r>
    </w:p>
    <w:p w:rsidR="00C3173A" w:rsidRDefault="00442B85">
      <w:r>
        <w:t>The following are EMF state record types.</w:t>
      </w:r>
    </w:p>
    <w:tbl>
      <w:tblPr>
        <w:tblStyle w:val="Table-ShadedHeader"/>
        <w:tblW w:w="0" w:type="auto"/>
        <w:tblLook w:val="04A0" w:firstRow="1" w:lastRow="0" w:firstColumn="1" w:lastColumn="0" w:noHBand="0" w:noVBand="1"/>
      </w:tblPr>
      <w:tblGrid>
        <w:gridCol w:w="2844"/>
        <w:gridCol w:w="1015"/>
        <w:gridCol w:w="5616"/>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EMR_COLORMATCHTOTARGETW</w:t>
            </w:r>
          </w:p>
        </w:tc>
        <w:tc>
          <w:tcPr>
            <w:tcW w:w="0" w:type="auto"/>
          </w:tcPr>
          <w:p w:rsidR="00C3173A" w:rsidRDefault="00442B85">
            <w:pPr>
              <w:pStyle w:val="TableBodyText"/>
            </w:pPr>
            <w:hyperlink w:anchor="Section_b9e3e8fa1d074475b0f2d157eeca5417" w:history="1">
              <w:r>
                <w:rPr>
                  <w:rStyle w:val="Hyperlink"/>
                </w:rPr>
                <w:t>2.3.11.1</w:t>
              </w:r>
            </w:hyperlink>
          </w:p>
        </w:tc>
        <w:tc>
          <w:tcPr>
            <w:tcW w:w="0" w:type="auto"/>
          </w:tcPr>
          <w:p w:rsidR="00C3173A" w:rsidRDefault="00442B85">
            <w:pPr>
              <w:pStyle w:val="TableBodyText"/>
            </w:pPr>
            <w:r>
              <w:t>Specifies how to preview colors as they would appear on the target device.</w:t>
            </w:r>
          </w:p>
        </w:tc>
      </w:tr>
      <w:tr w:rsidR="00C3173A" w:rsidTr="00C3173A">
        <w:tc>
          <w:tcPr>
            <w:tcW w:w="0" w:type="auto"/>
          </w:tcPr>
          <w:p w:rsidR="00C3173A" w:rsidRDefault="00442B85">
            <w:pPr>
              <w:pStyle w:val="TableBodyText"/>
            </w:pPr>
            <w:r>
              <w:t>EMR_FORCEUFIMAPPING</w:t>
            </w:r>
          </w:p>
        </w:tc>
        <w:tc>
          <w:tcPr>
            <w:tcW w:w="0" w:type="auto"/>
          </w:tcPr>
          <w:p w:rsidR="00C3173A" w:rsidRDefault="00442B85">
            <w:pPr>
              <w:pStyle w:val="TableBodyText"/>
            </w:pPr>
            <w:hyperlink w:anchor="Section_e9a05924e704403783126bef2e19f6bd" w:history="1">
              <w:r>
                <w:rPr>
                  <w:rStyle w:val="Hyperlink"/>
                </w:rPr>
                <w:t>2.3.11.2</w:t>
              </w:r>
            </w:hyperlink>
          </w:p>
        </w:tc>
        <w:tc>
          <w:tcPr>
            <w:tcW w:w="0" w:type="auto"/>
          </w:tcPr>
          <w:p w:rsidR="00C3173A" w:rsidRDefault="00442B85">
            <w:pPr>
              <w:pStyle w:val="TableBodyText"/>
            </w:pPr>
            <w:r>
              <w:t xml:space="preserve">Forces the </w:t>
            </w:r>
            <w:hyperlink w:anchor="gt_3c6f410b-e1f3-4841-8254-6f45433425f1">
              <w:r>
                <w:rPr>
                  <w:rStyle w:val="HyperlinkGreen"/>
                  <w:b/>
                </w:rPr>
                <w:t>font mapper</w:t>
              </w:r>
            </w:hyperlink>
            <w:r>
              <w:t xml:space="preserve"> to match fonts based on their </w:t>
            </w:r>
            <w:r>
              <w:rPr>
                <w:b/>
              </w:rPr>
              <w:t>UniversalFontId</w:t>
            </w:r>
            <w:r>
              <w:t xml:space="preserve"> in preference to LogFont (section </w:t>
            </w:r>
            <w:hyperlink w:anchor="Section_1cd7cb7a1a7c48d2b4a4c218f9d12100" w:history="1">
              <w:r>
                <w:rPr>
                  <w:rStyle w:val="Hyperlink"/>
                </w:rPr>
                <w:t>2.2.13</w:t>
              </w:r>
            </w:hyperlink>
            <w:r>
              <w:t>).</w:t>
            </w:r>
          </w:p>
        </w:tc>
      </w:tr>
      <w:tr w:rsidR="00C3173A" w:rsidTr="00C3173A">
        <w:tc>
          <w:tcPr>
            <w:tcW w:w="0" w:type="auto"/>
          </w:tcPr>
          <w:p w:rsidR="00C3173A" w:rsidRDefault="00442B85">
            <w:pPr>
              <w:pStyle w:val="TableBodyText"/>
            </w:pPr>
            <w:r>
              <w:t>EMR_INVERTRGN</w:t>
            </w:r>
          </w:p>
        </w:tc>
        <w:tc>
          <w:tcPr>
            <w:tcW w:w="0" w:type="auto"/>
          </w:tcPr>
          <w:p w:rsidR="00C3173A" w:rsidRDefault="00442B85">
            <w:pPr>
              <w:pStyle w:val="TableBodyText"/>
            </w:pPr>
            <w:hyperlink w:anchor="Section_5cbc44dead4047b6a0f86179b9eef738" w:history="1">
              <w:r>
                <w:rPr>
                  <w:rStyle w:val="Hyperlink"/>
                </w:rPr>
                <w:t>2.3.11.3</w:t>
              </w:r>
            </w:hyperlink>
          </w:p>
        </w:tc>
        <w:tc>
          <w:tcPr>
            <w:tcW w:w="0" w:type="auto"/>
          </w:tcPr>
          <w:p w:rsidR="00C3173A" w:rsidRDefault="00442B85">
            <w:pPr>
              <w:pStyle w:val="TableBodyText"/>
            </w:pPr>
            <w:r>
              <w:t xml:space="preserve">Inverts the colors in the specified </w:t>
            </w:r>
            <w:hyperlink w:anchor="gt_6f13fe5f-8747-4ae0-9375-814bf0528197">
              <w:r>
                <w:rPr>
                  <w:rStyle w:val="HyperlinkGreen"/>
                  <w:b/>
                </w:rPr>
                <w:t>region</w:t>
              </w:r>
            </w:hyperlink>
            <w:r>
              <w:t>.</w:t>
            </w:r>
          </w:p>
        </w:tc>
      </w:tr>
      <w:tr w:rsidR="00C3173A" w:rsidTr="00C3173A">
        <w:tc>
          <w:tcPr>
            <w:tcW w:w="0" w:type="auto"/>
          </w:tcPr>
          <w:p w:rsidR="00C3173A" w:rsidRDefault="00442B85">
            <w:pPr>
              <w:pStyle w:val="TableBodyText"/>
            </w:pPr>
            <w:r>
              <w:t>EMR_MOVETOEX</w:t>
            </w:r>
          </w:p>
        </w:tc>
        <w:tc>
          <w:tcPr>
            <w:tcW w:w="0" w:type="auto"/>
          </w:tcPr>
          <w:p w:rsidR="00C3173A" w:rsidRDefault="00442B85">
            <w:pPr>
              <w:pStyle w:val="TableBodyText"/>
            </w:pPr>
            <w:hyperlink w:anchor="Section_8ae57e5a22e3435298ca09628f47c693" w:history="1">
              <w:r>
                <w:rPr>
                  <w:rStyle w:val="Hyperlink"/>
                </w:rPr>
                <w:t>2.3.11.4</w:t>
              </w:r>
            </w:hyperlink>
          </w:p>
        </w:tc>
        <w:tc>
          <w:tcPr>
            <w:tcW w:w="0" w:type="auto"/>
          </w:tcPr>
          <w:p w:rsidR="00C3173A" w:rsidRDefault="00442B85">
            <w:pPr>
              <w:pStyle w:val="TableBodyText"/>
            </w:pPr>
            <w:r>
              <w:t>Specifies the coordinates of a new drawing position, in logical units.</w:t>
            </w:r>
          </w:p>
        </w:tc>
      </w:tr>
      <w:tr w:rsidR="00C3173A" w:rsidTr="00C3173A">
        <w:tc>
          <w:tcPr>
            <w:tcW w:w="0" w:type="auto"/>
          </w:tcPr>
          <w:p w:rsidR="00C3173A" w:rsidRDefault="00442B85">
            <w:pPr>
              <w:pStyle w:val="TableBodyText"/>
            </w:pPr>
            <w:r>
              <w:t>EMR_PIXELFORMAT</w:t>
            </w:r>
          </w:p>
        </w:tc>
        <w:tc>
          <w:tcPr>
            <w:tcW w:w="0" w:type="auto"/>
          </w:tcPr>
          <w:p w:rsidR="00C3173A" w:rsidRDefault="00442B85">
            <w:pPr>
              <w:pStyle w:val="TableBodyText"/>
            </w:pPr>
            <w:hyperlink w:anchor="Section_ba9aa909eb054d2fa51b10cb6df68a54" w:history="1">
              <w:r>
                <w:rPr>
                  <w:rStyle w:val="Hyperlink"/>
                </w:rPr>
                <w:t>2.3.11.5</w:t>
              </w:r>
            </w:hyperlink>
          </w:p>
        </w:tc>
        <w:tc>
          <w:tcPr>
            <w:tcW w:w="0" w:type="auto"/>
          </w:tcPr>
          <w:p w:rsidR="00C3173A" w:rsidRDefault="00442B85">
            <w:pPr>
              <w:pStyle w:val="TableBodyText"/>
            </w:pPr>
            <w:r>
              <w:t xml:space="preserve">Specifies the </w:t>
            </w:r>
            <w:r>
              <w:t>pixel format.</w:t>
            </w:r>
          </w:p>
        </w:tc>
      </w:tr>
      <w:tr w:rsidR="00C3173A" w:rsidTr="00C3173A">
        <w:tc>
          <w:tcPr>
            <w:tcW w:w="0" w:type="auto"/>
          </w:tcPr>
          <w:p w:rsidR="00C3173A" w:rsidRDefault="00442B85">
            <w:pPr>
              <w:pStyle w:val="TableBodyText"/>
            </w:pPr>
            <w:r>
              <w:t>EMR_REALIZEPALETTE</w:t>
            </w:r>
          </w:p>
        </w:tc>
        <w:tc>
          <w:tcPr>
            <w:tcW w:w="0" w:type="auto"/>
          </w:tcPr>
          <w:p w:rsidR="00C3173A" w:rsidRDefault="00442B85">
            <w:pPr>
              <w:pStyle w:val="TableBodyText"/>
            </w:pPr>
            <w:r>
              <w:t>2.3.11</w:t>
            </w:r>
          </w:p>
        </w:tc>
        <w:tc>
          <w:tcPr>
            <w:tcW w:w="0" w:type="auto"/>
          </w:tcPr>
          <w:p w:rsidR="00C3173A" w:rsidRDefault="00442B85">
            <w:pPr>
              <w:pStyle w:val="TableBodyText"/>
            </w:pPr>
            <w:r>
              <w:t xml:space="preserve">This record maps </w:t>
            </w:r>
            <w:hyperlink w:anchor="gt_dca5cd91-8d01-424b-9722-c9e818562ee5">
              <w:r>
                <w:rPr>
                  <w:rStyle w:val="HyperlinkGreen"/>
                  <w:b/>
                </w:rPr>
                <w:t>palette</w:t>
              </w:r>
            </w:hyperlink>
            <w:r>
              <w:t xml:space="preserve"> entries from the current LogPalette object (section </w:t>
            </w:r>
            <w:hyperlink w:anchor="Section_758f047d765e424c9204a833b7b4e527" w:history="1">
              <w:r>
                <w:rPr>
                  <w:rStyle w:val="Hyperlink"/>
                </w:rPr>
                <w:t>2.2.17</w:t>
              </w:r>
            </w:hyperlink>
            <w:r>
              <w:t>) to the s</w:t>
            </w:r>
            <w:r>
              <w:t>ystem_palette.</w:t>
            </w:r>
          </w:p>
          <w:p w:rsidR="00C3173A" w:rsidRDefault="00442B85">
            <w:pPr>
              <w:pStyle w:val="TableBodyText"/>
            </w:pPr>
            <w:r>
              <w:lastRenderedPageBreak/>
              <w:t>This record specifies no parameters.</w:t>
            </w:r>
          </w:p>
        </w:tc>
      </w:tr>
      <w:tr w:rsidR="00C3173A" w:rsidTr="00C3173A">
        <w:tc>
          <w:tcPr>
            <w:tcW w:w="0" w:type="auto"/>
          </w:tcPr>
          <w:p w:rsidR="00C3173A" w:rsidRDefault="00442B85">
            <w:pPr>
              <w:pStyle w:val="TableBodyText"/>
            </w:pPr>
            <w:r>
              <w:lastRenderedPageBreak/>
              <w:t>EMR_RESTOREDC</w:t>
            </w:r>
          </w:p>
        </w:tc>
        <w:tc>
          <w:tcPr>
            <w:tcW w:w="0" w:type="auto"/>
          </w:tcPr>
          <w:p w:rsidR="00C3173A" w:rsidRDefault="00442B85">
            <w:pPr>
              <w:pStyle w:val="TableBodyText"/>
            </w:pPr>
            <w:hyperlink w:anchor="Section_efa2f1804c7e4a7bb4efa1d06a0ce89f" w:history="1">
              <w:r>
                <w:rPr>
                  <w:rStyle w:val="Hyperlink"/>
                </w:rPr>
                <w:t>2.3.11.6</w:t>
              </w:r>
            </w:hyperlink>
          </w:p>
        </w:tc>
        <w:tc>
          <w:tcPr>
            <w:tcW w:w="0" w:type="auto"/>
          </w:tcPr>
          <w:p w:rsidR="00C3173A" w:rsidRDefault="00442B85">
            <w:pPr>
              <w:pStyle w:val="TableBodyText"/>
            </w:pPr>
            <w:r>
              <w:t xml:space="preserve">Restores the playback device context to the specified state, which was saved by a preceding </w:t>
            </w:r>
            <w:r>
              <w:rPr>
                <w:b/>
              </w:rPr>
              <w:t>EMR_SAVEDC</w:t>
            </w:r>
            <w:r>
              <w:t xml:space="preserve"> record.</w:t>
            </w:r>
          </w:p>
        </w:tc>
      </w:tr>
      <w:tr w:rsidR="00C3173A" w:rsidTr="00C3173A">
        <w:tc>
          <w:tcPr>
            <w:tcW w:w="0" w:type="auto"/>
          </w:tcPr>
          <w:p w:rsidR="00C3173A" w:rsidRDefault="00442B85">
            <w:pPr>
              <w:pStyle w:val="TableBodyText"/>
            </w:pPr>
            <w:r>
              <w:t>EMR_SAVEDC</w:t>
            </w:r>
          </w:p>
        </w:tc>
        <w:tc>
          <w:tcPr>
            <w:tcW w:w="0" w:type="auto"/>
          </w:tcPr>
          <w:p w:rsidR="00C3173A" w:rsidRDefault="00442B85">
            <w:pPr>
              <w:pStyle w:val="TableBodyText"/>
            </w:pPr>
            <w:r>
              <w:t>2.3.11</w:t>
            </w:r>
          </w:p>
        </w:tc>
        <w:tc>
          <w:tcPr>
            <w:tcW w:w="0" w:type="auto"/>
          </w:tcPr>
          <w:p w:rsidR="00C3173A" w:rsidRDefault="00442B85">
            <w:pPr>
              <w:pStyle w:val="TableBodyText"/>
            </w:pPr>
            <w:r>
              <w:t xml:space="preserve">Saves the current state of the playback device context in an array of states saved by preceding </w:t>
            </w:r>
            <w:r>
              <w:rPr>
                <w:b/>
              </w:rPr>
              <w:t>EMR_SAVEDC</w:t>
            </w:r>
            <w:r>
              <w:t xml:space="preserve"> records if any.</w:t>
            </w:r>
          </w:p>
          <w:p w:rsidR="00C3173A" w:rsidRDefault="00442B85">
            <w:pPr>
              <w:pStyle w:val="TableBodyText"/>
            </w:pPr>
            <w:r>
              <w:t xml:space="preserve">An </w:t>
            </w:r>
            <w:r>
              <w:rPr>
                <w:b/>
              </w:rPr>
              <w:t>EMR_RESTOREDC</w:t>
            </w:r>
            <w:r>
              <w:t xml:space="preserve"> record is used to restore the state.</w:t>
            </w:r>
          </w:p>
          <w:p w:rsidR="00C3173A" w:rsidRDefault="00442B85">
            <w:pPr>
              <w:pStyle w:val="TableBodyText"/>
            </w:pPr>
            <w:r>
              <w:t>This record specifies no parameters.</w:t>
            </w:r>
          </w:p>
        </w:tc>
      </w:tr>
      <w:tr w:rsidR="00C3173A" w:rsidTr="00C3173A">
        <w:tc>
          <w:tcPr>
            <w:tcW w:w="0" w:type="auto"/>
          </w:tcPr>
          <w:p w:rsidR="00C3173A" w:rsidRDefault="00442B85">
            <w:pPr>
              <w:pStyle w:val="TableBodyText"/>
            </w:pPr>
            <w:r>
              <w:t>EMR_SCALEVIEWPORTEXTEX</w:t>
            </w:r>
          </w:p>
        </w:tc>
        <w:tc>
          <w:tcPr>
            <w:tcW w:w="0" w:type="auto"/>
          </w:tcPr>
          <w:p w:rsidR="00C3173A" w:rsidRDefault="00442B85">
            <w:pPr>
              <w:pStyle w:val="TableBodyText"/>
            </w:pPr>
            <w:hyperlink w:anchor="Section_469e353c42094919a5aa9331b60765ed" w:history="1">
              <w:r>
                <w:rPr>
                  <w:rStyle w:val="Hyperlink"/>
                </w:rPr>
                <w:t>2.3.11.7</w:t>
              </w:r>
            </w:hyperlink>
          </w:p>
        </w:tc>
        <w:tc>
          <w:tcPr>
            <w:tcW w:w="0" w:type="auto"/>
          </w:tcPr>
          <w:p w:rsidR="00C3173A" w:rsidRDefault="00442B85">
            <w:pPr>
              <w:pStyle w:val="TableBodyText"/>
            </w:pPr>
            <w:r>
              <w:t>Specifies the viewport by using the ratios formed by the specified multiplicands and divisors.</w:t>
            </w:r>
          </w:p>
        </w:tc>
      </w:tr>
      <w:tr w:rsidR="00C3173A" w:rsidTr="00C3173A">
        <w:tc>
          <w:tcPr>
            <w:tcW w:w="0" w:type="auto"/>
          </w:tcPr>
          <w:p w:rsidR="00C3173A" w:rsidRDefault="00442B85">
            <w:pPr>
              <w:pStyle w:val="TableBodyText"/>
            </w:pPr>
            <w:r>
              <w:t>EMR_SCALEWINDOWEXTEX</w:t>
            </w:r>
          </w:p>
        </w:tc>
        <w:tc>
          <w:tcPr>
            <w:tcW w:w="0" w:type="auto"/>
          </w:tcPr>
          <w:p w:rsidR="00C3173A" w:rsidRDefault="00442B85">
            <w:pPr>
              <w:pStyle w:val="TableBodyText"/>
            </w:pPr>
            <w:hyperlink w:anchor="Section_01698f29bbcb41009bad0fd52c33b0da" w:history="1">
              <w:r>
                <w:rPr>
                  <w:rStyle w:val="Hyperlink"/>
                </w:rPr>
                <w:t>2.3.11.8</w:t>
              </w:r>
            </w:hyperlink>
          </w:p>
        </w:tc>
        <w:tc>
          <w:tcPr>
            <w:tcW w:w="0" w:type="auto"/>
          </w:tcPr>
          <w:p w:rsidR="00C3173A" w:rsidRDefault="00442B85">
            <w:pPr>
              <w:pStyle w:val="TableBodyText"/>
            </w:pPr>
            <w:r>
              <w:t>S</w:t>
            </w:r>
            <w:r>
              <w:t>pecifies the window by using the ratios formed by the specified multiplicands and divisors.</w:t>
            </w:r>
          </w:p>
        </w:tc>
      </w:tr>
      <w:tr w:rsidR="00C3173A" w:rsidTr="00C3173A">
        <w:tc>
          <w:tcPr>
            <w:tcW w:w="0" w:type="auto"/>
          </w:tcPr>
          <w:p w:rsidR="00C3173A" w:rsidRDefault="00442B85">
            <w:pPr>
              <w:pStyle w:val="TableBodyText"/>
            </w:pPr>
            <w:r>
              <w:t>EMR_SETARCDIRECTION</w:t>
            </w:r>
          </w:p>
        </w:tc>
        <w:tc>
          <w:tcPr>
            <w:tcW w:w="0" w:type="auto"/>
          </w:tcPr>
          <w:p w:rsidR="00C3173A" w:rsidRDefault="00442B85">
            <w:pPr>
              <w:pStyle w:val="TableBodyText"/>
            </w:pPr>
            <w:hyperlink w:anchor="Section_83a955e613b84720a521542e3dd91cba" w:history="1">
              <w:r>
                <w:rPr>
                  <w:rStyle w:val="Hyperlink"/>
                </w:rPr>
                <w:t>2.3.11.9</w:t>
              </w:r>
            </w:hyperlink>
          </w:p>
        </w:tc>
        <w:tc>
          <w:tcPr>
            <w:tcW w:w="0" w:type="auto"/>
          </w:tcPr>
          <w:p w:rsidR="00C3173A" w:rsidRDefault="00442B85">
            <w:pPr>
              <w:pStyle w:val="TableBodyText"/>
            </w:pPr>
            <w:r>
              <w:t>Specifies the drawing direction to be used for arc and rectangle output.</w:t>
            </w:r>
          </w:p>
        </w:tc>
      </w:tr>
      <w:tr w:rsidR="00C3173A" w:rsidTr="00C3173A">
        <w:tc>
          <w:tcPr>
            <w:tcW w:w="0" w:type="auto"/>
          </w:tcPr>
          <w:p w:rsidR="00C3173A" w:rsidRDefault="00442B85">
            <w:pPr>
              <w:pStyle w:val="TableBodyText"/>
            </w:pPr>
            <w:r>
              <w:t>EMR_SETBKCOLOR</w:t>
            </w:r>
          </w:p>
        </w:tc>
        <w:tc>
          <w:tcPr>
            <w:tcW w:w="0" w:type="auto"/>
          </w:tcPr>
          <w:p w:rsidR="00C3173A" w:rsidRDefault="00442B85">
            <w:pPr>
              <w:pStyle w:val="TableBodyText"/>
            </w:pPr>
            <w:hyperlink w:anchor="Section_24f4095262d440b0ba40aad8fb4fc421" w:history="1">
              <w:r>
                <w:rPr>
                  <w:rStyle w:val="Hyperlink"/>
                </w:rPr>
                <w:t>2.3.11.10</w:t>
              </w:r>
            </w:hyperlink>
          </w:p>
        </w:tc>
        <w:tc>
          <w:tcPr>
            <w:tcW w:w="0" w:type="auto"/>
          </w:tcPr>
          <w:p w:rsidR="00C3173A" w:rsidRDefault="00442B85">
            <w:pPr>
              <w:pStyle w:val="TableBodyText"/>
            </w:pPr>
            <w:r>
              <w:t>Specifies the background color.</w:t>
            </w:r>
          </w:p>
        </w:tc>
      </w:tr>
      <w:tr w:rsidR="00C3173A" w:rsidTr="00C3173A">
        <w:tc>
          <w:tcPr>
            <w:tcW w:w="0" w:type="auto"/>
          </w:tcPr>
          <w:p w:rsidR="00C3173A" w:rsidRDefault="00442B85">
            <w:pPr>
              <w:pStyle w:val="TableBodyText"/>
            </w:pPr>
            <w:r>
              <w:t>EMR_SETBKMODE</w:t>
            </w:r>
          </w:p>
        </w:tc>
        <w:tc>
          <w:tcPr>
            <w:tcW w:w="0" w:type="auto"/>
          </w:tcPr>
          <w:p w:rsidR="00C3173A" w:rsidRDefault="00442B85">
            <w:pPr>
              <w:pStyle w:val="TableBodyText"/>
            </w:pPr>
            <w:hyperlink w:anchor="Section_7c584a42b6dd47b8a0b6f529133292f4" w:history="1">
              <w:r>
                <w:rPr>
                  <w:rStyle w:val="Hyperlink"/>
                </w:rPr>
                <w:t>2.3.11.11</w:t>
              </w:r>
            </w:hyperlink>
          </w:p>
        </w:tc>
        <w:tc>
          <w:tcPr>
            <w:tcW w:w="0" w:type="auto"/>
          </w:tcPr>
          <w:p w:rsidR="00C3173A" w:rsidRDefault="00442B85">
            <w:pPr>
              <w:pStyle w:val="TableBodyText"/>
            </w:pPr>
            <w:r>
              <w:t>Specifies the background mode, which determines how to</w:t>
            </w:r>
            <w:r>
              <w:t xml:space="preserve"> combine the background with foreground text, hatched brushes, and pen styles that are not solid lines.</w:t>
            </w:r>
          </w:p>
        </w:tc>
      </w:tr>
      <w:tr w:rsidR="00C3173A" w:rsidTr="00C3173A">
        <w:tc>
          <w:tcPr>
            <w:tcW w:w="0" w:type="auto"/>
          </w:tcPr>
          <w:p w:rsidR="00C3173A" w:rsidRDefault="00442B85">
            <w:pPr>
              <w:pStyle w:val="TableBodyText"/>
            </w:pPr>
            <w:r>
              <w:t>EMR_SETBRUSHORGEX</w:t>
            </w:r>
          </w:p>
        </w:tc>
        <w:tc>
          <w:tcPr>
            <w:tcW w:w="0" w:type="auto"/>
          </w:tcPr>
          <w:p w:rsidR="00C3173A" w:rsidRDefault="00442B85">
            <w:pPr>
              <w:pStyle w:val="TableBodyText"/>
            </w:pPr>
            <w:hyperlink w:anchor="Section_b02ab7ee4c884bf29ce99100636d86be" w:history="1">
              <w:r>
                <w:rPr>
                  <w:rStyle w:val="Hyperlink"/>
                </w:rPr>
                <w:t>2.3.11.12</w:t>
              </w:r>
            </w:hyperlink>
          </w:p>
        </w:tc>
        <w:tc>
          <w:tcPr>
            <w:tcW w:w="0" w:type="auto"/>
          </w:tcPr>
          <w:p w:rsidR="00C3173A" w:rsidRDefault="00442B85">
            <w:pPr>
              <w:pStyle w:val="TableBodyText"/>
            </w:pPr>
            <w:r>
              <w:t>Specifies the origin of the current brush.</w:t>
            </w:r>
          </w:p>
        </w:tc>
      </w:tr>
      <w:tr w:rsidR="00C3173A" w:rsidTr="00C3173A">
        <w:tc>
          <w:tcPr>
            <w:tcW w:w="0" w:type="auto"/>
          </w:tcPr>
          <w:p w:rsidR="00C3173A" w:rsidRDefault="00442B85">
            <w:pPr>
              <w:pStyle w:val="TableBodyText"/>
            </w:pPr>
            <w:r>
              <w:t>EMR_SETCOLORADJUSTM</w:t>
            </w:r>
            <w:r>
              <w:t>ENT</w:t>
            </w:r>
          </w:p>
        </w:tc>
        <w:tc>
          <w:tcPr>
            <w:tcW w:w="0" w:type="auto"/>
          </w:tcPr>
          <w:p w:rsidR="00C3173A" w:rsidRDefault="00442B85">
            <w:pPr>
              <w:pStyle w:val="TableBodyText"/>
            </w:pPr>
            <w:hyperlink w:anchor="Section_81b3cd7ced6742aaab9847b99d697231" w:history="1">
              <w:r>
                <w:rPr>
                  <w:rStyle w:val="Hyperlink"/>
                </w:rPr>
                <w:t>2.3.11.13</w:t>
              </w:r>
            </w:hyperlink>
          </w:p>
        </w:tc>
        <w:tc>
          <w:tcPr>
            <w:tcW w:w="0" w:type="auto"/>
          </w:tcPr>
          <w:p w:rsidR="00C3173A" w:rsidRDefault="00442B85">
            <w:pPr>
              <w:pStyle w:val="TableBodyText"/>
            </w:pPr>
            <w:r>
              <w:t xml:space="preserve">Specifies color adjustment values to use in </w:t>
            </w:r>
            <w:hyperlink w:anchor="gt_26a17e58-eeba-4210-81b9-8bbadf7ee952">
              <w:r>
                <w:rPr>
                  <w:rStyle w:val="HyperlinkGreen"/>
                  <w:b/>
                </w:rPr>
                <w:t>bitmap</w:t>
              </w:r>
            </w:hyperlink>
            <w:r>
              <w:t xml:space="preserve"> stretching.</w:t>
            </w:r>
          </w:p>
        </w:tc>
      </w:tr>
      <w:tr w:rsidR="00C3173A" w:rsidTr="00C3173A">
        <w:tc>
          <w:tcPr>
            <w:tcW w:w="0" w:type="auto"/>
          </w:tcPr>
          <w:p w:rsidR="00C3173A" w:rsidRDefault="00442B85">
            <w:pPr>
              <w:pStyle w:val="TableBodyText"/>
            </w:pPr>
            <w:r>
              <w:t>EMR_SETICMMODE</w:t>
            </w:r>
          </w:p>
        </w:tc>
        <w:tc>
          <w:tcPr>
            <w:tcW w:w="0" w:type="auto"/>
          </w:tcPr>
          <w:p w:rsidR="00C3173A" w:rsidRDefault="00442B85">
            <w:pPr>
              <w:pStyle w:val="TableBodyText"/>
            </w:pPr>
            <w:hyperlink w:anchor="Section_a7c9d4834a2440588dc1b5e0809ea758" w:history="1">
              <w:r>
                <w:rPr>
                  <w:rStyle w:val="Hyperlink"/>
                </w:rPr>
                <w:t>2.3.11.14</w:t>
              </w:r>
            </w:hyperlink>
          </w:p>
        </w:tc>
        <w:tc>
          <w:tcPr>
            <w:tcW w:w="0" w:type="auto"/>
          </w:tcPr>
          <w:p w:rsidR="00C3173A" w:rsidRDefault="00442B85">
            <w:pPr>
              <w:pStyle w:val="TableBodyText"/>
            </w:pPr>
            <w:r>
              <w:t xml:space="preserve">Specifies </w:t>
            </w:r>
            <w:hyperlink w:anchor="gt_fcd5ee55-57ff-45d6-b51e-2ccba47329e3">
              <w:r>
                <w:rPr>
                  <w:rStyle w:val="HyperlinkGreen"/>
                  <w:b/>
                </w:rPr>
                <w:t>ICM</w:t>
              </w:r>
            </w:hyperlink>
            <w:r>
              <w:t xml:space="preserve"> to be enabled, disabled, or queried.</w:t>
            </w:r>
          </w:p>
        </w:tc>
      </w:tr>
      <w:tr w:rsidR="00C3173A" w:rsidTr="00C3173A">
        <w:tc>
          <w:tcPr>
            <w:tcW w:w="0" w:type="auto"/>
          </w:tcPr>
          <w:p w:rsidR="00C3173A" w:rsidRDefault="00442B85">
            <w:pPr>
              <w:pStyle w:val="TableBodyText"/>
            </w:pPr>
            <w:r>
              <w:t xml:space="preserve">EMR_SETICMPROFILEA </w:t>
            </w:r>
          </w:p>
        </w:tc>
        <w:tc>
          <w:tcPr>
            <w:tcW w:w="0" w:type="auto"/>
          </w:tcPr>
          <w:p w:rsidR="00C3173A" w:rsidRDefault="00442B85">
            <w:pPr>
              <w:pStyle w:val="TableBodyText"/>
            </w:pPr>
            <w:hyperlink w:anchor="Section_cf1bc41cbdc54645890fc03e05d4d26d" w:history="1">
              <w:r>
                <w:rPr>
                  <w:rStyle w:val="Hyperlink"/>
                </w:rPr>
                <w:t>2.3.11.15</w:t>
              </w:r>
            </w:hyperlink>
          </w:p>
        </w:tc>
        <w:tc>
          <w:tcPr>
            <w:tcW w:w="0" w:type="auto"/>
          </w:tcPr>
          <w:p w:rsidR="00C3173A" w:rsidRDefault="00442B85">
            <w:pPr>
              <w:pStyle w:val="TableBodyText"/>
            </w:pPr>
            <w:r>
              <w:t xml:space="preserve">Specifies how to set a specified </w:t>
            </w:r>
            <w:hyperlink w:anchor="gt_cffe5dfa-5408-4302-8ab0-400cb94f5e32">
              <w:r>
                <w:rPr>
                  <w:rStyle w:val="HyperlinkGreen"/>
                  <w:b/>
                </w:rPr>
                <w:t>color profile</w:t>
              </w:r>
            </w:hyperlink>
            <w:r>
              <w:t xml:space="preserve"> as the output profile.</w:t>
            </w:r>
          </w:p>
        </w:tc>
      </w:tr>
      <w:tr w:rsidR="00C3173A" w:rsidTr="00C3173A">
        <w:tc>
          <w:tcPr>
            <w:tcW w:w="0" w:type="auto"/>
          </w:tcPr>
          <w:p w:rsidR="00C3173A" w:rsidRDefault="00442B85">
            <w:pPr>
              <w:pStyle w:val="TableBodyText"/>
            </w:pPr>
            <w:r>
              <w:t>EMR_SETICMPROFILEW</w:t>
            </w:r>
          </w:p>
        </w:tc>
        <w:tc>
          <w:tcPr>
            <w:tcW w:w="0" w:type="auto"/>
          </w:tcPr>
          <w:p w:rsidR="00C3173A" w:rsidRDefault="00442B85">
            <w:pPr>
              <w:pStyle w:val="TableBodyText"/>
            </w:pPr>
            <w:hyperlink w:anchor="Section_1d376b73e0084440b6b95770d4afdee5" w:history="1">
              <w:r>
                <w:rPr>
                  <w:rStyle w:val="Hyperlink"/>
                </w:rPr>
                <w:t>2.3.11.16</w:t>
              </w:r>
            </w:hyperlink>
          </w:p>
        </w:tc>
        <w:tc>
          <w:tcPr>
            <w:tcW w:w="0" w:type="auto"/>
          </w:tcPr>
          <w:p w:rsidR="00C3173A" w:rsidRDefault="00442B85">
            <w:pPr>
              <w:pStyle w:val="TableBodyText"/>
            </w:pPr>
            <w:r>
              <w:t>Specifies how to set a specified c</w:t>
            </w:r>
            <w:r>
              <w:t>olor profile as the output profile.</w:t>
            </w:r>
          </w:p>
        </w:tc>
      </w:tr>
      <w:tr w:rsidR="00C3173A" w:rsidTr="00C3173A">
        <w:tc>
          <w:tcPr>
            <w:tcW w:w="0" w:type="auto"/>
          </w:tcPr>
          <w:p w:rsidR="00C3173A" w:rsidRDefault="00442B85">
            <w:pPr>
              <w:pStyle w:val="TableBodyText"/>
            </w:pPr>
            <w:r>
              <w:t>EMR_SETLAYOUT</w:t>
            </w:r>
          </w:p>
        </w:tc>
        <w:tc>
          <w:tcPr>
            <w:tcW w:w="0" w:type="auto"/>
          </w:tcPr>
          <w:p w:rsidR="00C3173A" w:rsidRDefault="00442B85">
            <w:pPr>
              <w:pStyle w:val="TableBodyText"/>
            </w:pPr>
            <w:hyperlink w:anchor="Section_dcb69f9d6f69466aaf1e6f505d86cc67" w:history="1">
              <w:r>
                <w:rPr>
                  <w:rStyle w:val="Hyperlink"/>
                </w:rPr>
                <w:t>2.3.11.17</w:t>
              </w:r>
            </w:hyperlink>
          </w:p>
        </w:tc>
        <w:tc>
          <w:tcPr>
            <w:tcW w:w="0" w:type="auto"/>
          </w:tcPr>
          <w:p w:rsidR="00C3173A" w:rsidRDefault="00442B85">
            <w:pPr>
              <w:pStyle w:val="TableBodyText"/>
            </w:pPr>
            <w:r>
              <w:t>Specifies the layout of the playback device context.</w:t>
            </w:r>
          </w:p>
        </w:tc>
      </w:tr>
      <w:tr w:rsidR="00C3173A" w:rsidTr="00C3173A">
        <w:tc>
          <w:tcPr>
            <w:tcW w:w="0" w:type="auto"/>
          </w:tcPr>
          <w:p w:rsidR="00C3173A" w:rsidRDefault="00442B85">
            <w:pPr>
              <w:pStyle w:val="TableBodyText"/>
            </w:pPr>
            <w:r>
              <w:t>EMR_SETLINKEDUFIS</w:t>
            </w:r>
          </w:p>
        </w:tc>
        <w:tc>
          <w:tcPr>
            <w:tcW w:w="0" w:type="auto"/>
          </w:tcPr>
          <w:p w:rsidR="00C3173A" w:rsidRDefault="00442B85">
            <w:pPr>
              <w:pStyle w:val="TableBodyText"/>
            </w:pPr>
            <w:hyperlink w:anchor="Section_3bb62157624f443fa88cef5e696740dd" w:history="1">
              <w:r>
                <w:rPr>
                  <w:rStyle w:val="Hyperlink"/>
                </w:rPr>
                <w:t>2.3</w:t>
              </w:r>
              <w:r>
                <w:rPr>
                  <w:rStyle w:val="Hyperlink"/>
                </w:rPr>
                <w:t>.11.18</w:t>
              </w:r>
            </w:hyperlink>
          </w:p>
        </w:tc>
        <w:tc>
          <w:tcPr>
            <w:tcW w:w="0" w:type="auto"/>
          </w:tcPr>
          <w:p w:rsidR="00C3173A" w:rsidRDefault="00442B85">
            <w:pPr>
              <w:pStyle w:val="TableBodyText"/>
            </w:pPr>
            <w:r>
              <w:t xml:space="preserve">Sets the </w:t>
            </w:r>
            <w:r>
              <w:rPr>
                <w:b/>
              </w:rPr>
              <w:t>UniversalFontId</w:t>
            </w:r>
            <w:r>
              <w:t xml:space="preserve"> (</w:t>
            </w:r>
            <w:hyperlink w:anchor="Section_34502dab22b44855b9b288f00a4a0c52" w:history="1">
              <w:r>
                <w:rPr>
                  <w:rStyle w:val="Hyperlink"/>
                </w:rPr>
                <w:t>section 2.2.27</w:t>
              </w:r>
            </w:hyperlink>
            <w:r>
              <w:t>) of the linked fonts to use during character lookup.</w:t>
            </w:r>
          </w:p>
        </w:tc>
      </w:tr>
      <w:tr w:rsidR="00C3173A" w:rsidTr="00C3173A">
        <w:tc>
          <w:tcPr>
            <w:tcW w:w="0" w:type="auto"/>
          </w:tcPr>
          <w:p w:rsidR="00C3173A" w:rsidRDefault="00442B85">
            <w:pPr>
              <w:pStyle w:val="TableBodyText"/>
            </w:pPr>
            <w:r>
              <w:t>EMR_SETMAPMODE</w:t>
            </w:r>
          </w:p>
        </w:tc>
        <w:tc>
          <w:tcPr>
            <w:tcW w:w="0" w:type="auto"/>
          </w:tcPr>
          <w:p w:rsidR="00C3173A" w:rsidRDefault="00442B85">
            <w:pPr>
              <w:pStyle w:val="TableBodyText"/>
            </w:pPr>
            <w:hyperlink w:anchor="Section_aa4ad35dfa424a4f959a8b41304e1b05" w:history="1">
              <w:r>
                <w:rPr>
                  <w:rStyle w:val="Hyperlink"/>
                </w:rPr>
                <w:t>2.3.11.19</w:t>
              </w:r>
            </w:hyperlink>
          </w:p>
        </w:tc>
        <w:tc>
          <w:tcPr>
            <w:tcW w:w="0" w:type="auto"/>
          </w:tcPr>
          <w:p w:rsidR="00C3173A" w:rsidRDefault="00442B85">
            <w:pPr>
              <w:pStyle w:val="TableBodyText"/>
            </w:pPr>
            <w:r>
              <w:t>Specifies</w:t>
            </w:r>
            <w:r>
              <w:t xml:space="preserve"> the </w:t>
            </w:r>
            <w:hyperlink w:anchor="gt_6e998e8d-4394-4263-8632-503730f0abae">
              <w:r>
                <w:rPr>
                  <w:rStyle w:val="HyperlinkGreen"/>
                  <w:b/>
                </w:rPr>
                <w:t>mapping mode</w:t>
              </w:r>
            </w:hyperlink>
            <w:r>
              <w:t>.</w:t>
            </w:r>
          </w:p>
        </w:tc>
      </w:tr>
      <w:tr w:rsidR="00C3173A" w:rsidTr="00C3173A">
        <w:tc>
          <w:tcPr>
            <w:tcW w:w="0" w:type="auto"/>
          </w:tcPr>
          <w:p w:rsidR="00C3173A" w:rsidRDefault="00442B85">
            <w:pPr>
              <w:pStyle w:val="TableBodyText"/>
            </w:pPr>
            <w:r>
              <w:t>EMR_SETMAPPERFLAGS</w:t>
            </w:r>
          </w:p>
        </w:tc>
        <w:tc>
          <w:tcPr>
            <w:tcW w:w="0" w:type="auto"/>
          </w:tcPr>
          <w:p w:rsidR="00C3173A" w:rsidRDefault="00442B85">
            <w:pPr>
              <w:pStyle w:val="TableBodyText"/>
            </w:pPr>
            <w:hyperlink w:anchor="Section_6647abf7bd7043ef87661a6e06ed2f03" w:history="1">
              <w:r>
                <w:rPr>
                  <w:rStyle w:val="Hyperlink"/>
                </w:rPr>
                <w:t>2.3.11.20</w:t>
              </w:r>
            </w:hyperlink>
          </w:p>
        </w:tc>
        <w:tc>
          <w:tcPr>
            <w:tcW w:w="0" w:type="auto"/>
          </w:tcPr>
          <w:p w:rsidR="00C3173A" w:rsidRDefault="00442B85">
            <w:pPr>
              <w:pStyle w:val="TableBodyText"/>
            </w:pPr>
            <w:r>
              <w:t>Specifies the algorithm the font mapper uses when it maps logical fonts to physical f</w:t>
            </w:r>
            <w:r>
              <w:t>onts.</w:t>
            </w:r>
          </w:p>
        </w:tc>
      </w:tr>
      <w:tr w:rsidR="00C3173A" w:rsidTr="00C3173A">
        <w:tc>
          <w:tcPr>
            <w:tcW w:w="0" w:type="auto"/>
          </w:tcPr>
          <w:p w:rsidR="00C3173A" w:rsidRDefault="00442B85">
            <w:pPr>
              <w:pStyle w:val="TableBodyText"/>
            </w:pPr>
            <w:r>
              <w:t>EMR_SETMITERLIMIT</w:t>
            </w:r>
          </w:p>
        </w:tc>
        <w:tc>
          <w:tcPr>
            <w:tcW w:w="0" w:type="auto"/>
          </w:tcPr>
          <w:p w:rsidR="00C3173A" w:rsidRDefault="00442B85">
            <w:pPr>
              <w:pStyle w:val="TableBodyText"/>
            </w:pPr>
            <w:hyperlink w:anchor="Section_2637d0d092dd48e8be5e6400b4d1fc5e" w:history="1">
              <w:r>
                <w:rPr>
                  <w:rStyle w:val="Hyperlink"/>
                </w:rPr>
                <w:t>2.3.11.21</w:t>
              </w:r>
            </w:hyperlink>
          </w:p>
        </w:tc>
        <w:tc>
          <w:tcPr>
            <w:tcW w:w="0" w:type="auto"/>
          </w:tcPr>
          <w:p w:rsidR="00C3173A" w:rsidRDefault="00442B85">
            <w:pPr>
              <w:pStyle w:val="TableBodyText"/>
            </w:pPr>
            <w:r>
              <w:t>Specifies the limit for the length of miter joins.</w:t>
            </w:r>
          </w:p>
        </w:tc>
      </w:tr>
      <w:tr w:rsidR="00C3173A" w:rsidTr="00C3173A">
        <w:tc>
          <w:tcPr>
            <w:tcW w:w="0" w:type="auto"/>
          </w:tcPr>
          <w:p w:rsidR="00C3173A" w:rsidRDefault="00442B85">
            <w:pPr>
              <w:pStyle w:val="TableBodyText"/>
            </w:pPr>
            <w:r>
              <w:t>EMR_SETPOLYFILLMODE</w:t>
            </w:r>
          </w:p>
        </w:tc>
        <w:tc>
          <w:tcPr>
            <w:tcW w:w="0" w:type="auto"/>
          </w:tcPr>
          <w:p w:rsidR="00C3173A" w:rsidRDefault="00442B85">
            <w:pPr>
              <w:pStyle w:val="TableBodyText"/>
            </w:pPr>
            <w:hyperlink w:anchor="Section_e8799c80fe7445c1bf6d3eb78edd4ed2" w:history="1">
              <w:r>
                <w:rPr>
                  <w:rStyle w:val="Hyperlink"/>
                </w:rPr>
                <w:t>2.3.11.22</w:t>
              </w:r>
            </w:hyperlink>
          </w:p>
        </w:tc>
        <w:tc>
          <w:tcPr>
            <w:tcW w:w="0" w:type="auto"/>
          </w:tcPr>
          <w:p w:rsidR="00C3173A" w:rsidRDefault="00442B85">
            <w:pPr>
              <w:pStyle w:val="TableBodyText"/>
            </w:pPr>
            <w:r>
              <w:t xml:space="preserve">Defines polygon </w:t>
            </w:r>
            <w:r>
              <w:t>fill mode.</w:t>
            </w:r>
          </w:p>
        </w:tc>
      </w:tr>
      <w:tr w:rsidR="00C3173A" w:rsidTr="00C3173A">
        <w:tc>
          <w:tcPr>
            <w:tcW w:w="0" w:type="auto"/>
          </w:tcPr>
          <w:p w:rsidR="00C3173A" w:rsidRDefault="00442B85">
            <w:pPr>
              <w:pStyle w:val="TableBodyText"/>
            </w:pPr>
            <w:r>
              <w:t>EMR_SETROP2</w:t>
            </w:r>
          </w:p>
        </w:tc>
        <w:tc>
          <w:tcPr>
            <w:tcW w:w="0" w:type="auto"/>
          </w:tcPr>
          <w:p w:rsidR="00C3173A" w:rsidRDefault="00442B85">
            <w:pPr>
              <w:pStyle w:val="TableBodyText"/>
            </w:pPr>
            <w:hyperlink w:anchor="Section_cedee7e04e6647b6ae1d816e1e319786" w:history="1">
              <w:r>
                <w:rPr>
                  <w:rStyle w:val="Hyperlink"/>
                </w:rPr>
                <w:t>2.3.11.23</w:t>
              </w:r>
            </w:hyperlink>
          </w:p>
        </w:tc>
        <w:tc>
          <w:tcPr>
            <w:tcW w:w="0" w:type="auto"/>
          </w:tcPr>
          <w:p w:rsidR="00C3173A" w:rsidRDefault="00442B85">
            <w:pPr>
              <w:pStyle w:val="TableBodyText"/>
            </w:pPr>
            <w:r>
              <w:t xml:space="preserve">Defines a binary </w:t>
            </w:r>
            <w:hyperlink w:anchor="gt_772681cd-b9a5-440c-8021-b6219c70f6fc">
              <w:r>
                <w:rPr>
                  <w:rStyle w:val="HyperlinkGreen"/>
                  <w:b/>
                </w:rPr>
                <w:t>raster operation</w:t>
              </w:r>
            </w:hyperlink>
            <w:r>
              <w:t xml:space="preserve"> mode.</w:t>
            </w:r>
          </w:p>
        </w:tc>
      </w:tr>
      <w:tr w:rsidR="00C3173A" w:rsidTr="00C3173A">
        <w:tc>
          <w:tcPr>
            <w:tcW w:w="0" w:type="auto"/>
          </w:tcPr>
          <w:p w:rsidR="00C3173A" w:rsidRDefault="00442B85">
            <w:pPr>
              <w:pStyle w:val="TableBodyText"/>
            </w:pPr>
            <w:r>
              <w:t>EMR_SETSTRETCHBLTMODE</w:t>
            </w:r>
          </w:p>
        </w:tc>
        <w:tc>
          <w:tcPr>
            <w:tcW w:w="0" w:type="auto"/>
          </w:tcPr>
          <w:p w:rsidR="00C3173A" w:rsidRDefault="00442B85">
            <w:pPr>
              <w:pStyle w:val="TableBodyText"/>
            </w:pPr>
            <w:hyperlink w:anchor="Section_ff00ab986e2c4ecab66404ab2956b6a5" w:history="1">
              <w:r>
                <w:rPr>
                  <w:rStyle w:val="Hyperlink"/>
                </w:rPr>
                <w:t>2.3.11.24</w:t>
              </w:r>
            </w:hyperlink>
          </w:p>
        </w:tc>
        <w:tc>
          <w:tcPr>
            <w:tcW w:w="0" w:type="auto"/>
          </w:tcPr>
          <w:p w:rsidR="00C3173A" w:rsidRDefault="00442B85">
            <w:pPr>
              <w:pStyle w:val="TableBodyText"/>
            </w:pPr>
            <w:r>
              <w:t>Specifies bitmap stretch mode.</w:t>
            </w:r>
          </w:p>
        </w:tc>
      </w:tr>
      <w:tr w:rsidR="00C3173A" w:rsidTr="00C3173A">
        <w:tc>
          <w:tcPr>
            <w:tcW w:w="0" w:type="auto"/>
          </w:tcPr>
          <w:p w:rsidR="00C3173A" w:rsidRDefault="00442B85">
            <w:pPr>
              <w:pStyle w:val="TableBodyText"/>
            </w:pPr>
            <w:r>
              <w:t>EMR_SETTEXTALIGN</w:t>
            </w:r>
          </w:p>
        </w:tc>
        <w:tc>
          <w:tcPr>
            <w:tcW w:w="0" w:type="auto"/>
          </w:tcPr>
          <w:p w:rsidR="00C3173A" w:rsidRDefault="00442B85">
            <w:pPr>
              <w:pStyle w:val="TableBodyText"/>
            </w:pPr>
            <w:hyperlink w:anchor="Section_a49bb565a58341da8d4a8a0314b3e397" w:history="1">
              <w:r>
                <w:rPr>
                  <w:rStyle w:val="Hyperlink"/>
                </w:rPr>
                <w:t>2.3.11.25</w:t>
              </w:r>
            </w:hyperlink>
          </w:p>
        </w:tc>
        <w:tc>
          <w:tcPr>
            <w:tcW w:w="0" w:type="auto"/>
          </w:tcPr>
          <w:p w:rsidR="00C3173A" w:rsidRDefault="00442B85">
            <w:pPr>
              <w:pStyle w:val="TableBodyText"/>
            </w:pPr>
            <w:r>
              <w:t>Specifies text alignment.</w:t>
            </w:r>
          </w:p>
        </w:tc>
      </w:tr>
      <w:tr w:rsidR="00C3173A" w:rsidTr="00C3173A">
        <w:tc>
          <w:tcPr>
            <w:tcW w:w="0" w:type="auto"/>
          </w:tcPr>
          <w:p w:rsidR="00C3173A" w:rsidRDefault="00442B85">
            <w:pPr>
              <w:pStyle w:val="TableBodyText"/>
            </w:pPr>
            <w:r>
              <w:t>EMR_SETTEXTCOLOR</w:t>
            </w:r>
          </w:p>
        </w:tc>
        <w:tc>
          <w:tcPr>
            <w:tcW w:w="0" w:type="auto"/>
          </w:tcPr>
          <w:p w:rsidR="00C3173A" w:rsidRDefault="00442B85">
            <w:pPr>
              <w:pStyle w:val="TableBodyText"/>
            </w:pPr>
            <w:hyperlink w:anchor="Section_1ae5c616cf8e4f5da7c3bfc1f70ece28" w:history="1">
              <w:r>
                <w:rPr>
                  <w:rStyle w:val="Hyperlink"/>
                </w:rPr>
                <w:t>2.3.11.26</w:t>
              </w:r>
            </w:hyperlink>
          </w:p>
        </w:tc>
        <w:tc>
          <w:tcPr>
            <w:tcW w:w="0" w:type="auto"/>
          </w:tcPr>
          <w:p w:rsidR="00C3173A" w:rsidRDefault="00442B85">
            <w:pPr>
              <w:pStyle w:val="TableBodyText"/>
            </w:pPr>
            <w:r>
              <w:t>Defines the current text color.</w:t>
            </w:r>
          </w:p>
        </w:tc>
      </w:tr>
      <w:tr w:rsidR="00C3173A" w:rsidTr="00C3173A">
        <w:tc>
          <w:tcPr>
            <w:tcW w:w="0" w:type="auto"/>
          </w:tcPr>
          <w:p w:rsidR="00C3173A" w:rsidRDefault="00442B85">
            <w:pPr>
              <w:pStyle w:val="TableBodyText"/>
            </w:pPr>
            <w:r>
              <w:t>EMR_SETTEXTJUSTIFICATION</w:t>
            </w:r>
          </w:p>
        </w:tc>
        <w:tc>
          <w:tcPr>
            <w:tcW w:w="0" w:type="auto"/>
          </w:tcPr>
          <w:p w:rsidR="00C3173A" w:rsidRDefault="00442B85">
            <w:pPr>
              <w:pStyle w:val="TableBodyText"/>
            </w:pPr>
            <w:hyperlink w:anchor="Section_edbc2be01da045d69c05677cbcaa2d47" w:history="1">
              <w:r>
                <w:rPr>
                  <w:rStyle w:val="Hyperlink"/>
                </w:rPr>
                <w:t>2.3.11.27</w:t>
              </w:r>
            </w:hyperlink>
          </w:p>
        </w:tc>
        <w:tc>
          <w:tcPr>
            <w:tcW w:w="0" w:type="auto"/>
          </w:tcPr>
          <w:p w:rsidR="00C3173A" w:rsidRDefault="00442B85">
            <w:pPr>
              <w:pStyle w:val="TableBodyText"/>
            </w:pPr>
            <w:r>
              <w:t xml:space="preserve">Sets the amount of extra space to add to break characters for justification </w:t>
            </w:r>
            <w:r>
              <w:t>purposes.</w:t>
            </w:r>
          </w:p>
        </w:tc>
      </w:tr>
      <w:tr w:rsidR="00C3173A" w:rsidTr="00C3173A">
        <w:tc>
          <w:tcPr>
            <w:tcW w:w="0" w:type="auto"/>
          </w:tcPr>
          <w:p w:rsidR="00C3173A" w:rsidRDefault="00442B85">
            <w:pPr>
              <w:pStyle w:val="TableBodyText"/>
            </w:pPr>
            <w:r>
              <w:t>EMR_SETVIEWPORTEXTEX</w:t>
            </w:r>
          </w:p>
        </w:tc>
        <w:tc>
          <w:tcPr>
            <w:tcW w:w="0" w:type="auto"/>
          </w:tcPr>
          <w:p w:rsidR="00C3173A" w:rsidRDefault="00442B85">
            <w:pPr>
              <w:pStyle w:val="TableBodyText"/>
            </w:pPr>
            <w:hyperlink w:anchor="Section_a71486a39ebd43e3819f5318a58b70d5" w:history="1">
              <w:r>
                <w:rPr>
                  <w:rStyle w:val="Hyperlink"/>
                </w:rPr>
                <w:t>2.3.11.28</w:t>
              </w:r>
            </w:hyperlink>
          </w:p>
        </w:tc>
        <w:tc>
          <w:tcPr>
            <w:tcW w:w="0" w:type="auto"/>
          </w:tcPr>
          <w:p w:rsidR="00C3173A" w:rsidRDefault="00442B85">
            <w:pPr>
              <w:pStyle w:val="TableBodyText"/>
            </w:pPr>
            <w:r>
              <w:t>Defines the viewport extent.</w:t>
            </w:r>
          </w:p>
        </w:tc>
      </w:tr>
      <w:tr w:rsidR="00C3173A" w:rsidTr="00C3173A">
        <w:tc>
          <w:tcPr>
            <w:tcW w:w="0" w:type="auto"/>
          </w:tcPr>
          <w:p w:rsidR="00C3173A" w:rsidRDefault="00442B85">
            <w:pPr>
              <w:pStyle w:val="TableBodyText"/>
            </w:pPr>
            <w:r>
              <w:lastRenderedPageBreak/>
              <w:t>EMR_SETVIEWPORTORGEX</w:t>
            </w:r>
          </w:p>
        </w:tc>
        <w:tc>
          <w:tcPr>
            <w:tcW w:w="0" w:type="auto"/>
          </w:tcPr>
          <w:p w:rsidR="00C3173A" w:rsidRDefault="00442B85">
            <w:pPr>
              <w:pStyle w:val="TableBodyText"/>
            </w:pPr>
            <w:hyperlink w:anchor="Section_b89489473f8d4adda4b8e572e8f90506" w:history="1">
              <w:r>
                <w:rPr>
                  <w:rStyle w:val="Hyperlink"/>
                </w:rPr>
                <w:t>2.3.11.29</w:t>
              </w:r>
            </w:hyperlink>
          </w:p>
        </w:tc>
        <w:tc>
          <w:tcPr>
            <w:tcW w:w="0" w:type="auto"/>
          </w:tcPr>
          <w:p w:rsidR="00C3173A" w:rsidRDefault="00442B85">
            <w:pPr>
              <w:pStyle w:val="TableBodyText"/>
            </w:pPr>
            <w:r>
              <w:t>Defines the viewport origin.</w:t>
            </w:r>
          </w:p>
        </w:tc>
      </w:tr>
      <w:tr w:rsidR="00C3173A" w:rsidTr="00C3173A">
        <w:tc>
          <w:tcPr>
            <w:tcW w:w="0" w:type="auto"/>
          </w:tcPr>
          <w:p w:rsidR="00C3173A" w:rsidRDefault="00442B85">
            <w:pPr>
              <w:pStyle w:val="TableBodyText"/>
            </w:pPr>
            <w:r>
              <w:t>EMR</w:t>
            </w:r>
            <w:r>
              <w:t>_SETWINDOWEXTEX</w:t>
            </w:r>
          </w:p>
        </w:tc>
        <w:tc>
          <w:tcPr>
            <w:tcW w:w="0" w:type="auto"/>
          </w:tcPr>
          <w:p w:rsidR="00C3173A" w:rsidRDefault="00442B85">
            <w:pPr>
              <w:pStyle w:val="TableBodyText"/>
            </w:pPr>
            <w:hyperlink w:anchor="Section_1952148360b549b8b58c4b5d1b6cf839" w:history="1">
              <w:r>
                <w:rPr>
                  <w:rStyle w:val="Hyperlink"/>
                </w:rPr>
                <w:t>2.3.11.30</w:t>
              </w:r>
            </w:hyperlink>
          </w:p>
        </w:tc>
        <w:tc>
          <w:tcPr>
            <w:tcW w:w="0" w:type="auto"/>
          </w:tcPr>
          <w:p w:rsidR="00C3173A" w:rsidRDefault="00442B85">
            <w:pPr>
              <w:pStyle w:val="TableBodyText"/>
            </w:pPr>
            <w:r>
              <w:t>Defines the window extent.</w:t>
            </w:r>
          </w:p>
        </w:tc>
      </w:tr>
      <w:tr w:rsidR="00C3173A" w:rsidTr="00C3173A">
        <w:tc>
          <w:tcPr>
            <w:tcW w:w="0" w:type="auto"/>
          </w:tcPr>
          <w:p w:rsidR="00C3173A" w:rsidRDefault="00442B85">
            <w:pPr>
              <w:pStyle w:val="TableBodyText"/>
            </w:pPr>
            <w:r>
              <w:t>EMR_SETWINDOWORGEX</w:t>
            </w:r>
          </w:p>
        </w:tc>
        <w:tc>
          <w:tcPr>
            <w:tcW w:w="0" w:type="auto"/>
          </w:tcPr>
          <w:p w:rsidR="00C3173A" w:rsidRDefault="00442B85">
            <w:pPr>
              <w:pStyle w:val="TableBodyText"/>
            </w:pPr>
            <w:hyperlink w:anchor="Section_952803a93d5c4c83a258558bc1123bdb" w:history="1">
              <w:r>
                <w:rPr>
                  <w:rStyle w:val="Hyperlink"/>
                </w:rPr>
                <w:t>2.3.11.31</w:t>
              </w:r>
            </w:hyperlink>
          </w:p>
        </w:tc>
        <w:tc>
          <w:tcPr>
            <w:tcW w:w="0" w:type="auto"/>
          </w:tcPr>
          <w:p w:rsidR="00C3173A" w:rsidRDefault="00442B85">
            <w:pPr>
              <w:pStyle w:val="TableBodyText"/>
            </w:pPr>
            <w:r>
              <w:t>Defines the window origin.</w:t>
            </w:r>
          </w:p>
        </w:tc>
      </w:tr>
    </w:tbl>
    <w:p w:rsidR="00C3173A" w:rsidRDefault="00442B85">
      <w:r>
        <w:t xml:space="preserve">The generic structure of </w:t>
      </w:r>
      <w:r>
        <w:t>state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StateRecordBuffer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defines the type of record. The state record </w:t>
      </w:r>
      <w:r>
        <w:t>types are listed 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2844"/>
        <w:gridCol w:w="126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EMR_SETWINDOWORGEX</w:t>
            </w:r>
          </w:p>
        </w:tc>
        <w:tc>
          <w:tcPr>
            <w:tcW w:w="0" w:type="auto"/>
          </w:tcPr>
          <w:p w:rsidR="00C3173A" w:rsidRDefault="00442B85">
            <w:pPr>
              <w:pStyle w:val="TableBodyText"/>
            </w:pPr>
            <w:r>
              <w:t>0x0000000A</w:t>
            </w:r>
          </w:p>
        </w:tc>
      </w:tr>
      <w:tr w:rsidR="00C3173A" w:rsidTr="00C3173A">
        <w:tc>
          <w:tcPr>
            <w:tcW w:w="0" w:type="auto"/>
          </w:tcPr>
          <w:p w:rsidR="00C3173A" w:rsidRDefault="00442B85">
            <w:pPr>
              <w:pStyle w:val="TableBodyText"/>
            </w:pPr>
            <w:r>
              <w:t>EMR_SETVIEWPORTEXTEX</w:t>
            </w:r>
          </w:p>
        </w:tc>
        <w:tc>
          <w:tcPr>
            <w:tcW w:w="0" w:type="auto"/>
          </w:tcPr>
          <w:p w:rsidR="00C3173A" w:rsidRDefault="00442B85">
            <w:pPr>
              <w:pStyle w:val="TableBodyText"/>
            </w:pPr>
            <w:r>
              <w:t>0x0000000B</w:t>
            </w:r>
          </w:p>
        </w:tc>
      </w:tr>
      <w:tr w:rsidR="00C3173A" w:rsidTr="00C3173A">
        <w:tc>
          <w:tcPr>
            <w:tcW w:w="0" w:type="auto"/>
          </w:tcPr>
          <w:p w:rsidR="00C3173A" w:rsidRDefault="00442B85">
            <w:pPr>
              <w:pStyle w:val="TableBodyText"/>
            </w:pPr>
            <w:r>
              <w:t>EMR_SETVIEWPORTORGEX</w:t>
            </w:r>
          </w:p>
        </w:tc>
        <w:tc>
          <w:tcPr>
            <w:tcW w:w="0" w:type="auto"/>
          </w:tcPr>
          <w:p w:rsidR="00C3173A" w:rsidRDefault="00442B85">
            <w:pPr>
              <w:pStyle w:val="TableBodyText"/>
            </w:pPr>
            <w:r>
              <w:t>0x0000000C</w:t>
            </w:r>
          </w:p>
        </w:tc>
      </w:tr>
      <w:tr w:rsidR="00C3173A" w:rsidTr="00C3173A">
        <w:tc>
          <w:tcPr>
            <w:tcW w:w="0" w:type="auto"/>
          </w:tcPr>
          <w:p w:rsidR="00C3173A" w:rsidRDefault="00442B85">
            <w:pPr>
              <w:pStyle w:val="TableBodyText"/>
            </w:pPr>
            <w:r>
              <w:t>EMR_SETBRUSHORGEX</w:t>
            </w:r>
          </w:p>
        </w:tc>
        <w:tc>
          <w:tcPr>
            <w:tcW w:w="0" w:type="auto"/>
          </w:tcPr>
          <w:p w:rsidR="00C3173A" w:rsidRDefault="00442B85">
            <w:pPr>
              <w:pStyle w:val="TableBodyText"/>
            </w:pPr>
            <w:r>
              <w:t>0x0000000D</w:t>
            </w:r>
          </w:p>
        </w:tc>
      </w:tr>
      <w:tr w:rsidR="00C3173A" w:rsidTr="00C3173A">
        <w:tc>
          <w:tcPr>
            <w:tcW w:w="0" w:type="auto"/>
          </w:tcPr>
          <w:p w:rsidR="00C3173A" w:rsidRDefault="00442B85">
            <w:pPr>
              <w:pStyle w:val="TableBodyText"/>
            </w:pPr>
            <w:r>
              <w:t>EMR_SETCOLORADJUSTMENT</w:t>
            </w:r>
          </w:p>
        </w:tc>
        <w:tc>
          <w:tcPr>
            <w:tcW w:w="0" w:type="auto"/>
          </w:tcPr>
          <w:p w:rsidR="00C3173A" w:rsidRDefault="00442B85">
            <w:pPr>
              <w:pStyle w:val="TableBodyText"/>
            </w:pPr>
            <w:r>
              <w:t>0x00000017</w:t>
            </w:r>
          </w:p>
        </w:tc>
      </w:tr>
      <w:tr w:rsidR="00C3173A" w:rsidTr="00C3173A">
        <w:tc>
          <w:tcPr>
            <w:tcW w:w="0" w:type="auto"/>
          </w:tcPr>
          <w:p w:rsidR="00C3173A" w:rsidRDefault="00442B85">
            <w:pPr>
              <w:pStyle w:val="TableBodyText"/>
            </w:pPr>
            <w:r>
              <w:t>EMR_MOVETOEX</w:t>
            </w:r>
          </w:p>
        </w:tc>
        <w:tc>
          <w:tcPr>
            <w:tcW w:w="0" w:type="auto"/>
          </w:tcPr>
          <w:p w:rsidR="00C3173A" w:rsidRDefault="00442B85">
            <w:pPr>
              <w:pStyle w:val="TableBodyText"/>
            </w:pPr>
            <w:r>
              <w:t>0x0000001B</w:t>
            </w:r>
          </w:p>
        </w:tc>
      </w:tr>
      <w:tr w:rsidR="00C3173A" w:rsidTr="00C3173A">
        <w:tc>
          <w:tcPr>
            <w:tcW w:w="0" w:type="auto"/>
          </w:tcPr>
          <w:p w:rsidR="00C3173A" w:rsidRDefault="00442B85">
            <w:pPr>
              <w:pStyle w:val="TableBodyText"/>
            </w:pPr>
            <w:r>
              <w:t>EMR_SCALEVIEWPORTEXTEX</w:t>
            </w:r>
          </w:p>
        </w:tc>
        <w:tc>
          <w:tcPr>
            <w:tcW w:w="0" w:type="auto"/>
          </w:tcPr>
          <w:p w:rsidR="00C3173A" w:rsidRDefault="00442B85">
            <w:pPr>
              <w:pStyle w:val="TableBodyText"/>
            </w:pPr>
            <w:r>
              <w:t>0x0000001F</w:t>
            </w:r>
          </w:p>
        </w:tc>
      </w:tr>
      <w:tr w:rsidR="00C3173A" w:rsidTr="00C3173A">
        <w:tc>
          <w:tcPr>
            <w:tcW w:w="0" w:type="auto"/>
          </w:tcPr>
          <w:p w:rsidR="00C3173A" w:rsidRDefault="00442B85">
            <w:pPr>
              <w:pStyle w:val="TableBodyText"/>
            </w:pPr>
            <w:r>
              <w:t>EMR_SETWINDOWEXTEX</w:t>
            </w:r>
          </w:p>
        </w:tc>
        <w:tc>
          <w:tcPr>
            <w:tcW w:w="0" w:type="auto"/>
          </w:tcPr>
          <w:p w:rsidR="00C3173A" w:rsidRDefault="00442B85">
            <w:pPr>
              <w:pStyle w:val="TableBodyText"/>
            </w:pPr>
            <w:r>
              <w:t>0x00000009</w:t>
            </w:r>
          </w:p>
        </w:tc>
      </w:tr>
      <w:tr w:rsidR="00C3173A" w:rsidTr="00C3173A">
        <w:tc>
          <w:tcPr>
            <w:tcW w:w="0" w:type="auto"/>
          </w:tcPr>
          <w:p w:rsidR="00C3173A" w:rsidRDefault="00442B85">
            <w:pPr>
              <w:pStyle w:val="TableBodyText"/>
            </w:pPr>
            <w:r>
              <w:t>EMR_SETMAPPERFLAGS</w:t>
            </w:r>
          </w:p>
        </w:tc>
        <w:tc>
          <w:tcPr>
            <w:tcW w:w="0" w:type="auto"/>
          </w:tcPr>
          <w:p w:rsidR="00C3173A" w:rsidRDefault="00442B85">
            <w:pPr>
              <w:pStyle w:val="TableBodyText"/>
            </w:pPr>
            <w:r>
              <w:t>0x00000010</w:t>
            </w:r>
          </w:p>
        </w:tc>
      </w:tr>
      <w:tr w:rsidR="00C3173A" w:rsidTr="00C3173A">
        <w:tc>
          <w:tcPr>
            <w:tcW w:w="0" w:type="auto"/>
          </w:tcPr>
          <w:p w:rsidR="00C3173A" w:rsidRDefault="00442B85">
            <w:pPr>
              <w:pStyle w:val="TableBodyText"/>
            </w:pPr>
            <w:r>
              <w:t>EMR_SETMAPMODE</w:t>
            </w:r>
          </w:p>
        </w:tc>
        <w:tc>
          <w:tcPr>
            <w:tcW w:w="0" w:type="auto"/>
          </w:tcPr>
          <w:p w:rsidR="00C3173A" w:rsidRDefault="00442B85">
            <w:pPr>
              <w:pStyle w:val="TableBodyText"/>
            </w:pPr>
            <w:r>
              <w:t>0x00000011</w:t>
            </w:r>
          </w:p>
        </w:tc>
      </w:tr>
      <w:tr w:rsidR="00C3173A" w:rsidTr="00C3173A">
        <w:tc>
          <w:tcPr>
            <w:tcW w:w="0" w:type="auto"/>
          </w:tcPr>
          <w:p w:rsidR="00C3173A" w:rsidRDefault="00442B85">
            <w:pPr>
              <w:pStyle w:val="TableBodyText"/>
            </w:pPr>
            <w:r>
              <w:t>EMR_SETBKMODE</w:t>
            </w:r>
          </w:p>
        </w:tc>
        <w:tc>
          <w:tcPr>
            <w:tcW w:w="0" w:type="auto"/>
          </w:tcPr>
          <w:p w:rsidR="00C3173A" w:rsidRDefault="00442B85">
            <w:pPr>
              <w:pStyle w:val="TableBodyText"/>
            </w:pPr>
            <w:r>
              <w:t>0x00000012</w:t>
            </w:r>
          </w:p>
        </w:tc>
      </w:tr>
      <w:tr w:rsidR="00C3173A" w:rsidTr="00C3173A">
        <w:tc>
          <w:tcPr>
            <w:tcW w:w="0" w:type="auto"/>
          </w:tcPr>
          <w:p w:rsidR="00C3173A" w:rsidRDefault="00442B85">
            <w:pPr>
              <w:pStyle w:val="TableBodyText"/>
            </w:pPr>
            <w:r>
              <w:t>EMR_SETPOLYFILLMODE</w:t>
            </w:r>
          </w:p>
        </w:tc>
        <w:tc>
          <w:tcPr>
            <w:tcW w:w="0" w:type="auto"/>
          </w:tcPr>
          <w:p w:rsidR="00C3173A" w:rsidRDefault="00442B85">
            <w:pPr>
              <w:pStyle w:val="TableBodyText"/>
            </w:pPr>
            <w:r>
              <w:t>0x00000013</w:t>
            </w:r>
          </w:p>
        </w:tc>
      </w:tr>
      <w:tr w:rsidR="00C3173A" w:rsidTr="00C3173A">
        <w:tc>
          <w:tcPr>
            <w:tcW w:w="0" w:type="auto"/>
          </w:tcPr>
          <w:p w:rsidR="00C3173A" w:rsidRDefault="00442B85">
            <w:pPr>
              <w:pStyle w:val="TableBodyText"/>
            </w:pPr>
            <w:r>
              <w:t>EMR_SETROP2</w:t>
            </w:r>
          </w:p>
        </w:tc>
        <w:tc>
          <w:tcPr>
            <w:tcW w:w="0" w:type="auto"/>
          </w:tcPr>
          <w:p w:rsidR="00C3173A" w:rsidRDefault="00442B85">
            <w:pPr>
              <w:pStyle w:val="TableBodyText"/>
            </w:pPr>
            <w:r>
              <w:t>0x00000014</w:t>
            </w:r>
          </w:p>
        </w:tc>
      </w:tr>
      <w:tr w:rsidR="00C3173A" w:rsidTr="00C3173A">
        <w:tc>
          <w:tcPr>
            <w:tcW w:w="0" w:type="auto"/>
          </w:tcPr>
          <w:p w:rsidR="00C3173A" w:rsidRDefault="00442B85">
            <w:pPr>
              <w:pStyle w:val="TableBodyText"/>
            </w:pPr>
            <w:r>
              <w:t>EMR_SETSTRETCHBLTMODE</w:t>
            </w:r>
          </w:p>
        </w:tc>
        <w:tc>
          <w:tcPr>
            <w:tcW w:w="0" w:type="auto"/>
          </w:tcPr>
          <w:p w:rsidR="00C3173A" w:rsidRDefault="00442B85">
            <w:pPr>
              <w:pStyle w:val="TableBodyText"/>
            </w:pPr>
            <w:r>
              <w:t>0x00000015</w:t>
            </w:r>
          </w:p>
        </w:tc>
      </w:tr>
      <w:tr w:rsidR="00C3173A" w:rsidTr="00C3173A">
        <w:tc>
          <w:tcPr>
            <w:tcW w:w="0" w:type="auto"/>
          </w:tcPr>
          <w:p w:rsidR="00C3173A" w:rsidRDefault="00442B85">
            <w:pPr>
              <w:pStyle w:val="TableBodyText"/>
            </w:pPr>
            <w:r>
              <w:t>EMR_SETTEXTALIGN</w:t>
            </w:r>
          </w:p>
        </w:tc>
        <w:tc>
          <w:tcPr>
            <w:tcW w:w="0" w:type="auto"/>
          </w:tcPr>
          <w:p w:rsidR="00C3173A" w:rsidRDefault="00442B85">
            <w:pPr>
              <w:pStyle w:val="TableBodyText"/>
            </w:pPr>
            <w:r>
              <w:t>0x00000016</w:t>
            </w:r>
          </w:p>
        </w:tc>
      </w:tr>
      <w:tr w:rsidR="00C3173A" w:rsidTr="00C3173A">
        <w:tc>
          <w:tcPr>
            <w:tcW w:w="0" w:type="auto"/>
          </w:tcPr>
          <w:p w:rsidR="00C3173A" w:rsidRDefault="00442B85">
            <w:pPr>
              <w:pStyle w:val="TableBodyText"/>
            </w:pPr>
            <w:r>
              <w:t>EMR_SETTEXTCOLOR</w:t>
            </w:r>
          </w:p>
        </w:tc>
        <w:tc>
          <w:tcPr>
            <w:tcW w:w="0" w:type="auto"/>
          </w:tcPr>
          <w:p w:rsidR="00C3173A" w:rsidRDefault="00442B85">
            <w:pPr>
              <w:pStyle w:val="TableBodyText"/>
            </w:pPr>
            <w:r>
              <w:t>0x00000018</w:t>
            </w:r>
          </w:p>
        </w:tc>
      </w:tr>
      <w:tr w:rsidR="00C3173A" w:rsidTr="00C3173A">
        <w:tc>
          <w:tcPr>
            <w:tcW w:w="0" w:type="auto"/>
          </w:tcPr>
          <w:p w:rsidR="00C3173A" w:rsidRDefault="00442B85">
            <w:pPr>
              <w:pStyle w:val="TableBodyText"/>
            </w:pPr>
            <w:r>
              <w:t>EMR_SETBKCOLOR</w:t>
            </w:r>
          </w:p>
        </w:tc>
        <w:tc>
          <w:tcPr>
            <w:tcW w:w="0" w:type="auto"/>
          </w:tcPr>
          <w:p w:rsidR="00C3173A" w:rsidRDefault="00442B85">
            <w:pPr>
              <w:pStyle w:val="TableBodyText"/>
            </w:pPr>
            <w:r>
              <w:t>0x00000019</w:t>
            </w:r>
          </w:p>
        </w:tc>
      </w:tr>
      <w:tr w:rsidR="00C3173A" w:rsidTr="00C3173A">
        <w:tc>
          <w:tcPr>
            <w:tcW w:w="0" w:type="auto"/>
          </w:tcPr>
          <w:p w:rsidR="00C3173A" w:rsidRDefault="00442B85">
            <w:pPr>
              <w:pStyle w:val="TableBodyText"/>
            </w:pPr>
            <w:r>
              <w:lastRenderedPageBreak/>
              <w:t>EMR_SCALEWINDOWEXTEX</w:t>
            </w:r>
          </w:p>
        </w:tc>
        <w:tc>
          <w:tcPr>
            <w:tcW w:w="0" w:type="auto"/>
          </w:tcPr>
          <w:p w:rsidR="00C3173A" w:rsidRDefault="00442B85">
            <w:pPr>
              <w:pStyle w:val="TableBodyText"/>
            </w:pPr>
            <w:r>
              <w:t>0x00000020</w:t>
            </w:r>
          </w:p>
        </w:tc>
      </w:tr>
      <w:tr w:rsidR="00C3173A" w:rsidTr="00C3173A">
        <w:tc>
          <w:tcPr>
            <w:tcW w:w="0" w:type="auto"/>
          </w:tcPr>
          <w:p w:rsidR="00C3173A" w:rsidRDefault="00442B85">
            <w:pPr>
              <w:pStyle w:val="TableBodyText"/>
            </w:pPr>
            <w:r>
              <w:t>EMR_SAVEDC</w:t>
            </w:r>
          </w:p>
        </w:tc>
        <w:tc>
          <w:tcPr>
            <w:tcW w:w="0" w:type="auto"/>
          </w:tcPr>
          <w:p w:rsidR="00C3173A" w:rsidRDefault="00442B85">
            <w:pPr>
              <w:pStyle w:val="TableBodyText"/>
            </w:pPr>
            <w:r>
              <w:t>0x00000021</w:t>
            </w:r>
          </w:p>
        </w:tc>
      </w:tr>
      <w:tr w:rsidR="00C3173A" w:rsidTr="00C3173A">
        <w:tc>
          <w:tcPr>
            <w:tcW w:w="0" w:type="auto"/>
          </w:tcPr>
          <w:p w:rsidR="00C3173A" w:rsidRDefault="00442B85">
            <w:pPr>
              <w:pStyle w:val="TableBodyText"/>
            </w:pPr>
            <w:r>
              <w:t>EMR_RESTOREDC</w:t>
            </w:r>
          </w:p>
        </w:tc>
        <w:tc>
          <w:tcPr>
            <w:tcW w:w="0" w:type="auto"/>
          </w:tcPr>
          <w:p w:rsidR="00C3173A" w:rsidRDefault="00442B85">
            <w:pPr>
              <w:pStyle w:val="TableBodyText"/>
            </w:pPr>
            <w:r>
              <w:t>0x00000022</w:t>
            </w:r>
          </w:p>
        </w:tc>
      </w:tr>
      <w:tr w:rsidR="00C3173A" w:rsidTr="00C3173A">
        <w:tc>
          <w:tcPr>
            <w:tcW w:w="0" w:type="auto"/>
          </w:tcPr>
          <w:p w:rsidR="00C3173A" w:rsidRDefault="00442B85">
            <w:pPr>
              <w:pStyle w:val="TableBodyText"/>
            </w:pPr>
            <w:r>
              <w:t>EMR_REALIZEPALETTE</w:t>
            </w:r>
          </w:p>
        </w:tc>
        <w:tc>
          <w:tcPr>
            <w:tcW w:w="0" w:type="auto"/>
          </w:tcPr>
          <w:p w:rsidR="00C3173A" w:rsidRDefault="00442B85">
            <w:pPr>
              <w:pStyle w:val="TableBodyText"/>
            </w:pPr>
            <w:r>
              <w:t>0x00000034</w:t>
            </w:r>
          </w:p>
        </w:tc>
      </w:tr>
      <w:tr w:rsidR="00C3173A" w:rsidTr="00C3173A">
        <w:tc>
          <w:tcPr>
            <w:tcW w:w="0" w:type="auto"/>
          </w:tcPr>
          <w:p w:rsidR="00C3173A" w:rsidRDefault="00442B85">
            <w:pPr>
              <w:pStyle w:val="TableBodyText"/>
            </w:pPr>
            <w:r>
              <w:t>EMR_SETARCDIRECTION</w:t>
            </w:r>
          </w:p>
        </w:tc>
        <w:tc>
          <w:tcPr>
            <w:tcW w:w="0" w:type="auto"/>
          </w:tcPr>
          <w:p w:rsidR="00C3173A" w:rsidRDefault="00442B85">
            <w:pPr>
              <w:pStyle w:val="TableBodyText"/>
            </w:pPr>
            <w:r>
              <w:t>0x00000039</w:t>
            </w:r>
          </w:p>
        </w:tc>
      </w:tr>
      <w:tr w:rsidR="00C3173A" w:rsidTr="00C3173A">
        <w:tc>
          <w:tcPr>
            <w:tcW w:w="0" w:type="auto"/>
          </w:tcPr>
          <w:p w:rsidR="00C3173A" w:rsidRDefault="00442B85">
            <w:pPr>
              <w:pStyle w:val="TableBodyText"/>
            </w:pPr>
            <w:r>
              <w:t>EMR_SETMITERLIMIT</w:t>
            </w:r>
          </w:p>
        </w:tc>
        <w:tc>
          <w:tcPr>
            <w:tcW w:w="0" w:type="auto"/>
          </w:tcPr>
          <w:p w:rsidR="00C3173A" w:rsidRDefault="00442B85">
            <w:pPr>
              <w:pStyle w:val="TableBodyText"/>
            </w:pPr>
            <w:r>
              <w:t>0x0000003A</w:t>
            </w:r>
          </w:p>
        </w:tc>
      </w:tr>
      <w:tr w:rsidR="00C3173A" w:rsidTr="00C3173A">
        <w:tc>
          <w:tcPr>
            <w:tcW w:w="0" w:type="auto"/>
          </w:tcPr>
          <w:p w:rsidR="00C3173A" w:rsidRDefault="00442B85">
            <w:pPr>
              <w:pStyle w:val="TableBodyText"/>
            </w:pPr>
            <w:r>
              <w:t>EMR_INVERTRGN</w:t>
            </w:r>
          </w:p>
        </w:tc>
        <w:tc>
          <w:tcPr>
            <w:tcW w:w="0" w:type="auto"/>
          </w:tcPr>
          <w:p w:rsidR="00C3173A" w:rsidRDefault="00442B85">
            <w:pPr>
              <w:pStyle w:val="TableBodyText"/>
            </w:pPr>
            <w:r>
              <w:t>0x00000049</w:t>
            </w:r>
          </w:p>
        </w:tc>
      </w:tr>
      <w:tr w:rsidR="00C3173A" w:rsidTr="00C3173A">
        <w:tc>
          <w:tcPr>
            <w:tcW w:w="0" w:type="auto"/>
          </w:tcPr>
          <w:p w:rsidR="00C3173A" w:rsidRDefault="00442B85">
            <w:pPr>
              <w:pStyle w:val="TableBodyText"/>
            </w:pPr>
            <w:r>
              <w:t>EMR_SETICMMODE</w:t>
            </w:r>
          </w:p>
        </w:tc>
        <w:tc>
          <w:tcPr>
            <w:tcW w:w="0" w:type="auto"/>
          </w:tcPr>
          <w:p w:rsidR="00C3173A" w:rsidRDefault="00442B85">
            <w:pPr>
              <w:pStyle w:val="TableBodyText"/>
            </w:pPr>
            <w:r>
              <w:t>0x00000062</w:t>
            </w:r>
          </w:p>
        </w:tc>
      </w:tr>
      <w:tr w:rsidR="00C3173A" w:rsidTr="00C3173A">
        <w:tc>
          <w:tcPr>
            <w:tcW w:w="0" w:type="auto"/>
          </w:tcPr>
          <w:p w:rsidR="00C3173A" w:rsidRDefault="00442B85">
            <w:pPr>
              <w:pStyle w:val="TableBodyText"/>
            </w:pPr>
            <w:r>
              <w:t>EMR_PIXELFORMAT</w:t>
            </w:r>
          </w:p>
        </w:tc>
        <w:tc>
          <w:tcPr>
            <w:tcW w:w="0" w:type="auto"/>
          </w:tcPr>
          <w:p w:rsidR="00C3173A" w:rsidRDefault="00442B85">
            <w:pPr>
              <w:pStyle w:val="TableBodyText"/>
            </w:pPr>
            <w:r>
              <w:t>0x00000068</w:t>
            </w:r>
          </w:p>
        </w:tc>
      </w:tr>
      <w:tr w:rsidR="00C3173A" w:rsidTr="00C3173A">
        <w:tc>
          <w:tcPr>
            <w:tcW w:w="0" w:type="auto"/>
          </w:tcPr>
          <w:p w:rsidR="00C3173A" w:rsidRDefault="00442B85">
            <w:pPr>
              <w:pStyle w:val="TableBodyText"/>
            </w:pPr>
            <w:r>
              <w:t>EMR_FORCEUFIMAPPING</w:t>
            </w:r>
          </w:p>
        </w:tc>
        <w:tc>
          <w:tcPr>
            <w:tcW w:w="0" w:type="auto"/>
          </w:tcPr>
          <w:p w:rsidR="00C3173A" w:rsidRDefault="00442B85">
            <w:pPr>
              <w:pStyle w:val="TableBodyText"/>
            </w:pPr>
            <w:r>
              <w:t>0x0000006D</w:t>
            </w:r>
          </w:p>
        </w:tc>
      </w:tr>
      <w:tr w:rsidR="00C3173A" w:rsidTr="00C3173A">
        <w:tc>
          <w:tcPr>
            <w:tcW w:w="0" w:type="auto"/>
          </w:tcPr>
          <w:p w:rsidR="00C3173A" w:rsidRDefault="00442B85">
            <w:pPr>
              <w:pStyle w:val="TableBodyText"/>
            </w:pPr>
            <w:r>
              <w:t>EMR_SETICMPROFILEA</w:t>
            </w:r>
          </w:p>
        </w:tc>
        <w:tc>
          <w:tcPr>
            <w:tcW w:w="0" w:type="auto"/>
          </w:tcPr>
          <w:p w:rsidR="00C3173A" w:rsidRDefault="00442B85">
            <w:pPr>
              <w:pStyle w:val="TableBodyText"/>
            </w:pPr>
            <w:r>
              <w:t>0x00000070</w:t>
            </w:r>
          </w:p>
        </w:tc>
      </w:tr>
      <w:tr w:rsidR="00C3173A" w:rsidTr="00C3173A">
        <w:tc>
          <w:tcPr>
            <w:tcW w:w="0" w:type="auto"/>
          </w:tcPr>
          <w:p w:rsidR="00C3173A" w:rsidRDefault="00442B85">
            <w:pPr>
              <w:pStyle w:val="TableBodyText"/>
            </w:pPr>
            <w:r>
              <w:t>EMR_SETICMPROFILEW</w:t>
            </w:r>
          </w:p>
        </w:tc>
        <w:tc>
          <w:tcPr>
            <w:tcW w:w="0" w:type="auto"/>
          </w:tcPr>
          <w:p w:rsidR="00C3173A" w:rsidRDefault="00442B85">
            <w:pPr>
              <w:pStyle w:val="TableBodyText"/>
            </w:pPr>
            <w:r>
              <w:t>0x00000071</w:t>
            </w:r>
          </w:p>
        </w:tc>
      </w:tr>
      <w:tr w:rsidR="00C3173A" w:rsidTr="00C3173A">
        <w:tc>
          <w:tcPr>
            <w:tcW w:w="0" w:type="auto"/>
          </w:tcPr>
          <w:p w:rsidR="00C3173A" w:rsidRDefault="00442B85">
            <w:pPr>
              <w:pStyle w:val="TableBodyText"/>
            </w:pPr>
            <w:r>
              <w:t>EMR_SETLAYOUT</w:t>
            </w:r>
          </w:p>
        </w:tc>
        <w:tc>
          <w:tcPr>
            <w:tcW w:w="0" w:type="auto"/>
          </w:tcPr>
          <w:p w:rsidR="00C3173A" w:rsidRDefault="00442B85">
            <w:pPr>
              <w:pStyle w:val="TableBodyText"/>
            </w:pPr>
            <w:r>
              <w:t>0x00000073</w:t>
            </w:r>
          </w:p>
        </w:tc>
      </w:tr>
      <w:tr w:rsidR="00C3173A" w:rsidTr="00C3173A">
        <w:tc>
          <w:tcPr>
            <w:tcW w:w="0" w:type="auto"/>
          </w:tcPr>
          <w:p w:rsidR="00C3173A" w:rsidRDefault="00442B85">
            <w:pPr>
              <w:pStyle w:val="TableBodyText"/>
            </w:pPr>
            <w:r>
              <w:t>EMR_SETLINKEDUFIS</w:t>
            </w:r>
          </w:p>
        </w:tc>
        <w:tc>
          <w:tcPr>
            <w:tcW w:w="0" w:type="auto"/>
          </w:tcPr>
          <w:p w:rsidR="00C3173A" w:rsidRDefault="00442B85">
            <w:pPr>
              <w:pStyle w:val="TableBodyText"/>
            </w:pPr>
            <w:r>
              <w:t>0x00000077</w:t>
            </w:r>
          </w:p>
        </w:tc>
      </w:tr>
      <w:tr w:rsidR="00C3173A" w:rsidTr="00C3173A">
        <w:tc>
          <w:tcPr>
            <w:tcW w:w="0" w:type="auto"/>
          </w:tcPr>
          <w:p w:rsidR="00C3173A" w:rsidRDefault="00442B85">
            <w:pPr>
              <w:pStyle w:val="TableBodyText"/>
            </w:pPr>
            <w:r>
              <w:t>EMR_SETTEXTJUSTIFICATION</w:t>
            </w:r>
          </w:p>
        </w:tc>
        <w:tc>
          <w:tcPr>
            <w:tcW w:w="0" w:type="auto"/>
          </w:tcPr>
          <w:p w:rsidR="00C3173A" w:rsidRDefault="00442B85">
            <w:pPr>
              <w:pStyle w:val="TableBodyText"/>
            </w:pPr>
            <w:r>
              <w:t>0x00000078</w:t>
            </w:r>
          </w:p>
        </w:tc>
      </w:tr>
      <w:tr w:rsidR="00C3173A" w:rsidTr="00C3173A">
        <w:tc>
          <w:tcPr>
            <w:tcW w:w="0" w:type="auto"/>
          </w:tcPr>
          <w:p w:rsidR="00C3173A" w:rsidRDefault="00442B85">
            <w:pPr>
              <w:pStyle w:val="TableBodyText"/>
            </w:pPr>
            <w:r>
              <w:t>EMR_COLORMATCHTOTARGETW</w:t>
            </w:r>
          </w:p>
        </w:tc>
        <w:tc>
          <w:tcPr>
            <w:tcW w:w="0" w:type="auto"/>
          </w:tcPr>
          <w:p w:rsidR="00C3173A" w:rsidRDefault="00442B85">
            <w:pPr>
              <w:pStyle w:val="TableBodyText"/>
            </w:pPr>
            <w:r>
              <w:t>0x00000079</w:t>
            </w:r>
          </w:p>
        </w:tc>
      </w:tr>
    </w:tbl>
    <w:p w:rsidR="00C3173A" w:rsidRDefault="00442B85">
      <w:pPr>
        <w:pStyle w:val="Definition-Field"/>
      </w:pPr>
      <w:r>
        <w:rPr>
          <w:b/>
        </w:rPr>
        <w:t xml:space="preserve">Size (4 bytes): </w:t>
      </w:r>
      <w:r>
        <w:t xml:space="preserve">An unsigned integer that specifies the size in bytes of this record in the metafile. This value MUST be a multiple of 4 </w:t>
      </w:r>
      <w:r>
        <w:t>bytes.</w:t>
      </w:r>
    </w:p>
    <w:p w:rsidR="00C3173A" w:rsidRDefault="00442B85">
      <w:pPr>
        <w:pStyle w:val="Definition-Field"/>
      </w:pPr>
      <w:r>
        <w:rPr>
          <w:b/>
        </w:rPr>
        <w:t xml:space="preserve">StateRecordBuffer (variable, optional): </w:t>
      </w:r>
      <w:r>
        <w:t>An array of bytes that contains the remainder of the state record.</w:t>
      </w:r>
    </w:p>
    <w:p w:rsidR="00C3173A" w:rsidRDefault="00442B85">
      <w:pPr>
        <w:pStyle w:val="Definition-Field2"/>
      </w:pPr>
      <w:r>
        <w:t>The EMR_REALIZEPALETTE and EMR_SAVEDC records do not contain this field.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StateRecordParm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AlignmentPadding (variable, optional)</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ind w:left="720"/>
      </w:pPr>
      <w:r>
        <w:rPr>
          <w:b/>
        </w:rPr>
        <w:t xml:space="preserve">StateRecordParm (variable): </w:t>
      </w:r>
      <w:r>
        <w:t>An array of bytes that contains the parameters for the state record.</w:t>
      </w:r>
    </w:p>
    <w:p w:rsidR="00C3173A" w:rsidRDefault="00442B85">
      <w:pPr>
        <w:pStyle w:val="Definition-Field"/>
        <w:ind w:left="720"/>
      </w:pPr>
      <w:r>
        <w:rPr>
          <w:b/>
        </w:rPr>
        <w:t xml:space="preserve">AlignmentPadding (variable, optional): </w:t>
      </w:r>
      <w:r>
        <w:t xml:space="preserve">An array of up to 3 bytes that pads the </w:t>
      </w:r>
      <w:r>
        <w:t>record so that its total size is a multiple of 4 bytes. This field MUST be ignored.</w:t>
      </w:r>
    </w:p>
    <w:p w:rsidR="00C3173A" w:rsidRDefault="00442B85">
      <w:r>
        <w:t xml:space="preserve">See section </w:t>
      </w:r>
      <w:hyperlink w:anchor="Section_e0137630f3ad492cbde9e68866e255ba" w:history="1">
        <w:r>
          <w:rPr>
            <w:rStyle w:val="Hyperlink"/>
          </w:rPr>
          <w:t>2.3</w:t>
        </w:r>
      </w:hyperlink>
      <w:r>
        <w:t xml:space="preserve"> for more </w:t>
      </w:r>
      <w:hyperlink w:anchor="Section_1eec80ba799b4784a9ac91597d590ae1" w:history="1">
        <w:r>
          <w:rPr>
            <w:rStyle w:val="Hyperlink"/>
          </w:rPr>
          <w:t>EMF record types</w:t>
        </w:r>
      </w:hyperlink>
      <w:r>
        <w:t>.</w:t>
      </w:r>
    </w:p>
    <w:p w:rsidR="00C3173A" w:rsidRDefault="00442B85">
      <w:pPr>
        <w:pStyle w:val="Heading4"/>
      </w:pPr>
      <w:bookmarkStart w:id="538" w:name="section_b9e3e8fa1d074475b0f2d157eeca5417"/>
      <w:bookmarkStart w:id="539" w:name="_Toc492420097"/>
      <w:r>
        <w:lastRenderedPageBreak/>
        <w:t>EMR_COLOR</w:t>
      </w:r>
      <w:r>
        <w:t>MATCHTOTARGETW Record</w:t>
      </w:r>
      <w:bookmarkEnd w:id="538"/>
      <w:bookmarkEnd w:id="539"/>
      <w:r>
        <w:fldChar w:fldCharType="begin"/>
      </w:r>
      <w:r>
        <w:instrText xml:space="preserve"> XE "EMR_COLORMATCHTOTARGETW packet"</w:instrText>
      </w:r>
      <w:r>
        <w:fldChar w:fldCharType="end"/>
      </w:r>
      <w:r>
        <w:fldChar w:fldCharType="begin"/>
      </w:r>
      <w:r>
        <w:instrText xml:space="preserve"> XE "EMR_COLORMATCHTOTARGETW record"</w:instrText>
      </w:r>
      <w:r>
        <w:fldChar w:fldCharType="end"/>
      </w:r>
    </w:p>
    <w:p w:rsidR="00C3173A" w:rsidRDefault="00442B85">
      <w:r>
        <w:t xml:space="preserve">The </w:t>
      </w:r>
      <w:r>
        <w:rPr>
          <w:b/>
        </w:rPr>
        <w:t>EMR_COLORMATCHTOTARGETW</w:t>
      </w:r>
      <w:r>
        <w:t xml:space="preserve"> record specifies whether to perform </w:t>
      </w:r>
      <w:hyperlink w:anchor="gt_a3322d29-7dc5-4696-b17a-55311db1cb33">
        <w:r>
          <w:rPr>
            <w:rStyle w:val="HyperlinkGreen"/>
            <w:b/>
          </w:rPr>
          <w:t>color matching</w:t>
        </w:r>
      </w:hyperlink>
      <w:r>
        <w:t xml:space="preserve"> with a </w:t>
      </w:r>
      <w:hyperlink w:anchor="gt_cffe5dfa-5408-4302-8ab0-400cb94f5e32">
        <w:r>
          <w:rPr>
            <w:rStyle w:val="HyperlinkGreen"/>
            <w:b/>
          </w:rPr>
          <w:t>color profile</w:t>
        </w:r>
      </w:hyperlink>
      <w:r>
        <w:t xml:space="preserve"> that is specified in a file with a name consisting of </w:t>
      </w:r>
      <w:hyperlink w:anchor="gt_c305d0ab-8b94-461a-bd76-13b40cb8c4d8">
        <w:r>
          <w:rPr>
            <w:rStyle w:val="HyperlinkGreen"/>
            <w:b/>
          </w:rPr>
          <w:t>Unicode</w:t>
        </w:r>
      </w:hyperlink>
      <w:r>
        <w:t xml:space="preserve"> characters.</w:t>
      </w:r>
      <w:bookmarkStart w:id="540" w:name="Appendix_A_Target_80"/>
      <w:r>
        <w:fldChar w:fldCharType="begin"/>
      </w:r>
      <w:r>
        <w:instrText xml:space="preserve"> HYPERLINK \l "Appendix_A_80" \o "Product behavior no</w:instrText>
      </w:r>
      <w:r>
        <w:instrText xml:space="preserve">te 80" \h </w:instrText>
      </w:r>
      <w:r>
        <w:fldChar w:fldCharType="separate"/>
      </w:r>
      <w:r>
        <w:rPr>
          <w:rStyle w:val="Hyperlink"/>
        </w:rPr>
        <w:t>&lt;80&gt;</w:t>
      </w:r>
      <w:r>
        <w:rPr>
          <w:rStyle w:val="Hyperlink"/>
        </w:rPr>
        <w:fldChar w:fldCharType="end"/>
      </w:r>
      <w:bookmarkEnd w:id="54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dwAction</w:t>
            </w:r>
          </w:p>
        </w:tc>
      </w:tr>
      <w:tr w:rsidR="00C3173A" w:rsidTr="00C3173A">
        <w:trPr>
          <w:trHeight w:hRule="exact" w:val="490"/>
        </w:trPr>
        <w:tc>
          <w:tcPr>
            <w:tcW w:w="8640" w:type="dxa"/>
            <w:gridSpan w:val="32"/>
          </w:tcPr>
          <w:p w:rsidR="00C3173A" w:rsidRDefault="00442B85">
            <w:pPr>
              <w:pStyle w:val="PacketDiagramBodyText"/>
            </w:pPr>
            <w:r>
              <w:t>dwFlags</w:t>
            </w:r>
          </w:p>
        </w:tc>
      </w:tr>
      <w:tr w:rsidR="00C3173A" w:rsidTr="00C3173A">
        <w:trPr>
          <w:trHeight w:hRule="exact" w:val="490"/>
        </w:trPr>
        <w:tc>
          <w:tcPr>
            <w:tcW w:w="8640" w:type="dxa"/>
            <w:gridSpan w:val="32"/>
          </w:tcPr>
          <w:p w:rsidR="00C3173A" w:rsidRDefault="00442B85">
            <w:pPr>
              <w:pStyle w:val="PacketDiagramBodyText"/>
            </w:pPr>
            <w:r>
              <w:t>cbName</w:t>
            </w:r>
          </w:p>
        </w:tc>
      </w:tr>
      <w:tr w:rsidR="00C3173A" w:rsidTr="00C3173A">
        <w:trPr>
          <w:trHeight w:hRule="exact" w:val="490"/>
        </w:trPr>
        <w:tc>
          <w:tcPr>
            <w:tcW w:w="8640" w:type="dxa"/>
            <w:gridSpan w:val="32"/>
          </w:tcPr>
          <w:p w:rsidR="00C3173A" w:rsidRDefault="00442B85">
            <w:pPr>
              <w:pStyle w:val="PacketDiagramBodyText"/>
            </w:pPr>
            <w:r>
              <w:t>cbData</w:t>
            </w:r>
          </w:p>
        </w:tc>
      </w:tr>
      <w:tr w:rsidR="00C3173A" w:rsidTr="00C3173A">
        <w:trPr>
          <w:trHeight w:hRule="exact" w:val="490"/>
        </w:trPr>
        <w:tc>
          <w:tcPr>
            <w:tcW w:w="8640" w:type="dxa"/>
            <w:gridSpan w:val="32"/>
          </w:tcPr>
          <w:p w:rsidR="00C3173A" w:rsidRDefault="00442B85">
            <w:pPr>
              <w:pStyle w:val="PacketDiagramBodyText"/>
            </w:pPr>
            <w:r>
              <w: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EMR_COLORMATCHTOTARGETW. </w:t>
      </w:r>
      <w:r>
        <w:t>This value is 0x00000079.</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dwAction (4 bytes): </w:t>
      </w:r>
      <w:r>
        <w:t xml:space="preserve">An unsigned integer that specifies a value from the ColorSpace enumeration (section </w:t>
      </w:r>
      <w:hyperlink w:anchor="Section_75da12f8f43748e886774b46e0045969" w:history="1">
        <w:r>
          <w:rPr>
            <w:rStyle w:val="Hyperlink"/>
          </w:rPr>
          <w:t>2.1.7</w:t>
        </w:r>
      </w:hyperlink>
      <w:r>
        <w:t>).</w:t>
      </w:r>
    </w:p>
    <w:p w:rsidR="00C3173A" w:rsidRDefault="00442B85">
      <w:pPr>
        <w:pStyle w:val="Definition-Field"/>
      </w:pPr>
      <w:r>
        <w:rPr>
          <w:b/>
        </w:rPr>
        <w:t xml:space="preserve">dwFlags (4 bytes): </w:t>
      </w:r>
      <w:r>
        <w:t xml:space="preserve">An unsigned integer that specifies a value from the ColorMatchToTarget enumeration (section </w:t>
      </w:r>
      <w:hyperlink w:anchor="Section_b63c02c176444ef3a4963127621cb7b5" w:history="1">
        <w:r>
          <w:rPr>
            <w:rStyle w:val="Hyperlink"/>
          </w:rPr>
          <w:t>2.1.6</w:t>
        </w:r>
      </w:hyperlink>
      <w:r>
        <w:t>).</w:t>
      </w:r>
    </w:p>
    <w:p w:rsidR="00C3173A" w:rsidRDefault="00442B85">
      <w:pPr>
        <w:pStyle w:val="Definition-Field"/>
      </w:pPr>
      <w:r>
        <w:rPr>
          <w:b/>
        </w:rPr>
        <w:t xml:space="preserve">cbName (4 bytes): </w:t>
      </w:r>
      <w:r>
        <w:t>An unsigned integer that specifi</w:t>
      </w:r>
      <w:r>
        <w:t xml:space="preserve">es the number of bytes in the Unicode </w:t>
      </w:r>
      <w:hyperlink w:anchor="gt_f25550c9-f84f-4eb2-8156-14794a7e3059">
        <w:r>
          <w:rPr>
            <w:rStyle w:val="HyperlinkGreen"/>
            <w:b/>
          </w:rPr>
          <w:t>UTF16-LE</w:t>
        </w:r>
      </w:hyperlink>
      <w:r>
        <w:t xml:space="preserve"> name of the target color profile.</w:t>
      </w:r>
    </w:p>
    <w:p w:rsidR="00C3173A" w:rsidRDefault="00442B85">
      <w:pPr>
        <w:pStyle w:val="Definition-Field"/>
      </w:pPr>
      <w:r>
        <w:rPr>
          <w:b/>
        </w:rPr>
        <w:t xml:space="preserve">cbData (4 bytes): </w:t>
      </w:r>
      <w:r>
        <w:t xml:space="preserve">An unsigned integer that specifies the size of the raw data of the target color profile in the </w:t>
      </w:r>
      <w:r>
        <w:rPr>
          <w:b/>
        </w:rPr>
        <w:t>Data</w:t>
      </w:r>
      <w:r>
        <w:t xml:space="preserve"> field.</w:t>
      </w:r>
    </w:p>
    <w:p w:rsidR="00C3173A" w:rsidRDefault="00442B85">
      <w:pPr>
        <w:pStyle w:val="Definition-Field"/>
      </w:pPr>
      <w:r>
        <w:rPr>
          <w:b/>
        </w:rPr>
        <w:t xml:space="preserve">Data (variable): </w:t>
      </w:r>
      <w:r>
        <w:t>An array of size (</w:t>
      </w:r>
      <w:r>
        <w:rPr>
          <w:b/>
        </w:rPr>
        <w:t>cbName</w:t>
      </w:r>
      <w:r>
        <w:t xml:space="preserve"> + </w:t>
      </w:r>
      <w:r>
        <w:rPr>
          <w:b/>
        </w:rPr>
        <w:t>cbData</w:t>
      </w:r>
      <w:r>
        <w:t xml:space="preserve">) bytes, which specifies the UTF16-LE name and raw data of the target color profile. </w:t>
      </w:r>
    </w:p>
    <w:p w:rsidR="00C3173A" w:rsidRDefault="00442B85">
      <w:r>
        <w:t xml:space="preserve">An EMR_COLORMATCHTOTARGETW record can be used to control whether to apply the current color </w:t>
      </w:r>
      <w:hyperlink w:anchor="gt_fdca4a96-8e04-4dc0-acad-1d01e1384a5b">
        <w:r>
          <w:rPr>
            <w:rStyle w:val="HyperlinkGreen"/>
            <w:b/>
          </w:rPr>
          <w:t>transform</w:t>
        </w:r>
      </w:hyperlink>
      <w:r>
        <w:t xml:space="preserve"> to subsequent graphics operations. If the </w:t>
      </w:r>
      <w:r>
        <w:rPr>
          <w:b/>
        </w:rPr>
        <w:t>dwAction</w:t>
      </w:r>
      <w:r>
        <w:t xml:space="preserve"> field value is </w:t>
      </w:r>
      <w:r>
        <w:rPr>
          <w:b/>
        </w:rPr>
        <w:t>CS_ENABLE</w:t>
      </w:r>
      <w:r>
        <w:t xml:space="preserve">, </w:t>
      </w:r>
      <w:hyperlink w:anchor="gt_a216d932-5b97-4882-b1a1-58c47532795c">
        <w:r>
          <w:rPr>
            <w:rStyle w:val="HyperlinkGreen"/>
            <w:b/>
          </w:rPr>
          <w:t>color mapping</w:t>
        </w:r>
      </w:hyperlink>
      <w:r>
        <w:t xml:space="preserve"> is enabled, and the current color transform SHO</w:t>
      </w:r>
      <w:r>
        <w:t xml:space="preserve">ULD be applied. If </w:t>
      </w:r>
      <w:r>
        <w:rPr>
          <w:b/>
        </w:rPr>
        <w:t>dwAction</w:t>
      </w:r>
      <w:r>
        <w:t xml:space="preserve"> is set to </w:t>
      </w:r>
      <w:r>
        <w:rPr>
          <w:b/>
        </w:rPr>
        <w:t>CS_DISABLE</w:t>
      </w:r>
      <w:r>
        <w:t>, the color transform SHOULD NOT be applied.</w:t>
      </w:r>
    </w:p>
    <w:p w:rsidR="00C3173A" w:rsidRDefault="00442B85">
      <w:r>
        <w:t xml:space="preserve">Before applying the current color transform, </w:t>
      </w:r>
      <w:hyperlink w:anchor="gt_e4f9c4a4-c195-43d0-b189-f9727ec8a2b3">
        <w:r>
          <w:rPr>
            <w:rStyle w:val="HyperlinkGreen"/>
            <w:b/>
          </w:rPr>
          <w:t>WCS</w:t>
        </w:r>
      </w:hyperlink>
      <w:r>
        <w:t xml:space="preserve"> SHOULD be enabled in the </w:t>
      </w:r>
      <w:hyperlink w:anchor="gt_32591a2b-a9d0-4ccf-a5b8-7177e1ea8d45">
        <w:r>
          <w:rPr>
            <w:rStyle w:val="HyperlinkGreen"/>
            <w:b/>
          </w:rPr>
          <w:t>playback device context</w:t>
        </w:r>
      </w:hyperlink>
      <w:r>
        <w:t>.</w:t>
      </w:r>
      <w:bookmarkStart w:id="541"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541"/>
    </w:p>
    <w:p w:rsidR="00C3173A" w:rsidRDefault="00442B85">
      <w:r>
        <w:t xml:space="preserve">While color mapping to the target is enabled by a </w:t>
      </w:r>
      <w:r>
        <w:rPr>
          <w:b/>
        </w:rPr>
        <w:t>dwAction</w:t>
      </w:r>
      <w:r>
        <w:t xml:space="preserve"> value of </w:t>
      </w:r>
      <w:r>
        <w:rPr>
          <w:b/>
        </w:rPr>
        <w:t>CS_ENABLE</w:t>
      </w:r>
      <w:r>
        <w:t xml:space="preserve">, changes to the </w:t>
      </w:r>
      <w:hyperlink w:anchor="gt_5d3fb5ea-c686-4d3b-b0ff-aef33fe1aee5">
        <w:r>
          <w:rPr>
            <w:rStyle w:val="HyperlinkGreen"/>
            <w:b/>
          </w:rPr>
          <w:t>color space</w:t>
        </w:r>
      </w:hyperlink>
      <w:r>
        <w:t xml:space="preserve"> or </w:t>
      </w:r>
      <w:hyperlink w:anchor="gt_cc6ddf19-b7de-4820-8b48-ecd73c45eef2">
        <w:r>
          <w:rPr>
            <w:rStyle w:val="HyperlinkGreen"/>
            <w:b/>
          </w:rPr>
          <w:t>color gamut</w:t>
        </w:r>
      </w:hyperlink>
      <w:r>
        <w:t xml:space="preserve"> mapping are not applied. However, those changes MUST take effect when color mapping to the target is disabled.</w:t>
      </w:r>
    </w:p>
    <w:p w:rsidR="00C3173A" w:rsidRDefault="00442B85">
      <w:r>
        <w:lastRenderedPageBreak/>
        <w:t>T</w:t>
      </w:r>
      <w:r>
        <w:t xml:space="preserve">he </w:t>
      </w:r>
      <w:r>
        <w:rPr>
          <w:b/>
        </w:rPr>
        <w:t>dwAction</w:t>
      </w:r>
      <w:r>
        <w:t xml:space="preserve"> field SHOULD NOT be set to </w:t>
      </w:r>
      <w:r>
        <w:rPr>
          <w:b/>
        </w:rPr>
        <w:t>CS_DELETE_TRANSFORM</w:t>
      </w:r>
      <w:r>
        <w:t xml:space="preserve"> unless color management has already been enabled with an EMR_SETICMMODE record (section </w:t>
      </w:r>
      <w:hyperlink w:anchor="Section_a7c9d4834a2440588dc1b5e0809ea758" w:history="1">
        <w:r>
          <w:rPr>
            <w:rStyle w:val="Hyperlink"/>
          </w:rPr>
          <w:t>2.3.11.14</w:t>
        </w:r>
      </w:hyperlink>
      <w:r>
        <w:t>).</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42" w:name="section_e9a05924e704403783126bef2e19f6bd"/>
      <w:bookmarkStart w:id="543" w:name="_Toc492420098"/>
      <w:r>
        <w:t>EMR_FORCEUFIMAPPING Record</w:t>
      </w:r>
      <w:bookmarkEnd w:id="542"/>
      <w:bookmarkEnd w:id="543"/>
      <w:r>
        <w:fldChar w:fldCharType="begin"/>
      </w:r>
      <w:r>
        <w:instrText xml:space="preserve"> XE "EMR_FORCEUFIMAPPING packet"</w:instrText>
      </w:r>
      <w:r>
        <w:fldChar w:fldCharType="end"/>
      </w:r>
      <w:r>
        <w:fldChar w:fldCharType="begin"/>
      </w:r>
      <w:r>
        <w:instrText xml:space="preserve"> XE "EMR_FORCEUFIMAPPING Record"</w:instrText>
      </w:r>
      <w:r>
        <w:fldChar w:fldCharType="end"/>
      </w:r>
    </w:p>
    <w:p w:rsidR="00C3173A" w:rsidRDefault="00442B85">
      <w:r>
        <w:t xml:space="preserve">The </w:t>
      </w:r>
      <w:r>
        <w:rPr>
          <w:b/>
        </w:rPr>
        <w:t>EMR_FORCEUFIMAPPING</w:t>
      </w:r>
      <w:r>
        <w:t xml:space="preserve"> record forces the font mapper to match fonts based on their </w:t>
      </w:r>
      <w:r>
        <w:rPr>
          <w:b/>
        </w:rPr>
        <w:t>Univer</w:t>
      </w:r>
      <w:r>
        <w:rPr>
          <w:b/>
        </w:rPr>
        <w:t>salFontId</w:t>
      </w:r>
      <w:r>
        <w:t xml:space="preserve"> in preference to their LogFont (section </w:t>
      </w:r>
      <w:hyperlink w:anchor="Section_1cd7cb7a1a7c48d2b4a4c218f9d12100" w:history="1">
        <w:r>
          <w:rPr>
            <w:rStyle w:val="Hyperlink"/>
          </w:rPr>
          <w:t>2.2.13</w:t>
        </w:r>
      </w:hyperlink>
      <w:r>
        <w:t>)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ufi</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w:t>
      </w:r>
      <w:r>
        <w:t>integer that identifies this record type as EMR_FORCEUFIMAPPING. This value is 0x0000006D.</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ufi (8 bytes): </w:t>
      </w:r>
      <w:r>
        <w:t>The font id to use, specified as a UniversalFontId (</w:t>
      </w:r>
      <w:hyperlink w:anchor="Section_34502dab22b44855b9b288f00a4a0c52" w:history="1">
        <w:r>
          <w:rPr>
            <w:rStyle w:val="Hyperlink"/>
          </w:rPr>
          <w:t>section 2.2.27</w:t>
        </w:r>
      </w:hyperlink>
      <w:r>
        <w:t xml:space="preserve">). </w:t>
      </w:r>
    </w:p>
    <w:p w:rsidR="00C3173A" w:rsidRDefault="00442B85">
      <w:r>
        <w:t xml:space="preserve">See section </w:t>
      </w:r>
      <w:hyperlink w:anchor="Section_1f7da2e4df0441d48f7d180fa642cab4" w:history="1">
        <w:r>
          <w:rPr>
            <w:rStyle w:val="Hyperlink"/>
          </w:rPr>
          <w:t>2.3.5</w:t>
        </w:r>
      </w:hyperlink>
      <w:r>
        <w:t xml:space="preserve"> for more drawing record types.</w:t>
      </w:r>
    </w:p>
    <w:p w:rsidR="00C3173A" w:rsidRDefault="00442B85">
      <w:pPr>
        <w:pStyle w:val="Heading4"/>
      </w:pPr>
      <w:bookmarkStart w:id="544" w:name="section_5cbc44dead4047b6a0f86179b9eef738"/>
      <w:bookmarkStart w:id="545" w:name="_Toc492420099"/>
      <w:r>
        <w:t>EMR_INVERTRGN Record</w:t>
      </w:r>
      <w:bookmarkEnd w:id="544"/>
      <w:bookmarkEnd w:id="545"/>
      <w:r>
        <w:fldChar w:fldCharType="begin"/>
      </w:r>
      <w:r>
        <w:instrText xml:space="preserve"> XE "EMR_INVERTRGN packet"</w:instrText>
      </w:r>
      <w:r>
        <w:fldChar w:fldCharType="end"/>
      </w:r>
      <w:r>
        <w:fldChar w:fldCharType="begin"/>
      </w:r>
      <w:r>
        <w:instrText xml:space="preserve"> XE "EMR_INVERTRGN Record"</w:instrText>
      </w:r>
      <w:r>
        <w:fldChar w:fldCharType="end"/>
      </w:r>
    </w:p>
    <w:p w:rsidR="00C3173A" w:rsidRDefault="00442B85">
      <w:r>
        <w:t xml:space="preserve">The </w:t>
      </w:r>
      <w:r>
        <w:rPr>
          <w:b/>
        </w:rPr>
        <w:t>E</w:t>
      </w:r>
      <w:r>
        <w:rPr>
          <w:b/>
        </w:rPr>
        <w:t>MR_INVERTRGN</w:t>
      </w:r>
      <w:r>
        <w:t xml:space="preserve"> record inverts the colors in the specified </w:t>
      </w:r>
      <w:hyperlink w:anchor="gt_6f13fe5f-8747-4ae0-9375-814bf0528197">
        <w:r>
          <w:rPr>
            <w:rStyle w:val="HyperlinkGreen"/>
            <w:b/>
          </w:rPr>
          <w:t>region</w:t>
        </w:r>
      </w:hyperlink>
      <w:r>
        <w:t xml:space="preserve">. The current clipping regions used by this record are maintained in a </w:t>
      </w:r>
      <w:r>
        <w:rPr>
          <w:b/>
        </w:rPr>
        <w:t>Regions</w:t>
      </w:r>
      <w:r>
        <w:t xml:space="preserve"> state element (section </w:t>
      </w:r>
      <w:hyperlink w:anchor="Section_939400bc0ecd4a28aa8c60c7e4cc9877" w:history="1">
        <w:r>
          <w:rPr>
            <w:rStyle w:val="Hyperlink"/>
          </w:rPr>
          <w:t>3.1.1.2.1</w:t>
        </w:r>
      </w:hyperlink>
      <w:r>
        <w:t xml:space="preserve">) in the </w:t>
      </w:r>
      <w:hyperlink w:anchor="gt_32591a2b-a9d0-4ccf-a5b8-7177e1ea8d45">
        <w:r>
          <w:rPr>
            <w:rStyle w:val="HyperlinkGreen"/>
            <w:b/>
          </w:rPr>
          <w:t>playback device context</w:t>
        </w:r>
      </w:hyperlink>
      <w:r>
        <w:t xml:space="preserve"> (section </w:t>
      </w:r>
      <w:hyperlink w:anchor="Section_50ae16a09d1748018bf1e28e9533a889" w:history="1">
        <w:r>
          <w:rPr>
            <w:rStyle w:val="Hyperlink"/>
          </w:rPr>
          <w:t>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1</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2</w:t>
            </w:r>
          </w:p>
          <w:p w:rsidR="00C3173A" w:rsidRDefault="00442B85">
            <w:pPr>
              <w:pStyle w:val="Packetdiagramheaderrow"/>
            </w:pPr>
            <w:r>
              <w:t>0</w:t>
            </w:r>
          </w:p>
        </w:tc>
        <w:tc>
          <w:tcPr>
            <w:tcW w:w="270" w:type="dxa"/>
          </w:tcPr>
          <w:p w:rsidR="00C3173A" w:rsidRDefault="00442B85">
            <w:pPr>
              <w:pStyle w:val="Packetdiagramheaderrow"/>
            </w:pPr>
            <w:r>
              <w:t>1</w:t>
            </w:r>
          </w:p>
        </w:tc>
        <w:tc>
          <w:tcPr>
            <w:tcW w:w="270" w:type="dxa"/>
          </w:tcPr>
          <w:p w:rsidR="00C3173A" w:rsidRDefault="00442B85">
            <w:pPr>
              <w:pStyle w:val="Packetdiagramheaderrow"/>
            </w:pPr>
            <w:r>
              <w:t>2</w:t>
            </w:r>
          </w:p>
        </w:tc>
        <w:tc>
          <w:tcPr>
            <w:tcW w:w="270" w:type="dxa"/>
          </w:tcPr>
          <w:p w:rsidR="00C3173A" w:rsidRDefault="00442B85">
            <w:pPr>
              <w:pStyle w:val="Packetdiagramheaderrow"/>
            </w:pPr>
            <w:r>
              <w:t>3</w:t>
            </w:r>
          </w:p>
        </w:tc>
        <w:tc>
          <w:tcPr>
            <w:tcW w:w="270" w:type="dxa"/>
          </w:tcPr>
          <w:p w:rsidR="00C3173A" w:rsidRDefault="00442B85">
            <w:pPr>
              <w:pStyle w:val="Packetdiagramheaderrow"/>
            </w:pPr>
            <w:r>
              <w:t>4</w:t>
            </w:r>
          </w:p>
        </w:tc>
        <w:tc>
          <w:tcPr>
            <w:tcW w:w="270" w:type="dxa"/>
          </w:tcPr>
          <w:p w:rsidR="00C3173A" w:rsidRDefault="00442B85">
            <w:pPr>
              <w:pStyle w:val="Packetdiagramheaderrow"/>
            </w:pPr>
            <w:r>
              <w:t>5</w:t>
            </w:r>
          </w:p>
        </w:tc>
        <w:tc>
          <w:tcPr>
            <w:tcW w:w="270" w:type="dxa"/>
          </w:tcPr>
          <w:p w:rsidR="00C3173A" w:rsidRDefault="00442B85">
            <w:pPr>
              <w:pStyle w:val="Packetdiagramheaderrow"/>
            </w:pPr>
            <w:r>
              <w:t>6</w:t>
            </w:r>
          </w:p>
        </w:tc>
        <w:tc>
          <w:tcPr>
            <w:tcW w:w="270" w:type="dxa"/>
          </w:tcPr>
          <w:p w:rsidR="00C3173A" w:rsidRDefault="00C3173A">
            <w:pPr>
              <w:pStyle w:val="Packetdiagramheaderrow"/>
            </w:pPr>
          </w:p>
        </w:tc>
        <w:tc>
          <w:tcPr>
            <w:tcW w:w="270" w:type="dxa"/>
          </w:tcPr>
          <w:p w:rsidR="00C3173A" w:rsidRDefault="00442B85">
            <w:pPr>
              <w:pStyle w:val="Packetdiagramheaderrow"/>
            </w:pPr>
            <w:r>
              <w:t>7</w:t>
            </w:r>
          </w:p>
        </w:tc>
        <w:tc>
          <w:tcPr>
            <w:tcW w:w="270" w:type="dxa"/>
          </w:tcPr>
          <w:p w:rsidR="00C3173A" w:rsidRDefault="00442B85">
            <w:pPr>
              <w:pStyle w:val="Packetdiagramheaderrow"/>
            </w:pPr>
            <w:r>
              <w:t>8</w:t>
            </w:r>
          </w:p>
        </w:tc>
        <w:tc>
          <w:tcPr>
            <w:tcW w:w="270" w:type="dxa"/>
          </w:tcPr>
          <w:p w:rsidR="00C3173A" w:rsidRDefault="00442B85">
            <w:pPr>
              <w:pStyle w:val="Packetdiagramheaderrow"/>
            </w:pPr>
            <w:r>
              <w:t>9</w:t>
            </w:r>
          </w:p>
        </w:tc>
        <w:tc>
          <w:tcPr>
            <w:tcW w:w="270" w:type="dxa"/>
          </w:tcPr>
          <w:p w:rsidR="00C3173A" w:rsidRDefault="00442B85">
            <w:pPr>
              <w:pStyle w:val="Packetdiagramheaderrow"/>
            </w:pPr>
            <w:r>
              <w:t>3</w:t>
            </w:r>
          </w:p>
          <w:p w:rsidR="00C3173A" w:rsidRDefault="00442B85">
            <w:pPr>
              <w:pStyle w:val="Packetdiagramheaderrow"/>
            </w:pPr>
            <w:r>
              <w:t>0</w:t>
            </w:r>
          </w:p>
        </w:tc>
        <w:tc>
          <w:tcPr>
            <w:tcW w:w="270" w:type="dxa"/>
          </w:tcPr>
          <w:p w:rsidR="00C3173A" w:rsidRDefault="00442B85">
            <w:pPr>
              <w:pStyle w:val="Packetdiagramheaderrow"/>
            </w:pPr>
            <w:r>
              <w:t>1</w:t>
            </w:r>
          </w:p>
        </w:tc>
      </w:tr>
      <w:tr w:rsidR="00C3173A" w:rsidTr="00C3173A">
        <w:trPr>
          <w:trHeight w:hRule="exact" w:val="490"/>
        </w:trPr>
        <w:tc>
          <w:tcPr>
            <w:tcW w:w="8910" w:type="dxa"/>
            <w:gridSpan w:val="33"/>
          </w:tcPr>
          <w:p w:rsidR="00C3173A" w:rsidRDefault="00442B85">
            <w:pPr>
              <w:pStyle w:val="Packetdiagramtext"/>
            </w:pPr>
            <w:r>
              <w:t>Type</w:t>
            </w:r>
          </w:p>
        </w:tc>
      </w:tr>
      <w:tr w:rsidR="00C3173A" w:rsidTr="00C3173A">
        <w:trPr>
          <w:trHeight w:hRule="exact" w:val="490"/>
        </w:trPr>
        <w:tc>
          <w:tcPr>
            <w:tcW w:w="8910" w:type="dxa"/>
            <w:gridSpan w:val="33"/>
          </w:tcPr>
          <w:p w:rsidR="00C3173A" w:rsidRDefault="00442B85">
            <w:pPr>
              <w:pStyle w:val="Packetdiagramtext"/>
            </w:pPr>
            <w:r>
              <w:t>Size</w:t>
            </w:r>
          </w:p>
        </w:tc>
      </w:tr>
      <w:tr w:rsidR="00C3173A" w:rsidTr="00C3173A">
        <w:trPr>
          <w:trHeight w:hRule="exact" w:val="490"/>
        </w:trPr>
        <w:tc>
          <w:tcPr>
            <w:tcW w:w="8910" w:type="dxa"/>
            <w:gridSpan w:val="33"/>
          </w:tcPr>
          <w:p w:rsidR="00C3173A" w:rsidRDefault="00442B85">
            <w:pPr>
              <w:pStyle w:val="Packetdiagramtext"/>
            </w:pPr>
            <w:r>
              <w:t>Bounds</w:t>
            </w:r>
          </w:p>
        </w:tc>
      </w:tr>
      <w:tr w:rsidR="00C3173A" w:rsidTr="00C3173A">
        <w:trPr>
          <w:trHeight w:hRule="exact" w:val="490"/>
        </w:trPr>
        <w:tc>
          <w:tcPr>
            <w:tcW w:w="8910" w:type="dxa"/>
            <w:gridSpan w:val="33"/>
          </w:tcPr>
          <w:p w:rsidR="00C3173A" w:rsidRDefault="00442B85">
            <w:pPr>
              <w:pStyle w:val="Packetdiagramtext"/>
            </w:pPr>
            <w:r>
              <w:t>...</w:t>
            </w:r>
          </w:p>
        </w:tc>
      </w:tr>
      <w:tr w:rsidR="00C3173A" w:rsidTr="00C3173A">
        <w:trPr>
          <w:trHeight w:hRule="exact" w:val="490"/>
        </w:trPr>
        <w:tc>
          <w:tcPr>
            <w:tcW w:w="8910" w:type="dxa"/>
            <w:gridSpan w:val="33"/>
          </w:tcPr>
          <w:p w:rsidR="00C3173A" w:rsidRDefault="00442B85">
            <w:pPr>
              <w:pStyle w:val="Packetdiagramtext"/>
            </w:pPr>
            <w:r>
              <w:t>...</w:t>
            </w:r>
          </w:p>
        </w:tc>
      </w:tr>
      <w:tr w:rsidR="00C3173A" w:rsidTr="00C3173A">
        <w:trPr>
          <w:trHeight w:hRule="exact" w:val="490"/>
        </w:trPr>
        <w:tc>
          <w:tcPr>
            <w:tcW w:w="8910" w:type="dxa"/>
            <w:gridSpan w:val="33"/>
          </w:tcPr>
          <w:p w:rsidR="00C3173A" w:rsidRDefault="00442B85">
            <w:pPr>
              <w:pStyle w:val="Packetdiagramtext"/>
            </w:pPr>
            <w:r>
              <w:t>...</w:t>
            </w:r>
          </w:p>
        </w:tc>
      </w:tr>
      <w:tr w:rsidR="00C3173A" w:rsidTr="00C3173A">
        <w:trPr>
          <w:trHeight w:hRule="exact" w:val="490"/>
        </w:trPr>
        <w:tc>
          <w:tcPr>
            <w:tcW w:w="8910" w:type="dxa"/>
            <w:gridSpan w:val="33"/>
          </w:tcPr>
          <w:p w:rsidR="00C3173A" w:rsidRDefault="00442B85">
            <w:pPr>
              <w:pStyle w:val="Packetdiagramtext"/>
            </w:pPr>
            <w:r>
              <w:t>RgnDataSize</w:t>
            </w:r>
          </w:p>
        </w:tc>
      </w:tr>
      <w:tr w:rsidR="00C3173A" w:rsidTr="00C3173A">
        <w:trPr>
          <w:trHeight w:hRule="exact" w:val="490"/>
        </w:trPr>
        <w:tc>
          <w:tcPr>
            <w:tcW w:w="8910" w:type="dxa"/>
            <w:gridSpan w:val="33"/>
          </w:tcPr>
          <w:p w:rsidR="00C3173A" w:rsidRDefault="00442B85">
            <w:pPr>
              <w:pStyle w:val="Packetdiagramtext"/>
            </w:pPr>
            <w:r>
              <w:lastRenderedPageBreak/>
              <w:t>RgnData (variable)</w:t>
            </w:r>
          </w:p>
        </w:tc>
      </w:tr>
      <w:tr w:rsidR="00C3173A" w:rsidTr="00C3173A">
        <w:trPr>
          <w:trHeight w:hRule="exact" w:val="490"/>
        </w:trPr>
        <w:tc>
          <w:tcPr>
            <w:tcW w:w="8910" w:type="dxa"/>
            <w:gridSpan w:val="33"/>
          </w:tcPr>
          <w:p w:rsidR="00C3173A" w:rsidRDefault="00442B85">
            <w:pPr>
              <w:pStyle w:val="Packetdiagramtext"/>
            </w:pPr>
            <w:r>
              <w:t>...</w:t>
            </w:r>
          </w:p>
        </w:tc>
      </w:tr>
    </w:tbl>
    <w:p w:rsidR="00C3173A" w:rsidRDefault="00442B85">
      <w:pPr>
        <w:pStyle w:val="Definition-Field"/>
      </w:pPr>
      <w:r>
        <w:rPr>
          <w:b/>
        </w:rPr>
        <w:t xml:space="preserve">Type (4 bytes): </w:t>
      </w:r>
      <w:r>
        <w:t>An unsigned integer that identifies this record type as EMR_INVERTRGN. This value is 0x00000049.</w:t>
      </w:r>
    </w:p>
    <w:p w:rsidR="00C3173A" w:rsidRDefault="00442B85">
      <w:pPr>
        <w:pStyle w:val="Definition-Field"/>
      </w:pPr>
      <w:r>
        <w:rPr>
          <w:b/>
        </w:rPr>
        <w:t xml:space="preserve">Size (4 bytes): </w:t>
      </w:r>
      <w:r>
        <w:t xml:space="preserve">An unsigned integer that </w:t>
      </w:r>
      <w:r>
        <w:t>specifies the size of this record in bytes.</w:t>
      </w:r>
    </w:p>
    <w:p w:rsidR="00C3173A" w:rsidRDefault="00442B85">
      <w:pPr>
        <w:pStyle w:val="Definition-Field"/>
      </w:pPr>
      <w:r>
        <w:rPr>
          <w:b/>
        </w:rPr>
        <w:t xml:space="preserve">Bounds (16 bytes): </w:t>
      </w:r>
      <w:r>
        <w:t>A RectL object (</w:t>
      </w:r>
      <w:hyperlink r:id="rId132" w:anchor="Section_4813e7fd52d04f42965f228c8b7488d2">
        <w:r>
          <w:rPr>
            <w:rStyle w:val="Hyperlink"/>
          </w:rPr>
          <w:t>[MS-WMF]</w:t>
        </w:r>
      </w:hyperlink>
      <w:r>
        <w:t xml:space="preserve"> section 2.2.2.19</w:t>
      </w:r>
      <w:r>
        <w:rPr>
          <w:rStyle w:val="Hyperlink"/>
        </w:rPr>
        <w:t>)</w:t>
      </w:r>
      <w:r>
        <w:t xml:space="preserve"> that specifies the destination bounding rectangle in logical coordinates</w:t>
      </w:r>
      <w:r>
        <w:t>. If the intersection of this rectangle with the current clipping region is empty, this record has no effect.</w:t>
      </w:r>
    </w:p>
    <w:p w:rsidR="00C3173A" w:rsidRDefault="00442B85">
      <w:pPr>
        <w:pStyle w:val="Definition-Field"/>
      </w:pPr>
      <w:r>
        <w:rPr>
          <w:b/>
        </w:rPr>
        <w:t xml:space="preserve">RgnDataSize (4 bytes): </w:t>
      </w:r>
      <w:r>
        <w:t>An unsigned integer that specifies the size of region data in bytes.</w:t>
      </w:r>
    </w:p>
    <w:p w:rsidR="00C3173A" w:rsidRDefault="00442B85">
      <w:pPr>
        <w:pStyle w:val="Definition-Field"/>
      </w:pPr>
      <w:r>
        <w:rPr>
          <w:b/>
        </w:rPr>
        <w:t xml:space="preserve">RgnData (variable): </w:t>
      </w:r>
      <w:r>
        <w:t xml:space="preserve">A </w:t>
      </w:r>
      <w:r>
        <w:rPr>
          <w:b/>
        </w:rPr>
        <w:t>RgnDataSize</w:t>
      </w:r>
      <w:r>
        <w:t xml:space="preserve"> length array of byte</w:t>
      </w:r>
      <w:r>
        <w:t xml:space="preserve">s that specifies the output region in a </w:t>
      </w:r>
      <w:r>
        <w:rPr>
          <w:b/>
        </w:rPr>
        <w:t>RegionData</w:t>
      </w:r>
      <w:r>
        <w:t xml:space="preserve"> object (section </w:t>
      </w:r>
      <w:hyperlink w:anchor="Section_e66601f29b5c46198476ddb7b087551b" w:history="1">
        <w:r>
          <w:rPr>
            <w:rStyle w:val="Hyperlink"/>
          </w:rPr>
          <w:t>2.2.24</w:t>
        </w:r>
      </w:hyperlink>
      <w:r>
        <w:t xml:space="preserve">). The bounds specified by the </w:t>
      </w:r>
      <w:r>
        <w:rPr>
          <w:b/>
        </w:rPr>
        <w:t>RegionDataHeader</w:t>
      </w:r>
      <w:r>
        <w:t xml:space="preserve"> field of this object MAY</w:t>
      </w:r>
      <w:bookmarkStart w:id="546" w:name="Appendix_A_Target_82"/>
      <w:r>
        <w:fldChar w:fldCharType="begin"/>
      </w:r>
      <w:r>
        <w:instrText xml:space="preserve"> HYPERLINK \l "Appendix_A_82" \o "Product behavio</w:instrText>
      </w:r>
      <w:r>
        <w:instrText xml:space="preserve">r note 82" \h </w:instrText>
      </w:r>
      <w:r>
        <w:fldChar w:fldCharType="separate"/>
      </w:r>
      <w:r>
        <w:rPr>
          <w:rStyle w:val="Hyperlink"/>
        </w:rPr>
        <w:t>&lt;82&gt;</w:t>
      </w:r>
      <w:r>
        <w:rPr>
          <w:rStyle w:val="Hyperlink"/>
        </w:rPr>
        <w:fldChar w:fldCharType="end"/>
      </w:r>
      <w:bookmarkEnd w:id="546"/>
      <w:r>
        <w:t xml:space="preserve"> be used as the bounding rectangle of the region when this record is processed.</w:t>
      </w:r>
    </w:p>
    <w:p w:rsidR="00C3173A" w:rsidRDefault="00442B85">
      <w:r>
        <w:t>If the output surface is monochrome, this record SHOULD convert white pixels to black and black pixels to white. For color output, the inversion is dependent</w:t>
      </w:r>
      <w:r>
        <w:t xml:space="preserve"> on the type of technology used to generate the colors.</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47" w:name="section_8ae57e5a22e3435298ca09628f47c693"/>
      <w:bookmarkStart w:id="548" w:name="_Toc492420100"/>
      <w:r>
        <w:t>EMR_MOVETOEX Record</w:t>
      </w:r>
      <w:bookmarkEnd w:id="547"/>
      <w:bookmarkEnd w:id="548"/>
      <w:r>
        <w:fldChar w:fldCharType="begin"/>
      </w:r>
      <w:r>
        <w:instrText xml:space="preserve"> XE "EMR_MOVETOEX packet"</w:instrText>
      </w:r>
      <w:r>
        <w:fldChar w:fldCharType="end"/>
      </w:r>
      <w:r>
        <w:fldChar w:fldCharType="begin"/>
      </w:r>
      <w:r>
        <w:instrText xml:space="preserve"> XE "EMR_MOVETOEX Record"</w:instrText>
      </w:r>
      <w:r>
        <w:fldChar w:fldCharType="end"/>
      </w:r>
    </w:p>
    <w:p w:rsidR="00C3173A" w:rsidRDefault="00442B85">
      <w:r>
        <w:t>The EMR_MOVETOEX r</w:t>
      </w:r>
      <w:r>
        <w:t>ecord specifies the coordinates of s new drawing position in logical units.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Offset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EMR_MOVETOEX</w:t>
      </w:r>
      <w:r>
        <w:t>. This value is 0x0000001B.</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Offset (8 bytes): </w:t>
      </w:r>
      <w:r>
        <w:t>A PointL object (</w:t>
      </w:r>
      <w:hyperlink r:id="rId133" w:anchor="Section_4813e7fd52d04f42965f228c8b7488d2">
        <w:r>
          <w:rPr>
            <w:rStyle w:val="Hyperlink"/>
          </w:rPr>
          <w:t>[MS-WMF]</w:t>
        </w:r>
      </w:hyperlink>
      <w:r>
        <w:t xml:space="preserve"> section 2.2.2.15</w:t>
      </w:r>
      <w:r>
        <w:rPr>
          <w:rStyle w:val="Hyperlink"/>
        </w:rPr>
        <w:t>)</w:t>
      </w:r>
      <w:r>
        <w:t>, wh</w:t>
      </w:r>
      <w:r>
        <w:t>ich specifies coordinates of the new drawing position in logical units.</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49" w:name="section_ba9aa909eb054d2fa51b10cb6df68a54"/>
      <w:bookmarkStart w:id="550" w:name="_Toc492420101"/>
      <w:r>
        <w:t>EMR_PIXELFORMAT Record</w:t>
      </w:r>
      <w:bookmarkEnd w:id="549"/>
      <w:bookmarkEnd w:id="550"/>
      <w:r>
        <w:fldChar w:fldCharType="begin"/>
      </w:r>
      <w:r>
        <w:instrText xml:space="preserve"> XE "EMR_PIXELFORMAT packet"</w:instrText>
      </w:r>
      <w:r>
        <w:fldChar w:fldCharType="end"/>
      </w:r>
      <w:r>
        <w:fldChar w:fldCharType="begin"/>
      </w:r>
      <w:r>
        <w:instrText xml:space="preserve"> XE "EMR_PIXELFORMAT rec</w:instrText>
      </w:r>
      <w:r>
        <w:instrText>ord"</w:instrText>
      </w:r>
      <w:r>
        <w:fldChar w:fldCharType="end"/>
      </w:r>
    </w:p>
    <w:p w:rsidR="00C3173A" w:rsidRDefault="00442B85">
      <w:r>
        <w:t>The EMR_PIXELFORMAT record specifies the pixel format to use for graphics operations.</w:t>
      </w:r>
      <w:bookmarkStart w:id="551"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55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 xml:space="preserve">pfd (40 </w:t>
            </w:r>
            <w:r>
              <w:t>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EMR_PIXELFORMAT</w:t>
      </w:r>
      <w:r>
        <w:t>. This value is 0x00000068.</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pfd (40 bytes): </w:t>
      </w:r>
      <w:r>
        <w:t xml:space="preserve">A PixelFormatDescriptor object (section </w:t>
      </w:r>
      <w:hyperlink w:anchor="Section_1db036d62da84b92b4f8e9cab8cc93b7" w:history="1">
        <w:r>
          <w:rPr>
            <w:rStyle w:val="Hyperlink"/>
          </w:rPr>
          <w:t>2.2.22</w:t>
        </w:r>
      </w:hyperlink>
      <w:r>
        <w:t>) that specifies pixel format data.</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52" w:name="section_efa2f1804c7e4a7bb4efa1d06a0ce89f"/>
      <w:bookmarkStart w:id="553" w:name="_Toc492420102"/>
      <w:r>
        <w:t>EMR_RE</w:t>
      </w:r>
      <w:r>
        <w:t>STOREDC Record</w:t>
      </w:r>
      <w:bookmarkEnd w:id="552"/>
      <w:bookmarkEnd w:id="553"/>
      <w:r>
        <w:fldChar w:fldCharType="begin"/>
      </w:r>
      <w:r>
        <w:instrText xml:space="preserve"> XE "EMR_RESTOREDC packet"</w:instrText>
      </w:r>
      <w:r>
        <w:fldChar w:fldCharType="end"/>
      </w:r>
      <w:r>
        <w:fldChar w:fldCharType="begin"/>
      </w:r>
      <w:r>
        <w:instrText xml:space="preserve"> XE "EMR_RESTOREDC Record"</w:instrText>
      </w:r>
      <w:r>
        <w:fldChar w:fldCharType="end"/>
      </w:r>
    </w:p>
    <w:p w:rsidR="00C3173A" w:rsidRDefault="00442B85">
      <w:r>
        <w:t xml:space="preserve">The </w:t>
      </w:r>
      <w:r>
        <w:rPr>
          <w:b/>
        </w:rPr>
        <w:t>EMR_RESTOREDC</w:t>
      </w:r>
      <w:r>
        <w:t xml:space="preserve"> record restores the </w:t>
      </w:r>
      <w:hyperlink w:anchor="gt_32591a2b-a9d0-4ccf-a5b8-7177e1ea8d45">
        <w:r>
          <w:rPr>
            <w:rStyle w:val="HyperlinkGreen"/>
            <w:b/>
          </w:rPr>
          <w:t>playback device context</w:t>
        </w:r>
      </w:hyperlink>
      <w:r>
        <w:t xml:space="preserve"> to the specified state. The playback device context</w:t>
      </w:r>
      <w:r>
        <w:t xml:space="preserve"> is restored by popping state information off a stack that was created by a prior EMR_SAVEDC</w:t>
      </w:r>
      <w:r>
        <w:rPr>
          <w:b/>
        </w:rPr>
        <w:t xml:space="preserve"> </w:t>
      </w:r>
      <w:r>
        <w:t>record (</w:t>
      </w:r>
      <w:hyperlink w:anchor="Section_8f8a4df2f8d74d39afc094e19f524652" w:history="1">
        <w:r>
          <w:rPr>
            <w:rStyle w:val="Hyperlink"/>
          </w:rPr>
          <w:t>section 2.3.11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SavedDC</w:t>
            </w:r>
          </w:p>
        </w:tc>
      </w:tr>
    </w:tbl>
    <w:p w:rsidR="00C3173A" w:rsidRDefault="00442B85">
      <w:pPr>
        <w:pStyle w:val="Definition-Field"/>
      </w:pPr>
      <w:r>
        <w:rPr>
          <w:b/>
        </w:rPr>
        <w:t xml:space="preserve">Type (4 bytes): </w:t>
      </w:r>
      <w:r>
        <w:t xml:space="preserve">An unsigned integer that identifies the record type as </w:t>
      </w:r>
      <w:r>
        <w:rPr>
          <w:b/>
        </w:rPr>
        <w:t>EMR_RESTOREDC</w:t>
      </w:r>
      <w:r>
        <w:t>. This value is 0x00000022.</w:t>
      </w:r>
    </w:p>
    <w:p w:rsidR="00C3173A" w:rsidRDefault="00442B85">
      <w:pPr>
        <w:pStyle w:val="Definition-Field"/>
      </w:pPr>
      <w:r>
        <w:rPr>
          <w:b/>
        </w:rPr>
        <w:t xml:space="preserve">Size (4 bytes): </w:t>
      </w:r>
      <w:r>
        <w:t>An unsigned integer that specifies the size of the record in bytes. This value is 0x0000000C.</w:t>
      </w:r>
    </w:p>
    <w:p w:rsidR="00C3173A" w:rsidRDefault="00442B85">
      <w:pPr>
        <w:pStyle w:val="Definition-Field"/>
      </w:pPr>
      <w:r>
        <w:rPr>
          <w:b/>
        </w:rPr>
        <w:t xml:space="preserve">SavedDC (4 bytes): </w:t>
      </w:r>
      <w:r>
        <w:t xml:space="preserve">A signed integer that specifies the saved state to restore relative to the current state. This value MUST be negative; –1 represents the state that was most recently saved on the stack, –2 the one before that, etc. </w:t>
      </w:r>
    </w:p>
    <w:p w:rsidR="00C3173A" w:rsidRDefault="00442B85">
      <w:r>
        <w:t xml:space="preserve">The stack can contain state information </w:t>
      </w:r>
      <w:r>
        <w:t>for multiple instances of the playback device context. When a state is restored, all state instances that were saved more recently MUST be discarded.</w:t>
      </w:r>
    </w:p>
    <w:p w:rsidR="00C3173A" w:rsidRDefault="00442B85">
      <w:r>
        <w:t>See section 2.3.11 for more state record types.</w:t>
      </w:r>
    </w:p>
    <w:p w:rsidR="00C3173A" w:rsidRDefault="00442B85">
      <w:pPr>
        <w:pStyle w:val="Heading4"/>
      </w:pPr>
      <w:bookmarkStart w:id="554" w:name="section_469e353c42094919a5aa9331b60765ed"/>
      <w:bookmarkStart w:id="555" w:name="_Toc492420103"/>
      <w:r>
        <w:lastRenderedPageBreak/>
        <w:t>EMR_SCALEVIEWPORTEXTEX Record</w:t>
      </w:r>
      <w:bookmarkEnd w:id="554"/>
      <w:bookmarkEnd w:id="555"/>
      <w:r>
        <w:fldChar w:fldCharType="begin"/>
      </w:r>
      <w:r>
        <w:instrText xml:space="preserve"> XE "EMR_SCALEVIEWPORTEXTEX p</w:instrText>
      </w:r>
      <w:r>
        <w:instrText>acket"</w:instrText>
      </w:r>
      <w:r>
        <w:fldChar w:fldCharType="end"/>
      </w:r>
      <w:r>
        <w:fldChar w:fldCharType="begin"/>
      </w:r>
      <w:r>
        <w:instrText xml:space="preserve"> XE "EMR_SCALEVIEWPORTEXTEX Record"</w:instrText>
      </w:r>
      <w:r>
        <w:fldChar w:fldCharType="end"/>
      </w:r>
    </w:p>
    <w:p w:rsidR="00C3173A" w:rsidRDefault="00442B85">
      <w:r>
        <w:t xml:space="preserve">The </w:t>
      </w:r>
      <w:r>
        <w:rPr>
          <w:b/>
        </w:rPr>
        <w:t>EMR_SCALEVIEWPORTEXTEX</w:t>
      </w:r>
      <w:r>
        <w:t xml:space="preserve"> record specifies the current viewport in the </w:t>
      </w:r>
      <w:hyperlink w:anchor="gt_32591a2b-a9d0-4ccf-a5b8-7177e1ea8d45">
        <w:r>
          <w:rPr>
            <w:rStyle w:val="HyperlinkGreen"/>
            <w:b/>
          </w:rPr>
          <w:t>playback device context</w:t>
        </w:r>
      </w:hyperlink>
      <w:r>
        <w:t xml:space="preserve"> by using ratios formed by the specified multiplicand</w:t>
      </w:r>
      <w:r>
        <w:t>s and divisors.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xNum</w:t>
            </w:r>
          </w:p>
        </w:tc>
      </w:tr>
      <w:tr w:rsidR="00C3173A" w:rsidTr="00C3173A">
        <w:trPr>
          <w:trHeight w:hRule="exact" w:val="490"/>
        </w:trPr>
        <w:tc>
          <w:tcPr>
            <w:tcW w:w="8640" w:type="dxa"/>
            <w:gridSpan w:val="32"/>
          </w:tcPr>
          <w:p w:rsidR="00C3173A" w:rsidRDefault="00442B85">
            <w:pPr>
              <w:pStyle w:val="PacketDiagramBodyText"/>
            </w:pPr>
            <w:r>
              <w:t>xDenom</w:t>
            </w:r>
          </w:p>
        </w:tc>
      </w:tr>
      <w:tr w:rsidR="00C3173A" w:rsidTr="00C3173A">
        <w:trPr>
          <w:trHeight w:hRule="exact" w:val="490"/>
        </w:trPr>
        <w:tc>
          <w:tcPr>
            <w:tcW w:w="8640" w:type="dxa"/>
            <w:gridSpan w:val="32"/>
          </w:tcPr>
          <w:p w:rsidR="00C3173A" w:rsidRDefault="00442B85">
            <w:pPr>
              <w:pStyle w:val="PacketDiagramBodyText"/>
            </w:pPr>
            <w:r>
              <w:t>yNum</w:t>
            </w:r>
          </w:p>
        </w:tc>
      </w:tr>
      <w:tr w:rsidR="00C3173A" w:rsidTr="00C3173A">
        <w:trPr>
          <w:trHeight w:hRule="exact" w:val="490"/>
        </w:trPr>
        <w:tc>
          <w:tcPr>
            <w:tcW w:w="8640" w:type="dxa"/>
            <w:gridSpan w:val="32"/>
          </w:tcPr>
          <w:p w:rsidR="00C3173A" w:rsidRDefault="00442B85">
            <w:pPr>
              <w:pStyle w:val="PacketDiagramBodyText"/>
            </w:pPr>
            <w:r>
              <w:t>yDenom</w:t>
            </w:r>
          </w:p>
        </w:tc>
      </w:tr>
    </w:tbl>
    <w:p w:rsidR="00C3173A" w:rsidRDefault="00442B85">
      <w:pPr>
        <w:pStyle w:val="Definition-Field"/>
      </w:pPr>
      <w:r>
        <w:rPr>
          <w:b/>
        </w:rPr>
        <w:t xml:space="preserve">Type (4 bytes): </w:t>
      </w:r>
      <w:r>
        <w:t>An unsigned integer that identifies this record type as EMR_SCALEVIEWPORTEXTEX. This value is 0x0000001F.</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xNum (4 bytes): </w:t>
      </w:r>
      <w:r>
        <w:t>A signed integer that specifies the horizontal multiplicand. Cannot be zero.</w:t>
      </w:r>
    </w:p>
    <w:p w:rsidR="00C3173A" w:rsidRDefault="00442B85">
      <w:pPr>
        <w:pStyle w:val="Definition-Field"/>
      </w:pPr>
      <w:r>
        <w:rPr>
          <w:b/>
        </w:rPr>
        <w:t xml:space="preserve">xDenom (4 bytes): </w:t>
      </w:r>
      <w:r>
        <w:t>A signed integer that specifies the horizontal divisor. Cann</w:t>
      </w:r>
      <w:r>
        <w:t>ot be zero.</w:t>
      </w:r>
    </w:p>
    <w:p w:rsidR="00C3173A" w:rsidRDefault="00442B85">
      <w:pPr>
        <w:pStyle w:val="Definition-Field"/>
      </w:pPr>
      <w:r>
        <w:rPr>
          <w:b/>
        </w:rPr>
        <w:t xml:space="preserve">yNum (4 bytes): </w:t>
      </w:r>
      <w:r>
        <w:t>A signed integer that specifies the vertical multiplicand. Cannot be zero.</w:t>
      </w:r>
    </w:p>
    <w:p w:rsidR="00C3173A" w:rsidRDefault="00442B85">
      <w:pPr>
        <w:pStyle w:val="Definition-Field"/>
      </w:pPr>
      <w:r>
        <w:rPr>
          <w:b/>
        </w:rPr>
        <w:t xml:space="preserve">yDenom (4 bytes): </w:t>
      </w:r>
      <w:r>
        <w:t>A signed integer that specifies the vertical divisor. Cannot be zero.</w:t>
      </w:r>
    </w:p>
    <w:p w:rsidR="00C3173A" w:rsidRDefault="00442B85">
      <w:r>
        <w:t xml:space="preserve">The extent MUST NOT be changed if the current </w:t>
      </w:r>
      <w:hyperlink w:anchor="gt_6e998e8d-4394-4263-8632-503730f0abae">
        <w:r>
          <w:rPr>
            <w:rStyle w:val="HyperlinkGreen"/>
            <w:b/>
          </w:rPr>
          <w:t>mapping mode</w:t>
        </w:r>
      </w:hyperlink>
      <w:r>
        <w:t xml:space="preserve"> (section </w:t>
      </w:r>
      <w:hyperlink w:anchor="Section_109d7955767e4955a0e2f8b5e14f757a" w:history="1">
        <w:r>
          <w:rPr>
            <w:rStyle w:val="Hyperlink"/>
          </w:rPr>
          <w:t>2.1.21</w:t>
        </w:r>
      </w:hyperlink>
      <w:r>
        <w:t xml:space="preserve">) is fixed scale. Only MM_ISOTROPIC and MM_ANISOTROPIC are not fixed scale. </w:t>
      </w:r>
    </w:p>
    <w:p w:rsidR="00C3173A" w:rsidRDefault="00442B85">
      <w:r>
        <w:t>The new viewport extent is comp</w:t>
      </w:r>
      <w:r>
        <w:t>uted as follows.</w:t>
      </w:r>
    </w:p>
    <w:p w:rsidR="00C3173A" w:rsidRDefault="00442B85">
      <w:pPr>
        <w:pStyle w:val="Code"/>
      </w:pPr>
      <w:r>
        <w:t>xNewWE = (xOldWE * xNum) / xDenom</w:t>
      </w:r>
    </w:p>
    <w:p w:rsidR="00C3173A" w:rsidRDefault="00442B85">
      <w:pPr>
        <w:pStyle w:val="Code"/>
      </w:pPr>
      <w:r>
        <w:t>yNewWE = (yOldWE * yNum) / yDenom</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56" w:name="section_01698f29bbcb41009bad0fd52c33b0da"/>
      <w:bookmarkStart w:id="557" w:name="_Toc492420104"/>
      <w:r>
        <w:t>EMR_SCALEWINDOWEXTEX Record</w:t>
      </w:r>
      <w:bookmarkEnd w:id="556"/>
      <w:bookmarkEnd w:id="557"/>
      <w:r>
        <w:fldChar w:fldCharType="begin"/>
      </w:r>
      <w:r>
        <w:instrText xml:space="preserve"> XE "EMR_SCALEWINDOWEXTEX packet"</w:instrText>
      </w:r>
      <w:r>
        <w:fldChar w:fldCharType="end"/>
      </w:r>
      <w:r>
        <w:fldChar w:fldCharType="begin"/>
      </w:r>
      <w:r>
        <w:instrText xml:space="preserve"> </w:instrText>
      </w:r>
      <w:r>
        <w:instrText>XE "EMR_SCALEWINDOWEXTEX Record"</w:instrText>
      </w:r>
      <w:r>
        <w:fldChar w:fldCharType="end"/>
      </w:r>
    </w:p>
    <w:p w:rsidR="00C3173A" w:rsidRDefault="00442B85">
      <w:r>
        <w:t xml:space="preserve">The </w:t>
      </w:r>
      <w:r>
        <w:rPr>
          <w:b/>
        </w:rPr>
        <w:t>EMR_SCALEWINDOWEXTEX</w:t>
      </w:r>
      <w:r>
        <w:t xml:space="preserve"> record specifies the current window in the </w:t>
      </w:r>
      <w:hyperlink w:anchor="gt_32591a2b-a9d0-4ccf-a5b8-7177e1ea8d45">
        <w:r>
          <w:rPr>
            <w:rStyle w:val="HyperlinkGreen"/>
            <w:b/>
          </w:rPr>
          <w:t>playback device context</w:t>
        </w:r>
      </w:hyperlink>
      <w:r>
        <w:t xml:space="preserve"> by using ratios formed by the specified multiplicands and divisors.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lastRenderedPageBreak/>
              <w:t>xNum</w:t>
            </w:r>
          </w:p>
        </w:tc>
      </w:tr>
      <w:tr w:rsidR="00C3173A" w:rsidTr="00C3173A">
        <w:trPr>
          <w:trHeight w:hRule="exact" w:val="490"/>
        </w:trPr>
        <w:tc>
          <w:tcPr>
            <w:tcW w:w="8640" w:type="dxa"/>
            <w:gridSpan w:val="32"/>
          </w:tcPr>
          <w:p w:rsidR="00C3173A" w:rsidRDefault="00442B85">
            <w:pPr>
              <w:pStyle w:val="PacketDiagramBodyText"/>
            </w:pPr>
            <w:r>
              <w:t>xDenom</w:t>
            </w:r>
          </w:p>
        </w:tc>
      </w:tr>
      <w:tr w:rsidR="00C3173A" w:rsidTr="00C3173A">
        <w:trPr>
          <w:trHeight w:hRule="exact" w:val="490"/>
        </w:trPr>
        <w:tc>
          <w:tcPr>
            <w:tcW w:w="8640" w:type="dxa"/>
            <w:gridSpan w:val="32"/>
          </w:tcPr>
          <w:p w:rsidR="00C3173A" w:rsidRDefault="00442B85">
            <w:pPr>
              <w:pStyle w:val="PacketDiagramBodyText"/>
            </w:pPr>
            <w:r>
              <w:t>yNum</w:t>
            </w:r>
          </w:p>
        </w:tc>
      </w:tr>
      <w:tr w:rsidR="00C3173A" w:rsidTr="00C3173A">
        <w:trPr>
          <w:trHeight w:hRule="exact" w:val="490"/>
        </w:trPr>
        <w:tc>
          <w:tcPr>
            <w:tcW w:w="8640" w:type="dxa"/>
            <w:gridSpan w:val="32"/>
          </w:tcPr>
          <w:p w:rsidR="00C3173A" w:rsidRDefault="00442B85">
            <w:pPr>
              <w:pStyle w:val="PacketDiagramBodyText"/>
            </w:pPr>
            <w:r>
              <w:t>yDenom</w:t>
            </w:r>
          </w:p>
        </w:tc>
      </w:tr>
    </w:tbl>
    <w:p w:rsidR="00C3173A" w:rsidRDefault="00442B85">
      <w:pPr>
        <w:pStyle w:val="Definition-Field"/>
      </w:pPr>
      <w:r>
        <w:rPr>
          <w:b/>
        </w:rPr>
        <w:t xml:space="preserve">Type (4 bytes): </w:t>
      </w:r>
      <w:r>
        <w:t>An unsigned integer that identifies this record type as EMR_SCALEWINDOWEXTEX. This value is 0x00000020.</w:t>
      </w:r>
    </w:p>
    <w:p w:rsidR="00C3173A" w:rsidRDefault="00442B85">
      <w:pPr>
        <w:pStyle w:val="Definition-Field"/>
      </w:pPr>
      <w:r>
        <w:rPr>
          <w:b/>
        </w:rPr>
        <w:t xml:space="preserve">Size (4 bytes): </w:t>
      </w:r>
      <w:r>
        <w:t xml:space="preserve">An </w:t>
      </w:r>
      <w:r>
        <w:t>unsigned integer that specifies the size of this record in bytes.</w:t>
      </w:r>
    </w:p>
    <w:p w:rsidR="00C3173A" w:rsidRDefault="00442B85">
      <w:pPr>
        <w:pStyle w:val="Definition-Field"/>
      </w:pPr>
      <w:r>
        <w:rPr>
          <w:b/>
        </w:rPr>
        <w:t xml:space="preserve">xNum (4 bytes): </w:t>
      </w:r>
      <w:r>
        <w:t>A signed integer that specifies the horizontal multiplicand. MUST NOT be zero.</w:t>
      </w:r>
    </w:p>
    <w:p w:rsidR="00C3173A" w:rsidRDefault="00442B85">
      <w:pPr>
        <w:pStyle w:val="Definition-Field"/>
      </w:pPr>
      <w:r>
        <w:rPr>
          <w:b/>
        </w:rPr>
        <w:t xml:space="preserve">xDenom (4 bytes): </w:t>
      </w:r>
      <w:r>
        <w:t>A signed integer that specifies the horizontal divisor. MUST NOT be zero.</w:t>
      </w:r>
    </w:p>
    <w:p w:rsidR="00C3173A" w:rsidRDefault="00442B85">
      <w:pPr>
        <w:pStyle w:val="Definition-Field"/>
      </w:pPr>
      <w:r>
        <w:rPr>
          <w:b/>
        </w:rPr>
        <w:t>yNu</w:t>
      </w:r>
      <w:r>
        <w:rPr>
          <w:b/>
        </w:rPr>
        <w:t xml:space="preserve">m (4 bytes): </w:t>
      </w:r>
      <w:r>
        <w:t>A signed integer that specifies the vertical multiplicand. MUST NOT be zero.</w:t>
      </w:r>
    </w:p>
    <w:p w:rsidR="00C3173A" w:rsidRDefault="00442B85">
      <w:pPr>
        <w:pStyle w:val="Definition-Field"/>
      </w:pPr>
      <w:r>
        <w:rPr>
          <w:b/>
        </w:rPr>
        <w:t xml:space="preserve">yDenom (4 bytes): </w:t>
      </w:r>
      <w:r>
        <w:t>A signed integer that specifies the vertical divisor. MUST NOT be zero.</w:t>
      </w:r>
    </w:p>
    <w:p w:rsidR="00C3173A" w:rsidRDefault="00442B85">
      <w:r>
        <w:t xml:space="preserve">The extent MUST NOT be changed if the current </w:t>
      </w:r>
      <w:hyperlink w:anchor="gt_6e998e8d-4394-4263-8632-503730f0abae">
        <w:r>
          <w:rPr>
            <w:rStyle w:val="HyperlinkGreen"/>
            <w:b/>
          </w:rPr>
          <w:t>mapping mode</w:t>
        </w:r>
      </w:hyperlink>
      <w:r>
        <w:t xml:space="preserve"> (section </w:t>
      </w:r>
      <w:hyperlink w:anchor="Section_109d7955767e4955a0e2f8b5e14f757a" w:history="1">
        <w:r>
          <w:rPr>
            <w:rStyle w:val="Hyperlink"/>
          </w:rPr>
          <w:t>2.1.21</w:t>
        </w:r>
      </w:hyperlink>
      <w:r>
        <w:t xml:space="preserve">) is fixed scale. Only MM_ISOTROPIC and MM_ANISOTROPIC are not fixed scale. </w:t>
      </w:r>
    </w:p>
    <w:p w:rsidR="00C3173A" w:rsidRDefault="00442B85">
      <w:r>
        <w:t>The new window extent is computed as follows.</w:t>
      </w:r>
    </w:p>
    <w:p w:rsidR="00C3173A" w:rsidRDefault="00442B85">
      <w:pPr>
        <w:pStyle w:val="Code"/>
      </w:pPr>
      <w:r>
        <w:t>xNewWE = (xOl</w:t>
      </w:r>
      <w:r>
        <w:t>dWE * xNum) / xDenom</w:t>
      </w:r>
    </w:p>
    <w:p w:rsidR="00C3173A" w:rsidRDefault="00442B85">
      <w:pPr>
        <w:pStyle w:val="Code"/>
      </w:pPr>
      <w:r>
        <w:t>yNewWE = (yOldWE * yNum) / yDenom</w:t>
      </w:r>
    </w:p>
    <w:p w:rsidR="00C3173A" w:rsidRDefault="00442B85">
      <w:pPr>
        <w:pStyle w:val="Code"/>
      </w:pPr>
      <w:r>
        <w:t xml:space="preserve">           </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58" w:name="section_83a955e613b84720a521542e3dd91cba"/>
      <w:bookmarkStart w:id="559" w:name="_Toc492420105"/>
      <w:r>
        <w:t>EMR_SETARCDIRECTION Record</w:t>
      </w:r>
      <w:bookmarkEnd w:id="558"/>
      <w:bookmarkEnd w:id="559"/>
      <w:r>
        <w:fldChar w:fldCharType="begin"/>
      </w:r>
      <w:r>
        <w:instrText xml:space="preserve"> XE "EMR_SETARCDIRECTION packet"</w:instrText>
      </w:r>
      <w:r>
        <w:fldChar w:fldCharType="end"/>
      </w:r>
      <w:r>
        <w:fldChar w:fldCharType="begin"/>
      </w:r>
      <w:r>
        <w:instrText xml:space="preserve"> XE "EMR_SETARCDIRECTION Record"</w:instrText>
      </w:r>
      <w:r>
        <w:fldChar w:fldCharType="end"/>
      </w:r>
    </w:p>
    <w:p w:rsidR="00C3173A" w:rsidRDefault="00442B85">
      <w:r>
        <w:t xml:space="preserve">The </w:t>
      </w:r>
      <w:r>
        <w:rPr>
          <w:b/>
        </w:rPr>
        <w:t>EMR_SETARCDIRECTION</w:t>
      </w:r>
      <w:r>
        <w:t xml:space="preserve"> record specifies the drawing direction to be used for arc and rectangle output.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ArcDirection</w:t>
            </w:r>
          </w:p>
        </w:tc>
      </w:tr>
    </w:tbl>
    <w:p w:rsidR="00C3173A" w:rsidRDefault="00442B85">
      <w:pPr>
        <w:pStyle w:val="Definition-Field"/>
      </w:pPr>
      <w:r>
        <w:rPr>
          <w:b/>
        </w:rPr>
        <w:t xml:space="preserve">Type (4 bytes): </w:t>
      </w:r>
      <w:r>
        <w:t xml:space="preserve">An </w:t>
      </w:r>
      <w:r>
        <w:t>unsigned integer that identifies this record type as EMR_SETARCDIRECTION. This value is 0x00000039.</w:t>
      </w:r>
    </w:p>
    <w:p w:rsidR="00C3173A" w:rsidRDefault="00442B85">
      <w:pPr>
        <w:pStyle w:val="Definition-Field"/>
      </w:pPr>
      <w:r>
        <w:rPr>
          <w:b/>
        </w:rPr>
        <w:t xml:space="preserve">Size (4 bytes): </w:t>
      </w:r>
      <w:r>
        <w:t>An unsigned integer that specifies the size of this record in bytes. This value is 0x0000000C.</w:t>
      </w:r>
    </w:p>
    <w:p w:rsidR="00C3173A" w:rsidRDefault="00442B85">
      <w:pPr>
        <w:pStyle w:val="Definition-Field"/>
      </w:pPr>
      <w:r>
        <w:rPr>
          <w:b/>
        </w:rPr>
        <w:t xml:space="preserve">ArcDirection (4 bytes): </w:t>
      </w:r>
      <w:r>
        <w:t>An unsigned integer t</w:t>
      </w:r>
      <w:r>
        <w:t xml:space="preserve">hat specifies the arc direction. This value is in the ArcDirection enumeration (section </w:t>
      </w:r>
      <w:hyperlink w:anchor="Section_9886c62f17884118894a76d5a8733685" w:history="1">
        <w:r>
          <w:rPr>
            <w:rStyle w:val="Hyperlink"/>
          </w:rPr>
          <w:t>2.1.2</w:t>
        </w:r>
      </w:hyperlink>
      <w:r>
        <w:t>). The default direction is counterclockwise.</w:t>
      </w:r>
    </w:p>
    <w:p w:rsidR="00C3173A" w:rsidRDefault="00442B85">
      <w:r>
        <w:lastRenderedPageBreak/>
        <w:t xml:space="preserve">The arc direction affects the direction in which the </w:t>
      </w:r>
      <w:r>
        <w:t>following records draw:</w:t>
      </w:r>
    </w:p>
    <w:p w:rsidR="00C3173A" w:rsidRDefault="00442B85">
      <w:pPr>
        <w:pStyle w:val="ListParagraph"/>
        <w:numPr>
          <w:ilvl w:val="0"/>
          <w:numId w:val="58"/>
        </w:numPr>
      </w:pPr>
      <w:hyperlink w:anchor="Section_3e148f197e7543aa9259fda562f60315" w:history="1">
        <w:r>
          <w:rPr>
            <w:rStyle w:val="Hyperlink"/>
          </w:rPr>
          <w:t>EMR_ARC (section 2.3.5.2)</w:t>
        </w:r>
      </w:hyperlink>
    </w:p>
    <w:p w:rsidR="00C3173A" w:rsidRDefault="00442B85">
      <w:pPr>
        <w:pStyle w:val="ListParagraph"/>
        <w:numPr>
          <w:ilvl w:val="0"/>
          <w:numId w:val="58"/>
        </w:numPr>
      </w:pPr>
      <w:hyperlink w:anchor="Section_51b4a890bfd4496ebbd9dbde9ad49d1c" w:history="1">
        <w:r>
          <w:rPr>
            <w:rStyle w:val="Hyperlink"/>
          </w:rPr>
          <w:t>EMR_ARCTO (section 2.3.5.3)</w:t>
        </w:r>
      </w:hyperlink>
    </w:p>
    <w:p w:rsidR="00C3173A" w:rsidRDefault="00442B85">
      <w:pPr>
        <w:pStyle w:val="ListParagraph"/>
        <w:numPr>
          <w:ilvl w:val="0"/>
          <w:numId w:val="58"/>
        </w:numPr>
      </w:pPr>
      <w:hyperlink w:anchor="Section_b442d2fbf92b4103aa7d44f864f719d5" w:history="1">
        <w:r>
          <w:rPr>
            <w:rStyle w:val="Hyperlink"/>
          </w:rPr>
          <w:t>EMR_CHORD (section 2.3.5.4)</w:t>
        </w:r>
      </w:hyperlink>
    </w:p>
    <w:p w:rsidR="00C3173A" w:rsidRDefault="00442B85">
      <w:pPr>
        <w:pStyle w:val="ListParagraph"/>
        <w:numPr>
          <w:ilvl w:val="0"/>
          <w:numId w:val="58"/>
        </w:numPr>
      </w:pPr>
      <w:hyperlink w:anchor="Section_d9462a32d18840e7bf7205614ec4ff18" w:history="1">
        <w:r>
          <w:rPr>
            <w:rStyle w:val="Hyperlink"/>
          </w:rPr>
          <w:t>EMR_ELLIPSE (section 2.3.5.5)</w:t>
        </w:r>
      </w:hyperlink>
    </w:p>
    <w:p w:rsidR="00C3173A" w:rsidRDefault="00442B85">
      <w:pPr>
        <w:pStyle w:val="ListParagraph"/>
        <w:numPr>
          <w:ilvl w:val="0"/>
          <w:numId w:val="58"/>
        </w:numPr>
      </w:pPr>
      <w:hyperlink w:anchor="Section_c326f6b2ae7e447fb8dc02c703f054c3" w:history="1">
        <w:r>
          <w:rPr>
            <w:rStyle w:val="Hyperlink"/>
          </w:rPr>
          <w:t>EMR_PIE (section 2.3.5.15)</w:t>
        </w:r>
      </w:hyperlink>
    </w:p>
    <w:p w:rsidR="00C3173A" w:rsidRDefault="00442B85">
      <w:pPr>
        <w:pStyle w:val="ListParagraph"/>
        <w:numPr>
          <w:ilvl w:val="0"/>
          <w:numId w:val="58"/>
        </w:numPr>
      </w:pPr>
      <w:hyperlink w:anchor="Section_3c4712380a02499290a2bfd2afd98f2a" w:history="1">
        <w:r>
          <w:rPr>
            <w:rStyle w:val="Hyperlink"/>
          </w:rPr>
          <w:t>EMR_RECTANGLE (section 2.3.5.34)</w:t>
        </w:r>
      </w:hyperlink>
    </w:p>
    <w:p w:rsidR="00C3173A" w:rsidRDefault="00442B85">
      <w:pPr>
        <w:pStyle w:val="ListParagraph"/>
        <w:numPr>
          <w:ilvl w:val="0"/>
          <w:numId w:val="58"/>
        </w:numPr>
      </w:pPr>
      <w:hyperlink w:anchor="Section_2e4f55a15f694a818329423eeedb3812" w:history="1">
        <w:r>
          <w:rPr>
            <w:rStyle w:val="Hyperlink"/>
          </w:rPr>
          <w:t>EMR_ROUNDRECT (section 2.3.5.35)</w:t>
        </w:r>
      </w:hyperlink>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60" w:name="section_24f4095262d440b0ba40aad8fb4fc421"/>
      <w:bookmarkStart w:id="561" w:name="_Toc492420106"/>
      <w:r>
        <w:t>EMR_SETBKCO</w:t>
      </w:r>
      <w:r>
        <w:t>LOR Record</w:t>
      </w:r>
      <w:bookmarkEnd w:id="560"/>
      <w:bookmarkEnd w:id="561"/>
      <w:r>
        <w:fldChar w:fldCharType="begin"/>
      </w:r>
      <w:r>
        <w:instrText xml:space="preserve"> XE "EMR_SETBKCOLOR packet"</w:instrText>
      </w:r>
      <w:r>
        <w:fldChar w:fldCharType="end"/>
      </w:r>
      <w:r>
        <w:fldChar w:fldCharType="begin"/>
      </w:r>
      <w:r>
        <w:instrText xml:space="preserve"> XE "EMR_SETBKCOLOR Record"</w:instrText>
      </w:r>
      <w:r>
        <w:fldChar w:fldCharType="end"/>
      </w:r>
    </w:p>
    <w:p w:rsidR="00C3173A" w:rsidRDefault="00442B85">
      <w:r>
        <w:t xml:space="preserve">The </w:t>
      </w:r>
      <w:r>
        <w:rPr>
          <w:b/>
        </w:rPr>
        <w:t>EMR_SETBKCOLOR</w:t>
      </w:r>
      <w:r>
        <w:t xml:space="preserve"> record specifies the background color for text output.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Color</w:t>
            </w:r>
          </w:p>
        </w:tc>
      </w:tr>
    </w:tbl>
    <w:p w:rsidR="00C3173A" w:rsidRDefault="00442B85">
      <w:pPr>
        <w:pStyle w:val="Definition-Field"/>
      </w:pPr>
      <w:r>
        <w:rPr>
          <w:b/>
        </w:rPr>
        <w:t xml:space="preserve">Type (4 bytes): </w:t>
      </w:r>
      <w:r>
        <w:t xml:space="preserve">An </w:t>
      </w:r>
      <w:r>
        <w:t>unsigned integer that identifies this record type as EMR_SETBKCOLOR. This value is 0x00000019.</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Color (4 bytes): </w:t>
      </w:r>
      <w:r>
        <w:t>A ColorRef object (</w:t>
      </w:r>
      <w:hyperlink r:id="rId134" w:anchor="Section_4813e7fd52d04f42965f228c8b7488d2">
        <w:r>
          <w:rPr>
            <w:rStyle w:val="Hyperlink"/>
          </w:rPr>
          <w:t>[MS-WMF]</w:t>
        </w:r>
      </w:hyperlink>
      <w:r>
        <w:t xml:space="preserve"> section 2.2.2.8), which specifies the background color value.</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62" w:name="section_7c584a42b6dd47b8a0b6f529133292f4"/>
      <w:bookmarkStart w:id="563" w:name="_Toc492420107"/>
      <w:r>
        <w:t>EMR_SETBKMODE Record</w:t>
      </w:r>
      <w:bookmarkEnd w:id="562"/>
      <w:bookmarkEnd w:id="563"/>
      <w:r>
        <w:fldChar w:fldCharType="begin"/>
      </w:r>
      <w:r>
        <w:instrText xml:space="preserve"> XE "EMR_SETBKMODE </w:instrText>
      </w:r>
      <w:r>
        <w:instrText>packet"</w:instrText>
      </w:r>
      <w:r>
        <w:fldChar w:fldCharType="end"/>
      </w:r>
      <w:r>
        <w:fldChar w:fldCharType="begin"/>
      </w:r>
      <w:r>
        <w:instrText xml:space="preserve"> XE "EMR_SETBKMODE Record"</w:instrText>
      </w:r>
      <w:r>
        <w:fldChar w:fldCharType="end"/>
      </w:r>
    </w:p>
    <w:p w:rsidR="00C3173A" w:rsidRDefault="00442B85">
      <w:r>
        <w:t xml:space="preserve">The </w:t>
      </w:r>
      <w:r>
        <w:rPr>
          <w:b/>
        </w:rPr>
        <w:t>EMR_SETBKMODE</w:t>
      </w:r>
      <w:r>
        <w:t xml:space="preserve"> record specifies the background mix mode to use with text, hatched brushes, and pens that are not solid lines.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BackgroundMode</w:t>
            </w:r>
          </w:p>
        </w:tc>
      </w:tr>
    </w:tbl>
    <w:p w:rsidR="00C3173A" w:rsidRDefault="00442B85">
      <w:pPr>
        <w:pStyle w:val="Definition-Field"/>
      </w:pPr>
      <w:r>
        <w:rPr>
          <w:b/>
        </w:rPr>
        <w:t xml:space="preserve">Type (4 bytes): </w:t>
      </w:r>
      <w:r>
        <w:t>An unsigned integer that identifies this record type as EMR_SETBKMODE. This value is 0x00000012.</w:t>
      </w:r>
    </w:p>
    <w:p w:rsidR="00C3173A" w:rsidRDefault="00442B85">
      <w:pPr>
        <w:pStyle w:val="Definition-Field"/>
      </w:pPr>
      <w:r>
        <w:rPr>
          <w:b/>
        </w:rPr>
        <w:lastRenderedPageBreak/>
        <w:t xml:space="preserve">Size (4 bytes): </w:t>
      </w:r>
      <w:r>
        <w:t>An unsigned integer that specifies the size of this record in bytes.</w:t>
      </w:r>
    </w:p>
    <w:p w:rsidR="00C3173A" w:rsidRDefault="00442B85">
      <w:pPr>
        <w:pStyle w:val="Definition-Field"/>
      </w:pPr>
      <w:r>
        <w:rPr>
          <w:b/>
        </w:rPr>
        <w:t xml:space="preserve">BackgroundMode (4 bytes): </w:t>
      </w:r>
      <w:r>
        <w:t>An unsigned inte</w:t>
      </w:r>
      <w:r>
        <w:t xml:space="preserve">ger that specifies the background mode, from the BackgroundMode enumeration (section </w:t>
      </w:r>
      <w:hyperlink w:anchor="Section_2f57054c2b694303a6f85aacd401f759" w:history="1">
        <w:r>
          <w:rPr>
            <w:rStyle w:val="Hyperlink"/>
          </w:rPr>
          <w:t>2.1.4</w:t>
        </w:r>
      </w:hyperlink>
      <w:r>
        <w:t>).</w:t>
      </w:r>
    </w:p>
    <w:p w:rsidR="00C3173A" w:rsidRDefault="00442B85">
      <w:r>
        <w:t xml:space="preserve">See section </w:t>
      </w:r>
      <w:hyperlink w:anchor="Section_8f8a4df2f8d74d39afc094e19f524652" w:history="1">
        <w:r>
          <w:rPr>
            <w:rStyle w:val="Hyperlink"/>
          </w:rPr>
          <w:t>2.3.11</w:t>
        </w:r>
      </w:hyperlink>
      <w:r>
        <w:t xml:space="preserve"> for more state record ty</w:t>
      </w:r>
      <w:r>
        <w:t>pes.</w:t>
      </w:r>
    </w:p>
    <w:p w:rsidR="00C3173A" w:rsidRDefault="00442B85">
      <w:pPr>
        <w:pStyle w:val="Heading4"/>
      </w:pPr>
      <w:bookmarkStart w:id="564" w:name="section_b02ab7ee4c884bf29ce99100636d86be"/>
      <w:bookmarkStart w:id="565" w:name="_Toc492420108"/>
      <w:r>
        <w:t>EMR_SETBRUSHORGEX Record</w:t>
      </w:r>
      <w:bookmarkEnd w:id="564"/>
      <w:bookmarkEnd w:id="565"/>
      <w:r>
        <w:fldChar w:fldCharType="begin"/>
      </w:r>
      <w:r>
        <w:instrText xml:space="preserve"> XE "EMR_SETBRUSHORGEX packet"</w:instrText>
      </w:r>
      <w:r>
        <w:fldChar w:fldCharType="end"/>
      </w:r>
      <w:r>
        <w:fldChar w:fldCharType="begin"/>
      </w:r>
      <w:r>
        <w:instrText xml:space="preserve"> XE "EMR_SETBRUSHORGEX Record"</w:instrText>
      </w:r>
      <w:r>
        <w:fldChar w:fldCharType="end"/>
      </w:r>
    </w:p>
    <w:p w:rsidR="00C3173A" w:rsidRDefault="00442B85">
      <w:r>
        <w:t xml:space="preserve">The </w:t>
      </w:r>
      <w:r>
        <w:rPr>
          <w:b/>
        </w:rPr>
        <w:t>EMR_SETBRUSHORGEX</w:t>
      </w:r>
      <w:r>
        <w:t xml:space="preserve"> record specifies the origin of the current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Origin</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EMR_SETBRUSHORGEX. This value is 0x0000000D.</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Origin (8 bytes): </w:t>
      </w:r>
      <w:r>
        <w:t>A PointL object (</w:t>
      </w:r>
      <w:hyperlink r:id="rId135" w:anchor="Section_4813e7fd52d04f42965f228c8b7488d2">
        <w:r>
          <w:rPr>
            <w:rStyle w:val="Hyperlink"/>
          </w:rPr>
          <w:t>[MS-WMF]</w:t>
        </w:r>
      </w:hyperlink>
      <w:r>
        <w:t xml:space="preserve"> section 2.2.2.15), which specifies the horizontal and vertical origin of the current brush in logical units.</w:t>
      </w:r>
    </w:p>
    <w:p w:rsidR="00C3173A" w:rsidRDefault="00442B85">
      <w:r>
        <w:t xml:space="preserve">See section </w:t>
      </w:r>
      <w:hyperlink w:anchor="Section_8f8a4df2f8d74d39afc094e19f524652" w:history="1">
        <w:r>
          <w:rPr>
            <w:rStyle w:val="Hyperlink"/>
          </w:rPr>
          <w:t>2</w:t>
        </w:r>
        <w:r>
          <w:rPr>
            <w:rStyle w:val="Hyperlink"/>
          </w:rPr>
          <w:t>.3.11</w:t>
        </w:r>
      </w:hyperlink>
      <w:r>
        <w:t xml:space="preserve"> for more state record types.</w:t>
      </w:r>
    </w:p>
    <w:p w:rsidR="00C3173A" w:rsidRDefault="00442B85">
      <w:pPr>
        <w:pStyle w:val="Heading4"/>
      </w:pPr>
      <w:bookmarkStart w:id="566" w:name="section_81b3cd7ced6742aaab9847b99d697231"/>
      <w:bookmarkStart w:id="567" w:name="_Toc492420109"/>
      <w:r>
        <w:t>EMR_SETCOLORADJUSTMENT Record</w:t>
      </w:r>
      <w:bookmarkEnd w:id="566"/>
      <w:bookmarkEnd w:id="567"/>
      <w:r>
        <w:fldChar w:fldCharType="begin"/>
      </w:r>
      <w:r>
        <w:instrText xml:space="preserve"> XE "EMR_SETCOLORADJUSTMENT packet"</w:instrText>
      </w:r>
      <w:r>
        <w:fldChar w:fldCharType="end"/>
      </w:r>
      <w:r>
        <w:fldChar w:fldCharType="begin"/>
      </w:r>
      <w:r>
        <w:instrText xml:space="preserve"> XE "EMR_SETCOLORADJUSTMENT Record"</w:instrText>
      </w:r>
      <w:r>
        <w:fldChar w:fldCharType="end"/>
      </w:r>
    </w:p>
    <w:p w:rsidR="00C3173A" w:rsidRDefault="00442B85">
      <w:r>
        <w:t xml:space="preserve">The </w:t>
      </w:r>
      <w:r>
        <w:rPr>
          <w:b/>
        </w:rPr>
        <w:t>EMR_SETCOLORADJUSTMENT</w:t>
      </w:r>
      <w:r>
        <w:t xml:space="preserve"> record specifies color adjustment properties in the </w:t>
      </w:r>
      <w:hyperlink w:anchor="gt_32591a2b-a9d0-4ccf-a5b8-7177e1ea8d45">
        <w:r>
          <w:rPr>
            <w:rStyle w:val="HyperlinkGreen"/>
            <w:b/>
          </w:rPr>
          <w:t>playback device context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ColorAdjustment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EMR_SETCOLORADJUSTMENT</w:t>
      </w:r>
      <w:r>
        <w:t>. This value is 0x00000017.</w:t>
      </w:r>
    </w:p>
    <w:p w:rsidR="00C3173A" w:rsidRDefault="00442B85">
      <w:pPr>
        <w:pStyle w:val="Definition-Field"/>
      </w:pPr>
      <w:r>
        <w:rPr>
          <w:b/>
        </w:rPr>
        <w:lastRenderedPageBreak/>
        <w:t xml:space="preserve">Size (4 bytes): </w:t>
      </w:r>
      <w:r>
        <w:t>An unsigned integer that specifies the size of this record in bytes. This value is 0x00000020.</w:t>
      </w:r>
    </w:p>
    <w:p w:rsidR="00C3173A" w:rsidRDefault="00442B85">
      <w:pPr>
        <w:pStyle w:val="Definition-Field"/>
      </w:pPr>
      <w:r>
        <w:rPr>
          <w:b/>
        </w:rPr>
        <w:t xml:space="preserve">ColorAdjustment (24 bytes): </w:t>
      </w:r>
      <w:r>
        <w:t xml:space="preserve">A ColorAdjustment object (section </w:t>
      </w:r>
      <w:hyperlink w:anchor="Section_71d7f4d0b6454de8a5588a2e0fc596cb" w:history="1">
        <w:r>
          <w:rPr>
            <w:rStyle w:val="Hyperlink"/>
          </w:rPr>
          <w:t>2.2.2</w:t>
        </w:r>
      </w:hyperlink>
      <w:r>
        <w:t>) that specifies color adjustment values.</w:t>
      </w:r>
    </w:p>
    <w:p w:rsidR="00C3173A" w:rsidRDefault="00442B85">
      <w:r>
        <w:t xml:space="preserve">Color adjustment values are used to adjust the input color of the source </w:t>
      </w:r>
      <w:hyperlink w:anchor="gt_26a17e58-eeba-4210-81b9-8bbadf7ee952">
        <w:r>
          <w:rPr>
            <w:rStyle w:val="HyperlinkGreen"/>
            <w:b/>
          </w:rPr>
          <w:t>bitmap</w:t>
        </w:r>
      </w:hyperlink>
      <w:r>
        <w:t xml:space="preserve"> for graphics operations performed by </w:t>
      </w:r>
      <w:hyperlink w:anchor="Section_0dd551f380f7485289c29ddba803a192" w:history="1">
        <w:r>
          <w:rPr>
            <w:rStyle w:val="Hyperlink"/>
          </w:rPr>
          <w:t>EMR_STRETCHBLT</w:t>
        </w:r>
      </w:hyperlink>
      <w:r>
        <w:t xml:space="preserve"> and </w:t>
      </w:r>
      <w:hyperlink w:anchor="Section_89c0d8080dea413fbe402e9e51fa36ac" w:history="1">
        <w:r>
          <w:rPr>
            <w:rStyle w:val="Hyperlink"/>
          </w:rPr>
          <w:t>EMR_STRETCHDIBITS</w:t>
        </w:r>
      </w:hyperlink>
      <w:r>
        <w:t xml:space="preserve"> records when </w:t>
      </w:r>
      <w:r>
        <w:rPr>
          <w:b/>
        </w:rPr>
        <w:t>STRETCH_HALFTONE</w:t>
      </w:r>
      <w:r>
        <w:t xml:space="preserve"> mode </w:t>
      </w:r>
      <w:r>
        <w:t xml:space="preserve">is set from the </w:t>
      </w:r>
      <w:hyperlink w:anchor="Section_e72f20aa2e2d453f9e95eaef50b76e19" w:history="1">
        <w:r>
          <w:rPr>
            <w:rStyle w:val="Hyperlink"/>
          </w:rPr>
          <w:t>StretchMode</w:t>
        </w:r>
      </w:hyperlink>
      <w:r>
        <w:t xml:space="preserve"> enumeration (section 2.1.32). </w:t>
      </w:r>
    </w:p>
    <w:p w:rsidR="00C3173A" w:rsidRDefault="00442B85">
      <w:r>
        <w:t xml:space="preserve"> The ColorAdjustment object specified by this record MUST be used in graphics operations that require a ColorAdjustment object, until a d</w:t>
      </w:r>
      <w:r>
        <w:t xml:space="preserve">ifferent ColorAdjustment object is specified by another EMR_SETCOLORADJUSTMENT record, or until the object is removed by a </w:t>
      </w:r>
      <w:hyperlink w:anchor="Section_6f0f12a3111a478b8251a9505168f9a9" w:history="1">
        <w:r>
          <w:rPr>
            <w:rStyle w:val="Hyperlink"/>
          </w:rPr>
          <w:t>EMR_DELETEOBJECT</w:t>
        </w:r>
      </w:hyperlink>
      <w:r>
        <w:t xml:space="preserve"> record.</w:t>
      </w:r>
    </w:p>
    <w:p w:rsidR="00C3173A" w:rsidRDefault="00442B85">
      <w:r>
        <w:t xml:space="preserve">See section </w:t>
      </w:r>
      <w:hyperlink w:anchor="Section_8f8a4df2f8d74d39afc094e19f524652" w:history="1">
        <w:r>
          <w:rPr>
            <w:rStyle w:val="Hyperlink"/>
          </w:rPr>
          <w:t>2.3.11</w:t>
        </w:r>
      </w:hyperlink>
      <w:r>
        <w:t xml:space="preserve"> more state record types.</w:t>
      </w:r>
    </w:p>
    <w:p w:rsidR="00C3173A" w:rsidRDefault="00442B85">
      <w:pPr>
        <w:pStyle w:val="Heading4"/>
      </w:pPr>
      <w:bookmarkStart w:id="568" w:name="section_a7c9d4834a2440588dc1b5e0809ea758"/>
      <w:bookmarkStart w:id="569" w:name="_Toc492420110"/>
      <w:r>
        <w:t>EMR_SETICMMODE Record</w:t>
      </w:r>
      <w:bookmarkEnd w:id="568"/>
      <w:bookmarkEnd w:id="569"/>
      <w:r>
        <w:fldChar w:fldCharType="begin"/>
      </w:r>
      <w:r>
        <w:instrText xml:space="preserve"> XE "EMR_SETICMMODE packet"</w:instrText>
      </w:r>
      <w:r>
        <w:fldChar w:fldCharType="end"/>
      </w:r>
      <w:r>
        <w:fldChar w:fldCharType="begin"/>
      </w:r>
      <w:r>
        <w:instrText xml:space="preserve"> XE "EMR_SETICMMODE record"</w:instrText>
      </w:r>
      <w:r>
        <w:fldChar w:fldCharType="end"/>
      </w:r>
    </w:p>
    <w:p w:rsidR="00C3173A" w:rsidRDefault="00442B85">
      <w:r>
        <w:t xml:space="preserve">The </w:t>
      </w:r>
      <w:r>
        <w:rPr>
          <w:b/>
        </w:rPr>
        <w:t>EMR_SETICMMODE</w:t>
      </w:r>
      <w:r>
        <w:t xml:space="preserve"> record specifies the mode of </w:t>
      </w:r>
      <w:hyperlink w:anchor="gt_fcd5ee55-57ff-45d6-b51e-2ccba47329e3">
        <w:r>
          <w:rPr>
            <w:rStyle w:val="HyperlinkGreen"/>
            <w:b/>
          </w:rPr>
          <w:t>Image Colo</w:t>
        </w:r>
        <w:r>
          <w:rPr>
            <w:rStyle w:val="HyperlinkGreen"/>
            <w:b/>
          </w:rPr>
          <w:t>r Management (ICM)</w:t>
        </w:r>
      </w:hyperlink>
      <w:r>
        <w:t xml:space="preserve"> for graphics operations.</w:t>
      </w:r>
      <w:bookmarkStart w:id="570"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5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ICMMode</w:t>
            </w:r>
          </w:p>
        </w:tc>
      </w:tr>
    </w:tbl>
    <w:p w:rsidR="00C3173A" w:rsidRDefault="00442B85">
      <w:pPr>
        <w:pStyle w:val="Definition-Field"/>
      </w:pPr>
      <w:r>
        <w:rPr>
          <w:b/>
        </w:rPr>
        <w:t xml:space="preserve">Type (4 bytes): </w:t>
      </w:r>
      <w:r>
        <w:t xml:space="preserve">An unsigned integer that identifies this record type as </w:t>
      </w:r>
      <w:r>
        <w:rPr>
          <w:b/>
        </w:rPr>
        <w:t>EMR_SETICMMODE</w:t>
      </w:r>
      <w:r>
        <w:t>. This value is 0x00000062.</w:t>
      </w:r>
    </w:p>
    <w:p w:rsidR="00C3173A" w:rsidRDefault="00442B85">
      <w:pPr>
        <w:pStyle w:val="Definition-Field"/>
      </w:pPr>
      <w:r>
        <w:rPr>
          <w:b/>
        </w:rPr>
        <w:t xml:space="preserve">Size (4 bytes): </w:t>
      </w:r>
      <w:r>
        <w:t>An unsigned integer that specifies the size of this record in bytes. This value is 0x0000000C.</w:t>
      </w:r>
    </w:p>
    <w:p w:rsidR="00C3173A" w:rsidRDefault="00442B85">
      <w:pPr>
        <w:pStyle w:val="Definition-Field"/>
      </w:pPr>
      <w:r>
        <w:rPr>
          <w:b/>
        </w:rPr>
        <w:t xml:space="preserve">ICMMode (4 bytes): </w:t>
      </w:r>
      <w:r>
        <w:t>An unsigned integer that spe</w:t>
      </w:r>
      <w:r>
        <w:t xml:space="preserve">cifies whether to enable or disable ICM, from the ICMMode enumeration (section </w:t>
      </w:r>
      <w:hyperlink w:anchor="Section_4935fb3cc6464d16a8f0f86ee0a9d096" w:history="1">
        <w:r>
          <w:rPr>
            <w:rStyle w:val="Hyperlink"/>
          </w:rPr>
          <w:t>2.1.18</w:t>
        </w:r>
      </w:hyperlink>
      <w:r>
        <w:t>).</w:t>
      </w:r>
    </w:p>
    <w:p w:rsidR="00C3173A" w:rsidRDefault="00442B85">
      <w:r>
        <w:t xml:space="preserve">When ICM mode is enabled in the </w:t>
      </w:r>
      <w:hyperlink w:anchor="gt_32591a2b-a9d0-4ccf-a5b8-7177e1ea8d45">
        <w:r>
          <w:rPr>
            <w:rStyle w:val="HyperlinkGreen"/>
            <w:b/>
          </w:rPr>
          <w:t>playback devic</w:t>
        </w:r>
        <w:r>
          <w:rPr>
            <w:rStyle w:val="HyperlinkGreen"/>
            <w:b/>
          </w:rPr>
          <w:t>e context</w:t>
        </w:r>
      </w:hyperlink>
      <w:r>
        <w:t xml:space="preserve">, colors specified in EMF records SHOULD be </w:t>
      </w:r>
      <w:hyperlink w:anchor="gt_a3322d29-7dc5-4696-b17a-55311db1cb33">
        <w:r>
          <w:rPr>
            <w:rStyle w:val="HyperlinkGreen"/>
            <w:b/>
          </w:rPr>
          <w:t>color matched</w:t>
        </w:r>
      </w:hyperlink>
      <w:r>
        <w:t xml:space="preserve">, whereas the default </w:t>
      </w:r>
      <w:hyperlink w:anchor="gt_cffe5dfa-5408-4302-8ab0-400cb94f5e32">
        <w:r>
          <w:rPr>
            <w:rStyle w:val="HyperlinkGreen"/>
            <w:b/>
          </w:rPr>
          <w:t>color profile</w:t>
        </w:r>
      </w:hyperlink>
      <w:r>
        <w:t xml:space="preserve"> SHOULD be used when a bit-bloc</w:t>
      </w:r>
      <w:r>
        <w:t>k transfer is performed. If the default color profile is not desired, ICM mode SHOULD be turned off before performing the bit-block transfer.</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71" w:name="section_cf1bc41cbdc54645890fc03e05d4d26d"/>
      <w:bookmarkStart w:id="572" w:name="_Toc492420111"/>
      <w:r>
        <w:t>EMR_SE</w:t>
      </w:r>
      <w:r>
        <w:t>TICMPROFILEA Record</w:t>
      </w:r>
      <w:bookmarkEnd w:id="571"/>
      <w:bookmarkEnd w:id="572"/>
      <w:r>
        <w:fldChar w:fldCharType="begin"/>
      </w:r>
      <w:r>
        <w:instrText xml:space="preserve"> XE "EMR_SETICMPROFILEA packet"</w:instrText>
      </w:r>
      <w:r>
        <w:fldChar w:fldCharType="end"/>
      </w:r>
      <w:r>
        <w:fldChar w:fldCharType="begin"/>
      </w:r>
      <w:r>
        <w:instrText xml:space="preserve"> XE "EMR_SETICMPROFILEA record"</w:instrText>
      </w:r>
      <w:r>
        <w:fldChar w:fldCharType="end"/>
      </w:r>
    </w:p>
    <w:p w:rsidR="00C3173A" w:rsidRDefault="00442B85">
      <w:r>
        <w:t xml:space="preserve">The </w:t>
      </w:r>
      <w:r>
        <w:rPr>
          <w:b/>
        </w:rPr>
        <w:t>EMR_SETICMPROFILEA</w:t>
      </w:r>
      <w:r>
        <w:t xml:space="preserve"> record specifies a </w:t>
      </w:r>
      <w:hyperlink w:anchor="gt_cffe5dfa-5408-4302-8ab0-400cb94f5e32">
        <w:r>
          <w:rPr>
            <w:rStyle w:val="HyperlinkGreen"/>
            <w:b/>
          </w:rPr>
          <w:t>color profile</w:t>
        </w:r>
      </w:hyperlink>
      <w:r>
        <w:t xml:space="preserve"> in a file with a name consisting of </w:t>
      </w:r>
      <w:hyperlink w:anchor="gt_79fa85ca-ac61-467c-b819-e97dc1a7a599">
        <w:r>
          <w:rPr>
            <w:rStyle w:val="HyperlinkGreen"/>
            <w:b/>
          </w:rPr>
          <w:t>ASCII</w:t>
        </w:r>
      </w:hyperlink>
      <w:r>
        <w:t xml:space="preserve"> characters, for graphics output.</w:t>
      </w:r>
      <w:bookmarkStart w:id="573"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57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lastRenderedPageBreak/>
              <w:t>Size</w:t>
            </w:r>
          </w:p>
        </w:tc>
      </w:tr>
      <w:tr w:rsidR="00C3173A" w:rsidTr="00C3173A">
        <w:trPr>
          <w:trHeight w:hRule="exact" w:val="490"/>
        </w:trPr>
        <w:tc>
          <w:tcPr>
            <w:tcW w:w="8640" w:type="dxa"/>
            <w:gridSpan w:val="32"/>
          </w:tcPr>
          <w:p w:rsidR="00C3173A" w:rsidRDefault="00442B85">
            <w:pPr>
              <w:pStyle w:val="PacketDiagramBodyText"/>
            </w:pPr>
            <w:r>
              <w:t>dwFlags</w:t>
            </w:r>
          </w:p>
        </w:tc>
      </w:tr>
      <w:tr w:rsidR="00C3173A" w:rsidTr="00C3173A">
        <w:trPr>
          <w:trHeight w:hRule="exact" w:val="490"/>
        </w:trPr>
        <w:tc>
          <w:tcPr>
            <w:tcW w:w="8640" w:type="dxa"/>
            <w:gridSpan w:val="32"/>
          </w:tcPr>
          <w:p w:rsidR="00C3173A" w:rsidRDefault="00442B85">
            <w:pPr>
              <w:pStyle w:val="PacketDiagramBodyText"/>
            </w:pPr>
            <w:r>
              <w:t>cbName</w:t>
            </w:r>
          </w:p>
        </w:tc>
      </w:tr>
      <w:tr w:rsidR="00C3173A" w:rsidTr="00C3173A">
        <w:trPr>
          <w:trHeight w:hRule="exact" w:val="490"/>
        </w:trPr>
        <w:tc>
          <w:tcPr>
            <w:tcW w:w="8640" w:type="dxa"/>
            <w:gridSpan w:val="32"/>
          </w:tcPr>
          <w:p w:rsidR="00C3173A" w:rsidRDefault="00442B85">
            <w:pPr>
              <w:pStyle w:val="PacketDiagramBodyText"/>
            </w:pPr>
            <w:r>
              <w:t>cbData</w:t>
            </w:r>
          </w:p>
        </w:tc>
      </w:tr>
      <w:tr w:rsidR="00C3173A" w:rsidTr="00C3173A">
        <w:trPr>
          <w:trHeight w:hRule="exact" w:val="490"/>
        </w:trPr>
        <w:tc>
          <w:tcPr>
            <w:tcW w:w="8640" w:type="dxa"/>
            <w:gridSpan w:val="32"/>
          </w:tcPr>
          <w:p w:rsidR="00C3173A" w:rsidRDefault="00442B85">
            <w:pPr>
              <w:pStyle w:val="PacketDiagramBodyText"/>
            </w:pPr>
            <w:r>
              <w: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EMR_SETICMPROFILEA. This value is 0x00000070.</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dwFlag</w:t>
      </w:r>
      <w:r>
        <w:rPr>
          <w:b/>
        </w:rPr>
        <w:t xml:space="preserve">s (4 bytes): </w:t>
      </w:r>
      <w:r>
        <w:t>An unsigned integer that contains color profile flags.</w:t>
      </w:r>
    </w:p>
    <w:p w:rsidR="00C3173A" w:rsidRDefault="00442B85">
      <w:pPr>
        <w:pStyle w:val="Definition-Field"/>
      </w:pPr>
      <w:r>
        <w:rPr>
          <w:b/>
        </w:rPr>
        <w:t xml:space="preserve">cbName (4 bytes): </w:t>
      </w:r>
      <w:r>
        <w:t>An unsigned integer that specifies the number of bytes in the ASCII name of the desired color profile.</w:t>
      </w:r>
    </w:p>
    <w:p w:rsidR="00C3173A" w:rsidRDefault="00442B85">
      <w:pPr>
        <w:pStyle w:val="Definition-Field"/>
      </w:pPr>
      <w:r>
        <w:rPr>
          <w:b/>
        </w:rPr>
        <w:t xml:space="preserve">cbData (4 bytes): </w:t>
      </w:r>
      <w:r>
        <w:t xml:space="preserve">An unsigned integer that specifies the size of the color profile data, if it is contained in the </w:t>
      </w:r>
      <w:r>
        <w:rPr>
          <w:b/>
        </w:rPr>
        <w:t>Data</w:t>
      </w:r>
      <w:r>
        <w:t xml:space="preserve"> field.</w:t>
      </w:r>
    </w:p>
    <w:p w:rsidR="00C3173A" w:rsidRDefault="00442B85">
      <w:pPr>
        <w:pStyle w:val="Definition-Field"/>
      </w:pPr>
      <w:r>
        <w:rPr>
          <w:b/>
        </w:rPr>
        <w:t xml:space="preserve">Data (variable): </w:t>
      </w:r>
      <w:r>
        <w:t>An array of size (</w:t>
      </w:r>
      <w:r>
        <w:rPr>
          <w:b/>
        </w:rPr>
        <w:t>cbName</w:t>
      </w:r>
      <w:r>
        <w:t xml:space="preserve"> + </w:t>
      </w:r>
      <w:r>
        <w:rPr>
          <w:b/>
        </w:rPr>
        <w:t>cbData</w:t>
      </w:r>
      <w:r>
        <w:t>) in bytes, which specifies the ASCII name and raw data of the desired color profile.</w:t>
      </w:r>
    </w:p>
    <w:p w:rsidR="00C3173A" w:rsidRDefault="00442B85">
      <w:r>
        <w:t>See section</w:t>
      </w:r>
      <w:r>
        <w:t xml:space="preserve">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74" w:name="section_1d376b73e0084440b6b95770d4afdee5"/>
      <w:bookmarkStart w:id="575" w:name="_Toc492420112"/>
      <w:r>
        <w:t>EMR_SETICMPROFILEW Record</w:t>
      </w:r>
      <w:bookmarkEnd w:id="574"/>
      <w:bookmarkEnd w:id="575"/>
      <w:r>
        <w:fldChar w:fldCharType="begin"/>
      </w:r>
      <w:r>
        <w:instrText xml:space="preserve"> XE "EMR_SETICMPROFILEW packet"</w:instrText>
      </w:r>
      <w:r>
        <w:fldChar w:fldCharType="end"/>
      </w:r>
      <w:r>
        <w:fldChar w:fldCharType="begin"/>
      </w:r>
      <w:r>
        <w:instrText xml:space="preserve"> XE "EMR_SETICMPROFILEW record"</w:instrText>
      </w:r>
      <w:r>
        <w:fldChar w:fldCharType="end"/>
      </w:r>
    </w:p>
    <w:p w:rsidR="00C3173A" w:rsidRDefault="00442B85">
      <w:r>
        <w:t xml:space="preserve">The </w:t>
      </w:r>
      <w:r>
        <w:rPr>
          <w:b/>
        </w:rPr>
        <w:t>EMR_SETICMPROFILEW</w:t>
      </w:r>
      <w:r>
        <w:t xml:space="preserve"> record specifies a </w:t>
      </w:r>
      <w:hyperlink w:anchor="gt_cffe5dfa-5408-4302-8ab0-400cb94f5e32">
        <w:r>
          <w:rPr>
            <w:rStyle w:val="HyperlinkGreen"/>
            <w:b/>
          </w:rPr>
          <w:t>color profile</w:t>
        </w:r>
      </w:hyperlink>
      <w:r>
        <w:t xml:space="preserve"> in a file with a name consisting of </w:t>
      </w:r>
      <w:hyperlink w:anchor="gt_c305d0ab-8b94-461a-bd76-13b40cb8c4d8">
        <w:r>
          <w:rPr>
            <w:rStyle w:val="HyperlinkGreen"/>
            <w:b/>
          </w:rPr>
          <w:t>Unicode</w:t>
        </w:r>
      </w:hyperlink>
      <w:r>
        <w:t xml:space="preserve"> characters, for graphics output.</w:t>
      </w:r>
      <w:bookmarkStart w:id="576" w:name="Appendix_A_Target_86"/>
      <w:r>
        <w:fldChar w:fldCharType="begin"/>
      </w:r>
      <w:r>
        <w:instrText xml:space="preserve"> HYPERLINK \l "Appendix_A_86" \o "Product behavior note 86" \h </w:instrText>
      </w:r>
      <w:r>
        <w:fldChar w:fldCharType="separate"/>
      </w:r>
      <w:r>
        <w:rPr>
          <w:rStyle w:val="Hyperlink"/>
        </w:rPr>
        <w:t>&lt;</w:t>
      </w:r>
      <w:r>
        <w:rPr>
          <w:rStyle w:val="Hyperlink"/>
        </w:rPr>
        <w:t>86&gt;</w:t>
      </w:r>
      <w:r>
        <w:rPr>
          <w:rStyle w:val="Hyperlink"/>
        </w:rPr>
        <w:fldChar w:fldCharType="end"/>
      </w:r>
      <w:bookmarkEnd w:id="57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dwFlags</w:t>
            </w:r>
          </w:p>
        </w:tc>
      </w:tr>
      <w:tr w:rsidR="00C3173A" w:rsidTr="00C3173A">
        <w:trPr>
          <w:trHeight w:hRule="exact" w:val="490"/>
        </w:trPr>
        <w:tc>
          <w:tcPr>
            <w:tcW w:w="8640" w:type="dxa"/>
            <w:gridSpan w:val="32"/>
          </w:tcPr>
          <w:p w:rsidR="00C3173A" w:rsidRDefault="00442B85">
            <w:pPr>
              <w:pStyle w:val="PacketDiagramBodyText"/>
            </w:pPr>
            <w:r>
              <w:t>cbName</w:t>
            </w:r>
          </w:p>
        </w:tc>
      </w:tr>
      <w:tr w:rsidR="00C3173A" w:rsidTr="00C3173A">
        <w:trPr>
          <w:trHeight w:hRule="exact" w:val="490"/>
        </w:trPr>
        <w:tc>
          <w:tcPr>
            <w:tcW w:w="8640" w:type="dxa"/>
            <w:gridSpan w:val="32"/>
          </w:tcPr>
          <w:p w:rsidR="00C3173A" w:rsidRDefault="00442B85">
            <w:pPr>
              <w:pStyle w:val="PacketDiagramBodyText"/>
            </w:pPr>
            <w:r>
              <w:t>cbData</w:t>
            </w:r>
          </w:p>
        </w:tc>
      </w:tr>
      <w:tr w:rsidR="00C3173A" w:rsidTr="00C3173A">
        <w:trPr>
          <w:trHeight w:hRule="exact" w:val="490"/>
        </w:trPr>
        <w:tc>
          <w:tcPr>
            <w:tcW w:w="8640" w:type="dxa"/>
            <w:gridSpan w:val="32"/>
          </w:tcPr>
          <w:p w:rsidR="00C3173A" w:rsidRDefault="00442B85">
            <w:pPr>
              <w:pStyle w:val="PacketDiagramBodyText"/>
            </w:pPr>
            <w:r>
              <w:t>Data (variable)</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lastRenderedPageBreak/>
        <w:t xml:space="preserve">Type (4 bytes): </w:t>
      </w:r>
      <w:r>
        <w:t xml:space="preserve">An unsigned integer that identifies this record type as </w:t>
      </w:r>
      <w:r>
        <w:rPr>
          <w:b/>
        </w:rPr>
        <w:t>EMR_SETICMPROFILEW</w:t>
      </w:r>
      <w:r>
        <w:t>. This value is 0x00000071.</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dwFlags (4 bytes): </w:t>
      </w:r>
      <w:r>
        <w:t>An unsigned integer that contains color profile flags.</w:t>
      </w:r>
    </w:p>
    <w:p w:rsidR="00C3173A" w:rsidRDefault="00442B85">
      <w:pPr>
        <w:pStyle w:val="Definition-Field"/>
      </w:pPr>
      <w:r>
        <w:rPr>
          <w:b/>
        </w:rPr>
        <w:t xml:space="preserve">cbName (4 bytes): </w:t>
      </w:r>
      <w:r>
        <w:t xml:space="preserve">An unsigned integer that specifies the number of bytes in the Unicode </w:t>
      </w:r>
      <w:hyperlink w:anchor="gt_f25550c9-f84f-4eb2-8156-14794a7e3059">
        <w:r>
          <w:rPr>
            <w:rStyle w:val="HyperlinkGreen"/>
            <w:b/>
          </w:rPr>
          <w:t>UTF16-LE</w:t>
        </w:r>
      </w:hyperlink>
      <w:r>
        <w:t xml:space="preserve"> name of the desired color profile.</w:t>
      </w:r>
    </w:p>
    <w:p w:rsidR="00C3173A" w:rsidRDefault="00442B85">
      <w:pPr>
        <w:pStyle w:val="Definition-Field"/>
      </w:pPr>
      <w:r>
        <w:rPr>
          <w:b/>
        </w:rPr>
        <w:t xml:space="preserve">cbData (4 bytes): </w:t>
      </w:r>
      <w:r>
        <w:t>An unsigned integer that specifies the size of color profile data, if attached.</w:t>
      </w:r>
    </w:p>
    <w:p w:rsidR="00C3173A" w:rsidRDefault="00442B85">
      <w:pPr>
        <w:pStyle w:val="Definition-Field"/>
      </w:pPr>
      <w:r>
        <w:rPr>
          <w:b/>
        </w:rPr>
        <w:t xml:space="preserve">Data (variable): </w:t>
      </w:r>
      <w:r>
        <w:t>An array of size (</w:t>
      </w:r>
      <w:r>
        <w:rPr>
          <w:b/>
        </w:rPr>
        <w:t>cbName</w:t>
      </w:r>
      <w:r>
        <w:t xml:space="preserve"> + </w:t>
      </w:r>
      <w:r>
        <w:rPr>
          <w:b/>
        </w:rPr>
        <w:t>cbData</w:t>
      </w:r>
      <w:r>
        <w:t>) in bytes,</w:t>
      </w:r>
      <w:r>
        <w:t xml:space="preserve"> which specifies the UTF16-LE name and raw data of the desired color profile.</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77" w:name="section_dcb69f9d6f69466aaf1e6f505d86cc67"/>
      <w:bookmarkStart w:id="578" w:name="_Toc492420113"/>
      <w:r>
        <w:t>EMR_SETLAYOUT Record</w:t>
      </w:r>
      <w:bookmarkEnd w:id="577"/>
      <w:bookmarkEnd w:id="578"/>
      <w:r>
        <w:fldChar w:fldCharType="begin"/>
      </w:r>
      <w:r>
        <w:instrText xml:space="preserve"> XE "EMR_SETLAYOUT packet"</w:instrText>
      </w:r>
      <w:r>
        <w:fldChar w:fldCharType="end"/>
      </w:r>
      <w:r>
        <w:fldChar w:fldCharType="begin"/>
      </w:r>
      <w:r>
        <w:instrText xml:space="preserve"> XE "EMR_SETLAYOUT record"</w:instrText>
      </w:r>
      <w:r>
        <w:fldChar w:fldCharType="end"/>
      </w:r>
    </w:p>
    <w:p w:rsidR="00C3173A" w:rsidRDefault="00442B85">
      <w:r>
        <w:t xml:space="preserve">The </w:t>
      </w:r>
      <w:r>
        <w:rPr>
          <w:b/>
        </w:rPr>
        <w:t>EMR_SETLAYOUT</w:t>
      </w:r>
      <w:r>
        <w:t xml:space="preserve"> record specifies the order in which text and graphics are drawn.</w:t>
      </w:r>
      <w:bookmarkStart w:id="579"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57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LayoutMode</w:t>
            </w:r>
          </w:p>
        </w:tc>
      </w:tr>
    </w:tbl>
    <w:p w:rsidR="00C3173A" w:rsidRDefault="00442B85">
      <w:pPr>
        <w:pStyle w:val="Definition-Field"/>
      </w:pPr>
      <w:r>
        <w:rPr>
          <w:b/>
        </w:rPr>
        <w:t xml:space="preserve">Type (4 bytes): </w:t>
      </w:r>
      <w:r>
        <w:t>An unsigned integer that identifies this record type as EMR_SETLAYOUT. This value is 0x00000073.</w:t>
      </w:r>
    </w:p>
    <w:p w:rsidR="00C3173A" w:rsidRDefault="00442B85">
      <w:pPr>
        <w:pStyle w:val="Definition-Field"/>
      </w:pPr>
      <w:r>
        <w:rPr>
          <w:b/>
        </w:rPr>
        <w:t xml:space="preserve">Size (4 bytes): </w:t>
      </w:r>
      <w:r>
        <w:t>An unsigned integer that specifies the size of this record in bytes. This value is 0x0000000C.</w:t>
      </w:r>
    </w:p>
    <w:p w:rsidR="00C3173A" w:rsidRDefault="00442B85">
      <w:pPr>
        <w:pStyle w:val="Definition-Field"/>
      </w:pPr>
      <w:r>
        <w:rPr>
          <w:b/>
        </w:rPr>
        <w:t xml:space="preserve">LayoutMode (4 bytes): </w:t>
      </w:r>
      <w:r>
        <w:t xml:space="preserve">An unsigned integer that specifies the layout mode as follows: </w:t>
      </w:r>
    </w:p>
    <w:tbl>
      <w:tblPr>
        <w:tblStyle w:val="Table-ShadedHeader"/>
        <w:tblW w:w="9475" w:type="dxa"/>
        <w:tblInd w:w="475" w:type="dxa"/>
        <w:tblLook w:val="04A0" w:firstRow="1" w:lastRow="0" w:firstColumn="1" w:lastColumn="0" w:noHBand="0" w:noVBand="1"/>
      </w:tblPr>
      <w:tblGrid>
        <w:gridCol w:w="3697"/>
        <w:gridCol w:w="5778"/>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0" w:type="auto"/>
          </w:tcPr>
          <w:p w:rsidR="00C3173A" w:rsidRDefault="00442B85">
            <w:pPr>
              <w:pStyle w:val="TableHeaderText"/>
            </w:pPr>
            <w:r>
              <w:t>Meaning</w:t>
            </w:r>
          </w:p>
        </w:tc>
      </w:tr>
      <w:tr w:rsidR="00C3173A" w:rsidTr="00C3173A">
        <w:tc>
          <w:tcPr>
            <w:tcW w:w="0" w:type="auto"/>
          </w:tcPr>
          <w:p w:rsidR="00C3173A" w:rsidRDefault="00442B85">
            <w:pPr>
              <w:pStyle w:val="TableBodyText"/>
            </w:pPr>
            <w:r>
              <w:t>LAYOUT_LTR</w:t>
            </w:r>
          </w:p>
          <w:p w:rsidR="00C3173A" w:rsidRDefault="00442B85">
            <w:pPr>
              <w:pStyle w:val="TableBodyText"/>
            </w:pPr>
            <w:r>
              <w:t>0x00000000</w:t>
            </w:r>
          </w:p>
        </w:tc>
        <w:tc>
          <w:tcPr>
            <w:tcW w:w="0" w:type="auto"/>
          </w:tcPr>
          <w:p w:rsidR="00C3173A" w:rsidRDefault="00442B85">
            <w:pPr>
              <w:pStyle w:val="TableBodyText"/>
            </w:pPr>
            <w:r>
              <w:t>Sets the default horizontal layout to be left-to-right. This is the default mode for English and European locales.</w:t>
            </w:r>
          </w:p>
        </w:tc>
      </w:tr>
      <w:tr w:rsidR="00C3173A" w:rsidTr="00C3173A">
        <w:tc>
          <w:tcPr>
            <w:tcW w:w="0" w:type="auto"/>
          </w:tcPr>
          <w:p w:rsidR="00C3173A" w:rsidRDefault="00442B85">
            <w:pPr>
              <w:pStyle w:val="TableBodyText"/>
            </w:pPr>
            <w:r>
              <w:t>LAYOUT_RTL</w:t>
            </w:r>
          </w:p>
          <w:p w:rsidR="00C3173A" w:rsidRDefault="00442B85">
            <w:pPr>
              <w:pStyle w:val="TableBodyText"/>
            </w:pPr>
            <w:r>
              <w:t>0x00000001</w:t>
            </w:r>
          </w:p>
        </w:tc>
        <w:tc>
          <w:tcPr>
            <w:tcW w:w="0" w:type="auto"/>
          </w:tcPr>
          <w:p w:rsidR="00C3173A" w:rsidRDefault="00442B85">
            <w:pPr>
              <w:pStyle w:val="TableBodyText"/>
            </w:pPr>
            <w:r>
              <w:t>Sets the default horizontal layout to be right-to-left. This mode is required for some languages, including Arabic and Hebrew.</w:t>
            </w:r>
          </w:p>
        </w:tc>
      </w:tr>
      <w:tr w:rsidR="00C3173A" w:rsidTr="00C3173A">
        <w:tc>
          <w:tcPr>
            <w:tcW w:w="0" w:type="auto"/>
          </w:tcPr>
          <w:p w:rsidR="00C3173A" w:rsidRDefault="00442B85">
            <w:pPr>
              <w:pStyle w:val="TableBodyText"/>
            </w:pPr>
            <w:r>
              <w:t>LAYOUT_BITMAPORIENTATIONPRESERVED</w:t>
            </w:r>
          </w:p>
          <w:p w:rsidR="00C3173A" w:rsidRDefault="00442B85">
            <w:pPr>
              <w:pStyle w:val="TableBodyText"/>
            </w:pPr>
            <w:r>
              <w:t>0x00000008</w:t>
            </w:r>
          </w:p>
        </w:tc>
        <w:tc>
          <w:tcPr>
            <w:tcW w:w="0" w:type="auto"/>
          </w:tcPr>
          <w:p w:rsidR="00C3173A" w:rsidRDefault="00442B85">
            <w:pPr>
              <w:pStyle w:val="TableBodyText"/>
            </w:pPr>
            <w:r>
              <w:t>Disables mirroring of bitmaps that are drawn by bitmap records (section </w:t>
            </w:r>
            <w:hyperlink w:anchor="Section_2a57d4bdf3dc45df95fd447382b5262a" w:history="1">
              <w:r>
                <w:rPr>
                  <w:rStyle w:val="Hyperlink"/>
                </w:rPr>
                <w:t>2.3.1</w:t>
              </w:r>
            </w:hyperlink>
            <w:r>
              <w:t>) when the layout mode is right-to-left.</w:t>
            </w:r>
          </w:p>
        </w:tc>
      </w:tr>
    </w:tbl>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80" w:name="section_3bb62157624f443fa88cef5e696740dd"/>
      <w:bookmarkStart w:id="581" w:name="_Toc492420114"/>
      <w:r>
        <w:t>EMR_SETLINKEDUFIS Record</w:t>
      </w:r>
      <w:bookmarkEnd w:id="580"/>
      <w:bookmarkEnd w:id="581"/>
      <w:r>
        <w:fldChar w:fldCharType="begin"/>
      </w:r>
      <w:r>
        <w:instrText xml:space="preserve"> XE "EMR_SETLINKE</w:instrText>
      </w:r>
      <w:r>
        <w:instrText>DUFIS packet"</w:instrText>
      </w:r>
      <w:r>
        <w:fldChar w:fldCharType="end"/>
      </w:r>
      <w:r>
        <w:fldChar w:fldCharType="begin"/>
      </w:r>
      <w:r>
        <w:instrText xml:space="preserve"> XE "EMR_SETLINKEDUFIS Record"</w:instrText>
      </w:r>
      <w:r>
        <w:fldChar w:fldCharType="end"/>
      </w:r>
    </w:p>
    <w:p w:rsidR="00C3173A" w:rsidRDefault="00442B85">
      <w:r>
        <w:t xml:space="preserve">The </w:t>
      </w:r>
      <w:r>
        <w:rPr>
          <w:b/>
        </w:rPr>
        <w:t>EMR_SETLINKEDUFIS</w:t>
      </w:r>
      <w:r>
        <w:t xml:space="preserve"> record sets the </w:t>
      </w:r>
      <w:r>
        <w:rPr>
          <w:b/>
        </w:rPr>
        <w:t>UniversalFontIds</w:t>
      </w:r>
      <w:r>
        <w:t xml:space="preserve"> (</w:t>
      </w:r>
      <w:hyperlink w:anchor="Section_34502dab22b44855b9b288f00a4a0c52" w:history="1">
        <w:r>
          <w:rPr>
            <w:rStyle w:val="Hyperlink"/>
          </w:rPr>
          <w:t>section 2.2.27</w:t>
        </w:r>
      </w:hyperlink>
      <w:r>
        <w:t>) of linked fonts to use during character lookup.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uNumLinkedUFI</w:t>
            </w:r>
          </w:p>
        </w:tc>
      </w:tr>
      <w:tr w:rsidR="00C3173A" w:rsidTr="00C3173A">
        <w:trPr>
          <w:trHeight w:hRule="exact" w:val="490"/>
        </w:trPr>
        <w:tc>
          <w:tcPr>
            <w:tcW w:w="8640" w:type="dxa"/>
            <w:gridSpan w:val="32"/>
          </w:tcPr>
          <w:p w:rsidR="00C3173A" w:rsidRDefault="00442B85">
            <w:pPr>
              <w:pStyle w:val="PacketDiagramBodyText"/>
            </w:pPr>
            <w:r>
              <w:t>ufis (variable)</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Reserved</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EMR_SETLINKEDUFIS</w:t>
      </w:r>
      <w:r>
        <w:t>. This value is 0x00000077.</w:t>
      </w:r>
    </w:p>
    <w:p w:rsidR="00C3173A" w:rsidRDefault="00442B85">
      <w:pPr>
        <w:pStyle w:val="Definition-Field"/>
      </w:pPr>
      <w:r>
        <w:rPr>
          <w:b/>
        </w:rPr>
        <w:t xml:space="preserve">Size (4 bytes): </w:t>
      </w:r>
      <w:r>
        <w:t xml:space="preserve">An unsigned </w:t>
      </w:r>
      <w:r>
        <w:t>integer that specifies the size of this record in bytes.</w:t>
      </w:r>
    </w:p>
    <w:p w:rsidR="00C3173A" w:rsidRDefault="00442B85">
      <w:pPr>
        <w:pStyle w:val="Definition-Field"/>
      </w:pPr>
      <w:r>
        <w:rPr>
          <w:b/>
        </w:rPr>
        <w:t xml:space="preserve">uNumLinkedUFI (4 bytes): </w:t>
      </w:r>
      <w:r>
        <w:t>An unsigned integer specifying the number of UFIs to follow.</w:t>
      </w:r>
    </w:p>
    <w:p w:rsidR="00C3173A" w:rsidRDefault="00442B85">
      <w:pPr>
        <w:pStyle w:val="Definition-Field"/>
      </w:pPr>
      <w:r>
        <w:rPr>
          <w:b/>
        </w:rPr>
        <w:t xml:space="preserve">ufis (variable): </w:t>
      </w:r>
      <w:r>
        <w:t xml:space="preserve">An array of </w:t>
      </w:r>
      <w:r>
        <w:rPr>
          <w:b/>
        </w:rPr>
        <w:t>uNumLinkedUFI</w:t>
      </w:r>
      <w:r>
        <w:t xml:space="preserve"> elements of type UniversalFontId (section 2.2.27), which specifies the</w:t>
      </w:r>
      <w:r>
        <w:t xml:space="preserve"> identifiers of the linked fonts.</w:t>
      </w:r>
    </w:p>
    <w:p w:rsidR="00C3173A" w:rsidRDefault="00442B85">
      <w:pPr>
        <w:pStyle w:val="Definition-Field"/>
      </w:pPr>
      <w:r>
        <w:rPr>
          <w:b/>
        </w:rPr>
        <w:t xml:space="preserve">Reserved (8 bytes): </w:t>
      </w:r>
      <w:r>
        <w:t>This field is reserved and MUST be ignored.</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82" w:name="section_aa4ad35dfa424a4f959a8b41304e1b05"/>
      <w:bookmarkStart w:id="583" w:name="_Toc492420115"/>
      <w:r>
        <w:t>EMR_SETMAPMODE Record</w:t>
      </w:r>
      <w:bookmarkEnd w:id="582"/>
      <w:bookmarkEnd w:id="583"/>
      <w:r>
        <w:fldChar w:fldCharType="begin"/>
      </w:r>
      <w:r>
        <w:instrText xml:space="preserve"> XE "EMR_SETMAPMODE packet"</w:instrText>
      </w:r>
      <w:r>
        <w:fldChar w:fldCharType="end"/>
      </w:r>
      <w:r>
        <w:fldChar w:fldCharType="begin"/>
      </w:r>
      <w:r>
        <w:instrText xml:space="preserve"> XE "EMR_SETMAPMODE Record"</w:instrText>
      </w:r>
      <w:r>
        <w:fldChar w:fldCharType="end"/>
      </w:r>
    </w:p>
    <w:p w:rsidR="00C3173A" w:rsidRDefault="00442B85">
      <w:r>
        <w:t xml:space="preserve">The </w:t>
      </w:r>
      <w:r>
        <w:rPr>
          <w:b/>
        </w:rPr>
        <w:t>EMR_SETMAPMODE</w:t>
      </w:r>
      <w:r>
        <w:t xml:space="preserve"> record specifies the current </w:t>
      </w:r>
      <w:hyperlink w:anchor="gt_6e998e8d-4394-4263-8632-503730f0abae">
        <w:r>
          <w:rPr>
            <w:rStyle w:val="HyperlinkGreen"/>
            <w:b/>
          </w:rPr>
          <w:t>mapping mode</w:t>
        </w:r>
      </w:hyperlink>
      <w:r>
        <w:t xml:space="preserve">, which specifies the unit of measure used to transform </w:t>
      </w:r>
      <w:hyperlink w:anchor="gt_f530f123-858a-4af7-b626-adea0aeaa75a">
        <w:r>
          <w:rPr>
            <w:rStyle w:val="HyperlinkGreen"/>
            <w:b/>
          </w:rPr>
          <w:t>page space</w:t>
        </w:r>
      </w:hyperlink>
      <w:r>
        <w:t xml:space="preserve"> units into </w:t>
      </w:r>
      <w:hyperlink w:anchor="gt_25d586c7-f440-45c6-b965-5c025bea9fc0">
        <w:r>
          <w:rPr>
            <w:rStyle w:val="HyperlinkGreen"/>
            <w:b/>
          </w:rPr>
          <w:t>device space</w:t>
        </w:r>
      </w:hyperlink>
      <w:r>
        <w:t xml:space="preserve"> units, and also specifies the orientation of the device's x-axis and y-axis.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MapMode</w:t>
            </w:r>
          </w:p>
        </w:tc>
      </w:tr>
    </w:tbl>
    <w:p w:rsidR="00C3173A" w:rsidRDefault="00442B85">
      <w:pPr>
        <w:pStyle w:val="Definition-Field"/>
      </w:pPr>
      <w:r>
        <w:rPr>
          <w:b/>
        </w:rPr>
        <w:t xml:space="preserve">Type (4 bytes): </w:t>
      </w:r>
      <w:r>
        <w:t xml:space="preserve">An unsigned integer that identifies this record type as </w:t>
      </w:r>
      <w:r>
        <w:rPr>
          <w:b/>
        </w:rPr>
        <w:t>EMR_SETMAPMODE</w:t>
      </w:r>
      <w:r>
        <w:t>. This value is 0x00000011.</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MapMode (4 bytes): </w:t>
      </w:r>
      <w:r>
        <w:t xml:space="preserve">An unsigned integer from the MapMode enumeration (section </w:t>
      </w:r>
      <w:hyperlink w:anchor="Section_109d7955767e4955a0e2f8b5e14f757a" w:history="1">
        <w:r>
          <w:rPr>
            <w:rStyle w:val="Hyperlink"/>
          </w:rPr>
          <w:t>2.1.21</w:t>
        </w:r>
      </w:hyperlink>
      <w:r>
        <w:t>).</w:t>
      </w:r>
    </w:p>
    <w:p w:rsidR="00C3173A" w:rsidRDefault="00442B85">
      <w:r>
        <w:rPr>
          <w:b/>
        </w:rPr>
        <w:t>MM_TEXT</w:t>
      </w:r>
      <w:r>
        <w:t xml:space="preserve"> mode allows applications to work in device pixels, whose size varies from device to device.</w:t>
      </w:r>
    </w:p>
    <w:p w:rsidR="00C3173A" w:rsidRDefault="00442B85">
      <w:r>
        <w:lastRenderedPageBreak/>
        <w:t xml:space="preserve">The </w:t>
      </w:r>
      <w:r>
        <w:rPr>
          <w:b/>
        </w:rPr>
        <w:t>MM_HIENGLISH</w:t>
      </w:r>
      <w:r>
        <w:t xml:space="preserve">, </w:t>
      </w:r>
      <w:r>
        <w:rPr>
          <w:b/>
        </w:rPr>
        <w:t>MM_HIMETRIC</w:t>
      </w:r>
      <w:r>
        <w:t xml:space="preserve">, </w:t>
      </w:r>
      <w:r>
        <w:rPr>
          <w:b/>
        </w:rPr>
        <w:t>MM_LOENGLISH</w:t>
      </w:r>
      <w:r>
        <w:t xml:space="preserve">, </w:t>
      </w:r>
      <w:r>
        <w:rPr>
          <w:b/>
        </w:rPr>
        <w:t>MM_LOMETRIC</w:t>
      </w:r>
      <w:r>
        <w:t xml:space="preserve">, and </w:t>
      </w:r>
      <w:r>
        <w:rPr>
          <w:b/>
        </w:rPr>
        <w:t>MM_TWIPS</w:t>
      </w:r>
      <w:r>
        <w:t xml:space="preserve"> modes are useful for applications drawing in physically meaningful units such as inches or millimeters.</w:t>
      </w:r>
    </w:p>
    <w:p w:rsidR="00C3173A" w:rsidRDefault="00442B85">
      <w:r>
        <w:rPr>
          <w:b/>
        </w:rPr>
        <w:t>MM_ISOTROPIC</w:t>
      </w:r>
      <w:r>
        <w:t xml:space="preserve"> mode ensures a 1:1 aspect ratio.</w:t>
      </w:r>
    </w:p>
    <w:p w:rsidR="00C3173A" w:rsidRDefault="00442B85">
      <w:r>
        <w:rPr>
          <w:b/>
        </w:rPr>
        <w:t>MM_ANISOTROPIC</w:t>
      </w:r>
      <w:r>
        <w:t xml:space="preserve"> mode allows the x-coordinates and y-coordinates t</w:t>
      </w:r>
      <w:r>
        <w:t>o be adjusted independently.</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84" w:name="section_6647abf7bd7043ef87661a6e06ed2f03"/>
      <w:bookmarkStart w:id="585" w:name="_Toc492420116"/>
      <w:r>
        <w:t>EMR_SETMAPPERFLAGS Record</w:t>
      </w:r>
      <w:bookmarkEnd w:id="584"/>
      <w:bookmarkEnd w:id="585"/>
      <w:r>
        <w:fldChar w:fldCharType="begin"/>
      </w:r>
      <w:r>
        <w:instrText xml:space="preserve"> XE "EMR_SETMAPPERFLAGS packet"</w:instrText>
      </w:r>
      <w:r>
        <w:fldChar w:fldCharType="end"/>
      </w:r>
      <w:r>
        <w:fldChar w:fldCharType="begin"/>
      </w:r>
      <w:r>
        <w:instrText xml:space="preserve"> XE "EMR_SETMAPPERFLAGS record"</w:instrText>
      </w:r>
      <w:r>
        <w:fldChar w:fldCharType="end"/>
      </w:r>
    </w:p>
    <w:p w:rsidR="00C3173A" w:rsidRDefault="00442B85">
      <w:r>
        <w:t xml:space="preserve">The </w:t>
      </w:r>
      <w:r>
        <w:rPr>
          <w:b/>
        </w:rPr>
        <w:t>EMR_SETMAPPERFLAGS</w:t>
      </w:r>
      <w:r>
        <w:t xml:space="preserve"> reco</w:t>
      </w:r>
      <w:r>
        <w:t xml:space="preserve">rd specifies parameters for the process of matching logical fonts to physical fonts, which is performed by the </w:t>
      </w:r>
      <w:hyperlink w:anchor="gt_3c6f410b-e1f3-4841-8254-6f45433425f1">
        <w:r>
          <w:rPr>
            <w:rStyle w:val="HyperlinkGreen"/>
            <w:b/>
          </w:rPr>
          <w:t>font mapper</w:t>
        </w:r>
      </w:hyperlink>
      <w:r>
        <w:t>.</w:t>
      </w:r>
      <w:bookmarkStart w:id="586"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58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Flags</w:t>
            </w:r>
          </w:p>
        </w:tc>
      </w:tr>
    </w:tbl>
    <w:p w:rsidR="00C3173A" w:rsidRDefault="00442B85">
      <w:pPr>
        <w:pStyle w:val="Definition-Field"/>
      </w:pPr>
      <w:r>
        <w:rPr>
          <w:b/>
        </w:rPr>
        <w:t xml:space="preserve">Type (4 bytes): </w:t>
      </w:r>
      <w:r>
        <w:t>An unsigned integer that identifies this record type as EMR_SETMAPPERFLAGS. This value is 0x00000010.</w:t>
      </w:r>
    </w:p>
    <w:p w:rsidR="00C3173A" w:rsidRDefault="00442B85">
      <w:pPr>
        <w:pStyle w:val="Definition-Field"/>
      </w:pPr>
      <w:r>
        <w:rPr>
          <w:b/>
        </w:rPr>
        <w:t xml:space="preserve">Size (4 bytes): </w:t>
      </w:r>
      <w:r>
        <w:t xml:space="preserve">An unsigned integer that </w:t>
      </w:r>
      <w:r>
        <w:t>specifies the size of this record in bytes. This value is 0x0000000C.</w:t>
      </w:r>
    </w:p>
    <w:p w:rsidR="00C3173A" w:rsidRDefault="00442B85">
      <w:pPr>
        <w:pStyle w:val="Definition-Field"/>
      </w:pPr>
      <w:r>
        <w:rPr>
          <w:b/>
        </w:rPr>
        <w:t xml:space="preserve">Flags (4 bytes): </w:t>
      </w:r>
      <w:r>
        <w:t>An unsigned integer that specifies parameters for the font matching process.</w:t>
      </w:r>
    </w:p>
    <w:tbl>
      <w:tblPr>
        <w:tblStyle w:val="Table-ShadedHeader"/>
        <w:tblW w:w="9475" w:type="dxa"/>
        <w:tblInd w:w="475" w:type="dxa"/>
        <w:tblLook w:val="04A0" w:firstRow="1" w:lastRow="0" w:firstColumn="1" w:lastColumn="0" w:noHBand="0" w:noVBand="1"/>
      </w:tblPr>
      <w:tblGrid>
        <w:gridCol w:w="1320"/>
        <w:gridCol w:w="8155"/>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0" w:type="auto"/>
          </w:tcPr>
          <w:p w:rsidR="00C3173A" w:rsidRDefault="00442B85">
            <w:pPr>
              <w:pStyle w:val="TableHeaderText"/>
            </w:pPr>
            <w:r>
              <w:t>Meaning</w:t>
            </w:r>
          </w:p>
        </w:tc>
      </w:tr>
      <w:tr w:rsidR="00C3173A" w:rsidTr="00C3173A">
        <w:tc>
          <w:tcPr>
            <w:tcW w:w="0" w:type="auto"/>
          </w:tcPr>
          <w:p w:rsidR="00C3173A" w:rsidRDefault="00442B85">
            <w:pPr>
              <w:pStyle w:val="TableBodyText"/>
            </w:pPr>
            <w:r>
              <w:t>0x00000000</w:t>
            </w:r>
          </w:p>
        </w:tc>
        <w:tc>
          <w:tcPr>
            <w:tcW w:w="0" w:type="auto"/>
          </w:tcPr>
          <w:p w:rsidR="00C3173A" w:rsidRDefault="00442B85">
            <w:pPr>
              <w:pStyle w:val="TableBodyText"/>
            </w:pPr>
            <w:r>
              <w:t xml:space="preserve">The font mapper is not limited to fonts that match the </w:t>
            </w:r>
            <w:hyperlink w:anchor="gt_091ff8ed-6ac1-4015-9d91-93020f13f6b5">
              <w:r>
                <w:rPr>
                  <w:rStyle w:val="HyperlinkGreen"/>
                  <w:b/>
                </w:rPr>
                <w:t>aspect ratio</w:t>
              </w:r>
            </w:hyperlink>
            <w:r>
              <w:t xml:space="preserve"> of the output device.</w:t>
            </w:r>
          </w:p>
        </w:tc>
      </w:tr>
      <w:tr w:rsidR="00C3173A" w:rsidTr="00C3173A">
        <w:tc>
          <w:tcPr>
            <w:tcW w:w="0" w:type="auto"/>
          </w:tcPr>
          <w:p w:rsidR="00C3173A" w:rsidRDefault="00442B85">
            <w:pPr>
              <w:pStyle w:val="TableBodyText"/>
            </w:pPr>
            <w:r>
              <w:t>0x00000001</w:t>
            </w:r>
          </w:p>
        </w:tc>
        <w:tc>
          <w:tcPr>
            <w:tcW w:w="0" w:type="auto"/>
          </w:tcPr>
          <w:p w:rsidR="00C3173A" w:rsidRDefault="00442B85">
            <w:pPr>
              <w:pStyle w:val="TableBodyText"/>
            </w:pPr>
            <w:r>
              <w:t>The font mapper SHOULD select only fonts that match the aspect ratio of the output device.</w:t>
            </w:r>
          </w:p>
        </w:tc>
      </w:tr>
    </w:tbl>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87" w:name="section_2637d0d092dd48e8be5e6400b4d1fc5e"/>
      <w:bookmarkStart w:id="588" w:name="_Toc492420117"/>
      <w:r>
        <w:t>EMR_SETMITERLIMIT Record</w:t>
      </w:r>
      <w:bookmarkEnd w:id="587"/>
      <w:bookmarkEnd w:id="588"/>
      <w:r>
        <w:fldChar w:fldCharType="begin"/>
      </w:r>
      <w:r>
        <w:instrText xml:space="preserve"> XE "EMR_SETMITERLIMIT packet"</w:instrText>
      </w:r>
      <w:r>
        <w:fldChar w:fldCharType="end"/>
      </w:r>
      <w:r>
        <w:fldChar w:fldCharType="begin"/>
      </w:r>
      <w:r>
        <w:instrText xml:space="preserve"> XE "EMR_SETMITERLIMIT Record"</w:instrText>
      </w:r>
      <w:r>
        <w:fldChar w:fldCharType="end"/>
      </w:r>
    </w:p>
    <w:p w:rsidR="00C3173A" w:rsidRDefault="00442B85">
      <w:r>
        <w:t>The EMR_SETMITERLIMIT record specifies the limit for the length of miter joins.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MiterLimit</w:t>
            </w:r>
          </w:p>
        </w:tc>
      </w:tr>
    </w:tbl>
    <w:p w:rsidR="00C3173A" w:rsidRDefault="00442B85">
      <w:pPr>
        <w:pStyle w:val="Definition-Field"/>
      </w:pPr>
      <w:r>
        <w:rPr>
          <w:b/>
        </w:rPr>
        <w:t xml:space="preserve">Type (4 bytes): </w:t>
      </w:r>
      <w:r>
        <w:t xml:space="preserve">An unsigned integer that identifies this record type as </w:t>
      </w:r>
      <w:r>
        <w:rPr>
          <w:b/>
        </w:rPr>
        <w:t>EMR_SETMITERLIMIT</w:t>
      </w:r>
      <w:r>
        <w:t>. This value is 0x0000003A.</w:t>
      </w:r>
    </w:p>
    <w:p w:rsidR="00C3173A" w:rsidRDefault="00442B85">
      <w:pPr>
        <w:pStyle w:val="Definition-Field"/>
      </w:pPr>
      <w:r>
        <w:rPr>
          <w:b/>
        </w:rPr>
        <w:t xml:space="preserve">Size (4 bytes): </w:t>
      </w:r>
      <w:r>
        <w:t xml:space="preserve">An unsigned integer that specifies the size of this record in </w:t>
      </w:r>
      <w:r>
        <w:t>bytes.</w:t>
      </w:r>
    </w:p>
    <w:p w:rsidR="00C3173A" w:rsidRDefault="00442B85">
      <w:pPr>
        <w:pStyle w:val="Definition-Field"/>
      </w:pPr>
      <w:r>
        <w:rPr>
          <w:b/>
        </w:rPr>
        <w:lastRenderedPageBreak/>
        <w:t xml:space="preserve">MiterLimit (4 bytes): </w:t>
      </w:r>
      <w:r>
        <w:t xml:space="preserve">An unsigned integer that specifies the new </w:t>
      </w:r>
      <w:hyperlink w:anchor="gt_7d78ab9f-9531-4993-b140-8c2bb6e82220">
        <w:r>
          <w:rPr>
            <w:rStyle w:val="HyperlinkGreen"/>
            <w:b/>
          </w:rPr>
          <w:t>miter length</w:t>
        </w:r>
      </w:hyperlink>
      <w:r>
        <w:t xml:space="preserve"> limit.</w:t>
      </w:r>
      <w:bookmarkStart w:id="589"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589"/>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90" w:name="section_e8799c80fe7445c1bf6d3eb78edd4ed2"/>
      <w:bookmarkStart w:id="591" w:name="_Toc492420118"/>
      <w:r>
        <w:t>EMR_SETPOLYFILLMODE Record</w:t>
      </w:r>
      <w:bookmarkEnd w:id="590"/>
      <w:bookmarkEnd w:id="591"/>
      <w:r>
        <w:fldChar w:fldCharType="begin"/>
      </w:r>
      <w:r>
        <w:instrText xml:space="preserve"> XE "EMR_SETPOLYFILLMODE packet"</w:instrText>
      </w:r>
      <w:r>
        <w:fldChar w:fldCharType="end"/>
      </w:r>
      <w:r>
        <w:fldChar w:fldCharType="begin"/>
      </w:r>
      <w:r>
        <w:instrText xml:space="preserve"> XE "EMR_SETPOLYFILLMODE Record"</w:instrText>
      </w:r>
      <w:r>
        <w:fldChar w:fldCharType="end"/>
      </w:r>
    </w:p>
    <w:p w:rsidR="00C3173A" w:rsidRDefault="00442B85">
      <w:r>
        <w:t xml:space="preserve">The </w:t>
      </w:r>
      <w:r>
        <w:rPr>
          <w:b/>
        </w:rPr>
        <w:t>EMR_SETPOLYFILLMODE</w:t>
      </w:r>
      <w:r>
        <w:t xml:space="preserve"> record defines polygon fill mode.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PolygonFillMode</w:t>
            </w:r>
          </w:p>
        </w:tc>
      </w:tr>
    </w:tbl>
    <w:p w:rsidR="00C3173A" w:rsidRDefault="00442B85">
      <w:pPr>
        <w:pStyle w:val="Definition-Field"/>
      </w:pPr>
      <w:r>
        <w:rPr>
          <w:b/>
        </w:rPr>
        <w:t xml:space="preserve">Type (4 bytes): </w:t>
      </w:r>
      <w:r>
        <w:t>An unsigned integer that identifies this record type as EMR_SETPOLYFILLMODE. This value is 0x00000013.</w:t>
      </w:r>
    </w:p>
    <w:p w:rsidR="00C3173A" w:rsidRDefault="00442B85">
      <w:pPr>
        <w:pStyle w:val="Definition-Field"/>
      </w:pPr>
      <w:r>
        <w:rPr>
          <w:b/>
        </w:rPr>
        <w:t xml:space="preserve">Size (4 bytes): </w:t>
      </w:r>
      <w:r>
        <w:t xml:space="preserve">An unsigned integer that specifies the size of </w:t>
      </w:r>
      <w:r>
        <w:t>this record in bytes.</w:t>
      </w:r>
    </w:p>
    <w:p w:rsidR="00C3173A" w:rsidRDefault="00442B85">
      <w:pPr>
        <w:pStyle w:val="Definition-Field"/>
      </w:pPr>
      <w:r>
        <w:rPr>
          <w:b/>
        </w:rPr>
        <w:t xml:space="preserve">PolygonFillMode (4 bytes): </w:t>
      </w:r>
      <w:r>
        <w:t xml:space="preserve">An unsigned integer that specifies the polygon fill mode and is in the PolygonFillMode (section </w:t>
      </w:r>
      <w:hyperlink w:anchor="Section_879a186908ad497783e809be265e2c7c" w:history="1">
        <w:r>
          <w:rPr>
            <w:rStyle w:val="Hyperlink"/>
          </w:rPr>
          <w:t>2.1.27</w:t>
        </w:r>
      </w:hyperlink>
      <w:r>
        <w:t>) enumeration.</w:t>
      </w:r>
    </w:p>
    <w:p w:rsidR="00C3173A" w:rsidRDefault="00442B85">
      <w:r>
        <w:t>In general, the modes differ o</w:t>
      </w:r>
      <w:r>
        <w:t xml:space="preserve">nly in cases where a complex, overlapping polygon MUST be filled; for example, a five-sided polygon that forms a five-pointed star with a pentagon in the center. In such cases, ALTERNATE mode SHOULD fill every other enclosed </w:t>
      </w:r>
      <w:hyperlink w:anchor="gt_6f13fe5f-8747-4ae0-9375-814bf0528197">
        <w:r>
          <w:rPr>
            <w:rStyle w:val="HyperlinkGreen"/>
            <w:b/>
          </w:rPr>
          <w:t>region</w:t>
        </w:r>
      </w:hyperlink>
      <w:r>
        <w:t xml:space="preserve"> within the polygon (the points of the star), but WINDING mode SHOULD fill all regions (the points of the star and the pentagon).</w:t>
      </w:r>
    </w:p>
    <w:p w:rsidR="00C3173A" w:rsidRDefault="00442B85">
      <w:r>
        <w:t xml:space="preserve">When the fill mode is ALTERNATE, the area between odd-numbered and even-numbered polygon </w:t>
      </w:r>
      <w:r>
        <w:t>sides on each scan line SHOULD be filled. That is, the area between the first and second side SHOULD be filled, and between the third and fourth side, and so on.</w:t>
      </w:r>
    </w:p>
    <w:p w:rsidR="00C3173A" w:rsidRDefault="00442B85">
      <w:r>
        <w:t>When the fill mode is WINDING, any region that has a nonzero winding value SHOULD be filled. T</w:t>
      </w:r>
      <w:r>
        <w:t>he winding value is the number of times a pen used to draw the polygon would go around the region. The direction of each edge of the polygon is significant.</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92" w:name="section_cedee7e04e6647b6ae1d816e1e319786"/>
      <w:bookmarkStart w:id="593" w:name="_Toc492420119"/>
      <w:r>
        <w:t>EMR_SETROP2 Record</w:t>
      </w:r>
      <w:bookmarkEnd w:id="592"/>
      <w:bookmarkEnd w:id="593"/>
      <w:r>
        <w:fldChar w:fldCharType="begin"/>
      </w:r>
      <w:r>
        <w:instrText xml:space="preserve"> XE "EMR_SETROP2 packet"</w:instrText>
      </w:r>
      <w:r>
        <w:fldChar w:fldCharType="end"/>
      </w:r>
      <w:r>
        <w:fldChar w:fldCharType="begin"/>
      </w:r>
      <w:r>
        <w:instrText xml:space="preserve"> XE "EMR_SETROP2 Record"</w:instrText>
      </w:r>
      <w:r>
        <w:fldChar w:fldCharType="end"/>
      </w:r>
    </w:p>
    <w:p w:rsidR="00C3173A" w:rsidRDefault="00442B85">
      <w:r>
        <w:t xml:space="preserve">The EMR_SETROP2 record defines a binary </w:t>
      </w:r>
      <w:hyperlink w:anchor="gt_772681cd-b9a5-440c-8021-b6219c70f6fc">
        <w:r>
          <w:rPr>
            <w:rStyle w:val="HyperlinkGreen"/>
            <w:b/>
          </w:rPr>
          <w:t>raster operation</w:t>
        </w:r>
      </w:hyperlink>
      <w:r>
        <w:t xml:space="preserve"> mode.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ROP2Mode</w:t>
            </w:r>
          </w:p>
        </w:tc>
      </w:tr>
    </w:tbl>
    <w:p w:rsidR="00C3173A" w:rsidRDefault="00442B85">
      <w:pPr>
        <w:pStyle w:val="Definition-Field"/>
      </w:pPr>
      <w:r>
        <w:rPr>
          <w:b/>
        </w:rPr>
        <w:t xml:space="preserve">Type (4 bytes): </w:t>
      </w:r>
      <w:r>
        <w:t xml:space="preserve">An unsigned integer that identifies this record type as </w:t>
      </w:r>
      <w:r>
        <w:rPr>
          <w:b/>
        </w:rPr>
        <w:t>EMR_SETROP2</w:t>
      </w:r>
      <w:r>
        <w:t>. This value is 0x00000014.</w:t>
      </w:r>
    </w:p>
    <w:p w:rsidR="00C3173A" w:rsidRDefault="00442B85">
      <w:pPr>
        <w:pStyle w:val="Definition-Field"/>
      </w:pPr>
      <w:r>
        <w:rPr>
          <w:b/>
        </w:rPr>
        <w:lastRenderedPageBreak/>
        <w:t xml:space="preserve">Size (4 bytes): </w:t>
      </w:r>
      <w:r>
        <w:t xml:space="preserve">An unsigned integer that specifies the size of this record in </w:t>
      </w:r>
      <w:r>
        <w:t>bytes.</w:t>
      </w:r>
    </w:p>
    <w:p w:rsidR="00C3173A" w:rsidRDefault="00442B85">
      <w:pPr>
        <w:pStyle w:val="Definition-Field"/>
      </w:pPr>
      <w:r>
        <w:rPr>
          <w:b/>
        </w:rPr>
        <w:t xml:space="preserve">ROP2Mode (4 bytes): </w:t>
      </w:r>
      <w:r>
        <w:t>An unsigned integer that specifies the raster operation mode and is in the Binary Raster Op enumeration (</w:t>
      </w:r>
      <w:hyperlink r:id="rId136" w:anchor="Section_4813e7fd52d04f42965f228c8b7488d2">
        <w:r>
          <w:rPr>
            <w:rStyle w:val="Hyperlink"/>
          </w:rPr>
          <w:t>[MS-WMF]</w:t>
        </w:r>
      </w:hyperlink>
      <w:r>
        <w:t xml:space="preserve"> section 2.1.1.2).</w:t>
      </w:r>
    </w:p>
    <w:p w:rsidR="00C3173A" w:rsidRDefault="00442B85">
      <w:r>
        <w:t>Binary raster opera</w:t>
      </w:r>
      <w:r>
        <w:t xml:space="preserve">tion mix modes define how to combine source and destination colors when drawing with the current pen. The mix modes are binary raster operation codes, representing all possible </w:t>
      </w:r>
      <w:hyperlink w:anchor="gt_1d79d7a7-ba2c-4b34-931c-7ba8057c87b2">
        <w:r>
          <w:rPr>
            <w:rStyle w:val="HyperlinkGreen"/>
            <w:b/>
          </w:rPr>
          <w:t>Boolean</w:t>
        </w:r>
      </w:hyperlink>
      <w:r>
        <w:t xml:space="preserve"> functions</w:t>
      </w:r>
      <w:r>
        <w:t xml:space="preserve"> of two variables, using the binary operations AND, OR, and XOR (exclusive OR), and the unary operation NOT. The mix mode is for raster devices only; it is not available for vector devices.</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94" w:name="section_ff00ab986e2c4ecab66404ab2956b6a5"/>
      <w:bookmarkStart w:id="595" w:name="_Toc492420120"/>
      <w:r>
        <w:t>EMR_SETSTRETCHBLTMODE Record</w:t>
      </w:r>
      <w:bookmarkEnd w:id="594"/>
      <w:bookmarkEnd w:id="595"/>
      <w:r>
        <w:fldChar w:fldCharType="begin"/>
      </w:r>
      <w:r>
        <w:instrText xml:space="preserve"> XE "EMR_SETSTRETCHBLTMODE packet"</w:instrText>
      </w:r>
      <w:r>
        <w:fldChar w:fldCharType="end"/>
      </w:r>
      <w:r>
        <w:fldChar w:fldCharType="begin"/>
      </w:r>
      <w:r>
        <w:instrText xml:space="preserve"> XE "EMR_SETSTRETCHBLTMODE Record"</w:instrText>
      </w:r>
      <w:r>
        <w:fldChar w:fldCharType="end"/>
      </w:r>
    </w:p>
    <w:p w:rsidR="00C3173A" w:rsidRDefault="00442B85">
      <w:r>
        <w:t xml:space="preserve">The EMR_SETSTRETCHBLTMODE record specifies </w:t>
      </w:r>
      <w:hyperlink w:anchor="gt_26a17e58-eeba-4210-81b9-8bbadf7ee952">
        <w:r>
          <w:rPr>
            <w:rStyle w:val="HyperlinkGreen"/>
            <w:b/>
          </w:rPr>
          <w:t>bitmap</w:t>
        </w:r>
      </w:hyperlink>
      <w:r>
        <w:t xml:space="preserve"> stretch mode.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StretchMode</w:t>
            </w:r>
          </w:p>
        </w:tc>
      </w:tr>
    </w:tbl>
    <w:p w:rsidR="00C3173A" w:rsidRDefault="00442B85">
      <w:pPr>
        <w:pStyle w:val="Definition-Field"/>
      </w:pPr>
      <w:r>
        <w:rPr>
          <w:b/>
        </w:rPr>
        <w:t xml:space="preserve">Type (4 bytes): </w:t>
      </w:r>
      <w:r>
        <w:t xml:space="preserve">An unsigned integer that identifies this record type as </w:t>
      </w:r>
      <w:r>
        <w:rPr>
          <w:b/>
        </w:rPr>
        <w:t>EMR_SETSTRETCHBLTMODE</w:t>
      </w:r>
      <w:r>
        <w:t xml:space="preserve">. </w:t>
      </w:r>
      <w:r>
        <w:t>This value is 0x00000015.</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StretchMode (4 bytes): </w:t>
      </w:r>
      <w:r>
        <w:t xml:space="preserve">An unsigned integer that specifies the stretch mode and MAY be in the </w:t>
      </w:r>
      <w:hyperlink w:anchor="Section_e72f20aa2e2d453f9e95eaef50b76e19" w:history="1">
        <w:r>
          <w:rPr>
            <w:rStyle w:val="Hyperlink"/>
          </w:rPr>
          <w:t>StretchMode</w:t>
        </w:r>
      </w:hyperlink>
      <w:r>
        <w:t xml:space="preserve"> enumeration.</w:t>
      </w:r>
    </w:p>
    <w:p w:rsidR="00C3173A" w:rsidRDefault="00442B85">
      <w:r>
        <w:t xml:space="preserve">The stretching mode specifies how to combine rows or columns of a bitmap with existing pixels on the display device that the </w:t>
      </w:r>
      <w:hyperlink w:anchor="Section_0dd551f380f7485289c29ddba803a192" w:history="1">
        <w:r>
          <w:rPr>
            <w:rStyle w:val="Hyperlink"/>
          </w:rPr>
          <w:t>EMR_STRETCHBLT</w:t>
        </w:r>
      </w:hyperlink>
      <w:r>
        <w:t xml:space="preserve"> record is processed on.</w:t>
      </w:r>
    </w:p>
    <w:p w:rsidR="00C3173A" w:rsidRDefault="00442B85">
      <w:r>
        <w:t xml:space="preserve">The </w:t>
      </w:r>
      <w:r>
        <w:rPr>
          <w:b/>
        </w:rPr>
        <w:t>STRETCH_ANDSCANS</w:t>
      </w:r>
      <w:r>
        <w:t xml:space="preserve"> and </w:t>
      </w:r>
      <w:r>
        <w:rPr>
          <w:b/>
        </w:rPr>
        <w:t>STRETCH_ORSCANS</w:t>
      </w:r>
      <w:r>
        <w:t xml:space="preserve"> modes are typically used to preserve foreground pixels in monochrome bitmaps. The </w:t>
      </w:r>
      <w:r>
        <w:rPr>
          <w:b/>
        </w:rPr>
        <w:t>STRETCH_DELETESCANS</w:t>
      </w:r>
      <w:r>
        <w:t xml:space="preserve"> mode is typically used to preserve color in color bitmaps.</w:t>
      </w:r>
    </w:p>
    <w:p w:rsidR="00C3173A" w:rsidRDefault="00442B85">
      <w:r>
        <w:t>The</w:t>
      </w:r>
      <w:r>
        <w:t xml:space="preserve"> </w:t>
      </w:r>
      <w:r>
        <w:rPr>
          <w:b/>
        </w:rPr>
        <w:t>STRETCH_HALFTONE</w:t>
      </w:r>
      <w:r>
        <w:t xml:space="preserve"> mode is slower and requires more processing of the source image than the other three modes, but produces higher quality images. Also note that an </w:t>
      </w:r>
      <w:hyperlink w:anchor="Section_b02ab7ee4c884bf29ce99100636d86be" w:history="1">
        <w:r>
          <w:rPr>
            <w:rStyle w:val="Hyperlink"/>
          </w:rPr>
          <w:t>EMR_SETBRUSHORGEX</w:t>
        </w:r>
      </w:hyperlink>
      <w:r>
        <w:t xml:space="preserve"> SHOULD be enco</w:t>
      </w:r>
      <w:r>
        <w:t xml:space="preserve">untered after setting the </w:t>
      </w:r>
      <w:r>
        <w:rPr>
          <w:b/>
        </w:rPr>
        <w:t>STRETCH_HALFTONE</w:t>
      </w:r>
      <w:r>
        <w:t xml:space="preserve"> mode to avoid brush misalignment.</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96" w:name="section_a49bb565a58341da8d4a8a0314b3e397"/>
      <w:bookmarkStart w:id="597" w:name="_Toc492420121"/>
      <w:r>
        <w:t>EMR_SETTEXTALIGN Record</w:t>
      </w:r>
      <w:bookmarkEnd w:id="596"/>
      <w:bookmarkEnd w:id="597"/>
      <w:r>
        <w:fldChar w:fldCharType="begin"/>
      </w:r>
      <w:r>
        <w:instrText xml:space="preserve"> XE "EMR_SETTEXTALIGN packet"</w:instrText>
      </w:r>
      <w:r>
        <w:fldChar w:fldCharType="end"/>
      </w:r>
      <w:r>
        <w:fldChar w:fldCharType="begin"/>
      </w:r>
      <w:r>
        <w:instrText xml:space="preserve"> XE "EMR_SETTEXTA</w:instrText>
      </w:r>
      <w:r>
        <w:instrText>LIGN Record"</w:instrText>
      </w:r>
      <w:r>
        <w:fldChar w:fldCharType="end"/>
      </w:r>
    </w:p>
    <w:p w:rsidR="00C3173A" w:rsidRDefault="00442B85">
      <w:r>
        <w:t xml:space="preserve">The </w:t>
      </w:r>
      <w:r>
        <w:rPr>
          <w:b/>
        </w:rPr>
        <w:t>EMR_SETTEXTALIGN</w:t>
      </w:r>
      <w:r>
        <w:t xml:space="preserve"> record specifies text alignment for text drawing.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lastRenderedPageBreak/>
              <w:t>Size</w:t>
            </w:r>
          </w:p>
        </w:tc>
      </w:tr>
      <w:tr w:rsidR="00C3173A" w:rsidTr="00C3173A">
        <w:trPr>
          <w:trHeight w:hRule="exact" w:val="490"/>
        </w:trPr>
        <w:tc>
          <w:tcPr>
            <w:tcW w:w="8640" w:type="dxa"/>
            <w:gridSpan w:val="32"/>
          </w:tcPr>
          <w:p w:rsidR="00C3173A" w:rsidRDefault="00442B85">
            <w:pPr>
              <w:pStyle w:val="PacketDiagramBodyText"/>
            </w:pPr>
            <w:r>
              <w:t>TextAlignmentMode</w:t>
            </w:r>
          </w:p>
        </w:tc>
      </w:tr>
    </w:tbl>
    <w:p w:rsidR="00C3173A" w:rsidRDefault="00442B85">
      <w:pPr>
        <w:pStyle w:val="Definition-Field"/>
      </w:pPr>
      <w:r>
        <w:rPr>
          <w:b/>
        </w:rPr>
        <w:t xml:space="preserve">Type (4 bytes): </w:t>
      </w:r>
      <w:r>
        <w:t>An unsigned integer that identifies this record type</w:t>
      </w:r>
      <w:r>
        <w:t xml:space="preserve"> as EMR_SETTEXTALIGN. This value is 0x00000016.</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TextAlignmentMode (4 bytes): </w:t>
      </w:r>
      <w:r>
        <w:t>An unsigned integer that specifies text alignment by using a mask of text alignment flags. The</w:t>
      </w:r>
      <w:r>
        <w:t>se are either TextAlignmentMode flags (</w:t>
      </w:r>
      <w:hyperlink r:id="rId137" w:anchor="Section_4813e7fd52d04f42965f228c8b7488d2">
        <w:r>
          <w:rPr>
            <w:rStyle w:val="Hyperlink"/>
          </w:rPr>
          <w:t>[MS-WMF]</w:t>
        </w:r>
      </w:hyperlink>
      <w:r>
        <w:t xml:space="preserve"> section 2.1.2.3) for text with a horizontal baseline, or VerticalTextAlignmentMode flags ([MS-WMF] section 2.1.2.4) for text with </w:t>
      </w:r>
      <w:r>
        <w:t>a vertical baseline. Only one value can be chosen from those that affect horizontal and vertical alignment.</w:t>
      </w:r>
    </w:p>
    <w:p w:rsidR="00C3173A" w:rsidRDefault="00442B85">
      <w:r>
        <w:t xml:space="preserve">The EMR_SMALLTEXTOUT, EMR_EXTTEXTOUTA, and EMR_EXTTEXTOUTW records (section </w:t>
      </w:r>
      <w:hyperlink w:anchor="Section_1f7da2e4df0441d48f7d180fa642cab4" w:history="1">
        <w:r>
          <w:rPr>
            <w:rStyle w:val="Hyperlink"/>
          </w:rPr>
          <w:t>2.3.5</w:t>
        </w:r>
      </w:hyperlink>
      <w:r>
        <w:t>) use t</w:t>
      </w:r>
      <w:r>
        <w:t>ext alignment values to position a string of text on the output medium. The values specify the relationship between a reference point and a rectangle that bounds the text. The reference point is either the current drawing position or a point passed to a te</w:t>
      </w:r>
      <w:r>
        <w:t>xt output record.</w:t>
      </w:r>
    </w:p>
    <w:p w:rsidR="00C3173A" w:rsidRDefault="00442B85">
      <w:r>
        <w:t>The rectangle that bounds the text is formed by the character cells in the text string.</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598" w:name="section_1ae5c616cf8e4f5da7c3bfc1f70ece28"/>
      <w:bookmarkStart w:id="599" w:name="_Toc492420122"/>
      <w:r>
        <w:t>EMR_SETTEXTCOLOR Record</w:t>
      </w:r>
      <w:bookmarkEnd w:id="598"/>
      <w:bookmarkEnd w:id="599"/>
      <w:r>
        <w:fldChar w:fldCharType="begin"/>
      </w:r>
      <w:r>
        <w:instrText xml:space="preserve"> XE "MR_SETTEXTCOLO</w:instrText>
      </w:r>
      <w:r>
        <w:instrText>R packet"</w:instrText>
      </w:r>
      <w:r>
        <w:fldChar w:fldCharType="end"/>
      </w:r>
      <w:r>
        <w:fldChar w:fldCharType="begin"/>
      </w:r>
      <w:r>
        <w:instrText xml:space="preserve"> XE "EMR_SETTEXTCOLOR record"</w:instrText>
      </w:r>
      <w:r>
        <w:fldChar w:fldCharType="end"/>
      </w:r>
    </w:p>
    <w:p w:rsidR="00C3173A" w:rsidRDefault="00442B85">
      <w:r>
        <w:t xml:space="preserve">The </w:t>
      </w:r>
      <w:r>
        <w:rPr>
          <w:b/>
        </w:rPr>
        <w:t>EMR_SETTEXTCOLOR</w:t>
      </w:r>
      <w:r>
        <w:t xml:space="preserve"> record defines the current text foreground color.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Color</w:t>
            </w:r>
          </w:p>
        </w:tc>
      </w:tr>
    </w:tbl>
    <w:p w:rsidR="00C3173A" w:rsidRDefault="00442B85">
      <w:pPr>
        <w:pStyle w:val="Definition-Field"/>
      </w:pPr>
      <w:r>
        <w:rPr>
          <w:b/>
        </w:rPr>
        <w:t xml:space="preserve">Type (4 bytes): </w:t>
      </w:r>
      <w:r>
        <w:t xml:space="preserve">An unsigned integer that identifies </w:t>
      </w:r>
      <w:r>
        <w:t>this record type as EMR_SETTEXTCOLOR. This value is 0x00000018.</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Color (4 bytes): </w:t>
      </w:r>
      <w:r>
        <w:t>A ColorRef object (</w:t>
      </w:r>
      <w:hyperlink r:id="rId138" w:anchor="Section_4813e7fd52d04f42965f228c8b7488d2">
        <w:r>
          <w:rPr>
            <w:rStyle w:val="Hyperlink"/>
          </w:rPr>
          <w:t>[MS-WMF]</w:t>
        </w:r>
      </w:hyperlink>
      <w:r>
        <w:t xml:space="preserve"> section 2.2.2.8) that specifies the text foreground color.</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600" w:name="section_edbc2be01da045d69c05677cbcaa2d47"/>
      <w:bookmarkStart w:id="601" w:name="_Toc492420123"/>
      <w:r>
        <w:t>EMR_SETTEXTJUSTIFICATION Record</w:t>
      </w:r>
      <w:bookmarkEnd w:id="600"/>
      <w:bookmarkEnd w:id="601"/>
      <w:r>
        <w:fldChar w:fldCharType="begin"/>
      </w:r>
      <w:r>
        <w:instrText xml:space="preserve"> XE "EMR_SETTEXTJUSTIFICATION packet"</w:instrText>
      </w:r>
      <w:r>
        <w:fldChar w:fldCharType="end"/>
      </w:r>
    </w:p>
    <w:p w:rsidR="00C3173A" w:rsidRDefault="00442B85">
      <w:r>
        <w:t xml:space="preserve">The </w:t>
      </w:r>
      <w:r>
        <w:rPr>
          <w:b/>
        </w:rPr>
        <w:t>EMR_SETTEXTJUSTIFICATION</w:t>
      </w:r>
      <w:r>
        <w:t xml:space="preserve"> record specifies the amount of extra space to add to break characters for text justification.</w:t>
      </w:r>
      <w:bookmarkStart w:id="602"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60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nBreakExtra</w:t>
            </w:r>
          </w:p>
        </w:tc>
      </w:tr>
      <w:tr w:rsidR="00C3173A" w:rsidTr="00C3173A">
        <w:trPr>
          <w:trHeight w:hRule="exact" w:val="490"/>
        </w:trPr>
        <w:tc>
          <w:tcPr>
            <w:tcW w:w="8640" w:type="dxa"/>
            <w:gridSpan w:val="32"/>
          </w:tcPr>
          <w:p w:rsidR="00C3173A" w:rsidRDefault="00442B85">
            <w:pPr>
              <w:pStyle w:val="PacketDiagramBodyText"/>
            </w:pPr>
            <w:r>
              <w:t>nBreakCount</w:t>
            </w:r>
          </w:p>
        </w:tc>
      </w:tr>
    </w:tbl>
    <w:p w:rsidR="00C3173A" w:rsidRDefault="00442B85">
      <w:pPr>
        <w:pStyle w:val="Definition-Field"/>
      </w:pPr>
      <w:r>
        <w:rPr>
          <w:b/>
        </w:rPr>
        <w:t xml:space="preserve">Type (4 bytes): </w:t>
      </w:r>
      <w:r>
        <w:t>An unsigned integer that identifies this record type as EMR_SETTEXTJUSTIFICATION. This value is 0x00000078.</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nBreakExtra (4 bytes): </w:t>
      </w:r>
      <w:r>
        <w:t>A signed integer that specifies the total amount of extra space to add in logical units.</w:t>
      </w:r>
    </w:p>
    <w:p w:rsidR="00C3173A" w:rsidRDefault="00442B85">
      <w:pPr>
        <w:pStyle w:val="Definition-Field"/>
      </w:pPr>
      <w:r>
        <w:rPr>
          <w:b/>
        </w:rPr>
        <w:t xml:space="preserve">nBreakCount (4 bytes): </w:t>
      </w:r>
      <w:r>
        <w:t>A signed integer that specifies the number of break characters.</w:t>
      </w:r>
    </w:p>
    <w:p w:rsidR="00C3173A" w:rsidRDefault="00442B85">
      <w:r>
        <w:t>Instead of using this record, an implementation SHOULD us</w:t>
      </w:r>
      <w:r>
        <w:t xml:space="preserve">e EMR_EXTTEXTOUTW (section </w:t>
      </w:r>
      <w:hyperlink w:anchor="Section_a59a79ac328e492da34de02727af6edf" w:history="1">
        <w:r>
          <w:rPr>
            <w:rStyle w:val="Hyperlink"/>
          </w:rPr>
          <w:t>2.3.5.8</w:t>
        </w:r>
      </w:hyperlink>
      <w:r>
        <w:t>) to perform this function.</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603" w:name="section_a71486a39ebd43e3819f5318a58b70d5"/>
      <w:bookmarkStart w:id="604" w:name="_Toc492420124"/>
      <w:r>
        <w:t>EMR_SETVIEWPORTEXTEX Recor</w:t>
      </w:r>
      <w:r>
        <w:t>d</w:t>
      </w:r>
      <w:bookmarkEnd w:id="603"/>
      <w:bookmarkEnd w:id="604"/>
      <w:r>
        <w:fldChar w:fldCharType="begin"/>
      </w:r>
      <w:r>
        <w:instrText xml:space="preserve"> XE "EMR_SETVIEWPORTEXTEX packet"</w:instrText>
      </w:r>
      <w:r>
        <w:fldChar w:fldCharType="end"/>
      </w:r>
      <w:r>
        <w:fldChar w:fldCharType="begin"/>
      </w:r>
      <w:r>
        <w:instrText xml:space="preserve"> XE "EMR_SETVIEWPORTEXTEX Record"</w:instrText>
      </w:r>
      <w:r>
        <w:fldChar w:fldCharType="end"/>
      </w:r>
    </w:p>
    <w:p w:rsidR="00C3173A" w:rsidRDefault="00442B85">
      <w:r>
        <w:t xml:space="preserve">The </w:t>
      </w:r>
      <w:r>
        <w:rPr>
          <w:b/>
        </w:rPr>
        <w:t>EMR_SETVIEWPORTEXTEX</w:t>
      </w:r>
      <w:r>
        <w:t xml:space="preserve"> record defines the viewport extent.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Extent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w:t>
      </w:r>
      <w:r>
        <w:t xml:space="preserve"> integer that identifies this record type as EMR_SETVIEWPORTEXTEX. This value is 0x0000000B.</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Extent (8 bytes): </w:t>
      </w:r>
      <w:r>
        <w:t>A SizeL object (</w:t>
      </w:r>
      <w:hyperlink r:id="rId139" w:anchor="Section_4813e7fd52d04f42965f228c8b7488d2">
        <w:r>
          <w:rPr>
            <w:rStyle w:val="Hyperlink"/>
          </w:rPr>
          <w:t>[MS-WMF]</w:t>
        </w:r>
      </w:hyperlink>
      <w:r>
        <w:t xml:space="preserve"> section 2.2.2.22) that specifies the horizontal and vertical extents in device units.</w:t>
      </w:r>
    </w:p>
    <w:p w:rsidR="00C3173A" w:rsidRDefault="00442B85">
      <w:r>
        <w:t xml:space="preserve">See section </w:t>
      </w:r>
      <w:hyperlink w:anchor="Section_8f8a4df2f8d74d39afc094e19f524652" w:history="1">
        <w:r>
          <w:rPr>
            <w:rStyle w:val="Hyperlink"/>
          </w:rPr>
          <w:t>2.3.11</w:t>
        </w:r>
      </w:hyperlink>
      <w:r>
        <w:t xml:space="preserve"> for mo</w:t>
      </w:r>
      <w:r>
        <w:t>re state record types.</w:t>
      </w:r>
    </w:p>
    <w:p w:rsidR="00C3173A" w:rsidRDefault="00442B85">
      <w:pPr>
        <w:pStyle w:val="Heading4"/>
      </w:pPr>
      <w:bookmarkStart w:id="605" w:name="section_b89489473f8d4adda4b8e572e8f90506"/>
      <w:bookmarkStart w:id="606" w:name="_Toc492420125"/>
      <w:r>
        <w:t>EMR_SETVIEWPORTORGEX Record</w:t>
      </w:r>
      <w:bookmarkEnd w:id="605"/>
      <w:bookmarkEnd w:id="606"/>
      <w:r>
        <w:fldChar w:fldCharType="begin"/>
      </w:r>
      <w:r>
        <w:instrText xml:space="preserve"> XE "EMR_SETVIEWPORTORGEX packet"</w:instrText>
      </w:r>
      <w:r>
        <w:fldChar w:fldCharType="end"/>
      </w:r>
      <w:r>
        <w:fldChar w:fldCharType="begin"/>
      </w:r>
      <w:r>
        <w:instrText xml:space="preserve"> XE "EMR_SETVIEWPORTORGEX Record"</w:instrText>
      </w:r>
      <w:r>
        <w:fldChar w:fldCharType="end"/>
      </w:r>
    </w:p>
    <w:p w:rsidR="00C3173A" w:rsidRDefault="00442B85">
      <w:r>
        <w:t xml:space="preserve">The </w:t>
      </w:r>
      <w:r>
        <w:rPr>
          <w:b/>
        </w:rPr>
        <w:t>EMR_SETVIEWPORTORGEX</w:t>
      </w:r>
      <w:r>
        <w:t xml:space="preserve"> record defines the viewport origin.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Origin</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EMR_SETVIEWPORTORGEX. This value is 0x0000000C.</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Origin (8 bytes): </w:t>
      </w:r>
      <w:r>
        <w:t>A PointL</w:t>
      </w:r>
      <w:r>
        <w:t xml:space="preserve"> object (</w:t>
      </w:r>
      <w:hyperlink r:id="rId140" w:anchor="Section_4813e7fd52d04f42965f228c8b7488d2">
        <w:r>
          <w:rPr>
            <w:rStyle w:val="Hyperlink"/>
          </w:rPr>
          <w:t>[MS-WMF]</w:t>
        </w:r>
      </w:hyperlink>
      <w:r>
        <w:t xml:space="preserve"> section 2.2.2.15) that specifies the window horizontal and vertical origin in device units.</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607" w:name="section_1952148360b549b8b58c4b5d1b6cf839"/>
      <w:bookmarkStart w:id="608" w:name="_Toc492420126"/>
      <w:r>
        <w:t>EMR_SETWINDOWEXTEX Record</w:t>
      </w:r>
      <w:bookmarkEnd w:id="607"/>
      <w:bookmarkEnd w:id="608"/>
      <w:r>
        <w:fldChar w:fldCharType="begin"/>
      </w:r>
      <w:r>
        <w:instrText xml:space="preserve"> XE "EMR_SETWINDOWEXTEX packet"</w:instrText>
      </w:r>
      <w:r>
        <w:fldChar w:fldCharType="end"/>
      </w:r>
      <w:r>
        <w:fldChar w:fldCharType="begin"/>
      </w:r>
      <w:r>
        <w:instrText xml:space="preserve"> XE "EMR_SETWINDOWEXTEX Record"</w:instrText>
      </w:r>
      <w:r>
        <w:fldChar w:fldCharType="end"/>
      </w:r>
    </w:p>
    <w:p w:rsidR="00C3173A" w:rsidRDefault="00442B85">
      <w:r>
        <w:t xml:space="preserve">The </w:t>
      </w:r>
      <w:r>
        <w:rPr>
          <w:b/>
        </w:rPr>
        <w:t>EMR_SETWINDOWEXTEX</w:t>
      </w:r>
      <w:r>
        <w:t xml:space="preserve"> record defines the window extent.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Extent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EMR_SETWINDOWEXTEX. This value is 0x00000009.</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Extent (8 bytes): </w:t>
      </w:r>
      <w:r>
        <w:t xml:space="preserve">A </w:t>
      </w:r>
      <w:r>
        <w:t>SizeL object (</w:t>
      </w:r>
      <w:hyperlink r:id="rId141" w:anchor="Section_4813e7fd52d04f42965f228c8b7488d2">
        <w:r>
          <w:rPr>
            <w:rStyle w:val="Hyperlink"/>
          </w:rPr>
          <w:t>[MS-WMF]</w:t>
        </w:r>
      </w:hyperlink>
      <w:r>
        <w:t xml:space="preserve"> section 2.2.2.22) that specifies the horizontal and vertical extents in logical units.</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4"/>
      </w:pPr>
      <w:bookmarkStart w:id="609" w:name="section_952803a93d5c4c83a258558bc1123bdb"/>
      <w:bookmarkStart w:id="610" w:name="_Toc492420127"/>
      <w:r>
        <w:t>EMR_SETWINDOWORGEX Record</w:t>
      </w:r>
      <w:bookmarkEnd w:id="609"/>
      <w:bookmarkEnd w:id="610"/>
      <w:r>
        <w:fldChar w:fldCharType="begin"/>
      </w:r>
      <w:r>
        <w:instrText xml:space="preserve"> XE "EMR_SETWINDOWORGEX packet"</w:instrText>
      </w:r>
      <w:r>
        <w:fldChar w:fldCharType="end"/>
      </w:r>
      <w:r>
        <w:fldChar w:fldCharType="begin"/>
      </w:r>
      <w:r>
        <w:instrText xml:space="preserve"> XE "EMR_SETWINDOWORGEX Record"</w:instrText>
      </w:r>
      <w:r>
        <w:fldChar w:fldCharType="end"/>
      </w:r>
    </w:p>
    <w:p w:rsidR="00C3173A" w:rsidRDefault="00442B85">
      <w:r>
        <w:t xml:space="preserve">The </w:t>
      </w:r>
      <w:r>
        <w:rPr>
          <w:b/>
        </w:rPr>
        <w:t>EMR_SETWINDOWORGEX</w:t>
      </w:r>
      <w:r>
        <w:t xml:space="preserve"> record defines the window origin.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lastRenderedPageBreak/>
              <w:t>Size</w:t>
            </w:r>
          </w:p>
        </w:tc>
      </w:tr>
      <w:tr w:rsidR="00C3173A" w:rsidTr="00C3173A">
        <w:trPr>
          <w:trHeight w:hRule="exact" w:val="490"/>
        </w:trPr>
        <w:tc>
          <w:tcPr>
            <w:tcW w:w="8640" w:type="dxa"/>
            <w:gridSpan w:val="32"/>
          </w:tcPr>
          <w:p w:rsidR="00C3173A" w:rsidRDefault="00442B85">
            <w:pPr>
              <w:pStyle w:val="PacketDiagramBodyText"/>
            </w:pPr>
            <w:r>
              <w:t>Origin</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An unsigned integer that identifies this record type as EMR_SETWINDOWORGEX. This value is 0x0000000A.</w:t>
      </w:r>
    </w:p>
    <w:p w:rsidR="00C3173A" w:rsidRDefault="00442B85">
      <w:pPr>
        <w:pStyle w:val="Definition-Field"/>
      </w:pPr>
      <w:r>
        <w:rPr>
          <w:b/>
        </w:rPr>
        <w:t xml:space="preserve">Size (4 bytes): </w:t>
      </w:r>
      <w:r>
        <w:t>An unsigned integer that specifies the size of this record in bytes.</w:t>
      </w:r>
    </w:p>
    <w:p w:rsidR="00C3173A" w:rsidRDefault="00442B85">
      <w:pPr>
        <w:pStyle w:val="Definition-Field"/>
      </w:pPr>
      <w:r>
        <w:rPr>
          <w:b/>
        </w:rPr>
        <w:t xml:space="preserve">Origin (8 bytes): </w:t>
      </w:r>
      <w:r>
        <w:t xml:space="preserve">A </w:t>
      </w:r>
      <w:r>
        <w:t>PointL object (</w:t>
      </w:r>
      <w:hyperlink r:id="rId142" w:anchor="Section_4813e7fd52d04f42965f228c8b7488d2">
        <w:r>
          <w:rPr>
            <w:rStyle w:val="Hyperlink"/>
          </w:rPr>
          <w:t>[MS-WMF]</w:t>
        </w:r>
      </w:hyperlink>
      <w:r>
        <w:t xml:space="preserve"> section 2.2.2.15) that specifies the window horizontal and vertical origin in logical units.</w:t>
      </w:r>
    </w:p>
    <w:p w:rsidR="00C3173A" w:rsidRDefault="00442B85">
      <w:r>
        <w:t xml:space="preserve">See section </w:t>
      </w:r>
      <w:hyperlink w:anchor="Section_8f8a4df2f8d74d39afc094e19f524652" w:history="1">
        <w:r>
          <w:rPr>
            <w:rStyle w:val="Hyperlink"/>
          </w:rPr>
          <w:t>2.3.11</w:t>
        </w:r>
      </w:hyperlink>
      <w:r>
        <w:t xml:space="preserve"> for more state record types.</w:t>
      </w:r>
    </w:p>
    <w:p w:rsidR="00C3173A" w:rsidRDefault="00442B85">
      <w:pPr>
        <w:pStyle w:val="Heading3"/>
      </w:pPr>
      <w:bookmarkStart w:id="611" w:name="section_a0442ad12d6e43e7ac8ce252e492f97e"/>
      <w:bookmarkStart w:id="612" w:name="_Toc492420128"/>
      <w:r>
        <w:t>Transform Record Types</w:t>
      </w:r>
      <w:bookmarkEnd w:id="611"/>
      <w:bookmarkEnd w:id="612"/>
      <w:r>
        <w:fldChar w:fldCharType="begin"/>
      </w:r>
      <w:r>
        <w:instrText xml:space="preserve"> XE "TransformRecordTypes packet"</w:instrText>
      </w:r>
      <w:r>
        <w:fldChar w:fldCharType="end"/>
      </w:r>
    </w:p>
    <w:p w:rsidR="00C3173A" w:rsidRDefault="00442B85">
      <w:r>
        <w:t xml:space="preserve">The transform record types specify and modify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transforms</w:t>
        </w:r>
      </w:hyperlink>
      <w:r>
        <w:t>.</w:t>
      </w:r>
    </w:p>
    <w:p w:rsidR="00C3173A" w:rsidRDefault="00442B85">
      <w:r>
        <w:t xml:space="preserve">The following are </w:t>
      </w:r>
      <w:hyperlink w:anchor="gt_d9d0bff9-d270-4528-9081-fe51db809c36">
        <w:r>
          <w:rPr>
            <w:rStyle w:val="HyperlinkGreen"/>
            <w:b/>
          </w:rPr>
          <w:t>EMF</w:t>
        </w:r>
      </w:hyperlink>
      <w:r>
        <w:t xml:space="preserve"> transform record types.</w:t>
      </w:r>
    </w:p>
    <w:tbl>
      <w:tblPr>
        <w:tblStyle w:val="Table-ShadedHeader"/>
        <w:tblW w:w="0" w:type="auto"/>
        <w:tblLook w:val="04A0" w:firstRow="1" w:lastRow="0" w:firstColumn="1" w:lastColumn="0" w:noHBand="0" w:noVBand="1"/>
      </w:tblPr>
      <w:tblGrid>
        <w:gridCol w:w="2941"/>
        <w:gridCol w:w="914"/>
        <w:gridCol w:w="5620"/>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Section</w:t>
            </w:r>
          </w:p>
        </w:tc>
        <w:tc>
          <w:tcPr>
            <w:tcW w:w="0" w:type="auto"/>
          </w:tcPr>
          <w:p w:rsidR="00C3173A" w:rsidRDefault="00442B85">
            <w:pPr>
              <w:pStyle w:val="TableHeaderText"/>
            </w:pPr>
            <w:r>
              <w:t>Description</w:t>
            </w:r>
          </w:p>
        </w:tc>
      </w:tr>
      <w:tr w:rsidR="00C3173A" w:rsidTr="00C3173A">
        <w:tc>
          <w:tcPr>
            <w:tcW w:w="0" w:type="auto"/>
          </w:tcPr>
          <w:p w:rsidR="00C3173A" w:rsidRDefault="00442B85">
            <w:pPr>
              <w:pStyle w:val="TableBodyText"/>
            </w:pPr>
            <w:r>
              <w:t>EMR_MODIFYWORLDTRANSFORM</w:t>
            </w:r>
          </w:p>
        </w:tc>
        <w:tc>
          <w:tcPr>
            <w:tcW w:w="0" w:type="auto"/>
          </w:tcPr>
          <w:p w:rsidR="00C3173A" w:rsidRDefault="00442B85">
            <w:pPr>
              <w:pStyle w:val="TableBodyText"/>
            </w:pPr>
            <w:hyperlink w:anchor="Section_c70b85e58c31418fa7b8349e417e0f76" w:history="1">
              <w:r>
                <w:rPr>
                  <w:rStyle w:val="Hyperlink"/>
                </w:rPr>
                <w:t>2.3.12.1</w:t>
              </w:r>
            </w:hyperlink>
          </w:p>
        </w:tc>
        <w:tc>
          <w:tcPr>
            <w:tcW w:w="0" w:type="auto"/>
          </w:tcPr>
          <w:p w:rsidR="00C3173A" w:rsidRDefault="00442B85">
            <w:pPr>
              <w:pStyle w:val="TableBodyText"/>
            </w:pPr>
            <w:r>
              <w:t>Modifies the current world-space to page-space transform.</w:t>
            </w:r>
          </w:p>
        </w:tc>
      </w:tr>
      <w:tr w:rsidR="00C3173A" w:rsidTr="00C3173A">
        <w:tc>
          <w:tcPr>
            <w:tcW w:w="0" w:type="auto"/>
          </w:tcPr>
          <w:p w:rsidR="00C3173A" w:rsidRDefault="00442B85">
            <w:pPr>
              <w:pStyle w:val="TableBodyText"/>
            </w:pPr>
            <w:r>
              <w:t>EMR_SETWORLDTRANSFORM</w:t>
            </w:r>
          </w:p>
        </w:tc>
        <w:tc>
          <w:tcPr>
            <w:tcW w:w="0" w:type="auto"/>
          </w:tcPr>
          <w:p w:rsidR="00C3173A" w:rsidRDefault="00442B85">
            <w:pPr>
              <w:pStyle w:val="TableBodyText"/>
            </w:pPr>
            <w:hyperlink w:anchor="Section_985724c04db148f0b34667288b3288cb" w:history="1">
              <w:r>
                <w:rPr>
                  <w:rStyle w:val="Hyperlink"/>
                </w:rPr>
                <w:t>2.3.12.2</w:t>
              </w:r>
            </w:hyperlink>
          </w:p>
        </w:tc>
        <w:tc>
          <w:tcPr>
            <w:tcW w:w="0" w:type="auto"/>
          </w:tcPr>
          <w:p w:rsidR="00C3173A" w:rsidRDefault="00442B85">
            <w:pPr>
              <w:pStyle w:val="TableBodyText"/>
            </w:pPr>
            <w:r>
              <w:t xml:space="preserve">Specifies a </w:t>
            </w:r>
            <w:r>
              <w:t>two-dimensional linear transform between world space and page space.</w:t>
            </w:r>
          </w:p>
        </w:tc>
      </w:tr>
    </w:tbl>
    <w:p w:rsidR="00C3173A" w:rsidRDefault="00442B85">
      <w:r>
        <w:t>The generic structure of EMF transform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Xform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TransformData (optional)</w:t>
            </w:r>
          </w:p>
        </w:tc>
      </w:tr>
    </w:tbl>
    <w:p w:rsidR="00C3173A" w:rsidRDefault="00442B85">
      <w:pPr>
        <w:pStyle w:val="Definition-Field"/>
      </w:pPr>
      <w:r>
        <w:rPr>
          <w:b/>
        </w:rPr>
        <w:t xml:space="preserve">Type (4 bytes): </w:t>
      </w:r>
      <w:r>
        <w:t>An unsigned integer that defines the type of record. The transform record types are listed in the following table. See the preceding table for descriptions of these record types.</w:t>
      </w:r>
    </w:p>
    <w:tbl>
      <w:tblPr>
        <w:tblStyle w:val="Table-ShadedHeader"/>
        <w:tblW w:w="0" w:type="auto"/>
        <w:tblInd w:w="475" w:type="dxa"/>
        <w:tblLook w:val="04A0" w:firstRow="1" w:lastRow="0" w:firstColumn="1" w:lastColumn="0" w:noHBand="0" w:noVBand="1"/>
      </w:tblPr>
      <w:tblGrid>
        <w:gridCol w:w="2941"/>
        <w:gridCol w:w="1241"/>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Name</w:t>
            </w:r>
          </w:p>
        </w:tc>
        <w:tc>
          <w:tcPr>
            <w:tcW w:w="0" w:type="auto"/>
          </w:tcPr>
          <w:p w:rsidR="00C3173A" w:rsidRDefault="00442B85">
            <w:pPr>
              <w:pStyle w:val="TableHeaderText"/>
            </w:pPr>
            <w:r>
              <w:t>Value</w:t>
            </w:r>
          </w:p>
        </w:tc>
      </w:tr>
      <w:tr w:rsidR="00C3173A" w:rsidTr="00C3173A">
        <w:tc>
          <w:tcPr>
            <w:tcW w:w="0" w:type="auto"/>
          </w:tcPr>
          <w:p w:rsidR="00C3173A" w:rsidRDefault="00442B85">
            <w:pPr>
              <w:pStyle w:val="TableBodyText"/>
            </w:pPr>
            <w:r>
              <w:t>EMR_SETWORLDTRANSFORM</w:t>
            </w:r>
          </w:p>
        </w:tc>
        <w:tc>
          <w:tcPr>
            <w:tcW w:w="0" w:type="auto"/>
          </w:tcPr>
          <w:p w:rsidR="00C3173A" w:rsidRDefault="00442B85">
            <w:pPr>
              <w:pStyle w:val="TableBodyText"/>
            </w:pPr>
            <w:r>
              <w:t>0x00000023</w:t>
            </w:r>
          </w:p>
        </w:tc>
      </w:tr>
      <w:tr w:rsidR="00C3173A" w:rsidTr="00C3173A">
        <w:tc>
          <w:tcPr>
            <w:tcW w:w="0" w:type="auto"/>
          </w:tcPr>
          <w:p w:rsidR="00C3173A" w:rsidRDefault="00442B85">
            <w:pPr>
              <w:pStyle w:val="TableBodyText"/>
            </w:pPr>
            <w:r>
              <w:lastRenderedPageBreak/>
              <w:t>EMR_MODIFYWORLDTRANSFORM</w:t>
            </w:r>
          </w:p>
        </w:tc>
        <w:tc>
          <w:tcPr>
            <w:tcW w:w="0" w:type="auto"/>
          </w:tcPr>
          <w:p w:rsidR="00C3173A" w:rsidRDefault="00442B85">
            <w:pPr>
              <w:pStyle w:val="TableBodyText"/>
            </w:pPr>
            <w:r>
              <w:t>0x00000024</w:t>
            </w:r>
          </w:p>
        </w:tc>
      </w:tr>
    </w:tbl>
    <w:p w:rsidR="00C3173A" w:rsidRDefault="00442B85">
      <w:pPr>
        <w:pStyle w:val="Definition-Field"/>
      </w:pPr>
      <w:r>
        <w:rPr>
          <w:b/>
        </w:rPr>
        <w:t xml:space="preserve">Size (4 bytes): </w:t>
      </w:r>
      <w:r>
        <w:t xml:space="preserve">An unsigned integer that specifies the size in bytes of this record in the </w:t>
      </w:r>
      <w:hyperlink w:anchor="gt_ae5f028e-7e28-4a0b-bec6-2c87913f7db7">
        <w:r>
          <w:rPr>
            <w:rStyle w:val="HyperlinkGreen"/>
            <w:b/>
          </w:rPr>
          <w:t>metafile</w:t>
        </w:r>
      </w:hyperlink>
      <w:r>
        <w:t xml:space="preserve">. This value MUST be a multiple of 4 bytes. </w:t>
      </w:r>
    </w:p>
    <w:p w:rsidR="00C3173A" w:rsidRDefault="00442B85">
      <w:pPr>
        <w:pStyle w:val="Definition-Field"/>
      </w:pPr>
      <w:r>
        <w:rPr>
          <w:b/>
        </w:rPr>
        <w:t xml:space="preserve">Xform (24 bytes): </w:t>
      </w:r>
      <w:r>
        <w:t xml:space="preserve">An </w:t>
      </w:r>
      <w:hyperlink w:anchor="Section_e84107e9bc2b4a1492345d173adc1b59" w:history="1">
        <w:r>
          <w:rPr>
            <w:rStyle w:val="Hyperlink"/>
          </w:rPr>
          <w:t>XForm object (section 2.2.28)</w:t>
        </w:r>
      </w:hyperlink>
      <w:r>
        <w:t>, which defines a world-space to page-space transform.</w:t>
      </w:r>
    </w:p>
    <w:p w:rsidR="00C3173A" w:rsidRDefault="00442B85">
      <w:pPr>
        <w:pStyle w:val="Definition-Field"/>
      </w:pPr>
      <w:r>
        <w:rPr>
          <w:b/>
        </w:rPr>
        <w:t xml:space="preserve">TransformData (4 bytes, optional): </w:t>
      </w:r>
      <w:r>
        <w:t>An unsigned integer that specifies an additional paramet</w:t>
      </w:r>
      <w:r>
        <w:t>er for the record.</w:t>
      </w:r>
    </w:p>
    <w:p w:rsidR="00C3173A" w:rsidRDefault="00442B85">
      <w:r>
        <w:t xml:space="preserve"> See section </w:t>
      </w:r>
      <w:hyperlink w:anchor="Section_e0137630f3ad492cbde9e68866e255ba" w:history="1">
        <w:r>
          <w:rPr>
            <w:rStyle w:val="Hyperlink"/>
          </w:rPr>
          <w:t>2.3</w:t>
        </w:r>
      </w:hyperlink>
      <w:r>
        <w:t xml:space="preserve"> for more </w:t>
      </w:r>
      <w:hyperlink w:anchor="Section_1eec80ba799b4784a9ac91597d590ae1" w:history="1">
        <w:r>
          <w:rPr>
            <w:rStyle w:val="Hyperlink"/>
          </w:rPr>
          <w:t>EMF record types</w:t>
        </w:r>
      </w:hyperlink>
      <w:r>
        <w:t xml:space="preserve">. </w:t>
      </w:r>
    </w:p>
    <w:p w:rsidR="00C3173A" w:rsidRDefault="00442B85">
      <w:pPr>
        <w:pStyle w:val="Heading4"/>
      </w:pPr>
      <w:bookmarkStart w:id="613" w:name="section_c70b85e58c31418fa7b8349e417e0f76"/>
      <w:bookmarkStart w:id="614" w:name="_Toc492420129"/>
      <w:r>
        <w:t>EMR_MODIFYWORLDTRANSFORM Record</w:t>
      </w:r>
      <w:bookmarkEnd w:id="613"/>
      <w:bookmarkEnd w:id="614"/>
      <w:r>
        <w:fldChar w:fldCharType="begin"/>
      </w:r>
      <w:r>
        <w:instrText xml:space="preserve"> XE "EMR_MODIFYWORLDTRANSFORM packet"</w:instrText>
      </w:r>
      <w:r>
        <w:fldChar w:fldCharType="end"/>
      </w:r>
      <w:r>
        <w:fldChar w:fldCharType="begin"/>
      </w:r>
      <w:r>
        <w:instrText xml:space="preserve"> X</w:instrText>
      </w:r>
      <w:r>
        <w:instrText>E "EMR_MODIFYWORLDTRANSFORM Record"</w:instrText>
      </w:r>
      <w:r>
        <w:fldChar w:fldCharType="end"/>
      </w:r>
    </w:p>
    <w:p w:rsidR="00C3173A" w:rsidRDefault="00442B85">
      <w:r>
        <w:t xml:space="preserve">The EMR_MODIFYWORLDTRANSFORM record modifies the current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in the </w:t>
      </w:r>
      <w:hyperlink w:anchor="gt_32591a2b-a9d0-4ccf-a5b8-7177e1ea8d45">
        <w:r>
          <w:rPr>
            <w:rStyle w:val="HyperlinkGreen"/>
            <w:b/>
          </w:rPr>
          <w:t>playback device context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Xform (24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ModifyWorldTransformMode</w:t>
            </w:r>
          </w:p>
        </w:tc>
      </w:tr>
    </w:tbl>
    <w:p w:rsidR="00C3173A" w:rsidRDefault="00442B85">
      <w:pPr>
        <w:pStyle w:val="Definition-Field"/>
      </w:pPr>
      <w:r>
        <w:rPr>
          <w:b/>
        </w:rPr>
        <w:t xml:space="preserve">Type (4 bytes): </w:t>
      </w:r>
      <w:r>
        <w:t xml:space="preserve">An unsigned integer that identifies this record type as </w:t>
      </w:r>
      <w:r>
        <w:rPr>
          <w:b/>
        </w:rPr>
        <w:t>EMR_MODIFYWORLDTRANSFORM</w:t>
      </w:r>
      <w:r>
        <w:t>. This value is 0x00000024.</w:t>
      </w:r>
    </w:p>
    <w:p w:rsidR="00C3173A" w:rsidRDefault="00442B85">
      <w:pPr>
        <w:pStyle w:val="Definition-Field"/>
      </w:pPr>
      <w:r>
        <w:rPr>
          <w:b/>
        </w:rPr>
        <w:t xml:space="preserve">Size (4 bytes): </w:t>
      </w:r>
      <w:r>
        <w:t xml:space="preserve">An unsigned integer that specifies the size of this record in bytes. This </w:t>
      </w:r>
      <w:r>
        <w:t>value is 0x00000024.</w:t>
      </w:r>
    </w:p>
    <w:p w:rsidR="00C3173A" w:rsidRDefault="00442B85">
      <w:pPr>
        <w:pStyle w:val="Definition-Field"/>
      </w:pPr>
      <w:r>
        <w:rPr>
          <w:b/>
        </w:rPr>
        <w:t xml:space="preserve">Xform (24 bytes): </w:t>
      </w:r>
      <w:r>
        <w:t xml:space="preserve">An </w:t>
      </w:r>
      <w:hyperlink w:anchor="Section_e84107e9bc2b4a1492345d173adc1b59" w:history="1">
        <w:r>
          <w:rPr>
            <w:rStyle w:val="Hyperlink"/>
          </w:rPr>
          <w:t>XForm object (section 2.2.28)</w:t>
        </w:r>
      </w:hyperlink>
      <w:r>
        <w:t xml:space="preserve"> that defines a two-dimensional linear transform in logical units. This transform is used according to the </w:t>
      </w:r>
      <w:r>
        <w:rPr>
          <w:b/>
        </w:rPr>
        <w:t>ModifyWorldTransformMode</w:t>
      </w:r>
      <w:r>
        <w:t xml:space="preserve"> to define a new value for the world-space to page-space transform in the playback device context.</w:t>
      </w:r>
    </w:p>
    <w:p w:rsidR="00C3173A" w:rsidRDefault="00442B85">
      <w:pPr>
        <w:pStyle w:val="Definition-Field"/>
      </w:pPr>
      <w:r>
        <w:rPr>
          <w:b/>
        </w:rPr>
        <w:t xml:space="preserve">ModifyWorldTransformMode (4 bytes): </w:t>
      </w:r>
      <w:r>
        <w:t xml:space="preserve">An unsigned integer that specifies how the transform specified in </w:t>
      </w:r>
      <w:r>
        <w:rPr>
          <w:b/>
        </w:rPr>
        <w:t>Xform</w:t>
      </w:r>
      <w:r>
        <w:t xml:space="preserve"> is used. This value is in</w:t>
      </w:r>
      <w:r>
        <w:t xml:space="preserve"> the </w:t>
      </w:r>
      <w:hyperlink w:anchor="Section_e6bb2996195f473f80c69dc1afe474f9" w:history="1">
        <w:r>
          <w:rPr>
            <w:rStyle w:val="Hyperlink"/>
          </w:rPr>
          <w:t>ModifyWorldTransformMode enumeration (section 2.1.24)</w:t>
        </w:r>
      </w:hyperlink>
      <w:r>
        <w:t>.</w:t>
      </w:r>
    </w:p>
    <w:p w:rsidR="00C3173A" w:rsidRDefault="00442B85">
      <w:r>
        <w:t xml:space="preserve">For more information concerning transforms and </w:t>
      </w:r>
      <w:hyperlink w:anchor="gt_84184077-d0d9-41e0-acaf-6596aa066813">
        <w:r>
          <w:rPr>
            <w:rStyle w:val="HyperlinkGreen"/>
            <w:b/>
          </w:rPr>
          <w:t>coordinate spaces</w:t>
        </w:r>
      </w:hyperlink>
      <w:r>
        <w:t xml:space="preserve">, see </w:t>
      </w:r>
      <w:hyperlink r:id="rId143">
        <w:r>
          <w:rPr>
            <w:rStyle w:val="Hyperlink"/>
          </w:rPr>
          <w:t>[MSDN-WRLDPGSPC]</w:t>
        </w:r>
      </w:hyperlink>
      <w:r>
        <w:t xml:space="preserve">. See section </w:t>
      </w:r>
      <w:hyperlink w:anchor="Section_a0442ad12d6e43e7ac8ce252e492f97e" w:history="1">
        <w:r>
          <w:rPr>
            <w:rStyle w:val="Hyperlink"/>
          </w:rPr>
          <w:t>2.3.12</w:t>
        </w:r>
      </w:hyperlink>
      <w:r>
        <w:t xml:space="preserve"> for more transform record types.</w:t>
      </w:r>
    </w:p>
    <w:p w:rsidR="00C3173A" w:rsidRDefault="00442B85">
      <w:pPr>
        <w:pStyle w:val="Heading4"/>
      </w:pPr>
      <w:bookmarkStart w:id="615" w:name="section_985724c04db148f0b34667288b3288cb"/>
      <w:bookmarkStart w:id="616" w:name="_Toc492420130"/>
      <w:r>
        <w:lastRenderedPageBreak/>
        <w:t>EMR_SETWORLDTRANSFORM Record</w:t>
      </w:r>
      <w:bookmarkEnd w:id="615"/>
      <w:bookmarkEnd w:id="616"/>
      <w:r>
        <w:fldChar w:fldCharType="begin"/>
      </w:r>
      <w:r>
        <w:instrText xml:space="preserve"> XE "EMR_SETWORLDTRANSFORM packet"</w:instrText>
      </w:r>
      <w:r>
        <w:fldChar w:fldCharType="end"/>
      </w:r>
      <w:r>
        <w:fldChar w:fldCharType="begin"/>
      </w:r>
      <w:r>
        <w:instrText xml:space="preserve"> </w:instrText>
      </w:r>
      <w:r>
        <w:instrText>XE "EMR_SETWORLDTRANSFORM Record"</w:instrText>
      </w:r>
      <w:r>
        <w:fldChar w:fldCharType="end"/>
      </w:r>
    </w:p>
    <w:p w:rsidR="00C3173A" w:rsidRDefault="00442B85">
      <w:r>
        <w:t xml:space="preserve">The EMR_SETWORLDTRANSFORM record specifies a </w:t>
      </w:r>
      <w:hyperlink w:anchor="gt_fdca4a96-8e04-4dc0-acad-1d01e1384a5b">
        <w:r>
          <w:rPr>
            <w:rStyle w:val="HyperlinkGreen"/>
            <w:b/>
          </w:rPr>
          <w:t>transform</w:t>
        </w:r>
      </w:hyperlink>
      <w:r>
        <w:t xml:space="preserve"> for the current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transform in the </w:t>
      </w:r>
      <w:hyperlink w:anchor="gt_32591a2b-a9d0-4ccf-a5b8-7177e1ea8d45">
        <w:r>
          <w:rPr>
            <w:rStyle w:val="HyperlinkGreen"/>
            <w:b/>
          </w:rPr>
          <w:t>playback device context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tcPr>
          <w:p w:rsidR="00C3173A" w:rsidRDefault="00442B85">
            <w:pPr>
              <w:pStyle w:val="PacketDiagramBodyText"/>
            </w:pPr>
            <w:r>
              <w:t>Type</w:t>
            </w:r>
          </w:p>
        </w:tc>
      </w:tr>
      <w:tr w:rsidR="00C3173A" w:rsidTr="00C3173A">
        <w:trPr>
          <w:trHeight w:hRule="exact" w:val="490"/>
        </w:trPr>
        <w:tc>
          <w:tcPr>
            <w:tcW w:w="8640" w:type="dxa"/>
            <w:gridSpan w:val="32"/>
          </w:tcPr>
          <w:p w:rsidR="00C3173A" w:rsidRDefault="00442B85">
            <w:pPr>
              <w:pStyle w:val="PacketDiagramBodyText"/>
            </w:pPr>
            <w:r>
              <w:t>Size</w:t>
            </w:r>
          </w:p>
        </w:tc>
      </w:tr>
      <w:tr w:rsidR="00C3173A" w:rsidTr="00C3173A">
        <w:trPr>
          <w:trHeight w:hRule="exact" w:val="490"/>
        </w:trPr>
        <w:tc>
          <w:tcPr>
            <w:tcW w:w="8640" w:type="dxa"/>
            <w:gridSpan w:val="32"/>
          </w:tcPr>
          <w:p w:rsidR="00C3173A" w:rsidRDefault="00442B85">
            <w:pPr>
              <w:pStyle w:val="PacketDiagramBodyText"/>
            </w:pPr>
            <w:r>
              <w:t xml:space="preserve">Xform </w:t>
            </w:r>
            <w:r>
              <w:t>(24 bytes)</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r w:rsidR="00C3173A" w:rsidTr="00C3173A">
        <w:trPr>
          <w:trHeight w:hRule="exact" w:val="490"/>
        </w:trPr>
        <w:tc>
          <w:tcPr>
            <w:tcW w:w="8640" w:type="dxa"/>
            <w:gridSpan w:val="32"/>
          </w:tcPr>
          <w:p w:rsidR="00C3173A" w:rsidRDefault="00442B85">
            <w:pPr>
              <w:pStyle w:val="PacketDiagramBodyText"/>
            </w:pPr>
            <w:r>
              <w:t>...</w:t>
            </w:r>
          </w:p>
        </w:tc>
      </w:tr>
    </w:tbl>
    <w:p w:rsidR="00C3173A" w:rsidRDefault="00442B85">
      <w:pPr>
        <w:pStyle w:val="Definition-Field"/>
      </w:pPr>
      <w:r>
        <w:rPr>
          <w:b/>
        </w:rPr>
        <w:t xml:space="preserve">Type (4 bytes): </w:t>
      </w:r>
      <w:r>
        <w:t xml:space="preserve">An unsigned integer that identifies this record type as </w:t>
      </w:r>
      <w:r>
        <w:rPr>
          <w:b/>
        </w:rPr>
        <w:t>EMR_SETWORLDTRANSFORM</w:t>
      </w:r>
      <w:r>
        <w:t>. This value is 0x00000023.</w:t>
      </w:r>
    </w:p>
    <w:p w:rsidR="00C3173A" w:rsidRDefault="00442B85">
      <w:pPr>
        <w:pStyle w:val="Definition-Field"/>
      </w:pPr>
      <w:r>
        <w:rPr>
          <w:b/>
        </w:rPr>
        <w:t xml:space="preserve">Size (4 bytes): </w:t>
      </w:r>
      <w:r>
        <w:t>An unsigned integer that specifies the size of this record in bytes. This value is 0x0000002</w:t>
      </w:r>
      <w:r>
        <w:t>0.</w:t>
      </w:r>
    </w:p>
    <w:p w:rsidR="00C3173A" w:rsidRDefault="00442B85">
      <w:pPr>
        <w:pStyle w:val="Definition-Field"/>
      </w:pPr>
      <w:r>
        <w:rPr>
          <w:b/>
        </w:rPr>
        <w:t xml:space="preserve">Xform (24 bytes): </w:t>
      </w:r>
      <w:r>
        <w:t xml:space="preserve">An XForm object (section </w:t>
      </w:r>
      <w:hyperlink w:anchor="Section_e84107e9bc2b4a1492345d173adc1b59" w:history="1">
        <w:r>
          <w:rPr>
            <w:rStyle w:val="Hyperlink"/>
          </w:rPr>
          <w:t>2.2.28</w:t>
        </w:r>
      </w:hyperlink>
      <w:r>
        <w:t>) that specifies a two-dimensional linear transform in logical units. This transform defines a new value for the current world-space to page-spa</w:t>
      </w:r>
      <w:r>
        <w:t>ce transform.</w:t>
      </w:r>
    </w:p>
    <w:p w:rsidR="00C3173A" w:rsidRDefault="00442B85">
      <w:r>
        <w:t xml:space="preserve">For more information concerning transforms and </w:t>
      </w:r>
      <w:hyperlink w:anchor="gt_84184077-d0d9-41e0-acaf-6596aa066813">
        <w:r>
          <w:rPr>
            <w:rStyle w:val="HyperlinkGreen"/>
            <w:b/>
          </w:rPr>
          <w:t>coordinate spaces</w:t>
        </w:r>
      </w:hyperlink>
      <w:r>
        <w:t xml:space="preserve">, see </w:t>
      </w:r>
      <w:hyperlink r:id="rId144">
        <w:r>
          <w:rPr>
            <w:rStyle w:val="Hyperlink"/>
          </w:rPr>
          <w:t>[MSDN-WRLDPGSPC]</w:t>
        </w:r>
      </w:hyperlink>
      <w:r>
        <w:t xml:space="preserve">. See section </w:t>
      </w:r>
      <w:hyperlink w:anchor="Section_a0442ad12d6e43e7ac8ce252e492f97e" w:history="1">
        <w:r>
          <w:rPr>
            <w:rStyle w:val="Hyperlink"/>
          </w:rPr>
          <w:t>2.3.12</w:t>
        </w:r>
      </w:hyperlink>
      <w:r>
        <w:t xml:space="preserve"> for more transform record types.</w:t>
      </w:r>
    </w:p>
    <w:p w:rsidR="00C3173A" w:rsidRDefault="00442B85">
      <w:pPr>
        <w:pStyle w:val="Heading1"/>
      </w:pPr>
      <w:bookmarkStart w:id="617" w:name="section_bf7886a1fc37442c903f67dbe11974f6"/>
      <w:bookmarkStart w:id="618" w:name="_Toc492420131"/>
      <w:r>
        <w:lastRenderedPageBreak/>
        <w:t>Structure Examples</w:t>
      </w:r>
      <w:bookmarkEnd w:id="617"/>
      <w:bookmarkEnd w:id="618"/>
    </w:p>
    <w:p w:rsidR="00C3173A" w:rsidRDefault="00442B85">
      <w:pPr>
        <w:pStyle w:val="Heading2"/>
      </w:pPr>
      <w:bookmarkStart w:id="619" w:name="section_50ae16a09d1748018bf1e28e9533a889"/>
      <w:bookmarkStart w:id="620" w:name="_Toc492420132"/>
      <w:r>
        <w:t>EMF Metafile Playback</w:t>
      </w:r>
      <w:bookmarkEnd w:id="619"/>
      <w:bookmarkEnd w:id="620"/>
      <w:r>
        <w:fldChar w:fldCharType="begin"/>
      </w:r>
      <w:r>
        <w:instrText xml:space="preserve"> XE "Examples:EMF Metafile Playback" </w:instrText>
      </w:r>
      <w:r>
        <w:fldChar w:fldCharType="end"/>
      </w:r>
      <w:r>
        <w:fldChar w:fldCharType="begin"/>
      </w:r>
      <w:r>
        <w:instrText xml:space="preserve"> XE "EMF Metafile Playback example" </w:instrText>
      </w:r>
      <w:r>
        <w:fldChar w:fldCharType="end"/>
      </w:r>
      <w:r>
        <w:fldChar w:fldCharType="begin"/>
      </w:r>
      <w:r>
        <w:instrText xml:space="preserve"> XE "Metafile design examples"</w:instrText>
      </w:r>
      <w:r>
        <w:fldChar w:fldCharType="end"/>
      </w:r>
      <w:r>
        <w:fldChar w:fldCharType="begin"/>
      </w:r>
      <w:r>
        <w:instrText xml:space="preserve"> XE "Examples:metafile</w:instrText>
      </w:r>
      <w:r>
        <w:instrText xml:space="preserve"> design examples"</w:instrText>
      </w:r>
      <w:r>
        <w:fldChar w:fldCharType="end"/>
      </w:r>
    </w:p>
    <w:p w:rsidR="00C3173A" w:rsidRDefault="00442B85">
      <w:r>
        <w:t xml:space="preserve">This section describes the data and processing required for rendering the image stored in 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This process is referred to as “playback” throughout this specification. During metafile playback, the graphics state is maintained in the </w:t>
      </w:r>
      <w:hyperlink w:anchor="gt_32591a2b-a9d0-4ccf-a5b8-7177e1ea8d45">
        <w:r>
          <w:rPr>
            <w:rStyle w:val="HyperlinkGreen"/>
            <w:b/>
          </w:rPr>
          <w:t>playback device context</w:t>
        </w:r>
      </w:hyperlink>
      <w:r>
        <w:t xml:space="preserve"> (section 3.1).</w:t>
      </w:r>
    </w:p>
    <w:p w:rsidR="00C3173A" w:rsidRDefault="00442B85">
      <w:pPr>
        <w:pStyle w:val="Heading3"/>
      </w:pPr>
      <w:bookmarkStart w:id="621" w:name="section_fd90d425af0c493dbcb5f7d927f5ca20"/>
      <w:bookmarkStart w:id="622" w:name="_Toc492420133"/>
      <w:r>
        <w:t xml:space="preserve">Abstract Data </w:t>
      </w:r>
      <w:r>
        <w:t>Model</w:t>
      </w:r>
      <w:bookmarkEnd w:id="621"/>
      <w:bookmarkEnd w:id="622"/>
    </w:p>
    <w:p w:rsidR="00C3173A" w:rsidRDefault="00442B85">
      <w:r>
        <w:t>This section describes a conceptual model of possible data organization that an implementation maintains during the processing of this file format. The description of the organization is provided to facilitate the explanation of that processing. This</w:t>
      </w:r>
      <w:r>
        <w:t xml:space="preserve"> document does not mandate that implementations adhere to this model, provided their external behavior is consistent with that specified in this document.</w:t>
      </w:r>
    </w:p>
    <w:p w:rsidR="00C3173A" w:rsidRDefault="00442B85">
      <w:r>
        <w:t xml:space="preserve">The following abstract data model elements are used to maintain the current state of the playback of </w:t>
      </w:r>
      <w:r>
        <w:t xml:space="preserve">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w:t>
      </w:r>
    </w:p>
    <w:p w:rsidR="00C3173A" w:rsidRDefault="00442B85">
      <w:pPr>
        <w:pStyle w:val="Definition-Field"/>
      </w:pPr>
      <w:r>
        <w:rPr>
          <w:b/>
        </w:rPr>
        <w:t xml:space="preserve">EMF object table (variable): </w:t>
      </w:r>
      <w:r>
        <w:t>A table of object metadata that is used to keep track of objects created and used duri</w:t>
      </w:r>
      <w:r>
        <w:t xml:space="preserve">ng metafile playback. The </w:t>
      </w:r>
      <w:r>
        <w:rPr>
          <w:b/>
        </w:rPr>
        <w:t>EMF object table</w:t>
      </w:r>
      <w:r>
        <w:t xml:space="preserve"> structure is described in section </w:t>
      </w:r>
      <w:hyperlink w:anchor="Section_e4fa4e6390964cdcb77685e2a1e4e1f4" w:history="1">
        <w:r>
          <w:rPr>
            <w:rStyle w:val="Hyperlink"/>
          </w:rPr>
          <w:t>3.1.1.1</w:t>
        </w:r>
      </w:hyperlink>
      <w:r>
        <w:t>.</w:t>
      </w:r>
    </w:p>
    <w:p w:rsidR="00C3173A" w:rsidRDefault="00442B85">
      <w:pPr>
        <w:pStyle w:val="Definition-Field"/>
      </w:pPr>
      <w:r>
        <w:rPr>
          <w:b/>
        </w:rPr>
        <w:t xml:space="preserve">Graphics Environment (variable): </w:t>
      </w:r>
      <w:r>
        <w:t xml:space="preserve">The set of drawing parameters and metadata that specify the rendering of the image in the metafile. The </w:t>
      </w:r>
      <w:r>
        <w:rPr>
          <w:b/>
        </w:rPr>
        <w:t>Graphics Environment</w:t>
      </w:r>
      <w:r>
        <w:t xml:space="preserve"> is described in section </w:t>
      </w:r>
      <w:hyperlink w:anchor="Section_00de3e5e6f104be4943d8de5e2b95fe8" w:history="1">
        <w:r>
          <w:rPr>
            <w:rStyle w:val="Hyperlink"/>
          </w:rPr>
          <w:t>3.1.1.2</w:t>
        </w:r>
      </w:hyperlink>
      <w:r>
        <w:t>.</w:t>
      </w:r>
    </w:p>
    <w:p w:rsidR="00C3173A" w:rsidRDefault="00442B85">
      <w:r>
        <w:t xml:space="preserve">No part of the abstract data model is </w:t>
      </w:r>
      <w:r>
        <w:t>assumed to persist across system restarts; however, with this data it would be possible to recover the playback device context and resume metafile playback.</w:t>
      </w:r>
    </w:p>
    <w:p w:rsidR="00C3173A" w:rsidRDefault="00442B85">
      <w:pPr>
        <w:pStyle w:val="Heading4"/>
      </w:pPr>
      <w:bookmarkStart w:id="623" w:name="section_e4fa4e6390964cdcb77685e2a1e4e1f4"/>
      <w:bookmarkStart w:id="624" w:name="_Toc492420134"/>
      <w:r>
        <w:t>EMF Object Table</w:t>
      </w:r>
      <w:bookmarkEnd w:id="623"/>
      <w:bookmarkEnd w:id="624"/>
    </w:p>
    <w:p w:rsidR="00C3173A" w:rsidRDefault="00442B85">
      <w:r>
        <w:t xml:space="preserve">The </w:t>
      </w:r>
      <w:r>
        <w:rPr>
          <w:b/>
        </w:rPr>
        <w:t>EMF object table</w:t>
      </w:r>
      <w:r>
        <w:t xml:space="preserve"> is an element of the state maintained during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playback. It contains data used for managing graphics objects as they are created, activated, used, deactivated, and deleted by the pro</w:t>
      </w:r>
      <w:r>
        <w:t xml:space="preserve">cessing of EMF records. </w:t>
      </w:r>
    </w:p>
    <w:p w:rsidR="00C3173A" w:rsidRDefault="00442B85">
      <w:r>
        <w:t>A possible implementation is described by the following elements.</w:t>
      </w:r>
    </w:p>
    <w:tbl>
      <w:tblPr>
        <w:tblStyle w:val="Table-ShadedHeader"/>
        <w:tblW w:w="5000" w:type="pct"/>
        <w:tblInd w:w="0" w:type="dxa"/>
        <w:tblLook w:val="04A0" w:firstRow="1" w:lastRow="0" w:firstColumn="1" w:lastColumn="0" w:noHBand="0" w:noVBand="1"/>
      </w:tblPr>
      <w:tblGrid>
        <w:gridCol w:w="2184"/>
        <w:gridCol w:w="3704"/>
        <w:gridCol w:w="370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1139" w:type="pct"/>
          </w:tcPr>
          <w:p w:rsidR="00C3173A" w:rsidRDefault="00442B85">
            <w:pPr>
              <w:pStyle w:val="TableHeaderText"/>
            </w:pPr>
            <w:r>
              <w:t>Element name</w:t>
            </w:r>
          </w:p>
        </w:tc>
        <w:tc>
          <w:tcPr>
            <w:tcW w:w="1931" w:type="pct"/>
          </w:tcPr>
          <w:p w:rsidR="00C3173A" w:rsidRDefault="00442B85">
            <w:pPr>
              <w:pStyle w:val="TableHeaderText"/>
            </w:pPr>
            <w:r>
              <w:t>Type</w:t>
            </w:r>
          </w:p>
        </w:tc>
        <w:tc>
          <w:tcPr>
            <w:tcW w:w="1930" w:type="pct"/>
          </w:tcPr>
          <w:p w:rsidR="00C3173A" w:rsidRDefault="00442B85">
            <w:pPr>
              <w:pStyle w:val="TableHeaderText"/>
            </w:pPr>
            <w:r>
              <w:t>Set by</w:t>
            </w:r>
          </w:p>
        </w:tc>
      </w:tr>
      <w:tr w:rsidR="00C3173A" w:rsidTr="00C3173A">
        <w:tc>
          <w:tcPr>
            <w:tcW w:w="1139" w:type="pct"/>
          </w:tcPr>
          <w:p w:rsidR="00C3173A" w:rsidRDefault="00442B85">
            <w:pPr>
              <w:pStyle w:val="TableBodyText"/>
              <w:rPr>
                <w:b/>
              </w:rPr>
            </w:pPr>
            <w:r>
              <w:rPr>
                <w:b/>
              </w:rPr>
              <w:t>EMFObjectArray</w:t>
            </w:r>
          </w:p>
        </w:tc>
        <w:tc>
          <w:tcPr>
            <w:tcW w:w="1931" w:type="pct"/>
          </w:tcPr>
          <w:p w:rsidR="00C3173A" w:rsidRDefault="00442B85">
            <w:pPr>
              <w:pStyle w:val="TableBodyText"/>
              <w:rPr>
                <w:b/>
              </w:rPr>
            </w:pPr>
            <w:r>
              <w:rPr>
                <w:b/>
              </w:rPr>
              <w:t>EMFObject[]</w:t>
            </w:r>
          </w:p>
        </w:tc>
        <w:tc>
          <w:tcPr>
            <w:tcW w:w="1930" w:type="pct"/>
          </w:tcPr>
          <w:p w:rsidR="00C3173A" w:rsidRDefault="00442B85">
            <w:pPr>
              <w:pStyle w:val="TableBodyText"/>
            </w:pPr>
            <w:r>
              <w:t xml:space="preserve">Object creation record (section </w:t>
            </w:r>
            <w:hyperlink w:anchor="Section_7d914464d5464393bddb6d1e747fca18" w:history="1">
              <w:r>
                <w:rPr>
                  <w:rStyle w:val="Hyperlink"/>
                </w:rPr>
                <w:t>2.3.7</w:t>
              </w:r>
            </w:hyperlink>
            <w:r>
              <w:t>)</w:t>
            </w:r>
          </w:p>
        </w:tc>
      </w:tr>
      <w:tr w:rsidR="00C3173A" w:rsidTr="00C3173A">
        <w:tc>
          <w:tcPr>
            <w:tcW w:w="1139" w:type="pct"/>
          </w:tcPr>
          <w:p w:rsidR="00C3173A" w:rsidRDefault="00442B85">
            <w:pPr>
              <w:pStyle w:val="TableBodyText"/>
              <w:rPr>
                <w:b/>
              </w:rPr>
            </w:pPr>
            <w:r>
              <w:rPr>
                <w:b/>
              </w:rPr>
              <w:t>EMFObject</w:t>
            </w:r>
          </w:p>
        </w:tc>
        <w:tc>
          <w:tcPr>
            <w:tcW w:w="1931" w:type="pct"/>
          </w:tcPr>
          <w:p w:rsidR="00C3173A" w:rsidRDefault="00442B85">
            <w:pPr>
              <w:pStyle w:val="TableBodyText"/>
              <w:rPr>
                <w:b/>
              </w:rPr>
            </w:pPr>
            <w:r>
              <w:rPr>
                <w:b/>
              </w:rPr>
              <w:t>EMFObject</w:t>
            </w:r>
          </w:p>
        </w:tc>
        <w:tc>
          <w:tcPr>
            <w:tcW w:w="1930" w:type="pct"/>
          </w:tcPr>
          <w:p w:rsidR="00C3173A" w:rsidRDefault="00442B85">
            <w:pPr>
              <w:pStyle w:val="TableBodyText"/>
            </w:pPr>
            <w:r>
              <w:t>Object creation record</w:t>
            </w:r>
          </w:p>
        </w:tc>
      </w:tr>
    </w:tbl>
    <w:p w:rsidR="00C3173A" w:rsidRDefault="00442B85">
      <w:pPr>
        <w:pStyle w:val="Definition-Field"/>
      </w:pPr>
      <w:r>
        <w:rPr>
          <w:b/>
        </w:rPr>
        <w:t>EMFObjectArray (variable):</w:t>
      </w:r>
      <w:r>
        <w:t xml:space="preserve"> An array of </w:t>
      </w:r>
      <w:r>
        <w:rPr>
          <w:b/>
        </w:rPr>
        <w:t xml:space="preserve">EMFObject </w:t>
      </w:r>
      <w:r>
        <w:t xml:space="preserve">elements. The maximum number of objects is specified in the </w:t>
      </w:r>
      <w:r>
        <w:rPr>
          <w:b/>
        </w:rPr>
        <w:t>Handles</w:t>
      </w:r>
      <w:r>
        <w:t xml:space="preserve"> field of the Header object (section </w:t>
      </w:r>
      <w:hyperlink w:anchor="Section_e4a35c41e8e343f9bc07a18e99bb866d" w:history="1">
        <w:r>
          <w:rPr>
            <w:rStyle w:val="Hyperlink"/>
          </w:rPr>
          <w:t>2.2.9</w:t>
        </w:r>
      </w:hyperlink>
      <w:r>
        <w:t xml:space="preserve">) in an EMF_HEADER record (section </w:t>
      </w:r>
      <w:hyperlink w:anchor="Section_de081cd7351f4cc2830bd03fb55e89ab" w:history="1">
        <w:r>
          <w:rPr>
            <w:rStyle w:val="Hyperlink"/>
          </w:rPr>
          <w:t>2.3.4.2</w:t>
        </w:r>
      </w:hyperlink>
      <w:r>
        <w:t>). The table should be large enough for (</w:t>
      </w:r>
      <w:r>
        <w:rPr>
          <w:b/>
        </w:rPr>
        <w:t>Handles</w:t>
      </w:r>
      <w:r>
        <w:t xml:space="preserve"> + 1) because element zero in the array is reserved.</w:t>
      </w:r>
    </w:p>
    <w:p w:rsidR="00C3173A" w:rsidRDefault="00442B85">
      <w:pPr>
        <w:pStyle w:val="Definition-Field"/>
      </w:pPr>
      <w:r>
        <w:rPr>
          <w:b/>
        </w:rPr>
        <w:t xml:space="preserve">EMFObject (variable): </w:t>
      </w:r>
      <w:r>
        <w:t>A graphics object and its assoc</w:t>
      </w:r>
      <w:r>
        <w:t>iated index.</w:t>
      </w:r>
    </w:p>
    <w:p w:rsidR="00C3173A" w:rsidRDefault="00442B85">
      <w:pPr>
        <w:pStyle w:val="Definition-Field2"/>
      </w:pPr>
      <w:r>
        <w:t>When a graphics object is created by an object creation record, the record specifies a numerical index. The object can be referenced by its index during metafile processing until the object is deleted. Object indexes start at 1; zero is reserv</w:t>
      </w:r>
      <w:r>
        <w:t>ed for references to the metafile itself.</w:t>
      </w:r>
    </w:p>
    <w:p w:rsidR="00C3173A" w:rsidRDefault="00442B85">
      <w:pPr>
        <w:pStyle w:val="Definition-Field2"/>
      </w:pPr>
      <w:r>
        <w:t xml:space="preserve">An object manipulation record (section </w:t>
      </w:r>
      <w:hyperlink w:anchor="Section_2f1c3268b43b4c28988b41aa49354998" w:history="1">
        <w:r>
          <w:rPr>
            <w:rStyle w:val="Hyperlink"/>
          </w:rPr>
          <w:t>2.3.8</w:t>
        </w:r>
      </w:hyperlink>
      <w:r>
        <w:t xml:space="preserve">) can use the index of a graphics object to select it into the </w:t>
      </w:r>
      <w:hyperlink w:anchor="gt_32591a2b-a9d0-4ccf-a5b8-7177e1ea8d45">
        <w:r>
          <w:rPr>
            <w:rStyle w:val="HyperlinkGreen"/>
            <w:b/>
          </w:rPr>
          <w:t>playback device context</w:t>
        </w:r>
      </w:hyperlink>
      <w:r>
        <w:t xml:space="preserve">. This has the effect of activating the object so that it can be </w:t>
      </w:r>
      <w:r>
        <w:lastRenderedPageBreak/>
        <w:t xml:space="preserve">used in graphics operations specified by subsequent metafile records. Until the object is activated, it is not used. Later, if a different object of the </w:t>
      </w:r>
      <w:r>
        <w:t>same type is activated, the former object is deactivated but not deleted. An object is not deleted until an object manipulation record is processed that deletes it.</w:t>
      </w:r>
    </w:p>
    <w:p w:rsidR="00C3173A" w:rsidRDefault="00442B85">
      <w:pPr>
        <w:pStyle w:val="Definition-Field2"/>
      </w:pPr>
      <w:r>
        <w:t xml:space="preserve">Before a graphics object is instantiated and activated, a default </w:t>
      </w:r>
      <w:hyperlink w:anchor="gt_b1328cb9-acd8-47f8-9896-fe985af2d6d6">
        <w:r>
          <w:rPr>
            <w:rStyle w:val="HyperlinkGreen"/>
            <w:b/>
          </w:rPr>
          <w:t>stock object</w:t>
        </w:r>
      </w:hyperlink>
      <w:r>
        <w:t xml:space="preserve"> (section </w:t>
      </w:r>
      <w:hyperlink w:anchor="Section_d6dffd25861542f8aed1309f1fe54ab2" w:history="1">
        <w:r>
          <w:rPr>
            <w:rStyle w:val="Hyperlink"/>
          </w:rPr>
          <w:t>2.1.31</w:t>
        </w:r>
      </w:hyperlink>
      <w:r>
        <w:t>) for that type is used in graphics operations.</w:t>
      </w:r>
    </w:p>
    <w:tbl>
      <w:tblPr>
        <w:tblStyle w:val="Table-ShadedHeader"/>
        <w:tblW w:w="5000" w:type="pct"/>
        <w:tblInd w:w="0" w:type="dxa"/>
        <w:tblLook w:val="04A0" w:firstRow="1" w:lastRow="0" w:firstColumn="1" w:lastColumn="0" w:noHBand="0" w:noVBand="1"/>
      </w:tblPr>
      <w:tblGrid>
        <w:gridCol w:w="2184"/>
        <w:gridCol w:w="3704"/>
        <w:gridCol w:w="370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1139" w:type="pct"/>
          </w:tcPr>
          <w:p w:rsidR="00C3173A" w:rsidRDefault="00442B85">
            <w:pPr>
              <w:pStyle w:val="TableHeaderText"/>
            </w:pPr>
            <w:r>
              <w:t>Element name</w:t>
            </w:r>
          </w:p>
        </w:tc>
        <w:tc>
          <w:tcPr>
            <w:tcW w:w="1931" w:type="pct"/>
          </w:tcPr>
          <w:p w:rsidR="00C3173A" w:rsidRDefault="00442B85">
            <w:pPr>
              <w:pStyle w:val="TableHeaderText"/>
            </w:pPr>
            <w:r>
              <w:t>Type</w:t>
            </w:r>
          </w:p>
        </w:tc>
        <w:tc>
          <w:tcPr>
            <w:tcW w:w="1930" w:type="pct"/>
          </w:tcPr>
          <w:p w:rsidR="00C3173A" w:rsidRDefault="00442B85">
            <w:pPr>
              <w:pStyle w:val="TableHeaderText"/>
            </w:pPr>
            <w:r>
              <w:t>Set by</w:t>
            </w:r>
          </w:p>
        </w:tc>
      </w:tr>
      <w:tr w:rsidR="00C3173A" w:rsidTr="00C3173A">
        <w:tc>
          <w:tcPr>
            <w:tcW w:w="1139" w:type="pct"/>
          </w:tcPr>
          <w:p w:rsidR="00C3173A" w:rsidRDefault="00442B85">
            <w:pPr>
              <w:pStyle w:val="TableBodyText"/>
              <w:rPr>
                <w:b/>
              </w:rPr>
            </w:pPr>
            <w:r>
              <w:rPr>
                <w:b/>
              </w:rPr>
              <w:t>GraphicsObjectIndex</w:t>
            </w:r>
          </w:p>
        </w:tc>
        <w:tc>
          <w:tcPr>
            <w:tcW w:w="1931" w:type="pct"/>
          </w:tcPr>
          <w:p w:rsidR="00C3173A" w:rsidRDefault="00442B85">
            <w:pPr>
              <w:pStyle w:val="TableBodyText"/>
            </w:pPr>
            <w:r>
              <w:t>UINT32</w:t>
            </w:r>
          </w:p>
        </w:tc>
        <w:tc>
          <w:tcPr>
            <w:tcW w:w="1930" w:type="pct"/>
          </w:tcPr>
          <w:p w:rsidR="00C3173A" w:rsidRDefault="00442B85">
            <w:pPr>
              <w:pStyle w:val="TableBodyText"/>
            </w:pPr>
            <w:r>
              <w:t>Object creation record</w:t>
            </w:r>
          </w:p>
        </w:tc>
      </w:tr>
      <w:tr w:rsidR="00C3173A" w:rsidTr="00C3173A">
        <w:tc>
          <w:tcPr>
            <w:tcW w:w="1139" w:type="pct"/>
          </w:tcPr>
          <w:p w:rsidR="00C3173A" w:rsidRDefault="00442B85">
            <w:pPr>
              <w:pStyle w:val="TableBodyText"/>
              <w:rPr>
                <w:b/>
              </w:rPr>
            </w:pPr>
            <w:r>
              <w:rPr>
                <w:b/>
              </w:rPr>
              <w:t>GraphicsObject</w:t>
            </w:r>
          </w:p>
        </w:tc>
        <w:tc>
          <w:tcPr>
            <w:tcW w:w="1931" w:type="pct"/>
          </w:tcPr>
          <w:p w:rsidR="00C3173A" w:rsidRDefault="00442B85">
            <w:pPr>
              <w:pStyle w:val="TableBodyText"/>
              <w:rPr>
                <w:b/>
              </w:rPr>
            </w:pPr>
            <w:r>
              <w:t>See element description.</w:t>
            </w:r>
          </w:p>
        </w:tc>
        <w:tc>
          <w:tcPr>
            <w:tcW w:w="1930" w:type="pct"/>
          </w:tcPr>
          <w:p w:rsidR="00C3173A" w:rsidRDefault="00442B85">
            <w:pPr>
              <w:pStyle w:val="TableBodyText"/>
            </w:pPr>
            <w:r>
              <w:t>Object creation record</w:t>
            </w:r>
          </w:p>
        </w:tc>
      </w:tr>
    </w:tbl>
    <w:p w:rsidR="00C3173A" w:rsidRDefault="00442B85">
      <w:pPr>
        <w:pStyle w:val="Definition-Field"/>
        <w:ind w:left="720"/>
        <w:rPr>
          <w:b/>
        </w:rPr>
      </w:pPr>
      <w:r>
        <w:rPr>
          <w:b/>
        </w:rPr>
        <w:t xml:space="preserve">GraphicsObjectIndex (4 bytes): </w:t>
      </w:r>
      <w:r>
        <w:t xml:space="preserve">An unsigned integer that specifies the index associated with the </w:t>
      </w:r>
      <w:r>
        <w:rPr>
          <w:b/>
        </w:rPr>
        <w:t>GraphicsObject</w:t>
      </w:r>
      <w:r>
        <w:t>, which is used to refer to the object after it is created.</w:t>
      </w:r>
    </w:p>
    <w:p w:rsidR="00C3173A" w:rsidRDefault="00442B85">
      <w:pPr>
        <w:pStyle w:val="Definition-Field"/>
        <w:ind w:left="720"/>
      </w:pPr>
      <w:r>
        <w:rPr>
          <w:b/>
        </w:rPr>
        <w:t>GraphicsObject (variab</w:t>
      </w:r>
      <w:r>
        <w:rPr>
          <w:b/>
        </w:rPr>
        <w:t xml:space="preserve">le): </w:t>
      </w:r>
      <w:r>
        <w:t>One of the following structures.</w:t>
      </w:r>
    </w:p>
    <w:p w:rsidR="00C3173A" w:rsidRDefault="00442B85">
      <w:pPr>
        <w:pStyle w:val="ListParagraph"/>
        <w:numPr>
          <w:ilvl w:val="0"/>
          <w:numId w:val="59"/>
        </w:numPr>
        <w:ind w:left="1080"/>
      </w:pPr>
      <w:r>
        <w:t>DeviceIndependentBitmap (</w:t>
      </w:r>
      <w:hyperlink r:id="rId145" w:anchor="Section_4813e7fd52d04f42965f228c8b7488d2">
        <w:r>
          <w:rPr>
            <w:rStyle w:val="Hyperlink"/>
          </w:rPr>
          <w:t>[MS-WMF]</w:t>
        </w:r>
      </w:hyperlink>
      <w:r>
        <w:t xml:space="preserve"> section 2.2.2.9)</w:t>
      </w:r>
    </w:p>
    <w:p w:rsidR="00C3173A" w:rsidRDefault="00442B85">
      <w:pPr>
        <w:pStyle w:val="ListParagraph"/>
        <w:numPr>
          <w:ilvl w:val="0"/>
          <w:numId w:val="59"/>
        </w:numPr>
        <w:ind w:left="1080"/>
      </w:pPr>
      <w:r>
        <w:t xml:space="preserve">LogBrushEx (section </w:t>
      </w:r>
      <w:hyperlink w:anchor="Section_6d790f8d51654746bac33443915c2071" w:history="1">
        <w:r>
          <w:rPr>
            <w:rStyle w:val="Hyperlink"/>
          </w:rPr>
          <w:t>2.2.12</w:t>
        </w:r>
      </w:hyperlink>
      <w:r>
        <w:t>)</w:t>
      </w:r>
    </w:p>
    <w:p w:rsidR="00C3173A" w:rsidRDefault="00442B85">
      <w:pPr>
        <w:pStyle w:val="ListParagraph"/>
        <w:numPr>
          <w:ilvl w:val="0"/>
          <w:numId w:val="59"/>
        </w:numPr>
        <w:ind w:left="1080"/>
      </w:pPr>
      <w:r>
        <w:t>LogColorSpace ([MS-WMF] section 2.2.2.11)</w:t>
      </w:r>
    </w:p>
    <w:p w:rsidR="00C3173A" w:rsidRDefault="00442B85">
      <w:pPr>
        <w:pStyle w:val="ListParagraph"/>
        <w:numPr>
          <w:ilvl w:val="0"/>
          <w:numId w:val="59"/>
        </w:numPr>
        <w:ind w:left="1080"/>
      </w:pPr>
      <w:r>
        <w:t>LogColorSpaceW ([MS-WMF] section 2.2.2.12)</w:t>
      </w:r>
    </w:p>
    <w:p w:rsidR="00C3173A" w:rsidRDefault="00442B85">
      <w:pPr>
        <w:pStyle w:val="ListParagraph"/>
        <w:numPr>
          <w:ilvl w:val="0"/>
          <w:numId w:val="59"/>
        </w:numPr>
        <w:ind w:left="1080"/>
      </w:pPr>
      <w:r>
        <w:t xml:space="preserve">LogFont (section </w:t>
      </w:r>
      <w:hyperlink w:anchor="Section_1cd7cb7a1a7c48d2b4a4c218f9d12100" w:history="1">
        <w:r>
          <w:rPr>
            <w:rStyle w:val="Hyperlink"/>
          </w:rPr>
          <w:t>2.2.13</w:t>
        </w:r>
      </w:hyperlink>
      <w:r>
        <w:t>)</w:t>
      </w:r>
    </w:p>
    <w:p w:rsidR="00C3173A" w:rsidRDefault="00442B85">
      <w:pPr>
        <w:pStyle w:val="ListParagraph"/>
        <w:numPr>
          <w:ilvl w:val="0"/>
          <w:numId w:val="59"/>
        </w:numPr>
        <w:ind w:left="1080"/>
        <w:rPr>
          <w:rStyle w:val="Hyperlink"/>
          <w:u w:val="none"/>
        </w:rPr>
      </w:pPr>
      <w:r>
        <w:t xml:space="preserve">LogFontExDv (section </w:t>
      </w:r>
      <w:hyperlink w:anchor="Section_595fcaaebc3741489afe859e81ca7f76" w:history="1">
        <w:r>
          <w:rPr>
            <w:rStyle w:val="Hyperlink"/>
          </w:rPr>
          <w:t>2.2.1</w:t>
        </w:r>
        <w:r>
          <w:rPr>
            <w:rStyle w:val="Hyperlink"/>
          </w:rPr>
          <w:t>5</w:t>
        </w:r>
      </w:hyperlink>
      <w:r>
        <w:t>)</w:t>
      </w:r>
    </w:p>
    <w:p w:rsidR="00C3173A" w:rsidRDefault="00442B85">
      <w:pPr>
        <w:pStyle w:val="ListParagraph"/>
        <w:numPr>
          <w:ilvl w:val="0"/>
          <w:numId w:val="59"/>
        </w:numPr>
        <w:ind w:left="1080"/>
      </w:pPr>
      <w:r>
        <w:t xml:space="preserve">LogPalette (section </w:t>
      </w:r>
      <w:hyperlink w:anchor="Section_758f047d765e424c9204a833b7b4e527" w:history="1">
        <w:r>
          <w:rPr>
            <w:rStyle w:val="Hyperlink"/>
          </w:rPr>
          <w:t>2.2.17</w:t>
        </w:r>
      </w:hyperlink>
      <w:r>
        <w:t>)</w:t>
      </w:r>
    </w:p>
    <w:p w:rsidR="00C3173A" w:rsidRDefault="00442B85">
      <w:pPr>
        <w:pStyle w:val="ListParagraph"/>
        <w:numPr>
          <w:ilvl w:val="0"/>
          <w:numId w:val="59"/>
        </w:numPr>
        <w:ind w:left="1080"/>
      </w:pPr>
      <w:r>
        <w:t xml:space="preserve">LogPenEx (section </w:t>
      </w:r>
      <w:hyperlink w:anchor="Section_5b67b3eeea004f809b732959804381be" w:history="1">
        <w:r>
          <w:rPr>
            <w:rStyle w:val="Hyperlink"/>
          </w:rPr>
          <w:t>2.2.20</w:t>
        </w:r>
      </w:hyperlink>
      <w:r>
        <w:t>)</w:t>
      </w:r>
    </w:p>
    <w:p w:rsidR="00C3173A" w:rsidRDefault="00442B85">
      <w:r>
        <w:t xml:space="preserve">The following process can be used to manage graphics objects with the </w:t>
      </w:r>
      <w:r>
        <w:rPr>
          <w:b/>
        </w:rPr>
        <w:t>EMF objec</w:t>
      </w:r>
      <w:r>
        <w:rPr>
          <w:b/>
        </w:rPr>
        <w:t>t table</w:t>
      </w:r>
      <w:r>
        <w:t>:</w:t>
      </w:r>
    </w:p>
    <w:p w:rsidR="00C3173A" w:rsidRDefault="00442B85">
      <w:pPr>
        <w:pStyle w:val="ListParagraph"/>
        <w:numPr>
          <w:ilvl w:val="0"/>
          <w:numId w:val="60"/>
        </w:numPr>
        <w:ind w:left="720"/>
      </w:pPr>
      <w:r>
        <w:t xml:space="preserve">At the start of metafile processing, the </w:t>
      </w:r>
      <w:r>
        <w:rPr>
          <w:b/>
        </w:rPr>
        <w:t xml:space="preserve">EMFObjectArray </w:t>
      </w:r>
      <w:r>
        <w:t>structure is created.</w:t>
      </w:r>
    </w:p>
    <w:p w:rsidR="00C3173A" w:rsidRDefault="00442B85">
      <w:pPr>
        <w:pStyle w:val="ListParagraph"/>
        <w:numPr>
          <w:ilvl w:val="0"/>
          <w:numId w:val="60"/>
        </w:numPr>
        <w:ind w:left="720"/>
      </w:pPr>
      <w:r>
        <w:t xml:space="preserve">The </w:t>
      </w:r>
      <w:r>
        <w:rPr>
          <w:b/>
        </w:rPr>
        <w:t>EMF object table</w:t>
      </w:r>
      <w:r>
        <w:t xml:space="preserve"> needs to be large enough to keep track of objects that are explicitly created as well as stock objects. Each element in the object table contains in</w:t>
      </w:r>
      <w:r>
        <w:t>formation that indicates whether an object with that index has been created, a way to access the object, and whether the object is currently active.</w:t>
      </w:r>
    </w:p>
    <w:p w:rsidR="00C3173A" w:rsidRDefault="00442B85">
      <w:pPr>
        <w:pStyle w:val="ListParagraph"/>
        <w:numPr>
          <w:ilvl w:val="0"/>
          <w:numId w:val="60"/>
        </w:numPr>
        <w:ind w:left="720"/>
      </w:pPr>
      <w:r>
        <w:t xml:space="preserve">When a graphics object is created, the element in the </w:t>
      </w:r>
      <w:r>
        <w:rPr>
          <w:b/>
        </w:rPr>
        <w:t>EMF object table</w:t>
      </w:r>
      <w:r>
        <w:t xml:space="preserve"> that corresponds to its index is upd</w:t>
      </w:r>
      <w:r>
        <w:t>ated so that it can be accessed later.</w:t>
      </w:r>
    </w:p>
    <w:p w:rsidR="00C3173A" w:rsidRDefault="00442B85">
      <w:pPr>
        <w:pStyle w:val="ListParagraph"/>
        <w:numPr>
          <w:ilvl w:val="0"/>
          <w:numId w:val="60"/>
        </w:numPr>
        <w:ind w:left="720"/>
      </w:pPr>
      <w:r>
        <w:t xml:space="preserve">When a graphics object is activated, the element in the </w:t>
      </w:r>
      <w:r>
        <w:rPr>
          <w:b/>
        </w:rPr>
        <w:t>EMF object table</w:t>
      </w:r>
      <w:r>
        <w:t xml:space="preserve"> that corresponds to its index is updated. In addition, the element that was activated before is now deactivated.</w:t>
      </w:r>
    </w:p>
    <w:p w:rsidR="00C3173A" w:rsidRDefault="00442B85">
      <w:pPr>
        <w:pStyle w:val="ListParagraph"/>
        <w:numPr>
          <w:ilvl w:val="0"/>
          <w:numId w:val="60"/>
        </w:numPr>
        <w:ind w:left="720"/>
      </w:pPr>
      <w:r>
        <w:t xml:space="preserve">When a graphics object is deactivated, the element in the </w:t>
      </w:r>
      <w:r>
        <w:rPr>
          <w:b/>
        </w:rPr>
        <w:t>EMF object table</w:t>
      </w:r>
      <w:r>
        <w:t xml:space="preserve"> that corresponds to its index is updated. In addition, the default stock object of that type is now activated.</w:t>
      </w:r>
    </w:p>
    <w:p w:rsidR="00C3173A" w:rsidRDefault="00442B85">
      <w:pPr>
        <w:pStyle w:val="ListParagraph"/>
        <w:numPr>
          <w:ilvl w:val="0"/>
          <w:numId w:val="60"/>
        </w:numPr>
        <w:ind w:left="720"/>
      </w:pPr>
      <w:r>
        <w:t>When a record is encountered that deletes the graphics object, its mem</w:t>
      </w:r>
      <w:r>
        <w:t>ory is released, and the EMF object table is updated accordingly. A graphics object can be deleted without first being deactivated. If that happens, the default stock object of that type is now activated.</w:t>
      </w:r>
    </w:p>
    <w:p w:rsidR="00C3173A" w:rsidRDefault="00442B85">
      <w:r>
        <w:t>There are some index values that are reserved:</w:t>
      </w:r>
    </w:p>
    <w:p w:rsidR="00C3173A" w:rsidRDefault="00442B85">
      <w:pPr>
        <w:pStyle w:val="ListParagraph"/>
        <w:numPr>
          <w:ilvl w:val="0"/>
          <w:numId w:val="61"/>
        </w:numPr>
        <w:ind w:left="720"/>
      </w:pPr>
      <w:r>
        <w:t xml:space="preserve">The </w:t>
      </w:r>
      <w:r>
        <w:t>index zero is reserved; it refers to the EMF metafile itself.</w:t>
      </w:r>
    </w:p>
    <w:p w:rsidR="00C3173A" w:rsidRDefault="00442B85">
      <w:pPr>
        <w:pStyle w:val="ListParagraph"/>
        <w:numPr>
          <w:ilvl w:val="0"/>
          <w:numId w:val="61"/>
        </w:numPr>
        <w:ind w:left="720"/>
      </w:pPr>
      <w:r>
        <w:lastRenderedPageBreak/>
        <w:t>Indexes that have the most-significant bit set refer to stock objects.</w:t>
      </w:r>
    </w:p>
    <w:p w:rsidR="00C3173A" w:rsidRDefault="00442B85">
      <w:r>
        <w:t>The object state changes of creation, activation, deactivation, and deletion, require management during playback to achieve</w:t>
      </w:r>
      <w:r>
        <w:t xml:space="preserve"> the expected results in rendering the image stored in the metafile.</w:t>
      </w:r>
    </w:p>
    <w:p w:rsidR="00C3173A" w:rsidRDefault="00442B85">
      <w:pPr>
        <w:pStyle w:val="Heading4"/>
      </w:pPr>
      <w:bookmarkStart w:id="625" w:name="section_00de3e5e6f104be4943d8de5e2b95fe8"/>
      <w:bookmarkStart w:id="626" w:name="_Toc492420135"/>
      <w:r>
        <w:t>Graphics Environment</w:t>
      </w:r>
      <w:bookmarkEnd w:id="625"/>
      <w:bookmarkEnd w:id="626"/>
    </w:p>
    <w:p w:rsidR="00C3173A" w:rsidRDefault="00442B85">
      <w:r>
        <w:t xml:space="preserve">The </w:t>
      </w:r>
      <w:r>
        <w:rPr>
          <w:b/>
        </w:rPr>
        <w:t>Graphics Environment</w:t>
      </w:r>
      <w:r>
        <w:t xml:space="preserve"> describes the graphics state maintained during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playback. A possible implementation is described by the following elements.</w:t>
      </w:r>
    </w:p>
    <w:tbl>
      <w:tblPr>
        <w:tblStyle w:val="Table-ShadedHeader"/>
        <w:tblW w:w="5000" w:type="pct"/>
        <w:tblInd w:w="0" w:type="dxa"/>
        <w:tblLook w:val="04A0" w:firstRow="1" w:lastRow="0" w:firstColumn="1" w:lastColumn="0" w:noHBand="0" w:noVBand="1"/>
      </w:tblPr>
      <w:tblGrid>
        <w:gridCol w:w="2184"/>
        <w:gridCol w:w="3704"/>
        <w:gridCol w:w="3702"/>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1139" w:type="pct"/>
          </w:tcPr>
          <w:p w:rsidR="00C3173A" w:rsidRDefault="00442B85">
            <w:pPr>
              <w:pStyle w:val="TableHeaderText"/>
            </w:pPr>
            <w:r>
              <w:t>Element name</w:t>
            </w:r>
          </w:p>
        </w:tc>
        <w:tc>
          <w:tcPr>
            <w:tcW w:w="1931" w:type="pct"/>
          </w:tcPr>
          <w:p w:rsidR="00C3173A" w:rsidRDefault="00442B85">
            <w:pPr>
              <w:pStyle w:val="TableHeaderText"/>
            </w:pPr>
            <w:r>
              <w:t>Type</w:t>
            </w:r>
          </w:p>
        </w:tc>
        <w:tc>
          <w:tcPr>
            <w:tcW w:w="1931" w:type="pct"/>
          </w:tcPr>
          <w:p w:rsidR="00C3173A" w:rsidRDefault="00442B85">
            <w:pPr>
              <w:pStyle w:val="TableHeaderText"/>
            </w:pPr>
            <w:r>
              <w:t>Set by</w:t>
            </w:r>
          </w:p>
        </w:tc>
      </w:tr>
      <w:tr w:rsidR="00C3173A" w:rsidTr="00C3173A">
        <w:tc>
          <w:tcPr>
            <w:tcW w:w="1139" w:type="pct"/>
          </w:tcPr>
          <w:p w:rsidR="00C3173A" w:rsidRDefault="00442B85">
            <w:pPr>
              <w:pStyle w:val="TableBodyText"/>
              <w:rPr>
                <w:b/>
              </w:rPr>
            </w:pPr>
            <w:r>
              <w:rPr>
                <w:b/>
              </w:rPr>
              <w:t>PlaybackStateArray</w:t>
            </w:r>
          </w:p>
        </w:tc>
        <w:tc>
          <w:tcPr>
            <w:tcW w:w="1931" w:type="pct"/>
          </w:tcPr>
          <w:p w:rsidR="00C3173A" w:rsidRDefault="00442B85">
            <w:pPr>
              <w:pStyle w:val="TableBodyText"/>
              <w:rPr>
                <w:b/>
              </w:rPr>
            </w:pPr>
            <w:r>
              <w:rPr>
                <w:b/>
              </w:rPr>
              <w:t>PlaybackState[]</w:t>
            </w:r>
          </w:p>
        </w:tc>
        <w:tc>
          <w:tcPr>
            <w:tcW w:w="1931" w:type="pct"/>
          </w:tcPr>
          <w:p w:rsidR="00C3173A" w:rsidRDefault="00442B85">
            <w:pPr>
              <w:pStyle w:val="TableBodyText"/>
            </w:pPr>
            <w:r>
              <w:t xml:space="preserve">EMR_SAVEDC (section </w:t>
            </w:r>
            <w:hyperlink w:anchor="Section_8f8a4df2f8d74d39afc094e19f524652" w:history="1">
              <w:r>
                <w:rPr>
                  <w:rStyle w:val="Hyperlink"/>
                </w:rPr>
                <w:t>2.3.11</w:t>
              </w:r>
            </w:hyperlink>
            <w:r>
              <w:t>)</w:t>
            </w:r>
          </w:p>
        </w:tc>
      </w:tr>
      <w:tr w:rsidR="00C3173A" w:rsidTr="00C3173A">
        <w:tc>
          <w:tcPr>
            <w:tcW w:w="1139" w:type="pct"/>
          </w:tcPr>
          <w:p w:rsidR="00C3173A" w:rsidRDefault="00442B85">
            <w:pPr>
              <w:pStyle w:val="TableBodyText"/>
              <w:rPr>
                <w:b/>
              </w:rPr>
            </w:pPr>
            <w:r>
              <w:rPr>
                <w:b/>
              </w:rPr>
              <w:t>PlaybackState</w:t>
            </w:r>
          </w:p>
        </w:tc>
        <w:tc>
          <w:tcPr>
            <w:tcW w:w="1931" w:type="pct"/>
          </w:tcPr>
          <w:p w:rsidR="00C3173A" w:rsidRDefault="00442B85">
            <w:pPr>
              <w:pStyle w:val="TableBodyText"/>
            </w:pPr>
            <w:r>
              <w:t>UINT8[]</w:t>
            </w:r>
          </w:p>
        </w:tc>
        <w:tc>
          <w:tcPr>
            <w:tcW w:w="1931" w:type="pct"/>
          </w:tcPr>
          <w:p w:rsidR="00C3173A" w:rsidRDefault="00442B85">
            <w:pPr>
              <w:pStyle w:val="TableBodyText"/>
            </w:pPr>
            <w:r>
              <w:t xml:space="preserve">EMF records (section </w:t>
            </w:r>
            <w:hyperlink w:anchor="Section_e0137630f3ad492cbde9e68866e255ba" w:history="1">
              <w:r>
                <w:rPr>
                  <w:rStyle w:val="Hyperlink"/>
                </w:rPr>
                <w:t>2.3</w:t>
              </w:r>
            </w:hyperlink>
            <w:r>
              <w:t>)</w:t>
            </w:r>
          </w:p>
        </w:tc>
      </w:tr>
    </w:tbl>
    <w:p w:rsidR="00C3173A" w:rsidRDefault="00442B85">
      <w:pPr>
        <w:pStyle w:val="Definition-Field"/>
      </w:pPr>
      <w:r>
        <w:rPr>
          <w:b/>
        </w:rPr>
        <w:t>PlaybackStateArray:</w:t>
      </w:r>
      <w:r>
        <w:t xml:space="preserve"> An array of saved </w:t>
      </w:r>
      <w:r>
        <w:rPr>
          <w:b/>
        </w:rPr>
        <w:t xml:space="preserve">PlaybackState </w:t>
      </w:r>
      <w:r>
        <w:t xml:space="preserve">elements, any of which can be used by the EMR_RESTOREDC record (section </w:t>
      </w:r>
      <w:hyperlink w:anchor="Section_efa2f1804c7e4a7bb4efa1d06a0ce89f" w:history="1">
        <w:r>
          <w:rPr>
            <w:rStyle w:val="Hyperlink"/>
          </w:rPr>
          <w:t>2.3.11.6</w:t>
        </w:r>
      </w:hyperlink>
      <w:r>
        <w:t>) to restore a previous graphics environment.</w:t>
      </w:r>
    </w:p>
    <w:p w:rsidR="00C3173A" w:rsidRDefault="00442B85">
      <w:pPr>
        <w:pStyle w:val="Definition-Field"/>
      </w:pPr>
      <w:r>
        <w:rPr>
          <w:b/>
        </w:rPr>
        <w:t>PlaybackState:</w:t>
      </w:r>
      <w:r>
        <w:t xml:space="preserve"> The </w:t>
      </w:r>
      <w:hyperlink w:anchor="gt_32591a2b-a9d0-4ccf-a5b8-7177e1ea8d45">
        <w:r>
          <w:rPr>
            <w:rStyle w:val="HyperlinkGreen"/>
            <w:b/>
          </w:rPr>
          <w:t>playback device context</w:t>
        </w:r>
      </w:hyperlink>
      <w:r>
        <w:t xml:space="preserve"> at some point in EMF record processing, including region definitions, color profiles, fonts and text properties, and graphics drawing metadata. The elements of the </w:t>
      </w:r>
      <w:r>
        <w:rPr>
          <w:b/>
        </w:rPr>
        <w:t>PlaybackState</w:t>
      </w:r>
      <w:r>
        <w:t xml:space="preserve"> are grouped as shown in the following table</w:t>
      </w:r>
      <w:r>
        <w:t>.</w:t>
      </w:r>
    </w:p>
    <w:tbl>
      <w:tblPr>
        <w:tblStyle w:val="Table-ShadedHeader"/>
        <w:tblW w:w="0" w:type="auto"/>
        <w:tblInd w:w="360" w:type="dxa"/>
        <w:tblLook w:val="04A0" w:firstRow="1" w:lastRow="0" w:firstColumn="1" w:lastColumn="0" w:noHBand="0" w:noVBand="1"/>
      </w:tblPr>
      <w:tblGrid>
        <w:gridCol w:w="1587"/>
        <w:gridCol w:w="989"/>
        <w:gridCol w:w="665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1620" w:type="dxa"/>
          </w:tcPr>
          <w:p w:rsidR="00C3173A" w:rsidRDefault="00442B85">
            <w:pPr>
              <w:pStyle w:val="TableHeaderText"/>
            </w:pPr>
            <w:r>
              <w:t>Element group</w:t>
            </w:r>
          </w:p>
        </w:tc>
        <w:tc>
          <w:tcPr>
            <w:tcW w:w="990" w:type="dxa"/>
          </w:tcPr>
          <w:p w:rsidR="00C3173A" w:rsidRDefault="00442B85">
            <w:pPr>
              <w:pStyle w:val="TableHeaderText"/>
            </w:pPr>
            <w:r>
              <w:t>Section</w:t>
            </w:r>
          </w:p>
        </w:tc>
        <w:tc>
          <w:tcPr>
            <w:tcW w:w="6955" w:type="dxa"/>
          </w:tcPr>
          <w:p w:rsidR="00C3173A" w:rsidRDefault="00442B85">
            <w:pPr>
              <w:pStyle w:val="TableHeaderText"/>
            </w:pPr>
            <w:r>
              <w:t>Description</w:t>
            </w:r>
          </w:p>
        </w:tc>
      </w:tr>
      <w:tr w:rsidR="00C3173A" w:rsidTr="00C3173A">
        <w:tc>
          <w:tcPr>
            <w:tcW w:w="1620" w:type="dxa"/>
          </w:tcPr>
          <w:p w:rsidR="00C3173A" w:rsidRDefault="00442B85">
            <w:pPr>
              <w:pStyle w:val="TableBodyText"/>
              <w:rPr>
                <w:b/>
              </w:rPr>
            </w:pPr>
            <w:r>
              <w:rPr>
                <w:b/>
              </w:rPr>
              <w:t>Regions</w:t>
            </w:r>
          </w:p>
        </w:tc>
        <w:tc>
          <w:tcPr>
            <w:tcW w:w="990" w:type="dxa"/>
          </w:tcPr>
          <w:p w:rsidR="00C3173A" w:rsidRDefault="00442B85">
            <w:pPr>
              <w:pStyle w:val="TableBodyText"/>
            </w:pPr>
            <w:hyperlink w:anchor="Section_939400bc0ecd4a28aa8c60c7e4cc9877" w:history="1">
              <w:r>
                <w:rPr>
                  <w:rStyle w:val="Hyperlink"/>
                </w:rPr>
                <w:t>3.1.1.2.1</w:t>
              </w:r>
            </w:hyperlink>
          </w:p>
        </w:tc>
        <w:tc>
          <w:tcPr>
            <w:tcW w:w="6955" w:type="dxa"/>
          </w:tcPr>
          <w:p w:rsidR="00C3173A" w:rsidRDefault="00442B85">
            <w:pPr>
              <w:pStyle w:val="TableBodyText"/>
            </w:pPr>
            <w:r>
              <w:t>The current clipping regions and related properties</w:t>
            </w:r>
          </w:p>
        </w:tc>
      </w:tr>
      <w:tr w:rsidR="00C3173A" w:rsidTr="00C3173A">
        <w:tc>
          <w:tcPr>
            <w:tcW w:w="1620" w:type="dxa"/>
          </w:tcPr>
          <w:p w:rsidR="00C3173A" w:rsidRDefault="00442B85">
            <w:pPr>
              <w:pStyle w:val="TableBodyText"/>
              <w:rPr>
                <w:b/>
              </w:rPr>
            </w:pPr>
            <w:r>
              <w:rPr>
                <w:b/>
              </w:rPr>
              <w:t>Colors</w:t>
            </w:r>
          </w:p>
        </w:tc>
        <w:tc>
          <w:tcPr>
            <w:tcW w:w="990" w:type="dxa"/>
          </w:tcPr>
          <w:p w:rsidR="00C3173A" w:rsidRDefault="00442B85">
            <w:pPr>
              <w:pStyle w:val="TableBodyText"/>
            </w:pPr>
            <w:hyperlink w:anchor="Section_fc99138f11fa48a2903fd6bf332fa9e7" w:history="1">
              <w:r>
                <w:rPr>
                  <w:rStyle w:val="Hyperlink"/>
                </w:rPr>
                <w:t>3.1.1.2.2</w:t>
              </w:r>
            </w:hyperlink>
          </w:p>
        </w:tc>
        <w:tc>
          <w:tcPr>
            <w:tcW w:w="6955" w:type="dxa"/>
          </w:tcPr>
          <w:p w:rsidR="00C3173A" w:rsidRDefault="00442B85">
            <w:pPr>
              <w:pStyle w:val="TableBodyText"/>
            </w:pPr>
            <w:r>
              <w:t xml:space="preserve">The current </w:t>
            </w:r>
            <w:hyperlink w:anchor="gt_cffe5dfa-5408-4302-8ab0-400cb94f5e32">
              <w:r>
                <w:rPr>
                  <w:rStyle w:val="HyperlinkGreen"/>
                  <w:b/>
                </w:rPr>
                <w:t>color profile</w:t>
              </w:r>
            </w:hyperlink>
            <w:r>
              <w:t xml:space="preserve"> and related properties</w:t>
            </w:r>
          </w:p>
        </w:tc>
      </w:tr>
      <w:tr w:rsidR="00C3173A" w:rsidTr="00C3173A">
        <w:tc>
          <w:tcPr>
            <w:tcW w:w="1620" w:type="dxa"/>
          </w:tcPr>
          <w:p w:rsidR="00C3173A" w:rsidRDefault="00442B85">
            <w:pPr>
              <w:pStyle w:val="TableBodyText"/>
              <w:rPr>
                <w:b/>
              </w:rPr>
            </w:pPr>
            <w:r>
              <w:rPr>
                <w:b/>
              </w:rPr>
              <w:t xml:space="preserve">Text </w:t>
            </w:r>
          </w:p>
        </w:tc>
        <w:tc>
          <w:tcPr>
            <w:tcW w:w="990" w:type="dxa"/>
          </w:tcPr>
          <w:p w:rsidR="00C3173A" w:rsidRDefault="00442B85">
            <w:pPr>
              <w:pStyle w:val="TableBodyText"/>
            </w:pPr>
            <w:hyperlink w:anchor="Section_fcf144823aa7424989f6f04dacaf6388" w:history="1">
              <w:r>
                <w:rPr>
                  <w:rStyle w:val="Hyperlink"/>
                </w:rPr>
                <w:t>3.1.1.2.3</w:t>
              </w:r>
            </w:hyperlink>
          </w:p>
        </w:tc>
        <w:tc>
          <w:tcPr>
            <w:tcW w:w="6955" w:type="dxa"/>
          </w:tcPr>
          <w:p w:rsidR="00C3173A" w:rsidRDefault="00442B85">
            <w:pPr>
              <w:pStyle w:val="TableBodyText"/>
            </w:pPr>
            <w:r>
              <w:t>Properties related to fonts and rendering text</w:t>
            </w:r>
          </w:p>
        </w:tc>
      </w:tr>
      <w:tr w:rsidR="00C3173A" w:rsidTr="00C3173A">
        <w:tc>
          <w:tcPr>
            <w:tcW w:w="1620" w:type="dxa"/>
          </w:tcPr>
          <w:p w:rsidR="00C3173A" w:rsidRDefault="00442B85">
            <w:pPr>
              <w:pStyle w:val="TableBodyText"/>
              <w:rPr>
                <w:b/>
              </w:rPr>
            </w:pPr>
            <w:r>
              <w:rPr>
                <w:b/>
              </w:rPr>
              <w:t xml:space="preserve">Drawing </w:t>
            </w:r>
          </w:p>
        </w:tc>
        <w:tc>
          <w:tcPr>
            <w:tcW w:w="990" w:type="dxa"/>
          </w:tcPr>
          <w:p w:rsidR="00C3173A" w:rsidRDefault="00442B85">
            <w:pPr>
              <w:pStyle w:val="TableBodyText"/>
            </w:pPr>
            <w:hyperlink w:anchor="Section_ea08d73894374e80840ad2751ea73a39" w:history="1">
              <w:r>
                <w:rPr>
                  <w:rStyle w:val="Hyperlink"/>
                </w:rPr>
                <w:t>3.1.1.2.4</w:t>
              </w:r>
            </w:hyperlink>
          </w:p>
        </w:tc>
        <w:tc>
          <w:tcPr>
            <w:tcW w:w="6955" w:type="dxa"/>
          </w:tcPr>
          <w:p w:rsidR="00C3173A" w:rsidRDefault="00442B85">
            <w:pPr>
              <w:pStyle w:val="TableBodyText"/>
            </w:pPr>
            <w:r>
              <w:t>The graphics properties that determine how drawing commands render the image</w:t>
            </w:r>
          </w:p>
        </w:tc>
      </w:tr>
    </w:tbl>
    <w:p w:rsidR="00C3173A" w:rsidRDefault="00442B85">
      <w:r>
        <w:t xml:space="preserve">The sections that follow describe the elements in each group as well as the EMF records that set their values. Unreferenced intrinsic types are defined in </w:t>
      </w:r>
      <w:hyperlink r:id="rId146" w:anchor="Section_cca2742956894a16b2b49325d93e4ba2">
        <w:r>
          <w:rPr>
            <w:rStyle w:val="Hyperlink"/>
          </w:rPr>
          <w:t>[MS-DTYP]</w:t>
        </w:r>
      </w:hyperlink>
      <w:r>
        <w:t>.</w:t>
      </w:r>
    </w:p>
    <w:p w:rsidR="00C3173A" w:rsidRDefault="00442B85">
      <w:pPr>
        <w:pStyle w:val="Heading5"/>
      </w:pPr>
      <w:bookmarkStart w:id="627" w:name="section_939400bc0ecd4a28aa8c60c7e4cc9877"/>
      <w:bookmarkStart w:id="628" w:name="_Toc492420136"/>
      <w:r>
        <w:t>Regions</w:t>
      </w:r>
      <w:bookmarkEnd w:id="627"/>
      <w:bookmarkEnd w:id="628"/>
    </w:p>
    <w:p w:rsidR="00C3173A" w:rsidRDefault="00442B85">
      <w:r>
        <w:t>The</w:t>
      </w:r>
      <w:r>
        <w:t xml:space="preserve"> </w:t>
      </w:r>
      <w:r>
        <w:rPr>
          <w:b/>
        </w:rPr>
        <w:t>Regions</w:t>
      </w:r>
      <w:r>
        <w:t xml:space="preserve"> group of elements control the output area and clipping properties in the </w:t>
      </w:r>
      <w:hyperlink w:anchor="gt_32591a2b-a9d0-4ccf-a5b8-7177e1ea8d45">
        <w:r>
          <w:rPr>
            <w:rStyle w:val="HyperlinkGreen"/>
            <w:b/>
          </w:rPr>
          <w:t>playback device context</w:t>
        </w:r>
      </w:hyperlink>
      <w:r>
        <w:t>.</w:t>
      </w:r>
    </w:p>
    <w:tbl>
      <w:tblPr>
        <w:tblStyle w:val="Table-ShadedHeader"/>
        <w:tblW w:w="5000" w:type="pct"/>
        <w:tblInd w:w="0" w:type="dxa"/>
        <w:tblLook w:val="04A0" w:firstRow="1" w:lastRow="0" w:firstColumn="1" w:lastColumn="0" w:noHBand="0" w:noVBand="1"/>
      </w:tblPr>
      <w:tblGrid>
        <w:gridCol w:w="1915"/>
        <w:gridCol w:w="3241"/>
        <w:gridCol w:w="443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998" w:type="pct"/>
          </w:tcPr>
          <w:p w:rsidR="00C3173A" w:rsidRDefault="00442B85">
            <w:pPr>
              <w:pStyle w:val="TableHeaderText"/>
            </w:pPr>
            <w:r>
              <w:t>Element name</w:t>
            </w:r>
          </w:p>
        </w:tc>
        <w:tc>
          <w:tcPr>
            <w:tcW w:w="1690" w:type="pct"/>
          </w:tcPr>
          <w:p w:rsidR="00C3173A" w:rsidRDefault="00442B85">
            <w:pPr>
              <w:pStyle w:val="TableHeaderText"/>
            </w:pPr>
            <w:r>
              <w:t>Type</w:t>
            </w:r>
          </w:p>
        </w:tc>
        <w:tc>
          <w:tcPr>
            <w:tcW w:w="2312" w:type="pct"/>
          </w:tcPr>
          <w:p w:rsidR="00C3173A" w:rsidRDefault="00442B85">
            <w:pPr>
              <w:pStyle w:val="TableHeaderText"/>
            </w:pPr>
            <w:r>
              <w:t>Set by</w:t>
            </w:r>
          </w:p>
        </w:tc>
      </w:tr>
      <w:tr w:rsidR="00C3173A" w:rsidTr="00C3173A">
        <w:tc>
          <w:tcPr>
            <w:tcW w:w="998" w:type="pct"/>
          </w:tcPr>
          <w:p w:rsidR="00C3173A" w:rsidRDefault="00442B85">
            <w:pPr>
              <w:pStyle w:val="TableBodyText"/>
              <w:rPr>
                <w:b/>
              </w:rPr>
            </w:pPr>
            <w:r>
              <w:rPr>
                <w:b/>
              </w:rPr>
              <w:t>Clipping</w:t>
            </w:r>
          </w:p>
        </w:tc>
        <w:tc>
          <w:tcPr>
            <w:tcW w:w="1690" w:type="pct"/>
          </w:tcPr>
          <w:p w:rsidR="00C3173A" w:rsidRDefault="00442B85">
            <w:pPr>
              <w:pStyle w:val="TableBodyText"/>
            </w:pPr>
            <w:r>
              <w:t xml:space="preserve">RegionData (section </w:t>
            </w:r>
            <w:hyperlink w:anchor="Section_e66601f29b5c46198476ddb7b087551b" w:history="1">
              <w:r>
                <w:rPr>
                  <w:rStyle w:val="Hyperlink"/>
                </w:rPr>
                <w:t>2.2.24</w:t>
              </w:r>
            </w:hyperlink>
            <w:r>
              <w:t>)</w:t>
            </w:r>
          </w:p>
        </w:tc>
        <w:tc>
          <w:tcPr>
            <w:tcW w:w="2312" w:type="pct"/>
          </w:tcPr>
          <w:p w:rsidR="00C3173A" w:rsidRDefault="00442B85">
            <w:pPr>
              <w:pStyle w:val="TableBodyText"/>
            </w:pPr>
            <w:r>
              <w:t xml:space="preserve">EMR_EXCLUDECLIPRECT (section </w:t>
            </w:r>
            <w:hyperlink w:anchor="Section_a521411eb8774199abb6b4514b3574f8" w:history="1">
              <w:r>
                <w:rPr>
                  <w:rStyle w:val="Hyperlink"/>
                </w:rPr>
                <w:t>2.3.2.1</w:t>
              </w:r>
            </w:hyperlink>
            <w:r>
              <w:t>)</w:t>
            </w:r>
          </w:p>
          <w:p w:rsidR="00C3173A" w:rsidRDefault="00442B85">
            <w:pPr>
              <w:pStyle w:val="TableBodyText"/>
            </w:pPr>
            <w:r>
              <w:t xml:space="preserve">EMR_EXTSELECTCLIPRGN (section </w:t>
            </w:r>
            <w:hyperlink w:anchor="Section_c6b9f4e627f64a4da383c2daf5da11d9" w:history="1">
              <w:r>
                <w:rPr>
                  <w:rStyle w:val="Hyperlink"/>
                </w:rPr>
                <w:t>2.</w:t>
              </w:r>
              <w:r>
                <w:rPr>
                  <w:rStyle w:val="Hyperlink"/>
                </w:rPr>
                <w:t>3.2.2</w:t>
              </w:r>
            </w:hyperlink>
            <w:r>
              <w:t>)</w:t>
            </w:r>
          </w:p>
          <w:p w:rsidR="00C3173A" w:rsidRDefault="00442B85">
            <w:pPr>
              <w:pStyle w:val="TableBodyText"/>
            </w:pPr>
            <w:r>
              <w:t xml:space="preserve">EMR_INTERSECTCLIPRECT (section </w:t>
            </w:r>
            <w:hyperlink w:anchor="Section_13cd0c98d4e94ca7a79d58055bf45c79" w:history="1">
              <w:r>
                <w:rPr>
                  <w:rStyle w:val="Hyperlink"/>
                </w:rPr>
                <w:t>2.3.2.3</w:t>
              </w:r>
            </w:hyperlink>
            <w:r>
              <w:t>)</w:t>
            </w:r>
          </w:p>
          <w:p w:rsidR="00C3173A" w:rsidRDefault="00442B85">
            <w:pPr>
              <w:pStyle w:val="TableBodyText"/>
            </w:pPr>
            <w:r>
              <w:t xml:space="preserve">EMR_OFFSETCIPRGN (section </w:t>
            </w:r>
            <w:hyperlink w:anchor="Section_8bf2b60d3b194bd1b2d7c89b027ad808" w:history="1">
              <w:r>
                <w:rPr>
                  <w:rStyle w:val="Hyperlink"/>
                </w:rPr>
                <w:t>2.3.2.4</w:t>
              </w:r>
            </w:hyperlink>
            <w:r>
              <w:t>)</w:t>
            </w:r>
          </w:p>
        </w:tc>
      </w:tr>
      <w:tr w:rsidR="00C3173A" w:rsidTr="00C3173A">
        <w:tc>
          <w:tcPr>
            <w:tcW w:w="998" w:type="pct"/>
          </w:tcPr>
          <w:p w:rsidR="00C3173A" w:rsidRDefault="00442B85">
            <w:pPr>
              <w:pStyle w:val="TableBodyText"/>
              <w:rPr>
                <w:b/>
              </w:rPr>
            </w:pPr>
            <w:r>
              <w:rPr>
                <w:b/>
              </w:rPr>
              <w:t>MetaClipping</w:t>
            </w:r>
          </w:p>
        </w:tc>
        <w:tc>
          <w:tcPr>
            <w:tcW w:w="1690" w:type="pct"/>
          </w:tcPr>
          <w:p w:rsidR="00C3173A" w:rsidRDefault="00442B85">
            <w:pPr>
              <w:pStyle w:val="TableBodyText"/>
            </w:pPr>
            <w:r>
              <w:t xml:space="preserve">RegionData </w:t>
            </w:r>
          </w:p>
        </w:tc>
        <w:tc>
          <w:tcPr>
            <w:tcW w:w="2312" w:type="pct"/>
          </w:tcPr>
          <w:p w:rsidR="00C3173A" w:rsidRDefault="00442B85">
            <w:pPr>
              <w:pStyle w:val="TableBodyText"/>
            </w:pPr>
            <w:r>
              <w:t xml:space="preserve">EMR_SETMETARGN (section </w:t>
            </w:r>
            <w:hyperlink w:anchor="Section_0ca0d18e324e452f9a4126e1a82e3e03" w:history="1">
              <w:r>
                <w:rPr>
                  <w:rStyle w:val="Hyperlink"/>
                </w:rPr>
                <w:t>2.3.2</w:t>
              </w:r>
            </w:hyperlink>
            <w:r>
              <w:t>)</w:t>
            </w:r>
          </w:p>
        </w:tc>
      </w:tr>
      <w:tr w:rsidR="00C3173A" w:rsidTr="00C3173A">
        <w:tc>
          <w:tcPr>
            <w:tcW w:w="998" w:type="pct"/>
          </w:tcPr>
          <w:p w:rsidR="00C3173A" w:rsidRDefault="00442B85">
            <w:pPr>
              <w:pStyle w:val="TableBodyText"/>
              <w:rPr>
                <w:b/>
              </w:rPr>
            </w:pPr>
            <w:r>
              <w:rPr>
                <w:b/>
              </w:rPr>
              <w:t>Viewport</w:t>
            </w:r>
          </w:p>
        </w:tc>
        <w:tc>
          <w:tcPr>
            <w:tcW w:w="1690" w:type="pct"/>
          </w:tcPr>
          <w:p w:rsidR="00C3173A" w:rsidRDefault="00442B85">
            <w:pPr>
              <w:pStyle w:val="TableBodyText"/>
            </w:pPr>
            <w:r>
              <w:t>UINT8[16]</w:t>
            </w:r>
          </w:p>
        </w:tc>
        <w:tc>
          <w:tcPr>
            <w:tcW w:w="2312" w:type="pct"/>
          </w:tcPr>
          <w:p w:rsidR="00C3173A" w:rsidRDefault="00442B85">
            <w:pPr>
              <w:pStyle w:val="TableBodyText"/>
            </w:pPr>
            <w:r>
              <w:t xml:space="preserve">EMR_SCALEVIEWPORTEXTEX (section </w:t>
            </w:r>
            <w:hyperlink w:anchor="Section_469e353c42094919a5aa9331b60765ed" w:history="1">
              <w:r>
                <w:rPr>
                  <w:rStyle w:val="Hyperlink"/>
                </w:rPr>
                <w:t>2.3.11.7</w:t>
              </w:r>
            </w:hyperlink>
            <w:r>
              <w:t>)</w:t>
            </w:r>
          </w:p>
          <w:p w:rsidR="00C3173A" w:rsidRDefault="00442B85">
            <w:pPr>
              <w:pStyle w:val="TableBodyText"/>
            </w:pPr>
            <w:r>
              <w:t xml:space="preserve">EMR_SETVIEWPORTEXTEX (section </w:t>
            </w:r>
            <w:hyperlink w:anchor="Section_a71486a39ebd43e3819f5318a58b70d5" w:history="1">
              <w:r>
                <w:rPr>
                  <w:rStyle w:val="Hyperlink"/>
                </w:rPr>
                <w:t>2.3.11.28</w:t>
              </w:r>
            </w:hyperlink>
            <w:r>
              <w:t>)</w:t>
            </w:r>
          </w:p>
          <w:p w:rsidR="00C3173A" w:rsidRDefault="00442B85">
            <w:pPr>
              <w:pStyle w:val="TableBodyText"/>
            </w:pPr>
            <w:r>
              <w:t xml:space="preserve">EMR_SETVIEWPORTORGEX (section </w:t>
            </w:r>
            <w:hyperlink w:anchor="Section_b89489473f8d4adda4b8e572e8f90506" w:history="1">
              <w:r>
                <w:rPr>
                  <w:rStyle w:val="Hyperlink"/>
                </w:rPr>
                <w:t>2.3.11.29</w:t>
              </w:r>
            </w:hyperlink>
            <w:r>
              <w:t>)</w:t>
            </w:r>
          </w:p>
        </w:tc>
      </w:tr>
      <w:tr w:rsidR="00C3173A" w:rsidTr="00C3173A">
        <w:tc>
          <w:tcPr>
            <w:tcW w:w="998" w:type="pct"/>
          </w:tcPr>
          <w:p w:rsidR="00C3173A" w:rsidRDefault="00442B85">
            <w:pPr>
              <w:pStyle w:val="TableBodyText"/>
              <w:rPr>
                <w:b/>
              </w:rPr>
            </w:pPr>
            <w:r>
              <w:rPr>
                <w:b/>
              </w:rPr>
              <w:t>Window</w:t>
            </w:r>
          </w:p>
        </w:tc>
        <w:tc>
          <w:tcPr>
            <w:tcW w:w="1690" w:type="pct"/>
          </w:tcPr>
          <w:p w:rsidR="00C3173A" w:rsidRDefault="00442B85">
            <w:pPr>
              <w:pStyle w:val="TableBodyText"/>
            </w:pPr>
            <w:r>
              <w:t>UINT8[16]</w:t>
            </w:r>
          </w:p>
        </w:tc>
        <w:tc>
          <w:tcPr>
            <w:tcW w:w="2312" w:type="pct"/>
          </w:tcPr>
          <w:p w:rsidR="00C3173A" w:rsidRDefault="00442B85">
            <w:pPr>
              <w:pStyle w:val="TableBodyText"/>
            </w:pPr>
            <w:r>
              <w:t xml:space="preserve">EMR_SCALEWINDOWEXTEX (section </w:t>
            </w:r>
            <w:hyperlink w:anchor="Section_01698f29bbcb41009bad0fd52c33b0da" w:history="1">
              <w:r>
                <w:rPr>
                  <w:rStyle w:val="Hyperlink"/>
                </w:rPr>
                <w:t>2.3.11.8</w:t>
              </w:r>
            </w:hyperlink>
            <w:r>
              <w:t>)</w:t>
            </w:r>
          </w:p>
          <w:p w:rsidR="00C3173A" w:rsidRDefault="00442B85">
            <w:pPr>
              <w:pStyle w:val="TableBodyText"/>
            </w:pPr>
            <w:r>
              <w:t xml:space="preserve">EMR_SETWINDOWEXTEX (section </w:t>
            </w:r>
            <w:hyperlink w:anchor="Section_1952148360b549b8b58c4b5d1b6cf839" w:history="1">
              <w:r>
                <w:rPr>
                  <w:rStyle w:val="Hyperlink"/>
                </w:rPr>
                <w:t>2.3.11.30</w:t>
              </w:r>
            </w:hyperlink>
            <w:r>
              <w:t>)</w:t>
            </w:r>
          </w:p>
          <w:p w:rsidR="00C3173A" w:rsidRDefault="00442B85">
            <w:pPr>
              <w:pStyle w:val="TableBodyText"/>
            </w:pPr>
            <w:r>
              <w:t xml:space="preserve">EMR_SETWINDOWORGEX (section </w:t>
            </w:r>
            <w:hyperlink w:anchor="Section_952803a93d5c4c83a258558bc1123bdb" w:history="1">
              <w:r>
                <w:rPr>
                  <w:rStyle w:val="Hyperlink"/>
                </w:rPr>
                <w:t>2.3.11.31</w:t>
              </w:r>
            </w:hyperlink>
            <w:r>
              <w:t>)</w:t>
            </w:r>
          </w:p>
        </w:tc>
      </w:tr>
    </w:tbl>
    <w:p w:rsidR="00C3173A" w:rsidRDefault="00442B85">
      <w:pPr>
        <w:pStyle w:val="Definition-Field"/>
      </w:pPr>
      <w:r>
        <w:rPr>
          <w:b/>
        </w:rPr>
        <w:lastRenderedPageBreak/>
        <w:t>Clipping:</w:t>
      </w:r>
      <w:r>
        <w:t xml:space="preserve"> The current clipping </w:t>
      </w:r>
      <w:hyperlink w:anchor="gt_6f13fe5f-8747-4ae0-9375-814bf0528197">
        <w:r>
          <w:rPr>
            <w:rStyle w:val="HyperlinkGreen"/>
            <w:b/>
          </w:rPr>
          <w:t>region</w:t>
        </w:r>
      </w:hyperlink>
      <w:r>
        <w:t xml:space="preserve">, which with </w:t>
      </w:r>
      <w:r>
        <w:rPr>
          <w:b/>
        </w:rPr>
        <w:t>MetaClipping</w:t>
      </w:r>
      <w:r>
        <w:t xml:space="preserve"> defines the bounds of the drawing area. The default value for the </w:t>
      </w:r>
      <w:r>
        <w:rPr>
          <w:b/>
        </w:rPr>
        <w:t>Clipping</w:t>
      </w:r>
      <w:r>
        <w:t xml:space="preserve"> element is implementation-specific.</w:t>
      </w:r>
      <w:bookmarkStart w:id="629"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629"/>
    </w:p>
    <w:p w:rsidR="00C3173A" w:rsidRDefault="00442B85">
      <w:pPr>
        <w:pStyle w:val="Definition-Field"/>
      </w:pPr>
      <w:r>
        <w:rPr>
          <w:b/>
        </w:rPr>
        <w:t>MetaCli</w:t>
      </w:r>
      <w:r>
        <w:rPr>
          <w:b/>
        </w:rPr>
        <w:t>pping:</w:t>
      </w:r>
      <w:r>
        <w:t xml:space="preserve"> The current metaregion, which with the </w:t>
      </w:r>
      <w:r>
        <w:rPr>
          <w:b/>
        </w:rPr>
        <w:t>Clipping</w:t>
      </w:r>
      <w:r>
        <w:t xml:space="preserve"> region defines the bounds of the drawing area.</w:t>
      </w:r>
    </w:p>
    <w:p w:rsidR="00C3173A" w:rsidRDefault="00442B85">
      <w:pPr>
        <w:pStyle w:val="Definition-Field"/>
      </w:pPr>
      <w:r>
        <w:rPr>
          <w:b/>
        </w:rPr>
        <w:t>Viewport:</w:t>
      </w:r>
      <w:r>
        <w:t xml:space="preserve"> A rectangular drawing area using coordinates in the </w:t>
      </w:r>
      <w:hyperlink w:anchor="gt_25d586c7-f440-45c6-b965-5c025bea9fc0">
        <w:r>
          <w:rPr>
            <w:rStyle w:val="HyperlinkGreen"/>
            <w:b/>
          </w:rPr>
          <w:t>device space</w:t>
        </w:r>
      </w:hyperlink>
      <w:r>
        <w:t>.</w:t>
      </w:r>
    </w:p>
    <w:tbl>
      <w:tblPr>
        <w:tblStyle w:val="Table-ShadedHeader"/>
        <w:tblW w:w="4739" w:type="pct"/>
        <w:tblInd w:w="475" w:type="dxa"/>
        <w:tblLook w:val="04A0" w:firstRow="1" w:lastRow="0" w:firstColumn="1" w:lastColumn="0" w:noHBand="0" w:noVBand="1"/>
      </w:tblPr>
      <w:tblGrid>
        <w:gridCol w:w="1555"/>
        <w:gridCol w:w="3240"/>
        <w:gridCol w:w="429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855" w:type="pct"/>
          </w:tcPr>
          <w:p w:rsidR="00C3173A" w:rsidRDefault="00442B85">
            <w:pPr>
              <w:pStyle w:val="TableHeaderText"/>
            </w:pPr>
            <w:r>
              <w:t>Element name</w:t>
            </w:r>
          </w:p>
        </w:tc>
        <w:tc>
          <w:tcPr>
            <w:tcW w:w="1782" w:type="pct"/>
          </w:tcPr>
          <w:p w:rsidR="00C3173A" w:rsidRDefault="00442B85">
            <w:pPr>
              <w:pStyle w:val="TableHeaderText"/>
            </w:pPr>
            <w:r>
              <w:t>Typ</w:t>
            </w:r>
            <w:r>
              <w:t>e</w:t>
            </w:r>
          </w:p>
        </w:tc>
        <w:tc>
          <w:tcPr>
            <w:tcW w:w="2362" w:type="pct"/>
          </w:tcPr>
          <w:p w:rsidR="00C3173A" w:rsidRDefault="00442B85">
            <w:pPr>
              <w:pStyle w:val="TableHeaderText"/>
            </w:pPr>
            <w:r>
              <w:t>Set by</w:t>
            </w:r>
          </w:p>
        </w:tc>
      </w:tr>
      <w:tr w:rsidR="00C3173A" w:rsidTr="00C3173A">
        <w:tc>
          <w:tcPr>
            <w:tcW w:w="855" w:type="pct"/>
          </w:tcPr>
          <w:p w:rsidR="00C3173A" w:rsidRDefault="00442B85">
            <w:pPr>
              <w:pStyle w:val="TableBodyText"/>
              <w:rPr>
                <w:b/>
              </w:rPr>
            </w:pPr>
            <w:r>
              <w:rPr>
                <w:b/>
              </w:rPr>
              <w:t>Extent</w:t>
            </w:r>
          </w:p>
        </w:tc>
        <w:tc>
          <w:tcPr>
            <w:tcW w:w="1782" w:type="pct"/>
          </w:tcPr>
          <w:p w:rsidR="00C3173A" w:rsidRDefault="00442B85">
            <w:pPr>
              <w:pStyle w:val="TableBodyText"/>
            </w:pPr>
            <w:r>
              <w:t>SizeL (</w:t>
            </w:r>
            <w:hyperlink r:id="rId147" w:anchor="Section_4813e7fd52d04f42965f228c8b7488d2">
              <w:r>
                <w:rPr>
                  <w:rStyle w:val="Hyperlink"/>
                </w:rPr>
                <w:t>[MS-WMF]</w:t>
              </w:r>
            </w:hyperlink>
            <w:r>
              <w:t xml:space="preserve"> section 2.2.2.22)</w:t>
            </w:r>
          </w:p>
        </w:tc>
        <w:tc>
          <w:tcPr>
            <w:tcW w:w="2362" w:type="pct"/>
          </w:tcPr>
          <w:p w:rsidR="00C3173A" w:rsidRDefault="00442B85">
            <w:pPr>
              <w:pStyle w:val="TableBodyText"/>
            </w:pPr>
            <w:r>
              <w:t>EMR_SCALEVIEWPORTEXTEX</w:t>
            </w:r>
          </w:p>
          <w:p w:rsidR="00C3173A" w:rsidRDefault="00442B85">
            <w:pPr>
              <w:pStyle w:val="TableBodyText"/>
            </w:pPr>
            <w:r>
              <w:t>EMR_SETVIEWPORTEXTEX</w:t>
            </w:r>
          </w:p>
        </w:tc>
      </w:tr>
      <w:tr w:rsidR="00C3173A" w:rsidTr="00C3173A">
        <w:tc>
          <w:tcPr>
            <w:tcW w:w="855" w:type="pct"/>
          </w:tcPr>
          <w:p w:rsidR="00C3173A" w:rsidRDefault="00442B85">
            <w:pPr>
              <w:pStyle w:val="TableBodyText"/>
              <w:rPr>
                <w:b/>
              </w:rPr>
            </w:pPr>
            <w:r>
              <w:rPr>
                <w:b/>
              </w:rPr>
              <w:t>Origin</w:t>
            </w:r>
          </w:p>
        </w:tc>
        <w:tc>
          <w:tcPr>
            <w:tcW w:w="1782" w:type="pct"/>
          </w:tcPr>
          <w:p w:rsidR="00C3173A" w:rsidRDefault="00442B85">
            <w:pPr>
              <w:pStyle w:val="TableBodyText"/>
            </w:pPr>
            <w:r>
              <w:t>PointL ([MS-WMF] section 2.2.2.15)</w:t>
            </w:r>
          </w:p>
        </w:tc>
        <w:tc>
          <w:tcPr>
            <w:tcW w:w="2362" w:type="pct"/>
          </w:tcPr>
          <w:p w:rsidR="00C3173A" w:rsidRDefault="00442B85">
            <w:pPr>
              <w:pStyle w:val="TableBodyText"/>
            </w:pPr>
            <w:r>
              <w:t>EMR_SETVIEWPORTORGEX</w:t>
            </w:r>
          </w:p>
        </w:tc>
      </w:tr>
    </w:tbl>
    <w:p w:rsidR="00C3173A" w:rsidRDefault="00442B85">
      <w:pPr>
        <w:pStyle w:val="Definition-Field"/>
        <w:ind w:left="720"/>
        <w:rPr>
          <w:b/>
        </w:rPr>
      </w:pPr>
      <w:r>
        <w:rPr>
          <w:b/>
        </w:rPr>
        <w:t xml:space="preserve">Extent: </w:t>
      </w:r>
      <w:r>
        <w:t>Horizontal</w:t>
      </w:r>
      <w:r>
        <w:t xml:space="preserve"> and vertical sizes of the drawing area in device units.</w:t>
      </w:r>
    </w:p>
    <w:p w:rsidR="00C3173A" w:rsidRDefault="00442B85">
      <w:pPr>
        <w:pStyle w:val="Definition-Field"/>
        <w:ind w:left="720"/>
      </w:pPr>
      <w:r>
        <w:rPr>
          <w:b/>
        </w:rPr>
        <w:t xml:space="preserve">Origin: </w:t>
      </w:r>
      <w:r>
        <w:t>Point value of the origin of the drawing area in device units.</w:t>
      </w:r>
    </w:p>
    <w:p w:rsidR="00C3173A" w:rsidRDefault="00442B85">
      <w:pPr>
        <w:pStyle w:val="Definition-Field"/>
      </w:pPr>
      <w:r>
        <w:rPr>
          <w:b/>
        </w:rPr>
        <w:t>Window:</w:t>
      </w:r>
      <w:r>
        <w:t xml:space="preserve"> A rectangular drawing area using the coordinates of the </w:t>
      </w:r>
      <w:hyperlink w:anchor="gt_f530f123-858a-4af7-b626-adea0aeaa75a">
        <w:r>
          <w:rPr>
            <w:rStyle w:val="HyperlinkGreen"/>
            <w:b/>
          </w:rPr>
          <w:t>pa</w:t>
        </w:r>
        <w:r>
          <w:rPr>
            <w:rStyle w:val="HyperlinkGreen"/>
            <w:b/>
          </w:rPr>
          <w:t>ge space</w:t>
        </w:r>
      </w:hyperlink>
      <w:r>
        <w:t>.</w:t>
      </w:r>
    </w:p>
    <w:tbl>
      <w:tblPr>
        <w:tblStyle w:val="Table-ShadedHeader"/>
        <w:tblW w:w="4692" w:type="pct"/>
        <w:tblInd w:w="475" w:type="dxa"/>
        <w:tblLook w:val="04A0" w:firstRow="1" w:lastRow="0" w:firstColumn="1" w:lastColumn="0" w:noHBand="0" w:noVBand="1"/>
      </w:tblPr>
      <w:tblGrid>
        <w:gridCol w:w="1645"/>
        <w:gridCol w:w="3124"/>
        <w:gridCol w:w="4230"/>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914" w:type="pct"/>
          </w:tcPr>
          <w:p w:rsidR="00C3173A" w:rsidRDefault="00442B85">
            <w:pPr>
              <w:pStyle w:val="TableHeaderText"/>
            </w:pPr>
            <w:r>
              <w:t>Element name</w:t>
            </w:r>
          </w:p>
        </w:tc>
        <w:tc>
          <w:tcPr>
            <w:tcW w:w="1736" w:type="pct"/>
          </w:tcPr>
          <w:p w:rsidR="00C3173A" w:rsidRDefault="00442B85">
            <w:pPr>
              <w:pStyle w:val="TableHeaderText"/>
            </w:pPr>
            <w:r>
              <w:t>Type</w:t>
            </w:r>
          </w:p>
        </w:tc>
        <w:tc>
          <w:tcPr>
            <w:tcW w:w="2350" w:type="pct"/>
          </w:tcPr>
          <w:p w:rsidR="00C3173A" w:rsidRDefault="00442B85">
            <w:pPr>
              <w:pStyle w:val="TableHeaderText"/>
            </w:pPr>
            <w:r>
              <w:t>Set by</w:t>
            </w:r>
          </w:p>
        </w:tc>
      </w:tr>
      <w:tr w:rsidR="00C3173A" w:rsidTr="00C3173A">
        <w:tc>
          <w:tcPr>
            <w:tcW w:w="914" w:type="pct"/>
          </w:tcPr>
          <w:p w:rsidR="00C3173A" w:rsidRDefault="00442B85">
            <w:pPr>
              <w:pStyle w:val="TableBodyText"/>
              <w:rPr>
                <w:b/>
              </w:rPr>
            </w:pPr>
            <w:r>
              <w:rPr>
                <w:b/>
              </w:rPr>
              <w:t>Extent</w:t>
            </w:r>
          </w:p>
        </w:tc>
        <w:tc>
          <w:tcPr>
            <w:tcW w:w="1736" w:type="pct"/>
          </w:tcPr>
          <w:p w:rsidR="00C3173A" w:rsidRDefault="00442B85">
            <w:pPr>
              <w:pStyle w:val="TableBodyText"/>
            </w:pPr>
            <w:r>
              <w:t>SizeL</w:t>
            </w:r>
          </w:p>
        </w:tc>
        <w:tc>
          <w:tcPr>
            <w:tcW w:w="2350" w:type="pct"/>
          </w:tcPr>
          <w:p w:rsidR="00C3173A" w:rsidRDefault="00442B85">
            <w:pPr>
              <w:pStyle w:val="TableBodyText"/>
            </w:pPr>
            <w:r>
              <w:t>EMR_SCALEWINDOWEXTEX</w:t>
            </w:r>
          </w:p>
          <w:p w:rsidR="00C3173A" w:rsidRDefault="00442B85">
            <w:pPr>
              <w:pStyle w:val="TableBodyText"/>
            </w:pPr>
            <w:r>
              <w:t>EMR_SETWINDOWEXTEX</w:t>
            </w:r>
          </w:p>
        </w:tc>
      </w:tr>
      <w:tr w:rsidR="00C3173A" w:rsidTr="00C3173A">
        <w:tc>
          <w:tcPr>
            <w:tcW w:w="914" w:type="pct"/>
          </w:tcPr>
          <w:p w:rsidR="00C3173A" w:rsidRDefault="00442B85">
            <w:pPr>
              <w:pStyle w:val="TableBodyText"/>
              <w:rPr>
                <w:b/>
              </w:rPr>
            </w:pPr>
            <w:r>
              <w:rPr>
                <w:b/>
              </w:rPr>
              <w:t>Origin</w:t>
            </w:r>
          </w:p>
        </w:tc>
        <w:tc>
          <w:tcPr>
            <w:tcW w:w="1736" w:type="pct"/>
          </w:tcPr>
          <w:p w:rsidR="00C3173A" w:rsidRDefault="00442B85">
            <w:pPr>
              <w:pStyle w:val="TableBodyText"/>
            </w:pPr>
            <w:r>
              <w:t>PointL</w:t>
            </w:r>
          </w:p>
        </w:tc>
        <w:tc>
          <w:tcPr>
            <w:tcW w:w="2350" w:type="pct"/>
          </w:tcPr>
          <w:p w:rsidR="00C3173A" w:rsidRDefault="00442B85">
            <w:pPr>
              <w:pStyle w:val="TableBodyText"/>
            </w:pPr>
            <w:r>
              <w:t>EMR_SETWINDOWORGEX</w:t>
            </w:r>
          </w:p>
        </w:tc>
      </w:tr>
    </w:tbl>
    <w:p w:rsidR="00C3173A" w:rsidRDefault="00442B85">
      <w:pPr>
        <w:pStyle w:val="Definition-Field"/>
        <w:ind w:left="720"/>
        <w:rPr>
          <w:b/>
        </w:rPr>
      </w:pPr>
      <w:r>
        <w:rPr>
          <w:b/>
        </w:rPr>
        <w:t xml:space="preserve">Extent: </w:t>
      </w:r>
      <w:r>
        <w:t>Horizontal and vertical sizes of the drawing area in logical units.</w:t>
      </w:r>
    </w:p>
    <w:p w:rsidR="00C3173A" w:rsidRDefault="00442B85">
      <w:pPr>
        <w:pStyle w:val="Definition-Field"/>
        <w:ind w:left="720"/>
      </w:pPr>
      <w:r>
        <w:rPr>
          <w:b/>
        </w:rPr>
        <w:t xml:space="preserve">Origin: </w:t>
      </w:r>
      <w:r>
        <w:t>Point value of the origin of the drawing area in</w:t>
      </w:r>
      <w:r>
        <w:t xml:space="preserve"> logical units.</w:t>
      </w:r>
    </w:p>
    <w:p w:rsidR="00C3173A" w:rsidRDefault="00442B85">
      <w:pPr>
        <w:pStyle w:val="Heading5"/>
      </w:pPr>
      <w:bookmarkStart w:id="630" w:name="section_fc99138f11fa48a2903fd6bf332fa9e7"/>
      <w:bookmarkStart w:id="631" w:name="_Toc492420137"/>
      <w:r>
        <w:t>Colors</w:t>
      </w:r>
      <w:bookmarkEnd w:id="630"/>
      <w:bookmarkEnd w:id="631"/>
    </w:p>
    <w:p w:rsidR="00C3173A" w:rsidRDefault="00442B85">
      <w:r>
        <w:t xml:space="preserve">The </w:t>
      </w:r>
      <w:r>
        <w:rPr>
          <w:b/>
        </w:rPr>
        <w:t xml:space="preserve">Colors </w:t>
      </w:r>
      <w:r>
        <w:t xml:space="preserve">group of elements define the current state of color management in the </w:t>
      </w:r>
      <w:hyperlink w:anchor="gt_32591a2b-a9d0-4ccf-a5b8-7177e1ea8d45">
        <w:r>
          <w:rPr>
            <w:rStyle w:val="HyperlinkGreen"/>
            <w:b/>
          </w:rPr>
          <w:t>playback device context</w:t>
        </w:r>
      </w:hyperlink>
      <w:r>
        <w:t>.</w:t>
      </w:r>
    </w:p>
    <w:tbl>
      <w:tblPr>
        <w:tblStyle w:val="Table-ShadedHeader"/>
        <w:tblW w:w="5000" w:type="pct"/>
        <w:tblInd w:w="0" w:type="dxa"/>
        <w:tblLook w:val="04A0" w:firstRow="1" w:lastRow="0" w:firstColumn="1" w:lastColumn="0" w:noHBand="0" w:noVBand="1"/>
      </w:tblPr>
      <w:tblGrid>
        <w:gridCol w:w="2275"/>
        <w:gridCol w:w="2881"/>
        <w:gridCol w:w="443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1186" w:type="pct"/>
          </w:tcPr>
          <w:p w:rsidR="00C3173A" w:rsidRDefault="00442B85">
            <w:pPr>
              <w:pStyle w:val="TableHeaderText"/>
            </w:pPr>
            <w:r>
              <w:t>Element name</w:t>
            </w:r>
          </w:p>
        </w:tc>
        <w:tc>
          <w:tcPr>
            <w:tcW w:w="1502" w:type="pct"/>
          </w:tcPr>
          <w:p w:rsidR="00C3173A" w:rsidRDefault="00442B85">
            <w:pPr>
              <w:pStyle w:val="TableHeaderText"/>
            </w:pPr>
            <w:r>
              <w:t>Type</w:t>
            </w:r>
          </w:p>
        </w:tc>
        <w:tc>
          <w:tcPr>
            <w:tcW w:w="2312" w:type="pct"/>
          </w:tcPr>
          <w:p w:rsidR="00C3173A" w:rsidRDefault="00442B85">
            <w:pPr>
              <w:pStyle w:val="TableHeaderText"/>
            </w:pPr>
            <w:r>
              <w:t>Set by</w:t>
            </w:r>
          </w:p>
        </w:tc>
      </w:tr>
      <w:tr w:rsidR="00C3173A" w:rsidTr="00C3173A">
        <w:tc>
          <w:tcPr>
            <w:tcW w:w="1186" w:type="pct"/>
          </w:tcPr>
          <w:p w:rsidR="00C3173A" w:rsidRDefault="00442B85">
            <w:pPr>
              <w:pStyle w:val="TableBodyText"/>
              <w:rPr>
                <w:b/>
              </w:rPr>
            </w:pPr>
            <w:r>
              <w:rPr>
                <w:b/>
              </w:rPr>
              <w:t>ColorAdjustment</w:t>
            </w:r>
          </w:p>
        </w:tc>
        <w:tc>
          <w:tcPr>
            <w:tcW w:w="1502" w:type="pct"/>
          </w:tcPr>
          <w:p w:rsidR="00C3173A" w:rsidRDefault="00442B85">
            <w:pPr>
              <w:pStyle w:val="TableBodyText"/>
            </w:pPr>
            <w:r>
              <w:t xml:space="preserve">ColorAdjustment (section </w:t>
            </w:r>
            <w:hyperlink w:anchor="Section_71d7f4d0b6454de8a5588a2e0fc596cb" w:history="1">
              <w:r>
                <w:rPr>
                  <w:rStyle w:val="Hyperlink"/>
                </w:rPr>
                <w:t>2.2.2</w:t>
              </w:r>
            </w:hyperlink>
            <w:r>
              <w:t>)</w:t>
            </w:r>
          </w:p>
        </w:tc>
        <w:tc>
          <w:tcPr>
            <w:tcW w:w="2312" w:type="pct"/>
          </w:tcPr>
          <w:p w:rsidR="00C3173A" w:rsidRDefault="00442B85">
            <w:pPr>
              <w:pStyle w:val="TableBodyText"/>
            </w:pPr>
            <w:r>
              <w:t xml:space="preserve">EMR_SETCOLORADJUSTMENT (section </w:t>
            </w:r>
            <w:hyperlink w:anchor="Section_81b3cd7ced6742aaab9847b99d697231" w:history="1">
              <w:r>
                <w:rPr>
                  <w:rStyle w:val="Hyperlink"/>
                </w:rPr>
                <w:t>2.3.11.13</w:t>
              </w:r>
            </w:hyperlink>
            <w:r>
              <w:t>)</w:t>
            </w:r>
          </w:p>
        </w:tc>
      </w:tr>
      <w:tr w:rsidR="00C3173A" w:rsidTr="00C3173A">
        <w:tc>
          <w:tcPr>
            <w:tcW w:w="1186" w:type="pct"/>
          </w:tcPr>
          <w:p w:rsidR="00C3173A" w:rsidRDefault="00442B85">
            <w:pPr>
              <w:pStyle w:val="TableBodyText"/>
              <w:rPr>
                <w:b/>
              </w:rPr>
            </w:pPr>
            <w:r>
              <w:rPr>
                <w:b/>
              </w:rPr>
              <w:t>ColorProfile</w:t>
            </w:r>
          </w:p>
        </w:tc>
        <w:tc>
          <w:tcPr>
            <w:tcW w:w="1502" w:type="pct"/>
          </w:tcPr>
          <w:p w:rsidR="00C3173A" w:rsidRDefault="00442B85">
            <w:pPr>
              <w:pStyle w:val="TableBodyText"/>
            </w:pPr>
            <w:r>
              <w:t>UINT8[]</w:t>
            </w:r>
          </w:p>
        </w:tc>
        <w:tc>
          <w:tcPr>
            <w:tcW w:w="2312" w:type="pct"/>
          </w:tcPr>
          <w:p w:rsidR="00C3173A" w:rsidRDefault="00442B85">
            <w:pPr>
              <w:pStyle w:val="TableBodyText"/>
            </w:pPr>
            <w:r>
              <w:t xml:space="preserve">EMR_COLORMATCHTOTARGETW (section </w:t>
            </w:r>
            <w:hyperlink w:anchor="Section_b9e3e8fa1d074475b0f2d157eeca5417" w:history="1">
              <w:r>
                <w:rPr>
                  <w:rStyle w:val="Hyperlink"/>
                </w:rPr>
                <w:t>2.3.11.1</w:t>
              </w:r>
            </w:hyperlink>
            <w:r>
              <w:t>)</w:t>
            </w:r>
          </w:p>
          <w:p w:rsidR="00C3173A" w:rsidRDefault="00442B85">
            <w:pPr>
              <w:pStyle w:val="TableBodyText"/>
            </w:pPr>
            <w:r>
              <w:t xml:space="preserve">EMR_SETICMPROFILEA (section </w:t>
            </w:r>
            <w:hyperlink w:anchor="Section_cf1bc41cbdc54645890fc03e05d4d26d" w:history="1">
              <w:r>
                <w:rPr>
                  <w:rStyle w:val="Hyperlink"/>
                </w:rPr>
                <w:t>2.3.11.15</w:t>
              </w:r>
            </w:hyperlink>
            <w:r>
              <w:t>)</w:t>
            </w:r>
          </w:p>
          <w:p w:rsidR="00C3173A" w:rsidRDefault="00442B85">
            <w:pPr>
              <w:pStyle w:val="TableBodyText"/>
            </w:pPr>
            <w:r>
              <w:t xml:space="preserve">EMR_SETICMPROFILEW (section </w:t>
            </w:r>
            <w:hyperlink w:anchor="Section_1d376b73e0084440b6b95770d4afdee5" w:history="1">
              <w:r>
                <w:rPr>
                  <w:rStyle w:val="Hyperlink"/>
                </w:rPr>
                <w:t>2.3.11.16</w:t>
              </w:r>
            </w:hyperlink>
            <w:r>
              <w:t>)</w:t>
            </w:r>
          </w:p>
        </w:tc>
      </w:tr>
      <w:tr w:rsidR="00C3173A" w:rsidTr="00C3173A">
        <w:tc>
          <w:tcPr>
            <w:tcW w:w="1186" w:type="pct"/>
          </w:tcPr>
          <w:p w:rsidR="00C3173A" w:rsidRDefault="00442B85">
            <w:pPr>
              <w:pStyle w:val="TableBodyText"/>
              <w:rPr>
                <w:b/>
              </w:rPr>
            </w:pPr>
            <w:r>
              <w:rPr>
                <w:b/>
              </w:rPr>
              <w:t>ColorProfileEmbedded</w:t>
            </w:r>
          </w:p>
        </w:tc>
        <w:tc>
          <w:tcPr>
            <w:tcW w:w="1502" w:type="pct"/>
          </w:tcPr>
          <w:p w:rsidR="00C3173A" w:rsidRDefault="00442B85">
            <w:pPr>
              <w:pStyle w:val="TableBodyText"/>
            </w:pPr>
            <w:r>
              <w:t>BOOL</w:t>
            </w:r>
          </w:p>
        </w:tc>
        <w:tc>
          <w:tcPr>
            <w:tcW w:w="2312" w:type="pct"/>
          </w:tcPr>
          <w:p w:rsidR="00C3173A" w:rsidRDefault="00442B85">
            <w:pPr>
              <w:pStyle w:val="TableBodyText"/>
            </w:pPr>
            <w:r>
              <w:t>EMR_COLORMATCHTOTARGETW</w:t>
            </w:r>
          </w:p>
        </w:tc>
      </w:tr>
      <w:tr w:rsidR="00C3173A" w:rsidTr="00C3173A">
        <w:tc>
          <w:tcPr>
            <w:tcW w:w="1186" w:type="pct"/>
          </w:tcPr>
          <w:p w:rsidR="00C3173A" w:rsidRDefault="00442B85">
            <w:pPr>
              <w:pStyle w:val="TableBodyText"/>
              <w:rPr>
                <w:b/>
              </w:rPr>
            </w:pPr>
            <w:r>
              <w:rPr>
                <w:b/>
              </w:rPr>
              <w:t>ColorProofing</w:t>
            </w:r>
          </w:p>
        </w:tc>
        <w:tc>
          <w:tcPr>
            <w:tcW w:w="1502" w:type="pct"/>
          </w:tcPr>
          <w:p w:rsidR="00C3173A" w:rsidRDefault="00442B85">
            <w:pPr>
              <w:pStyle w:val="TableBodyText"/>
            </w:pPr>
            <w:r>
              <w:t>UINT32</w:t>
            </w:r>
          </w:p>
        </w:tc>
        <w:tc>
          <w:tcPr>
            <w:tcW w:w="2312" w:type="pct"/>
          </w:tcPr>
          <w:p w:rsidR="00C3173A" w:rsidRDefault="00442B85">
            <w:pPr>
              <w:pStyle w:val="TableBodyText"/>
            </w:pPr>
            <w:r>
              <w:t>EMR_COLORMATCHTOTARGETW</w:t>
            </w:r>
          </w:p>
        </w:tc>
      </w:tr>
      <w:tr w:rsidR="00C3173A" w:rsidTr="00C3173A">
        <w:tc>
          <w:tcPr>
            <w:tcW w:w="1186" w:type="pct"/>
          </w:tcPr>
          <w:p w:rsidR="00C3173A" w:rsidRDefault="00442B85">
            <w:pPr>
              <w:pStyle w:val="TableBodyText"/>
              <w:rPr>
                <w:b/>
              </w:rPr>
            </w:pPr>
            <w:r>
              <w:rPr>
                <w:b/>
              </w:rPr>
              <w:t>ColorTransform</w:t>
            </w:r>
          </w:p>
        </w:tc>
        <w:tc>
          <w:tcPr>
            <w:tcW w:w="1502" w:type="pct"/>
          </w:tcPr>
          <w:p w:rsidR="00C3173A" w:rsidRDefault="00442B85">
            <w:pPr>
              <w:pStyle w:val="TableBodyText"/>
            </w:pPr>
            <w:r>
              <w:t>Implementation-dependent</w:t>
            </w:r>
          </w:p>
        </w:tc>
        <w:tc>
          <w:tcPr>
            <w:tcW w:w="2312" w:type="pct"/>
          </w:tcPr>
          <w:p w:rsidR="00C3173A" w:rsidRDefault="00442B85">
            <w:pPr>
              <w:pStyle w:val="TableBodyText"/>
            </w:pPr>
            <w:r>
              <w:t>EMR_COLORMATCHTOTARGETW</w:t>
            </w:r>
          </w:p>
        </w:tc>
      </w:tr>
      <w:tr w:rsidR="00C3173A" w:rsidTr="00C3173A">
        <w:tc>
          <w:tcPr>
            <w:tcW w:w="1186" w:type="pct"/>
          </w:tcPr>
          <w:p w:rsidR="00C3173A" w:rsidRDefault="00442B85">
            <w:pPr>
              <w:pStyle w:val="TableBodyText"/>
              <w:rPr>
                <w:b/>
              </w:rPr>
            </w:pPr>
            <w:r>
              <w:rPr>
                <w:b/>
              </w:rPr>
              <w:t>ICMMode</w:t>
            </w:r>
          </w:p>
        </w:tc>
        <w:tc>
          <w:tcPr>
            <w:tcW w:w="1502" w:type="pct"/>
          </w:tcPr>
          <w:p w:rsidR="00C3173A" w:rsidRDefault="00442B85">
            <w:pPr>
              <w:pStyle w:val="TableBodyText"/>
            </w:pPr>
            <w:r>
              <w:t>UINT32</w:t>
            </w:r>
          </w:p>
        </w:tc>
        <w:tc>
          <w:tcPr>
            <w:tcW w:w="2312" w:type="pct"/>
          </w:tcPr>
          <w:p w:rsidR="00C3173A" w:rsidRDefault="00442B85">
            <w:pPr>
              <w:pStyle w:val="TableBodyText"/>
            </w:pPr>
            <w:r>
              <w:t xml:space="preserve">EMR_SETICMMODE (section </w:t>
            </w:r>
            <w:hyperlink w:anchor="Section_a7c9d4834a2440588dc1b5e0809ea758" w:history="1">
              <w:r>
                <w:rPr>
                  <w:rStyle w:val="Hyperlink"/>
                </w:rPr>
                <w:t>2.3.11.14</w:t>
              </w:r>
            </w:hyperlink>
            <w:r>
              <w:t>)</w:t>
            </w:r>
          </w:p>
        </w:tc>
      </w:tr>
      <w:tr w:rsidR="00C3173A" w:rsidTr="00C3173A">
        <w:tc>
          <w:tcPr>
            <w:tcW w:w="1186" w:type="pct"/>
          </w:tcPr>
          <w:p w:rsidR="00C3173A" w:rsidRDefault="00442B85">
            <w:pPr>
              <w:pStyle w:val="TableBodyText"/>
              <w:rPr>
                <w:b/>
              </w:rPr>
            </w:pPr>
            <w:r>
              <w:rPr>
                <w:b/>
              </w:rPr>
              <w:t>PixelFormat</w:t>
            </w:r>
          </w:p>
        </w:tc>
        <w:tc>
          <w:tcPr>
            <w:tcW w:w="1502" w:type="pct"/>
          </w:tcPr>
          <w:p w:rsidR="00C3173A" w:rsidRDefault="00442B85">
            <w:pPr>
              <w:pStyle w:val="TableBodyText"/>
            </w:pPr>
            <w:r>
              <w:t xml:space="preserve">PixelFormatDescriptor (section </w:t>
            </w:r>
            <w:hyperlink w:anchor="Section_1db036d62da84b92b4f8e9cab8cc93b7" w:history="1">
              <w:r>
                <w:rPr>
                  <w:rStyle w:val="Hyperlink"/>
                </w:rPr>
                <w:t>2.2.22</w:t>
              </w:r>
            </w:hyperlink>
            <w:r>
              <w:t>)</w:t>
            </w:r>
          </w:p>
        </w:tc>
        <w:tc>
          <w:tcPr>
            <w:tcW w:w="2312" w:type="pct"/>
          </w:tcPr>
          <w:p w:rsidR="00C3173A" w:rsidRDefault="00442B85">
            <w:pPr>
              <w:pStyle w:val="TableBodyText"/>
            </w:pPr>
            <w:r>
              <w:t xml:space="preserve">EMR_HEADER (section </w:t>
            </w:r>
            <w:hyperlink w:anchor="Section_de081cd7351f4cc2830bd03fb55e89ab" w:history="1">
              <w:r>
                <w:rPr>
                  <w:rStyle w:val="Hyperlink"/>
                </w:rPr>
                <w:t>2.3.4.2</w:t>
              </w:r>
            </w:hyperlink>
            <w:r>
              <w:t>)</w:t>
            </w:r>
          </w:p>
          <w:p w:rsidR="00C3173A" w:rsidRDefault="00442B85">
            <w:pPr>
              <w:pStyle w:val="TableBodyText"/>
            </w:pPr>
            <w:r>
              <w:t xml:space="preserve">EMR_PIXELFORMAT (section </w:t>
            </w:r>
            <w:hyperlink w:anchor="Section_ba9aa909eb054d2fa51b10cb6df68a54" w:history="1">
              <w:r>
                <w:rPr>
                  <w:rStyle w:val="Hyperlink"/>
                </w:rPr>
                <w:t>2.3.11.5</w:t>
              </w:r>
            </w:hyperlink>
            <w:r>
              <w:t>)</w:t>
            </w:r>
          </w:p>
        </w:tc>
      </w:tr>
    </w:tbl>
    <w:p w:rsidR="00C3173A" w:rsidRDefault="00C3173A"/>
    <w:p w:rsidR="00C3173A" w:rsidRDefault="00442B85">
      <w:pPr>
        <w:pStyle w:val="Heading5"/>
      </w:pPr>
      <w:bookmarkStart w:id="632" w:name="section_fcf144823aa7424989f6f04dacaf6388"/>
      <w:bookmarkStart w:id="633" w:name="_Toc492420138"/>
      <w:r>
        <w:t>Text</w:t>
      </w:r>
      <w:bookmarkEnd w:id="632"/>
      <w:bookmarkEnd w:id="633"/>
    </w:p>
    <w:p w:rsidR="00C3173A" w:rsidRDefault="00442B85">
      <w:r>
        <w:lastRenderedPageBreak/>
        <w:t xml:space="preserve">The </w:t>
      </w:r>
      <w:r>
        <w:rPr>
          <w:b/>
        </w:rPr>
        <w:t xml:space="preserve">Text </w:t>
      </w:r>
      <w:r>
        <w:t xml:space="preserve">group of elements define the current font and text properties in the </w:t>
      </w:r>
      <w:hyperlink w:anchor="gt_32591a2b-a9d0-4ccf-a5b8-7177e1ea8d45">
        <w:r>
          <w:rPr>
            <w:rStyle w:val="HyperlinkGreen"/>
            <w:b/>
          </w:rPr>
          <w:t>playback device context</w:t>
        </w:r>
      </w:hyperlink>
      <w:r>
        <w:t xml:space="preserve">. </w:t>
      </w:r>
    </w:p>
    <w:p w:rsidR="00C3173A" w:rsidRDefault="00442B85">
      <w:r>
        <w:rPr>
          <w:b/>
        </w:rPr>
        <w:t>Text</w:t>
      </w:r>
      <w:r>
        <w:t xml:space="preserve"> elements are used by the following </w:t>
      </w:r>
      <w:hyperlink w:anchor="gt_d9d0bff9-d270-4528-9081-fe51db809c36">
        <w:r>
          <w:rPr>
            <w:rStyle w:val="HyperlinkGreen"/>
            <w:b/>
          </w:rPr>
          <w:t>EMF</w:t>
        </w:r>
      </w:hyperlink>
      <w:r>
        <w:t xml:space="preserve"> text drawing records.</w:t>
      </w:r>
    </w:p>
    <w:p w:rsidR="00C3173A" w:rsidRDefault="00442B85">
      <w:pPr>
        <w:pStyle w:val="ListParagraph"/>
        <w:numPr>
          <w:ilvl w:val="0"/>
          <w:numId w:val="59"/>
        </w:numPr>
      </w:pPr>
      <w:r>
        <w:t xml:space="preserve">EMR_EXTTEXTOUTA (section </w:t>
      </w:r>
      <w:hyperlink w:anchor="Section_6b582a713c294fc6a0f41f8a313739a1" w:history="1">
        <w:r>
          <w:rPr>
            <w:rStyle w:val="Hyperlink"/>
          </w:rPr>
          <w:t>2.3.5.7</w:t>
        </w:r>
      </w:hyperlink>
      <w:r>
        <w:t>)</w:t>
      </w:r>
    </w:p>
    <w:p w:rsidR="00C3173A" w:rsidRDefault="00442B85">
      <w:pPr>
        <w:pStyle w:val="ListParagraph"/>
        <w:numPr>
          <w:ilvl w:val="0"/>
          <w:numId w:val="59"/>
        </w:numPr>
      </w:pPr>
      <w:r>
        <w:t xml:space="preserve">EMR_EXTTEXTOUTW (section </w:t>
      </w:r>
      <w:hyperlink w:anchor="Section_a59a79ac328e492da34de02727af6edf" w:history="1">
        <w:r>
          <w:rPr>
            <w:rStyle w:val="Hyperlink"/>
          </w:rPr>
          <w:t>2.3.5.8</w:t>
        </w:r>
      </w:hyperlink>
      <w:r>
        <w:t>)</w:t>
      </w:r>
    </w:p>
    <w:p w:rsidR="00C3173A" w:rsidRDefault="00442B85">
      <w:pPr>
        <w:pStyle w:val="ListParagraph"/>
        <w:numPr>
          <w:ilvl w:val="0"/>
          <w:numId w:val="59"/>
        </w:numPr>
      </w:pPr>
      <w:r>
        <w:t xml:space="preserve">EMR_POLYTEXTOUTA (section </w:t>
      </w:r>
      <w:hyperlink w:anchor="Section_d8b7ac2176b84f9aa7cc05f9d2d5627e" w:history="1">
        <w:r>
          <w:rPr>
            <w:rStyle w:val="Hyperlink"/>
          </w:rPr>
          <w:t>2.3.5.32</w:t>
        </w:r>
      </w:hyperlink>
      <w:r>
        <w:t>)</w:t>
      </w:r>
    </w:p>
    <w:p w:rsidR="00C3173A" w:rsidRDefault="00442B85">
      <w:pPr>
        <w:pStyle w:val="ListParagraph"/>
        <w:numPr>
          <w:ilvl w:val="0"/>
          <w:numId w:val="59"/>
        </w:numPr>
      </w:pPr>
      <w:r>
        <w:t xml:space="preserve">EMR_POLYTEXTOUTW (section </w:t>
      </w:r>
      <w:hyperlink w:anchor="Section_381015eb29a7477493ada210697f5972" w:history="1">
        <w:r>
          <w:rPr>
            <w:rStyle w:val="Hyperlink"/>
          </w:rPr>
          <w:t>2.3.5.33</w:t>
        </w:r>
      </w:hyperlink>
      <w:r>
        <w:t>)</w:t>
      </w:r>
    </w:p>
    <w:p w:rsidR="00C3173A" w:rsidRDefault="00442B85">
      <w:pPr>
        <w:pStyle w:val="ListParagraph"/>
        <w:numPr>
          <w:ilvl w:val="0"/>
          <w:numId w:val="59"/>
        </w:numPr>
      </w:pPr>
      <w:r>
        <w:t xml:space="preserve">EMR_SMALLTEXTOUT (section </w:t>
      </w:r>
      <w:hyperlink w:anchor="Section_20eee81d0bd442d1a624860adfe62358" w:history="1">
        <w:r>
          <w:rPr>
            <w:rStyle w:val="Hyperlink"/>
          </w:rPr>
          <w:t>2.3.5.37</w:t>
        </w:r>
      </w:hyperlink>
      <w:r>
        <w:t>)</w:t>
      </w:r>
    </w:p>
    <w:tbl>
      <w:tblPr>
        <w:tblStyle w:val="Table-ShadedHeader"/>
        <w:tblW w:w="5000" w:type="pct"/>
        <w:tblInd w:w="0" w:type="dxa"/>
        <w:tblLook w:val="04A0" w:firstRow="1" w:lastRow="0" w:firstColumn="1" w:lastColumn="0" w:noHBand="0" w:noVBand="1"/>
      </w:tblPr>
      <w:tblGrid>
        <w:gridCol w:w="1914"/>
        <w:gridCol w:w="3332"/>
        <w:gridCol w:w="434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998" w:type="pct"/>
          </w:tcPr>
          <w:p w:rsidR="00C3173A" w:rsidRDefault="00442B85">
            <w:pPr>
              <w:pStyle w:val="TableHeaderText"/>
            </w:pPr>
            <w:r>
              <w:t>Element name</w:t>
            </w:r>
          </w:p>
        </w:tc>
        <w:tc>
          <w:tcPr>
            <w:tcW w:w="1737" w:type="pct"/>
          </w:tcPr>
          <w:p w:rsidR="00C3173A" w:rsidRDefault="00442B85">
            <w:pPr>
              <w:pStyle w:val="TableHeaderText"/>
            </w:pPr>
            <w:r>
              <w:t>Type</w:t>
            </w:r>
          </w:p>
        </w:tc>
        <w:tc>
          <w:tcPr>
            <w:tcW w:w="2265" w:type="pct"/>
          </w:tcPr>
          <w:p w:rsidR="00C3173A" w:rsidRDefault="00442B85">
            <w:pPr>
              <w:pStyle w:val="TableHeaderText"/>
            </w:pPr>
            <w:r>
              <w:t>Set by</w:t>
            </w:r>
          </w:p>
        </w:tc>
      </w:tr>
      <w:tr w:rsidR="00C3173A" w:rsidTr="00C3173A">
        <w:tc>
          <w:tcPr>
            <w:tcW w:w="998" w:type="pct"/>
          </w:tcPr>
          <w:p w:rsidR="00C3173A" w:rsidRDefault="00442B85">
            <w:pPr>
              <w:pStyle w:val="TableBodyText"/>
              <w:rPr>
                <w:b/>
              </w:rPr>
            </w:pPr>
            <w:r>
              <w:rPr>
                <w:b/>
              </w:rPr>
              <w:t>FontMapperFlags</w:t>
            </w:r>
          </w:p>
        </w:tc>
        <w:tc>
          <w:tcPr>
            <w:tcW w:w="1737" w:type="pct"/>
          </w:tcPr>
          <w:p w:rsidR="00C3173A" w:rsidRDefault="00442B85">
            <w:pPr>
              <w:pStyle w:val="TableBodyText"/>
            </w:pPr>
            <w:r>
              <w:t>UINT32</w:t>
            </w:r>
          </w:p>
        </w:tc>
        <w:tc>
          <w:tcPr>
            <w:tcW w:w="2265" w:type="pct"/>
          </w:tcPr>
          <w:p w:rsidR="00C3173A" w:rsidRDefault="00442B85">
            <w:pPr>
              <w:pStyle w:val="TableBodyText"/>
            </w:pPr>
            <w:r>
              <w:t xml:space="preserve">EMR_SETMAPPERFLAGS (section </w:t>
            </w:r>
            <w:hyperlink w:anchor="Section_6647abf7bd7043ef87661a6e06ed2f03" w:history="1">
              <w:r>
                <w:rPr>
                  <w:rStyle w:val="Hyperlink"/>
                </w:rPr>
                <w:t>2.3.11.20</w:t>
              </w:r>
            </w:hyperlink>
            <w:r>
              <w:t>)</w:t>
            </w:r>
          </w:p>
        </w:tc>
      </w:tr>
      <w:tr w:rsidR="00C3173A" w:rsidTr="00C3173A">
        <w:tc>
          <w:tcPr>
            <w:tcW w:w="998" w:type="pct"/>
          </w:tcPr>
          <w:p w:rsidR="00C3173A" w:rsidRDefault="00442B85">
            <w:pPr>
              <w:pStyle w:val="TableBodyText"/>
              <w:rPr>
                <w:b/>
              </w:rPr>
            </w:pPr>
            <w:r>
              <w:rPr>
                <w:b/>
              </w:rPr>
              <w:t>ForceUFIMapping</w:t>
            </w:r>
          </w:p>
        </w:tc>
        <w:tc>
          <w:tcPr>
            <w:tcW w:w="1737" w:type="pct"/>
          </w:tcPr>
          <w:p w:rsidR="00C3173A" w:rsidRDefault="00442B85">
            <w:pPr>
              <w:pStyle w:val="TableBodyText"/>
            </w:pPr>
            <w:r>
              <w:t xml:space="preserve">UniversalFontId (section </w:t>
            </w:r>
            <w:hyperlink w:anchor="Section_34502dab22b44855b9b288f00a4a0c52" w:history="1">
              <w:r>
                <w:rPr>
                  <w:rStyle w:val="Hyperlink"/>
                </w:rPr>
                <w:t>2.2.27</w:t>
              </w:r>
            </w:hyperlink>
            <w:r>
              <w:t>)</w:t>
            </w:r>
          </w:p>
        </w:tc>
        <w:tc>
          <w:tcPr>
            <w:tcW w:w="2265" w:type="pct"/>
          </w:tcPr>
          <w:p w:rsidR="00C3173A" w:rsidRDefault="00442B85">
            <w:pPr>
              <w:pStyle w:val="TableBodyText"/>
            </w:pPr>
            <w:r>
              <w:t xml:space="preserve">EMR_FORCEUFIMAPPING (section </w:t>
            </w:r>
            <w:hyperlink w:anchor="Section_e9a05924e704403783126bef2e19f6bd" w:history="1">
              <w:r>
                <w:rPr>
                  <w:rStyle w:val="Hyperlink"/>
                </w:rPr>
                <w:t>2.3.11.2</w:t>
              </w:r>
            </w:hyperlink>
            <w:r>
              <w:t>)</w:t>
            </w:r>
          </w:p>
        </w:tc>
      </w:tr>
      <w:tr w:rsidR="00C3173A" w:rsidTr="00C3173A">
        <w:tc>
          <w:tcPr>
            <w:tcW w:w="998" w:type="pct"/>
          </w:tcPr>
          <w:p w:rsidR="00C3173A" w:rsidRDefault="00442B85">
            <w:pPr>
              <w:pStyle w:val="TableBodyText"/>
              <w:rPr>
                <w:b/>
              </w:rPr>
            </w:pPr>
            <w:r>
              <w:rPr>
                <w:b/>
              </w:rPr>
              <w:t>LinkedUFIs</w:t>
            </w:r>
          </w:p>
        </w:tc>
        <w:tc>
          <w:tcPr>
            <w:tcW w:w="1737" w:type="pct"/>
          </w:tcPr>
          <w:p w:rsidR="00C3173A" w:rsidRDefault="00442B85">
            <w:pPr>
              <w:pStyle w:val="TableBodyText"/>
            </w:pPr>
            <w:r>
              <w:t>UniversalFontId[]</w:t>
            </w:r>
          </w:p>
        </w:tc>
        <w:tc>
          <w:tcPr>
            <w:tcW w:w="2265" w:type="pct"/>
          </w:tcPr>
          <w:p w:rsidR="00C3173A" w:rsidRDefault="00442B85">
            <w:pPr>
              <w:pStyle w:val="TableBodyText"/>
            </w:pPr>
            <w:r>
              <w:t xml:space="preserve">EMR_SETLINKEDUFIS (section </w:t>
            </w:r>
            <w:hyperlink w:anchor="Section_3bb62157624f443fa88cef5e696740dd" w:history="1">
              <w:r>
                <w:rPr>
                  <w:rStyle w:val="Hyperlink"/>
                </w:rPr>
                <w:t>2.3.11.18</w:t>
              </w:r>
            </w:hyperlink>
            <w:r>
              <w:t>)</w:t>
            </w:r>
          </w:p>
        </w:tc>
      </w:tr>
      <w:tr w:rsidR="00C3173A" w:rsidTr="00C3173A">
        <w:tc>
          <w:tcPr>
            <w:tcW w:w="998" w:type="pct"/>
          </w:tcPr>
          <w:p w:rsidR="00C3173A" w:rsidRDefault="00442B85">
            <w:pPr>
              <w:pStyle w:val="TableBodyText"/>
              <w:rPr>
                <w:b/>
              </w:rPr>
            </w:pPr>
            <w:r>
              <w:rPr>
                <w:b/>
              </w:rPr>
              <w:t>TextAlignment</w:t>
            </w:r>
          </w:p>
        </w:tc>
        <w:tc>
          <w:tcPr>
            <w:tcW w:w="1737" w:type="pct"/>
          </w:tcPr>
          <w:p w:rsidR="00C3173A" w:rsidRDefault="00442B85">
            <w:pPr>
              <w:pStyle w:val="TableBodyText"/>
            </w:pPr>
            <w:r>
              <w:t>UINT32</w:t>
            </w:r>
          </w:p>
        </w:tc>
        <w:tc>
          <w:tcPr>
            <w:tcW w:w="2265" w:type="pct"/>
          </w:tcPr>
          <w:p w:rsidR="00C3173A" w:rsidRDefault="00442B85">
            <w:pPr>
              <w:pStyle w:val="TableBodyText"/>
            </w:pPr>
            <w:r>
              <w:t xml:space="preserve">EMR_SETTEXTALIGN (section </w:t>
            </w:r>
            <w:hyperlink w:anchor="Section_a49bb565a58341da8d4a8a0314b3e397" w:history="1">
              <w:r>
                <w:rPr>
                  <w:rStyle w:val="Hyperlink"/>
                </w:rPr>
                <w:t>2.3.11.25</w:t>
              </w:r>
            </w:hyperlink>
            <w:r>
              <w:t>)</w:t>
            </w:r>
          </w:p>
        </w:tc>
      </w:tr>
      <w:tr w:rsidR="00C3173A" w:rsidTr="00C3173A">
        <w:tc>
          <w:tcPr>
            <w:tcW w:w="998" w:type="pct"/>
          </w:tcPr>
          <w:p w:rsidR="00C3173A" w:rsidRDefault="00442B85">
            <w:pPr>
              <w:pStyle w:val="TableBodyText"/>
              <w:rPr>
                <w:b/>
              </w:rPr>
            </w:pPr>
            <w:r>
              <w:rPr>
                <w:b/>
              </w:rPr>
              <w:t>TextJustification</w:t>
            </w:r>
          </w:p>
        </w:tc>
        <w:tc>
          <w:tcPr>
            <w:tcW w:w="1737" w:type="pct"/>
          </w:tcPr>
          <w:p w:rsidR="00C3173A" w:rsidRDefault="00442B85">
            <w:pPr>
              <w:pStyle w:val="TableBodyText"/>
            </w:pPr>
            <w:r>
              <w:t>UINT32 [2]</w:t>
            </w:r>
          </w:p>
        </w:tc>
        <w:tc>
          <w:tcPr>
            <w:tcW w:w="2265" w:type="pct"/>
          </w:tcPr>
          <w:p w:rsidR="00C3173A" w:rsidRDefault="00442B85">
            <w:pPr>
              <w:pStyle w:val="TableBodyText"/>
            </w:pPr>
            <w:r>
              <w:t xml:space="preserve">EMR_SETTEXTJUSTIFICATION (section </w:t>
            </w:r>
            <w:hyperlink w:anchor="Section_edbc2be01da045d69c05677cbcaa2d47" w:history="1">
              <w:r>
                <w:rPr>
                  <w:rStyle w:val="Hyperlink"/>
                </w:rPr>
                <w:t>2.3.11.27</w:t>
              </w:r>
            </w:hyperlink>
            <w:r>
              <w:t>)</w:t>
            </w:r>
          </w:p>
        </w:tc>
      </w:tr>
    </w:tbl>
    <w:p w:rsidR="00C3173A" w:rsidRDefault="00C3173A"/>
    <w:p w:rsidR="00C3173A" w:rsidRDefault="00442B85">
      <w:pPr>
        <w:pStyle w:val="Heading5"/>
      </w:pPr>
      <w:bookmarkStart w:id="634" w:name="section_ea08d73894374e80840ad2751ea73a39"/>
      <w:bookmarkStart w:id="635" w:name="_Toc492420139"/>
      <w:r>
        <w:t>Drawing</w:t>
      </w:r>
      <w:bookmarkEnd w:id="634"/>
      <w:bookmarkEnd w:id="635"/>
    </w:p>
    <w:p w:rsidR="00C3173A" w:rsidRDefault="00442B85">
      <w:r>
        <w:t xml:space="preserve">The </w:t>
      </w:r>
      <w:r>
        <w:rPr>
          <w:b/>
        </w:rPr>
        <w:t>Drawing</w:t>
      </w:r>
      <w:r>
        <w:t xml:space="preserve"> group of elements define various graphics flags and other metadata values that affect how the image in the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xml:space="preserve"> is rendered. </w:t>
      </w:r>
    </w:p>
    <w:tbl>
      <w:tblPr>
        <w:tblStyle w:val="Table-ShadedHeader"/>
        <w:tblW w:w="5000" w:type="pct"/>
        <w:tblInd w:w="0" w:type="dxa"/>
        <w:tblLook w:val="04A0" w:firstRow="1" w:lastRow="0" w:firstColumn="1" w:lastColumn="0" w:noHBand="0" w:noVBand="1"/>
      </w:tblPr>
      <w:tblGrid>
        <w:gridCol w:w="1914"/>
        <w:gridCol w:w="3422"/>
        <w:gridCol w:w="425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998" w:type="pct"/>
          </w:tcPr>
          <w:p w:rsidR="00C3173A" w:rsidRDefault="00442B85">
            <w:pPr>
              <w:pStyle w:val="TableHeaderText"/>
            </w:pPr>
            <w:r>
              <w:t>Element name</w:t>
            </w:r>
          </w:p>
        </w:tc>
        <w:tc>
          <w:tcPr>
            <w:tcW w:w="1784" w:type="pct"/>
          </w:tcPr>
          <w:p w:rsidR="00C3173A" w:rsidRDefault="00442B85">
            <w:pPr>
              <w:pStyle w:val="TableHeaderText"/>
            </w:pPr>
            <w:r>
              <w:t>Type</w:t>
            </w:r>
          </w:p>
        </w:tc>
        <w:tc>
          <w:tcPr>
            <w:tcW w:w="2218" w:type="pct"/>
          </w:tcPr>
          <w:p w:rsidR="00C3173A" w:rsidRDefault="00442B85">
            <w:pPr>
              <w:pStyle w:val="TableHeaderText"/>
            </w:pPr>
            <w:r>
              <w:t>Set by</w:t>
            </w:r>
          </w:p>
        </w:tc>
      </w:tr>
      <w:tr w:rsidR="00C3173A" w:rsidTr="00C3173A">
        <w:tc>
          <w:tcPr>
            <w:tcW w:w="998" w:type="pct"/>
          </w:tcPr>
          <w:p w:rsidR="00C3173A" w:rsidRDefault="00442B85">
            <w:pPr>
              <w:pStyle w:val="TableBodyText"/>
              <w:rPr>
                <w:b/>
              </w:rPr>
            </w:pPr>
            <w:r>
              <w:rPr>
                <w:b/>
              </w:rPr>
              <w:t>ArcDirection</w:t>
            </w:r>
          </w:p>
        </w:tc>
        <w:tc>
          <w:tcPr>
            <w:tcW w:w="1784" w:type="pct"/>
          </w:tcPr>
          <w:p w:rsidR="00C3173A" w:rsidRDefault="00442B85">
            <w:pPr>
              <w:pStyle w:val="TableBodyText"/>
            </w:pPr>
            <w:r>
              <w:t>UINT32</w:t>
            </w:r>
          </w:p>
        </w:tc>
        <w:tc>
          <w:tcPr>
            <w:tcW w:w="2218" w:type="pct"/>
          </w:tcPr>
          <w:p w:rsidR="00C3173A" w:rsidRDefault="00442B85">
            <w:pPr>
              <w:pStyle w:val="TableBodyText"/>
            </w:pPr>
            <w:r>
              <w:t xml:space="preserve">EMR_SETARCDIRECTION (section </w:t>
            </w:r>
            <w:hyperlink w:anchor="Section_83a955e613b84720a521542e3dd91cba" w:history="1">
              <w:r>
                <w:rPr>
                  <w:rStyle w:val="Hyperlink"/>
                </w:rPr>
                <w:t>2.3.11.9</w:t>
              </w:r>
            </w:hyperlink>
            <w:r>
              <w:t>)</w:t>
            </w:r>
          </w:p>
        </w:tc>
      </w:tr>
      <w:tr w:rsidR="00C3173A" w:rsidTr="00C3173A">
        <w:tc>
          <w:tcPr>
            <w:tcW w:w="998" w:type="pct"/>
          </w:tcPr>
          <w:p w:rsidR="00C3173A" w:rsidRDefault="00442B85">
            <w:pPr>
              <w:pStyle w:val="TableBodyText"/>
              <w:rPr>
                <w:b/>
              </w:rPr>
            </w:pPr>
            <w:r>
              <w:rPr>
                <w:b/>
              </w:rPr>
              <w:t>BackgroundColor</w:t>
            </w:r>
          </w:p>
        </w:tc>
        <w:tc>
          <w:tcPr>
            <w:tcW w:w="1784" w:type="pct"/>
          </w:tcPr>
          <w:p w:rsidR="00C3173A" w:rsidRDefault="00442B85">
            <w:pPr>
              <w:pStyle w:val="TableBodyText"/>
            </w:pPr>
            <w:r>
              <w:t>ColorRef (</w:t>
            </w:r>
            <w:hyperlink r:id="rId148" w:anchor="Section_4813e7fd52d04f42965f228c8b7488d2">
              <w:r>
                <w:rPr>
                  <w:rStyle w:val="Hyperlink"/>
                </w:rPr>
                <w:t>[MS-WMF]</w:t>
              </w:r>
            </w:hyperlink>
            <w:r>
              <w:t xml:space="preserve"> section 2.2.2.8)</w:t>
            </w:r>
          </w:p>
        </w:tc>
        <w:tc>
          <w:tcPr>
            <w:tcW w:w="2218" w:type="pct"/>
          </w:tcPr>
          <w:p w:rsidR="00C3173A" w:rsidRDefault="00442B85">
            <w:pPr>
              <w:pStyle w:val="TableBodyText"/>
            </w:pPr>
            <w:r>
              <w:t xml:space="preserve">EMR_SETBKCOLOR (section </w:t>
            </w:r>
            <w:hyperlink w:anchor="Section_24f4095262d440b0ba40aad8fb4fc421" w:history="1">
              <w:r>
                <w:rPr>
                  <w:rStyle w:val="Hyperlink"/>
                </w:rPr>
                <w:t>2.3.11.10</w:t>
              </w:r>
            </w:hyperlink>
            <w:r>
              <w:t>)</w:t>
            </w:r>
          </w:p>
        </w:tc>
      </w:tr>
      <w:tr w:rsidR="00C3173A" w:rsidTr="00C3173A">
        <w:tc>
          <w:tcPr>
            <w:tcW w:w="998" w:type="pct"/>
          </w:tcPr>
          <w:p w:rsidR="00C3173A" w:rsidRDefault="00442B85">
            <w:pPr>
              <w:pStyle w:val="TableBodyText"/>
              <w:rPr>
                <w:b/>
              </w:rPr>
            </w:pPr>
            <w:r>
              <w:rPr>
                <w:b/>
              </w:rPr>
              <w:t>BackgroundMode</w:t>
            </w:r>
          </w:p>
        </w:tc>
        <w:tc>
          <w:tcPr>
            <w:tcW w:w="1784" w:type="pct"/>
          </w:tcPr>
          <w:p w:rsidR="00C3173A" w:rsidRDefault="00442B85">
            <w:pPr>
              <w:pStyle w:val="TableBodyText"/>
            </w:pPr>
            <w:r>
              <w:t>UINT32</w:t>
            </w:r>
          </w:p>
        </w:tc>
        <w:tc>
          <w:tcPr>
            <w:tcW w:w="2218" w:type="pct"/>
          </w:tcPr>
          <w:p w:rsidR="00C3173A" w:rsidRDefault="00442B85">
            <w:pPr>
              <w:pStyle w:val="TableBodyText"/>
            </w:pPr>
            <w:r>
              <w:t xml:space="preserve">EMR_SETBKMODE (section </w:t>
            </w:r>
            <w:hyperlink w:anchor="Section_7c584a42b6dd47b8a0b6f529133292f4" w:history="1">
              <w:r>
                <w:rPr>
                  <w:rStyle w:val="Hyperlink"/>
                </w:rPr>
                <w:t>2.3.11.11</w:t>
              </w:r>
            </w:hyperlink>
            <w:r>
              <w:t>)</w:t>
            </w:r>
          </w:p>
        </w:tc>
      </w:tr>
      <w:tr w:rsidR="00C3173A" w:rsidTr="00C3173A">
        <w:tc>
          <w:tcPr>
            <w:tcW w:w="998" w:type="pct"/>
          </w:tcPr>
          <w:p w:rsidR="00C3173A" w:rsidRDefault="00442B85">
            <w:pPr>
              <w:pStyle w:val="TableBodyText"/>
              <w:rPr>
                <w:b/>
              </w:rPr>
            </w:pPr>
            <w:r>
              <w:rPr>
                <w:b/>
              </w:rPr>
              <w:t>BrushOrigin</w:t>
            </w:r>
          </w:p>
        </w:tc>
        <w:tc>
          <w:tcPr>
            <w:tcW w:w="1784" w:type="pct"/>
          </w:tcPr>
          <w:p w:rsidR="00C3173A" w:rsidRDefault="00442B85">
            <w:pPr>
              <w:pStyle w:val="TableBodyText"/>
            </w:pPr>
            <w:r>
              <w:t>PointL</w:t>
            </w:r>
          </w:p>
        </w:tc>
        <w:tc>
          <w:tcPr>
            <w:tcW w:w="2218" w:type="pct"/>
          </w:tcPr>
          <w:p w:rsidR="00C3173A" w:rsidRDefault="00442B85">
            <w:pPr>
              <w:pStyle w:val="TableBodyText"/>
            </w:pPr>
            <w:r>
              <w:t xml:space="preserve">EMR_SETBRUSHORGEX (section </w:t>
            </w:r>
            <w:hyperlink w:anchor="Section_b02ab7ee4c884bf29ce99100636d86be" w:history="1">
              <w:r>
                <w:rPr>
                  <w:rStyle w:val="Hyperlink"/>
                </w:rPr>
                <w:t>2.3.11.12</w:t>
              </w:r>
            </w:hyperlink>
            <w:r>
              <w:t>)</w:t>
            </w:r>
          </w:p>
        </w:tc>
      </w:tr>
      <w:tr w:rsidR="00C3173A" w:rsidTr="00C3173A">
        <w:tc>
          <w:tcPr>
            <w:tcW w:w="998" w:type="pct"/>
          </w:tcPr>
          <w:p w:rsidR="00C3173A" w:rsidRDefault="00442B85">
            <w:pPr>
              <w:pStyle w:val="TableBodyText"/>
              <w:rPr>
                <w:b/>
              </w:rPr>
            </w:pPr>
            <w:r>
              <w:rPr>
                <w:b/>
              </w:rPr>
              <w:t>CurrentPosition</w:t>
            </w:r>
          </w:p>
        </w:tc>
        <w:tc>
          <w:tcPr>
            <w:tcW w:w="1784" w:type="pct"/>
          </w:tcPr>
          <w:p w:rsidR="00C3173A" w:rsidRDefault="00442B85">
            <w:pPr>
              <w:pStyle w:val="TableBodyText"/>
            </w:pPr>
            <w:r>
              <w:t>PointL ([MS-WMF] section 2.2.2.15)</w:t>
            </w:r>
          </w:p>
        </w:tc>
        <w:tc>
          <w:tcPr>
            <w:tcW w:w="2218" w:type="pct"/>
          </w:tcPr>
          <w:p w:rsidR="00C3173A" w:rsidRDefault="00442B85">
            <w:pPr>
              <w:pStyle w:val="TableBodyText"/>
            </w:pPr>
            <w:r>
              <w:t xml:space="preserve">EMR_MOVETOEX (section </w:t>
            </w:r>
            <w:hyperlink w:anchor="Section_8ae57e5a22e3435298ca09628f47c693" w:history="1">
              <w:r>
                <w:rPr>
                  <w:rStyle w:val="Hyperlink"/>
                </w:rPr>
                <w:t>2.3.11.4</w:t>
              </w:r>
            </w:hyperlink>
            <w:r>
              <w:t>)</w:t>
            </w:r>
          </w:p>
        </w:tc>
      </w:tr>
      <w:tr w:rsidR="00C3173A" w:rsidTr="00C3173A">
        <w:tc>
          <w:tcPr>
            <w:tcW w:w="998" w:type="pct"/>
          </w:tcPr>
          <w:p w:rsidR="00C3173A" w:rsidRDefault="00442B85">
            <w:pPr>
              <w:pStyle w:val="TableBodyText"/>
              <w:rPr>
                <w:b/>
              </w:rPr>
            </w:pPr>
            <w:r>
              <w:rPr>
                <w:b/>
              </w:rPr>
              <w:t>LayoutMode</w:t>
            </w:r>
          </w:p>
        </w:tc>
        <w:tc>
          <w:tcPr>
            <w:tcW w:w="1784" w:type="pct"/>
          </w:tcPr>
          <w:p w:rsidR="00C3173A" w:rsidRDefault="00442B85">
            <w:pPr>
              <w:pStyle w:val="TableBodyText"/>
            </w:pPr>
            <w:r>
              <w:t>UINT32</w:t>
            </w:r>
          </w:p>
        </w:tc>
        <w:tc>
          <w:tcPr>
            <w:tcW w:w="2218" w:type="pct"/>
          </w:tcPr>
          <w:p w:rsidR="00C3173A" w:rsidRDefault="00442B85">
            <w:pPr>
              <w:pStyle w:val="TableBodyText"/>
            </w:pPr>
            <w:r>
              <w:t xml:space="preserve">EMR_SETLAYOUT (section </w:t>
            </w:r>
            <w:hyperlink w:anchor="Section_dcb69f9d6f69466aaf1e6f505d86cc67" w:history="1">
              <w:r>
                <w:rPr>
                  <w:rStyle w:val="Hyperlink"/>
                </w:rPr>
                <w:t>2.3.11.17</w:t>
              </w:r>
            </w:hyperlink>
            <w:r>
              <w:t>)</w:t>
            </w:r>
          </w:p>
        </w:tc>
      </w:tr>
      <w:tr w:rsidR="00C3173A" w:rsidTr="00C3173A">
        <w:tc>
          <w:tcPr>
            <w:tcW w:w="998" w:type="pct"/>
          </w:tcPr>
          <w:p w:rsidR="00C3173A" w:rsidRDefault="00442B85">
            <w:pPr>
              <w:pStyle w:val="TableBodyText"/>
              <w:rPr>
                <w:b/>
              </w:rPr>
            </w:pPr>
            <w:r>
              <w:rPr>
                <w:b/>
              </w:rPr>
              <w:t>LineCap</w:t>
            </w:r>
          </w:p>
        </w:tc>
        <w:tc>
          <w:tcPr>
            <w:tcW w:w="1784" w:type="pct"/>
          </w:tcPr>
          <w:p w:rsidR="00C3173A" w:rsidRDefault="00442B85">
            <w:pPr>
              <w:pStyle w:val="TableBodyText"/>
              <w:tabs>
                <w:tab w:val="left" w:pos="1005"/>
              </w:tabs>
            </w:pPr>
            <w:r>
              <w:t>UINT32</w:t>
            </w:r>
          </w:p>
        </w:tc>
        <w:tc>
          <w:tcPr>
            <w:tcW w:w="2218" w:type="pct"/>
          </w:tcPr>
          <w:p w:rsidR="00C3173A" w:rsidRDefault="00C3173A">
            <w:pPr>
              <w:pStyle w:val="TableBodyText"/>
            </w:pPr>
          </w:p>
        </w:tc>
      </w:tr>
      <w:tr w:rsidR="00C3173A" w:rsidTr="00C3173A">
        <w:tc>
          <w:tcPr>
            <w:tcW w:w="998" w:type="pct"/>
          </w:tcPr>
          <w:p w:rsidR="00C3173A" w:rsidRDefault="00442B85">
            <w:pPr>
              <w:pStyle w:val="TableBodyText"/>
              <w:rPr>
                <w:b/>
              </w:rPr>
            </w:pPr>
            <w:r>
              <w:rPr>
                <w:b/>
              </w:rPr>
              <w:t>LineJoin</w:t>
            </w:r>
          </w:p>
        </w:tc>
        <w:tc>
          <w:tcPr>
            <w:tcW w:w="1784" w:type="pct"/>
          </w:tcPr>
          <w:p w:rsidR="00C3173A" w:rsidRDefault="00442B85">
            <w:pPr>
              <w:pStyle w:val="TableBodyText"/>
              <w:tabs>
                <w:tab w:val="left" w:pos="1005"/>
              </w:tabs>
            </w:pPr>
            <w:r>
              <w:t>UINT32</w:t>
            </w:r>
          </w:p>
        </w:tc>
        <w:tc>
          <w:tcPr>
            <w:tcW w:w="2218" w:type="pct"/>
          </w:tcPr>
          <w:p w:rsidR="00C3173A" w:rsidRDefault="00C3173A">
            <w:pPr>
              <w:pStyle w:val="TableBodyText"/>
            </w:pPr>
          </w:p>
        </w:tc>
      </w:tr>
      <w:tr w:rsidR="00C3173A" w:rsidTr="00C3173A">
        <w:tc>
          <w:tcPr>
            <w:tcW w:w="998" w:type="pct"/>
          </w:tcPr>
          <w:p w:rsidR="00C3173A" w:rsidRDefault="00442B85">
            <w:pPr>
              <w:pStyle w:val="TableBodyText"/>
              <w:rPr>
                <w:b/>
              </w:rPr>
            </w:pPr>
            <w:r>
              <w:rPr>
                <w:b/>
              </w:rPr>
              <w:t>MappingMode</w:t>
            </w:r>
          </w:p>
        </w:tc>
        <w:tc>
          <w:tcPr>
            <w:tcW w:w="1784" w:type="pct"/>
          </w:tcPr>
          <w:p w:rsidR="00C3173A" w:rsidRDefault="00442B85">
            <w:pPr>
              <w:pStyle w:val="TableBodyText"/>
              <w:tabs>
                <w:tab w:val="left" w:pos="1005"/>
              </w:tabs>
            </w:pPr>
            <w:r>
              <w:t>UINT32</w:t>
            </w:r>
          </w:p>
        </w:tc>
        <w:tc>
          <w:tcPr>
            <w:tcW w:w="2218" w:type="pct"/>
          </w:tcPr>
          <w:p w:rsidR="00C3173A" w:rsidRDefault="00442B85">
            <w:pPr>
              <w:pStyle w:val="TableBodyText"/>
            </w:pPr>
            <w:r>
              <w:t xml:space="preserve">EMR_SETMAPMODE (section </w:t>
            </w:r>
            <w:hyperlink w:anchor="Section_aa4ad35dfa424a4f959a8b41304e1b05" w:history="1">
              <w:r>
                <w:rPr>
                  <w:rStyle w:val="Hyperlink"/>
                </w:rPr>
                <w:t>2.3.11.19</w:t>
              </w:r>
            </w:hyperlink>
            <w:r>
              <w:t>)</w:t>
            </w:r>
          </w:p>
        </w:tc>
      </w:tr>
      <w:tr w:rsidR="00C3173A" w:rsidTr="00C3173A">
        <w:tc>
          <w:tcPr>
            <w:tcW w:w="998" w:type="pct"/>
          </w:tcPr>
          <w:p w:rsidR="00C3173A" w:rsidRDefault="00442B85">
            <w:pPr>
              <w:pStyle w:val="TableBodyText"/>
              <w:rPr>
                <w:b/>
              </w:rPr>
            </w:pPr>
            <w:r>
              <w:rPr>
                <w:b/>
              </w:rPr>
              <w:t>MiterLimit</w:t>
            </w:r>
          </w:p>
        </w:tc>
        <w:tc>
          <w:tcPr>
            <w:tcW w:w="1784" w:type="pct"/>
          </w:tcPr>
          <w:p w:rsidR="00C3173A" w:rsidRDefault="00442B85">
            <w:pPr>
              <w:pStyle w:val="TableBodyText"/>
              <w:tabs>
                <w:tab w:val="left" w:pos="1005"/>
              </w:tabs>
            </w:pPr>
            <w:r>
              <w:t>UINT32</w:t>
            </w:r>
          </w:p>
        </w:tc>
        <w:tc>
          <w:tcPr>
            <w:tcW w:w="2218" w:type="pct"/>
          </w:tcPr>
          <w:p w:rsidR="00C3173A" w:rsidRDefault="00442B85">
            <w:pPr>
              <w:pStyle w:val="TableBodyText"/>
            </w:pPr>
            <w:r>
              <w:t xml:space="preserve">EMR_SETMITERLIMIT (section </w:t>
            </w:r>
            <w:hyperlink w:anchor="Section_2637d0d092dd48e8be5e6400b4d1fc5e" w:history="1">
              <w:r>
                <w:rPr>
                  <w:rStyle w:val="Hyperlink"/>
                </w:rPr>
                <w:t>2.3.11.21</w:t>
              </w:r>
            </w:hyperlink>
            <w:r>
              <w:t>)</w:t>
            </w:r>
          </w:p>
        </w:tc>
      </w:tr>
      <w:tr w:rsidR="00C3173A" w:rsidTr="00C3173A">
        <w:tc>
          <w:tcPr>
            <w:tcW w:w="998" w:type="pct"/>
          </w:tcPr>
          <w:p w:rsidR="00C3173A" w:rsidRDefault="00442B85">
            <w:pPr>
              <w:pStyle w:val="TableBodyText"/>
              <w:rPr>
                <w:b/>
              </w:rPr>
            </w:pPr>
            <w:r>
              <w:rPr>
                <w:b/>
              </w:rPr>
              <w:t>Path</w:t>
            </w:r>
          </w:p>
        </w:tc>
        <w:tc>
          <w:tcPr>
            <w:tcW w:w="1784" w:type="pct"/>
          </w:tcPr>
          <w:p w:rsidR="00C3173A" w:rsidRDefault="00442B85">
            <w:pPr>
              <w:pStyle w:val="TableBodyText"/>
              <w:tabs>
                <w:tab w:val="left" w:pos="1005"/>
              </w:tabs>
            </w:pPr>
            <w:r>
              <w:t>PointL[]</w:t>
            </w:r>
          </w:p>
        </w:tc>
        <w:tc>
          <w:tcPr>
            <w:tcW w:w="2218" w:type="pct"/>
          </w:tcPr>
          <w:p w:rsidR="00C3173A" w:rsidRDefault="00442B85">
            <w:pPr>
              <w:pStyle w:val="TableBodyText"/>
            </w:pPr>
            <w:r>
              <w:t xml:space="preserve">Path bracket records (section </w:t>
            </w:r>
            <w:hyperlink w:anchor="Section_b930b98930ec4954a8891dc60ce0b689" w:history="1">
              <w:r>
                <w:rPr>
                  <w:rStyle w:val="Hyperlink"/>
                </w:rPr>
                <w:t>2.3.10</w:t>
              </w:r>
            </w:hyperlink>
            <w:r>
              <w:t>)</w:t>
            </w:r>
          </w:p>
        </w:tc>
      </w:tr>
      <w:tr w:rsidR="00C3173A" w:rsidTr="00C3173A">
        <w:tc>
          <w:tcPr>
            <w:tcW w:w="998" w:type="pct"/>
          </w:tcPr>
          <w:p w:rsidR="00C3173A" w:rsidRDefault="00442B85">
            <w:pPr>
              <w:pStyle w:val="TableBodyText"/>
              <w:rPr>
                <w:b/>
              </w:rPr>
            </w:pPr>
            <w:r>
              <w:rPr>
                <w:b/>
              </w:rPr>
              <w:t>PathBracket</w:t>
            </w:r>
          </w:p>
        </w:tc>
        <w:tc>
          <w:tcPr>
            <w:tcW w:w="1784" w:type="pct"/>
          </w:tcPr>
          <w:p w:rsidR="00C3173A" w:rsidRDefault="00442B85">
            <w:pPr>
              <w:pStyle w:val="TableBodyText"/>
              <w:tabs>
                <w:tab w:val="left" w:pos="1005"/>
              </w:tabs>
            </w:pPr>
            <w:hyperlink w:anchor="gt_1d79d7a7-ba2c-4b34-931c-7ba8057c87b2">
              <w:r>
                <w:rPr>
                  <w:rStyle w:val="HyperlinkGreen"/>
                  <w:b/>
                </w:rPr>
                <w:t>Boolean</w:t>
              </w:r>
            </w:hyperlink>
            <w:r>
              <w:t xml:space="preserve"> </w:t>
            </w:r>
          </w:p>
        </w:tc>
        <w:tc>
          <w:tcPr>
            <w:tcW w:w="2218" w:type="pct"/>
          </w:tcPr>
          <w:p w:rsidR="00C3173A" w:rsidRDefault="00442B85">
            <w:pPr>
              <w:pStyle w:val="TableBodyText"/>
            </w:pPr>
            <w:r>
              <w:t>Path bracket records</w:t>
            </w:r>
          </w:p>
        </w:tc>
      </w:tr>
      <w:tr w:rsidR="00C3173A" w:rsidTr="00C3173A">
        <w:tc>
          <w:tcPr>
            <w:tcW w:w="998" w:type="pct"/>
          </w:tcPr>
          <w:p w:rsidR="00C3173A" w:rsidRDefault="00442B85">
            <w:pPr>
              <w:pStyle w:val="TableBodyText"/>
              <w:rPr>
                <w:b/>
              </w:rPr>
            </w:pPr>
            <w:r>
              <w:rPr>
                <w:b/>
              </w:rPr>
              <w:t>PolyFillMode</w:t>
            </w:r>
          </w:p>
        </w:tc>
        <w:tc>
          <w:tcPr>
            <w:tcW w:w="1784" w:type="pct"/>
          </w:tcPr>
          <w:p w:rsidR="00C3173A" w:rsidRDefault="00442B85">
            <w:pPr>
              <w:pStyle w:val="TableBodyText"/>
              <w:tabs>
                <w:tab w:val="left" w:pos="1005"/>
              </w:tabs>
            </w:pPr>
            <w:r>
              <w:t>UINT32</w:t>
            </w:r>
          </w:p>
        </w:tc>
        <w:tc>
          <w:tcPr>
            <w:tcW w:w="2218" w:type="pct"/>
          </w:tcPr>
          <w:p w:rsidR="00C3173A" w:rsidRDefault="00442B85">
            <w:pPr>
              <w:pStyle w:val="TableBodyText"/>
            </w:pPr>
            <w:r>
              <w:t xml:space="preserve">EMR_SETPOLYFILLMODE (section </w:t>
            </w:r>
            <w:hyperlink w:anchor="Section_e8799c80fe7445c1bf6d3eb78edd4ed2" w:history="1">
              <w:r>
                <w:rPr>
                  <w:rStyle w:val="Hyperlink"/>
                </w:rPr>
                <w:t>2.3.11.22</w:t>
              </w:r>
            </w:hyperlink>
            <w:r>
              <w:t>)</w:t>
            </w:r>
          </w:p>
        </w:tc>
      </w:tr>
      <w:tr w:rsidR="00C3173A" w:rsidTr="00C3173A">
        <w:tc>
          <w:tcPr>
            <w:tcW w:w="998" w:type="pct"/>
          </w:tcPr>
          <w:p w:rsidR="00C3173A" w:rsidRDefault="00442B85">
            <w:pPr>
              <w:pStyle w:val="TableBodyText"/>
              <w:rPr>
                <w:b/>
              </w:rPr>
            </w:pPr>
            <w:r>
              <w:rPr>
                <w:b/>
              </w:rPr>
              <w:t>ROP2</w:t>
            </w:r>
          </w:p>
        </w:tc>
        <w:tc>
          <w:tcPr>
            <w:tcW w:w="1784" w:type="pct"/>
          </w:tcPr>
          <w:p w:rsidR="00C3173A" w:rsidRDefault="00442B85">
            <w:pPr>
              <w:pStyle w:val="TableBodyText"/>
              <w:tabs>
                <w:tab w:val="left" w:pos="1005"/>
              </w:tabs>
            </w:pPr>
            <w:r>
              <w:t>UINT32</w:t>
            </w:r>
          </w:p>
        </w:tc>
        <w:tc>
          <w:tcPr>
            <w:tcW w:w="2218" w:type="pct"/>
          </w:tcPr>
          <w:p w:rsidR="00C3173A" w:rsidRDefault="00442B85">
            <w:pPr>
              <w:pStyle w:val="TableBodyText"/>
            </w:pPr>
            <w:r>
              <w:t xml:space="preserve">EMR_SETROP2 (section </w:t>
            </w:r>
            <w:hyperlink w:anchor="Section_cedee7e04e6647b6ae1d816e1e319786" w:history="1">
              <w:r>
                <w:rPr>
                  <w:rStyle w:val="Hyperlink"/>
                </w:rPr>
                <w:t>2.3.11.23</w:t>
              </w:r>
            </w:hyperlink>
            <w:r>
              <w:t>)</w:t>
            </w:r>
          </w:p>
        </w:tc>
      </w:tr>
      <w:tr w:rsidR="00C3173A" w:rsidTr="00C3173A">
        <w:tc>
          <w:tcPr>
            <w:tcW w:w="998" w:type="pct"/>
          </w:tcPr>
          <w:p w:rsidR="00C3173A" w:rsidRDefault="00442B85">
            <w:pPr>
              <w:pStyle w:val="TableBodyText"/>
              <w:rPr>
                <w:b/>
              </w:rPr>
            </w:pPr>
            <w:r>
              <w:rPr>
                <w:b/>
              </w:rPr>
              <w:lastRenderedPageBreak/>
              <w:t>StretchBLTMode</w:t>
            </w:r>
          </w:p>
        </w:tc>
        <w:tc>
          <w:tcPr>
            <w:tcW w:w="1784" w:type="pct"/>
          </w:tcPr>
          <w:p w:rsidR="00C3173A" w:rsidRDefault="00442B85">
            <w:pPr>
              <w:pStyle w:val="TableBodyText"/>
              <w:tabs>
                <w:tab w:val="left" w:pos="1005"/>
              </w:tabs>
            </w:pPr>
            <w:r>
              <w:t>UINT32</w:t>
            </w:r>
          </w:p>
        </w:tc>
        <w:tc>
          <w:tcPr>
            <w:tcW w:w="2218" w:type="pct"/>
          </w:tcPr>
          <w:p w:rsidR="00C3173A" w:rsidRDefault="00442B85">
            <w:pPr>
              <w:pStyle w:val="TableBodyText"/>
            </w:pPr>
            <w:r>
              <w:t xml:space="preserve">EMR_SETSTRETCHBLTMODE (section </w:t>
            </w:r>
            <w:hyperlink w:anchor="Section_ff00ab986e2c4ecab66404ab2956b6a5" w:history="1">
              <w:r>
                <w:rPr>
                  <w:rStyle w:val="Hyperlink"/>
                </w:rPr>
                <w:t>2.3.11.24</w:t>
              </w:r>
            </w:hyperlink>
            <w:r>
              <w:t>)</w:t>
            </w:r>
          </w:p>
        </w:tc>
      </w:tr>
      <w:tr w:rsidR="00C3173A" w:rsidTr="00C3173A">
        <w:tc>
          <w:tcPr>
            <w:tcW w:w="998" w:type="pct"/>
          </w:tcPr>
          <w:p w:rsidR="00C3173A" w:rsidRDefault="00442B85">
            <w:pPr>
              <w:pStyle w:val="TableBodyText"/>
              <w:rPr>
                <w:b/>
              </w:rPr>
            </w:pPr>
            <w:r>
              <w:rPr>
                <w:b/>
              </w:rPr>
              <w:t>TextColor</w:t>
            </w:r>
          </w:p>
        </w:tc>
        <w:tc>
          <w:tcPr>
            <w:tcW w:w="1784" w:type="pct"/>
          </w:tcPr>
          <w:p w:rsidR="00C3173A" w:rsidRDefault="00442B85">
            <w:pPr>
              <w:pStyle w:val="TableBodyText"/>
            </w:pPr>
            <w:r>
              <w:t>ColorRef</w:t>
            </w:r>
          </w:p>
        </w:tc>
        <w:tc>
          <w:tcPr>
            <w:tcW w:w="2218" w:type="pct"/>
          </w:tcPr>
          <w:p w:rsidR="00C3173A" w:rsidRDefault="00442B85">
            <w:pPr>
              <w:pStyle w:val="TableBodyText"/>
            </w:pPr>
            <w:r>
              <w:t xml:space="preserve">EMR_SETTEXTCOLOR (section </w:t>
            </w:r>
            <w:hyperlink w:anchor="Section_1ae5c616cf8e4f5da7c3bfc1f70ece28" w:history="1">
              <w:r>
                <w:rPr>
                  <w:rStyle w:val="Hyperlink"/>
                </w:rPr>
                <w:t>2.3.11.26</w:t>
              </w:r>
            </w:hyperlink>
            <w:r>
              <w:t>)</w:t>
            </w:r>
          </w:p>
        </w:tc>
      </w:tr>
    </w:tbl>
    <w:p w:rsidR="00C3173A" w:rsidRDefault="00442B85">
      <w:pPr>
        <w:pStyle w:val="Definition-Field"/>
      </w:pPr>
      <w:r>
        <w:rPr>
          <w:b/>
        </w:rPr>
        <w:t>ArcDirection:</w:t>
      </w:r>
      <w:r>
        <w:t xml:space="preserve"> The drawing direction for arcs and rectangles, from the ArcDirection enumeration (section </w:t>
      </w:r>
      <w:hyperlink w:anchor="Section_9886c62f17884118894a76d5a8733685" w:history="1">
        <w:r>
          <w:rPr>
            <w:rStyle w:val="Hyperlink"/>
          </w:rPr>
          <w:t>2.1.2</w:t>
        </w:r>
      </w:hyperlink>
      <w:r>
        <w:t>).</w:t>
      </w:r>
    </w:p>
    <w:p w:rsidR="00C3173A" w:rsidRDefault="00442B85">
      <w:pPr>
        <w:pStyle w:val="Definition-Field"/>
      </w:pPr>
      <w:r>
        <w:rPr>
          <w:b/>
        </w:rPr>
        <w:t>BackgroundColo</w:t>
      </w:r>
      <w:r>
        <w:rPr>
          <w:b/>
        </w:rPr>
        <w:t>r:</w:t>
      </w:r>
      <w:r>
        <w:t xml:space="preserve"> The color used as background for drawing text, hatched brushes, and pen styles that are not solid lines, depending on the </w:t>
      </w:r>
      <w:r>
        <w:rPr>
          <w:b/>
        </w:rPr>
        <w:t>BackgroundMode</w:t>
      </w:r>
      <w:r>
        <w:t xml:space="preserve"> value.</w:t>
      </w:r>
    </w:p>
    <w:p w:rsidR="00C3173A" w:rsidRDefault="00442B85">
      <w:pPr>
        <w:pStyle w:val="Definition-Field"/>
      </w:pPr>
      <w:r>
        <w:rPr>
          <w:b/>
        </w:rPr>
        <w:t>BackgroundMode:</w:t>
      </w:r>
      <w:r>
        <w:t xml:space="preserve"> How to combine the drawing background with the </w:t>
      </w:r>
      <w:r>
        <w:rPr>
          <w:b/>
        </w:rPr>
        <w:t>BackgroundColor</w:t>
      </w:r>
      <w:r>
        <w:t xml:space="preserve"> value, from the BackgroundMode</w:t>
      </w:r>
      <w:r>
        <w:t xml:space="preserve"> enumeration (section </w:t>
      </w:r>
      <w:hyperlink w:anchor="Section_2f57054c2b694303a6f85aacd401f759" w:history="1">
        <w:r>
          <w:rPr>
            <w:rStyle w:val="Hyperlink"/>
          </w:rPr>
          <w:t>2.1.4</w:t>
        </w:r>
      </w:hyperlink>
      <w:r>
        <w:t>).</w:t>
      </w:r>
    </w:p>
    <w:p w:rsidR="00C3173A" w:rsidRDefault="00442B85">
      <w:pPr>
        <w:pStyle w:val="Definition-Field"/>
      </w:pPr>
      <w:r>
        <w:rPr>
          <w:b/>
        </w:rPr>
        <w:t xml:space="preserve">BrushOrigin: </w:t>
      </w:r>
      <w:r>
        <w:t>The horizontal and vertical origin of the current brush in logical units, which is used as needed to maintain an alignment of patterns on the display sur</w:t>
      </w:r>
      <w:r>
        <w:t>face.</w:t>
      </w:r>
    </w:p>
    <w:p w:rsidR="00C3173A" w:rsidRDefault="00442B85">
      <w:pPr>
        <w:pStyle w:val="Heading3"/>
      </w:pPr>
      <w:bookmarkStart w:id="636" w:name="section_26465dd0ab564321b5c96d93bc179945"/>
      <w:bookmarkStart w:id="637" w:name="_Toc492420140"/>
      <w:r>
        <w:t>Byte Ordering</w:t>
      </w:r>
      <w:bookmarkEnd w:id="636"/>
      <w:bookmarkEnd w:id="637"/>
      <w:r>
        <w:fldChar w:fldCharType="begin"/>
      </w:r>
      <w:r>
        <w:instrText xml:space="preserve"> XE "Byte ordering example"</w:instrText>
      </w:r>
      <w:r>
        <w:fldChar w:fldCharType="end"/>
      </w:r>
      <w:r>
        <w:fldChar w:fldCharType="begin"/>
      </w:r>
      <w:r>
        <w:instrText xml:space="preserve"> XE "Examples:byte ordering example"</w:instrText>
      </w:r>
      <w:r>
        <w:fldChar w:fldCharType="end"/>
      </w:r>
    </w:p>
    <w:p w:rsidR="00C3173A" w:rsidRDefault="00442B85">
      <w:r>
        <w:t xml:space="preserve">The following code snippet illustrates how the use of the </w:t>
      </w:r>
      <w:hyperlink w:anchor="gt_6f6f9e8e-5966-4727-8527-7e02fb864e7e">
        <w:r>
          <w:rPr>
            <w:rStyle w:val="HyperlinkGreen"/>
            <w:b/>
          </w:rPr>
          <w:t>big-endian</w:t>
        </w:r>
      </w:hyperlink>
      <w:r>
        <w:t xml:space="preserve"> and </w:t>
      </w:r>
      <w:hyperlink w:anchor="gt_079478cb-f4c5-4ce5-b72b-2144da5d2ce7">
        <w:r>
          <w:rPr>
            <w:rStyle w:val="HyperlinkGreen"/>
            <w:b/>
          </w:rPr>
          <w:t>little-endian</w:t>
        </w:r>
      </w:hyperlink>
      <w:r>
        <w:t xml:space="preserve"> methods can affect the compatibility of applications.</w:t>
      </w:r>
    </w:p>
    <w:p w:rsidR="00C3173A" w:rsidRDefault="00442B85">
      <w:pPr>
        <w:pStyle w:val="Code"/>
      </w:pPr>
      <w:r>
        <w:t>#include &lt;unistd.h&gt;</w:t>
      </w:r>
    </w:p>
    <w:p w:rsidR="00C3173A" w:rsidRDefault="00442B85">
      <w:pPr>
        <w:pStyle w:val="Code"/>
      </w:pPr>
      <w:r>
        <w:t>#include &lt;sys/stat.h&gt;</w:t>
      </w:r>
    </w:p>
    <w:p w:rsidR="00C3173A" w:rsidRDefault="00442B85">
      <w:pPr>
        <w:pStyle w:val="Code"/>
      </w:pPr>
      <w:r>
        <w:t>#include &lt;fcntl.h&gt;</w:t>
      </w:r>
    </w:p>
    <w:p w:rsidR="00C3173A" w:rsidRDefault="00442B85">
      <w:pPr>
        <w:pStyle w:val="Code"/>
      </w:pPr>
      <w:r>
        <w:t>int main()</w:t>
      </w:r>
    </w:p>
    <w:p w:rsidR="00C3173A" w:rsidRDefault="00442B85">
      <w:pPr>
        <w:pStyle w:val="Code"/>
      </w:pPr>
      <w:r>
        <w:t>{</w:t>
      </w:r>
    </w:p>
    <w:p w:rsidR="00C3173A" w:rsidRDefault="00442B85">
      <w:pPr>
        <w:pStyle w:val="Code"/>
      </w:pPr>
      <w:r>
        <w:t xml:space="preserve">    int buf;</w:t>
      </w:r>
    </w:p>
    <w:p w:rsidR="00C3173A" w:rsidRDefault="00442B85">
      <w:pPr>
        <w:pStyle w:val="Code"/>
      </w:pPr>
      <w:r>
        <w:t xml:space="preserve">    int in;</w:t>
      </w:r>
    </w:p>
    <w:p w:rsidR="00C3173A" w:rsidRDefault="00442B85">
      <w:pPr>
        <w:pStyle w:val="Code"/>
      </w:pPr>
      <w:r>
        <w:t xml:space="preserve">    int nread;</w:t>
      </w:r>
    </w:p>
    <w:p w:rsidR="00C3173A" w:rsidRDefault="00442B85">
      <w:pPr>
        <w:pStyle w:val="Code"/>
      </w:pPr>
      <w:r>
        <w:t xml:space="preserve">    in = open("file.in", O_RDONLY);</w:t>
      </w:r>
    </w:p>
    <w:p w:rsidR="00C3173A" w:rsidRDefault="00442B85">
      <w:pPr>
        <w:pStyle w:val="Code"/>
      </w:pPr>
      <w:r>
        <w:t xml:space="preserve">    nread = read(in, (int *) &amp;buf, sizeof(buf));</w:t>
      </w:r>
    </w:p>
    <w:p w:rsidR="00C3173A" w:rsidRDefault="00442B85">
      <w:pPr>
        <w:pStyle w:val="Code"/>
      </w:pPr>
      <w:r>
        <w:t xml:space="preserve">    printf("First Integer in file.in = %x\n", buf);</w:t>
      </w:r>
    </w:p>
    <w:p w:rsidR="00C3173A" w:rsidRDefault="00442B85">
      <w:pPr>
        <w:pStyle w:val="Code"/>
      </w:pPr>
      <w:r>
        <w:t xml:space="preserve">    exit(0);</w:t>
      </w:r>
    </w:p>
    <w:p w:rsidR="00C3173A" w:rsidRDefault="00442B85">
      <w:pPr>
        <w:pStyle w:val="Code"/>
      </w:pPr>
      <w:r>
        <w:t>}</w:t>
      </w:r>
    </w:p>
    <w:p w:rsidR="00C3173A" w:rsidRDefault="00C3173A">
      <w:pPr>
        <w:pStyle w:val="Code"/>
      </w:pPr>
    </w:p>
    <w:p w:rsidR="00C3173A" w:rsidRDefault="00442B85">
      <w:r>
        <w:t>In the preceding code, if the first integer word stored in the file.in file on a big-endian computer was the hexadecimal number 0x12345678,</w:t>
      </w:r>
      <w:r>
        <w:t xml:space="preserve"> the resulting output on that computer would be as follows.</w:t>
      </w:r>
    </w:p>
    <w:p w:rsidR="00C3173A" w:rsidRDefault="00442B85">
      <w:pPr>
        <w:pStyle w:val="Code"/>
      </w:pPr>
      <w:r>
        <w:t>% ./test</w:t>
      </w:r>
    </w:p>
    <w:p w:rsidR="00C3173A" w:rsidRDefault="00442B85">
      <w:pPr>
        <w:pStyle w:val="Code"/>
      </w:pPr>
      <w:r>
        <w:t>First Integer in file.in = 12345678</w:t>
      </w:r>
    </w:p>
    <w:p w:rsidR="00C3173A" w:rsidRDefault="00442B85">
      <w:pPr>
        <w:pStyle w:val="Code"/>
      </w:pPr>
      <w:r>
        <w:t>%</w:t>
      </w:r>
    </w:p>
    <w:p w:rsidR="00C3173A" w:rsidRDefault="00C3173A">
      <w:pPr>
        <w:pStyle w:val="Code"/>
      </w:pPr>
    </w:p>
    <w:p w:rsidR="00C3173A" w:rsidRDefault="00442B85">
      <w:r>
        <w:t>If the file.in file were read by the same program running on a little-endian computer, the resulting output would be as follows.</w:t>
      </w:r>
    </w:p>
    <w:p w:rsidR="00C3173A" w:rsidRDefault="00442B85">
      <w:pPr>
        <w:pStyle w:val="Code"/>
      </w:pPr>
      <w:r>
        <w:t>% ./test</w:t>
      </w:r>
    </w:p>
    <w:p w:rsidR="00C3173A" w:rsidRDefault="00442B85">
      <w:pPr>
        <w:pStyle w:val="Code"/>
      </w:pPr>
      <w:r>
        <w:t>First Inte</w:t>
      </w:r>
      <w:r>
        <w:t>ger in file.in = 78563412</w:t>
      </w:r>
    </w:p>
    <w:p w:rsidR="00C3173A" w:rsidRDefault="00442B85">
      <w:pPr>
        <w:pStyle w:val="Code"/>
      </w:pPr>
      <w:r>
        <w:t>%</w:t>
      </w:r>
    </w:p>
    <w:p w:rsidR="00C3173A" w:rsidRDefault="00C3173A">
      <w:pPr>
        <w:pStyle w:val="Code"/>
      </w:pPr>
    </w:p>
    <w:p w:rsidR="00C3173A" w:rsidRDefault="00442B85">
      <w:r>
        <w:t xml:space="preserve">Because of the difference in output, </w:t>
      </w:r>
      <w:hyperlink w:anchor="gt_ae5f028e-7e28-4a0b-bec6-2c87913f7db7">
        <w:r>
          <w:rPr>
            <w:rStyle w:val="HyperlinkGreen"/>
            <w:b/>
          </w:rPr>
          <w:t>metafile</w:t>
        </w:r>
      </w:hyperlink>
      <w:r>
        <w:t xml:space="preserve"> playback is implemented so that it can read multi-byte values based on the endian method used by the computer that gene</w:t>
      </w:r>
      <w:r>
        <w:t>rated the output.</w:t>
      </w:r>
    </w:p>
    <w:p w:rsidR="00C3173A" w:rsidRDefault="00442B85">
      <w:r>
        <w:lastRenderedPageBreak/>
        <w:t>Because metafiles are developed and written on little-endian computers, playback performs this computation on computers that are big-endian.</w:t>
      </w:r>
    </w:p>
    <w:p w:rsidR="00C3173A" w:rsidRDefault="00442B85">
      <w:pPr>
        <w:pStyle w:val="Heading2"/>
      </w:pPr>
      <w:bookmarkStart w:id="638" w:name="section_2d7b37b4e17042f6bd0b3638d456549c"/>
      <w:bookmarkStart w:id="639" w:name="_Toc492420141"/>
      <w:r>
        <w:t>EMF Metafile Example</w:t>
      </w:r>
      <w:bookmarkEnd w:id="638"/>
      <w:bookmarkEnd w:id="639"/>
      <w:r>
        <w:fldChar w:fldCharType="begin"/>
      </w:r>
      <w:r>
        <w:instrText xml:space="preserve"> XE "Examples:EMF Metafile Example" </w:instrText>
      </w:r>
      <w:r>
        <w:fldChar w:fldCharType="end"/>
      </w:r>
      <w:r>
        <w:fldChar w:fldCharType="begin"/>
      </w:r>
      <w:r>
        <w:instrText xml:space="preserve"> XE "EMF Metafile Example example" </w:instrText>
      </w:r>
      <w:r>
        <w:fldChar w:fldCharType="end"/>
      </w:r>
      <w:r>
        <w:fldChar w:fldCharType="begin"/>
      </w:r>
      <w:r>
        <w:instrText xml:space="preserve"> X</w:instrText>
      </w:r>
      <w:r>
        <w:instrText>E "EMF metafile example"</w:instrText>
      </w:r>
      <w:r>
        <w:fldChar w:fldCharType="end"/>
      </w:r>
      <w:r>
        <w:fldChar w:fldCharType="begin"/>
      </w:r>
      <w:r>
        <w:instrText xml:space="preserve"> XE "Examples:EMF metafile example"</w:instrText>
      </w:r>
      <w:r>
        <w:fldChar w:fldCharType="end"/>
      </w:r>
    </w:p>
    <w:p w:rsidR="00C3173A" w:rsidRDefault="00442B85">
      <w:r>
        <w:t xml:space="preserve">This section describes an example of an </w:t>
      </w:r>
      <w:hyperlink w:anchor="gt_d9d0bff9-d270-4528-9081-fe51db809c36">
        <w:r>
          <w:rPr>
            <w:rStyle w:val="HyperlinkGreen"/>
            <w:b/>
          </w:rPr>
          <w:t>EMF</w:t>
        </w:r>
      </w:hyperlink>
      <w:r>
        <w:t xml:space="preserve"> </w:t>
      </w:r>
      <w:hyperlink w:anchor="gt_ae5f028e-7e28-4a0b-bec6-2c87913f7db7">
        <w:r>
          <w:rPr>
            <w:rStyle w:val="HyperlinkGreen"/>
            <w:b/>
          </w:rPr>
          <w:t>metafile</w:t>
        </w:r>
      </w:hyperlink>
      <w:r>
        <w:t>, which when pro</w:t>
      </w:r>
      <w:r>
        <w:t>cessed renders the following image.</w:t>
      </w:r>
    </w:p>
    <w:p w:rsidR="00C3173A" w:rsidRDefault="00442B85">
      <w:r>
        <w:rPr>
          <w:noProof/>
        </w:rPr>
        <w:drawing>
          <wp:inline distT="0" distB="0" distL="0" distR="0">
            <wp:extent cx="962025" cy="962025"/>
            <wp:effectExtent l="19050" t="0" r="9525" b="0"/>
            <wp:docPr id="5561" name="MS-EMF_pict55423019-16e7-f0b5-ffa7-d611948ce19d.png" descr="EMF metafile example" title="EMF metafil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MF_pict55423019-16e7-f0b5-ffa7-d611948ce19d.png" descr="EMF metafile example" title="EMF metafile example"/>
                    <pic:cNvPicPr>
                      <a:picLocks noChangeAspect="1" noChangeArrowheads="1"/>
                    </pic:cNvPicPr>
                  </pic:nvPicPr>
                  <pic:blipFill>
                    <a:blip r:embed="rId149"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C3173A" w:rsidRDefault="00442B85">
      <w:pPr>
        <w:pStyle w:val="Caption"/>
      </w:pPr>
      <w:r>
        <w:t xml:space="preserve">Figure </w:t>
      </w:r>
      <w:r>
        <w:fldChar w:fldCharType="begin"/>
      </w:r>
      <w:r>
        <w:instrText xml:space="preserve"> SEQ Figure \* ARABIC </w:instrText>
      </w:r>
      <w:r>
        <w:fldChar w:fldCharType="separate"/>
      </w:r>
      <w:r>
        <w:rPr>
          <w:noProof/>
        </w:rPr>
        <w:t>4</w:t>
      </w:r>
      <w:r>
        <w:fldChar w:fldCharType="end"/>
      </w:r>
      <w:r>
        <w:t>: EMF metafile example</w:t>
      </w:r>
    </w:p>
    <w:p w:rsidR="00C3173A" w:rsidRDefault="00442B85">
      <w:r>
        <w:t>The contents of this metafile example are shown in this section in hexadecimal bytes. The far-left column is the byte count; the far-right characters are the inte</w:t>
      </w:r>
      <w:r>
        <w:t xml:space="preserve">rpretation of the bytes in the Latin-1 </w:t>
      </w:r>
      <w:hyperlink w:anchor="gt_100cd8a6-5cb1-4895-9de6-e4a3c224a583">
        <w:r>
          <w:rPr>
            <w:rStyle w:val="HyperlinkGreen"/>
            <w:b/>
          </w:rPr>
          <w:t>ANSI Character Set</w:t>
        </w:r>
      </w:hyperlink>
      <w:r>
        <w:t xml:space="preserve"> </w:t>
      </w:r>
      <w:hyperlink r:id="rId150">
        <w:r>
          <w:rPr>
            <w:rStyle w:val="Hyperlink"/>
          </w:rPr>
          <w:t>[ISO/IEC-8859-1]</w:t>
        </w:r>
      </w:hyperlink>
      <w:r>
        <w:t>. The sections that follow describe the packets that co</w:t>
      </w:r>
      <w:r>
        <w:t>nvey this series of bytes.</w:t>
      </w:r>
    </w:p>
    <w:p w:rsidR="00C3173A" w:rsidRDefault="00442B85">
      <w:pPr>
        <w:pStyle w:val="Code"/>
      </w:pPr>
      <w:r>
        <w:t>00000000:01 00 00 00 D4 00 00 00 00 00 00 00 00 00 00 00 ....Ô...........</w:t>
      </w:r>
    </w:p>
    <w:p w:rsidR="00C3173A" w:rsidRDefault="00442B85">
      <w:pPr>
        <w:pStyle w:val="Code"/>
      </w:pPr>
      <w:r>
        <w:t>00000010:59 00 00 00 59 00 00 00 00 00 00 00 00 00 00 00 Y...Y...........</w:t>
      </w:r>
    </w:p>
    <w:p w:rsidR="00C3173A" w:rsidRDefault="00442B85">
      <w:pPr>
        <w:pStyle w:val="Code"/>
      </w:pPr>
      <w:r>
        <w:t>00000020:42 0C 00 00 41 0C 00 00 20 45 4D 46 00 00 01 00 B...A... EMF....</w:t>
      </w:r>
    </w:p>
    <w:p w:rsidR="00C3173A" w:rsidRDefault="00442B85">
      <w:pPr>
        <w:pStyle w:val="Code"/>
      </w:pPr>
      <w:r>
        <w:t>00000030:FC 37 00 00 16 00 00 00 05 00 00 00 34 00 00 00 ü7..........4...</w:t>
      </w:r>
    </w:p>
    <w:p w:rsidR="00C3173A" w:rsidRDefault="00442B85">
      <w:pPr>
        <w:pStyle w:val="Code"/>
      </w:pPr>
      <w:r>
        <w:t>00000040:6C 00 00 00 00 00 00 00 80 07 00 00 B0 04 00 00 l.......€...°...</w:t>
      </w:r>
    </w:p>
    <w:p w:rsidR="00C3173A" w:rsidRDefault="00442B85">
      <w:pPr>
        <w:pStyle w:val="Code"/>
      </w:pPr>
      <w:r>
        <w:t>00000050:A5 02 00 00 A7 01 00 00 00 00 00 00 00 00 00 00 ¥...§...........</w:t>
      </w:r>
    </w:p>
    <w:p w:rsidR="00C3173A" w:rsidRDefault="00442B85">
      <w:pPr>
        <w:pStyle w:val="Code"/>
      </w:pPr>
      <w:r>
        <w:t>00000060:00 00 00 00 D5 55 0A 00 A</w:t>
      </w:r>
      <w:r>
        <w:t>5 75 06 00 53 00 61 00 ....ÕU..¥u..S.a.</w:t>
      </w:r>
    </w:p>
    <w:p w:rsidR="00C3173A" w:rsidRDefault="00442B85">
      <w:pPr>
        <w:pStyle w:val="Code"/>
      </w:pPr>
      <w:r>
        <w:t>00000070:6D 00 70 00 6C 00 65 00 20 00 45 00 4D 00 46 00 m.p.l.e. .E.M.F.</w:t>
      </w:r>
    </w:p>
    <w:p w:rsidR="00C3173A" w:rsidRDefault="00442B85">
      <w:pPr>
        <w:pStyle w:val="Code"/>
      </w:pPr>
      <w:r>
        <w:t>00000080:20 00 74 00 68 00 61 00 74 00 20 00 68 00 61 00 .t.h.a.t. .h.a.</w:t>
      </w:r>
    </w:p>
    <w:p w:rsidR="00C3173A" w:rsidRDefault="00442B85">
      <w:pPr>
        <w:pStyle w:val="Code"/>
      </w:pPr>
      <w:r>
        <w:t xml:space="preserve">00000090:73 00 20 00 61 00 20 00 62 00 72 00 75 00 73 00 s. .a. </w:t>
      </w:r>
      <w:r>
        <w:t>.b.r.u.s.</w:t>
      </w:r>
    </w:p>
    <w:p w:rsidR="00C3173A" w:rsidRDefault="00442B85">
      <w:pPr>
        <w:pStyle w:val="Code"/>
      </w:pPr>
      <w:r>
        <w:t>000000A0:68 00 20 00 66 00 69 00 6C 00 6C 00 2C 00 20 00 h. .f.i.l.l.,. .</w:t>
      </w:r>
    </w:p>
    <w:p w:rsidR="00C3173A" w:rsidRDefault="00442B85">
      <w:pPr>
        <w:pStyle w:val="Code"/>
      </w:pPr>
      <w:r>
        <w:t>000000B0:62 00 69 00 74 00 6D 00 61 00 70 00 2C 00 20 00 b.i.t.m.a.p.,. .</w:t>
      </w:r>
    </w:p>
    <w:p w:rsidR="00C3173A" w:rsidRDefault="00442B85">
      <w:pPr>
        <w:pStyle w:val="Code"/>
      </w:pPr>
      <w:r>
        <w:t>000000C0:61 00 6E 00 64 00 20 00 74 00 65 00 78 00 74 00 a.n.d. .t.e.x.t.</w:t>
      </w:r>
    </w:p>
    <w:p w:rsidR="00C3173A" w:rsidRDefault="00442B85">
      <w:pPr>
        <w:pStyle w:val="Code"/>
      </w:pPr>
      <w:r>
        <w:t xml:space="preserve">000000D0:00 00 00 00 27 </w:t>
      </w:r>
      <w:r>
        <w:t>00 00 00 18 00 00 00 01 00 00 00 ....'...........</w:t>
      </w:r>
    </w:p>
    <w:p w:rsidR="00C3173A" w:rsidRDefault="00442B85">
      <w:pPr>
        <w:pStyle w:val="Code"/>
      </w:pPr>
      <w:r>
        <w:t>000000E0:02 00 00 00 52 47 2A 00 03 00 00 00 25 00 00 00 ....RG*.....%...</w:t>
      </w:r>
    </w:p>
    <w:p w:rsidR="00C3173A" w:rsidRDefault="00442B85">
      <w:pPr>
        <w:pStyle w:val="Code"/>
      </w:pPr>
      <w:r>
        <w:t>000000F0:0C 00 00 00 01 00 00 00 4C 00 00 00 64 00 00 00 ........L...D...</w:t>
      </w:r>
    </w:p>
    <w:p w:rsidR="00C3173A" w:rsidRDefault="00442B85">
      <w:pPr>
        <w:pStyle w:val="Code"/>
      </w:pPr>
      <w:r>
        <w:t>00000100:00 00 00 00 00 00 00 00 59 00 00 00 59 00 00 00 .</w:t>
      </w:r>
      <w:r>
        <w:t>.......Y...Y...</w:t>
      </w:r>
    </w:p>
    <w:p w:rsidR="00C3173A" w:rsidRDefault="00442B85">
      <w:pPr>
        <w:pStyle w:val="Code"/>
      </w:pPr>
      <w:r>
        <w:t>00000110:00 00 00 00 00 00 00 00 5A 00 00 00 5A 00 00 00 ........Z...Z...</w:t>
      </w:r>
    </w:p>
    <w:p w:rsidR="00C3173A" w:rsidRDefault="00442B85">
      <w:pPr>
        <w:pStyle w:val="Code"/>
      </w:pPr>
      <w:r>
        <w:t>00000120:21 00 F0 00 00 00 00 00 00 00 00 00 00 00 80 3F !.ð...........€?</w:t>
      </w:r>
    </w:p>
    <w:p w:rsidR="00C3173A" w:rsidRDefault="00442B85">
      <w:pPr>
        <w:pStyle w:val="Code"/>
      </w:pPr>
      <w:r>
        <w:t>00000130:00 00 00 00 00 00 00 00 00 00 80 3F 00 00 00 00 ..........€?....</w:t>
      </w:r>
    </w:p>
    <w:p w:rsidR="00C3173A" w:rsidRDefault="00442B85">
      <w:pPr>
        <w:pStyle w:val="Code"/>
      </w:pPr>
      <w:r>
        <w:t xml:space="preserve">00000140:00 00 00 </w:t>
      </w:r>
      <w:r>
        <w:t>00 00 00 00 00 00 00 00 00 00 00 00 00 ................</w:t>
      </w:r>
    </w:p>
    <w:p w:rsidR="00C3173A" w:rsidRDefault="00442B85">
      <w:pPr>
        <w:pStyle w:val="Code"/>
      </w:pPr>
      <w:r>
        <w:t>00000150:00 00 00 00 00 00 00 00 00 00 00 00 25 00 00 00 ............%...</w:t>
      </w:r>
    </w:p>
    <w:p w:rsidR="00C3173A" w:rsidRDefault="00442B85">
      <w:pPr>
        <w:pStyle w:val="Code"/>
      </w:pPr>
      <w:r>
        <w:t>00000160:0C 00 00 00 00 00 00 80 4C 00 00 00 A8 2F 00 00 .......€L...¨/..</w:t>
      </w:r>
    </w:p>
    <w:p w:rsidR="00C3173A" w:rsidRDefault="00442B85">
      <w:pPr>
        <w:pStyle w:val="Code"/>
      </w:pPr>
      <w:r>
        <w:t>00000170:00 00 00 00 2D 00 00 00 59 00 00 00 59 00 0</w:t>
      </w:r>
      <w:r>
        <w:t>0 00 ....-...Y...Y...</w:t>
      </w:r>
    </w:p>
    <w:p w:rsidR="00C3173A" w:rsidRDefault="00442B85">
      <w:pPr>
        <w:pStyle w:val="Code"/>
      </w:pPr>
      <w:r>
        <w:t>00000180:00 00 00 00 2D 00 00 00 5A 00 00 00 2D 00 00 00 ....-...Z...-...</w:t>
      </w:r>
    </w:p>
    <w:p w:rsidR="00C3173A" w:rsidRDefault="00442B85">
      <w:pPr>
        <w:pStyle w:val="Code"/>
      </w:pPr>
      <w:r>
        <w:t>00000190:20 00 CC 00 00 00 00 00 00 00 00 00 00 00 80 3F .Ì...........€?</w:t>
      </w:r>
    </w:p>
    <w:p w:rsidR="00C3173A" w:rsidRDefault="00442B85">
      <w:pPr>
        <w:pStyle w:val="Code"/>
      </w:pPr>
      <w:r>
        <w:t>000001A0:00 00 00 00 00 00 00 00 00 00 80 3F 00 00 00 00 ..........€?....</w:t>
      </w:r>
    </w:p>
    <w:p w:rsidR="00C3173A" w:rsidRDefault="00442B85">
      <w:pPr>
        <w:pStyle w:val="Code"/>
      </w:pPr>
      <w:r>
        <w:t>000001B0:00 0</w:t>
      </w:r>
      <w:r>
        <w:t>0 00 00 FF FF FF 00 00 00 00 00 64 00 00 00 ....ÿÿÿ.....D...</w:t>
      </w:r>
    </w:p>
    <w:p w:rsidR="00C3173A" w:rsidRDefault="00442B85">
      <w:pPr>
        <w:pStyle w:val="Code"/>
      </w:pPr>
      <w:r>
        <w:t>000001C0:28 00 00 00 8C 00 00 00 1C 2F 00 00 28 00 00 00 (...Œ..../..(...</w:t>
      </w:r>
    </w:p>
    <w:p w:rsidR="00C3173A" w:rsidRDefault="00442B85">
      <w:pPr>
        <w:pStyle w:val="Code"/>
      </w:pPr>
      <w:r>
        <w:t>000001D0:59 00 00 00 2D 00 00 00 01 00 18 00 00 00 00 00 Y...-...........</w:t>
      </w:r>
    </w:p>
    <w:p w:rsidR="00C3173A" w:rsidRDefault="00442B85">
      <w:pPr>
        <w:pStyle w:val="Code"/>
      </w:pPr>
      <w:r>
        <w:t>000001E0:1C 2F 00 00 00 00 00 00 00 00 00 00 00</w:t>
      </w:r>
      <w:r>
        <w:t xml:space="preserve"> 00 00 00 ./..............</w:t>
      </w:r>
    </w:p>
    <w:p w:rsidR="00C3173A" w:rsidRDefault="00442B85">
      <w:pPr>
        <w:pStyle w:val="Code"/>
      </w:pPr>
      <w:r>
        <w:t>000001F0:00 00 00 00 3F 5F 0E 3F 5F 0E 3F 5F 0E 3F 5F 0E ....?_.?_.?_.?_.</w:t>
      </w:r>
    </w:p>
    <w:p w:rsidR="00C3173A" w:rsidRDefault="00442B85">
      <w:pPr>
        <w:pStyle w:val="Code"/>
      </w:pPr>
      <w:r>
        <w:t>00000200:3F 5F 0E 3F 5F 0E 3F 5F 0E 3E 5E 0D 3F 5F 0E 3F ?_.?_.?_.&gt;^.?_.?</w:t>
      </w:r>
    </w:p>
    <w:p w:rsidR="00C3173A" w:rsidRDefault="00442B85">
      <w:pPr>
        <w:pStyle w:val="Code"/>
      </w:pPr>
      <w:r>
        <w:t>00000210:5F 0E 41 5E 0E 41 5E 0E 41 5E 0E 41 5E 0E 41 5E _.A^.A^.A^.A^.A^</w:t>
      </w:r>
    </w:p>
    <w:p w:rsidR="00C3173A" w:rsidRDefault="00442B85">
      <w:pPr>
        <w:pStyle w:val="Code"/>
      </w:pPr>
      <w:r>
        <w:t>00000220:0E 41 5E 0E 41 5E 0E 41 5E 0E 41 5E 0E 41 5E 0E .A^.A^.A^.A^.A^.</w:t>
      </w:r>
    </w:p>
    <w:p w:rsidR="00C3173A" w:rsidRDefault="00442B85">
      <w:pPr>
        <w:pStyle w:val="Code"/>
      </w:pPr>
      <w:r>
        <w:t>00000230:41 5E 0E 41 5E 0E 41 5E 0E 41 5E 0E 40 5D 0D 3D A^.A^.A^.A^.@].=</w:t>
      </w:r>
    </w:p>
    <w:p w:rsidR="00C3173A" w:rsidRDefault="00442B85">
      <w:pPr>
        <w:pStyle w:val="Code"/>
      </w:pPr>
      <w:r>
        <w:t>00000240:59 0C 5A 60 4E AE AE AE BF BF BF C5 C5 C5 C0 C0 Y.Z`N®®®¿¿¿ÅÅÅÀÀ</w:t>
      </w:r>
    </w:p>
    <w:p w:rsidR="00C3173A" w:rsidRDefault="00442B85">
      <w:pPr>
        <w:pStyle w:val="Code"/>
      </w:pPr>
      <w:r>
        <w:t>00000250:C1 B1 B2 B1 A1 A1 A1 A9 A</w:t>
      </w:r>
      <w:r>
        <w:t>A AA AE AF B0 A2 A2 A2 Á±²±¡¡¡©ªª®¯°¢¢¢</w:t>
      </w:r>
    </w:p>
    <w:p w:rsidR="00C3173A" w:rsidRDefault="00442B85">
      <w:pPr>
        <w:pStyle w:val="Code"/>
      </w:pPr>
      <w:r>
        <w:t>00000260:A6 A6 A4 AF AE AD AC AC AC A6 A6 A6 99 99 99 7D ¦¦¤¯®­¬¬¬¦¦¦™™™}</w:t>
      </w:r>
    </w:p>
    <w:p w:rsidR="00C3173A" w:rsidRDefault="00442B85">
      <w:pPr>
        <w:pStyle w:val="Code"/>
      </w:pPr>
      <w:r>
        <w:t>00000270:7D 7D 66 66 65 5A 5A 59 4F 4F 4F 58 58 58 76 76 }}FFEZZYOOOXXXvv</w:t>
      </w:r>
    </w:p>
    <w:p w:rsidR="00C3173A" w:rsidRDefault="00442B85">
      <w:pPr>
        <w:pStyle w:val="Code"/>
      </w:pPr>
      <w:r>
        <w:t>00000280:76 9E 9E 9E B5 B5 B5 3C 43 2D 32 46 0A 34 4A 0A vžžžµµµ&lt;C-2</w:t>
      </w:r>
      <w:r>
        <w:t>F.4J.</w:t>
      </w:r>
    </w:p>
    <w:p w:rsidR="00C3173A" w:rsidRDefault="00442B85">
      <w:pPr>
        <w:pStyle w:val="Code"/>
      </w:pPr>
      <w:r>
        <w:t>00000290:34 49 0A 36 4C 0B 3A 52 0B 3F 59 0C 41 5C 0D 42 4I.6L.:R.?Y.A\.B</w:t>
      </w:r>
    </w:p>
    <w:p w:rsidR="00C3173A" w:rsidRDefault="00442B85">
      <w:pPr>
        <w:pStyle w:val="Code"/>
      </w:pPr>
      <w:r>
        <w:lastRenderedPageBreak/>
        <w:t>000002A0:5D 0D 42 5D 0D 44 5D 0D 44 5D 0D 43 5C 0C 43 5C ].B].D].D].C\.C\</w:t>
      </w:r>
    </w:p>
    <w:p w:rsidR="00C3173A" w:rsidRDefault="00442B85">
      <w:pPr>
        <w:pStyle w:val="Code"/>
      </w:pPr>
      <w:r>
        <w:t>000002B0:0C 43 5C 0C 42 5B 0B 43 5C 0C 43 5C 0C 43 5C 0C .C\.B[.C\.C\.C\.</w:t>
      </w:r>
    </w:p>
    <w:p w:rsidR="00C3173A" w:rsidRDefault="00442B85">
      <w:pPr>
        <w:pStyle w:val="Code"/>
      </w:pPr>
      <w:r>
        <w:t>000002C0:43 5C 0C 43 5C 0C 4</w:t>
      </w:r>
      <w:r>
        <w:t>3 5C 0C 43 5C 0C 43 5C 0C 43 C\.C\.C\.C\.C\.C</w:t>
      </w:r>
    </w:p>
    <w:p w:rsidR="00C3173A" w:rsidRDefault="00442B85">
      <w:pPr>
        <w:pStyle w:val="Code"/>
      </w:pPr>
      <w:r>
        <w:t>000002D0:5C 0C 43 5C 0C 43 5C 0C 43 5C 0C 43 5C 0C 43 5C \.C\.C\.C\.C\.C\</w:t>
      </w:r>
    </w:p>
    <w:p w:rsidR="00C3173A" w:rsidRDefault="00442B85">
      <w:pPr>
        <w:pStyle w:val="Code"/>
      </w:pPr>
      <w:r>
        <w:t>000002E0:0C 43 5C 0C 43 5C 0C 43 5C 0C 43 5C 0C 43 5C 0C .C\.C\.C\.C\.C\.</w:t>
      </w:r>
    </w:p>
    <w:p w:rsidR="00C3173A" w:rsidRDefault="00442B85">
      <w:pPr>
        <w:pStyle w:val="Code"/>
      </w:pPr>
      <w:r>
        <w:t>000002F0:45 5B 0C 45 5B 0C 45 5C 0A 45 5C 0A 45 5C 0A 00 E[.E[</w:t>
      </w:r>
      <w:r>
        <w:t>.E\.E\.E\..</w:t>
      </w:r>
    </w:p>
    <w:p w:rsidR="00C3173A" w:rsidRDefault="00442B85">
      <w:pPr>
        <w:pStyle w:val="Code"/>
      </w:pPr>
      <w:r>
        <w:t>00000300:3F 5F 0E 3F 5F 0E 3F 5F 0E 3F 5F 0E 3F 5F 0E 3F ?_.?_.?_.?_.?_.?</w:t>
      </w:r>
    </w:p>
    <w:p w:rsidR="00C3173A" w:rsidRDefault="00442B85">
      <w:pPr>
        <w:pStyle w:val="Code"/>
      </w:pPr>
      <w:r>
        <w:t>00000310:5F 0E 3F 5F 0E 3E 5E 0D 3F 5F 0E 3F 5F 0E 41 5E _.?_.&gt;^.?_.?_.A^</w:t>
      </w:r>
    </w:p>
    <w:p w:rsidR="00C3173A" w:rsidRDefault="00442B85">
      <w:pPr>
        <w:pStyle w:val="Code"/>
      </w:pPr>
      <w:r>
        <w:t>00000320:0E 41 5E 0E 41 5E 0E 41 5E 0E 41 5E 0E 41 5E 0E .A^.A^.A^.A^.A^.</w:t>
      </w:r>
    </w:p>
    <w:p w:rsidR="00C3173A" w:rsidRDefault="00442B85">
      <w:pPr>
        <w:pStyle w:val="Code"/>
      </w:pPr>
      <w:r>
        <w:t>00000330:41 5E 0E 41 5</w:t>
      </w:r>
      <w:r>
        <w:t>E 0E 41 5E 0E 41 5E 0E 41 5E 0E 41 A^.A^.A^.A^.A^.A</w:t>
      </w:r>
    </w:p>
    <w:p w:rsidR="00C3173A" w:rsidRDefault="00442B85">
      <w:pPr>
        <w:pStyle w:val="Code"/>
      </w:pPr>
      <w:r>
        <w:t>00000340:5E 0E 41 5E 0E 41 5E 0E 40 5D 0D 39 52 0C 70 73 ^.A^.A^.@].9R.ps.</w:t>
      </w:r>
    </w:p>
    <w:p w:rsidR="00C3173A" w:rsidRDefault="00442B85">
      <w:pPr>
        <w:pStyle w:val="Code"/>
      </w:pPr>
      <w:r>
        <w:t>00000350:6B AD AD AD A8 A8 A8 99 99 98 A6 A6 A6 A6 A7 A7 k­­­¨¨¨™™˜¦¦¦¦§§</w:t>
      </w:r>
    </w:p>
    <w:p w:rsidR="00C3173A" w:rsidRDefault="00442B85">
      <w:pPr>
        <w:pStyle w:val="Code"/>
      </w:pPr>
      <w:r>
        <w:t>00000360:A3 A5 A6 A6 A5 A3 AE A5 9D C9 BB AD A1 9B 95 A</w:t>
      </w:r>
      <w:r>
        <w:t>2 £¥¦¦¥£®¥É»­¡›•¢</w:t>
      </w:r>
    </w:p>
    <w:p w:rsidR="00C3173A" w:rsidRDefault="00442B85">
      <w:pPr>
        <w:pStyle w:val="Code"/>
      </w:pPr>
      <w:r>
        <w:t>00000370:9F 9C B3 B1 AF B6 B4 B3 A9 A9 A9 97 93 90 8E 87 Ÿœ³±¯¶´³©©©--"Ž‡</w:t>
      </w:r>
    </w:p>
    <w:p w:rsidR="00C3173A" w:rsidRDefault="00442B85">
      <w:pPr>
        <w:pStyle w:val="Code"/>
      </w:pPr>
      <w:r>
        <w:t>00000380:81 89 84 7F 81 7E 7A 79 78 76 80 7F 7E 98 98 98 ‰„~zyxv€~˜˜˜</w:t>
      </w:r>
    </w:p>
    <w:p w:rsidR="00C3173A" w:rsidRDefault="00442B85">
      <w:pPr>
        <w:pStyle w:val="Code"/>
      </w:pPr>
      <w:r>
        <w:t>00000390:BC BC BC 6D 70 65 33 47 0A 37 4D 0B 35 4B 0A 35 ¼¼¼mpE3G.7M.5K.5</w:t>
      </w:r>
    </w:p>
    <w:p w:rsidR="00C3173A" w:rsidRDefault="00442B85">
      <w:pPr>
        <w:pStyle w:val="Code"/>
      </w:pPr>
      <w:r>
        <w:t>000003A0:4B 0B 3</w:t>
      </w:r>
      <w:r>
        <w:t>8 4F 0B 3D 56 0C 41 5B 0D 42 5D 0D 42 5D K.8O.=V.A[.B].B]</w:t>
      </w:r>
    </w:p>
    <w:p w:rsidR="00C3173A" w:rsidRDefault="00442B85">
      <w:pPr>
        <w:pStyle w:val="Code"/>
      </w:pPr>
      <w:r>
        <w:t>000003B0:0D 43 5D 0D 44 5D 0D 43 5C 0C 43 5C 0C 43 5C 0C .C].D].C\.C\.C\.</w:t>
      </w:r>
    </w:p>
    <w:p w:rsidR="00C3173A" w:rsidRDefault="00442B85">
      <w:pPr>
        <w:pStyle w:val="Code"/>
      </w:pPr>
      <w:r>
        <w:t>000003C0:42 5B 0B 43 5C 0C 43 5C 0C 43 5C 0C 43 5C 0C 43 B[.C\.C\.C\.C\.C</w:t>
      </w:r>
    </w:p>
    <w:p w:rsidR="00C3173A" w:rsidRDefault="00442B85">
      <w:pPr>
        <w:pStyle w:val="Code"/>
      </w:pPr>
      <w:r>
        <w:t>000003D0:5C 0C 43 5C 0C 43 5C 0C 43 5C 0C 43 5C 0C</w:t>
      </w:r>
      <w:r>
        <w:t xml:space="preserve"> 43 5C \.C\.C\.C\.C\.C\</w:t>
      </w:r>
    </w:p>
    <w:p w:rsidR="00C3173A" w:rsidRDefault="00442B85">
      <w:pPr>
        <w:pStyle w:val="Code"/>
      </w:pPr>
      <w:r>
        <w:t>000003E0:0C 43 5C 0C 43 5C 0C 43 5C 0C 43 5C 0C 43 5C 0C .C\.C\.C\.C\.C\.</w:t>
      </w:r>
    </w:p>
    <w:p w:rsidR="00C3173A" w:rsidRDefault="00442B85">
      <w:pPr>
        <w:pStyle w:val="Code"/>
      </w:pPr>
      <w:r>
        <w:t>000003F0:43 5C 0C 43 5C 0C 43 5C 0C 43 5C 0C 45 5B 0C 45 C\.C\.C\.C\.E[.E</w:t>
      </w:r>
    </w:p>
    <w:p w:rsidR="00C3173A" w:rsidRDefault="00442B85">
      <w:pPr>
        <w:pStyle w:val="Code"/>
      </w:pPr>
      <w:r>
        <w:t>00000400:5B 0C 45 5C 0A 45 5C 0A 45 5C 0A 00 3F 5F 0E 3F [.E\.E\.E\..?_.?</w:t>
      </w:r>
    </w:p>
    <w:p w:rsidR="00C3173A" w:rsidRDefault="00442B85">
      <w:pPr>
        <w:pStyle w:val="Code"/>
      </w:pPr>
      <w:r>
        <w:t>00000410:5</w:t>
      </w:r>
      <w:r>
        <w:t>F 0E 3F 5F 0E 3F 5F 0E 3F 5F 0E 3F 5F 0E 3F 5F _.?_.?_.?_.?_.?_</w:t>
      </w:r>
    </w:p>
    <w:p w:rsidR="00C3173A" w:rsidRDefault="00442B85">
      <w:pPr>
        <w:pStyle w:val="Code"/>
      </w:pPr>
      <w:r>
        <w:t>00000420:0E 3E 5E 0D 3F 5F 0E 3F 5F 0E 41 5E 0E 41 5E 0E .&gt;^.?_.?_.A^.A^.</w:t>
      </w:r>
    </w:p>
    <w:p w:rsidR="00C3173A" w:rsidRDefault="00442B85">
      <w:pPr>
        <w:pStyle w:val="Code"/>
      </w:pPr>
      <w:r>
        <w:t>00000430:41 5E 0E 41 5E 0E 41 5E 0E 41 5E 0E 41 5E 0E 41 A^.A^.A^.A^.A^.A</w:t>
      </w:r>
    </w:p>
    <w:p w:rsidR="00C3173A" w:rsidRDefault="00442B85">
      <w:pPr>
        <w:pStyle w:val="Code"/>
      </w:pPr>
      <w:r>
        <w:t>00000440:5E 0E 41 5E 0E 41 5E 0E 41 5E 0E 41</w:t>
      </w:r>
      <w:r>
        <w:t xml:space="preserve"> 5E 0E 41 5E ^.A^.A^.A^.A^.A^</w:t>
      </w:r>
    </w:p>
    <w:p w:rsidR="00C3173A" w:rsidRDefault="00442B85">
      <w:pPr>
        <w:pStyle w:val="Code"/>
      </w:pPr>
      <w:r>
        <w:t>00000450:0E 41 5E 0E 40 5D 0D 38 51 0E 90 91 8E AC AC AC .A^.@].8Q.'Ž¬¬¬</w:t>
      </w:r>
    </w:p>
    <w:p w:rsidR="00C3173A" w:rsidRDefault="00442B85">
      <w:pPr>
        <w:pStyle w:val="Code"/>
      </w:pPr>
      <w:r>
        <w:t>00000460:C3 C3 C3 C5 C6 C6 B9 BB BC B3 B0 AD BA AD 9E C8 ÃÃÃÅÆÆ¹»¼³°­º­žÈ</w:t>
      </w:r>
    </w:p>
    <w:p w:rsidR="00C3173A" w:rsidRDefault="00442B85">
      <w:pPr>
        <w:pStyle w:val="Code"/>
      </w:pPr>
      <w:r>
        <w:t>00000470:B4 A0 DB C8 B4 E4 D1 BE C2 B5 A9 82 7E 7A 8C 88 ´ ÛÈ´äÑ¾Âµ©‚~zŒˆ</w:t>
      </w:r>
    </w:p>
    <w:p w:rsidR="00C3173A" w:rsidRDefault="00442B85">
      <w:pPr>
        <w:pStyle w:val="Code"/>
      </w:pPr>
      <w:r>
        <w:t>0000</w:t>
      </w:r>
      <w:r>
        <w:t>0480:84 83 80 7E 98 8F 85 BE AC 9A C9 B6 A3 CC BB A9 „ƒ€~˜…¾¬šÉ¶£Ì»©</w:t>
      </w:r>
    </w:p>
    <w:p w:rsidR="00C3173A" w:rsidRDefault="00442B85">
      <w:pPr>
        <w:pStyle w:val="Code"/>
      </w:pPr>
      <w:r>
        <w:t>00000490:CD C0 B3 AB A3 9B 80 7E 76 78 76 70 91 8F 8D 84 ÍÀ³«£›€~vxvp'„</w:t>
      </w:r>
    </w:p>
    <w:p w:rsidR="00C3173A" w:rsidRDefault="00442B85">
      <w:pPr>
        <w:pStyle w:val="Code"/>
      </w:pPr>
      <w:r>
        <w:t>000004A0:86 80 36 4B 0B 39 50 0B 38 4E 0B 37 4D 0B 38 4F †€6K.9P.8N.7M.8O</w:t>
      </w:r>
    </w:p>
    <w:p w:rsidR="00C3173A" w:rsidRDefault="00442B85">
      <w:pPr>
        <w:pStyle w:val="Code"/>
      </w:pPr>
      <w:r>
        <w:t>000004B0:0B 3C 55 0C 40 5A 0D 42 5D 0D</w:t>
      </w:r>
      <w:r>
        <w:t xml:space="preserve"> 42 5D 0D 42 5D 0D .&lt;U.@Z.B].B].B].</w:t>
      </w:r>
    </w:p>
    <w:p w:rsidR="00C3173A" w:rsidRDefault="00442B85">
      <w:pPr>
        <w:pStyle w:val="Code"/>
      </w:pPr>
      <w:r>
        <w:t>000004C0:43 5C 0C 43 5C 0C 43 5C 0C 43 5C 0C 42 5B 0B 43 C\.C\.C\.C\.B[.C</w:t>
      </w:r>
    </w:p>
    <w:p w:rsidR="00C3173A" w:rsidRDefault="00442B85">
      <w:pPr>
        <w:pStyle w:val="Code"/>
      </w:pPr>
      <w:r>
        <w:t>000004D0:5C 0C 43 5C 0C 43 5C 0C 43 5C 0C 43 5C 0C 43 5C \.C\.C\.C\.C\.C\</w:t>
      </w:r>
    </w:p>
    <w:p w:rsidR="00C3173A" w:rsidRDefault="00442B85">
      <w:pPr>
        <w:pStyle w:val="Code"/>
      </w:pPr>
      <w:r>
        <w:t>000004E0:0C 43 5C 0C 43 5C 0C 43 5C 0C 43 5C 0C 43 5C 0C .C\.C\.C\.C\.C\</w:t>
      </w:r>
      <w:r>
        <w:t>.</w:t>
      </w:r>
    </w:p>
    <w:p w:rsidR="00C3173A" w:rsidRDefault="00442B85">
      <w:pPr>
        <w:pStyle w:val="Code"/>
      </w:pPr>
      <w:r>
        <w:t>000004F0:43 5C 0C 43 5C 0C 43 5C 0C 43 5C 0C 43 5C 0C 43 C\.C\.C\.C\.C\.C</w:t>
      </w:r>
    </w:p>
    <w:p w:rsidR="00C3173A" w:rsidRDefault="00442B85">
      <w:pPr>
        <w:pStyle w:val="Code"/>
      </w:pPr>
      <w:r>
        <w:t>00000500:5C 0C 43 5C 0C 43 5C 0C 45 5B 0A 45 5B 0A 45 5C \.C\.C\.E[.E[.E\</w:t>
      </w:r>
    </w:p>
    <w:p w:rsidR="00C3173A" w:rsidRDefault="00442B85">
      <w:pPr>
        <w:pStyle w:val="Code"/>
      </w:pPr>
      <w:r>
        <w:t>00000510:0A 45 5C 0A 45 5C 0A 00 3F 5F 0E 3F 5F 0E 3F 5F .E\.E\..?_.?_.?_</w:t>
      </w:r>
    </w:p>
    <w:p w:rsidR="00C3173A" w:rsidRDefault="00442B85">
      <w:pPr>
        <w:pStyle w:val="Code"/>
      </w:pPr>
      <w:r>
        <w:t>00000520:0E 3F 5F 0E 3F 5F 0E 3F</w:t>
      </w:r>
      <w:r>
        <w:t xml:space="preserve"> 5F 0E 3F 5F 0E 3E 5E 0D .?_.?_.?_.?_.&gt;^.</w:t>
      </w:r>
    </w:p>
    <w:p w:rsidR="00C3173A" w:rsidRDefault="00442B85">
      <w:pPr>
        <w:pStyle w:val="Code"/>
      </w:pPr>
      <w:r>
        <w:t>00000530:3F 5F 0E 3F 5F 0E 41 5E 0E 41 5E 0E 41 5E 0E 41 ?_.?_.A^.A^.A^.A</w:t>
      </w:r>
    </w:p>
    <w:p w:rsidR="00C3173A" w:rsidRDefault="00442B85">
      <w:pPr>
        <w:pStyle w:val="Code"/>
      </w:pPr>
      <w:r>
        <w:t>00000540:5E 0E 41 5E 0E 41 5E 0E 41 5E 0E 41 5E 0E 41 5E ^.A^.A^.A^.A^.A^</w:t>
      </w:r>
    </w:p>
    <w:p w:rsidR="00C3173A" w:rsidRDefault="00442B85">
      <w:pPr>
        <w:pStyle w:val="Code"/>
      </w:pPr>
      <w:r>
        <w:t>00000550:0E 41 5E 0E 41 5E 0E 41 5E 0E 41 5E 0E 41 5E 0E .A^.A^.A^</w:t>
      </w:r>
      <w:r>
        <w:t>.A^.A^.</w:t>
      </w:r>
    </w:p>
    <w:p w:rsidR="00C3173A" w:rsidRDefault="00442B85">
      <w:pPr>
        <w:pStyle w:val="Code"/>
      </w:pPr>
      <w:r>
        <w:t>00000560:40 5D 0D 3D 50 1C 94 94 94 A1 A1 A0 C9 CA CA BC @].=P."""¡¡ ÉÊÊ¼</w:t>
      </w:r>
    </w:p>
    <w:p w:rsidR="00C3173A" w:rsidRDefault="00442B85">
      <w:pPr>
        <w:pStyle w:val="Code"/>
      </w:pPr>
      <w:r>
        <w:t>00000570:BB B8 BB AC 9C C4 AD 94 D2 BB A4 E0 CF BD E0 D0 »¸»¬œÄ­"Ò»¤àÏ½àÐ</w:t>
      </w:r>
    </w:p>
    <w:p w:rsidR="00C3173A" w:rsidRDefault="00442B85">
      <w:pPr>
        <w:pStyle w:val="Code"/>
      </w:pPr>
      <w:r>
        <w:t>00000580:BF DA C7 B5 DE CB B8 9A 93 8B 7C 76 70 A2 93 83 ¿ÚÇµÞË¸š"‹|vp¢"ƒ</w:t>
      </w:r>
    </w:p>
    <w:p w:rsidR="00C3173A" w:rsidRDefault="00442B85">
      <w:pPr>
        <w:pStyle w:val="Code"/>
      </w:pPr>
      <w:r>
        <w:t>00000590:C0 AB 95 C6 B2 9D</w:t>
      </w:r>
      <w:r>
        <w:t xml:space="preserve"> CA B8 A4 D1 C0 AD E0 D2 C4 E8 À«•Æ²Ê¸¤ÑÀ­àÒÄè</w:t>
      </w:r>
    </w:p>
    <w:p w:rsidR="00C3173A" w:rsidRDefault="00442B85">
      <w:pPr>
        <w:pStyle w:val="Code"/>
      </w:pPr>
      <w:r>
        <w:t>000005A0:DC CF CD C3 B5 8A 85 74 72 72 61 83 82 7E 34 43 ÜÏÍÃµŠ…trrAƒ‚~4C</w:t>
      </w:r>
    </w:p>
    <w:p w:rsidR="00C3173A" w:rsidRDefault="00442B85">
      <w:pPr>
        <w:pStyle w:val="Code"/>
      </w:pPr>
      <w:r>
        <w:t>000005B0:15 3C 54 0C 38 50 0B 38 4E 0B 39 50 0B 3D 55 0C .&lt;T.8P.8N.9P.=U.</w:t>
      </w:r>
    </w:p>
    <w:p w:rsidR="00C3173A" w:rsidRDefault="00442B85">
      <w:pPr>
        <w:pStyle w:val="Code"/>
      </w:pPr>
      <w:r>
        <w:t>000005C0:40 5B 0D 42 5D 0D 42 5D 0D 42 5D 0D 43 5C 0C 43 @[.</w:t>
      </w:r>
      <w:r>
        <w:t>B].B].B].C\.C</w:t>
      </w:r>
    </w:p>
    <w:p w:rsidR="00C3173A" w:rsidRDefault="00442B85">
      <w:pPr>
        <w:pStyle w:val="Code"/>
      </w:pPr>
      <w:r>
        <w:t>000005D0:5C 0C 43 5C 0C 43 5C 0C 42 5B 0B 43 5C 0C 43 5C \.C\.C\.B[.C\.C\</w:t>
      </w:r>
    </w:p>
    <w:p w:rsidR="00C3173A" w:rsidRDefault="00442B85">
      <w:pPr>
        <w:pStyle w:val="Code"/>
      </w:pPr>
      <w:r>
        <w:t>000005E0:0C 43 5C 0C 43 5C 0C 43 5C 0C 43 5C 0C 43 5C 0C .C\.C\.C\.C\.C\.</w:t>
      </w:r>
    </w:p>
    <w:p w:rsidR="00C3173A" w:rsidRDefault="00442B85">
      <w:pPr>
        <w:pStyle w:val="Code"/>
      </w:pPr>
      <w:r>
        <w:t>000005F0:43 5C 0C 43 5C 0C 43 5C 0C 43 5C 0C 43 5C 0C 43 C\.C\.C\.C\.C\.C</w:t>
      </w:r>
    </w:p>
    <w:p w:rsidR="00C3173A" w:rsidRDefault="00442B85">
      <w:pPr>
        <w:pStyle w:val="Code"/>
      </w:pPr>
      <w:r>
        <w:t>00000600:5C 0C 43 5C</w:t>
      </w:r>
      <w:r>
        <w:t xml:space="preserve"> 0C 43 5C 0C 43 5C 0C 43 5C 0C 43 5C \.C\.C\.C\.C\.C\</w:t>
      </w:r>
    </w:p>
    <w:p w:rsidR="00C3173A" w:rsidRDefault="00442B85">
      <w:pPr>
        <w:pStyle w:val="Code"/>
      </w:pPr>
      <w:r>
        <w:t>00000610:0C 43 5C 0A 45 5C 0A 45 5C 0A 45 5C 0A 45 5C 0A .C\.E\.E\.E\.E\.</w:t>
      </w:r>
    </w:p>
    <w:p w:rsidR="00C3173A" w:rsidRDefault="00442B85">
      <w:pPr>
        <w:pStyle w:val="Code"/>
      </w:pPr>
      <w:r>
        <w:t>00000620:45 5C 0A 00 3F 5F 0E 3F 5F 0E 3F 5F 0E 3F 5F 0E E\..?_.?_.?_.?_.</w:t>
      </w:r>
    </w:p>
    <w:p w:rsidR="00C3173A" w:rsidRDefault="00442B85">
      <w:pPr>
        <w:pStyle w:val="Code"/>
      </w:pPr>
      <w:r>
        <w:t xml:space="preserve">00000630:3F 5F 0E 3F 5F 0E 3F 5F 0E 3E 5E 0D 3F 5F 0E </w:t>
      </w:r>
      <w:r>
        <w:t>3F ?_.?_.?_.&gt;^.?_.?</w:t>
      </w:r>
    </w:p>
    <w:p w:rsidR="00C3173A" w:rsidRDefault="00442B85">
      <w:pPr>
        <w:pStyle w:val="Code"/>
      </w:pPr>
      <w:r>
        <w:t>00000640:5F 0E 41 5E 0E 41 5E 0E 41 5E 0E 41 5E 0E 41 5E _.A^.A^.A^.A^.A^</w:t>
      </w:r>
    </w:p>
    <w:p w:rsidR="00C3173A" w:rsidRDefault="00442B85">
      <w:pPr>
        <w:pStyle w:val="Code"/>
      </w:pPr>
      <w:r>
        <w:t>00000650:0E 41 5E 0E 41 5E 0E 41 5E 0E 41 5E 0E 41 5E 0E .A^.A^.A^.A^.A^.</w:t>
      </w:r>
    </w:p>
    <w:p w:rsidR="00C3173A" w:rsidRDefault="00442B85">
      <w:pPr>
        <w:pStyle w:val="Code"/>
      </w:pPr>
      <w:r>
        <w:t>00000660:41 5E 0E 41 5E 0E 41 5E 0E 41 5E 0E 40 5D 0D 4B A^.A^.A^.A^.@].K</w:t>
      </w:r>
    </w:p>
    <w:p w:rsidR="00C3173A" w:rsidRDefault="00442B85">
      <w:pPr>
        <w:pStyle w:val="Code"/>
      </w:pPr>
      <w:r>
        <w:t>00000670:56 33</w:t>
      </w:r>
      <w:r>
        <w:t xml:space="preserve"> B8 B8 B8 B7 B7 B7 A1 A1 A2 BC AC 9B CC B2 V3¸¸¸•••¡¡¢¼¬›Ì²</w:t>
      </w:r>
    </w:p>
    <w:p w:rsidR="00C3173A" w:rsidRDefault="00442B85">
      <w:pPr>
        <w:pStyle w:val="Code"/>
      </w:pPr>
      <w:r>
        <w:t>00000680:97 D6 C3 AE E5 D6 C6 E4 D4 C4 E1 D2 C2 D9 C6 B4 --ÖÃ®åÖÆäÔÄáÒÂÙÆ´</w:t>
      </w:r>
    </w:p>
    <w:p w:rsidR="00C3173A" w:rsidRDefault="00442B85">
      <w:pPr>
        <w:pStyle w:val="Code"/>
      </w:pPr>
      <w:r>
        <w:t>00000690:D7 C3 AD CE BF AF AD 9A 85 BB A5 8D BD A9 93 C3 ×Ã­Î¿¯­š…»¥½©"Ã</w:t>
      </w:r>
    </w:p>
    <w:p w:rsidR="00C3173A" w:rsidRDefault="00442B85">
      <w:pPr>
        <w:pStyle w:val="Code"/>
      </w:pPr>
      <w:r>
        <w:t>000006A0:AF 9B C8 B5 A2 CE BD AA DC CE C0 E2 D5</w:t>
      </w:r>
      <w:r>
        <w:t xml:space="preserve"> C9 E1 D4 ¯›Èµ¢Î½ªÜÎÀâÕÉáÔ</w:t>
      </w:r>
    </w:p>
    <w:p w:rsidR="00C3173A" w:rsidRDefault="00442B85">
      <w:pPr>
        <w:pStyle w:val="Code"/>
      </w:pPr>
      <w:r>
        <w:t>000006B0:C7 D5 C5 B4 B1 A9 95 91 97 7B 4A 57 2D 39 51 0B ÇÕÅ´±©•'--{JW-9Q.</w:t>
      </w:r>
    </w:p>
    <w:p w:rsidR="00C3173A" w:rsidRDefault="00442B85">
      <w:pPr>
        <w:pStyle w:val="Code"/>
      </w:pPr>
      <w:r>
        <w:t>000006C0:38 50 0B 38 50 0B 3A 52 0C 3E 58 0C 41 5C 0D 42 8P.8P.:R.&gt;X.A\.B</w:t>
      </w:r>
    </w:p>
    <w:p w:rsidR="00C3173A" w:rsidRDefault="00442B85">
      <w:pPr>
        <w:pStyle w:val="Code"/>
      </w:pPr>
      <w:r>
        <w:t>000006D0:5D 0D 42 5D 0D 42 5D 0D 41 5C 0C 43 5C 0C 43 5C ].B].B].A\.C\.C\</w:t>
      </w:r>
    </w:p>
    <w:p w:rsidR="00C3173A" w:rsidRDefault="00442B85">
      <w:pPr>
        <w:pStyle w:val="Code"/>
      </w:pPr>
      <w:r>
        <w:t>000006E0:0C 43 5C 0C 42 5B 0B 43 5C 0C 43 5C 0C 43 5C 0C .C\.B[.C\.C\.C\.</w:t>
      </w:r>
    </w:p>
    <w:p w:rsidR="00C3173A" w:rsidRDefault="00442B85">
      <w:pPr>
        <w:pStyle w:val="Code"/>
      </w:pPr>
      <w:r>
        <w:lastRenderedPageBreak/>
        <w:t>000006F0:43 5C 0C 43 5C 0C 43 5C 0C 43 5C 0C 43 5C 0C 43 C\.C\.C\.C\.C\.C</w:t>
      </w:r>
    </w:p>
    <w:p w:rsidR="00C3173A" w:rsidRDefault="00442B85">
      <w:pPr>
        <w:pStyle w:val="Code"/>
      </w:pPr>
      <w:r>
        <w:t>00000700:5C 0C 43 5C 0C 43 5C 0C 43 5C 0C 43 5C 0C 43 5C \.C\.C\.C\.C\.C\</w:t>
      </w:r>
    </w:p>
    <w:p w:rsidR="00C3173A" w:rsidRDefault="00442B85">
      <w:pPr>
        <w:pStyle w:val="Code"/>
      </w:pPr>
      <w:r>
        <w:t>00000710:0C 43 5C 0C 43 5C 0C 43 5</w:t>
      </w:r>
      <w:r>
        <w:t>C 0C 43 5C 0C 43 5D 0A .C\.C\.C\.C\.C].</w:t>
      </w:r>
    </w:p>
    <w:p w:rsidR="00C3173A" w:rsidRDefault="00442B85">
      <w:pPr>
        <w:pStyle w:val="Code"/>
      </w:pPr>
      <w:r>
        <w:t>00000720:45 5C 0A 45 5C 0A 45 5C 0A 45 5C 0A 45 5C 0A 00 E\.E\.E\.E\.E\..</w:t>
      </w:r>
    </w:p>
    <w:p w:rsidR="00C3173A" w:rsidRDefault="00442B85">
      <w:pPr>
        <w:pStyle w:val="Code"/>
      </w:pPr>
      <w:r>
        <w:t>00000730:3F 5F 0E 3F 5F 0E 3F 5F 0E 3F 5F 0E 3F 5F 0E 3F ?_.?_.?_.?_.?_.?</w:t>
      </w:r>
    </w:p>
    <w:p w:rsidR="00C3173A" w:rsidRDefault="00442B85">
      <w:pPr>
        <w:pStyle w:val="Code"/>
      </w:pPr>
      <w:r>
        <w:t>00000740:5F 0E 3F 5F 0E 40 5D 0D 3F 5F 0E 3F 5F 0E 41 5E _.?_.@].?_.</w:t>
      </w:r>
      <w:r>
        <w:t>?_.A^</w:t>
      </w:r>
    </w:p>
    <w:p w:rsidR="00C3173A" w:rsidRDefault="00442B85">
      <w:pPr>
        <w:pStyle w:val="Code"/>
      </w:pPr>
      <w:r>
        <w:t>00000750:0F 41 5E 0F 41 5E 0F 41 5E 0E 41 5E 0E 40 5D 0D .A^.A^.A^.A^.@].</w:t>
      </w:r>
    </w:p>
    <w:p w:rsidR="00C3173A" w:rsidRDefault="00442B85">
      <w:pPr>
        <w:pStyle w:val="Code"/>
      </w:pPr>
      <w:r>
        <w:t>00000760:40 5D 0D 40 5D 0D 41 5E 0E 40 5D 0D 40 5D 0D 40 @].@].A^.@].@].@</w:t>
      </w:r>
    </w:p>
    <w:p w:rsidR="00C3173A" w:rsidRDefault="00442B85">
      <w:pPr>
        <w:pStyle w:val="Code"/>
      </w:pPr>
      <w:r>
        <w:t>00000770:5D 0D 40 5D 0D 41 5E 0E 41 5E 0E 61 6C 44 D0 D0 ].@].A^.A^.AlDÐÐ</w:t>
      </w:r>
    </w:p>
    <w:p w:rsidR="00C3173A" w:rsidRDefault="00442B85">
      <w:pPr>
        <w:pStyle w:val="Code"/>
      </w:pPr>
      <w:r>
        <w:t xml:space="preserve">00000780:D0 B0 B0 B0 C8 C3 </w:t>
      </w:r>
      <w:r>
        <w:t>BE DB C8 B3 DC CA B8 EB DD CF Ð°°°ÈÃ¾ÛÈ³ÜÊ¸ëÝÏ</w:t>
      </w:r>
    </w:p>
    <w:p w:rsidR="00C3173A" w:rsidRDefault="00442B85">
      <w:pPr>
        <w:pStyle w:val="Code"/>
      </w:pPr>
      <w:r>
        <w:t>00000790:E8 D9 CA E5 D6 C7 E4 D6 C8 D9 C8 B5 D2 BF AA DD èÙÊåÖÇäÖÈÙÈµÒ¿ªÝ</w:t>
      </w:r>
    </w:p>
    <w:p w:rsidR="00C3173A" w:rsidRDefault="00442B85">
      <w:pPr>
        <w:pStyle w:val="Code"/>
      </w:pPr>
      <w:r>
        <w:t>000007A0:CC BA C7 B3 9E B6 9F 89 BC A7 92 C1 AD 98 C6 B3 ÌºÇ³ž¶Ÿ‰¼§'Á­˜Æ³</w:t>
      </w:r>
    </w:p>
    <w:p w:rsidR="00C3173A" w:rsidRDefault="00442B85">
      <w:pPr>
        <w:pStyle w:val="Code"/>
      </w:pPr>
      <w:r>
        <w:t>000007B0:9F CC BA A8 DB CD BF DD D0 C2 DF D3 C6 E0 D3 C5 ŸÌº¨</w:t>
      </w:r>
      <w:r>
        <w:t>ÛÍ¿ÝÐÂßÓÆàÓÅ</w:t>
      </w:r>
    </w:p>
    <w:p w:rsidR="00C3173A" w:rsidRDefault="00442B85">
      <w:pPr>
        <w:pStyle w:val="Code"/>
      </w:pPr>
      <w:r>
        <w:t>000007C0:E2 D4 C4 A7 AA 8E 52 62 2B 37 4D 0B 39 51 0B 3B âÔÄ§ªŽRB+7M.9Q.;</w:t>
      </w:r>
    </w:p>
    <w:p w:rsidR="00C3173A" w:rsidRDefault="00442B85">
      <w:pPr>
        <w:pStyle w:val="Code"/>
      </w:pPr>
      <w:r>
        <w:t>000007D0:53 0C 3E 57 0C 40 5A 0D 42 5D 0D 42 5D 0D 42 5D S.&gt;W.@Z.B].B].B]</w:t>
      </w:r>
    </w:p>
    <w:p w:rsidR="00C3173A" w:rsidRDefault="00442B85">
      <w:pPr>
        <w:pStyle w:val="Code"/>
      </w:pPr>
      <w:r>
        <w:t>000007E0:0D 42 5D 0D 44 5D 0D 43 5C 0C 43 5C 0C 45 5B 0D .B].D].C\.C\.E[.</w:t>
      </w:r>
    </w:p>
    <w:p w:rsidR="00C3173A" w:rsidRDefault="00442B85">
      <w:pPr>
        <w:pStyle w:val="Code"/>
      </w:pPr>
      <w:r>
        <w:t xml:space="preserve">000007F0:43 5C 0C 43 </w:t>
      </w:r>
      <w:r>
        <w:t>5C 0C 43 5C 0C 43 5C 0C 43 5C 0C 43 C\.C\.C\.C\.C\.C</w:t>
      </w:r>
    </w:p>
    <w:p w:rsidR="00C3173A" w:rsidRDefault="00442B85">
      <w:pPr>
        <w:pStyle w:val="Code"/>
      </w:pPr>
      <w:r>
        <w:t>00000800:5C 0C 43 5C 0C 43 5C 0C 43 5C 0C 43 5C 0C 43 5C \.C\.C\.C\.C\.C\</w:t>
      </w:r>
    </w:p>
    <w:p w:rsidR="00C3173A" w:rsidRDefault="00442B85">
      <w:pPr>
        <w:pStyle w:val="Code"/>
      </w:pPr>
      <w:r>
        <w:t>00000810:0C 43 5C 0C 43 5C 0C 43 5C 0C 43 5C 0C 43 5C 0C .C\.C\.C\.C\.C\.</w:t>
      </w:r>
    </w:p>
    <w:p w:rsidR="00C3173A" w:rsidRDefault="00442B85">
      <w:pPr>
        <w:pStyle w:val="Code"/>
      </w:pPr>
      <w:r>
        <w:t>00000820:43 5C 0C 43 5C 0C 43 5C 0C 45 5C 0A 45 5C 0A 4</w:t>
      </w:r>
      <w:r>
        <w:t>5 C\.C\.C\.E\.E\.E</w:t>
      </w:r>
    </w:p>
    <w:p w:rsidR="00C3173A" w:rsidRDefault="00442B85">
      <w:pPr>
        <w:pStyle w:val="Code"/>
      </w:pPr>
      <w:r>
        <w:t>00000830:5C 0A 45 5C 0A 45 5C 0A 45 5B 0C 00 3F 5F 0E 3F \.E\.E\.E[..?_.?</w:t>
      </w:r>
    </w:p>
    <w:p w:rsidR="00C3173A" w:rsidRDefault="00442B85">
      <w:pPr>
        <w:pStyle w:val="Code"/>
      </w:pPr>
      <w:r>
        <w:t>00000840:5F 0E 3F 5F 0E 3F 5F 0E 3F 5F 0E 3F 5F 0E 3F 5F _.?_.?_.?_.?_.?_</w:t>
      </w:r>
    </w:p>
    <w:p w:rsidR="00C3173A" w:rsidRDefault="00442B85">
      <w:pPr>
        <w:pStyle w:val="Code"/>
      </w:pPr>
      <w:r>
        <w:t>00000850:0E 40 5D 0D 3F 5F 0E 3F 5F 0E 41 5E 0E 41 5E 0F .@].?_.?_.A^.A^.</w:t>
      </w:r>
    </w:p>
    <w:p w:rsidR="00C3173A" w:rsidRDefault="00442B85">
      <w:pPr>
        <w:pStyle w:val="Code"/>
      </w:pPr>
      <w:r>
        <w:t xml:space="preserve">00000860:41 5E </w:t>
      </w:r>
      <w:r>
        <w:t>0E 40 5D 0D 40 5D 0D 40 5D 0D 40 5D 0D 40 A^.@].@].@].@].@</w:t>
      </w:r>
    </w:p>
    <w:p w:rsidR="00C3173A" w:rsidRDefault="00442B85">
      <w:pPr>
        <w:pStyle w:val="Code"/>
      </w:pPr>
      <w:r>
        <w:t>00000870:5D 0D 41 5E 0E 40 5D 0D 40 5D 0D 40 5D 0D 40 5D ].A^.@].@].@].@]</w:t>
      </w:r>
    </w:p>
    <w:p w:rsidR="00C3173A" w:rsidRDefault="00442B85">
      <w:pPr>
        <w:pStyle w:val="Code"/>
      </w:pPr>
      <w:r>
        <w:t>00000880:0D 41 5E 0E 3F 5B 0D 6A 79 47 D1 D2 CE C5 C2 BF .A^.?[.jyGÑÒÎÅÂ¿</w:t>
      </w:r>
    </w:p>
    <w:p w:rsidR="00C3173A" w:rsidRDefault="00442B85">
      <w:pPr>
        <w:pStyle w:val="Code"/>
      </w:pPr>
      <w:r>
        <w:t>00000890:EF E6 DD E7 D8 CA EE E0 D3 ED DF D2 EA D</w:t>
      </w:r>
      <w:r>
        <w:t>C CE E9 ïæÝçØÊîàÓíßÒêÜÎé</w:t>
      </w:r>
    </w:p>
    <w:p w:rsidR="00C3173A" w:rsidRDefault="00442B85">
      <w:pPr>
        <w:pStyle w:val="Code"/>
      </w:pPr>
      <w:r>
        <w:t>000008A0:DB CD E1 D1 C1 D6 C3 B0 D7 C4 B1 DA C9 B8 D5 C3 ÛÍáÑÁÖÃ°×Ä±ÚÉ¸ÕÃ</w:t>
      </w:r>
    </w:p>
    <w:p w:rsidR="00C3173A" w:rsidRDefault="00442B85">
      <w:pPr>
        <w:pStyle w:val="Code"/>
      </w:pPr>
      <w:r>
        <w:t>000008B0:B1 B8 A3 8C BC A7 91 C0 AC 97 C5 B1 9D CB B9 A5 ±¸£Œ¼§'À¬--Å±Ë¹¥</w:t>
      </w:r>
    </w:p>
    <w:p w:rsidR="00C3173A" w:rsidRDefault="00442B85">
      <w:pPr>
        <w:pStyle w:val="Code"/>
      </w:pPr>
      <w:r>
        <w:t>000008C0:D6 C8 B8 CE BF AE D9 CB BD E1 D4 C7 E3 D4 C6 BC ÖÈ¸Î¿®ÙË½áÔÇãÔÆ¼</w:t>
      </w:r>
    </w:p>
    <w:p w:rsidR="00C3173A" w:rsidRDefault="00442B85">
      <w:pPr>
        <w:pStyle w:val="Code"/>
      </w:pPr>
      <w:r>
        <w:t>000008D0</w:t>
      </w:r>
      <w:r>
        <w:t>:B9 A2 53 63 2C 37 4C 0B 3C 55 0C 3E 58 0C 40 5B ¹¢SC,7L.&lt;U.&gt;X.@[</w:t>
      </w:r>
    </w:p>
    <w:p w:rsidR="00C3173A" w:rsidRDefault="00442B85">
      <w:pPr>
        <w:pStyle w:val="Code"/>
      </w:pPr>
      <w:r>
        <w:t>000008E0:0D 41 5C 0D 42 5D 0D 42 5D 0D 42 5D 0D 42 5D 0D .A\.B].B].B].B].</w:t>
      </w:r>
    </w:p>
    <w:p w:rsidR="00C3173A" w:rsidRDefault="00442B85">
      <w:pPr>
        <w:pStyle w:val="Code"/>
      </w:pPr>
      <w:r>
        <w:t>000008F0:43 5C 0C 43 5C 0C 43 5C 0C 45 5B 0C 43 5C 0C 43 C\.C\.C\.E[.C\.C</w:t>
      </w:r>
    </w:p>
    <w:p w:rsidR="00C3173A" w:rsidRDefault="00442B85">
      <w:pPr>
        <w:pStyle w:val="Code"/>
      </w:pPr>
      <w:r>
        <w:t xml:space="preserve">00000900:5C 0C 43 5C 0C 43 5C 0C 43 5C 0C </w:t>
      </w:r>
      <w:r>
        <w:t>43 5C 0C 43 5C \.C\.C\.C\.C\.C\</w:t>
      </w:r>
    </w:p>
    <w:p w:rsidR="00C3173A" w:rsidRDefault="00442B85">
      <w:pPr>
        <w:pStyle w:val="Code"/>
      </w:pPr>
      <w:r>
        <w:t>00000910:0C 43 5C 0C 43 5C 0C 43 5C 0C 43 5C 0C 43 5C 0C .C\.C\.C\.C\.C\.</w:t>
      </w:r>
    </w:p>
    <w:p w:rsidR="00C3173A" w:rsidRDefault="00442B85">
      <w:pPr>
        <w:pStyle w:val="Code"/>
      </w:pPr>
      <w:r>
        <w:t>00000920:43 5C 0C 43 5C 0C 43 5C 0C 43 5C 0C 43 5C 0C 43 C\.C\.C\.C\.C\.C</w:t>
      </w:r>
    </w:p>
    <w:p w:rsidR="00C3173A" w:rsidRDefault="00442B85">
      <w:pPr>
        <w:pStyle w:val="Code"/>
      </w:pPr>
      <w:r>
        <w:t>00000930:5C 0C 43 5C 0C 45 5C 0A 45 5C 0A 45 5C 0A 45 5C \.C\.E\.E\.E\.E\</w:t>
      </w:r>
    </w:p>
    <w:p w:rsidR="00C3173A" w:rsidRDefault="00442B85">
      <w:pPr>
        <w:pStyle w:val="Code"/>
      </w:pPr>
      <w:r>
        <w:t>00000940:0A 45 5C 0A 45 5B 0C 00 3F 5F 0E 3F 5F 0E 3F 5F .E\.E[..?_.?_.?_</w:t>
      </w:r>
    </w:p>
    <w:p w:rsidR="00C3173A" w:rsidRDefault="00442B85">
      <w:pPr>
        <w:pStyle w:val="Code"/>
      </w:pPr>
      <w:r>
        <w:t>00000950:0E 3F 5F 0E 3F 5F 0E 3F 5F 0E 3F 5F 0E 40 5D 0D .?_.?_.?_.?_.@].</w:t>
      </w:r>
    </w:p>
    <w:p w:rsidR="00C3173A" w:rsidRDefault="00442B85">
      <w:pPr>
        <w:pStyle w:val="Code"/>
      </w:pPr>
      <w:r>
        <w:t>00000960:3F 5F 0E 3F 5F 0E 41 5E 0E 41 5E 0E 40 5D 0D 40 ?_.?_.A^.A^.@].@</w:t>
      </w:r>
    </w:p>
    <w:p w:rsidR="00C3173A" w:rsidRDefault="00442B85">
      <w:pPr>
        <w:pStyle w:val="Code"/>
      </w:pPr>
      <w:r>
        <w:t>00000970:5D 0D 40 5D 0D 40 5D 0D 4</w:t>
      </w:r>
      <w:r>
        <w:t>0 5D 0D 40 5D 0D 41 5E ].@].@].@].@].A^</w:t>
      </w:r>
    </w:p>
    <w:p w:rsidR="00C3173A" w:rsidRDefault="00442B85">
      <w:pPr>
        <w:pStyle w:val="Code"/>
      </w:pPr>
      <w:r>
        <w:t>00000980:0E 40 5D 0D 40 5D 0D 40 5D 0D 40 5D 0D 41 5E 0E .@].@].@].@].A^.</w:t>
      </w:r>
    </w:p>
    <w:p w:rsidR="00C3173A" w:rsidRDefault="00442B85">
      <w:pPr>
        <w:pStyle w:val="Code"/>
      </w:pPr>
      <w:r>
        <w:t>00000990:40 59 0F 75 84 54 A6 B1 8E DC D9 CE F5 EE E8 E7 @Y.u„T¦±ŽÜÙÎõîèç</w:t>
      </w:r>
    </w:p>
    <w:p w:rsidR="00C3173A" w:rsidRDefault="00442B85">
      <w:pPr>
        <w:pStyle w:val="Code"/>
      </w:pPr>
      <w:r>
        <w:t>000009A0:DA CE E5 D7 C8 EB DD D0 EC DF D2 E4 D5 C4 D8 C8 ÚÎå×ÈëÝÐìßÒ</w:t>
      </w:r>
      <w:r>
        <w:t>äÕÄØÈ</w:t>
      </w:r>
    </w:p>
    <w:p w:rsidR="00C3173A" w:rsidRDefault="00442B85">
      <w:pPr>
        <w:pStyle w:val="Code"/>
      </w:pPr>
      <w:r>
        <w:t>000009B0:B5 D9 CA B8 D9 CB BA D9 C8 B6 D9 C8 B6 C4 B0 9C µÙÊ¸ÙËºÙÈ¶ÙÈ¶Ä°œ</w:t>
      </w:r>
    </w:p>
    <w:p w:rsidR="00C3173A" w:rsidRDefault="00442B85">
      <w:pPr>
        <w:pStyle w:val="Code"/>
      </w:pPr>
      <w:r>
        <w:t>000009C0:BA A5 90 BF AA 95 C3 AF 9B C9 B6 A3 C9 B9 A7 C7 º¥¿ª•Ã¯›É¶£É¹§Ç</w:t>
      </w:r>
    </w:p>
    <w:p w:rsidR="00C3173A" w:rsidRDefault="00442B85">
      <w:pPr>
        <w:pStyle w:val="Code"/>
      </w:pPr>
      <w:r>
        <w:t>000009D0:B7 A6 D1 C2 B3 DC CF C0 E0 D2 C3 CE C4 B3 5B 69 •¦ÑÂ³ÜÏÀàÒÃÎÄ³[i</w:t>
      </w:r>
    </w:p>
    <w:p w:rsidR="00C3173A" w:rsidRDefault="00442B85">
      <w:pPr>
        <w:pStyle w:val="Code"/>
      </w:pPr>
      <w:r>
        <w:t>000009E0:33 3C 52 0D 40 5A 0</w:t>
      </w:r>
      <w:r>
        <w:t>D 41 5C 0D 42 5D 0D 42 5D 0D 3&lt;R.@Z.A\.B].B].</w:t>
      </w:r>
    </w:p>
    <w:p w:rsidR="00C3173A" w:rsidRDefault="00442B85">
      <w:pPr>
        <w:pStyle w:val="Code"/>
      </w:pPr>
      <w:r>
        <w:t>000009F0:42 5D 0D 42 5D 0D 41 5C 0C 42 5D 0D 43 5C 0C 43 B].B].A\.B].C\.C</w:t>
      </w:r>
    </w:p>
    <w:p w:rsidR="00C3173A" w:rsidRDefault="00442B85">
      <w:pPr>
        <w:pStyle w:val="Code"/>
      </w:pPr>
      <w:r>
        <w:t>00000A00:5C 0C 43 5C 0C 45 5B 0C 43 5C 0C 43 5C 0C 43 5C \.C\.E[.C\.C\.C\</w:t>
      </w:r>
    </w:p>
    <w:p w:rsidR="00C3173A" w:rsidRDefault="00442B85">
      <w:pPr>
        <w:pStyle w:val="Code"/>
      </w:pPr>
      <w:r>
        <w:t xml:space="preserve">00000A10:0C 43 5C 0C 43 5C 0C 43 5C 0C 43 5C 0C 43 5C 0C </w:t>
      </w:r>
      <w:r>
        <w:t>.C\.C\.C\.C\.C\.</w:t>
      </w:r>
    </w:p>
    <w:p w:rsidR="00C3173A" w:rsidRDefault="00442B85">
      <w:pPr>
        <w:pStyle w:val="Code"/>
      </w:pPr>
      <w:r>
        <w:t>00000A20:43 5C 0C 43 5C 0C 43 5C 0C 43 5C 0C 43 5C 0C 43 C\.C\.C\.C\.C\.C</w:t>
      </w:r>
    </w:p>
    <w:p w:rsidR="00C3173A" w:rsidRDefault="00442B85">
      <w:pPr>
        <w:pStyle w:val="Code"/>
      </w:pPr>
      <w:r>
        <w:t>00000A30:5C 0C 43 5C 0C 43 5C 0C 43 5C 0C 43 5C 0C 43 5C \.C\.C\.C\.C\.C\</w:t>
      </w:r>
    </w:p>
    <w:p w:rsidR="00C3173A" w:rsidRDefault="00442B85">
      <w:pPr>
        <w:pStyle w:val="Code"/>
      </w:pPr>
      <w:r>
        <w:t>00000A40:0C 45 5C 0A 45 5C 0A 45 5C 0A 45 5C 0A 45 5C 0A .E\.E\.E\.E\.E\.</w:t>
      </w:r>
    </w:p>
    <w:p w:rsidR="00C3173A" w:rsidRDefault="00442B85">
      <w:pPr>
        <w:pStyle w:val="Code"/>
      </w:pPr>
      <w:r>
        <w:t>00000A50:45 5B 0C</w:t>
      </w:r>
      <w:r>
        <w:t xml:space="preserve"> 00 3F 5F 0E 3F 5F 0E 3F 5F 0E 3F 5F 0E E[..?_.?_.?_.?_.</w:t>
      </w:r>
    </w:p>
    <w:p w:rsidR="00C3173A" w:rsidRDefault="00442B85">
      <w:pPr>
        <w:pStyle w:val="Code"/>
      </w:pPr>
      <w:r>
        <w:t>00000A60:3F 5F 0E 3F 5F 0E 3F 5F 0E 40 5D 0D 3F 5F 0E 3F ?_.?_.?_.@].?_.?</w:t>
      </w:r>
    </w:p>
    <w:p w:rsidR="00C3173A" w:rsidRDefault="00442B85">
      <w:pPr>
        <w:pStyle w:val="Code"/>
      </w:pPr>
      <w:r>
        <w:t>00000A70:5F 0E 41 5E 0E 41 5E 0E 40 5D 0D 40 5D 0D 40 5D _.A^.A^.@].@].@]</w:t>
      </w:r>
    </w:p>
    <w:p w:rsidR="00C3173A" w:rsidRDefault="00442B85">
      <w:pPr>
        <w:pStyle w:val="Code"/>
      </w:pPr>
      <w:r>
        <w:t xml:space="preserve">00000A80:0D 40 5D 0D 40 5D 0D 40 5D 0D 41 5E 0E 40 </w:t>
      </w:r>
      <w:r>
        <w:t>5D 0D .@].@].@].A^.@].</w:t>
      </w:r>
    </w:p>
    <w:p w:rsidR="00C3173A" w:rsidRDefault="00442B85">
      <w:pPr>
        <w:pStyle w:val="Code"/>
      </w:pPr>
      <w:r>
        <w:t>00000A90:40 5D 0D 40 5D 0D 40 5D 0D 41 5E 0E 44 5C 12 8B @].@].@].A^.D\.‹</w:t>
      </w:r>
    </w:p>
    <w:p w:rsidR="00C3173A" w:rsidRDefault="00442B85">
      <w:pPr>
        <w:pStyle w:val="Code"/>
      </w:pPr>
      <w:r>
        <w:t>00000AA0:97 6A 93 A2 76 C8 CA B5 F5 EE E9 E8 DC CF E0 D0 --j"¢vÈÊµõîéèÜÏàÐ</w:t>
      </w:r>
    </w:p>
    <w:p w:rsidR="00C3173A" w:rsidRDefault="00442B85">
      <w:pPr>
        <w:pStyle w:val="Code"/>
      </w:pPr>
      <w:r>
        <w:t>00000AB0:C1 DF D2 C4 E1 BB A1 D4 AC 8E D5 B2 97 D3 A4 84 ÁßÒÄá»¡Ô¬ŽÕ²--Ó¤„</w:t>
      </w:r>
    </w:p>
    <w:p w:rsidR="00C3173A" w:rsidRDefault="00442B85">
      <w:pPr>
        <w:pStyle w:val="Code"/>
      </w:pPr>
      <w:r>
        <w:t>00000AC0:</w:t>
      </w:r>
      <w:r>
        <w:t>D3 A5 86 D7 C4 B0 D7 C5 B1 CF BB A6 C2 AE 99 C1 Ó¥†×Ä°×Å±Ï»¦Â®™Á</w:t>
      </w:r>
    </w:p>
    <w:p w:rsidR="00C3173A" w:rsidRDefault="00442B85">
      <w:pPr>
        <w:pStyle w:val="Code"/>
      </w:pPr>
      <w:r>
        <w:t>00000AD0:AD 98 C1 AE 99 C5 B0 9B C7 B5 A2 C8 B8 A7 D1 C2 ­˜Á®™Å°›Çµ¢È¸§ÑÂ</w:t>
      </w:r>
    </w:p>
    <w:p w:rsidR="00C3173A" w:rsidRDefault="00442B85">
      <w:pPr>
        <w:pStyle w:val="Code"/>
      </w:pPr>
      <w:r>
        <w:t>00000AE0:B2 E0 D3 C6 E4 D8 CA E2 D5 C6 71 7B 4B 42 58 10 ²àÓÆäØÊâÕÆq{KBX.</w:t>
      </w:r>
    </w:p>
    <w:p w:rsidR="00C3173A" w:rsidRDefault="00442B85">
      <w:pPr>
        <w:pStyle w:val="Code"/>
      </w:pPr>
      <w:r>
        <w:t>00000AF0:42 5D 0D 42 5D 0D 42 5D 0D 42 5D 0</w:t>
      </w:r>
      <w:r>
        <w:t>D 42 5D 0D 42 B].B].B].B].B].B</w:t>
      </w:r>
    </w:p>
    <w:p w:rsidR="00C3173A" w:rsidRDefault="00442B85">
      <w:pPr>
        <w:pStyle w:val="Code"/>
      </w:pPr>
      <w:r>
        <w:t>00000B00:5D 0D 41 5C 0C 41 5C 0C 43 5C 0C 43 5C 0C 43 5C ].A\.A\.C\.C\.C\</w:t>
      </w:r>
    </w:p>
    <w:p w:rsidR="00C3173A" w:rsidRDefault="00442B85">
      <w:pPr>
        <w:pStyle w:val="Code"/>
      </w:pPr>
      <w:r>
        <w:t>00000B10:0C 45 5B 0C 43 5C 0C 43 5C 0C 43 5C 0C 43 5C 0C .E[.C\.C\.C\.C\.</w:t>
      </w:r>
    </w:p>
    <w:p w:rsidR="00C3173A" w:rsidRDefault="00442B85">
      <w:pPr>
        <w:pStyle w:val="Code"/>
      </w:pPr>
      <w:r>
        <w:t>00000B20:43 5C 0C 43 5C 0C 43 5C 0C 43 5C 0C 43 5C 0C 43 C\.C\.C\.C\.C\.C</w:t>
      </w:r>
    </w:p>
    <w:p w:rsidR="00C3173A" w:rsidRDefault="00442B85">
      <w:pPr>
        <w:pStyle w:val="Code"/>
      </w:pPr>
      <w:r>
        <w:t>00000B30:5C 0C 43 5C 0C 43 5C 0C 43 5C 0C 43 5C 0C 43 5C \.C\.C\.C\.C\.C\</w:t>
      </w:r>
    </w:p>
    <w:p w:rsidR="00C3173A" w:rsidRDefault="00442B85">
      <w:pPr>
        <w:pStyle w:val="Code"/>
      </w:pPr>
      <w:r>
        <w:lastRenderedPageBreak/>
        <w:t>00000B40:0C 43 5C 0C 43 5C 0C 43 5C 0C 43 5C 0C 45 5C 0A .C\.C\.C\.C\.E\.</w:t>
      </w:r>
    </w:p>
    <w:p w:rsidR="00C3173A" w:rsidRDefault="00442B85">
      <w:pPr>
        <w:pStyle w:val="Code"/>
      </w:pPr>
      <w:r>
        <w:t>00000B50:45 5C 0A 45 5C 0A 45 5C 0A 45 5C 0A 45 5B 0C 00 E\.E\.E\.E\.E[..</w:t>
      </w:r>
    </w:p>
    <w:p w:rsidR="00C3173A" w:rsidRDefault="00442B85">
      <w:pPr>
        <w:pStyle w:val="Code"/>
      </w:pPr>
      <w:r>
        <w:t>00000B60:3F 5F 0E 3F 5F 0E 3F 5F 0</w:t>
      </w:r>
      <w:r>
        <w:t>E 3F 5F 0E 3F 5F 0E 3F ?_.?_.?_.?_.?_.?</w:t>
      </w:r>
    </w:p>
    <w:p w:rsidR="00C3173A" w:rsidRDefault="00442B85">
      <w:pPr>
        <w:pStyle w:val="Code"/>
      </w:pPr>
      <w:r>
        <w:t>00000B70:5F 0E 3F 5F 0E 40 5D 0D 3F 5F 0E 3F 5F 0E 41 5E _.?_.@].?_.?_.A^</w:t>
      </w:r>
    </w:p>
    <w:p w:rsidR="00C3173A" w:rsidRDefault="00442B85">
      <w:pPr>
        <w:pStyle w:val="Code"/>
      </w:pPr>
      <w:r>
        <w:t>00000B80:0E 40 5D 0D 40 5D 0D 40 5D 0D 40 5D 0D 40 5D 0D .@].@].@].@].@].</w:t>
      </w:r>
    </w:p>
    <w:p w:rsidR="00C3173A" w:rsidRDefault="00442B85">
      <w:pPr>
        <w:pStyle w:val="Code"/>
      </w:pPr>
      <w:r>
        <w:t>00000B90:40 5D 0D 40 5D 0D 41 5E 0E 40 5D 0D 40 5D 0D 40 @].@].A^.@]</w:t>
      </w:r>
      <w:r>
        <w:t>.@].@</w:t>
      </w:r>
    </w:p>
    <w:p w:rsidR="00C3173A" w:rsidRDefault="00442B85">
      <w:pPr>
        <w:pStyle w:val="Code"/>
      </w:pPr>
      <w:r>
        <w:t>00000BA0:5D 0D 40 5D 0D 41 5E 0E 4B 60 17 A0 AB 83 92 A2 ].@].A^.K`. «ƒ'¢</w:t>
      </w:r>
    </w:p>
    <w:p w:rsidR="00C3173A" w:rsidRDefault="00442B85">
      <w:pPr>
        <w:pStyle w:val="Code"/>
      </w:pPr>
      <w:r>
        <w:t>00000BB0:73 AC B6 94 F4 ED E7 E2 CF BE DA CA BA D7 C4 B2 s¬¶"ôíçâÏ¾ÚÊº×Ä²</w:t>
      </w:r>
    </w:p>
    <w:p w:rsidR="00C3173A" w:rsidRDefault="00442B85">
      <w:pPr>
        <w:pStyle w:val="Code"/>
      </w:pPr>
      <w:r>
        <w:t>00000BC0:D0 86 58 CA 71 3D C9 69 32 C6 5D 24 C4 54 17 CC Ð†XÊq=Éi2Æ]$ÄT.Ì</w:t>
      </w:r>
    </w:p>
    <w:p w:rsidR="00C3173A" w:rsidRDefault="00442B85">
      <w:pPr>
        <w:pStyle w:val="Code"/>
      </w:pPr>
      <w:r>
        <w:t>00000BD0:86 5D D5 C5 B2 D2 B</w:t>
      </w:r>
      <w:r>
        <w:t>C A6 C9 B3 9D C2 AD 96 C1 AC †]ÕÅ²Ò¼¦É³Â­–Á¬</w:t>
      </w:r>
    </w:p>
    <w:p w:rsidR="00C3173A" w:rsidRDefault="00442B85">
      <w:pPr>
        <w:pStyle w:val="Code"/>
      </w:pPr>
      <w:r>
        <w:t>00000BE0:97 C8 B1 9A D9 C8 B6 D3 C4 B4 D1 C3 B3 DE D1 C4 --È±šÙÈ¶ÓÄ´ÑÃ³ÞÑÄ</w:t>
      </w:r>
    </w:p>
    <w:p w:rsidR="00C3173A" w:rsidRDefault="00442B85">
      <w:pPr>
        <w:pStyle w:val="Code"/>
      </w:pPr>
      <w:r>
        <w:t>00000BF0:E0 D3 C5 E3 D5 C6 A3 A4 81 48 5E 13 42 5D 0D 42 àÓÅãÕÆ£¤H^.B].B</w:t>
      </w:r>
    </w:p>
    <w:p w:rsidR="00C3173A" w:rsidRDefault="00442B85">
      <w:pPr>
        <w:pStyle w:val="Code"/>
      </w:pPr>
      <w:r>
        <w:t>00000C00:5D 0D 42 5D 0D 42 5D 0D 42 5D 0D 42 5D 0D 41 5C ].B]</w:t>
      </w:r>
      <w:r>
        <w:t>.B].B].B].A\</w:t>
      </w:r>
    </w:p>
    <w:p w:rsidR="00C3173A" w:rsidRDefault="00442B85">
      <w:pPr>
        <w:pStyle w:val="Code"/>
      </w:pPr>
      <w:r>
        <w:t>00000C10:0C 41 5C 0C 43 5C 0C 43 5C 0C 43 5C 0C 45 5B 0C .A\.C\.C\.C\.E[.</w:t>
      </w:r>
    </w:p>
    <w:p w:rsidR="00C3173A" w:rsidRDefault="00442B85">
      <w:pPr>
        <w:pStyle w:val="Code"/>
      </w:pPr>
      <w:r>
        <w:t>00000C20:43 5C 0C 43 5C 0C 43 5C 0C 43 5C 0C 43 5C 0C 43 C\.C\.C\.C\.C\.C</w:t>
      </w:r>
    </w:p>
    <w:p w:rsidR="00C3173A" w:rsidRDefault="00442B85">
      <w:pPr>
        <w:pStyle w:val="Code"/>
      </w:pPr>
      <w:r>
        <w:t>00000C30:5C 0C 43 5C 0C 43 5C 0C 43 5C 0C 43 5C 0C 43 5C \.C\.C\.C\.C\.C\</w:t>
      </w:r>
    </w:p>
    <w:p w:rsidR="00C3173A" w:rsidRDefault="00442B85">
      <w:pPr>
        <w:pStyle w:val="Code"/>
      </w:pPr>
      <w:r>
        <w:t xml:space="preserve">00000C40:0C 43 5C 0C </w:t>
      </w:r>
      <w:r>
        <w:t>43 5C 0C 43 5C 0C 43 5C 0C 43 5C 0C .C\.C\.C\.C\.C\.</w:t>
      </w:r>
    </w:p>
    <w:p w:rsidR="00C3173A" w:rsidRDefault="00442B85">
      <w:pPr>
        <w:pStyle w:val="Code"/>
      </w:pPr>
      <w:r>
        <w:t>00000C50:43 5C 0C 43 5C 0C 43 5C 0C 45 5C 0A 45 5C 0A 45 C\.C\.C\.E\.E\.E</w:t>
      </w:r>
    </w:p>
    <w:p w:rsidR="00C3173A" w:rsidRDefault="00442B85">
      <w:pPr>
        <w:pStyle w:val="Code"/>
      </w:pPr>
      <w:r>
        <w:t>00000C60:5C 0A 45 5C 0A 45 5C 0A 45 5B 0C 00 3F 5F 0E 3F \.E\.E\.E[..?_.?</w:t>
      </w:r>
    </w:p>
    <w:p w:rsidR="00C3173A" w:rsidRDefault="00442B85">
      <w:pPr>
        <w:pStyle w:val="Code"/>
      </w:pPr>
      <w:r>
        <w:t>00000C70:5F 0E 3F 5F 0E 3F 5F 0E 3F 5F 0E 3F 5F 0E 3F 5</w:t>
      </w:r>
      <w:r>
        <w:t>F _.?_.?_.?_.?_.?_</w:t>
      </w:r>
    </w:p>
    <w:p w:rsidR="00C3173A" w:rsidRDefault="00442B85">
      <w:pPr>
        <w:pStyle w:val="Code"/>
      </w:pPr>
      <w:r>
        <w:t>00000C80:0E 40 5D 0D 3E 5E 0D 3E 5E 0D 40 5D 0D 40 5D 0D .@].&gt;^.&gt;^.@].@].</w:t>
      </w:r>
    </w:p>
    <w:p w:rsidR="00C3173A" w:rsidRDefault="00442B85">
      <w:pPr>
        <w:pStyle w:val="Code"/>
      </w:pPr>
      <w:r>
        <w:t>00000C90:40 5D 0D 40 5D 0D 40 5D 0D 40 5D 0D 40 5D 0D 40 @].@].@].@].@].@</w:t>
      </w:r>
    </w:p>
    <w:p w:rsidR="00C3173A" w:rsidRDefault="00442B85">
      <w:pPr>
        <w:pStyle w:val="Code"/>
      </w:pPr>
      <w:r>
        <w:t>00000CA0:5D 0D 41 5E 0E 40 5D 0D 40 5D 0D 40 5D 0D 40 5D ].A^.@].@].@].@]</w:t>
      </w:r>
    </w:p>
    <w:p w:rsidR="00C3173A" w:rsidRDefault="00442B85">
      <w:pPr>
        <w:pStyle w:val="Code"/>
      </w:pPr>
      <w:r>
        <w:t xml:space="preserve">00000CB0:0D 41 </w:t>
      </w:r>
      <w:r>
        <w:t>5E 0E 52 64 1F A4 AF 8A 95 A3 75 B3 AC 84 .A^.RD.¤¯Š•£u³¬„</w:t>
      </w:r>
    </w:p>
    <w:p w:rsidR="00C3173A" w:rsidRDefault="00442B85">
      <w:pPr>
        <w:pStyle w:val="Code"/>
      </w:pPr>
      <w:r>
        <w:t>00000CC0:DC AB 87 D7 A3 7D DB CD BD D2 A1 7F CD 76 42 CB Ü«‡×£}ÛÍ½Ò¡ÍvBË</w:t>
      </w:r>
    </w:p>
    <w:p w:rsidR="00C3173A" w:rsidRDefault="00442B85">
      <w:pPr>
        <w:pStyle w:val="Code"/>
      </w:pPr>
      <w:r>
        <w:t>00000CD0:71 3C C9 69 32 C7 62 2A C5 5B 20 C3 54 19 D8 AD q&lt;Éi2ÇB*Å[ ÃT.Ø­</w:t>
      </w:r>
    </w:p>
    <w:p w:rsidR="00C3173A" w:rsidRDefault="00442B85">
      <w:pPr>
        <w:pStyle w:val="Code"/>
      </w:pPr>
      <w:r>
        <w:t>00000CE0:90 E2 D7 CA D3 BE A9 CA B6 A0 D0 BD AA D1</w:t>
      </w:r>
      <w:r>
        <w:t xml:space="preserve"> BD A9 â×ÊÓ¾©Ê¶ Ð½ªÑ½©</w:t>
      </w:r>
    </w:p>
    <w:p w:rsidR="00C3173A" w:rsidRDefault="00442B85">
      <w:pPr>
        <w:pStyle w:val="Code"/>
      </w:pPr>
      <w:r>
        <w:t>00000CF0:DD CD BD DD D0 C2 D0 C1 B1 DA CD BE DE D1 C3 DB ÝÍ½ÝÐÂÐÁ±ÚÍ¾ÞÑÃÛ</w:t>
      </w:r>
    </w:p>
    <w:p w:rsidR="00C3173A" w:rsidRDefault="00442B85">
      <w:pPr>
        <w:pStyle w:val="Code"/>
      </w:pPr>
      <w:r>
        <w:t>00000D00:CD BC 91 9A 6E 4E 62 18 42 5D 0D 42 5D 0D 42 5D Í¼'šnNB.B].B].B]</w:t>
      </w:r>
    </w:p>
    <w:p w:rsidR="00C3173A" w:rsidRDefault="00442B85">
      <w:pPr>
        <w:pStyle w:val="Code"/>
      </w:pPr>
      <w:r>
        <w:t>00000D10:0D 42 5D 0D 42 5E 0B 41 5C 0C 41 5C 0C 41 5C 0C .B].B^.A\.A\.A\.</w:t>
      </w:r>
    </w:p>
    <w:p w:rsidR="00C3173A" w:rsidRDefault="00442B85">
      <w:pPr>
        <w:pStyle w:val="Code"/>
      </w:pPr>
      <w:r>
        <w:t>00000D20:43 5C 0C 43 5C 0C 43 5C 0C 45 5B 0C 43 5C 0C 43 C\.C\.C\.E[.C\.C</w:t>
      </w:r>
    </w:p>
    <w:p w:rsidR="00C3173A" w:rsidRDefault="00442B85">
      <w:pPr>
        <w:pStyle w:val="Code"/>
      </w:pPr>
      <w:r>
        <w:t>00000D30:5C 0C 43 5C 0C 43 5C 0C 43 5C 0C 43 5C 0C 43 5C \.C\.C\.C\.C\.C\</w:t>
      </w:r>
    </w:p>
    <w:p w:rsidR="00C3173A" w:rsidRDefault="00442B85">
      <w:pPr>
        <w:pStyle w:val="Code"/>
      </w:pPr>
      <w:r>
        <w:t>00000D40:0C 43 5C 0C 43 5C 0C 43 5C 0C 43 5C 0C 43 5C 0C .C\.C\.C\.C\.C\.</w:t>
      </w:r>
    </w:p>
    <w:p w:rsidR="00C3173A" w:rsidRDefault="00442B85">
      <w:pPr>
        <w:pStyle w:val="Code"/>
      </w:pPr>
      <w:r>
        <w:t>00000D50:43 5C 0C 43 5C 0C 43 5C 0</w:t>
      </w:r>
      <w:r>
        <w:t>C 43 5C 0C 43 5C 0C 43 C\.C\.C\.C\.C\.C</w:t>
      </w:r>
    </w:p>
    <w:p w:rsidR="00C3173A" w:rsidRDefault="00442B85">
      <w:pPr>
        <w:pStyle w:val="Code"/>
      </w:pPr>
      <w:r>
        <w:t>00000D60:5C 0C 43 5C 0C 45 5C 0A 45 5C 0A 45 5C 0A 45 5C \.C\.E\.E\.E\.E\</w:t>
      </w:r>
    </w:p>
    <w:p w:rsidR="00C3173A" w:rsidRDefault="00442B85">
      <w:pPr>
        <w:pStyle w:val="Code"/>
      </w:pPr>
      <w:r>
        <w:t>00000D70:0A 45 5C 0A 45 5B 0C 00 3F 5F 0E 3F 5F 0E 3F 5F .E\.E[..?_.?_.?_</w:t>
      </w:r>
    </w:p>
    <w:p w:rsidR="00C3173A" w:rsidRDefault="00442B85">
      <w:pPr>
        <w:pStyle w:val="Code"/>
      </w:pPr>
      <w:r>
        <w:t>00000D80:0E 3F 5F 0E 3F 5F 0E 3F 5F 0E 3F 5F 0E 40 5D 0D .?_.?_.?_.?</w:t>
      </w:r>
      <w:r>
        <w:t>_.@].</w:t>
      </w:r>
    </w:p>
    <w:p w:rsidR="00C3173A" w:rsidRDefault="00442B85">
      <w:pPr>
        <w:pStyle w:val="Code"/>
      </w:pPr>
      <w:r>
        <w:t>00000D90:3E 5D 0D 3E 5D 0D 40 5D 0D 40 5D 0D 40 5D 0D 40 &gt;].&gt;].@].@].@].@</w:t>
      </w:r>
    </w:p>
    <w:p w:rsidR="00C3173A" w:rsidRDefault="00442B85">
      <w:pPr>
        <w:pStyle w:val="Code"/>
      </w:pPr>
      <w:r>
        <w:t>00000DA0:5D 0D 40 5D 0D 40 5D 0D 40 5D 0D 40 5D 0D 40 5D ].@].@].@].@].@]</w:t>
      </w:r>
    </w:p>
    <w:p w:rsidR="00C3173A" w:rsidRDefault="00442B85">
      <w:pPr>
        <w:pStyle w:val="Code"/>
      </w:pPr>
      <w:r>
        <w:t>00000DB0:0D 40 5D 0D 40 5D 0D 40 5D 0D 40 5D 0D 40 5D 0E .@].@].@].@].@].</w:t>
      </w:r>
    </w:p>
    <w:p w:rsidR="00C3173A" w:rsidRDefault="00442B85">
      <w:pPr>
        <w:pStyle w:val="Code"/>
      </w:pPr>
      <w:r>
        <w:t>00000DC0:58 67 26 A4 B1 8B B</w:t>
      </w:r>
      <w:r>
        <w:t>8 B1 8A D6 9F 74 D5 98 6B D7 Xg&amp;¤±‹¸±ŠÖŸtÕ˜k×</w:t>
      </w:r>
    </w:p>
    <w:p w:rsidR="00C3173A" w:rsidRDefault="00442B85">
      <w:pPr>
        <w:pStyle w:val="Code"/>
      </w:pPr>
      <w:r>
        <w:t>00000DD0:A4 7F DD CF BF D2 90 66 CD 77 43 CA 6E 38 C8 65 ¤ÝÏ¿ÒFÍwCÊn8ÈE</w:t>
      </w:r>
    </w:p>
    <w:p w:rsidR="00C3173A" w:rsidRDefault="00442B85">
      <w:pPr>
        <w:pStyle w:val="Code"/>
      </w:pPr>
      <w:r>
        <w:t>00000DE0:2C C6 60 27 C6 5B 21 C3 56 1B CB 71 40 DD C8 B6 ,Æ`'Æ[!ÃV.Ëq@ÝÈ¶</w:t>
      </w:r>
    </w:p>
    <w:p w:rsidR="00C3173A" w:rsidRDefault="00442B85">
      <w:pPr>
        <w:pStyle w:val="Code"/>
      </w:pPr>
      <w:r>
        <w:t>00000DF0:D5 C3 AF E1 D2 C2 DF D0 C1 D9 C8 B7 E1 D3 C4 E4 ÕÃ¯áÒÂ</w:t>
      </w:r>
      <w:r>
        <w:t>ßÐÁÙÈ•áÓÄä</w:t>
      </w:r>
    </w:p>
    <w:p w:rsidR="00C3173A" w:rsidRDefault="00442B85">
      <w:pPr>
        <w:pStyle w:val="Code"/>
      </w:pPr>
      <w:r>
        <w:t>00000E00:D8 CA D1 C2 B2 E0 D4 C7 E7 DA CD AD AA 90 6F 7F ØÊÑÂ²àÔÇçÚÍ­ªo</w:t>
      </w:r>
    </w:p>
    <w:p w:rsidR="00C3173A" w:rsidRDefault="00442B85">
      <w:pPr>
        <w:pStyle w:val="Code"/>
      </w:pPr>
      <w:r>
        <w:t>00000E10:47 52 63 1F 41 5B 0D 41 5C 0C 41 5C 0C 42 5D 0D GRC.A[.A\.A\.B].</w:t>
      </w:r>
    </w:p>
    <w:p w:rsidR="00C3173A" w:rsidRDefault="00442B85">
      <w:pPr>
        <w:pStyle w:val="Code"/>
      </w:pPr>
      <w:r>
        <w:t>00000E20:42 5D 0B 41 5C 0C 41 5C 0C 41 5B 0C 42 5B 0C 43 B].A\.A\.A[.B[.C</w:t>
      </w:r>
    </w:p>
    <w:p w:rsidR="00C3173A" w:rsidRDefault="00442B85">
      <w:pPr>
        <w:pStyle w:val="Code"/>
      </w:pPr>
      <w:r>
        <w:t xml:space="preserve">00000E30:5B 0C 43 5C 0C </w:t>
      </w:r>
      <w:r>
        <w:t>43 5B 0B 43 5C 0C 43 5C 0C 43 5B [.C\.C[.C\.C\.C[</w:t>
      </w:r>
    </w:p>
    <w:p w:rsidR="00C3173A" w:rsidRDefault="00442B85">
      <w:pPr>
        <w:pStyle w:val="Code"/>
      </w:pPr>
      <w:r>
        <w:t>00000E40:0C 43 5B 0C 43 5B 0C 43 5C 0C 43 5C 0C 43 5C 0C .C[.C[.C\.C\.C\.</w:t>
      </w:r>
    </w:p>
    <w:p w:rsidR="00C3173A" w:rsidRDefault="00442B85">
      <w:pPr>
        <w:pStyle w:val="Code"/>
      </w:pPr>
      <w:r>
        <w:t>00000E50:43 5C 0C 43 5C 0C 43 5C 0C 43 5C 0C 43 5C 0C 43 C\.C\.C\.C\.C\.C</w:t>
      </w:r>
    </w:p>
    <w:p w:rsidR="00C3173A" w:rsidRDefault="00442B85">
      <w:pPr>
        <w:pStyle w:val="Code"/>
      </w:pPr>
      <w:r>
        <w:t>00000E60:5C 0C 43 5C 0C 43 5C 0C 43 5C 0C 43 5C 0C 43 5C \</w:t>
      </w:r>
      <w:r>
        <w:t>.C\.C\.C\.C\.C\</w:t>
      </w:r>
    </w:p>
    <w:p w:rsidR="00C3173A" w:rsidRDefault="00442B85">
      <w:pPr>
        <w:pStyle w:val="Code"/>
      </w:pPr>
      <w:r>
        <w:t>00000E70:0C 44 5C 0A 44 5C 0A 45 5B 0A 45 5B 0A 45 5B 0A .D\.D\.E[.E[.E[.</w:t>
      </w:r>
    </w:p>
    <w:p w:rsidR="00C3173A" w:rsidRDefault="00442B85">
      <w:pPr>
        <w:pStyle w:val="Code"/>
      </w:pPr>
      <w:r>
        <w:t>00000E80:45 5B 0B 00 3F 5F 0E 3F 5F 0E 3F 5F 0E 3F 5F 0E E[..?_.?_.?_.?_.</w:t>
      </w:r>
    </w:p>
    <w:p w:rsidR="00C3173A" w:rsidRDefault="00442B85">
      <w:pPr>
        <w:pStyle w:val="Code"/>
      </w:pPr>
      <w:r>
        <w:t>00000E90:3F 5F 0E 3F 5F 0E 3F 5F 0E 40 5D 0D 40 5D 0D 40 ?_.?_.?_.@].@].@</w:t>
      </w:r>
    </w:p>
    <w:p w:rsidR="00C3173A" w:rsidRDefault="00442B85">
      <w:pPr>
        <w:pStyle w:val="Code"/>
      </w:pPr>
      <w:r>
        <w:t xml:space="preserve">00000EA0:5D 0D 40 </w:t>
      </w:r>
      <w:r>
        <w:t>5D 0D 40 5D 0D 40 5D 0D 40 5D 0D 40 5D ].@].@].@].@].@]</w:t>
      </w:r>
    </w:p>
    <w:p w:rsidR="00C3173A" w:rsidRDefault="00442B85">
      <w:pPr>
        <w:pStyle w:val="Code"/>
      </w:pPr>
      <w:r>
        <w:t>00000EB0:0D 40 5D 0D 40 5D 0D 40 5D 0D 40 5D 0D 41 5E 0E .@].@].@].@].A^.</w:t>
      </w:r>
    </w:p>
    <w:p w:rsidR="00C3173A" w:rsidRDefault="00442B85">
      <w:pPr>
        <w:pStyle w:val="Code"/>
      </w:pPr>
      <w:r>
        <w:t>00000EC0:40 5D 0D 40 5D 0D 40 5D 0D 42 5C 0E 60 6E 33 A9 @].@].@].B\.`n3©</w:t>
      </w:r>
    </w:p>
    <w:p w:rsidR="00C3173A" w:rsidRDefault="00442B85">
      <w:pPr>
        <w:pStyle w:val="Code"/>
      </w:pPr>
      <w:r>
        <w:t>00000ED0:B6 91 CD B0 8B D7 A2 78 D6 99 6D D9 A8 86 E</w:t>
      </w:r>
      <w:r>
        <w:t>2 D7 ¶'Í°‹×¢xÖ™mÙ¨†â×</w:t>
      </w:r>
    </w:p>
    <w:p w:rsidR="00C3173A" w:rsidRDefault="00442B85">
      <w:pPr>
        <w:pStyle w:val="Code"/>
      </w:pPr>
      <w:r>
        <w:t>00000EE0:CA DE BC A2 CC 78 44 D0 85 57 D2 8B 61 CC 74 42 ÊÞ¼¢ÌxDÐ…WÒ‹AÌtB</w:t>
      </w:r>
    </w:p>
    <w:p w:rsidR="00C3173A" w:rsidRDefault="00442B85">
      <w:pPr>
        <w:pStyle w:val="Code"/>
      </w:pPr>
      <w:r>
        <w:t>00000EF0:CC 76 46 CD 7D 4F CC 76 47 CF 9C 7A D8 C9 B7 DF ÌvFÍ}OÌvGÏœzØÉ•ß</w:t>
      </w:r>
    </w:p>
    <w:p w:rsidR="00C3173A" w:rsidRDefault="00442B85">
      <w:pPr>
        <w:pStyle w:val="Code"/>
      </w:pPr>
      <w:r>
        <w:t>00000F00:D0 C0 DF CF BF DD CE BE E4 D7 C9 EB E0 D4 D1 C3 ÐÀßÏ¿ÝÎ¾ä×ÉëàÔÑÃ</w:t>
      </w:r>
    </w:p>
    <w:p w:rsidR="00C3173A" w:rsidRDefault="00442B85">
      <w:pPr>
        <w:pStyle w:val="Code"/>
      </w:pPr>
      <w:r>
        <w:t xml:space="preserve">00000F10:B3 </w:t>
      </w:r>
      <w:r>
        <w:t>DC CF C1 F1 E6 DA C8 C0 AE 72 80 4F 56 66 24 ³ÜÏÁñæÚÈÀ®r€OVF$</w:t>
      </w:r>
    </w:p>
    <w:p w:rsidR="00C3173A" w:rsidRDefault="00442B85">
      <w:pPr>
        <w:pStyle w:val="Code"/>
      </w:pPr>
      <w:r>
        <w:t>00000F20:42 5B 0E 41 5C 0C 41 5C 0C 42 5D 0D 43 5C 0C 43 B[.A\.A\.B].C\.C</w:t>
      </w:r>
    </w:p>
    <w:p w:rsidR="00C3173A" w:rsidRDefault="00442B85">
      <w:pPr>
        <w:pStyle w:val="Code"/>
      </w:pPr>
      <w:r>
        <w:t>00000F30:5C 0C 43 5C 0C 43 5B 0D 42 5A 0C 43 5B 0D 43 5C \.C\.C[.BZ.C[.C\</w:t>
      </w:r>
    </w:p>
    <w:p w:rsidR="00C3173A" w:rsidRDefault="00442B85">
      <w:pPr>
        <w:pStyle w:val="Code"/>
      </w:pPr>
      <w:r>
        <w:t>00000F40:0C 42 5B 0B 43 5C 0C 43 5C 0C 43 5B 0</w:t>
      </w:r>
      <w:r>
        <w:t>D 43 5B 0D .B[.C\.C\.C[.C[.</w:t>
      </w:r>
    </w:p>
    <w:p w:rsidR="00C3173A" w:rsidRDefault="00442B85">
      <w:pPr>
        <w:pStyle w:val="Code"/>
      </w:pPr>
      <w:r>
        <w:t>00000F50:43 5B 0D 43 5C 0C 43 5C 0C 43 5C 0C 43 5C 0C 43 C[.C\.C\.C\.C\.C</w:t>
      </w:r>
    </w:p>
    <w:p w:rsidR="00C3173A" w:rsidRDefault="00442B85">
      <w:pPr>
        <w:pStyle w:val="Code"/>
      </w:pPr>
      <w:r>
        <w:t>00000F60:5C 0C 43 5C 0C 43 5C 0C 43 5C 0C 43 5C 0C 43 5C \.C\.C\.C\.C\.C\</w:t>
      </w:r>
    </w:p>
    <w:p w:rsidR="00C3173A" w:rsidRDefault="00442B85">
      <w:pPr>
        <w:pStyle w:val="Code"/>
      </w:pPr>
      <w:r>
        <w:t>00000F70:0C 43 5C 0C 43 5C 0C 43 5C 0C 43 5C 0C 43 5C 0C .C\.C\.C\.C\.C\.</w:t>
      </w:r>
    </w:p>
    <w:p w:rsidR="00C3173A" w:rsidRDefault="00442B85">
      <w:pPr>
        <w:pStyle w:val="Code"/>
      </w:pPr>
      <w:r>
        <w:t>00000F</w:t>
      </w:r>
      <w:r>
        <w:t>80:43 5C 0C 45 5B 0C 45 5B 0C 45 5B 0C 45 5C 0A 00 C\.E[.E[.E[.E\..</w:t>
      </w:r>
    </w:p>
    <w:p w:rsidR="00C3173A" w:rsidRDefault="00442B85">
      <w:pPr>
        <w:pStyle w:val="Code"/>
      </w:pPr>
      <w:r>
        <w:lastRenderedPageBreak/>
        <w:t>00000F90:3F 5F 0E 3F 5F 0E 3F 5F 0E 3F 5F 0E 3F 5F 0E 3F ?_.?_.?_.?_.?_.?</w:t>
      </w:r>
    </w:p>
    <w:p w:rsidR="00C3173A" w:rsidRDefault="00442B85">
      <w:pPr>
        <w:pStyle w:val="Code"/>
      </w:pPr>
      <w:r>
        <w:t>00000FA0:5F 0E 3F 5F 0E 40 5D 0D 40 5D 0D 40 5D 0D 40 5D _.?_.@].@].@].@]</w:t>
      </w:r>
    </w:p>
    <w:p w:rsidR="00C3173A" w:rsidRDefault="00442B85">
      <w:pPr>
        <w:pStyle w:val="Code"/>
      </w:pPr>
      <w:r>
        <w:t>00000FB0:0D 40 5D 0D 40 5D 0D 40 5D 0D 4</w:t>
      </w:r>
      <w:r>
        <w:t>0 5D 0D 40 5D 0D .@].@].@].@].@].</w:t>
      </w:r>
    </w:p>
    <w:p w:rsidR="00C3173A" w:rsidRDefault="00442B85">
      <w:pPr>
        <w:pStyle w:val="Code"/>
      </w:pPr>
      <w:r>
        <w:t>00000FC0:40 5D 0D 40 5D 0D 40 5D 0D 41 5E 0E 40 5D 0D 40 @].@].@].A^.@].@</w:t>
      </w:r>
    </w:p>
    <w:p w:rsidR="00C3173A" w:rsidRDefault="00442B85">
      <w:pPr>
        <w:pStyle w:val="Code"/>
      </w:pPr>
      <w:r>
        <w:t>00000FD0:5D 0D 40 5D 0D 43 5C 10 78 82 4C B9 BF 9C D8 AB ].@].C\.x‚L¹¿œØ«</w:t>
      </w:r>
    </w:p>
    <w:p w:rsidR="00C3173A" w:rsidRDefault="00442B85">
      <w:pPr>
        <w:pStyle w:val="Code"/>
      </w:pPr>
      <w:r>
        <w:t>00000FE0:84 D6 A3 7A D6 A2 7C DE BE A5 E7 DA CD E8 DA CB „Ö£zÖ¢|Þ¾¥çÚÍèÚË</w:t>
      </w:r>
    </w:p>
    <w:p w:rsidR="00C3173A" w:rsidRDefault="00442B85">
      <w:pPr>
        <w:pStyle w:val="Code"/>
      </w:pPr>
      <w:r>
        <w:t>00000FF0:DA AA 89 E7 D9 CC DB AE 91 C7 63 2B C6 5D 24 C4 Úª‰çÙÌÛ®'ÇC+Æ]$Ä</w:t>
      </w:r>
    </w:p>
    <w:p w:rsidR="00C3173A" w:rsidRDefault="00442B85">
      <w:pPr>
        <w:pStyle w:val="Code"/>
      </w:pPr>
      <w:r>
        <w:t>00001000:56 1B C2 51 15 D1 A2 83 E1 D4 C5 E1 D2 C2 E1 D1 V.ÂQ.Ñ¢ƒáÔÅáÒÂáÑ</w:t>
      </w:r>
    </w:p>
    <w:p w:rsidR="00C3173A" w:rsidRDefault="00442B85">
      <w:pPr>
        <w:pStyle w:val="Code"/>
      </w:pPr>
      <w:r>
        <w:t>00001010:C2 D1 C0 AD D1 C2 B1 E2 D6 C9 D3 C5 B5 D4 C6 B7 ÂÑÀ­ÑÂ±âÖÉÓÅµÔÆ•</w:t>
      </w:r>
    </w:p>
    <w:p w:rsidR="00C3173A" w:rsidRDefault="00442B85">
      <w:pPr>
        <w:pStyle w:val="Code"/>
      </w:pPr>
      <w:r>
        <w:t>00001020:E2 D6 C8 EA DE D2 95 9A 7</w:t>
      </w:r>
      <w:r>
        <w:t>6 5B 6B 2A 44 5C 0F 41 âÖÈêÞÒ•šv[k*D\.A</w:t>
      </w:r>
    </w:p>
    <w:p w:rsidR="00C3173A" w:rsidRDefault="00442B85">
      <w:pPr>
        <w:pStyle w:val="Code"/>
      </w:pPr>
      <w:r>
        <w:t>00001030:5C 0C 41 5C 0C 41 5C 0C 43 5C 0C 43 5C 0C 43 5C \.A\.A\.C\.C\.C\</w:t>
      </w:r>
    </w:p>
    <w:p w:rsidR="00C3173A" w:rsidRDefault="00442B85">
      <w:pPr>
        <w:pStyle w:val="Code"/>
      </w:pPr>
      <w:r>
        <w:t>00001040:0C 43 5B 0D 42 5A 0C 43 5B 0D 43 5C 0C 42 5B 0B .C[.BZ.C[.C\.B[.</w:t>
      </w:r>
    </w:p>
    <w:p w:rsidR="00C3173A" w:rsidRDefault="00442B85">
      <w:pPr>
        <w:pStyle w:val="Code"/>
      </w:pPr>
      <w:r>
        <w:t xml:space="preserve">00001050:43 5C 0C 43 5C 0C 43 5B 0D 43 5B 0D 43 5B 0D 43 </w:t>
      </w:r>
      <w:r>
        <w:t>C\.C\.C[.C[.C[.C</w:t>
      </w:r>
    </w:p>
    <w:p w:rsidR="00C3173A" w:rsidRDefault="00442B85">
      <w:pPr>
        <w:pStyle w:val="Code"/>
      </w:pPr>
      <w:r>
        <w:t>00001060:5C 0C 43 5C 0C 43 5C 0C 43 5C 0C 43 5C 0C 43 5C \.C\.C\.C\.C\.C\</w:t>
      </w:r>
    </w:p>
    <w:p w:rsidR="00C3173A" w:rsidRDefault="00442B85">
      <w:pPr>
        <w:pStyle w:val="Code"/>
      </w:pPr>
      <w:r>
        <w:t>00001070:0C 43 5C 0C 43 5C 0C 43 5C 0C 43 5C 0C 43 5C 0C .C\.C\.C\.C\.C\.</w:t>
      </w:r>
    </w:p>
    <w:p w:rsidR="00C3173A" w:rsidRDefault="00442B85">
      <w:pPr>
        <w:pStyle w:val="Code"/>
      </w:pPr>
      <w:r>
        <w:t>00001080:43 5C 0C 43 5C 0C 43 5C 0C 43 5C 0C 43 5C 0C 45 C\.C\.C\.C\.C\.E</w:t>
      </w:r>
    </w:p>
    <w:p w:rsidR="00C3173A" w:rsidRDefault="00442B85">
      <w:pPr>
        <w:pStyle w:val="Code"/>
      </w:pPr>
      <w:r>
        <w:t>00001090:5B 0C 45</w:t>
      </w:r>
      <w:r>
        <w:t xml:space="preserve"> 5B 0C 45 5B 0C 45 5C 0A 00 3F 5F 0E 3F [.E[.E[.E\..?_.?</w:t>
      </w:r>
    </w:p>
    <w:p w:rsidR="00C3173A" w:rsidRDefault="00442B85">
      <w:pPr>
        <w:pStyle w:val="Code"/>
      </w:pPr>
      <w:r>
        <w:t>000010A0:5F 0E 3F 5F 0E 3F 5F 0E 3F 5F 0E 3F 5F 0E 3F 5F _.?_.?_.?_.?_.?_</w:t>
      </w:r>
    </w:p>
    <w:p w:rsidR="00C3173A" w:rsidRDefault="00442B85">
      <w:pPr>
        <w:pStyle w:val="Code"/>
      </w:pPr>
      <w:r>
        <w:t>000010B0:0E 40 5D 0D 40 5D 0D 40 5D 0D 40 5D 0D 40 5D 0D .@].@].@].@].@].</w:t>
      </w:r>
    </w:p>
    <w:p w:rsidR="00C3173A" w:rsidRDefault="00442B85">
      <w:pPr>
        <w:pStyle w:val="Code"/>
      </w:pPr>
      <w:r>
        <w:t xml:space="preserve">000010C0:40 5D 0D 40 5D 0D 40 5D 0D 40 5D 0D 40 5D </w:t>
      </w:r>
      <w:r>
        <w:t>0D 40 @].@].@].@].@].@</w:t>
      </w:r>
    </w:p>
    <w:p w:rsidR="00C3173A" w:rsidRDefault="00442B85">
      <w:pPr>
        <w:pStyle w:val="Code"/>
      </w:pPr>
      <w:r>
        <w:t>000010D0:5D 0D 40 5D 0D 41 5E 0E 40 5D 0D 40 5D 0D 40 5D ].@].A^.@].@].@]</w:t>
      </w:r>
    </w:p>
    <w:p w:rsidR="00C3173A" w:rsidRDefault="00442B85">
      <w:pPr>
        <w:pStyle w:val="Code"/>
      </w:pPr>
      <w:r>
        <w:t>000010E0:0D 47 5E 13 8E 97 67 C4 BF 9F CE A9 81 CA B7 99 .G^.Ž--gÄ¿ŸÎ©Ê•™</w:t>
      </w:r>
    </w:p>
    <w:p w:rsidR="00C3173A" w:rsidRDefault="00442B85">
      <w:pPr>
        <w:pStyle w:val="Code"/>
      </w:pPr>
      <w:r>
        <w:t>000010F0:E4 DA CF DB CC BC E9 DA CC E8 DA CC E9 DB CE E5 äÚÏÛÌ¼éÚÌèÚÌéÛÎå</w:t>
      </w:r>
    </w:p>
    <w:p w:rsidR="00C3173A" w:rsidRDefault="00442B85">
      <w:pPr>
        <w:pStyle w:val="Code"/>
      </w:pPr>
      <w:r>
        <w:t>00001100:C</w:t>
      </w:r>
      <w:r>
        <w:t>F BE CB 73 40 C6 5F 26 C6 5C 22 C3 52 15 CA 75 Ï¾Ës@Æ_&amp;Æ\"ÃR.Êu</w:t>
      </w:r>
    </w:p>
    <w:p w:rsidR="00C3173A" w:rsidRDefault="00442B85">
      <w:pPr>
        <w:pStyle w:val="Code"/>
      </w:pPr>
      <w:r>
        <w:t>00001110:45 D9 CA B9 E6 D8 CA E3 D5 C6 D1 BF AE C3 AF 9A EÙÊ¹æØÊãÕÆÑ¿®Ã¯š</w:t>
      </w:r>
    </w:p>
    <w:p w:rsidR="00C3173A" w:rsidRDefault="00442B85">
      <w:pPr>
        <w:pStyle w:val="Code"/>
      </w:pPr>
      <w:r>
        <w:t>00001120:CE BE AD D1 C3 B3 CC BD AD D2 C4 B5 D9 CC BD DD Î¾­ÑÃ³Ì½­ÒÄµÙÌ½Ý</w:t>
      </w:r>
    </w:p>
    <w:p w:rsidR="00C3173A" w:rsidRDefault="00442B85">
      <w:pPr>
        <w:pStyle w:val="Code"/>
      </w:pPr>
      <w:r>
        <w:t>00001130:CE BF CE C6 B3 6A 78 3A 47 5C 11 41</w:t>
      </w:r>
      <w:r>
        <w:t xml:space="preserve"> 5C 0C 41 5C Î¿ÎÆ³jx:G\.A\.A\</w:t>
      </w:r>
    </w:p>
    <w:p w:rsidR="00C3173A" w:rsidRDefault="00442B85">
      <w:pPr>
        <w:pStyle w:val="Code"/>
      </w:pPr>
      <w:r>
        <w:t>00001140:0C 42 5C 0C 43 5C 0C 43 5C 0C 43 5C 0C 43 5B 0D .B\.C\.C\.C\.C[.</w:t>
      </w:r>
    </w:p>
    <w:p w:rsidR="00C3173A" w:rsidRDefault="00442B85">
      <w:pPr>
        <w:pStyle w:val="Code"/>
      </w:pPr>
      <w:r>
        <w:t>00001150:42 5A 0C 43 5B 0D 43 5C 0C 42 5B 0B 43 5C 0C 43 BZ.C[.C\.B[.C\.C</w:t>
      </w:r>
    </w:p>
    <w:p w:rsidR="00C3173A" w:rsidRDefault="00442B85">
      <w:pPr>
        <w:pStyle w:val="Code"/>
      </w:pPr>
      <w:r>
        <w:t>00001160:5C 0C 43 5B 0D 43 5B 0D 43 5B 0D 43 5C 0C 43 5C \.C[.C[.C[.C\.C\</w:t>
      </w:r>
    </w:p>
    <w:p w:rsidR="00C3173A" w:rsidRDefault="00442B85">
      <w:pPr>
        <w:pStyle w:val="Code"/>
      </w:pPr>
      <w:r>
        <w:t>0000</w:t>
      </w:r>
      <w:r>
        <w:t>1170:0C 43 5C 0C 43 5C 0C 43 5C 0C 43 5C 0C 43 5C 0C .C\.C\.C\.C\.C\.</w:t>
      </w:r>
    </w:p>
    <w:p w:rsidR="00C3173A" w:rsidRDefault="00442B85">
      <w:pPr>
        <w:pStyle w:val="Code"/>
      </w:pPr>
      <w:r>
        <w:t>00001180:43 5C 0C 43 5C 0C 43 5C 0C 43 5C 0C 43 5C 0C 43 C\.C\.C\.C\.C\.C</w:t>
      </w:r>
    </w:p>
    <w:p w:rsidR="00C3173A" w:rsidRDefault="00442B85">
      <w:pPr>
        <w:pStyle w:val="Code"/>
      </w:pPr>
      <w:r>
        <w:t>00001190:5C 0C 43 5C 0C 43 5C 0C 43 5C 0C 45 5B 0C 45 5B \.C\.C\.C\.E[.E[</w:t>
      </w:r>
    </w:p>
    <w:p w:rsidR="00C3173A" w:rsidRDefault="00442B85">
      <w:pPr>
        <w:pStyle w:val="Code"/>
      </w:pPr>
      <w:r>
        <w:t>000011A0:0C 45 5B 0C 45 5C 0A 00 3F 5F</w:t>
      </w:r>
      <w:r>
        <w:t xml:space="preserve"> 0E 3F 5F 0E 3F 5F .E[.E\..?_.?_.?_</w:t>
      </w:r>
    </w:p>
    <w:p w:rsidR="00C3173A" w:rsidRDefault="00442B85">
      <w:pPr>
        <w:pStyle w:val="Code"/>
      </w:pPr>
      <w:r>
        <w:t>000011B0:0E 3F 5F 0E 3F 5F 0E 3F 5F 0E 3F 5F 0E 40 5D 0D .?_.?_.?_.?_.@].</w:t>
      </w:r>
    </w:p>
    <w:p w:rsidR="00C3173A" w:rsidRDefault="00442B85">
      <w:pPr>
        <w:pStyle w:val="Code"/>
      </w:pPr>
      <w:r>
        <w:t>000011C0:40 5D 0D 40 5D 0D 40 5D 0D 40 5D 0D 40 5D 0D 40 @].@].@].@].@].@</w:t>
      </w:r>
    </w:p>
    <w:p w:rsidR="00C3173A" w:rsidRDefault="00442B85">
      <w:pPr>
        <w:pStyle w:val="Code"/>
      </w:pPr>
      <w:r>
        <w:t>000011D0:5D 0D 40 5D 0D 40 5D 0D 40 5D 0D 40 5D 0D 40 5D ].@].@].@].@].@</w:t>
      </w:r>
      <w:r>
        <w:t>]</w:t>
      </w:r>
    </w:p>
    <w:p w:rsidR="00C3173A" w:rsidRDefault="00442B85">
      <w:pPr>
        <w:pStyle w:val="Code"/>
      </w:pPr>
      <w:r>
        <w:t>000011E0:0D 41 5E 0E 40 5D 0D 40 5D 0D 40 5D 0D 4C 61 17 .A^.@].@].@].LA.</w:t>
      </w:r>
    </w:p>
    <w:p w:rsidR="00C3173A" w:rsidRDefault="00442B85">
      <w:pPr>
        <w:pStyle w:val="Code"/>
      </w:pPr>
      <w:r>
        <w:t>000011F0:9C A5 7A D1 BF 9E D6 A5 7D E2 BD 9F E3 CF BE DB œ¥zÑ¿žÖ¥}â½ŸãÏ¾Û</w:t>
      </w:r>
    </w:p>
    <w:p w:rsidR="00C3173A" w:rsidRDefault="00442B85">
      <w:pPr>
        <w:pStyle w:val="Code"/>
      </w:pPr>
      <w:r>
        <w:t>00001200:CB BB E9 DA CC E8 D9 CB EA DF D3 DC B0 93 C7 63 Ë»éÚÌèÙËêßÓÜ°"ÇC</w:t>
      </w:r>
    </w:p>
    <w:p w:rsidR="00C3173A" w:rsidRDefault="00442B85">
      <w:pPr>
        <w:pStyle w:val="Code"/>
      </w:pPr>
      <w:r>
        <w:t>00001210:29 C5 5C 22 C5 59 1F C5</w:t>
      </w:r>
      <w:r>
        <w:t xml:space="preserve"> 5B 21 DD BC A4 DE D2 C4 )Å\"ÅY.Å[!Ý¼¤ÞÒÄ</w:t>
      </w:r>
    </w:p>
    <w:p w:rsidR="00C3173A" w:rsidRDefault="00442B85">
      <w:pPr>
        <w:pStyle w:val="Code"/>
      </w:pPr>
      <w:r>
        <w:t>00001220:E6 D8 CA E8 DA CC CD BB A9 C6 B3 9F CE BD AB CA æØÊèÚÌÍ»©Æ³ŸÎ½«Ê</w:t>
      </w:r>
    </w:p>
    <w:p w:rsidR="00C3173A" w:rsidRDefault="00442B85">
      <w:pPr>
        <w:pStyle w:val="Code"/>
      </w:pPr>
      <w:r>
        <w:t>00001230:B8 A5 CF BE AC D5 C4 B2 BD B4 9D AB AC 8B B6 BA ¸¥Ï¾¬ÕÄ²½´«¬‹¶º</w:t>
      </w:r>
    </w:p>
    <w:p w:rsidR="00C3173A" w:rsidRDefault="00442B85">
      <w:pPr>
        <w:pStyle w:val="Code"/>
      </w:pPr>
      <w:r>
        <w:t xml:space="preserve">00001240:9A 78 86 4D 4A 5E 14 43 5C 0C 43 5C 0C 43 5C 0C </w:t>
      </w:r>
      <w:r>
        <w:t>šx†MJ^.C\.C\.C\.</w:t>
      </w:r>
    </w:p>
    <w:p w:rsidR="00C3173A" w:rsidRDefault="00442B85">
      <w:pPr>
        <w:pStyle w:val="Code"/>
      </w:pPr>
      <w:r>
        <w:t>00001250:43 5C 0C 43 5C 0C 43 5C 0C 43 5B 0D 42 5A 0C 43 C\.C\.C\.C[.BZ.C</w:t>
      </w:r>
    </w:p>
    <w:p w:rsidR="00C3173A" w:rsidRDefault="00442B85">
      <w:pPr>
        <w:pStyle w:val="Code"/>
      </w:pPr>
      <w:r>
        <w:t>00001260:5B 0D 43 5C 0C 42 5B 0B 43 5C 0C 43 5C 0C 43 5B [.C\.B[.C\.C\.C[</w:t>
      </w:r>
    </w:p>
    <w:p w:rsidR="00C3173A" w:rsidRDefault="00442B85">
      <w:pPr>
        <w:pStyle w:val="Code"/>
      </w:pPr>
      <w:r>
        <w:t>00001270:0D 42 5A 0C 43 5B 0D 43 5C 0C 43 5C 0C 43 5C 0C .BZ.C[.C\.C\.C\.</w:t>
      </w:r>
    </w:p>
    <w:p w:rsidR="00C3173A" w:rsidRDefault="00442B85">
      <w:pPr>
        <w:pStyle w:val="Code"/>
      </w:pPr>
      <w:r>
        <w:t>00001280:43 5C 0C</w:t>
      </w:r>
      <w:r>
        <w:t xml:space="preserve"> 43 5C 0C 43 5C 0C 43 5C 0C 43 5C 0C 43 C\.C\.C\.C\.C\.C</w:t>
      </w:r>
    </w:p>
    <w:p w:rsidR="00C3173A" w:rsidRDefault="00442B85">
      <w:pPr>
        <w:pStyle w:val="Code"/>
      </w:pPr>
      <w:r>
        <w:t>00001290:5C 0C 43 5C 0C 43 5C 0C 43 5C 0C 43 5C 0C 43 5C \.C\.C\.C\.C\.C\</w:t>
      </w:r>
    </w:p>
    <w:p w:rsidR="00C3173A" w:rsidRDefault="00442B85">
      <w:pPr>
        <w:pStyle w:val="Code"/>
      </w:pPr>
      <w:r>
        <w:t>000012A0:0C 43 5C 0C 43 5C 0C 45 5B 0C 45 5B 0C 45 5B 0C .C\.C\.E[.E[.E[.</w:t>
      </w:r>
    </w:p>
    <w:p w:rsidR="00C3173A" w:rsidRDefault="00442B85">
      <w:pPr>
        <w:pStyle w:val="Code"/>
      </w:pPr>
      <w:r>
        <w:t xml:space="preserve">000012B0:45 5C 0A 00 3F 5F 0E 3F 5F 0E 3F 5F 0E 3F </w:t>
      </w:r>
      <w:r>
        <w:t>5F 0E E\..?_.?_.?_.?_.</w:t>
      </w:r>
    </w:p>
    <w:p w:rsidR="00C3173A" w:rsidRDefault="00442B85">
      <w:pPr>
        <w:pStyle w:val="Code"/>
      </w:pPr>
      <w:r>
        <w:t>000012C0:3F 5F 0E 3F 5F 0E 3F 5F 0E 40 5D 0D 40 5D 0D 40 ?_.?_.?_.@].@].@</w:t>
      </w:r>
    </w:p>
    <w:p w:rsidR="00C3173A" w:rsidRDefault="00442B85">
      <w:pPr>
        <w:pStyle w:val="Code"/>
      </w:pPr>
      <w:r>
        <w:t>000012D0:5D 0D 40 5D 0D 40 5D 0D 40 5D 0D 40 5D 0D 40 5D ].@].@].@].@].@]</w:t>
      </w:r>
    </w:p>
    <w:p w:rsidR="00C3173A" w:rsidRDefault="00442B85">
      <w:pPr>
        <w:pStyle w:val="Code"/>
      </w:pPr>
      <w:r>
        <w:t>000012E0:0D 40 5D 0D 40 5D 0D 40 5D 0D 40 5D 0D 41 5E 0E .@].@].@].@].A^.</w:t>
      </w:r>
    </w:p>
    <w:p w:rsidR="00C3173A" w:rsidRDefault="00442B85">
      <w:pPr>
        <w:pStyle w:val="Code"/>
      </w:pPr>
      <w:r>
        <w:t>000012F0:40</w:t>
      </w:r>
      <w:r>
        <w:t xml:space="preserve"> 5D 0D 40 5D 0D 40 5D 0D 53 64 1D A2 AA 82 D7 @].@].@].SD.¢ª‚×</w:t>
      </w:r>
    </w:p>
    <w:p w:rsidR="00C3173A" w:rsidRDefault="00442B85">
      <w:pPr>
        <w:pStyle w:val="Code"/>
      </w:pPr>
      <w:r>
        <w:t>00001300:BC 99 D8 A7 7F DA A8 81 E3 CE BB E1 D2 C3 E8 D9 ¼™Ø§Ú¨ãÎ»áÒÃèÙ</w:t>
      </w:r>
    </w:p>
    <w:p w:rsidR="00C3173A" w:rsidRDefault="00442B85">
      <w:pPr>
        <w:pStyle w:val="Code"/>
      </w:pPr>
      <w:r>
        <w:t>00001310:CC E8 D9 CB E4 D6 C7 E6 D7 C9 E2 BC A3 D2 84 57 ÌèÙËäÖÇæ×Éâ¼£Ò„W</w:t>
      </w:r>
    </w:p>
    <w:p w:rsidR="00C3173A" w:rsidRDefault="00442B85">
      <w:pPr>
        <w:pStyle w:val="Code"/>
      </w:pPr>
      <w:r>
        <w:t>00001320:C5 56 1A D4 9A 76 E6 DE D2 E0 D0 C1 E</w:t>
      </w:r>
      <w:r>
        <w:t>3 D5 C6 F0 ÅV.ÔšvæÞÒàÐÁãÕÆð</w:t>
      </w:r>
    </w:p>
    <w:p w:rsidR="00C3173A" w:rsidRDefault="00442B85">
      <w:pPr>
        <w:pStyle w:val="Code"/>
      </w:pPr>
      <w:r>
        <w:t>00001330:E4 D7 E1 D2 C3 CA B7 A4 D1 C1 B0 C9 B7 A3 D0 BD ä×áÒÃÊ•¤ÑÁ°É•£Ð½</w:t>
      </w:r>
    </w:p>
    <w:p w:rsidR="00C3173A" w:rsidRDefault="00442B85">
      <w:pPr>
        <w:pStyle w:val="Code"/>
      </w:pPr>
      <w:r>
        <w:t>00001340:A9 D8 C6 B2 B5 AC 92 7B 89 53 75 89 4D 70 82 46 ©ØÆ²µ¬'{‰Su‰Mp‚F</w:t>
      </w:r>
    </w:p>
    <w:p w:rsidR="00C3173A" w:rsidRDefault="00442B85">
      <w:pPr>
        <w:pStyle w:val="Code"/>
      </w:pPr>
      <w:r>
        <w:t>00001350:53 61 1C 43 5C 0C 43 5C 0C 43 5C 0C 43 5C 0C 43 SA.C\.C\.C\.C\.C</w:t>
      </w:r>
    </w:p>
    <w:p w:rsidR="00C3173A" w:rsidRDefault="00442B85">
      <w:pPr>
        <w:pStyle w:val="Code"/>
      </w:pPr>
      <w:r>
        <w:t>00001360:5C 0C 43 5C 0C 43 5B 0D 42 5A 0C 43 5B 0D 43 5C \.C\.C[.BZ.C[.C\</w:t>
      </w:r>
    </w:p>
    <w:p w:rsidR="00C3173A" w:rsidRDefault="00442B85">
      <w:pPr>
        <w:pStyle w:val="Code"/>
      </w:pPr>
      <w:r>
        <w:t>00001370:0C 42 5B 0B 43 5C 0C 43 5C 0C 43 5B 0D 42 5A 0C .B[.C\.C\.C[.BZ.</w:t>
      </w:r>
    </w:p>
    <w:p w:rsidR="00C3173A" w:rsidRDefault="00442B85">
      <w:pPr>
        <w:pStyle w:val="Code"/>
      </w:pPr>
      <w:r>
        <w:t>00001380:42 5A 0C 43 5C 0C 43 5C 0C 43 5C 0C 43 5C 0C 43 BZ.C\.C\.C\.C\.C</w:t>
      </w:r>
    </w:p>
    <w:p w:rsidR="00C3173A" w:rsidRDefault="00442B85">
      <w:pPr>
        <w:pStyle w:val="Code"/>
      </w:pPr>
      <w:r>
        <w:t>00001390:5C 0C 43 5C 0C 43 5C 0C 4</w:t>
      </w:r>
      <w:r>
        <w:t>3 5C 0C 43 5C 0C 43 5C \.C\.C\.C\.C\.C\</w:t>
      </w:r>
    </w:p>
    <w:p w:rsidR="00C3173A" w:rsidRDefault="00442B85">
      <w:pPr>
        <w:pStyle w:val="Code"/>
      </w:pPr>
      <w:r>
        <w:t>000013A0:0C 43 5C 0C 43 5C 0C 43 5C 0C 43 5C 0C 43 5C 0C .C\.C\.C\.C\.C\.</w:t>
      </w:r>
    </w:p>
    <w:p w:rsidR="00C3173A" w:rsidRDefault="00442B85">
      <w:pPr>
        <w:pStyle w:val="Code"/>
      </w:pPr>
      <w:r>
        <w:t>000013B0:43 5C 0C 45 5B 0C 45 5B 0C 45 5B 0C 45 5C 0A 00 C\.E[.E[.E[.E\..</w:t>
      </w:r>
    </w:p>
    <w:p w:rsidR="00C3173A" w:rsidRDefault="00442B85">
      <w:pPr>
        <w:pStyle w:val="Code"/>
      </w:pPr>
      <w:r>
        <w:t>000013C0:3F 5F 0E 3F 5F 0E 3F 5F 0E 3F 5F 0E 3F 5F 0E 3F ?_.?_.?_.?_</w:t>
      </w:r>
      <w:r>
        <w:t>.?_.?</w:t>
      </w:r>
    </w:p>
    <w:p w:rsidR="00C3173A" w:rsidRDefault="00442B85">
      <w:pPr>
        <w:pStyle w:val="Code"/>
      </w:pPr>
      <w:r>
        <w:t>000013D0:5F 0E 3F 5F 0E 40 5D 0D 40 5D 0D 40 5D 0D 40 5D _.?_.@].@].@].@]</w:t>
      </w:r>
    </w:p>
    <w:p w:rsidR="00C3173A" w:rsidRDefault="00442B85">
      <w:pPr>
        <w:pStyle w:val="Code"/>
      </w:pPr>
      <w:r>
        <w:lastRenderedPageBreak/>
        <w:t>000013E0:0D 40 5D 0D 40 5D 0D 40 5D 0D 40 5D 0D 40 5D 0D .@].@].@].@].@].</w:t>
      </w:r>
    </w:p>
    <w:p w:rsidR="00C3173A" w:rsidRDefault="00442B85">
      <w:pPr>
        <w:pStyle w:val="Code"/>
      </w:pPr>
      <w:r>
        <w:t>000013F0:40 5D 0D 40 5D 0D 40 5D 0D 41 5E 0E 40 5D 0D 40 @].@].@].A^.@].@</w:t>
      </w:r>
    </w:p>
    <w:p w:rsidR="00C3173A" w:rsidRDefault="00442B85">
      <w:pPr>
        <w:pStyle w:val="Code"/>
      </w:pPr>
      <w:r>
        <w:t>00001400:5D 0D 41 5D 0E 59 6</w:t>
      </w:r>
      <w:r>
        <w:t>7 24 A9 B2 8C D1 BB 98 D7 A5 ].A].Yg$©²ŒÑ»˜×¥</w:t>
      </w:r>
    </w:p>
    <w:p w:rsidR="00C3173A" w:rsidRDefault="00442B85">
      <w:pPr>
        <w:pStyle w:val="Code"/>
      </w:pPr>
      <w:r>
        <w:t>00001410:7C D4 B0 8D DE D4 C5 DA CA BB DE D1 C5 DB D0 C3 |Ô°ÞÔÅÚÊ»ÞÑÅÛÐÃ</w:t>
      </w:r>
    </w:p>
    <w:p w:rsidR="00C3173A" w:rsidRDefault="00442B85">
      <w:pPr>
        <w:pStyle w:val="Code"/>
      </w:pPr>
      <w:r>
        <w:t>00001420:DC CE BF E4 D5 C5 EC E2 D7 F0 E5 D9 E4 C4 AE D7 ÜÎ¿äÕÅìâ×ðåÙäÄ®×</w:t>
      </w:r>
    </w:p>
    <w:p w:rsidR="00C3173A" w:rsidRDefault="00442B85">
      <w:pPr>
        <w:pStyle w:val="Code"/>
      </w:pPr>
      <w:r>
        <w:t xml:space="preserve">00001430:C8 B9 D4 C7 BA D8 C9 BB E0 D2 C4 E9 DD D0 E3 D4 </w:t>
      </w:r>
      <w:r>
        <w:t>È¹ÔÇºØÉ»àÒÄéÝÐãÔ</w:t>
      </w:r>
    </w:p>
    <w:p w:rsidR="00C3173A" w:rsidRDefault="00442B85">
      <w:pPr>
        <w:pStyle w:val="Code"/>
      </w:pPr>
      <w:r>
        <w:t>00001440:C6 CF BD AB D2 C3 B3 C2 B2 A1 C6 B6 A3 CD BA A7 ÆÏ½«ÒÃ³Â²¡Æ¶£Íº§</w:t>
      </w:r>
    </w:p>
    <w:p w:rsidR="00C3173A" w:rsidRDefault="00442B85">
      <w:pPr>
        <w:pStyle w:val="Code"/>
      </w:pPr>
      <w:r>
        <w:t>00001450:CD BD A7 8B 97 65 7D 8E 55 74 85 49 5A 66 21 44 Í½§‹--E}ŽUt…IZF!D</w:t>
      </w:r>
    </w:p>
    <w:p w:rsidR="00C3173A" w:rsidRDefault="00442B85">
      <w:pPr>
        <w:pStyle w:val="Code"/>
      </w:pPr>
      <w:r>
        <w:t>00001460:5C 0E 43 5C 0C 43 5C 0C 43 5C 0C 43 5C 0C 43 5C \.C\.C\.C\.C\.C\</w:t>
      </w:r>
    </w:p>
    <w:p w:rsidR="00C3173A" w:rsidRDefault="00442B85">
      <w:pPr>
        <w:pStyle w:val="Code"/>
      </w:pPr>
      <w:r>
        <w:t>00001470:0C 43 5</w:t>
      </w:r>
      <w:r>
        <w:t>B 0D 42 5A 0C 43 5B 0D 43 5C 0C 42 5B 0B .C[.BZ.C[.C\.B[.</w:t>
      </w:r>
    </w:p>
    <w:p w:rsidR="00C3173A" w:rsidRDefault="00442B85">
      <w:pPr>
        <w:pStyle w:val="Code"/>
      </w:pPr>
      <w:r>
        <w:t>00001480:43 5C 0C 43 5C 0C 43 5B 0D 42 5A 0C 42 5A 0C 42 C\.C\.C[.BZ.BZ.B</w:t>
      </w:r>
    </w:p>
    <w:p w:rsidR="00C3173A" w:rsidRDefault="00442B85">
      <w:pPr>
        <w:pStyle w:val="Code"/>
      </w:pPr>
      <w:r>
        <w:t>00001490:5B 0B 43 5C 0C 43 5C 0C 43 5C 0C 43 5C 0C 43 5C [.C\.C\.C\.C\.C\</w:t>
      </w:r>
    </w:p>
    <w:p w:rsidR="00C3173A" w:rsidRDefault="00442B85">
      <w:pPr>
        <w:pStyle w:val="Code"/>
      </w:pPr>
      <w:r>
        <w:t>000014A0:0C 43 5C 0C 43 5C 0C 43 5C 0C 43 5C 0C 43</w:t>
      </w:r>
      <w:r>
        <w:t xml:space="preserve"> 5C 0C .C\.C\.C\.C\.C\.</w:t>
      </w:r>
    </w:p>
    <w:p w:rsidR="00C3173A" w:rsidRDefault="00442B85">
      <w:pPr>
        <w:pStyle w:val="Code"/>
      </w:pPr>
      <w:r>
        <w:t>000014B0:43 5C 0C 43 5C 0C 43 5C 0C 43 5C 0C 43 5C 0C 45 C\.C\.C\.C\.C\.E</w:t>
      </w:r>
    </w:p>
    <w:p w:rsidR="00C3173A" w:rsidRDefault="00442B85">
      <w:pPr>
        <w:pStyle w:val="Code"/>
      </w:pPr>
      <w:r>
        <w:t>000014C0:5B 0C 45 5B 0C 45 5B 0C 45 5C 0A 00 3F 5F 0E 3F [.E[.E[.E\..?_.?</w:t>
      </w:r>
    </w:p>
    <w:p w:rsidR="00C3173A" w:rsidRDefault="00442B85">
      <w:pPr>
        <w:pStyle w:val="Code"/>
      </w:pPr>
      <w:r>
        <w:t>000014D0:5F 0E 3F 5F 0C 3F 5F 0C 3F 5F 0C 3F 5F 0E 40 5E _.?_.?_.?_.?_.@^</w:t>
      </w:r>
    </w:p>
    <w:p w:rsidR="00C3173A" w:rsidRDefault="00442B85">
      <w:pPr>
        <w:pStyle w:val="Code"/>
      </w:pPr>
      <w:r>
        <w:t>000014E0:0</w:t>
      </w:r>
      <w:r>
        <w:t>E 40 5D 0D 40 5D 0D 40 5D 0D 40 5D 0D 40 5D 0D .@].@].@].@].@].</w:t>
      </w:r>
    </w:p>
    <w:p w:rsidR="00C3173A" w:rsidRDefault="00442B85">
      <w:pPr>
        <w:pStyle w:val="Code"/>
      </w:pPr>
      <w:r>
        <w:t>000014F0:40 5D 0D 40 5D 0D 40 5D 0D 40 5D 0D 40 5D 0D 40 @].@].@].@].@].@</w:t>
      </w:r>
    </w:p>
    <w:p w:rsidR="00C3173A" w:rsidRDefault="00442B85">
      <w:pPr>
        <w:pStyle w:val="Code"/>
      </w:pPr>
      <w:r>
        <w:t>00001500:5D 0D 40 5D 0D 40 5D 0D 40 5D 0D 40 5D 0D 43 5D ].@].@].@].@].C]</w:t>
      </w:r>
    </w:p>
    <w:p w:rsidR="00C3173A" w:rsidRDefault="00442B85">
      <w:pPr>
        <w:pStyle w:val="Code"/>
      </w:pPr>
      <w:r>
        <w:t>00001510:0F 69 71 33 B3 BC 99 CD BA 96 D6 A4</w:t>
      </w:r>
      <w:r>
        <w:t xml:space="preserve"> 79 A2 9B 72 .iq3³¼™Íº–Ö¤y¢›r</w:t>
      </w:r>
    </w:p>
    <w:p w:rsidR="00C3173A" w:rsidRDefault="00442B85">
      <w:pPr>
        <w:pStyle w:val="Code"/>
      </w:pPr>
      <w:r>
        <w:t>00001520:B3 AE 91 DE D0 C2 D9 C2 AF CE 9D 7C CF 8E 64 CE ³®'ÞÐÂÙÂ¯Î|ÏŽDÎ</w:t>
      </w:r>
    </w:p>
    <w:p w:rsidR="00C3173A" w:rsidRDefault="00442B85">
      <w:pPr>
        <w:pStyle w:val="Code"/>
      </w:pPr>
      <w:r>
        <w:t>00001530:7D 4C D6 AB 8D DD D4 C9 DB D1 C6 DB CF C2 D8 CA }LÖ«ÝÔÉÛÑÆÛÏÂØÊ</w:t>
      </w:r>
    </w:p>
    <w:p w:rsidR="00C3173A" w:rsidRDefault="00442B85">
      <w:pPr>
        <w:pStyle w:val="Code"/>
      </w:pPr>
      <w:r>
        <w:t>00001540:BC CF C1 B2 D1 C4 B6 DB CF C3 D6 C8 BB C6 B6 A5 ¼ÏÁ²ÑÄ¶ÛÏÃÖÈ»Æ¶¥</w:t>
      </w:r>
    </w:p>
    <w:p w:rsidR="00C3173A" w:rsidRDefault="00442B85">
      <w:pPr>
        <w:pStyle w:val="Code"/>
      </w:pPr>
      <w:r>
        <w:t>0000</w:t>
      </w:r>
      <w:r>
        <w:t>1550:CF C2 B4 D4 C8 BC A1 9B 81 69 6C 3C 60 63 2E 6C ÏÂ´ÔÈ¼¡›il&lt;`C.l</w:t>
      </w:r>
    </w:p>
    <w:p w:rsidR="00C3173A" w:rsidRDefault="00442B85">
      <w:pPr>
        <w:pStyle w:val="Code"/>
      </w:pPr>
      <w:r>
        <w:t>00001560:77 41 7A 88 54 74 83 4B 60 6C 27 45 5C 0E 43 5C wAzˆTtƒK`l'E\.C\</w:t>
      </w:r>
    </w:p>
    <w:p w:rsidR="00C3173A" w:rsidRDefault="00442B85">
      <w:pPr>
        <w:pStyle w:val="Code"/>
      </w:pPr>
      <w:r>
        <w:t>00001570:0C 43 5C 0C 43 5C 0C 43 5C 0C 43 5C 0C 43 5B 0D .C\.C\.C\.C\.C[.</w:t>
      </w:r>
    </w:p>
    <w:p w:rsidR="00C3173A" w:rsidRDefault="00442B85">
      <w:pPr>
        <w:pStyle w:val="Code"/>
      </w:pPr>
      <w:r>
        <w:t>00001580:42 5A 0C 43 5B 0D 43 5C 0C 42</w:t>
      </w:r>
      <w:r>
        <w:t xml:space="preserve"> 5B 0B 43 5C 0C 43 BZ.C[.C\.B[.C\.C</w:t>
      </w:r>
    </w:p>
    <w:p w:rsidR="00C3173A" w:rsidRDefault="00442B85">
      <w:pPr>
        <w:pStyle w:val="Code"/>
      </w:pPr>
      <w:r>
        <w:t>00001590:5C 0C 43 5B 0D 44 5A 0C 44 5A 0C 44 5B 0B 43 5C \.C[.DZ.DZ.D[.C\</w:t>
      </w:r>
    </w:p>
    <w:p w:rsidR="00C3173A" w:rsidRDefault="00442B85">
      <w:pPr>
        <w:pStyle w:val="Code"/>
      </w:pPr>
      <w:r>
        <w:t>000015A0:0C 43 5C 0C 43 5C 0C 43 5C 0C 43 5C 0C 43 5C 0C .C\.C\.C\.C\.C\.</w:t>
      </w:r>
    </w:p>
    <w:p w:rsidR="00C3173A" w:rsidRDefault="00442B85">
      <w:pPr>
        <w:pStyle w:val="Code"/>
      </w:pPr>
      <w:r>
        <w:t>000015B0:43 5C 0C 43 5C 0C 43 5C 0C 43 5C 0C 43 5C 0C 43 C\.C\.C\.C\.C\.</w:t>
      </w:r>
      <w:r>
        <w:t>C</w:t>
      </w:r>
    </w:p>
    <w:p w:rsidR="00C3173A" w:rsidRDefault="00442B85">
      <w:pPr>
        <w:pStyle w:val="Code"/>
      </w:pPr>
      <w:r>
        <w:t>000015C0:5C 0C 43 5C 0C 43 5C 0C 43 5C 0C 43 5B 0C 43 5B \.C\.C\.C\.C[.C[</w:t>
      </w:r>
    </w:p>
    <w:p w:rsidR="00C3173A" w:rsidRDefault="00442B85">
      <w:pPr>
        <w:pStyle w:val="Code"/>
      </w:pPr>
      <w:r>
        <w:t>000015D0:0C 45 5B 0C 43 5C 0A 00 3F 5F 0E 3F 5F 0E 3F 60 .E[.C\..?_.?_.?`</w:t>
      </w:r>
    </w:p>
    <w:p w:rsidR="00C3173A" w:rsidRDefault="00442B85">
      <w:pPr>
        <w:pStyle w:val="Code"/>
      </w:pPr>
      <w:r>
        <w:t>000015E0:0C 3F 60 0C 3F 60 0C 3F 5F 0E 41 5E 0E 40 5D 0D .?`.?`.?_.A^.@].</w:t>
      </w:r>
    </w:p>
    <w:p w:rsidR="00C3173A" w:rsidRDefault="00442B85">
      <w:pPr>
        <w:pStyle w:val="Code"/>
      </w:pPr>
      <w:r>
        <w:t>000015F0:40 5D 0D 40 5D 0D 40 5D</w:t>
      </w:r>
      <w:r>
        <w:t xml:space="preserve"> 0D 40 5D 0D 40 5D 0D 40 @].@].@].@].@].@</w:t>
      </w:r>
    </w:p>
    <w:p w:rsidR="00C3173A" w:rsidRDefault="00442B85">
      <w:pPr>
        <w:pStyle w:val="Code"/>
      </w:pPr>
      <w:r>
        <w:t>00001600:5D 0D 40 5D 0D 40 5D 0D 40 5D 0D 40 5D 0D 40 5D ].@].@].@].@].@]</w:t>
      </w:r>
    </w:p>
    <w:p w:rsidR="00C3173A" w:rsidRDefault="00442B85">
      <w:pPr>
        <w:pStyle w:val="Code"/>
      </w:pPr>
      <w:r>
        <w:t>00001610:0D 40 5D 0D 40 5D 0D 40 5D 0D 45 5E 10 7D 82 48 .@].@].@].E^.}‚H</w:t>
      </w:r>
    </w:p>
    <w:p w:rsidR="00C3173A" w:rsidRDefault="00442B85">
      <w:pPr>
        <w:pStyle w:val="Code"/>
      </w:pPr>
      <w:r>
        <w:t>00001620:BE C5 A4 B9 B0 8A BA B2 93 D1 C9 B6 DB AC 89 E6 ¾Å¤¹°Šº²"</w:t>
      </w:r>
      <w:r>
        <w:t>ÑÉ¶Û¬‰æ</w:t>
      </w:r>
    </w:p>
    <w:p w:rsidR="00C3173A" w:rsidRDefault="00442B85">
      <w:pPr>
        <w:pStyle w:val="Code"/>
      </w:pPr>
      <w:r>
        <w:t>00001630:CC B7 E8 D2 C0 D1 85 55 CC 75 41 CA 6C 36 C6 6E Ì•èÒÀÑ…UÌuAÊl6Æn</w:t>
      </w:r>
    </w:p>
    <w:p w:rsidR="00C3173A" w:rsidRDefault="00442B85">
      <w:pPr>
        <w:pStyle w:val="Code"/>
      </w:pPr>
      <w:r>
        <w:t>00001640:3B B5 A4 8E D2 C6 B8 E7 D8 C9 E5 D6 C7 E0 D1 C2 ;µ¤ŽÒÆ¸çØÉåÖÇàÑÂ</w:t>
      </w:r>
    </w:p>
    <w:p w:rsidR="00C3173A" w:rsidRDefault="00442B85">
      <w:pPr>
        <w:pStyle w:val="Code"/>
      </w:pPr>
      <w:r>
        <w:t>00001650:DA CC BD DB CD C0 D3 C6 B7 BE AF A0 D0 C3 B5 E9 ÚÌ½ÛÍÀÓÆ•¾¯ ÐÃµé</w:t>
      </w:r>
    </w:p>
    <w:p w:rsidR="00C3173A" w:rsidRDefault="00442B85">
      <w:pPr>
        <w:pStyle w:val="Code"/>
      </w:pPr>
      <w:r>
        <w:t>00001660:DE D2 EA E2 D6 C3</w:t>
      </w:r>
      <w:r>
        <w:t xml:space="preserve"> BE A9 8B 89 64 61 66 34 65 6D ÞÒêâÖÃ¾©‹‰DAF4Em</w:t>
      </w:r>
    </w:p>
    <w:p w:rsidR="00C3173A" w:rsidRDefault="00442B85">
      <w:pPr>
        <w:pStyle w:val="Code"/>
      </w:pPr>
      <w:r>
        <w:t>00001670:3E 68 76 45 63 6C 2D 47 5D 0F 43 5C 0C 43 5C 0C &gt;hvECl-G].C\.C\.</w:t>
      </w:r>
    </w:p>
    <w:p w:rsidR="00C3173A" w:rsidRDefault="00442B85">
      <w:pPr>
        <w:pStyle w:val="Code"/>
      </w:pPr>
      <w:r>
        <w:t>00001680:43 5C 0C 43 5C 0C 43 5C 0C 43 5B 0D 42 5A 0C 43 C\.C\.C\.C[.BZ.C</w:t>
      </w:r>
    </w:p>
    <w:p w:rsidR="00C3173A" w:rsidRDefault="00442B85">
      <w:pPr>
        <w:pStyle w:val="Code"/>
      </w:pPr>
      <w:r>
        <w:t xml:space="preserve">00001690:5B 0D 43 5C 0C 42 5B 0B 43 5C 0C 43 5C 0C 43 5B </w:t>
      </w:r>
      <w:r>
        <w:t>[.C\.B[.C\.C\.C[</w:t>
      </w:r>
    </w:p>
    <w:p w:rsidR="00C3173A" w:rsidRDefault="00442B85">
      <w:pPr>
        <w:pStyle w:val="Code"/>
      </w:pPr>
      <w:r>
        <w:t>000016A0:0D 45 5B 0D 45 5B 0C 45 5B 0C 43 5C 0C 42 5B 0B .E[.E[.E[.C\.B[.</w:t>
      </w:r>
    </w:p>
    <w:p w:rsidR="00C3173A" w:rsidRDefault="00442B85">
      <w:pPr>
        <w:pStyle w:val="Code"/>
      </w:pPr>
      <w:r>
        <w:t>000016B0:43 5C 0C 43 5C 0C 43 5C 0C 43 5C 0C 43 5C 0C 43 C\.C\.C\.C\.C\.C</w:t>
      </w:r>
    </w:p>
    <w:p w:rsidR="00C3173A" w:rsidRDefault="00442B85">
      <w:pPr>
        <w:pStyle w:val="Code"/>
      </w:pPr>
      <w:r>
        <w:t>000016C0:5C 0C 43 5C 0C 43 5C 0C 43 5C 0C 43 5C 0C 43 5C \.C\.C\.C\.C\.C\</w:t>
      </w:r>
    </w:p>
    <w:p w:rsidR="00C3173A" w:rsidRDefault="00442B85">
      <w:pPr>
        <w:pStyle w:val="Code"/>
      </w:pPr>
      <w:r>
        <w:t>000016D0:0C 43 5C</w:t>
      </w:r>
      <w:r>
        <w:t xml:space="preserve"> 0C 43 5C 0C 43 5C 0C 43 5C 0C 45 5B 0C .C\.C\.C\.C\.E[.</w:t>
      </w:r>
    </w:p>
    <w:p w:rsidR="00C3173A" w:rsidRDefault="00442B85">
      <w:pPr>
        <w:pStyle w:val="Code"/>
      </w:pPr>
      <w:r>
        <w:t>000016E0:43 5D 0A 00 3F 5F 0E 3F 5F 0E 3F 60 0C 3F 60 0C C]..?_.?_.?`.?`.</w:t>
      </w:r>
    </w:p>
    <w:p w:rsidR="00C3173A" w:rsidRDefault="00442B85">
      <w:pPr>
        <w:pStyle w:val="Code"/>
      </w:pPr>
      <w:r>
        <w:t>000016F0:3F 60 0C 3F 5F 0E 41 5E 0E 40 5D 0D 40 5D 0D 40 ?`.?_.A^.@].@].@</w:t>
      </w:r>
    </w:p>
    <w:p w:rsidR="00C3173A" w:rsidRDefault="00442B85">
      <w:pPr>
        <w:pStyle w:val="Code"/>
      </w:pPr>
      <w:r>
        <w:t xml:space="preserve">00001700:5D 0D 40 5D 0D 40 5D 0D 40 5D 0D 40 5D 0D </w:t>
      </w:r>
      <w:r>
        <w:t>40 5D ].@].@].@].@].@]</w:t>
      </w:r>
    </w:p>
    <w:p w:rsidR="00C3173A" w:rsidRDefault="00442B85">
      <w:pPr>
        <w:pStyle w:val="Code"/>
      </w:pPr>
      <w:r>
        <w:t>00001710:0D 40 5D 0D 40 5D 0D 40 5D 0D 40 5D 0D 40 5D 0D .@].@].@].@].@].</w:t>
      </w:r>
    </w:p>
    <w:p w:rsidR="00C3173A" w:rsidRDefault="00442B85">
      <w:pPr>
        <w:pStyle w:val="Code"/>
      </w:pPr>
      <w:r>
        <w:t>00001720:40 5D 0D 40 5D 0D 47 5E 12 91 93 61 BC C2 A1 C3 @].@].G^.'"A¼Â¡Ã</w:t>
      </w:r>
    </w:p>
    <w:p w:rsidR="00C3173A" w:rsidRDefault="00442B85">
      <w:pPr>
        <w:pStyle w:val="Code"/>
      </w:pPr>
      <w:r>
        <w:t>00001730:C4 AB E8 E0 D4 DF B4 93 D4 96 68 DE B2 93 E0 BB Ä«èàÔß´"Ô–hÞ²"à»</w:t>
      </w:r>
    </w:p>
    <w:p w:rsidR="00C3173A" w:rsidRDefault="00442B85">
      <w:pPr>
        <w:pStyle w:val="Code"/>
      </w:pPr>
      <w:r>
        <w:t>00001740:A0</w:t>
      </w:r>
      <w:r>
        <w:t xml:space="preserve"> CF 81 50 CD 7A 48 CB 71 3C C8 63 2A D3 9A 75 ÏPÍzHËq&lt;ÈC*Óšu</w:t>
      </w:r>
    </w:p>
    <w:p w:rsidR="00C3173A" w:rsidRDefault="00442B85">
      <w:pPr>
        <w:pStyle w:val="Code"/>
      </w:pPr>
      <w:r>
        <w:t>00001750:E1 D5 C7 DB CB BB D8 C7 B7 D7 C6 B5 D8 C7 B6 D8 áÕÇÛË»ØÇ•×ÆµØÇ¶Ø</w:t>
      </w:r>
    </w:p>
    <w:p w:rsidR="00C3173A" w:rsidRDefault="00442B85">
      <w:pPr>
        <w:pStyle w:val="Code"/>
      </w:pPr>
      <w:r>
        <w:t>00001760:C7 B6 D3 C1 AF C5 B2 9E DB CD BE E9 DE D3 EF E5 Ç¶ÓÁ¯Å²žÛÍ¾éÞÓïå</w:t>
      </w:r>
    </w:p>
    <w:p w:rsidR="00C3173A" w:rsidRDefault="00442B85">
      <w:pPr>
        <w:pStyle w:val="Code"/>
      </w:pPr>
      <w:r>
        <w:t>00001770:DB F6 EE E4 FA F0 E7 E3 D8 CA BB B0 9</w:t>
      </w:r>
      <w:r>
        <w:t>A A1 9D 83 ÛöîäúðçãØÊ»°š¡ƒ</w:t>
      </w:r>
    </w:p>
    <w:p w:rsidR="00C3173A" w:rsidRDefault="00442B85">
      <w:pPr>
        <w:pStyle w:val="Code"/>
      </w:pPr>
      <w:r>
        <w:t>00001780:71 74 3B 4A 5E 12 43 5C 0C 43 5C 0C 43 5C 0C 43 qt;J^.C\.C\.C\.C</w:t>
      </w:r>
    </w:p>
    <w:p w:rsidR="00C3173A" w:rsidRDefault="00442B85">
      <w:pPr>
        <w:pStyle w:val="Code"/>
      </w:pPr>
      <w:r>
        <w:t>00001790:5C 0C 43 5C 0C 43 5B 0D 42 5A 0C 43 5B 0D 43 5C \.C\.C[.BZ.C[.C\</w:t>
      </w:r>
    </w:p>
    <w:p w:rsidR="00C3173A" w:rsidRDefault="00442B85">
      <w:pPr>
        <w:pStyle w:val="Code"/>
      </w:pPr>
      <w:r>
        <w:t>000017A0:0C 42 5B 0B 43 5B 0C 43 5B 0C 43 5C 0C 45 5B 0C .B[.C[.C[.C\.E[.</w:t>
      </w:r>
    </w:p>
    <w:p w:rsidR="00C3173A" w:rsidRDefault="00442B85">
      <w:pPr>
        <w:pStyle w:val="Code"/>
      </w:pPr>
      <w:r>
        <w:t>000017B0:44 5A 0B 44 5A 0B 42 5B 0B 42 5B 0B 43 5C 0C 43 DZ.DZ.B[.B[.C\.C</w:t>
      </w:r>
    </w:p>
    <w:p w:rsidR="00C3173A" w:rsidRDefault="00442B85">
      <w:pPr>
        <w:pStyle w:val="Code"/>
      </w:pPr>
      <w:r>
        <w:t>000017C0:5C 0C 43 5C 0C 43 5C 0C 43 5C 0C 43 5C 0C 43 5C \.C\.C\.C\.C\.C\</w:t>
      </w:r>
    </w:p>
    <w:p w:rsidR="00C3173A" w:rsidRDefault="00442B85">
      <w:pPr>
        <w:pStyle w:val="Code"/>
      </w:pPr>
      <w:r>
        <w:t>000017D0:0C 43 5C 0C 43 5C 0C 43 5C 0C 43 5C 0C 43 5C 0C .C\.C\.C\.C\.C\.</w:t>
      </w:r>
    </w:p>
    <w:p w:rsidR="00C3173A" w:rsidRDefault="00442B85">
      <w:pPr>
        <w:pStyle w:val="Code"/>
      </w:pPr>
      <w:r>
        <w:t>000017E0:43 5C 0C 43 5C 0C 43 5C 0</w:t>
      </w:r>
      <w:r>
        <w:t>C 45 5B 0C 43 5C 0A 00 C\.C\.C\.E[.C\..</w:t>
      </w:r>
    </w:p>
    <w:p w:rsidR="00C3173A" w:rsidRDefault="00442B85">
      <w:pPr>
        <w:pStyle w:val="Code"/>
      </w:pPr>
      <w:r>
        <w:t>000017F0:3F 5F 0E 3F 5F 0E 3F 60 0C 3F 60 0C 3F 60 0C 3F ?_.?_.?`.?`.?`.?</w:t>
      </w:r>
    </w:p>
    <w:p w:rsidR="00C3173A" w:rsidRDefault="00442B85">
      <w:pPr>
        <w:pStyle w:val="Code"/>
      </w:pPr>
      <w:r>
        <w:t>00001800:5F 0E 41 5E 0E 40 5D 0D 40 5D 0D 40 5D 0D 40 5D _.A^.@].@].@].@]</w:t>
      </w:r>
    </w:p>
    <w:p w:rsidR="00C3173A" w:rsidRDefault="00442B85">
      <w:pPr>
        <w:pStyle w:val="Code"/>
      </w:pPr>
      <w:r>
        <w:t>00001810:0D 40 5D 0D 40 5D 0D 40 5D 0D 40 5D 0D 40 5D 0D .@].@].@].@</w:t>
      </w:r>
      <w:r>
        <w:t>].@].</w:t>
      </w:r>
    </w:p>
    <w:p w:rsidR="00C3173A" w:rsidRDefault="00442B85">
      <w:pPr>
        <w:pStyle w:val="Code"/>
      </w:pPr>
      <w:r>
        <w:t>00001820:40 5D 0D 40 5D 0D 40 5D 0D 40 5D 0D 40 5D 0D 40 @].@].@].@].@].@</w:t>
      </w:r>
    </w:p>
    <w:p w:rsidR="00C3173A" w:rsidRDefault="00442B85">
      <w:pPr>
        <w:pStyle w:val="Code"/>
      </w:pPr>
      <w:r>
        <w:lastRenderedPageBreak/>
        <w:t>00001830:5D 0D 4E 60 17 9B 9C 6F BB C2 9E D7 D5 C2 E0 C0 ].N`.›œo»Âž×ÕÂàÀ</w:t>
      </w:r>
    </w:p>
    <w:p w:rsidR="00C3173A" w:rsidRDefault="00442B85">
      <w:pPr>
        <w:pStyle w:val="Code"/>
      </w:pPr>
      <w:r>
        <w:t>00001840:A6 D7 A0 76 D6 9C 72 D8 A1 7A D4 95 6A D0 82 51 ¦× vÖœrØ¡zÔ•jÐ‚Q</w:t>
      </w:r>
    </w:p>
    <w:p w:rsidR="00C3173A" w:rsidRDefault="00442B85">
      <w:pPr>
        <w:pStyle w:val="Code"/>
      </w:pPr>
      <w:r>
        <w:t>00001850:CD 7A 47 CA 6D 38 D</w:t>
      </w:r>
      <w:r>
        <w:t>7 A7 88 DB BF AA D9 C9 B8 D3 ÍzGÊm8×§ˆÛ¿ªÙÉ¸Ó</w:t>
      </w:r>
    </w:p>
    <w:p w:rsidR="00C3173A" w:rsidRDefault="00442B85">
      <w:pPr>
        <w:pStyle w:val="Code"/>
      </w:pPr>
      <w:r>
        <w:t>00001860:C3 B2 D0 BF AC D0 BE AC D1 C0 AE CF BD AA C6 B3 Ã²Ð¿¬Ð¾¬ÑÀ®Ï½ªÆ³</w:t>
      </w:r>
    </w:p>
    <w:p w:rsidR="00C3173A" w:rsidRDefault="00442B85">
      <w:pPr>
        <w:pStyle w:val="Code"/>
      </w:pPr>
      <w:r>
        <w:t>00001870:9F D1 BF AD E2 D5 C7 E6 DC D0 EA DF D4 E9 DE D3 ŸÑ¿­âÕÇæÜÐêßÔéÞÓ</w:t>
      </w:r>
    </w:p>
    <w:p w:rsidR="00C3173A" w:rsidRDefault="00442B85">
      <w:pPr>
        <w:pStyle w:val="Code"/>
      </w:pPr>
      <w:r>
        <w:t>00001880:E4 D8 CC DC CE C0 D1 C0 AF CC BD AA 73 79 3E 50 äØÌÜÎ</w:t>
      </w:r>
      <w:r>
        <w:t>ÀÑÀ¯Ì½ªsy&gt;P</w:t>
      </w:r>
    </w:p>
    <w:p w:rsidR="00C3173A" w:rsidRDefault="00442B85">
      <w:pPr>
        <w:pStyle w:val="Code"/>
      </w:pPr>
      <w:r>
        <w:t>00001890:5F 17 43 5C 0C 43 5C 0C 43 5C 0C 43 5C 0C 43 5C _.C\.C\.C\.C\.C\</w:t>
      </w:r>
    </w:p>
    <w:p w:rsidR="00C3173A" w:rsidRDefault="00442B85">
      <w:pPr>
        <w:pStyle w:val="Code"/>
      </w:pPr>
      <w:r>
        <w:t>000018A0:0C 43 5B 0D 42 5A 0C 43 5B 0D 43 5C 0C 42 5B 0B .C[.BZ.C[.C\.B[.</w:t>
      </w:r>
    </w:p>
    <w:p w:rsidR="00C3173A" w:rsidRDefault="00442B85">
      <w:pPr>
        <w:pStyle w:val="Code"/>
      </w:pPr>
      <w:r>
        <w:t>000018B0:43 5B 0D 43 5B 0D 43 5C 0C 45 5B 0C 44 5A 0B 44 C[.C[.C\.E[.DZ.D</w:t>
      </w:r>
    </w:p>
    <w:p w:rsidR="00C3173A" w:rsidRDefault="00442B85">
      <w:pPr>
        <w:pStyle w:val="Code"/>
      </w:pPr>
      <w:r>
        <w:t>000018C0:5A 0B 42 5B 0</w:t>
      </w:r>
      <w:r>
        <w:t>B 42 5B 0B 43 5C 0C 43 5C 0C 43 5C Z.B[.B[.C\.C\.C\</w:t>
      </w:r>
    </w:p>
    <w:p w:rsidR="00C3173A" w:rsidRDefault="00442B85">
      <w:pPr>
        <w:pStyle w:val="Code"/>
      </w:pPr>
      <w:r>
        <w:t>000018D0:0C 43 5C 0C 43 5C 0C 43 5C 0C 43 5C 0C 43 5C 0C .C\.C\.C\.C\.C\.</w:t>
      </w:r>
    </w:p>
    <w:p w:rsidR="00C3173A" w:rsidRDefault="00442B85">
      <w:pPr>
        <w:pStyle w:val="Code"/>
      </w:pPr>
      <w:r>
        <w:t>000018E0:43 5C 0C 43 5C 0C 43 5C 0C 43 5C 0C 43 5C 0C 43 C\.C\.C\.C\.C\.C</w:t>
      </w:r>
    </w:p>
    <w:p w:rsidR="00C3173A" w:rsidRDefault="00442B85">
      <w:pPr>
        <w:pStyle w:val="Code"/>
      </w:pPr>
      <w:r>
        <w:t>000018F0:5C 0C 43 5C 0C 45 5B 0C 45 5C 0A 00 3F 5F 0E 3F</w:t>
      </w:r>
      <w:r>
        <w:t xml:space="preserve"> \.C\.E[.E\..?_.?</w:t>
      </w:r>
    </w:p>
    <w:p w:rsidR="00C3173A" w:rsidRDefault="00442B85">
      <w:pPr>
        <w:pStyle w:val="Code"/>
      </w:pPr>
      <w:r>
        <w:t>00001900:5F 0E 3F 60 0C 3F 60 0C 3F 60 0C 3F 5F 0E 41 5E _.?`.?`.?`.?_.A^</w:t>
      </w:r>
    </w:p>
    <w:p w:rsidR="00C3173A" w:rsidRDefault="00442B85">
      <w:pPr>
        <w:pStyle w:val="Code"/>
      </w:pPr>
      <w:r>
        <w:t>00001910:0E 40 5D 0D 40 5D 0D 40 5D 0D 40 5D 0D 40 5D 0D .@].@].@].@].@].</w:t>
      </w:r>
    </w:p>
    <w:p w:rsidR="00C3173A" w:rsidRDefault="00442B85">
      <w:pPr>
        <w:pStyle w:val="Code"/>
      </w:pPr>
      <w:r>
        <w:t>00001920:40 5D 0D 40 5D 0D 40 5D 0D 40 5D 0D 40 5D 0D 40 @].@].@].@].@].@</w:t>
      </w:r>
    </w:p>
    <w:p w:rsidR="00C3173A" w:rsidRDefault="00442B85">
      <w:pPr>
        <w:pStyle w:val="Code"/>
      </w:pPr>
      <w:r>
        <w:t>00001930:5D 0D 4</w:t>
      </w:r>
      <w:r>
        <w:t>0 5D 0D 40 5D 0D 40 5D 0D 40 5D 0D 57 64 ].@].@].@].@].WD</w:t>
      </w:r>
    </w:p>
    <w:p w:rsidR="00C3173A" w:rsidRDefault="00442B85">
      <w:pPr>
        <w:pStyle w:val="Code"/>
      </w:pPr>
      <w:r>
        <w:t>00001940:1E A5 A5 7C B8 BE 9B D4 D1 BF E2 C5 AD D8 A2 78 .¥¥|¸¾›ÔÑ¿âÅ­Ø¢x</w:t>
      </w:r>
    </w:p>
    <w:p w:rsidR="00C3173A" w:rsidRDefault="00442B85">
      <w:pPr>
        <w:pStyle w:val="Code"/>
      </w:pPr>
      <w:r>
        <w:t>00001950:D7 9E 74 D8 A4 7E D2 8C 5E D0 83 53 CC 74 40 D1 ×žtØ¤~ÒŒ^ÐƒSÌt@Ñ</w:t>
      </w:r>
    </w:p>
    <w:p w:rsidR="00C3173A" w:rsidRDefault="00442B85">
      <w:pPr>
        <w:pStyle w:val="Code"/>
      </w:pPr>
      <w:r>
        <w:t>00001960:8D 62 DE D0 C2 DC CE C0 D4 C2 B1 CF BD AB</w:t>
      </w:r>
      <w:r>
        <w:t xml:space="preserve"> D1 BF BÞÐÂÜÎÀÔÂ±Ï½«Ñ¿</w:t>
      </w:r>
    </w:p>
    <w:p w:rsidR="00C3173A" w:rsidRDefault="00442B85">
      <w:pPr>
        <w:pStyle w:val="Code"/>
      </w:pPr>
      <w:r>
        <w:t>00001970:AD D4 C3 B2 D4 C3 B1 CF BE AB D1 BF AD DC CC BC ­ÔÃ²ÔÃ±Ï¾«Ñ¿­ÜÌ¼</w:t>
      </w:r>
    </w:p>
    <w:p w:rsidR="00C3173A" w:rsidRDefault="00442B85">
      <w:pPr>
        <w:pStyle w:val="Code"/>
      </w:pPr>
      <w:r>
        <w:t>00001980:DE D0 C3 DF D3 C6 DD D0 C3 DC CF C1 DF D3 C5 DA ÞÐÃßÓÆÝÐÃÜÏÁßÓÅÚ</w:t>
      </w:r>
    </w:p>
    <w:p w:rsidR="00C3173A" w:rsidRDefault="00442B85">
      <w:pPr>
        <w:pStyle w:val="Code"/>
      </w:pPr>
      <w:r>
        <w:t>00001990:CC BF D3 C5 B6 90 8D 58 60 6D 27 56 64 1E 43 5C Ì¿ÓÅ¶X`m'VD.C\</w:t>
      </w:r>
    </w:p>
    <w:p w:rsidR="00C3173A" w:rsidRDefault="00442B85">
      <w:pPr>
        <w:pStyle w:val="Code"/>
      </w:pPr>
      <w:r>
        <w:t>000019A0:0C 43 5C 0C 43 5C 0C 43 5C 0C 43 5C 0C 43 5B 0D .C\.C\.C\.C\.C[.</w:t>
      </w:r>
    </w:p>
    <w:p w:rsidR="00C3173A" w:rsidRDefault="00442B85">
      <w:pPr>
        <w:pStyle w:val="Code"/>
      </w:pPr>
      <w:r>
        <w:t>000019B0:42 5A 0C 43 5B 0D 43 5C 0C 42 5B 0B 43 5B 0D 43 BZ.C[.C\.B[.C[.C</w:t>
      </w:r>
    </w:p>
    <w:p w:rsidR="00C3173A" w:rsidRDefault="00442B85">
      <w:pPr>
        <w:pStyle w:val="Code"/>
      </w:pPr>
      <w:r>
        <w:t>000019C0:5B 0D 43 5C 0C 44 5A 0B 44 5A 0B 44 5A 0B 42 5B [.C\.DZ.DZ.DZ.B[</w:t>
      </w:r>
    </w:p>
    <w:p w:rsidR="00C3173A" w:rsidRDefault="00442B85">
      <w:pPr>
        <w:pStyle w:val="Code"/>
      </w:pPr>
      <w:r>
        <w:t>000019D0:0B 42 5B 0B 43 5C 0C 43 5</w:t>
      </w:r>
      <w:r>
        <w:t>C 0C 43 5C 0C 43 5C 0C .B[.C\.C\.C\.C\.</w:t>
      </w:r>
    </w:p>
    <w:p w:rsidR="00C3173A" w:rsidRDefault="00442B85">
      <w:pPr>
        <w:pStyle w:val="Code"/>
      </w:pPr>
      <w:r>
        <w:t>000019E0:43 5C 0C 43 5C 0C 43 5C 0C 43 5C 0C 43 5C 0C 43 C\.C\.C\.C\.C\.C</w:t>
      </w:r>
    </w:p>
    <w:p w:rsidR="00C3173A" w:rsidRDefault="00442B85">
      <w:pPr>
        <w:pStyle w:val="Code"/>
      </w:pPr>
      <w:r>
        <w:t>000019F0:5C 0C 43 5C 0C 43 5C 0C 43 5C 0C 43 5C 0C 43 5C \.C\.C\.C\.C\.C\</w:t>
      </w:r>
    </w:p>
    <w:p w:rsidR="00C3173A" w:rsidRDefault="00442B85">
      <w:pPr>
        <w:pStyle w:val="Code"/>
      </w:pPr>
      <w:r>
        <w:t>00001A00:0C 45 5B 0C 45 5C 0A 00 3F 5F 0E 3F 5F 0E 3F 60 .E[.E\..?_.</w:t>
      </w:r>
      <w:r>
        <w:t>?_.?`</w:t>
      </w:r>
    </w:p>
    <w:p w:rsidR="00C3173A" w:rsidRDefault="00442B85">
      <w:pPr>
        <w:pStyle w:val="Code"/>
      </w:pPr>
      <w:r>
        <w:t>00001A10:0C 3F 60 0C 3F 60 0C 3F 5F 0E 41 5E 0E 40 5D 0D .?`.?`.?_.A^.@].</w:t>
      </w:r>
    </w:p>
    <w:p w:rsidR="00C3173A" w:rsidRDefault="00442B85">
      <w:pPr>
        <w:pStyle w:val="Code"/>
      </w:pPr>
      <w:r>
        <w:t>00001A20:40 5D 0D 40 5D 0D 40 5D 0D 40 5D 0D 40 5D 0D 40 @].@].@].@].@].@</w:t>
      </w:r>
    </w:p>
    <w:p w:rsidR="00C3173A" w:rsidRDefault="00442B85">
      <w:pPr>
        <w:pStyle w:val="Code"/>
      </w:pPr>
      <w:r>
        <w:t>00001A30:5D 0D 40 5D 0D 40 5D 0D 40 5D 0D 40 5D 0D 40 5D ].@].@].@].@].@]</w:t>
      </w:r>
    </w:p>
    <w:p w:rsidR="00C3173A" w:rsidRDefault="00442B85">
      <w:pPr>
        <w:pStyle w:val="Code"/>
      </w:pPr>
      <w:r>
        <w:t>00001A40:0D 40 5D 0D 40 5D 0</w:t>
      </w:r>
      <w:r>
        <w:t>D 40 5D 0D 62 6B 26 B0 B1 8C .@].@].@].Bk&amp;°±Œ</w:t>
      </w:r>
    </w:p>
    <w:p w:rsidR="00C3173A" w:rsidRDefault="00442B85">
      <w:pPr>
        <w:pStyle w:val="Code"/>
      </w:pPr>
      <w:r>
        <w:t>00001A50:BB BE A0 E3 DD D0 E8 D7 C8 D8 A2 7A D7 A4 7D D5 »¾ ãÝÐè×ÈØ¢z×¤}Õ</w:t>
      </w:r>
    </w:p>
    <w:p w:rsidR="00C3173A" w:rsidRDefault="00442B85">
      <w:pPr>
        <w:pStyle w:val="Code"/>
      </w:pPr>
      <w:r>
        <w:t>00001A60:9C 74 D1 87 57 CE 7C 4A D0 88 5C D7 C2 AF D4 C5 œtÑ‡WÎ|JÐˆ\×Â¯ÔÅ</w:t>
      </w:r>
    </w:p>
    <w:p w:rsidR="00C3173A" w:rsidRDefault="00442B85">
      <w:pPr>
        <w:pStyle w:val="Code"/>
      </w:pPr>
      <w:r>
        <w:t>00001A70:B5 D5 C4 B2 D9 C9 B8 DD CD BD DC CC BC DA C9 B9 µÕÄ²Ù</w:t>
      </w:r>
      <w:r>
        <w:t>É¸ÝÍ½ÜÌ¼ÚÉ¹</w:t>
      </w:r>
    </w:p>
    <w:p w:rsidR="00C3173A" w:rsidRDefault="00442B85">
      <w:pPr>
        <w:pStyle w:val="Code"/>
      </w:pPr>
      <w:r>
        <w:t>00001A80:D7 C6 B6 D7 C6 B5 DF D0 C0 D7 C7 B6 D7 C8 B9 D5 ×Æ¶×ÆµßÐÀ×Ç¶×È¹Õ</w:t>
      </w:r>
    </w:p>
    <w:p w:rsidR="00C3173A" w:rsidRDefault="00442B85">
      <w:pPr>
        <w:pStyle w:val="Code"/>
      </w:pPr>
      <w:r>
        <w:t>00001A90:C7 B9 D9 CB BD E5 DA CD E4 D9 CC E0 D3 C6 D7 CD Ç¹ÙË½åÚÍäÙÌàÓÆ×Í</w:t>
      </w:r>
    </w:p>
    <w:p w:rsidR="00C3173A" w:rsidRDefault="00442B85">
      <w:pPr>
        <w:pStyle w:val="Code"/>
      </w:pPr>
      <w:r>
        <w:t>00001AA0:BD 7C 84 48 5B 6A 1F 5C 67 21 43 5C 0C 43 5C 0C ½|„H[j.\g!C\.C\.</w:t>
      </w:r>
    </w:p>
    <w:p w:rsidR="00C3173A" w:rsidRDefault="00442B85">
      <w:pPr>
        <w:pStyle w:val="Code"/>
      </w:pPr>
      <w:r>
        <w:t>00001AB0:43 5C 0C 43 5</w:t>
      </w:r>
      <w:r>
        <w:t>C 0C 43 5C 0C 43 5B 0D 42 5A 0C 43 C\.C\.C\.C[.BZ.C</w:t>
      </w:r>
    </w:p>
    <w:p w:rsidR="00C3173A" w:rsidRDefault="00442B85">
      <w:pPr>
        <w:pStyle w:val="Code"/>
      </w:pPr>
      <w:r>
        <w:t>00001AC0:5B 0D 43 5C 0C 42 5B 0B 43 5B 0D 42 5A 0C 42 5B [.C\.B[.C[.BZ.B[</w:t>
      </w:r>
    </w:p>
    <w:p w:rsidR="00C3173A" w:rsidRDefault="00442B85">
      <w:pPr>
        <w:pStyle w:val="Code"/>
      </w:pPr>
      <w:r>
        <w:t>00001AD0:0B 44 5A 0B 44 5A 0B 44 5A 0B 42 5B 0B 42 5B 0B .DZ.DZ.DZ.B[.B[.</w:t>
      </w:r>
    </w:p>
    <w:p w:rsidR="00C3173A" w:rsidRDefault="00442B85">
      <w:pPr>
        <w:pStyle w:val="Code"/>
      </w:pPr>
      <w:r>
        <w:t>00001AE0:43 5C 0C 43 5C 0C 43 5C 0C 43 5C 0C 43 5C 0C 43</w:t>
      </w:r>
      <w:r>
        <w:t xml:space="preserve"> C\.C\.C\.C\.C\.C</w:t>
      </w:r>
    </w:p>
    <w:p w:rsidR="00C3173A" w:rsidRDefault="00442B85">
      <w:pPr>
        <w:pStyle w:val="Code"/>
      </w:pPr>
      <w:r>
        <w:t>00001AF0:5C 0C 43 5C 0C 43 5C 0C 43 5C 0C 43 5C 0C 43 5C \.C\.C\.C\.C\.C\</w:t>
      </w:r>
    </w:p>
    <w:p w:rsidR="00C3173A" w:rsidRDefault="00442B85">
      <w:pPr>
        <w:pStyle w:val="Code"/>
      </w:pPr>
      <w:r>
        <w:t>00001B00:0C 43 5C 0C 43 5C 0C 43 5C 0C 43 5C 0C 45 5B 0C .C\.C\.C\.C\.E[.</w:t>
      </w:r>
    </w:p>
    <w:p w:rsidR="00C3173A" w:rsidRDefault="00442B85">
      <w:pPr>
        <w:pStyle w:val="Code"/>
      </w:pPr>
      <w:r>
        <w:t>00001B10:45 5C 0A 00 3F 5F 0E 3F 5F 0E 3F 60 0C 3F 60 0C E\..?_.?_.?`.?`.</w:t>
      </w:r>
    </w:p>
    <w:p w:rsidR="00C3173A" w:rsidRDefault="00442B85">
      <w:pPr>
        <w:pStyle w:val="Code"/>
      </w:pPr>
      <w:r>
        <w:t>00001B20:3F 60 0</w:t>
      </w:r>
      <w:r>
        <w:t>C 3F 5F 0E 41 5E 0E 40 5D 0D 40 5D 0D 40 ?`.?_.A^.@].@].@</w:t>
      </w:r>
    </w:p>
    <w:p w:rsidR="00C3173A" w:rsidRDefault="00442B85">
      <w:pPr>
        <w:pStyle w:val="Code"/>
      </w:pPr>
      <w:r>
        <w:t>00001B30:5D 0D 40 5D 0D 40 5D 0D 40 5D 0D 40 5D 0D 40 5D ].@].@].@].@].@]</w:t>
      </w:r>
    </w:p>
    <w:p w:rsidR="00C3173A" w:rsidRDefault="00442B85">
      <w:pPr>
        <w:pStyle w:val="Code"/>
      </w:pPr>
      <w:r>
        <w:t>00001B40:0D 40 5D 0D 40 5D 0D 40 5D 0D 40 5D 0D 40 5D 0D .@].@].@].@].@].</w:t>
      </w:r>
    </w:p>
    <w:p w:rsidR="00C3173A" w:rsidRDefault="00442B85">
      <w:pPr>
        <w:pStyle w:val="Code"/>
      </w:pPr>
      <w:r>
        <w:t>00001B50:40 5D 0D 41 5D 0D 6D 73 32 B9 BA 9B D6 D1</w:t>
      </w:r>
      <w:r>
        <w:t xml:space="preserve"> BF EC @].A].ms2¹º›ÖÑ¿ì</w:t>
      </w:r>
    </w:p>
    <w:p w:rsidR="00C3173A" w:rsidRDefault="00442B85">
      <w:pPr>
        <w:pStyle w:val="Code"/>
      </w:pPr>
      <w:r>
        <w:t>00001B60:E3 DA EE E7 DF E1 C0 A5 D7 AB 88 D7 A3 7E DA A7 ãÚîçßáÀ¥×«ˆ×£~Ú§</w:t>
      </w:r>
    </w:p>
    <w:p w:rsidR="00C3173A" w:rsidRDefault="00442B85">
      <w:pPr>
        <w:pStyle w:val="Code"/>
      </w:pPr>
      <w:r>
        <w:t>00001B70:84 DD B1 94 D9 C4 B1 D4 C5 B4 DB CB BB E9 DB CD „Ý±"ÙÄ±ÔÅ´ÛË»éÛÍ</w:t>
      </w:r>
    </w:p>
    <w:p w:rsidR="00C3173A" w:rsidRDefault="00442B85">
      <w:pPr>
        <w:pStyle w:val="Code"/>
      </w:pPr>
      <w:r>
        <w:t>00001B80:E9 DB CE E3 D5 C6 DE CF BF DC CD BC DF CF C0 E1 éÛÎãÕÆÞÏ¿ÜÍ¼ßÏÀá</w:t>
      </w:r>
    </w:p>
    <w:p w:rsidR="00C3173A" w:rsidRDefault="00442B85">
      <w:pPr>
        <w:pStyle w:val="Code"/>
      </w:pPr>
      <w:r>
        <w:t>00001B90:D</w:t>
      </w:r>
      <w:r>
        <w:t>1 C2 DF CF C0 DA CA B9 D6 C7 B8 D5 C7 B9 E8 DC ÑÂßÏÀÚÊ¹ÖÇ¸ÕÇ¹èÜ</w:t>
      </w:r>
    </w:p>
    <w:p w:rsidR="00C3173A" w:rsidRDefault="00442B85">
      <w:pPr>
        <w:pStyle w:val="Code"/>
      </w:pPr>
      <w:r>
        <w:t>00001BA0:D1 E8 DC D1 E4 D8 CC E5 D9 CC B2 AD 93 7D 89 53 ÑèÜÑäØÌåÙÌ²­"}‰S.</w:t>
      </w:r>
    </w:p>
    <w:p w:rsidR="00C3173A" w:rsidRDefault="00442B85">
      <w:pPr>
        <w:pStyle w:val="Code"/>
      </w:pPr>
      <w:r>
        <w:t>00001BB0:6A 77 32 60 6A 24 44 5C 0C 43 5C 0C 43 5C 0C 43 jw2`j$D\.C\.C\.C</w:t>
      </w:r>
    </w:p>
    <w:p w:rsidR="00C3173A" w:rsidRDefault="00442B85">
      <w:pPr>
        <w:pStyle w:val="Code"/>
      </w:pPr>
      <w:r>
        <w:t>00001BC0:5C 0C 43 5C 0C 43 5B 0D 42 5A 0C 4</w:t>
      </w:r>
      <w:r>
        <w:t>3 5B 0D 43 5C \.C\.C[.BZ.C[.C\</w:t>
      </w:r>
    </w:p>
    <w:p w:rsidR="00C3173A" w:rsidRDefault="00442B85">
      <w:pPr>
        <w:pStyle w:val="Code"/>
      </w:pPr>
      <w:r>
        <w:t>00001BD0:0C 42 5B 0B 42 5A 0C 42 5A 0C 42 5B 0B 44 5A 0B .B[.BZ.BZ.B[.DZ.</w:t>
      </w:r>
    </w:p>
    <w:p w:rsidR="00C3173A" w:rsidRDefault="00442B85">
      <w:pPr>
        <w:pStyle w:val="Code"/>
      </w:pPr>
      <w:r>
        <w:t>00001BE0:44 5A 0B 44 5A 0B 42 5B 0B 42 5B 0B 43 5C 0C 43 DZ.DZ.B[.B[.C\.C</w:t>
      </w:r>
    </w:p>
    <w:p w:rsidR="00C3173A" w:rsidRDefault="00442B85">
      <w:pPr>
        <w:pStyle w:val="Code"/>
      </w:pPr>
      <w:r>
        <w:t>00001BF0:5C 0C 43 5C 0C 43 5C 0C 43 5C 0C 43 5C 0C 43 5C \.C\.C\.C\.C\.C\</w:t>
      </w:r>
    </w:p>
    <w:p w:rsidR="00C3173A" w:rsidRDefault="00442B85">
      <w:pPr>
        <w:pStyle w:val="Code"/>
      </w:pPr>
      <w:r>
        <w:t>000</w:t>
      </w:r>
      <w:r>
        <w:t>01C00:0C 43 5C 0C 43 5C 0C 43 5C 0C 43 5C 0C 43 5C 0C .C\.C\.C\.C\.C\.</w:t>
      </w:r>
    </w:p>
    <w:p w:rsidR="00C3173A" w:rsidRDefault="00442B85">
      <w:pPr>
        <w:pStyle w:val="Code"/>
      </w:pPr>
      <w:r>
        <w:t>00001C10:43 5C 0C 43 5C 0C 43 5C 0C 45 5B 0C 45 5C 0A 00 C\.C\.C\.E[.E\..</w:t>
      </w:r>
    </w:p>
    <w:p w:rsidR="00C3173A" w:rsidRDefault="00442B85">
      <w:pPr>
        <w:pStyle w:val="Code"/>
      </w:pPr>
      <w:r>
        <w:t>00001C20:40 5D 0D 41 5E 0E 3F 5F 0E 3F 5F 0E 3F 5F 0E 3F @].A^.?_.?_.?_.?</w:t>
      </w:r>
    </w:p>
    <w:p w:rsidR="00C3173A" w:rsidRDefault="00442B85">
      <w:pPr>
        <w:pStyle w:val="Code"/>
      </w:pPr>
      <w:r>
        <w:t>00001C30:5F 0E 41 5E 0E 40 5D 0D 40 5</w:t>
      </w:r>
      <w:r>
        <w:t>D 0D 40 5D 0D 40 5D _.A^.@].@].@].@]</w:t>
      </w:r>
    </w:p>
    <w:p w:rsidR="00C3173A" w:rsidRDefault="00442B85">
      <w:pPr>
        <w:pStyle w:val="Code"/>
      </w:pPr>
      <w:r>
        <w:t>00001C40:0D 41 5E 0E 40 5D 0D 40 5D 0D 40 5D 0D 40 5D 0D .A^.@].@].@].@].</w:t>
      </w:r>
    </w:p>
    <w:p w:rsidR="00C3173A" w:rsidRDefault="00442B85">
      <w:pPr>
        <w:pStyle w:val="Code"/>
      </w:pPr>
      <w:r>
        <w:t>00001C50:41 5E 0E 40 5D 0D 40 5D 0D 40 5D 0D 40 5D 0D 41 A^.@].@].@].@].A</w:t>
      </w:r>
    </w:p>
    <w:p w:rsidR="00C3173A" w:rsidRDefault="00442B85">
      <w:pPr>
        <w:pStyle w:val="Code"/>
      </w:pPr>
      <w:r>
        <w:t>00001C60:5E 0F 77 79 3C CC CA B4 EB E2 D9 ED E4 DB EF E7 ^.wy&lt;ÌÊ´ëâÙíäÛ</w:t>
      </w:r>
      <w:r>
        <w:t>ïç</w:t>
      </w:r>
    </w:p>
    <w:p w:rsidR="00C3173A" w:rsidRDefault="00442B85">
      <w:pPr>
        <w:pStyle w:val="Code"/>
      </w:pPr>
      <w:r>
        <w:t>00001C70:E0 EF E7 DE DE CC BB DD CD BC E8 DB CD E9 DC CF àïçÞÞÌ»ÝÍ¼èÛÍéÜÏ</w:t>
      </w:r>
    </w:p>
    <w:p w:rsidR="00C3173A" w:rsidRDefault="00442B85">
      <w:pPr>
        <w:pStyle w:val="Code"/>
      </w:pPr>
      <w:r>
        <w:lastRenderedPageBreak/>
        <w:t>00001C80:DC CD BD E5 D6 C7 F1 E4 D8 F0 E3 D6 EA DC CE E5 ÜÍ½åÖÇñäØðãÖêÜÎå</w:t>
      </w:r>
    </w:p>
    <w:p w:rsidR="00C3173A" w:rsidRDefault="00442B85">
      <w:pPr>
        <w:pStyle w:val="Code"/>
      </w:pPr>
      <w:r>
        <w:t>00001C90:D6 C7 E1 D2 C2 DF CF C0 DF CF C0 DD CD BD D9 C8 ÖÇáÒÂßÏÀßÏÀÝÍ½ÙÈ</w:t>
      </w:r>
    </w:p>
    <w:p w:rsidR="00C3173A" w:rsidRDefault="00442B85">
      <w:pPr>
        <w:pStyle w:val="Code"/>
      </w:pPr>
      <w:r>
        <w:t>00001CA0:B8 D7 C6 B5 E0 D3 C6 E</w:t>
      </w:r>
      <w:r>
        <w:t>6 DB CF EB E0 D5 E1 D5 C8 ¸×ÆµàÓÆæÛÏëàÕáÕÈ</w:t>
      </w:r>
    </w:p>
    <w:p w:rsidR="00C3173A" w:rsidRDefault="00442B85">
      <w:pPr>
        <w:pStyle w:val="Code"/>
      </w:pPr>
      <w:r>
        <w:t>00001CB0:DF D3 C7 E4 D8 CB A7 A3 88 77 82 4F 77 86 4B 6B ßÓÇäØË§£ˆw‚Ow†Kk</w:t>
      </w:r>
    </w:p>
    <w:p w:rsidR="00C3173A" w:rsidRDefault="00442B85">
      <w:pPr>
        <w:pStyle w:val="Code"/>
      </w:pPr>
      <w:r>
        <w:t>00001CC0:71 30 44 5D 0E 41 5C 0C 43 5C 0C 43 5C 0C 43 5C q0D].A\.C\.C\.C\</w:t>
      </w:r>
    </w:p>
    <w:p w:rsidR="00C3173A" w:rsidRDefault="00442B85">
      <w:pPr>
        <w:pStyle w:val="Code"/>
      </w:pPr>
      <w:r>
        <w:t xml:space="preserve">00001CD0:0C 43 5C 0C 43 5C 0C 43 5B 0D 43 5B 0D 43 5B 0D </w:t>
      </w:r>
      <w:r>
        <w:t>.C\.C\.C[.C[.C[.</w:t>
      </w:r>
    </w:p>
    <w:p w:rsidR="00C3173A" w:rsidRDefault="00442B85">
      <w:pPr>
        <w:pStyle w:val="Code"/>
      </w:pPr>
      <w:r>
        <w:t>00001CE0:42 5B 0B 42 5B 0B 42 5B 0B 42 5B 0B 44 5A 0B 44 B[.B[.B[.B[.DZ.D</w:t>
      </w:r>
    </w:p>
    <w:p w:rsidR="00C3173A" w:rsidRDefault="00442B85">
      <w:pPr>
        <w:pStyle w:val="Code"/>
      </w:pPr>
      <w:r>
        <w:t>00001CF0:5A 0B 42 5B 0B 42 5B 0B 44 5A 0B 43 5C 0C 43 5C Z.B[.B[.DZ.C\.C\</w:t>
      </w:r>
    </w:p>
    <w:p w:rsidR="00C3173A" w:rsidRDefault="00442B85">
      <w:pPr>
        <w:pStyle w:val="Code"/>
      </w:pPr>
      <w:r>
        <w:t>00001D00:0C 43 5D 0A 43 5D 0A 43 5D 0A 43 5C 0C 43 5C 0C .C].C].C].C\.C\.</w:t>
      </w:r>
    </w:p>
    <w:p w:rsidR="00C3173A" w:rsidRDefault="00442B85">
      <w:pPr>
        <w:pStyle w:val="Code"/>
      </w:pPr>
      <w:r>
        <w:t>00001D10:43 5C 0C</w:t>
      </w:r>
      <w:r>
        <w:t xml:space="preserve"> 43 5C 0C 43 5C 0C 43 5C 0C 43 5C 0C 43 C\.C\.C\.C\.C\.C</w:t>
      </w:r>
    </w:p>
    <w:p w:rsidR="00C3173A" w:rsidRDefault="00442B85">
      <w:pPr>
        <w:pStyle w:val="Code"/>
      </w:pPr>
      <w:r>
        <w:t>00001D20:5C 0C 43 5C 0C 42 5B 0B 44 5B 09 00 40 5D 0D 41 \.C\.B[.D[..@].A</w:t>
      </w:r>
    </w:p>
    <w:p w:rsidR="00C3173A" w:rsidRDefault="00442B85">
      <w:pPr>
        <w:pStyle w:val="Code"/>
      </w:pPr>
      <w:r>
        <w:t>00001D30:5E 0E 3F 5F 0E 3F 5F 0E 3F 5F 0E 3F 5F 0E 41 5E ^.?_.?_.?_.?_.A^</w:t>
      </w:r>
    </w:p>
    <w:p w:rsidR="00C3173A" w:rsidRDefault="00442B85">
      <w:pPr>
        <w:pStyle w:val="Code"/>
      </w:pPr>
      <w:r>
        <w:t xml:space="preserve">00001D40:0E 40 5D 0D 40 5D 0D 40 5D 0D 40 5D 0D 41 </w:t>
      </w:r>
      <w:r>
        <w:t>5E 0E .@].@].@].@].A^.</w:t>
      </w:r>
    </w:p>
    <w:p w:rsidR="00C3173A" w:rsidRDefault="00442B85">
      <w:pPr>
        <w:pStyle w:val="Code"/>
      </w:pPr>
      <w:r>
        <w:t>00001D50:40 5D 0D 40 5D 0D 40 5D 0D 40 5D 0D 40 5D 0D 40 @].@].@].@].@].@</w:t>
      </w:r>
    </w:p>
    <w:p w:rsidR="00C3173A" w:rsidRDefault="00442B85">
      <w:pPr>
        <w:pStyle w:val="Code"/>
      </w:pPr>
      <w:r>
        <w:t>00001D60:5D 0D 40 5D 0D 40 5D 0D 40 5D 0D 47 5F 13 80 7F ].@].@].@].G_.€</w:t>
      </w:r>
    </w:p>
    <w:p w:rsidR="00C3173A" w:rsidRDefault="00442B85">
      <w:pPr>
        <w:pStyle w:val="Code"/>
      </w:pPr>
      <w:r>
        <w:t>00001D70:46 DE DA C9 EF E6 DD EE E5 DD F0 E8 E0 F1 E8 E0 FÞÚÉïæÝîåÝðèàñèà</w:t>
      </w:r>
    </w:p>
    <w:p w:rsidR="00C3173A" w:rsidRDefault="00442B85">
      <w:pPr>
        <w:pStyle w:val="Code"/>
      </w:pPr>
      <w:r>
        <w:t xml:space="preserve">00001D80:E2 </w:t>
      </w:r>
      <w:r>
        <w:t>D2 C3 DE CD BD E3 D3 C3 E3 D4 C5 E2 D3 C5 E6 âÒÃÞÍ½ãÓÃãÔÅâÓÅæ</w:t>
      </w:r>
    </w:p>
    <w:p w:rsidR="00C3173A" w:rsidRDefault="00442B85">
      <w:pPr>
        <w:pStyle w:val="Code"/>
      </w:pPr>
      <w:r>
        <w:t>00001D90:D9 CA E5 D7 C9 E7 DA CB E9 DA CC E5 D6 C8 E2 D3 ÙÊå×ÉçÚËéÚÌåÖÈâÓ</w:t>
      </w:r>
    </w:p>
    <w:p w:rsidR="00C3173A" w:rsidRDefault="00442B85">
      <w:pPr>
        <w:pStyle w:val="Code"/>
      </w:pPr>
      <w:r>
        <w:t>00001DA0:C4 E0 D1 C2 DA CA B9 D3 C2 B1 CF BD AA CC B9 A6 ÄàÑÂÚÊ¹ÓÂ±Ï½ªÌ¹¦</w:t>
      </w:r>
    </w:p>
    <w:p w:rsidR="00C3173A" w:rsidRDefault="00442B85">
      <w:pPr>
        <w:pStyle w:val="Code"/>
      </w:pPr>
      <w:r>
        <w:t>00001DB0:D6 C7 B8 E1 D5 C9 E7 DB CF DF D3 C6 E</w:t>
      </w:r>
      <w:r>
        <w:t>0 D3 C7 DE ÖÇ¸áÕÉçÛÏßÓÆàÓÇÞ</w:t>
      </w:r>
    </w:p>
    <w:p w:rsidR="00C3173A" w:rsidRDefault="00442B85">
      <w:pPr>
        <w:pStyle w:val="Code"/>
      </w:pPr>
      <w:r>
        <w:t>00001DC0:D1 C5 D4 C9 B9 7F 85 5B 75 83 4A 74 78 3A 4A 5F ÑÅÔÉ¹…[uƒJtx:J_</w:t>
      </w:r>
    </w:p>
    <w:p w:rsidR="00C3173A" w:rsidRDefault="00442B85">
      <w:pPr>
        <w:pStyle w:val="Code"/>
      </w:pPr>
      <w:r>
        <w:t>00001DD0:14 41 5C 0C 43 5C 0C 43 5C 0C 43 5C 0C 43 5C 0C .A\.C\.C\.C\.C\.</w:t>
      </w:r>
    </w:p>
    <w:p w:rsidR="00C3173A" w:rsidRDefault="00442B85">
      <w:pPr>
        <w:pStyle w:val="Code"/>
      </w:pPr>
      <w:r>
        <w:t>00001DE0:42 5B 0B 42 5B 0C 42 5B 0C 43 5B 0C 42 5B 0B 42 B[.B[.B[.C[.B[.B</w:t>
      </w:r>
    </w:p>
    <w:p w:rsidR="00C3173A" w:rsidRDefault="00442B85">
      <w:pPr>
        <w:pStyle w:val="Code"/>
      </w:pPr>
      <w:r>
        <w:t>00001DF</w:t>
      </w:r>
      <w:r>
        <w:t>0:5B 0B 42 5B 0B 42 5B 0B 43 5A 0B 43 5A 0B 42 5B [.B[.B[.CZ.CZ.B[</w:t>
      </w:r>
    </w:p>
    <w:p w:rsidR="00C3173A" w:rsidRDefault="00442B85">
      <w:pPr>
        <w:pStyle w:val="Code"/>
      </w:pPr>
      <w:r>
        <w:t>00001E00:0B 42 5B 0B 44 5A 0B 43 5C 0C 43 5C 0C 43 5D 0A .B[.DZ.C\.C\.C].</w:t>
      </w:r>
    </w:p>
    <w:p w:rsidR="00C3173A" w:rsidRDefault="00442B85">
      <w:pPr>
        <w:pStyle w:val="Code"/>
      </w:pPr>
      <w:r>
        <w:t>00001E10:43 5D 0A 43 5D 0A 43 5C 0C 43 5C 0C 43 5C 0C 43 C].C].C\.C\.C\.C</w:t>
      </w:r>
    </w:p>
    <w:p w:rsidR="00C3173A" w:rsidRDefault="00442B85">
      <w:pPr>
        <w:pStyle w:val="Code"/>
      </w:pPr>
      <w:r>
        <w:t>00001E20:5C 0C 43 5C 0C 43 5C 0C 43 5C 0C</w:t>
      </w:r>
      <w:r>
        <w:t xml:space="preserve"> 43 5C 0C 43 5C \.C\.C\.C\.C\.C\</w:t>
      </w:r>
    </w:p>
    <w:p w:rsidR="00C3173A" w:rsidRDefault="00442B85">
      <w:pPr>
        <w:pStyle w:val="Code"/>
      </w:pPr>
      <w:r>
        <w:t>00001E30:0C 42 5B 0B 44 5B 09 00 40 5D 0D 41 5E 0E 3F 5F .B[.D[..@].A^.?_</w:t>
      </w:r>
    </w:p>
    <w:p w:rsidR="00C3173A" w:rsidRDefault="00442B85">
      <w:pPr>
        <w:pStyle w:val="Code"/>
      </w:pPr>
      <w:r>
        <w:t>00001E40:0E 3F 5F 0E 3F 5F 0E 3F 5F 0E 41 5E 0E 40 5D 0D .?_.?_.?_.A^.@].</w:t>
      </w:r>
    </w:p>
    <w:p w:rsidR="00C3173A" w:rsidRDefault="00442B85">
      <w:pPr>
        <w:pStyle w:val="Code"/>
      </w:pPr>
      <w:r>
        <w:t>00001E50:40 5D 0D 40 5D 0D 40 5D 0D 41 5E 0E 40 5D 0D 40 @].@].@].A^.@].@</w:t>
      </w:r>
    </w:p>
    <w:p w:rsidR="00C3173A" w:rsidRDefault="00442B85">
      <w:pPr>
        <w:pStyle w:val="Code"/>
      </w:pPr>
      <w:r>
        <w:t>0</w:t>
      </w:r>
      <w:r>
        <w:t>0001E60:5D 0D 40 5D 0D 40 5D 0D 40 5D 0D 40 5D 0D 40 5D ].@].@].@].@].@]</w:t>
      </w:r>
    </w:p>
    <w:p w:rsidR="00C3173A" w:rsidRDefault="00442B85">
      <w:pPr>
        <w:pStyle w:val="Code"/>
      </w:pPr>
      <w:r>
        <w:t>00001E70:0D 40 5D 0D 40 5D 0D 4B 61 15 8E 8B 57 CF CE B6 .@].@].KA.Ž‹WÏÎ¶</w:t>
      </w:r>
    </w:p>
    <w:p w:rsidR="00C3173A" w:rsidRDefault="00442B85">
      <w:pPr>
        <w:pStyle w:val="Code"/>
      </w:pPr>
      <w:r>
        <w:t>00001E80:EA E2 D6 F0 E7 DF F1 E9 E1 F1 E8 E0 E4 D5 C5 E1 êâÖðçßñéáñèàäÕÅá</w:t>
      </w:r>
    </w:p>
    <w:p w:rsidR="00C3173A" w:rsidRDefault="00442B85">
      <w:pPr>
        <w:pStyle w:val="Code"/>
      </w:pPr>
      <w:r>
        <w:t>00001E90:D1 C0 E0 D0 C0 E0 D0 C2 E4</w:t>
      </w:r>
      <w:r>
        <w:t xml:space="preserve"> D5 C6 E3 D4 C5 E3 D4 ÑÀàÐÀàÐÂäÕÆãÔÅãÔ</w:t>
      </w:r>
    </w:p>
    <w:p w:rsidR="00C3173A" w:rsidRDefault="00442B85">
      <w:pPr>
        <w:pStyle w:val="Code"/>
      </w:pPr>
      <w:r>
        <w:t>00001EA0:C5 E5 D6 C8 E8 DB CD EB DD D0 EB DD CF E8 DA CC ÅåÖÈèÛÍëÝÐëÝÏèÚÌ</w:t>
      </w:r>
    </w:p>
    <w:p w:rsidR="00C3173A" w:rsidRDefault="00442B85">
      <w:pPr>
        <w:pStyle w:val="Code"/>
      </w:pPr>
      <w:r>
        <w:t>00001EB0:E0 D1 C2 D7 C6 B5 CE BB A9 C9 B5 A2 D3 C4 B5 D3 àÑÂ×ÆµÎ»©Éµ¢ÓÄµÓ</w:t>
      </w:r>
    </w:p>
    <w:p w:rsidR="00C3173A" w:rsidRDefault="00442B85">
      <w:pPr>
        <w:pStyle w:val="Code"/>
      </w:pPr>
      <w:r>
        <w:t>00001EC0:C4 B6 DA CD BF E1 D5 C9 E3 D7 CB DD D1 C4 EA DF Ä¶ÚÍ¿áÕÉã×ËÝ</w:t>
      </w:r>
      <w:r>
        <w:t>ÑÄêß</w:t>
      </w:r>
    </w:p>
    <w:p w:rsidR="00C3173A" w:rsidRDefault="00442B85">
      <w:pPr>
        <w:pStyle w:val="Code"/>
      </w:pPr>
      <w:r>
        <w:t>00001ED0:D4 B7 B4 9C 77 85 4D 76 7D 3E 4F 61 17 41 5C 0C Ô•´œw…Mv}&gt;OA.A\.</w:t>
      </w:r>
    </w:p>
    <w:p w:rsidR="00C3173A" w:rsidRDefault="00442B85">
      <w:pPr>
        <w:pStyle w:val="Code"/>
      </w:pPr>
      <w:r>
        <w:t>00001EE0:43 5C 0C 43 5C 0C 43 5C 0C 43 5C 0C 42 5B 0B 42 C\.C\.C\.C\.B[.B</w:t>
      </w:r>
    </w:p>
    <w:p w:rsidR="00C3173A" w:rsidRDefault="00442B85">
      <w:pPr>
        <w:pStyle w:val="Code"/>
      </w:pPr>
      <w:r>
        <w:t>00001EF0:5B 0B 42 5B 0B 42 5B 0B 42 5B 0B 42 5B 0B 42 5B [.B[.B[.B[.B[.B[</w:t>
      </w:r>
    </w:p>
    <w:p w:rsidR="00C3173A" w:rsidRDefault="00442B85">
      <w:pPr>
        <w:pStyle w:val="Code"/>
      </w:pPr>
      <w:r>
        <w:t>00001F00:0B 42 5B 0B 42 5B 0B</w:t>
      </w:r>
      <w:r>
        <w:t xml:space="preserve"> 42 5B 0B 43 5A 0B 43 5A 0B .B[.B[.B[.CZ.CZ.</w:t>
      </w:r>
    </w:p>
    <w:p w:rsidR="00C3173A" w:rsidRDefault="00442B85">
      <w:pPr>
        <w:pStyle w:val="Code"/>
      </w:pPr>
      <w:r>
        <w:t>00001F10:44 5A 0B 43 5C 0C 43 5C 0C 43 5D 0A 43 5D 0A 43 DZ.C\.C\.C].C].C</w:t>
      </w:r>
    </w:p>
    <w:p w:rsidR="00C3173A" w:rsidRDefault="00442B85">
      <w:pPr>
        <w:pStyle w:val="Code"/>
      </w:pPr>
      <w:r>
        <w:t>00001F20:5D 0A 43 5C 0C 43 5C 0C 43 5C 0C 43 5C 0C 43 5C ].C\.C\.C\.C\.C\</w:t>
      </w:r>
    </w:p>
    <w:p w:rsidR="00C3173A" w:rsidRDefault="00442B85">
      <w:pPr>
        <w:pStyle w:val="Code"/>
      </w:pPr>
      <w:r>
        <w:t>00001F30:0C 43 5C 0C 43 5C 0C 43 5C 0C 42 5B 0B 43 5A 0B .C\.C\</w:t>
      </w:r>
      <w:r>
        <w:t>.C\.B[.CZ.</w:t>
      </w:r>
    </w:p>
    <w:p w:rsidR="00C3173A" w:rsidRDefault="00442B85">
      <w:pPr>
        <w:pStyle w:val="Code"/>
      </w:pPr>
      <w:r>
        <w:t>00001F40:44 5B 09 00 40 5D 0D 40 5D 0D 3F 5F 0E 3F 5F 0E D[..@].@].?_.?_.</w:t>
      </w:r>
    </w:p>
    <w:p w:rsidR="00C3173A" w:rsidRDefault="00442B85">
      <w:pPr>
        <w:pStyle w:val="Code"/>
      </w:pPr>
      <w:r>
        <w:t>00001F50:3F 5F 0E 3F 5F 0E 40 5D 0D 40 5D 0D 40 5D 0D 40 ?_.?_.@].@].@].@</w:t>
      </w:r>
    </w:p>
    <w:p w:rsidR="00C3173A" w:rsidRDefault="00442B85">
      <w:pPr>
        <w:pStyle w:val="Code"/>
      </w:pPr>
      <w:r>
        <w:t>00001F60:5D 0D 40 5D 0D 41 5E 0E 40 5D 0D 40 5D 0D 40 5D ].@].A^.@].@].@]</w:t>
      </w:r>
    </w:p>
    <w:p w:rsidR="00C3173A" w:rsidRDefault="00442B85">
      <w:pPr>
        <w:pStyle w:val="Code"/>
      </w:pPr>
      <w:r>
        <w:t>00001F70:0D 40 5D 0D 40</w:t>
      </w:r>
      <w:r>
        <w:t xml:space="preserve"> 5D 0D 40 5D 0D 40 5D 0D 40 5D 0D .@].@].@].@].@].</w:t>
      </w:r>
    </w:p>
    <w:p w:rsidR="00C3173A" w:rsidRDefault="00442B85">
      <w:pPr>
        <w:pStyle w:val="Code"/>
      </w:pPr>
      <w:r>
        <w:t>00001F80:40 5D 0D 50 63 1A A3 9F 71 CA C9 B1 E0 D9 CB F1 @].PC.£ŸqÊÉ±àÙËñ</w:t>
      </w:r>
    </w:p>
    <w:p w:rsidR="00C3173A" w:rsidRDefault="00442B85">
      <w:pPr>
        <w:pStyle w:val="Code"/>
      </w:pPr>
      <w:r>
        <w:t>00001F90:E8 E0 F2 EA E2 F2 E9 E0 E7 D8 C8 E4 D4 C4 E1 D0 èàòêâòéàçØÈäÔÄáÐ</w:t>
      </w:r>
    </w:p>
    <w:p w:rsidR="00C3173A" w:rsidRDefault="00442B85">
      <w:pPr>
        <w:pStyle w:val="Code"/>
      </w:pPr>
      <w:r>
        <w:t xml:space="preserve">00001FA0:C1 E4 D5 C6 DD CD BD D7 C6 B6 DE CF BF E5 D6 C8 </w:t>
      </w:r>
      <w:r>
        <w:t>ÁäÕÆÝÍ½×Æ¶ÞÏ¿åÖÈ</w:t>
      </w:r>
    </w:p>
    <w:p w:rsidR="00C3173A" w:rsidRDefault="00442B85">
      <w:pPr>
        <w:pStyle w:val="Code"/>
      </w:pPr>
      <w:r>
        <w:t>00001FB0:EB DE D0 F0 E3 D6 F1 E5 D8 F0 E3 D6 ED DF D3 E9 ëÞÐðãÖñåØðãÖíßÓé</w:t>
      </w:r>
    </w:p>
    <w:p w:rsidR="00C3173A" w:rsidRDefault="00442B85">
      <w:pPr>
        <w:pStyle w:val="Code"/>
      </w:pPr>
      <w:r>
        <w:t>00001FC0:DB CD E8 DA CC E3 D4 C5 E3 D7 CA E4 D8 CC D9 CB ÛÍèÚÌãÔÅã×ÊäØÌÙË</w:t>
      </w:r>
    </w:p>
    <w:p w:rsidR="00C3173A" w:rsidRDefault="00442B85">
      <w:pPr>
        <w:pStyle w:val="Code"/>
      </w:pPr>
      <w:r>
        <w:t>00001FD0:BD D9 CB BD E0 D3 C7 DF D3 C6 E7 DC D0 E1 D8 C8 ½ÙË½àÓÇßÓÆçÜÐáØÈ</w:t>
      </w:r>
    </w:p>
    <w:p w:rsidR="00C3173A" w:rsidRDefault="00442B85">
      <w:pPr>
        <w:pStyle w:val="Code"/>
      </w:pPr>
      <w:r>
        <w:t>00001FE0:80 8D 56</w:t>
      </w:r>
      <w:r>
        <w:t xml:space="preserve"> 7A 82 45 55 64 1B 41 5C 0C 43 5C 0C 43 €Vz‚EUD.A\.C\.C</w:t>
      </w:r>
    </w:p>
    <w:p w:rsidR="00C3173A" w:rsidRDefault="00442B85">
      <w:pPr>
        <w:pStyle w:val="Code"/>
      </w:pPr>
      <w:r>
        <w:t>00001FF0:5C 0C 43 5C 0C 42 5B 0B 42 5B 0B 42 5B 0B 42 5B \.C\.B[.B[.B[.B[</w:t>
      </w:r>
    </w:p>
    <w:p w:rsidR="00C3173A" w:rsidRDefault="00442B85">
      <w:pPr>
        <w:pStyle w:val="Code"/>
      </w:pPr>
      <w:r>
        <w:t>00002000:0B 42 5B 0B 42 5B 0B 42 5B 0B 42 5B 0B 42 5B 0B .B[.B[.B[.B[.B[.</w:t>
      </w:r>
    </w:p>
    <w:p w:rsidR="00C3173A" w:rsidRDefault="00442B85">
      <w:pPr>
        <w:pStyle w:val="Code"/>
      </w:pPr>
      <w:r>
        <w:t xml:space="preserve">00002010:42 5B 0B 42 5B 0B 44 5A 0B 44 5A 0B 44 5A </w:t>
      </w:r>
      <w:r>
        <w:t>0B 43 B[.B[.DZ.DZ.DZ.C</w:t>
      </w:r>
    </w:p>
    <w:p w:rsidR="00C3173A" w:rsidRDefault="00442B85">
      <w:pPr>
        <w:pStyle w:val="Code"/>
      </w:pPr>
      <w:r>
        <w:t>00002020:5C 0C 43 5C 0C 43 5D 0A 43 5D 0A 43 5D 0A 43 5C \.C\.C].C].C].C\</w:t>
      </w:r>
    </w:p>
    <w:p w:rsidR="00C3173A" w:rsidRDefault="00442B85">
      <w:pPr>
        <w:pStyle w:val="Code"/>
      </w:pPr>
      <w:r>
        <w:t>00002030:0C 43 5C 0C 43 5C 0C 43 5C 0C 43 5C 0C 43 5C 0C .C\.C\.C\.C\.C\.</w:t>
      </w:r>
    </w:p>
    <w:p w:rsidR="00C3173A" w:rsidRDefault="00442B85">
      <w:pPr>
        <w:pStyle w:val="Code"/>
      </w:pPr>
      <w:r>
        <w:t>00002040:43 5C 0C 43 5C 0C 43 5A 0B 44 5A 0B 44 5B 09 00 C\.C\.CZ.DZ.D[..</w:t>
      </w:r>
    </w:p>
    <w:p w:rsidR="00C3173A" w:rsidRDefault="00442B85">
      <w:pPr>
        <w:pStyle w:val="Code"/>
      </w:pPr>
      <w:r>
        <w:t>00002050:40</w:t>
      </w:r>
      <w:r>
        <w:t xml:space="preserve"> 5D 0D 40 5D 0D 3F 5F 0E 3F 5F 0E 3F 5F 0E 3F @].@].?_.?_.?_.?</w:t>
      </w:r>
    </w:p>
    <w:p w:rsidR="00C3173A" w:rsidRDefault="00442B85">
      <w:pPr>
        <w:pStyle w:val="Code"/>
      </w:pPr>
      <w:r>
        <w:t>00002060:5F 0E 40 5D 0D 40 5D 0D 40 5D 0D 40 5D 0D 40 5D _.@].@].@].@].@]</w:t>
      </w:r>
    </w:p>
    <w:p w:rsidR="00C3173A" w:rsidRDefault="00442B85">
      <w:pPr>
        <w:pStyle w:val="Code"/>
      </w:pPr>
      <w:r>
        <w:t>00002070:0D 41 5E 0E 40 5D 0D 40 5D 0D 40 5D 0D 40 5D 0D .A^.@].@].@].@].</w:t>
      </w:r>
    </w:p>
    <w:p w:rsidR="00C3173A" w:rsidRDefault="00442B85">
      <w:pPr>
        <w:pStyle w:val="Code"/>
      </w:pPr>
      <w:r>
        <w:t xml:space="preserve">00002080:40 5D 0D 40 5D 0D 40 5D 0D 40 5D 0D </w:t>
      </w:r>
      <w:r>
        <w:t>40 5D 0D 58 @].@].@].@].@].X</w:t>
      </w:r>
    </w:p>
    <w:p w:rsidR="00C3173A" w:rsidRDefault="00442B85">
      <w:pPr>
        <w:pStyle w:val="Code"/>
      </w:pPr>
      <w:r>
        <w:t>00002090:67 20 B2 AF 88 D8 D4 C5 F0 E7 DE F1 E9 E1 F3 EC g ²¯ˆØÔÅðçÞñéáóì</w:t>
      </w:r>
    </w:p>
    <w:p w:rsidR="00C3173A" w:rsidRDefault="00442B85">
      <w:pPr>
        <w:pStyle w:val="Code"/>
      </w:pPr>
      <w:r>
        <w:t>000020A0:E4 F3 E9 E1 E9 DA CB E6 D6 C7 E4 D4 C4 E6 D8 C9 äóéáéÚËæÖÇäÔÄæØÉ</w:t>
      </w:r>
    </w:p>
    <w:p w:rsidR="00C3173A" w:rsidRDefault="00442B85">
      <w:pPr>
        <w:pStyle w:val="Code"/>
      </w:pPr>
      <w:r>
        <w:t>000020B0:DF D0 C0 D5 C4 B3 DB CB BA E5 D7 C9 EB DD D0 EF ßÐÀÕÄ³ÛËºå×ÉëÝÐï</w:t>
      </w:r>
    </w:p>
    <w:p w:rsidR="00C3173A" w:rsidRDefault="00442B85">
      <w:pPr>
        <w:pStyle w:val="Code"/>
      </w:pPr>
      <w:r>
        <w:t>000020C0:E2 D5 F1 E4 D8 F0 E4 D7 ED DF D2 EE E1 D4 E6 D8 âÕñäØðä×íßÒîáÔæØ</w:t>
      </w:r>
    </w:p>
    <w:p w:rsidR="00C3173A" w:rsidRDefault="00442B85">
      <w:pPr>
        <w:pStyle w:val="Code"/>
      </w:pPr>
      <w:r>
        <w:lastRenderedPageBreak/>
        <w:t>000020D0:C9 C1 AE 98 CA B9 A8 E8 DC D1 EC E1 D7 E7 DC D0 ÉÁ®˜Ê¹¨èÜÑìá×çÜÐ</w:t>
      </w:r>
    </w:p>
    <w:p w:rsidR="00C3173A" w:rsidRDefault="00442B85">
      <w:pPr>
        <w:pStyle w:val="Code"/>
      </w:pPr>
      <w:r>
        <w:t>000020E0:DD D0 C3 D4 C6 B7 D8 CB BC AE AC 8B 79 87 4D 7B ÝÐÃÔÆ•ØË¼®¬‹y‡M{</w:t>
      </w:r>
    </w:p>
    <w:p w:rsidR="00C3173A" w:rsidRDefault="00442B85">
      <w:pPr>
        <w:pStyle w:val="Code"/>
      </w:pPr>
      <w:r>
        <w:t>000020F0:84 4A 5C 67 20 41 5C 0C 4</w:t>
      </w:r>
      <w:r>
        <w:t>3 5C 0C 43 5C 0C 43 5C „J\g A\.C\.C\.C\</w:t>
      </w:r>
    </w:p>
    <w:p w:rsidR="00C3173A" w:rsidRDefault="00442B85">
      <w:pPr>
        <w:pStyle w:val="Code"/>
      </w:pPr>
      <w:r>
        <w:t>00002100:0C 42 5B 0B 42 5B 0B 42 5B 0B 42 5B 0B 42 5B 0B .B[.B[.B[.B[.B[.</w:t>
      </w:r>
    </w:p>
    <w:p w:rsidR="00C3173A" w:rsidRDefault="00442B85">
      <w:pPr>
        <w:pStyle w:val="Code"/>
      </w:pPr>
      <w:r>
        <w:t>00002110:42 5B 0B 42 5B 0B 42 5B 0B 42 5B 0B 42 5B 0B 42 B[.B[.B[.B[.B[.B</w:t>
      </w:r>
    </w:p>
    <w:p w:rsidR="00C3173A" w:rsidRDefault="00442B85">
      <w:pPr>
        <w:pStyle w:val="Code"/>
      </w:pPr>
      <w:r>
        <w:t>00002120:5B 0B 44 5A 0B 44 5A 0B 44 5A 0B 43 5C 0C 43 5C [.DZ.DZ.DZ.</w:t>
      </w:r>
      <w:r>
        <w:t>C\.C\</w:t>
      </w:r>
    </w:p>
    <w:p w:rsidR="00C3173A" w:rsidRDefault="00442B85">
      <w:pPr>
        <w:pStyle w:val="Code"/>
      </w:pPr>
      <w:r>
        <w:t>00002130:0C 43 5D 0A 43 5D 0A 43 5D 0A 43 5C 0C 43 5C 0C .C].C].C].C\.C\.</w:t>
      </w:r>
    </w:p>
    <w:p w:rsidR="00C3173A" w:rsidRDefault="00442B85">
      <w:pPr>
        <w:pStyle w:val="Code"/>
      </w:pPr>
      <w:r>
        <w:t>00002140:43 5C 0C 43 5C 0C 43 5C 0C 43 5C 0C 43 5C 0C 42 C\.C\.C\.C\.C\.B</w:t>
      </w:r>
    </w:p>
    <w:p w:rsidR="00C3173A" w:rsidRDefault="00442B85">
      <w:pPr>
        <w:pStyle w:val="Code"/>
      </w:pPr>
      <w:r>
        <w:t>00002150:5B 0B 44 5A 0B 44 5A 0B 44 5B 09 00 40 5D 0D 40 [.DZ.DZ.D[..@].@</w:t>
      </w:r>
    </w:p>
    <w:p w:rsidR="00C3173A" w:rsidRDefault="00442B85">
      <w:pPr>
        <w:pStyle w:val="Code"/>
      </w:pPr>
      <w:r>
        <w:t>00002160:5D 0D 3F 5F 0E 3F 5</w:t>
      </w:r>
      <w:r>
        <w:t>F 0E 3F 5F 0E 3F 5F 0E 40 5D ].?_.?_.?_.?_.@]</w:t>
      </w:r>
    </w:p>
    <w:p w:rsidR="00C3173A" w:rsidRDefault="00442B85">
      <w:pPr>
        <w:pStyle w:val="Code"/>
      </w:pPr>
      <w:r>
        <w:t>00002170:0D 40 5D 0D 40 5D 0D 40 5D 0D 40 5D 0D 41 5E 0E .@].@].@].@].A^.</w:t>
      </w:r>
    </w:p>
    <w:p w:rsidR="00C3173A" w:rsidRDefault="00442B85">
      <w:pPr>
        <w:pStyle w:val="Code"/>
      </w:pPr>
      <w:r>
        <w:t>00002180:40 5D 0D 40 5D 0D 40 5D 0D 40 5D 0D 40 5D 0D 40 @].@].@].@].@].@</w:t>
      </w:r>
    </w:p>
    <w:p w:rsidR="00C3173A" w:rsidRDefault="00442B85">
      <w:pPr>
        <w:pStyle w:val="Code"/>
      </w:pPr>
      <w:r>
        <w:t>00002190:5D 0D 40 5D 0D 40 5D 0D 40 5D 0D 64 6C 29 C3 BD ].@].</w:t>
      </w:r>
      <w:r>
        <w:t>@].@].Dl)Ã½</w:t>
      </w:r>
    </w:p>
    <w:p w:rsidR="00C3173A" w:rsidRDefault="00442B85">
      <w:pPr>
        <w:pStyle w:val="Code"/>
      </w:pPr>
      <w:r>
        <w:t>000021A0:A0 F4 EC E3 F2 E9 E0 F3 EA E2 F5 EE E6 F3 EA E1 ôìãòéàóêâõîæóêá</w:t>
      </w:r>
    </w:p>
    <w:p w:rsidR="00C3173A" w:rsidRDefault="00442B85">
      <w:pPr>
        <w:pStyle w:val="Code"/>
      </w:pPr>
      <w:r>
        <w:t>000021B0:EB DC CD E8 D9 CA E5 D5 C6 E4 D4 C5 E3 D3 C3 D9 ëÜÍèÙÊåÕÆäÔÅãÓÃÙ</w:t>
      </w:r>
    </w:p>
    <w:p w:rsidR="00C3173A" w:rsidRDefault="00442B85">
      <w:pPr>
        <w:pStyle w:val="Code"/>
      </w:pPr>
      <w:r>
        <w:t>000021C0:C8 B8 D3 C1 AF DC CC BC EB DD D0 EF E2 D6 F2 E5 È¸ÓÁ¯ÜÌ¼ëÝÐïâÖòå</w:t>
      </w:r>
    </w:p>
    <w:p w:rsidR="00C3173A" w:rsidRDefault="00442B85">
      <w:pPr>
        <w:pStyle w:val="Code"/>
      </w:pPr>
      <w:r>
        <w:t>000021D0:DA F2 E5 D9 F4</w:t>
      </w:r>
      <w:r>
        <w:t xml:space="preserve"> E7 DB EA DC CE C7 B3 A0 B7 A2 8B ÚòåÙôçÛêÜÎÇ³ •¢‹</w:t>
      </w:r>
    </w:p>
    <w:p w:rsidR="00C3173A" w:rsidRDefault="00442B85">
      <w:pPr>
        <w:pStyle w:val="Code"/>
      </w:pPr>
      <w:r>
        <w:t>000021E0:D1 C2 B3 EB E0 D6 E6 DA CF EA E0 D5 EF E4 DB E8 ÑÂ³ëàÖæÚÏêàÕïäÛè</w:t>
      </w:r>
    </w:p>
    <w:p w:rsidR="00C3173A" w:rsidRDefault="00442B85">
      <w:pPr>
        <w:pStyle w:val="Code"/>
      </w:pPr>
      <w:r>
        <w:t>000021F0:DC D1 D0 C5 B4 8A 8F 63 7C 8B 51 79 85 4A 64 69 ÜÑÐÅ´ŠC|‹Qy…JDi</w:t>
      </w:r>
    </w:p>
    <w:p w:rsidR="00C3173A" w:rsidRDefault="00442B85">
      <w:pPr>
        <w:pStyle w:val="Code"/>
      </w:pPr>
      <w:r>
        <w:t xml:space="preserve">00002200:27 41 5C 0C 43 5C 0C 43 5C 0C 43 5C 0C 42 5B 0B </w:t>
      </w:r>
      <w:r>
        <w:t>'A\.C\.C\.C\.B[.</w:t>
      </w:r>
    </w:p>
    <w:p w:rsidR="00C3173A" w:rsidRDefault="00442B85">
      <w:pPr>
        <w:pStyle w:val="Code"/>
      </w:pPr>
      <w:r>
        <w:t>00002210:42 5B 0B 42 5B 0B 42 5B 0B 42 5B 0B 42 5B 0B 42 B[.B[.B[.B[.B[.B</w:t>
      </w:r>
    </w:p>
    <w:p w:rsidR="00C3173A" w:rsidRDefault="00442B85">
      <w:pPr>
        <w:pStyle w:val="Code"/>
      </w:pPr>
      <w:r>
        <w:t>00002220:5B 0B 42 5B 0B 42 5B 0B 42 5B 0B 42 5B 0B 44 5A [.B[.B[.B[.B[.DZ</w:t>
      </w:r>
    </w:p>
    <w:p w:rsidR="00C3173A" w:rsidRDefault="00442B85">
      <w:pPr>
        <w:pStyle w:val="Code"/>
      </w:pPr>
      <w:r>
        <w:t>00002230:0B 44 5A 0B 44 5A 0B 43 5C 0C 43 5C 0C 43 5D 0A .DZ.DZ.C\.C\.C].</w:t>
      </w:r>
    </w:p>
    <w:p w:rsidR="00C3173A" w:rsidRDefault="00442B85">
      <w:pPr>
        <w:pStyle w:val="Code"/>
      </w:pPr>
      <w:r>
        <w:t>00002240:43 5D 0A</w:t>
      </w:r>
      <w:r>
        <w:t xml:space="preserve"> 43 5D 0A 43 5C 0C 43 5C 0C 43 5C 0C 43 C].C].C\.C\.C\.C</w:t>
      </w:r>
    </w:p>
    <w:p w:rsidR="00C3173A" w:rsidRDefault="00442B85">
      <w:pPr>
        <w:pStyle w:val="Code"/>
      </w:pPr>
      <w:r>
        <w:t>00002250:5C 0C 43 5C 0C 43 5C 0C 42 5B 0B 44 5A 0B 44 5A \.C\.C\.B[.DZ.DZ</w:t>
      </w:r>
    </w:p>
    <w:p w:rsidR="00C3173A" w:rsidRDefault="00442B85">
      <w:pPr>
        <w:pStyle w:val="Code"/>
      </w:pPr>
      <w:r>
        <w:t>00002260:0B 44 5A 0B 44 5B 09 00 40 5D 0D 40 5D 0D 3F 5E .DZ.D[..@].@].?^</w:t>
      </w:r>
    </w:p>
    <w:p w:rsidR="00C3173A" w:rsidRDefault="00442B85">
      <w:pPr>
        <w:pStyle w:val="Code"/>
      </w:pPr>
      <w:r>
        <w:t xml:space="preserve">00002270:0D 3F 5E 0D 3F 5E 0D 3F 5E 0D 40 5D 0D 40 </w:t>
      </w:r>
      <w:r>
        <w:t>5D 0D .?^.?^.?^.@].@].</w:t>
      </w:r>
    </w:p>
    <w:p w:rsidR="00C3173A" w:rsidRDefault="00442B85">
      <w:pPr>
        <w:pStyle w:val="Code"/>
      </w:pPr>
      <w:r>
        <w:t>00002280:40 5D 0D 40 5D 0D 40 5D 0D 40 5D 0D 40 5D 0D 40 @].@].@].@].@].@</w:t>
      </w:r>
    </w:p>
    <w:p w:rsidR="00C3173A" w:rsidRDefault="00442B85">
      <w:pPr>
        <w:pStyle w:val="Code"/>
      </w:pPr>
      <w:r>
        <w:t>00002290:5D 0D 40 5D 0D 40 5D 0D 40 5D 0D 40 5D 0D 40 5D ].@].@].@].@].@]</w:t>
      </w:r>
    </w:p>
    <w:p w:rsidR="00C3173A" w:rsidRDefault="00442B85">
      <w:pPr>
        <w:pStyle w:val="Code"/>
      </w:pPr>
      <w:r>
        <w:t>000022A0:0D 3F 5C 0C 40 5C 0D 72 74 35 CC C5 AC F4 EC E4 .?\.@\.rt5ÌÅ¬ôìä</w:t>
      </w:r>
    </w:p>
    <w:p w:rsidR="00C3173A" w:rsidRDefault="00442B85">
      <w:pPr>
        <w:pStyle w:val="Code"/>
      </w:pPr>
      <w:r>
        <w:t>000022B0:F1</w:t>
      </w:r>
      <w:r>
        <w:t xml:space="preserve"> E9 E0 F6 EE E6 F5 EE E6 F2 E9 DE ED DE CF EB ñéàöîæõîæòéÞíÞÏë</w:t>
      </w:r>
    </w:p>
    <w:p w:rsidR="00C3173A" w:rsidRDefault="00442B85">
      <w:pPr>
        <w:pStyle w:val="Code"/>
      </w:pPr>
      <w:r>
        <w:t>000022C0:DC CE E3 D3 C3 D8 C7 B4 DB CB BA DF D0 BF D9 C8 ÜÎãÓÃØÇ´ÛËºßÐ¿ÙÈ</w:t>
      </w:r>
    </w:p>
    <w:p w:rsidR="00C3173A" w:rsidRDefault="00442B85">
      <w:pPr>
        <w:pStyle w:val="Code"/>
      </w:pPr>
      <w:r>
        <w:t>000022D0:B7 D9 C8 B7 ED DE D0 F4 E6 D9 F9 ED E0 FD F0 E4 •ÙÈ•íÞÐôæÙùíàýðä</w:t>
      </w:r>
    </w:p>
    <w:p w:rsidR="00C3173A" w:rsidRDefault="00442B85">
      <w:pPr>
        <w:pStyle w:val="Code"/>
      </w:pPr>
      <w:r>
        <w:t xml:space="preserve">000022E0:FF F3 E7 E0 CF BD CA B6 A1 C7 B3 9D </w:t>
      </w:r>
      <w:r>
        <w:t>F3 E7 DC F4 ÿóçàÏ½Ê¶¡Ç³óçÜô</w:t>
      </w:r>
    </w:p>
    <w:p w:rsidR="00C3173A" w:rsidRDefault="00442B85">
      <w:pPr>
        <w:pStyle w:val="Code"/>
      </w:pPr>
      <w:r>
        <w:t>000022F0:EA E0 E7 DD D0 E7 DC D0 E8 DD D2 EF E5 DB F0 E7 êàçÝÐçÜÐèÝÒïåÛðç</w:t>
      </w:r>
    </w:p>
    <w:p w:rsidR="00C3173A" w:rsidRDefault="00442B85">
      <w:pPr>
        <w:pStyle w:val="Code"/>
      </w:pPr>
      <w:r>
        <w:t>00002300:DD A5 A6 81 7C 8A 50 76 83 47 6F 71 31 43 5C 0E Ý¥¦|ŠPvƒGoq1C\.</w:t>
      </w:r>
    </w:p>
    <w:p w:rsidR="00C3173A" w:rsidRDefault="00442B85">
      <w:pPr>
        <w:pStyle w:val="Code"/>
      </w:pPr>
      <w:r>
        <w:t>00002310:43 5C 0C 42 5B 0B 42 5B 0B 42 5B 0B 42 5B 0B 42 C\.B[.B[.B[.B[.B</w:t>
      </w:r>
    </w:p>
    <w:p w:rsidR="00C3173A" w:rsidRDefault="00442B85">
      <w:pPr>
        <w:pStyle w:val="Code"/>
      </w:pPr>
      <w:r>
        <w:t>00002320:5B 0B 42 5B 0B 42 5B 0B 42 5B 0B 42 5B 0B 42 5B [.B[.B[.B[.B[.B[</w:t>
      </w:r>
    </w:p>
    <w:p w:rsidR="00C3173A" w:rsidRDefault="00442B85">
      <w:pPr>
        <w:pStyle w:val="Code"/>
      </w:pPr>
      <w:r>
        <w:t>00002330:0B 42 5B 0B 42 5B 0B 42 5B 0B 44 5A 0B 44 5A 0B .B[.B[.B[.DZ.DZ.</w:t>
      </w:r>
    </w:p>
    <w:p w:rsidR="00C3173A" w:rsidRDefault="00442B85">
      <w:pPr>
        <w:pStyle w:val="Code"/>
      </w:pPr>
      <w:r>
        <w:t>00002340:43 5A 0B 42 5B 0B 42 5B 0B 43 5C 0A 43 5C 0A 43 CZ.B[.B[.C\.C\.C</w:t>
      </w:r>
    </w:p>
    <w:p w:rsidR="00C3173A" w:rsidRDefault="00442B85">
      <w:pPr>
        <w:pStyle w:val="Code"/>
      </w:pPr>
      <w:r>
        <w:t>00002350:5C 0A 43 5C 0C 43 5C 0C 4</w:t>
      </w:r>
      <w:r>
        <w:t>3 5C 0B 43 5C 0B 43 5C \.C\.C\.C\.C\.C\</w:t>
      </w:r>
    </w:p>
    <w:p w:rsidR="00C3173A" w:rsidRDefault="00442B85">
      <w:pPr>
        <w:pStyle w:val="Code"/>
      </w:pPr>
      <w:r>
        <w:t>00002360:0C 43 5B 0C 42 5A 0A 43 59 0A 44 5A 0B 44 5A 0B .C[.BZ.CY.DZ.DZ.</w:t>
      </w:r>
    </w:p>
    <w:p w:rsidR="00C3173A" w:rsidRDefault="00442B85">
      <w:pPr>
        <w:pStyle w:val="Code"/>
      </w:pPr>
      <w:r>
        <w:t>00002370:43 5B 09 00 40 5D 0D 40 5D 0D 40 5D 0D 40 5D 0D C[..@].@].@].@].</w:t>
      </w:r>
    </w:p>
    <w:p w:rsidR="00C3173A" w:rsidRDefault="00442B85">
      <w:pPr>
        <w:pStyle w:val="Code"/>
      </w:pPr>
      <w:r>
        <w:t>00002380:40 5D 0D 40 5D 0D 40 5D 0D 40 5D 0D 40 5D 0D 40 @].@].@].@]</w:t>
      </w:r>
      <w:r>
        <w:t>.@].@</w:t>
      </w:r>
    </w:p>
    <w:p w:rsidR="00C3173A" w:rsidRDefault="00442B85">
      <w:pPr>
        <w:pStyle w:val="Code"/>
      </w:pPr>
      <w:r>
        <w:t>00002390:5D 0D 40 5D 0D 40 5D 0D 40 5D 0D 40 5D 0D 40 5D ].@].@].@].@].@]</w:t>
      </w:r>
    </w:p>
    <w:p w:rsidR="00C3173A" w:rsidRDefault="00442B85">
      <w:pPr>
        <w:pStyle w:val="Code"/>
      </w:pPr>
      <w:r>
        <w:t>000023A0:0D 40 5D 0D 40 5D 0D 40 5D 0D 40 5D 0D 3F 5C 0C .@].@].@].@].?\.</w:t>
      </w:r>
    </w:p>
    <w:p w:rsidR="00C3173A" w:rsidRDefault="00442B85">
      <w:pPr>
        <w:pStyle w:val="Code"/>
      </w:pPr>
      <w:r>
        <w:t>000023B0:43 5E 0F 80 7E 41 D3 CD BA F2 E9 E0 F4 EB E2 F4 C^.€~AÓÍºòéàôëâô</w:t>
      </w:r>
    </w:p>
    <w:p w:rsidR="00C3173A" w:rsidRDefault="00442B85">
      <w:pPr>
        <w:pStyle w:val="Code"/>
      </w:pPr>
      <w:r>
        <w:t>000023C0:EA E1 F0 E8 DF E5 D</w:t>
      </w:r>
      <w:r>
        <w:t>9 CD DD CE BE E4 D5 C7 DC CD êáðèßåÙÍÝÎ¾äÕÇÜÍ</w:t>
      </w:r>
    </w:p>
    <w:p w:rsidR="00C3173A" w:rsidRDefault="00442B85">
      <w:pPr>
        <w:pStyle w:val="Code"/>
      </w:pPr>
      <w:r>
        <w:t>000023D0:BF D9 CA BB D9 CA BB DA CC BD D2 C4 B6 CC BF B2 ¿ÙÊ»ÙÊ»ÚÌ½ÒÄ¶Ì¿²</w:t>
      </w:r>
    </w:p>
    <w:p w:rsidR="00C3173A" w:rsidRDefault="00442B85">
      <w:pPr>
        <w:pStyle w:val="Code"/>
      </w:pPr>
      <w:r>
        <w:t>000023E0:CC C1 B5 C8 BD B2 C3 B9 AF C0 B6 AB BA AE A2 AA ÌÁµÈ½²Ã¹¯À¶«º®¢ª</w:t>
      </w:r>
    </w:p>
    <w:p w:rsidR="00C3173A" w:rsidRDefault="00442B85">
      <w:pPr>
        <w:pStyle w:val="Code"/>
      </w:pPr>
      <w:r>
        <w:t>000023F0:9A 8B A6 95 84 BB AD 9E D7 CE C5 D5 CA BF D3 C6 š‹¦•„</w:t>
      </w:r>
      <w:r>
        <w:t>»­ž×ÎÅÕÊ¿ÓÆ</w:t>
      </w:r>
    </w:p>
    <w:p w:rsidR="00C3173A" w:rsidRDefault="00442B85">
      <w:pPr>
        <w:pStyle w:val="Code"/>
      </w:pPr>
      <w:r>
        <w:t>00002400:B9 DC CF C1 E5 D7 C9 EB DF D2 E6 DC CF 8D 92 67 ¹ÜÏÁå×ÉëßÒæÜÏ'g</w:t>
      </w:r>
    </w:p>
    <w:p w:rsidR="00C3173A" w:rsidRDefault="00442B85">
      <w:pPr>
        <w:pStyle w:val="Code"/>
      </w:pPr>
      <w:r>
        <w:t>00002410:7A 87 4D 73 82 45 79 79 39 49 5E 11 43 5C 0C 42 z‡Ms‚Eyy9I^.C\.B</w:t>
      </w:r>
    </w:p>
    <w:p w:rsidR="00C3173A" w:rsidRDefault="00442B85">
      <w:pPr>
        <w:pStyle w:val="Code"/>
      </w:pPr>
      <w:r>
        <w:t>00002420:5B 0B 42 5B 0B 42 5B 0B 42 5B 0B 42 5B 0B 42 5B [.B[.B[.B[.B[.B[</w:t>
      </w:r>
    </w:p>
    <w:p w:rsidR="00C3173A" w:rsidRDefault="00442B85">
      <w:pPr>
        <w:pStyle w:val="Code"/>
      </w:pPr>
      <w:r>
        <w:t>00002430:0B 42 5B 0B 4</w:t>
      </w:r>
      <w:r>
        <w:t>2 5B 0B 42 5B 0B 42 5B 0B 42 5B 0B .B[.B[.B[.B[.B[.</w:t>
      </w:r>
    </w:p>
    <w:p w:rsidR="00C3173A" w:rsidRDefault="00442B85">
      <w:pPr>
        <w:pStyle w:val="Code"/>
      </w:pPr>
      <w:r>
        <w:t>00002440:42 5B 0B 42 5B 0B 44 5A 0B 44 5A 0B 42 5B 0B 42 B[.B[.DZ.DZ.B[.B</w:t>
      </w:r>
    </w:p>
    <w:p w:rsidR="00C3173A" w:rsidRDefault="00442B85">
      <w:pPr>
        <w:pStyle w:val="Code"/>
      </w:pPr>
      <w:r>
        <w:t>00002450:5B 0B 42 5B 0B 43 5C 0C 43 5C 0C 43 5C 0C 43 5C [.B[.C\.C\.C\.C\</w:t>
      </w:r>
    </w:p>
    <w:p w:rsidR="00C3173A" w:rsidRDefault="00442B85">
      <w:pPr>
        <w:pStyle w:val="Code"/>
      </w:pPr>
      <w:r>
        <w:t>00002460:0C 43 5C 0C 43 5D 0A 43 5D 0A 43 5C 0C 44 5A 0B</w:t>
      </w:r>
      <w:r>
        <w:t xml:space="preserve"> .C\.C].C].C\.DZ.</w:t>
      </w:r>
    </w:p>
    <w:p w:rsidR="00C3173A" w:rsidRDefault="00442B85">
      <w:pPr>
        <w:pStyle w:val="Code"/>
      </w:pPr>
      <w:r>
        <w:t>00002470:43 59 0A 43 59 0A 44 5A 0B 44 5A 0B 42 5C 09 00 CY.CY.DZ.DZ.B\..</w:t>
      </w:r>
    </w:p>
    <w:p w:rsidR="00C3173A" w:rsidRDefault="00442B85">
      <w:pPr>
        <w:pStyle w:val="Code"/>
      </w:pPr>
      <w:r>
        <w:t>00002480:40 5D 0D 40 5D 0D 40 5D 0D 40 5D 0D 40 5D 0D 40 @].@].@].@].@].@</w:t>
      </w:r>
    </w:p>
    <w:p w:rsidR="00C3173A" w:rsidRDefault="00442B85">
      <w:pPr>
        <w:pStyle w:val="Code"/>
      </w:pPr>
      <w:r>
        <w:t>00002490:5D 0D 40 5D 0D 40 5D 0D 40 5D 0D 40 5D 0D 40 5D ].@].@].@].@].@]</w:t>
      </w:r>
    </w:p>
    <w:p w:rsidR="00C3173A" w:rsidRDefault="00442B85">
      <w:pPr>
        <w:pStyle w:val="Code"/>
      </w:pPr>
      <w:r>
        <w:t>000024A0:0D 40 5</w:t>
      </w:r>
      <w:r>
        <w:t>D 0D 40 5D 0D 40 5D 0D 40 5D 0D 40 5D 0D .@].@].@].@].@].</w:t>
      </w:r>
    </w:p>
    <w:p w:rsidR="00C3173A" w:rsidRDefault="00442B85">
      <w:pPr>
        <w:pStyle w:val="Code"/>
      </w:pPr>
      <w:r>
        <w:t>000024B0:40 5D 0D 40 5D 0D 40 5D 0D 3F 5C 0C 45 5F 11 90 @].@].@].?\.E_.</w:t>
      </w:r>
    </w:p>
    <w:p w:rsidR="00C3173A" w:rsidRDefault="00442B85">
      <w:pPr>
        <w:pStyle w:val="Code"/>
      </w:pPr>
      <w:r>
        <w:t>000024C0:8A 4F EA E1 D5 E8 DF D7 E7 DF D6 E7 E1 DA E5 E0 ŠOêáÕèß×çßÖçáÚåà</w:t>
      </w:r>
    </w:p>
    <w:p w:rsidR="00C3173A" w:rsidRDefault="00442B85">
      <w:pPr>
        <w:pStyle w:val="Code"/>
      </w:pPr>
      <w:r>
        <w:t>000024D0:DB E6 E3 DF EA E8 E5 F0 EE ED F2 F2 F1 F1</w:t>
      </w:r>
      <w:r>
        <w:t xml:space="preserve"> F1 F1 Ûæãßêèåðîíòòññññ</w:t>
      </w:r>
    </w:p>
    <w:p w:rsidR="00C3173A" w:rsidRDefault="00442B85">
      <w:pPr>
        <w:pStyle w:val="Code"/>
      </w:pPr>
      <w:r>
        <w:t>000024E0:F0 F0 F0 EB EB EB E3 E4 E4 D7 D7 D8 C2 C3 C4 A8 ðððëëëãää××ØÂÃÄ¨</w:t>
      </w:r>
    </w:p>
    <w:p w:rsidR="00C3173A" w:rsidRDefault="00442B85">
      <w:pPr>
        <w:pStyle w:val="Code"/>
      </w:pPr>
      <w:r>
        <w:t>000024F0:A9 AA 8B 8B 8C 6C 6C 6D 53 54 55 45 45 46 3E 3F ©ª‹‹ŒllmSTUEEF&gt;?</w:t>
      </w:r>
    </w:p>
    <w:p w:rsidR="00C3173A" w:rsidRDefault="00442B85">
      <w:pPr>
        <w:pStyle w:val="Code"/>
      </w:pPr>
      <w:r>
        <w:t>00002500:3F 3B 3B 3B 3C 3B 3A 41 40 3F 4A 48 46 5B 57 54 ?;;;&lt;;:A@?JHF[WT</w:t>
      </w:r>
    </w:p>
    <w:p w:rsidR="00C3173A" w:rsidRDefault="00442B85">
      <w:pPr>
        <w:pStyle w:val="Code"/>
      </w:pPr>
      <w:r>
        <w:t>00002510:7</w:t>
      </w:r>
      <w:r>
        <w:t>8 72 6C 9C 94 8B B4 AB A2 A2 9F 86 95 9C 6F 7A xrlœ"‹´«¢¢Ÿ†•œoz</w:t>
      </w:r>
    </w:p>
    <w:p w:rsidR="00C3173A" w:rsidRDefault="00442B85">
      <w:pPr>
        <w:pStyle w:val="Code"/>
      </w:pPr>
      <w:r>
        <w:lastRenderedPageBreak/>
        <w:t>00002520:8A 4F 7B 7D 3D 4B 5F 13 43 5C 0C 42 5B 0B 42 5B ŠO{}=K_.C\.B[.B[</w:t>
      </w:r>
    </w:p>
    <w:p w:rsidR="00C3173A" w:rsidRDefault="00442B85">
      <w:pPr>
        <w:pStyle w:val="Code"/>
      </w:pPr>
      <w:r>
        <w:t>00002530:0B 42 5B 0B 42 5B 0B 42 5B 0B 42 5B 0B 42 5B 0B .B[.B[.B[.B[.B[.</w:t>
      </w:r>
    </w:p>
    <w:p w:rsidR="00C3173A" w:rsidRDefault="00442B85">
      <w:pPr>
        <w:pStyle w:val="Code"/>
      </w:pPr>
      <w:r>
        <w:t>00002540:42 5B 0B 42 5B 0B 42 5B 0B 42 5B 0B</w:t>
      </w:r>
      <w:r>
        <w:t xml:space="preserve"> 42 5B 0B 42 B[.B[.B[.B[.B[.B</w:t>
      </w:r>
    </w:p>
    <w:p w:rsidR="00C3173A" w:rsidRDefault="00442B85">
      <w:pPr>
        <w:pStyle w:val="Code"/>
      </w:pPr>
      <w:r>
        <w:t>00002550:5B 0B 44 5A 0B 44 5A 0B 42 5B 0B 42 5B 0B 42 5B [.DZ.DZ.B[.B[.B[</w:t>
      </w:r>
    </w:p>
    <w:p w:rsidR="00C3173A" w:rsidRDefault="00442B85">
      <w:pPr>
        <w:pStyle w:val="Code"/>
      </w:pPr>
      <w:r>
        <w:t>00002560:0B 43 5C 0C 43 5C 0C 43 5C 0C 43 5C 0C 43 5C 0C .C\.C\.C\.C\.C\.</w:t>
      </w:r>
    </w:p>
    <w:p w:rsidR="00C3173A" w:rsidRDefault="00442B85">
      <w:pPr>
        <w:pStyle w:val="Code"/>
      </w:pPr>
      <w:r>
        <w:t>00002570:43 5D 0A 43 5D 0A 43 5C 0C 44 5A 0B 43 59 0A 43 C].C].C\.DZ.CY.C</w:t>
      </w:r>
    </w:p>
    <w:p w:rsidR="00C3173A" w:rsidRDefault="00442B85">
      <w:pPr>
        <w:pStyle w:val="Code"/>
      </w:pPr>
      <w:r>
        <w:t>0000</w:t>
      </w:r>
      <w:r>
        <w:t>2580:59 0A 44 5A 0B 44 5A 0B 42 5C 09 00 40 5D 0D 40 Y.DZ.DZ.B\..@].@</w:t>
      </w:r>
    </w:p>
    <w:p w:rsidR="00C3173A" w:rsidRDefault="00442B85">
      <w:pPr>
        <w:pStyle w:val="Code"/>
      </w:pPr>
      <w:r>
        <w:t>00002590:5D 0D 40 5D 0D 40 5D 0D 40 5D 0D 40 5D 0D 40 5D ].@].@].@].@].@]</w:t>
      </w:r>
    </w:p>
    <w:p w:rsidR="00C3173A" w:rsidRDefault="00442B85">
      <w:pPr>
        <w:pStyle w:val="Code"/>
      </w:pPr>
      <w:r>
        <w:t>000025A0:0D 40 5D 0D 40 5D 0D 40 5D 0D 40 5D 0D 40 5D 0D .@].@].@].@].@].</w:t>
      </w:r>
    </w:p>
    <w:p w:rsidR="00C3173A" w:rsidRDefault="00442B85">
      <w:pPr>
        <w:pStyle w:val="Code"/>
      </w:pPr>
      <w:r>
        <w:t>000025B0:40 5D 0D 40 5D 0D 40 5D 0D 40</w:t>
      </w:r>
      <w:r>
        <w:t xml:space="preserve"> 5D 0D 40 5D 0D 40 @].@].@].@].@].@</w:t>
      </w:r>
    </w:p>
    <w:p w:rsidR="00C3173A" w:rsidRDefault="00442B85">
      <w:pPr>
        <w:pStyle w:val="Code"/>
      </w:pPr>
      <w:r>
        <w:t>000025C0:5D 0D 40 5D 0D 3F 5C 0C 52 64 1D A1 92 80 C5 C5 ].@].?\.RD.¡'€ÅÅ</w:t>
      </w:r>
    </w:p>
    <w:p w:rsidR="00C3173A" w:rsidRDefault="00442B85">
      <w:pPr>
        <w:pStyle w:val="Code"/>
      </w:pPr>
      <w:r>
        <w:t>000025D0:C4 D2 D2 D2 E1 E2 E3 EB EC ED F2 F2 F3 F5 F5 F5 ÄÒÒÒáâãëìíòòóõõõ</w:t>
      </w:r>
    </w:p>
    <w:p w:rsidR="00C3173A" w:rsidRDefault="00442B85">
      <w:pPr>
        <w:pStyle w:val="Code"/>
      </w:pPr>
      <w:r>
        <w:t>000025E0:F7 F7 F6 F6 F6 F6 F5 F4 F3 F4 F3 F1 F1 EF EE F1 ÷÷ööööõôóôóññïî</w:t>
      </w:r>
      <w:r>
        <w:t>ñ</w:t>
      </w:r>
    </w:p>
    <w:p w:rsidR="00C3173A" w:rsidRDefault="00442B85">
      <w:pPr>
        <w:pStyle w:val="Code"/>
      </w:pPr>
      <w:r>
        <w:t>000025F0:EF ED ED EC EA E7 E5 E3 DF DE DC D2 D1 D0 C4 C2 ïííìêçåãßÞÜÒÑÐÄÂ</w:t>
      </w:r>
    </w:p>
    <w:p w:rsidR="00C3173A" w:rsidRDefault="00442B85">
      <w:pPr>
        <w:pStyle w:val="Code"/>
      </w:pPr>
      <w:r>
        <w:t>00002600:C0 B7 B5 B2 AB A9 A6 A0 9D 9B 93 90 8D 89 88 87 À•µ²«©¦ ›"‰ˆ‡</w:t>
      </w:r>
    </w:p>
    <w:p w:rsidR="00C3173A" w:rsidRDefault="00442B85">
      <w:pPr>
        <w:pStyle w:val="Code"/>
      </w:pPr>
      <w:r>
        <w:t>00002610:7E 7E 7F 72 72 71 6B 6A 6A 69 69 6A 69 6A 6B 6F ~~rrqkjjiijijko</w:t>
      </w:r>
    </w:p>
    <w:p w:rsidR="00C3173A" w:rsidRDefault="00442B85">
      <w:pPr>
        <w:pStyle w:val="Code"/>
      </w:pPr>
      <w:r>
        <w:t xml:space="preserve">00002620:71 73 83 86 89 A2 A3 A5 </w:t>
      </w:r>
      <w:r>
        <w:t>BB BA BA C4 C7 BF AE A4 qsƒ†‰¢£¥»ººÄÇ¿®¤</w:t>
      </w:r>
    </w:p>
    <w:p w:rsidR="00C3173A" w:rsidRDefault="00442B85">
      <w:pPr>
        <w:pStyle w:val="Code"/>
      </w:pPr>
      <w:r>
        <w:t>00002630:81 55 64 1C 43 5C 0C 42 5B 0B 42 5B 0B 42 5B 0B UD.C\.B[.B[.B[.</w:t>
      </w:r>
    </w:p>
    <w:p w:rsidR="00C3173A" w:rsidRDefault="00442B85">
      <w:pPr>
        <w:pStyle w:val="Code"/>
      </w:pPr>
      <w:r>
        <w:t>00002640:42 5B 0B 42 5B 0B 42 5B 0B 42 5B 0B 42 5B 0B 42 B[.B[.B[.B[.B[.B</w:t>
      </w:r>
    </w:p>
    <w:p w:rsidR="00C3173A" w:rsidRDefault="00442B85">
      <w:pPr>
        <w:pStyle w:val="Code"/>
      </w:pPr>
      <w:r>
        <w:t xml:space="preserve">00002650:5B 0B 42 5B 0B 42 5B 0B 42 5B 0B 42 5B 0B 44 5A </w:t>
      </w:r>
      <w:r>
        <w:t>[.B[.B[.B[.B[.DZ</w:t>
      </w:r>
    </w:p>
    <w:p w:rsidR="00C3173A" w:rsidRDefault="00442B85">
      <w:pPr>
        <w:pStyle w:val="Code"/>
      </w:pPr>
      <w:r>
        <w:t>00002660:0B 44 5A 0B 42 5B 0B 42 5B 0B 42 5B 0B 43 5C 0C .DZ.B[.B[.B[.C\.</w:t>
      </w:r>
    </w:p>
    <w:p w:rsidR="00C3173A" w:rsidRDefault="00442B85">
      <w:pPr>
        <w:pStyle w:val="Code"/>
      </w:pPr>
      <w:r>
        <w:t>00002670:43 5C 0C 43 5C 0C 43 5C 0C 43 5C 0C 43 5D 0A 43 C\.C\.C\.C\.C].C</w:t>
      </w:r>
    </w:p>
    <w:p w:rsidR="00C3173A" w:rsidRDefault="00442B85">
      <w:pPr>
        <w:pStyle w:val="Code"/>
      </w:pPr>
      <w:r>
        <w:t>00002680:5D 0A 43 5C 0C 44 5A 0B 44 5A 0B 43 59 0A 43 59 ].C\.DZ.DZ.CY.CY</w:t>
      </w:r>
    </w:p>
    <w:p w:rsidR="00C3173A" w:rsidRDefault="00442B85">
      <w:pPr>
        <w:pStyle w:val="Code"/>
      </w:pPr>
      <w:r>
        <w:t>00002690:0A 44 5A</w:t>
      </w:r>
      <w:r>
        <w:t xml:space="preserve"> 0B 42 5C 09 00 40 5D 0D 40 5D 0D 40 5D .DZ.B\..@].@].@]</w:t>
      </w:r>
    </w:p>
    <w:p w:rsidR="00C3173A" w:rsidRDefault="00442B85">
      <w:pPr>
        <w:pStyle w:val="Code"/>
      </w:pPr>
      <w:r>
        <w:t>000026A0:0D 40 5D 0D 40 5D 0D 40 5D 0D 40 5D 0D 40 5D 0D .@].@].@].@].@].</w:t>
      </w:r>
    </w:p>
    <w:p w:rsidR="00C3173A" w:rsidRDefault="00442B85">
      <w:pPr>
        <w:pStyle w:val="Code"/>
      </w:pPr>
      <w:r>
        <w:t>000026B0:40 5D 0D 40 5D 0D 40 5D 0D 40 5D 0D 40 5D 0D 40 @].@].@].@].@].@</w:t>
      </w:r>
    </w:p>
    <w:p w:rsidR="00C3173A" w:rsidRDefault="00442B85">
      <w:pPr>
        <w:pStyle w:val="Code"/>
      </w:pPr>
      <w:r>
        <w:t xml:space="preserve">000026C0:5D 0D 40 5D 0D 40 5D 0D 40 5D 0D 40 5D 0D </w:t>
      </w:r>
      <w:r>
        <w:t>40 5D ].@].@].@].@].@]</w:t>
      </w:r>
    </w:p>
    <w:p w:rsidR="00C3173A" w:rsidRDefault="00442B85">
      <w:pPr>
        <w:pStyle w:val="Code"/>
      </w:pPr>
      <w:r>
        <w:t>000026D0:0D 3F 5C 0C 75 82 5E 9E A0 A2 C6 C7 C8 DE DE DE .?\.u‚^ž ¢ÆÇÈÞÞÞ</w:t>
      </w:r>
    </w:p>
    <w:p w:rsidR="00C3173A" w:rsidRDefault="00442B85">
      <w:pPr>
        <w:pStyle w:val="Code"/>
      </w:pPr>
      <w:r>
        <w:t>000026E0:EA E9 E8 F2 F1 F0 F5 F3 F0 F5 F3 F0 F1 ED E9 EB êéèòñðõóðõóðñíéë</w:t>
      </w:r>
    </w:p>
    <w:p w:rsidR="00C3173A" w:rsidRDefault="00442B85">
      <w:pPr>
        <w:pStyle w:val="Code"/>
      </w:pPr>
      <w:r>
        <w:t>000026F0:E6 E0 E9 E3 DD E6 E1 DA E0 DB D6 E9 E5 DD F6 F4 æàéãÝæáÚàÛÖéåÝöô</w:t>
      </w:r>
    </w:p>
    <w:p w:rsidR="00C3173A" w:rsidRDefault="00442B85">
      <w:pPr>
        <w:pStyle w:val="Code"/>
      </w:pPr>
      <w:r>
        <w:t>00002700:F3</w:t>
      </w:r>
      <w:r>
        <w:t xml:space="preserve"> E9 E5 E1 E4 DF DA DC D7 D0 D2 CA C1 D4 CC C4 óéåáäßÚÜ×ÐÒÊÁÔÌÄ</w:t>
      </w:r>
    </w:p>
    <w:p w:rsidR="00C3173A" w:rsidRDefault="00442B85">
      <w:pPr>
        <w:pStyle w:val="Code"/>
      </w:pPr>
      <w:r>
        <w:t>00002710:DB D4 CC E2 DC D5 D4 CC C3 CF C7 BC F3 EF EB DF ÛÔÌâÜÕÔÌÃÏÇ¼óïëß</w:t>
      </w:r>
    </w:p>
    <w:p w:rsidR="00C3173A" w:rsidRDefault="00442B85">
      <w:pPr>
        <w:pStyle w:val="Code"/>
      </w:pPr>
      <w:r>
        <w:t>00002720:D9 D2 D9 D2 CB DC D7 D1 DB D8 D4 C9 C4 B8 B8 AF ÙÒÙÒËÜ×ÑÛØÔÉÄ¸¸¯</w:t>
      </w:r>
    </w:p>
    <w:p w:rsidR="00C3173A" w:rsidRDefault="00442B85">
      <w:pPr>
        <w:pStyle w:val="Code"/>
      </w:pPr>
      <w:r>
        <w:t xml:space="preserve">00002730:96 C3 BF B7 D0 D0 D0 D0 D1 D2 CF D1 </w:t>
      </w:r>
      <w:r>
        <w:t>D3 86 8F 6D –Ã¿•ÐÐÐÐÑÒÏÑÓ†m</w:t>
      </w:r>
    </w:p>
    <w:p w:rsidR="00C3173A" w:rsidRDefault="00442B85">
      <w:pPr>
        <w:pStyle w:val="Code"/>
      </w:pPr>
      <w:r>
        <w:t>00002740:43 5C 0C 42 5B 0B 42 5B 0B 42 5B 0B 42 5B 0B 42 C\.B[.B[.B[.B[.B</w:t>
      </w:r>
    </w:p>
    <w:p w:rsidR="00C3173A" w:rsidRDefault="00442B85">
      <w:pPr>
        <w:pStyle w:val="Code"/>
      </w:pPr>
      <w:r>
        <w:t>00002750:5B 0B 42 5B 0B 42 5B 0B 42 5B 0B 42 5B 0B 42 5B [.B[.B[.B[.B[.B[</w:t>
      </w:r>
    </w:p>
    <w:p w:rsidR="00C3173A" w:rsidRDefault="00442B85">
      <w:pPr>
        <w:pStyle w:val="Code"/>
      </w:pPr>
      <w:r>
        <w:t>00002760:0B 42 5B 0B 42 5B 0B 42 5B 0B 44 5A 0B 44 5A 0B .B[.B[.B[.DZ.DZ.</w:t>
      </w:r>
    </w:p>
    <w:p w:rsidR="00C3173A" w:rsidRDefault="00442B85">
      <w:pPr>
        <w:pStyle w:val="Code"/>
      </w:pPr>
      <w:r>
        <w:t>00002</w:t>
      </w:r>
      <w:r>
        <w:t>770:42 5B 0B 42 5B 0B 42 5B 0B 43 5C 0C 43 5C 0C 43 B[.B[.B[.C\.C\.C</w:t>
      </w:r>
    </w:p>
    <w:p w:rsidR="00C3173A" w:rsidRDefault="00442B85">
      <w:pPr>
        <w:pStyle w:val="Code"/>
      </w:pPr>
      <w:r>
        <w:t>00002780:5C 0C 43 5C 0C 43 5C 0C 43 5D 0A 43 5D 0A 44 5A \.C\.C\.C].C].DZ</w:t>
      </w:r>
    </w:p>
    <w:p w:rsidR="00C3173A" w:rsidRDefault="00442B85">
      <w:pPr>
        <w:pStyle w:val="Code"/>
      </w:pPr>
      <w:r>
        <w:t>00002790:0B 44 5A 0B 44 5A 0B 43 59 0A 43 59 0A 44 5A 0B .DZ.DZ.CY.CY.DZ.</w:t>
      </w:r>
    </w:p>
    <w:p w:rsidR="00C3173A" w:rsidRDefault="00442B85">
      <w:pPr>
        <w:pStyle w:val="Code"/>
      </w:pPr>
      <w:r>
        <w:t xml:space="preserve">000027A0:42 5C 09 00 40 5D 0D 40 5D 0D </w:t>
      </w:r>
      <w:r>
        <w:t>40 5D 0D 40 5D 0D B\..@].@].@].@].</w:t>
      </w:r>
    </w:p>
    <w:p w:rsidR="00C3173A" w:rsidRDefault="00442B85">
      <w:pPr>
        <w:pStyle w:val="Code"/>
      </w:pPr>
      <w:r>
        <w:t>000027B0:40 5D 0D 40 5D 0D 40 5D 0D 40 5D 0D 40 5D 0D 40 @].@].@].@].@].@</w:t>
      </w:r>
    </w:p>
    <w:p w:rsidR="00C3173A" w:rsidRDefault="00442B85">
      <w:pPr>
        <w:pStyle w:val="Code"/>
      </w:pPr>
      <w:r>
        <w:t>000027C0:5D 0D 40 5D 0D 40 5D 0D 40 5D 0D 40 5D 0D 40 5D ].@].@].@].@].@]</w:t>
      </w:r>
    </w:p>
    <w:p w:rsidR="00C3173A" w:rsidRDefault="00442B85">
      <w:pPr>
        <w:pStyle w:val="Code"/>
      </w:pPr>
      <w:r>
        <w:t>000027D0:0D 40 5D 0D 40 5D 0D 40 5D 0D 40 5D 0D 3F 5C 0C .@].@].@].@].?\.</w:t>
      </w:r>
    </w:p>
    <w:p w:rsidR="00C3173A" w:rsidRDefault="00442B85">
      <w:pPr>
        <w:pStyle w:val="Code"/>
      </w:pPr>
      <w:r>
        <w:t>000027E0:89 91 7B AD AC AC AD A4 84 A2 97 5E A7 9B 5F EE ‰'{­¬¬­¤„¢--^§›_î</w:t>
      </w:r>
    </w:p>
    <w:p w:rsidR="00C3173A" w:rsidRDefault="00442B85">
      <w:pPr>
        <w:pStyle w:val="Code"/>
      </w:pPr>
      <w:r>
        <w:t>000027F0:E9 DA FC FC FC F8 F6 F4 EE E9 E4 E5 DE D7 E6 E1 éÚüüüøöôîéäåÞ×æá</w:t>
      </w:r>
    </w:p>
    <w:p w:rsidR="00C3173A" w:rsidRDefault="00442B85">
      <w:pPr>
        <w:pStyle w:val="Code"/>
      </w:pPr>
      <w:r>
        <w:t>00002800:DB E4 E0 DB B8 AA 7D B7 AD 7C FF FF FF F2 F2 F2 ÛäàÛ¸ª}•­|ÿÿÿòòò</w:t>
      </w:r>
    </w:p>
    <w:p w:rsidR="00C3173A" w:rsidRDefault="00442B85">
      <w:pPr>
        <w:pStyle w:val="Code"/>
      </w:pPr>
      <w:r>
        <w:t>00002810:E5 E1 DD DE D9 D3 D6 CF</w:t>
      </w:r>
      <w:r>
        <w:t xml:space="preserve"> C8 DB D6 D0 DB D6 D0 D9 åáÝÞÙÓÖÏÈÛÖÐÛÖÐÙ</w:t>
      </w:r>
    </w:p>
    <w:p w:rsidR="00C3173A" w:rsidRDefault="00442B85">
      <w:pPr>
        <w:pStyle w:val="Code"/>
      </w:pPr>
      <w:r>
        <w:t>00002820:D3 CD D1 CA C2 BE B4 A8 BA AF A3 C6 BD B3 CE C6 ÓÍÑÊÂ¾´¨º¯£Æ½³ÎÆ</w:t>
      </w:r>
    </w:p>
    <w:p w:rsidR="00C3173A" w:rsidRDefault="00442B85">
      <w:pPr>
        <w:pStyle w:val="Code"/>
      </w:pPr>
      <w:r>
        <w:t>00002830:BE D1 CD C7 C5 B8 99 9A 8F 4D 91 88 43 9A 90 4E ¾ÑÍÇÅ¸™šM'ˆCšN</w:t>
      </w:r>
    </w:p>
    <w:p w:rsidR="00C3173A" w:rsidRDefault="00442B85">
      <w:pPr>
        <w:pStyle w:val="Code"/>
      </w:pPr>
      <w:r>
        <w:t>00002840:A5 99 61 B2 A9 8B CB CB CC 9D A4 90 43 5C 0C 42 ¥™A²©‹ËËÌ</w:t>
      </w:r>
      <w:r>
        <w:t>¤C\.B</w:t>
      </w:r>
    </w:p>
    <w:p w:rsidR="00C3173A" w:rsidRDefault="00442B85">
      <w:pPr>
        <w:pStyle w:val="Code"/>
      </w:pPr>
      <w:r>
        <w:t>00002850:5B 0B 42 5B 0B 42 5B 0B 42 5B 0B 42 5B 0B 42 5B [.B[.B[.B[.B[.B[</w:t>
      </w:r>
    </w:p>
    <w:p w:rsidR="00C3173A" w:rsidRDefault="00442B85">
      <w:pPr>
        <w:pStyle w:val="Code"/>
      </w:pPr>
      <w:r>
        <w:t>00002860:0B 42 5B 0B 42 5B 0B 42 5B 0B 42 5B 0B 42 5B 0B .B[.B[.B[.B[.B[.</w:t>
      </w:r>
    </w:p>
    <w:p w:rsidR="00C3173A" w:rsidRDefault="00442B85">
      <w:pPr>
        <w:pStyle w:val="Code"/>
      </w:pPr>
      <w:r>
        <w:t>00002870:42 5B 0B 42 5B 0B 44 5A 0B 44 5A 0B 42 5B 0B 42 B[.B[.DZ.DZ.B[.B</w:t>
      </w:r>
    </w:p>
    <w:p w:rsidR="00C3173A" w:rsidRDefault="00442B85">
      <w:pPr>
        <w:pStyle w:val="Code"/>
      </w:pPr>
      <w:r>
        <w:t>00002880:5B 0B 42 5B 0B 43</w:t>
      </w:r>
      <w:r>
        <w:t xml:space="preserve"> 5C 0C 43 5C 0C 43 5C 0C 43 5C [.B[.C\.C\.C\.C\</w:t>
      </w:r>
    </w:p>
    <w:p w:rsidR="00C3173A" w:rsidRDefault="00442B85">
      <w:pPr>
        <w:pStyle w:val="Code"/>
      </w:pPr>
      <w:r>
        <w:t>00002890:0C 43 5C 0C 43 5D 0A 43 5D 0A 44 5A 0B 44 5A 0B .C\.C].C].DZ.DZ.</w:t>
      </w:r>
    </w:p>
    <w:p w:rsidR="00C3173A" w:rsidRDefault="00442B85">
      <w:pPr>
        <w:pStyle w:val="Code"/>
      </w:pPr>
      <w:r>
        <w:t>000028A0:43 59 0A 43 59 0A 43 59 0A 44 5A 0B 42 5C 09 00 CY.CY.CY.DZ.B\..</w:t>
      </w:r>
    </w:p>
    <w:p w:rsidR="00C3173A" w:rsidRDefault="00442B85">
      <w:pPr>
        <w:pStyle w:val="Code"/>
      </w:pPr>
      <w:r>
        <w:t>000028B0:40 5D 0D 40 5D 0D 40 5D 0D 40 5D 0D 40 5D 0D 40 @].</w:t>
      </w:r>
      <w:r>
        <w:t>@].@].@].@].@</w:t>
      </w:r>
    </w:p>
    <w:p w:rsidR="00C3173A" w:rsidRDefault="00442B85">
      <w:pPr>
        <w:pStyle w:val="Code"/>
      </w:pPr>
      <w:r>
        <w:t>000028C0:5D 0D 40 5D 0D 40 5D 0D 40 5D 0D 40 5D 0D 40 5D ].@].@].@].@].@]</w:t>
      </w:r>
    </w:p>
    <w:p w:rsidR="00C3173A" w:rsidRDefault="00442B85">
      <w:pPr>
        <w:pStyle w:val="Code"/>
      </w:pPr>
      <w:r>
        <w:t>000028D0:0D 40 5D 0D 40 5D 0D 40 5D 0D 40 5D 0D 40 5D 0D .@].@].@].@].@].</w:t>
      </w:r>
    </w:p>
    <w:p w:rsidR="00C3173A" w:rsidRDefault="00442B85">
      <w:pPr>
        <w:pStyle w:val="Code"/>
      </w:pPr>
      <w:r>
        <w:t>000028E0:40 5D 0D 40 5D 0D 40 5D 0D 3F 5C 0C 90 99 7F 7D @].@].@].?\.™}</w:t>
      </w:r>
    </w:p>
    <w:p w:rsidR="00C3173A" w:rsidRDefault="00442B85">
      <w:pPr>
        <w:pStyle w:val="Code"/>
      </w:pPr>
      <w:r>
        <w:t xml:space="preserve">000028F0:7C 7C 73 70 </w:t>
      </w:r>
      <w:r>
        <w:t>69 83 7D 64 93 88 5F A6 9C 78 EA E8 ||spiƒ}D"ˆ_¦œxêè</w:t>
      </w:r>
    </w:p>
    <w:p w:rsidR="00C3173A" w:rsidRDefault="00442B85">
      <w:pPr>
        <w:pStyle w:val="Code"/>
      </w:pPr>
      <w:r>
        <w:t>00002900:E4 FB F9 F7 E7 E1 DA E1 D9 D1 D9 D0 BF AB 9F 68 äûù÷çáÚáÙÑÙÐ¿«Ÿh</w:t>
      </w:r>
    </w:p>
    <w:p w:rsidR="00C3173A" w:rsidRDefault="00442B85">
      <w:pPr>
        <w:pStyle w:val="Code"/>
      </w:pPr>
      <w:r>
        <w:t>00002910:8D 84 3E 99 8F 4C C8 BB 90 E6 E0 CA F3 F0 EB E9 „&gt;™LÈ»æàÊóðëé</w:t>
      </w:r>
    </w:p>
    <w:p w:rsidR="00C3173A" w:rsidRDefault="00442B85">
      <w:pPr>
        <w:pStyle w:val="Code"/>
      </w:pPr>
      <w:r>
        <w:t>00002920:E5 E1 E0 DA D4 E6 E2 DE DD D7 D2 CE C7 BF DF D</w:t>
      </w:r>
      <w:r>
        <w:t>A åáàÚÔæâÞÝ×ÒÎÇ¿ßÚ</w:t>
      </w:r>
    </w:p>
    <w:p w:rsidR="00C3173A" w:rsidRDefault="00442B85">
      <w:pPr>
        <w:pStyle w:val="Code"/>
      </w:pPr>
      <w:r>
        <w:t>00002930:D5 E1 DC D7 D5 CE C6 D6 CF C7 CC C3 B4 BC B1 99 ÕáÜ×ÕÎÆÖÏÇÌÃ´¼±™</w:t>
      </w:r>
    </w:p>
    <w:p w:rsidR="00C3173A" w:rsidRDefault="00442B85">
      <w:pPr>
        <w:pStyle w:val="Code"/>
      </w:pPr>
      <w:r>
        <w:t>00002940:96 8A 54 8C 80 47 90 84 56 8E 83 5D 89 82 6C 9A –ŠTŒ€G„VŽƒ]‰‚lš</w:t>
      </w:r>
    </w:p>
    <w:p w:rsidR="00C3173A" w:rsidRDefault="00442B85">
      <w:pPr>
        <w:pStyle w:val="Code"/>
      </w:pPr>
      <w:r>
        <w:t>00002950:97 91 B2 B2 B3 92 9B 80 43 5C 0C 42 5B 0B 42 5B --'²²³'›€C\.B[.B[</w:t>
      </w:r>
    </w:p>
    <w:p w:rsidR="00C3173A" w:rsidRDefault="00442B85">
      <w:pPr>
        <w:pStyle w:val="Code"/>
      </w:pPr>
      <w:r>
        <w:t>00002960:0B 42</w:t>
      </w:r>
      <w:r>
        <w:t xml:space="preserve"> 5B 0B 42 5B 0B 42 5B 0B 42 5B 0B 42 5B 0B .B[.B[.B[.B[.B[.</w:t>
      </w:r>
    </w:p>
    <w:p w:rsidR="00C3173A" w:rsidRDefault="00442B85">
      <w:pPr>
        <w:pStyle w:val="Code"/>
      </w:pPr>
      <w:r>
        <w:lastRenderedPageBreak/>
        <w:t>00002970:42 5B 0B 42 5B 0B 42 5B 0B 42 5B 0B 42 5B 0B 42 B[.B[.B[.B[.B[.B</w:t>
      </w:r>
    </w:p>
    <w:p w:rsidR="00C3173A" w:rsidRDefault="00442B85">
      <w:pPr>
        <w:pStyle w:val="Code"/>
      </w:pPr>
      <w:r>
        <w:t>00002980:5B 0B 44 5A 0B 44 5A 0B 42 5B 0B 42 5B 0B 42 5B [.DZ.DZ.B[.B[.B[</w:t>
      </w:r>
    </w:p>
    <w:p w:rsidR="00C3173A" w:rsidRDefault="00442B85">
      <w:pPr>
        <w:pStyle w:val="Code"/>
      </w:pPr>
      <w:r>
        <w:t xml:space="preserve">00002990:0B 43 5C 0C 43 5C 0C 43 5C 0C 43 5C 0C </w:t>
      </w:r>
      <w:r>
        <w:t>43 5C 0C .C\.C\.C\.C\.C\.</w:t>
      </w:r>
    </w:p>
    <w:p w:rsidR="00C3173A" w:rsidRDefault="00442B85">
      <w:pPr>
        <w:pStyle w:val="Code"/>
      </w:pPr>
      <w:r>
        <w:t>000029A0:43 5D 0A 42 5C 09 44 5A 0B 44 5A 0B 43 59 0A 43 C].B\.DZ.DZ.CY.C</w:t>
      </w:r>
    </w:p>
    <w:p w:rsidR="00C3173A" w:rsidRDefault="00442B85">
      <w:pPr>
        <w:pStyle w:val="Code"/>
      </w:pPr>
      <w:r>
        <w:t>000029B0:59 0A 44 5A 0B 44 5A 0B 42 5C 09 00 40 5D 0B 40 Y.DZ.DZ.B\..@].@</w:t>
      </w:r>
    </w:p>
    <w:p w:rsidR="00C3173A" w:rsidRDefault="00442B85">
      <w:pPr>
        <w:pStyle w:val="Code"/>
      </w:pPr>
      <w:r>
        <w:t>000029C0:5D 0B 40 5E 0C 40 5E 0C 40 5E 0C 40 5E 0C 40 5E ].@^.@^.@^.@^.@^</w:t>
      </w:r>
    </w:p>
    <w:p w:rsidR="00C3173A" w:rsidRDefault="00442B85">
      <w:pPr>
        <w:pStyle w:val="Code"/>
      </w:pPr>
      <w:r>
        <w:t>000029D0:0C 40 5D 0B 40 5D 0D 40 5D 0D 40 5D 0D 40 5D 0D .@].@].@].@].@].</w:t>
      </w:r>
    </w:p>
    <w:p w:rsidR="00C3173A" w:rsidRDefault="00442B85">
      <w:pPr>
        <w:pStyle w:val="Code"/>
      </w:pPr>
      <w:r>
        <w:t>000029E0:40 5D 0D 40 5D 0D 40 5D 0D 40 5D 0D 40 5D 0D 40 @].@].@].@].@].@</w:t>
      </w:r>
    </w:p>
    <w:p w:rsidR="00C3173A" w:rsidRDefault="00442B85">
      <w:pPr>
        <w:pStyle w:val="Code"/>
      </w:pPr>
      <w:r>
        <w:t>000029F0:5D 0D 40 5D 0D 3F 5C 0C 49 63 1A 85 94 6B A3 A7 ].@].?\.IC.…"k£§</w:t>
      </w:r>
    </w:p>
    <w:p w:rsidR="00C3173A" w:rsidRDefault="00442B85">
      <w:pPr>
        <w:pStyle w:val="Code"/>
      </w:pPr>
      <w:r>
        <w:t>00002A00:9E 9F A1 A3 9E A1 A5 A3 A</w:t>
      </w:r>
      <w:r>
        <w:t>4 A6 B9 B8 B7 EA E7 E5 žŸ¡£ž¡¥£¤¦¹¸•êçå</w:t>
      </w:r>
    </w:p>
    <w:p w:rsidR="00C3173A" w:rsidRDefault="00442B85">
      <w:pPr>
        <w:pStyle w:val="Code"/>
      </w:pPr>
      <w:r>
        <w:t>00002A10:DF D6 CD CE C8 C2 B6 B0 A3 A8 9F 81 A7 9F 81 A2 ßÖÍÎÈÂ¶°£¨Ÿ§Ÿ¢</w:t>
      </w:r>
    </w:p>
    <w:p w:rsidR="00C3173A" w:rsidRDefault="00442B85">
      <w:pPr>
        <w:pStyle w:val="Code"/>
      </w:pPr>
      <w:r>
        <w:t>00002A20:98 77 9A 8F 66 9A 91 6B A2 9B 84 B5 B4 AB D4 D1 ˜wšFš'k¢›„µ´«ÔÑ</w:t>
      </w:r>
    </w:p>
    <w:p w:rsidR="00C3173A" w:rsidRDefault="00442B85">
      <w:pPr>
        <w:pStyle w:val="Code"/>
      </w:pPr>
      <w:r>
        <w:t>00002A30:CD DE D9 D3 DE D8 D1 D0 C9 C1 D0 CA C4 DF DD DC ÍÞÙÓÞØÑÐÉÁÐ</w:t>
      </w:r>
      <w:r>
        <w:t>ÊÄßÝÜ</w:t>
      </w:r>
    </w:p>
    <w:p w:rsidR="00C3173A" w:rsidRDefault="00442B85">
      <w:pPr>
        <w:pStyle w:val="Code"/>
      </w:pPr>
      <w:r>
        <w:t>00002A40:E4 E1 DE CB C8 C6 7E 7A 71 57 52 49 56 53 50 5B äáÞËÈÆ~zqWRIVSP[</w:t>
      </w:r>
    </w:p>
    <w:p w:rsidR="00C3173A" w:rsidRDefault="00442B85">
      <w:pPr>
        <w:pStyle w:val="Code"/>
      </w:pPr>
      <w:r>
        <w:t>00002A50:5C 5E 6E 71 74 86 88 8B A0 A1 A3 A6 AB A0 82 8F \^nqt†ˆ‹ ¡£¦« ‚</w:t>
      </w:r>
    </w:p>
    <w:p w:rsidR="00C3173A" w:rsidRDefault="00442B85">
      <w:pPr>
        <w:pStyle w:val="Code"/>
      </w:pPr>
      <w:r>
        <w:t>00002A60:66 4C 63 18 42 5B 0B 42 5B 0B 42 5B 0B 42 5B 0B FLC.B[.B[.B[.B[.</w:t>
      </w:r>
    </w:p>
    <w:p w:rsidR="00C3173A" w:rsidRDefault="00442B85">
      <w:pPr>
        <w:pStyle w:val="Code"/>
      </w:pPr>
      <w:r>
        <w:t>00002A70:42 5B 0B 42 5B 0B 4</w:t>
      </w:r>
      <w:r>
        <w:t>2 5B 0B 42 5B 0B 42 5B 0B 42 B[.B[.B[.B[.B[.B</w:t>
      </w:r>
    </w:p>
    <w:p w:rsidR="00C3173A" w:rsidRDefault="00442B85">
      <w:pPr>
        <w:pStyle w:val="Code"/>
      </w:pPr>
      <w:r>
        <w:t>00002A80:5B 0B 42 5B 0B 42 5B 0B 42 5B 0B 42 5B 0B 44 5A [.B[.B[.B[.B[.DZ</w:t>
      </w:r>
    </w:p>
    <w:p w:rsidR="00C3173A" w:rsidRDefault="00442B85">
      <w:pPr>
        <w:pStyle w:val="Code"/>
      </w:pPr>
      <w:r>
        <w:t>00002A90:0B 44 5A 0B 42 5B 0B 42 5B 0B 42 5B 0B 43 5C 0C .DZ.B[.B[.B[.C\.</w:t>
      </w:r>
    </w:p>
    <w:p w:rsidR="00C3173A" w:rsidRDefault="00442B85">
      <w:pPr>
        <w:pStyle w:val="Code"/>
      </w:pPr>
      <w:r>
        <w:t>00002AA0:43 5C 0C 43 5C 0C 43 5C 0C 43 5C 0C 43 5B 09 43 C\.C\</w:t>
      </w:r>
      <w:r>
        <w:t>.C\.C\.C[.C</w:t>
      </w:r>
    </w:p>
    <w:p w:rsidR="00C3173A" w:rsidRDefault="00442B85">
      <w:pPr>
        <w:pStyle w:val="Code"/>
      </w:pPr>
      <w:r>
        <w:t>00002AB0:5B 09 44 5A 09 44 5A 0B 43 59 0A 43 59 0A 43 59 [.DZ.DZ.CY.CY.CY</w:t>
      </w:r>
    </w:p>
    <w:p w:rsidR="00C3173A" w:rsidRDefault="00442B85">
      <w:pPr>
        <w:pStyle w:val="Code"/>
      </w:pPr>
      <w:r>
        <w:t>00002AC0:0A 43 59 0A 43 5A 0A 00 40 5D 0D 40 5E 0E 41 5E .CY.CZ..@].@^.A^</w:t>
      </w:r>
    </w:p>
    <w:p w:rsidR="00C3173A" w:rsidRDefault="00442B85">
      <w:pPr>
        <w:pStyle w:val="Code"/>
      </w:pPr>
      <w:r>
        <w:t>00002AD0:0E 41 5E 0E 41 5E 0E 41 5E 0E 40 5D 0D 40 5D 0D .A^.A^.A^.@].@].</w:t>
      </w:r>
    </w:p>
    <w:p w:rsidR="00C3173A" w:rsidRDefault="00442B85">
      <w:pPr>
        <w:pStyle w:val="Code"/>
      </w:pPr>
      <w:r>
        <w:t>00002AE0:40 5D 0D 40 5</w:t>
      </w:r>
      <w:r>
        <w:t>D 0D 40 5D 0D 40 5D 0D 40 5D 0D 3F @].@].@].@].@].?</w:t>
      </w:r>
    </w:p>
    <w:p w:rsidR="00C3173A" w:rsidRDefault="00442B85">
      <w:pPr>
        <w:pStyle w:val="Code"/>
      </w:pPr>
      <w:r>
        <w:t>00002AF0:5C 0C 3F 5C 0C 3F 5C 0C 3F 5C 0C 40 5D 0D 40 5D \.?\.?\.?\.@].@]</w:t>
      </w:r>
    </w:p>
    <w:p w:rsidR="00C3173A" w:rsidRDefault="00442B85">
      <w:pPr>
        <w:pStyle w:val="Code"/>
      </w:pPr>
      <w:r>
        <w:t>00002B00:0D 40 5D 0D 3F 5C 0C 3F 5C 0C 44 60 13 58 70 2E .@].?\.?\.D`.Xp.</w:t>
      </w:r>
    </w:p>
    <w:p w:rsidR="00C3173A" w:rsidRDefault="00442B85">
      <w:pPr>
        <w:pStyle w:val="Code"/>
      </w:pPr>
      <w:r>
        <w:t>00002B10:73 85 53 84 92 6B 8F 99 7C A6 AC 9A B7 B8 AE B9</w:t>
      </w:r>
      <w:r>
        <w:t xml:space="preserve"> s…S„'k™|¦¬š•¸®¹</w:t>
      </w:r>
    </w:p>
    <w:p w:rsidR="00C3173A" w:rsidRDefault="00442B85">
      <w:pPr>
        <w:pStyle w:val="Code"/>
      </w:pPr>
      <w:r>
        <w:t>00002B20:B9 B8 BB BD BE BA BD BF B8 BB BD B5 B8 BB B0 B3 ¹¸»½¾º½¿¸»½µ¸»°³</w:t>
      </w:r>
    </w:p>
    <w:p w:rsidR="00C3173A" w:rsidRDefault="00442B85">
      <w:pPr>
        <w:pStyle w:val="Code"/>
      </w:pPr>
      <w:r>
        <w:t>00002B30:B6 A9 AB AD 9D 9E 9F 8F 8F 90 86 86 86 87 86 86 ¶©«­žŸ†††‡††</w:t>
      </w:r>
    </w:p>
    <w:p w:rsidR="00C3173A" w:rsidRDefault="00442B85">
      <w:pPr>
        <w:pStyle w:val="Code"/>
      </w:pPr>
      <w:r>
        <w:t>00002B40:B5 B1 AD DE D8 D1 BB B5 AF 6C 6C 6C 79 79 79 6F µ±­ÞØÑ»µ¯lllyyyo</w:t>
      </w:r>
    </w:p>
    <w:p w:rsidR="00C3173A" w:rsidRDefault="00442B85">
      <w:pPr>
        <w:pStyle w:val="Code"/>
      </w:pPr>
      <w:r>
        <w:t>00002B50:6F 6F 7</w:t>
      </w:r>
      <w:r>
        <w:t>1 72 71 7A 7C 76 7D 83 73 7C 86 68 7B 86 ooqrqz|v}ƒs|†h{†</w:t>
      </w:r>
    </w:p>
    <w:p w:rsidR="00C3173A" w:rsidRDefault="00442B85">
      <w:pPr>
        <w:pStyle w:val="Code"/>
      </w:pPr>
      <w:r>
        <w:t>00002B60:60 6F 7E 4D 57 6B 2A 46 5E 11 43 5C 0C 43 5D 0A `o~MWk*F^.C\.C].</w:t>
      </w:r>
    </w:p>
    <w:p w:rsidR="00C3173A" w:rsidRDefault="00442B85">
      <w:pPr>
        <w:pStyle w:val="Code"/>
      </w:pPr>
      <w:r>
        <w:t>00002B70:42 5B 0B 42 5B 0B 42 5B 0B 42 5B 0B 42 5B 0B 42 B[.B[.B[.B[.B[.B</w:t>
      </w:r>
    </w:p>
    <w:p w:rsidR="00C3173A" w:rsidRDefault="00442B85">
      <w:pPr>
        <w:pStyle w:val="Code"/>
      </w:pPr>
      <w:r>
        <w:t>00002B80:5B 0B 42 5B 0B 42 5B 0B 42 5B 0B 42 5B 0B</w:t>
      </w:r>
      <w:r>
        <w:t xml:space="preserve"> 42 5B [.B[.B[.B[.B[.B[</w:t>
      </w:r>
    </w:p>
    <w:p w:rsidR="00C3173A" w:rsidRDefault="00442B85">
      <w:pPr>
        <w:pStyle w:val="Code"/>
      </w:pPr>
      <w:r>
        <w:t>00002B90:0B 42 5B 0B 42 5B 0B 42 5B 0B 42 5A 0B 42 5A 0B .B[.B[.B[.BZ.BZ.</w:t>
      </w:r>
    </w:p>
    <w:p w:rsidR="00C3173A" w:rsidRDefault="00442B85">
      <w:pPr>
        <w:pStyle w:val="Code"/>
      </w:pPr>
      <w:r>
        <w:t>00002BA0:42 5B 0B 42 5B 0B 42 5B 0B 42 5B 0B 43 5C 0C 43 B[.B[.B[.B[.C\.C</w:t>
      </w:r>
    </w:p>
    <w:p w:rsidR="00C3173A" w:rsidRDefault="00442B85">
      <w:pPr>
        <w:pStyle w:val="Code"/>
      </w:pPr>
      <w:r>
        <w:t>00002BB0:5C 0A 43 5C 0A 43 5C 0A 44 5B 09 44 5A 0A 44 5A \.C\.C\.D[.DZ.DZ</w:t>
      </w:r>
    </w:p>
    <w:p w:rsidR="00C3173A" w:rsidRDefault="00442B85">
      <w:pPr>
        <w:pStyle w:val="Code"/>
      </w:pPr>
      <w:r>
        <w:t>00002BC0:0A 44 5A 0B 44 5A 0B 43 59 0A 43 59 0A 43 59 0A .DZ.DZ.CY.CY.CY.</w:t>
      </w:r>
    </w:p>
    <w:p w:rsidR="00C3173A" w:rsidRDefault="00442B85">
      <w:pPr>
        <w:pStyle w:val="Code"/>
      </w:pPr>
      <w:r>
        <w:t>00002BD0:44 5A 0B 00 3E 5E 0D 3F 5D 0D 3F 5D 0D 40 5E 0E DZ..&gt;^.?].?].@^.</w:t>
      </w:r>
    </w:p>
    <w:p w:rsidR="00C3173A" w:rsidRDefault="00442B85">
      <w:pPr>
        <w:pStyle w:val="Code"/>
      </w:pPr>
      <w:r>
        <w:t>00002BE0:41 5E 0E 40 5D 0D 40 5D 0D 3F 5C 0C 40 5D 0C 40 A^.@].@].?\.@].@</w:t>
      </w:r>
    </w:p>
    <w:p w:rsidR="00C3173A" w:rsidRDefault="00442B85">
      <w:pPr>
        <w:pStyle w:val="Code"/>
      </w:pPr>
      <w:r>
        <w:t>00002BF0:5D 0C 40 5D 0C 40 5D 0C 3</w:t>
      </w:r>
      <w:r>
        <w:t>F 5C 0B 3F 5C 0B 3F 5C ].@].@].?\.?\.?\</w:t>
      </w:r>
    </w:p>
    <w:p w:rsidR="00C3173A" w:rsidRDefault="00442B85">
      <w:pPr>
        <w:pStyle w:val="Code"/>
      </w:pPr>
      <w:r>
        <w:t>00002C00:0B 3F 5C 0B 40 5D 0D 40 5D 0D 40 5D 0D 3F 5C 0C .?\.@].@].@].?\.</w:t>
      </w:r>
    </w:p>
    <w:p w:rsidR="00C3173A" w:rsidRDefault="00442B85">
      <w:pPr>
        <w:pStyle w:val="Code"/>
      </w:pPr>
      <w:r>
        <w:t>00002C10:3F 5C 0C 3F 5C 0C 40 5D 0D 40 5D 0D 40 5D 0D 40 ?\.?\.@].@].@].@</w:t>
      </w:r>
    </w:p>
    <w:p w:rsidR="00C3173A" w:rsidRDefault="00442B85">
      <w:pPr>
        <w:pStyle w:val="Code"/>
      </w:pPr>
      <w:r>
        <w:t>00002C20:5D 0D 40 5D 0D 41 5C 0C 48 62 16 52 69 23 58 6E ].@].A\.HB.</w:t>
      </w:r>
      <w:r>
        <w:t>Ri#Xn</w:t>
      </w:r>
    </w:p>
    <w:p w:rsidR="00C3173A" w:rsidRDefault="00442B85">
      <w:pPr>
        <w:pStyle w:val="Code"/>
      </w:pPr>
      <w:r>
        <w:t>00002C30:2D 5D 72 34 61 75 3A 64 77 3F 67 79 42 68 7A 44 -]r4Au:Dw?gyBhzD</w:t>
      </w:r>
    </w:p>
    <w:p w:rsidR="00C3173A" w:rsidRDefault="00442B85">
      <w:pPr>
        <w:pStyle w:val="Code"/>
      </w:pPr>
      <w:r>
        <w:t>00002C40:69 7B 46 69 7A 46 68 78 44 66 77 42 64 75 40 8C i{FizFhxDFwBDu@Œ</w:t>
      </w:r>
    </w:p>
    <w:p w:rsidR="00C3173A" w:rsidRDefault="00442B85">
      <w:pPr>
        <w:pStyle w:val="Code"/>
      </w:pPr>
      <w:r>
        <w:t>00002C50:96 6D C0 BE B0 51 62 2B 57 6B 2D 58 6D 2C 51 67 –mÀ¾°QB+Wk-Xm,Qg</w:t>
      </w:r>
    </w:p>
    <w:p w:rsidR="00C3173A" w:rsidRDefault="00442B85">
      <w:pPr>
        <w:pStyle w:val="Code"/>
      </w:pPr>
      <w:r>
        <w:t xml:space="preserve">00002C60:22 49 60 15 41 5B </w:t>
      </w:r>
      <w:r>
        <w:t>0B 41 5B 0B 41 5B 0B 41 5B 0B "I`.A[.A[.A[.A[.</w:t>
      </w:r>
    </w:p>
    <w:p w:rsidR="00C3173A" w:rsidRDefault="00442B85">
      <w:pPr>
        <w:pStyle w:val="Code"/>
      </w:pPr>
      <w:r>
        <w:t>00002C70:41 5B 0B 40 5B 0B 40 5B 0B 40 5C 09 42 5B 0A 42 A[.@[.@[.@\.B[.B</w:t>
      </w:r>
    </w:p>
    <w:p w:rsidR="00C3173A" w:rsidRDefault="00442B85">
      <w:pPr>
        <w:pStyle w:val="Code"/>
      </w:pPr>
      <w:r>
        <w:t>00002C80:5B 0A 42 5B 0A 42 5B 0A 42 5B 0A 42 5B 0A 42 5B [.B[.B[.B[.B[.B[</w:t>
      </w:r>
    </w:p>
    <w:p w:rsidR="00C3173A" w:rsidRDefault="00442B85">
      <w:pPr>
        <w:pStyle w:val="Code"/>
      </w:pPr>
      <w:r>
        <w:t>00002C90:0A 41 5A 0A 42 5A 0C 42 5A 0C 42 5A 0C 42 5B 0B .AZ.</w:t>
      </w:r>
      <w:r>
        <w:t>BZ.BZ.BZ.B[.</w:t>
      </w:r>
    </w:p>
    <w:p w:rsidR="00C3173A" w:rsidRDefault="00442B85">
      <w:pPr>
        <w:pStyle w:val="Code"/>
      </w:pPr>
      <w:r>
        <w:t>00002CA0:42 5B 0B 42 5B 0B 42 5B 0A 42 5B 0A 44 5A 0B 44 B[.B[.B[.B[.DZ.D</w:t>
      </w:r>
    </w:p>
    <w:p w:rsidR="00C3173A" w:rsidRDefault="00442B85">
      <w:pPr>
        <w:pStyle w:val="Code"/>
      </w:pPr>
      <w:r>
        <w:t>00002CB0:5A 0B 44 5A 0A 44 5A 0A 44 5A 0A 45 5B 0B 45 5B Z.DZ.DZ.DZ.E[.E[</w:t>
      </w:r>
    </w:p>
    <w:p w:rsidR="00C3173A" w:rsidRDefault="00442B85">
      <w:pPr>
        <w:pStyle w:val="Code"/>
      </w:pPr>
      <w:r>
        <w:t>00002CC0:0B 45 5B 0B 44 5A 09 44 5A 09 44 5A 0B 44 5A 0B .E[.DZ.DZ.DZ.DZ.</w:t>
      </w:r>
    </w:p>
    <w:p w:rsidR="00C3173A" w:rsidRDefault="00442B85">
      <w:pPr>
        <w:pStyle w:val="Code"/>
      </w:pPr>
      <w:r>
        <w:t xml:space="preserve">00002CD0:44 5A 0B 44 </w:t>
      </w:r>
      <w:r>
        <w:t>5A 0B 43 59 0A 43 59 0A 43 5B 09 00 DZ.DZ.CY.CY.C[..</w:t>
      </w:r>
    </w:p>
    <w:p w:rsidR="00C3173A" w:rsidRDefault="00442B85">
      <w:pPr>
        <w:pStyle w:val="Code"/>
      </w:pPr>
      <w:r>
        <w:t>00002CE0:3F 5F 0D 3F 5F 0D 3F 5F 0D 3F 5F 0D 40 5E 0D 40 ?_.?_.?_.?_.@^.@</w:t>
      </w:r>
    </w:p>
    <w:p w:rsidR="00C3173A" w:rsidRDefault="00442B85">
      <w:pPr>
        <w:pStyle w:val="Code"/>
      </w:pPr>
      <w:r>
        <w:t>00002CF0:5E 0D 40 5E 0D 40 5E 0D 40 5F 0C 40 5F 0C 40 5F ^.@^.@^.@_.@_.@_</w:t>
      </w:r>
    </w:p>
    <w:p w:rsidR="00C3173A" w:rsidRDefault="00442B85">
      <w:pPr>
        <w:pStyle w:val="Code"/>
      </w:pPr>
      <w:r>
        <w:t>00002D00:0C 40 5F 0C 3F 5E 0B 3F 5E 0B 40 5E 0B 40 5E 0</w:t>
      </w:r>
      <w:r>
        <w:t>B .@_.?^.?^.@^.@^.</w:t>
      </w:r>
    </w:p>
    <w:p w:rsidR="00C3173A" w:rsidRDefault="00442B85">
      <w:pPr>
        <w:pStyle w:val="Code"/>
      </w:pPr>
      <w:r>
        <w:t>00002D10:40 5D 0C 40 5D 0C 40 5D 0C 40 5D 0C 40 5D 0C 40 @].@].@].@].@].@</w:t>
      </w:r>
    </w:p>
    <w:p w:rsidR="00C3173A" w:rsidRDefault="00442B85">
      <w:pPr>
        <w:pStyle w:val="Code"/>
      </w:pPr>
      <w:r>
        <w:t>00002D20:5D 0C 40 5D 0C 40 5D 0C 40 5D 0C 40 5D 0C 40 5D ].@].@].@].@].@]</w:t>
      </w:r>
    </w:p>
    <w:p w:rsidR="00C3173A" w:rsidRDefault="00442B85">
      <w:pPr>
        <w:pStyle w:val="Code"/>
      </w:pPr>
      <w:r>
        <w:t>00002D30:0C 41 5D 0C 41 5C 0B 41 5C 0B 41 5C 0B 41 5C 0B .A].A\.A\.A\.A\.</w:t>
      </w:r>
    </w:p>
    <w:p w:rsidR="00C3173A" w:rsidRDefault="00442B85">
      <w:pPr>
        <w:pStyle w:val="Code"/>
      </w:pPr>
      <w:r>
        <w:t xml:space="preserve">00002D40:41 5D </w:t>
      </w:r>
      <w:r>
        <w:t>0C 41 5D 0C 41 5D 0C 40 5C 0B 40 5C 0B 40 A].A].A].@\.@\.@</w:t>
      </w:r>
    </w:p>
    <w:p w:rsidR="00C3173A" w:rsidRDefault="00442B85">
      <w:pPr>
        <w:pStyle w:val="Code"/>
      </w:pPr>
      <w:r>
        <w:t>00002D50:5C 0B 40 5C 0B 40 5C 0C 41 5C 0C 41 5C 0C 5A 70 \.@\.@\.A\.A\.Zp</w:t>
      </w:r>
    </w:p>
    <w:p w:rsidR="00C3173A" w:rsidRDefault="00442B85">
      <w:pPr>
        <w:pStyle w:val="Code"/>
      </w:pPr>
      <w:r>
        <w:t>00002D60:2B 41 5C 0C 41 5C 0C 41 5C 0C 41 5C 0C 41 5C 0C +A\.A\.A\.A\.A\.</w:t>
      </w:r>
    </w:p>
    <w:p w:rsidR="00C3173A" w:rsidRDefault="00442B85">
      <w:pPr>
        <w:pStyle w:val="Code"/>
      </w:pPr>
      <w:r>
        <w:t xml:space="preserve">00002D70:41 5C 0B 41 5C 0B 41 5C 0B 41 5C 0B 41 </w:t>
      </w:r>
      <w:r>
        <w:t>5C 0B 41 A\.A\.A\.A\.A\.A</w:t>
      </w:r>
    </w:p>
    <w:p w:rsidR="00C3173A" w:rsidRDefault="00442B85">
      <w:pPr>
        <w:pStyle w:val="Code"/>
      </w:pPr>
      <w:r>
        <w:t>00002D80:5C 0B 41 5C 0B 41 5D 0B 42 5D 0A 42 5D 0A 42 5D \.A\.A].B].B].B]</w:t>
      </w:r>
    </w:p>
    <w:p w:rsidR="00C3173A" w:rsidRDefault="00442B85">
      <w:pPr>
        <w:pStyle w:val="Code"/>
      </w:pPr>
      <w:r>
        <w:t>00002D90:0A 42 5D 0A 42 5D 0A 42 5D 0A 42 5D 0A 42 5D 0A .B].B].B].B].B].</w:t>
      </w:r>
    </w:p>
    <w:p w:rsidR="00C3173A" w:rsidRDefault="00442B85">
      <w:pPr>
        <w:pStyle w:val="Code"/>
      </w:pPr>
      <w:r>
        <w:t>00002DA0:42 5C 0B 42 5C 0B 42 5C 0B 42 5C 0B 42 5C 0B 43 B\.B\.B\.B\.B\.C</w:t>
      </w:r>
    </w:p>
    <w:p w:rsidR="00C3173A" w:rsidRDefault="00442B85">
      <w:pPr>
        <w:pStyle w:val="Code"/>
      </w:pPr>
      <w:r>
        <w:t>00002DB0</w:t>
      </w:r>
      <w:r>
        <w:t>:5C 0B 43 5D 0A 43 5D 0A 44 5C 0B 44 5C 0B 44 5C \.C].C].D\.D\.D\</w:t>
      </w:r>
    </w:p>
    <w:p w:rsidR="00C3173A" w:rsidRDefault="00442B85">
      <w:pPr>
        <w:pStyle w:val="Code"/>
      </w:pPr>
      <w:r>
        <w:lastRenderedPageBreak/>
        <w:t>00002DC0:0A 44 5C 0A 44 5C 0A 44 5C 0A 44 5C 0A 44 5C 0A .D\.D\.D\.D\.D\.</w:t>
      </w:r>
    </w:p>
    <w:p w:rsidR="00C3173A" w:rsidRDefault="00442B85">
      <w:pPr>
        <w:pStyle w:val="Code"/>
      </w:pPr>
      <w:r>
        <w:t>00002DD0:43 5B 0A 43 5B 0A 43 5B 0A 43 5B 0A 43 5B 0A 43 C[.C[.C[.C[.C[.C</w:t>
      </w:r>
    </w:p>
    <w:p w:rsidR="00C3173A" w:rsidRDefault="00442B85">
      <w:pPr>
        <w:pStyle w:val="Code"/>
      </w:pPr>
      <w:r>
        <w:t xml:space="preserve">00002DE0:5B 0A 43 5B 0A 43 5B 0A 43 5D 09 </w:t>
      </w:r>
      <w:r>
        <w:t>00 3F 61 0C 40 [.C[.C[.C]..?A.@</w:t>
      </w:r>
    </w:p>
    <w:p w:rsidR="00C3173A" w:rsidRDefault="00442B85">
      <w:pPr>
        <w:pStyle w:val="Code"/>
      </w:pPr>
      <w:r>
        <w:t>00002DF0:62 0D 40 62 0D 3F 61 0C 3F 61 0C 3F 61 0C 3F 61 B.@B.?A.?A.?A.?A</w:t>
      </w:r>
    </w:p>
    <w:p w:rsidR="00C3173A" w:rsidRDefault="00442B85">
      <w:pPr>
        <w:pStyle w:val="Code"/>
      </w:pPr>
      <w:r>
        <w:t>00002E00:0C 3F 61 0C 3F 61 0C 3F 61 0C 3F 61 0C 3F 61 0C .?A.?A.?A.?A.?A.</w:t>
      </w:r>
    </w:p>
    <w:p w:rsidR="00C3173A" w:rsidRDefault="00442B85">
      <w:pPr>
        <w:pStyle w:val="Code"/>
      </w:pPr>
      <w:r>
        <w:t>00002E10:3F 60 0C 3F 60 0C 40 60 0C 40 60 0C 40 60 0C 40 ?`.?`.@`.@`.@`.@</w:t>
      </w:r>
    </w:p>
    <w:p w:rsidR="00C3173A" w:rsidRDefault="00442B85">
      <w:pPr>
        <w:pStyle w:val="Code"/>
      </w:pPr>
      <w:r>
        <w:t>00</w:t>
      </w:r>
      <w:r>
        <w:t>002E20:60 0C 3F 5F 0C 3F 5F 0C 3F 5F 0C 40 60 0C 40 60 `.?_.?_.?_.@`.@`</w:t>
      </w:r>
    </w:p>
    <w:p w:rsidR="00C3173A" w:rsidRDefault="00442B85">
      <w:pPr>
        <w:pStyle w:val="Code"/>
      </w:pPr>
      <w:r>
        <w:t>00002E30:0C 40 60 0C 3F 5F 0B 3F 5F 0B 3F 5F 0C 41 5F 0C .@`.?_.?_.?_.A_.</w:t>
      </w:r>
    </w:p>
    <w:p w:rsidR="00C3173A" w:rsidRDefault="00442B85">
      <w:pPr>
        <w:pStyle w:val="Code"/>
      </w:pPr>
      <w:r>
        <w:t>00002E40:41 5E 0B 41 5E 0B 42 5F 0C 42 5F 0C 40 60 0C 40 A^.A^.B_.B_.@`.@</w:t>
      </w:r>
    </w:p>
    <w:p w:rsidR="00C3173A" w:rsidRDefault="00442B85">
      <w:pPr>
        <w:pStyle w:val="Code"/>
      </w:pPr>
      <w:r>
        <w:t xml:space="preserve">00002E50:60 0C 40 60 0C 3F 5F 0B 3F </w:t>
      </w:r>
      <w:r>
        <w:t>5F 0B 3F 5F 0B 3F 5F `.@`.?_.?_.?_.?_</w:t>
      </w:r>
    </w:p>
    <w:p w:rsidR="00C3173A" w:rsidRDefault="00442B85">
      <w:pPr>
        <w:pStyle w:val="Code"/>
      </w:pPr>
      <w:r>
        <w:t>00002E60:0B 3F 5F 0B 42 5F 0C 42 5F 0C 41 5E 0B 41 5E 0B .?_.B_.B_.A^.A^.</w:t>
      </w:r>
    </w:p>
    <w:p w:rsidR="00C3173A" w:rsidRDefault="00442B85">
      <w:pPr>
        <w:pStyle w:val="Code"/>
      </w:pPr>
      <w:r>
        <w:t>00002E70:41 5E 0B 41 5E 0B 41 5E 0B 41 5F 0C 41 5E 0B 41 A^.A^.A^.A_.A^.A</w:t>
      </w:r>
    </w:p>
    <w:p w:rsidR="00C3173A" w:rsidRDefault="00442B85">
      <w:pPr>
        <w:pStyle w:val="Code"/>
      </w:pPr>
      <w:r>
        <w:t>00002E80:5E 0B 41 5E 0B 41 5E 0B 41 5E 0B 41 5F 0B 41 5F ^.A^.A^.A^.A_</w:t>
      </w:r>
      <w:r>
        <w:t>.A_</w:t>
      </w:r>
    </w:p>
    <w:p w:rsidR="00C3173A" w:rsidRDefault="00442B85">
      <w:pPr>
        <w:pStyle w:val="Code"/>
      </w:pPr>
      <w:r>
        <w:t>00002E90:0B 41 5F 0A 41 5F 0B 41 5F 0B 41 5F 0B 41 5F 0B .A_.A_.A_.A_.A_.</w:t>
      </w:r>
    </w:p>
    <w:p w:rsidR="00C3173A" w:rsidRDefault="00442B85">
      <w:pPr>
        <w:pStyle w:val="Code"/>
      </w:pPr>
      <w:r>
        <w:t>00002EA0:41 5F 0B 41 5F 0B 41 5F 0B 41 5F 0B 42 5F 0B 42 A_.A_.A_.A_.B_.B</w:t>
      </w:r>
    </w:p>
    <w:p w:rsidR="00C3173A" w:rsidRDefault="00442B85">
      <w:pPr>
        <w:pStyle w:val="Code"/>
      </w:pPr>
      <w:r>
        <w:t>00002EB0:5F 0B 41 5F 0B 41 5F 0B 41 5F 0B 43 5F 0B 43 5E _.A_.A_.A_.C_.C^</w:t>
      </w:r>
    </w:p>
    <w:p w:rsidR="00C3173A" w:rsidRDefault="00442B85">
      <w:pPr>
        <w:pStyle w:val="Code"/>
      </w:pPr>
      <w:r>
        <w:t xml:space="preserve">00002EC0:0A 43 5E 0A 43 5F 0B </w:t>
      </w:r>
      <w:r>
        <w:t>43 5F 0B 43 5F 0B 43 5F 0B .C^.C_.C_.C_.C_.</w:t>
      </w:r>
    </w:p>
    <w:p w:rsidR="00C3173A" w:rsidRDefault="00442B85">
      <w:pPr>
        <w:pStyle w:val="Code"/>
      </w:pPr>
      <w:r>
        <w:t>00002ED0:43 5F 0B 43 5F 0A 43 5F 0A 43 5F 0A 42 5E 09 42 C_.C_.C_.C_.B^.B</w:t>
      </w:r>
    </w:p>
    <w:p w:rsidR="00C3173A" w:rsidRDefault="00442B85">
      <w:pPr>
        <w:pStyle w:val="Code"/>
      </w:pPr>
      <w:r>
        <w:t>00002EE0:5E 09 42 5E 09 42 5E 09 42 5E 09 42 5E 09 42 5E ^.B^.B^.B^.B^.B^</w:t>
      </w:r>
    </w:p>
    <w:p w:rsidR="00C3173A" w:rsidRDefault="00442B85">
      <w:pPr>
        <w:pStyle w:val="Code"/>
      </w:pPr>
      <w:r>
        <w:t>00002EF0:09 42 5E 09 42 5E 09 00 3F 64 0B 3F 64 0B 3F 64 .B^.B^.</w:t>
      </w:r>
      <w:r>
        <w:t>.?D.?D.?D</w:t>
      </w:r>
    </w:p>
    <w:p w:rsidR="00C3173A" w:rsidRDefault="00442B85">
      <w:pPr>
        <w:pStyle w:val="Code"/>
      </w:pPr>
      <w:r>
        <w:t>00002F00:0B 3F 64 0B 3F 64 0B 3F 64 0B 3F 64 0B 3F 64 0B .?D.?D.?D.?D.?D.</w:t>
      </w:r>
    </w:p>
    <w:p w:rsidR="00C3173A" w:rsidRDefault="00442B85">
      <w:pPr>
        <w:pStyle w:val="Code"/>
      </w:pPr>
      <w:r>
        <w:t>00002F10:3F 64 0C 3F 64 0C 3F 64 0C 3F 62 0C 40 62 0C 40 ?D.?D.?D.?B.@B.@</w:t>
      </w:r>
    </w:p>
    <w:p w:rsidR="00C3173A" w:rsidRDefault="00442B85">
      <w:pPr>
        <w:pStyle w:val="Code"/>
      </w:pPr>
      <w:r>
        <w:t>00002F20:62 0C 40 62 0C 40 62 0C 40 62 0C 40 62 0C 3F 62 B.@B.@B.@B.@B.?B</w:t>
      </w:r>
    </w:p>
    <w:p w:rsidR="00C3173A" w:rsidRDefault="00442B85">
      <w:pPr>
        <w:pStyle w:val="Code"/>
      </w:pPr>
      <w:r>
        <w:t xml:space="preserve">00002F30:0C 3F 62 0C 40 </w:t>
      </w:r>
      <w:r>
        <w:t>63 0C 40 63 0D 40 62 0C 40 62 0C .?B.@C.@C.@B.@B.</w:t>
      </w:r>
    </w:p>
    <w:p w:rsidR="00C3173A" w:rsidRDefault="00442B85">
      <w:pPr>
        <w:pStyle w:val="Code"/>
      </w:pPr>
      <w:r>
        <w:t>00002F40:3F 62 0B 3F 62 0B 3F 62 0C 40 62 0C 40 62 0C 41 ?B.?B.?B.@B.@B.A</w:t>
      </w:r>
    </w:p>
    <w:p w:rsidR="00C3173A" w:rsidRDefault="00442B85">
      <w:pPr>
        <w:pStyle w:val="Code"/>
      </w:pPr>
      <w:r>
        <w:t>00002F50:62 0C 41 63 0D 40 62 0C 40 63 0A 40 63 0A 40 63 B.AC.@B.@C.@C.@C</w:t>
      </w:r>
    </w:p>
    <w:p w:rsidR="00C3173A" w:rsidRDefault="00442B85">
      <w:pPr>
        <w:pStyle w:val="Code"/>
      </w:pPr>
      <w:r>
        <w:t xml:space="preserve">00002F60:0A 3F 62 0C 3F 62 0C 3F 62 0C 3F 62 0C 3F 62 0C </w:t>
      </w:r>
      <w:r>
        <w:t>.?B.?B.?B.?B.?B.</w:t>
      </w:r>
    </w:p>
    <w:p w:rsidR="00C3173A" w:rsidRDefault="00442B85">
      <w:pPr>
        <w:pStyle w:val="Code"/>
      </w:pPr>
      <w:r>
        <w:t>00002F70:40 61 0B 40 61 0B 40 61 0B 40 61 0B 40 61 0B 40 @A.@A.@A.@A.@A.@</w:t>
      </w:r>
    </w:p>
    <w:p w:rsidR="00C3173A" w:rsidRDefault="00442B85">
      <w:pPr>
        <w:pStyle w:val="Code"/>
      </w:pPr>
      <w:r>
        <w:t>00002F80:61 0B 40 61 0B 41 62 0C 40 61 0B 40 61 0B 40 61 A.@A.AB.@A.@A.@A</w:t>
      </w:r>
    </w:p>
    <w:p w:rsidR="00C3173A" w:rsidRDefault="00442B85">
      <w:pPr>
        <w:pStyle w:val="Code"/>
      </w:pPr>
      <w:r>
        <w:t>00002F90:0B 40 61 0B 40 61 0B 40 61 0B 40 61 0B 40 61 0B .@A.@A.@A.@A.@A.</w:t>
      </w:r>
    </w:p>
    <w:p w:rsidR="00C3173A" w:rsidRDefault="00442B85">
      <w:pPr>
        <w:pStyle w:val="Code"/>
      </w:pPr>
      <w:r>
        <w:t>00002FA0:40 61 0B</w:t>
      </w:r>
      <w:r>
        <w:t xml:space="preserve"> 40 61 0B 40 61 0B 40 61 0B 40 61 0B 40 @A.@A.@A.@A.@A.@</w:t>
      </w:r>
    </w:p>
    <w:p w:rsidR="00C3173A" w:rsidRDefault="00442B85">
      <w:pPr>
        <w:pStyle w:val="Code"/>
      </w:pPr>
      <w:r>
        <w:t>00002FB0:61 0B 40 61 0B 40 61 0B 40 61 0B 40 61 0B 40 61 A.@A.@A.@A.@A.@A</w:t>
      </w:r>
    </w:p>
    <w:p w:rsidR="00C3173A" w:rsidRDefault="00442B85">
      <w:pPr>
        <w:pStyle w:val="Code"/>
      </w:pPr>
      <w:r>
        <w:t>00002FC0:0B 40 62 09 40 62 09 40 62 09 42 61 09 42 61 09 .@B.@B.@B.BA.BA.</w:t>
      </w:r>
    </w:p>
    <w:p w:rsidR="00C3173A" w:rsidRDefault="00442B85">
      <w:pPr>
        <w:pStyle w:val="Code"/>
      </w:pPr>
      <w:r>
        <w:t xml:space="preserve">00002FD0:42 61 09 42 61 09 42 61 09 42 61 09 42 61 </w:t>
      </w:r>
      <w:r>
        <w:t>09 42 BA.BA.BA.BA.BA.B</w:t>
      </w:r>
    </w:p>
    <w:p w:rsidR="00C3173A" w:rsidRDefault="00442B85">
      <w:pPr>
        <w:pStyle w:val="Code"/>
      </w:pPr>
      <w:r>
        <w:t>00002FE0:61 09 42 61 09 42 61 09 40 62 09 42 61 09 42 61 A.BA.BA.@B.BA.BA</w:t>
      </w:r>
    </w:p>
    <w:p w:rsidR="00C3173A" w:rsidRDefault="00442B85">
      <w:pPr>
        <w:pStyle w:val="Code"/>
      </w:pPr>
      <w:r>
        <w:t>00002FF0:09 42 61 09 42 61 09 42 61 09 42 61 09 42 61 09 .BA.BA.BA.BA.BA.</w:t>
      </w:r>
    </w:p>
    <w:p w:rsidR="00C3173A" w:rsidRDefault="00442B85">
      <w:pPr>
        <w:pStyle w:val="Code"/>
      </w:pPr>
      <w:r>
        <w:t>00003000:42 61 09 00 3D 60 0F 3D 60 0F 3D 60 0F 3D 60 0F BA..=`.=`.=`.=`.</w:t>
      </w:r>
    </w:p>
    <w:p w:rsidR="00C3173A" w:rsidRDefault="00442B85">
      <w:pPr>
        <w:pStyle w:val="Code"/>
      </w:pPr>
      <w:r>
        <w:t>00003010:3D</w:t>
      </w:r>
      <w:r>
        <w:t xml:space="preserve"> 60 0F 3D 60 0F 3D 60 0F 3D 60 0F 3D 60 0F 3D =`.=`.=`.=`.=`.=</w:t>
      </w:r>
    </w:p>
    <w:p w:rsidR="00C3173A" w:rsidRDefault="00442B85">
      <w:pPr>
        <w:pStyle w:val="Code"/>
      </w:pPr>
      <w:r>
        <w:t>00003020:60 0F 3D 60 0F 3D 60 0F 3D 60 0F 3D 60 0F 3D 60 `.=`.=`.=`.=`.=`</w:t>
      </w:r>
    </w:p>
    <w:p w:rsidR="00C3173A" w:rsidRDefault="00442B85">
      <w:pPr>
        <w:pStyle w:val="Code"/>
      </w:pPr>
      <w:r>
        <w:t>00003030:0F 3D 60 0F 3D 61 0E 3D 61 0E 3C 60 0D 3C 60 0D .=`.=A.=A.&lt;`.&lt;`.</w:t>
      </w:r>
    </w:p>
    <w:p w:rsidR="00C3173A" w:rsidRDefault="00442B85">
      <w:pPr>
        <w:pStyle w:val="Code"/>
      </w:pPr>
      <w:r>
        <w:t xml:space="preserve">00003040:3D 61 0E 3D 61 0E 3D 61 0E 3D 61 0E </w:t>
      </w:r>
      <w:r>
        <w:t>3D 61 0E 3D =A.=A.=A.=A.=A.=</w:t>
      </w:r>
    </w:p>
    <w:p w:rsidR="00C3173A" w:rsidRDefault="00442B85">
      <w:pPr>
        <w:pStyle w:val="Code"/>
      </w:pPr>
      <w:r>
        <w:t>00003050:61 0E 3D 61 0E 3D 61 0E 3D 61 0E 3D 61 0E 3D 61 A.=A.=A.=A.=A.=A</w:t>
      </w:r>
    </w:p>
    <w:p w:rsidR="00C3173A" w:rsidRDefault="00442B85">
      <w:pPr>
        <w:pStyle w:val="Code"/>
      </w:pPr>
      <w:r>
        <w:t>00003060:0E 3D 61 0E 3D 61 0E 3D 61 0E 3D 61 0E 3D 61 0E .=A.=A.=A.=A.=A.</w:t>
      </w:r>
    </w:p>
    <w:p w:rsidR="00C3173A" w:rsidRDefault="00442B85">
      <w:pPr>
        <w:pStyle w:val="Code"/>
      </w:pPr>
      <w:r>
        <w:t>00003070:3C 60 0D 3E 5F 0D 3E 5F 0D 3E 5F 0D 3E 5F 0D 3E &lt;`.&gt;_.&gt;_.&gt;_.&gt;_.&gt;</w:t>
      </w:r>
    </w:p>
    <w:p w:rsidR="00C3173A" w:rsidRDefault="00442B85">
      <w:pPr>
        <w:pStyle w:val="Code"/>
      </w:pPr>
      <w:r>
        <w:t>00003</w:t>
      </w:r>
      <w:r>
        <w:t>080:5F 0D 3E 5F 0D 3E 5F 0D 3E 5F 0D 3E 5F 0D 3E 5F _.&gt;_.&gt;_.&gt;_.&gt;_.&gt;_</w:t>
      </w:r>
    </w:p>
    <w:p w:rsidR="00C3173A" w:rsidRDefault="00442B85">
      <w:pPr>
        <w:pStyle w:val="Code"/>
      </w:pPr>
      <w:r>
        <w:t>00003090:0D 3E 5F 0D 3E 5F 0D 3E 5F 0D 3E 5F 0D 3E 5F 0D .&gt;_.&gt;_.&gt;_.&gt;_.&gt;_.</w:t>
      </w:r>
    </w:p>
    <w:p w:rsidR="00C3173A" w:rsidRDefault="00442B85">
      <w:pPr>
        <w:pStyle w:val="Code"/>
      </w:pPr>
      <w:r>
        <w:t>000030A0:3E 5F 0D 3E 5F 0D 3E 5F 0D 3E 5F 0D 3E 5F 0D 3E &gt;_.&gt;_.&gt;_.&gt;_.&gt;_.&gt;</w:t>
      </w:r>
    </w:p>
    <w:p w:rsidR="00C3173A" w:rsidRDefault="00442B85">
      <w:pPr>
        <w:pStyle w:val="Code"/>
      </w:pPr>
      <w:r>
        <w:t xml:space="preserve">000030B0:5F 0D 3E 5F 0D 3E 5F 0D 3F 5F </w:t>
      </w:r>
      <w:r>
        <w:t>0D 3F 5F 0D 3F 5F _.&gt;_.&gt;_.?_.?_.?_</w:t>
      </w:r>
    </w:p>
    <w:p w:rsidR="00C3173A" w:rsidRDefault="00442B85">
      <w:pPr>
        <w:pStyle w:val="Code"/>
      </w:pPr>
      <w:r>
        <w:t>000030C0:0D 3F 5F 0D 3E 5F 0D 3E 5F 0D 3E 5F 0D 3E 5F 0D .?_.&gt;_.&gt;_.&gt;_.&gt;_.</w:t>
      </w:r>
    </w:p>
    <w:p w:rsidR="00C3173A" w:rsidRDefault="00442B85">
      <w:pPr>
        <w:pStyle w:val="Code"/>
      </w:pPr>
      <w:r>
        <w:t>000030D0:3E 60 0B 3D 5F 0A 3E 5F 0A 3E 5F 0A 3F 60 0B 3F &gt;`.=_.&gt;_.&gt;_.?`.?</w:t>
      </w:r>
    </w:p>
    <w:p w:rsidR="00C3173A" w:rsidRDefault="00442B85">
      <w:pPr>
        <w:pStyle w:val="Code"/>
      </w:pPr>
      <w:r>
        <w:t>000030E0:60 0B 3F 60 0B 3F 60 0B 3F 60 0B 3F 60 0B 3F 60 `.?`.?`.?`.?`.?`</w:t>
      </w:r>
    </w:p>
    <w:p w:rsidR="00C3173A" w:rsidRDefault="00442B85">
      <w:pPr>
        <w:pStyle w:val="Code"/>
      </w:pPr>
      <w:r>
        <w:t>000030F0:0B 3F 60 0B 3E 60 0B 3E 60 0B 3E 60 0B 3F 60 0B .?`.&gt;`.&gt;`.&gt;`.?`.</w:t>
      </w:r>
    </w:p>
    <w:p w:rsidR="00C3173A" w:rsidRDefault="00442B85">
      <w:pPr>
        <w:pStyle w:val="Code"/>
      </w:pPr>
      <w:r>
        <w:t>00003100:3F 60 0B 3F 60 0B 3F 5F 0D 3F 5F 0D 3D 5F 0A 00 ?`.?`.?_.?_.=_..</w:t>
      </w:r>
    </w:p>
    <w:p w:rsidR="00C3173A" w:rsidRDefault="00442B85">
      <w:pPr>
        <w:pStyle w:val="Code"/>
      </w:pPr>
      <w:r>
        <w:t>00003110:12 00 00 00 0C 00 00 00 01 00 00 00 52 00 00 00 ............R...</w:t>
      </w:r>
    </w:p>
    <w:p w:rsidR="00C3173A" w:rsidRDefault="00442B85">
      <w:pPr>
        <w:pStyle w:val="Code"/>
      </w:pPr>
      <w:r>
        <w:t xml:space="preserve">00003120:70 01 00 00 02 00 00 00 </w:t>
      </w:r>
      <w:r>
        <w:t>F3 FF FF FF 00 00 00 00 p.......óÿÿÿ....</w:t>
      </w:r>
    </w:p>
    <w:p w:rsidR="00C3173A" w:rsidRDefault="00442B85">
      <w:pPr>
        <w:pStyle w:val="Code"/>
      </w:pPr>
      <w:r>
        <w:t>00003130:4E 0C 00 00 4E 0C 00 00 C8 00 00 00 00 00 00 01 N...N...È.......</w:t>
      </w:r>
    </w:p>
    <w:p w:rsidR="00C3173A" w:rsidRDefault="00442B85">
      <w:pPr>
        <w:pStyle w:val="Code"/>
      </w:pPr>
      <w:r>
        <w:t>00003140:04 00 00 02 41 00 72 00 69 00 61 00 6C 00 00 00 ....A.r.i.A.l...</w:t>
      </w:r>
    </w:p>
    <w:p w:rsidR="00C3173A" w:rsidRDefault="00442B85">
      <w:pPr>
        <w:pStyle w:val="Code"/>
      </w:pPr>
      <w:r>
        <w:t>00003150:00 00 00 00 00 00 00 00 00 00 00 00 0C 45 00 00 ..........</w:t>
      </w:r>
      <w:r>
        <w:t>...E..</w:t>
      </w:r>
    </w:p>
    <w:p w:rsidR="00C3173A" w:rsidRDefault="00442B85">
      <w:pPr>
        <w:pStyle w:val="Code"/>
      </w:pPr>
      <w:r>
        <w:t>00003160:BC 16 E8 FE FE 07 00 00 20 00 CC 00 00 00 00 00 ¼.èþþ... .Ì.....</w:t>
      </w:r>
    </w:p>
    <w:p w:rsidR="00C3173A" w:rsidRDefault="00442B85">
      <w:pPr>
        <w:pStyle w:val="Code"/>
      </w:pPr>
      <w:r>
        <w:t>00003170:4C 00 00 00 FE 07 00 00 DA 16 01 B8 FF FF FF FF L...þ...Ú..¸ÿÿÿÿ</w:t>
      </w:r>
    </w:p>
    <w:p w:rsidR="00C3173A" w:rsidRDefault="00442B85">
      <w:pPr>
        <w:pStyle w:val="Code"/>
      </w:pPr>
      <w:r>
        <w:t>00003180:00 00 00 00 00 00 00 00 F0 F6 13 00 00 00 00 00 ........ðö......</w:t>
      </w:r>
    </w:p>
    <w:p w:rsidR="00C3173A" w:rsidRDefault="00442B85">
      <w:pPr>
        <w:pStyle w:val="Code"/>
      </w:pPr>
      <w:r>
        <w:t xml:space="preserve">00003190:0E 20 05 27 00 00 </w:t>
      </w:r>
      <w:r>
        <w:t>00 00 28 00 00 00 00 00 00 00 . .'....(.......</w:t>
      </w:r>
    </w:p>
    <w:p w:rsidR="00C3173A" w:rsidRDefault="00442B85">
      <w:pPr>
        <w:pStyle w:val="Code"/>
      </w:pPr>
      <w:r>
        <w:t>000031A0:1C 2F 00 00 00 00 00 00 00 00 00 00 00 00 00 00 ./..............</w:t>
      </w:r>
    </w:p>
    <w:p w:rsidR="00C3173A" w:rsidRDefault="00442B85">
      <w:pPr>
        <w:pStyle w:val="Code"/>
      </w:pPr>
      <w:r>
        <w:t>000031B0:00 00 00 00 00 00 00 00 00 00 00 00 00 00 00 00 ................</w:t>
      </w:r>
    </w:p>
    <w:p w:rsidR="00C3173A" w:rsidRDefault="00442B85">
      <w:pPr>
        <w:pStyle w:val="Code"/>
      </w:pPr>
      <w:r>
        <w:t>000031C0:00 00 00 00 00 00 00 00 00 00 00 00 00 00 00 00 ....</w:t>
      </w:r>
      <w:r>
        <w:t>............</w:t>
      </w:r>
    </w:p>
    <w:p w:rsidR="00C3173A" w:rsidRDefault="00442B85">
      <w:pPr>
        <w:pStyle w:val="Code"/>
      </w:pPr>
      <w:r>
        <w:t>000031D0:00 00 00 00 00 00 00 00 28 00 00 00 FF FF FF 00 ........(...ÿÿÿ.</w:t>
      </w:r>
    </w:p>
    <w:p w:rsidR="00C3173A" w:rsidRDefault="00442B85">
      <w:pPr>
        <w:pStyle w:val="Code"/>
      </w:pPr>
      <w:r>
        <w:t>000031E0:1C 2F 00 00 00 00 00 00 00 00 00 00 00 00 00 00 ./..............</w:t>
      </w:r>
    </w:p>
    <w:p w:rsidR="00C3173A" w:rsidRDefault="00442B85">
      <w:pPr>
        <w:pStyle w:val="Code"/>
      </w:pPr>
      <w:r>
        <w:t>000031F0:58 00 00 00 2C 00 00 00 00 00 00 00 00 00 00 00 X...,...........</w:t>
      </w:r>
    </w:p>
    <w:p w:rsidR="00C3173A" w:rsidRDefault="00442B85">
      <w:pPr>
        <w:pStyle w:val="Code"/>
      </w:pPr>
      <w:r>
        <w:t xml:space="preserve">00003200:00 00 80 3F </w:t>
      </w:r>
      <w:r>
        <w:t>00 00 00 00 00 00 00 00 00 00 80 3F ..€?..........€?</w:t>
      </w:r>
    </w:p>
    <w:p w:rsidR="00C3173A" w:rsidRDefault="00442B85">
      <w:pPr>
        <w:pStyle w:val="Code"/>
      </w:pPr>
      <w:r>
        <w:lastRenderedPageBreak/>
        <w:t>00003210:00 00 00 00 00 00 00 00 00 00 00 00 00 00 00 00 ................</w:t>
      </w:r>
    </w:p>
    <w:p w:rsidR="00C3173A" w:rsidRDefault="00442B85">
      <w:pPr>
        <w:pStyle w:val="Code"/>
      </w:pPr>
      <w:r>
        <w:t>00003220:D0 C5 35 00 00 00 00 00 28 00 00 00 59 00 00 00 ÐÅ5.....(...Y...</w:t>
      </w:r>
    </w:p>
    <w:p w:rsidR="00C3173A" w:rsidRDefault="00442B85">
      <w:pPr>
        <w:pStyle w:val="Code"/>
      </w:pPr>
      <w:r>
        <w:t>00003230:2D 00 00 00 01 00 18 00 00 00 00 00 1C 2F 00 0</w:t>
      </w:r>
      <w:r>
        <w:t>0 -............/..</w:t>
      </w:r>
    </w:p>
    <w:p w:rsidR="00C3173A" w:rsidRDefault="00442B85">
      <w:pPr>
        <w:pStyle w:val="Code"/>
      </w:pPr>
      <w:r>
        <w:t>00003240:00 00 00 00 00 00 00 00 00 00 00 00 00 00 00 00 ................</w:t>
      </w:r>
    </w:p>
    <w:p w:rsidR="00C3173A" w:rsidRDefault="00442B85">
      <w:pPr>
        <w:pStyle w:val="Code"/>
      </w:pPr>
      <w:r>
        <w:t>00003250:10 00 90 01 00 00 00 00 25 00 00 00 00 00 00 00 .......%.......</w:t>
      </w:r>
    </w:p>
    <w:p w:rsidR="00C3173A" w:rsidRDefault="00442B85">
      <w:pPr>
        <w:pStyle w:val="Code"/>
      </w:pPr>
      <w:r>
        <w:t>00003260:D3 3F EC FE FE 07 00 00 79 0D 21 11 00 00 00 00 Ó?ìþþ...y.!.....</w:t>
      </w:r>
    </w:p>
    <w:p w:rsidR="00C3173A" w:rsidRDefault="00442B85">
      <w:pPr>
        <w:pStyle w:val="Code"/>
      </w:pPr>
      <w:r>
        <w:t xml:space="preserve">00003270:10 00 </w:t>
      </w:r>
      <w:r>
        <w:t>90 01 00 00 00 00 00 00 00 00 59 00 00 00 ...........Y...</w:t>
      </w:r>
    </w:p>
    <w:p w:rsidR="00C3173A" w:rsidRDefault="00442B85">
      <w:pPr>
        <w:pStyle w:val="Code"/>
      </w:pPr>
      <w:r>
        <w:t>00003280:2D 00 00 00 64 76 00 08 00 00 00 00 25 00 00 00 -...Dv......%...</w:t>
      </w:r>
    </w:p>
    <w:p w:rsidR="00C3173A" w:rsidRDefault="00442B85">
      <w:pPr>
        <w:pStyle w:val="Code"/>
      </w:pPr>
      <w:r>
        <w:t>00003290:0C 00 00 00 02 00 00 00 54 00 00 00 A0 00 00 00 ........T... ...</w:t>
      </w:r>
    </w:p>
    <w:p w:rsidR="00C3173A" w:rsidRDefault="00442B85">
      <w:pPr>
        <w:pStyle w:val="Code"/>
      </w:pPr>
      <w:r>
        <w:t xml:space="preserve">000032A0:00 00 00 00 00 00 00 00 FF FF FF FF FF </w:t>
      </w:r>
      <w:r>
        <w:t>FF FF FF ........ÿÿÿÿÿÿÿÿ</w:t>
      </w:r>
    </w:p>
    <w:p w:rsidR="00C3173A" w:rsidRDefault="00442B85">
      <w:pPr>
        <w:pStyle w:val="Code"/>
      </w:pPr>
      <w:r>
        <w:t>000032B0:01 00 00 00 AB 0A 0D 42 00 00 0D 42 12 00 00 00 ....«..B...B....</w:t>
      </w:r>
    </w:p>
    <w:p w:rsidR="00C3173A" w:rsidRDefault="00442B85">
      <w:pPr>
        <w:pStyle w:val="Code"/>
      </w:pPr>
      <w:r>
        <w:t>000032C0:05 00 00 00 0E 00 00 00 4C 00 00 00 00 00 00 00 ........L.......</w:t>
      </w:r>
    </w:p>
    <w:p w:rsidR="00C3173A" w:rsidRDefault="00442B85">
      <w:pPr>
        <w:pStyle w:val="Code"/>
      </w:pPr>
      <w:r>
        <w:t>000032D0:00 00 00 00 00 00 00 00 FF FF FF FF FF FF FF FF ........ÿÿÿÿÿÿÿÿ</w:t>
      </w:r>
    </w:p>
    <w:p w:rsidR="00C3173A" w:rsidRDefault="00442B85">
      <w:pPr>
        <w:pStyle w:val="Code"/>
      </w:pPr>
      <w:r>
        <w:t>000032E0:68 00 00 00 53 00 69 00 6D 00 70 00 6C 00 65 00 h...S.i.m.p.l.E.</w:t>
      </w:r>
    </w:p>
    <w:p w:rsidR="00C3173A" w:rsidRDefault="00442B85">
      <w:pPr>
        <w:pStyle w:val="Code"/>
      </w:pPr>
      <w:r>
        <w:t>000032F0:20 00 53 00 61 00 6D 00 70 00 6C 00 65 00 00 00 .S.A.m.p.l.E...</w:t>
      </w:r>
    </w:p>
    <w:p w:rsidR="00C3173A" w:rsidRDefault="00442B85">
      <w:pPr>
        <w:pStyle w:val="Code"/>
      </w:pPr>
      <w:r>
        <w:t>00003300:09 00 00 00 03 00 00 00 0B 00 00 00 07 00 00 00 ................</w:t>
      </w:r>
    </w:p>
    <w:p w:rsidR="00C3173A" w:rsidRDefault="00442B85">
      <w:pPr>
        <w:pStyle w:val="Code"/>
      </w:pPr>
      <w:r>
        <w:t>00003310:03 00 00 00 07 00 00 00 04</w:t>
      </w:r>
      <w:r>
        <w:t xml:space="preserve"> 00 00 00 09 00 00 00 ................</w:t>
      </w:r>
    </w:p>
    <w:p w:rsidR="00C3173A" w:rsidRDefault="00442B85">
      <w:pPr>
        <w:pStyle w:val="Code"/>
      </w:pPr>
      <w:r>
        <w:t>00003320:07 00 00 00 0B 00 00 00 07 00 00 00 03 00 00 00 ................</w:t>
      </w:r>
    </w:p>
    <w:p w:rsidR="00C3173A" w:rsidRDefault="00442B85">
      <w:pPr>
        <w:pStyle w:val="Code"/>
      </w:pPr>
      <w:r>
        <w:t>00003330:07 00 00 00 09 00 00 00 52 00 00 00 70 01 00 00 ........R...p...</w:t>
      </w:r>
    </w:p>
    <w:p w:rsidR="00C3173A" w:rsidRDefault="00442B85">
      <w:pPr>
        <w:pStyle w:val="Code"/>
      </w:pPr>
      <w:r>
        <w:t>00003340:03 00 00 00 F3 FF FF FF 00 00 00 00 4E 0C 00 00 ....óÿÿÿ....</w:t>
      </w:r>
      <w:r>
        <w:t>N...</w:t>
      </w:r>
    </w:p>
    <w:p w:rsidR="00C3173A" w:rsidRDefault="00442B85">
      <w:pPr>
        <w:pStyle w:val="Code"/>
      </w:pPr>
      <w:r>
        <w:t>00003350:4E 0C 00 00 C8 00 00 00 00 00 00 00 04 00 00 02 N...È...........</w:t>
      </w:r>
    </w:p>
    <w:p w:rsidR="00C3173A" w:rsidRDefault="00442B85">
      <w:pPr>
        <w:pStyle w:val="Code"/>
      </w:pPr>
      <w:r>
        <w:t>00003360:4D 00 69 00 63 00 72 00 6F 00 73 00 6F 00 66 00 M.i.C.r.o.s.o.F.</w:t>
      </w:r>
    </w:p>
    <w:p w:rsidR="00C3173A" w:rsidRDefault="00442B85">
      <w:pPr>
        <w:pStyle w:val="Code"/>
      </w:pPr>
      <w:r>
        <w:t>00003370:74 00 20 00 53 00 61 00 6E 00 73 00 20 00 53 00 t. .S.A.n.s. .S.</w:t>
      </w:r>
    </w:p>
    <w:p w:rsidR="00C3173A" w:rsidRDefault="00442B85">
      <w:pPr>
        <w:pStyle w:val="Code"/>
      </w:pPr>
      <w:r>
        <w:t>00003380:65 00 72 00 69 00 66</w:t>
      </w:r>
      <w:r>
        <w:t xml:space="preserve"> 00 00 00 00 00 00 00 00 00 E.r.i.F.........</w:t>
      </w:r>
    </w:p>
    <w:p w:rsidR="00C3173A" w:rsidRDefault="00442B85">
      <w:pPr>
        <w:pStyle w:val="Code"/>
      </w:pPr>
      <w:r>
        <w:t>00003390:00 00 00 00 00 00 00 00 00 00 00 00 00 00 00 00 ................</w:t>
      </w:r>
    </w:p>
    <w:p w:rsidR="00C3173A" w:rsidRDefault="00442B85">
      <w:pPr>
        <w:pStyle w:val="Code"/>
      </w:pPr>
      <w:r>
        <w:t>000033A0:00 00 00 00 28 00 00 00 59 00 00 00 2D 00 00 00 ....(...Y...-...</w:t>
      </w:r>
    </w:p>
    <w:p w:rsidR="00C3173A" w:rsidRDefault="00442B85">
      <w:pPr>
        <w:pStyle w:val="Code"/>
      </w:pPr>
      <w:r>
        <w:t>000033B0:01 00 18 00 00 00 00 00 1C 2F 00 00 00 00 00 00 ......</w:t>
      </w:r>
      <w:r>
        <w:t>.../......</w:t>
      </w:r>
    </w:p>
    <w:p w:rsidR="00C3173A" w:rsidRDefault="00442B85">
      <w:pPr>
        <w:pStyle w:val="Code"/>
      </w:pPr>
      <w:r>
        <w:t>000033C0:00 00 00 00 00 00 00 00 00 00 00 00 10 00 90 01 ...............</w:t>
      </w:r>
    </w:p>
    <w:p w:rsidR="00C3173A" w:rsidRDefault="00442B85">
      <w:pPr>
        <w:pStyle w:val="Code"/>
      </w:pPr>
      <w:r>
        <w:t>000033D0:00 00 00 00 25 00 00 00 00 00 00 00 D3 3F EC FE ....%.......Ó?ìþ</w:t>
      </w:r>
    </w:p>
    <w:p w:rsidR="00C3173A" w:rsidRDefault="00442B85">
      <w:pPr>
        <w:pStyle w:val="Code"/>
      </w:pPr>
      <w:r>
        <w:t>000033E0:FE 07 00 00 79 0D 21 11 00 00 00 00 10 00 90 01 þ...y.!........</w:t>
      </w:r>
    </w:p>
    <w:p w:rsidR="00C3173A" w:rsidRDefault="00442B85">
      <w:pPr>
        <w:pStyle w:val="Code"/>
      </w:pPr>
      <w:r>
        <w:t>000033F0:00 00 00 00 00</w:t>
      </w:r>
      <w:r>
        <w:t xml:space="preserve"> 00 00 00 59 00 00 00 2D 00 00 00 ........Y...-...</w:t>
      </w:r>
    </w:p>
    <w:p w:rsidR="00C3173A" w:rsidRDefault="00442B85">
      <w:pPr>
        <w:pStyle w:val="Code"/>
      </w:pPr>
      <w:r>
        <w:t>00003400:64 76 00 08 00 00 00 00 00 00 00 00 00 08 0D 00 Dv..............</w:t>
      </w:r>
    </w:p>
    <w:p w:rsidR="00C3173A" w:rsidRDefault="00442B85">
      <w:pPr>
        <w:pStyle w:val="Code"/>
      </w:pPr>
      <w:r>
        <w:t>00003410:0D 00 00 00 00 00 00 00 00 00 00 00 00 00 00 00 ................</w:t>
      </w:r>
    </w:p>
    <w:p w:rsidR="00C3173A" w:rsidRDefault="00442B85">
      <w:pPr>
        <w:pStyle w:val="Code"/>
      </w:pPr>
      <w:r>
        <w:t xml:space="preserve">00003420:00 00 00 00 00 00 00 00 00 00 00 00 00 00 00 00 </w:t>
      </w:r>
      <w:r>
        <w:t>................</w:t>
      </w:r>
    </w:p>
    <w:p w:rsidR="00C3173A" w:rsidRDefault="00442B85">
      <w:pPr>
        <w:pStyle w:val="Code"/>
      </w:pPr>
      <w:r>
        <w:t>00003430:00 00 00 00 00 00 00 00 00 00 00 00 00 00 00 00 ................</w:t>
      </w:r>
    </w:p>
    <w:p w:rsidR="00C3173A" w:rsidRDefault="00442B85">
      <w:pPr>
        <w:pStyle w:val="Code"/>
      </w:pPr>
      <w:r>
        <w:t>00003440:00 00 00 00 92 A0 CD 02 00 00 00 00 CA BE CD 02 ....' Í.....Ê¾Í.</w:t>
      </w:r>
    </w:p>
    <w:p w:rsidR="00C3173A" w:rsidRDefault="00442B85">
      <w:pPr>
        <w:pStyle w:val="Code"/>
      </w:pPr>
      <w:r>
        <w:t>00003450:00 00 00 00 00 00 00 00 00 00 00 00 FF FF 5A FE ............ÿÿZþ</w:t>
      </w:r>
    </w:p>
    <w:p w:rsidR="00C3173A" w:rsidRDefault="00442B85">
      <w:pPr>
        <w:pStyle w:val="Code"/>
      </w:pPr>
      <w:r>
        <w:t>00003460:00 00 00</w:t>
      </w:r>
      <w:r>
        <w:t xml:space="preserve"> 00 00 00 00 00 00 00 00 00 95 F1 53 FE ............•ñSþ</w:t>
      </w:r>
    </w:p>
    <w:p w:rsidR="00C3173A" w:rsidRDefault="00442B85">
      <w:pPr>
        <w:pStyle w:val="Code"/>
      </w:pPr>
      <w:r>
        <w:t>00003470:FE 07 00 00 BE 06 5A FE FE 07 00 00 87 F2 53 FE þ...¾.Zþþ...‡òSþ</w:t>
      </w:r>
    </w:p>
    <w:p w:rsidR="00C3173A" w:rsidRDefault="00442B85">
      <w:pPr>
        <w:pStyle w:val="Code"/>
      </w:pPr>
      <w:r>
        <w:t>00003480:FE 07 00 00 C4 04 5A FE FE 07 00 00 79 0D 21 11 þ...Ä.Zþþ...y.!.</w:t>
      </w:r>
    </w:p>
    <w:p w:rsidR="00C3173A" w:rsidRDefault="00442B85">
      <w:pPr>
        <w:pStyle w:val="Code"/>
      </w:pPr>
      <w:r>
        <w:t xml:space="preserve">00003490:00 00 00 00 01 00 00 00 00 00 00 00 F0 02 </w:t>
      </w:r>
      <w:r>
        <w:t>5A FE ............ð.Zþ</w:t>
      </w:r>
    </w:p>
    <w:p w:rsidR="00C3173A" w:rsidRDefault="00442B85">
      <w:pPr>
        <w:pStyle w:val="Code"/>
      </w:pPr>
      <w:r>
        <w:t>000034A0:64 76 00 08 00 00 00 00 25 00 00 00 0C 00 00 00 Dv......%.......</w:t>
      </w:r>
    </w:p>
    <w:p w:rsidR="00C3173A" w:rsidRDefault="00442B85">
      <w:pPr>
        <w:pStyle w:val="Code"/>
      </w:pPr>
      <w:r>
        <w:t>000034B0:03 00 00 00 52 00 00 00 70 01 00 00 04 00 00 00 ....R...p.......</w:t>
      </w:r>
    </w:p>
    <w:p w:rsidR="00C3173A" w:rsidRDefault="00442B85">
      <w:pPr>
        <w:pStyle w:val="Code"/>
      </w:pPr>
      <w:r>
        <w:t>000034C0:F2 FF FF FF 00 00 00 00 4E 0C 00 00 4E 0C 00 00 òÿÿÿ....N...N...</w:t>
      </w:r>
    </w:p>
    <w:p w:rsidR="00C3173A" w:rsidRDefault="00442B85">
      <w:pPr>
        <w:pStyle w:val="Code"/>
      </w:pPr>
      <w:r>
        <w:t>000034D0:C8</w:t>
      </w:r>
      <w:r>
        <w:t xml:space="preserve"> 00 00 00 00 00 00 00 04 00 00 02 4D 00 69 00 È...........M.i.</w:t>
      </w:r>
    </w:p>
    <w:p w:rsidR="00C3173A" w:rsidRDefault="00442B85">
      <w:pPr>
        <w:pStyle w:val="Code"/>
      </w:pPr>
      <w:r>
        <w:t>000034E0:63 00 72 00 6F 00 73 00 6F 00 66 00 74 00 20 00 C.r.o.s.o.F.t. .</w:t>
      </w:r>
    </w:p>
    <w:p w:rsidR="00C3173A" w:rsidRDefault="00442B85">
      <w:pPr>
        <w:pStyle w:val="Code"/>
      </w:pPr>
      <w:r>
        <w:t>000034F0:53 00 61 00 6E 00 73 00 20 00 53 00 65 00 72 00 S.A.n.s. .S.E.r.</w:t>
      </w:r>
    </w:p>
    <w:p w:rsidR="00C3173A" w:rsidRDefault="00442B85">
      <w:pPr>
        <w:pStyle w:val="Code"/>
      </w:pPr>
      <w:r>
        <w:t xml:space="preserve">00003500:69 00 66 00 00 00 00 00 00 00 00 00 </w:t>
      </w:r>
      <w:r>
        <w:t>00 00 00 00 i.F.............</w:t>
      </w:r>
    </w:p>
    <w:p w:rsidR="00C3173A" w:rsidRDefault="00442B85">
      <w:pPr>
        <w:pStyle w:val="Code"/>
      </w:pPr>
      <w:r>
        <w:t>00003510:00 00 00 00 00 00 00 00 00 00 00 00 00 00 00 00 ................</w:t>
      </w:r>
    </w:p>
    <w:p w:rsidR="00C3173A" w:rsidRDefault="00442B85">
      <w:pPr>
        <w:pStyle w:val="Code"/>
      </w:pPr>
      <w:r>
        <w:t>00003520:C8 F1 13 00 00 00 00 00 10 00 90 01 00 00 00 00 Èñ.............</w:t>
      </w:r>
    </w:p>
    <w:p w:rsidR="00C3173A" w:rsidRDefault="00442B85">
      <w:pPr>
        <w:pStyle w:val="Code"/>
      </w:pPr>
      <w:r>
        <w:t>00003530:20 AC CF 02 00 00 00 00 10 00 00 00 06 00 00 00 ¬Ï.............</w:t>
      </w:r>
    </w:p>
    <w:p w:rsidR="00C3173A" w:rsidRDefault="00442B85">
      <w:pPr>
        <w:pStyle w:val="Code"/>
      </w:pPr>
      <w:r>
        <w:t>000035</w:t>
      </w:r>
      <w:r>
        <w:t>40:06 00 00 00 04 00 00 00 01 00 00 00 01 00 00 00 ................</w:t>
      </w:r>
    </w:p>
    <w:p w:rsidR="00C3173A" w:rsidRDefault="00442B85">
      <w:pPr>
        <w:pStyle w:val="Code"/>
      </w:pPr>
      <w:r>
        <w:t>00003550:01 00 00 00 01 00 00 00 0D 00 00 00 00 00 00 00 ................</w:t>
      </w:r>
    </w:p>
    <w:p w:rsidR="00C3173A" w:rsidRDefault="00442B85">
      <w:pPr>
        <w:pStyle w:val="Code"/>
      </w:pPr>
      <w:r>
        <w:t>00003560:03 00 00 00 00 08 00 00 3B 09 00 00 00 00 00 00 ........;.......</w:t>
      </w:r>
    </w:p>
    <w:p w:rsidR="00C3173A" w:rsidRDefault="00442B85">
      <w:pPr>
        <w:pStyle w:val="Code"/>
      </w:pPr>
      <w:r>
        <w:t>00003570:A0 E8 07 02 00 00 00 00 03 00 0</w:t>
      </w:r>
      <w:r>
        <w:t>0 00 FE 07 00 00 è..........þ...</w:t>
      </w:r>
    </w:p>
    <w:p w:rsidR="00C3173A" w:rsidRDefault="00442B85">
      <w:pPr>
        <w:pStyle w:val="Code"/>
      </w:pPr>
      <w:r>
        <w:t>00003580:90 01 00 00 4D 00 69 00 63 00 72 00 6F 00 73 00 ...M.i.C.r.o.s.</w:t>
      </w:r>
    </w:p>
    <w:p w:rsidR="00C3173A" w:rsidRDefault="00442B85">
      <w:pPr>
        <w:pStyle w:val="Code"/>
      </w:pPr>
      <w:r>
        <w:t>00003590:6F 00 66 00 74 00 20 00 53 00 61 00 00 00 73 00 o.F.t. .S.A...s.</w:t>
      </w:r>
    </w:p>
    <w:p w:rsidR="00C3173A" w:rsidRDefault="00442B85">
      <w:pPr>
        <w:pStyle w:val="Code"/>
      </w:pPr>
      <w:r>
        <w:t>000035A0:20 00 53 00 65 00 72 00 69 00 66 00 00 00 00 00 .S.E.r.i.F.....</w:t>
      </w:r>
    </w:p>
    <w:p w:rsidR="00C3173A" w:rsidRDefault="00442B85">
      <w:pPr>
        <w:pStyle w:val="Code"/>
      </w:pPr>
      <w:r>
        <w:t>000035B0:00 00 00 00 00 00 00 00 FF FF 5A FE 00 00 00 00 ........ÿÿZþ....</w:t>
      </w:r>
    </w:p>
    <w:p w:rsidR="00C3173A" w:rsidRDefault="00442B85">
      <w:pPr>
        <w:pStyle w:val="Code"/>
      </w:pPr>
      <w:r>
        <w:t>000035C0:40 02 5A FE FE 07 00 00 9D 04 00 00 00 00 00 00 @.Zþþ..........</w:t>
      </w:r>
    </w:p>
    <w:p w:rsidR="00C3173A" w:rsidRDefault="00442B85">
      <w:pPr>
        <w:pStyle w:val="Code"/>
      </w:pPr>
      <w:r>
        <w:t>000035D0:FF FF FF FF FF FF FF FF 01 00 00 00 00 00 00 00 ÿÿÿÿÿÿÿÿ........</w:t>
      </w:r>
    </w:p>
    <w:p w:rsidR="00C3173A" w:rsidRDefault="00442B85">
      <w:pPr>
        <w:pStyle w:val="Code"/>
      </w:pPr>
      <w:r>
        <w:t>000035E0:20 AC CF 02 00 00 00 00 0</w:t>
      </w:r>
      <w:r>
        <w:t>0 00 07 02 00 00 00 00 ¬Ï.............</w:t>
      </w:r>
    </w:p>
    <w:p w:rsidR="00C3173A" w:rsidRDefault="00442B85">
      <w:pPr>
        <w:pStyle w:val="Code"/>
      </w:pPr>
      <w:r>
        <w:t>000035F0:10 AC CF 02 00 00 00 00 26 36 E3 76 00 00 00 00 .¬Ï.....&amp;6ãv....</w:t>
      </w:r>
    </w:p>
    <w:p w:rsidR="00C3173A" w:rsidRDefault="00442B85">
      <w:pPr>
        <w:pStyle w:val="Code"/>
      </w:pPr>
      <w:r>
        <w:t>00003600:00 00 07 02 00 00 00 00 01 00 00 00 00 27 00 00 .............'..</w:t>
      </w:r>
    </w:p>
    <w:p w:rsidR="00C3173A" w:rsidRDefault="00442B85">
      <w:pPr>
        <w:pStyle w:val="Code"/>
      </w:pPr>
      <w:r>
        <w:t>00003610:00 00 00 00 00 00 00 00 20 AC CF 02 64 76 00 08 ........ ¬Ï.</w:t>
      </w:r>
      <w:r>
        <w:t>Dv..</w:t>
      </w:r>
    </w:p>
    <w:p w:rsidR="00C3173A" w:rsidRDefault="00442B85">
      <w:pPr>
        <w:pStyle w:val="Code"/>
      </w:pPr>
      <w:r>
        <w:t>00003620:00 00 00 00 25 00 00 00 0C 00 00 00 04 00 00 00 ....%...........</w:t>
      </w:r>
    </w:p>
    <w:p w:rsidR="00C3173A" w:rsidRDefault="00442B85">
      <w:pPr>
        <w:pStyle w:val="Code"/>
      </w:pPr>
      <w:r>
        <w:t>00003630:28 00 00 00 0C 00 00 00 03 00 00 00 52 00 00 00 (...........R...</w:t>
      </w:r>
    </w:p>
    <w:p w:rsidR="00C3173A" w:rsidRDefault="00442B85">
      <w:pPr>
        <w:pStyle w:val="Code"/>
      </w:pPr>
      <w:r>
        <w:t>00003640:70 01 00 00 03 00 00 00 13 00 00 00 00 00 00 00 p...............</w:t>
      </w:r>
    </w:p>
    <w:p w:rsidR="00C3173A" w:rsidRDefault="00442B85">
      <w:pPr>
        <w:pStyle w:val="Code"/>
      </w:pPr>
      <w:r>
        <w:t>00003650:4E 0C 00 00 4E 0C 00</w:t>
      </w:r>
      <w:r>
        <w:t xml:space="preserve"> 00 C8 00 00 00 00 00 00 00 N...N...È.......</w:t>
      </w:r>
    </w:p>
    <w:p w:rsidR="00C3173A" w:rsidRDefault="00442B85">
      <w:pPr>
        <w:pStyle w:val="Code"/>
      </w:pPr>
      <w:r>
        <w:lastRenderedPageBreak/>
        <w:t>00003660:04 00 00 02 4D 00 69 00 63 00 72 00 6F 00 73 00 ....M.i.C.r.o.s.</w:t>
      </w:r>
    </w:p>
    <w:p w:rsidR="00C3173A" w:rsidRDefault="00442B85">
      <w:pPr>
        <w:pStyle w:val="Code"/>
      </w:pPr>
      <w:r>
        <w:t>00003670:6F 00 66 00 74 00 20 00 53 00 61 00 6E 00 73 00 o.F.t. .S.A.n.s.</w:t>
      </w:r>
    </w:p>
    <w:p w:rsidR="00C3173A" w:rsidRDefault="00442B85">
      <w:pPr>
        <w:pStyle w:val="Code"/>
      </w:pPr>
      <w:r>
        <w:t xml:space="preserve">00003680:20 00 53 00 65 00 72 00 69 00 66 00 00 00 00 00 </w:t>
      </w:r>
      <w:r>
        <w:t>.S.E.r.i.F.....</w:t>
      </w:r>
    </w:p>
    <w:p w:rsidR="00C3173A" w:rsidRDefault="00442B85">
      <w:pPr>
        <w:pStyle w:val="Code"/>
      </w:pPr>
      <w:r>
        <w:t>00003690:00 00 00 00 00 00 00 00 00 00 00 00 00 00 00 00 ................</w:t>
      </w:r>
    </w:p>
    <w:p w:rsidR="00C3173A" w:rsidRDefault="00442B85">
      <w:pPr>
        <w:pStyle w:val="Code"/>
      </w:pPr>
      <w:r>
        <w:t>000036A0:00 00 00 00 00 00 73 00 20 00 53 00 65 00 72 00 ......s. .S.E.r.</w:t>
      </w:r>
    </w:p>
    <w:p w:rsidR="00C3173A" w:rsidRDefault="00442B85">
      <w:pPr>
        <w:pStyle w:val="Code"/>
      </w:pPr>
      <w:r>
        <w:t>000036B0:69 00 66 00 00 00 00 00 00 00 00 00 00 00 00 00 i.F.............</w:t>
      </w:r>
    </w:p>
    <w:p w:rsidR="00C3173A" w:rsidRDefault="00442B85">
      <w:pPr>
        <w:pStyle w:val="Code"/>
      </w:pPr>
      <w:r>
        <w:t xml:space="preserve">000036C0:FF FF 5A </w:t>
      </w:r>
      <w:r>
        <w:t>FE 00 00 00 00 40 02 5A FE FE 07 00 00 ÿÿZþ....@.Zþþ...</w:t>
      </w:r>
    </w:p>
    <w:p w:rsidR="00C3173A" w:rsidRDefault="00442B85">
      <w:pPr>
        <w:pStyle w:val="Code"/>
      </w:pPr>
      <w:r>
        <w:t>000036D0:9D 04 00 00 00 00 00 00 FF FF FF FF FF FF FF FF .......ÿÿÿÿÿÿÿÿ</w:t>
      </w:r>
    </w:p>
    <w:p w:rsidR="00C3173A" w:rsidRDefault="00442B85">
      <w:pPr>
        <w:pStyle w:val="Code"/>
      </w:pPr>
      <w:r>
        <w:t>000036E0:01 00 00 00 00 00 00 00 20 AC CF 02 00 00 00 00 ........ ¬Ï.....</w:t>
      </w:r>
    </w:p>
    <w:p w:rsidR="00C3173A" w:rsidRDefault="00442B85">
      <w:pPr>
        <w:pStyle w:val="Code"/>
      </w:pPr>
      <w:r>
        <w:t>000036F0:00 00 07 02 00 00 00 00 40 02 5A FE FE 07 0</w:t>
      </w:r>
      <w:r>
        <w:t>0 00 ........@.Zþþ...</w:t>
      </w:r>
    </w:p>
    <w:p w:rsidR="00C3173A" w:rsidRDefault="00442B85">
      <w:pPr>
        <w:pStyle w:val="Code"/>
      </w:pPr>
      <w:r>
        <w:t>00003700:F3 14 00 00 00 00 00 00 F3 14 0A 1E 00 00 00 00 ó.......ó.......</w:t>
      </w:r>
    </w:p>
    <w:p w:rsidR="00C3173A" w:rsidRDefault="00442B85">
      <w:pPr>
        <w:pStyle w:val="Code"/>
      </w:pPr>
      <w:r>
        <w:t>00003710:94 8A E8 FE FE 07 00 00 04 00 00 00 00 00 00 00 "Šèþþ...........</w:t>
      </w:r>
    </w:p>
    <w:p w:rsidR="00C3173A" w:rsidRDefault="00442B85">
      <w:pPr>
        <w:pStyle w:val="Code"/>
      </w:pPr>
      <w:r>
        <w:t>00003720:65 58 53 FE 00 00 00 00 00 00 00 00 00 00 00 00 EXSþ............</w:t>
      </w:r>
    </w:p>
    <w:p w:rsidR="00C3173A" w:rsidRDefault="00442B85">
      <w:pPr>
        <w:pStyle w:val="Code"/>
      </w:pPr>
      <w:r>
        <w:t xml:space="preserve">00003730:00 </w:t>
      </w:r>
      <w:r>
        <w:t>F5 13 00 00 00 00 00 03 01 56 E5 89 1A 00 00 .õ........Vå‰...</w:t>
      </w:r>
    </w:p>
    <w:p w:rsidR="00C3173A" w:rsidRDefault="00442B85">
      <w:pPr>
        <w:pStyle w:val="Code"/>
      </w:pPr>
      <w:r>
        <w:t>00003740:55 00 00 00 00 00 00 00 00 00 00 00 04 00 00 00 U...............</w:t>
      </w:r>
    </w:p>
    <w:p w:rsidR="00C3173A" w:rsidRDefault="00442B85">
      <w:pPr>
        <w:pStyle w:val="Code"/>
      </w:pPr>
      <w:r>
        <w:t>00003750:00 00 00 00 FE 07 00 00 79 0D 21 11 00 00 00 00 ....þ...y.!.....</w:t>
      </w:r>
    </w:p>
    <w:p w:rsidR="00C3173A" w:rsidRDefault="00442B85">
      <w:pPr>
        <w:pStyle w:val="Code"/>
      </w:pPr>
      <w:r>
        <w:t>00003760:40 02 5A FE 00 00 00 00 26 06 5A FE F</w:t>
      </w:r>
      <w:r>
        <w:t>E 07 00 00 @.Zþ....&amp;.Zþþ...</w:t>
      </w:r>
    </w:p>
    <w:p w:rsidR="00C3173A" w:rsidRDefault="00442B85">
      <w:pPr>
        <w:pStyle w:val="Code"/>
      </w:pPr>
      <w:r>
        <w:t>00003770:08 F5 13 00 00 00 00 00 00 F5 13 00 00 00 00 00 .õ.......õ......</w:t>
      </w:r>
    </w:p>
    <w:p w:rsidR="00C3173A" w:rsidRDefault="00442B85">
      <w:pPr>
        <w:pStyle w:val="Code"/>
      </w:pPr>
      <w:r>
        <w:t>00003780:07 CB 54 FE FE 07 00 00 79 0D 21 11 00 00 00 00 .ËTþþ...y.!.....</w:t>
      </w:r>
    </w:p>
    <w:p w:rsidR="00C3173A" w:rsidRDefault="00442B85">
      <w:pPr>
        <w:pStyle w:val="Code"/>
      </w:pPr>
      <w:r>
        <w:t>00003790:04 00 00 00 00 00 00 00 24 07 5A FE FE 07 00 00 ........$.Zþþ...</w:t>
      </w:r>
    </w:p>
    <w:p w:rsidR="00C3173A" w:rsidRDefault="00442B85">
      <w:pPr>
        <w:pStyle w:val="Code"/>
      </w:pPr>
      <w:r>
        <w:t>000037</w:t>
      </w:r>
      <w:r>
        <w:t>A0:01 00 00 00 64 76 00 08 00 00 00 00 25 00 00 00 ....Dv......%...</w:t>
      </w:r>
    </w:p>
    <w:p w:rsidR="00C3173A" w:rsidRDefault="00442B85">
      <w:pPr>
        <w:pStyle w:val="Code"/>
      </w:pPr>
      <w:r>
        <w:t>000037B0:0C 00 00 00 03 00 00 00 25 00 00 00 0C 00 00 00 ........%.......</w:t>
      </w:r>
    </w:p>
    <w:p w:rsidR="00C3173A" w:rsidRDefault="00442B85">
      <w:pPr>
        <w:pStyle w:val="Code"/>
      </w:pPr>
      <w:r>
        <w:t>000037C0:02 00 00 00 28 00 00 00 0C 00 00 00 04 00 00 00 ....(...........</w:t>
      </w:r>
    </w:p>
    <w:p w:rsidR="00C3173A" w:rsidRDefault="00442B85">
      <w:pPr>
        <w:pStyle w:val="Code"/>
      </w:pPr>
      <w:r>
        <w:t>000037D0:28 00 00 00 0C 00 00 00 03 00 0</w:t>
      </w:r>
      <w:r>
        <w:t>0 00 25 00 00 00 (...........%...</w:t>
      </w:r>
    </w:p>
    <w:p w:rsidR="00C3173A" w:rsidRDefault="00442B85">
      <w:pPr>
        <w:pStyle w:val="Code"/>
      </w:pPr>
      <w:r>
        <w:t>000037E0:0C 00 00 00 0D 00 00 80 0E 00 00 00 14 00 00 00 .......€........</w:t>
      </w:r>
    </w:p>
    <w:p w:rsidR="00C3173A" w:rsidRDefault="00442B85">
      <w:pPr>
        <w:pStyle w:val="Code"/>
      </w:pPr>
      <w:r>
        <w:t xml:space="preserve">000037F0:00 00 00 00 10 00 00 00 14 00 00 00             ............ </w:t>
      </w:r>
    </w:p>
    <w:p w:rsidR="00C3173A" w:rsidRDefault="00C3173A">
      <w:pPr>
        <w:pStyle w:val="Code"/>
      </w:pPr>
    </w:p>
    <w:p w:rsidR="00C3173A" w:rsidRDefault="00442B85">
      <w:pPr>
        <w:pStyle w:val="Heading3"/>
      </w:pPr>
      <w:bookmarkStart w:id="640" w:name="section_ae7e7437cfe5485e84eac74b51b000be"/>
      <w:bookmarkStart w:id="641" w:name="_Toc492420142"/>
      <w:r>
        <w:t>EMR_HEADER Example</w:t>
      </w:r>
      <w:bookmarkEnd w:id="640"/>
      <w:bookmarkEnd w:id="641"/>
      <w:r>
        <w:fldChar w:fldCharType="begin"/>
      </w:r>
      <w:r>
        <w:instrText xml:space="preserve"> XE "EMR_HEADER example"</w:instrText>
      </w:r>
      <w:r>
        <w:fldChar w:fldCharType="end"/>
      </w:r>
      <w:r>
        <w:fldChar w:fldCharType="begin"/>
      </w:r>
      <w:r>
        <w:instrText xml:space="preserve"> XE "Examples:EMR_HEADER example</w:instrText>
      </w:r>
      <w:r>
        <w:instrText>"</w:instrText>
      </w:r>
      <w:r>
        <w:fldChar w:fldCharType="end"/>
      </w:r>
    </w:p>
    <w:p w:rsidR="00C3173A" w:rsidRDefault="00442B85">
      <w:r>
        <w:t xml:space="preserve">This section provides an example of an EMR_HEADER record (section </w:t>
      </w:r>
      <w:hyperlink w:anchor="Section_de081cd7351f4cc2830bd03fb55e89ab" w:history="1">
        <w:r>
          <w:rPr>
            <w:rStyle w:val="Hyperlink"/>
          </w:rPr>
          <w:t>2.3.4.2</w:t>
        </w:r>
      </w:hyperlink>
      <w:r>
        <w:t>).</w:t>
      </w:r>
    </w:p>
    <w:p w:rsidR="00C3173A" w:rsidRDefault="00442B85">
      <w:pPr>
        <w:pStyle w:val="Code"/>
      </w:pPr>
      <w:r>
        <w:t>00000000:01 00 00 00 D4 00 00 00 00 00 00 00 00 00 00 00</w:t>
      </w:r>
    </w:p>
    <w:p w:rsidR="00C3173A" w:rsidRDefault="00442B85">
      <w:pPr>
        <w:pStyle w:val="Code"/>
      </w:pPr>
      <w:r>
        <w:t>00000010:59 00 00 00 59 00 00 00 00 00 00 00 00 00 00 00</w:t>
      </w:r>
    </w:p>
    <w:p w:rsidR="00C3173A" w:rsidRDefault="00442B85">
      <w:pPr>
        <w:pStyle w:val="Code"/>
      </w:pPr>
      <w:r>
        <w:t>00000020:42 0C 00 00 41 0C 00 00 20 45 4D 46 00 00 01 00</w:t>
      </w:r>
    </w:p>
    <w:p w:rsidR="00C3173A" w:rsidRDefault="00442B85">
      <w:pPr>
        <w:pStyle w:val="Code"/>
      </w:pPr>
      <w:r>
        <w:t>00000030:FC 37 00 00 16 00 00 00 05 00 00 00 34 00 00 00</w:t>
      </w:r>
    </w:p>
    <w:p w:rsidR="00C3173A" w:rsidRDefault="00442B85">
      <w:pPr>
        <w:pStyle w:val="Code"/>
      </w:pPr>
      <w:r>
        <w:t>00000040:6C 00 00 00 00 00 00 00 80 07 00 00 B0 04 00 00</w:t>
      </w:r>
    </w:p>
    <w:p w:rsidR="00C3173A" w:rsidRDefault="00442B85">
      <w:pPr>
        <w:pStyle w:val="Code"/>
      </w:pPr>
      <w:r>
        <w:t>00000050:A5 02 00 00 A7 01 00 00 00 00 00 00 00 00 00 00</w:t>
      </w:r>
    </w:p>
    <w:p w:rsidR="00C3173A" w:rsidRDefault="00442B85">
      <w:pPr>
        <w:pStyle w:val="Code"/>
      </w:pPr>
      <w:r>
        <w:t xml:space="preserve">00000060:00 00 00 00 D5 55 </w:t>
      </w:r>
      <w:r>
        <w:t>0A 00 A5 75 06 00 53 00 61 00</w:t>
      </w:r>
    </w:p>
    <w:p w:rsidR="00C3173A" w:rsidRDefault="00442B85">
      <w:pPr>
        <w:pStyle w:val="Code"/>
      </w:pPr>
      <w:r>
        <w:t>00000070:6D 00 70 00 6C 00 65 00 20 00 45 00 4D 00 46 00</w:t>
      </w:r>
    </w:p>
    <w:p w:rsidR="00C3173A" w:rsidRDefault="00442B85">
      <w:pPr>
        <w:pStyle w:val="Code"/>
      </w:pPr>
      <w:r>
        <w:t>00000080:20 00 74 00 68 00 61 00 74 00 20 00 68 00 61 00</w:t>
      </w:r>
    </w:p>
    <w:p w:rsidR="00C3173A" w:rsidRDefault="00442B85">
      <w:pPr>
        <w:pStyle w:val="Code"/>
      </w:pPr>
      <w:r>
        <w:t>00000090:73 00 20 00 61 00 20 00 62 00 72 00 75 00 73 00</w:t>
      </w:r>
    </w:p>
    <w:p w:rsidR="00C3173A" w:rsidRDefault="00442B85">
      <w:pPr>
        <w:pStyle w:val="Code"/>
      </w:pPr>
      <w:r>
        <w:t>000000A0:68 00 20 00 66 00 69 00 6C 00 6C 00 2C 00 20 0</w:t>
      </w:r>
      <w:r>
        <w:t>0</w:t>
      </w:r>
    </w:p>
    <w:p w:rsidR="00C3173A" w:rsidRDefault="00442B85">
      <w:pPr>
        <w:pStyle w:val="Code"/>
      </w:pPr>
      <w:r>
        <w:t>000000B0:62 00 69 00 74 00 6D 00 61 00 70 00 2C 00 20 00</w:t>
      </w:r>
    </w:p>
    <w:p w:rsidR="00C3173A" w:rsidRDefault="00442B85">
      <w:pPr>
        <w:pStyle w:val="Code"/>
      </w:pPr>
      <w:r>
        <w:t>000000C0:61 00 6E 00 64 00 20 00 74 00 65 00 78 00 74 00</w:t>
      </w:r>
    </w:p>
    <w:p w:rsidR="00C3173A" w:rsidRDefault="00442B85">
      <w:pPr>
        <w:pStyle w:val="Code"/>
      </w:pPr>
      <w:r>
        <w:t>000000D0:00 00 00 00</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(0x00000001)</w:t>
            </w:r>
          </w:p>
        </w:tc>
      </w:tr>
      <w:tr w:rsidR="00C3173A" w:rsidTr="00C3173A">
        <w:trPr>
          <w:trHeight w:hRule="exact" w:val="490"/>
        </w:trPr>
        <w:tc>
          <w:tcPr>
            <w:tcW w:w="8640" w:type="dxa"/>
            <w:gridSpan w:val="32"/>
            <w:vAlign w:val="top"/>
          </w:tcPr>
          <w:p w:rsidR="00C3173A" w:rsidRDefault="00442B85">
            <w:pPr>
              <w:pStyle w:val="PacketDiagramBodyText"/>
            </w:pPr>
            <w:r>
              <w:t>Size (0x000000D4)</w:t>
            </w:r>
          </w:p>
        </w:tc>
      </w:tr>
      <w:tr w:rsidR="00C3173A" w:rsidTr="00C3173A">
        <w:trPr>
          <w:trHeight w:hRule="exact" w:val="490"/>
        </w:trPr>
        <w:tc>
          <w:tcPr>
            <w:tcW w:w="8640" w:type="dxa"/>
            <w:gridSpan w:val="32"/>
            <w:vAlign w:val="top"/>
          </w:tcPr>
          <w:p w:rsidR="00C3173A" w:rsidRDefault="00442B85">
            <w:pPr>
              <w:pStyle w:val="PacketDiagramBodyText"/>
            </w:pPr>
            <w:r>
              <w:t>Bounds (0x00000000)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(0x00000059)</w:t>
            </w:r>
          </w:p>
        </w:tc>
      </w:tr>
      <w:tr w:rsidR="00C3173A" w:rsidTr="00C3173A">
        <w:trPr>
          <w:trHeight w:hRule="exact" w:val="490"/>
        </w:trPr>
        <w:tc>
          <w:tcPr>
            <w:tcW w:w="8640" w:type="dxa"/>
            <w:gridSpan w:val="32"/>
            <w:vAlign w:val="top"/>
          </w:tcPr>
          <w:p w:rsidR="00C3173A" w:rsidRDefault="00442B85">
            <w:pPr>
              <w:pStyle w:val="PacketDiagramBodyText"/>
            </w:pPr>
            <w:r>
              <w:lastRenderedPageBreak/>
              <w:t>... (0x00000059)</w:t>
            </w:r>
          </w:p>
        </w:tc>
      </w:tr>
      <w:tr w:rsidR="00C3173A" w:rsidTr="00C3173A">
        <w:trPr>
          <w:trHeight w:hRule="exact" w:val="490"/>
        </w:trPr>
        <w:tc>
          <w:tcPr>
            <w:tcW w:w="8640" w:type="dxa"/>
            <w:gridSpan w:val="32"/>
            <w:vAlign w:val="top"/>
          </w:tcPr>
          <w:p w:rsidR="00C3173A" w:rsidRDefault="00442B85">
            <w:pPr>
              <w:pStyle w:val="PacketDiagramBodyText"/>
            </w:pPr>
            <w:r>
              <w:t>Frame (0x00000000)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(0x00000C42)</w:t>
            </w:r>
          </w:p>
        </w:tc>
      </w:tr>
      <w:tr w:rsidR="00C3173A" w:rsidTr="00C3173A">
        <w:trPr>
          <w:trHeight w:hRule="exact" w:val="490"/>
        </w:trPr>
        <w:tc>
          <w:tcPr>
            <w:tcW w:w="8640" w:type="dxa"/>
            <w:gridSpan w:val="32"/>
            <w:vAlign w:val="top"/>
          </w:tcPr>
          <w:p w:rsidR="00C3173A" w:rsidRDefault="00442B85">
            <w:pPr>
              <w:pStyle w:val="PacketDiagramBodyText"/>
            </w:pPr>
            <w:r>
              <w:t>... (0x00000C31)</w:t>
            </w:r>
          </w:p>
        </w:tc>
      </w:tr>
    </w:tbl>
    <w:p w:rsidR="00C3173A" w:rsidRDefault="00442B85">
      <w:r>
        <w:rPr>
          <w:b/>
        </w:rPr>
        <w:t>Type (4 bytes)</w:t>
      </w:r>
      <w:r>
        <w:t>: 0x00000001 identifies the record type as EMR_HEADER.</w:t>
      </w:r>
    </w:p>
    <w:p w:rsidR="00C3173A" w:rsidRDefault="00442B85">
      <w:r>
        <w:rPr>
          <w:b/>
        </w:rPr>
        <w:t>Size (4 bytes)</w:t>
      </w:r>
      <w:r>
        <w:t xml:space="preserve">: 0x000000D4 is the </w:t>
      </w:r>
      <w:r>
        <w:t>record size in bytes.</w:t>
      </w:r>
    </w:p>
    <w:p w:rsidR="00C3173A" w:rsidRDefault="00442B85">
      <w:r>
        <w:rPr>
          <w:b/>
        </w:rPr>
        <w:t>Bounds (16 bytes)</w:t>
      </w:r>
      <w:r>
        <w:t xml:space="preserve">: 0x00000000, 0x00000000, 0x00000059, 0x00000059 specify the rectangular </w:t>
      </w:r>
      <w:hyperlink w:anchor="gt_c706d1bc-8878-4743-9b94-e9643c5269e4">
        <w:r>
          <w:rPr>
            <w:rStyle w:val="HyperlinkGreen"/>
            <w:b/>
          </w:rPr>
          <w:t>inclusive-inclusive</w:t>
        </w:r>
      </w:hyperlink>
      <w:r>
        <w:t xml:space="preserve"> bounds of the smallest rectangle that can be drawn around the </w:t>
      </w:r>
      <w:r>
        <w:t xml:space="preserve">image stored in the </w:t>
      </w:r>
      <w:hyperlink w:anchor="gt_ae5f028e-7e28-4a0b-bec6-2c87913f7db7">
        <w:r>
          <w:rPr>
            <w:rStyle w:val="HyperlinkGreen"/>
            <w:b/>
          </w:rPr>
          <w:t>metafile</w:t>
        </w:r>
      </w:hyperlink>
      <w:r>
        <w:t xml:space="preserve"> in logical units.</w:t>
      </w:r>
    </w:p>
    <w:p w:rsidR="00C3173A" w:rsidRDefault="00442B85">
      <w:r>
        <w:rPr>
          <w:b/>
        </w:rPr>
        <w:t>Frame (16 bytes)</w:t>
      </w:r>
      <w:r>
        <w:t>: 0x00000000, 0x00000000, 0x00000C42, 0x00000C31 specify the rectangular inclusive-inclusive dimensions, in .01 millimeter units, o</w:t>
      </w:r>
      <w:r>
        <w:t>f a rectangle that surrounds the image stored in the metafile.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Signature (0x464D4520)</w:t>
            </w:r>
          </w:p>
        </w:tc>
      </w:tr>
      <w:tr w:rsidR="00C3173A" w:rsidTr="00C3173A">
        <w:trPr>
          <w:trHeight w:hRule="exact" w:val="490"/>
        </w:trPr>
        <w:tc>
          <w:tcPr>
            <w:tcW w:w="8640" w:type="dxa"/>
            <w:gridSpan w:val="32"/>
            <w:vAlign w:val="top"/>
          </w:tcPr>
          <w:p w:rsidR="00C3173A" w:rsidRDefault="00442B85">
            <w:pPr>
              <w:pStyle w:val="PacketDiagramBodyText"/>
            </w:pPr>
            <w:r>
              <w:t>Version (0x00010000)</w:t>
            </w:r>
          </w:p>
        </w:tc>
      </w:tr>
      <w:tr w:rsidR="00C3173A" w:rsidTr="00C3173A">
        <w:trPr>
          <w:trHeight w:hRule="exact" w:val="490"/>
        </w:trPr>
        <w:tc>
          <w:tcPr>
            <w:tcW w:w="8640" w:type="dxa"/>
            <w:gridSpan w:val="32"/>
            <w:vAlign w:val="top"/>
          </w:tcPr>
          <w:p w:rsidR="00C3173A" w:rsidRDefault="00442B85">
            <w:pPr>
              <w:pStyle w:val="PacketDiagramBodyText"/>
            </w:pPr>
            <w:r>
              <w:t>Byte (0x000037FC)</w:t>
            </w:r>
          </w:p>
        </w:tc>
      </w:tr>
      <w:tr w:rsidR="00C3173A" w:rsidTr="00C3173A">
        <w:trPr>
          <w:trHeight w:hRule="exact" w:val="490"/>
        </w:trPr>
        <w:tc>
          <w:tcPr>
            <w:tcW w:w="8640" w:type="dxa"/>
            <w:gridSpan w:val="32"/>
            <w:vAlign w:val="top"/>
          </w:tcPr>
          <w:p w:rsidR="00C3173A" w:rsidRDefault="00442B85">
            <w:pPr>
              <w:pStyle w:val="PacketDiagramBodyText"/>
            </w:pPr>
            <w:r>
              <w:t>Records (0x00000016)</w:t>
            </w:r>
          </w:p>
        </w:tc>
      </w:tr>
      <w:tr w:rsidR="00C3173A" w:rsidTr="00C3173A">
        <w:trPr>
          <w:trHeight w:hRule="exact" w:val="490"/>
        </w:trPr>
        <w:tc>
          <w:tcPr>
            <w:tcW w:w="4320" w:type="dxa"/>
            <w:gridSpan w:val="16"/>
            <w:vAlign w:val="top"/>
          </w:tcPr>
          <w:p w:rsidR="00C3173A" w:rsidRDefault="00442B85">
            <w:pPr>
              <w:pStyle w:val="PacketDiagramBodyText"/>
            </w:pPr>
            <w:r>
              <w:t>Handles (0x0005)</w:t>
            </w:r>
          </w:p>
        </w:tc>
        <w:tc>
          <w:tcPr>
            <w:tcW w:w="4320" w:type="dxa"/>
            <w:gridSpan w:val="16"/>
            <w:vAlign w:val="top"/>
          </w:tcPr>
          <w:p w:rsidR="00C3173A" w:rsidRDefault="00442B85">
            <w:pPr>
              <w:pStyle w:val="PacketDiagramBodyText"/>
            </w:pPr>
            <w:r>
              <w:t>Reserved (0x0000)</w:t>
            </w:r>
          </w:p>
        </w:tc>
      </w:tr>
      <w:tr w:rsidR="00C3173A" w:rsidTr="00C3173A">
        <w:trPr>
          <w:trHeight w:hRule="exact" w:val="490"/>
        </w:trPr>
        <w:tc>
          <w:tcPr>
            <w:tcW w:w="8640" w:type="dxa"/>
            <w:gridSpan w:val="32"/>
            <w:vAlign w:val="top"/>
          </w:tcPr>
          <w:p w:rsidR="00C3173A" w:rsidRDefault="00442B85">
            <w:pPr>
              <w:pStyle w:val="PacketDiagramBodyText"/>
            </w:pPr>
            <w:r>
              <w:t>nDescription (0x00000034)</w:t>
            </w:r>
          </w:p>
        </w:tc>
      </w:tr>
      <w:tr w:rsidR="00C3173A" w:rsidTr="00C3173A">
        <w:trPr>
          <w:trHeight w:hRule="exact" w:val="490"/>
        </w:trPr>
        <w:tc>
          <w:tcPr>
            <w:tcW w:w="8640" w:type="dxa"/>
            <w:gridSpan w:val="32"/>
            <w:vAlign w:val="top"/>
          </w:tcPr>
          <w:p w:rsidR="00C3173A" w:rsidRDefault="00442B85">
            <w:pPr>
              <w:pStyle w:val="PacketDiagramBodyText"/>
            </w:pPr>
            <w:r>
              <w:t>offDescription (0x0000006C)</w:t>
            </w:r>
          </w:p>
        </w:tc>
      </w:tr>
      <w:tr w:rsidR="00C3173A" w:rsidTr="00C3173A">
        <w:trPr>
          <w:trHeight w:hRule="exact" w:val="490"/>
        </w:trPr>
        <w:tc>
          <w:tcPr>
            <w:tcW w:w="8640" w:type="dxa"/>
            <w:gridSpan w:val="32"/>
            <w:vAlign w:val="top"/>
          </w:tcPr>
          <w:p w:rsidR="00C3173A" w:rsidRDefault="00442B85">
            <w:pPr>
              <w:pStyle w:val="PacketDiagramBodyText"/>
            </w:pPr>
            <w:r>
              <w:t>PalEntries (0x00000000)</w:t>
            </w:r>
          </w:p>
        </w:tc>
      </w:tr>
    </w:tbl>
    <w:p w:rsidR="00C3173A" w:rsidRDefault="00442B85">
      <w:r>
        <w:rPr>
          <w:b/>
        </w:rPr>
        <w:t>Signature (4 bytes)</w:t>
      </w:r>
      <w:r>
        <w:t xml:space="preserve">: 0x464D4520 is the record signature, which consists of the </w:t>
      </w:r>
      <w:hyperlink w:anchor="gt_79fa85ca-ac61-467c-b819-e97dc1a7a599">
        <w:r>
          <w:rPr>
            <w:rStyle w:val="HyperlinkGreen"/>
            <w:b/>
          </w:rPr>
          <w:t>ASCII</w:t>
        </w:r>
      </w:hyperlink>
      <w:r>
        <w:t xml:space="preserve"> string "EMF".</w:t>
      </w:r>
    </w:p>
    <w:p w:rsidR="00C3173A" w:rsidRDefault="00442B85">
      <w:r>
        <w:rPr>
          <w:b/>
        </w:rPr>
        <w:t>Version (4 by</w:t>
      </w:r>
      <w:r>
        <w:rPr>
          <w:b/>
        </w:rPr>
        <w:t>tes)</w:t>
      </w:r>
      <w:r>
        <w:t xml:space="preserve">: 0x00010000 specifies </w:t>
      </w:r>
      <w:hyperlink w:anchor="gt_d9d0bff9-d270-4528-9081-fe51db809c36">
        <w:r>
          <w:rPr>
            <w:rStyle w:val="HyperlinkGreen"/>
            <w:b/>
          </w:rPr>
          <w:t>EMF</w:t>
        </w:r>
      </w:hyperlink>
      <w:r>
        <w:t xml:space="preserve"> metafile interoperability.</w:t>
      </w:r>
    </w:p>
    <w:p w:rsidR="00C3173A" w:rsidRDefault="00442B85">
      <w:r>
        <w:rPr>
          <w:b/>
        </w:rPr>
        <w:t>Bytes (4 bytes)</w:t>
      </w:r>
      <w:r>
        <w:t>: 0x000037FC specifies the size of the metafile in bytes.</w:t>
      </w:r>
    </w:p>
    <w:p w:rsidR="00C3173A" w:rsidRDefault="00442B85">
      <w:r>
        <w:rPr>
          <w:b/>
        </w:rPr>
        <w:t>Records (4 bytes)</w:t>
      </w:r>
      <w:r>
        <w:t>: 0x00000016 specifies the number of records i</w:t>
      </w:r>
      <w:r>
        <w:t>n the metafile.</w:t>
      </w:r>
    </w:p>
    <w:p w:rsidR="00C3173A" w:rsidRDefault="00442B85">
      <w:r>
        <w:rPr>
          <w:b/>
        </w:rPr>
        <w:t>Handles (2 bytes)</w:t>
      </w:r>
      <w:r>
        <w:t xml:space="preserve">: 0x0005 specifies the number of graphics objects that are created during the processing of the metafile. These objects are referenced by their indexes in metafile records. Index values for created objects start at 1. This </w:t>
      </w:r>
      <w:r>
        <w:t>value can be used to compute the size needed for the EMF object table (section </w:t>
      </w:r>
      <w:hyperlink w:anchor="Section_e4fa4e6390964cdcb77685e2a1e4e1f4" w:history="1">
        <w:r>
          <w:rPr>
            <w:rStyle w:val="Hyperlink"/>
          </w:rPr>
          <w:t>3.1.1.1</w:t>
        </w:r>
      </w:hyperlink>
      <w:r>
        <w:t>).</w:t>
      </w:r>
    </w:p>
    <w:p w:rsidR="00C3173A" w:rsidRDefault="00442B85">
      <w:r>
        <w:rPr>
          <w:b/>
        </w:rPr>
        <w:lastRenderedPageBreak/>
        <w:t>Reserved (2 bytes)</w:t>
      </w:r>
      <w:r>
        <w:t>: 0x0000 is ignored.</w:t>
      </w:r>
    </w:p>
    <w:p w:rsidR="00C3173A" w:rsidRDefault="00442B85">
      <w:r>
        <w:rPr>
          <w:b/>
        </w:rPr>
        <w:t>nDescription (4 bytes)</w:t>
      </w:r>
      <w:r>
        <w:t>: 0x00000034 specifies the number of character</w:t>
      </w:r>
      <w:r>
        <w:t>s in the array that contains the description of the metafile's contents.</w:t>
      </w:r>
    </w:p>
    <w:p w:rsidR="00C3173A" w:rsidRDefault="00442B85">
      <w:r>
        <w:rPr>
          <w:b/>
        </w:rPr>
        <w:t>offDescription (4 bytes)</w:t>
      </w:r>
      <w:r>
        <w:t>: 0x0000006C specifies the offset from the beginning of this record to the array that contains the description of the metafile's contents.</w:t>
      </w:r>
    </w:p>
    <w:p w:rsidR="00C3173A" w:rsidRDefault="00442B85">
      <w:r>
        <w:rPr>
          <w:b/>
        </w:rPr>
        <w:t>PalEntries (4 bytes)</w:t>
      </w:r>
      <w:r>
        <w:t xml:space="preserve">: 0x00000000 specifies the number of entries in the metafile </w:t>
      </w:r>
      <w:hyperlink w:anchor="gt_dca5cd91-8d01-424b-9722-c9e818562ee5">
        <w:r>
          <w:rPr>
            <w:rStyle w:val="HyperlinkGreen"/>
            <w:b/>
          </w:rPr>
          <w:t>palette</w:t>
        </w:r>
      </w:hyperlink>
      <w:r>
        <w:t>. The location of the palette is specified in the EMR_EOF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Device (0x00000780)</w:t>
            </w:r>
          </w:p>
        </w:tc>
      </w:tr>
      <w:tr w:rsidR="00C3173A" w:rsidTr="00C3173A">
        <w:trPr>
          <w:trHeight w:hRule="exact" w:val="490"/>
        </w:trPr>
        <w:tc>
          <w:tcPr>
            <w:tcW w:w="8640" w:type="dxa"/>
            <w:gridSpan w:val="32"/>
            <w:vAlign w:val="top"/>
          </w:tcPr>
          <w:p w:rsidR="00C3173A" w:rsidRDefault="00442B85">
            <w:pPr>
              <w:pStyle w:val="PacketDiagramBodyText"/>
            </w:pPr>
            <w:r>
              <w:t>... (0x00000780)</w:t>
            </w:r>
          </w:p>
        </w:tc>
      </w:tr>
      <w:tr w:rsidR="00C3173A" w:rsidTr="00C3173A">
        <w:trPr>
          <w:trHeight w:hRule="exact" w:val="490"/>
        </w:trPr>
        <w:tc>
          <w:tcPr>
            <w:tcW w:w="8640" w:type="dxa"/>
            <w:gridSpan w:val="32"/>
            <w:vAlign w:val="top"/>
          </w:tcPr>
          <w:p w:rsidR="00C3173A" w:rsidRDefault="00442B85">
            <w:pPr>
              <w:pStyle w:val="PacketDiagramBodyText"/>
            </w:pPr>
            <w:r>
              <w:t>Millimeters (0x000002A5)</w:t>
            </w:r>
          </w:p>
        </w:tc>
      </w:tr>
      <w:tr w:rsidR="00C3173A" w:rsidTr="00C3173A">
        <w:trPr>
          <w:trHeight w:hRule="exact" w:val="490"/>
        </w:trPr>
        <w:tc>
          <w:tcPr>
            <w:tcW w:w="8640" w:type="dxa"/>
            <w:gridSpan w:val="32"/>
            <w:vAlign w:val="top"/>
          </w:tcPr>
          <w:p w:rsidR="00C3173A" w:rsidRDefault="00442B85">
            <w:pPr>
              <w:pStyle w:val="PacketDiagramBodyText"/>
            </w:pPr>
            <w:r>
              <w:t>... (0x000001A7)</w:t>
            </w:r>
          </w:p>
        </w:tc>
      </w:tr>
      <w:tr w:rsidR="00C3173A" w:rsidTr="00C3173A">
        <w:trPr>
          <w:trHeight w:hRule="exact" w:val="490"/>
        </w:trPr>
        <w:tc>
          <w:tcPr>
            <w:tcW w:w="8640" w:type="dxa"/>
            <w:gridSpan w:val="32"/>
            <w:vAlign w:val="top"/>
          </w:tcPr>
          <w:p w:rsidR="00C3173A" w:rsidRDefault="00442B85">
            <w:pPr>
              <w:pStyle w:val="PacketDiagramBodyText"/>
            </w:pPr>
            <w:r>
              <w:t>cbPixelFormat (0x00000000)</w:t>
            </w:r>
          </w:p>
        </w:tc>
      </w:tr>
      <w:tr w:rsidR="00C3173A" w:rsidTr="00C3173A">
        <w:trPr>
          <w:trHeight w:hRule="exact" w:val="490"/>
        </w:trPr>
        <w:tc>
          <w:tcPr>
            <w:tcW w:w="8640" w:type="dxa"/>
            <w:gridSpan w:val="32"/>
            <w:vAlign w:val="top"/>
          </w:tcPr>
          <w:p w:rsidR="00C3173A" w:rsidRDefault="00442B85">
            <w:pPr>
              <w:pStyle w:val="PacketDiagramBodyText"/>
            </w:pPr>
            <w:r>
              <w:t>offPixelFormat (0x00000000)</w:t>
            </w:r>
          </w:p>
        </w:tc>
      </w:tr>
      <w:tr w:rsidR="00C3173A" w:rsidTr="00C3173A">
        <w:trPr>
          <w:trHeight w:hRule="exact" w:val="490"/>
        </w:trPr>
        <w:tc>
          <w:tcPr>
            <w:tcW w:w="8640" w:type="dxa"/>
            <w:gridSpan w:val="32"/>
            <w:vAlign w:val="top"/>
          </w:tcPr>
          <w:p w:rsidR="00C3173A" w:rsidRDefault="00442B85">
            <w:pPr>
              <w:pStyle w:val="PacketDiagramBodyText"/>
            </w:pPr>
            <w:r>
              <w:t>bOpenGL (0x00000000)</w:t>
            </w:r>
          </w:p>
        </w:tc>
      </w:tr>
      <w:tr w:rsidR="00C3173A" w:rsidTr="00C3173A">
        <w:trPr>
          <w:trHeight w:hRule="exact" w:val="490"/>
        </w:trPr>
        <w:tc>
          <w:tcPr>
            <w:tcW w:w="8640" w:type="dxa"/>
            <w:gridSpan w:val="32"/>
            <w:vAlign w:val="top"/>
          </w:tcPr>
          <w:p w:rsidR="00C3173A" w:rsidRDefault="00442B85">
            <w:pPr>
              <w:pStyle w:val="PacketDiagramBodyText"/>
            </w:pPr>
            <w:r>
              <w:t>MicrometersX (0x000A55D5)</w:t>
            </w:r>
          </w:p>
        </w:tc>
      </w:tr>
      <w:tr w:rsidR="00C3173A" w:rsidTr="00C3173A">
        <w:trPr>
          <w:trHeight w:hRule="exact" w:val="490"/>
        </w:trPr>
        <w:tc>
          <w:tcPr>
            <w:tcW w:w="8640" w:type="dxa"/>
            <w:gridSpan w:val="32"/>
            <w:vAlign w:val="top"/>
          </w:tcPr>
          <w:p w:rsidR="00C3173A" w:rsidRDefault="00442B85">
            <w:pPr>
              <w:pStyle w:val="PacketDiagramBodyText"/>
            </w:pPr>
            <w:r>
              <w:t>MicrometersY (0x000675A5)</w:t>
            </w:r>
          </w:p>
        </w:tc>
      </w:tr>
      <w:tr w:rsidR="00C3173A" w:rsidTr="00C3173A">
        <w:trPr>
          <w:trHeight w:hRule="exact" w:val="490"/>
        </w:trPr>
        <w:tc>
          <w:tcPr>
            <w:tcW w:w="8640" w:type="dxa"/>
            <w:gridSpan w:val="32"/>
            <w:vAlign w:val="top"/>
          </w:tcPr>
          <w:p w:rsidR="00C3173A" w:rsidRDefault="00442B85">
            <w:pPr>
              <w:pStyle w:val="PacketDiagramBodyText"/>
            </w:pPr>
            <w:r>
              <w:t xml:space="preserve">EmfDescription ("Sample EMF </w:t>
            </w:r>
            <w:r>
              <w:t>that has a brush fill, bitmap, and text")</w:t>
            </w:r>
          </w:p>
        </w:tc>
      </w:tr>
    </w:tbl>
    <w:p w:rsidR="00C3173A" w:rsidRDefault="00442B85">
      <w:r>
        <w:rPr>
          <w:b/>
        </w:rPr>
        <w:t>Device (8 bytes)</w:t>
      </w:r>
      <w:r>
        <w:t>: 0x00000780, 0x00000780 specify the size of the reference device, in pixels.</w:t>
      </w:r>
    </w:p>
    <w:p w:rsidR="00C3173A" w:rsidRDefault="00442B85">
      <w:r>
        <w:rPr>
          <w:b/>
        </w:rPr>
        <w:t>Millimeters (8 bytes)</w:t>
      </w:r>
      <w:r>
        <w:t>: 0x000002A5, 0x000001A7 specify the size of the reference device, in millimeters.</w:t>
      </w:r>
    </w:p>
    <w:p w:rsidR="00C3173A" w:rsidRDefault="00442B85">
      <w:r>
        <w:rPr>
          <w:b/>
        </w:rPr>
        <w:t>cbPixelFormat (</w:t>
      </w:r>
      <w:r>
        <w:rPr>
          <w:b/>
        </w:rPr>
        <w:t>4 bytes)</w:t>
      </w:r>
      <w:r>
        <w:t xml:space="preserve">: 0x00000000 specifies the size of the </w:t>
      </w:r>
      <w:hyperlink w:anchor="Section_1db036d62da84b92b4f8e9cab8cc93b7" w:history="1">
        <w:r>
          <w:rPr>
            <w:rStyle w:val="Hyperlink"/>
          </w:rPr>
          <w:t>PixelFormatDescriptor (section 2.2.22)</w:t>
        </w:r>
      </w:hyperlink>
      <w:r>
        <w:t xml:space="preserve"> structure. This value indicates that no pixel format is defined.</w:t>
      </w:r>
    </w:p>
    <w:p w:rsidR="00C3173A" w:rsidRDefault="00442B85">
      <w:r>
        <w:rPr>
          <w:b/>
        </w:rPr>
        <w:t>offPixelFormat (4 bytes)</w:t>
      </w:r>
      <w:r>
        <w:t>: 0x00000000 specifie</w:t>
      </w:r>
      <w:r>
        <w:t>s the offset to the PixelFormatDescriptor in the metafile. In this case, no pixel format structure is present.</w:t>
      </w:r>
    </w:p>
    <w:p w:rsidR="00C3173A" w:rsidRDefault="00442B85">
      <w:r>
        <w:rPr>
          <w:b/>
        </w:rPr>
        <w:t>bOpenGL (4 bytes)</w:t>
      </w:r>
      <w:r>
        <w:t xml:space="preserve">: 0x00000000 specifies that no </w:t>
      </w:r>
      <w:hyperlink w:anchor="gt_216becb9-a800-4a44-8206-2ec2231c9c67">
        <w:r>
          <w:rPr>
            <w:rStyle w:val="HyperlinkGreen"/>
            <w:b/>
          </w:rPr>
          <w:t>OpenGL</w:t>
        </w:r>
      </w:hyperlink>
      <w:r>
        <w:t xml:space="preserve"> commands are present in the </w:t>
      </w:r>
      <w:r>
        <w:t>metafile.</w:t>
      </w:r>
    </w:p>
    <w:p w:rsidR="00C3173A" w:rsidRDefault="00442B85">
      <w:r>
        <w:rPr>
          <w:b/>
        </w:rPr>
        <w:t>Micrometers (8 bytes)</w:t>
      </w:r>
      <w:r>
        <w:t>: 0x000A55D5, 0x000675A5 specify the horizontal and vertical size of the reference device, in micrometers.</w:t>
      </w:r>
    </w:p>
    <w:p w:rsidR="00C3173A" w:rsidRDefault="00442B85">
      <w:r>
        <w:rPr>
          <w:b/>
        </w:rPr>
        <w:t>EmfDescription (4 bytes)</w:t>
      </w:r>
      <w:r>
        <w:t>: "Sample EMF that has a brush fill, bitmap, and text".</w:t>
      </w:r>
    </w:p>
    <w:p w:rsidR="00C3173A" w:rsidRDefault="00442B85">
      <w:pPr>
        <w:pStyle w:val="Heading3"/>
      </w:pPr>
      <w:bookmarkStart w:id="642" w:name="section_a0a54fae6d2a4dfa90c576578b084392"/>
      <w:bookmarkStart w:id="643" w:name="_Toc492420143"/>
      <w:r>
        <w:t>EMR_CREATEBRUSHINDIRECT Example</w:t>
      </w:r>
      <w:bookmarkEnd w:id="642"/>
      <w:bookmarkEnd w:id="643"/>
      <w:r>
        <w:fldChar w:fldCharType="begin"/>
      </w:r>
      <w:r>
        <w:instrText xml:space="preserve"> XE "EMR_CREATEBRUSHINDIRECT example"</w:instrText>
      </w:r>
      <w:r>
        <w:fldChar w:fldCharType="end"/>
      </w:r>
      <w:r>
        <w:fldChar w:fldCharType="begin"/>
      </w:r>
      <w:r>
        <w:instrText xml:space="preserve"> XE "Examples:EMR_CREATEBRUSHINDIRECT example"</w:instrText>
      </w:r>
      <w:r>
        <w:fldChar w:fldCharType="end"/>
      </w:r>
    </w:p>
    <w:p w:rsidR="00C3173A" w:rsidRDefault="00442B85">
      <w:r>
        <w:t xml:space="preserve">This section provides an example of an </w:t>
      </w:r>
      <w:hyperlink w:anchor="Section_b9a8ef5d00894e42b317e6ebc0ff098f" w:history="1">
        <w:r>
          <w:rPr>
            <w:rStyle w:val="Hyperlink"/>
          </w:rPr>
          <w:t>EMR_CREATEBRUSHINDIRECT</w:t>
        </w:r>
      </w:hyperlink>
      <w:r>
        <w:t xml:space="preserve"> record (section 2.3.7.1).</w:t>
      </w:r>
    </w:p>
    <w:p w:rsidR="00C3173A" w:rsidRDefault="00442B85">
      <w:pPr>
        <w:pStyle w:val="Code"/>
      </w:pPr>
      <w:r>
        <w:lastRenderedPageBreak/>
        <w:t xml:space="preserve">000000D0:          </w:t>
      </w:r>
      <w:r>
        <w:t xml:space="preserve">  27 00 00 00 18 00 00 00 01 00 00 00</w:t>
      </w:r>
    </w:p>
    <w:p w:rsidR="00C3173A" w:rsidRDefault="00442B85">
      <w:pPr>
        <w:pStyle w:val="Code"/>
      </w:pPr>
      <w:r>
        <w:t xml:space="preserve">000000E0:02 00 00 00 52 47 2A 00 03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(0x00000027)</w:t>
            </w:r>
          </w:p>
        </w:tc>
      </w:tr>
      <w:tr w:rsidR="00C3173A" w:rsidTr="00C3173A">
        <w:trPr>
          <w:trHeight w:hRule="exact" w:val="490"/>
        </w:trPr>
        <w:tc>
          <w:tcPr>
            <w:tcW w:w="8640" w:type="dxa"/>
            <w:gridSpan w:val="32"/>
            <w:vAlign w:val="top"/>
          </w:tcPr>
          <w:p w:rsidR="00C3173A" w:rsidRDefault="00442B85">
            <w:pPr>
              <w:pStyle w:val="PacketDiagramBodyText"/>
            </w:pPr>
            <w:r>
              <w:t>Size (0x00000018)</w:t>
            </w:r>
          </w:p>
        </w:tc>
      </w:tr>
      <w:tr w:rsidR="00C3173A" w:rsidTr="00C3173A">
        <w:trPr>
          <w:trHeight w:hRule="exact" w:val="490"/>
        </w:trPr>
        <w:tc>
          <w:tcPr>
            <w:tcW w:w="8640" w:type="dxa"/>
            <w:gridSpan w:val="32"/>
            <w:vAlign w:val="top"/>
          </w:tcPr>
          <w:p w:rsidR="00C3173A" w:rsidRDefault="00442B85">
            <w:pPr>
              <w:pStyle w:val="PacketDiagramBodyText"/>
            </w:pPr>
            <w:r>
              <w:t>ihBrush (0x00000001)</w:t>
            </w:r>
          </w:p>
        </w:tc>
      </w:tr>
      <w:tr w:rsidR="00C3173A" w:rsidTr="00C3173A">
        <w:trPr>
          <w:trHeight w:hRule="exact" w:val="490"/>
        </w:trPr>
        <w:tc>
          <w:tcPr>
            <w:tcW w:w="8640" w:type="dxa"/>
            <w:gridSpan w:val="32"/>
            <w:vAlign w:val="top"/>
          </w:tcPr>
          <w:p w:rsidR="00C3173A" w:rsidRDefault="00442B85">
            <w:pPr>
              <w:pStyle w:val="PacketDiagramBodyText"/>
            </w:pPr>
            <w:r>
              <w:t>LogBrush (0x00000002) (12 bytes)</w:t>
            </w:r>
          </w:p>
        </w:tc>
      </w:tr>
      <w:tr w:rsidR="00C3173A" w:rsidTr="00C3173A">
        <w:trPr>
          <w:trHeight w:hRule="exact" w:val="490"/>
        </w:trPr>
        <w:tc>
          <w:tcPr>
            <w:tcW w:w="8640" w:type="dxa"/>
            <w:gridSpan w:val="32"/>
            <w:vAlign w:val="top"/>
          </w:tcPr>
          <w:p w:rsidR="00C3173A" w:rsidRDefault="00442B85">
            <w:pPr>
              <w:pStyle w:val="PacketDiagramBodyText"/>
            </w:pPr>
            <w:r>
              <w:t>... (0x0052472A)</w:t>
            </w:r>
          </w:p>
        </w:tc>
      </w:tr>
      <w:tr w:rsidR="00C3173A" w:rsidTr="00C3173A">
        <w:trPr>
          <w:trHeight w:hRule="exact" w:val="490"/>
        </w:trPr>
        <w:tc>
          <w:tcPr>
            <w:tcW w:w="8640" w:type="dxa"/>
            <w:gridSpan w:val="32"/>
            <w:vAlign w:val="top"/>
          </w:tcPr>
          <w:p w:rsidR="00C3173A" w:rsidRDefault="00442B85">
            <w:pPr>
              <w:pStyle w:val="PacketDiagramBodyText"/>
            </w:pPr>
            <w:r>
              <w:t>... (0x00000003)</w:t>
            </w:r>
          </w:p>
        </w:tc>
      </w:tr>
    </w:tbl>
    <w:p w:rsidR="00C3173A" w:rsidRDefault="00442B85">
      <w:r>
        <w:rPr>
          <w:b/>
        </w:rPr>
        <w:t>Type (4 bytes)</w:t>
      </w:r>
      <w:r>
        <w:t>: 0x00000027 identifies this record type as EMR_CREATEBRUSHINDIRECT.</w:t>
      </w:r>
    </w:p>
    <w:p w:rsidR="00C3173A" w:rsidRDefault="00442B85">
      <w:r>
        <w:rPr>
          <w:b/>
        </w:rPr>
        <w:t>Size (4 bytes)</w:t>
      </w:r>
      <w:r>
        <w:t>: 0x00000018 specifies the size of this record in bytes.</w:t>
      </w:r>
    </w:p>
    <w:p w:rsidR="00C3173A" w:rsidRDefault="00442B85">
      <w:r>
        <w:rPr>
          <w:b/>
        </w:rPr>
        <w:t>ihBrush (4 bytes)</w:t>
      </w:r>
      <w:r>
        <w:t xml:space="preserve">: 0x00000001 specifies the index of this brush </w:t>
      </w:r>
      <w:r>
        <w:t>object in the EMF object table (section </w:t>
      </w:r>
      <w:hyperlink w:anchor="Section_e4fa4e6390964cdcb77685e2a1e4e1f4" w:history="1">
        <w:r>
          <w:rPr>
            <w:rStyle w:val="Hyperlink"/>
          </w:rPr>
          <w:t>3.1.1.1)</w:t>
        </w:r>
      </w:hyperlink>
      <w:r>
        <w:t>.</w:t>
      </w:r>
    </w:p>
    <w:p w:rsidR="00C3173A" w:rsidRDefault="00442B85">
      <w:r>
        <w:rPr>
          <w:b/>
        </w:rPr>
        <w:t>LogBrush (12 bytes)</w:t>
      </w:r>
      <w:r>
        <w:t xml:space="preserve">: A </w:t>
      </w:r>
      <w:hyperlink w:anchor="Section_6d790f8d51654746bac33443915c2071" w:history="1">
        <w:r>
          <w:rPr>
            <w:rStyle w:val="Hyperlink"/>
          </w:rPr>
          <w:t>LogBrushEx</w:t>
        </w:r>
      </w:hyperlink>
      <w:r>
        <w:t xml:space="preserve"> object (section 2.2.12) that contains brush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BrushStyle (0x00000002)</w:t>
            </w:r>
          </w:p>
        </w:tc>
      </w:tr>
      <w:tr w:rsidR="00C3173A" w:rsidTr="00C3173A">
        <w:trPr>
          <w:trHeight w:hRule="exact" w:val="490"/>
        </w:trPr>
        <w:tc>
          <w:tcPr>
            <w:tcW w:w="8640" w:type="dxa"/>
            <w:gridSpan w:val="32"/>
            <w:vAlign w:val="top"/>
          </w:tcPr>
          <w:p w:rsidR="00C3173A" w:rsidRDefault="00442B85">
            <w:pPr>
              <w:pStyle w:val="PacketDiagramBodyText"/>
            </w:pPr>
            <w:r>
              <w:t>Color (0x0052472A)</w:t>
            </w:r>
          </w:p>
        </w:tc>
      </w:tr>
      <w:tr w:rsidR="00C3173A" w:rsidTr="00C3173A">
        <w:trPr>
          <w:trHeight w:hRule="exact" w:val="490"/>
        </w:trPr>
        <w:tc>
          <w:tcPr>
            <w:tcW w:w="8640" w:type="dxa"/>
            <w:gridSpan w:val="32"/>
            <w:vAlign w:val="top"/>
          </w:tcPr>
          <w:p w:rsidR="00C3173A" w:rsidRDefault="00442B85">
            <w:pPr>
              <w:pStyle w:val="PacketDiagramBodyText"/>
            </w:pPr>
            <w:r>
              <w:t>BrushHatch (0x00000003)</w:t>
            </w:r>
          </w:p>
        </w:tc>
      </w:tr>
    </w:tbl>
    <w:p w:rsidR="00C3173A" w:rsidRDefault="00442B85">
      <w:r>
        <w:rPr>
          <w:b/>
        </w:rPr>
        <w:t>BrushStyle (4 bytes)</w:t>
      </w:r>
      <w:r>
        <w:t xml:space="preserve">: 0x00000002 specifies a hatch brush style, from the </w:t>
      </w:r>
      <w:r>
        <w:rPr>
          <w:b/>
        </w:rPr>
        <w:t>BrushStyle</w:t>
      </w:r>
      <w:r>
        <w:t xml:space="preserve"> enumeration (</w:t>
      </w:r>
      <w:hyperlink r:id="rId151" w:anchor="Section_4813e7fd52d04f42965f228c8b7488d2">
        <w:r>
          <w:rPr>
            <w:rStyle w:val="Hyperlink"/>
          </w:rPr>
          <w:t>[MS-WMF]</w:t>
        </w:r>
      </w:hyperlink>
      <w:r>
        <w:t xml:space="preserve"> section 2.1.1.4).</w:t>
      </w:r>
    </w:p>
    <w:p w:rsidR="00C3173A" w:rsidRDefault="00442B85">
      <w:r>
        <w:rPr>
          <w:b/>
        </w:rPr>
        <w:t>Color (4 bytes)</w:t>
      </w:r>
      <w:r>
        <w:t xml:space="preserve">: 0x0052472A is a </w:t>
      </w:r>
      <w:r>
        <w:rPr>
          <w:b/>
        </w:rPr>
        <w:t>ColorRef</w:t>
      </w:r>
      <w:r>
        <w:t xml:space="preserve"> object ([MS-WMF] section 2.2.2.8) that specifies the brush color value.</w:t>
      </w:r>
    </w:p>
    <w:p w:rsidR="00C3173A" w:rsidRDefault="00442B85">
      <w:r>
        <w:rPr>
          <w:b/>
        </w:rPr>
        <w:t>BrushHatch (4 bytes)</w:t>
      </w:r>
      <w:r>
        <w:t>: 0x00000003 specif</w:t>
      </w:r>
      <w:r>
        <w:t xml:space="preserve">ies the brush hatch. Its interpretation depends on the value of </w:t>
      </w:r>
      <w:r>
        <w:rPr>
          <w:b/>
        </w:rPr>
        <w:t>BrushStyle</w:t>
      </w:r>
      <w:r>
        <w:t>. In this case, it specifies a 45-degree upward, left-to-right hatch pattern.</w:t>
      </w:r>
    </w:p>
    <w:p w:rsidR="00C3173A" w:rsidRDefault="00442B85">
      <w:pPr>
        <w:pStyle w:val="Heading3"/>
      </w:pPr>
      <w:bookmarkStart w:id="644" w:name="section_27a971dd9f6c457e9d99a9548bb86f27"/>
      <w:bookmarkStart w:id="645" w:name="_Toc492420144"/>
      <w:r>
        <w:t>EMR_SELECTOBJECT Example 1</w:t>
      </w:r>
      <w:bookmarkEnd w:id="644"/>
      <w:bookmarkEnd w:id="645"/>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This</w:t>
      </w:r>
      <w:r>
        <w:t xml:space="preserve"> section provides an example of an </w:t>
      </w:r>
      <w:hyperlink w:anchor="Section_145b063d5f9641feb7ae1e615b2bc2bf" w:history="1">
        <w:r>
          <w:rPr>
            <w:rStyle w:val="Hyperlink"/>
          </w:rPr>
          <w:t>EMR_SELECTOBJECT</w:t>
        </w:r>
      </w:hyperlink>
      <w:r>
        <w:t xml:space="preserve"> record (section 2.3.8.5).</w:t>
      </w:r>
    </w:p>
    <w:p w:rsidR="00C3173A" w:rsidRDefault="00442B85">
      <w:pPr>
        <w:pStyle w:val="Code"/>
      </w:pPr>
      <w:r>
        <w:t>000000E0:                                    25 00 00 00</w:t>
      </w:r>
    </w:p>
    <w:p w:rsidR="00C3173A" w:rsidRDefault="00442B85">
      <w:pPr>
        <w:pStyle w:val="Code"/>
      </w:pPr>
      <w:r>
        <w:t xml:space="preserve">000000F0:0C 00 00 00 01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(0x00000001)</w:t>
            </w:r>
          </w:p>
        </w:tc>
      </w:tr>
    </w:tbl>
    <w:p w:rsidR="00C3173A" w:rsidRDefault="00442B85">
      <w:r>
        <w:rPr>
          <w:b/>
        </w:rPr>
        <w:t>Type (4 bytes)</w:t>
      </w:r>
      <w:r>
        <w:t>: 0x00000025 identifies this record type as EMR_SELECTOBJECT.</w:t>
      </w:r>
    </w:p>
    <w:p w:rsidR="00C3173A" w:rsidRDefault="00442B85">
      <w:r>
        <w:rPr>
          <w:b/>
        </w:rPr>
        <w:t>Size (4 bytes)</w:t>
      </w:r>
      <w:r>
        <w:t xml:space="preserve">: 0x0000000C specifies the size of this record in </w:t>
      </w:r>
      <w:r>
        <w:t>bytes.</w:t>
      </w:r>
    </w:p>
    <w:p w:rsidR="00C3173A" w:rsidRDefault="00442B85">
      <w:r>
        <w:rPr>
          <w:b/>
        </w:rPr>
        <w:t>ihObject (4 bytes)</w:t>
      </w:r>
      <w:r>
        <w:t>: 0x00000001 specifies the index of an object in the EMF object table.</w:t>
      </w:r>
    </w:p>
    <w:p w:rsidR="00C3173A" w:rsidRDefault="00442B85">
      <w:pPr>
        <w:pStyle w:val="Heading3"/>
      </w:pPr>
      <w:bookmarkStart w:id="646" w:name="section_ccd6a1e9f5f9452db7c7ed361149b7fa"/>
      <w:bookmarkStart w:id="647" w:name="_Toc492420145"/>
      <w:r>
        <w:t>EMR_BITBLT Example 1</w:t>
      </w:r>
      <w:bookmarkEnd w:id="646"/>
      <w:bookmarkEnd w:id="647"/>
      <w:r>
        <w:fldChar w:fldCharType="begin"/>
      </w:r>
      <w:r>
        <w:instrText xml:space="preserve"> XE "EMR_BITBLT example"</w:instrText>
      </w:r>
      <w:r>
        <w:fldChar w:fldCharType="end"/>
      </w:r>
      <w:r>
        <w:fldChar w:fldCharType="begin"/>
      </w:r>
      <w:r>
        <w:instrText xml:space="preserve"> XE "Examples:EMR_BITBLT example"</w:instrText>
      </w:r>
      <w:r>
        <w:fldChar w:fldCharType="end"/>
      </w:r>
    </w:p>
    <w:p w:rsidR="00C3173A" w:rsidRDefault="00442B85">
      <w:r>
        <w:t xml:space="preserve">This section provides an example of an </w:t>
      </w:r>
      <w:hyperlink w:anchor="Section_347d1c44184747ec87627059e9e9b185" w:history="1">
        <w:r>
          <w:rPr>
            <w:rStyle w:val="Hyperlink"/>
          </w:rPr>
          <w:t>EMR_BITBLT record (section 2.3.1.2)</w:t>
        </w:r>
      </w:hyperlink>
      <w:r>
        <w:t>.</w:t>
      </w:r>
    </w:p>
    <w:p w:rsidR="00C3173A" w:rsidRDefault="00442B85">
      <w:pPr>
        <w:pStyle w:val="Code"/>
      </w:pPr>
      <w:r>
        <w:t>000000F0:                        4C 00 00 00 64 00 00 00</w:t>
      </w:r>
    </w:p>
    <w:p w:rsidR="00C3173A" w:rsidRDefault="00442B85">
      <w:pPr>
        <w:pStyle w:val="Code"/>
      </w:pPr>
      <w:r>
        <w:t>00000100:00 00 00 00 00 00 00 00 59 00 00 00 59 00 00 00</w:t>
      </w:r>
    </w:p>
    <w:p w:rsidR="00C3173A" w:rsidRDefault="00442B85">
      <w:pPr>
        <w:pStyle w:val="Code"/>
      </w:pPr>
      <w:r>
        <w:t>00000110:00 00 00 00 00 00 00 00 5A 00 00 00 5A 00 00 00</w:t>
      </w:r>
    </w:p>
    <w:p w:rsidR="00C3173A" w:rsidRDefault="00442B85">
      <w:pPr>
        <w:pStyle w:val="Code"/>
      </w:pPr>
      <w:r>
        <w:t xml:space="preserve">00000120:21 00 F0 00 00 00 </w:t>
      </w:r>
      <w:r>
        <w:t>00 00 00 00 00 00 00 00 80 3F</w:t>
      </w:r>
    </w:p>
    <w:p w:rsidR="00C3173A" w:rsidRDefault="00442B85">
      <w:pPr>
        <w:pStyle w:val="Code"/>
      </w:pPr>
      <w:r>
        <w:t>00000130:00 00 00 00 00 00 00 00 00 00 80 3F 00 00 00 00</w:t>
      </w:r>
    </w:p>
    <w:p w:rsidR="00C3173A" w:rsidRDefault="00442B85">
      <w:pPr>
        <w:pStyle w:val="Code"/>
      </w:pPr>
      <w:r>
        <w:t>00000140:00 00 00 00 00 00 00 00 00 00 00 00 00 00 00 00</w:t>
      </w:r>
    </w:p>
    <w:p w:rsidR="00C3173A" w:rsidRDefault="00442B85">
      <w:pPr>
        <w:pStyle w:val="Code"/>
      </w:pPr>
      <w:r>
        <w:t xml:space="preserve">00000150:00 00 00 00 00 00 00 00 00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(0x0000004C)</w:t>
            </w:r>
          </w:p>
        </w:tc>
      </w:tr>
      <w:tr w:rsidR="00C3173A" w:rsidTr="00C3173A">
        <w:trPr>
          <w:trHeight w:hRule="exact" w:val="490"/>
        </w:trPr>
        <w:tc>
          <w:tcPr>
            <w:tcW w:w="8640" w:type="dxa"/>
            <w:gridSpan w:val="32"/>
            <w:vAlign w:val="top"/>
          </w:tcPr>
          <w:p w:rsidR="00C3173A" w:rsidRDefault="00442B85">
            <w:pPr>
              <w:pStyle w:val="PacketDiagramBodyText"/>
            </w:pPr>
            <w:r>
              <w:t>Size (0x00000064)</w:t>
            </w:r>
          </w:p>
        </w:tc>
      </w:tr>
      <w:tr w:rsidR="00C3173A" w:rsidTr="00C3173A">
        <w:trPr>
          <w:trHeight w:hRule="exact" w:val="490"/>
        </w:trPr>
        <w:tc>
          <w:tcPr>
            <w:tcW w:w="8640" w:type="dxa"/>
            <w:gridSpan w:val="32"/>
            <w:vAlign w:val="top"/>
          </w:tcPr>
          <w:p w:rsidR="00C3173A" w:rsidRDefault="00442B85">
            <w:pPr>
              <w:pStyle w:val="PacketDiagramBodyText"/>
            </w:pPr>
            <w:r>
              <w:t>Bounds (0x00000000)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(0x00000059)</w:t>
            </w:r>
          </w:p>
        </w:tc>
      </w:tr>
      <w:tr w:rsidR="00C3173A" w:rsidTr="00C3173A">
        <w:trPr>
          <w:trHeight w:hRule="exact" w:val="490"/>
        </w:trPr>
        <w:tc>
          <w:tcPr>
            <w:tcW w:w="8640" w:type="dxa"/>
            <w:gridSpan w:val="32"/>
            <w:vAlign w:val="top"/>
          </w:tcPr>
          <w:p w:rsidR="00C3173A" w:rsidRDefault="00442B85">
            <w:pPr>
              <w:pStyle w:val="PacketDiagramBodyText"/>
            </w:pPr>
            <w:r>
              <w:t>... (0x00000059)</w:t>
            </w:r>
          </w:p>
        </w:tc>
      </w:tr>
      <w:tr w:rsidR="00C3173A" w:rsidTr="00C3173A">
        <w:trPr>
          <w:trHeight w:hRule="exact" w:val="490"/>
        </w:trPr>
        <w:tc>
          <w:tcPr>
            <w:tcW w:w="8640" w:type="dxa"/>
            <w:gridSpan w:val="32"/>
            <w:vAlign w:val="top"/>
          </w:tcPr>
          <w:p w:rsidR="00C3173A" w:rsidRDefault="00442B85">
            <w:pPr>
              <w:pStyle w:val="PacketDiagramBodyText"/>
            </w:pPr>
            <w:r>
              <w:t>xDest (0x00000000)</w:t>
            </w:r>
          </w:p>
        </w:tc>
      </w:tr>
      <w:tr w:rsidR="00C3173A" w:rsidTr="00C3173A">
        <w:trPr>
          <w:trHeight w:hRule="exact" w:val="490"/>
        </w:trPr>
        <w:tc>
          <w:tcPr>
            <w:tcW w:w="8640" w:type="dxa"/>
            <w:gridSpan w:val="32"/>
            <w:vAlign w:val="top"/>
          </w:tcPr>
          <w:p w:rsidR="00C3173A" w:rsidRDefault="00442B85">
            <w:pPr>
              <w:pStyle w:val="PacketDiagramBodyText"/>
            </w:pPr>
            <w:r>
              <w:t>yDest (0x00000000)</w:t>
            </w:r>
          </w:p>
        </w:tc>
      </w:tr>
      <w:tr w:rsidR="00C3173A" w:rsidTr="00C3173A">
        <w:trPr>
          <w:trHeight w:hRule="exact" w:val="490"/>
        </w:trPr>
        <w:tc>
          <w:tcPr>
            <w:tcW w:w="8640" w:type="dxa"/>
            <w:gridSpan w:val="32"/>
            <w:vAlign w:val="top"/>
          </w:tcPr>
          <w:p w:rsidR="00C3173A" w:rsidRDefault="00442B85">
            <w:pPr>
              <w:pStyle w:val="PacketDiagramBodyText"/>
            </w:pPr>
            <w:r>
              <w:t>cxDest (0x00000059)</w:t>
            </w:r>
          </w:p>
        </w:tc>
      </w:tr>
      <w:tr w:rsidR="00C3173A" w:rsidTr="00C3173A">
        <w:trPr>
          <w:trHeight w:hRule="exact" w:val="490"/>
        </w:trPr>
        <w:tc>
          <w:tcPr>
            <w:tcW w:w="8640" w:type="dxa"/>
            <w:gridSpan w:val="32"/>
            <w:vAlign w:val="top"/>
          </w:tcPr>
          <w:p w:rsidR="00C3173A" w:rsidRDefault="00442B85">
            <w:pPr>
              <w:pStyle w:val="PacketDiagramBodyText"/>
            </w:pPr>
            <w:r>
              <w:t>cyDest (0x00000059)</w:t>
            </w:r>
          </w:p>
        </w:tc>
      </w:tr>
    </w:tbl>
    <w:p w:rsidR="00C3173A" w:rsidRDefault="00442B85">
      <w:r>
        <w:rPr>
          <w:b/>
        </w:rPr>
        <w:t>Type (4 bytes)</w:t>
      </w:r>
      <w:r>
        <w:t>: 0x0000004C identifies this record type as EMR_BITBLT.</w:t>
      </w:r>
    </w:p>
    <w:p w:rsidR="00C3173A" w:rsidRDefault="00442B85">
      <w:r>
        <w:rPr>
          <w:b/>
        </w:rPr>
        <w:lastRenderedPageBreak/>
        <w:t>Size (4 bytes)</w:t>
      </w:r>
      <w:r>
        <w:t>: 0x00000064 specifies the size of this record in bytes.</w:t>
      </w:r>
    </w:p>
    <w:p w:rsidR="00C3173A" w:rsidRDefault="00442B85">
      <w:r>
        <w:rPr>
          <w:b/>
        </w:rPr>
        <w:t>Bounds (16 bytes)</w:t>
      </w:r>
      <w:r>
        <w:t>: 0x00000000, 0x00000000, 0x00000059, 0x00000059 specify the bounding rectangle in logical units.</w:t>
      </w:r>
    </w:p>
    <w:p w:rsidR="00C3173A" w:rsidRDefault="00442B85">
      <w:r>
        <w:rPr>
          <w:b/>
        </w:rPr>
        <w:t>xDest (4 bytes</w:t>
      </w:r>
      <w:r>
        <w:rPr>
          <w:b/>
        </w:rPr>
        <w:t>)</w:t>
      </w:r>
      <w:r>
        <w:t>: 0x00000000 specifies the logical x-coordinate of the upper-left corner of the destination rectangle.</w:t>
      </w:r>
    </w:p>
    <w:p w:rsidR="00C3173A" w:rsidRDefault="00442B85">
      <w:r>
        <w:rPr>
          <w:b/>
        </w:rPr>
        <w:t>yDest (4 bytes)</w:t>
      </w:r>
      <w:r>
        <w:t>: 0x00000000 specifies the logical y-coordinate of the upper-left corner of the destination rectangle.</w:t>
      </w:r>
    </w:p>
    <w:p w:rsidR="00C3173A" w:rsidRDefault="00442B85">
      <w:r>
        <w:rPr>
          <w:b/>
        </w:rPr>
        <w:t>cxDest (4 bytes)</w:t>
      </w:r>
      <w:r>
        <w:t>: 0x0000005A speci</w:t>
      </w:r>
      <w:r>
        <w:t>fies the logical width of the destination rectangle.</w:t>
      </w:r>
    </w:p>
    <w:p w:rsidR="00C3173A" w:rsidRDefault="00442B85">
      <w:r>
        <w:rPr>
          <w:b/>
        </w:rPr>
        <w:t>cyDest (4 bytes)</w:t>
      </w:r>
      <w:r>
        <w:t>: 0x0000005A specifies the logical height of the destination rectangle.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BitBlitRasterOperation (0x00F00021)</w:t>
            </w:r>
          </w:p>
        </w:tc>
      </w:tr>
      <w:tr w:rsidR="00C3173A" w:rsidTr="00C3173A">
        <w:trPr>
          <w:trHeight w:hRule="exact" w:val="490"/>
        </w:trPr>
        <w:tc>
          <w:tcPr>
            <w:tcW w:w="8640" w:type="dxa"/>
            <w:gridSpan w:val="32"/>
            <w:vAlign w:val="top"/>
          </w:tcPr>
          <w:p w:rsidR="00C3173A" w:rsidRDefault="00442B85">
            <w:pPr>
              <w:pStyle w:val="PacketDiagramBodyText"/>
            </w:pPr>
            <w:r>
              <w:t xml:space="preserve">xSrc </w:t>
            </w:r>
            <w:r>
              <w:t>(0x00000000)</w:t>
            </w:r>
          </w:p>
        </w:tc>
      </w:tr>
      <w:tr w:rsidR="00C3173A" w:rsidTr="00C3173A">
        <w:trPr>
          <w:trHeight w:hRule="exact" w:val="490"/>
        </w:trPr>
        <w:tc>
          <w:tcPr>
            <w:tcW w:w="8640" w:type="dxa"/>
            <w:gridSpan w:val="32"/>
            <w:vAlign w:val="top"/>
          </w:tcPr>
          <w:p w:rsidR="00C3173A" w:rsidRDefault="00442B85">
            <w:pPr>
              <w:pStyle w:val="PacketDiagramBodyText"/>
            </w:pPr>
            <w:r>
              <w:t>ySrc (0x00000000)</w:t>
            </w:r>
          </w:p>
        </w:tc>
      </w:tr>
      <w:tr w:rsidR="00C3173A" w:rsidTr="00C3173A">
        <w:trPr>
          <w:trHeight w:hRule="exact" w:val="490"/>
        </w:trPr>
        <w:tc>
          <w:tcPr>
            <w:tcW w:w="8640" w:type="dxa"/>
            <w:gridSpan w:val="32"/>
            <w:vAlign w:val="top"/>
          </w:tcPr>
          <w:p w:rsidR="00C3173A" w:rsidRDefault="00442B85">
            <w:pPr>
              <w:pStyle w:val="PacketDiagramBodyText"/>
            </w:pPr>
            <w:r>
              <w:t>xformSrc (0x3F800000) (24 bytes)</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(0x3F800000)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(0x00000059)</w:t>
            </w:r>
          </w:p>
        </w:tc>
      </w:tr>
    </w:tbl>
    <w:p w:rsidR="00C3173A" w:rsidRDefault="00442B85">
      <w:r>
        <w:rPr>
          <w:b/>
        </w:rPr>
        <w:t>BitBlitRasterOperation (4 bytes)</w:t>
      </w:r>
      <w:r>
        <w:t xml:space="preserve">: 0x00F00021 specifies the </w:t>
      </w:r>
      <w:hyperlink w:anchor="gt_772681cd-b9a5-440c-8021-b6219c70f6fc">
        <w:r>
          <w:rPr>
            <w:rStyle w:val="HyperlinkGreen"/>
            <w:b/>
          </w:rPr>
          <w:t>raster operation</w:t>
        </w:r>
      </w:hyperlink>
      <w:r>
        <w:t xml:space="preserve"> code from the </w:t>
      </w:r>
      <w:r>
        <w:rPr>
          <w:b/>
        </w:rPr>
        <w:t>Ternary Raster Operation</w:t>
      </w:r>
      <w:r>
        <w:t xml:space="preserve"> enumeration (</w:t>
      </w:r>
      <w:hyperlink r:id="rId152" w:anchor="Section_4813e7fd52d04f42965f228c8b7488d2">
        <w:r>
          <w:rPr>
            <w:rStyle w:val="Hyperlink"/>
          </w:rPr>
          <w:t>[MS-WMF]</w:t>
        </w:r>
      </w:hyperlink>
      <w:r>
        <w:t xml:space="preserve"> section 2.1.1.31). This code defines how</w:t>
      </w:r>
      <w:r>
        <w:t xml:space="preserve"> the color data of the source rectangle is to be combined with the color data of the destination rectangle to achieve the final color.</w:t>
      </w:r>
    </w:p>
    <w:p w:rsidR="00C3173A" w:rsidRDefault="00442B85">
      <w:r>
        <w:rPr>
          <w:b/>
        </w:rPr>
        <w:t>xSrc (4 bytes)</w:t>
      </w:r>
      <w:r>
        <w:t>: 0x00000000 specifies the logical x-coordinate of the upper-left corner of the source rectangle.</w:t>
      </w:r>
    </w:p>
    <w:p w:rsidR="00C3173A" w:rsidRDefault="00442B85">
      <w:r>
        <w:rPr>
          <w:b/>
        </w:rPr>
        <w:t>ySrc (4 b</w:t>
      </w:r>
      <w:r>
        <w:rPr>
          <w:b/>
        </w:rPr>
        <w:t>ytes)</w:t>
      </w:r>
      <w:r>
        <w:t>: 0x00000000 specifies the logical y-coordinate of the upper-left corner of the source rectangle.</w:t>
      </w:r>
    </w:p>
    <w:p w:rsidR="00C3173A" w:rsidRDefault="00442B85">
      <w:r>
        <w:rPr>
          <w:b/>
        </w:rPr>
        <w:t>xformSrc (24 bytes)</w:t>
      </w:r>
      <w:r>
        <w:t xml:space="preserve">: 0x3F800000, 0x00000000, 0x00000000, 0x3F800000, 0x00000000, 0x00000000 specify the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For more information on </w:t>
      </w:r>
      <w:hyperlink w:anchor="gt_84184077-d0d9-41e0-acaf-6596aa066813">
        <w:r>
          <w:rPr>
            <w:rStyle w:val="HyperlinkGreen"/>
            <w:b/>
          </w:rPr>
          <w:t>coordinate spaces</w:t>
        </w:r>
      </w:hyperlink>
      <w:r>
        <w:t xml:space="preserve">, see </w:t>
      </w:r>
      <w:hyperlink r:id="rId153">
        <w:r>
          <w:rPr>
            <w:rStyle w:val="Hyperlink"/>
          </w:rPr>
          <w:t>[MSDN-WRLDPGSPC]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BkColorSrc (0x00000000)</w:t>
            </w:r>
          </w:p>
        </w:tc>
      </w:tr>
      <w:tr w:rsidR="00C3173A" w:rsidTr="00C3173A">
        <w:trPr>
          <w:trHeight w:hRule="exact" w:val="490"/>
        </w:trPr>
        <w:tc>
          <w:tcPr>
            <w:tcW w:w="8640" w:type="dxa"/>
            <w:gridSpan w:val="32"/>
            <w:vAlign w:val="top"/>
          </w:tcPr>
          <w:p w:rsidR="00C3173A" w:rsidRDefault="00442B85">
            <w:pPr>
              <w:pStyle w:val="PacketDiagramBodyText"/>
            </w:pPr>
            <w:r>
              <w:lastRenderedPageBreak/>
              <w:t>UsageSrc (0x00000000)</w:t>
            </w:r>
          </w:p>
        </w:tc>
      </w:tr>
      <w:tr w:rsidR="00C3173A" w:rsidTr="00C3173A">
        <w:trPr>
          <w:trHeight w:hRule="exact" w:val="490"/>
        </w:trPr>
        <w:tc>
          <w:tcPr>
            <w:tcW w:w="8640" w:type="dxa"/>
            <w:gridSpan w:val="32"/>
            <w:vAlign w:val="top"/>
          </w:tcPr>
          <w:p w:rsidR="00C3173A" w:rsidRDefault="00442B85">
            <w:pPr>
              <w:pStyle w:val="PacketDiagramBodyText"/>
            </w:pPr>
            <w:r>
              <w:t>offBmiSrc (0x00000000)</w:t>
            </w:r>
          </w:p>
        </w:tc>
      </w:tr>
      <w:tr w:rsidR="00C3173A" w:rsidTr="00C3173A">
        <w:trPr>
          <w:trHeight w:hRule="exact" w:val="490"/>
        </w:trPr>
        <w:tc>
          <w:tcPr>
            <w:tcW w:w="8640" w:type="dxa"/>
            <w:gridSpan w:val="32"/>
            <w:vAlign w:val="top"/>
          </w:tcPr>
          <w:p w:rsidR="00C3173A" w:rsidRDefault="00442B85">
            <w:pPr>
              <w:pStyle w:val="PacketDiagramBodyText"/>
            </w:pPr>
            <w:r>
              <w:t>cbBmiSrc (0x00000000)</w:t>
            </w:r>
          </w:p>
        </w:tc>
      </w:tr>
      <w:tr w:rsidR="00C3173A" w:rsidTr="00C3173A">
        <w:trPr>
          <w:trHeight w:hRule="exact" w:val="490"/>
        </w:trPr>
        <w:tc>
          <w:tcPr>
            <w:tcW w:w="8640" w:type="dxa"/>
            <w:gridSpan w:val="32"/>
            <w:vAlign w:val="top"/>
          </w:tcPr>
          <w:p w:rsidR="00C3173A" w:rsidRDefault="00442B85">
            <w:pPr>
              <w:pStyle w:val="PacketDiagramBodyText"/>
            </w:pPr>
            <w:r>
              <w:t>offBitsSrc (0x00000000)</w:t>
            </w:r>
          </w:p>
        </w:tc>
      </w:tr>
      <w:tr w:rsidR="00C3173A" w:rsidTr="00C3173A">
        <w:trPr>
          <w:trHeight w:hRule="exact" w:val="490"/>
        </w:trPr>
        <w:tc>
          <w:tcPr>
            <w:tcW w:w="8640" w:type="dxa"/>
            <w:gridSpan w:val="32"/>
            <w:vAlign w:val="top"/>
          </w:tcPr>
          <w:p w:rsidR="00C3173A" w:rsidRDefault="00442B85">
            <w:pPr>
              <w:pStyle w:val="PacketDiagramBodyText"/>
            </w:pPr>
            <w:r>
              <w:t>cbBitsSrc (0x00000000)</w:t>
            </w:r>
          </w:p>
        </w:tc>
      </w:tr>
    </w:tbl>
    <w:p w:rsidR="00C3173A" w:rsidRDefault="00442B85">
      <w:r>
        <w:rPr>
          <w:b/>
        </w:rPr>
        <w:t>BkColorSrc (4 bytes)</w:t>
      </w:r>
      <w:r>
        <w:t xml:space="preserve">: 0x00000000 specifies the background </w:t>
      </w:r>
      <w:hyperlink w:anchor="gt_2c716d3a-e60b-4e52-bbb0-2fdeb298003b">
        <w:r>
          <w:rPr>
            <w:rStyle w:val="HyperlinkGreen"/>
            <w:b/>
          </w:rPr>
          <w:t>RGB</w:t>
        </w:r>
      </w:hyperlink>
      <w:r>
        <w:t xml:space="preserve"> color.</w:t>
      </w:r>
    </w:p>
    <w:p w:rsidR="00C3173A" w:rsidRDefault="00442B85">
      <w:r>
        <w:rPr>
          <w:b/>
        </w:rPr>
        <w:t>UsageS</w:t>
      </w:r>
      <w:r>
        <w:rPr>
          <w:b/>
        </w:rPr>
        <w:t>rc (4 bytes)</w:t>
      </w:r>
      <w:r>
        <w:t xml:space="preserve">: 0x00000000 specifies the value of the </w:t>
      </w:r>
      <w:r>
        <w:rPr>
          <w:b/>
        </w:rPr>
        <w:t>Colors</w:t>
      </w:r>
      <w:r>
        <w:t xml:space="preserve"> field of the </w:t>
      </w:r>
      <w:r>
        <w:rPr>
          <w:b/>
        </w:rPr>
        <w:t>DeviceIndependentBitmap</w:t>
      </w:r>
      <w:r>
        <w:t xml:space="preserve"> object ([MS-WMF] section 2.2.2.9) from the </w:t>
      </w:r>
      <w:hyperlink w:anchor="Section_a5e722e3891a4a67be1aed5a48a7fda1" w:history="1">
        <w:r>
          <w:rPr>
            <w:rStyle w:val="Hyperlink"/>
          </w:rPr>
          <w:t>DIBColors</w:t>
        </w:r>
      </w:hyperlink>
      <w:r>
        <w:t xml:space="preserve"> enumeration (section 2.1.9).</w:t>
      </w:r>
    </w:p>
    <w:p w:rsidR="00C3173A" w:rsidRDefault="00442B85">
      <w:r>
        <w:rPr>
          <w:b/>
        </w:rPr>
        <w:t>offBmiSrc (4 bytes</w:t>
      </w:r>
      <w:r>
        <w:rPr>
          <w:b/>
        </w:rPr>
        <w:t>)</w:t>
      </w:r>
      <w:r>
        <w:t xml:space="preserve">: 0x00000000 specifies the offset to the source </w:t>
      </w:r>
      <w:r>
        <w:rPr>
          <w:b/>
        </w:rPr>
        <w:t>DeviceIndependentBitmap</w:t>
      </w:r>
      <w:r>
        <w:t xml:space="preserve"> object.</w:t>
      </w:r>
    </w:p>
    <w:p w:rsidR="00C3173A" w:rsidRDefault="00442B85">
      <w:r>
        <w:rPr>
          <w:b/>
        </w:rPr>
        <w:t>cbBmiSrc (4 bytes)</w:t>
      </w:r>
      <w:r>
        <w:t xml:space="preserve">: 0x00000000 specifies the size of the source </w:t>
      </w:r>
      <w:r>
        <w:rPr>
          <w:b/>
        </w:rPr>
        <w:t>DeviceIndependentBitmap</w:t>
      </w:r>
      <w:r>
        <w:t xml:space="preserve"> object.</w:t>
      </w:r>
    </w:p>
    <w:p w:rsidR="00C3173A" w:rsidRDefault="00442B85">
      <w:r>
        <w:rPr>
          <w:b/>
        </w:rPr>
        <w:t>offBitsSrc (4 bytes)</w:t>
      </w:r>
      <w:r>
        <w:t xml:space="preserve">: 0x00000000 specifies the offset to the source </w:t>
      </w:r>
      <w:hyperlink w:anchor="gt_26a17e58-eeba-4210-81b9-8bbadf7ee952">
        <w:r>
          <w:rPr>
            <w:rStyle w:val="HyperlinkGreen"/>
            <w:b/>
          </w:rPr>
          <w:t>bitmap</w:t>
        </w:r>
      </w:hyperlink>
      <w:r>
        <w:t xml:space="preserve"> bits.</w:t>
      </w:r>
    </w:p>
    <w:p w:rsidR="00C3173A" w:rsidRDefault="00442B85">
      <w:r>
        <w:rPr>
          <w:b/>
        </w:rPr>
        <w:t>cbBitsSrc (4 bytes)</w:t>
      </w:r>
      <w:r>
        <w:t>: 0x00000000 specifies the size of the source bitmap bits.</w:t>
      </w:r>
    </w:p>
    <w:p w:rsidR="00C3173A" w:rsidRDefault="00442B85">
      <w:pPr>
        <w:pStyle w:val="Heading3"/>
      </w:pPr>
      <w:bookmarkStart w:id="648" w:name="section_76c92930196d4a13a63f4731a8823d6a"/>
      <w:bookmarkStart w:id="649" w:name="_Toc492420146"/>
      <w:r>
        <w:t>EMR_SELECTOBJECT Example 2</w:t>
      </w:r>
      <w:bookmarkEnd w:id="648"/>
      <w:bookmarkEnd w:id="649"/>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This section p</w:t>
      </w:r>
      <w:r>
        <w:t xml:space="preserve">rovides an example of an </w:t>
      </w:r>
      <w:hyperlink w:anchor="Section_145b063d5f9641feb7ae1e615b2bc2bf" w:history="1">
        <w:r>
          <w:rPr>
            <w:rStyle w:val="Hyperlink"/>
          </w:rPr>
          <w:t>EMR_SELECTOBJECT</w:t>
        </w:r>
      </w:hyperlink>
      <w:r>
        <w:t xml:space="preserve"> record (section 2.3.8.5).</w:t>
      </w:r>
    </w:p>
    <w:p w:rsidR="00C3173A" w:rsidRDefault="00442B85">
      <w:pPr>
        <w:pStyle w:val="Code"/>
      </w:pPr>
      <w:r>
        <w:t>00000150:                                    25 00 00 00</w:t>
      </w:r>
    </w:p>
    <w:p w:rsidR="00C3173A" w:rsidRDefault="00442B85">
      <w:pPr>
        <w:pStyle w:val="Code"/>
      </w:pPr>
      <w:r>
        <w:t xml:space="preserve">00000160:0C 00 00 00 00 00 00 80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(0x80000000 = WHITE BRUSH)</w:t>
            </w:r>
          </w:p>
        </w:tc>
      </w:tr>
    </w:tbl>
    <w:p w:rsidR="00C3173A" w:rsidRDefault="00442B85">
      <w:r>
        <w:rPr>
          <w:b/>
        </w:rPr>
        <w:t>Type (4 bytes)</w:t>
      </w:r>
      <w:r>
        <w:t>: 0x00000025 identifies this record type as EMR_SELECTOBJECT.</w:t>
      </w:r>
    </w:p>
    <w:p w:rsidR="00C3173A" w:rsidRDefault="00442B85">
      <w:r>
        <w:rPr>
          <w:b/>
        </w:rPr>
        <w:t>Size (4 bytes)</w:t>
      </w:r>
      <w:r>
        <w:t xml:space="preserve">: 0x0000000C specifies the size of this record in </w:t>
      </w:r>
      <w:r>
        <w:t>bytes.</w:t>
      </w:r>
    </w:p>
    <w:p w:rsidR="00C3173A" w:rsidRDefault="00442B85">
      <w:r>
        <w:rPr>
          <w:b/>
        </w:rPr>
        <w:t>ihObject (4 bytes)</w:t>
      </w:r>
      <w:r>
        <w:t>: 0x80000000 specifies the index of an object in the EMF object table.</w:t>
      </w:r>
    </w:p>
    <w:p w:rsidR="00C3173A" w:rsidRDefault="00442B85">
      <w:pPr>
        <w:pStyle w:val="Heading3"/>
      </w:pPr>
      <w:bookmarkStart w:id="650" w:name="section_57892014242146d787d9380b972a5547"/>
      <w:bookmarkStart w:id="651" w:name="_Toc492420147"/>
      <w:r>
        <w:t>EMR_BITBLT Example 2</w:t>
      </w:r>
      <w:bookmarkEnd w:id="650"/>
      <w:bookmarkEnd w:id="651"/>
      <w:r>
        <w:fldChar w:fldCharType="begin"/>
      </w:r>
      <w:r>
        <w:instrText xml:space="preserve"> XE "EMR_BITBLT example"</w:instrText>
      </w:r>
      <w:r>
        <w:fldChar w:fldCharType="end"/>
      </w:r>
      <w:r>
        <w:fldChar w:fldCharType="begin"/>
      </w:r>
      <w:r>
        <w:instrText xml:space="preserve"> XE "Examples:EMR_BITBLT example"</w:instrText>
      </w:r>
      <w:r>
        <w:fldChar w:fldCharType="end"/>
      </w:r>
    </w:p>
    <w:p w:rsidR="00C3173A" w:rsidRDefault="00442B85">
      <w:r>
        <w:t xml:space="preserve">This section provides an example of an </w:t>
      </w:r>
      <w:hyperlink w:anchor="Section_347d1c44184747ec87627059e9e9b185" w:history="1">
        <w:r>
          <w:rPr>
            <w:rStyle w:val="Hyperlink"/>
          </w:rPr>
          <w:t>EMR_BITBLT record (section 2.3.1.2)</w:t>
        </w:r>
      </w:hyperlink>
      <w:r>
        <w:t>.</w:t>
      </w:r>
    </w:p>
    <w:p w:rsidR="00C3173A" w:rsidRDefault="00442B85">
      <w:pPr>
        <w:pStyle w:val="Code"/>
      </w:pPr>
      <w:r>
        <w:lastRenderedPageBreak/>
        <w:t>00000160:                        4C 00 00 00 A8 2F 00 00</w:t>
      </w:r>
    </w:p>
    <w:p w:rsidR="00C3173A" w:rsidRDefault="00442B85">
      <w:pPr>
        <w:pStyle w:val="Code"/>
      </w:pPr>
      <w:r>
        <w:t>00000170:00 00 00 00 2D 00 00 00 59 00 00 00 59 00 00 00</w:t>
      </w:r>
    </w:p>
    <w:p w:rsidR="00C3173A" w:rsidRDefault="00442B85">
      <w:pPr>
        <w:pStyle w:val="Code"/>
      </w:pPr>
      <w:r>
        <w:t>00000180:00 00 00 00 2D 00 00 00 5A 00 00 00 2D</w:t>
      </w:r>
      <w:r>
        <w:t xml:space="preserve"> 00 00 00</w:t>
      </w:r>
    </w:p>
    <w:p w:rsidR="00C3173A" w:rsidRDefault="00442B85">
      <w:pPr>
        <w:pStyle w:val="Code"/>
      </w:pPr>
      <w:r>
        <w:t>00000190:20 00 CC 00 00 00 00 00 00 00 00 00 00 00 80 3F</w:t>
      </w:r>
    </w:p>
    <w:p w:rsidR="00C3173A" w:rsidRDefault="00442B85">
      <w:pPr>
        <w:pStyle w:val="Code"/>
      </w:pPr>
      <w:r>
        <w:t>000001A0:00 00 00 00 00 00 00 00 00 00 80 3F 00 00 00 00</w:t>
      </w:r>
    </w:p>
    <w:p w:rsidR="00C3173A" w:rsidRDefault="00442B85">
      <w:pPr>
        <w:pStyle w:val="Code"/>
      </w:pPr>
      <w:r>
        <w:t>000001B0:00 00 00 00 FF FF FF 00 00 00 00 00 64 00 00 00</w:t>
      </w:r>
    </w:p>
    <w:p w:rsidR="00C3173A" w:rsidRDefault="00442B85">
      <w:pPr>
        <w:pStyle w:val="Code"/>
      </w:pPr>
      <w:r>
        <w:t>000001C0:28 00 00 00 8C 00 00 00 1C 2F 00 00 28 00 00 00</w:t>
      </w:r>
    </w:p>
    <w:p w:rsidR="00C3173A" w:rsidRDefault="00442B85">
      <w:pPr>
        <w:pStyle w:val="Code"/>
      </w:pPr>
      <w:r>
        <w:t xml:space="preserve">000001D0:59 00 00 </w:t>
      </w:r>
      <w:r>
        <w:t>00 2D 00 00 00 01 00 18 00 00 00 00 00</w:t>
      </w:r>
    </w:p>
    <w:p w:rsidR="00C3173A" w:rsidRDefault="00442B85">
      <w:pPr>
        <w:pStyle w:val="Code"/>
      </w:pPr>
      <w:r>
        <w:t>000001E0:1C 2F 00 00 00 00 00 00 00 00 00 00 00 00 00 00</w:t>
      </w:r>
    </w:p>
    <w:p w:rsidR="00C3173A" w:rsidRDefault="00442B85">
      <w:pPr>
        <w:pStyle w:val="Code"/>
      </w:pPr>
      <w:r>
        <w:t>000001F0:00 00 00 00 3F 5F 0E 3F 5F 0E 3F 5F 0E 3F 5F 0E</w:t>
      </w:r>
    </w:p>
    <w:p w:rsidR="00C3173A" w:rsidRDefault="00442B85">
      <w:pPr>
        <w:pStyle w:val="Code"/>
      </w:pPr>
      <w:r>
        <w:t>00000200:3F 5F 0E 3F 5F 0E 3F 5F 0E 3E 5E 0D 3F 5F 0E 3F</w:t>
      </w:r>
    </w:p>
    <w:p w:rsidR="00C3173A" w:rsidRDefault="00442B85">
      <w:pPr>
        <w:pStyle w:val="Code"/>
      </w:pPr>
      <w:r>
        <w:t xml:space="preserve">00000210:5F 0E 41 5E 0E 41 5E 0E 41 5E 0E 41 </w:t>
      </w:r>
      <w:r>
        <w:t>5E 0E 41 5E</w:t>
      </w:r>
    </w:p>
    <w:p w:rsidR="00C3173A" w:rsidRDefault="00442B85">
      <w:pPr>
        <w:pStyle w:val="Code"/>
      </w:pPr>
      <w:r>
        <w:t>00000220:0E 41 5E 0E 41 5E 0E 41 5E 0E 41 5E 0E 41 5E 0E</w:t>
      </w:r>
    </w:p>
    <w:p w:rsidR="00C3173A" w:rsidRDefault="00442B85">
      <w:pPr>
        <w:pStyle w:val="Code"/>
      </w:pPr>
      <w:r>
        <w:t>00000230:41 5E 0E 41 5E 0E 41 5E 0E 41 5E 0E 40 5D 0D 3D</w:t>
      </w:r>
    </w:p>
    <w:p w:rsidR="00C3173A" w:rsidRDefault="00442B85">
      <w:pPr>
        <w:pStyle w:val="Code"/>
      </w:pPr>
      <w:r>
        <w:t>00000240:59 0C 5A 60 4E AE AE AE BF BF BF C5 C5 C5 C0 C0</w:t>
      </w:r>
    </w:p>
    <w:p w:rsidR="00C3173A" w:rsidRDefault="00442B85">
      <w:pPr>
        <w:pStyle w:val="Code"/>
      </w:pPr>
      <w:r>
        <w:t>00000250:C1 B1 B2 B1 A1 A1 A1 A9 AA AA AE AF B0 A2 A2 A2</w:t>
      </w:r>
    </w:p>
    <w:p w:rsidR="00C3173A" w:rsidRDefault="00442B85">
      <w:pPr>
        <w:pStyle w:val="Code"/>
      </w:pPr>
      <w:r>
        <w:t>00000260:A6 A6 A</w:t>
      </w:r>
      <w:r>
        <w:t>4 AF AE AD AC AC AC A6 A6 A6 99 99 99 7D</w:t>
      </w:r>
    </w:p>
    <w:p w:rsidR="00C3173A" w:rsidRDefault="00442B85">
      <w:pPr>
        <w:pStyle w:val="Code"/>
      </w:pPr>
      <w:r>
        <w:t>00000270:7D 7D 66 66 65 5A 5A 59 4F 4F 4F 58 58 58 76 76</w:t>
      </w:r>
    </w:p>
    <w:p w:rsidR="00C3173A" w:rsidRDefault="00442B85">
      <w:pPr>
        <w:pStyle w:val="Code"/>
      </w:pPr>
      <w:r>
        <w:t>00000280:76 9E 9E 9E B5 B5 B5 3C 43 2D 32 46 0A 34 4A 0A</w:t>
      </w:r>
    </w:p>
    <w:p w:rsidR="00C3173A" w:rsidRDefault="00442B85">
      <w:pPr>
        <w:pStyle w:val="Code"/>
      </w:pPr>
      <w:r>
        <w:t>00000290:34 49 0A 36 4C 0B 3A 52 0B 3F 59 0C 41 5C 0D 42</w:t>
      </w:r>
    </w:p>
    <w:p w:rsidR="00C3173A" w:rsidRDefault="00442B85">
      <w:pPr>
        <w:pStyle w:val="Code"/>
      </w:pPr>
      <w:r>
        <w:t>000002A0:5D 0D 42 5D 0D 44 5D 0D 44 5D 0D 43</w:t>
      </w:r>
      <w:r>
        <w:t xml:space="preserve"> 5C 0C 43 5C</w:t>
      </w:r>
    </w:p>
    <w:p w:rsidR="00C3173A" w:rsidRDefault="00442B85">
      <w:pPr>
        <w:pStyle w:val="Code"/>
      </w:pPr>
      <w:r>
        <w:t>000002B0:0C 43 5C 0C 42 5B 0B 43 5C 0C 43 5C 0C 43 5C 0C</w:t>
      </w:r>
    </w:p>
    <w:p w:rsidR="00C3173A" w:rsidRDefault="00442B85">
      <w:pPr>
        <w:pStyle w:val="Code"/>
      </w:pPr>
      <w:r>
        <w:t>000002C0:43 5C 0C 43 5C 0C 43 5C 0C 43 5C 0C 43 5C 0C 43</w:t>
      </w:r>
    </w:p>
    <w:p w:rsidR="00C3173A" w:rsidRDefault="00442B85">
      <w:pPr>
        <w:pStyle w:val="Code"/>
      </w:pPr>
      <w:r>
        <w:t>000002D0:5C 0C 43 5C 0C 43 5C 0C 43 5C 0C 43 5C 0C 43 5C</w:t>
      </w:r>
    </w:p>
    <w:p w:rsidR="00C3173A" w:rsidRDefault="00442B85">
      <w:pPr>
        <w:pStyle w:val="Code"/>
      </w:pPr>
      <w:r>
        <w:t>000002E0:0C 43 5C 0C 43 5C 0C 43 5C 0C 43 5C 0C 43 5C 0C</w:t>
      </w:r>
    </w:p>
    <w:p w:rsidR="00C3173A" w:rsidRDefault="00442B85">
      <w:pPr>
        <w:pStyle w:val="Code"/>
      </w:pPr>
      <w:r>
        <w:t xml:space="preserve">000002F0:45 5B </w:t>
      </w:r>
      <w:r>
        <w:t>0C 45 5B 0C 45 5C 0A 45 5C 0A 45 5C 0A 00</w:t>
      </w:r>
    </w:p>
    <w:p w:rsidR="00C3173A" w:rsidRDefault="00442B85">
      <w:pPr>
        <w:pStyle w:val="Code"/>
      </w:pPr>
      <w:r>
        <w:t>00000300:3F 5F 0E 3F 5F 0E 3F 5F 0E 3F 5F 0E 3F 5F 0E 3F</w:t>
      </w:r>
    </w:p>
    <w:p w:rsidR="00C3173A" w:rsidRDefault="00442B85">
      <w:pPr>
        <w:pStyle w:val="Code"/>
      </w:pPr>
      <w:r>
        <w:t>00000310:5F 0E 3F 5F 0E 3E 5E 0D 3F 5F 0E 3F 5F 0E 41 5E</w:t>
      </w:r>
    </w:p>
    <w:p w:rsidR="00C3173A" w:rsidRDefault="00442B85">
      <w:pPr>
        <w:pStyle w:val="Code"/>
      </w:pPr>
      <w:r>
        <w:t>00000320:0E 41 5E 0E 41 5E 0E 41 5E 0E 41 5E 0E 41 5E 0E</w:t>
      </w:r>
    </w:p>
    <w:p w:rsidR="00C3173A" w:rsidRDefault="00442B85">
      <w:pPr>
        <w:pStyle w:val="Code"/>
      </w:pPr>
      <w:r>
        <w:t xml:space="preserve">00000330:41 5E 0E 41 5E 0E 41 5E 0E 41 5E </w:t>
      </w:r>
      <w:r>
        <w:t>0E 41 5E 0E 41</w:t>
      </w:r>
    </w:p>
    <w:p w:rsidR="00C3173A" w:rsidRDefault="00442B85">
      <w:pPr>
        <w:pStyle w:val="Code"/>
      </w:pPr>
      <w:r>
        <w:t>00000340:5E 0E 41 5E 0E 41 5E 0E 40 5D 0D 39 52 0C 70 73</w:t>
      </w:r>
    </w:p>
    <w:p w:rsidR="00C3173A" w:rsidRDefault="00442B85">
      <w:pPr>
        <w:pStyle w:val="Code"/>
      </w:pPr>
      <w:r>
        <w:t>00000350:6B AD AD AD A8 A8 A8 99 99 98 A6 A6 A6 A6 A7 A7</w:t>
      </w:r>
    </w:p>
    <w:p w:rsidR="00C3173A" w:rsidRDefault="00442B85">
      <w:pPr>
        <w:pStyle w:val="Code"/>
      </w:pPr>
      <w:r>
        <w:t>00000360:A3 A5 A6 A6 A5 A3 AE A5 9D C9 BB AD A1 9B 95 A2</w:t>
      </w:r>
    </w:p>
    <w:p w:rsidR="00C3173A" w:rsidRDefault="00442B85">
      <w:pPr>
        <w:pStyle w:val="Code"/>
      </w:pPr>
      <w:r>
        <w:t>00000370:9F 9C B3 B1 AF B6 B4 B3 A9 A9 A9 97 93 90 8E 87</w:t>
      </w:r>
    </w:p>
    <w:p w:rsidR="00C3173A" w:rsidRDefault="00442B85">
      <w:pPr>
        <w:pStyle w:val="Code"/>
      </w:pPr>
      <w:r>
        <w:t>00000380:81 8</w:t>
      </w:r>
      <w:r>
        <w:t>9 84 7F 81 7E 7A 79 78 76 80 7F 7E 98 98 98</w:t>
      </w:r>
    </w:p>
    <w:p w:rsidR="00C3173A" w:rsidRDefault="00442B85">
      <w:pPr>
        <w:pStyle w:val="Code"/>
      </w:pPr>
      <w:r>
        <w:t>00000390:BC BC BC 6D 70 65 33 47 0A 37 4D 0B 35 4B 0A 35</w:t>
      </w:r>
    </w:p>
    <w:p w:rsidR="00C3173A" w:rsidRDefault="00442B85">
      <w:pPr>
        <w:pStyle w:val="Code"/>
      </w:pPr>
      <w:r>
        <w:t>000003A0:4B 0B 38 4F 0B 3D 56 0C 41 5B 0D 42 5D 0D 42 5D</w:t>
      </w:r>
    </w:p>
    <w:p w:rsidR="00C3173A" w:rsidRDefault="00442B85">
      <w:pPr>
        <w:pStyle w:val="Code"/>
      </w:pPr>
      <w:r>
        <w:t>000003B0:0D 43 5D 0D 44 5D 0D 43 5C 0C 43 5C 0C 43 5C 0C</w:t>
      </w:r>
    </w:p>
    <w:p w:rsidR="00C3173A" w:rsidRDefault="00442B85">
      <w:pPr>
        <w:pStyle w:val="Code"/>
      </w:pPr>
      <w:r>
        <w:t>000003C0:42 5B 0B 43 5C 0C 43 5C 0C 43 5C</w:t>
      </w:r>
      <w:r>
        <w:t xml:space="preserve"> 0C 43 5C 0C 43</w:t>
      </w:r>
    </w:p>
    <w:p w:rsidR="00C3173A" w:rsidRDefault="00442B85">
      <w:pPr>
        <w:pStyle w:val="Code"/>
      </w:pPr>
      <w:r>
        <w:t>000003D0:5C 0C 43 5C 0C 43 5C 0C 43 5C 0C 43 5C 0C 43 5C</w:t>
      </w:r>
    </w:p>
    <w:p w:rsidR="00C3173A" w:rsidRDefault="00442B85">
      <w:pPr>
        <w:pStyle w:val="Code"/>
      </w:pPr>
      <w:r>
        <w:t>000003E0:0C 43 5C 0C 43 5C 0C 43 5C 0C 43 5C 0C 43 5C 0C</w:t>
      </w:r>
    </w:p>
    <w:p w:rsidR="00C3173A" w:rsidRDefault="00442B85">
      <w:pPr>
        <w:pStyle w:val="Code"/>
      </w:pPr>
      <w:r>
        <w:t>000003F0:43 5C 0C 43 5C 0C 43 5C 0C 43 5C 0C 45 5B 0C 45</w:t>
      </w:r>
    </w:p>
    <w:p w:rsidR="00C3173A" w:rsidRDefault="00442B85">
      <w:pPr>
        <w:pStyle w:val="Code"/>
      </w:pPr>
      <w:r>
        <w:t>00000400:5B 0C 45 5C 0A 45 5C 0A 45 5C 0A 00 3F 5F 0E 3F</w:t>
      </w:r>
    </w:p>
    <w:p w:rsidR="00C3173A" w:rsidRDefault="00442B85">
      <w:pPr>
        <w:pStyle w:val="Code"/>
      </w:pPr>
      <w:r>
        <w:t xml:space="preserve">00000410:5F </w:t>
      </w:r>
      <w:r>
        <w:t>0E 3F 5F 0E 3F 5F 0E 3F 5F 0E 3F 5F 0E 3F 5F</w:t>
      </w:r>
    </w:p>
    <w:p w:rsidR="00C3173A" w:rsidRDefault="00442B85">
      <w:pPr>
        <w:pStyle w:val="Code"/>
      </w:pPr>
      <w:r>
        <w:t>00000420:0E 3E 5E 0D 3F 5F 0E 3F 5F 0E 41 5E 0E 41 5E 0E</w:t>
      </w:r>
    </w:p>
    <w:p w:rsidR="00C3173A" w:rsidRDefault="00442B85">
      <w:pPr>
        <w:pStyle w:val="Code"/>
      </w:pPr>
      <w:r>
        <w:t>00000430:41 5E 0E 41 5E 0E 41 5E 0E 41 5E 0E 41 5E 0E 41</w:t>
      </w:r>
    </w:p>
    <w:p w:rsidR="00C3173A" w:rsidRDefault="00442B85">
      <w:pPr>
        <w:pStyle w:val="Code"/>
      </w:pPr>
      <w:r>
        <w:t>00000440:5E 0E 41 5E 0E 41 5E 0E 41 5E 0E 41 5E 0E 41 5E</w:t>
      </w:r>
    </w:p>
    <w:p w:rsidR="00C3173A" w:rsidRDefault="00442B85">
      <w:pPr>
        <w:pStyle w:val="Code"/>
      </w:pPr>
      <w:r>
        <w:t>00000450:0E 41 5E 0E 40 5D 0D 38 51 0E 9</w:t>
      </w:r>
      <w:r>
        <w:t>0 91 8E AC AC AC</w:t>
      </w:r>
    </w:p>
    <w:p w:rsidR="00C3173A" w:rsidRDefault="00442B85">
      <w:pPr>
        <w:pStyle w:val="Code"/>
      </w:pPr>
      <w:r>
        <w:t>00000460:C3 C3 C3 C5 C6 C6 B9 BB BC B3 B0 AD BA AD 9E C8</w:t>
      </w:r>
    </w:p>
    <w:p w:rsidR="00C3173A" w:rsidRDefault="00442B85">
      <w:pPr>
        <w:pStyle w:val="Code"/>
      </w:pPr>
      <w:r>
        <w:t>00000470:B4 A0 DB C8 B4 E4 D1 BE C2 B5 A9 82 7E 7A 8C 88</w:t>
      </w:r>
    </w:p>
    <w:p w:rsidR="00C3173A" w:rsidRDefault="00442B85">
      <w:pPr>
        <w:pStyle w:val="Code"/>
      </w:pPr>
      <w:r>
        <w:t>00000480:84 83 80 7E 98 8F 85 BE AC 9A C9 B6 A3 CC BB A9</w:t>
      </w:r>
    </w:p>
    <w:p w:rsidR="00C3173A" w:rsidRDefault="00442B85">
      <w:pPr>
        <w:pStyle w:val="Code"/>
      </w:pPr>
      <w:r>
        <w:t>00000490:CD C0 B3 AB A3 9B 80 7E 76 78 76 70 91 8F 8D 84</w:t>
      </w:r>
    </w:p>
    <w:p w:rsidR="00C3173A" w:rsidRDefault="00442B85">
      <w:pPr>
        <w:pStyle w:val="Code"/>
      </w:pPr>
      <w:r>
        <w:t>000004A0:86</w:t>
      </w:r>
      <w:r>
        <w:t xml:space="preserve"> 80 36 4B 0B 39 50 0B 38 4E 0B 37 4D 0B 38 4F</w:t>
      </w:r>
    </w:p>
    <w:p w:rsidR="00C3173A" w:rsidRDefault="00442B85">
      <w:pPr>
        <w:pStyle w:val="Code"/>
      </w:pPr>
      <w:r>
        <w:t>000004B0:0B 3C 55 0C 40 5A 0D 42 5D 0D 42 5D 0D 42 5D 0D</w:t>
      </w:r>
    </w:p>
    <w:p w:rsidR="00C3173A" w:rsidRDefault="00442B85">
      <w:pPr>
        <w:pStyle w:val="Code"/>
      </w:pPr>
      <w:r>
        <w:t>000004C0:43 5C 0C 43 5C 0C 43 5C 0C 43 5C 0C 42 5B 0B 43</w:t>
      </w:r>
    </w:p>
    <w:p w:rsidR="00C3173A" w:rsidRDefault="00442B85">
      <w:pPr>
        <w:pStyle w:val="Code"/>
      </w:pPr>
      <w:r>
        <w:t>000004D0:5C 0C 43 5C 0C 43 5C 0C 43 5C 0C 43 5C 0C 43 5C</w:t>
      </w:r>
    </w:p>
    <w:p w:rsidR="00C3173A" w:rsidRDefault="00442B85">
      <w:pPr>
        <w:pStyle w:val="Code"/>
      </w:pPr>
      <w:r>
        <w:t xml:space="preserve">000004E0:0C 43 5C 0C 43 5C 0C 43 5C 0C </w:t>
      </w:r>
      <w:r>
        <w:t>43 5C 0C 43 5C 0C</w:t>
      </w:r>
    </w:p>
    <w:p w:rsidR="00C3173A" w:rsidRDefault="00442B85">
      <w:pPr>
        <w:pStyle w:val="Code"/>
      </w:pPr>
      <w:r>
        <w:t>000004F0:43 5C 0C 43 5C 0C 43 5C 0C 43 5C 0C 43 5C 0C 43</w:t>
      </w:r>
    </w:p>
    <w:p w:rsidR="00C3173A" w:rsidRDefault="00442B85">
      <w:pPr>
        <w:pStyle w:val="Code"/>
      </w:pPr>
      <w:r>
        <w:t>00000500:5C 0C 43 5C 0C 43 5C 0C 45 5B 0A 45 5B 0A 45 5C</w:t>
      </w:r>
    </w:p>
    <w:p w:rsidR="00C3173A" w:rsidRDefault="00442B85">
      <w:pPr>
        <w:pStyle w:val="Code"/>
      </w:pPr>
      <w:r>
        <w:t>00000510:0A 45 5C 0A 45 5C 0A 00 3F 5F 0E 3F 5F 0E 3F 5F</w:t>
      </w:r>
    </w:p>
    <w:p w:rsidR="00C3173A" w:rsidRDefault="00442B85">
      <w:pPr>
        <w:pStyle w:val="Code"/>
      </w:pPr>
      <w:r>
        <w:t>00000520:0E 3F 5F 0E 3F 5F 0E 3F 5F 0E 3F 5F 0E 3E 5E 0D</w:t>
      </w:r>
    </w:p>
    <w:p w:rsidR="00C3173A" w:rsidRDefault="00442B85">
      <w:pPr>
        <w:pStyle w:val="Code"/>
      </w:pPr>
      <w:r>
        <w:t>00000530:3F 5F 0E 3F 5F 0E 41 5E 0E 41 5E 0E 41 5E 0E 41</w:t>
      </w:r>
    </w:p>
    <w:p w:rsidR="00C3173A" w:rsidRDefault="00442B85">
      <w:pPr>
        <w:pStyle w:val="Code"/>
      </w:pPr>
      <w:r>
        <w:t>00000540:5E 0E 41 5E 0E 41 5E 0E 41 5E 0E 41 5E 0E 41 5E</w:t>
      </w:r>
    </w:p>
    <w:p w:rsidR="00C3173A" w:rsidRDefault="00442B85">
      <w:pPr>
        <w:pStyle w:val="Code"/>
      </w:pPr>
      <w:r>
        <w:t>00000550:0E 41 5E 0E 41 5E 0E 41 5E 0E 41 5E 0E 41 5E 0E</w:t>
      </w:r>
    </w:p>
    <w:p w:rsidR="00C3173A" w:rsidRDefault="00442B85">
      <w:pPr>
        <w:pStyle w:val="Code"/>
      </w:pPr>
      <w:r>
        <w:t>00000560:40 5D 0D 3D 50 1C 94 94 94 A1 A1 A0 C9 CA CA BC</w:t>
      </w:r>
    </w:p>
    <w:p w:rsidR="00C3173A" w:rsidRDefault="00442B85">
      <w:pPr>
        <w:pStyle w:val="Code"/>
      </w:pPr>
      <w:r>
        <w:t>00000570:BB B8 BB AC 9C C4 A</w:t>
      </w:r>
      <w:r>
        <w:t>D 94 D2 BB A4 E0 CF BD E0 D0</w:t>
      </w:r>
    </w:p>
    <w:p w:rsidR="00C3173A" w:rsidRDefault="00442B85">
      <w:pPr>
        <w:pStyle w:val="Code"/>
      </w:pPr>
      <w:r>
        <w:t>00000580:BF DA C7 B5 DE CB B8 9A 93 8B 7C 76 70 A2 93 83</w:t>
      </w:r>
    </w:p>
    <w:p w:rsidR="00C3173A" w:rsidRDefault="00442B85">
      <w:pPr>
        <w:pStyle w:val="Code"/>
      </w:pPr>
      <w:r>
        <w:t>00000590:C0 AB 95 C6 B2 9D CA B8 A4 D1 C0 AD E0 D2 C4 E8</w:t>
      </w:r>
    </w:p>
    <w:p w:rsidR="00C3173A" w:rsidRDefault="00442B85">
      <w:pPr>
        <w:pStyle w:val="Code"/>
      </w:pPr>
      <w:r>
        <w:t>000005A0:DC CF CD C3 B5 8A 85 74 72 72 61 83 82 7E 34 43</w:t>
      </w:r>
    </w:p>
    <w:p w:rsidR="00C3173A" w:rsidRDefault="00442B85">
      <w:pPr>
        <w:pStyle w:val="Code"/>
      </w:pPr>
      <w:r>
        <w:lastRenderedPageBreak/>
        <w:t>000005B0:15 3C 54 0C 38 50 0B 38 4E 0B 39 50 0B 3D 55 0C</w:t>
      </w:r>
    </w:p>
    <w:p w:rsidR="00C3173A" w:rsidRDefault="00442B85">
      <w:pPr>
        <w:pStyle w:val="Code"/>
      </w:pPr>
      <w:r>
        <w:t>000005C0:40 5B 0D 42 5D 0D 42 5D 0D 42 5D 0D 43 5C 0C 43</w:t>
      </w:r>
    </w:p>
    <w:p w:rsidR="00C3173A" w:rsidRDefault="00442B85">
      <w:pPr>
        <w:pStyle w:val="Code"/>
      </w:pPr>
      <w:r>
        <w:t>000005D0:5C 0C 43 5C 0C 43 5C 0C 42 5B 0B 43 5C 0C 43 5C</w:t>
      </w:r>
    </w:p>
    <w:p w:rsidR="00C3173A" w:rsidRDefault="00442B85">
      <w:pPr>
        <w:pStyle w:val="Code"/>
      </w:pPr>
      <w:r>
        <w:t>000005E0:0C 43 5C 0C 43 5C 0C 43 5C 0C 43 5C 0C 43 5C 0C</w:t>
      </w:r>
    </w:p>
    <w:p w:rsidR="00C3173A" w:rsidRDefault="00442B85">
      <w:pPr>
        <w:pStyle w:val="Code"/>
      </w:pPr>
      <w:r>
        <w:t>000005F0:43 5C 0C 43 5C 0C 43 5C 0C 43 5C 0C 43 5C 0C 43</w:t>
      </w:r>
    </w:p>
    <w:p w:rsidR="00C3173A" w:rsidRDefault="00442B85">
      <w:pPr>
        <w:pStyle w:val="Code"/>
      </w:pPr>
      <w:r>
        <w:t xml:space="preserve">00000600:5C 0C 43 5C 0C 43 </w:t>
      </w:r>
      <w:r>
        <w:t>5C 0C 43 5C 0C 43 5C 0C 43 5C</w:t>
      </w:r>
    </w:p>
    <w:p w:rsidR="00C3173A" w:rsidRDefault="00442B85">
      <w:pPr>
        <w:pStyle w:val="Code"/>
      </w:pPr>
      <w:r>
        <w:t>00000610:0C 43 5C 0A 45 5C 0A 45 5C 0A 45 5C 0A 45 5C 0A</w:t>
      </w:r>
    </w:p>
    <w:p w:rsidR="00C3173A" w:rsidRDefault="00442B85">
      <w:pPr>
        <w:pStyle w:val="Code"/>
      </w:pPr>
      <w:r>
        <w:t>00000620:45 5C 0A 00 3F 5F 0E 3F 5F 0E 3F 5F 0E 3F 5F 0E</w:t>
      </w:r>
    </w:p>
    <w:p w:rsidR="00C3173A" w:rsidRDefault="00442B85">
      <w:pPr>
        <w:pStyle w:val="Code"/>
      </w:pPr>
      <w:r>
        <w:t>00000630:3F 5F 0E 3F 5F 0E 3F 5F 0E 3E 5E 0D 3F 5F 0E 3F</w:t>
      </w:r>
    </w:p>
    <w:p w:rsidR="00C3173A" w:rsidRDefault="00442B85">
      <w:pPr>
        <w:pStyle w:val="Code"/>
      </w:pPr>
      <w:r>
        <w:t>00000640:5F 0E 41 5E 0E 41 5E 0E 41 5E 0E 41 5E 0E 41 5</w:t>
      </w:r>
      <w:r>
        <w:t>E</w:t>
      </w:r>
    </w:p>
    <w:p w:rsidR="00C3173A" w:rsidRDefault="00442B85">
      <w:pPr>
        <w:pStyle w:val="Code"/>
      </w:pPr>
      <w:r>
        <w:t>00000650:0E 41 5E 0E 41 5E 0E 41 5E 0E 41 5E 0E 41 5E 0E</w:t>
      </w:r>
    </w:p>
    <w:p w:rsidR="00C3173A" w:rsidRDefault="00442B85">
      <w:pPr>
        <w:pStyle w:val="Code"/>
      </w:pPr>
      <w:r>
        <w:t>00000660:41 5E 0E 41 5E 0E 41 5E 0E 41 5E 0E 40 5D 0D 4B</w:t>
      </w:r>
    </w:p>
    <w:p w:rsidR="00C3173A" w:rsidRDefault="00442B85">
      <w:pPr>
        <w:pStyle w:val="Code"/>
      </w:pPr>
      <w:r>
        <w:t>00000670:56 33 B8 B8 B8 B7 B7 B7 A1 A1 A2 BC AC 9B CC B2</w:t>
      </w:r>
    </w:p>
    <w:p w:rsidR="00C3173A" w:rsidRDefault="00442B85">
      <w:pPr>
        <w:pStyle w:val="Code"/>
      </w:pPr>
      <w:r>
        <w:t>00000680:97 D6 C3 AE E5 D6 C6 E4 D4 C4 E1 D2 C2 D9 C6 B4</w:t>
      </w:r>
    </w:p>
    <w:p w:rsidR="00C3173A" w:rsidRDefault="00442B85">
      <w:pPr>
        <w:pStyle w:val="Code"/>
      </w:pPr>
      <w:r>
        <w:t>00000690:D7 C3 AD CE BF AF</w:t>
      </w:r>
      <w:r>
        <w:t xml:space="preserve"> AD 9A 85 BB A5 8D BD A9 93 C3</w:t>
      </w:r>
    </w:p>
    <w:p w:rsidR="00C3173A" w:rsidRDefault="00442B85">
      <w:pPr>
        <w:pStyle w:val="Code"/>
      </w:pPr>
      <w:r>
        <w:t>000006A0:AF 9B C8 B5 A2 CE BD AA DC CE C0 E2 D5 C9 E1 D4</w:t>
      </w:r>
    </w:p>
    <w:p w:rsidR="00C3173A" w:rsidRDefault="00442B85">
      <w:pPr>
        <w:pStyle w:val="Code"/>
      </w:pPr>
      <w:r>
        <w:t>000006B0:C7 D5 C5 B4 B1 A9 95 91 97 7B 4A 57 2D 39 51 0B</w:t>
      </w:r>
    </w:p>
    <w:p w:rsidR="00C3173A" w:rsidRDefault="00442B85">
      <w:pPr>
        <w:pStyle w:val="Code"/>
      </w:pPr>
      <w:r>
        <w:t>000006C0:38 50 0B 38 50 0B 3A 52 0C 3E 58 0C 41 5C 0D 42</w:t>
      </w:r>
    </w:p>
    <w:p w:rsidR="00C3173A" w:rsidRDefault="00442B85">
      <w:pPr>
        <w:pStyle w:val="Code"/>
      </w:pPr>
      <w:r>
        <w:t xml:space="preserve">000006D0:5D 0D 42 5D 0D 42 5D 0D 41 5C 0C 43 5C 0C 43 </w:t>
      </w:r>
      <w:r>
        <w:t>5C</w:t>
      </w:r>
    </w:p>
    <w:p w:rsidR="00C3173A" w:rsidRDefault="00442B85">
      <w:pPr>
        <w:pStyle w:val="Code"/>
      </w:pPr>
      <w:r>
        <w:t>000006E0:0C 43 5C 0C 42 5B 0B 43 5C 0C 43 5C 0C 43 5C 0C</w:t>
      </w:r>
    </w:p>
    <w:p w:rsidR="00C3173A" w:rsidRDefault="00442B85">
      <w:pPr>
        <w:pStyle w:val="Code"/>
      </w:pPr>
      <w:r>
        <w:t>000006F0:43 5C 0C 43 5C 0C 43 5C 0C 43 5C 0C 43 5C 0C 43</w:t>
      </w:r>
    </w:p>
    <w:p w:rsidR="00C3173A" w:rsidRDefault="00442B85">
      <w:pPr>
        <w:pStyle w:val="Code"/>
      </w:pPr>
      <w:r>
        <w:t>00000700:5C 0C 43 5C 0C 43 5C 0C 43 5C 0C 43 5C 0C 43 5C</w:t>
      </w:r>
    </w:p>
    <w:p w:rsidR="00C3173A" w:rsidRDefault="00442B85">
      <w:pPr>
        <w:pStyle w:val="Code"/>
      </w:pPr>
      <w:r>
        <w:t>00000710:0C 43 5C 0C 43 5C 0C 43 5C 0C 43 5C 0C 43 5D 0A</w:t>
      </w:r>
    </w:p>
    <w:p w:rsidR="00C3173A" w:rsidRDefault="00442B85">
      <w:pPr>
        <w:pStyle w:val="Code"/>
      </w:pPr>
      <w:r>
        <w:t>00000720:45 5C 0A 45 5C 0</w:t>
      </w:r>
      <w:r>
        <w:t>A 45 5C 0A 45 5C 0A 45 5C 0A 00</w:t>
      </w:r>
    </w:p>
    <w:p w:rsidR="00C3173A" w:rsidRDefault="00442B85">
      <w:pPr>
        <w:pStyle w:val="Code"/>
      </w:pPr>
      <w:r>
        <w:t>00000730:3F 5F 0E 3F 5F 0E 3F 5F 0E 3F 5F 0E 3F 5F 0E 3F</w:t>
      </w:r>
    </w:p>
    <w:p w:rsidR="00C3173A" w:rsidRDefault="00442B85">
      <w:pPr>
        <w:pStyle w:val="Code"/>
      </w:pPr>
      <w:r>
        <w:t>00000740:5F 0E 3F 5F 0E 40 5D 0D 3F 5F 0E 3F 5F 0E 41 5E</w:t>
      </w:r>
    </w:p>
    <w:p w:rsidR="00C3173A" w:rsidRDefault="00442B85">
      <w:pPr>
        <w:pStyle w:val="Code"/>
      </w:pPr>
      <w:r>
        <w:t>00000750:0F 41 5E 0F 41 5E 0F 41 5E 0E 41 5E 0E 40 5D 0D</w:t>
      </w:r>
    </w:p>
    <w:p w:rsidR="00C3173A" w:rsidRDefault="00442B85">
      <w:pPr>
        <w:pStyle w:val="Code"/>
      </w:pPr>
      <w:r>
        <w:t>00000760:40 5D 0D 40 5D 0D 41 5E 0E 40 5D 0D 40 5D 0D</w:t>
      </w:r>
      <w:r>
        <w:t xml:space="preserve"> 40</w:t>
      </w:r>
    </w:p>
    <w:p w:rsidR="00C3173A" w:rsidRDefault="00442B85">
      <w:pPr>
        <w:pStyle w:val="Code"/>
      </w:pPr>
      <w:r>
        <w:t>00000770:5D 0D 40 5D 0D 41 5E 0E 41 5E 0E 61 6C 44 D0 D0</w:t>
      </w:r>
    </w:p>
    <w:p w:rsidR="00C3173A" w:rsidRDefault="00442B85">
      <w:pPr>
        <w:pStyle w:val="Code"/>
      </w:pPr>
      <w:r>
        <w:t>00000780:D0 B0 B0 B0 C8 C3 BE DB C8 B3 DC CA B8 EB DD CF</w:t>
      </w:r>
    </w:p>
    <w:p w:rsidR="00C3173A" w:rsidRDefault="00442B85">
      <w:pPr>
        <w:pStyle w:val="Code"/>
      </w:pPr>
      <w:r>
        <w:t>00000790:E8 D9 CA E5 D6 C7 E4 D6 C8 D9 C8 B5 D2 BF AA DD</w:t>
      </w:r>
    </w:p>
    <w:p w:rsidR="00C3173A" w:rsidRDefault="00442B85">
      <w:pPr>
        <w:pStyle w:val="Code"/>
      </w:pPr>
      <w:r>
        <w:t>000007A0:CC BA C7 B3 9E B6 9F 89 BC A7 92 C1 AD 98 C6 B3</w:t>
      </w:r>
    </w:p>
    <w:p w:rsidR="00C3173A" w:rsidRDefault="00442B85">
      <w:pPr>
        <w:pStyle w:val="Code"/>
      </w:pPr>
      <w:r>
        <w:t xml:space="preserve">000007B0:9F CC BA A8 DB </w:t>
      </w:r>
      <w:r>
        <w:t>CD BF DD D0 C2 DF D3 C6 E0 D3 C5</w:t>
      </w:r>
    </w:p>
    <w:p w:rsidR="00C3173A" w:rsidRDefault="00442B85">
      <w:pPr>
        <w:pStyle w:val="Code"/>
      </w:pPr>
      <w:r>
        <w:t>000007C0:E2 D4 C4 A7 AA 8E 52 62 2B 37 4D 0B 39 51 0B 3B</w:t>
      </w:r>
    </w:p>
    <w:p w:rsidR="00C3173A" w:rsidRDefault="00442B85">
      <w:pPr>
        <w:pStyle w:val="Code"/>
      </w:pPr>
      <w:r>
        <w:t>000007D0:53 0C 3E 57 0C 40 5A 0D 42 5D 0D 42 5D 0D 42 5D</w:t>
      </w:r>
    </w:p>
    <w:p w:rsidR="00C3173A" w:rsidRDefault="00442B85">
      <w:pPr>
        <w:pStyle w:val="Code"/>
      </w:pPr>
      <w:r>
        <w:t>000007E0:0D 42 5D 0D 44 5D 0D 43 5C 0C 43 5C 0C 45 5B 0D</w:t>
      </w:r>
    </w:p>
    <w:p w:rsidR="00C3173A" w:rsidRDefault="00442B85">
      <w:pPr>
        <w:pStyle w:val="Code"/>
      </w:pPr>
      <w:r>
        <w:t>000007F0:43 5C 0C 43 5C 0C 43 5C 0C 43 5C 0C 43 5C 0</w:t>
      </w:r>
      <w:r>
        <w:t>C 43</w:t>
      </w:r>
    </w:p>
    <w:p w:rsidR="00C3173A" w:rsidRDefault="00442B85">
      <w:pPr>
        <w:pStyle w:val="Code"/>
      </w:pPr>
      <w:r>
        <w:t>00000800:5C 0C 43 5C 0C 43 5C 0C 43 5C 0C 43 5C 0C 43 5C</w:t>
      </w:r>
    </w:p>
    <w:p w:rsidR="00C3173A" w:rsidRDefault="00442B85">
      <w:pPr>
        <w:pStyle w:val="Code"/>
      </w:pPr>
      <w:r>
        <w:t>00000810:0C 43 5C 0C 43 5C 0C 43 5C 0C 43 5C 0C 43 5C 0C</w:t>
      </w:r>
    </w:p>
    <w:p w:rsidR="00C3173A" w:rsidRDefault="00442B85">
      <w:pPr>
        <w:pStyle w:val="Code"/>
      </w:pPr>
      <w:r>
        <w:t>00000820:43 5C 0C 43 5C 0C 43 5C 0C 45 5C 0A 45 5C 0A 45</w:t>
      </w:r>
    </w:p>
    <w:p w:rsidR="00C3173A" w:rsidRDefault="00442B85">
      <w:pPr>
        <w:pStyle w:val="Code"/>
      </w:pPr>
      <w:r>
        <w:t>00000830:5C 0A 45 5C 0A 45 5C 0A 45 5B 0C 00 3F 5F 0E 3F</w:t>
      </w:r>
    </w:p>
    <w:p w:rsidR="00C3173A" w:rsidRDefault="00442B85">
      <w:pPr>
        <w:pStyle w:val="Code"/>
      </w:pPr>
      <w:r>
        <w:t>00000840:5F 0E 3F 5F 0E</w:t>
      </w:r>
      <w:r>
        <w:t xml:space="preserve"> 3F 5F 0E 3F 5F 0E 3F 5F 0E 3F 5F</w:t>
      </w:r>
    </w:p>
    <w:p w:rsidR="00C3173A" w:rsidRDefault="00442B85">
      <w:pPr>
        <w:pStyle w:val="Code"/>
      </w:pPr>
      <w:r>
        <w:t>00000850:0E 40 5D 0D 3F 5F 0E 3F 5F 0E 41 5E 0E 41 5E 0F</w:t>
      </w:r>
    </w:p>
    <w:p w:rsidR="00C3173A" w:rsidRDefault="00442B85">
      <w:pPr>
        <w:pStyle w:val="Code"/>
      </w:pPr>
      <w:r>
        <w:t>00000860:41 5E 0E 40 5D 0D 40 5D 0D 40 5D 0D 40 5D 0D 40</w:t>
      </w:r>
    </w:p>
    <w:p w:rsidR="00C3173A" w:rsidRDefault="00442B85">
      <w:pPr>
        <w:pStyle w:val="Code"/>
      </w:pPr>
      <w:r>
        <w:t>00000870:5D 0D 41 5E 0E 40 5D 0D 40 5D 0D 40 5D 0D 40 5D</w:t>
      </w:r>
    </w:p>
    <w:p w:rsidR="00C3173A" w:rsidRDefault="00442B85">
      <w:pPr>
        <w:pStyle w:val="Code"/>
      </w:pPr>
      <w:r>
        <w:t xml:space="preserve">00000880:0D 41 5E 0E 3F 5B 0D 6A 79 47 D1 D2 CE C5 </w:t>
      </w:r>
      <w:r>
        <w:t>C2 BF</w:t>
      </w:r>
    </w:p>
    <w:p w:rsidR="00C3173A" w:rsidRDefault="00442B85">
      <w:pPr>
        <w:pStyle w:val="Code"/>
      </w:pPr>
      <w:r>
        <w:t>00000890:EF E6 DD E7 D8 CA EE E0 D3 ED DF D2 EA DC CE E9</w:t>
      </w:r>
    </w:p>
    <w:p w:rsidR="00C3173A" w:rsidRDefault="00442B85">
      <w:pPr>
        <w:pStyle w:val="Code"/>
      </w:pPr>
      <w:r>
        <w:t>000008A0:DB CD E1 D1 C1 D6 C3 B0 D7 C4 B1 DA C9 B8 D5 C3</w:t>
      </w:r>
    </w:p>
    <w:p w:rsidR="00C3173A" w:rsidRDefault="00442B85">
      <w:pPr>
        <w:pStyle w:val="Code"/>
      </w:pPr>
      <w:r>
        <w:t>000008B0:B1 B8 A3 8C BC A7 91 C0 AC 97 C5 B1 9D CB B9 A5</w:t>
      </w:r>
    </w:p>
    <w:p w:rsidR="00C3173A" w:rsidRDefault="00442B85">
      <w:pPr>
        <w:pStyle w:val="Code"/>
      </w:pPr>
      <w:r>
        <w:t>000008C0:D6 C8 B8 CE BF AE D9 CB BD E1 D4 C7 E3 D4 C6 BC</w:t>
      </w:r>
    </w:p>
    <w:p w:rsidR="00C3173A" w:rsidRDefault="00442B85">
      <w:pPr>
        <w:pStyle w:val="Code"/>
      </w:pPr>
      <w:r>
        <w:t>000008D0:B9 A2 53 63 2</w:t>
      </w:r>
      <w:r>
        <w:t>C 37 4C 0B 3C 55 0C 3E 58 0C 40 5B</w:t>
      </w:r>
    </w:p>
    <w:p w:rsidR="00C3173A" w:rsidRDefault="00442B85">
      <w:pPr>
        <w:pStyle w:val="Code"/>
      </w:pPr>
      <w:r>
        <w:t>000008E0:0D 41 5C 0D 42 5D 0D 42 5D 0D 42 5D 0D 42 5D 0D</w:t>
      </w:r>
    </w:p>
    <w:p w:rsidR="00C3173A" w:rsidRDefault="00442B85">
      <w:pPr>
        <w:pStyle w:val="Code"/>
      </w:pPr>
      <w:r>
        <w:t>000008F0:43 5C 0C 43 5C 0C 43 5C 0C 45 5B 0C 43 5C 0C 43</w:t>
      </w:r>
    </w:p>
    <w:p w:rsidR="00C3173A" w:rsidRDefault="00442B85">
      <w:pPr>
        <w:pStyle w:val="Code"/>
      </w:pPr>
      <w:r>
        <w:t>00000900:5C 0C 43 5C 0C 43 5C 0C 43 5C 0C 43 5C 0C 43 5C</w:t>
      </w:r>
    </w:p>
    <w:p w:rsidR="00C3173A" w:rsidRDefault="00442B85">
      <w:pPr>
        <w:pStyle w:val="Code"/>
      </w:pPr>
      <w:r>
        <w:t>00000910:0C 43 5C 0C 43 5C 0C 43 5C 0C 43 5C 0C 43</w:t>
      </w:r>
      <w:r>
        <w:t xml:space="preserve"> 5C 0C</w:t>
      </w:r>
    </w:p>
    <w:p w:rsidR="00C3173A" w:rsidRDefault="00442B85">
      <w:pPr>
        <w:pStyle w:val="Code"/>
      </w:pPr>
      <w:r>
        <w:t>00000920:43 5C 0C 43 5C 0C 43 5C 0C 43 5C 0C 43 5C 0C 43</w:t>
      </w:r>
    </w:p>
    <w:p w:rsidR="00C3173A" w:rsidRDefault="00442B85">
      <w:pPr>
        <w:pStyle w:val="Code"/>
      </w:pPr>
      <w:r>
        <w:t>00000930:5C 0C 43 5C 0C 45 5C 0A 45 5C 0A 45 5C 0A 45 5C</w:t>
      </w:r>
    </w:p>
    <w:p w:rsidR="00C3173A" w:rsidRDefault="00442B85">
      <w:pPr>
        <w:pStyle w:val="Code"/>
      </w:pPr>
      <w:r>
        <w:t>00000940:0A 45 5C 0A 45 5B 0C 00 3F 5F 0E 3F 5F 0E 3F 5F</w:t>
      </w:r>
    </w:p>
    <w:p w:rsidR="00C3173A" w:rsidRDefault="00442B85">
      <w:pPr>
        <w:pStyle w:val="Code"/>
      </w:pPr>
      <w:r>
        <w:t>00000950:0E 3F 5F 0E 3F 5F 0E 3F 5F 0E 3F 5F 0E 40 5D 0D</w:t>
      </w:r>
    </w:p>
    <w:p w:rsidR="00C3173A" w:rsidRDefault="00442B85">
      <w:pPr>
        <w:pStyle w:val="Code"/>
      </w:pPr>
      <w:r>
        <w:t xml:space="preserve">00000960:3F 5F 0E 3F </w:t>
      </w:r>
      <w:r>
        <w:t>5F 0E 41 5E 0E 41 5E 0E 40 5D 0D 40</w:t>
      </w:r>
    </w:p>
    <w:p w:rsidR="00C3173A" w:rsidRDefault="00442B85">
      <w:pPr>
        <w:pStyle w:val="Code"/>
      </w:pPr>
      <w:r>
        <w:t>00000970:5D 0D 40 5D 0D 40 5D 0D 40 5D 0D 40 5D 0D 41 5E</w:t>
      </w:r>
    </w:p>
    <w:p w:rsidR="00C3173A" w:rsidRDefault="00442B85">
      <w:pPr>
        <w:pStyle w:val="Code"/>
      </w:pPr>
      <w:r>
        <w:t>00000980:0E 40 5D 0D 40 5D 0D 40 5D 0D 40 5D 0D 41 5E 0E</w:t>
      </w:r>
    </w:p>
    <w:p w:rsidR="00C3173A" w:rsidRDefault="00442B85">
      <w:pPr>
        <w:pStyle w:val="Code"/>
      </w:pPr>
      <w:r>
        <w:t>00000990:40 59 0F 75 84 54 A6 B1 8E DC D9 CE F5 EE E8 E7</w:t>
      </w:r>
    </w:p>
    <w:p w:rsidR="00C3173A" w:rsidRDefault="00442B85">
      <w:pPr>
        <w:pStyle w:val="Code"/>
      </w:pPr>
      <w:r>
        <w:t>000009A0:DA CE E5 D7 C8 EB DD D0 EC DF D2 E4 D5 C</w:t>
      </w:r>
      <w:r>
        <w:t>4 D8 C8</w:t>
      </w:r>
    </w:p>
    <w:p w:rsidR="00C3173A" w:rsidRDefault="00442B85">
      <w:pPr>
        <w:pStyle w:val="Code"/>
      </w:pPr>
      <w:r>
        <w:t>000009B0:B5 D9 CA B8 D9 CB BA D9 C8 B6 D9 C8 B6 C4 B0 9C</w:t>
      </w:r>
    </w:p>
    <w:p w:rsidR="00C3173A" w:rsidRDefault="00442B85">
      <w:pPr>
        <w:pStyle w:val="Code"/>
      </w:pPr>
      <w:r>
        <w:t>000009C0:BA A5 90 BF AA 95 C3 AF 9B C9 B6 A3 C9 B9 A7 C7</w:t>
      </w:r>
    </w:p>
    <w:p w:rsidR="00C3173A" w:rsidRDefault="00442B85">
      <w:pPr>
        <w:pStyle w:val="Code"/>
      </w:pPr>
      <w:r>
        <w:t>000009D0:B7 A6 D1 C2 B3 DC CF C0 E0 D2 C3 CE C4 B3 5B 69</w:t>
      </w:r>
    </w:p>
    <w:p w:rsidR="00C3173A" w:rsidRDefault="00442B85">
      <w:pPr>
        <w:pStyle w:val="Code"/>
      </w:pPr>
      <w:r>
        <w:t>000009E0:33 3C 52 0D 40 5A 0D 41 5C 0D 42 5D 0D 42 5D 0D</w:t>
      </w:r>
    </w:p>
    <w:p w:rsidR="00C3173A" w:rsidRDefault="00442B85">
      <w:pPr>
        <w:pStyle w:val="Code"/>
      </w:pPr>
      <w:r>
        <w:t>000009F0:42 5D 0D 42</w:t>
      </w:r>
      <w:r>
        <w:t xml:space="preserve"> 5D 0D 41 5C 0C 42 5D 0D 43 5C 0C 43</w:t>
      </w:r>
    </w:p>
    <w:p w:rsidR="00C3173A" w:rsidRDefault="00442B85">
      <w:pPr>
        <w:pStyle w:val="Code"/>
      </w:pPr>
      <w:r>
        <w:lastRenderedPageBreak/>
        <w:t>00000A00:5C 0C 43 5C 0C 45 5B 0C 43 5C 0C 43 5C 0C 43 5C</w:t>
      </w:r>
    </w:p>
    <w:p w:rsidR="00C3173A" w:rsidRDefault="00442B85">
      <w:pPr>
        <w:pStyle w:val="Code"/>
      </w:pPr>
      <w:r>
        <w:t>00000A10:0C 43 5C 0C 43 5C 0C 43 5C 0C 43 5C 0C 43 5C 0C</w:t>
      </w:r>
    </w:p>
    <w:p w:rsidR="00C3173A" w:rsidRDefault="00442B85">
      <w:pPr>
        <w:pStyle w:val="Code"/>
      </w:pPr>
      <w:r>
        <w:t>00000A20:43 5C 0C 43 5C 0C 43 5C 0C 43 5C 0C 43 5C 0C 43</w:t>
      </w:r>
    </w:p>
    <w:p w:rsidR="00C3173A" w:rsidRDefault="00442B85">
      <w:pPr>
        <w:pStyle w:val="Code"/>
      </w:pPr>
      <w:r>
        <w:t xml:space="preserve">00000A30:5C 0C 43 5C 0C 43 5C 0C 43 5C 0C 43 5C </w:t>
      </w:r>
      <w:r>
        <w:t>0C 43 5C</w:t>
      </w:r>
    </w:p>
    <w:p w:rsidR="00C3173A" w:rsidRDefault="00442B85">
      <w:pPr>
        <w:pStyle w:val="Code"/>
      </w:pPr>
      <w:r>
        <w:t>00000A40:0C 45 5C 0A 45 5C 0A 45 5C 0A 45 5C 0A 45 5C 0A</w:t>
      </w:r>
    </w:p>
    <w:p w:rsidR="00C3173A" w:rsidRDefault="00442B85">
      <w:pPr>
        <w:pStyle w:val="Code"/>
      </w:pPr>
      <w:r>
        <w:t>00000A50:45 5B 0C 00 3F 5F 0E 3F 5F 0E 3F 5F 0E 3F 5F 0E</w:t>
      </w:r>
    </w:p>
    <w:p w:rsidR="00C3173A" w:rsidRDefault="00442B85">
      <w:pPr>
        <w:pStyle w:val="Code"/>
      </w:pPr>
      <w:r>
        <w:t>00000A60:3F 5F 0E 3F 5F 0E 3F 5F 0E 40 5D 0D 3F 5F 0E 3F</w:t>
      </w:r>
    </w:p>
    <w:p w:rsidR="00C3173A" w:rsidRDefault="00442B85">
      <w:pPr>
        <w:pStyle w:val="Code"/>
      </w:pPr>
      <w:r>
        <w:t>00000A70:5F 0E 41 5E 0E 41 5E 0E 40 5D 0D 40 5D 0D 40 5D</w:t>
      </w:r>
    </w:p>
    <w:p w:rsidR="00C3173A" w:rsidRDefault="00442B85">
      <w:pPr>
        <w:pStyle w:val="Code"/>
      </w:pPr>
      <w:r>
        <w:t xml:space="preserve">00000A80:0D 40 5D </w:t>
      </w:r>
      <w:r>
        <w:t>0D 40 5D 0D 40 5D 0D 41 5E 0E 40 5D 0D</w:t>
      </w:r>
    </w:p>
    <w:p w:rsidR="00C3173A" w:rsidRDefault="00442B85">
      <w:pPr>
        <w:pStyle w:val="Code"/>
      </w:pPr>
      <w:r>
        <w:t>00000A90:40 5D 0D 40 5D 0D 40 5D 0D 41 5E 0E 44 5C 12 8B</w:t>
      </w:r>
    </w:p>
    <w:p w:rsidR="00C3173A" w:rsidRDefault="00442B85">
      <w:pPr>
        <w:pStyle w:val="Code"/>
      </w:pPr>
      <w:r>
        <w:t>00000AA0:97 6A 93 A2 76 C8 CA B5 F5 EE E9 E8 DC CF E0 D0</w:t>
      </w:r>
    </w:p>
    <w:p w:rsidR="00C3173A" w:rsidRDefault="00442B85">
      <w:pPr>
        <w:pStyle w:val="Code"/>
      </w:pPr>
      <w:r>
        <w:t>00000AB0:C1 DF D2 C4 E1 BB A1 D4 AC 8E D5 B2 97 D3 A4 84</w:t>
      </w:r>
    </w:p>
    <w:p w:rsidR="00C3173A" w:rsidRDefault="00442B85">
      <w:pPr>
        <w:pStyle w:val="Code"/>
      </w:pPr>
      <w:r>
        <w:t>00000AC0:D3 A5 86 D7 C4 B0 D7 C5 B1 CF BB A6 C</w:t>
      </w:r>
      <w:r>
        <w:t>2 AE 99 C1</w:t>
      </w:r>
    </w:p>
    <w:p w:rsidR="00C3173A" w:rsidRDefault="00442B85">
      <w:pPr>
        <w:pStyle w:val="Code"/>
      </w:pPr>
      <w:r>
        <w:t>00000AD0:AD 98 C1 AE 99 C5 B0 9B C7 B5 A2 C8 B8 A7 D1 C2</w:t>
      </w:r>
    </w:p>
    <w:p w:rsidR="00C3173A" w:rsidRDefault="00442B85">
      <w:pPr>
        <w:pStyle w:val="Code"/>
      </w:pPr>
      <w:r>
        <w:t>00000AE0:B2 E0 D3 C6 E4 D8 CA E2 D5 C6 71 7B 4B 42 58 10</w:t>
      </w:r>
    </w:p>
    <w:p w:rsidR="00C3173A" w:rsidRDefault="00442B85">
      <w:pPr>
        <w:pStyle w:val="Code"/>
      </w:pPr>
      <w:r>
        <w:t>00000AF0:42 5D 0D 42 5D 0D 42 5D 0D 42 5D 0D 42 5D 0D 42</w:t>
      </w:r>
    </w:p>
    <w:p w:rsidR="00C3173A" w:rsidRDefault="00442B85">
      <w:pPr>
        <w:pStyle w:val="Code"/>
      </w:pPr>
      <w:r>
        <w:t>00000B00:5D 0D 41 5C 0C 41 5C 0C 43 5C 0C 43 5C 0C 43 5C</w:t>
      </w:r>
    </w:p>
    <w:p w:rsidR="00C3173A" w:rsidRDefault="00442B85">
      <w:pPr>
        <w:pStyle w:val="Code"/>
      </w:pPr>
      <w:r>
        <w:t>00000B10:0C 45 5B</w:t>
      </w:r>
      <w:r>
        <w:t xml:space="preserve"> 0C 43 5C 0C 43 5C 0C 43 5C 0C 43 5C 0C</w:t>
      </w:r>
    </w:p>
    <w:p w:rsidR="00C3173A" w:rsidRDefault="00442B85">
      <w:pPr>
        <w:pStyle w:val="Code"/>
      </w:pPr>
      <w:r>
        <w:t>00000B20:43 5C 0C 43 5C 0C 43 5C 0C 43 5C 0C 43 5C 0C 43</w:t>
      </w:r>
    </w:p>
    <w:p w:rsidR="00C3173A" w:rsidRDefault="00442B85">
      <w:pPr>
        <w:pStyle w:val="Code"/>
      </w:pPr>
      <w:r>
        <w:t>00000B30:5C 0C 43 5C 0C 43 5C 0C 43 5C 0C 43 5C 0C 43 5C</w:t>
      </w:r>
    </w:p>
    <w:p w:rsidR="00C3173A" w:rsidRDefault="00442B85">
      <w:pPr>
        <w:pStyle w:val="Code"/>
      </w:pPr>
      <w:r>
        <w:t>00000B40:0C 43 5C 0C 43 5C 0C 43 5C 0C 43 5C 0C 45 5C 0A</w:t>
      </w:r>
    </w:p>
    <w:p w:rsidR="00C3173A" w:rsidRDefault="00442B85">
      <w:pPr>
        <w:pStyle w:val="Code"/>
      </w:pPr>
      <w:r>
        <w:t xml:space="preserve">00000B50:45 5C 0A 45 5C 0A 45 5C 0A 45 5C 0A </w:t>
      </w:r>
      <w:r>
        <w:t>45 5B 0C 00</w:t>
      </w:r>
    </w:p>
    <w:p w:rsidR="00C3173A" w:rsidRDefault="00442B85">
      <w:pPr>
        <w:pStyle w:val="Code"/>
      </w:pPr>
      <w:r>
        <w:t>00000B60:3F 5F 0E 3F 5F 0E 3F 5F 0E 3F 5F 0E 3F 5F 0E 3F</w:t>
      </w:r>
    </w:p>
    <w:p w:rsidR="00C3173A" w:rsidRDefault="00442B85">
      <w:pPr>
        <w:pStyle w:val="Code"/>
      </w:pPr>
      <w:r>
        <w:t>00000B70:5F 0E 3F 5F 0E 40 5D 0D 3F 5F 0E 3F 5F 0E 41 5E</w:t>
      </w:r>
    </w:p>
    <w:p w:rsidR="00C3173A" w:rsidRDefault="00442B85">
      <w:pPr>
        <w:pStyle w:val="Code"/>
      </w:pPr>
      <w:r>
        <w:t>00000B80:0E 40 5D 0D 40 5D 0D 40 5D 0D 40 5D 0D 40 5D 0D</w:t>
      </w:r>
    </w:p>
    <w:p w:rsidR="00C3173A" w:rsidRDefault="00442B85">
      <w:pPr>
        <w:pStyle w:val="Code"/>
      </w:pPr>
      <w:r>
        <w:t>00000B90:40 5D 0D 40 5D 0D 41 5E 0E 40 5D 0D 40 5D 0D 40</w:t>
      </w:r>
    </w:p>
    <w:p w:rsidR="00C3173A" w:rsidRDefault="00442B85">
      <w:pPr>
        <w:pStyle w:val="Code"/>
      </w:pPr>
      <w:r>
        <w:t xml:space="preserve">00000BA0:5D 0D </w:t>
      </w:r>
      <w:r>
        <w:t>40 5D 0D 41 5E 0E 4B 60 17 A0 AB 83 92 A2</w:t>
      </w:r>
    </w:p>
    <w:p w:rsidR="00C3173A" w:rsidRDefault="00442B85">
      <w:pPr>
        <w:pStyle w:val="Code"/>
      </w:pPr>
      <w:r>
        <w:t>00000BB0:73 AC B6 94 F4 ED E7 E2 CF BE DA CA BA D7 C4 B2</w:t>
      </w:r>
    </w:p>
    <w:p w:rsidR="00C3173A" w:rsidRDefault="00442B85">
      <w:pPr>
        <w:pStyle w:val="Code"/>
      </w:pPr>
      <w:r>
        <w:t>00000BC0:D0 86 58 CA 71 3D C9 69 32 C6 5D 24 C4 54 17 CC</w:t>
      </w:r>
    </w:p>
    <w:p w:rsidR="00C3173A" w:rsidRDefault="00442B85">
      <w:pPr>
        <w:pStyle w:val="Code"/>
      </w:pPr>
      <w:r>
        <w:t>00000BD0:86 5D D5 C5 B2 D2 BC A6 C9 B3 9D C2 AD 96 C1 AC</w:t>
      </w:r>
    </w:p>
    <w:p w:rsidR="00C3173A" w:rsidRDefault="00442B85">
      <w:pPr>
        <w:pStyle w:val="Code"/>
      </w:pPr>
      <w:r>
        <w:t>00000BE0:97 C8 B1 9A D9 C8 B6 D3 C4 B4 D1 C</w:t>
      </w:r>
      <w:r>
        <w:t>3 B3 DE D1 C4</w:t>
      </w:r>
    </w:p>
    <w:p w:rsidR="00C3173A" w:rsidRDefault="00442B85">
      <w:pPr>
        <w:pStyle w:val="Code"/>
      </w:pPr>
      <w:r>
        <w:t>00000BF0:E0 D3 C5 E3 D5 C6 A3 A4 81 48 5E 13 42 5D 0D 42</w:t>
      </w:r>
    </w:p>
    <w:p w:rsidR="00C3173A" w:rsidRDefault="00442B85">
      <w:pPr>
        <w:pStyle w:val="Code"/>
      </w:pPr>
      <w:r>
        <w:t>00000C00:5D 0D 42 5D 0D 42 5D 0D 42 5D 0D 42 5D 0D 41 5C</w:t>
      </w:r>
    </w:p>
    <w:p w:rsidR="00C3173A" w:rsidRDefault="00442B85">
      <w:pPr>
        <w:pStyle w:val="Code"/>
      </w:pPr>
      <w:r>
        <w:t>00000C10:0C 41 5C 0C 43 5C 0C 43 5C 0C 43 5C 0C 45 5B 0C</w:t>
      </w:r>
    </w:p>
    <w:p w:rsidR="00C3173A" w:rsidRDefault="00442B85">
      <w:pPr>
        <w:pStyle w:val="Code"/>
      </w:pPr>
      <w:r>
        <w:t>00000C20:43 5C 0C 43 5C 0C 43 5C 0C 43 5C 0C 43 5C 0C 43</w:t>
      </w:r>
    </w:p>
    <w:p w:rsidR="00C3173A" w:rsidRDefault="00442B85">
      <w:pPr>
        <w:pStyle w:val="Code"/>
      </w:pPr>
      <w:r>
        <w:t>00000C30:5C 0C</w:t>
      </w:r>
      <w:r>
        <w:t xml:space="preserve"> 43 5C 0C 43 5C 0C 43 5C 0C 43 5C 0C 43 5C</w:t>
      </w:r>
    </w:p>
    <w:p w:rsidR="00C3173A" w:rsidRDefault="00442B85">
      <w:pPr>
        <w:pStyle w:val="Code"/>
      </w:pPr>
      <w:r>
        <w:t>00000C40:0C 43 5C 0C 43 5C 0C 43 5C 0C 43 5C 0C 43 5C 0C</w:t>
      </w:r>
    </w:p>
    <w:p w:rsidR="00C3173A" w:rsidRDefault="00442B85">
      <w:pPr>
        <w:pStyle w:val="Code"/>
      </w:pPr>
      <w:r>
        <w:t>00000C50:43 5C 0C 43 5C 0C 43 5C 0C 45 5C 0A 45 5C 0A 45</w:t>
      </w:r>
    </w:p>
    <w:p w:rsidR="00C3173A" w:rsidRDefault="00442B85">
      <w:pPr>
        <w:pStyle w:val="Code"/>
      </w:pPr>
      <w:r>
        <w:t>00000C60:5C 0A 45 5C 0A 45 5C 0A 45 5B 0C 00 3F 5F 0E 3F</w:t>
      </w:r>
    </w:p>
    <w:p w:rsidR="00C3173A" w:rsidRDefault="00442B85">
      <w:pPr>
        <w:pStyle w:val="Code"/>
      </w:pPr>
      <w:r>
        <w:t xml:space="preserve">00000C70:5F 0E 3F 5F 0E 3F 5F 0E 3F 5F 0E </w:t>
      </w:r>
      <w:r>
        <w:t>3F 5F 0E 3F 5F</w:t>
      </w:r>
    </w:p>
    <w:p w:rsidR="00C3173A" w:rsidRDefault="00442B85">
      <w:pPr>
        <w:pStyle w:val="Code"/>
      </w:pPr>
      <w:r>
        <w:t>00000C80:0E 40 5D 0D 3E 5E 0D 3E 5E 0D 40 5D 0D 40 5D 0D</w:t>
      </w:r>
    </w:p>
    <w:p w:rsidR="00C3173A" w:rsidRDefault="00442B85">
      <w:pPr>
        <w:pStyle w:val="Code"/>
      </w:pPr>
      <w:r>
        <w:t>00000C90:40 5D 0D 40 5D 0D 40 5D 0D 40 5D 0D 40 5D 0D 40</w:t>
      </w:r>
    </w:p>
    <w:p w:rsidR="00C3173A" w:rsidRDefault="00442B85">
      <w:pPr>
        <w:pStyle w:val="Code"/>
      </w:pPr>
      <w:r>
        <w:t>00000CA0:5D 0D 41 5E 0E 40 5D 0D 40 5D 0D 40 5D 0D 40 5D</w:t>
      </w:r>
    </w:p>
    <w:p w:rsidR="00C3173A" w:rsidRDefault="00442B85">
      <w:pPr>
        <w:pStyle w:val="Code"/>
      </w:pPr>
      <w:r>
        <w:t>00000CB0:0D 41 5E 0E 52 64 1F A4 AF 8A 95 A3 75 B3 AC 84</w:t>
      </w:r>
    </w:p>
    <w:p w:rsidR="00C3173A" w:rsidRDefault="00442B85">
      <w:pPr>
        <w:pStyle w:val="Code"/>
      </w:pPr>
      <w:r>
        <w:t>00000CC0:DC A</w:t>
      </w:r>
      <w:r>
        <w:t>B 87 D7 A3 7D DB CD BD D2 A1 7F CD 76 42 CB</w:t>
      </w:r>
    </w:p>
    <w:p w:rsidR="00C3173A" w:rsidRDefault="00442B85">
      <w:pPr>
        <w:pStyle w:val="Code"/>
      </w:pPr>
      <w:r>
        <w:t>00000CD0:71 3C C9 69 32 C7 62 2A C5 5B 20 C3 54 19 D8 AD</w:t>
      </w:r>
    </w:p>
    <w:p w:rsidR="00C3173A" w:rsidRDefault="00442B85">
      <w:pPr>
        <w:pStyle w:val="Code"/>
      </w:pPr>
      <w:r>
        <w:t>00000CE0:90 E2 D7 CA D3 BE A9 CA B6 A0 D0 BD AA D1 BD A9</w:t>
      </w:r>
    </w:p>
    <w:p w:rsidR="00C3173A" w:rsidRDefault="00442B85">
      <w:pPr>
        <w:pStyle w:val="Code"/>
      </w:pPr>
      <w:r>
        <w:t>00000CF0:DD CD BD DD D0 C2 D0 C1 B1 DA CD BE DE D1 C3 DB</w:t>
      </w:r>
    </w:p>
    <w:p w:rsidR="00C3173A" w:rsidRDefault="00442B85">
      <w:pPr>
        <w:pStyle w:val="Code"/>
      </w:pPr>
      <w:r>
        <w:t>00000D00:CD BC 91 9A 6E 4E 62 18 42 5D 0D</w:t>
      </w:r>
      <w:r>
        <w:t xml:space="preserve"> 42 5D 0D 42 5D</w:t>
      </w:r>
    </w:p>
    <w:p w:rsidR="00C3173A" w:rsidRDefault="00442B85">
      <w:pPr>
        <w:pStyle w:val="Code"/>
      </w:pPr>
      <w:r>
        <w:t>00000D10:0D 42 5D 0D 42 5E 0B 41 5C 0C 41 5C 0C 41 5C 0C</w:t>
      </w:r>
    </w:p>
    <w:p w:rsidR="00C3173A" w:rsidRDefault="00442B85">
      <w:pPr>
        <w:pStyle w:val="Code"/>
      </w:pPr>
      <w:r>
        <w:t>00000D20:43 5C 0C 43 5C 0C 43 5C 0C 45 5B 0C 43 5C 0C 43</w:t>
      </w:r>
    </w:p>
    <w:p w:rsidR="00C3173A" w:rsidRDefault="00442B85">
      <w:pPr>
        <w:pStyle w:val="Code"/>
      </w:pPr>
      <w:r>
        <w:t>00000D30:5C 0C 43 5C 0C 43 5C 0C 43 5C 0C 43 5C 0C 43 5C</w:t>
      </w:r>
    </w:p>
    <w:p w:rsidR="00C3173A" w:rsidRDefault="00442B85">
      <w:pPr>
        <w:pStyle w:val="Code"/>
      </w:pPr>
      <w:r>
        <w:t>00000D40:0C 43 5C 0C 43 5C 0C 43 5C 0C 43 5C 0C 43 5C 0C</w:t>
      </w:r>
    </w:p>
    <w:p w:rsidR="00C3173A" w:rsidRDefault="00442B85">
      <w:pPr>
        <w:pStyle w:val="Code"/>
      </w:pPr>
      <w:r>
        <w:t xml:space="preserve">00000D50:43 </w:t>
      </w:r>
      <w:r>
        <w:t>5C 0C 43 5C 0C 43 5C 0C 43 5C 0C 43 5C 0C 43</w:t>
      </w:r>
    </w:p>
    <w:p w:rsidR="00C3173A" w:rsidRDefault="00442B85">
      <w:pPr>
        <w:pStyle w:val="Code"/>
      </w:pPr>
      <w:r>
        <w:t>00000D60:5C 0C 43 5C 0C 45 5C 0A 45 5C 0A 45 5C 0A 45 5C</w:t>
      </w:r>
    </w:p>
    <w:p w:rsidR="00C3173A" w:rsidRDefault="00442B85">
      <w:pPr>
        <w:pStyle w:val="Code"/>
      </w:pPr>
      <w:r>
        <w:t>00000D70:0A 45 5C 0A 45 5B 0C 00 3F 5F 0E 3F 5F 0E 3F 5F</w:t>
      </w:r>
    </w:p>
    <w:p w:rsidR="00C3173A" w:rsidRDefault="00442B85">
      <w:pPr>
        <w:pStyle w:val="Code"/>
      </w:pPr>
      <w:r>
        <w:t>00000D80:0E 3F 5F 0E 3F 5F 0E 3F 5F 0E 3F 5F 0E 40 5D 0D</w:t>
      </w:r>
    </w:p>
    <w:p w:rsidR="00C3173A" w:rsidRDefault="00442B85">
      <w:pPr>
        <w:pStyle w:val="Code"/>
      </w:pPr>
      <w:r>
        <w:t>00000D90:3E 5D 0D 3E 5D 0D 40 5D 0D 40 5</w:t>
      </w:r>
      <w:r>
        <w:t>D 0D 40 5D 0D 40</w:t>
      </w:r>
    </w:p>
    <w:p w:rsidR="00C3173A" w:rsidRDefault="00442B85">
      <w:pPr>
        <w:pStyle w:val="Code"/>
      </w:pPr>
      <w:r>
        <w:t>00000DA0:5D 0D 40 5D 0D 40 5D 0D 40 5D 0D 40 5D 0D 40 5D</w:t>
      </w:r>
    </w:p>
    <w:p w:rsidR="00C3173A" w:rsidRDefault="00442B85">
      <w:pPr>
        <w:pStyle w:val="Code"/>
      </w:pPr>
      <w:r>
        <w:t>00000DB0:0D 40 5D 0D 40 5D 0D 40 5D 0D 40 5D 0D 40 5D 0E</w:t>
      </w:r>
    </w:p>
    <w:p w:rsidR="00C3173A" w:rsidRDefault="00442B85">
      <w:pPr>
        <w:pStyle w:val="Code"/>
      </w:pPr>
      <w:r>
        <w:t>00000DC0:58 67 26 A4 B1 8B B8 B1 8A D6 9F 74 D5 98 6B D7</w:t>
      </w:r>
    </w:p>
    <w:p w:rsidR="00C3173A" w:rsidRDefault="00442B85">
      <w:pPr>
        <w:pStyle w:val="Code"/>
      </w:pPr>
      <w:r>
        <w:t>00000DD0:A4 7F DD CF BF D2 90 66 CD 77 43 CA 6E 38 C8 65</w:t>
      </w:r>
    </w:p>
    <w:p w:rsidR="00C3173A" w:rsidRDefault="00442B85">
      <w:pPr>
        <w:pStyle w:val="Code"/>
      </w:pPr>
      <w:r>
        <w:t>00000DE0:2C</w:t>
      </w:r>
      <w:r>
        <w:t xml:space="preserve"> C6 60 27 C6 5B 21 C3 56 1B CB 71 40 DD C8 B6</w:t>
      </w:r>
    </w:p>
    <w:p w:rsidR="00C3173A" w:rsidRDefault="00442B85">
      <w:pPr>
        <w:pStyle w:val="Code"/>
      </w:pPr>
      <w:r>
        <w:t>00000DF0:D5 C3 AF E1 D2 C2 DF D0 C1 D9 C8 B7 E1 D3 C4 E4</w:t>
      </w:r>
    </w:p>
    <w:p w:rsidR="00C3173A" w:rsidRDefault="00442B85">
      <w:pPr>
        <w:pStyle w:val="Code"/>
      </w:pPr>
      <w:r>
        <w:t>00000E00:D8 CA D1 C2 B2 E0 D4 C7 E7 DA CD AD AA 90 6F 7F</w:t>
      </w:r>
    </w:p>
    <w:p w:rsidR="00C3173A" w:rsidRDefault="00442B85">
      <w:pPr>
        <w:pStyle w:val="Code"/>
      </w:pPr>
      <w:r>
        <w:t>00000E10:47 52 63 1F 41 5B 0D 41 5C 0C 41 5C 0C 42 5D 0D</w:t>
      </w:r>
    </w:p>
    <w:p w:rsidR="00C3173A" w:rsidRDefault="00442B85">
      <w:pPr>
        <w:pStyle w:val="Code"/>
      </w:pPr>
      <w:r>
        <w:t xml:space="preserve">00000E20:42 5D 0B 41 5C 0C 41 5C 0C 41 </w:t>
      </w:r>
      <w:r>
        <w:t>5B 0C 42 5B 0C 43</w:t>
      </w:r>
    </w:p>
    <w:p w:rsidR="00C3173A" w:rsidRDefault="00442B85">
      <w:pPr>
        <w:pStyle w:val="Code"/>
      </w:pPr>
      <w:r>
        <w:t>00000E30:5B 0C 43 5C 0C 43 5B 0B 43 5C 0C 43 5C 0C 43 5B</w:t>
      </w:r>
    </w:p>
    <w:p w:rsidR="00C3173A" w:rsidRDefault="00442B85">
      <w:pPr>
        <w:pStyle w:val="Code"/>
      </w:pPr>
      <w:r>
        <w:t>00000E40:0C 43 5B 0C 43 5B 0C 43 5C 0C 43 5C 0C 43 5C 0C</w:t>
      </w:r>
    </w:p>
    <w:p w:rsidR="00C3173A" w:rsidRDefault="00442B85">
      <w:pPr>
        <w:pStyle w:val="Code"/>
      </w:pPr>
      <w:r>
        <w:lastRenderedPageBreak/>
        <w:t>00000E50:43 5C 0C 43 5C 0C 43 5C 0C 43 5C 0C 43 5C 0C 43</w:t>
      </w:r>
    </w:p>
    <w:p w:rsidR="00C3173A" w:rsidRDefault="00442B85">
      <w:pPr>
        <w:pStyle w:val="Code"/>
      </w:pPr>
      <w:r>
        <w:t>00000E60:5C 0C 43 5C 0C 43 5C 0C 43 5C 0C 43 5C 0C 43 5C</w:t>
      </w:r>
    </w:p>
    <w:p w:rsidR="00C3173A" w:rsidRDefault="00442B85">
      <w:pPr>
        <w:pStyle w:val="Code"/>
      </w:pPr>
      <w:r>
        <w:t>00000E70:0</w:t>
      </w:r>
      <w:r>
        <w:t>C 44 5C 0A 44 5C 0A 45 5B 0A 45 5B 0A 45 5B 0A</w:t>
      </w:r>
    </w:p>
    <w:p w:rsidR="00C3173A" w:rsidRDefault="00442B85">
      <w:pPr>
        <w:pStyle w:val="Code"/>
      </w:pPr>
      <w:r>
        <w:t>00000E80:45 5B 0B 00 3F 5F 0E 3F 5F 0E 3F 5F 0E 3F 5F 0E</w:t>
      </w:r>
    </w:p>
    <w:p w:rsidR="00C3173A" w:rsidRDefault="00442B85">
      <w:pPr>
        <w:pStyle w:val="Code"/>
      </w:pPr>
      <w:r>
        <w:t>00000E90:3F 5F 0E 3F 5F 0E 3F 5F 0E 40 5D 0D 40 5D 0D 40</w:t>
      </w:r>
    </w:p>
    <w:p w:rsidR="00C3173A" w:rsidRDefault="00442B85">
      <w:pPr>
        <w:pStyle w:val="Code"/>
      </w:pPr>
      <w:r>
        <w:t>00000EA0:5D 0D 40 5D 0D 40 5D 0D 40 5D 0D 40 5D 0D 40 5D</w:t>
      </w:r>
    </w:p>
    <w:p w:rsidR="00C3173A" w:rsidRDefault="00442B85">
      <w:pPr>
        <w:pStyle w:val="Code"/>
      </w:pPr>
      <w:r>
        <w:t>00000EB0:0D 40 5D 0D 40 5D 0D 40 5D 0D</w:t>
      </w:r>
      <w:r>
        <w:t xml:space="preserve"> 40 5D 0D 41 5E 0E</w:t>
      </w:r>
    </w:p>
    <w:p w:rsidR="00C3173A" w:rsidRDefault="00442B85">
      <w:pPr>
        <w:pStyle w:val="Code"/>
      </w:pPr>
      <w:r>
        <w:t>00000EC0:40 5D 0D 40 5D 0D 40 5D 0D 42 5C 0E 60 6E 33 A9</w:t>
      </w:r>
    </w:p>
    <w:p w:rsidR="00C3173A" w:rsidRDefault="00442B85">
      <w:pPr>
        <w:pStyle w:val="Code"/>
      </w:pPr>
      <w:r>
        <w:t>00000ED0:B6 91 CD B0 8B D7 A2 78 D6 99 6D D9 A8 86 E2 D7</w:t>
      </w:r>
    </w:p>
    <w:p w:rsidR="00C3173A" w:rsidRDefault="00442B85">
      <w:pPr>
        <w:pStyle w:val="Code"/>
      </w:pPr>
      <w:r>
        <w:t>00000EE0:CA DE BC A2 CC 78 44 D0 85 57 D2 8B 61 CC 74 42</w:t>
      </w:r>
    </w:p>
    <w:p w:rsidR="00C3173A" w:rsidRDefault="00442B85">
      <w:pPr>
        <w:pStyle w:val="Code"/>
      </w:pPr>
      <w:r>
        <w:t>00000EF0:CC 76 46 CD 7D 4F CC 76 47 CF 9C 7A D8 C9 B7 DF</w:t>
      </w:r>
    </w:p>
    <w:p w:rsidR="00C3173A" w:rsidRDefault="00442B85">
      <w:pPr>
        <w:pStyle w:val="Code"/>
      </w:pPr>
      <w:r>
        <w:t>00000F00:</w:t>
      </w:r>
      <w:r>
        <w:t>D0 C0 DF CF BF DD CE BE E4 D7 C9 EB E0 D4 D1 C3</w:t>
      </w:r>
    </w:p>
    <w:p w:rsidR="00C3173A" w:rsidRDefault="00442B85">
      <w:pPr>
        <w:pStyle w:val="Code"/>
      </w:pPr>
      <w:r>
        <w:t>00000F10:B3 DC CF C1 F1 E6 DA C8 C0 AE 72 80 4F 56 66 24</w:t>
      </w:r>
    </w:p>
    <w:p w:rsidR="00C3173A" w:rsidRDefault="00442B85">
      <w:pPr>
        <w:pStyle w:val="Code"/>
      </w:pPr>
      <w:r>
        <w:t>00000F20:42 5B 0E 41 5C 0C 41 5C 0C 42 5D 0D 43 5C 0C 43</w:t>
      </w:r>
    </w:p>
    <w:p w:rsidR="00C3173A" w:rsidRDefault="00442B85">
      <w:pPr>
        <w:pStyle w:val="Code"/>
      </w:pPr>
      <w:r>
        <w:t>00000F30:5C 0C 43 5C 0C 43 5B 0D 42 5A 0C 43 5B 0D 43 5C</w:t>
      </w:r>
    </w:p>
    <w:p w:rsidR="00C3173A" w:rsidRDefault="00442B85">
      <w:pPr>
        <w:pStyle w:val="Code"/>
      </w:pPr>
      <w:r>
        <w:t>00000F40:0C 42 5B 0B 43 5C 0C 43 5C 0</w:t>
      </w:r>
      <w:r>
        <w:t>C 43 5B 0D 43 5B 0D</w:t>
      </w:r>
    </w:p>
    <w:p w:rsidR="00C3173A" w:rsidRDefault="00442B85">
      <w:pPr>
        <w:pStyle w:val="Code"/>
      </w:pPr>
      <w:r>
        <w:t>00000F50:43 5B 0D 43 5C 0C 43 5C 0C 43 5C 0C 43 5C 0C 43</w:t>
      </w:r>
    </w:p>
    <w:p w:rsidR="00C3173A" w:rsidRDefault="00442B85">
      <w:pPr>
        <w:pStyle w:val="Code"/>
      </w:pPr>
      <w:r>
        <w:t>00000F60:5C 0C 43 5C 0C 43 5C 0C 43 5C 0C 43 5C 0C 43 5C</w:t>
      </w:r>
    </w:p>
    <w:p w:rsidR="00C3173A" w:rsidRDefault="00442B85">
      <w:pPr>
        <w:pStyle w:val="Code"/>
      </w:pPr>
      <w:r>
        <w:t>00000F70:0C 43 5C 0C 43 5C 0C 43 5C 0C 43 5C 0C 43 5C 0C</w:t>
      </w:r>
    </w:p>
    <w:p w:rsidR="00C3173A" w:rsidRDefault="00442B85">
      <w:pPr>
        <w:pStyle w:val="Code"/>
      </w:pPr>
      <w:r>
        <w:t>00000F80:43 5C 0C 45 5B 0C 45 5B 0C 45 5B 0C 45 5C 0A 00</w:t>
      </w:r>
    </w:p>
    <w:p w:rsidR="00C3173A" w:rsidRDefault="00442B85">
      <w:pPr>
        <w:pStyle w:val="Code"/>
      </w:pPr>
      <w:r>
        <w:t>00000F90</w:t>
      </w:r>
      <w:r>
        <w:t>:3F 5F 0E 3F 5F 0E 3F 5F 0E 3F 5F 0E 3F 5F 0E 3F</w:t>
      </w:r>
    </w:p>
    <w:p w:rsidR="00C3173A" w:rsidRDefault="00442B85">
      <w:pPr>
        <w:pStyle w:val="Code"/>
      </w:pPr>
      <w:r>
        <w:t>00000FA0:5F 0E 3F 5F 0E 40 5D 0D 40 5D 0D 40 5D 0D 40 5D</w:t>
      </w:r>
    </w:p>
    <w:p w:rsidR="00C3173A" w:rsidRDefault="00442B85">
      <w:pPr>
        <w:pStyle w:val="Code"/>
      </w:pPr>
      <w:r>
        <w:t>00000FB0:0D 40 5D 0D 40 5D 0D 40 5D 0D 40 5D 0D 40 5D 0D</w:t>
      </w:r>
    </w:p>
    <w:p w:rsidR="00C3173A" w:rsidRDefault="00442B85">
      <w:pPr>
        <w:pStyle w:val="Code"/>
      </w:pPr>
      <w:r>
        <w:t>00000FC0:40 5D 0D 40 5D 0D 40 5D 0D 41 5E 0E 40 5D 0D 40</w:t>
      </w:r>
    </w:p>
    <w:p w:rsidR="00C3173A" w:rsidRDefault="00442B85">
      <w:pPr>
        <w:pStyle w:val="Code"/>
      </w:pPr>
      <w:r>
        <w:t xml:space="preserve">00000FD0:5D 0D 40 5D 0D 43 5C 10 78 </w:t>
      </w:r>
      <w:r>
        <w:t>82 4C B9 BF 9C D8 AB</w:t>
      </w:r>
    </w:p>
    <w:p w:rsidR="00C3173A" w:rsidRDefault="00442B85">
      <w:pPr>
        <w:pStyle w:val="Code"/>
      </w:pPr>
      <w:r>
        <w:t>00000FE0:84 D6 A3 7A D6 A2 7C DE BE A5 E7 DA CD E8 DA CB</w:t>
      </w:r>
    </w:p>
    <w:p w:rsidR="00C3173A" w:rsidRDefault="00442B85">
      <w:pPr>
        <w:pStyle w:val="Code"/>
      </w:pPr>
      <w:r>
        <w:t>00000FF0:DA AA 89 E7 D9 CC DB AE 91 C7 63 2B C6 5D 24 C4</w:t>
      </w:r>
    </w:p>
    <w:p w:rsidR="00C3173A" w:rsidRDefault="00442B85">
      <w:pPr>
        <w:pStyle w:val="Code"/>
      </w:pPr>
      <w:r>
        <w:t>00001000:56 1B C2 51 15 D1 A2 83 E1 D4 C5 E1 D2 C2 E1 D1</w:t>
      </w:r>
    </w:p>
    <w:p w:rsidR="00C3173A" w:rsidRDefault="00442B85">
      <w:pPr>
        <w:pStyle w:val="Code"/>
      </w:pPr>
      <w:r>
        <w:t>00001010:C2 D1 C0 AD D1 C2 B1 E2 D6 C9 D3 C5 B5 D4 C6 B7</w:t>
      </w:r>
    </w:p>
    <w:p w:rsidR="00C3173A" w:rsidRDefault="00442B85">
      <w:pPr>
        <w:pStyle w:val="Code"/>
      </w:pPr>
      <w:r>
        <w:t>0000102</w:t>
      </w:r>
      <w:r>
        <w:t>0:E2 D6 C8 EA DE D2 95 9A 76 5B 6B 2A 44 5C 0F 41</w:t>
      </w:r>
    </w:p>
    <w:p w:rsidR="00C3173A" w:rsidRDefault="00442B85">
      <w:pPr>
        <w:pStyle w:val="Code"/>
      </w:pPr>
      <w:r>
        <w:t>00001030:5C 0C 41 5C 0C 41 5C 0C 43 5C 0C 43 5C 0C 43 5C</w:t>
      </w:r>
    </w:p>
    <w:p w:rsidR="00C3173A" w:rsidRDefault="00442B85">
      <w:pPr>
        <w:pStyle w:val="Code"/>
      </w:pPr>
      <w:r>
        <w:t>00001040:0C 43 5B 0D 42 5A 0C 43 5B 0D 43 5C 0C 42 5B 0B</w:t>
      </w:r>
    </w:p>
    <w:p w:rsidR="00C3173A" w:rsidRDefault="00442B85">
      <w:pPr>
        <w:pStyle w:val="Code"/>
      </w:pPr>
      <w:r>
        <w:t>00001050:43 5C 0C 43 5C 0C 43 5B 0D 43 5B 0D 43 5B 0D 43</w:t>
      </w:r>
    </w:p>
    <w:p w:rsidR="00C3173A" w:rsidRDefault="00442B85">
      <w:pPr>
        <w:pStyle w:val="Code"/>
      </w:pPr>
      <w:r>
        <w:t>00001060:5C 0C 43 5C 0C 43 5C 0C 43</w:t>
      </w:r>
      <w:r>
        <w:t xml:space="preserve"> 5C 0C 43 5C 0C 43 5C</w:t>
      </w:r>
    </w:p>
    <w:p w:rsidR="00C3173A" w:rsidRDefault="00442B85">
      <w:pPr>
        <w:pStyle w:val="Code"/>
      </w:pPr>
      <w:r>
        <w:t>00001070:0C 43 5C 0C 43 5C 0C 43 5C 0C 43 5C 0C 43 5C 0C</w:t>
      </w:r>
    </w:p>
    <w:p w:rsidR="00C3173A" w:rsidRDefault="00442B85">
      <w:pPr>
        <w:pStyle w:val="Code"/>
      </w:pPr>
      <w:r>
        <w:t>00001080:43 5C 0C 43 5C 0C 43 5C 0C 43 5C 0C 43 5C 0C 45</w:t>
      </w:r>
    </w:p>
    <w:p w:rsidR="00C3173A" w:rsidRDefault="00442B85">
      <w:pPr>
        <w:pStyle w:val="Code"/>
      </w:pPr>
      <w:r>
        <w:t>00001090:5B 0C 45 5B 0C 45 5B 0C 45 5C 0A 00 3F 5F 0E 3F</w:t>
      </w:r>
    </w:p>
    <w:p w:rsidR="00C3173A" w:rsidRDefault="00442B85">
      <w:pPr>
        <w:pStyle w:val="Code"/>
      </w:pPr>
      <w:r>
        <w:t>000010A0:5F 0E 3F 5F 0E 3F 5F 0E 3F 5F 0E 3F 5F 0E 3F 5F</w:t>
      </w:r>
    </w:p>
    <w:p w:rsidR="00C3173A" w:rsidRDefault="00442B85">
      <w:pPr>
        <w:pStyle w:val="Code"/>
      </w:pPr>
      <w:r>
        <w:t>000010</w:t>
      </w:r>
      <w:r>
        <w:t>B0:0E 40 5D 0D 40 5D 0D 40 5D 0D 40 5D 0D 40 5D 0D</w:t>
      </w:r>
    </w:p>
    <w:p w:rsidR="00C3173A" w:rsidRDefault="00442B85">
      <w:pPr>
        <w:pStyle w:val="Code"/>
      </w:pPr>
      <w:r>
        <w:t>000010C0:40 5D 0D 40 5D 0D 40 5D 0D 40 5D 0D 40 5D 0D 40</w:t>
      </w:r>
    </w:p>
    <w:p w:rsidR="00C3173A" w:rsidRDefault="00442B85">
      <w:pPr>
        <w:pStyle w:val="Code"/>
      </w:pPr>
      <w:r>
        <w:t>000010D0:5D 0D 40 5D 0D 41 5E 0E 40 5D 0D 40 5D 0D 40 5D</w:t>
      </w:r>
    </w:p>
    <w:p w:rsidR="00C3173A" w:rsidRDefault="00442B85">
      <w:pPr>
        <w:pStyle w:val="Code"/>
      </w:pPr>
      <w:r>
        <w:t>000010E0:0D 47 5E 13 8E 97 67 C4 BF 9F CE A9 81 CA B7 99</w:t>
      </w:r>
    </w:p>
    <w:p w:rsidR="00C3173A" w:rsidRDefault="00442B85">
      <w:pPr>
        <w:pStyle w:val="Code"/>
      </w:pPr>
      <w:r>
        <w:t>000010F0:E4 DA CF DB CC BC E9 DA C</w:t>
      </w:r>
      <w:r>
        <w:t>C E8 DA CC E9 DB CE E5</w:t>
      </w:r>
    </w:p>
    <w:p w:rsidR="00C3173A" w:rsidRDefault="00442B85">
      <w:pPr>
        <w:pStyle w:val="Code"/>
      </w:pPr>
      <w:r>
        <w:t>00001100:CF BE CB 73 40 C6 5F 26 C6 5C 22 C3 52 15 CA 75</w:t>
      </w:r>
    </w:p>
    <w:p w:rsidR="00C3173A" w:rsidRDefault="00442B85">
      <w:pPr>
        <w:pStyle w:val="Code"/>
      </w:pPr>
      <w:r>
        <w:t>00001110:45 D9 CA B9 E6 D8 CA E3 D5 C6 D1 BF AE C3 AF 9A</w:t>
      </w:r>
    </w:p>
    <w:p w:rsidR="00C3173A" w:rsidRDefault="00442B85">
      <w:pPr>
        <w:pStyle w:val="Code"/>
      </w:pPr>
      <w:r>
        <w:t>00001120:CE BE AD D1 C3 B3 CC BD AD D2 C4 B5 D9 CC BD DD</w:t>
      </w:r>
    </w:p>
    <w:p w:rsidR="00C3173A" w:rsidRDefault="00442B85">
      <w:pPr>
        <w:pStyle w:val="Code"/>
      </w:pPr>
      <w:r>
        <w:t>00001130:CE BF CE C6 B3 6A 78 3A 47 5C 11 41 5C 0C 41 5C</w:t>
      </w:r>
    </w:p>
    <w:p w:rsidR="00C3173A" w:rsidRDefault="00442B85">
      <w:pPr>
        <w:pStyle w:val="Code"/>
      </w:pPr>
      <w:r>
        <w:t>00001</w:t>
      </w:r>
      <w:r>
        <w:t>140:0C 42 5C 0C 43 5C 0C 43 5C 0C 43 5C 0C 43 5B 0D</w:t>
      </w:r>
    </w:p>
    <w:p w:rsidR="00C3173A" w:rsidRDefault="00442B85">
      <w:pPr>
        <w:pStyle w:val="Code"/>
      </w:pPr>
      <w:r>
        <w:t>00001150:42 5A 0C 43 5B 0D 43 5C 0C 42 5B 0B 43 5C 0C 43</w:t>
      </w:r>
    </w:p>
    <w:p w:rsidR="00C3173A" w:rsidRDefault="00442B85">
      <w:pPr>
        <w:pStyle w:val="Code"/>
      </w:pPr>
      <w:r>
        <w:t>00001160:5C 0C 43 5B 0D 43 5B 0D 43 5B 0D 43 5C 0C 43 5C</w:t>
      </w:r>
    </w:p>
    <w:p w:rsidR="00C3173A" w:rsidRDefault="00442B85">
      <w:pPr>
        <w:pStyle w:val="Code"/>
      </w:pPr>
      <w:r>
        <w:t>00001170:0C 43 5C 0C 43 5C 0C 43 5C 0C 43 5C 0C 43 5C 0C</w:t>
      </w:r>
    </w:p>
    <w:p w:rsidR="00C3173A" w:rsidRDefault="00442B85">
      <w:pPr>
        <w:pStyle w:val="Code"/>
      </w:pPr>
      <w:r>
        <w:t xml:space="preserve">00001180:43 5C 0C 43 5C 0C 43 5C </w:t>
      </w:r>
      <w:r>
        <w:t>0C 43 5C 0C 43 5C 0C 43</w:t>
      </w:r>
    </w:p>
    <w:p w:rsidR="00C3173A" w:rsidRDefault="00442B85">
      <w:pPr>
        <w:pStyle w:val="Code"/>
      </w:pPr>
      <w:r>
        <w:t>00001190:5C 0C 43 5C 0C 43 5C 0C 43 5C 0C 45 5B 0C 45 5B</w:t>
      </w:r>
    </w:p>
    <w:p w:rsidR="00C3173A" w:rsidRDefault="00442B85">
      <w:pPr>
        <w:pStyle w:val="Code"/>
      </w:pPr>
      <w:r>
        <w:t>000011A0:0C 45 5B 0C 45 5C 0A 00 3F 5F 0E 3F 5F 0E 3F 5F</w:t>
      </w:r>
    </w:p>
    <w:p w:rsidR="00C3173A" w:rsidRDefault="00442B85">
      <w:pPr>
        <w:pStyle w:val="Code"/>
      </w:pPr>
      <w:r>
        <w:t>000011B0:0E 3F 5F 0E 3F 5F 0E 3F 5F 0E 3F 5F 0E 40 5D 0D</w:t>
      </w:r>
    </w:p>
    <w:p w:rsidR="00C3173A" w:rsidRDefault="00442B85">
      <w:pPr>
        <w:pStyle w:val="Code"/>
      </w:pPr>
      <w:r>
        <w:t>000011C0:40 5D 0D 40 5D 0D 40 5D 0D 40 5D 0D 40 5D 0D 40</w:t>
      </w:r>
    </w:p>
    <w:p w:rsidR="00C3173A" w:rsidRDefault="00442B85">
      <w:pPr>
        <w:pStyle w:val="Code"/>
      </w:pPr>
      <w:r>
        <w:t>000011D0:5D 0D 40 5D 0D 40 5D 0D 40 5D 0D 40 5D 0D 40 5D</w:t>
      </w:r>
    </w:p>
    <w:p w:rsidR="00C3173A" w:rsidRDefault="00442B85">
      <w:pPr>
        <w:pStyle w:val="Code"/>
      </w:pPr>
      <w:r>
        <w:t>000011E0:0D 41 5E 0E 40 5D 0D 40 5D 0D 40 5D 0D 4C 61 17</w:t>
      </w:r>
    </w:p>
    <w:p w:rsidR="00C3173A" w:rsidRDefault="00442B85">
      <w:pPr>
        <w:pStyle w:val="Code"/>
      </w:pPr>
      <w:r>
        <w:t>000011F0:9C A5 7A D1 BF 9E D6 A5 7D E2 BD 9F E3 CF BE DB</w:t>
      </w:r>
    </w:p>
    <w:p w:rsidR="00C3173A" w:rsidRDefault="00442B85">
      <w:pPr>
        <w:pStyle w:val="Code"/>
      </w:pPr>
      <w:r>
        <w:t>00001200:CB BB E9 DA CC E8 D9 CB EA DF D3 DC B0 93 C7 63</w:t>
      </w:r>
    </w:p>
    <w:p w:rsidR="00C3173A" w:rsidRDefault="00442B85">
      <w:pPr>
        <w:pStyle w:val="Code"/>
      </w:pPr>
      <w:r>
        <w:t>00001210:29 C5 5C 22 C5 59 1</w:t>
      </w:r>
      <w:r>
        <w:t>F C5 5B 21 DD BC A4 DE D2 C4</w:t>
      </w:r>
    </w:p>
    <w:p w:rsidR="00C3173A" w:rsidRDefault="00442B85">
      <w:pPr>
        <w:pStyle w:val="Code"/>
      </w:pPr>
      <w:r>
        <w:t>00001220:E6 D8 CA E8 DA CC CD BB A9 C6 B3 9F CE BD AB CA</w:t>
      </w:r>
    </w:p>
    <w:p w:rsidR="00C3173A" w:rsidRDefault="00442B85">
      <w:pPr>
        <w:pStyle w:val="Code"/>
      </w:pPr>
      <w:r>
        <w:t>00001230:B8 A5 CF BE AC D5 C4 B2 BD B4 9D AB AC 8B B6 BA</w:t>
      </w:r>
    </w:p>
    <w:p w:rsidR="00C3173A" w:rsidRDefault="00442B85">
      <w:pPr>
        <w:pStyle w:val="Code"/>
      </w:pPr>
      <w:r>
        <w:t>00001240:9A 78 86 4D 4A 5E 14 43 5C 0C 43 5C 0C 43 5C 0C</w:t>
      </w:r>
    </w:p>
    <w:p w:rsidR="00C3173A" w:rsidRDefault="00442B85">
      <w:pPr>
        <w:pStyle w:val="Code"/>
      </w:pPr>
      <w:r>
        <w:t>00001250:43 5C 0C 43 5C 0C 43 5C 0C 43 5B 0D 42 5A 0C 43</w:t>
      </w:r>
    </w:p>
    <w:p w:rsidR="00C3173A" w:rsidRDefault="00442B85">
      <w:pPr>
        <w:pStyle w:val="Code"/>
      </w:pPr>
      <w:r>
        <w:t>00001260:5B 0D 43 5C 0C 42 5B 0B 43 5C 0C 43 5C 0C 43 5B</w:t>
      </w:r>
    </w:p>
    <w:p w:rsidR="00C3173A" w:rsidRDefault="00442B85">
      <w:pPr>
        <w:pStyle w:val="Code"/>
      </w:pPr>
      <w:r>
        <w:t>00001270:0D 42 5A 0C 43 5B 0D 43 5C 0C 43 5C 0C 43 5C 0C</w:t>
      </w:r>
    </w:p>
    <w:p w:rsidR="00C3173A" w:rsidRDefault="00442B85">
      <w:pPr>
        <w:pStyle w:val="Code"/>
      </w:pPr>
      <w:r>
        <w:t>00001280:43 5C 0C 43 5C 0C 43 5C 0C 43 5C 0C 43 5C 0C 43</w:t>
      </w:r>
    </w:p>
    <w:p w:rsidR="00C3173A" w:rsidRDefault="00442B85">
      <w:pPr>
        <w:pStyle w:val="Code"/>
      </w:pPr>
      <w:r>
        <w:t>00001290:5C 0C 43 5C 0C 43 5C 0C 43 5C 0C 43 5C 0C 43 5C</w:t>
      </w:r>
    </w:p>
    <w:p w:rsidR="00C3173A" w:rsidRDefault="00442B85">
      <w:pPr>
        <w:pStyle w:val="Code"/>
      </w:pPr>
      <w:r>
        <w:lastRenderedPageBreak/>
        <w:t xml:space="preserve">000012A0:0C 43 5C 0C 43 5C </w:t>
      </w:r>
      <w:r>
        <w:t>0C 45 5B 0C 45 5B 0C 45 5B 0C</w:t>
      </w:r>
    </w:p>
    <w:p w:rsidR="00C3173A" w:rsidRDefault="00442B85">
      <w:pPr>
        <w:pStyle w:val="Code"/>
      </w:pPr>
      <w:r>
        <w:t>000012B0:45 5C 0A 00 3F 5F 0E 3F 5F 0E 3F 5F 0E 3F 5F 0E</w:t>
      </w:r>
    </w:p>
    <w:p w:rsidR="00C3173A" w:rsidRDefault="00442B85">
      <w:pPr>
        <w:pStyle w:val="Code"/>
      </w:pPr>
      <w:r>
        <w:t>000012C0:3F 5F 0E 3F 5F 0E 3F 5F 0E 40 5D 0D 40 5D 0D 40</w:t>
      </w:r>
    </w:p>
    <w:p w:rsidR="00C3173A" w:rsidRDefault="00442B85">
      <w:pPr>
        <w:pStyle w:val="Code"/>
      </w:pPr>
      <w:r>
        <w:t>000012D0:5D 0D 40 5D 0D 40 5D 0D 40 5D 0D 40 5D 0D 40 5D</w:t>
      </w:r>
    </w:p>
    <w:p w:rsidR="00C3173A" w:rsidRDefault="00442B85">
      <w:pPr>
        <w:pStyle w:val="Code"/>
      </w:pPr>
      <w:r>
        <w:t>000012E0:0D 40 5D 0D 40 5D 0D 40 5D 0D 40 5D 0D 41 5E 0</w:t>
      </w:r>
      <w:r>
        <w:t>E</w:t>
      </w:r>
    </w:p>
    <w:p w:rsidR="00C3173A" w:rsidRDefault="00442B85">
      <w:pPr>
        <w:pStyle w:val="Code"/>
      </w:pPr>
      <w:r>
        <w:t>000012F0:40 5D 0D 40 5D 0D 40 5D 0D 53 64 1D A2 AA 82 D7</w:t>
      </w:r>
    </w:p>
    <w:p w:rsidR="00C3173A" w:rsidRDefault="00442B85">
      <w:pPr>
        <w:pStyle w:val="Code"/>
      </w:pPr>
      <w:r>
        <w:t>00001300:BC 99 D8 A7 7F DA A8 81 E3 CE BB E1 D2 C3 E8 D9</w:t>
      </w:r>
    </w:p>
    <w:p w:rsidR="00C3173A" w:rsidRDefault="00442B85">
      <w:pPr>
        <w:pStyle w:val="Code"/>
      </w:pPr>
      <w:r>
        <w:t>00001310:CC E8 D9 CB E4 D6 C7 E6 D7 C9 E2 BC A3 D2 84 57</w:t>
      </w:r>
    </w:p>
    <w:p w:rsidR="00C3173A" w:rsidRDefault="00442B85">
      <w:pPr>
        <w:pStyle w:val="Code"/>
      </w:pPr>
      <w:r>
        <w:t>00001320:C5 56 1A D4 9A 76 E6 DE D2 E0 D0 C1 E3 D5 C6 F0</w:t>
      </w:r>
    </w:p>
    <w:p w:rsidR="00C3173A" w:rsidRDefault="00442B85">
      <w:pPr>
        <w:pStyle w:val="Code"/>
      </w:pPr>
      <w:r>
        <w:t>00001330:E4 D7 E1 D2 C3 CA</w:t>
      </w:r>
      <w:r>
        <w:t xml:space="preserve"> B7 A4 D1 C1 B0 C9 B7 A3 D0 BD</w:t>
      </w:r>
    </w:p>
    <w:p w:rsidR="00C3173A" w:rsidRDefault="00442B85">
      <w:pPr>
        <w:pStyle w:val="Code"/>
      </w:pPr>
      <w:r>
        <w:t>00001340:A9 D8 C6 B2 B5 AC 92 7B 89 53 75 89 4D 70 82 46</w:t>
      </w:r>
    </w:p>
    <w:p w:rsidR="00C3173A" w:rsidRDefault="00442B85">
      <w:pPr>
        <w:pStyle w:val="Code"/>
      </w:pPr>
      <w:r>
        <w:t>00001350:53 61 1C 43 5C 0C 43 5C 0C 43 5C 0C 43 5C 0C 43</w:t>
      </w:r>
    </w:p>
    <w:p w:rsidR="00C3173A" w:rsidRDefault="00442B85">
      <w:pPr>
        <w:pStyle w:val="Code"/>
      </w:pPr>
      <w:r>
        <w:t>00001360:5C 0C 43 5C 0C 43 5B 0D 42 5A 0C 43 5B 0D 43 5C</w:t>
      </w:r>
    </w:p>
    <w:p w:rsidR="00C3173A" w:rsidRDefault="00442B85">
      <w:pPr>
        <w:pStyle w:val="Code"/>
      </w:pPr>
      <w:r>
        <w:t xml:space="preserve">00001370:0C 42 5B 0B 43 5C 0C 43 5C 0C 43 5B 0D 42 5A </w:t>
      </w:r>
      <w:r>
        <w:t>0C</w:t>
      </w:r>
    </w:p>
    <w:p w:rsidR="00C3173A" w:rsidRDefault="00442B85">
      <w:pPr>
        <w:pStyle w:val="Code"/>
      </w:pPr>
      <w:r>
        <w:t>00001380:42 5A 0C 43 5C 0C 43 5C 0C 43 5C 0C 43 5C 0C 43</w:t>
      </w:r>
    </w:p>
    <w:p w:rsidR="00C3173A" w:rsidRDefault="00442B85">
      <w:pPr>
        <w:pStyle w:val="Code"/>
      </w:pPr>
      <w:r>
        <w:t>00001390:5C 0C 43 5C 0C 43 5C 0C 43 5C 0C 43 5C 0C 43 5C</w:t>
      </w:r>
    </w:p>
    <w:p w:rsidR="00C3173A" w:rsidRDefault="00442B85">
      <w:pPr>
        <w:pStyle w:val="Code"/>
      </w:pPr>
      <w:r>
        <w:t>000013A0:0C 43 5C 0C 43 5C 0C 43 5C 0C 43 5C 0C 43 5C 0C</w:t>
      </w:r>
    </w:p>
    <w:p w:rsidR="00C3173A" w:rsidRDefault="00442B85">
      <w:pPr>
        <w:pStyle w:val="Code"/>
      </w:pPr>
      <w:r>
        <w:t>000013B0:43 5C 0C 45 5B 0C 45 5B 0C 45 5B 0C 45 5C 0A 00</w:t>
      </w:r>
    </w:p>
    <w:p w:rsidR="00C3173A" w:rsidRDefault="00442B85">
      <w:pPr>
        <w:pStyle w:val="Code"/>
      </w:pPr>
      <w:r>
        <w:t>000013C0:3F 5F 0E 3F 5F 0</w:t>
      </w:r>
      <w:r>
        <w:t>E 3F 5F 0E 3F 5F 0E 3F 5F 0E 3F</w:t>
      </w:r>
    </w:p>
    <w:p w:rsidR="00C3173A" w:rsidRDefault="00442B85">
      <w:pPr>
        <w:pStyle w:val="Code"/>
      </w:pPr>
      <w:r>
        <w:t>000013D0:5F 0E 3F 5F 0E 40 5D 0D 40 5D 0D 40 5D 0D 40 5D</w:t>
      </w:r>
    </w:p>
    <w:p w:rsidR="00C3173A" w:rsidRDefault="00442B85">
      <w:pPr>
        <w:pStyle w:val="Code"/>
      </w:pPr>
      <w:r>
        <w:t>000013E0:0D 40 5D 0D 40 5D 0D 40 5D 0D 40 5D 0D 40 5D 0D</w:t>
      </w:r>
    </w:p>
    <w:p w:rsidR="00C3173A" w:rsidRDefault="00442B85">
      <w:pPr>
        <w:pStyle w:val="Code"/>
      </w:pPr>
      <w:r>
        <w:t>000013F0:40 5D 0D 40 5D 0D 40 5D 0D 41 5E 0E 40 5D 0D 40</w:t>
      </w:r>
    </w:p>
    <w:p w:rsidR="00C3173A" w:rsidRDefault="00442B85">
      <w:pPr>
        <w:pStyle w:val="Code"/>
      </w:pPr>
      <w:r>
        <w:t>00001400:5D 0D 41 5D 0E 59 67 24 A9 B2 8C D1 BB 98 D7</w:t>
      </w:r>
      <w:r>
        <w:t xml:space="preserve"> A5</w:t>
      </w:r>
    </w:p>
    <w:p w:rsidR="00C3173A" w:rsidRDefault="00442B85">
      <w:pPr>
        <w:pStyle w:val="Code"/>
      </w:pPr>
      <w:r>
        <w:t>00001410:7C D4 B0 8D DE D4 C5 DA CA BB DE D1 C5 DB D0 C3</w:t>
      </w:r>
    </w:p>
    <w:p w:rsidR="00C3173A" w:rsidRDefault="00442B85">
      <w:pPr>
        <w:pStyle w:val="Code"/>
      </w:pPr>
      <w:r>
        <w:t>00001420:DC CE BF E4 D5 C5 EC E2 D7 F0 E5 D9 E4 C4 AE D7</w:t>
      </w:r>
    </w:p>
    <w:p w:rsidR="00C3173A" w:rsidRDefault="00442B85">
      <w:pPr>
        <w:pStyle w:val="Code"/>
      </w:pPr>
      <w:r>
        <w:t>00001430:C8 B9 D4 C7 BA D8 C9 BB E0 D2 C4 E9 DD D0 E3 D4</w:t>
      </w:r>
    </w:p>
    <w:p w:rsidR="00C3173A" w:rsidRDefault="00442B85">
      <w:pPr>
        <w:pStyle w:val="Code"/>
      </w:pPr>
      <w:r>
        <w:t>00001440:C6 CF BD AB D2 C3 B3 C2 B2 A1 C6 B6 A3 CD BA A7</w:t>
      </w:r>
    </w:p>
    <w:p w:rsidR="00C3173A" w:rsidRDefault="00442B85">
      <w:pPr>
        <w:pStyle w:val="Code"/>
      </w:pPr>
      <w:r>
        <w:t xml:space="preserve">00001450:CD BD A7 8B 97 </w:t>
      </w:r>
      <w:r>
        <w:t>65 7D 8E 55 74 85 49 5A 66 21 44</w:t>
      </w:r>
    </w:p>
    <w:p w:rsidR="00C3173A" w:rsidRDefault="00442B85">
      <w:pPr>
        <w:pStyle w:val="Code"/>
      </w:pPr>
      <w:r>
        <w:t>00001460:5C 0E 43 5C 0C 43 5C 0C 43 5C 0C 43 5C 0C 43 5C</w:t>
      </w:r>
    </w:p>
    <w:p w:rsidR="00C3173A" w:rsidRDefault="00442B85">
      <w:pPr>
        <w:pStyle w:val="Code"/>
      </w:pPr>
      <w:r>
        <w:t>00001470:0C 43 5B 0D 42 5A 0C 43 5B 0D 43 5C 0C 42 5B 0B</w:t>
      </w:r>
    </w:p>
    <w:p w:rsidR="00C3173A" w:rsidRDefault="00442B85">
      <w:pPr>
        <w:pStyle w:val="Code"/>
      </w:pPr>
      <w:r>
        <w:t>00001480:43 5C 0C 43 5C 0C 43 5B 0D 42 5A 0C 42 5A 0C 42</w:t>
      </w:r>
    </w:p>
    <w:p w:rsidR="00C3173A" w:rsidRDefault="00442B85">
      <w:pPr>
        <w:pStyle w:val="Code"/>
      </w:pPr>
      <w:r>
        <w:t>00001490:5B 0B 43 5C 0C 43 5C 0C 43 5C 0C 43 5C 0C 4</w:t>
      </w:r>
      <w:r>
        <w:t>3 5C</w:t>
      </w:r>
    </w:p>
    <w:p w:rsidR="00C3173A" w:rsidRDefault="00442B85">
      <w:pPr>
        <w:pStyle w:val="Code"/>
      </w:pPr>
      <w:r>
        <w:t>000014A0:0C 43 5C 0C 43 5C 0C 43 5C 0C 43 5C 0C 43 5C 0C</w:t>
      </w:r>
    </w:p>
    <w:p w:rsidR="00C3173A" w:rsidRDefault="00442B85">
      <w:pPr>
        <w:pStyle w:val="Code"/>
      </w:pPr>
      <w:r>
        <w:t>000014B0:43 5C 0C 43 5C 0C 43 5C 0C 43 5C 0C 43 5C 0C 45</w:t>
      </w:r>
    </w:p>
    <w:p w:rsidR="00C3173A" w:rsidRDefault="00442B85">
      <w:pPr>
        <w:pStyle w:val="Code"/>
      </w:pPr>
      <w:r>
        <w:t>000014C0:5B 0C 45 5B 0C 45 5B 0C 45 5C 0A 00 3F 5F 0E 3F</w:t>
      </w:r>
    </w:p>
    <w:p w:rsidR="00C3173A" w:rsidRDefault="00442B85">
      <w:pPr>
        <w:pStyle w:val="Code"/>
      </w:pPr>
      <w:r>
        <w:t>000014D0:5F 0E 3F 5F 0C 3F 5F 0C 3F 5F 0C 3F 5F 0E 40 5E</w:t>
      </w:r>
    </w:p>
    <w:p w:rsidR="00C3173A" w:rsidRDefault="00442B85">
      <w:pPr>
        <w:pStyle w:val="Code"/>
      </w:pPr>
      <w:r>
        <w:t>000014E0:0E 40 5D 0D 40</w:t>
      </w:r>
      <w:r>
        <w:t xml:space="preserve"> 5D 0D 40 5D 0D 40 5D 0D 40 5D 0D</w:t>
      </w:r>
    </w:p>
    <w:p w:rsidR="00C3173A" w:rsidRDefault="00442B85">
      <w:pPr>
        <w:pStyle w:val="Code"/>
      </w:pPr>
      <w:r>
        <w:t>000014F0:40 5D 0D 40 5D 0D 40 5D 0D 40 5D 0D 40 5D 0D 40</w:t>
      </w:r>
    </w:p>
    <w:p w:rsidR="00C3173A" w:rsidRDefault="00442B85">
      <w:pPr>
        <w:pStyle w:val="Code"/>
      </w:pPr>
      <w:r>
        <w:t>00001500:5D 0D 40 5D 0D 40 5D 0D 40 5D 0D 40 5D 0D 43 5D</w:t>
      </w:r>
    </w:p>
    <w:p w:rsidR="00C3173A" w:rsidRDefault="00442B85">
      <w:pPr>
        <w:pStyle w:val="Code"/>
      </w:pPr>
      <w:r>
        <w:t>00001510:0F 69 71 33 B3 BC 99 CD BA 96 D6 A4 79 A2 9B 72</w:t>
      </w:r>
    </w:p>
    <w:p w:rsidR="00C3173A" w:rsidRDefault="00442B85">
      <w:pPr>
        <w:pStyle w:val="Code"/>
      </w:pPr>
      <w:r>
        <w:t xml:space="preserve">00001520:B3 AE 91 DE D0 C2 D9 C2 AF CE 9D 7C CF 8E </w:t>
      </w:r>
      <w:r>
        <w:t>64 CE</w:t>
      </w:r>
    </w:p>
    <w:p w:rsidR="00C3173A" w:rsidRDefault="00442B85">
      <w:pPr>
        <w:pStyle w:val="Code"/>
      </w:pPr>
      <w:r>
        <w:t>00001530:7D 4C D6 AB 8D DD D4 C9 DB D1 C6 DB CF C2 D8 CA</w:t>
      </w:r>
    </w:p>
    <w:p w:rsidR="00C3173A" w:rsidRDefault="00442B85">
      <w:pPr>
        <w:pStyle w:val="Code"/>
      </w:pPr>
      <w:r>
        <w:t>00001540:BC CF C1 B2 D1 C4 B6 DB CF C3 D6 C8 BB C6 B6 A5</w:t>
      </w:r>
    </w:p>
    <w:p w:rsidR="00C3173A" w:rsidRDefault="00442B85">
      <w:pPr>
        <w:pStyle w:val="Code"/>
      </w:pPr>
      <w:r>
        <w:t>00001550:CF C2 B4 D4 C8 BC A1 9B 81 69 6C 3C 60 63 2E 6C</w:t>
      </w:r>
    </w:p>
    <w:p w:rsidR="00C3173A" w:rsidRDefault="00442B85">
      <w:pPr>
        <w:pStyle w:val="Code"/>
      </w:pPr>
      <w:r>
        <w:t>00001560:77 41 7A 88 54 74 83 4B 60 6C 27 45 5C 0E 43 5C</w:t>
      </w:r>
    </w:p>
    <w:p w:rsidR="00C3173A" w:rsidRDefault="00442B85">
      <w:pPr>
        <w:pStyle w:val="Code"/>
      </w:pPr>
      <w:r>
        <w:t xml:space="preserve">00001570:0C 43 5C 0C </w:t>
      </w:r>
      <w:r>
        <w:t>43 5C 0C 43 5C 0C 43 5C 0C 43 5B 0D</w:t>
      </w:r>
    </w:p>
    <w:p w:rsidR="00C3173A" w:rsidRDefault="00442B85">
      <w:pPr>
        <w:pStyle w:val="Code"/>
      </w:pPr>
      <w:r>
        <w:t>00001580:42 5A 0C 43 5B 0D 43 5C 0C 42 5B 0B 43 5C 0C 43</w:t>
      </w:r>
    </w:p>
    <w:p w:rsidR="00C3173A" w:rsidRDefault="00442B85">
      <w:pPr>
        <w:pStyle w:val="Code"/>
      </w:pPr>
      <w:r>
        <w:t>00001590:5C 0C 43 5B 0D 44 5A 0C 44 5A 0C 44 5B 0B 43 5C</w:t>
      </w:r>
    </w:p>
    <w:p w:rsidR="00C3173A" w:rsidRDefault="00442B85">
      <w:pPr>
        <w:pStyle w:val="Code"/>
      </w:pPr>
      <w:r>
        <w:t>000015A0:0C 43 5C 0C 43 5C 0C 43 5C 0C 43 5C 0C 43 5C 0C</w:t>
      </w:r>
    </w:p>
    <w:p w:rsidR="00C3173A" w:rsidRDefault="00442B85">
      <w:pPr>
        <w:pStyle w:val="Code"/>
      </w:pPr>
      <w:r>
        <w:t>000015B0:43 5C 0C 43 5C 0C 43 5C 0C 43 5C 0C 43 5</w:t>
      </w:r>
      <w:r>
        <w:t>C 0C 43</w:t>
      </w:r>
    </w:p>
    <w:p w:rsidR="00C3173A" w:rsidRDefault="00442B85">
      <w:pPr>
        <w:pStyle w:val="Code"/>
      </w:pPr>
      <w:r>
        <w:t xml:space="preserve">000015C0:5C 0C 43 5C 0C 43 5C 0C 43 5C 0C 43 5B 0C 43 5B </w:t>
      </w:r>
    </w:p>
    <w:p w:rsidR="00C3173A" w:rsidRDefault="00442B85">
      <w:pPr>
        <w:pStyle w:val="Code"/>
      </w:pPr>
      <w:r>
        <w:t xml:space="preserve">000015D0:0C 45 5B 0C 43 5C 0A 00 3F 5F 0E 3F 5F 0E 3F 60 </w:t>
      </w:r>
    </w:p>
    <w:p w:rsidR="00C3173A" w:rsidRDefault="00442B85">
      <w:pPr>
        <w:pStyle w:val="Code"/>
      </w:pPr>
      <w:r>
        <w:t xml:space="preserve">000015E0:0C 3F 60 0C 3F 60 0C 3F 5F 0E 41 5E 0E 40 5D 0D </w:t>
      </w:r>
    </w:p>
    <w:p w:rsidR="00C3173A" w:rsidRDefault="00442B85">
      <w:pPr>
        <w:pStyle w:val="Code"/>
      </w:pPr>
      <w:r>
        <w:t xml:space="preserve">000015F0:40 5D 0D 40 5D 0D 40 5D 0D 40 5D 0D 40 5D 0D 40 </w:t>
      </w:r>
    </w:p>
    <w:p w:rsidR="00C3173A" w:rsidRDefault="00442B85">
      <w:pPr>
        <w:pStyle w:val="Code"/>
      </w:pPr>
      <w:r>
        <w:t>00001600:5D 0D 4</w:t>
      </w:r>
      <w:r>
        <w:t xml:space="preserve">0 5D 0D 40 5D 0D 40 5D 0D 40 5D 0D 40 5D </w:t>
      </w:r>
    </w:p>
    <w:p w:rsidR="00C3173A" w:rsidRDefault="00442B85">
      <w:pPr>
        <w:pStyle w:val="Code"/>
      </w:pPr>
      <w:r>
        <w:t xml:space="preserve">00001610:0D 40 5D 0D 40 5D 0D 40 5D 0D 45 5E 10 7D 82 48 </w:t>
      </w:r>
    </w:p>
    <w:p w:rsidR="00C3173A" w:rsidRDefault="00442B85">
      <w:pPr>
        <w:pStyle w:val="Code"/>
      </w:pPr>
      <w:r>
        <w:t xml:space="preserve">00001620:BE C5 A4 B9 B0 8A BA B2 93 D1 C9 B6 DB AC 89 E6 </w:t>
      </w:r>
    </w:p>
    <w:p w:rsidR="00C3173A" w:rsidRDefault="00442B85">
      <w:pPr>
        <w:pStyle w:val="Code"/>
      </w:pPr>
      <w:r>
        <w:t xml:space="preserve">00001630:CC B7 E8 D2 C0 D1 85 55 CC 75 41 CA 6C 36 C6 6E </w:t>
      </w:r>
    </w:p>
    <w:p w:rsidR="00C3173A" w:rsidRDefault="00442B85">
      <w:pPr>
        <w:pStyle w:val="Code"/>
      </w:pPr>
      <w:r>
        <w:t>00001640:3B B5 A4 8E D2 C6 B8 E7 D8 C9 E</w:t>
      </w:r>
      <w:r>
        <w:t xml:space="preserve">5 D6 C7 E0 D1 C2 </w:t>
      </w:r>
    </w:p>
    <w:p w:rsidR="00C3173A" w:rsidRDefault="00442B85">
      <w:pPr>
        <w:pStyle w:val="Code"/>
      </w:pPr>
      <w:r>
        <w:t xml:space="preserve">00001650:DA CC BD DB CD C0 D3 C6 B7 BE AF A0 D0 C3 B5 E9 </w:t>
      </w:r>
    </w:p>
    <w:p w:rsidR="00C3173A" w:rsidRDefault="00442B85">
      <w:pPr>
        <w:pStyle w:val="Code"/>
      </w:pPr>
      <w:r>
        <w:t xml:space="preserve">00001660:DE D2 EA E2 D6 C3 BE A9 8B 89 64 61 66 34 65 6D </w:t>
      </w:r>
    </w:p>
    <w:p w:rsidR="00C3173A" w:rsidRDefault="00442B85">
      <w:pPr>
        <w:pStyle w:val="Code"/>
      </w:pPr>
      <w:r>
        <w:t xml:space="preserve">00001670:3E 68 76 45 63 6C 2D 47 5D 0F 43 5C 0C 43 5C 0C </w:t>
      </w:r>
    </w:p>
    <w:p w:rsidR="00C3173A" w:rsidRDefault="00442B85">
      <w:pPr>
        <w:pStyle w:val="Code"/>
      </w:pPr>
      <w:r>
        <w:t>00001680:43 5C 0C 43 5C 0C 43 5C 0C 43 5B 0D 42 5A 0C 43</w:t>
      </w:r>
    </w:p>
    <w:p w:rsidR="00C3173A" w:rsidRDefault="00442B85">
      <w:pPr>
        <w:pStyle w:val="Code"/>
      </w:pPr>
      <w:r>
        <w:t>0000169</w:t>
      </w:r>
      <w:r>
        <w:t xml:space="preserve">0:5B 0D 43 5C 0C 42 5B 0B 43 5C 0C 43 5C 0C 43 5B </w:t>
      </w:r>
    </w:p>
    <w:p w:rsidR="00C3173A" w:rsidRDefault="00442B85">
      <w:pPr>
        <w:pStyle w:val="Code"/>
      </w:pPr>
      <w:r>
        <w:t xml:space="preserve">000016A0:0D 45 5B 0D 45 5B 0C 45 5B 0C 43 5C 0C 42 5B 0B </w:t>
      </w:r>
    </w:p>
    <w:p w:rsidR="00C3173A" w:rsidRDefault="00442B85">
      <w:pPr>
        <w:pStyle w:val="Code"/>
      </w:pPr>
      <w:r>
        <w:t xml:space="preserve">000016B0:43 5C 0C 43 5C 0C 43 5C 0C 43 5C 0C 43 5C 0C 43 </w:t>
      </w:r>
    </w:p>
    <w:p w:rsidR="00C3173A" w:rsidRDefault="00442B85">
      <w:pPr>
        <w:pStyle w:val="Code"/>
      </w:pPr>
      <w:r>
        <w:t xml:space="preserve">000016C0:5C 0C 43 5C 0C 43 5C 0C 43 5C 0C 43 5C 0C 43 5C </w:t>
      </w:r>
    </w:p>
    <w:p w:rsidR="00C3173A" w:rsidRDefault="00442B85">
      <w:pPr>
        <w:pStyle w:val="Code"/>
      </w:pPr>
      <w:r>
        <w:t>000016D0:0C 43 5C 0C 43 5C 0C 4</w:t>
      </w:r>
      <w:r>
        <w:t>3 5C 0C 43 5C 0C 45 5B 0C</w:t>
      </w:r>
    </w:p>
    <w:p w:rsidR="00C3173A" w:rsidRDefault="00442B85">
      <w:pPr>
        <w:pStyle w:val="Code"/>
      </w:pPr>
      <w:r>
        <w:t>000016E0:43 5D 0A 00 3F 5F 0E 3F 5F 0E 3F 60 0C 3F 60 0C</w:t>
      </w:r>
    </w:p>
    <w:p w:rsidR="00C3173A" w:rsidRDefault="00442B85">
      <w:pPr>
        <w:pStyle w:val="Code"/>
      </w:pPr>
      <w:r>
        <w:lastRenderedPageBreak/>
        <w:t>000016F0:3F 60 0C 3F 5F 0E 41 5E 0E 40 5D 0D 40 5D 0D 40</w:t>
      </w:r>
    </w:p>
    <w:p w:rsidR="00C3173A" w:rsidRDefault="00442B85">
      <w:pPr>
        <w:pStyle w:val="Code"/>
      </w:pPr>
      <w:r>
        <w:t xml:space="preserve">00001700:5D 0D 40 5D 0D 40 5D 0D 40 5D 0D 40 5D 0D 40 5D </w:t>
      </w:r>
    </w:p>
    <w:p w:rsidR="00C3173A" w:rsidRDefault="00442B85">
      <w:pPr>
        <w:pStyle w:val="Code"/>
      </w:pPr>
      <w:r>
        <w:t xml:space="preserve">00001710:0D 40 5D 0D 40 5D 0D 40 5D 0D 40 5D 0D 40 5D 0D </w:t>
      </w:r>
    </w:p>
    <w:p w:rsidR="00C3173A" w:rsidRDefault="00442B85">
      <w:pPr>
        <w:pStyle w:val="Code"/>
      </w:pPr>
      <w:r>
        <w:t xml:space="preserve">00001720:40 5D 0D 40 5D 0D 47 5E 12 91 93 61 BC C2 A1 C3 </w:t>
      </w:r>
    </w:p>
    <w:p w:rsidR="00C3173A" w:rsidRDefault="00442B85">
      <w:pPr>
        <w:pStyle w:val="Code"/>
      </w:pPr>
      <w:r>
        <w:t xml:space="preserve">00001730:C4 AB E8 E0 D4 DF B4 93 D4 96 68 DE B2 93 E0 BB </w:t>
      </w:r>
    </w:p>
    <w:p w:rsidR="00C3173A" w:rsidRDefault="00442B85">
      <w:pPr>
        <w:pStyle w:val="Code"/>
      </w:pPr>
      <w:r>
        <w:t>00001740:A0 CF 81 50 CD 7A 48 CB 71 3C C8 63 2A D3 9A 75</w:t>
      </w:r>
    </w:p>
    <w:p w:rsidR="00C3173A" w:rsidRDefault="00442B85">
      <w:pPr>
        <w:pStyle w:val="Code"/>
      </w:pPr>
      <w:r>
        <w:t xml:space="preserve">00001750:E1 D5 C7 DB CB BB D8 C7 B7 D7 C6 B5 D8 C7 B6 D8 </w:t>
      </w:r>
    </w:p>
    <w:p w:rsidR="00C3173A" w:rsidRDefault="00442B85">
      <w:pPr>
        <w:pStyle w:val="Code"/>
      </w:pPr>
      <w:r>
        <w:t>00001760:C7 B6 D3 C1 AF C</w:t>
      </w:r>
      <w:r>
        <w:t xml:space="preserve">5 B2 9E DB CD BE E9 DE D3 EF E5 </w:t>
      </w:r>
    </w:p>
    <w:p w:rsidR="00C3173A" w:rsidRDefault="00442B85">
      <w:pPr>
        <w:pStyle w:val="Code"/>
      </w:pPr>
      <w:r>
        <w:t xml:space="preserve">00001770:DB F6 EE E4 FA F0 E7 E3 D8 CA BB B0 9A A1 9D 83 </w:t>
      </w:r>
    </w:p>
    <w:p w:rsidR="00C3173A" w:rsidRDefault="00442B85">
      <w:pPr>
        <w:pStyle w:val="Code"/>
      </w:pPr>
      <w:r>
        <w:t xml:space="preserve">00001780:71 74 3B 4A 5E 12 43 5C 0C 43 5C 0C 43 5C 0C 43 </w:t>
      </w:r>
    </w:p>
    <w:p w:rsidR="00C3173A" w:rsidRDefault="00442B85">
      <w:pPr>
        <w:pStyle w:val="Code"/>
      </w:pPr>
      <w:r>
        <w:t xml:space="preserve">00001790:5C 0C 43 5C 0C 43 5B 0D 42 5A 0C 43 5B 0D 43 5C </w:t>
      </w:r>
    </w:p>
    <w:p w:rsidR="00C3173A" w:rsidRDefault="00442B85">
      <w:pPr>
        <w:pStyle w:val="Code"/>
      </w:pPr>
      <w:r>
        <w:t>000017A0:0C 42 5B 0B 43 5B 0C 43 5B 0C 43 5C 0C 4</w:t>
      </w:r>
      <w:r>
        <w:t xml:space="preserve">5 5B 0C </w:t>
      </w:r>
    </w:p>
    <w:p w:rsidR="00C3173A" w:rsidRDefault="00442B85">
      <w:pPr>
        <w:pStyle w:val="Code"/>
      </w:pPr>
      <w:r>
        <w:t xml:space="preserve">000017B0:44 5A 0B 44 5A 0B 42 5B 0B 42 5B 0B 43 5C 0C 43 </w:t>
      </w:r>
    </w:p>
    <w:p w:rsidR="00C3173A" w:rsidRDefault="00442B85">
      <w:pPr>
        <w:pStyle w:val="Code"/>
      </w:pPr>
      <w:r>
        <w:t xml:space="preserve">000017C0:5C 0C 43 5C 0C 43 5C 0C 43 5C 0C 43 5C 0C 43 5C </w:t>
      </w:r>
    </w:p>
    <w:p w:rsidR="00C3173A" w:rsidRDefault="00442B85">
      <w:pPr>
        <w:pStyle w:val="Code"/>
      </w:pPr>
      <w:r>
        <w:t xml:space="preserve">000017D0:0C 43 5C 0C 43 5C 0C 43 5C 0C 43 5C 0C 43 5C 0C </w:t>
      </w:r>
    </w:p>
    <w:p w:rsidR="00C3173A" w:rsidRDefault="00442B85">
      <w:pPr>
        <w:pStyle w:val="Code"/>
      </w:pPr>
      <w:r>
        <w:t xml:space="preserve">000017E0:43 5C 0C 43 5C 0C 43 5C 0C 45 5B 0C 43 5C 0A 00 </w:t>
      </w:r>
    </w:p>
    <w:p w:rsidR="00C3173A" w:rsidRDefault="00442B85">
      <w:pPr>
        <w:pStyle w:val="Code"/>
      </w:pPr>
      <w:r>
        <w:t xml:space="preserve">000017F0:3F 5F 0E 3F 5F 0E 3F 60 0C 3F 60 0C 3F 60 0C 3F </w:t>
      </w:r>
    </w:p>
    <w:p w:rsidR="00C3173A" w:rsidRDefault="00442B85">
      <w:pPr>
        <w:pStyle w:val="Code"/>
      </w:pPr>
      <w:r>
        <w:t xml:space="preserve">00001800:5F 0E 41 5E 0E 40 5D 0D 40 5D 0D 40 5D 0D 40 5D </w:t>
      </w:r>
    </w:p>
    <w:p w:rsidR="00C3173A" w:rsidRDefault="00442B85">
      <w:pPr>
        <w:pStyle w:val="Code"/>
      </w:pPr>
      <w:r>
        <w:t xml:space="preserve">00001810:0D 40 5D 0D 40 5D 0D 40 5D 0D 40 5D 0D 40 5D 0D </w:t>
      </w:r>
    </w:p>
    <w:p w:rsidR="00C3173A" w:rsidRDefault="00442B85">
      <w:pPr>
        <w:pStyle w:val="Code"/>
      </w:pPr>
      <w:r>
        <w:t xml:space="preserve">00001820:40 5D 0D 40 5D 0D 40 5D 0D 40 5D 0D 40 5D 0D 40 </w:t>
      </w:r>
    </w:p>
    <w:p w:rsidR="00C3173A" w:rsidRDefault="00442B85">
      <w:pPr>
        <w:pStyle w:val="Code"/>
      </w:pPr>
      <w:r>
        <w:t xml:space="preserve">00001830:5D 0D 4E 60 17 </w:t>
      </w:r>
      <w:r>
        <w:t xml:space="preserve">9B 9C 6F BB C2 9E D7 D5 C2 E0 C0 </w:t>
      </w:r>
    </w:p>
    <w:p w:rsidR="00C3173A" w:rsidRDefault="00442B85">
      <w:pPr>
        <w:pStyle w:val="Code"/>
      </w:pPr>
      <w:r>
        <w:t xml:space="preserve">00001840:A6 D7 A0 76 D6 9C 72 D8 A1 7A D4 95 6A D0 82 51 </w:t>
      </w:r>
    </w:p>
    <w:p w:rsidR="00C3173A" w:rsidRDefault="00442B85">
      <w:pPr>
        <w:pStyle w:val="Code"/>
      </w:pPr>
      <w:r>
        <w:t xml:space="preserve">00001850:CD 7A 47 CA 6D 38 D7 A7 88 DB BF AA D9 C9 B8 D3 </w:t>
      </w:r>
    </w:p>
    <w:p w:rsidR="00C3173A" w:rsidRDefault="00442B85">
      <w:pPr>
        <w:pStyle w:val="Code"/>
      </w:pPr>
      <w:r>
        <w:t xml:space="preserve">00001860:C3 B2 D0 BF AC D0 BE AC D1 C0 AE CF BD AA C6 B3 </w:t>
      </w:r>
    </w:p>
    <w:p w:rsidR="00C3173A" w:rsidRDefault="00442B85">
      <w:pPr>
        <w:pStyle w:val="Code"/>
      </w:pPr>
      <w:r>
        <w:t xml:space="preserve">00001870:9F D1 BF AD E2 D5 C7 E6 DC D0 EA DF D4 </w:t>
      </w:r>
      <w:r>
        <w:t xml:space="preserve">E9 DE D3 </w:t>
      </w:r>
    </w:p>
    <w:p w:rsidR="00C3173A" w:rsidRDefault="00442B85">
      <w:pPr>
        <w:pStyle w:val="Code"/>
      </w:pPr>
      <w:r>
        <w:t xml:space="preserve">00001880:E4 D8 CC DC CE C0 D1 C0 AF CC BD AA 73 79 3E 50 </w:t>
      </w:r>
    </w:p>
    <w:p w:rsidR="00C3173A" w:rsidRDefault="00442B85">
      <w:pPr>
        <w:pStyle w:val="Code"/>
      </w:pPr>
      <w:r>
        <w:t xml:space="preserve">00001890:5F 17 43 5C 0C 43 5C 0C 43 5C 0C 43 5C 0C 43 5C </w:t>
      </w:r>
    </w:p>
    <w:p w:rsidR="00C3173A" w:rsidRDefault="00442B85">
      <w:pPr>
        <w:pStyle w:val="Code"/>
      </w:pPr>
      <w:r>
        <w:t>000018A0:0C 43 5B 0D 42 5A 0C 43 5B 0D 43 5C 0C 42 5B 0B</w:t>
      </w:r>
    </w:p>
    <w:p w:rsidR="00C3173A" w:rsidRDefault="00442B85">
      <w:pPr>
        <w:pStyle w:val="Code"/>
      </w:pPr>
      <w:r>
        <w:t xml:space="preserve">000018B0:43 5B 0D 43 5B 0D 43 5C 0C 45 5B 0C 44 5A 0B 44 </w:t>
      </w:r>
    </w:p>
    <w:p w:rsidR="00C3173A" w:rsidRDefault="00442B85">
      <w:pPr>
        <w:pStyle w:val="Code"/>
      </w:pPr>
      <w:r>
        <w:t xml:space="preserve">000018C0:5A 0B </w:t>
      </w:r>
      <w:r>
        <w:t xml:space="preserve">42 5B 0B 42 5B 0B 43 5C 0C 43 5C 0C 43 5C </w:t>
      </w:r>
    </w:p>
    <w:p w:rsidR="00C3173A" w:rsidRDefault="00442B85">
      <w:pPr>
        <w:pStyle w:val="Code"/>
      </w:pPr>
      <w:r>
        <w:t xml:space="preserve">000018D0:0C 43 5C 0C 43 5C 0C 43 5C 0C 43 5C 0C 43 5C 0C </w:t>
      </w:r>
    </w:p>
    <w:p w:rsidR="00C3173A" w:rsidRDefault="00442B85">
      <w:pPr>
        <w:pStyle w:val="Code"/>
      </w:pPr>
      <w:r>
        <w:t xml:space="preserve">000018E0:43 5C 0C 43 5C 0C 43 5C 0C 43 5C 0C 43 5C 0C 43 </w:t>
      </w:r>
    </w:p>
    <w:p w:rsidR="00C3173A" w:rsidRDefault="00442B85">
      <w:pPr>
        <w:pStyle w:val="Code"/>
      </w:pPr>
      <w:r>
        <w:t xml:space="preserve">000018F0:5C 0C 43 5C 0C 45 5B 0C 45 5C 0A 00 3F 5F 0E 3F </w:t>
      </w:r>
    </w:p>
    <w:p w:rsidR="00C3173A" w:rsidRDefault="00442B85">
      <w:pPr>
        <w:pStyle w:val="Code"/>
      </w:pPr>
      <w:r>
        <w:t xml:space="preserve">00001900:5F 0E 3F 60 0C 3F 60 0C 3F 60 0C 3F 5F 0E 41 5E </w:t>
      </w:r>
    </w:p>
    <w:p w:rsidR="00C3173A" w:rsidRDefault="00442B85">
      <w:pPr>
        <w:pStyle w:val="Code"/>
      </w:pPr>
      <w:r>
        <w:t xml:space="preserve">00001910:0E 40 5D 0D 40 5D 0D 40 5D 0D 40 5D 0D 40 5D 0D </w:t>
      </w:r>
    </w:p>
    <w:p w:rsidR="00C3173A" w:rsidRDefault="00442B85">
      <w:pPr>
        <w:pStyle w:val="Code"/>
      </w:pPr>
      <w:r>
        <w:t xml:space="preserve">00001920:40 5D 0D 40 5D 0D 40 5D 0D 40 5D 0D 40 5D 0D 40 </w:t>
      </w:r>
    </w:p>
    <w:p w:rsidR="00C3173A" w:rsidRDefault="00442B85">
      <w:pPr>
        <w:pStyle w:val="Code"/>
      </w:pPr>
      <w:r>
        <w:t xml:space="preserve">00001930:5D 0D 40 5D 0D 40 5D 0D 40 5D 0D 40 5D 0D 57 64 </w:t>
      </w:r>
    </w:p>
    <w:p w:rsidR="00C3173A" w:rsidRDefault="00442B85">
      <w:pPr>
        <w:pStyle w:val="Code"/>
      </w:pPr>
      <w:r>
        <w:t xml:space="preserve">00001940:1E A5 A5 7C B8 </w:t>
      </w:r>
      <w:r>
        <w:t xml:space="preserve">BE 9B D4 D1 BF E2 C5 AD D8 A2 78 </w:t>
      </w:r>
    </w:p>
    <w:p w:rsidR="00C3173A" w:rsidRDefault="00442B85">
      <w:pPr>
        <w:pStyle w:val="Code"/>
      </w:pPr>
      <w:r>
        <w:t xml:space="preserve">00001950:D7 9E 74 D8 A4 7E D2 8C 5E D0 83 53 CC 74 40 D1 </w:t>
      </w:r>
    </w:p>
    <w:p w:rsidR="00C3173A" w:rsidRDefault="00442B85">
      <w:pPr>
        <w:pStyle w:val="Code"/>
      </w:pPr>
      <w:r>
        <w:t xml:space="preserve">00001960:8D 62 DE D0 C2 DC CE C0 D4 C2 B1 CF BD AB D1 BF </w:t>
      </w:r>
    </w:p>
    <w:p w:rsidR="00C3173A" w:rsidRDefault="00442B85">
      <w:pPr>
        <w:pStyle w:val="Code"/>
      </w:pPr>
      <w:r>
        <w:t xml:space="preserve">00001970:AD D4 C3 B2 D4 C3 B1 CF BE AB D1 BF AD DC CC BC </w:t>
      </w:r>
    </w:p>
    <w:p w:rsidR="00C3173A" w:rsidRDefault="00442B85">
      <w:pPr>
        <w:pStyle w:val="Code"/>
      </w:pPr>
      <w:r>
        <w:t xml:space="preserve">00001980:DE D0 C3 DF D3 C6 DD D0 C3 DC CF C1 DF </w:t>
      </w:r>
      <w:r>
        <w:t xml:space="preserve">D3 C5 DA </w:t>
      </w:r>
    </w:p>
    <w:p w:rsidR="00C3173A" w:rsidRDefault="00442B85">
      <w:pPr>
        <w:pStyle w:val="Code"/>
      </w:pPr>
      <w:r>
        <w:t xml:space="preserve">00001990:CC BF D3 C5 B6 90 8D 58 60 6D 27 56 64 1E 43 5C </w:t>
      </w:r>
    </w:p>
    <w:p w:rsidR="00C3173A" w:rsidRDefault="00442B85">
      <w:pPr>
        <w:pStyle w:val="Code"/>
      </w:pPr>
      <w:r>
        <w:t xml:space="preserve">000019A0:0C 43 5C 0C 43 5C 0C 43 5C 0C 43 5C 0C 43 5B 0D </w:t>
      </w:r>
    </w:p>
    <w:p w:rsidR="00C3173A" w:rsidRDefault="00442B85">
      <w:pPr>
        <w:pStyle w:val="Code"/>
      </w:pPr>
      <w:r>
        <w:t xml:space="preserve">000019B0:42 5A 0C 43 5B 0D 43 5C 0C 42 5B 0B 43 5B 0D 43 </w:t>
      </w:r>
    </w:p>
    <w:p w:rsidR="00C3173A" w:rsidRDefault="00442B85">
      <w:pPr>
        <w:pStyle w:val="Code"/>
      </w:pPr>
      <w:r>
        <w:t xml:space="preserve">000019C0:5B 0D 43 5C 0C 44 5A 0B 44 5A 0B 44 5A 0B 42 5B </w:t>
      </w:r>
    </w:p>
    <w:p w:rsidR="00C3173A" w:rsidRDefault="00442B85">
      <w:pPr>
        <w:pStyle w:val="Code"/>
      </w:pPr>
      <w:r>
        <w:t>000019D0:0B 42</w:t>
      </w:r>
      <w:r>
        <w:t xml:space="preserve"> 5B 0B 43 5C 0C 43 5C 0C 43 5C 0C 43 5C 0C </w:t>
      </w:r>
    </w:p>
    <w:p w:rsidR="00C3173A" w:rsidRDefault="00442B85">
      <w:pPr>
        <w:pStyle w:val="Code"/>
      </w:pPr>
      <w:r>
        <w:t xml:space="preserve">000019E0:43 5C 0C 43 5C 0C 43 5C 0C 43 5C 0C 43 5C 0C 43 </w:t>
      </w:r>
    </w:p>
    <w:p w:rsidR="00C3173A" w:rsidRDefault="00442B85">
      <w:pPr>
        <w:pStyle w:val="Code"/>
      </w:pPr>
      <w:r>
        <w:t xml:space="preserve">000019F0:5C 0C 43 5C 0C 43 5C 0C 43 5C 0C 43 5C 0C 43 5C </w:t>
      </w:r>
    </w:p>
    <w:p w:rsidR="00C3173A" w:rsidRDefault="00442B85">
      <w:pPr>
        <w:pStyle w:val="Code"/>
      </w:pPr>
      <w:r>
        <w:t xml:space="preserve">00001A00:0C 45 5B 0C 45 5C 0A 00 3F 5F 0E 3F 5F 0E 3F 60 </w:t>
      </w:r>
    </w:p>
    <w:p w:rsidR="00C3173A" w:rsidRDefault="00442B85">
      <w:pPr>
        <w:pStyle w:val="Code"/>
      </w:pPr>
      <w:r>
        <w:t>00001A10:0C 3F 60 0C 3F 60 0C 3F 5F 0E</w:t>
      </w:r>
      <w:r>
        <w:t xml:space="preserve"> 41 5E 0E 40 5D 0D </w:t>
      </w:r>
    </w:p>
    <w:p w:rsidR="00C3173A" w:rsidRDefault="00442B85">
      <w:pPr>
        <w:pStyle w:val="Code"/>
      </w:pPr>
      <w:r>
        <w:t xml:space="preserve">00001A20:40 5D 0D 40 5D 0D 40 5D 0D 40 5D 0D 40 5D 0D 40 </w:t>
      </w:r>
    </w:p>
    <w:p w:rsidR="00C3173A" w:rsidRDefault="00442B85">
      <w:pPr>
        <w:pStyle w:val="Code"/>
      </w:pPr>
      <w:r>
        <w:t xml:space="preserve">00001A30:5D 0D 40 5D 0D 40 5D 0D 40 5D 0D 40 5D 0D 40 5D </w:t>
      </w:r>
    </w:p>
    <w:p w:rsidR="00C3173A" w:rsidRDefault="00442B85">
      <w:pPr>
        <w:pStyle w:val="Code"/>
      </w:pPr>
      <w:r>
        <w:t xml:space="preserve">00001A40:0D 40 5D 0D 40 5D 0D 40 5D 0D 62 6B 26 B0 B1 8C </w:t>
      </w:r>
    </w:p>
    <w:p w:rsidR="00C3173A" w:rsidRDefault="00442B85">
      <w:pPr>
        <w:pStyle w:val="Code"/>
      </w:pPr>
      <w:r>
        <w:t xml:space="preserve">00001A50:BB BE A0 E3 DD D0 E8 D7 C8 D8 A2 7A D7 A4 7D D5 </w:t>
      </w:r>
    </w:p>
    <w:p w:rsidR="00C3173A" w:rsidRDefault="00442B85">
      <w:pPr>
        <w:pStyle w:val="Code"/>
      </w:pPr>
      <w:r>
        <w:t>0000</w:t>
      </w:r>
      <w:r>
        <w:t xml:space="preserve">1A60:9C 74 D1 87 57 CE 7C 4A D0 88 5C D7 C2 AF D4 C5 </w:t>
      </w:r>
    </w:p>
    <w:p w:rsidR="00C3173A" w:rsidRDefault="00442B85">
      <w:pPr>
        <w:pStyle w:val="Code"/>
      </w:pPr>
      <w:r>
        <w:t xml:space="preserve">00001A70:B5 D5 C4 B2 D9 C9 B8 DD CD BD DC CC BC DA C9 B9 </w:t>
      </w:r>
    </w:p>
    <w:p w:rsidR="00C3173A" w:rsidRDefault="00442B85">
      <w:pPr>
        <w:pStyle w:val="Code"/>
      </w:pPr>
      <w:r>
        <w:t xml:space="preserve">00001A80:D7 C6 B6 D7 C6 B5 DF D0 C0 D7 C7 B6 D7 C8 B9 D5 </w:t>
      </w:r>
    </w:p>
    <w:p w:rsidR="00C3173A" w:rsidRDefault="00442B85">
      <w:pPr>
        <w:pStyle w:val="Code"/>
      </w:pPr>
      <w:r>
        <w:t xml:space="preserve">00001A90:C7 B9 D9 CB BD E5 DA CD E4 D9 CC E0 D3 C6 D7 CD </w:t>
      </w:r>
    </w:p>
    <w:p w:rsidR="00C3173A" w:rsidRDefault="00442B85">
      <w:pPr>
        <w:pStyle w:val="Code"/>
      </w:pPr>
      <w:r>
        <w:t xml:space="preserve">00001AA0:BD 7C 84 48 5B 6A 1F 5C 67 21 43 5C 0C 43 5C 0C </w:t>
      </w:r>
    </w:p>
    <w:p w:rsidR="00C3173A" w:rsidRDefault="00442B85">
      <w:pPr>
        <w:pStyle w:val="Code"/>
      </w:pPr>
      <w:r>
        <w:t xml:space="preserve">00001AB0:43 5C 0C 43 5C 0C 43 5C 0C 43 5B 0D 42 5A 0C 43 </w:t>
      </w:r>
    </w:p>
    <w:p w:rsidR="00C3173A" w:rsidRDefault="00442B85">
      <w:pPr>
        <w:pStyle w:val="Code"/>
      </w:pPr>
      <w:r>
        <w:t xml:space="preserve">00001AC0:5B 0D 43 5C 0C 42 5B 0B 43 5B 0D 42 5A 0C 42 5B </w:t>
      </w:r>
    </w:p>
    <w:p w:rsidR="00C3173A" w:rsidRDefault="00442B85">
      <w:pPr>
        <w:pStyle w:val="Code"/>
      </w:pPr>
      <w:r>
        <w:t xml:space="preserve">00001AD0:0B 44 5A 0B 44 5A 0B 44 5A 0B 42 5B 0B 42 5B 0B </w:t>
      </w:r>
    </w:p>
    <w:p w:rsidR="00C3173A" w:rsidRDefault="00442B85">
      <w:pPr>
        <w:pStyle w:val="Code"/>
      </w:pPr>
      <w:r>
        <w:t xml:space="preserve">00001AE0:43 5C 0C 43 5C </w:t>
      </w:r>
      <w:r>
        <w:t xml:space="preserve">0C 43 5C 0C 43 5C 0C 43 5C 0C 43 </w:t>
      </w:r>
    </w:p>
    <w:p w:rsidR="00C3173A" w:rsidRDefault="00442B85">
      <w:pPr>
        <w:pStyle w:val="Code"/>
      </w:pPr>
      <w:r>
        <w:t xml:space="preserve">00001AF0:5C 0C 43 5C 0C 43 5C 0C 43 5C 0C 43 5C 0C 43 5C </w:t>
      </w:r>
    </w:p>
    <w:p w:rsidR="00C3173A" w:rsidRDefault="00442B85">
      <w:pPr>
        <w:pStyle w:val="Code"/>
      </w:pPr>
      <w:r>
        <w:t xml:space="preserve">00001B00:0C 43 5C 0C 43 5C 0C 43 5C 0C 43 5C 0C 45 5B 0C </w:t>
      </w:r>
    </w:p>
    <w:p w:rsidR="00C3173A" w:rsidRDefault="00442B85">
      <w:pPr>
        <w:pStyle w:val="Code"/>
      </w:pPr>
      <w:r>
        <w:t xml:space="preserve">00001B10:45 5C 0A 00 3F 5F 0E 3F 5F 0E 3F 60 0C 3F 60 0C </w:t>
      </w:r>
    </w:p>
    <w:p w:rsidR="00C3173A" w:rsidRDefault="00442B85">
      <w:pPr>
        <w:pStyle w:val="Code"/>
      </w:pPr>
      <w:r>
        <w:t xml:space="preserve">00001B20:3F 60 0C 3F 5F 0E 41 5E 0E 40 5D 0D 40 5D 0D 40 </w:t>
      </w:r>
    </w:p>
    <w:p w:rsidR="00C3173A" w:rsidRDefault="00442B85">
      <w:pPr>
        <w:pStyle w:val="Code"/>
      </w:pPr>
      <w:r>
        <w:t xml:space="preserve">00001B30:5D 0D 40 5D 0D 40 5D 0D 40 5D 0D 40 5D 0D 40 5D </w:t>
      </w:r>
    </w:p>
    <w:p w:rsidR="00C3173A" w:rsidRDefault="00442B85">
      <w:pPr>
        <w:pStyle w:val="Code"/>
      </w:pPr>
      <w:r>
        <w:lastRenderedPageBreak/>
        <w:t xml:space="preserve">00001B40:0D 40 5D 0D 40 5D 0D 40 5D 0D 40 5D 0D 40 5D 0D </w:t>
      </w:r>
    </w:p>
    <w:p w:rsidR="00C3173A" w:rsidRDefault="00442B85">
      <w:pPr>
        <w:pStyle w:val="Code"/>
      </w:pPr>
      <w:r>
        <w:t xml:space="preserve">00001B50:40 5D 0D 41 5D 0D 6D 73 32 B9 BA 9B D6 D1 BF EC </w:t>
      </w:r>
    </w:p>
    <w:p w:rsidR="00C3173A" w:rsidRDefault="00442B85">
      <w:pPr>
        <w:pStyle w:val="Code"/>
      </w:pPr>
      <w:r>
        <w:t xml:space="preserve">00001B60:E3 DA EE E7 DF </w:t>
      </w:r>
      <w:r>
        <w:t xml:space="preserve">E1 C0 A5 D7 AB 88 D7 A3 7E DA A7 </w:t>
      </w:r>
    </w:p>
    <w:p w:rsidR="00C3173A" w:rsidRDefault="00442B85">
      <w:pPr>
        <w:pStyle w:val="Code"/>
      </w:pPr>
      <w:r>
        <w:t xml:space="preserve">00001B70:84 DD B1 94 D9 C4 B1 D4 C5 B4 DB CB BB E9 DB CD </w:t>
      </w:r>
    </w:p>
    <w:p w:rsidR="00C3173A" w:rsidRDefault="00442B85">
      <w:pPr>
        <w:pStyle w:val="Code"/>
      </w:pPr>
      <w:r>
        <w:t xml:space="preserve">00001B80:E9 DB CE E3 D5 C6 DE CF BF DC CD BC DF CF C0 E1 </w:t>
      </w:r>
    </w:p>
    <w:p w:rsidR="00C3173A" w:rsidRDefault="00442B85">
      <w:pPr>
        <w:pStyle w:val="Code"/>
      </w:pPr>
      <w:r>
        <w:t xml:space="preserve">00001B90:D1 C2 DF CF C0 DA CA B9 D6 C7 B8 D5 C7 B9 E8 DC </w:t>
      </w:r>
    </w:p>
    <w:p w:rsidR="00C3173A" w:rsidRDefault="00442B85">
      <w:pPr>
        <w:pStyle w:val="Code"/>
      </w:pPr>
      <w:r>
        <w:t xml:space="preserve">00001BA0:D1 E8 DC D1 E4 D8 CC E5 D9 CC B2 AD 93 </w:t>
      </w:r>
      <w:r>
        <w:t xml:space="preserve">7D 89 53 </w:t>
      </w:r>
    </w:p>
    <w:p w:rsidR="00C3173A" w:rsidRDefault="00442B85">
      <w:pPr>
        <w:pStyle w:val="Code"/>
      </w:pPr>
      <w:r>
        <w:t xml:space="preserve">00001BB0:6A 77 32 60 6A 24 44 5C 0C 43 5C 0C 43 5C 0C 43 </w:t>
      </w:r>
    </w:p>
    <w:p w:rsidR="00C3173A" w:rsidRDefault="00442B85">
      <w:pPr>
        <w:pStyle w:val="Code"/>
      </w:pPr>
      <w:r>
        <w:t xml:space="preserve">00001BC0:5C 0C 43 5C 0C 43 5B 0D 42 5A 0C 43 5B 0D 43 5C </w:t>
      </w:r>
    </w:p>
    <w:p w:rsidR="00C3173A" w:rsidRDefault="00442B85">
      <w:pPr>
        <w:pStyle w:val="Code"/>
      </w:pPr>
      <w:r>
        <w:t xml:space="preserve">00001BD0:0C 42 5B 0B 42 5A 0C 42 5A 0C 42 5B 0B 44 5A 0B </w:t>
      </w:r>
    </w:p>
    <w:p w:rsidR="00C3173A" w:rsidRDefault="00442B85">
      <w:pPr>
        <w:pStyle w:val="Code"/>
      </w:pPr>
      <w:r>
        <w:t xml:space="preserve">00001BE0:44 5A 0B 44 5A 0B 42 5B 0B 42 5B 0B 43 5C 0C 43 </w:t>
      </w:r>
    </w:p>
    <w:p w:rsidR="00C3173A" w:rsidRDefault="00442B85">
      <w:pPr>
        <w:pStyle w:val="Code"/>
      </w:pPr>
      <w:r>
        <w:t>00001BF0:5C 0C</w:t>
      </w:r>
      <w:r>
        <w:t xml:space="preserve"> 43 5C 0C 43 5C 0C 43 5C 0C 43 5C 0C 43 5C </w:t>
      </w:r>
    </w:p>
    <w:p w:rsidR="00C3173A" w:rsidRDefault="00442B85">
      <w:pPr>
        <w:pStyle w:val="Code"/>
      </w:pPr>
      <w:r>
        <w:t xml:space="preserve">00001C00:0C 43 5C 0C 43 5C 0C 43 5C 0C 43 5C 0C 43 5C 0C </w:t>
      </w:r>
    </w:p>
    <w:p w:rsidR="00C3173A" w:rsidRDefault="00442B85">
      <w:pPr>
        <w:pStyle w:val="Code"/>
      </w:pPr>
      <w:r>
        <w:t>00001C10:43 5C 0C 43 5C 0C 43 5C 0C 45 5B 0C 45 5C 0A 00</w:t>
      </w:r>
    </w:p>
    <w:p w:rsidR="00C3173A" w:rsidRDefault="00442B85">
      <w:pPr>
        <w:pStyle w:val="Code"/>
      </w:pPr>
      <w:r>
        <w:t xml:space="preserve">00001C20:40 5D 0D 41 5E 0E 3F 5F 0E 3F 5F 0E 3F 5F 0E 3F </w:t>
      </w:r>
    </w:p>
    <w:p w:rsidR="00C3173A" w:rsidRDefault="00442B85">
      <w:pPr>
        <w:pStyle w:val="Code"/>
      </w:pPr>
      <w:r>
        <w:t xml:space="preserve">00001C30:5F 0E 41 5E 0E 40 5D 0D 40 5D </w:t>
      </w:r>
      <w:r>
        <w:t xml:space="preserve">0D 40 5D 0D 40 5D </w:t>
      </w:r>
    </w:p>
    <w:p w:rsidR="00C3173A" w:rsidRDefault="00442B85">
      <w:pPr>
        <w:pStyle w:val="Code"/>
      </w:pPr>
      <w:r>
        <w:t>00001C40:0D 41 5E 0E 40 5D 0D 40 5D 0D 40 5D 0D 40 5D 0D</w:t>
      </w:r>
    </w:p>
    <w:p w:rsidR="00C3173A" w:rsidRDefault="00442B85">
      <w:pPr>
        <w:pStyle w:val="Code"/>
      </w:pPr>
      <w:r>
        <w:t xml:space="preserve">00001C50:41 5E 0E 40 5D 0D 40 5D 0D 40 5D 0D 40 5D 0D 41 </w:t>
      </w:r>
    </w:p>
    <w:p w:rsidR="00C3173A" w:rsidRDefault="00442B85">
      <w:pPr>
        <w:pStyle w:val="Code"/>
      </w:pPr>
      <w:r>
        <w:t xml:space="preserve">00001C60:5E 0F 77 79 3C CC CA B4 EB E2 D9 ED E4 DB EF E7 </w:t>
      </w:r>
    </w:p>
    <w:p w:rsidR="00C3173A" w:rsidRDefault="00442B85">
      <w:pPr>
        <w:pStyle w:val="Code"/>
      </w:pPr>
      <w:r>
        <w:t xml:space="preserve">00001C70:E0 EF E7 DE DE CC BB DD CD BC E8 DB CD E9 DC CF </w:t>
      </w:r>
    </w:p>
    <w:p w:rsidR="00C3173A" w:rsidRDefault="00442B85">
      <w:pPr>
        <w:pStyle w:val="Code"/>
      </w:pPr>
      <w:r>
        <w:t xml:space="preserve">00001C80:DC CD BD E5 D6 C7 F1 E4 D8 F0 E3 D6 EA DC CE E5 </w:t>
      </w:r>
    </w:p>
    <w:p w:rsidR="00C3173A" w:rsidRDefault="00442B85">
      <w:pPr>
        <w:pStyle w:val="Code"/>
      </w:pPr>
      <w:r>
        <w:t xml:space="preserve">00001C90:D6 C7 E1 D2 C2 DF CF C0 DF CF C0 DD CD BD D9 C8 </w:t>
      </w:r>
    </w:p>
    <w:p w:rsidR="00C3173A" w:rsidRDefault="00442B85">
      <w:pPr>
        <w:pStyle w:val="Code"/>
      </w:pPr>
      <w:r>
        <w:t xml:space="preserve">00001CA0:B8 D7 C6 B5 E0 D3 C6 E6 DB CF EB E0 D5 E1 D5 C8 </w:t>
      </w:r>
    </w:p>
    <w:p w:rsidR="00C3173A" w:rsidRDefault="00442B85">
      <w:pPr>
        <w:pStyle w:val="Code"/>
      </w:pPr>
      <w:r>
        <w:t xml:space="preserve">00001CB0:DF D3 C7 E4 D8 CB A7 A3 88 77 82 4F 77 86 4B 6B </w:t>
      </w:r>
    </w:p>
    <w:p w:rsidR="00C3173A" w:rsidRDefault="00442B85">
      <w:pPr>
        <w:pStyle w:val="Code"/>
      </w:pPr>
      <w:r>
        <w:t xml:space="preserve">00001CC0:71 30 44 5D 0E </w:t>
      </w:r>
      <w:r>
        <w:t xml:space="preserve">41 5C 0C 43 5C 0C 43 5C 0C 43 5C </w:t>
      </w:r>
    </w:p>
    <w:p w:rsidR="00C3173A" w:rsidRDefault="00442B85">
      <w:pPr>
        <w:pStyle w:val="Code"/>
      </w:pPr>
      <w:r>
        <w:t xml:space="preserve">00001CD0:0C 43 5C 0C 43 5C 0C 43 5B 0D 43 5B 0D 43 5B 0D </w:t>
      </w:r>
    </w:p>
    <w:p w:rsidR="00C3173A" w:rsidRDefault="00442B85">
      <w:pPr>
        <w:pStyle w:val="Code"/>
      </w:pPr>
      <w:r>
        <w:t xml:space="preserve">00001CE0:42 5B 0B 42 5B 0B 42 5B 0B 42 5B 0B 44 5A 0B 44 </w:t>
      </w:r>
    </w:p>
    <w:p w:rsidR="00C3173A" w:rsidRDefault="00442B85">
      <w:pPr>
        <w:pStyle w:val="Code"/>
      </w:pPr>
      <w:r>
        <w:t xml:space="preserve">00001CF0:5A 0B 42 5B 0B 42 5B 0B 44 5A 0B 43 5C 0C 43 5C </w:t>
      </w:r>
    </w:p>
    <w:p w:rsidR="00C3173A" w:rsidRDefault="00442B85">
      <w:pPr>
        <w:pStyle w:val="Code"/>
      </w:pPr>
      <w:r>
        <w:t xml:space="preserve">00001D00:0C 43 5D 0A 43 5D 0A 43 5D 0A 43 5C 0C </w:t>
      </w:r>
      <w:r>
        <w:t xml:space="preserve">43 5C 0C </w:t>
      </w:r>
    </w:p>
    <w:p w:rsidR="00C3173A" w:rsidRDefault="00442B85">
      <w:pPr>
        <w:pStyle w:val="Code"/>
      </w:pPr>
      <w:r>
        <w:t xml:space="preserve">00001D10:43 5C 0C 43 5C 0C 43 5C 0C 43 5C 0C 43 5C 0C 43 </w:t>
      </w:r>
    </w:p>
    <w:p w:rsidR="00C3173A" w:rsidRDefault="00442B85">
      <w:pPr>
        <w:pStyle w:val="Code"/>
      </w:pPr>
      <w:r>
        <w:t xml:space="preserve">00001D20:5C 0C 43 5C 0C 42 5B 0B 44 5B 09 00 40 5D 0D 41 </w:t>
      </w:r>
    </w:p>
    <w:p w:rsidR="00C3173A" w:rsidRDefault="00442B85">
      <w:pPr>
        <w:pStyle w:val="Code"/>
      </w:pPr>
      <w:r>
        <w:t xml:space="preserve">00001D30:5E 0E 3F 5F 0E 3F 5F 0E 3F 5F 0E 3F 5F 0E 41 5E </w:t>
      </w:r>
    </w:p>
    <w:p w:rsidR="00C3173A" w:rsidRDefault="00442B85">
      <w:pPr>
        <w:pStyle w:val="Code"/>
      </w:pPr>
      <w:r>
        <w:t xml:space="preserve">00001D40:0E 40 5D 0D 40 5D 0D 40 5D 0D 40 5D 0D 41 5E 0E </w:t>
      </w:r>
    </w:p>
    <w:p w:rsidR="00C3173A" w:rsidRDefault="00442B85">
      <w:pPr>
        <w:pStyle w:val="Code"/>
      </w:pPr>
      <w:r>
        <w:t>00001D50:40 5D</w:t>
      </w:r>
      <w:r>
        <w:t xml:space="preserve"> 0D 40 5D 0D 40 5D 0D 40 5D 0D 40 5D 0D 40 </w:t>
      </w:r>
    </w:p>
    <w:p w:rsidR="00C3173A" w:rsidRDefault="00442B85">
      <w:pPr>
        <w:pStyle w:val="Code"/>
      </w:pPr>
      <w:r>
        <w:t xml:space="preserve">00001D60:5D 0D 40 5D 0D 40 5D 0D 40 5D 0D 47 5F 13 80 7F </w:t>
      </w:r>
    </w:p>
    <w:p w:rsidR="00C3173A" w:rsidRDefault="00442B85">
      <w:pPr>
        <w:pStyle w:val="Code"/>
      </w:pPr>
      <w:r>
        <w:t xml:space="preserve">00001D70:46 DE DA C9 EF E6 DD EE E5 DD F0 E8 E0 F1 E8 E0 </w:t>
      </w:r>
    </w:p>
    <w:p w:rsidR="00C3173A" w:rsidRDefault="00442B85">
      <w:pPr>
        <w:pStyle w:val="Code"/>
      </w:pPr>
      <w:r>
        <w:t xml:space="preserve">00001D80:E2 D2 C3 DE CD BD E3 D3 C3 E3 D4 C5 E2 D3 C5 E6 </w:t>
      </w:r>
    </w:p>
    <w:p w:rsidR="00C3173A" w:rsidRDefault="00442B85">
      <w:pPr>
        <w:pStyle w:val="Code"/>
      </w:pPr>
      <w:r>
        <w:t>00001D90:D9 CA E5 D7 C9 E7 DA CB E9 DA</w:t>
      </w:r>
      <w:r>
        <w:t xml:space="preserve"> CC E5 D6 C8 E2 D3 </w:t>
      </w:r>
    </w:p>
    <w:p w:rsidR="00C3173A" w:rsidRDefault="00442B85">
      <w:pPr>
        <w:pStyle w:val="Code"/>
      </w:pPr>
      <w:r>
        <w:t xml:space="preserve">00001DA0:C4 E0 D1 C2 DA CA B9 D3 C2 B1 CF BD AA CC B9 A6 </w:t>
      </w:r>
    </w:p>
    <w:p w:rsidR="00C3173A" w:rsidRDefault="00442B85">
      <w:pPr>
        <w:pStyle w:val="Code"/>
      </w:pPr>
      <w:r>
        <w:t xml:space="preserve">00001DB0:D6 C7 B8 E1 D5 C9 E7 DB CF DF D3 C6 E0 D3 C7 DE </w:t>
      </w:r>
    </w:p>
    <w:p w:rsidR="00C3173A" w:rsidRDefault="00442B85">
      <w:pPr>
        <w:pStyle w:val="Code"/>
      </w:pPr>
      <w:r>
        <w:t xml:space="preserve">00001DC0:D1 C5 D4 C9 B9 7F 85 5B 75 83 4A 74 78 3A 4A 5F </w:t>
      </w:r>
    </w:p>
    <w:p w:rsidR="00C3173A" w:rsidRDefault="00442B85">
      <w:pPr>
        <w:pStyle w:val="Code"/>
      </w:pPr>
      <w:r>
        <w:t xml:space="preserve">00001DD0:14 41 5C 0C 43 5C 0C 43 5C 0C 43 5C 0C 43 5C 0C </w:t>
      </w:r>
    </w:p>
    <w:p w:rsidR="00C3173A" w:rsidRDefault="00442B85">
      <w:pPr>
        <w:pStyle w:val="Code"/>
      </w:pPr>
      <w:r>
        <w:t>0000</w:t>
      </w:r>
      <w:r>
        <w:t xml:space="preserve">1DE0:42 5B 0B 42 5B 0C 42 5B 0C 43 5B 0C 42 5B 0B 42 </w:t>
      </w:r>
    </w:p>
    <w:p w:rsidR="00C3173A" w:rsidRDefault="00442B85">
      <w:pPr>
        <w:pStyle w:val="Code"/>
      </w:pPr>
      <w:r>
        <w:t xml:space="preserve">00001DF0:5B 0B 42 5B 0B 42 5B 0B 43 5A 0B 43 5A 0B 42 5B </w:t>
      </w:r>
    </w:p>
    <w:p w:rsidR="00C3173A" w:rsidRDefault="00442B85">
      <w:pPr>
        <w:pStyle w:val="Code"/>
      </w:pPr>
      <w:r>
        <w:t>00001E00:0B 42 5B 0B 44 5A 0B 43 5C 0C 43 5C 0C 43 5D 0A</w:t>
      </w:r>
    </w:p>
    <w:p w:rsidR="00C3173A" w:rsidRDefault="00442B85">
      <w:pPr>
        <w:pStyle w:val="Code"/>
      </w:pPr>
      <w:r>
        <w:t>00001E10:43 5D 0A 43 5D 0A 43 5C 0C 43 5C 0C 43 5C 0C 43</w:t>
      </w:r>
    </w:p>
    <w:p w:rsidR="00C3173A" w:rsidRDefault="00442B85">
      <w:pPr>
        <w:pStyle w:val="Code"/>
      </w:pPr>
      <w:r>
        <w:t xml:space="preserve">00001E20:5C 0C 43 5C 0C 43 5C 0C 43 5C 0C 43 5C 0C 43 5C </w:t>
      </w:r>
    </w:p>
    <w:p w:rsidR="00C3173A" w:rsidRDefault="00442B85">
      <w:pPr>
        <w:pStyle w:val="Code"/>
      </w:pPr>
      <w:r>
        <w:t xml:space="preserve">00001E30:0C 42 5B 0B 44 5B 09 00 40 5D 0D 41 5E 0E 3F 5F </w:t>
      </w:r>
    </w:p>
    <w:p w:rsidR="00C3173A" w:rsidRDefault="00442B85">
      <w:pPr>
        <w:pStyle w:val="Code"/>
      </w:pPr>
      <w:r>
        <w:t>00001E40:0E 3F 5F 0E 3F 5F 0E 3F 5F 0E 41 5E 0E 40 5D 0D</w:t>
      </w:r>
    </w:p>
    <w:p w:rsidR="00C3173A" w:rsidRDefault="00442B85">
      <w:pPr>
        <w:pStyle w:val="Code"/>
      </w:pPr>
      <w:r>
        <w:t xml:space="preserve">00001E50:40 5D 0D 40 5D 0D 40 5D 0D 41 5E 0E 40 5D 0D 40 </w:t>
      </w:r>
    </w:p>
    <w:p w:rsidR="00C3173A" w:rsidRDefault="00442B85">
      <w:pPr>
        <w:pStyle w:val="Code"/>
      </w:pPr>
      <w:r>
        <w:t xml:space="preserve">00001E60:5D 0D 40 5D 0D 40 5D 0D 40 5D 0D 40 5D 0D 40 5D </w:t>
      </w:r>
    </w:p>
    <w:p w:rsidR="00C3173A" w:rsidRDefault="00442B85">
      <w:pPr>
        <w:pStyle w:val="Code"/>
      </w:pPr>
      <w:r>
        <w:t xml:space="preserve">00001E70:0D 40 5D 0D 40 5D 0D 4B 61 15 8E 8B 57 CF CE B6 </w:t>
      </w:r>
    </w:p>
    <w:p w:rsidR="00C3173A" w:rsidRDefault="00442B85">
      <w:pPr>
        <w:pStyle w:val="Code"/>
      </w:pPr>
      <w:r>
        <w:t xml:space="preserve">00001E80:EA E2 D6 F0 E7 DF F1 E9 E1 F1 E8 E0 E4 D5 C5 E1 </w:t>
      </w:r>
    </w:p>
    <w:p w:rsidR="00C3173A" w:rsidRDefault="00442B85">
      <w:pPr>
        <w:pStyle w:val="Code"/>
      </w:pPr>
      <w:r>
        <w:t xml:space="preserve">00001E90:D1 C0 E0 D0 C0 E0 D0 C2 E4 D5 C6 E3 D4 C5 E3 D4 </w:t>
      </w:r>
    </w:p>
    <w:p w:rsidR="00C3173A" w:rsidRDefault="00442B85">
      <w:pPr>
        <w:pStyle w:val="Code"/>
      </w:pPr>
      <w:r>
        <w:t xml:space="preserve">00001EA0:C5 E5 D6 C8 E8 </w:t>
      </w:r>
      <w:r>
        <w:t xml:space="preserve">DB CD EB DD D0 EB DD CF E8 DA CC </w:t>
      </w:r>
    </w:p>
    <w:p w:rsidR="00C3173A" w:rsidRDefault="00442B85">
      <w:pPr>
        <w:pStyle w:val="Code"/>
      </w:pPr>
      <w:r>
        <w:t xml:space="preserve">00001EB0:E0 D1 C2 D7 C6 B5 CE BB A9 C9 B5 A2 D3 C4 B5 D3 </w:t>
      </w:r>
    </w:p>
    <w:p w:rsidR="00C3173A" w:rsidRDefault="00442B85">
      <w:pPr>
        <w:pStyle w:val="Code"/>
      </w:pPr>
      <w:r>
        <w:t xml:space="preserve">00001EC0:C4 B6 DA CD BF E1 D5 C9 E3 D7 CB DD D1 C4 EA DF </w:t>
      </w:r>
    </w:p>
    <w:p w:rsidR="00C3173A" w:rsidRDefault="00442B85">
      <w:pPr>
        <w:pStyle w:val="Code"/>
      </w:pPr>
      <w:r>
        <w:t xml:space="preserve">00001ED0:D4 B7 B4 9C 77 85 4D 76 7D 3E 4F 61 17 41 5C 0C </w:t>
      </w:r>
    </w:p>
    <w:p w:rsidR="00C3173A" w:rsidRDefault="00442B85">
      <w:pPr>
        <w:pStyle w:val="Code"/>
      </w:pPr>
      <w:r>
        <w:t xml:space="preserve">00001EE0:43 5C 0C 43 5C 0C 43 5C 0C 43 5C 0C 42 </w:t>
      </w:r>
      <w:r>
        <w:t xml:space="preserve">5B 0B 42 </w:t>
      </w:r>
    </w:p>
    <w:p w:rsidR="00C3173A" w:rsidRDefault="00442B85">
      <w:pPr>
        <w:pStyle w:val="Code"/>
      </w:pPr>
      <w:r>
        <w:t xml:space="preserve">00001EF0:5B 0B 42 5B 0B 42 5B 0B 42 5B 0B 42 5B 0B 42 5B </w:t>
      </w:r>
    </w:p>
    <w:p w:rsidR="00C3173A" w:rsidRDefault="00442B85">
      <w:pPr>
        <w:pStyle w:val="Code"/>
      </w:pPr>
      <w:r>
        <w:t>00001F00:0B 42 5B 0B 42 5B 0B 42 5B 0B 43 5A 0B 43 5A 0B</w:t>
      </w:r>
    </w:p>
    <w:p w:rsidR="00C3173A" w:rsidRDefault="00442B85">
      <w:pPr>
        <w:pStyle w:val="Code"/>
      </w:pPr>
      <w:r>
        <w:t xml:space="preserve">00001F10:44 5A 0B 43 5C 0C 43 5C 0C 43 5D 0A 43 5D 0A 43 </w:t>
      </w:r>
    </w:p>
    <w:p w:rsidR="00C3173A" w:rsidRDefault="00442B85">
      <w:pPr>
        <w:pStyle w:val="Code"/>
      </w:pPr>
      <w:r>
        <w:t xml:space="preserve">00001F20:5D 0A 43 5C 0C 43 5C 0C 43 5C 0C 43 5C 0C 43 5C </w:t>
      </w:r>
    </w:p>
    <w:p w:rsidR="00C3173A" w:rsidRDefault="00442B85">
      <w:pPr>
        <w:pStyle w:val="Code"/>
      </w:pPr>
      <w:r>
        <w:t xml:space="preserve">00001F30:0C 43 </w:t>
      </w:r>
      <w:r>
        <w:t xml:space="preserve">5C 0C 43 5C 0C 43 5C 0C 42 5B 0B 43 5A 0B </w:t>
      </w:r>
    </w:p>
    <w:p w:rsidR="00C3173A" w:rsidRDefault="00442B85">
      <w:pPr>
        <w:pStyle w:val="Code"/>
      </w:pPr>
      <w:r>
        <w:t xml:space="preserve">00001F40:44 5B 09 00 40 5D 0D 40 5D 0D 3F 5F 0E 3F 5F 0E </w:t>
      </w:r>
    </w:p>
    <w:p w:rsidR="00C3173A" w:rsidRDefault="00442B85">
      <w:pPr>
        <w:pStyle w:val="Code"/>
      </w:pPr>
      <w:r>
        <w:t xml:space="preserve">00001F50:3F 5F 0E 3F 5F 0E 40 5D 0D 40 5D 0D 40 5D 0D 40 </w:t>
      </w:r>
    </w:p>
    <w:p w:rsidR="00C3173A" w:rsidRDefault="00442B85">
      <w:pPr>
        <w:pStyle w:val="Code"/>
      </w:pPr>
      <w:r>
        <w:t xml:space="preserve">00001F60:5D 0D 40 5D 0D 41 5E 0E 40 5D 0D 40 5D 0D 40 5D </w:t>
      </w:r>
    </w:p>
    <w:p w:rsidR="00C3173A" w:rsidRDefault="00442B85">
      <w:pPr>
        <w:pStyle w:val="Code"/>
      </w:pPr>
      <w:r>
        <w:t xml:space="preserve">00001F70:0D 40 5D 0D 40 5D 0D 40 5D 0D </w:t>
      </w:r>
      <w:r>
        <w:t xml:space="preserve">40 5D 0D 40 5D 0D </w:t>
      </w:r>
    </w:p>
    <w:p w:rsidR="00C3173A" w:rsidRDefault="00442B85">
      <w:pPr>
        <w:pStyle w:val="Code"/>
      </w:pPr>
      <w:r>
        <w:t xml:space="preserve">00001F80:40 5D 0D 50 63 1A A3 9F 71 CA C9 B1 E0 D9 CB F1 </w:t>
      </w:r>
    </w:p>
    <w:p w:rsidR="00C3173A" w:rsidRDefault="00442B85">
      <w:pPr>
        <w:pStyle w:val="Code"/>
      </w:pPr>
      <w:r>
        <w:lastRenderedPageBreak/>
        <w:t xml:space="preserve">00001F90:E8 E0 F2 EA E2 F2 E9 E0 E7 D8 C8 E4 D4 C4 E1 D0 </w:t>
      </w:r>
    </w:p>
    <w:p w:rsidR="00C3173A" w:rsidRDefault="00442B85">
      <w:pPr>
        <w:pStyle w:val="Code"/>
      </w:pPr>
      <w:r>
        <w:t xml:space="preserve">00001FA0:C1 E4 D5 C6 DD CD BD D7 C6 B6 DE CF BF E5 D6 C8 </w:t>
      </w:r>
    </w:p>
    <w:p w:rsidR="00C3173A" w:rsidRDefault="00442B85">
      <w:pPr>
        <w:pStyle w:val="Code"/>
      </w:pPr>
      <w:r>
        <w:t xml:space="preserve">00001FB0:EB DE D0 F0 E3 D6 F1 E5 D8 F0 E3 D6 ED DF D3 E9 </w:t>
      </w:r>
    </w:p>
    <w:p w:rsidR="00C3173A" w:rsidRDefault="00442B85">
      <w:pPr>
        <w:pStyle w:val="Code"/>
      </w:pPr>
      <w:r>
        <w:t>00001</w:t>
      </w:r>
      <w:r>
        <w:t xml:space="preserve">FC0:DB CD E8 DA CC E3 D4 C5 E3 D7 CA E4 D8 CC D9 CB </w:t>
      </w:r>
    </w:p>
    <w:p w:rsidR="00C3173A" w:rsidRDefault="00442B85">
      <w:pPr>
        <w:pStyle w:val="Code"/>
      </w:pPr>
      <w:r>
        <w:t xml:space="preserve">00001FD0:BD D9 CB BD E0 D3 C7 DF D3 C6 E7 DC D0 E1 D8 C8 </w:t>
      </w:r>
    </w:p>
    <w:p w:rsidR="00C3173A" w:rsidRDefault="00442B85">
      <w:pPr>
        <w:pStyle w:val="Code"/>
      </w:pPr>
      <w:r>
        <w:t xml:space="preserve">00001FE0:80 8D 56 7A 82 45 55 64 1B 41 5C 0C 43 5C 0C 43 </w:t>
      </w:r>
    </w:p>
    <w:p w:rsidR="00C3173A" w:rsidRDefault="00442B85">
      <w:pPr>
        <w:pStyle w:val="Code"/>
      </w:pPr>
      <w:r>
        <w:t xml:space="preserve">00001FF0:5C 0C 43 5C 0C 42 5B 0B 42 5B 0B 42 5B 0B 42 5B </w:t>
      </w:r>
    </w:p>
    <w:p w:rsidR="00C3173A" w:rsidRDefault="00442B85">
      <w:pPr>
        <w:pStyle w:val="Code"/>
      </w:pPr>
      <w:r>
        <w:t>00002000:0B 42 5B 0B 42 5B 0B</w:t>
      </w:r>
      <w:r>
        <w:t xml:space="preserve"> 42 5B 0B 42 5B 0B 42 5B 0B </w:t>
      </w:r>
    </w:p>
    <w:p w:rsidR="00C3173A" w:rsidRDefault="00442B85">
      <w:pPr>
        <w:pStyle w:val="Code"/>
      </w:pPr>
      <w:r>
        <w:t xml:space="preserve">00002010:42 5B 0B 42 5B 0B 44 5A 0B 44 5A 0B 44 5A 0B 43 </w:t>
      </w:r>
    </w:p>
    <w:p w:rsidR="00C3173A" w:rsidRDefault="00442B85">
      <w:pPr>
        <w:pStyle w:val="Code"/>
      </w:pPr>
      <w:r>
        <w:t xml:space="preserve">00002020:5C 0C 43 5C 0C 43 5D 0A 43 5D 0A 43 5D 0A 43 5C </w:t>
      </w:r>
    </w:p>
    <w:p w:rsidR="00C3173A" w:rsidRDefault="00442B85">
      <w:pPr>
        <w:pStyle w:val="Code"/>
      </w:pPr>
      <w:r>
        <w:t>00002030:0C 43 5C 0C 43 5C 0C 43 5C 0C 43 5C 0C 43 5C 0C</w:t>
      </w:r>
    </w:p>
    <w:p w:rsidR="00C3173A" w:rsidRDefault="00442B85">
      <w:pPr>
        <w:pStyle w:val="Code"/>
      </w:pPr>
      <w:r>
        <w:t xml:space="preserve">00002040:43 5C 0C 43 5C 0C 43 5A 0B 44 5A 0B 44 5B 09 </w:t>
      </w:r>
      <w:r>
        <w:t>00</w:t>
      </w:r>
    </w:p>
    <w:p w:rsidR="00C3173A" w:rsidRDefault="00442B85">
      <w:pPr>
        <w:pStyle w:val="Code"/>
      </w:pPr>
      <w:r>
        <w:t>00002050:40 5D 0D 40 5D 0D 3F 5F 0E 3F 5F 0E 3F 5F 0E 3F</w:t>
      </w:r>
    </w:p>
    <w:p w:rsidR="00C3173A" w:rsidRDefault="00442B85">
      <w:pPr>
        <w:pStyle w:val="Code"/>
      </w:pPr>
      <w:r>
        <w:t xml:space="preserve">00002060:5F 0E 40 5D 0D 40 5D 0D 40 5D 0D 40 5D 0D 40 5D </w:t>
      </w:r>
    </w:p>
    <w:p w:rsidR="00C3173A" w:rsidRDefault="00442B85">
      <w:pPr>
        <w:pStyle w:val="Code"/>
      </w:pPr>
      <w:r>
        <w:t xml:space="preserve">00002070:0D 41 5E 0E 40 5D 0D 40 5D 0D 40 5D 0D 40 5D 0D </w:t>
      </w:r>
    </w:p>
    <w:p w:rsidR="00C3173A" w:rsidRDefault="00442B85">
      <w:pPr>
        <w:pStyle w:val="Code"/>
      </w:pPr>
      <w:r>
        <w:t xml:space="preserve">00002080:40 5D 0D 40 5D 0D 40 5D 0D 40 5D 0D 40 5D 0D 58 </w:t>
      </w:r>
    </w:p>
    <w:p w:rsidR="00C3173A" w:rsidRDefault="00442B85">
      <w:pPr>
        <w:pStyle w:val="Code"/>
      </w:pPr>
      <w:r>
        <w:t>00002090:67 20 B2 AF 8</w:t>
      </w:r>
      <w:r>
        <w:t xml:space="preserve">8 D8 D4 C5 F0 E7 DE F1 E9 E1 F3 EC </w:t>
      </w:r>
    </w:p>
    <w:p w:rsidR="00C3173A" w:rsidRDefault="00442B85">
      <w:pPr>
        <w:pStyle w:val="Code"/>
      </w:pPr>
      <w:r>
        <w:t xml:space="preserve">000020A0:E4 F3 E9 E1 E9 DA CB E6 D6 C7 E4 D4 C4 E6 D8 C9 </w:t>
      </w:r>
    </w:p>
    <w:p w:rsidR="00C3173A" w:rsidRDefault="00442B85">
      <w:pPr>
        <w:pStyle w:val="Code"/>
      </w:pPr>
      <w:r>
        <w:t xml:space="preserve">000020B0:DF D0 C0 D5 C4 B3 DB CB BA E5 D7 C9 EB DD D0 EF </w:t>
      </w:r>
    </w:p>
    <w:p w:rsidR="00C3173A" w:rsidRDefault="00442B85">
      <w:pPr>
        <w:pStyle w:val="Code"/>
      </w:pPr>
      <w:r>
        <w:t xml:space="preserve">000020C0:E2 D5 F1 E4 D8 F0 E4 D7 ED DF D2 EE E1 D4 E6 D8 </w:t>
      </w:r>
    </w:p>
    <w:p w:rsidR="00C3173A" w:rsidRDefault="00442B85">
      <w:pPr>
        <w:pStyle w:val="Code"/>
      </w:pPr>
      <w:r>
        <w:t>000020D0:C9 C1 AE 98 CA B9 A8 E8 DC D1 EC E1 D</w:t>
      </w:r>
      <w:r>
        <w:t xml:space="preserve">7 E7 DC D0 </w:t>
      </w:r>
    </w:p>
    <w:p w:rsidR="00C3173A" w:rsidRDefault="00442B85">
      <w:pPr>
        <w:pStyle w:val="Code"/>
      </w:pPr>
      <w:r>
        <w:t xml:space="preserve">000020E0:DD D0 C3 D4 C6 B7 D8 CB BC AE AC 8B 79 87 4D 7B </w:t>
      </w:r>
    </w:p>
    <w:p w:rsidR="00C3173A" w:rsidRDefault="00442B85">
      <w:pPr>
        <w:pStyle w:val="Code"/>
      </w:pPr>
      <w:r>
        <w:t xml:space="preserve">000020F0:84 4A 5C 67 20 41 5C 0C 43 5C 0C 43 5C 0C 43 5C </w:t>
      </w:r>
    </w:p>
    <w:p w:rsidR="00C3173A" w:rsidRDefault="00442B85">
      <w:pPr>
        <w:pStyle w:val="Code"/>
      </w:pPr>
      <w:r>
        <w:t xml:space="preserve">00002100:0C 42 5B 0B 42 5B 0B 42 5B 0B 42 5B 0B 42 5B 0B </w:t>
      </w:r>
    </w:p>
    <w:p w:rsidR="00C3173A" w:rsidRDefault="00442B85">
      <w:pPr>
        <w:pStyle w:val="Code"/>
      </w:pPr>
      <w:r>
        <w:t xml:space="preserve">00002110:42 5B 0B 42 5B 0B 42 5B 0B 42 5B 0B 42 5B 0B 42 </w:t>
      </w:r>
    </w:p>
    <w:p w:rsidR="00C3173A" w:rsidRDefault="00442B85">
      <w:pPr>
        <w:pStyle w:val="Code"/>
      </w:pPr>
      <w:r>
        <w:t xml:space="preserve">00002120:5B </w:t>
      </w:r>
      <w:r>
        <w:t xml:space="preserve">0B 44 5A 0B 44 5A 0B 44 5A 0B 43 5C 0C 43 5C </w:t>
      </w:r>
    </w:p>
    <w:p w:rsidR="00C3173A" w:rsidRDefault="00442B85">
      <w:pPr>
        <w:pStyle w:val="Code"/>
      </w:pPr>
      <w:r>
        <w:t xml:space="preserve">00002130:0C 43 5D 0A 43 5D 0A 43 5D 0A 43 5C 0C 43 5C 0C </w:t>
      </w:r>
    </w:p>
    <w:p w:rsidR="00C3173A" w:rsidRDefault="00442B85">
      <w:pPr>
        <w:pStyle w:val="Code"/>
      </w:pPr>
      <w:r>
        <w:t xml:space="preserve">00002140:43 5C 0C 43 5C 0C 43 5C 0C 43 5C 0C 43 5C 0C 42 </w:t>
      </w:r>
    </w:p>
    <w:p w:rsidR="00C3173A" w:rsidRDefault="00442B85">
      <w:pPr>
        <w:pStyle w:val="Code"/>
      </w:pPr>
      <w:r>
        <w:t xml:space="preserve">00002150:5B 0B 44 5A 0B 44 5A 0B 44 5B 09 00 40 5D 0D 40 </w:t>
      </w:r>
    </w:p>
    <w:p w:rsidR="00C3173A" w:rsidRDefault="00442B85">
      <w:pPr>
        <w:pStyle w:val="Code"/>
      </w:pPr>
      <w:r>
        <w:t xml:space="preserve">00002160:5D 0D 3F 5F 0E 3F 5F 0E 3F 5F 0E 3F 5F 0E 40 5D </w:t>
      </w:r>
    </w:p>
    <w:p w:rsidR="00C3173A" w:rsidRDefault="00442B85">
      <w:pPr>
        <w:pStyle w:val="Code"/>
      </w:pPr>
      <w:r>
        <w:t>00002170:0D 40 5D 0D 40 5D 0D 40 5D 0D 40 5D 0D 41 5E 0E</w:t>
      </w:r>
    </w:p>
    <w:p w:rsidR="00C3173A" w:rsidRDefault="00442B85">
      <w:pPr>
        <w:pStyle w:val="Code"/>
      </w:pPr>
      <w:r>
        <w:t xml:space="preserve">00002180:40 5D 0D 40 5D 0D 40 5D 0D 40 5D 0D 40 5D 0D 40 </w:t>
      </w:r>
    </w:p>
    <w:p w:rsidR="00C3173A" w:rsidRDefault="00442B85">
      <w:pPr>
        <w:pStyle w:val="Code"/>
      </w:pPr>
      <w:r>
        <w:t>00002190:5D 0D 40 5D 0D 40 5D 0D 40 5D 0D 64 6C 29 C3 BD</w:t>
      </w:r>
    </w:p>
    <w:p w:rsidR="00C3173A" w:rsidRDefault="00442B85">
      <w:pPr>
        <w:pStyle w:val="Code"/>
      </w:pPr>
      <w:r>
        <w:t>000021A0:A0 F4 EC E3 F2 E9</w:t>
      </w:r>
      <w:r>
        <w:t xml:space="preserve"> E0 F3 EA E2 F5 EE E6 F3 EA E1 </w:t>
      </w:r>
    </w:p>
    <w:p w:rsidR="00C3173A" w:rsidRDefault="00442B85">
      <w:pPr>
        <w:pStyle w:val="Code"/>
      </w:pPr>
      <w:r>
        <w:t xml:space="preserve">000021B0:EB DC CD E8 D9 CA E5 D5 C6 E4 D4 C5 E3 D3 C3 D9 </w:t>
      </w:r>
    </w:p>
    <w:p w:rsidR="00C3173A" w:rsidRDefault="00442B85">
      <w:pPr>
        <w:pStyle w:val="Code"/>
      </w:pPr>
      <w:r>
        <w:t xml:space="preserve">000021C0:C8 B8 D3 C1 AF DC CC BC EB DD D0 EF E2 D6 F2 E5 </w:t>
      </w:r>
    </w:p>
    <w:p w:rsidR="00C3173A" w:rsidRDefault="00442B85">
      <w:pPr>
        <w:pStyle w:val="Code"/>
      </w:pPr>
      <w:r>
        <w:t xml:space="preserve">000021D0:DA F2 E5 D9 F4 E7 DB EA DC CE C7 B3 A0 B7 A2 8B </w:t>
      </w:r>
    </w:p>
    <w:p w:rsidR="00C3173A" w:rsidRDefault="00442B85">
      <w:pPr>
        <w:pStyle w:val="Code"/>
      </w:pPr>
      <w:r>
        <w:t xml:space="preserve">000021E0:D1 C2 B3 EB E0 D6 E6 DA CF EA E0 D5 EF E4 DB E8 </w:t>
      </w:r>
    </w:p>
    <w:p w:rsidR="00C3173A" w:rsidRDefault="00442B85">
      <w:pPr>
        <w:pStyle w:val="Code"/>
      </w:pPr>
      <w:r>
        <w:t xml:space="preserve">000021F0:DC D1 D0 C5 B4 8A 8F 63 7C 8B 51 79 85 4A 64 69 </w:t>
      </w:r>
    </w:p>
    <w:p w:rsidR="00C3173A" w:rsidRDefault="00442B85">
      <w:pPr>
        <w:pStyle w:val="Code"/>
      </w:pPr>
      <w:r>
        <w:t xml:space="preserve">00002200:27 41 5C 0C 43 5C 0C 43 5C 0C 43 5C 0C 42 5B 0B </w:t>
      </w:r>
    </w:p>
    <w:p w:rsidR="00C3173A" w:rsidRDefault="00442B85">
      <w:pPr>
        <w:pStyle w:val="Code"/>
      </w:pPr>
      <w:r>
        <w:t xml:space="preserve">00002210:42 5B 0B 42 5B 0B 42 5B 0B 42 5B 0B 42 5B 0B 42 </w:t>
      </w:r>
    </w:p>
    <w:p w:rsidR="00C3173A" w:rsidRDefault="00442B85">
      <w:pPr>
        <w:pStyle w:val="Code"/>
      </w:pPr>
      <w:r>
        <w:t xml:space="preserve">00002220:5B 0B 42 5B 0B </w:t>
      </w:r>
      <w:r>
        <w:t xml:space="preserve">42 5B 0B 42 5B 0B 42 5B 0B 44 5A </w:t>
      </w:r>
    </w:p>
    <w:p w:rsidR="00C3173A" w:rsidRDefault="00442B85">
      <w:pPr>
        <w:pStyle w:val="Code"/>
      </w:pPr>
      <w:r>
        <w:t xml:space="preserve">00002230:0B 44 5A 0B 44 5A 0B 43 5C 0C 43 5C 0C 43 5D 0A </w:t>
      </w:r>
    </w:p>
    <w:p w:rsidR="00C3173A" w:rsidRDefault="00442B85">
      <w:pPr>
        <w:pStyle w:val="Code"/>
      </w:pPr>
      <w:r>
        <w:t xml:space="preserve">00002240:43 5D 0A 43 5D 0A 43 5C 0C 43 5C 0C 43 5C 0C 43 </w:t>
      </w:r>
    </w:p>
    <w:p w:rsidR="00C3173A" w:rsidRDefault="00442B85">
      <w:pPr>
        <w:pStyle w:val="Code"/>
      </w:pPr>
      <w:r>
        <w:t xml:space="preserve">00002250:5C 0C 43 5C 0C 43 5C 0C 42 5B 0B 44 5A 0B 44 5A </w:t>
      </w:r>
    </w:p>
    <w:p w:rsidR="00C3173A" w:rsidRDefault="00442B85">
      <w:pPr>
        <w:pStyle w:val="Code"/>
      </w:pPr>
      <w:r>
        <w:t xml:space="preserve">00002260:0B 44 5A 0B 44 5B 09 00 40 5D 0D 40 5D </w:t>
      </w:r>
      <w:r>
        <w:t xml:space="preserve">0D 3F 5E </w:t>
      </w:r>
    </w:p>
    <w:p w:rsidR="00C3173A" w:rsidRDefault="00442B85">
      <w:pPr>
        <w:pStyle w:val="Code"/>
      </w:pPr>
      <w:r>
        <w:t xml:space="preserve">00002270:0D 3F 5E 0D 3F 5E 0D 3F 5E 0D 40 5D 0D 40 5D 0D </w:t>
      </w:r>
    </w:p>
    <w:p w:rsidR="00C3173A" w:rsidRDefault="00442B85">
      <w:pPr>
        <w:pStyle w:val="Code"/>
      </w:pPr>
      <w:r>
        <w:t xml:space="preserve">00002280:40 5D 0D 40 5D 0D 40 5D 0D 40 5D 0D 40 5D 0D 40 </w:t>
      </w:r>
    </w:p>
    <w:p w:rsidR="00C3173A" w:rsidRDefault="00442B85">
      <w:pPr>
        <w:pStyle w:val="Code"/>
      </w:pPr>
      <w:r>
        <w:t xml:space="preserve">00002290:5D 0D 40 5D 0D 40 5D 0D 40 5D 0D 40 5D 0D 40 5D </w:t>
      </w:r>
    </w:p>
    <w:p w:rsidR="00C3173A" w:rsidRDefault="00442B85">
      <w:pPr>
        <w:pStyle w:val="Code"/>
      </w:pPr>
      <w:r>
        <w:t xml:space="preserve">000022A0:0D 3F 5C 0C 40 5C 0D 72 74 35 CC C5 AC F4 EC E4 </w:t>
      </w:r>
    </w:p>
    <w:p w:rsidR="00C3173A" w:rsidRDefault="00442B85">
      <w:pPr>
        <w:pStyle w:val="Code"/>
      </w:pPr>
      <w:r>
        <w:t>000022B0:F1 E9</w:t>
      </w:r>
      <w:r>
        <w:t xml:space="preserve"> E0 F6 EE E6 F5 EE E6 F2 E9 DE ED DE CF EB </w:t>
      </w:r>
    </w:p>
    <w:p w:rsidR="00C3173A" w:rsidRDefault="00442B85">
      <w:pPr>
        <w:pStyle w:val="Code"/>
      </w:pPr>
      <w:r>
        <w:t xml:space="preserve">000022C0:DC CE E3 D3 C3 D8 C7 B4 DB CB BA DF D0 BF D9 C8 </w:t>
      </w:r>
    </w:p>
    <w:p w:rsidR="00C3173A" w:rsidRDefault="00442B85">
      <w:pPr>
        <w:pStyle w:val="Code"/>
      </w:pPr>
      <w:r>
        <w:t xml:space="preserve">000022D0:B7 D9 C8 B7 ED DE D0 F4 E6 D9 F9 ED E0 FD F0 E4 </w:t>
      </w:r>
    </w:p>
    <w:p w:rsidR="00C3173A" w:rsidRDefault="00442B85">
      <w:pPr>
        <w:pStyle w:val="Code"/>
      </w:pPr>
      <w:r>
        <w:t xml:space="preserve">000022E0:FF F3 E7 E0 CF BD CA B6 A1 C7 B3 9D F3 E7 DC F4 </w:t>
      </w:r>
    </w:p>
    <w:p w:rsidR="00C3173A" w:rsidRDefault="00442B85">
      <w:pPr>
        <w:pStyle w:val="Code"/>
      </w:pPr>
      <w:r>
        <w:t>000022F0:EA E0 E7 DD D0 E7 DC D0 E8 DD</w:t>
      </w:r>
      <w:r>
        <w:t xml:space="preserve"> D2 EF E5 DB F0 E7 </w:t>
      </w:r>
    </w:p>
    <w:p w:rsidR="00C3173A" w:rsidRDefault="00442B85">
      <w:pPr>
        <w:pStyle w:val="Code"/>
      </w:pPr>
      <w:r>
        <w:t xml:space="preserve">00002300:DD A5 A6 81 7C 8A 50 76 83 47 6F 71 31 43 5C 0E </w:t>
      </w:r>
    </w:p>
    <w:p w:rsidR="00C3173A" w:rsidRDefault="00442B85">
      <w:pPr>
        <w:pStyle w:val="Code"/>
      </w:pPr>
      <w:r>
        <w:t xml:space="preserve">00002310:43 5C 0C 42 5B 0B 42 5B 0B 42 5B 0B 42 5B 0B 42 </w:t>
      </w:r>
    </w:p>
    <w:p w:rsidR="00C3173A" w:rsidRDefault="00442B85">
      <w:pPr>
        <w:pStyle w:val="Code"/>
      </w:pPr>
      <w:r>
        <w:t xml:space="preserve">00002320:5B 0B 42 5B 0B 42 5B 0B 42 5B 0B 42 5B 0B 42 5B </w:t>
      </w:r>
    </w:p>
    <w:p w:rsidR="00C3173A" w:rsidRDefault="00442B85">
      <w:pPr>
        <w:pStyle w:val="Code"/>
      </w:pPr>
      <w:r>
        <w:t xml:space="preserve">00002330:0B 42 5B 0B 42 5B 0B 42 5B 0B 44 5A 0B 44 5A 0B </w:t>
      </w:r>
    </w:p>
    <w:p w:rsidR="00C3173A" w:rsidRDefault="00442B85">
      <w:pPr>
        <w:pStyle w:val="Code"/>
      </w:pPr>
      <w:r>
        <w:t>0000</w:t>
      </w:r>
      <w:r>
        <w:t xml:space="preserve">2340:43 5A 0B 42 5B 0B 42 5B 0B 43 5C 0A 43 5C 0A 43 </w:t>
      </w:r>
    </w:p>
    <w:p w:rsidR="00C3173A" w:rsidRDefault="00442B85">
      <w:pPr>
        <w:pStyle w:val="Code"/>
      </w:pPr>
      <w:r>
        <w:t xml:space="preserve">00002350:5C 0A 43 5C 0C 43 5C 0C 43 5C 0B 43 5C 0B 43 5C </w:t>
      </w:r>
    </w:p>
    <w:p w:rsidR="00C3173A" w:rsidRDefault="00442B85">
      <w:pPr>
        <w:pStyle w:val="Code"/>
      </w:pPr>
      <w:r>
        <w:t xml:space="preserve">00002360:0C 43 5B 0C 42 5A 0A 43 59 0A 44 5A 0B 44 5A 0B </w:t>
      </w:r>
    </w:p>
    <w:p w:rsidR="00C3173A" w:rsidRDefault="00442B85">
      <w:pPr>
        <w:pStyle w:val="Code"/>
      </w:pPr>
      <w:r>
        <w:t xml:space="preserve">00002370:43 5B 09 00 40 5D 0D 40 5D 0D 40 5D 0D 40 5D 0D </w:t>
      </w:r>
    </w:p>
    <w:p w:rsidR="00C3173A" w:rsidRDefault="00442B85">
      <w:pPr>
        <w:pStyle w:val="Code"/>
      </w:pPr>
      <w:r>
        <w:t>00002380:40 5D 0D 40 5D 0D 4</w:t>
      </w:r>
      <w:r>
        <w:t xml:space="preserve">0 5D 0D 40 5D 0D 40 5D 0D 40 </w:t>
      </w:r>
    </w:p>
    <w:p w:rsidR="00C3173A" w:rsidRDefault="00442B85">
      <w:pPr>
        <w:pStyle w:val="Code"/>
      </w:pPr>
      <w:r>
        <w:t xml:space="preserve">00002390:5D 0D 40 5D 0D 40 5D 0D 40 5D 0D 40 5D 0D 40 5D </w:t>
      </w:r>
    </w:p>
    <w:p w:rsidR="00C3173A" w:rsidRDefault="00442B85">
      <w:pPr>
        <w:pStyle w:val="Code"/>
      </w:pPr>
      <w:r>
        <w:t xml:space="preserve">000023A0:0D 40 5D 0D 40 5D 0D 40 5D 0D 40 5D 0D 3F 5C 0C </w:t>
      </w:r>
    </w:p>
    <w:p w:rsidR="00C3173A" w:rsidRDefault="00442B85">
      <w:pPr>
        <w:pStyle w:val="Code"/>
      </w:pPr>
      <w:r>
        <w:t xml:space="preserve">000023B0:43 5E 0F 80 7E 41 D3 CD BA F2 E9 E0 F4 EB E2 F4 </w:t>
      </w:r>
    </w:p>
    <w:p w:rsidR="00C3173A" w:rsidRDefault="00442B85">
      <w:pPr>
        <w:pStyle w:val="Code"/>
      </w:pPr>
      <w:r>
        <w:t xml:space="preserve">000023C0:EA E1 F0 E8 DF E5 D9 CD DD CE BE E4 D5 C7 DC CD </w:t>
      </w:r>
    </w:p>
    <w:p w:rsidR="00C3173A" w:rsidRDefault="00442B85">
      <w:pPr>
        <w:pStyle w:val="Code"/>
      </w:pPr>
      <w:r>
        <w:t xml:space="preserve">000023D0:BF D9 CA BB D9 CA BB DA CC BD D2 C4 B6 CC BF B2 </w:t>
      </w:r>
    </w:p>
    <w:p w:rsidR="00C3173A" w:rsidRDefault="00442B85">
      <w:pPr>
        <w:pStyle w:val="Code"/>
      </w:pPr>
      <w:r>
        <w:lastRenderedPageBreak/>
        <w:t xml:space="preserve">000023E0:CC C1 B5 C8 BD B2 C3 B9 AF C0 B6 AB BA AE A2 AA </w:t>
      </w:r>
    </w:p>
    <w:p w:rsidR="00C3173A" w:rsidRDefault="00442B85">
      <w:pPr>
        <w:pStyle w:val="Code"/>
      </w:pPr>
      <w:r>
        <w:t xml:space="preserve">000023F0:9A 8B A6 95 84 BB AD 9E D7 CE C5 D5 CA BF D3 C6 </w:t>
      </w:r>
    </w:p>
    <w:p w:rsidR="00C3173A" w:rsidRDefault="00442B85">
      <w:pPr>
        <w:pStyle w:val="Code"/>
      </w:pPr>
      <w:r>
        <w:t xml:space="preserve">00002400:B9 DC CF C1 E5 </w:t>
      </w:r>
      <w:r>
        <w:t xml:space="preserve">D7 C9 EB DF D2 E6 DC CF 8D 92 67 </w:t>
      </w:r>
    </w:p>
    <w:p w:rsidR="00C3173A" w:rsidRDefault="00442B85">
      <w:pPr>
        <w:pStyle w:val="Code"/>
      </w:pPr>
      <w:r>
        <w:t xml:space="preserve">00002410:7A 87 4D 73 82 45 79 79 39 49 5E 11 43 5C 0C 42 </w:t>
      </w:r>
    </w:p>
    <w:p w:rsidR="00C3173A" w:rsidRDefault="00442B85">
      <w:pPr>
        <w:pStyle w:val="Code"/>
      </w:pPr>
      <w:r>
        <w:t xml:space="preserve">00002420:5B 0B 42 5B 0B 42 5B 0B 42 5B 0B 42 5B 0B 42 5B </w:t>
      </w:r>
    </w:p>
    <w:p w:rsidR="00C3173A" w:rsidRDefault="00442B85">
      <w:pPr>
        <w:pStyle w:val="Code"/>
      </w:pPr>
      <w:r>
        <w:t xml:space="preserve">00002430:0B 42 5B 0B 42 5B 0B 42 5B 0B 42 5B 0B 42 5B 0B </w:t>
      </w:r>
    </w:p>
    <w:p w:rsidR="00C3173A" w:rsidRDefault="00442B85">
      <w:pPr>
        <w:pStyle w:val="Code"/>
      </w:pPr>
      <w:r>
        <w:t xml:space="preserve">00002440:42 5B 0B 42 5B 0B 44 5A 0B 44 5A 0B 42 </w:t>
      </w:r>
      <w:r>
        <w:t>5B 0B 42</w:t>
      </w:r>
    </w:p>
    <w:p w:rsidR="00C3173A" w:rsidRDefault="00442B85">
      <w:pPr>
        <w:pStyle w:val="Code"/>
      </w:pPr>
      <w:r>
        <w:t xml:space="preserve">00002450:5B 0B 42 5B 0B 43 5C 0C 43 5C 0C 43 5C 0C 43 5C </w:t>
      </w:r>
    </w:p>
    <w:p w:rsidR="00C3173A" w:rsidRDefault="00442B85">
      <w:pPr>
        <w:pStyle w:val="Code"/>
      </w:pPr>
      <w:r>
        <w:t xml:space="preserve">00002460:0C 43 5C 0C 43 5D 0A 43 5D 0A 43 5C 0C 44 5A 0B </w:t>
      </w:r>
    </w:p>
    <w:p w:rsidR="00C3173A" w:rsidRDefault="00442B85">
      <w:pPr>
        <w:pStyle w:val="Code"/>
      </w:pPr>
      <w:r>
        <w:t xml:space="preserve">00002470:43 59 0A 43 59 0A 44 5A 0B 44 5A 0B 42 5C 09 00 </w:t>
      </w:r>
    </w:p>
    <w:p w:rsidR="00C3173A" w:rsidRDefault="00442B85">
      <w:pPr>
        <w:pStyle w:val="Code"/>
      </w:pPr>
      <w:r>
        <w:t xml:space="preserve">00002480:40 5D 0D 40 5D 0D 40 5D 0D 40 5D 0D 40 5D 0D 40 </w:t>
      </w:r>
    </w:p>
    <w:p w:rsidR="00C3173A" w:rsidRDefault="00442B85">
      <w:pPr>
        <w:pStyle w:val="Code"/>
      </w:pPr>
      <w:r>
        <w:t xml:space="preserve">00002490:5D 0D 40 5D 0D 40 5D 0D 40 5D 0D 40 5D 0D 40 5D </w:t>
      </w:r>
    </w:p>
    <w:p w:rsidR="00C3173A" w:rsidRDefault="00442B85">
      <w:pPr>
        <w:pStyle w:val="Code"/>
      </w:pPr>
      <w:r>
        <w:t xml:space="preserve">000024A0:0D 40 5D 0D 40 5D 0D 40 5D 0D 40 5D 0D 40 5D 0D </w:t>
      </w:r>
    </w:p>
    <w:p w:rsidR="00C3173A" w:rsidRDefault="00442B85">
      <w:pPr>
        <w:pStyle w:val="Code"/>
      </w:pPr>
      <w:r>
        <w:t xml:space="preserve">000024B0:40 5D 0D 40 5D 0D 40 5D 0D 3F 5C 0C 45 5F 11 90 </w:t>
      </w:r>
    </w:p>
    <w:p w:rsidR="00C3173A" w:rsidRDefault="00442B85">
      <w:pPr>
        <w:pStyle w:val="Code"/>
      </w:pPr>
      <w:r>
        <w:t xml:space="preserve">000024C0:8A 4F EA E1 D5 E8 DF D7 E7 DF D6 E7 E1 DA E5 E0 </w:t>
      </w:r>
    </w:p>
    <w:p w:rsidR="00C3173A" w:rsidRDefault="00442B85">
      <w:pPr>
        <w:pStyle w:val="Code"/>
      </w:pPr>
      <w:r>
        <w:t xml:space="preserve">000024D0:DB E6 E3 DF EA </w:t>
      </w:r>
      <w:r>
        <w:t xml:space="preserve">E8 E5 F0 EE ED F2 F2 F1 F1 F1 F1 </w:t>
      </w:r>
    </w:p>
    <w:p w:rsidR="00C3173A" w:rsidRDefault="00442B85">
      <w:pPr>
        <w:pStyle w:val="Code"/>
      </w:pPr>
      <w:r>
        <w:t xml:space="preserve">000024E0:F0 F0 F0 EB EB EB E3 E4 E4 D7 D7 D8 C2 C3 C4 A8 </w:t>
      </w:r>
    </w:p>
    <w:p w:rsidR="00C3173A" w:rsidRDefault="00442B85">
      <w:pPr>
        <w:pStyle w:val="Code"/>
      </w:pPr>
      <w:r>
        <w:t xml:space="preserve">000024F0:A9 AA 8B 8B 8C 6C 6C 6D 53 54 55 45 45 46 3E 3F </w:t>
      </w:r>
    </w:p>
    <w:p w:rsidR="00C3173A" w:rsidRDefault="00442B85">
      <w:pPr>
        <w:pStyle w:val="Code"/>
      </w:pPr>
      <w:r>
        <w:t xml:space="preserve">00002500:3F 3B 3B 3B 3C 3B 3A 41 40 3F 4A 48 46 5B 57 54 </w:t>
      </w:r>
    </w:p>
    <w:p w:rsidR="00C3173A" w:rsidRDefault="00442B85">
      <w:pPr>
        <w:pStyle w:val="Code"/>
      </w:pPr>
      <w:r>
        <w:t xml:space="preserve">00002510:78 72 6C 9C 94 8B B4 AB A2 A2 9F 86 95 </w:t>
      </w:r>
      <w:r>
        <w:t xml:space="preserve">9C 6F 7A </w:t>
      </w:r>
    </w:p>
    <w:p w:rsidR="00C3173A" w:rsidRDefault="00442B85">
      <w:pPr>
        <w:pStyle w:val="Code"/>
      </w:pPr>
      <w:r>
        <w:t xml:space="preserve">00002520:8A 4F 7B 7D 3D 4B 5F 13 43 5C 0C 42 5B 0B 42 5B </w:t>
      </w:r>
    </w:p>
    <w:p w:rsidR="00C3173A" w:rsidRDefault="00442B85">
      <w:pPr>
        <w:pStyle w:val="Code"/>
      </w:pPr>
      <w:r>
        <w:t xml:space="preserve">00002530:0B 42 5B 0B 42 5B 0B 42 5B 0B 42 5B 0B 42 5B 0B </w:t>
      </w:r>
    </w:p>
    <w:p w:rsidR="00C3173A" w:rsidRDefault="00442B85">
      <w:pPr>
        <w:pStyle w:val="Code"/>
      </w:pPr>
      <w:r>
        <w:t>00002540:42 5B 0B 42 5B 0B 42 5B 0B 42 5B 0B 42 5B 0B 42</w:t>
      </w:r>
    </w:p>
    <w:p w:rsidR="00C3173A" w:rsidRDefault="00442B85">
      <w:pPr>
        <w:pStyle w:val="Code"/>
      </w:pPr>
      <w:r>
        <w:t xml:space="preserve">00002550:5B 0B 44 5A 0B 44 5A 0B 42 5B 0B 42 5B 0B 42 5B </w:t>
      </w:r>
    </w:p>
    <w:p w:rsidR="00C3173A" w:rsidRDefault="00442B85">
      <w:pPr>
        <w:pStyle w:val="Code"/>
      </w:pPr>
      <w:r>
        <w:t xml:space="preserve">00002560:0B 43 </w:t>
      </w:r>
      <w:r>
        <w:t>5C 0C 43 5C 0C 43 5C 0C 43 5C 0C 43 5C 0C</w:t>
      </w:r>
    </w:p>
    <w:p w:rsidR="00C3173A" w:rsidRDefault="00442B85">
      <w:pPr>
        <w:pStyle w:val="Code"/>
      </w:pPr>
      <w:r>
        <w:t xml:space="preserve">00002570:43 5D 0A 43 5D 0A 43 5C 0C 44 5A 0B 43 59 0A 43 </w:t>
      </w:r>
    </w:p>
    <w:p w:rsidR="00C3173A" w:rsidRDefault="00442B85">
      <w:pPr>
        <w:pStyle w:val="Code"/>
      </w:pPr>
      <w:r>
        <w:t>00002580:59 0A 44 5A 0B 44 5A 0B 42 5C 09 00 40 5D 0D 40</w:t>
      </w:r>
    </w:p>
    <w:p w:rsidR="00C3173A" w:rsidRDefault="00442B85">
      <w:pPr>
        <w:pStyle w:val="Code"/>
      </w:pPr>
      <w:r>
        <w:t xml:space="preserve">00002590:5D 0D 40 5D 0D 40 5D 0D 40 5D 0D 40 5D 0D 40 5D </w:t>
      </w:r>
    </w:p>
    <w:p w:rsidR="00C3173A" w:rsidRDefault="00442B85">
      <w:pPr>
        <w:pStyle w:val="Code"/>
      </w:pPr>
      <w:r>
        <w:t xml:space="preserve">000025A0:0D 40 5D 0D 40 5D 0D 40 5D 0D 40 5D 0D 40 5D 0D </w:t>
      </w:r>
    </w:p>
    <w:p w:rsidR="00C3173A" w:rsidRDefault="00442B85">
      <w:pPr>
        <w:pStyle w:val="Code"/>
      </w:pPr>
      <w:r>
        <w:t xml:space="preserve">000025B0:40 5D 0D 40 5D 0D 40 5D 0D 40 5D 0D 40 5D 0D 40 </w:t>
      </w:r>
    </w:p>
    <w:p w:rsidR="00C3173A" w:rsidRDefault="00442B85">
      <w:pPr>
        <w:pStyle w:val="Code"/>
      </w:pPr>
      <w:r>
        <w:t>000025C0:5D 0D 40 5D 0D 3F 5C 0C 52 64 1D A1 92 80 C5 C5</w:t>
      </w:r>
    </w:p>
    <w:p w:rsidR="00C3173A" w:rsidRDefault="00442B85">
      <w:pPr>
        <w:pStyle w:val="Code"/>
      </w:pPr>
      <w:r>
        <w:t xml:space="preserve">000025D0:C4 D2 D2 D2 E1 E2 E3 EB EC ED F2 F2 F3 F5 F5 F5 </w:t>
      </w:r>
    </w:p>
    <w:p w:rsidR="00C3173A" w:rsidRDefault="00442B85">
      <w:pPr>
        <w:pStyle w:val="Code"/>
      </w:pPr>
      <w:r>
        <w:t>000025E0:F7 F7 F6 F6 F6 F</w:t>
      </w:r>
      <w:r>
        <w:t xml:space="preserve">6 F5 F4 F3 F4 F3 F1 F1 EF EE F1 </w:t>
      </w:r>
    </w:p>
    <w:p w:rsidR="00C3173A" w:rsidRDefault="00442B85">
      <w:pPr>
        <w:pStyle w:val="Code"/>
      </w:pPr>
      <w:r>
        <w:t xml:space="preserve">000025F0:EF ED ED EC EA E7 E5 E3 DF DE DC D2 D1 D0 C4 C2 </w:t>
      </w:r>
    </w:p>
    <w:p w:rsidR="00C3173A" w:rsidRDefault="00442B85">
      <w:pPr>
        <w:pStyle w:val="Code"/>
      </w:pPr>
      <w:r>
        <w:t xml:space="preserve">00002600:C0 B7 B5 B2 AB A9 A6 A0 9D 9B 93 90 8D 89 88 87 </w:t>
      </w:r>
    </w:p>
    <w:p w:rsidR="00C3173A" w:rsidRDefault="00442B85">
      <w:pPr>
        <w:pStyle w:val="Code"/>
      </w:pPr>
      <w:r>
        <w:t xml:space="preserve">00002610:7E 7E 7F 72 72 71 6B 6A 6A 69 69 6A 69 6A 6B 6F </w:t>
      </w:r>
    </w:p>
    <w:p w:rsidR="00C3173A" w:rsidRDefault="00442B85">
      <w:pPr>
        <w:pStyle w:val="Code"/>
      </w:pPr>
      <w:r>
        <w:t>00002620:71 73 83 86 89 A2 A3 A5 BB BA BA C4 C7 B</w:t>
      </w:r>
      <w:r>
        <w:t xml:space="preserve">F AE A4 </w:t>
      </w:r>
    </w:p>
    <w:p w:rsidR="00C3173A" w:rsidRDefault="00442B85">
      <w:pPr>
        <w:pStyle w:val="Code"/>
      </w:pPr>
      <w:r>
        <w:t xml:space="preserve">00002630:81 55 64 1C 43 5C 0C 42 5B 0B 42 5B 0B 42 5B 0B </w:t>
      </w:r>
    </w:p>
    <w:p w:rsidR="00C3173A" w:rsidRDefault="00442B85">
      <w:pPr>
        <w:pStyle w:val="Code"/>
      </w:pPr>
      <w:r>
        <w:t xml:space="preserve">00002640:42 5B 0B 42 5B 0B 42 5B 0B 42 5B 0B 42 5B 0B 42 </w:t>
      </w:r>
    </w:p>
    <w:p w:rsidR="00C3173A" w:rsidRDefault="00442B85">
      <w:pPr>
        <w:pStyle w:val="Code"/>
      </w:pPr>
      <w:r>
        <w:t xml:space="preserve">00002650:5B 0B 42 5B 0B 42 5B 0B 42 5B 0B 42 5B 0B 44 5A </w:t>
      </w:r>
    </w:p>
    <w:p w:rsidR="00C3173A" w:rsidRDefault="00442B85">
      <w:pPr>
        <w:pStyle w:val="Code"/>
      </w:pPr>
      <w:r>
        <w:t xml:space="preserve">00002660:0B 44 5A 0B 42 5B 0B 42 5B 0B 42 5B 0B 43 5C 0C </w:t>
      </w:r>
    </w:p>
    <w:p w:rsidR="00C3173A" w:rsidRDefault="00442B85">
      <w:pPr>
        <w:pStyle w:val="Code"/>
      </w:pPr>
      <w:r>
        <w:t xml:space="preserve">00002670:43 5C </w:t>
      </w:r>
      <w:r>
        <w:t xml:space="preserve">0C 43 5C 0C 43 5C 0C 43 5C 0C 43 5D 0A 43 </w:t>
      </w:r>
    </w:p>
    <w:p w:rsidR="00C3173A" w:rsidRDefault="00442B85">
      <w:pPr>
        <w:pStyle w:val="Code"/>
      </w:pPr>
      <w:r>
        <w:t xml:space="preserve">00002680:5D 0A 43 5C 0C 44 5A 0B 44 5A 0B 43 59 0A 43 59 </w:t>
      </w:r>
    </w:p>
    <w:p w:rsidR="00C3173A" w:rsidRDefault="00442B85">
      <w:pPr>
        <w:pStyle w:val="Code"/>
      </w:pPr>
      <w:r>
        <w:t xml:space="preserve">00002690:0A 44 5A 0B 42 5C 09 00 40 5D 0D 40 5D 0D 40 5D </w:t>
      </w:r>
    </w:p>
    <w:p w:rsidR="00C3173A" w:rsidRDefault="00442B85">
      <w:pPr>
        <w:pStyle w:val="Code"/>
      </w:pPr>
      <w:r>
        <w:t xml:space="preserve">000026A0:0D 40 5D 0D 40 5D 0D 40 5D 0D 40 5D 0D 40 5D 0D </w:t>
      </w:r>
    </w:p>
    <w:p w:rsidR="00C3173A" w:rsidRDefault="00442B85">
      <w:pPr>
        <w:pStyle w:val="Code"/>
      </w:pPr>
      <w:r>
        <w:t xml:space="preserve">000026B0:40 5D 0D 40 5D 0D 40 5D 0D 40 </w:t>
      </w:r>
      <w:r>
        <w:t xml:space="preserve">5D 0D 40 5D 0D 40 </w:t>
      </w:r>
    </w:p>
    <w:p w:rsidR="00C3173A" w:rsidRDefault="00442B85">
      <w:pPr>
        <w:pStyle w:val="Code"/>
      </w:pPr>
      <w:r>
        <w:t xml:space="preserve">000026C0:5D 0D 40 5D 0D 40 5D 0D 40 5D 0D 40 5D 0D 40 5D </w:t>
      </w:r>
    </w:p>
    <w:p w:rsidR="00C3173A" w:rsidRDefault="00442B85">
      <w:pPr>
        <w:pStyle w:val="Code"/>
      </w:pPr>
      <w:r>
        <w:t xml:space="preserve">000026D0:0D 3F 5C 0C 75 82 5E 9E A0 A2 C6 C7 C8 DE DE DE </w:t>
      </w:r>
    </w:p>
    <w:p w:rsidR="00C3173A" w:rsidRDefault="00442B85">
      <w:pPr>
        <w:pStyle w:val="Code"/>
      </w:pPr>
      <w:r>
        <w:t xml:space="preserve">000026E0:EA E9 E8 F2 F1 F0 F5 F3 F0 F5 F3 F0 F1 ED E9 EB </w:t>
      </w:r>
    </w:p>
    <w:p w:rsidR="00C3173A" w:rsidRDefault="00442B85">
      <w:pPr>
        <w:pStyle w:val="Code"/>
      </w:pPr>
      <w:r>
        <w:t xml:space="preserve">000026F0:E6 E0 E9 E3 DD E6 E1 DA E0 DB D6 E9 E5 DD F6 F4 </w:t>
      </w:r>
    </w:p>
    <w:p w:rsidR="00C3173A" w:rsidRDefault="00442B85">
      <w:pPr>
        <w:pStyle w:val="Code"/>
      </w:pPr>
      <w:r>
        <w:t>00002</w:t>
      </w:r>
      <w:r>
        <w:t xml:space="preserve">700:F3 E9 E5 E1 E4 DF DA DC D7 D0 D2 CA C1 D4 CC C4 </w:t>
      </w:r>
    </w:p>
    <w:p w:rsidR="00C3173A" w:rsidRDefault="00442B85">
      <w:pPr>
        <w:pStyle w:val="Code"/>
      </w:pPr>
      <w:r>
        <w:t xml:space="preserve">00002710:DB D4 CC E2 DC D5 D4 CC C3 CF C7 BC F3 EF EB DF </w:t>
      </w:r>
    </w:p>
    <w:p w:rsidR="00C3173A" w:rsidRDefault="00442B85">
      <w:pPr>
        <w:pStyle w:val="Code"/>
      </w:pPr>
      <w:r>
        <w:t>00002720:D9 D2 D9 D2 CB DC D7 D1 DB D8 D4 C9 C4 B8 B8 AF</w:t>
      </w:r>
    </w:p>
    <w:p w:rsidR="00C3173A" w:rsidRDefault="00442B85">
      <w:pPr>
        <w:pStyle w:val="Code"/>
      </w:pPr>
      <w:r>
        <w:t xml:space="preserve">00002730:96 C3 BF B7 D0 D0 D0 D0 D1 D2 CF D1 D3 86 8F 6D </w:t>
      </w:r>
    </w:p>
    <w:p w:rsidR="00C3173A" w:rsidRDefault="00442B85">
      <w:pPr>
        <w:pStyle w:val="Code"/>
      </w:pPr>
      <w:r>
        <w:t xml:space="preserve">00002740:43 5C 0C 42 5B 0B 42 </w:t>
      </w:r>
      <w:r>
        <w:t xml:space="preserve">5B 0B 42 5B 0B 42 5B 0B 42 </w:t>
      </w:r>
    </w:p>
    <w:p w:rsidR="00C3173A" w:rsidRDefault="00442B85">
      <w:pPr>
        <w:pStyle w:val="Code"/>
      </w:pPr>
      <w:r>
        <w:t xml:space="preserve">00002750:5B 0B 42 5B 0B 42 5B 0B 42 5B 0B 42 5B 0B 42 5B </w:t>
      </w:r>
    </w:p>
    <w:p w:rsidR="00C3173A" w:rsidRDefault="00442B85">
      <w:pPr>
        <w:pStyle w:val="Code"/>
      </w:pPr>
      <w:r>
        <w:t xml:space="preserve">00002760:0B 42 5B 0B 42 5B 0B 42 5B 0B 44 5A 0B 44 5A 0B </w:t>
      </w:r>
    </w:p>
    <w:p w:rsidR="00C3173A" w:rsidRDefault="00442B85">
      <w:pPr>
        <w:pStyle w:val="Code"/>
      </w:pPr>
      <w:r>
        <w:t xml:space="preserve">00002770:42 5B 0B 42 5B 0B 42 5B 0B 43 5C 0C 43 5C 0C 43 </w:t>
      </w:r>
    </w:p>
    <w:p w:rsidR="00C3173A" w:rsidRDefault="00442B85">
      <w:pPr>
        <w:pStyle w:val="Code"/>
      </w:pPr>
      <w:r>
        <w:t xml:space="preserve">00002780:5C 0C 43 5C 0C 43 5C 0C 43 5D 0A 43 5D 0A 44 5A </w:t>
      </w:r>
    </w:p>
    <w:p w:rsidR="00C3173A" w:rsidRDefault="00442B85">
      <w:pPr>
        <w:pStyle w:val="Code"/>
      </w:pPr>
      <w:r>
        <w:t xml:space="preserve">00002790:0B 44 5A 0B 44 5A 0B 43 59 0A 43 59 0A 44 5A 0B </w:t>
      </w:r>
    </w:p>
    <w:p w:rsidR="00C3173A" w:rsidRDefault="00442B85">
      <w:pPr>
        <w:pStyle w:val="Code"/>
      </w:pPr>
      <w:r>
        <w:t xml:space="preserve">000027A0:42 5C 09 00 40 5D 0D 40 5D 0D 40 5D 0D 40 5D 0D </w:t>
      </w:r>
    </w:p>
    <w:p w:rsidR="00C3173A" w:rsidRDefault="00442B85">
      <w:pPr>
        <w:pStyle w:val="Code"/>
      </w:pPr>
      <w:r>
        <w:t xml:space="preserve">000027B0:40 5D 0D 40 5D 0D 40 5D 0D 40 5D 0D 40 5D 0D 40 </w:t>
      </w:r>
    </w:p>
    <w:p w:rsidR="00C3173A" w:rsidRDefault="00442B85">
      <w:pPr>
        <w:pStyle w:val="Code"/>
      </w:pPr>
      <w:r>
        <w:t xml:space="preserve">000027C0:5D 0D 40 5D 0D </w:t>
      </w:r>
      <w:r>
        <w:t xml:space="preserve">40 5D 0D 40 5D 0D 40 5D 0D 40 5D </w:t>
      </w:r>
    </w:p>
    <w:p w:rsidR="00C3173A" w:rsidRDefault="00442B85">
      <w:pPr>
        <w:pStyle w:val="Code"/>
      </w:pPr>
      <w:r>
        <w:t xml:space="preserve">000027D0:0D 40 5D 0D 40 5D 0D 40 5D 0D 40 5D 0D 3F 5C 0C </w:t>
      </w:r>
    </w:p>
    <w:p w:rsidR="00C3173A" w:rsidRDefault="00442B85">
      <w:pPr>
        <w:pStyle w:val="Code"/>
      </w:pPr>
      <w:r>
        <w:t xml:space="preserve">000027E0:89 91 7B AD AC AC AD A4 84 A2 97 5E A7 9B 5F EE </w:t>
      </w:r>
    </w:p>
    <w:p w:rsidR="00C3173A" w:rsidRDefault="00442B85">
      <w:pPr>
        <w:pStyle w:val="Code"/>
      </w:pPr>
      <w:r>
        <w:t xml:space="preserve">000027F0:E9 DA FC FC FC F8 F6 F4 EE E9 E4 E5 DE D7 E6 E1 </w:t>
      </w:r>
    </w:p>
    <w:p w:rsidR="00C3173A" w:rsidRDefault="00442B85">
      <w:pPr>
        <w:pStyle w:val="Code"/>
      </w:pPr>
      <w:r>
        <w:t xml:space="preserve">00002800:DB E4 E0 DB B8 AA 7D B7 AD 7C FF FF FF </w:t>
      </w:r>
      <w:r>
        <w:t>F2 F2 F2</w:t>
      </w:r>
    </w:p>
    <w:p w:rsidR="00C3173A" w:rsidRDefault="00442B85">
      <w:pPr>
        <w:pStyle w:val="Code"/>
      </w:pPr>
      <w:r>
        <w:t xml:space="preserve">00002810:E5 E1 DD DE D9 D3 D6 CF C8 DB D6 D0 DB D6 D0 D9 </w:t>
      </w:r>
    </w:p>
    <w:p w:rsidR="00C3173A" w:rsidRDefault="00442B85">
      <w:pPr>
        <w:pStyle w:val="Code"/>
      </w:pPr>
      <w:r>
        <w:t xml:space="preserve">00002820:D3 CD D1 CA C2 BE B4 A8 BA AF A3 C6 BD B3 CE C6 </w:t>
      </w:r>
    </w:p>
    <w:p w:rsidR="00C3173A" w:rsidRDefault="00442B85">
      <w:pPr>
        <w:pStyle w:val="Code"/>
      </w:pPr>
      <w:r>
        <w:lastRenderedPageBreak/>
        <w:t xml:space="preserve">00002830:BE D1 CD C7 C5 B8 99 9A 8F 4D 91 88 43 9A 90 4E </w:t>
      </w:r>
    </w:p>
    <w:p w:rsidR="00C3173A" w:rsidRDefault="00442B85">
      <w:pPr>
        <w:pStyle w:val="Code"/>
      </w:pPr>
      <w:r>
        <w:t xml:space="preserve">00002840:A5 99 61 B2 A9 8B CB CB CC 9D A4 90 43 5C 0C 42 </w:t>
      </w:r>
    </w:p>
    <w:p w:rsidR="00C3173A" w:rsidRDefault="00442B85">
      <w:pPr>
        <w:pStyle w:val="Code"/>
      </w:pPr>
      <w:r>
        <w:t xml:space="preserve">00002850:5B 0B </w:t>
      </w:r>
      <w:r>
        <w:t xml:space="preserve">42 5B 0B 42 5B 0B 42 5B 0B 42 5B 0B 42 5B </w:t>
      </w:r>
    </w:p>
    <w:p w:rsidR="00C3173A" w:rsidRDefault="00442B85">
      <w:pPr>
        <w:pStyle w:val="Code"/>
      </w:pPr>
      <w:r>
        <w:t xml:space="preserve">00002860:0B 42 5B 0B 42 5B 0B 42 5B 0B 42 5B 0B 42 5B 0B </w:t>
      </w:r>
    </w:p>
    <w:p w:rsidR="00C3173A" w:rsidRDefault="00442B85">
      <w:pPr>
        <w:pStyle w:val="Code"/>
      </w:pPr>
      <w:r>
        <w:t xml:space="preserve">00002870:42 5B 0B 42 5B 0B 44 5A 0B 44 5A 0B 42 5B 0B 42 </w:t>
      </w:r>
    </w:p>
    <w:p w:rsidR="00C3173A" w:rsidRDefault="00442B85">
      <w:pPr>
        <w:pStyle w:val="Code"/>
      </w:pPr>
      <w:r>
        <w:t xml:space="preserve">00002880:5B 0B 42 5B 0B 43 5C 0C 43 5C 0C 43 5C 0C 43 5C </w:t>
      </w:r>
    </w:p>
    <w:p w:rsidR="00C3173A" w:rsidRDefault="00442B85">
      <w:pPr>
        <w:pStyle w:val="Code"/>
      </w:pPr>
      <w:r>
        <w:t xml:space="preserve">00002890:0C 43 5C 0C 43 5D 0A 43 5D 0A </w:t>
      </w:r>
      <w:r>
        <w:t xml:space="preserve">44 5A 0B 44 5A 0B </w:t>
      </w:r>
    </w:p>
    <w:p w:rsidR="00C3173A" w:rsidRDefault="00442B85">
      <w:pPr>
        <w:pStyle w:val="Code"/>
      </w:pPr>
      <w:r>
        <w:t xml:space="preserve">000028A0:43 59 0A 43 59 0A 43 59 0A 44 5A 0B 42 5C 09 00 </w:t>
      </w:r>
    </w:p>
    <w:p w:rsidR="00C3173A" w:rsidRDefault="00442B85">
      <w:pPr>
        <w:pStyle w:val="Code"/>
      </w:pPr>
      <w:r>
        <w:t xml:space="preserve">000028B0:40 5D 0D 40 5D 0D 40 5D 0D 40 5D 0D 40 5D 0D 40 </w:t>
      </w:r>
    </w:p>
    <w:p w:rsidR="00C3173A" w:rsidRDefault="00442B85">
      <w:pPr>
        <w:pStyle w:val="Code"/>
      </w:pPr>
      <w:r>
        <w:t xml:space="preserve">000028C0:5D 0D 40 5D 0D 40 5D 0D 40 5D 0D 40 5D 0D 40 5D </w:t>
      </w:r>
    </w:p>
    <w:p w:rsidR="00C3173A" w:rsidRDefault="00442B85">
      <w:pPr>
        <w:pStyle w:val="Code"/>
      </w:pPr>
      <w:r>
        <w:t xml:space="preserve">000028D0:0D 40 5D 0D 40 5D 0D 40 5D 0D 40 5D 0D 40 5D 0D </w:t>
      </w:r>
    </w:p>
    <w:p w:rsidR="00C3173A" w:rsidRDefault="00442B85">
      <w:pPr>
        <w:pStyle w:val="Code"/>
      </w:pPr>
      <w:r>
        <w:t>00002</w:t>
      </w:r>
      <w:r>
        <w:t xml:space="preserve">8E0:40 5D 0D 40 5D 0D 40 5D 0D 3F 5C 0C 90 99 7F 7D </w:t>
      </w:r>
    </w:p>
    <w:p w:rsidR="00C3173A" w:rsidRDefault="00442B85">
      <w:pPr>
        <w:pStyle w:val="Code"/>
      </w:pPr>
      <w:r>
        <w:t xml:space="preserve">000028F0:7C 7C 73 70 69 83 7D 64 93 88 5F A6 9C 78 EA E8 </w:t>
      </w:r>
    </w:p>
    <w:p w:rsidR="00C3173A" w:rsidRDefault="00442B85">
      <w:pPr>
        <w:pStyle w:val="Code"/>
      </w:pPr>
      <w:r>
        <w:t xml:space="preserve">00002900:E4 FB F9 F7 E7 E1 DA E1 D9 D1 D9 D0 BF AB 9F 68 </w:t>
      </w:r>
    </w:p>
    <w:p w:rsidR="00C3173A" w:rsidRDefault="00442B85">
      <w:pPr>
        <w:pStyle w:val="Code"/>
      </w:pPr>
      <w:r>
        <w:t xml:space="preserve">00002910:8D 84 3E 99 8F 4C C8 BB 90 E6 E0 CA F3 F0 EB E9 </w:t>
      </w:r>
    </w:p>
    <w:p w:rsidR="00C3173A" w:rsidRDefault="00442B85">
      <w:pPr>
        <w:pStyle w:val="Code"/>
      </w:pPr>
      <w:r>
        <w:t xml:space="preserve">00002920:E5 E1 E0 DA D4 E6 E2 DE DD D7 D2 CE C7 BF DF DA </w:t>
      </w:r>
    </w:p>
    <w:p w:rsidR="00C3173A" w:rsidRDefault="00442B85">
      <w:pPr>
        <w:pStyle w:val="Code"/>
      </w:pPr>
      <w:r>
        <w:t xml:space="preserve">00002930:D5 E1 DC D7 D5 CE C6 D6 CF C7 CC C3 B4 BC B1 99 </w:t>
      </w:r>
    </w:p>
    <w:p w:rsidR="00C3173A" w:rsidRDefault="00442B85">
      <w:pPr>
        <w:pStyle w:val="Code"/>
      </w:pPr>
      <w:r>
        <w:t xml:space="preserve">00002940:96 8A 54 8C 80 47 90 84 56 8E 83 5D 89 82 6C 9A </w:t>
      </w:r>
    </w:p>
    <w:p w:rsidR="00C3173A" w:rsidRDefault="00442B85">
      <w:pPr>
        <w:pStyle w:val="Code"/>
      </w:pPr>
      <w:r>
        <w:t xml:space="preserve">00002950:97 91 B2 B2 B3 92 9B 80 43 5C 0C 42 5B 0B 42 5B </w:t>
      </w:r>
    </w:p>
    <w:p w:rsidR="00C3173A" w:rsidRDefault="00442B85">
      <w:pPr>
        <w:pStyle w:val="Code"/>
      </w:pPr>
      <w:r>
        <w:t xml:space="preserve">00002960:0B 42 5B 0B 42 </w:t>
      </w:r>
      <w:r>
        <w:t xml:space="preserve">5B 0B 42 5B 0B 42 5B 0B 42 5B 0B </w:t>
      </w:r>
    </w:p>
    <w:p w:rsidR="00C3173A" w:rsidRDefault="00442B85">
      <w:pPr>
        <w:pStyle w:val="Code"/>
      </w:pPr>
      <w:r>
        <w:t xml:space="preserve">00002970:42 5B 0B 42 5B 0B 42 5B 0B 42 5B 0B 42 5B 0B 42 </w:t>
      </w:r>
    </w:p>
    <w:p w:rsidR="00C3173A" w:rsidRDefault="00442B85">
      <w:pPr>
        <w:pStyle w:val="Code"/>
      </w:pPr>
      <w:r>
        <w:t xml:space="preserve">00002980:5B 0B 44 5A 0B 44 5A 0B 42 5B 0B 42 5B 0B 42 5B </w:t>
      </w:r>
    </w:p>
    <w:p w:rsidR="00C3173A" w:rsidRDefault="00442B85">
      <w:pPr>
        <w:pStyle w:val="Code"/>
      </w:pPr>
      <w:r>
        <w:t xml:space="preserve">00002990:0B 43 5C 0C 43 5C 0C 43 5C 0C 43 5C 0C 43 5C 0C </w:t>
      </w:r>
    </w:p>
    <w:p w:rsidR="00C3173A" w:rsidRDefault="00442B85">
      <w:pPr>
        <w:pStyle w:val="Code"/>
      </w:pPr>
      <w:r>
        <w:t xml:space="preserve">000029A0:43 5D 0A 42 5C 09 44 5A 0B 44 5A 0B 43 </w:t>
      </w:r>
      <w:r>
        <w:t>59 0A 43</w:t>
      </w:r>
    </w:p>
    <w:p w:rsidR="00C3173A" w:rsidRDefault="00442B85">
      <w:pPr>
        <w:pStyle w:val="Code"/>
      </w:pPr>
      <w:r>
        <w:t xml:space="preserve">000029B0:59 0A 44 5A 0B 44 5A 0B 42 5C 09 00 40 5D 0B 40 </w:t>
      </w:r>
    </w:p>
    <w:p w:rsidR="00C3173A" w:rsidRDefault="00442B85">
      <w:pPr>
        <w:pStyle w:val="Code"/>
      </w:pPr>
      <w:r>
        <w:t xml:space="preserve">000029C0:5D 0B 40 5E 0C 40 5E 0C 40 5E 0C 40 5E 0C 40 5E </w:t>
      </w:r>
    </w:p>
    <w:p w:rsidR="00C3173A" w:rsidRDefault="00442B85">
      <w:pPr>
        <w:pStyle w:val="Code"/>
      </w:pPr>
      <w:r>
        <w:t xml:space="preserve">000029D0:0C 40 5D 0B 40 5D 0D 40 5D 0D 40 5D 0D 40 5D 0D </w:t>
      </w:r>
    </w:p>
    <w:p w:rsidR="00C3173A" w:rsidRDefault="00442B85">
      <w:pPr>
        <w:pStyle w:val="Code"/>
      </w:pPr>
      <w:r>
        <w:t xml:space="preserve">000029E0:40 5D 0D 40 5D 0D 40 5D 0D 40 5D 0D 40 5D 0D 40 </w:t>
      </w:r>
    </w:p>
    <w:p w:rsidR="00C3173A" w:rsidRDefault="00442B85">
      <w:pPr>
        <w:pStyle w:val="Code"/>
      </w:pPr>
      <w:r>
        <w:t xml:space="preserve">000029F0:5D 0D </w:t>
      </w:r>
      <w:r>
        <w:t xml:space="preserve">40 5D 0D 3F 5C 0C 49 63 1A 85 94 6B A3 A7 </w:t>
      </w:r>
    </w:p>
    <w:p w:rsidR="00C3173A" w:rsidRDefault="00442B85">
      <w:pPr>
        <w:pStyle w:val="Code"/>
      </w:pPr>
      <w:r>
        <w:t xml:space="preserve">00002A00:9E 9F A1 A3 9E A1 A5 A3 A4 A6 B9 B8 B7 EA E7 E5 </w:t>
      </w:r>
    </w:p>
    <w:p w:rsidR="00C3173A" w:rsidRDefault="00442B85">
      <w:pPr>
        <w:pStyle w:val="Code"/>
      </w:pPr>
      <w:r>
        <w:t xml:space="preserve">00002A10:DF D6 CD CE C8 C2 B6 B0 A3 A8 9F 81 A7 9F 81 A2 </w:t>
      </w:r>
    </w:p>
    <w:p w:rsidR="00C3173A" w:rsidRDefault="00442B85">
      <w:pPr>
        <w:pStyle w:val="Code"/>
      </w:pPr>
      <w:r>
        <w:t xml:space="preserve">00002A20:98 77 9A 8F 66 9A 91 6B A2 9B 84 B5 B4 AB D4 D1 </w:t>
      </w:r>
    </w:p>
    <w:p w:rsidR="00C3173A" w:rsidRDefault="00442B85">
      <w:pPr>
        <w:pStyle w:val="Code"/>
      </w:pPr>
      <w:r>
        <w:t xml:space="preserve">00002A30:CD DE D9 D3 DE D8 D1 D0 C9 C1 </w:t>
      </w:r>
      <w:r>
        <w:t xml:space="preserve">D0 CA C4 DF DD DC </w:t>
      </w:r>
    </w:p>
    <w:p w:rsidR="00C3173A" w:rsidRDefault="00442B85">
      <w:pPr>
        <w:pStyle w:val="Code"/>
      </w:pPr>
      <w:r>
        <w:t xml:space="preserve">00002A40:E4 E1 DE CB C8 C6 7E 7A 71 57 52 49 56 53 50 5B </w:t>
      </w:r>
    </w:p>
    <w:p w:rsidR="00C3173A" w:rsidRDefault="00442B85">
      <w:pPr>
        <w:pStyle w:val="Code"/>
      </w:pPr>
      <w:r>
        <w:t xml:space="preserve">00002A50:5C 5E 6E 71 74 86 88 8B A0 A1 A3 A6 AB A0 82 8F </w:t>
      </w:r>
    </w:p>
    <w:p w:rsidR="00C3173A" w:rsidRDefault="00442B85">
      <w:pPr>
        <w:pStyle w:val="Code"/>
      </w:pPr>
      <w:r>
        <w:t xml:space="preserve">00002A60:66 4C 63 18 42 5B 0B 42 5B 0B 42 5B 0B 42 5B 0B </w:t>
      </w:r>
    </w:p>
    <w:p w:rsidR="00C3173A" w:rsidRDefault="00442B85">
      <w:pPr>
        <w:pStyle w:val="Code"/>
      </w:pPr>
      <w:r>
        <w:t xml:space="preserve">00002A70:42 5B 0B 42 5B 0B 42 5B 0B 42 5B 0B 42 5B 0B 42 </w:t>
      </w:r>
    </w:p>
    <w:p w:rsidR="00C3173A" w:rsidRDefault="00442B85">
      <w:pPr>
        <w:pStyle w:val="Code"/>
      </w:pPr>
      <w:r>
        <w:t>00002</w:t>
      </w:r>
      <w:r>
        <w:t xml:space="preserve">A80:5B 0B 42 5B 0B 42 5B 0B 42 5B 0B 42 5B 0B 44 5A </w:t>
      </w:r>
    </w:p>
    <w:p w:rsidR="00C3173A" w:rsidRDefault="00442B85">
      <w:pPr>
        <w:pStyle w:val="Code"/>
      </w:pPr>
      <w:r>
        <w:t xml:space="preserve">00002A90:0B 44 5A 0B 42 5B 0B 42 5B 0B 42 5B 0B 43 5C 0C </w:t>
      </w:r>
    </w:p>
    <w:p w:rsidR="00C3173A" w:rsidRDefault="00442B85">
      <w:pPr>
        <w:pStyle w:val="Code"/>
      </w:pPr>
      <w:r>
        <w:t xml:space="preserve">00002AA0:43 5C 0C 43 5C 0C 43 5C 0C 43 5C 0C 43 5B 09 43 </w:t>
      </w:r>
    </w:p>
    <w:p w:rsidR="00C3173A" w:rsidRDefault="00442B85">
      <w:pPr>
        <w:pStyle w:val="Code"/>
      </w:pPr>
      <w:r>
        <w:t xml:space="preserve">00002AB0:5B 09 44 5A 09 44 5A 0B 43 59 0A 43 59 0A 43 59 </w:t>
      </w:r>
    </w:p>
    <w:p w:rsidR="00C3173A" w:rsidRDefault="00442B85">
      <w:pPr>
        <w:pStyle w:val="Code"/>
      </w:pPr>
      <w:r>
        <w:t xml:space="preserve">00002AC0:0A 43 59 0A 43 5A 0A 00 40 5D 0D 40 5E 0E 41 5E </w:t>
      </w:r>
    </w:p>
    <w:p w:rsidR="00C3173A" w:rsidRDefault="00442B85">
      <w:pPr>
        <w:pStyle w:val="Code"/>
      </w:pPr>
      <w:r>
        <w:t xml:space="preserve">00002AD0:0E 41 5E 0E 41 5E 0E 41 5E 0E 40 5D 0D 40 5D 0D </w:t>
      </w:r>
    </w:p>
    <w:p w:rsidR="00C3173A" w:rsidRDefault="00442B85">
      <w:pPr>
        <w:pStyle w:val="Code"/>
      </w:pPr>
      <w:r>
        <w:t xml:space="preserve">00002AE0:40 5D 0D 40 5D 0D 40 5D 0D 40 5D 0D 40 5D 0D 3F </w:t>
      </w:r>
    </w:p>
    <w:p w:rsidR="00C3173A" w:rsidRDefault="00442B85">
      <w:pPr>
        <w:pStyle w:val="Code"/>
      </w:pPr>
      <w:r>
        <w:t>00002AF0:5C 0C 3F 5C 0C 3F 5C 0C 3F 5C 0C 40 5D 0D 40 5D</w:t>
      </w:r>
    </w:p>
    <w:p w:rsidR="00C3173A" w:rsidRDefault="00442B85">
      <w:pPr>
        <w:pStyle w:val="Code"/>
      </w:pPr>
      <w:r>
        <w:t xml:space="preserve">00002B00:0D 40 5D 0D 3F 5C 0C 3F 5C 0C 44 60 13 58 70 2E </w:t>
      </w:r>
    </w:p>
    <w:p w:rsidR="00C3173A" w:rsidRDefault="00442B85">
      <w:pPr>
        <w:pStyle w:val="Code"/>
      </w:pPr>
      <w:r>
        <w:t xml:space="preserve">00002B10:73 85 53 84 92 6B 8F 99 7C A6 AC 9A B7 B8 AE B9 </w:t>
      </w:r>
    </w:p>
    <w:p w:rsidR="00C3173A" w:rsidRDefault="00442B85">
      <w:pPr>
        <w:pStyle w:val="Code"/>
      </w:pPr>
      <w:r>
        <w:t xml:space="preserve">00002B20:B9 B8 BB BD BE BA BD BF B8 BB BD B5 B8 BB B0 B3 </w:t>
      </w:r>
    </w:p>
    <w:p w:rsidR="00C3173A" w:rsidRDefault="00442B85">
      <w:pPr>
        <w:pStyle w:val="Code"/>
      </w:pPr>
      <w:r>
        <w:t xml:space="preserve">00002B30:B6 A9 AB AD 9D 9E 9F 8F 8F 90 86 86 86 87 86 86 </w:t>
      </w:r>
    </w:p>
    <w:p w:rsidR="00C3173A" w:rsidRDefault="00442B85">
      <w:pPr>
        <w:pStyle w:val="Code"/>
      </w:pPr>
      <w:r>
        <w:t xml:space="preserve">00002B40:B5 B1 AD DE D8 </w:t>
      </w:r>
      <w:r>
        <w:t>D1 BB B5 AF 6C 6C 6C 79 79 79 6F</w:t>
      </w:r>
    </w:p>
    <w:p w:rsidR="00C3173A" w:rsidRDefault="00442B85">
      <w:pPr>
        <w:pStyle w:val="Code"/>
      </w:pPr>
      <w:r>
        <w:t>00002B50:6F 6F 71 72 71 7A 7C 76 7D 83 73 7C 86 68 7B 86</w:t>
      </w:r>
    </w:p>
    <w:p w:rsidR="00C3173A" w:rsidRDefault="00442B85">
      <w:pPr>
        <w:pStyle w:val="Code"/>
      </w:pPr>
      <w:r>
        <w:t xml:space="preserve">00002B60:60 6F 7E 4D 57 6B 2A 46 5E 11 43 5C 0C 43 5D 0A </w:t>
      </w:r>
    </w:p>
    <w:p w:rsidR="00C3173A" w:rsidRDefault="00442B85">
      <w:pPr>
        <w:pStyle w:val="Code"/>
      </w:pPr>
      <w:r>
        <w:t>00002B70:42 5B 0B 42 5B 0B 42 5B 0B 42 5B 0B 42 5B 0B 42</w:t>
      </w:r>
    </w:p>
    <w:p w:rsidR="00C3173A" w:rsidRDefault="00442B85">
      <w:pPr>
        <w:pStyle w:val="Code"/>
      </w:pPr>
      <w:r>
        <w:t xml:space="preserve">00002B80:5B 0B 42 5B 0B 42 5B 0B 42 5B 0B 42 5B 0B </w:t>
      </w:r>
      <w:r>
        <w:t xml:space="preserve">42 5B </w:t>
      </w:r>
    </w:p>
    <w:p w:rsidR="00C3173A" w:rsidRDefault="00442B85">
      <w:pPr>
        <w:pStyle w:val="Code"/>
      </w:pPr>
      <w:r>
        <w:t xml:space="preserve">00002B90:0B 42 5B 0B 42 5B 0B 42 5B 0B 42 5A 0B 42 5A 0B </w:t>
      </w:r>
    </w:p>
    <w:p w:rsidR="00C3173A" w:rsidRDefault="00442B85">
      <w:pPr>
        <w:pStyle w:val="Code"/>
      </w:pPr>
      <w:r>
        <w:t xml:space="preserve">00002BA0:42 5B 0B 42 5B 0B 42 5B 0B 42 5B 0B 43 5C 0C 43 </w:t>
      </w:r>
    </w:p>
    <w:p w:rsidR="00C3173A" w:rsidRDefault="00442B85">
      <w:pPr>
        <w:pStyle w:val="Code"/>
      </w:pPr>
      <w:r>
        <w:t xml:space="preserve">00002BB0:5C 0A 43 5C 0A 43 5C 0A 44 5B 09 44 5A 0A 44 5A </w:t>
      </w:r>
    </w:p>
    <w:p w:rsidR="00C3173A" w:rsidRDefault="00442B85">
      <w:pPr>
        <w:pStyle w:val="Code"/>
      </w:pPr>
      <w:r>
        <w:t xml:space="preserve">00002BC0:0A 44 5A 0B 44 5A 0B 43 59 0A 43 59 0A 43 59 0A </w:t>
      </w:r>
    </w:p>
    <w:p w:rsidR="00C3173A" w:rsidRDefault="00442B85">
      <w:pPr>
        <w:pStyle w:val="Code"/>
      </w:pPr>
      <w:r>
        <w:t>00002BD0:44 5A 0B</w:t>
      </w:r>
      <w:r>
        <w:t xml:space="preserve"> 00 3E 5E 0D 3F 5D 0D 3F 5D 0D 40 5E 0E </w:t>
      </w:r>
    </w:p>
    <w:p w:rsidR="00C3173A" w:rsidRDefault="00442B85">
      <w:pPr>
        <w:pStyle w:val="Code"/>
      </w:pPr>
      <w:r>
        <w:t xml:space="preserve">00002BE0:41 5E 0E 40 5D 0D 40 5D 0D 3F 5C 0C 40 5D 0C 40 </w:t>
      </w:r>
    </w:p>
    <w:p w:rsidR="00C3173A" w:rsidRDefault="00442B85">
      <w:pPr>
        <w:pStyle w:val="Code"/>
      </w:pPr>
      <w:r>
        <w:t xml:space="preserve">00002BF0:5D 0C 40 5D 0C 40 5D 0C 3F 5C 0B 3F 5C 0B 3F 5C </w:t>
      </w:r>
    </w:p>
    <w:p w:rsidR="00C3173A" w:rsidRDefault="00442B85">
      <w:pPr>
        <w:pStyle w:val="Code"/>
      </w:pPr>
      <w:r>
        <w:t xml:space="preserve">00002C00:0B 3F 5C 0B 40 5D 0D 40 5D 0D 40 5D 0D 3F 5C 0C </w:t>
      </w:r>
    </w:p>
    <w:p w:rsidR="00C3173A" w:rsidRDefault="00442B85">
      <w:pPr>
        <w:pStyle w:val="Code"/>
      </w:pPr>
      <w:r>
        <w:t>00002C10:3F 5C 0C 3F 5C 0C 40 5D 0D 40 5D</w:t>
      </w:r>
      <w:r>
        <w:t xml:space="preserve"> 0D 40 5D 0D 40 </w:t>
      </w:r>
    </w:p>
    <w:p w:rsidR="00C3173A" w:rsidRDefault="00442B85">
      <w:pPr>
        <w:pStyle w:val="Code"/>
      </w:pPr>
      <w:r>
        <w:t xml:space="preserve">00002C20:5D 0D 40 5D 0D 41 5C 0C 48 62 16 52 69 23 58 6E </w:t>
      </w:r>
    </w:p>
    <w:p w:rsidR="00C3173A" w:rsidRDefault="00442B85">
      <w:pPr>
        <w:pStyle w:val="Code"/>
      </w:pPr>
      <w:r>
        <w:t xml:space="preserve">00002C30:2D 5D 72 34 61 75 3A 64 77 3F 67 79 42 68 7A 44 </w:t>
      </w:r>
    </w:p>
    <w:p w:rsidR="00C3173A" w:rsidRDefault="00442B85">
      <w:pPr>
        <w:pStyle w:val="Code"/>
      </w:pPr>
      <w:r>
        <w:t xml:space="preserve">00002C40:69 7B 46 69 7A 46 68 78 44 66 77 42 64 75 40 8C </w:t>
      </w:r>
    </w:p>
    <w:p w:rsidR="00C3173A" w:rsidRDefault="00442B85">
      <w:pPr>
        <w:pStyle w:val="Code"/>
      </w:pPr>
      <w:r>
        <w:t xml:space="preserve">00002C50:96 6D C0 BE B0 51 62 2B 57 6B 2D 58 6D 2C 51 67 </w:t>
      </w:r>
    </w:p>
    <w:p w:rsidR="00C3173A" w:rsidRDefault="00442B85">
      <w:pPr>
        <w:pStyle w:val="Code"/>
      </w:pPr>
      <w:r>
        <w:t>00002C6</w:t>
      </w:r>
      <w:r>
        <w:t xml:space="preserve">0:22 49 60 15 41 5B 0B 41 5B 0B 41 5B 0B 41 5B 0B </w:t>
      </w:r>
    </w:p>
    <w:p w:rsidR="00C3173A" w:rsidRDefault="00442B85">
      <w:pPr>
        <w:pStyle w:val="Code"/>
      </w:pPr>
      <w:r>
        <w:t xml:space="preserve">00002C70:41 5B 0B 40 5B 0B 40 5B 0B 40 5C 09 42 5B 0A 42 </w:t>
      </w:r>
    </w:p>
    <w:p w:rsidR="00C3173A" w:rsidRDefault="00442B85">
      <w:pPr>
        <w:pStyle w:val="Code"/>
      </w:pPr>
      <w:r>
        <w:lastRenderedPageBreak/>
        <w:t xml:space="preserve">00002C80:5B 0A 42 5B 0A 42 5B 0A 42 5B 0A 42 5B 0A 42 5B </w:t>
      </w:r>
    </w:p>
    <w:p w:rsidR="00C3173A" w:rsidRDefault="00442B85">
      <w:pPr>
        <w:pStyle w:val="Code"/>
      </w:pPr>
      <w:r>
        <w:t xml:space="preserve">00002C90:0A 41 5A 0A 42 5A 0C 42 5A 0C 42 5A 0C 42 5B 0B </w:t>
      </w:r>
    </w:p>
    <w:p w:rsidR="00C3173A" w:rsidRDefault="00442B85">
      <w:pPr>
        <w:pStyle w:val="Code"/>
      </w:pPr>
      <w:r>
        <w:t>00002CA0:42 5B 0B 42 5B 0B 42 5</w:t>
      </w:r>
      <w:r>
        <w:t xml:space="preserve">B 0A 42 5B 0A 44 5A 0B 44 </w:t>
      </w:r>
    </w:p>
    <w:p w:rsidR="00C3173A" w:rsidRDefault="00442B85">
      <w:pPr>
        <w:pStyle w:val="Code"/>
      </w:pPr>
      <w:r>
        <w:t xml:space="preserve">00002CB0:5A 0B 44 5A 0A 44 5A 0A 44 5A 0A 45 5B 0B 45 5B </w:t>
      </w:r>
    </w:p>
    <w:p w:rsidR="00C3173A" w:rsidRDefault="00442B85">
      <w:pPr>
        <w:pStyle w:val="Code"/>
      </w:pPr>
      <w:r>
        <w:t xml:space="preserve">00002CC0:0B 45 5B 0B 44 5A 09 44 5A 09 44 5A 0B 44 5A 0B </w:t>
      </w:r>
    </w:p>
    <w:p w:rsidR="00C3173A" w:rsidRDefault="00442B85">
      <w:pPr>
        <w:pStyle w:val="Code"/>
      </w:pPr>
      <w:r>
        <w:t xml:space="preserve">00002CD0:44 5A 0B 44 5A 0B 43 59 0A 43 59 0A 43 5B 09 00 </w:t>
      </w:r>
    </w:p>
    <w:p w:rsidR="00C3173A" w:rsidRDefault="00442B85">
      <w:pPr>
        <w:pStyle w:val="Code"/>
      </w:pPr>
      <w:r>
        <w:t xml:space="preserve">00002CE0:3F 5F 0D 3F 5F 0D 3F 5F 0D 3F 5F 0D 40 5E 0D 40 </w:t>
      </w:r>
    </w:p>
    <w:p w:rsidR="00C3173A" w:rsidRDefault="00442B85">
      <w:pPr>
        <w:pStyle w:val="Code"/>
      </w:pPr>
      <w:r>
        <w:t xml:space="preserve">00002CF0:5E 0D 40 5E 0D 40 5E 0D 40 5F 0C 40 5F 0C 40 5F </w:t>
      </w:r>
    </w:p>
    <w:p w:rsidR="00C3173A" w:rsidRDefault="00442B85">
      <w:pPr>
        <w:pStyle w:val="Code"/>
      </w:pPr>
      <w:r>
        <w:t xml:space="preserve">00002D00:0C 40 5F 0C 3F 5E 0B 3F 5E 0B 40 5E 0B 40 5E 0B </w:t>
      </w:r>
    </w:p>
    <w:p w:rsidR="00C3173A" w:rsidRDefault="00442B85">
      <w:pPr>
        <w:pStyle w:val="Code"/>
      </w:pPr>
      <w:r>
        <w:t xml:space="preserve">00002D10:40 5D 0C 40 5D 0C 40 5D 0C 40 5D 0C 40 5D 0C 40 </w:t>
      </w:r>
    </w:p>
    <w:p w:rsidR="00C3173A" w:rsidRDefault="00442B85">
      <w:pPr>
        <w:pStyle w:val="Code"/>
      </w:pPr>
      <w:r>
        <w:t xml:space="preserve">00002D20:5D 0C 40 5D 0C </w:t>
      </w:r>
      <w:r>
        <w:t xml:space="preserve">40 5D 0C 40 5D 0C 40 5D 0C 40 5D </w:t>
      </w:r>
    </w:p>
    <w:p w:rsidR="00C3173A" w:rsidRDefault="00442B85">
      <w:pPr>
        <w:pStyle w:val="Code"/>
      </w:pPr>
      <w:r>
        <w:t xml:space="preserve">00002D30:0C 41 5D 0C 41 5C 0B 41 5C 0B 41 5C 0B 41 5C 0B </w:t>
      </w:r>
    </w:p>
    <w:p w:rsidR="00C3173A" w:rsidRDefault="00442B85">
      <w:pPr>
        <w:pStyle w:val="Code"/>
      </w:pPr>
      <w:r>
        <w:t xml:space="preserve">00002D40:41 5D 0C 41 5D 0C 41 5D 0C 40 5C 0B 40 5C 0B 40 </w:t>
      </w:r>
    </w:p>
    <w:p w:rsidR="00C3173A" w:rsidRDefault="00442B85">
      <w:pPr>
        <w:pStyle w:val="Code"/>
      </w:pPr>
      <w:r>
        <w:t xml:space="preserve">00002D50:5C 0B 40 5C 0B 40 5C 0C 41 5C 0C 41 5C 0C 5A 70 </w:t>
      </w:r>
    </w:p>
    <w:p w:rsidR="00C3173A" w:rsidRDefault="00442B85">
      <w:pPr>
        <w:pStyle w:val="Code"/>
      </w:pPr>
      <w:r>
        <w:t xml:space="preserve">00002D60:2B 41 5C 0C 41 5C 0C 41 5C 0C 41 5C 0C </w:t>
      </w:r>
      <w:r>
        <w:t xml:space="preserve">41 5C 0C </w:t>
      </w:r>
    </w:p>
    <w:p w:rsidR="00C3173A" w:rsidRDefault="00442B85">
      <w:pPr>
        <w:pStyle w:val="Code"/>
      </w:pPr>
      <w:r>
        <w:t xml:space="preserve">00002D70:41 5C 0B 41 5C 0B 41 5C 0B 41 5C 0B 41 5C 0B 41 </w:t>
      </w:r>
    </w:p>
    <w:p w:rsidR="00C3173A" w:rsidRDefault="00442B85">
      <w:pPr>
        <w:pStyle w:val="Code"/>
      </w:pPr>
      <w:r>
        <w:t xml:space="preserve">00002D80:5C 0B 41 5C 0B 41 5D 0B 42 5D 0A 42 5D 0A 42 5D </w:t>
      </w:r>
    </w:p>
    <w:p w:rsidR="00C3173A" w:rsidRDefault="00442B85">
      <w:pPr>
        <w:pStyle w:val="Code"/>
      </w:pPr>
      <w:r>
        <w:t xml:space="preserve">00002D90:0A 42 5D 0A 42 5D 0A 42 5D 0A 42 5D 0A 42 5D 0A </w:t>
      </w:r>
    </w:p>
    <w:p w:rsidR="00C3173A" w:rsidRDefault="00442B85">
      <w:pPr>
        <w:pStyle w:val="Code"/>
      </w:pPr>
      <w:r>
        <w:t xml:space="preserve">00002DA0:42 5C 0B 42 5C 0B 42 5C 0B 42 5C 0B 42 5C 0B 43 </w:t>
      </w:r>
    </w:p>
    <w:p w:rsidR="00C3173A" w:rsidRDefault="00442B85">
      <w:pPr>
        <w:pStyle w:val="Code"/>
      </w:pPr>
      <w:r>
        <w:t>00002DB0:5C 0B</w:t>
      </w:r>
      <w:r>
        <w:t xml:space="preserve"> 43 5D 0A 43 5D 0A 44 5C 0B 44 5C 0B 44 5C </w:t>
      </w:r>
    </w:p>
    <w:p w:rsidR="00C3173A" w:rsidRDefault="00442B85">
      <w:pPr>
        <w:pStyle w:val="Code"/>
      </w:pPr>
      <w:r>
        <w:t xml:space="preserve">00002DC0:0A 44 5C 0A 44 5C 0A 44 5C 0A 44 5C 0A 44 5C 0A </w:t>
      </w:r>
    </w:p>
    <w:p w:rsidR="00C3173A" w:rsidRDefault="00442B85">
      <w:pPr>
        <w:pStyle w:val="Code"/>
      </w:pPr>
      <w:r>
        <w:t xml:space="preserve">00002DD0:43 5B 0A 43 5B 0A 43 5B 0A 43 5B 0A 43 5B 0A 43 </w:t>
      </w:r>
    </w:p>
    <w:p w:rsidR="00C3173A" w:rsidRDefault="00442B85">
      <w:pPr>
        <w:pStyle w:val="Code"/>
      </w:pPr>
      <w:r>
        <w:t xml:space="preserve">00002DE0:5B 0A 43 5B 0A 43 5B 0A 43 5D 09 00 3F 61 0C 40 </w:t>
      </w:r>
    </w:p>
    <w:p w:rsidR="00C3173A" w:rsidRDefault="00442B85">
      <w:pPr>
        <w:pStyle w:val="Code"/>
      </w:pPr>
      <w:r>
        <w:t xml:space="preserve">00002DF0:62 0D 40 62 0D 3F 61 0C 3F 61 0C 3F 61 0C 3F 61 </w:t>
      </w:r>
    </w:p>
    <w:p w:rsidR="00C3173A" w:rsidRDefault="00442B85">
      <w:pPr>
        <w:pStyle w:val="Code"/>
      </w:pPr>
      <w:r>
        <w:t xml:space="preserve">00002E00:0C 3F 61 0C 3F 61 0C 3F 61 0C 3F 61 0C 3F 61 0C </w:t>
      </w:r>
    </w:p>
    <w:p w:rsidR="00C3173A" w:rsidRDefault="00442B85">
      <w:pPr>
        <w:pStyle w:val="Code"/>
      </w:pPr>
      <w:r>
        <w:t xml:space="preserve">00002E10:3F 60 0C 3F 60 0C 40 60 0C 40 60 0C 40 60 0C 40 </w:t>
      </w:r>
    </w:p>
    <w:p w:rsidR="00C3173A" w:rsidRDefault="00442B85">
      <w:pPr>
        <w:pStyle w:val="Code"/>
      </w:pPr>
      <w:r>
        <w:t xml:space="preserve">00002E20:60 0C 3F 5F 0C 3F 5F 0C 3F 5F 0C 40 60 0C 40 60 </w:t>
      </w:r>
    </w:p>
    <w:p w:rsidR="00C3173A" w:rsidRDefault="00442B85">
      <w:pPr>
        <w:pStyle w:val="Code"/>
      </w:pPr>
      <w:r>
        <w:t xml:space="preserve">00002E30:0C 40 60 0C 3F </w:t>
      </w:r>
      <w:r>
        <w:t xml:space="preserve">5F 0B 3F 5F 0B 3F 5F 0C 41 5F 0C </w:t>
      </w:r>
    </w:p>
    <w:p w:rsidR="00C3173A" w:rsidRDefault="00442B85">
      <w:pPr>
        <w:pStyle w:val="Code"/>
      </w:pPr>
      <w:r>
        <w:t xml:space="preserve">00002E40:41 5E 0B 41 5E 0B 42 5F 0C 42 5F 0C 40 60 0C 40 </w:t>
      </w:r>
    </w:p>
    <w:p w:rsidR="00C3173A" w:rsidRDefault="00442B85">
      <w:pPr>
        <w:pStyle w:val="Code"/>
      </w:pPr>
      <w:r>
        <w:t xml:space="preserve">00002E50:60 0C 40 60 0C 3F 5F 0B 3F 5F 0B 3F 5F 0B 3F 5F </w:t>
      </w:r>
    </w:p>
    <w:p w:rsidR="00C3173A" w:rsidRDefault="00442B85">
      <w:pPr>
        <w:pStyle w:val="Code"/>
      </w:pPr>
      <w:r>
        <w:t xml:space="preserve">00002E60:0B 3F 5F 0B 42 5F 0C 42 5F 0C 41 5E 0B 41 5E 0B </w:t>
      </w:r>
    </w:p>
    <w:p w:rsidR="00C3173A" w:rsidRDefault="00442B85">
      <w:pPr>
        <w:pStyle w:val="Code"/>
      </w:pPr>
      <w:r>
        <w:t xml:space="preserve">00002E70:41 5E 0B 41 5E 0B 41 5E 0B 41 5F 0C 41 </w:t>
      </w:r>
      <w:r>
        <w:t xml:space="preserve">5E 0B 41 </w:t>
      </w:r>
    </w:p>
    <w:p w:rsidR="00C3173A" w:rsidRDefault="00442B85">
      <w:pPr>
        <w:pStyle w:val="Code"/>
      </w:pPr>
      <w:r>
        <w:t xml:space="preserve">00002E80:5E 0B 41 5E 0B 41 5E 0B 41 5E 0B 41 5F 0B 41 5F </w:t>
      </w:r>
    </w:p>
    <w:p w:rsidR="00C3173A" w:rsidRDefault="00442B85">
      <w:pPr>
        <w:pStyle w:val="Code"/>
      </w:pPr>
      <w:r>
        <w:t xml:space="preserve">00002E90:0B 41 5F 0A 41 5F 0B 41 5F 0B 41 5F 0B 41 5F 0B </w:t>
      </w:r>
    </w:p>
    <w:p w:rsidR="00C3173A" w:rsidRDefault="00442B85">
      <w:pPr>
        <w:pStyle w:val="Code"/>
      </w:pPr>
      <w:r>
        <w:t xml:space="preserve">00002EA0:41 5F 0B 41 5F 0B 41 5F 0B 41 5F 0B 42 5F 0B 42 </w:t>
      </w:r>
    </w:p>
    <w:p w:rsidR="00C3173A" w:rsidRDefault="00442B85">
      <w:pPr>
        <w:pStyle w:val="Code"/>
      </w:pPr>
      <w:r>
        <w:t xml:space="preserve">00002EB0:5F 0B 41 5F 0B 41 5F 0B 41 5F 0B 43 5F 0B 43 5E </w:t>
      </w:r>
    </w:p>
    <w:p w:rsidR="00C3173A" w:rsidRDefault="00442B85">
      <w:pPr>
        <w:pStyle w:val="Code"/>
      </w:pPr>
      <w:r>
        <w:t xml:space="preserve">00002EC0:0A 43 5E 0A 43 5F 0B 43 5F 0B 43 5F 0B 43 5F 0B </w:t>
      </w:r>
    </w:p>
    <w:p w:rsidR="00C3173A" w:rsidRDefault="00442B85">
      <w:pPr>
        <w:pStyle w:val="Code"/>
      </w:pPr>
      <w:r>
        <w:t xml:space="preserve">00002ED0:43 5F 0B 43 5F 0A 43 5F 0A 43 5F 0A 42 5E 09 42 </w:t>
      </w:r>
    </w:p>
    <w:p w:rsidR="00C3173A" w:rsidRDefault="00442B85">
      <w:pPr>
        <w:pStyle w:val="Code"/>
      </w:pPr>
      <w:r>
        <w:t xml:space="preserve">00002EE0:5E 09 42 5E 09 42 5E 09 42 5E 09 42 5E 09 42 5E </w:t>
      </w:r>
    </w:p>
    <w:p w:rsidR="00C3173A" w:rsidRDefault="00442B85">
      <w:pPr>
        <w:pStyle w:val="Code"/>
      </w:pPr>
      <w:r>
        <w:t xml:space="preserve">00002EF0:09 42 5E 09 42 5E 09 00 3F 64 0B 3F 64 0B 3F 64 </w:t>
      </w:r>
    </w:p>
    <w:p w:rsidR="00C3173A" w:rsidRDefault="00442B85">
      <w:pPr>
        <w:pStyle w:val="Code"/>
      </w:pPr>
      <w:r>
        <w:t xml:space="preserve">00002F00:0B 3F 64 0B 3F </w:t>
      </w:r>
      <w:r>
        <w:t xml:space="preserve">64 0B 3F 64 0B 3F 64 0B 3F 64 0B </w:t>
      </w:r>
    </w:p>
    <w:p w:rsidR="00C3173A" w:rsidRDefault="00442B85">
      <w:pPr>
        <w:pStyle w:val="Code"/>
      </w:pPr>
      <w:r>
        <w:t xml:space="preserve">00002F10:3F 64 0C 3F 64 0C 3F 64 0C 3F 62 0C 40 62 0C 40 </w:t>
      </w:r>
    </w:p>
    <w:p w:rsidR="00C3173A" w:rsidRDefault="00442B85">
      <w:pPr>
        <w:pStyle w:val="Code"/>
      </w:pPr>
      <w:r>
        <w:t xml:space="preserve">00002F20:62 0C 40 62 0C 40 62 0C 40 62 0C 40 62 0C 3F 62 </w:t>
      </w:r>
    </w:p>
    <w:p w:rsidR="00C3173A" w:rsidRDefault="00442B85">
      <w:pPr>
        <w:pStyle w:val="Code"/>
      </w:pPr>
      <w:r>
        <w:t xml:space="preserve">00002F30:0C 3F 62 0C 40 63 0C 40 63 0D 40 62 0C 40 62 0C </w:t>
      </w:r>
    </w:p>
    <w:p w:rsidR="00C3173A" w:rsidRDefault="00442B85">
      <w:pPr>
        <w:pStyle w:val="Code"/>
      </w:pPr>
      <w:r>
        <w:t xml:space="preserve">00002F40:3F 62 0B 3F 62 0B 3F 62 0C 40 62 0C 40 </w:t>
      </w:r>
      <w:r>
        <w:t xml:space="preserve">62 0C 41 </w:t>
      </w:r>
    </w:p>
    <w:p w:rsidR="00C3173A" w:rsidRDefault="00442B85">
      <w:pPr>
        <w:pStyle w:val="Code"/>
      </w:pPr>
      <w:r>
        <w:t xml:space="preserve">00002F50:62 0C 41 63 0D 40 62 0C 40 63 0A 40 63 0A 40 63 </w:t>
      </w:r>
    </w:p>
    <w:p w:rsidR="00C3173A" w:rsidRDefault="00442B85">
      <w:pPr>
        <w:pStyle w:val="Code"/>
      </w:pPr>
      <w:r>
        <w:t xml:space="preserve">00002F60:0A 3F 62 0C 3F 62 0C 3F 62 0C 3F 62 0C 3F 62 0C </w:t>
      </w:r>
    </w:p>
    <w:p w:rsidR="00C3173A" w:rsidRDefault="00442B85">
      <w:pPr>
        <w:pStyle w:val="Code"/>
      </w:pPr>
      <w:r>
        <w:t xml:space="preserve">00002F70:40 61 0B 40 61 0B 40 61 0B 40 61 0B 40 61 0B 40 </w:t>
      </w:r>
    </w:p>
    <w:p w:rsidR="00C3173A" w:rsidRDefault="00442B85">
      <w:pPr>
        <w:pStyle w:val="Code"/>
      </w:pPr>
      <w:r>
        <w:t xml:space="preserve">00002F80:61 0B 40 61 0B 41 62 0C 40 61 0B 40 61 0B 40 61 </w:t>
      </w:r>
    </w:p>
    <w:p w:rsidR="00C3173A" w:rsidRDefault="00442B85">
      <w:pPr>
        <w:pStyle w:val="Code"/>
      </w:pPr>
      <w:r>
        <w:t>00002F90:0B 40</w:t>
      </w:r>
      <w:r>
        <w:t xml:space="preserve"> 61 0B 40 61 0B 40 61 0B 40 61 0B 40 61 0B </w:t>
      </w:r>
    </w:p>
    <w:p w:rsidR="00C3173A" w:rsidRDefault="00442B85">
      <w:pPr>
        <w:pStyle w:val="Code"/>
      </w:pPr>
      <w:r>
        <w:t xml:space="preserve">00002FA0:40 61 0B 40 61 0B 40 61 0B 40 61 0B 40 61 0B 40 </w:t>
      </w:r>
    </w:p>
    <w:p w:rsidR="00C3173A" w:rsidRDefault="00442B85">
      <w:pPr>
        <w:pStyle w:val="Code"/>
      </w:pPr>
      <w:r>
        <w:t xml:space="preserve">00002FB0:61 0B 40 61 0B 40 61 0B 40 61 0B 40 61 0B 40 61 </w:t>
      </w:r>
    </w:p>
    <w:p w:rsidR="00C3173A" w:rsidRDefault="00442B85">
      <w:pPr>
        <w:pStyle w:val="Code"/>
      </w:pPr>
      <w:r>
        <w:t xml:space="preserve">00002FC0:0B 40 62 09 40 62 09 40 62 09 42 61 09 42 61 09 </w:t>
      </w:r>
    </w:p>
    <w:p w:rsidR="00C3173A" w:rsidRDefault="00442B85">
      <w:pPr>
        <w:pStyle w:val="Code"/>
      </w:pPr>
      <w:r>
        <w:t>00002FD0:42 61 09 42 61 09 42 61 09 42</w:t>
      </w:r>
      <w:r>
        <w:t xml:space="preserve"> 61 09 42 61 09 42 </w:t>
      </w:r>
    </w:p>
    <w:p w:rsidR="00C3173A" w:rsidRDefault="00442B85">
      <w:pPr>
        <w:pStyle w:val="Code"/>
      </w:pPr>
      <w:r>
        <w:t xml:space="preserve">00002FE0:61 09 42 61 09 42 61 09 40 62 09 42 61 09 42 61 </w:t>
      </w:r>
    </w:p>
    <w:p w:rsidR="00C3173A" w:rsidRDefault="00442B85">
      <w:pPr>
        <w:pStyle w:val="Code"/>
      </w:pPr>
      <w:r>
        <w:t xml:space="preserve">00002FF0:09 42 61 09 42 61 09 42 61 09 42 61 09 42 61 09 </w:t>
      </w:r>
    </w:p>
    <w:p w:rsidR="00C3173A" w:rsidRDefault="00442B85">
      <w:pPr>
        <w:pStyle w:val="Code"/>
      </w:pPr>
      <w:r>
        <w:t xml:space="preserve">00003000:42 61 09 00 3D 60 0F 3D 60 0F 3D 60 0F 3D 60 0F </w:t>
      </w:r>
    </w:p>
    <w:p w:rsidR="00C3173A" w:rsidRDefault="00442B85">
      <w:pPr>
        <w:pStyle w:val="Code"/>
      </w:pPr>
      <w:r>
        <w:t xml:space="preserve">00003010:3D 60 0F 3D 60 0F 3D 60 0F 3D 60 0F 3D 60 0F 3D </w:t>
      </w:r>
    </w:p>
    <w:p w:rsidR="00C3173A" w:rsidRDefault="00442B85">
      <w:pPr>
        <w:pStyle w:val="Code"/>
      </w:pPr>
      <w:r>
        <w:t>0000</w:t>
      </w:r>
      <w:r>
        <w:t xml:space="preserve">3020:60 0F 3D 60 0F 3D 60 0F 3D 60 0F 3D 60 0F 3D 60 </w:t>
      </w:r>
    </w:p>
    <w:p w:rsidR="00C3173A" w:rsidRDefault="00442B85">
      <w:pPr>
        <w:pStyle w:val="Code"/>
      </w:pPr>
      <w:r>
        <w:t>00003030:0F 3D 60 0F 3D 61 0E 3D 61 0E 3C 60 0D 3C 60 0D</w:t>
      </w:r>
    </w:p>
    <w:p w:rsidR="00C3173A" w:rsidRDefault="00442B85">
      <w:pPr>
        <w:pStyle w:val="Code"/>
      </w:pPr>
      <w:r>
        <w:t xml:space="preserve">00003040:3D 61 0E 3D 61 0E 3D 61 0E 3D 61 0E 3D 61 0E 3D </w:t>
      </w:r>
    </w:p>
    <w:p w:rsidR="00C3173A" w:rsidRDefault="00442B85">
      <w:pPr>
        <w:pStyle w:val="Code"/>
      </w:pPr>
      <w:r>
        <w:t xml:space="preserve">00003050:61 0E 3D 61 0E 3D 61 0E 3D 61 0E 3D 61 0E 3D 61 </w:t>
      </w:r>
    </w:p>
    <w:p w:rsidR="00C3173A" w:rsidRDefault="00442B85">
      <w:pPr>
        <w:pStyle w:val="Code"/>
      </w:pPr>
      <w:r>
        <w:t xml:space="preserve">00003060:0E 3D 61 0E 3D 61 0E 3D 61 0E 3D 61 0E 3D 61 0E </w:t>
      </w:r>
    </w:p>
    <w:p w:rsidR="00C3173A" w:rsidRDefault="00442B85">
      <w:pPr>
        <w:pStyle w:val="Code"/>
      </w:pPr>
      <w:r>
        <w:t xml:space="preserve">00003070:3C 60 0D 3E 5F 0D 3E 5F 0D 3E 5F 0D 3E 5F 0D 3E </w:t>
      </w:r>
    </w:p>
    <w:p w:rsidR="00C3173A" w:rsidRDefault="00442B85">
      <w:pPr>
        <w:pStyle w:val="Code"/>
      </w:pPr>
      <w:r>
        <w:t xml:space="preserve">00003080:5F 0D 3E 5F 0D 3E 5F 0D 3E 5F 0D 3E 5F 0D 3E 5F </w:t>
      </w:r>
    </w:p>
    <w:p w:rsidR="00C3173A" w:rsidRDefault="00442B85">
      <w:pPr>
        <w:pStyle w:val="Code"/>
      </w:pPr>
      <w:r>
        <w:t xml:space="preserve">00003090:0D 3E 5F 0D 3E 5F 0D 3E 5F 0D 3E 5F 0D 3E 5F 0D </w:t>
      </w:r>
    </w:p>
    <w:p w:rsidR="00C3173A" w:rsidRDefault="00442B85">
      <w:pPr>
        <w:pStyle w:val="Code"/>
      </w:pPr>
      <w:r>
        <w:t xml:space="preserve">000030A0:3E 5F 0D 3E 5F </w:t>
      </w:r>
      <w:r>
        <w:t xml:space="preserve">0D 3E 5F 0D 3E 5F 0D 3E 5F 0D 3E </w:t>
      </w:r>
    </w:p>
    <w:p w:rsidR="00C3173A" w:rsidRDefault="00442B85">
      <w:pPr>
        <w:pStyle w:val="Code"/>
      </w:pPr>
      <w:r>
        <w:t xml:space="preserve">000030B0:5F 0D 3E 5F 0D 3E 5F 0D 3F 5F 0D 3F 5F 0D 3F 5F </w:t>
      </w:r>
    </w:p>
    <w:p w:rsidR="00C3173A" w:rsidRDefault="00442B85">
      <w:pPr>
        <w:pStyle w:val="Code"/>
      </w:pPr>
      <w:r>
        <w:t xml:space="preserve">000030C0:0D 3F 5F 0D 3E 5F 0D 3E 5F 0D 3E 5F 0D 3E 5F 0D </w:t>
      </w:r>
    </w:p>
    <w:p w:rsidR="00C3173A" w:rsidRDefault="00442B85">
      <w:pPr>
        <w:pStyle w:val="Code"/>
      </w:pPr>
      <w:r>
        <w:lastRenderedPageBreak/>
        <w:t xml:space="preserve">000030D0:3E 60 0B 3D 5F 0A 3E 5F 0A 3E 5F 0A 3F 60 0B 3F </w:t>
      </w:r>
    </w:p>
    <w:p w:rsidR="00C3173A" w:rsidRDefault="00442B85">
      <w:pPr>
        <w:pStyle w:val="Code"/>
      </w:pPr>
      <w:r>
        <w:t xml:space="preserve">000030E0:60 0B 3F 60 0B 3F 60 0B 3F 60 0B 3F 60 0B 3F 60 </w:t>
      </w:r>
    </w:p>
    <w:p w:rsidR="00C3173A" w:rsidRDefault="00442B85">
      <w:pPr>
        <w:pStyle w:val="Code"/>
      </w:pPr>
      <w:r>
        <w:t xml:space="preserve">000030F0:0B 3F 60 0B 3E 60 0B 3E 60 0B 3E 60 0B 3F 60 0B </w:t>
      </w:r>
    </w:p>
    <w:p w:rsidR="00C3173A" w:rsidRDefault="00442B85">
      <w:pPr>
        <w:pStyle w:val="Code"/>
      </w:pPr>
      <w:r>
        <w:t>00003100:3F 60 0B 3F 60 0B 3F 5F 0D 3F 5F 0D 3D 5F 0A 00</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 xml:space="preserve">Type </w:t>
            </w:r>
            <w:r>
              <w:t>(0x0000004C)</w:t>
            </w:r>
          </w:p>
        </w:tc>
      </w:tr>
      <w:tr w:rsidR="00C3173A" w:rsidTr="00C3173A">
        <w:trPr>
          <w:trHeight w:hRule="exact" w:val="490"/>
        </w:trPr>
        <w:tc>
          <w:tcPr>
            <w:tcW w:w="8640" w:type="dxa"/>
            <w:gridSpan w:val="32"/>
            <w:vAlign w:val="top"/>
          </w:tcPr>
          <w:p w:rsidR="00C3173A" w:rsidRDefault="00442B85">
            <w:pPr>
              <w:pStyle w:val="PacketDiagramBodyText"/>
            </w:pPr>
            <w:r>
              <w:t>Size (0x00002FA8)</w:t>
            </w:r>
          </w:p>
        </w:tc>
      </w:tr>
      <w:tr w:rsidR="00C3173A" w:rsidTr="00C3173A">
        <w:trPr>
          <w:trHeight w:hRule="exact" w:val="490"/>
        </w:trPr>
        <w:tc>
          <w:tcPr>
            <w:tcW w:w="8640" w:type="dxa"/>
            <w:gridSpan w:val="32"/>
            <w:vAlign w:val="top"/>
          </w:tcPr>
          <w:p w:rsidR="00C3173A" w:rsidRDefault="00442B85">
            <w:pPr>
              <w:pStyle w:val="PacketDiagramBodyText"/>
            </w:pPr>
            <w:r>
              <w:t>Bounds (0x00000000)</w:t>
            </w:r>
          </w:p>
        </w:tc>
      </w:tr>
      <w:tr w:rsidR="00C3173A" w:rsidTr="00C3173A">
        <w:trPr>
          <w:trHeight w:hRule="exact" w:val="490"/>
        </w:trPr>
        <w:tc>
          <w:tcPr>
            <w:tcW w:w="8640" w:type="dxa"/>
            <w:gridSpan w:val="32"/>
            <w:vAlign w:val="top"/>
          </w:tcPr>
          <w:p w:rsidR="00C3173A" w:rsidRDefault="00442B85">
            <w:pPr>
              <w:pStyle w:val="PacketDiagramBodyText"/>
            </w:pPr>
            <w:r>
              <w:t>... (0x0000002D)</w:t>
            </w:r>
          </w:p>
        </w:tc>
      </w:tr>
      <w:tr w:rsidR="00C3173A" w:rsidTr="00C3173A">
        <w:trPr>
          <w:trHeight w:hRule="exact" w:val="490"/>
        </w:trPr>
        <w:tc>
          <w:tcPr>
            <w:tcW w:w="8640" w:type="dxa"/>
            <w:gridSpan w:val="32"/>
            <w:vAlign w:val="top"/>
          </w:tcPr>
          <w:p w:rsidR="00C3173A" w:rsidRDefault="00442B85">
            <w:pPr>
              <w:pStyle w:val="PacketDiagramBodyText"/>
            </w:pPr>
            <w:r>
              <w:t>... (0x00000059)</w:t>
            </w:r>
          </w:p>
        </w:tc>
      </w:tr>
      <w:tr w:rsidR="00C3173A" w:rsidTr="00C3173A">
        <w:trPr>
          <w:trHeight w:hRule="exact" w:val="490"/>
        </w:trPr>
        <w:tc>
          <w:tcPr>
            <w:tcW w:w="8640" w:type="dxa"/>
            <w:gridSpan w:val="32"/>
            <w:vAlign w:val="top"/>
          </w:tcPr>
          <w:p w:rsidR="00C3173A" w:rsidRDefault="00442B85">
            <w:pPr>
              <w:pStyle w:val="PacketDiagramBodyText"/>
            </w:pPr>
            <w:r>
              <w:t>... (0x00000059)</w:t>
            </w:r>
          </w:p>
        </w:tc>
      </w:tr>
      <w:tr w:rsidR="00C3173A" w:rsidTr="00C3173A">
        <w:trPr>
          <w:trHeight w:hRule="exact" w:val="490"/>
        </w:trPr>
        <w:tc>
          <w:tcPr>
            <w:tcW w:w="8640" w:type="dxa"/>
            <w:gridSpan w:val="32"/>
            <w:vAlign w:val="top"/>
          </w:tcPr>
          <w:p w:rsidR="00C3173A" w:rsidRDefault="00442B85">
            <w:pPr>
              <w:pStyle w:val="PacketDiagramBodyText"/>
            </w:pPr>
            <w:r>
              <w:t>xDest (0x00000000)</w:t>
            </w:r>
          </w:p>
        </w:tc>
      </w:tr>
      <w:tr w:rsidR="00C3173A" w:rsidTr="00C3173A">
        <w:trPr>
          <w:trHeight w:hRule="exact" w:val="490"/>
        </w:trPr>
        <w:tc>
          <w:tcPr>
            <w:tcW w:w="8640" w:type="dxa"/>
            <w:gridSpan w:val="32"/>
            <w:vAlign w:val="top"/>
          </w:tcPr>
          <w:p w:rsidR="00C3173A" w:rsidRDefault="00442B85">
            <w:pPr>
              <w:pStyle w:val="PacketDiagramBodyText"/>
            </w:pPr>
            <w:r>
              <w:t>yDest (0x0000002D)</w:t>
            </w:r>
          </w:p>
        </w:tc>
      </w:tr>
      <w:tr w:rsidR="00C3173A" w:rsidTr="00C3173A">
        <w:trPr>
          <w:trHeight w:hRule="exact" w:val="490"/>
        </w:trPr>
        <w:tc>
          <w:tcPr>
            <w:tcW w:w="8640" w:type="dxa"/>
            <w:gridSpan w:val="32"/>
            <w:vAlign w:val="top"/>
          </w:tcPr>
          <w:p w:rsidR="00C3173A" w:rsidRDefault="00442B85">
            <w:pPr>
              <w:pStyle w:val="PacketDiagramBodyText"/>
            </w:pPr>
            <w:r>
              <w:t>cxDest (0x0000005A)</w:t>
            </w:r>
          </w:p>
        </w:tc>
      </w:tr>
      <w:tr w:rsidR="00C3173A" w:rsidTr="00C3173A">
        <w:trPr>
          <w:trHeight w:hRule="exact" w:val="490"/>
        </w:trPr>
        <w:tc>
          <w:tcPr>
            <w:tcW w:w="8640" w:type="dxa"/>
            <w:gridSpan w:val="32"/>
            <w:vAlign w:val="top"/>
          </w:tcPr>
          <w:p w:rsidR="00C3173A" w:rsidRDefault="00442B85">
            <w:pPr>
              <w:pStyle w:val="PacketDiagramBodyText"/>
            </w:pPr>
            <w:r>
              <w:t>cyDest (0x0000002D)</w:t>
            </w:r>
          </w:p>
        </w:tc>
      </w:tr>
    </w:tbl>
    <w:p w:rsidR="00C3173A" w:rsidRDefault="00442B85">
      <w:r>
        <w:rPr>
          <w:b/>
        </w:rPr>
        <w:t>Type (4 bytes)</w:t>
      </w:r>
      <w:r>
        <w:t xml:space="preserve">: 0x0000004C identifies this record type as </w:t>
      </w:r>
      <w:r>
        <w:t>EMR_BITBLT.</w:t>
      </w:r>
    </w:p>
    <w:p w:rsidR="00C3173A" w:rsidRDefault="00442B85">
      <w:r>
        <w:rPr>
          <w:b/>
        </w:rPr>
        <w:t>Size (4 bytes)</w:t>
      </w:r>
      <w:r>
        <w:t>: 0x00002FA8 specifies the size of this record in bytes.</w:t>
      </w:r>
    </w:p>
    <w:p w:rsidR="00C3173A" w:rsidRDefault="00442B85">
      <w:r>
        <w:rPr>
          <w:b/>
        </w:rPr>
        <w:t>Bounds (16 bytes)</w:t>
      </w:r>
      <w:r>
        <w:t>: 0x00000000, 0x00000002D, 0x00000059, 0x00000059 specifies the bounding rectangle in logical units.</w:t>
      </w:r>
    </w:p>
    <w:p w:rsidR="00C3173A" w:rsidRDefault="00442B85">
      <w:r>
        <w:rPr>
          <w:b/>
        </w:rPr>
        <w:t>xDest (4 bytes)</w:t>
      </w:r>
      <w:r>
        <w:t>: 0x00000000 specifies the logical x-coo</w:t>
      </w:r>
      <w:r>
        <w:t>rdinate of the upper-left corner of the destination rectangle.</w:t>
      </w:r>
    </w:p>
    <w:p w:rsidR="00C3173A" w:rsidRDefault="00442B85">
      <w:r>
        <w:rPr>
          <w:b/>
        </w:rPr>
        <w:t>yDest (4 bytes)</w:t>
      </w:r>
      <w:r>
        <w:t>: 0x0000002D specifies the logical y-coordinate of the upper-left corner of the destination rectangle.</w:t>
      </w:r>
    </w:p>
    <w:p w:rsidR="00C3173A" w:rsidRDefault="00442B85">
      <w:r>
        <w:rPr>
          <w:b/>
        </w:rPr>
        <w:t>cxDest (4 bytes)</w:t>
      </w:r>
      <w:r>
        <w:t>: 0x0000005A specifies the logical width of the destination</w:t>
      </w:r>
      <w:r>
        <w:t xml:space="preserve"> rectangle.</w:t>
      </w:r>
    </w:p>
    <w:p w:rsidR="00C3173A" w:rsidRDefault="00442B85">
      <w:r>
        <w:rPr>
          <w:b/>
        </w:rPr>
        <w:t>cyDest (4 bytes)</w:t>
      </w:r>
      <w:r>
        <w:t>: 0x0000002D specifies the logical height of the destination rectangle.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BitBlitRasterOperation (0x00CC0020)</w:t>
            </w:r>
          </w:p>
        </w:tc>
      </w:tr>
      <w:tr w:rsidR="00C3173A" w:rsidTr="00C3173A">
        <w:trPr>
          <w:trHeight w:hRule="exact" w:val="490"/>
        </w:trPr>
        <w:tc>
          <w:tcPr>
            <w:tcW w:w="8640" w:type="dxa"/>
            <w:gridSpan w:val="32"/>
            <w:vAlign w:val="top"/>
          </w:tcPr>
          <w:p w:rsidR="00C3173A" w:rsidRDefault="00442B85">
            <w:pPr>
              <w:pStyle w:val="PacketDiagramBodyText"/>
            </w:pPr>
            <w:r>
              <w:t>xSrc (0x00000000)</w:t>
            </w:r>
          </w:p>
        </w:tc>
      </w:tr>
      <w:tr w:rsidR="00C3173A" w:rsidTr="00C3173A">
        <w:trPr>
          <w:trHeight w:hRule="exact" w:val="490"/>
        </w:trPr>
        <w:tc>
          <w:tcPr>
            <w:tcW w:w="8640" w:type="dxa"/>
            <w:gridSpan w:val="32"/>
            <w:vAlign w:val="top"/>
          </w:tcPr>
          <w:p w:rsidR="00C3173A" w:rsidRDefault="00442B85">
            <w:pPr>
              <w:pStyle w:val="PacketDiagramBodyText"/>
            </w:pPr>
            <w:r>
              <w:lastRenderedPageBreak/>
              <w:t>ySrc (0x00000000)</w:t>
            </w:r>
          </w:p>
        </w:tc>
      </w:tr>
      <w:tr w:rsidR="00C3173A" w:rsidTr="00C3173A">
        <w:trPr>
          <w:trHeight w:hRule="exact" w:val="490"/>
        </w:trPr>
        <w:tc>
          <w:tcPr>
            <w:tcW w:w="8640" w:type="dxa"/>
            <w:gridSpan w:val="32"/>
            <w:vAlign w:val="top"/>
          </w:tcPr>
          <w:p w:rsidR="00C3173A" w:rsidRDefault="00442B85">
            <w:pPr>
              <w:pStyle w:val="PacketDiagramBodyText"/>
            </w:pPr>
            <w:r>
              <w:t xml:space="preserve">xformSrc </w:t>
            </w:r>
            <w:r>
              <w:t>(0x3F800000) (24 bytes)</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(0x3F800000)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bl>
    <w:p w:rsidR="00C3173A" w:rsidRDefault="00442B85">
      <w:r>
        <w:rPr>
          <w:b/>
        </w:rPr>
        <w:t>BitBlitRasterOperation (4 bytes)</w:t>
      </w:r>
      <w:r>
        <w:t xml:space="preserve">: 0x00CC0020 specifies the </w:t>
      </w:r>
      <w:hyperlink w:anchor="gt_772681cd-b9a5-440c-8021-b6219c70f6fc">
        <w:r>
          <w:rPr>
            <w:rStyle w:val="HyperlinkGreen"/>
            <w:b/>
          </w:rPr>
          <w:t>raster operation</w:t>
        </w:r>
      </w:hyperlink>
      <w:r>
        <w:t xml:space="preserve"> code from the </w:t>
      </w:r>
      <w:r>
        <w:rPr>
          <w:b/>
        </w:rPr>
        <w:t>Ternary Raster Operation</w:t>
      </w:r>
      <w:r>
        <w:t xml:space="preserve"> enumeration (</w:t>
      </w:r>
      <w:hyperlink r:id="rId154" w:anchor="Section_4813e7fd52d04f42965f228c8b7488d2">
        <w:r>
          <w:rPr>
            <w:rStyle w:val="Hyperlink"/>
          </w:rPr>
          <w:t>[MS-WMF]</w:t>
        </w:r>
      </w:hyperlink>
      <w:r>
        <w:t xml:space="preserve"> section 2.1.1.31). This code defines how the color data of the source rectangle is to be combined with the color dat</w:t>
      </w:r>
      <w:r>
        <w:t>a of the destination rectangle to achieve the final color.</w:t>
      </w:r>
    </w:p>
    <w:p w:rsidR="00C3173A" w:rsidRDefault="00442B85">
      <w:r>
        <w:rPr>
          <w:b/>
        </w:rPr>
        <w:t>xSrc (4 bytes)</w:t>
      </w:r>
      <w:r>
        <w:t>: 0x00000000 specifies the logical x-coordinate of the upper-left corner of the source rectangle.</w:t>
      </w:r>
    </w:p>
    <w:p w:rsidR="00C3173A" w:rsidRDefault="00442B85">
      <w:r>
        <w:rPr>
          <w:b/>
        </w:rPr>
        <w:t>ySrc (4 bytes)</w:t>
      </w:r>
      <w:r>
        <w:t>: 0x00000000 specifies the logical y-coordinate of the upper-left corne</w:t>
      </w:r>
      <w:r>
        <w:t>r of the source rectangle.</w:t>
      </w:r>
    </w:p>
    <w:p w:rsidR="00C3173A" w:rsidRDefault="00442B85">
      <w:r>
        <w:rPr>
          <w:b/>
        </w:rPr>
        <w:t>xformSrc (24 bytes)</w:t>
      </w:r>
      <w:r>
        <w:t xml:space="preserve">: 0x3F800000, 0x00000000, 0x00000000, 0x3F800000, 0x00000000, 0x00000000 specify the </w:t>
      </w:r>
      <w:hyperlink w:anchor="gt_baadb707-1343-413b-9b36-2496b06e9bd7">
        <w:r>
          <w:rPr>
            <w:rStyle w:val="HyperlinkGreen"/>
            <w:b/>
          </w:rPr>
          <w:t>world-space</w:t>
        </w:r>
      </w:hyperlink>
      <w:r>
        <w:t xml:space="preserve"> to </w:t>
      </w:r>
      <w:hyperlink w:anchor="gt_f530f123-858a-4af7-b626-adea0aeaa75a">
        <w:r>
          <w:rPr>
            <w:rStyle w:val="HyperlinkGreen"/>
            <w:b/>
          </w:rPr>
          <w:t>page-space</w:t>
        </w:r>
      </w:hyperlink>
      <w:r>
        <w:t xml:space="preserve"> </w:t>
      </w:r>
      <w:hyperlink w:anchor="gt_fdca4a96-8e04-4dc0-acad-1d01e1384a5b">
        <w:r>
          <w:rPr>
            <w:rStyle w:val="HyperlinkGreen"/>
            <w:b/>
          </w:rPr>
          <w:t>transform</w:t>
        </w:r>
      </w:hyperlink>
      <w:r>
        <w:t xml:space="preserve">. For more information about </w:t>
      </w:r>
      <w:hyperlink w:anchor="gt_84184077-d0d9-41e0-acaf-6596aa066813">
        <w:r>
          <w:rPr>
            <w:rStyle w:val="HyperlinkGreen"/>
            <w:b/>
          </w:rPr>
          <w:t>coordinate spaces</w:t>
        </w:r>
      </w:hyperlink>
      <w:r>
        <w:t xml:space="preserve">, see </w:t>
      </w:r>
      <w:hyperlink r:id="rId155">
        <w:r>
          <w:rPr>
            <w:rStyle w:val="Hyperlink"/>
          </w:rPr>
          <w:t>[MSDN-WRLDPGSPC]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BkColorSrc (0x00FFFFFF)</w:t>
            </w:r>
          </w:p>
        </w:tc>
      </w:tr>
      <w:tr w:rsidR="00C3173A" w:rsidTr="00C3173A">
        <w:trPr>
          <w:trHeight w:hRule="exact" w:val="490"/>
        </w:trPr>
        <w:tc>
          <w:tcPr>
            <w:tcW w:w="8640" w:type="dxa"/>
            <w:gridSpan w:val="32"/>
            <w:vAlign w:val="top"/>
          </w:tcPr>
          <w:p w:rsidR="00C3173A" w:rsidRDefault="00442B85">
            <w:pPr>
              <w:pStyle w:val="PacketDiagramBodyText"/>
            </w:pPr>
            <w:r>
              <w:t>UsageSrc (0x00000000)</w:t>
            </w:r>
          </w:p>
        </w:tc>
      </w:tr>
      <w:tr w:rsidR="00C3173A" w:rsidTr="00C3173A">
        <w:trPr>
          <w:trHeight w:hRule="exact" w:val="490"/>
        </w:trPr>
        <w:tc>
          <w:tcPr>
            <w:tcW w:w="8640" w:type="dxa"/>
            <w:gridSpan w:val="32"/>
            <w:vAlign w:val="top"/>
          </w:tcPr>
          <w:p w:rsidR="00C3173A" w:rsidRDefault="00442B85">
            <w:pPr>
              <w:pStyle w:val="PacketDiagramBodyText"/>
            </w:pPr>
            <w:r>
              <w:t>offBmiSrc (0x00000064)</w:t>
            </w:r>
          </w:p>
        </w:tc>
      </w:tr>
      <w:tr w:rsidR="00C3173A" w:rsidTr="00C3173A">
        <w:trPr>
          <w:trHeight w:hRule="exact" w:val="490"/>
        </w:trPr>
        <w:tc>
          <w:tcPr>
            <w:tcW w:w="8640" w:type="dxa"/>
            <w:gridSpan w:val="32"/>
            <w:vAlign w:val="top"/>
          </w:tcPr>
          <w:p w:rsidR="00C3173A" w:rsidRDefault="00442B85">
            <w:pPr>
              <w:pStyle w:val="PacketDiagramBodyText"/>
            </w:pPr>
            <w:r>
              <w:t>cbBmiSrc (0x00000000)</w:t>
            </w:r>
          </w:p>
        </w:tc>
      </w:tr>
      <w:tr w:rsidR="00C3173A" w:rsidTr="00C3173A">
        <w:trPr>
          <w:trHeight w:hRule="exact" w:val="490"/>
        </w:trPr>
        <w:tc>
          <w:tcPr>
            <w:tcW w:w="8640" w:type="dxa"/>
            <w:gridSpan w:val="32"/>
            <w:vAlign w:val="top"/>
          </w:tcPr>
          <w:p w:rsidR="00C3173A" w:rsidRDefault="00442B85">
            <w:pPr>
              <w:pStyle w:val="PacketDiagramBodyText"/>
            </w:pPr>
            <w:r>
              <w:t>offBitsSrc (0x0000008C)</w:t>
            </w:r>
          </w:p>
        </w:tc>
      </w:tr>
      <w:tr w:rsidR="00C3173A" w:rsidTr="00C3173A">
        <w:trPr>
          <w:trHeight w:hRule="exact" w:val="490"/>
        </w:trPr>
        <w:tc>
          <w:tcPr>
            <w:tcW w:w="8640" w:type="dxa"/>
            <w:gridSpan w:val="32"/>
            <w:vAlign w:val="top"/>
          </w:tcPr>
          <w:p w:rsidR="00C3173A" w:rsidRDefault="00442B85">
            <w:pPr>
              <w:pStyle w:val="PacketDiagramBodyText"/>
            </w:pPr>
            <w:r>
              <w:t>cbBitsSrc (0x00002F1C)</w:t>
            </w:r>
          </w:p>
        </w:tc>
      </w:tr>
    </w:tbl>
    <w:p w:rsidR="00C3173A" w:rsidRDefault="00442B85">
      <w:r>
        <w:rPr>
          <w:b/>
        </w:rPr>
        <w:t>BkColorSrc (4 bytes)</w:t>
      </w:r>
      <w:r>
        <w:t xml:space="preserve">: 0x00FFFFFF specifies the background </w:t>
      </w:r>
      <w:hyperlink w:anchor="gt_2c716d3a-e60b-4e52-bbb0-2fdeb298003b">
        <w:r>
          <w:rPr>
            <w:rStyle w:val="HyperlinkGreen"/>
            <w:b/>
          </w:rPr>
          <w:t>RGB</w:t>
        </w:r>
      </w:hyperlink>
      <w:r>
        <w:t xml:space="preserve"> color.</w:t>
      </w:r>
    </w:p>
    <w:p w:rsidR="00C3173A" w:rsidRDefault="00442B85">
      <w:r>
        <w:rPr>
          <w:b/>
        </w:rPr>
        <w:t>UsageSrc (4 bytes)</w:t>
      </w:r>
      <w:r>
        <w:t xml:space="preserve">: 0x00000000 specifies the value of the </w:t>
      </w:r>
      <w:r>
        <w:rPr>
          <w:b/>
        </w:rPr>
        <w:t>Colors</w:t>
      </w:r>
      <w:r>
        <w:t xml:space="preserve"> field of the </w:t>
      </w:r>
      <w:r>
        <w:rPr>
          <w:b/>
        </w:rPr>
        <w:t>DeviceIndependentBitmap</w:t>
      </w:r>
      <w:r>
        <w:t xml:space="preserve"> object ([MS-WMF] sectio</w:t>
      </w:r>
      <w:r>
        <w:t xml:space="preserve">n 2.2.2.9) from the </w:t>
      </w:r>
      <w:hyperlink w:anchor="Section_a5e722e3891a4a67be1aed5a48a7fda1" w:history="1">
        <w:r>
          <w:rPr>
            <w:rStyle w:val="Hyperlink"/>
          </w:rPr>
          <w:t>DIBColors</w:t>
        </w:r>
      </w:hyperlink>
      <w:r>
        <w:t xml:space="preserve"> enumeration (section 2.1.9).</w:t>
      </w:r>
    </w:p>
    <w:p w:rsidR="00C3173A" w:rsidRDefault="00442B85">
      <w:r>
        <w:rPr>
          <w:b/>
        </w:rPr>
        <w:t>offBmiSrc (4 bytes)</w:t>
      </w:r>
      <w:r>
        <w:t xml:space="preserve">: 0x00000064 specifies the offset to the source </w:t>
      </w:r>
      <w:r>
        <w:rPr>
          <w:b/>
        </w:rPr>
        <w:t>DeviceIndependentBitmap</w:t>
      </w:r>
      <w:r>
        <w:t xml:space="preserve"> object.</w:t>
      </w:r>
    </w:p>
    <w:p w:rsidR="00C3173A" w:rsidRDefault="00442B85">
      <w:r>
        <w:rPr>
          <w:b/>
        </w:rPr>
        <w:lastRenderedPageBreak/>
        <w:t>cbBmiSrc (4 bytes)</w:t>
      </w:r>
      <w:r>
        <w:t>: 0x00000000 specifi</w:t>
      </w:r>
      <w:r>
        <w:t xml:space="preserve">es the size of the source </w:t>
      </w:r>
      <w:r>
        <w:rPr>
          <w:b/>
        </w:rPr>
        <w:t>DeviceIndependentBitmap</w:t>
      </w:r>
      <w:r>
        <w:t xml:space="preserve"> object.</w:t>
      </w:r>
    </w:p>
    <w:p w:rsidR="00C3173A" w:rsidRDefault="00442B85">
      <w:r>
        <w:rPr>
          <w:b/>
        </w:rPr>
        <w:t>offBitsSrc (4 bytes)</w:t>
      </w:r>
      <w:r>
        <w:t xml:space="preserve">: 0x0000008C specifies the offset to the source </w:t>
      </w:r>
      <w:hyperlink w:anchor="gt_26a17e58-eeba-4210-81b9-8bbadf7ee952">
        <w:r>
          <w:rPr>
            <w:rStyle w:val="HyperlinkGreen"/>
            <w:b/>
          </w:rPr>
          <w:t>bitmap</w:t>
        </w:r>
      </w:hyperlink>
      <w:r>
        <w:t xml:space="preserve"> bits.</w:t>
      </w:r>
    </w:p>
    <w:p w:rsidR="00C3173A" w:rsidRDefault="00442B85">
      <w:r>
        <w:rPr>
          <w:b/>
        </w:rPr>
        <w:t>cbBitsSrc (4 bytes)</w:t>
      </w:r>
      <w:r>
        <w:t>: 0x00002F1C specifies the size of t</w:t>
      </w:r>
      <w:r>
        <w:t>he source bitmap bits.</w:t>
      </w:r>
    </w:p>
    <w:p w:rsidR="00C3173A" w:rsidRDefault="00442B85">
      <w:pPr>
        <w:pStyle w:val="Heading3"/>
      </w:pPr>
      <w:bookmarkStart w:id="652" w:name="section_db2224f4dd2843f1801a28144e4eef1b"/>
      <w:bookmarkStart w:id="653" w:name="_Toc492420148"/>
      <w:r>
        <w:t>EMR_SETBKMODE Example</w:t>
      </w:r>
      <w:bookmarkEnd w:id="652"/>
      <w:bookmarkEnd w:id="653"/>
      <w:r>
        <w:fldChar w:fldCharType="begin"/>
      </w:r>
      <w:r>
        <w:instrText xml:space="preserve"> XE "EMR_SETBKMODE example"</w:instrText>
      </w:r>
      <w:r>
        <w:fldChar w:fldCharType="end"/>
      </w:r>
      <w:r>
        <w:fldChar w:fldCharType="begin"/>
      </w:r>
      <w:r>
        <w:instrText xml:space="preserve"> XE "Examples:EMR_SETBKMODE example"</w:instrText>
      </w:r>
      <w:r>
        <w:fldChar w:fldCharType="end"/>
      </w:r>
    </w:p>
    <w:p w:rsidR="00C3173A" w:rsidRDefault="00442B85">
      <w:r>
        <w:t xml:space="preserve">This section provides an example of an </w:t>
      </w:r>
      <w:hyperlink w:anchor="Section_7c584a42b6dd47b8a0b6f529133292f4" w:history="1">
        <w:r>
          <w:rPr>
            <w:rStyle w:val="Hyperlink"/>
          </w:rPr>
          <w:t>EMR_SETBKMODE</w:t>
        </w:r>
      </w:hyperlink>
      <w:r>
        <w:t xml:space="preserve"> record (section 2.3.11.11).</w:t>
      </w:r>
    </w:p>
    <w:p w:rsidR="00C3173A" w:rsidRDefault="00442B85">
      <w:pPr>
        <w:pStyle w:val="Code"/>
      </w:pPr>
      <w:r>
        <w:t xml:space="preserve">00003110:12 00 00 00 0C 00 00 00 01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(0x00000012)</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Mode (0x00000001)</w:t>
            </w:r>
          </w:p>
        </w:tc>
      </w:tr>
    </w:tbl>
    <w:p w:rsidR="00C3173A" w:rsidRDefault="00442B85">
      <w:r>
        <w:rPr>
          <w:b/>
        </w:rPr>
        <w:t>Type (4 bytes)</w:t>
      </w:r>
      <w:r>
        <w:t>: 0x00000012 identifies this record type as EMR_SETBKMODE.</w:t>
      </w:r>
    </w:p>
    <w:p w:rsidR="00C3173A" w:rsidRDefault="00442B85">
      <w:r>
        <w:rPr>
          <w:b/>
        </w:rPr>
        <w:t>Size (4 bytes)</w:t>
      </w:r>
      <w:r>
        <w:t>: 0x0000000C specifies the size of this record in bytes.</w:t>
      </w:r>
    </w:p>
    <w:p w:rsidR="00C3173A" w:rsidRDefault="00442B85">
      <w:r>
        <w:rPr>
          <w:b/>
        </w:rPr>
        <w:t>Mode (4 bytes)</w:t>
      </w:r>
      <w:r>
        <w:t>: 0x00000001 specifies the background color value.</w:t>
      </w:r>
    </w:p>
    <w:p w:rsidR="00C3173A" w:rsidRDefault="00442B85">
      <w:pPr>
        <w:pStyle w:val="Heading3"/>
      </w:pPr>
      <w:bookmarkStart w:id="654" w:name="section_99afd5f1cf274c55874533daae20875d"/>
      <w:bookmarkStart w:id="655" w:name="_Toc492420149"/>
      <w:r>
        <w:t>EMR_EXTCREATEFONTINDIRECTW Example 1</w:t>
      </w:r>
      <w:bookmarkEnd w:id="654"/>
      <w:bookmarkEnd w:id="655"/>
      <w:r>
        <w:fldChar w:fldCharType="begin"/>
      </w:r>
      <w:r>
        <w:instrText xml:space="preserve"> XE "EMR_EXTCREATEFONTINDIRECTW example"</w:instrText>
      </w:r>
      <w:r>
        <w:fldChar w:fldCharType="end"/>
      </w:r>
      <w:r>
        <w:fldChar w:fldCharType="begin"/>
      </w:r>
      <w:r>
        <w:instrText xml:space="preserve"> XE "Examples:EMR_EXTCREATEFONTINDIRECTW example"</w:instrText>
      </w:r>
      <w:r>
        <w:fldChar w:fldCharType="end"/>
      </w:r>
    </w:p>
    <w:p w:rsidR="00C3173A" w:rsidRDefault="00442B85">
      <w:r>
        <w:t xml:space="preserve">This section provides an example of an EMR_EXTCREATEFONTINDIRECTW record (section </w:t>
      </w:r>
      <w:hyperlink w:anchor="Section_7e266b6d32e54201b6878ec40c24cd73" w:history="1">
        <w:r>
          <w:rPr>
            <w:rStyle w:val="Hyperlink"/>
          </w:rPr>
          <w:t>2.3.7.8</w:t>
        </w:r>
      </w:hyperlink>
      <w:r>
        <w:t>).</w:t>
      </w:r>
    </w:p>
    <w:p w:rsidR="00C3173A" w:rsidRDefault="00442B85">
      <w:pPr>
        <w:pStyle w:val="Code"/>
      </w:pPr>
      <w:r>
        <w:t>00003110:                                    52 00 0</w:t>
      </w:r>
      <w:r>
        <w:t xml:space="preserve">0 00 </w:t>
      </w:r>
    </w:p>
    <w:p w:rsidR="00C3173A" w:rsidRDefault="00442B85">
      <w:pPr>
        <w:pStyle w:val="Code"/>
      </w:pPr>
      <w:r>
        <w:t xml:space="preserve">00003120:70 01 00 00 02 00 00 00 F3 FF FF FF 00 00 00 00 </w:t>
      </w:r>
    </w:p>
    <w:p w:rsidR="00C3173A" w:rsidRDefault="00442B85">
      <w:pPr>
        <w:pStyle w:val="Code"/>
      </w:pPr>
      <w:r>
        <w:t xml:space="preserve">00003130:4E 0C 00 00 4E 0C 00 00 C8 00 00 00 00 00 00 01 </w:t>
      </w:r>
    </w:p>
    <w:p w:rsidR="00C3173A" w:rsidRDefault="00442B85">
      <w:pPr>
        <w:pStyle w:val="Code"/>
      </w:pPr>
      <w:r>
        <w:t xml:space="preserve">00003140:04 00 00 02 41 00 72 00 69 00 61 00 6C 00 00 00 </w:t>
      </w:r>
    </w:p>
    <w:p w:rsidR="00C3173A" w:rsidRDefault="00442B85">
      <w:pPr>
        <w:pStyle w:val="Code"/>
      </w:pPr>
      <w:r>
        <w:t xml:space="preserve">00003150:00 00 00 00 00 00 00 00 00 00 00 00 0C 45 00 00 </w:t>
      </w:r>
    </w:p>
    <w:p w:rsidR="00C3173A" w:rsidRDefault="00442B85">
      <w:pPr>
        <w:pStyle w:val="Code"/>
      </w:pPr>
      <w:r>
        <w:t xml:space="preserve">00003160:BC 16 E8 </w:t>
      </w:r>
      <w:r>
        <w:t xml:space="preserve">FE FE 07 00 00 20 00 CC 00 00 00 00 00 </w:t>
      </w:r>
    </w:p>
    <w:p w:rsidR="00C3173A" w:rsidRDefault="00442B85">
      <w:pPr>
        <w:pStyle w:val="Code"/>
      </w:pPr>
      <w:r>
        <w:t xml:space="preserve">00003170:4C 00 00 00 FE 07 00 00 DA 16 01 B8 FF FF FF FF </w:t>
      </w:r>
    </w:p>
    <w:p w:rsidR="00C3173A" w:rsidRDefault="00442B85">
      <w:pPr>
        <w:pStyle w:val="Code"/>
      </w:pPr>
      <w:r>
        <w:t xml:space="preserve">00003180:00 00 00 00 00 00 00 00 F0 F6 13 00 00 00 00 00 </w:t>
      </w:r>
    </w:p>
    <w:p w:rsidR="00C3173A" w:rsidRDefault="00442B85">
      <w:pPr>
        <w:pStyle w:val="Code"/>
      </w:pPr>
      <w:r>
        <w:t xml:space="preserve">00003190:0E 20 05 27 00 00 00 00 28 00 00 00 00 00 00 00 </w:t>
      </w:r>
    </w:p>
    <w:p w:rsidR="00C3173A" w:rsidRDefault="00442B85">
      <w:pPr>
        <w:pStyle w:val="Code"/>
      </w:pPr>
      <w:r>
        <w:t xml:space="preserve">000031A0:1C 2F 00 00 00 00 00 00 00 00 00 </w:t>
      </w:r>
      <w:r>
        <w:t xml:space="preserve">00 00 00 00 00 </w:t>
      </w:r>
    </w:p>
    <w:p w:rsidR="00C3173A" w:rsidRDefault="00442B85">
      <w:pPr>
        <w:pStyle w:val="Code"/>
      </w:pPr>
      <w:r>
        <w:t xml:space="preserve">000031B0:00 00 00 00 00 00 00 00 00 00 00 00 00 00 00 00 </w:t>
      </w:r>
    </w:p>
    <w:p w:rsidR="00C3173A" w:rsidRDefault="00442B85">
      <w:pPr>
        <w:pStyle w:val="Code"/>
      </w:pPr>
      <w:r>
        <w:t xml:space="preserve">000031C0:00 00 00 00 00 00 00 00 00 00 00 00 00 00 00 00 </w:t>
      </w:r>
    </w:p>
    <w:p w:rsidR="00C3173A" w:rsidRDefault="00442B85">
      <w:pPr>
        <w:pStyle w:val="Code"/>
      </w:pPr>
      <w:r>
        <w:t xml:space="preserve">000031D0:00 00 00 00 00 00 00 00 28 00 00 00 FF FF FF 00 </w:t>
      </w:r>
    </w:p>
    <w:p w:rsidR="00C3173A" w:rsidRDefault="00442B85">
      <w:pPr>
        <w:pStyle w:val="Code"/>
      </w:pPr>
      <w:r>
        <w:t xml:space="preserve">000031E0:1C 2F 00 00 00 00 00 00 00 00 00 00 00 00 00 00 </w:t>
      </w:r>
    </w:p>
    <w:p w:rsidR="00C3173A" w:rsidRDefault="00442B85">
      <w:pPr>
        <w:pStyle w:val="Code"/>
      </w:pPr>
      <w:r>
        <w:t>000031F0</w:t>
      </w:r>
      <w:r>
        <w:t xml:space="preserve">:58 00 00 00 2C 00 00 00 00 00 00 00 00 00 00 00 </w:t>
      </w:r>
    </w:p>
    <w:p w:rsidR="00C3173A" w:rsidRDefault="00442B85">
      <w:pPr>
        <w:pStyle w:val="Code"/>
      </w:pPr>
      <w:r>
        <w:t>00003200:00 00 80 3F 00 00 00 00 00 00 00 00 00 00 80 3F</w:t>
      </w:r>
    </w:p>
    <w:p w:rsidR="00C3173A" w:rsidRDefault="00442B85">
      <w:pPr>
        <w:pStyle w:val="Code"/>
      </w:pPr>
      <w:r>
        <w:t xml:space="preserve">00003210:00 00 00 00 00 00 00 00 00 00 00 00 00 00 00 00 </w:t>
      </w:r>
    </w:p>
    <w:p w:rsidR="00C3173A" w:rsidRDefault="00442B85">
      <w:pPr>
        <w:pStyle w:val="Code"/>
      </w:pPr>
      <w:r>
        <w:t xml:space="preserve">00003220:D0 C5 35 00 00 00 00 00 28 00 00 00 59 00 00 00 </w:t>
      </w:r>
    </w:p>
    <w:p w:rsidR="00C3173A" w:rsidRDefault="00442B85">
      <w:pPr>
        <w:pStyle w:val="Code"/>
      </w:pPr>
      <w:r>
        <w:t xml:space="preserve">00003230:2D 00 00 00 01 00 18 00 00 00 00 00 1C 2F 00 00 </w:t>
      </w:r>
    </w:p>
    <w:p w:rsidR="00C3173A" w:rsidRDefault="00442B85">
      <w:pPr>
        <w:pStyle w:val="Code"/>
      </w:pPr>
      <w:r>
        <w:t xml:space="preserve">00003240:00 00 00 00 00 00 00 00 00 00 00 00 00 00 00 00 </w:t>
      </w:r>
    </w:p>
    <w:p w:rsidR="00C3173A" w:rsidRDefault="00442B85">
      <w:pPr>
        <w:pStyle w:val="Code"/>
      </w:pPr>
      <w:r>
        <w:t xml:space="preserve">00003250:10 00 90 01 00 00 00 00 25 00 00 00 00 00 00 00 </w:t>
      </w:r>
    </w:p>
    <w:p w:rsidR="00C3173A" w:rsidRDefault="00442B85">
      <w:pPr>
        <w:pStyle w:val="Code"/>
      </w:pPr>
      <w:r>
        <w:t xml:space="preserve">00003260:D3 3F EC FE FE 07 00 00 79 0D 21 11 00 00 00 00 </w:t>
      </w:r>
    </w:p>
    <w:p w:rsidR="00C3173A" w:rsidRDefault="00442B85">
      <w:pPr>
        <w:pStyle w:val="Code"/>
      </w:pPr>
      <w:r>
        <w:t xml:space="preserve">00003270:10 00 90 01 00 </w:t>
      </w:r>
      <w:r>
        <w:t>00 00 00 00 00 00 00 59 00 00 00</w:t>
      </w:r>
    </w:p>
    <w:p w:rsidR="00C3173A" w:rsidRDefault="00442B85">
      <w:pPr>
        <w:pStyle w:val="Code"/>
      </w:pPr>
      <w:r>
        <w:t xml:space="preserve">00003280:2D 00 00 00 64 76 00 08 00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(0x00000052)</w:t>
            </w:r>
          </w:p>
        </w:tc>
      </w:tr>
      <w:tr w:rsidR="00C3173A" w:rsidTr="00C3173A">
        <w:trPr>
          <w:trHeight w:hRule="exact" w:val="490"/>
        </w:trPr>
        <w:tc>
          <w:tcPr>
            <w:tcW w:w="8640" w:type="dxa"/>
            <w:gridSpan w:val="32"/>
            <w:vAlign w:val="top"/>
          </w:tcPr>
          <w:p w:rsidR="00C3173A" w:rsidRDefault="00442B85">
            <w:pPr>
              <w:pStyle w:val="PacketDiagramBodyText"/>
            </w:pPr>
            <w:r>
              <w:t>Size (0x00000170)</w:t>
            </w:r>
          </w:p>
        </w:tc>
      </w:tr>
      <w:tr w:rsidR="00C3173A" w:rsidTr="00C3173A">
        <w:trPr>
          <w:trHeight w:hRule="exact" w:val="490"/>
        </w:trPr>
        <w:tc>
          <w:tcPr>
            <w:tcW w:w="8640" w:type="dxa"/>
            <w:gridSpan w:val="32"/>
            <w:vAlign w:val="top"/>
          </w:tcPr>
          <w:p w:rsidR="00C3173A" w:rsidRDefault="00442B85">
            <w:pPr>
              <w:pStyle w:val="PacketDiagramBodyText"/>
            </w:pPr>
            <w:r>
              <w:t>ihFonts (0x00000002)</w:t>
            </w:r>
          </w:p>
        </w:tc>
      </w:tr>
      <w:tr w:rsidR="00C3173A" w:rsidTr="00C3173A">
        <w:trPr>
          <w:trHeight w:hRule="exact" w:val="490"/>
        </w:trPr>
        <w:tc>
          <w:tcPr>
            <w:tcW w:w="8640" w:type="dxa"/>
            <w:gridSpan w:val="32"/>
            <w:vAlign w:val="top"/>
          </w:tcPr>
          <w:p w:rsidR="00C3173A" w:rsidRDefault="00442B85">
            <w:pPr>
              <w:pStyle w:val="PacketDiagramBodyText"/>
            </w:pPr>
            <w:r>
              <w:t>elw (360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t>Type (4 bytes)</w:t>
      </w:r>
      <w:r>
        <w:t>: 0x00000052 identifies this record type as EMR_EXTCREATEFONTINDIRECTW.</w:t>
      </w:r>
    </w:p>
    <w:p w:rsidR="00C3173A" w:rsidRDefault="00442B85">
      <w:r>
        <w:rPr>
          <w:b/>
        </w:rPr>
        <w:t>Size (4 bytes)</w:t>
      </w:r>
      <w:r>
        <w:t>: 0x00000170 specifies the size of this record in bytes.</w:t>
      </w:r>
    </w:p>
    <w:p w:rsidR="00C3173A" w:rsidRDefault="00442B85">
      <w:r>
        <w:rPr>
          <w:b/>
        </w:rPr>
        <w:t>ihFonts (4 bytes)</w:t>
      </w:r>
      <w:r>
        <w:t>: 0x00000002 specifies the object index that is assigned to the font.</w:t>
      </w:r>
    </w:p>
    <w:p w:rsidR="00C3173A" w:rsidRDefault="00442B85">
      <w:r>
        <w:rPr>
          <w:b/>
        </w:rPr>
        <w:t>elw (360 byt</w:t>
      </w:r>
      <w:r>
        <w:rPr>
          <w:b/>
        </w:rPr>
        <w:t>es)</w:t>
      </w:r>
      <w:r>
        <w:t xml:space="preserve">: To determine the type of logical font object in this field, an algorithm (section 2.3.7.8) is applied, which indicates this is a </w:t>
      </w:r>
      <w:hyperlink w:anchor="Section_595fcaaebc3741489afe859e81ca7f76" w:history="1">
        <w:r>
          <w:rPr>
            <w:rStyle w:val="Hyperlink"/>
          </w:rPr>
          <w:t>LogFontExDv object (section 2.2.15)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Height (0xFFFFFFF3)</w:t>
            </w:r>
          </w:p>
        </w:tc>
      </w:tr>
      <w:tr w:rsidR="00C3173A" w:rsidTr="00C3173A">
        <w:trPr>
          <w:trHeight w:hRule="exact" w:val="490"/>
        </w:trPr>
        <w:tc>
          <w:tcPr>
            <w:tcW w:w="8640" w:type="dxa"/>
            <w:gridSpan w:val="32"/>
            <w:vAlign w:val="top"/>
          </w:tcPr>
          <w:p w:rsidR="00C3173A" w:rsidRDefault="00442B85">
            <w:pPr>
              <w:pStyle w:val="PacketDiagramBodyText"/>
            </w:pPr>
            <w:r>
              <w:t>Width (0x00000000)</w:t>
            </w:r>
          </w:p>
        </w:tc>
      </w:tr>
      <w:tr w:rsidR="00C3173A" w:rsidTr="00C3173A">
        <w:trPr>
          <w:trHeight w:hRule="exact" w:val="490"/>
        </w:trPr>
        <w:tc>
          <w:tcPr>
            <w:tcW w:w="8640" w:type="dxa"/>
            <w:gridSpan w:val="32"/>
            <w:vAlign w:val="top"/>
          </w:tcPr>
          <w:p w:rsidR="00C3173A" w:rsidRDefault="00442B85">
            <w:pPr>
              <w:pStyle w:val="PacketDiagramBodyText"/>
            </w:pPr>
            <w:r>
              <w:t>Escapement (0x00000C4E)</w:t>
            </w:r>
          </w:p>
        </w:tc>
      </w:tr>
      <w:tr w:rsidR="00C3173A" w:rsidTr="00C3173A">
        <w:trPr>
          <w:trHeight w:hRule="exact" w:val="490"/>
        </w:trPr>
        <w:tc>
          <w:tcPr>
            <w:tcW w:w="8640" w:type="dxa"/>
            <w:gridSpan w:val="32"/>
            <w:vAlign w:val="top"/>
          </w:tcPr>
          <w:p w:rsidR="00C3173A" w:rsidRDefault="00442B85">
            <w:pPr>
              <w:pStyle w:val="PacketDiagramBodyText"/>
            </w:pPr>
            <w:r>
              <w:t>Orientation (0x00000C4E)</w:t>
            </w:r>
          </w:p>
        </w:tc>
      </w:tr>
      <w:tr w:rsidR="00C3173A" w:rsidTr="00C3173A">
        <w:trPr>
          <w:trHeight w:hRule="exact" w:val="490"/>
        </w:trPr>
        <w:tc>
          <w:tcPr>
            <w:tcW w:w="8640" w:type="dxa"/>
            <w:gridSpan w:val="32"/>
            <w:vAlign w:val="top"/>
          </w:tcPr>
          <w:p w:rsidR="00C3173A" w:rsidRDefault="00442B85">
            <w:pPr>
              <w:pStyle w:val="PacketDiagramBodyText"/>
            </w:pPr>
            <w:r>
              <w:t>Weight 0x000000C8)</w:t>
            </w:r>
          </w:p>
        </w:tc>
      </w:tr>
      <w:tr w:rsidR="00C3173A" w:rsidTr="00C3173A">
        <w:trPr>
          <w:trHeight w:hRule="exact" w:val="490"/>
        </w:trPr>
        <w:tc>
          <w:tcPr>
            <w:tcW w:w="2160" w:type="dxa"/>
            <w:gridSpan w:val="8"/>
            <w:vAlign w:val="top"/>
          </w:tcPr>
          <w:p w:rsidR="00C3173A" w:rsidRDefault="00442B85">
            <w:pPr>
              <w:pStyle w:val="PacketDiagramBodyText"/>
            </w:pPr>
            <w:r>
              <w:t>Italic (0x00)</w:t>
            </w:r>
          </w:p>
        </w:tc>
        <w:tc>
          <w:tcPr>
            <w:tcW w:w="2160" w:type="dxa"/>
            <w:gridSpan w:val="8"/>
            <w:vAlign w:val="top"/>
          </w:tcPr>
          <w:p w:rsidR="00C3173A" w:rsidRDefault="00442B85">
            <w:pPr>
              <w:pStyle w:val="PacketDiagramBodyText"/>
            </w:pPr>
            <w:r>
              <w:t>Underline (0x00)</w:t>
            </w:r>
          </w:p>
        </w:tc>
        <w:tc>
          <w:tcPr>
            <w:tcW w:w="2160" w:type="dxa"/>
            <w:gridSpan w:val="8"/>
            <w:vAlign w:val="top"/>
          </w:tcPr>
          <w:p w:rsidR="00C3173A" w:rsidRDefault="00442B85">
            <w:pPr>
              <w:pStyle w:val="PacketDiagramBodyText"/>
            </w:pPr>
            <w:r>
              <w:t>StrikeOut (0x00)</w:t>
            </w:r>
          </w:p>
        </w:tc>
        <w:tc>
          <w:tcPr>
            <w:tcW w:w="2160" w:type="dxa"/>
            <w:gridSpan w:val="8"/>
            <w:vAlign w:val="top"/>
          </w:tcPr>
          <w:p w:rsidR="00C3173A" w:rsidRDefault="00442B85">
            <w:pPr>
              <w:pStyle w:val="PacketDiagramBodyText"/>
            </w:pPr>
            <w:r>
              <w:t>CharSet (0x01)</w:t>
            </w:r>
          </w:p>
        </w:tc>
      </w:tr>
      <w:tr w:rsidR="00C3173A" w:rsidTr="00C3173A">
        <w:trPr>
          <w:trHeight w:hRule="exact" w:val="490"/>
        </w:trPr>
        <w:tc>
          <w:tcPr>
            <w:tcW w:w="2160" w:type="dxa"/>
            <w:gridSpan w:val="8"/>
            <w:vAlign w:val="top"/>
          </w:tcPr>
          <w:p w:rsidR="00C3173A" w:rsidRDefault="00442B85">
            <w:pPr>
              <w:pStyle w:val="PacketDiagramBodyText"/>
            </w:pPr>
            <w:r>
              <w:t>OutPrecision (0x04)</w:t>
            </w:r>
          </w:p>
        </w:tc>
        <w:tc>
          <w:tcPr>
            <w:tcW w:w="2160" w:type="dxa"/>
            <w:gridSpan w:val="8"/>
            <w:vAlign w:val="top"/>
          </w:tcPr>
          <w:p w:rsidR="00C3173A" w:rsidRDefault="00442B85">
            <w:pPr>
              <w:pStyle w:val="PacketDiagramBodyText"/>
            </w:pPr>
            <w:r>
              <w:t xml:space="preserve">ClipPrecision </w:t>
            </w:r>
            <w:r>
              <w:t>(0x00)</w:t>
            </w:r>
          </w:p>
        </w:tc>
        <w:tc>
          <w:tcPr>
            <w:tcW w:w="2160" w:type="dxa"/>
            <w:gridSpan w:val="8"/>
            <w:vAlign w:val="top"/>
          </w:tcPr>
          <w:p w:rsidR="00C3173A" w:rsidRDefault="00442B85">
            <w:pPr>
              <w:pStyle w:val="PacketDiagramBodyText"/>
            </w:pPr>
            <w:r>
              <w:t>Quality (0x00)</w:t>
            </w:r>
          </w:p>
        </w:tc>
        <w:tc>
          <w:tcPr>
            <w:tcW w:w="2160" w:type="dxa"/>
            <w:gridSpan w:val="8"/>
            <w:vAlign w:val="top"/>
          </w:tcPr>
          <w:p w:rsidR="00C3173A" w:rsidRDefault="00442B85">
            <w:pPr>
              <w:pStyle w:val="PacketDiagramBodyText"/>
            </w:pPr>
            <w:r>
              <w:t>PitchAndFamily (0x02)</w:t>
            </w:r>
          </w:p>
        </w:tc>
      </w:tr>
      <w:tr w:rsidR="00C3173A" w:rsidTr="00C3173A">
        <w:trPr>
          <w:trHeight w:hRule="exact" w:val="490"/>
        </w:trPr>
        <w:tc>
          <w:tcPr>
            <w:tcW w:w="8640" w:type="dxa"/>
            <w:gridSpan w:val="32"/>
            <w:vAlign w:val="top"/>
          </w:tcPr>
          <w:p w:rsidR="00C3173A" w:rsidRDefault="00442B85">
            <w:pPr>
              <w:pStyle w:val="PacketDiagramBodyText"/>
            </w:pPr>
            <w:r>
              <w:t>Facename ("Arial")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lastRenderedPageBreak/>
        <w:t>Height (4 bytes)</w:t>
      </w:r>
      <w:r>
        <w:t>: 0xFFFFFFF3 has an absolute value of 13, which specifies the character height for this font, in logical units.</w:t>
      </w:r>
    </w:p>
    <w:p w:rsidR="00C3173A" w:rsidRDefault="00442B85">
      <w:r>
        <w:rPr>
          <w:b/>
        </w:rPr>
        <w:t>Width (4 bytes)</w:t>
      </w:r>
      <w:r>
        <w:t>: 0x00000000 specifies</w:t>
      </w:r>
      <w:r>
        <w:t xml:space="preserve"> a computed font width. The aspect ratio of the device is matched against the digitization aspect ratio of the font to find the closest match, determined by the absolute value of the difference.</w:t>
      </w:r>
    </w:p>
    <w:p w:rsidR="00C3173A" w:rsidRDefault="00442B85">
      <w:r>
        <w:rPr>
          <w:b/>
        </w:rPr>
        <w:t>Escapement (4 bytes)</w:t>
      </w:r>
      <w:r>
        <w:t>: 0x00000C4E specifies an angle of 315 de</w:t>
      </w:r>
      <w:r>
        <w:t xml:space="preserve">grees between the </w:t>
      </w:r>
      <w:hyperlink w:anchor="gt_81ddcdfb-c66c-4c83-b963-18da9456fa62">
        <w:r>
          <w:rPr>
            <w:rStyle w:val="HyperlinkGreen"/>
            <w:b/>
          </w:rPr>
          <w:t>baseline</w:t>
        </w:r>
      </w:hyperlink>
      <w:r>
        <w:t xml:space="preserve"> of a row of text and the x-axis of the device.</w:t>
      </w:r>
    </w:p>
    <w:p w:rsidR="00C3173A" w:rsidRDefault="00442B85">
      <w:r>
        <w:rPr>
          <w:b/>
        </w:rPr>
        <w:t>Orientation (4 bytes)</w:t>
      </w:r>
      <w:r>
        <w:t xml:space="preserve">: 0x00000C4E specifies an angle of 315 degrees between each character's baseline and the x-axis of </w:t>
      </w:r>
      <w:r>
        <w:t>the device.</w:t>
      </w:r>
    </w:p>
    <w:p w:rsidR="00C3173A" w:rsidRDefault="00442B85">
      <w:r>
        <w:rPr>
          <w:b/>
        </w:rPr>
        <w:t>Weight (4 bytes)</w:t>
      </w:r>
      <w:r>
        <w:t xml:space="preserve">: 0x000000C8 specifies that the </w:t>
      </w:r>
      <w:hyperlink w:anchor="gt_fc6de273-4e8b-4f97-89d0-3dc1b4be9e8d">
        <w:r>
          <w:rPr>
            <w:rStyle w:val="HyperlinkGreen"/>
            <w:b/>
          </w:rPr>
          <w:t>weight</w:t>
        </w:r>
      </w:hyperlink>
      <w:r>
        <w:t xml:space="preserve"> of the font is 200, in the range 0 through 1000, from lightest to darkest, with 400 (0x00000190) considered normal.</w:t>
      </w:r>
    </w:p>
    <w:p w:rsidR="00C3173A" w:rsidRDefault="00442B85">
      <w:r>
        <w:rPr>
          <w:b/>
        </w:rPr>
        <w:t xml:space="preserve">Italic (1 </w:t>
      </w:r>
      <w:r>
        <w:rPr>
          <w:b/>
        </w:rPr>
        <w:t>byte)</w:t>
      </w:r>
      <w:r>
        <w:t>: 0x00 specifies that the font is not italic.</w:t>
      </w:r>
    </w:p>
    <w:p w:rsidR="00C3173A" w:rsidRDefault="00442B85">
      <w:r>
        <w:rPr>
          <w:b/>
        </w:rPr>
        <w:t>Underline (1 byte)</w:t>
      </w:r>
      <w:r>
        <w:t>: 0x00 specifies that the font is not underlined.</w:t>
      </w:r>
    </w:p>
    <w:p w:rsidR="00C3173A" w:rsidRDefault="00442B85">
      <w:r>
        <w:rPr>
          <w:b/>
        </w:rPr>
        <w:t>Strikeout (1 byte)</w:t>
      </w:r>
      <w:r>
        <w:t>: 0x00 specifies that the font characters do not have a strike-out graphic.</w:t>
      </w:r>
    </w:p>
    <w:p w:rsidR="00C3173A" w:rsidRDefault="00442B85">
      <w:r>
        <w:rPr>
          <w:b/>
        </w:rPr>
        <w:t>CharSet (1 byte)</w:t>
      </w:r>
      <w:r>
        <w:t>: 0x01 specifies the defaul</w:t>
      </w:r>
      <w:r>
        <w:t>t character set, from the CharacterSet enumeration (</w:t>
      </w:r>
      <w:hyperlink r:id="rId156" w:anchor="Section_4813e7fd52d04f42965f228c8b7488d2">
        <w:r>
          <w:rPr>
            <w:rStyle w:val="Hyperlink"/>
          </w:rPr>
          <w:t>[MS-WMF]</w:t>
        </w:r>
      </w:hyperlink>
      <w:r>
        <w:t xml:space="preserve"> section 2.1.1.5).</w:t>
      </w:r>
    </w:p>
    <w:p w:rsidR="00C3173A" w:rsidRDefault="00442B85">
      <w:r>
        <w:rPr>
          <w:b/>
        </w:rPr>
        <w:t>OutPrecision (1 byte)</w:t>
      </w:r>
      <w:r>
        <w:t>: 0x04 specifies the output precision, which is how closely the output is expe</w:t>
      </w:r>
      <w:r>
        <w:t xml:space="preserve">cted to match the requested font properties, from the OutPrecision enumeration ([MS-WMF] section 2.1.1.21). The value 0x04 specifies a </w:t>
      </w:r>
      <w:hyperlink w:anchor="gt_855615c9-5378-459f-8d58-20f640afed6e">
        <w:r>
          <w:rPr>
            <w:rStyle w:val="HyperlinkGreen"/>
            <w:b/>
          </w:rPr>
          <w:t>TrueType</w:t>
        </w:r>
      </w:hyperlink>
      <w:r>
        <w:t xml:space="preserve"> font, if there is a choice between multiple fonts </w:t>
      </w:r>
      <w:r>
        <w:t>with the same name.</w:t>
      </w:r>
    </w:p>
    <w:p w:rsidR="00C3173A" w:rsidRDefault="00442B85">
      <w:r>
        <w:rPr>
          <w:b/>
        </w:rPr>
        <w:t>ClipPrecision (1 byte)</w:t>
      </w:r>
      <w:r>
        <w:t xml:space="preserve">: 0x00 specifies the clipping precision, which is how to clip characters that are partially outside the clipping </w:t>
      </w:r>
      <w:hyperlink w:anchor="gt_6f13fe5f-8747-4ae0-9375-814bf0528197">
        <w:r>
          <w:rPr>
            <w:rStyle w:val="HyperlinkGreen"/>
            <w:b/>
          </w:rPr>
          <w:t>regions</w:t>
        </w:r>
      </w:hyperlink>
      <w:r>
        <w:t>, from the ClipPrecision flags (</w:t>
      </w:r>
      <w:r>
        <w:t>[MS-WMF] section 2.1.2.1). The value 0x00 specifies default clipping behavior.</w:t>
      </w:r>
    </w:p>
    <w:p w:rsidR="00C3173A" w:rsidRDefault="00442B85">
      <w:r>
        <w:rPr>
          <w:b/>
        </w:rPr>
        <w:t>Quality (1 byte)</w:t>
      </w:r>
      <w:r>
        <w:t>: 0x00 specifies default output quality, from the FontQuality enumeration ([MS-WMF] section 2.1.1.10).</w:t>
      </w:r>
    </w:p>
    <w:p w:rsidR="00C3173A" w:rsidRDefault="00442B85">
      <w:r>
        <w:rPr>
          <w:b/>
        </w:rPr>
        <w:t>PitchAndFamily (1 byte)</w:t>
      </w:r>
      <w:r>
        <w:t>: 0x02 specifies a variable-pitch f</w:t>
      </w:r>
      <w:r>
        <w:t>ont, and no preference for font family, from the PitchAndFamily object ([MS-WMF] section 2.2.2.14).</w:t>
      </w:r>
    </w:p>
    <w:p w:rsidR="00C3173A" w:rsidRDefault="00442B85">
      <w:r>
        <w:rPr>
          <w:b/>
        </w:rPr>
        <w:t>Facename (68 bytes)</w:t>
      </w:r>
      <w:r>
        <w:t xml:space="preserve">: "Arial" specifies the </w:t>
      </w:r>
      <w:hyperlink w:anchor="gt_2fff9b0b-4bc1-4d05-81ef-8dde59fd9789">
        <w:r>
          <w:rPr>
            <w:rStyle w:val="HyperlinkGreen"/>
            <w:b/>
          </w:rPr>
          <w:t>typeface</w:t>
        </w:r>
      </w:hyperlink>
      <w:r>
        <w:t xml:space="preserve"> name of the font in </w:t>
      </w:r>
      <w:hyperlink w:anchor="gt_c305d0ab-8b94-461a-bd76-13b40cb8c4d8">
        <w:r>
          <w:rPr>
            <w:rStyle w:val="HyperlinkGreen"/>
            <w:b/>
          </w:rPr>
          <w:t>Unicode</w:t>
        </w:r>
      </w:hyperlink>
      <w:r>
        <w:t xml:space="preserve">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FullName ("") (132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Style ("")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lastRenderedPageBreak/>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Script ("")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Signature (0x08007664)</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NumAxes (0x00000000)</w:t>
            </w:r>
          </w:p>
        </w:tc>
      </w:tr>
    </w:tbl>
    <w:p w:rsidR="00C3173A" w:rsidRDefault="00442B85">
      <w:r>
        <w:rPr>
          <w:b/>
        </w:rPr>
        <w:t>FullName (132 bytes)</w:t>
      </w:r>
      <w:r>
        <w:t>: An empty string specifies the font's full name.</w:t>
      </w:r>
    </w:p>
    <w:p w:rsidR="00C3173A" w:rsidRDefault="00442B85">
      <w:r>
        <w:rPr>
          <w:b/>
        </w:rPr>
        <w:t>Style (68 bytes)</w:t>
      </w:r>
      <w:r>
        <w:t>: An empty string describes the font's style.</w:t>
      </w:r>
    </w:p>
    <w:p w:rsidR="00C3173A" w:rsidRDefault="00442B85">
      <w:r>
        <w:rPr>
          <w:b/>
        </w:rPr>
        <w:t>Script (68 bytes)</w:t>
      </w:r>
      <w:r>
        <w:t>: An empty string describes the font's character set.</w:t>
      </w:r>
    </w:p>
    <w:p w:rsidR="00C3173A" w:rsidRDefault="00442B85">
      <w:r>
        <w:rPr>
          <w:b/>
        </w:rPr>
        <w:t>Signatu</w:t>
      </w:r>
      <w:r>
        <w:rPr>
          <w:b/>
        </w:rPr>
        <w:t>re (4 bytes)</w:t>
      </w:r>
      <w:r>
        <w:t xml:space="preserve">: 0x08007664 specifies the signature of a </w:t>
      </w:r>
      <w:hyperlink w:anchor="Section_cdf6681fbf454eec923e08c8be16aaf2" w:history="1">
        <w:r>
          <w:rPr>
            <w:rStyle w:val="Hyperlink"/>
          </w:rPr>
          <w:t>DesignVector object (section 2.2.3)</w:t>
        </w:r>
      </w:hyperlink>
      <w:r>
        <w:t>.</w:t>
      </w:r>
    </w:p>
    <w:p w:rsidR="00C3173A" w:rsidRDefault="00442B85">
      <w:r>
        <w:rPr>
          <w:b/>
        </w:rPr>
        <w:t>NumAxes (4 bytes)</w:t>
      </w:r>
      <w:r>
        <w:t xml:space="preserve">: 0x00000000 specifies the number of </w:t>
      </w:r>
      <w:hyperlink w:anchor="gt_5d727201-0a47-44b1-86e5-faf77f0f2463">
        <w:r>
          <w:rPr>
            <w:rStyle w:val="HyperlinkGreen"/>
            <w:b/>
          </w:rPr>
          <w:t>font axes</w:t>
        </w:r>
      </w:hyperlink>
      <w:r>
        <w:t xml:space="preserve"> described in the DesignVector object.</w:t>
      </w:r>
    </w:p>
    <w:p w:rsidR="00C3173A" w:rsidRDefault="00442B85">
      <w:pPr>
        <w:pStyle w:val="Heading3"/>
      </w:pPr>
      <w:bookmarkStart w:id="656" w:name="section_7da1d80b58004d5f88ae272ca6004950"/>
      <w:bookmarkStart w:id="657" w:name="_Toc492420150"/>
      <w:r>
        <w:t>EMR_SELECTOBJECT Example 3</w:t>
      </w:r>
      <w:bookmarkEnd w:id="656"/>
      <w:bookmarkEnd w:id="657"/>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 xml:space="preserve">This section provides an example of an </w:t>
      </w:r>
      <w:hyperlink w:anchor="Section_145b063d5f9641feb7ae1e615b2bc2bf" w:history="1">
        <w:r>
          <w:rPr>
            <w:rStyle w:val="Hyperlink"/>
          </w:rPr>
          <w:t>EMR_SELECTOBJECT</w:t>
        </w:r>
      </w:hyperlink>
      <w:r>
        <w:t xml:space="preserve"> record (section 2.3.8.5).</w:t>
      </w:r>
    </w:p>
    <w:p w:rsidR="00C3173A" w:rsidRDefault="00442B85">
      <w:pPr>
        <w:pStyle w:val="Code"/>
      </w:pPr>
      <w:r>
        <w:t xml:space="preserve">00003280:                                    25 00 00 00 </w:t>
      </w:r>
    </w:p>
    <w:p w:rsidR="00C3173A" w:rsidRDefault="00442B85">
      <w:pPr>
        <w:pStyle w:val="Code"/>
      </w:pPr>
      <w:r>
        <w:t xml:space="preserve">00003290:0C 00 00 00 02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(0x00000002)</w:t>
            </w:r>
          </w:p>
        </w:tc>
      </w:tr>
    </w:tbl>
    <w:p w:rsidR="00C3173A" w:rsidRDefault="00442B85">
      <w:r>
        <w:rPr>
          <w:b/>
        </w:rPr>
        <w:t>Type (4 bytes)</w:t>
      </w:r>
      <w:r>
        <w:t>: 0x00000025 identifies this record type as EMR_SELECTOBJECT.</w:t>
      </w:r>
    </w:p>
    <w:p w:rsidR="00C3173A" w:rsidRDefault="00442B85">
      <w:r>
        <w:rPr>
          <w:b/>
        </w:rPr>
        <w:t>Size (4 bytes)</w:t>
      </w:r>
      <w:r>
        <w:t>: 0x0000000C specifies the size of this record in bytes.</w:t>
      </w:r>
    </w:p>
    <w:p w:rsidR="00C3173A" w:rsidRDefault="00442B85">
      <w:r>
        <w:rPr>
          <w:b/>
        </w:rPr>
        <w:t>ihObject (4 bytes)</w:t>
      </w:r>
      <w:r>
        <w:t xml:space="preserve">: 0x00000002 </w:t>
      </w:r>
      <w:r>
        <w:t>specifies the index of an object in the EMF object table.</w:t>
      </w:r>
    </w:p>
    <w:p w:rsidR="00C3173A" w:rsidRDefault="00442B85">
      <w:pPr>
        <w:pStyle w:val="Heading3"/>
      </w:pPr>
      <w:bookmarkStart w:id="658" w:name="section_624eb0057ca749a9a17037be301e0424"/>
      <w:bookmarkStart w:id="659" w:name="_Toc492420151"/>
      <w:r>
        <w:lastRenderedPageBreak/>
        <w:t>EMR_EXTTEXTOUTW Example</w:t>
      </w:r>
      <w:bookmarkEnd w:id="658"/>
      <w:bookmarkEnd w:id="659"/>
      <w:r>
        <w:fldChar w:fldCharType="begin"/>
      </w:r>
      <w:r>
        <w:instrText xml:space="preserve"> XE "EMR_EXTTEXTOUTW example"</w:instrText>
      </w:r>
      <w:r>
        <w:fldChar w:fldCharType="end"/>
      </w:r>
      <w:r>
        <w:fldChar w:fldCharType="begin"/>
      </w:r>
      <w:r>
        <w:instrText xml:space="preserve"> XE "Examples:EMR_EXTTEXTOUTW example"</w:instrText>
      </w:r>
      <w:r>
        <w:fldChar w:fldCharType="end"/>
      </w:r>
    </w:p>
    <w:p w:rsidR="00C3173A" w:rsidRDefault="00442B85">
      <w:r>
        <w:t xml:space="preserve">This section provides an example of an </w:t>
      </w:r>
      <w:hyperlink w:anchor="Section_a59a79ac328e492da34de02727af6edf" w:history="1">
        <w:r>
          <w:rPr>
            <w:rStyle w:val="Hyperlink"/>
          </w:rPr>
          <w:t>EMR_</w:t>
        </w:r>
        <w:r>
          <w:rPr>
            <w:rStyle w:val="Hyperlink"/>
          </w:rPr>
          <w:t>EXTTEXTOUTW</w:t>
        </w:r>
      </w:hyperlink>
      <w:r>
        <w:t xml:space="preserve"> record (section 2.3.5.8).</w:t>
      </w:r>
    </w:p>
    <w:p w:rsidR="00C3173A" w:rsidRDefault="00442B85">
      <w:pPr>
        <w:pStyle w:val="Code"/>
      </w:pPr>
      <w:r>
        <w:t>00003290:                        54 00 00 00 A0 00 00 00</w:t>
      </w:r>
    </w:p>
    <w:p w:rsidR="00C3173A" w:rsidRDefault="00442B85">
      <w:pPr>
        <w:pStyle w:val="Code"/>
      </w:pPr>
      <w:r>
        <w:t>000032A0:00 00 00 00 00 00 00 00 FF FF FF FF FF FF FF FF</w:t>
      </w:r>
    </w:p>
    <w:p w:rsidR="00C3173A" w:rsidRDefault="00442B85">
      <w:pPr>
        <w:pStyle w:val="Code"/>
      </w:pPr>
      <w:r>
        <w:t>000032B0:01 00 00 00 AB 0A 0D 42 00 00 0D 42 12 00 00 00</w:t>
      </w:r>
    </w:p>
    <w:p w:rsidR="00C3173A" w:rsidRDefault="00442B85">
      <w:pPr>
        <w:pStyle w:val="Code"/>
      </w:pPr>
      <w:r>
        <w:t>000032C0:05 00 00 00 0E 00 00 00 4C 00 00 00 00</w:t>
      </w:r>
      <w:r>
        <w:t xml:space="preserve"> 00 00 00</w:t>
      </w:r>
    </w:p>
    <w:p w:rsidR="00C3173A" w:rsidRDefault="00442B85">
      <w:pPr>
        <w:pStyle w:val="Code"/>
      </w:pPr>
      <w:r>
        <w:t>000032D0:00 00 00 00 00 00 00 00 FF FF FF FF FF FF FF FF</w:t>
      </w:r>
    </w:p>
    <w:p w:rsidR="00C3173A" w:rsidRDefault="00442B85">
      <w:pPr>
        <w:pStyle w:val="Code"/>
      </w:pPr>
      <w:r>
        <w:t>000032E0:68 00 00 00 53 00 69 00 6D 00 70 00 6C 00 65 00</w:t>
      </w:r>
    </w:p>
    <w:p w:rsidR="00C3173A" w:rsidRDefault="00442B85">
      <w:pPr>
        <w:pStyle w:val="Code"/>
      </w:pPr>
      <w:r>
        <w:t>000032F0:20 00 53 00 61 00 6D 00 70 00 6C 00 65 00 00 00</w:t>
      </w:r>
    </w:p>
    <w:p w:rsidR="00C3173A" w:rsidRDefault="00442B85">
      <w:pPr>
        <w:pStyle w:val="Code"/>
      </w:pPr>
      <w:r>
        <w:t>00003300:09 00 00 00 03 00 00 00 0B 00 00 00 07 00 00 00</w:t>
      </w:r>
    </w:p>
    <w:p w:rsidR="00C3173A" w:rsidRDefault="00442B85">
      <w:pPr>
        <w:pStyle w:val="Code"/>
      </w:pPr>
      <w:r>
        <w:t xml:space="preserve">00003310:03 00 00 </w:t>
      </w:r>
      <w:r>
        <w:t>00 07 00 00 00 04 00 00 00 09 00 00 00</w:t>
      </w:r>
    </w:p>
    <w:p w:rsidR="00C3173A" w:rsidRDefault="00442B85">
      <w:pPr>
        <w:pStyle w:val="Code"/>
      </w:pPr>
      <w:r>
        <w:t>00003320:07 00 00 00 0B 00 00 00 07 00 00 00 03 00 00 00</w:t>
      </w:r>
    </w:p>
    <w:p w:rsidR="00C3173A" w:rsidRDefault="00442B85">
      <w:pPr>
        <w:pStyle w:val="Code"/>
      </w:pPr>
      <w:r>
        <w:t xml:space="preserve">00003330:07 00 00 00 09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(0x00000054)</w:t>
            </w:r>
          </w:p>
        </w:tc>
      </w:tr>
      <w:tr w:rsidR="00C3173A" w:rsidTr="00C3173A">
        <w:trPr>
          <w:trHeight w:hRule="exact" w:val="490"/>
        </w:trPr>
        <w:tc>
          <w:tcPr>
            <w:tcW w:w="8640" w:type="dxa"/>
            <w:gridSpan w:val="32"/>
            <w:vAlign w:val="top"/>
          </w:tcPr>
          <w:p w:rsidR="00C3173A" w:rsidRDefault="00442B85">
            <w:pPr>
              <w:pStyle w:val="PacketDiagramBodyText"/>
            </w:pPr>
            <w:r>
              <w:t>Size (0x000000A0)</w:t>
            </w:r>
          </w:p>
        </w:tc>
      </w:tr>
      <w:tr w:rsidR="00C3173A" w:rsidTr="00C3173A">
        <w:trPr>
          <w:trHeight w:hRule="exact" w:val="490"/>
        </w:trPr>
        <w:tc>
          <w:tcPr>
            <w:tcW w:w="8640" w:type="dxa"/>
            <w:gridSpan w:val="32"/>
            <w:vAlign w:val="top"/>
          </w:tcPr>
          <w:p w:rsidR="00C3173A" w:rsidRDefault="00442B85">
            <w:pPr>
              <w:pStyle w:val="PacketDiagramBodyText"/>
            </w:pPr>
            <w:r>
              <w:t xml:space="preserve">Bounds </w:t>
            </w:r>
            <w:r>
              <w:t>(0x00000000)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(0xFFFFFFFF)</w:t>
            </w:r>
          </w:p>
        </w:tc>
      </w:tr>
      <w:tr w:rsidR="00C3173A" w:rsidTr="00C3173A">
        <w:trPr>
          <w:trHeight w:hRule="exact" w:val="490"/>
        </w:trPr>
        <w:tc>
          <w:tcPr>
            <w:tcW w:w="8640" w:type="dxa"/>
            <w:gridSpan w:val="32"/>
            <w:vAlign w:val="top"/>
          </w:tcPr>
          <w:p w:rsidR="00C3173A" w:rsidRDefault="00442B85">
            <w:pPr>
              <w:pStyle w:val="PacketDiagramBodyText"/>
            </w:pPr>
            <w:r>
              <w:t>... (0xFFFFFFFF)</w:t>
            </w:r>
          </w:p>
        </w:tc>
      </w:tr>
      <w:tr w:rsidR="00C3173A" w:rsidTr="00C3173A">
        <w:trPr>
          <w:trHeight w:hRule="exact" w:val="490"/>
        </w:trPr>
        <w:tc>
          <w:tcPr>
            <w:tcW w:w="8640" w:type="dxa"/>
            <w:gridSpan w:val="32"/>
            <w:vAlign w:val="top"/>
          </w:tcPr>
          <w:p w:rsidR="00C3173A" w:rsidRDefault="00442B85">
            <w:pPr>
              <w:pStyle w:val="PacketDiagramBodyText"/>
            </w:pPr>
            <w:r>
              <w:t>iGraphicsMode (0x00000001)</w:t>
            </w:r>
          </w:p>
        </w:tc>
      </w:tr>
      <w:tr w:rsidR="00C3173A" w:rsidTr="00C3173A">
        <w:trPr>
          <w:trHeight w:hRule="exact" w:val="490"/>
        </w:trPr>
        <w:tc>
          <w:tcPr>
            <w:tcW w:w="8640" w:type="dxa"/>
            <w:gridSpan w:val="32"/>
            <w:vAlign w:val="top"/>
          </w:tcPr>
          <w:p w:rsidR="00C3173A" w:rsidRDefault="00442B85">
            <w:pPr>
              <w:pStyle w:val="PacketDiagramBodyText"/>
            </w:pPr>
            <w:r>
              <w:t>exScale (35.260418)</w:t>
            </w:r>
          </w:p>
        </w:tc>
      </w:tr>
      <w:tr w:rsidR="00C3173A" w:rsidTr="00C3173A">
        <w:trPr>
          <w:trHeight w:hRule="exact" w:val="490"/>
        </w:trPr>
        <w:tc>
          <w:tcPr>
            <w:tcW w:w="8640" w:type="dxa"/>
            <w:gridSpan w:val="32"/>
            <w:vAlign w:val="top"/>
          </w:tcPr>
          <w:p w:rsidR="00C3173A" w:rsidRDefault="00442B85">
            <w:pPr>
              <w:pStyle w:val="PacketDiagramBodyText"/>
            </w:pPr>
            <w:r>
              <w:t>eyScale (35.250000)</w:t>
            </w:r>
          </w:p>
        </w:tc>
      </w:tr>
      <w:tr w:rsidR="00C3173A" w:rsidTr="00C3173A">
        <w:trPr>
          <w:trHeight w:hRule="exact" w:val="490"/>
        </w:trPr>
        <w:tc>
          <w:tcPr>
            <w:tcW w:w="8640" w:type="dxa"/>
            <w:gridSpan w:val="32"/>
            <w:vAlign w:val="top"/>
          </w:tcPr>
          <w:p w:rsidR="00C3173A" w:rsidRDefault="00442B85">
            <w:pPr>
              <w:pStyle w:val="PacketDiagramBodyText"/>
            </w:pPr>
            <w:r>
              <w:t>aemrtext (variable)</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w:t>
            </w:r>
          </w:p>
        </w:tc>
      </w:tr>
    </w:tbl>
    <w:p w:rsidR="00C3173A" w:rsidRDefault="00442B85">
      <w:r>
        <w:rPr>
          <w:b/>
        </w:rPr>
        <w:t>Type (4 bytes)</w:t>
      </w:r>
      <w:r>
        <w:t>: 0x00000054 identifies this record type as EMR_EXTTEXTOUTW.</w:t>
      </w:r>
    </w:p>
    <w:p w:rsidR="00C3173A" w:rsidRDefault="00442B85">
      <w:r>
        <w:rPr>
          <w:b/>
        </w:rPr>
        <w:t>Size (4 bytes)</w:t>
      </w:r>
      <w:r>
        <w:t xml:space="preserve">: </w:t>
      </w:r>
      <w:r>
        <w:t>0x000000A0 specifies the size of this record in bytes.</w:t>
      </w:r>
    </w:p>
    <w:p w:rsidR="00C3173A" w:rsidRDefault="00442B85">
      <w:r>
        <w:rPr>
          <w:b/>
        </w:rPr>
        <w:t>Bounds (16 bytes)</w:t>
      </w:r>
      <w:r>
        <w:t>: 0x00000000, 0x00000000, 0xFFFFFFFF, 0xFFFFFFFF values are not used.</w:t>
      </w:r>
    </w:p>
    <w:p w:rsidR="00C3173A" w:rsidRDefault="00442B85">
      <w:r>
        <w:rPr>
          <w:b/>
        </w:rPr>
        <w:t>iGraphicsMode (4 bytes)</w:t>
      </w:r>
      <w:r>
        <w:t>: 0x00000001 specifies the current graphics mode.</w:t>
      </w:r>
    </w:p>
    <w:p w:rsidR="00C3173A" w:rsidRDefault="00442B85">
      <w:r>
        <w:rPr>
          <w:b/>
        </w:rPr>
        <w:t>exScale (4 bytes)</w:t>
      </w:r>
      <w:r>
        <w:t xml:space="preserve">: 35.260418 specifies the X scale from page units to .01mm units if graphics mode is </w:t>
      </w:r>
      <w:r>
        <w:rPr>
          <w:b/>
        </w:rPr>
        <w:t>GM_COMPATIBLE</w:t>
      </w:r>
      <w:r>
        <w:t>.</w:t>
      </w:r>
    </w:p>
    <w:p w:rsidR="00C3173A" w:rsidRDefault="00442B85">
      <w:r>
        <w:rPr>
          <w:b/>
        </w:rPr>
        <w:t>eyScale (4 bytes)</w:t>
      </w:r>
      <w:r>
        <w:t xml:space="preserve">: 35.250000 specifies the Y scale from page units to .01mm units if graphics mode is </w:t>
      </w:r>
      <w:r>
        <w:rPr>
          <w:b/>
        </w:rPr>
        <w:t>GM_COMPATIBLE</w:t>
      </w:r>
      <w:r>
        <w:t>.</w:t>
      </w:r>
    </w:p>
    <w:p w:rsidR="00C3173A" w:rsidRDefault="00442B85">
      <w:r>
        <w:rPr>
          <w:b/>
        </w:rPr>
        <w:lastRenderedPageBreak/>
        <w:t>aemrtext (variable)</w:t>
      </w:r>
      <w:r>
        <w:t xml:space="preserve">: An array of </w:t>
      </w:r>
      <w:hyperlink w:anchor="Section_dd585d0a5d7c4034963a1141af836972" w:history="1">
        <w:r>
          <w:rPr>
            <w:rStyle w:val="Hyperlink"/>
          </w:rPr>
          <w:t>EmrText</w:t>
        </w:r>
      </w:hyperlink>
      <w:r>
        <w:t xml:space="preserve"> objects (section 2.2.5) that specifies the properties of the strings to be output, and where to find the output strings and spacing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Reference (0x00000012)</w:t>
            </w:r>
          </w:p>
        </w:tc>
      </w:tr>
      <w:tr w:rsidR="00C3173A" w:rsidTr="00C3173A">
        <w:trPr>
          <w:trHeight w:hRule="exact" w:val="490"/>
        </w:trPr>
        <w:tc>
          <w:tcPr>
            <w:tcW w:w="8640" w:type="dxa"/>
            <w:gridSpan w:val="32"/>
            <w:vAlign w:val="top"/>
          </w:tcPr>
          <w:p w:rsidR="00C3173A" w:rsidRDefault="00442B85">
            <w:pPr>
              <w:pStyle w:val="PacketDiagramBodyText"/>
            </w:pPr>
            <w:r>
              <w:t>... (0x00000005)</w:t>
            </w:r>
          </w:p>
        </w:tc>
      </w:tr>
      <w:tr w:rsidR="00C3173A" w:rsidTr="00C3173A">
        <w:trPr>
          <w:trHeight w:hRule="exact" w:val="490"/>
        </w:trPr>
        <w:tc>
          <w:tcPr>
            <w:tcW w:w="8640" w:type="dxa"/>
            <w:gridSpan w:val="32"/>
            <w:vAlign w:val="top"/>
          </w:tcPr>
          <w:p w:rsidR="00C3173A" w:rsidRDefault="00442B85">
            <w:pPr>
              <w:pStyle w:val="PacketDiagramBodyText"/>
            </w:pPr>
            <w:r>
              <w:t>Chars (0x0000000E)</w:t>
            </w:r>
          </w:p>
        </w:tc>
      </w:tr>
      <w:tr w:rsidR="00C3173A" w:rsidTr="00C3173A">
        <w:trPr>
          <w:trHeight w:hRule="exact" w:val="490"/>
        </w:trPr>
        <w:tc>
          <w:tcPr>
            <w:tcW w:w="8640" w:type="dxa"/>
            <w:gridSpan w:val="32"/>
            <w:vAlign w:val="top"/>
          </w:tcPr>
          <w:p w:rsidR="00C3173A" w:rsidRDefault="00442B85">
            <w:pPr>
              <w:pStyle w:val="PacketDiagramBodyText"/>
            </w:pPr>
            <w:r>
              <w:t>offString (0x0000004C)</w:t>
            </w:r>
          </w:p>
        </w:tc>
      </w:tr>
      <w:tr w:rsidR="00C3173A" w:rsidTr="00C3173A">
        <w:trPr>
          <w:trHeight w:hRule="exact" w:val="490"/>
        </w:trPr>
        <w:tc>
          <w:tcPr>
            <w:tcW w:w="8640" w:type="dxa"/>
            <w:gridSpan w:val="32"/>
            <w:vAlign w:val="top"/>
          </w:tcPr>
          <w:p w:rsidR="00C3173A" w:rsidRDefault="00442B85">
            <w:pPr>
              <w:pStyle w:val="PacketDiagramBodyText"/>
            </w:pPr>
            <w:r>
              <w:t>Options (0x00000000)</w:t>
            </w:r>
          </w:p>
        </w:tc>
      </w:tr>
      <w:tr w:rsidR="00C3173A" w:rsidTr="00C3173A">
        <w:trPr>
          <w:trHeight w:hRule="exact" w:val="490"/>
        </w:trPr>
        <w:tc>
          <w:tcPr>
            <w:tcW w:w="8640" w:type="dxa"/>
            <w:gridSpan w:val="32"/>
            <w:vAlign w:val="top"/>
          </w:tcPr>
          <w:p w:rsidR="00C3173A" w:rsidRDefault="00442B85">
            <w:pPr>
              <w:pStyle w:val="PacketDiagramBodyText"/>
            </w:pPr>
            <w:r>
              <w:t>Rectangle (0x00000000)</w:t>
            </w:r>
          </w:p>
        </w:tc>
      </w:tr>
      <w:tr w:rsidR="00C3173A" w:rsidTr="00C3173A">
        <w:trPr>
          <w:trHeight w:hRule="exact" w:val="490"/>
        </w:trPr>
        <w:tc>
          <w:tcPr>
            <w:tcW w:w="8640" w:type="dxa"/>
            <w:gridSpan w:val="32"/>
            <w:vAlign w:val="top"/>
          </w:tcPr>
          <w:p w:rsidR="00C3173A" w:rsidRDefault="00442B85">
            <w:pPr>
              <w:pStyle w:val="PacketDiagramBodyText"/>
            </w:pPr>
            <w:r>
              <w:t>... (0x00000000)</w:t>
            </w:r>
          </w:p>
        </w:tc>
      </w:tr>
      <w:tr w:rsidR="00C3173A" w:rsidTr="00C3173A">
        <w:trPr>
          <w:trHeight w:hRule="exact" w:val="490"/>
        </w:trPr>
        <w:tc>
          <w:tcPr>
            <w:tcW w:w="8640" w:type="dxa"/>
            <w:gridSpan w:val="32"/>
            <w:vAlign w:val="top"/>
          </w:tcPr>
          <w:p w:rsidR="00C3173A" w:rsidRDefault="00442B85">
            <w:pPr>
              <w:pStyle w:val="PacketDiagramBodyText"/>
            </w:pPr>
            <w:r>
              <w:t>... (0xFFFFFFFF)</w:t>
            </w:r>
          </w:p>
        </w:tc>
      </w:tr>
      <w:tr w:rsidR="00C3173A" w:rsidTr="00C3173A">
        <w:trPr>
          <w:trHeight w:hRule="exact" w:val="490"/>
        </w:trPr>
        <w:tc>
          <w:tcPr>
            <w:tcW w:w="8640" w:type="dxa"/>
            <w:gridSpan w:val="32"/>
            <w:vAlign w:val="top"/>
          </w:tcPr>
          <w:p w:rsidR="00C3173A" w:rsidRDefault="00442B85">
            <w:pPr>
              <w:pStyle w:val="PacketDiagramBodyText"/>
            </w:pPr>
            <w:r>
              <w:t>... (0xFFFFFFFF)</w:t>
            </w:r>
          </w:p>
        </w:tc>
      </w:tr>
      <w:tr w:rsidR="00C3173A" w:rsidTr="00C3173A">
        <w:trPr>
          <w:trHeight w:hRule="exact" w:val="490"/>
        </w:trPr>
        <w:tc>
          <w:tcPr>
            <w:tcW w:w="8640" w:type="dxa"/>
            <w:gridSpan w:val="32"/>
            <w:vAlign w:val="top"/>
          </w:tcPr>
          <w:p w:rsidR="00C3173A" w:rsidRDefault="00442B85">
            <w:pPr>
              <w:pStyle w:val="PacketDiagramBodyText"/>
            </w:pPr>
            <w:r>
              <w:t>offDx (0x00000068)</w:t>
            </w:r>
          </w:p>
        </w:tc>
      </w:tr>
      <w:tr w:rsidR="00C3173A" w:rsidTr="00C3173A">
        <w:trPr>
          <w:trHeight w:hRule="exact" w:val="490"/>
        </w:trPr>
        <w:tc>
          <w:tcPr>
            <w:tcW w:w="8640" w:type="dxa"/>
            <w:gridSpan w:val="32"/>
            <w:vAlign w:val="top"/>
          </w:tcPr>
          <w:p w:rsidR="00C3173A" w:rsidRDefault="00442B85">
            <w:pPr>
              <w:pStyle w:val="PacketDiagramBodyText"/>
            </w:pPr>
            <w:r>
              <w:t>text ("Simple Sample")</w:t>
            </w:r>
          </w:p>
        </w:tc>
      </w:tr>
    </w:tbl>
    <w:p w:rsidR="00C3173A" w:rsidRDefault="00442B85">
      <w:r>
        <w:rPr>
          <w:b/>
        </w:rPr>
        <w:t>Reference</w:t>
      </w:r>
      <w:r>
        <w:rPr>
          <w:b/>
        </w:rPr>
        <w:t xml:space="preserve"> (8 bytes)</w:t>
      </w:r>
      <w:r>
        <w:t>: 0x00000012, 0x00000005 specify the coordinates of the reference point used to position the string.</w:t>
      </w:r>
    </w:p>
    <w:p w:rsidR="00C3173A" w:rsidRDefault="00442B85">
      <w:r>
        <w:rPr>
          <w:b/>
        </w:rPr>
        <w:t>Chars (4 bytes)</w:t>
      </w:r>
      <w:r>
        <w:t>: 0x0000000E specifies the number of characters in the string.</w:t>
      </w:r>
    </w:p>
    <w:p w:rsidR="00C3173A" w:rsidRDefault="00442B85">
      <w:r>
        <w:rPr>
          <w:b/>
        </w:rPr>
        <w:t>offString (4 bytes)</w:t>
      </w:r>
      <w:r>
        <w:t xml:space="preserve">: 0x0000004C specifies the offset to the string </w:t>
      </w:r>
      <w:r>
        <w:t>in bytes, from the start of the EMR_EXTTEXTOUTW record.</w:t>
      </w:r>
    </w:p>
    <w:p w:rsidR="00C3173A" w:rsidRDefault="00442B85">
      <w:r>
        <w:rPr>
          <w:b/>
        </w:rPr>
        <w:t>Options (4 bytes)</w:t>
      </w:r>
      <w:r>
        <w:t xml:space="preserve">: 0x00000000 specifies that the </w:t>
      </w:r>
      <w:r>
        <w:rPr>
          <w:b/>
        </w:rPr>
        <w:t>Rectangle</w:t>
      </w:r>
      <w:r>
        <w:t xml:space="preserve"> field is not used.</w:t>
      </w:r>
    </w:p>
    <w:p w:rsidR="00C3173A" w:rsidRDefault="00442B85">
      <w:r>
        <w:rPr>
          <w:b/>
        </w:rPr>
        <w:t>Rectangle (16 bytes)</w:t>
      </w:r>
      <w:r>
        <w:t>: 0x00000000, 0x00000000, 0xFFFFFFFF, 0xFFFFFFFF values are not used.</w:t>
      </w:r>
    </w:p>
    <w:p w:rsidR="00C3173A" w:rsidRDefault="00442B85">
      <w:r>
        <w:rPr>
          <w:b/>
        </w:rPr>
        <w:t>offDx (4 bytes)</w:t>
      </w:r>
      <w:r>
        <w:t>: 0x00000068 spec</w:t>
      </w:r>
      <w:r>
        <w:t>ifies the offset to an intercharacter spacing array in bytes, from the start of the EMR_EXTTEXTOUTW record.</w:t>
      </w:r>
    </w:p>
    <w:p w:rsidR="00C3173A" w:rsidRDefault="00442B85">
      <w:r>
        <w:rPr>
          <w:b/>
        </w:rPr>
        <w:t>text (4 bytes)</w:t>
      </w:r>
      <w:r>
        <w:t>: "Simple Sample".</w:t>
      </w:r>
    </w:p>
    <w:p w:rsidR="00C3173A" w:rsidRDefault="00442B85">
      <w:pPr>
        <w:pStyle w:val="Heading3"/>
      </w:pPr>
      <w:bookmarkStart w:id="660" w:name="section_d95d812067e34d20a3c09e620d860a7e"/>
      <w:bookmarkStart w:id="661" w:name="_Toc492420152"/>
      <w:r>
        <w:t>EMR_EXTCREATEFONTINDIRECTW Example 2</w:t>
      </w:r>
      <w:bookmarkEnd w:id="660"/>
      <w:bookmarkEnd w:id="661"/>
      <w:r>
        <w:fldChar w:fldCharType="begin"/>
      </w:r>
      <w:r>
        <w:instrText xml:space="preserve"> XE "EMR_EXTCREATEFONTINDIRECTW example"</w:instrText>
      </w:r>
      <w:r>
        <w:fldChar w:fldCharType="end"/>
      </w:r>
      <w:r>
        <w:fldChar w:fldCharType="begin"/>
      </w:r>
      <w:r>
        <w:instrText xml:space="preserve"> XE "Examples:EMR_EXTCREATEFONTINDIRECTW example"</w:instrText>
      </w:r>
      <w:r>
        <w:fldChar w:fldCharType="end"/>
      </w:r>
    </w:p>
    <w:p w:rsidR="00C3173A" w:rsidRDefault="00442B85">
      <w:r>
        <w:t xml:space="preserve">This section provides an example of an </w:t>
      </w:r>
      <w:hyperlink w:anchor="Section_7e266b6d32e54201b6878ec40c24cd73" w:history="1">
        <w:r>
          <w:rPr>
            <w:rStyle w:val="Hyperlink"/>
          </w:rPr>
          <w:t>EMR_EXTCREATEFONTINDIRECTW</w:t>
        </w:r>
      </w:hyperlink>
      <w:r>
        <w:t xml:space="preserve"> record (section 2.3.7.8).</w:t>
      </w:r>
    </w:p>
    <w:p w:rsidR="00C3173A" w:rsidRDefault="00442B85">
      <w:pPr>
        <w:pStyle w:val="Code"/>
      </w:pPr>
      <w:r>
        <w:t>00003330:                        52 00 00 00 70 01 0</w:t>
      </w:r>
      <w:r>
        <w:t>0 00</w:t>
      </w:r>
    </w:p>
    <w:p w:rsidR="00C3173A" w:rsidRDefault="00442B85">
      <w:pPr>
        <w:pStyle w:val="Code"/>
      </w:pPr>
      <w:r>
        <w:t>00003340:03 00 00 00 F3 FF FF FF 00 00 00 00 4E 0C 00 00</w:t>
      </w:r>
    </w:p>
    <w:p w:rsidR="00C3173A" w:rsidRDefault="00442B85">
      <w:pPr>
        <w:pStyle w:val="Code"/>
      </w:pPr>
      <w:r>
        <w:t>00003350:4E 0C 00 00 C8 00 00 00 00 00 00 00 04 00 00 02</w:t>
      </w:r>
    </w:p>
    <w:p w:rsidR="00C3173A" w:rsidRDefault="00442B85">
      <w:pPr>
        <w:pStyle w:val="Code"/>
      </w:pPr>
      <w:r>
        <w:t>00003360:4D 00 69 00 63 00 72 00 6F 00 73 00 6F 00 66 00</w:t>
      </w:r>
    </w:p>
    <w:p w:rsidR="00C3173A" w:rsidRDefault="00442B85">
      <w:pPr>
        <w:pStyle w:val="Code"/>
      </w:pPr>
      <w:r>
        <w:t xml:space="preserve">00003370:74 00 20 00 53 00 61 00 6E 00 73 00 20 00 53 00 </w:t>
      </w:r>
    </w:p>
    <w:p w:rsidR="00C3173A" w:rsidRDefault="00442B85">
      <w:pPr>
        <w:pStyle w:val="Code"/>
      </w:pPr>
      <w:r>
        <w:t xml:space="preserve">00003380:65 00 72 00 69 00 66 00 00 00 00 00 00 00 00 00 </w:t>
      </w:r>
    </w:p>
    <w:p w:rsidR="00C3173A" w:rsidRDefault="00442B85">
      <w:pPr>
        <w:pStyle w:val="Code"/>
      </w:pPr>
      <w:r>
        <w:t xml:space="preserve">00003390:00 00 00 00 00 00 00 00 00 00 00 00 00 00 00 00 </w:t>
      </w:r>
    </w:p>
    <w:p w:rsidR="00C3173A" w:rsidRDefault="00442B85">
      <w:pPr>
        <w:pStyle w:val="Code"/>
      </w:pPr>
      <w:r>
        <w:lastRenderedPageBreak/>
        <w:t xml:space="preserve">000033A0:00 00 00 00 28 00 00 00 59 00 00 00 2D 00 00 00 </w:t>
      </w:r>
    </w:p>
    <w:p w:rsidR="00C3173A" w:rsidRDefault="00442B85">
      <w:pPr>
        <w:pStyle w:val="Code"/>
      </w:pPr>
      <w:r>
        <w:t>000033B0:01 00 18 00 00 00 00 00 1C 2F 00 00 00 00 00 00</w:t>
      </w:r>
    </w:p>
    <w:p w:rsidR="00C3173A" w:rsidRDefault="00442B85">
      <w:pPr>
        <w:pStyle w:val="Code"/>
      </w:pPr>
      <w:r>
        <w:t>000033C0:00 00 00 00 00 0</w:t>
      </w:r>
      <w:r>
        <w:t xml:space="preserve">0 00 00 00 00 00 00 10 00 90 01 </w:t>
      </w:r>
    </w:p>
    <w:p w:rsidR="00C3173A" w:rsidRDefault="00442B85">
      <w:pPr>
        <w:pStyle w:val="Code"/>
      </w:pPr>
      <w:r>
        <w:t xml:space="preserve">000033D0:00 00 00 00 25 00 00 00 00 00 00 00 D3 3F EC FE </w:t>
      </w:r>
    </w:p>
    <w:p w:rsidR="00C3173A" w:rsidRDefault="00442B85">
      <w:pPr>
        <w:pStyle w:val="Code"/>
      </w:pPr>
      <w:r>
        <w:t>000033E0:FE 07 00 00 79 0D 21 11 00 00 00 00 10 00 90 01</w:t>
      </w:r>
    </w:p>
    <w:p w:rsidR="00C3173A" w:rsidRDefault="00442B85">
      <w:pPr>
        <w:pStyle w:val="Code"/>
      </w:pPr>
      <w:r>
        <w:t xml:space="preserve">000033F0:00 00 00 00 00 00 00 00 59 00 00 00 2D 00 00 00 </w:t>
      </w:r>
    </w:p>
    <w:p w:rsidR="00C3173A" w:rsidRDefault="00442B85">
      <w:pPr>
        <w:pStyle w:val="Code"/>
      </w:pPr>
      <w:r>
        <w:t>00003400:64 76 00 08 00 00 00 00 00 00 00 00 00 08</w:t>
      </w:r>
      <w:r>
        <w:t xml:space="preserve"> 0D 00 </w:t>
      </w:r>
    </w:p>
    <w:p w:rsidR="00C3173A" w:rsidRDefault="00442B85">
      <w:pPr>
        <w:pStyle w:val="Code"/>
      </w:pPr>
      <w:r>
        <w:t xml:space="preserve">00003410:0D 00 00 00 00 00 00 00 00 00 00 00 00 00 00 00 </w:t>
      </w:r>
    </w:p>
    <w:p w:rsidR="00C3173A" w:rsidRDefault="00442B85">
      <w:pPr>
        <w:pStyle w:val="Code"/>
      </w:pPr>
      <w:r>
        <w:t xml:space="preserve">00003420:00 00 00 00 00 00 00 00 00 00 00 00 00 00 00 00 </w:t>
      </w:r>
    </w:p>
    <w:p w:rsidR="00C3173A" w:rsidRDefault="00442B85">
      <w:pPr>
        <w:pStyle w:val="Code"/>
      </w:pPr>
      <w:r>
        <w:t xml:space="preserve">00003430:00 00 00 00 00 00 00 00 00 00 00 00 00 00 00 00 </w:t>
      </w:r>
    </w:p>
    <w:p w:rsidR="00C3173A" w:rsidRDefault="00442B85">
      <w:pPr>
        <w:pStyle w:val="Code"/>
      </w:pPr>
      <w:r>
        <w:t xml:space="preserve">00003440:00 00 00 00 92 A0 CD 02 00 00 00 00 CA BE CD 02 </w:t>
      </w:r>
    </w:p>
    <w:p w:rsidR="00C3173A" w:rsidRDefault="00442B85">
      <w:pPr>
        <w:pStyle w:val="Code"/>
      </w:pPr>
      <w:r>
        <w:t>00003450:00 00 0</w:t>
      </w:r>
      <w:r>
        <w:t xml:space="preserve">0 00 00 00 00 00 00 00 00 00 FF FF 5A FE </w:t>
      </w:r>
    </w:p>
    <w:p w:rsidR="00C3173A" w:rsidRDefault="00442B85">
      <w:pPr>
        <w:pStyle w:val="Code"/>
      </w:pPr>
      <w:r>
        <w:t>00003460:00 00 00 00 00 00 00 00 00 00 00 00 95 F1 53 FE</w:t>
      </w:r>
    </w:p>
    <w:p w:rsidR="00C3173A" w:rsidRDefault="00442B85">
      <w:pPr>
        <w:pStyle w:val="Code"/>
      </w:pPr>
      <w:r>
        <w:t xml:space="preserve">00003470:FE 07 00 00 BE 06 5A FE FE 07 00 00 87 F2 53 FE </w:t>
      </w:r>
    </w:p>
    <w:p w:rsidR="00C3173A" w:rsidRDefault="00442B85">
      <w:pPr>
        <w:pStyle w:val="Code"/>
      </w:pPr>
      <w:r>
        <w:t xml:space="preserve">00003480:FE 07 00 00 C4 04 5A FE FE 07 00 00 79 0D 21 11 </w:t>
      </w:r>
    </w:p>
    <w:p w:rsidR="00C3173A" w:rsidRDefault="00442B85">
      <w:pPr>
        <w:pStyle w:val="Code"/>
      </w:pPr>
      <w:r>
        <w:t>00003490:00 00 00 00 01 00 00 00 00 00 00</w:t>
      </w:r>
      <w:r>
        <w:t xml:space="preserve"> 00 F0 02 5A FE </w:t>
      </w:r>
    </w:p>
    <w:p w:rsidR="00C3173A" w:rsidRDefault="00442B85">
      <w:pPr>
        <w:pStyle w:val="Code"/>
      </w:pPr>
      <w:r>
        <w:t xml:space="preserve">000034A0:64 76 00 08 00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(0x00000052)</w:t>
            </w:r>
          </w:p>
        </w:tc>
      </w:tr>
      <w:tr w:rsidR="00C3173A" w:rsidTr="00C3173A">
        <w:trPr>
          <w:trHeight w:hRule="exact" w:val="490"/>
        </w:trPr>
        <w:tc>
          <w:tcPr>
            <w:tcW w:w="8640" w:type="dxa"/>
            <w:gridSpan w:val="32"/>
            <w:vAlign w:val="top"/>
          </w:tcPr>
          <w:p w:rsidR="00C3173A" w:rsidRDefault="00442B85">
            <w:pPr>
              <w:pStyle w:val="PacketDiagramBodyText"/>
            </w:pPr>
            <w:r>
              <w:t>Size (0x00000170)</w:t>
            </w:r>
          </w:p>
        </w:tc>
      </w:tr>
      <w:tr w:rsidR="00C3173A" w:rsidTr="00C3173A">
        <w:trPr>
          <w:trHeight w:hRule="exact" w:val="490"/>
        </w:trPr>
        <w:tc>
          <w:tcPr>
            <w:tcW w:w="8640" w:type="dxa"/>
            <w:gridSpan w:val="32"/>
            <w:vAlign w:val="top"/>
          </w:tcPr>
          <w:p w:rsidR="00C3173A" w:rsidRDefault="00442B85">
            <w:pPr>
              <w:pStyle w:val="PacketDiagramBodyText"/>
            </w:pPr>
            <w:r>
              <w:t>ihFonts (0x00000003)</w:t>
            </w:r>
          </w:p>
        </w:tc>
      </w:tr>
      <w:tr w:rsidR="00C3173A" w:rsidTr="00C3173A">
        <w:trPr>
          <w:trHeight w:hRule="exact" w:val="490"/>
        </w:trPr>
        <w:tc>
          <w:tcPr>
            <w:tcW w:w="8640" w:type="dxa"/>
            <w:gridSpan w:val="32"/>
            <w:vAlign w:val="top"/>
          </w:tcPr>
          <w:p w:rsidR="00C3173A" w:rsidRDefault="00442B85">
            <w:pPr>
              <w:pStyle w:val="PacketDiagramBodyText"/>
            </w:pPr>
            <w:r>
              <w:t>elw (360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t>Type (4 bytes)</w:t>
      </w:r>
      <w:r>
        <w:t>: 0x00000052 identifies this record type as EMR_EXTCREATEFONTINDIRECTW.</w:t>
      </w:r>
    </w:p>
    <w:p w:rsidR="00C3173A" w:rsidRDefault="00442B85">
      <w:r>
        <w:rPr>
          <w:b/>
        </w:rPr>
        <w:t>Size (4 bytes)</w:t>
      </w:r>
      <w:r>
        <w:t>: 0x00000170 specifies the size of this record in bytes.</w:t>
      </w:r>
    </w:p>
    <w:p w:rsidR="00C3173A" w:rsidRDefault="00442B85">
      <w:r>
        <w:rPr>
          <w:b/>
        </w:rPr>
        <w:t>ihFonts (4 bytes)</w:t>
      </w:r>
      <w:r>
        <w:t>: 0x00000003 specifies the object index that is assigned to the font.</w:t>
      </w:r>
    </w:p>
    <w:p w:rsidR="00C3173A" w:rsidRDefault="00442B85">
      <w:r>
        <w:rPr>
          <w:b/>
        </w:rPr>
        <w:t>elw (360 bytes)</w:t>
      </w:r>
      <w:r>
        <w:t>: To determ</w:t>
      </w:r>
      <w:r>
        <w:t xml:space="preserve">ine the type of logical font object in this field, an algorithm (section 2.3.7.8) is applied, which indicates this is a </w:t>
      </w:r>
      <w:hyperlink w:anchor="Section_595fcaaebc3741489afe859e81ca7f76" w:history="1">
        <w:r>
          <w:rPr>
            <w:rStyle w:val="Hyperlink"/>
          </w:rPr>
          <w:t>LogFontExDv object (section 2.2.15)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Height (0xFFFFFFF3)</w:t>
            </w:r>
          </w:p>
        </w:tc>
      </w:tr>
      <w:tr w:rsidR="00C3173A" w:rsidTr="00C3173A">
        <w:trPr>
          <w:trHeight w:hRule="exact" w:val="490"/>
        </w:trPr>
        <w:tc>
          <w:tcPr>
            <w:tcW w:w="8640" w:type="dxa"/>
            <w:gridSpan w:val="32"/>
            <w:vAlign w:val="top"/>
          </w:tcPr>
          <w:p w:rsidR="00C3173A" w:rsidRDefault="00442B85">
            <w:pPr>
              <w:pStyle w:val="PacketDiagramBodyText"/>
            </w:pPr>
            <w:r>
              <w:t>Width (0x00000000)</w:t>
            </w:r>
          </w:p>
        </w:tc>
      </w:tr>
      <w:tr w:rsidR="00C3173A" w:rsidTr="00C3173A">
        <w:trPr>
          <w:trHeight w:hRule="exact" w:val="490"/>
        </w:trPr>
        <w:tc>
          <w:tcPr>
            <w:tcW w:w="8640" w:type="dxa"/>
            <w:gridSpan w:val="32"/>
            <w:vAlign w:val="top"/>
          </w:tcPr>
          <w:p w:rsidR="00C3173A" w:rsidRDefault="00442B85">
            <w:pPr>
              <w:pStyle w:val="PacketDiagramBodyText"/>
            </w:pPr>
            <w:r>
              <w:t>Escapement (0x00000C4E)</w:t>
            </w:r>
          </w:p>
        </w:tc>
      </w:tr>
      <w:tr w:rsidR="00C3173A" w:rsidTr="00C3173A">
        <w:trPr>
          <w:trHeight w:hRule="exact" w:val="490"/>
        </w:trPr>
        <w:tc>
          <w:tcPr>
            <w:tcW w:w="8640" w:type="dxa"/>
            <w:gridSpan w:val="32"/>
            <w:vAlign w:val="top"/>
          </w:tcPr>
          <w:p w:rsidR="00C3173A" w:rsidRDefault="00442B85">
            <w:pPr>
              <w:pStyle w:val="PacketDiagramBodyText"/>
            </w:pPr>
            <w:r>
              <w:lastRenderedPageBreak/>
              <w:t>Orientation (0x00000C4E)</w:t>
            </w:r>
          </w:p>
        </w:tc>
      </w:tr>
      <w:tr w:rsidR="00C3173A" w:rsidTr="00C3173A">
        <w:trPr>
          <w:trHeight w:hRule="exact" w:val="490"/>
        </w:trPr>
        <w:tc>
          <w:tcPr>
            <w:tcW w:w="8640" w:type="dxa"/>
            <w:gridSpan w:val="32"/>
            <w:vAlign w:val="top"/>
          </w:tcPr>
          <w:p w:rsidR="00C3173A" w:rsidRDefault="00442B85">
            <w:pPr>
              <w:pStyle w:val="PacketDiagramBodyText"/>
            </w:pPr>
            <w:r>
              <w:t>Weight 0x000000C8)</w:t>
            </w:r>
          </w:p>
        </w:tc>
      </w:tr>
      <w:tr w:rsidR="00C3173A" w:rsidTr="00C3173A">
        <w:trPr>
          <w:trHeight w:hRule="exact" w:val="490"/>
        </w:trPr>
        <w:tc>
          <w:tcPr>
            <w:tcW w:w="2160" w:type="dxa"/>
            <w:gridSpan w:val="8"/>
            <w:vAlign w:val="top"/>
          </w:tcPr>
          <w:p w:rsidR="00C3173A" w:rsidRDefault="00442B85">
            <w:pPr>
              <w:pStyle w:val="PacketDiagramBodyText"/>
            </w:pPr>
            <w:r>
              <w:t>Italic (0x00)</w:t>
            </w:r>
          </w:p>
        </w:tc>
        <w:tc>
          <w:tcPr>
            <w:tcW w:w="2160" w:type="dxa"/>
            <w:gridSpan w:val="8"/>
            <w:vAlign w:val="top"/>
          </w:tcPr>
          <w:p w:rsidR="00C3173A" w:rsidRDefault="00442B85">
            <w:pPr>
              <w:pStyle w:val="PacketDiagramBodyText"/>
            </w:pPr>
            <w:r>
              <w:t>Underline (0x00)</w:t>
            </w:r>
          </w:p>
        </w:tc>
        <w:tc>
          <w:tcPr>
            <w:tcW w:w="2160" w:type="dxa"/>
            <w:gridSpan w:val="8"/>
            <w:vAlign w:val="top"/>
          </w:tcPr>
          <w:p w:rsidR="00C3173A" w:rsidRDefault="00442B85">
            <w:pPr>
              <w:pStyle w:val="PacketDiagramBodyText"/>
            </w:pPr>
            <w:r>
              <w:t>StrikeOut (0x00)</w:t>
            </w:r>
          </w:p>
        </w:tc>
        <w:tc>
          <w:tcPr>
            <w:tcW w:w="2160" w:type="dxa"/>
            <w:gridSpan w:val="8"/>
            <w:vAlign w:val="top"/>
          </w:tcPr>
          <w:p w:rsidR="00C3173A" w:rsidRDefault="00442B85">
            <w:pPr>
              <w:pStyle w:val="PacketDiagramBodyText"/>
            </w:pPr>
            <w:r>
              <w:t>CharSet (0x00)</w:t>
            </w:r>
          </w:p>
        </w:tc>
      </w:tr>
      <w:tr w:rsidR="00C3173A" w:rsidTr="00C3173A">
        <w:trPr>
          <w:trHeight w:hRule="exact" w:val="490"/>
        </w:trPr>
        <w:tc>
          <w:tcPr>
            <w:tcW w:w="2160" w:type="dxa"/>
            <w:gridSpan w:val="8"/>
            <w:vAlign w:val="top"/>
          </w:tcPr>
          <w:p w:rsidR="00C3173A" w:rsidRDefault="00442B85">
            <w:pPr>
              <w:pStyle w:val="PacketDiagramBodyText"/>
            </w:pPr>
            <w:r>
              <w:t>OutPrecision (0x04)</w:t>
            </w:r>
          </w:p>
        </w:tc>
        <w:tc>
          <w:tcPr>
            <w:tcW w:w="2160" w:type="dxa"/>
            <w:gridSpan w:val="8"/>
            <w:vAlign w:val="top"/>
          </w:tcPr>
          <w:p w:rsidR="00C3173A" w:rsidRDefault="00442B85">
            <w:pPr>
              <w:pStyle w:val="PacketDiagramBodyText"/>
            </w:pPr>
            <w:r>
              <w:t>ClipPrecision (0x00)</w:t>
            </w:r>
          </w:p>
        </w:tc>
        <w:tc>
          <w:tcPr>
            <w:tcW w:w="2160" w:type="dxa"/>
            <w:gridSpan w:val="8"/>
            <w:vAlign w:val="top"/>
          </w:tcPr>
          <w:p w:rsidR="00C3173A" w:rsidRDefault="00442B85">
            <w:pPr>
              <w:pStyle w:val="PacketDiagramBodyText"/>
            </w:pPr>
            <w:r>
              <w:t>Quality</w:t>
            </w:r>
            <w:r>
              <w:t xml:space="preserve"> (0x00)</w:t>
            </w:r>
          </w:p>
        </w:tc>
        <w:tc>
          <w:tcPr>
            <w:tcW w:w="2160" w:type="dxa"/>
            <w:gridSpan w:val="8"/>
            <w:vAlign w:val="top"/>
          </w:tcPr>
          <w:p w:rsidR="00C3173A" w:rsidRDefault="00442B85">
            <w:pPr>
              <w:pStyle w:val="PacketDiagramBodyText"/>
            </w:pPr>
            <w:r>
              <w:t>PitchAndFamily (0x02)</w:t>
            </w:r>
          </w:p>
        </w:tc>
      </w:tr>
      <w:tr w:rsidR="00C3173A" w:rsidTr="00C3173A">
        <w:trPr>
          <w:trHeight w:hRule="exact" w:val="490"/>
        </w:trPr>
        <w:tc>
          <w:tcPr>
            <w:tcW w:w="8640" w:type="dxa"/>
            <w:gridSpan w:val="32"/>
            <w:vAlign w:val="top"/>
          </w:tcPr>
          <w:p w:rsidR="00C3173A" w:rsidRDefault="00442B85">
            <w:pPr>
              <w:pStyle w:val="PacketDiagramBodyText"/>
            </w:pPr>
            <w:r>
              <w:t>Facename ("Microsoft Sans Serif")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t>Height (4 bytes)</w:t>
      </w:r>
      <w:r>
        <w:t>: 0xFFFFFFF3 has an absolute value of 13, which specifies the character height for this font in logical units.</w:t>
      </w:r>
    </w:p>
    <w:p w:rsidR="00C3173A" w:rsidRDefault="00442B85">
      <w:r>
        <w:rPr>
          <w:b/>
        </w:rPr>
        <w:t>Width (4 bytes)</w:t>
      </w:r>
      <w:r>
        <w:t>: 0x00000000 specifies</w:t>
      </w:r>
      <w:r>
        <w:t xml:space="preserve"> a computed font width. The aspect ratio of the device is matched against the digitization aspect ratio of the font to find the closest match, determined by the absolute value of the difference.</w:t>
      </w:r>
    </w:p>
    <w:p w:rsidR="00C3173A" w:rsidRDefault="00442B85">
      <w:r>
        <w:rPr>
          <w:b/>
        </w:rPr>
        <w:t>Escapement (4 bytes)</w:t>
      </w:r>
      <w:r>
        <w:t>: 0x00000C4E specifies an angle of 315 de</w:t>
      </w:r>
      <w:r>
        <w:t xml:space="preserve">grees between the </w:t>
      </w:r>
      <w:hyperlink w:anchor="gt_81ddcdfb-c66c-4c83-b963-18da9456fa62">
        <w:r>
          <w:rPr>
            <w:rStyle w:val="HyperlinkGreen"/>
            <w:b/>
          </w:rPr>
          <w:t>baseline</w:t>
        </w:r>
      </w:hyperlink>
      <w:r>
        <w:t xml:space="preserve"> of a row of text and the x-axis of the device.</w:t>
      </w:r>
    </w:p>
    <w:p w:rsidR="00C3173A" w:rsidRDefault="00442B85">
      <w:r>
        <w:rPr>
          <w:b/>
        </w:rPr>
        <w:t>Orientation (4 bytes)</w:t>
      </w:r>
      <w:r>
        <w:t xml:space="preserve">: 0x00000C4E specifies an angle of 315 degrees between each character's baseline and the x-axis of </w:t>
      </w:r>
      <w:r>
        <w:t>the device.</w:t>
      </w:r>
    </w:p>
    <w:p w:rsidR="00C3173A" w:rsidRDefault="00442B85">
      <w:r>
        <w:rPr>
          <w:b/>
        </w:rPr>
        <w:t>Weight (4 bytes)</w:t>
      </w:r>
      <w:r>
        <w:t xml:space="preserve">: 0x000000C8 specifies that the </w:t>
      </w:r>
      <w:hyperlink w:anchor="gt_fc6de273-4e8b-4f97-89d0-3dc1b4be9e8d">
        <w:r>
          <w:rPr>
            <w:rStyle w:val="HyperlinkGreen"/>
            <w:b/>
          </w:rPr>
          <w:t>weight</w:t>
        </w:r>
      </w:hyperlink>
      <w:r>
        <w:t xml:space="preserve"> of the font is 200, in the range 0 through 1000, from lightest to darkest, with 400 (0x00000190) considered normal.</w:t>
      </w:r>
    </w:p>
    <w:p w:rsidR="00C3173A" w:rsidRDefault="00442B85">
      <w:r>
        <w:rPr>
          <w:b/>
        </w:rPr>
        <w:t>Italic (1 b</w:t>
      </w:r>
      <w:r>
        <w:rPr>
          <w:b/>
        </w:rPr>
        <w:t>yte)</w:t>
      </w:r>
      <w:r>
        <w:t>: 0x00 specifies that the font is not italic.</w:t>
      </w:r>
    </w:p>
    <w:p w:rsidR="00C3173A" w:rsidRDefault="00442B85">
      <w:r>
        <w:rPr>
          <w:b/>
        </w:rPr>
        <w:t>Underline (1 byte)</w:t>
      </w:r>
      <w:r>
        <w:t>: 0x00 specifies that the font is not underlined.</w:t>
      </w:r>
    </w:p>
    <w:p w:rsidR="00C3173A" w:rsidRDefault="00442B85">
      <w:r>
        <w:rPr>
          <w:b/>
        </w:rPr>
        <w:t>Strikeout (1 byte)</w:t>
      </w:r>
      <w:r>
        <w:t>: 0x00 specifies that the font characters do not have a strike-out graphic.</w:t>
      </w:r>
    </w:p>
    <w:p w:rsidR="00C3173A" w:rsidRDefault="00442B85">
      <w:r>
        <w:rPr>
          <w:b/>
        </w:rPr>
        <w:t>CharSet (1 byte)</w:t>
      </w:r>
      <w:r>
        <w:t xml:space="preserve">: 0x00 specifies the </w:t>
      </w:r>
      <w:r>
        <w:rPr>
          <w:b/>
        </w:rPr>
        <w:t>ANSI_CHARSET</w:t>
      </w:r>
      <w:r>
        <w:t>, as defined in the CharacterSet enumeration (</w:t>
      </w:r>
      <w:hyperlink r:id="rId157" w:anchor="Section_4813e7fd52d04f42965f228c8b7488d2">
        <w:r>
          <w:rPr>
            <w:rStyle w:val="Hyperlink"/>
          </w:rPr>
          <w:t>[MS-WMF]</w:t>
        </w:r>
      </w:hyperlink>
      <w:r>
        <w:t xml:space="preserve"> section 2.1.1.5).</w:t>
      </w:r>
    </w:p>
    <w:p w:rsidR="00C3173A" w:rsidRDefault="00442B85">
      <w:r>
        <w:rPr>
          <w:b/>
        </w:rPr>
        <w:t>OutPrecision (1 byte)</w:t>
      </w:r>
      <w:r>
        <w:t>: 0x04 specifies the output precision, which is how closely the output i</w:t>
      </w:r>
      <w:r>
        <w:t xml:space="preserve">s expected to match the requested font properties, from the OutPrecision enumeration ([MS-WMF] section 2.1.1.21). The value 0x04 specifies a </w:t>
      </w:r>
      <w:hyperlink w:anchor="gt_855615c9-5378-459f-8d58-20f640afed6e">
        <w:r>
          <w:rPr>
            <w:rStyle w:val="HyperlinkGreen"/>
            <w:b/>
          </w:rPr>
          <w:t>TrueType</w:t>
        </w:r>
      </w:hyperlink>
      <w:r>
        <w:t xml:space="preserve"> font, if there is a choice between multiple </w:t>
      </w:r>
      <w:r>
        <w:t>fonts with the same name.</w:t>
      </w:r>
    </w:p>
    <w:p w:rsidR="00C3173A" w:rsidRDefault="00442B85">
      <w:r>
        <w:rPr>
          <w:b/>
        </w:rPr>
        <w:t>ClipPrecision (1 byte)</w:t>
      </w:r>
      <w:r>
        <w:t xml:space="preserve">: 0x00 specifies the clipping precision, which is how to clip characters that are partially outside the clipping </w:t>
      </w:r>
      <w:hyperlink w:anchor="gt_6f13fe5f-8747-4ae0-9375-814bf0528197">
        <w:r>
          <w:rPr>
            <w:rStyle w:val="HyperlinkGreen"/>
            <w:b/>
          </w:rPr>
          <w:t>region</w:t>
        </w:r>
      </w:hyperlink>
      <w:r>
        <w:t>, from the ClipPrecision</w:t>
      </w:r>
      <w:r>
        <w:t xml:space="preserve"> flags ([MS-WMF] section 2.1.2.1). The value 0x00 specifies default clipping behavior.</w:t>
      </w:r>
    </w:p>
    <w:p w:rsidR="00C3173A" w:rsidRDefault="00442B85">
      <w:r>
        <w:rPr>
          <w:b/>
        </w:rPr>
        <w:t>Quality (1 byte)</w:t>
      </w:r>
      <w:r>
        <w:t>: 0x00 specifies default output quality, from the FontQuality enumeration ([MS-WMF] section 2.1.1.10).</w:t>
      </w:r>
    </w:p>
    <w:p w:rsidR="00C3173A" w:rsidRDefault="00442B85">
      <w:r>
        <w:rPr>
          <w:b/>
        </w:rPr>
        <w:t>PitchAndFamily (1 byte)</w:t>
      </w:r>
      <w:r>
        <w:t>: 0x02 specifies a variable</w:t>
      </w:r>
      <w:r>
        <w:t>-pitch font, and no preference for font family, from the PitchAndFamily object ([MS-WMF] section 2.2.2.14).</w:t>
      </w:r>
    </w:p>
    <w:p w:rsidR="00C3173A" w:rsidRDefault="00442B85">
      <w:r>
        <w:rPr>
          <w:b/>
        </w:rPr>
        <w:lastRenderedPageBreak/>
        <w:t>Facename (68 bytes)</w:t>
      </w:r>
      <w:r>
        <w:t xml:space="preserve">: "Microsoft Sans Serif" specifies the </w:t>
      </w:r>
      <w:hyperlink w:anchor="gt_2fff9b0b-4bc1-4d05-81ef-8dde59fd9789">
        <w:r>
          <w:rPr>
            <w:rStyle w:val="HyperlinkGreen"/>
            <w:b/>
          </w:rPr>
          <w:t>typeface</w:t>
        </w:r>
      </w:hyperlink>
      <w:r>
        <w:t xml:space="preserve"> name of the font in</w:t>
      </w:r>
      <w:r>
        <w:t xml:space="preserve"> </w:t>
      </w:r>
      <w:hyperlink w:anchor="gt_c305d0ab-8b94-461a-bd76-13b40cb8c4d8">
        <w:r>
          <w:rPr>
            <w:rStyle w:val="HyperlinkGreen"/>
            <w:b/>
          </w:rPr>
          <w:t>Unicode</w:t>
        </w:r>
      </w:hyperlink>
      <w:r>
        <w:t xml:space="preserve">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FullName ("") (132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Style ("")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Script ("")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Signature (0x80007664)</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NumAxes (0x00000000)</w:t>
            </w:r>
          </w:p>
        </w:tc>
      </w:tr>
    </w:tbl>
    <w:p w:rsidR="00C3173A" w:rsidRDefault="00442B85">
      <w:r>
        <w:rPr>
          <w:b/>
        </w:rPr>
        <w:t>FullName (132 bytes)</w:t>
      </w:r>
      <w:r>
        <w:t>: An empty string specifies the font's full name.</w:t>
      </w:r>
    </w:p>
    <w:p w:rsidR="00C3173A" w:rsidRDefault="00442B85">
      <w:r>
        <w:rPr>
          <w:b/>
        </w:rPr>
        <w:t>Style (68 bytes)</w:t>
      </w:r>
      <w:r>
        <w:t>: An empty string describes the font's style.</w:t>
      </w:r>
    </w:p>
    <w:p w:rsidR="00C3173A" w:rsidRDefault="00442B85">
      <w:r>
        <w:rPr>
          <w:b/>
        </w:rPr>
        <w:t>Script (68 bytes)</w:t>
      </w:r>
      <w:r>
        <w:t xml:space="preserve">: An empty string describes the font's </w:t>
      </w:r>
      <w:r>
        <w:t>character set.</w:t>
      </w:r>
    </w:p>
    <w:p w:rsidR="00C3173A" w:rsidRDefault="00442B85">
      <w:r>
        <w:rPr>
          <w:b/>
        </w:rPr>
        <w:t>Signature (4 bytes)</w:t>
      </w:r>
      <w:r>
        <w:t xml:space="preserve">: 0x08007664 specifies the signature of a </w:t>
      </w:r>
      <w:hyperlink w:anchor="Section_cdf6681fbf454eec923e08c8be16aaf2" w:history="1">
        <w:r>
          <w:rPr>
            <w:rStyle w:val="Hyperlink"/>
          </w:rPr>
          <w:t>DesignVector object (section 2.2.3)</w:t>
        </w:r>
      </w:hyperlink>
      <w:r>
        <w:t>.</w:t>
      </w:r>
    </w:p>
    <w:p w:rsidR="00C3173A" w:rsidRDefault="00442B85">
      <w:r>
        <w:rPr>
          <w:b/>
        </w:rPr>
        <w:t>NumAxes (4 bytes)</w:t>
      </w:r>
      <w:r>
        <w:t xml:space="preserve">: 0x00000000 specifies the number of </w:t>
      </w:r>
      <w:hyperlink w:anchor="gt_5d727201-0a47-44b1-86e5-faf77f0f2463">
        <w:r>
          <w:rPr>
            <w:rStyle w:val="HyperlinkGreen"/>
            <w:b/>
          </w:rPr>
          <w:t>font axes</w:t>
        </w:r>
      </w:hyperlink>
      <w:r>
        <w:t xml:space="preserve"> described in the DesignVector object.</w:t>
      </w:r>
    </w:p>
    <w:p w:rsidR="00C3173A" w:rsidRDefault="00442B85">
      <w:pPr>
        <w:pStyle w:val="Heading3"/>
      </w:pPr>
      <w:bookmarkStart w:id="662" w:name="section_08ad22157aee4bd18a1a60ee3624455d"/>
      <w:bookmarkStart w:id="663" w:name="_Toc492420153"/>
      <w:r>
        <w:t>EMR_SELECTOBJECT Example 4</w:t>
      </w:r>
      <w:bookmarkEnd w:id="662"/>
      <w:bookmarkEnd w:id="663"/>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 xml:space="preserve">This section provides an example of an </w:t>
      </w:r>
      <w:hyperlink w:anchor="Section_145b063d5f9641feb7ae1e615b2bc2bf" w:history="1">
        <w:r>
          <w:rPr>
            <w:rStyle w:val="Hyperlink"/>
          </w:rPr>
          <w:t>EMR_SELECTOBJECT</w:t>
        </w:r>
      </w:hyperlink>
      <w:r>
        <w:t xml:space="preserve"> record (section 2.3.8.5).</w:t>
      </w:r>
    </w:p>
    <w:p w:rsidR="00C3173A" w:rsidRDefault="00442B85">
      <w:pPr>
        <w:pStyle w:val="Code"/>
      </w:pPr>
      <w:r>
        <w:t>000034A0:                        25 00 00 00 0C 00 00 00</w:t>
      </w:r>
    </w:p>
    <w:p w:rsidR="00C3173A" w:rsidRDefault="00442B85">
      <w:pPr>
        <w:pStyle w:val="Code"/>
      </w:pPr>
      <w:r>
        <w:t xml:space="preserve">000034B0:03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 xml:space="preserve">Size </w:t>
            </w:r>
            <w:r>
              <w:t>(0x0000000C)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(0x00000003)</w:t>
            </w:r>
          </w:p>
        </w:tc>
      </w:tr>
    </w:tbl>
    <w:p w:rsidR="00C3173A" w:rsidRDefault="00442B85">
      <w:r>
        <w:rPr>
          <w:b/>
        </w:rPr>
        <w:t>Type (4 bytes)</w:t>
      </w:r>
      <w:r>
        <w:t>: Identifies this record type as EMR_SELECTOBJECT.</w:t>
      </w:r>
    </w:p>
    <w:p w:rsidR="00C3173A" w:rsidRDefault="00442B85">
      <w:r>
        <w:rPr>
          <w:b/>
        </w:rPr>
        <w:t>Size (4 bytes)</w:t>
      </w:r>
      <w:r>
        <w:t>: Specifies the size of this record in bytes.</w:t>
      </w:r>
    </w:p>
    <w:p w:rsidR="00C3173A" w:rsidRDefault="00442B85">
      <w:r>
        <w:rPr>
          <w:b/>
        </w:rPr>
        <w:t>ihObject (4 bytes)</w:t>
      </w:r>
      <w:r>
        <w:t>: Specifies the index of an object in the EMF object table.</w:t>
      </w:r>
    </w:p>
    <w:p w:rsidR="00C3173A" w:rsidRDefault="00442B85">
      <w:pPr>
        <w:pStyle w:val="Heading3"/>
      </w:pPr>
      <w:bookmarkStart w:id="664" w:name="section_d6fb56d91e754a05a970b177ab1ea5ec"/>
      <w:bookmarkStart w:id="665" w:name="_Toc492420154"/>
      <w:r>
        <w:t>EMR_EXTCREATEFON</w:t>
      </w:r>
      <w:r>
        <w:t>TINDIRECTW Example 3</w:t>
      </w:r>
      <w:bookmarkEnd w:id="664"/>
      <w:bookmarkEnd w:id="665"/>
      <w:r>
        <w:fldChar w:fldCharType="begin"/>
      </w:r>
      <w:r>
        <w:instrText xml:space="preserve"> XE "EMR_EXTCREATEFONTINDIRECTW example"</w:instrText>
      </w:r>
      <w:r>
        <w:fldChar w:fldCharType="end"/>
      </w:r>
      <w:r>
        <w:fldChar w:fldCharType="begin"/>
      </w:r>
      <w:r>
        <w:instrText xml:space="preserve"> XE "Examples:EMR_EXTCREATEFONTINDIRECTW example"</w:instrText>
      </w:r>
      <w:r>
        <w:fldChar w:fldCharType="end"/>
      </w:r>
    </w:p>
    <w:p w:rsidR="00C3173A" w:rsidRDefault="00442B85">
      <w:r>
        <w:t xml:space="preserve">This section provides an example of an EMR_EXTCREATEFONTINDIRECTW record (section </w:t>
      </w:r>
      <w:hyperlink w:anchor="Section_7e266b6d32e54201b6878ec40c24cd73" w:history="1">
        <w:r>
          <w:rPr>
            <w:rStyle w:val="Hyperlink"/>
          </w:rPr>
          <w:t>2.3.7.8</w:t>
        </w:r>
      </w:hyperlink>
      <w:r>
        <w:t>).</w:t>
      </w:r>
    </w:p>
    <w:p w:rsidR="00C3173A" w:rsidRDefault="00442B85">
      <w:pPr>
        <w:pStyle w:val="Code"/>
      </w:pPr>
      <w:r>
        <w:t xml:space="preserve">000034B0:            52 00 00 00 70 01 00 00 04 00 00 00 </w:t>
      </w:r>
    </w:p>
    <w:p w:rsidR="00C3173A" w:rsidRDefault="00442B85">
      <w:pPr>
        <w:pStyle w:val="Code"/>
      </w:pPr>
      <w:r>
        <w:t xml:space="preserve">000034C0:F2 FF FF FF 00 00 00 00 4E 0C 00 00 4E 0C 00 00 </w:t>
      </w:r>
    </w:p>
    <w:p w:rsidR="00C3173A" w:rsidRDefault="00442B85">
      <w:pPr>
        <w:pStyle w:val="Code"/>
      </w:pPr>
      <w:r>
        <w:t xml:space="preserve">000034D0:C8 00 00 00 00 00 00 00 04 00 00 02 4D 00 69 00 </w:t>
      </w:r>
    </w:p>
    <w:p w:rsidR="00C3173A" w:rsidRDefault="00442B85">
      <w:pPr>
        <w:pStyle w:val="Code"/>
      </w:pPr>
      <w:r>
        <w:t xml:space="preserve">000034E0:63 00 72 00 6F 00 73 00 6F 00 66 00 74 00 20 00 </w:t>
      </w:r>
    </w:p>
    <w:p w:rsidR="00C3173A" w:rsidRDefault="00442B85">
      <w:pPr>
        <w:pStyle w:val="Code"/>
      </w:pPr>
      <w:r>
        <w:t xml:space="preserve">000034F0:53 00 61 00 6E 00 73 00 20 00 53 00 65 00 72 00 </w:t>
      </w:r>
    </w:p>
    <w:p w:rsidR="00C3173A" w:rsidRDefault="00442B85">
      <w:pPr>
        <w:pStyle w:val="Code"/>
      </w:pPr>
      <w:r>
        <w:t xml:space="preserve">00003500:69 00 66 00 00 00 00 00 00 00 00 00 00 00 00 00 </w:t>
      </w:r>
    </w:p>
    <w:p w:rsidR="00C3173A" w:rsidRDefault="00442B85">
      <w:pPr>
        <w:pStyle w:val="Code"/>
      </w:pPr>
      <w:r>
        <w:t>00003510:00 00 00 00 00 00 00 00 00 00 00 00 00 00 00 00</w:t>
      </w:r>
    </w:p>
    <w:p w:rsidR="00C3173A" w:rsidRDefault="00442B85">
      <w:pPr>
        <w:pStyle w:val="Code"/>
      </w:pPr>
      <w:r>
        <w:t xml:space="preserve">00003520:C8 F1 13 00 00 00 00 00 10 00 90 01 00 00 00 00 </w:t>
      </w:r>
    </w:p>
    <w:p w:rsidR="00C3173A" w:rsidRDefault="00442B85">
      <w:pPr>
        <w:pStyle w:val="Code"/>
      </w:pPr>
      <w:r>
        <w:t xml:space="preserve">00003530:20 AC CF 02 00 00 00 00 10 00 00 00 06 00 00 00 </w:t>
      </w:r>
    </w:p>
    <w:p w:rsidR="00C3173A" w:rsidRDefault="00442B85">
      <w:pPr>
        <w:pStyle w:val="Code"/>
      </w:pPr>
      <w:r>
        <w:t xml:space="preserve">00003540:06 00 00 00 04 00 00 00 01 00 00 00 01 00 00 00 </w:t>
      </w:r>
    </w:p>
    <w:p w:rsidR="00C3173A" w:rsidRDefault="00442B85">
      <w:pPr>
        <w:pStyle w:val="Code"/>
      </w:pPr>
      <w:r>
        <w:t xml:space="preserve">00003550:01 00 00 00 01 00 00 00 0D 00 00 00 00 00 00 00 </w:t>
      </w:r>
    </w:p>
    <w:p w:rsidR="00C3173A" w:rsidRDefault="00442B85">
      <w:pPr>
        <w:pStyle w:val="Code"/>
      </w:pPr>
      <w:r>
        <w:t>00003560:03 00 00 00 00 08 00 00 3B 09 00 00 00 00 00 00</w:t>
      </w:r>
    </w:p>
    <w:p w:rsidR="00C3173A" w:rsidRDefault="00442B85">
      <w:pPr>
        <w:pStyle w:val="Code"/>
      </w:pPr>
      <w:r>
        <w:t>00003570:A0 E8 07 02 00 0</w:t>
      </w:r>
      <w:r>
        <w:t xml:space="preserve">0 00 00 03 00 00 00 FE 07 00 00 </w:t>
      </w:r>
    </w:p>
    <w:p w:rsidR="00C3173A" w:rsidRDefault="00442B85">
      <w:pPr>
        <w:pStyle w:val="Code"/>
      </w:pPr>
      <w:r>
        <w:t xml:space="preserve">00003580:90 01 00 00 4D 00 69 00 63 00 72 00 6F 00 73 00 </w:t>
      </w:r>
    </w:p>
    <w:p w:rsidR="00C3173A" w:rsidRDefault="00442B85">
      <w:pPr>
        <w:pStyle w:val="Code"/>
      </w:pPr>
      <w:r>
        <w:t xml:space="preserve">00003590:6F 00 66 00 74 00 20 00 53 00 61 00 00 00 73 00 </w:t>
      </w:r>
    </w:p>
    <w:p w:rsidR="00C3173A" w:rsidRDefault="00442B85">
      <w:pPr>
        <w:pStyle w:val="Code"/>
      </w:pPr>
      <w:r>
        <w:t xml:space="preserve">000035A0:20 00 53 00 65 00 72 00 69 00 66 00 00 00 00 00 </w:t>
      </w:r>
    </w:p>
    <w:p w:rsidR="00C3173A" w:rsidRDefault="00442B85">
      <w:pPr>
        <w:pStyle w:val="Code"/>
      </w:pPr>
      <w:r>
        <w:t>000035B0:00 00 00 00 00 00 00 00 FF FF 5A FE 00 0</w:t>
      </w:r>
      <w:r>
        <w:t>0 00 00</w:t>
      </w:r>
    </w:p>
    <w:p w:rsidR="00C3173A" w:rsidRDefault="00442B85">
      <w:pPr>
        <w:pStyle w:val="Code"/>
      </w:pPr>
      <w:r>
        <w:t>000035C0:40 02 5A FE FE 07 00 00 9D 04 00 00 00 00 00 00</w:t>
      </w:r>
    </w:p>
    <w:p w:rsidR="00C3173A" w:rsidRDefault="00442B85">
      <w:pPr>
        <w:pStyle w:val="Code"/>
      </w:pPr>
      <w:r>
        <w:t xml:space="preserve">000035D0:FF FF FF FF FF FF FF FF 01 00 00 00 00 00 00 00 </w:t>
      </w:r>
    </w:p>
    <w:p w:rsidR="00C3173A" w:rsidRDefault="00442B85">
      <w:pPr>
        <w:pStyle w:val="Code"/>
      </w:pPr>
      <w:r>
        <w:t>000035E0:20 AC CF 02 00 00 00 00 00 00 07 02 00 00 00 00</w:t>
      </w:r>
    </w:p>
    <w:p w:rsidR="00C3173A" w:rsidRDefault="00442B85">
      <w:pPr>
        <w:pStyle w:val="Code"/>
      </w:pPr>
      <w:r>
        <w:t>000035F0:10 AC CF 02 00 00 00 00 26 36 E3 76 00 00 00 00</w:t>
      </w:r>
    </w:p>
    <w:p w:rsidR="00C3173A" w:rsidRDefault="00442B85">
      <w:pPr>
        <w:pStyle w:val="Code"/>
      </w:pPr>
      <w:r>
        <w:t>00003600:00 00 07 0</w:t>
      </w:r>
      <w:r>
        <w:t xml:space="preserve">2 00 00 00 00 01 00 00 00 00 27 00 00 </w:t>
      </w:r>
    </w:p>
    <w:p w:rsidR="00C3173A" w:rsidRDefault="00442B85">
      <w:pPr>
        <w:pStyle w:val="Code"/>
      </w:pPr>
      <w:r>
        <w:t xml:space="preserve">00003610:00 00 00 00 00 00 00 00 20 AC CF 02 64 76 00 08 </w:t>
      </w:r>
    </w:p>
    <w:p w:rsidR="00C3173A" w:rsidRDefault="00442B85">
      <w:pPr>
        <w:pStyle w:val="Code"/>
      </w:pPr>
      <w:r>
        <w:t xml:space="preserve">00003620:00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(0x00000052)</w:t>
            </w:r>
          </w:p>
        </w:tc>
      </w:tr>
      <w:tr w:rsidR="00C3173A" w:rsidTr="00C3173A">
        <w:trPr>
          <w:trHeight w:hRule="exact" w:val="490"/>
        </w:trPr>
        <w:tc>
          <w:tcPr>
            <w:tcW w:w="8640" w:type="dxa"/>
            <w:gridSpan w:val="32"/>
            <w:vAlign w:val="top"/>
          </w:tcPr>
          <w:p w:rsidR="00C3173A" w:rsidRDefault="00442B85">
            <w:pPr>
              <w:pStyle w:val="PacketDiagramBodyText"/>
            </w:pPr>
            <w:r>
              <w:t>Size (0x00000170)</w:t>
            </w:r>
          </w:p>
        </w:tc>
      </w:tr>
      <w:tr w:rsidR="00C3173A" w:rsidTr="00C3173A">
        <w:trPr>
          <w:trHeight w:hRule="exact" w:val="490"/>
        </w:trPr>
        <w:tc>
          <w:tcPr>
            <w:tcW w:w="8640" w:type="dxa"/>
            <w:gridSpan w:val="32"/>
            <w:vAlign w:val="top"/>
          </w:tcPr>
          <w:p w:rsidR="00C3173A" w:rsidRDefault="00442B85">
            <w:pPr>
              <w:pStyle w:val="PacketDiagramBodyText"/>
            </w:pPr>
            <w:r>
              <w:t>ihFonts (0x00000004)</w:t>
            </w:r>
          </w:p>
        </w:tc>
      </w:tr>
      <w:tr w:rsidR="00C3173A" w:rsidTr="00C3173A">
        <w:trPr>
          <w:trHeight w:hRule="exact" w:val="490"/>
        </w:trPr>
        <w:tc>
          <w:tcPr>
            <w:tcW w:w="8640" w:type="dxa"/>
            <w:gridSpan w:val="32"/>
            <w:vAlign w:val="top"/>
          </w:tcPr>
          <w:p w:rsidR="00C3173A" w:rsidRDefault="00442B85">
            <w:pPr>
              <w:pStyle w:val="PacketDiagramBodyText"/>
            </w:pPr>
            <w:r>
              <w:t>elw (360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lastRenderedPageBreak/>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t>Type (4 bytes)</w:t>
      </w:r>
      <w:r>
        <w:t>: 0x00000052 identifies this record type as EMR_EXTCREATEFONTINDIRECTW.</w:t>
      </w:r>
    </w:p>
    <w:p w:rsidR="00C3173A" w:rsidRDefault="00442B85">
      <w:r>
        <w:rPr>
          <w:b/>
        </w:rPr>
        <w:t>Size (4 bytes)</w:t>
      </w:r>
      <w:r>
        <w:t>: 0x00000170 specifies the size of this record in bytes.</w:t>
      </w:r>
    </w:p>
    <w:p w:rsidR="00C3173A" w:rsidRDefault="00442B85">
      <w:r>
        <w:rPr>
          <w:b/>
        </w:rPr>
        <w:t>ihFonts (4 bytes)</w:t>
      </w:r>
      <w:r>
        <w:t xml:space="preserve">: 0x00000004 specifies the object index that </w:t>
      </w:r>
      <w:r>
        <w:t>is assigned to the font.</w:t>
      </w:r>
    </w:p>
    <w:p w:rsidR="00C3173A" w:rsidRDefault="00442B85">
      <w:r>
        <w:rPr>
          <w:b/>
        </w:rPr>
        <w:t>elw (360 bytes)</w:t>
      </w:r>
      <w:r>
        <w:t>: To determine the type of logical font object in this field, an algorithm (section 2.3.7.8) is applied, which indicates this is a LogFontExDv object (section </w:t>
      </w:r>
      <w:hyperlink w:anchor="Section_595fcaaebc3741489afe859e81ca7f76" w:history="1">
        <w:r>
          <w:rPr>
            <w:rStyle w:val="Hyperlink"/>
          </w:rPr>
          <w:t>2.2.15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Height (0xFFFFFFF2)</w:t>
            </w:r>
          </w:p>
        </w:tc>
      </w:tr>
      <w:tr w:rsidR="00C3173A" w:rsidTr="00C3173A">
        <w:trPr>
          <w:trHeight w:hRule="exact" w:val="490"/>
        </w:trPr>
        <w:tc>
          <w:tcPr>
            <w:tcW w:w="8640" w:type="dxa"/>
            <w:gridSpan w:val="32"/>
            <w:vAlign w:val="top"/>
          </w:tcPr>
          <w:p w:rsidR="00C3173A" w:rsidRDefault="00442B85">
            <w:pPr>
              <w:pStyle w:val="PacketDiagramBodyText"/>
            </w:pPr>
            <w:r>
              <w:t>Width (0x00000000)</w:t>
            </w:r>
          </w:p>
        </w:tc>
      </w:tr>
      <w:tr w:rsidR="00C3173A" w:rsidTr="00C3173A">
        <w:trPr>
          <w:trHeight w:hRule="exact" w:val="490"/>
        </w:trPr>
        <w:tc>
          <w:tcPr>
            <w:tcW w:w="8640" w:type="dxa"/>
            <w:gridSpan w:val="32"/>
            <w:vAlign w:val="top"/>
          </w:tcPr>
          <w:p w:rsidR="00C3173A" w:rsidRDefault="00442B85">
            <w:pPr>
              <w:pStyle w:val="PacketDiagramBodyText"/>
            </w:pPr>
            <w:r>
              <w:t>Escapement (0x00000C4E)</w:t>
            </w:r>
          </w:p>
        </w:tc>
      </w:tr>
      <w:tr w:rsidR="00C3173A" w:rsidTr="00C3173A">
        <w:trPr>
          <w:trHeight w:hRule="exact" w:val="490"/>
        </w:trPr>
        <w:tc>
          <w:tcPr>
            <w:tcW w:w="8640" w:type="dxa"/>
            <w:gridSpan w:val="32"/>
            <w:vAlign w:val="top"/>
          </w:tcPr>
          <w:p w:rsidR="00C3173A" w:rsidRDefault="00442B85">
            <w:pPr>
              <w:pStyle w:val="PacketDiagramBodyText"/>
            </w:pPr>
            <w:r>
              <w:t>Orientation (0x00000C4E)</w:t>
            </w:r>
          </w:p>
        </w:tc>
      </w:tr>
      <w:tr w:rsidR="00C3173A" w:rsidTr="00C3173A">
        <w:trPr>
          <w:trHeight w:hRule="exact" w:val="490"/>
        </w:trPr>
        <w:tc>
          <w:tcPr>
            <w:tcW w:w="8640" w:type="dxa"/>
            <w:gridSpan w:val="32"/>
            <w:vAlign w:val="top"/>
          </w:tcPr>
          <w:p w:rsidR="00C3173A" w:rsidRDefault="00442B85">
            <w:pPr>
              <w:pStyle w:val="PacketDiagramBodyText"/>
            </w:pPr>
            <w:r>
              <w:t>Weight 0x000000C8)</w:t>
            </w:r>
          </w:p>
        </w:tc>
      </w:tr>
      <w:tr w:rsidR="00C3173A" w:rsidTr="00C3173A">
        <w:trPr>
          <w:trHeight w:hRule="exact" w:val="490"/>
        </w:trPr>
        <w:tc>
          <w:tcPr>
            <w:tcW w:w="2160" w:type="dxa"/>
            <w:gridSpan w:val="8"/>
            <w:vAlign w:val="top"/>
          </w:tcPr>
          <w:p w:rsidR="00C3173A" w:rsidRDefault="00442B85">
            <w:pPr>
              <w:pStyle w:val="PacketDiagramBodyText"/>
            </w:pPr>
            <w:r>
              <w:t>Italic (0x00)</w:t>
            </w:r>
          </w:p>
        </w:tc>
        <w:tc>
          <w:tcPr>
            <w:tcW w:w="2160" w:type="dxa"/>
            <w:gridSpan w:val="8"/>
            <w:vAlign w:val="top"/>
          </w:tcPr>
          <w:p w:rsidR="00C3173A" w:rsidRDefault="00442B85">
            <w:pPr>
              <w:pStyle w:val="PacketDiagramBodyText"/>
            </w:pPr>
            <w:r>
              <w:t>Underline (0x00)</w:t>
            </w:r>
          </w:p>
        </w:tc>
        <w:tc>
          <w:tcPr>
            <w:tcW w:w="2160" w:type="dxa"/>
            <w:gridSpan w:val="8"/>
            <w:vAlign w:val="top"/>
          </w:tcPr>
          <w:p w:rsidR="00C3173A" w:rsidRDefault="00442B85">
            <w:pPr>
              <w:pStyle w:val="PacketDiagramBodyText"/>
            </w:pPr>
            <w:r>
              <w:t>StrikeOut (0x00)</w:t>
            </w:r>
          </w:p>
        </w:tc>
        <w:tc>
          <w:tcPr>
            <w:tcW w:w="2160" w:type="dxa"/>
            <w:gridSpan w:val="8"/>
            <w:vAlign w:val="top"/>
          </w:tcPr>
          <w:p w:rsidR="00C3173A" w:rsidRDefault="00442B85">
            <w:pPr>
              <w:pStyle w:val="PacketDiagramBodyText"/>
            </w:pPr>
            <w:r>
              <w:t xml:space="preserve">CharSet </w:t>
            </w:r>
            <w:r>
              <w:t>(0x00)</w:t>
            </w:r>
          </w:p>
        </w:tc>
      </w:tr>
      <w:tr w:rsidR="00C3173A" w:rsidTr="00C3173A">
        <w:trPr>
          <w:trHeight w:hRule="exact" w:val="490"/>
        </w:trPr>
        <w:tc>
          <w:tcPr>
            <w:tcW w:w="2160" w:type="dxa"/>
            <w:gridSpan w:val="8"/>
            <w:vAlign w:val="top"/>
          </w:tcPr>
          <w:p w:rsidR="00C3173A" w:rsidRDefault="00442B85">
            <w:pPr>
              <w:pStyle w:val="PacketDiagramBodyText"/>
            </w:pPr>
            <w:r>
              <w:t>OutPrecision (0x04)</w:t>
            </w:r>
          </w:p>
        </w:tc>
        <w:tc>
          <w:tcPr>
            <w:tcW w:w="2160" w:type="dxa"/>
            <w:gridSpan w:val="8"/>
            <w:vAlign w:val="top"/>
          </w:tcPr>
          <w:p w:rsidR="00C3173A" w:rsidRDefault="00442B85">
            <w:pPr>
              <w:pStyle w:val="PacketDiagramBodyText"/>
            </w:pPr>
            <w:r>
              <w:t>ClipPrecision (0x00)</w:t>
            </w:r>
          </w:p>
        </w:tc>
        <w:tc>
          <w:tcPr>
            <w:tcW w:w="2160" w:type="dxa"/>
            <w:gridSpan w:val="8"/>
            <w:vAlign w:val="top"/>
          </w:tcPr>
          <w:p w:rsidR="00C3173A" w:rsidRDefault="00442B85">
            <w:pPr>
              <w:pStyle w:val="PacketDiagramBodyText"/>
            </w:pPr>
            <w:r>
              <w:t>Quality (0x00)</w:t>
            </w:r>
          </w:p>
        </w:tc>
        <w:tc>
          <w:tcPr>
            <w:tcW w:w="2160" w:type="dxa"/>
            <w:gridSpan w:val="8"/>
            <w:vAlign w:val="top"/>
          </w:tcPr>
          <w:p w:rsidR="00C3173A" w:rsidRDefault="00442B85">
            <w:pPr>
              <w:pStyle w:val="PacketDiagramBodyText"/>
            </w:pPr>
            <w:r>
              <w:t>PitchAndFamily (0x02)</w:t>
            </w:r>
          </w:p>
        </w:tc>
      </w:tr>
      <w:tr w:rsidR="00C3173A" w:rsidTr="00C3173A">
        <w:trPr>
          <w:trHeight w:hRule="exact" w:val="490"/>
        </w:trPr>
        <w:tc>
          <w:tcPr>
            <w:tcW w:w="8640" w:type="dxa"/>
            <w:gridSpan w:val="32"/>
            <w:vAlign w:val="top"/>
          </w:tcPr>
          <w:p w:rsidR="00C3173A" w:rsidRDefault="00442B85">
            <w:pPr>
              <w:pStyle w:val="PacketDiagramBodyText"/>
            </w:pPr>
            <w:r>
              <w:t>Facename ("Microsoft Sans Serif")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t>Height (4 bytes)</w:t>
      </w:r>
      <w:r>
        <w:t>: 0xFFFFFFF2 has an absolute value of 14, which specifies the character height for this font</w:t>
      </w:r>
      <w:r>
        <w:t xml:space="preserve"> in logical units.</w:t>
      </w:r>
    </w:p>
    <w:p w:rsidR="00C3173A" w:rsidRDefault="00442B85">
      <w:r>
        <w:rPr>
          <w:b/>
        </w:rPr>
        <w:t>Width (4 bytes)</w:t>
      </w:r>
      <w:r>
        <w:t>: 0x00000000 specifies a computed font width. The aspect ratio of the device is matched against the digitization aspect ratio of the font to find the closest match, determined by the absolute value of the difference.</w:t>
      </w:r>
    </w:p>
    <w:p w:rsidR="00C3173A" w:rsidRDefault="00442B85">
      <w:r>
        <w:rPr>
          <w:b/>
        </w:rPr>
        <w:t>Escap</w:t>
      </w:r>
      <w:r>
        <w:rPr>
          <w:b/>
        </w:rPr>
        <w:t>ement (4 bytes)</w:t>
      </w:r>
      <w:r>
        <w:t xml:space="preserve">: 0x00000C4E specifies an angle of 315 degrees between the </w:t>
      </w:r>
      <w:hyperlink w:anchor="gt_81ddcdfb-c66c-4c83-b963-18da9456fa62">
        <w:r>
          <w:rPr>
            <w:rStyle w:val="HyperlinkGreen"/>
            <w:b/>
          </w:rPr>
          <w:t>baseline</w:t>
        </w:r>
      </w:hyperlink>
      <w:r>
        <w:t xml:space="preserve"> of a row of text and the x-axis of the device.</w:t>
      </w:r>
    </w:p>
    <w:p w:rsidR="00C3173A" w:rsidRDefault="00442B85">
      <w:r>
        <w:rPr>
          <w:b/>
        </w:rPr>
        <w:t>Orientation (4 bytes)</w:t>
      </w:r>
      <w:r>
        <w:t>: 0x00000C4E specifies an angle of 315 degr</w:t>
      </w:r>
      <w:r>
        <w:t>ees between each character's baseline and the x-axis of the device.</w:t>
      </w:r>
    </w:p>
    <w:p w:rsidR="00C3173A" w:rsidRDefault="00442B85">
      <w:r>
        <w:rPr>
          <w:b/>
        </w:rPr>
        <w:lastRenderedPageBreak/>
        <w:t>Weight (4 bytes)</w:t>
      </w:r>
      <w:r>
        <w:t xml:space="preserve">: 0x000000C8 specifies that the </w:t>
      </w:r>
      <w:hyperlink w:anchor="gt_fc6de273-4e8b-4f97-89d0-3dc1b4be9e8d">
        <w:r>
          <w:rPr>
            <w:rStyle w:val="HyperlinkGreen"/>
            <w:b/>
          </w:rPr>
          <w:t>weight</w:t>
        </w:r>
      </w:hyperlink>
      <w:r>
        <w:t xml:space="preserve"> of the font is 200, in the range 0 through 1000, from lightest to darke</w:t>
      </w:r>
      <w:r>
        <w:t>st, with 400 (0x00000190) considered normal.</w:t>
      </w:r>
    </w:p>
    <w:p w:rsidR="00C3173A" w:rsidRDefault="00442B85">
      <w:r>
        <w:rPr>
          <w:b/>
        </w:rPr>
        <w:t>Italic (1 byte)</w:t>
      </w:r>
      <w:r>
        <w:t>: 0x00 specifies that the font is not italic.</w:t>
      </w:r>
    </w:p>
    <w:p w:rsidR="00C3173A" w:rsidRDefault="00442B85">
      <w:r>
        <w:rPr>
          <w:b/>
        </w:rPr>
        <w:t>Underline (1 byte)</w:t>
      </w:r>
      <w:r>
        <w:t>: 0x00 specifies that the font is not underlined.</w:t>
      </w:r>
    </w:p>
    <w:p w:rsidR="00C3173A" w:rsidRDefault="00442B85">
      <w:r>
        <w:rPr>
          <w:b/>
        </w:rPr>
        <w:t>Strikeout (1 byte)</w:t>
      </w:r>
      <w:r>
        <w:t>: 0x00 specifies that the font characters do not have a strike-o</w:t>
      </w:r>
      <w:r>
        <w:t>ut graphic.</w:t>
      </w:r>
    </w:p>
    <w:p w:rsidR="00C3173A" w:rsidRDefault="00442B85">
      <w:r>
        <w:rPr>
          <w:b/>
        </w:rPr>
        <w:t>CharSet (1 byte)</w:t>
      </w:r>
      <w:r>
        <w:t xml:space="preserve">: 0x00 specifies the </w:t>
      </w:r>
      <w:r>
        <w:rPr>
          <w:b/>
        </w:rPr>
        <w:t>ANSI_CHARSET</w:t>
      </w:r>
      <w:r>
        <w:t>, as defined in the CharacterSet enumeration (</w:t>
      </w:r>
      <w:hyperlink r:id="rId158" w:anchor="Section_4813e7fd52d04f42965f228c8b7488d2">
        <w:r>
          <w:rPr>
            <w:rStyle w:val="Hyperlink"/>
          </w:rPr>
          <w:t>[MS-WMF]</w:t>
        </w:r>
      </w:hyperlink>
      <w:r>
        <w:t xml:space="preserve"> section 2.1.1.5).</w:t>
      </w:r>
    </w:p>
    <w:p w:rsidR="00C3173A" w:rsidRDefault="00442B85">
      <w:r>
        <w:rPr>
          <w:b/>
        </w:rPr>
        <w:t>OutPrecision (1 byte)</w:t>
      </w:r>
      <w:r>
        <w:t xml:space="preserve">: 0x04 specifies the output precision, which is how closely the output is expected to match the requested font properties, from the OutPrecision enumeration ([MS-WMF] section 2.1.1.21). The value 0x04 specifies a </w:t>
      </w:r>
      <w:hyperlink w:anchor="gt_855615c9-5378-459f-8d58-20f640afed6e">
        <w:r>
          <w:rPr>
            <w:rStyle w:val="HyperlinkGreen"/>
            <w:b/>
          </w:rPr>
          <w:t>TrueType</w:t>
        </w:r>
      </w:hyperlink>
      <w:r>
        <w:t xml:space="preserve"> font, if there is a choice between multiple fonts with the same name.</w:t>
      </w:r>
    </w:p>
    <w:p w:rsidR="00C3173A" w:rsidRDefault="00442B85">
      <w:r>
        <w:rPr>
          <w:b/>
        </w:rPr>
        <w:t>ClipPrecision (1 byte)</w:t>
      </w:r>
      <w:r>
        <w:t xml:space="preserve">: 0x00 specifies the clipping precision, which is how to clip characters that are partially outside the clipping </w:t>
      </w:r>
      <w:hyperlink w:anchor="gt_6f13fe5f-8747-4ae0-9375-814bf0528197">
        <w:r>
          <w:rPr>
            <w:rStyle w:val="HyperlinkGreen"/>
            <w:b/>
          </w:rPr>
          <w:t>region</w:t>
        </w:r>
      </w:hyperlink>
      <w:r>
        <w:t>, from the ClipPrecision flags ([MS-WMF] section 2.1.2.1). The value 0x00 specifies default clipping behavior.</w:t>
      </w:r>
    </w:p>
    <w:p w:rsidR="00C3173A" w:rsidRDefault="00442B85">
      <w:r>
        <w:rPr>
          <w:b/>
        </w:rPr>
        <w:t>Quality (1 byte)</w:t>
      </w:r>
      <w:r>
        <w:t xml:space="preserve">: 0x00 specifies default output quality, from the FontQuality enumeration ([MS-WMF] </w:t>
      </w:r>
      <w:r>
        <w:t>section 2.1.1.10).</w:t>
      </w:r>
    </w:p>
    <w:p w:rsidR="00C3173A" w:rsidRDefault="00442B85">
      <w:r>
        <w:rPr>
          <w:b/>
        </w:rPr>
        <w:t>PitchAndFamily (1 byte)</w:t>
      </w:r>
      <w:r>
        <w:t>: 0x02 specifies a variable-pitch font, and no preference for font family, from the PitchAndFamily object ([MS-WMF] section 2.2.2.14).</w:t>
      </w:r>
    </w:p>
    <w:p w:rsidR="00C3173A" w:rsidRDefault="00442B85">
      <w:r>
        <w:rPr>
          <w:b/>
        </w:rPr>
        <w:t>Facename (68 bytes)</w:t>
      </w:r>
      <w:r>
        <w:t xml:space="preserve">: "Microsoft Sans Serif" specifies the </w:t>
      </w:r>
      <w:hyperlink w:anchor="gt_2fff9b0b-4bc1-4d05-81ef-8dde59fd9789">
        <w:r>
          <w:rPr>
            <w:rStyle w:val="HyperlinkGreen"/>
            <w:b/>
          </w:rPr>
          <w:t>typeface</w:t>
        </w:r>
      </w:hyperlink>
      <w:r>
        <w:t xml:space="preserve"> name of the font in </w:t>
      </w:r>
      <w:hyperlink w:anchor="gt_c305d0ab-8b94-461a-bd76-13b40cb8c4d8">
        <w:r>
          <w:rPr>
            <w:rStyle w:val="HyperlinkGreen"/>
            <w:b/>
          </w:rPr>
          <w:t>Unicode</w:t>
        </w:r>
      </w:hyperlink>
      <w:r>
        <w:t xml:space="preserve">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FullName ("") (132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Style ("")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Script ("")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lastRenderedPageBreak/>
              <w:t>...</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Signature (0x80007664)</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NumAxes (0x00000000)</w:t>
            </w:r>
          </w:p>
        </w:tc>
      </w:tr>
    </w:tbl>
    <w:p w:rsidR="00C3173A" w:rsidRDefault="00442B85">
      <w:r>
        <w:rPr>
          <w:b/>
        </w:rPr>
        <w:t>FullName (132 bytes)</w:t>
      </w:r>
      <w:r>
        <w:t>: An empty string specifies the font's full name.</w:t>
      </w:r>
    </w:p>
    <w:p w:rsidR="00C3173A" w:rsidRDefault="00442B85">
      <w:r>
        <w:rPr>
          <w:b/>
        </w:rPr>
        <w:t>Style (68 bytes)</w:t>
      </w:r>
      <w:r>
        <w:t xml:space="preserve">: An empty string describes the </w:t>
      </w:r>
      <w:r>
        <w:t>font's style.</w:t>
      </w:r>
    </w:p>
    <w:p w:rsidR="00C3173A" w:rsidRDefault="00442B85">
      <w:r>
        <w:rPr>
          <w:b/>
        </w:rPr>
        <w:t>Script (68 bytes)</w:t>
      </w:r>
      <w:r>
        <w:t>: An empty string describes the font's character set.</w:t>
      </w:r>
    </w:p>
    <w:p w:rsidR="00C3173A" w:rsidRDefault="00442B85">
      <w:r>
        <w:rPr>
          <w:b/>
        </w:rPr>
        <w:t>Signature (4 bytes)</w:t>
      </w:r>
      <w:r>
        <w:t xml:space="preserve">: 0x08007664 specifies the signature of a </w:t>
      </w:r>
      <w:hyperlink w:anchor="Section_cdf6681fbf454eec923e08c8be16aaf2" w:history="1">
        <w:r>
          <w:rPr>
            <w:rStyle w:val="Hyperlink"/>
          </w:rPr>
          <w:t>DesignVector object (section 2.2.3)</w:t>
        </w:r>
      </w:hyperlink>
      <w:r>
        <w:t>.</w:t>
      </w:r>
    </w:p>
    <w:p w:rsidR="00C3173A" w:rsidRDefault="00442B85">
      <w:r>
        <w:rPr>
          <w:b/>
        </w:rPr>
        <w:t>NumAxes (4 by</w:t>
      </w:r>
      <w:r>
        <w:rPr>
          <w:b/>
        </w:rPr>
        <w:t>tes)</w:t>
      </w:r>
      <w:r>
        <w:t xml:space="preserve">: 0x00000000 specifies the number of </w:t>
      </w:r>
      <w:hyperlink w:anchor="gt_5d727201-0a47-44b1-86e5-faf77f0f2463">
        <w:r>
          <w:rPr>
            <w:rStyle w:val="HyperlinkGreen"/>
            <w:b/>
          </w:rPr>
          <w:t>font axes</w:t>
        </w:r>
      </w:hyperlink>
      <w:r>
        <w:t xml:space="preserve"> described in the DesignVector object.</w:t>
      </w:r>
    </w:p>
    <w:p w:rsidR="00C3173A" w:rsidRDefault="00442B85">
      <w:pPr>
        <w:pStyle w:val="Heading3"/>
      </w:pPr>
      <w:bookmarkStart w:id="666" w:name="section_048e4b0204a24a89a56dbfe35a6508c2"/>
      <w:bookmarkStart w:id="667" w:name="_Toc492420155"/>
      <w:r>
        <w:t>EMR_SELECTOBJECT Example 5</w:t>
      </w:r>
      <w:bookmarkEnd w:id="666"/>
      <w:bookmarkEnd w:id="667"/>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 xml:space="preserve">This </w:t>
      </w:r>
      <w:r>
        <w:t xml:space="preserve">section provides an example of an </w:t>
      </w:r>
      <w:hyperlink w:anchor="Section_145b063d5f9641feb7ae1e615b2bc2bf" w:history="1">
        <w:r>
          <w:rPr>
            <w:rStyle w:val="Hyperlink"/>
          </w:rPr>
          <w:t>EMR_SELECTOBJECT</w:t>
        </w:r>
      </w:hyperlink>
      <w:r>
        <w:t xml:space="preserve"> record (section 2.3.8.5).</w:t>
      </w:r>
    </w:p>
    <w:p w:rsidR="00C3173A" w:rsidRDefault="00442B85">
      <w:pPr>
        <w:pStyle w:val="Code"/>
      </w:pPr>
      <w:r>
        <w:t>00003620:            25 00 00 00 0C 00 00 00 04 00 00 00</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(0x00000004)</w:t>
            </w:r>
          </w:p>
        </w:tc>
      </w:tr>
    </w:tbl>
    <w:p w:rsidR="00C3173A" w:rsidRDefault="00442B85">
      <w:r>
        <w:rPr>
          <w:b/>
        </w:rPr>
        <w:t>Type (4 bytes)</w:t>
      </w:r>
      <w:r>
        <w:t>: Identifies this record type as EMR_SELECTOBJECT.</w:t>
      </w:r>
    </w:p>
    <w:p w:rsidR="00C3173A" w:rsidRDefault="00442B85">
      <w:r>
        <w:rPr>
          <w:b/>
        </w:rPr>
        <w:t>Size (4 bytes)</w:t>
      </w:r>
      <w:r>
        <w:t>: Specifies the size of this record in bytes.</w:t>
      </w:r>
    </w:p>
    <w:p w:rsidR="00C3173A" w:rsidRDefault="00442B85">
      <w:r>
        <w:rPr>
          <w:b/>
        </w:rPr>
        <w:t>ihObject (4 bytes)</w:t>
      </w:r>
      <w:r>
        <w:t>: Specifies the index of an object in</w:t>
      </w:r>
      <w:r>
        <w:t xml:space="preserve"> the EMF object table.</w:t>
      </w:r>
    </w:p>
    <w:p w:rsidR="00C3173A" w:rsidRDefault="00442B85">
      <w:pPr>
        <w:pStyle w:val="Heading3"/>
      </w:pPr>
      <w:bookmarkStart w:id="668" w:name="section_dd92ecb044d649e48ed4cc2179dac6fa"/>
      <w:bookmarkStart w:id="669" w:name="_Toc492420156"/>
      <w:r>
        <w:t>EMR_DELETEOBJECT Example 1</w:t>
      </w:r>
      <w:bookmarkEnd w:id="668"/>
      <w:bookmarkEnd w:id="669"/>
      <w:r>
        <w:fldChar w:fldCharType="begin"/>
      </w:r>
      <w:r>
        <w:instrText xml:space="preserve"> XE "EMR_DELETEOBJECT example"</w:instrText>
      </w:r>
      <w:r>
        <w:fldChar w:fldCharType="end"/>
      </w:r>
      <w:r>
        <w:fldChar w:fldCharType="begin"/>
      </w:r>
      <w:r>
        <w:instrText xml:space="preserve"> XE "Examples:EMR_DELETEOBJECT example"</w:instrText>
      </w:r>
      <w:r>
        <w:fldChar w:fldCharType="end"/>
      </w:r>
    </w:p>
    <w:p w:rsidR="00C3173A" w:rsidRDefault="00442B85">
      <w:r>
        <w:t xml:space="preserve">This section provides an example of an </w:t>
      </w:r>
      <w:hyperlink w:anchor="Section_6f0f12a3111a478b8251a9505168f9a9" w:history="1">
        <w:r>
          <w:rPr>
            <w:rStyle w:val="Hyperlink"/>
          </w:rPr>
          <w:t>EMR_DELETEOBJECT</w:t>
        </w:r>
      </w:hyperlink>
      <w:r>
        <w:t xml:space="preserve"> record (section </w:t>
      </w:r>
      <w:r>
        <w:t>2.3.8.3).</w:t>
      </w:r>
    </w:p>
    <w:p w:rsidR="00C3173A" w:rsidRDefault="00442B85">
      <w:pPr>
        <w:pStyle w:val="Code"/>
      </w:pPr>
      <w:r>
        <w:t xml:space="preserve">00003630:28 00 00 00 0C 00 00 00 03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(0x00000028)</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lastRenderedPageBreak/>
              <w:t>ihObject (0x00000003)</w:t>
            </w:r>
          </w:p>
        </w:tc>
      </w:tr>
    </w:tbl>
    <w:p w:rsidR="00C3173A" w:rsidRDefault="00442B85">
      <w:r>
        <w:rPr>
          <w:b/>
        </w:rPr>
        <w:t>Type (4 bytes)</w:t>
      </w:r>
      <w:r>
        <w:t xml:space="preserve">: Identifies this record type as </w:t>
      </w:r>
      <w:r>
        <w:t>EMR_DELETEOBJECT.</w:t>
      </w:r>
    </w:p>
    <w:p w:rsidR="00C3173A" w:rsidRDefault="00442B85">
      <w:r>
        <w:rPr>
          <w:b/>
        </w:rPr>
        <w:t>Size (4 bytes)</w:t>
      </w:r>
      <w:r>
        <w:t>: Specifies the size of this record in bytes.</w:t>
      </w:r>
    </w:p>
    <w:p w:rsidR="00C3173A" w:rsidRDefault="00442B85">
      <w:r>
        <w:rPr>
          <w:b/>
        </w:rPr>
        <w:t>ihObject (4 bytes)</w:t>
      </w:r>
      <w:r>
        <w:t>: Specifies the index of the object to be deleted.</w:t>
      </w:r>
    </w:p>
    <w:p w:rsidR="00C3173A" w:rsidRDefault="00442B85">
      <w:pPr>
        <w:pStyle w:val="Heading3"/>
      </w:pPr>
      <w:bookmarkStart w:id="670" w:name="section_a3c8a88677f943088cb7d967e340416a"/>
      <w:bookmarkStart w:id="671" w:name="_Toc492420157"/>
      <w:r>
        <w:t>EMR_EXTCREATEFONTINDIRECTW Example 4</w:t>
      </w:r>
      <w:bookmarkEnd w:id="670"/>
      <w:bookmarkEnd w:id="671"/>
      <w:r>
        <w:fldChar w:fldCharType="begin"/>
      </w:r>
      <w:r>
        <w:instrText xml:space="preserve"> XE "EMR_EXTCREATEFONTINDIRECTW example"</w:instrText>
      </w:r>
      <w:r>
        <w:fldChar w:fldCharType="end"/>
      </w:r>
      <w:r>
        <w:fldChar w:fldCharType="begin"/>
      </w:r>
      <w:r>
        <w:instrText xml:space="preserve"> XE "Examples:EMR_EXTCREATEFONT</w:instrText>
      </w:r>
      <w:r>
        <w:instrText>INDIRECTW example"</w:instrText>
      </w:r>
      <w:r>
        <w:fldChar w:fldCharType="end"/>
      </w:r>
    </w:p>
    <w:p w:rsidR="00C3173A" w:rsidRDefault="00442B85">
      <w:r>
        <w:t xml:space="preserve">This section provides an example of an </w:t>
      </w:r>
      <w:hyperlink w:anchor="Section_7e266b6d32e54201b6878ec40c24cd73" w:history="1">
        <w:r>
          <w:rPr>
            <w:rStyle w:val="Hyperlink"/>
          </w:rPr>
          <w:t>EMR_EXTCREATEFONTINDIRECTW</w:t>
        </w:r>
      </w:hyperlink>
      <w:r>
        <w:t xml:space="preserve"> record (section 2.3.7.8).</w:t>
      </w:r>
    </w:p>
    <w:p w:rsidR="00C3173A" w:rsidRDefault="00442B85">
      <w:pPr>
        <w:pStyle w:val="Code"/>
      </w:pPr>
      <w:r>
        <w:t>00003630:                                    52 00 00 00</w:t>
      </w:r>
    </w:p>
    <w:p w:rsidR="00C3173A" w:rsidRDefault="00442B85">
      <w:pPr>
        <w:pStyle w:val="Code"/>
      </w:pPr>
      <w:r>
        <w:t>00003640:70 01 00 00 03 00</w:t>
      </w:r>
      <w:r>
        <w:t xml:space="preserve"> 00 00 13 00 00 00 00 00 00 00</w:t>
      </w:r>
    </w:p>
    <w:p w:rsidR="00C3173A" w:rsidRDefault="00442B85">
      <w:pPr>
        <w:pStyle w:val="Code"/>
      </w:pPr>
      <w:r>
        <w:t>00003650:4E 0C 00 00 4E 0C 00 00 C8 00 00 00 00 00 00 00</w:t>
      </w:r>
    </w:p>
    <w:p w:rsidR="00C3173A" w:rsidRDefault="00442B85">
      <w:pPr>
        <w:pStyle w:val="Code"/>
      </w:pPr>
      <w:r>
        <w:t xml:space="preserve">00003660:04 00 00 02 4D 00 69 00 63 00 72 00 6F 00 73 00 </w:t>
      </w:r>
    </w:p>
    <w:p w:rsidR="00C3173A" w:rsidRDefault="00442B85">
      <w:pPr>
        <w:pStyle w:val="Code"/>
      </w:pPr>
      <w:r>
        <w:t>00003670:6F 00 66 00 74 00 20 00 53 00 61 00 6E 00 73 00</w:t>
      </w:r>
    </w:p>
    <w:p w:rsidR="00C3173A" w:rsidRDefault="00442B85">
      <w:pPr>
        <w:pStyle w:val="Code"/>
      </w:pPr>
      <w:r>
        <w:t>00003680:20 00 53 00 65 00 72 00 69 00 66 00 00 00 00</w:t>
      </w:r>
      <w:r>
        <w:t xml:space="preserve"> 00 </w:t>
      </w:r>
    </w:p>
    <w:p w:rsidR="00C3173A" w:rsidRDefault="00442B85">
      <w:pPr>
        <w:pStyle w:val="Code"/>
      </w:pPr>
      <w:r>
        <w:t xml:space="preserve">00003690:00 00 00 00 00 00 00 00 00 00 00 00 00 00 00 00 </w:t>
      </w:r>
    </w:p>
    <w:p w:rsidR="00C3173A" w:rsidRDefault="00442B85">
      <w:pPr>
        <w:pStyle w:val="Code"/>
      </w:pPr>
      <w:r>
        <w:t xml:space="preserve">000036A0:00 00 00 00 00 00 73 00 20 00 53 00 65 00 72 00 </w:t>
      </w:r>
    </w:p>
    <w:p w:rsidR="00C3173A" w:rsidRDefault="00442B85">
      <w:pPr>
        <w:pStyle w:val="Code"/>
      </w:pPr>
      <w:r>
        <w:t xml:space="preserve">000036B0:69 00 66 00 00 00 00 00 00 00 00 00 00 00 00 00 </w:t>
      </w:r>
    </w:p>
    <w:p w:rsidR="00C3173A" w:rsidRDefault="00442B85">
      <w:pPr>
        <w:pStyle w:val="Code"/>
      </w:pPr>
      <w:r>
        <w:t xml:space="preserve">000036C0:FF FF 5A FE 00 00 00 00 40 02 5A FE FE 07 00 00 </w:t>
      </w:r>
    </w:p>
    <w:p w:rsidR="00C3173A" w:rsidRDefault="00442B85">
      <w:pPr>
        <w:pStyle w:val="Code"/>
      </w:pPr>
      <w:r>
        <w:t>000036D0:9D 04 00 0</w:t>
      </w:r>
      <w:r>
        <w:t xml:space="preserve">0 00 00 00 00 FF FF FF FF FF FF FF FF </w:t>
      </w:r>
    </w:p>
    <w:p w:rsidR="00C3173A" w:rsidRDefault="00442B85">
      <w:pPr>
        <w:pStyle w:val="Code"/>
      </w:pPr>
      <w:r>
        <w:t xml:space="preserve">000036E0:01 00 00 00 00 00 00 00 20 AC CF 02 00 00 00 00 </w:t>
      </w:r>
    </w:p>
    <w:p w:rsidR="00C3173A" w:rsidRDefault="00442B85">
      <w:pPr>
        <w:pStyle w:val="Code"/>
      </w:pPr>
      <w:r>
        <w:t xml:space="preserve">000036F0:00 00 07 02 00 00 00 00 40 02 5A FE FE 07 00 00 </w:t>
      </w:r>
    </w:p>
    <w:p w:rsidR="00C3173A" w:rsidRDefault="00442B85">
      <w:pPr>
        <w:pStyle w:val="Code"/>
      </w:pPr>
      <w:r>
        <w:t xml:space="preserve">00003700:F3 14 00 00 00 00 00 00 F3 14 0A 1E 00 00 00 00 </w:t>
      </w:r>
    </w:p>
    <w:p w:rsidR="00C3173A" w:rsidRDefault="00442B85">
      <w:pPr>
        <w:pStyle w:val="Code"/>
      </w:pPr>
      <w:r>
        <w:t>00003710:94 8A E8 FE FE 07 00 00 04 00 00 0</w:t>
      </w:r>
      <w:r>
        <w:t xml:space="preserve">0 00 00 00 00 </w:t>
      </w:r>
    </w:p>
    <w:p w:rsidR="00C3173A" w:rsidRDefault="00442B85">
      <w:pPr>
        <w:pStyle w:val="Code"/>
      </w:pPr>
      <w:r>
        <w:t xml:space="preserve">00003720:65 58 53 FE 00 00 00 00 00 00 00 00 00 00 00 00 </w:t>
      </w:r>
    </w:p>
    <w:p w:rsidR="00C3173A" w:rsidRDefault="00442B85">
      <w:pPr>
        <w:pStyle w:val="Code"/>
      </w:pPr>
      <w:r>
        <w:t xml:space="preserve">00003730:00 F5 13 00 00 00 00 00 03 01 56 E5 89 1A 00 00 </w:t>
      </w:r>
    </w:p>
    <w:p w:rsidR="00C3173A" w:rsidRDefault="00442B85">
      <w:pPr>
        <w:pStyle w:val="Code"/>
      </w:pPr>
      <w:r>
        <w:t>00003740:55 00 00 00 00 00 00 00 00 00 00 00 04 00 00 00</w:t>
      </w:r>
    </w:p>
    <w:p w:rsidR="00C3173A" w:rsidRDefault="00442B85">
      <w:pPr>
        <w:pStyle w:val="Code"/>
      </w:pPr>
      <w:r>
        <w:t xml:space="preserve">00003750:00 00 00 00 FE 07 00 00 79 0D 21 11 00 00 00 00 </w:t>
      </w:r>
    </w:p>
    <w:p w:rsidR="00C3173A" w:rsidRDefault="00442B85">
      <w:pPr>
        <w:pStyle w:val="Code"/>
      </w:pPr>
      <w:r>
        <w:t xml:space="preserve">00003760:40 02 5A FE 00 00 00 00 26 06 5A FE FE 07 00 00 </w:t>
      </w:r>
    </w:p>
    <w:p w:rsidR="00C3173A" w:rsidRDefault="00442B85">
      <w:pPr>
        <w:pStyle w:val="Code"/>
      </w:pPr>
      <w:r>
        <w:t xml:space="preserve">00003770:08 F5 13 00 00 00 00 00 00 F5 13 00 00 00 00 00 </w:t>
      </w:r>
    </w:p>
    <w:p w:rsidR="00C3173A" w:rsidRDefault="00442B85">
      <w:pPr>
        <w:pStyle w:val="Code"/>
      </w:pPr>
      <w:r>
        <w:t xml:space="preserve">00003780:07 CB 54 FE FE 07 00 00 79 0D 21 11 00 00 00 00 </w:t>
      </w:r>
    </w:p>
    <w:p w:rsidR="00C3173A" w:rsidRDefault="00442B85">
      <w:pPr>
        <w:pStyle w:val="Code"/>
      </w:pPr>
      <w:r>
        <w:t xml:space="preserve">00003790:04 00 00 00 00 00 00 00 24 07 5A FE FE 07 00 00 </w:t>
      </w:r>
    </w:p>
    <w:p w:rsidR="00C3173A" w:rsidRDefault="00442B85">
      <w:pPr>
        <w:pStyle w:val="Code"/>
      </w:pPr>
      <w:r>
        <w:t xml:space="preserve">000037A0:01 00 00 00 64 </w:t>
      </w:r>
      <w:r>
        <w:t xml:space="preserve">76 00 08 00 00 00 00 </w:t>
      </w:r>
    </w:p>
    <w:p w:rsidR="00C3173A" w:rsidRDefault="00442B85">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(0x00000052)</w:t>
            </w:r>
          </w:p>
        </w:tc>
      </w:tr>
      <w:tr w:rsidR="00C3173A" w:rsidTr="00C3173A">
        <w:trPr>
          <w:trHeight w:hRule="exact" w:val="490"/>
        </w:trPr>
        <w:tc>
          <w:tcPr>
            <w:tcW w:w="8640" w:type="dxa"/>
            <w:gridSpan w:val="32"/>
            <w:vAlign w:val="top"/>
          </w:tcPr>
          <w:p w:rsidR="00C3173A" w:rsidRDefault="00442B85">
            <w:pPr>
              <w:pStyle w:val="PacketDiagramBodyText"/>
            </w:pPr>
            <w:r>
              <w:t>Size (0x00000170)</w:t>
            </w:r>
          </w:p>
        </w:tc>
      </w:tr>
      <w:tr w:rsidR="00C3173A" w:rsidTr="00C3173A">
        <w:trPr>
          <w:trHeight w:hRule="exact" w:val="490"/>
        </w:trPr>
        <w:tc>
          <w:tcPr>
            <w:tcW w:w="8640" w:type="dxa"/>
            <w:gridSpan w:val="32"/>
            <w:vAlign w:val="top"/>
          </w:tcPr>
          <w:p w:rsidR="00C3173A" w:rsidRDefault="00442B85">
            <w:pPr>
              <w:pStyle w:val="PacketDiagramBodyText"/>
            </w:pPr>
            <w:r>
              <w:t>ihFonts (0x00000003)</w:t>
            </w:r>
          </w:p>
        </w:tc>
      </w:tr>
      <w:tr w:rsidR="00C3173A" w:rsidTr="00C3173A">
        <w:trPr>
          <w:trHeight w:hRule="exact" w:val="490"/>
        </w:trPr>
        <w:tc>
          <w:tcPr>
            <w:tcW w:w="8640" w:type="dxa"/>
            <w:gridSpan w:val="32"/>
            <w:vAlign w:val="top"/>
          </w:tcPr>
          <w:p w:rsidR="00C3173A" w:rsidRDefault="00442B85">
            <w:pPr>
              <w:pStyle w:val="PacketDiagramBodyText"/>
            </w:pPr>
            <w:r>
              <w:t>elw (360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lastRenderedPageBreak/>
        <w:t>Type (4 bytes)</w:t>
      </w:r>
      <w:r>
        <w:t xml:space="preserve">: 0x00000052 identifies this record type as </w:t>
      </w:r>
      <w:r>
        <w:t>EMR_EXTCREATEFONTINDIRECTW.</w:t>
      </w:r>
    </w:p>
    <w:p w:rsidR="00C3173A" w:rsidRDefault="00442B85">
      <w:r>
        <w:rPr>
          <w:b/>
        </w:rPr>
        <w:t>Size (4 bytes)</w:t>
      </w:r>
      <w:r>
        <w:t>: 0x00000170 specifies the size of this record in bytes.</w:t>
      </w:r>
    </w:p>
    <w:p w:rsidR="00C3173A" w:rsidRDefault="00442B85">
      <w:r>
        <w:rPr>
          <w:b/>
        </w:rPr>
        <w:t>ihFonts (4 bytes)</w:t>
      </w:r>
      <w:r>
        <w:t>: 0x00000003 specifies the object index that is assigned to the font.</w:t>
      </w:r>
    </w:p>
    <w:p w:rsidR="00C3173A" w:rsidRDefault="00442B85">
      <w:r>
        <w:rPr>
          <w:b/>
        </w:rPr>
        <w:t>elw (360 bytes)</w:t>
      </w:r>
      <w:r>
        <w:t xml:space="preserve">: To determine the type of logical font object in this </w:t>
      </w:r>
      <w:r>
        <w:t xml:space="preserve">field, an algorithm (section 2.3.7.8) is applied, which indicates this is a </w:t>
      </w:r>
      <w:hyperlink w:anchor="Section_595fcaaebc3741489afe859e81ca7f76" w:history="1">
        <w:r>
          <w:rPr>
            <w:rStyle w:val="Hyperlink"/>
          </w:rPr>
          <w:t>LogFontExDv object (section 2.2.15)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 xml:space="preserve">Height </w:t>
            </w:r>
            <w:r>
              <w:t>(0x00000013)</w:t>
            </w:r>
          </w:p>
        </w:tc>
      </w:tr>
      <w:tr w:rsidR="00C3173A" w:rsidTr="00C3173A">
        <w:trPr>
          <w:trHeight w:hRule="exact" w:val="490"/>
        </w:trPr>
        <w:tc>
          <w:tcPr>
            <w:tcW w:w="8640" w:type="dxa"/>
            <w:gridSpan w:val="32"/>
            <w:vAlign w:val="top"/>
          </w:tcPr>
          <w:p w:rsidR="00C3173A" w:rsidRDefault="00442B85">
            <w:pPr>
              <w:pStyle w:val="PacketDiagramBodyText"/>
            </w:pPr>
            <w:r>
              <w:t>Width (0x00000000)</w:t>
            </w:r>
          </w:p>
        </w:tc>
      </w:tr>
      <w:tr w:rsidR="00C3173A" w:rsidTr="00C3173A">
        <w:trPr>
          <w:trHeight w:hRule="exact" w:val="490"/>
        </w:trPr>
        <w:tc>
          <w:tcPr>
            <w:tcW w:w="8640" w:type="dxa"/>
            <w:gridSpan w:val="32"/>
            <w:vAlign w:val="top"/>
          </w:tcPr>
          <w:p w:rsidR="00C3173A" w:rsidRDefault="00442B85">
            <w:pPr>
              <w:pStyle w:val="PacketDiagramBodyText"/>
            </w:pPr>
            <w:r>
              <w:t>Escapement (0x00000C4E)</w:t>
            </w:r>
          </w:p>
        </w:tc>
      </w:tr>
      <w:tr w:rsidR="00C3173A" w:rsidTr="00C3173A">
        <w:trPr>
          <w:trHeight w:hRule="exact" w:val="490"/>
        </w:trPr>
        <w:tc>
          <w:tcPr>
            <w:tcW w:w="8640" w:type="dxa"/>
            <w:gridSpan w:val="32"/>
            <w:vAlign w:val="top"/>
          </w:tcPr>
          <w:p w:rsidR="00C3173A" w:rsidRDefault="00442B85">
            <w:pPr>
              <w:pStyle w:val="PacketDiagramBodyText"/>
            </w:pPr>
            <w:r>
              <w:t>Orientation (0x00000C4E)</w:t>
            </w:r>
          </w:p>
        </w:tc>
      </w:tr>
      <w:tr w:rsidR="00C3173A" w:rsidTr="00C3173A">
        <w:trPr>
          <w:trHeight w:hRule="exact" w:val="490"/>
        </w:trPr>
        <w:tc>
          <w:tcPr>
            <w:tcW w:w="8640" w:type="dxa"/>
            <w:gridSpan w:val="32"/>
            <w:vAlign w:val="top"/>
          </w:tcPr>
          <w:p w:rsidR="00C3173A" w:rsidRDefault="00442B85">
            <w:pPr>
              <w:pStyle w:val="PacketDiagramBodyText"/>
            </w:pPr>
            <w:r>
              <w:t>Weight 0x000000C8)</w:t>
            </w:r>
          </w:p>
        </w:tc>
      </w:tr>
      <w:tr w:rsidR="00C3173A" w:rsidTr="00C3173A">
        <w:trPr>
          <w:trHeight w:hRule="exact" w:val="490"/>
        </w:trPr>
        <w:tc>
          <w:tcPr>
            <w:tcW w:w="2160" w:type="dxa"/>
            <w:gridSpan w:val="8"/>
            <w:vAlign w:val="top"/>
          </w:tcPr>
          <w:p w:rsidR="00C3173A" w:rsidRDefault="00442B85">
            <w:pPr>
              <w:pStyle w:val="PacketDiagramBodyText"/>
            </w:pPr>
            <w:r>
              <w:t>Italic (0x00)</w:t>
            </w:r>
          </w:p>
        </w:tc>
        <w:tc>
          <w:tcPr>
            <w:tcW w:w="2160" w:type="dxa"/>
            <w:gridSpan w:val="8"/>
            <w:vAlign w:val="top"/>
          </w:tcPr>
          <w:p w:rsidR="00C3173A" w:rsidRDefault="00442B85">
            <w:pPr>
              <w:pStyle w:val="PacketDiagramBodyText"/>
            </w:pPr>
            <w:r>
              <w:t>Underline (0x00)</w:t>
            </w:r>
          </w:p>
        </w:tc>
        <w:tc>
          <w:tcPr>
            <w:tcW w:w="2160" w:type="dxa"/>
            <w:gridSpan w:val="8"/>
            <w:vAlign w:val="top"/>
          </w:tcPr>
          <w:p w:rsidR="00C3173A" w:rsidRDefault="00442B85">
            <w:pPr>
              <w:pStyle w:val="PacketDiagramBodyText"/>
            </w:pPr>
            <w:r>
              <w:t>StrikeOut (0x00)</w:t>
            </w:r>
          </w:p>
        </w:tc>
        <w:tc>
          <w:tcPr>
            <w:tcW w:w="2160" w:type="dxa"/>
            <w:gridSpan w:val="8"/>
            <w:vAlign w:val="top"/>
          </w:tcPr>
          <w:p w:rsidR="00C3173A" w:rsidRDefault="00442B85">
            <w:pPr>
              <w:pStyle w:val="PacketDiagramBodyText"/>
            </w:pPr>
            <w:r>
              <w:t>CharSet (0x01)</w:t>
            </w:r>
          </w:p>
        </w:tc>
      </w:tr>
      <w:tr w:rsidR="00C3173A" w:rsidTr="00C3173A">
        <w:trPr>
          <w:trHeight w:hRule="exact" w:val="490"/>
        </w:trPr>
        <w:tc>
          <w:tcPr>
            <w:tcW w:w="2160" w:type="dxa"/>
            <w:gridSpan w:val="8"/>
            <w:vAlign w:val="top"/>
          </w:tcPr>
          <w:p w:rsidR="00C3173A" w:rsidRDefault="00442B85">
            <w:pPr>
              <w:pStyle w:val="PacketDiagramBodyText"/>
            </w:pPr>
            <w:r>
              <w:t>OutPrecision (0x04)</w:t>
            </w:r>
          </w:p>
        </w:tc>
        <w:tc>
          <w:tcPr>
            <w:tcW w:w="2160" w:type="dxa"/>
            <w:gridSpan w:val="8"/>
            <w:vAlign w:val="top"/>
          </w:tcPr>
          <w:p w:rsidR="00C3173A" w:rsidRDefault="00442B85">
            <w:pPr>
              <w:pStyle w:val="PacketDiagramBodyText"/>
            </w:pPr>
            <w:r>
              <w:t>ClipPrecision (0x00)</w:t>
            </w:r>
          </w:p>
        </w:tc>
        <w:tc>
          <w:tcPr>
            <w:tcW w:w="2160" w:type="dxa"/>
            <w:gridSpan w:val="8"/>
            <w:vAlign w:val="top"/>
          </w:tcPr>
          <w:p w:rsidR="00C3173A" w:rsidRDefault="00442B85">
            <w:pPr>
              <w:pStyle w:val="PacketDiagramBodyText"/>
            </w:pPr>
            <w:r>
              <w:t>Quality (0x00)</w:t>
            </w:r>
          </w:p>
        </w:tc>
        <w:tc>
          <w:tcPr>
            <w:tcW w:w="2160" w:type="dxa"/>
            <w:gridSpan w:val="8"/>
            <w:vAlign w:val="top"/>
          </w:tcPr>
          <w:p w:rsidR="00C3173A" w:rsidRDefault="00442B85">
            <w:pPr>
              <w:pStyle w:val="PacketDiagramBodyText"/>
            </w:pPr>
            <w:r>
              <w:t>PitchAndFamily (0x02)</w:t>
            </w:r>
          </w:p>
        </w:tc>
      </w:tr>
      <w:tr w:rsidR="00C3173A" w:rsidTr="00C3173A">
        <w:trPr>
          <w:trHeight w:hRule="exact" w:val="490"/>
        </w:trPr>
        <w:tc>
          <w:tcPr>
            <w:tcW w:w="8640" w:type="dxa"/>
            <w:gridSpan w:val="32"/>
            <w:vAlign w:val="top"/>
          </w:tcPr>
          <w:p w:rsidR="00C3173A" w:rsidRDefault="00442B85">
            <w:pPr>
              <w:pStyle w:val="PacketDiagramBodyText"/>
            </w:pPr>
            <w:r>
              <w:t>Facename</w:t>
            </w:r>
            <w:r>
              <w:t xml:space="preserve"> ("Microsoft Sans Serif")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bl>
    <w:p w:rsidR="00C3173A" w:rsidRDefault="00442B85">
      <w:r>
        <w:rPr>
          <w:b/>
        </w:rPr>
        <w:t>Height (4 bytes)</w:t>
      </w:r>
      <w:r>
        <w:t xml:space="preserve">: 0x00000013 specifies the </w:t>
      </w:r>
      <w:hyperlink w:anchor="gt_b97118e3-2175-4af5-b1f9-462e57501090">
        <w:r>
          <w:rPr>
            <w:rStyle w:val="HyperlinkGreen"/>
            <w:b/>
          </w:rPr>
          <w:t>cell height</w:t>
        </w:r>
      </w:hyperlink>
      <w:r>
        <w:t xml:space="preserve"> for this font, in logical units.</w:t>
      </w:r>
    </w:p>
    <w:p w:rsidR="00C3173A" w:rsidRDefault="00442B85">
      <w:r>
        <w:rPr>
          <w:b/>
        </w:rPr>
        <w:t>Width (4 bytes)</w:t>
      </w:r>
      <w:r>
        <w:t>: 0x00000000 specifies a computed font</w:t>
      </w:r>
      <w:r>
        <w:t xml:space="preserve"> width. The </w:t>
      </w:r>
      <w:hyperlink w:anchor="gt_091ff8ed-6ac1-4015-9d91-93020f13f6b5">
        <w:r>
          <w:rPr>
            <w:rStyle w:val="HyperlinkGreen"/>
            <w:b/>
          </w:rPr>
          <w:t>aspect ratio</w:t>
        </w:r>
      </w:hyperlink>
      <w:r>
        <w:t xml:space="preserve"> of the device is matched against the digitization aspect ratio of the font to find the closest match, determined by the absolute value of the difference.</w:t>
      </w:r>
    </w:p>
    <w:p w:rsidR="00C3173A" w:rsidRDefault="00442B85">
      <w:r>
        <w:rPr>
          <w:b/>
        </w:rPr>
        <w:t>Escapement (4 b</w:t>
      </w:r>
      <w:r>
        <w:rPr>
          <w:b/>
        </w:rPr>
        <w:t>ytes)</w:t>
      </w:r>
      <w:r>
        <w:t xml:space="preserve">: 0x00000C4E specifies an angle of 315 degrees between the </w:t>
      </w:r>
      <w:hyperlink w:anchor="gt_81ddcdfb-c66c-4c83-b963-18da9456fa62">
        <w:r>
          <w:rPr>
            <w:rStyle w:val="HyperlinkGreen"/>
            <w:b/>
          </w:rPr>
          <w:t>baseline</w:t>
        </w:r>
      </w:hyperlink>
      <w:r>
        <w:t xml:space="preserve"> of a row of text and the x-axis of the device.</w:t>
      </w:r>
    </w:p>
    <w:p w:rsidR="00C3173A" w:rsidRDefault="00442B85">
      <w:r>
        <w:rPr>
          <w:b/>
        </w:rPr>
        <w:t>Orientation (4 bytes)</w:t>
      </w:r>
      <w:r>
        <w:t>: 0x00000C4E specifies an angle of 315 degrees betwee</w:t>
      </w:r>
      <w:r>
        <w:t>n each character's baseline and the x-axis of the device.</w:t>
      </w:r>
    </w:p>
    <w:p w:rsidR="00C3173A" w:rsidRDefault="00442B85">
      <w:r>
        <w:rPr>
          <w:b/>
        </w:rPr>
        <w:t>Weight (4 bytes)</w:t>
      </w:r>
      <w:r>
        <w:t xml:space="preserve">: 0x000000C8 specifies that the </w:t>
      </w:r>
      <w:hyperlink w:anchor="gt_fc6de273-4e8b-4f97-89d0-3dc1b4be9e8d">
        <w:r>
          <w:rPr>
            <w:rStyle w:val="HyperlinkGreen"/>
            <w:b/>
          </w:rPr>
          <w:t>weight</w:t>
        </w:r>
      </w:hyperlink>
      <w:r>
        <w:t xml:space="preserve"> of the font is 200, in the range 0 through 1000, from lightest to darkest, with 4</w:t>
      </w:r>
      <w:r>
        <w:t>00 (0x00000190) considered normal.</w:t>
      </w:r>
    </w:p>
    <w:p w:rsidR="00C3173A" w:rsidRDefault="00442B85">
      <w:r>
        <w:rPr>
          <w:b/>
        </w:rPr>
        <w:t>Italic (1 byte)</w:t>
      </w:r>
      <w:r>
        <w:t>: 0x00 specifies that the font is not italic.</w:t>
      </w:r>
    </w:p>
    <w:p w:rsidR="00C3173A" w:rsidRDefault="00442B85">
      <w:r>
        <w:rPr>
          <w:b/>
        </w:rPr>
        <w:t>Underline (1 byte)</w:t>
      </w:r>
      <w:r>
        <w:t>: 0x00 specifies that the font is not underlined.</w:t>
      </w:r>
    </w:p>
    <w:p w:rsidR="00C3173A" w:rsidRDefault="00442B85">
      <w:r>
        <w:rPr>
          <w:b/>
        </w:rPr>
        <w:t>Strikeout (1 byte)</w:t>
      </w:r>
      <w:r>
        <w:t xml:space="preserve">: 0x00 specifies that the font characters do not have a strike-out </w:t>
      </w:r>
      <w:r>
        <w:t>graphic.</w:t>
      </w:r>
    </w:p>
    <w:p w:rsidR="00C3173A" w:rsidRDefault="00442B85">
      <w:r>
        <w:rPr>
          <w:b/>
        </w:rPr>
        <w:lastRenderedPageBreak/>
        <w:t>CharSet (1 byte)</w:t>
      </w:r>
      <w:r>
        <w:t xml:space="preserve">: 0x00 specifies the </w:t>
      </w:r>
      <w:r>
        <w:rPr>
          <w:b/>
        </w:rPr>
        <w:t>ANSI_CHARSET</w:t>
      </w:r>
      <w:r>
        <w:t>, as defined in the CharacterSet enumeration (</w:t>
      </w:r>
      <w:hyperlink r:id="rId159" w:anchor="Section_4813e7fd52d04f42965f228c8b7488d2">
        <w:r>
          <w:rPr>
            <w:rStyle w:val="Hyperlink"/>
          </w:rPr>
          <w:t>[MS-WMF]</w:t>
        </w:r>
      </w:hyperlink>
      <w:r>
        <w:t xml:space="preserve"> section 2.1.1.5).</w:t>
      </w:r>
    </w:p>
    <w:p w:rsidR="00C3173A" w:rsidRDefault="00442B85">
      <w:r>
        <w:rPr>
          <w:b/>
        </w:rPr>
        <w:t>OutPrecision (1 byte)</w:t>
      </w:r>
      <w:r>
        <w:t>: 0x04 specifies the outpu</w:t>
      </w:r>
      <w:r>
        <w:t xml:space="preserve">t precision, which is how closely the output is expected to match the requested font properties, from the OutPrecision enumeration ([MS-WMF] section 2.1.1.21). The value 0x04 specifies a </w:t>
      </w:r>
      <w:hyperlink w:anchor="gt_855615c9-5378-459f-8d58-20f640afed6e">
        <w:r>
          <w:rPr>
            <w:rStyle w:val="HyperlinkGreen"/>
            <w:b/>
          </w:rPr>
          <w:t>TrueTyp</w:t>
        </w:r>
        <w:r>
          <w:rPr>
            <w:rStyle w:val="HyperlinkGreen"/>
            <w:b/>
          </w:rPr>
          <w:t>e</w:t>
        </w:r>
      </w:hyperlink>
      <w:r>
        <w:t xml:space="preserve"> font, if there is a choice between multiple fonts with the same name.</w:t>
      </w:r>
    </w:p>
    <w:p w:rsidR="00C3173A" w:rsidRDefault="00442B85">
      <w:r>
        <w:rPr>
          <w:b/>
        </w:rPr>
        <w:t>ClipPrecision (1 byte)</w:t>
      </w:r>
      <w:r>
        <w:t xml:space="preserve">: 0x00 specifies the clipping precision, which is how to clip characters that are partially outside the clipping </w:t>
      </w:r>
      <w:hyperlink w:anchor="gt_6f13fe5f-8747-4ae0-9375-814bf0528197">
        <w:r>
          <w:rPr>
            <w:rStyle w:val="HyperlinkGreen"/>
            <w:b/>
          </w:rPr>
          <w:t>region</w:t>
        </w:r>
      </w:hyperlink>
      <w:r>
        <w:t>, from the ClipPrecision flags ([MS-WMF] section 2.1.2.1). The value 0x00 specifies default clipping behavior.</w:t>
      </w:r>
    </w:p>
    <w:p w:rsidR="00C3173A" w:rsidRDefault="00442B85">
      <w:r>
        <w:rPr>
          <w:b/>
        </w:rPr>
        <w:t>Quality (1 byte)</w:t>
      </w:r>
      <w:r>
        <w:t>: 0x00 specifies default output quality, from the FontQuality enumeration ([MS-WMF] section 2.1.1.10).</w:t>
      </w:r>
    </w:p>
    <w:p w:rsidR="00C3173A" w:rsidRDefault="00442B85">
      <w:r>
        <w:rPr>
          <w:b/>
        </w:rPr>
        <w:t>PitchAn</w:t>
      </w:r>
      <w:r>
        <w:rPr>
          <w:b/>
        </w:rPr>
        <w:t>dFamily (1 byte)</w:t>
      </w:r>
      <w:r>
        <w:t>: 0x02 specifies a variable-pitch font, and no preference for font family, from the PitchAndFamily object ([MS-WMF] section 2.2.2.14).</w:t>
      </w:r>
    </w:p>
    <w:p w:rsidR="00C3173A" w:rsidRDefault="00442B85">
      <w:r>
        <w:rPr>
          <w:b/>
        </w:rPr>
        <w:t>Facename (68 bytes)</w:t>
      </w:r>
      <w:r>
        <w:t xml:space="preserve">: "Microsoft Sans Serif" specifies the </w:t>
      </w:r>
      <w:hyperlink w:anchor="gt_2fff9b0b-4bc1-4d05-81ef-8dde59fd9789">
        <w:r>
          <w:rPr>
            <w:rStyle w:val="HyperlinkGreen"/>
            <w:b/>
          </w:rPr>
          <w:t>typeface</w:t>
        </w:r>
      </w:hyperlink>
      <w:r>
        <w:t xml:space="preserve"> name of the font in </w:t>
      </w:r>
      <w:hyperlink w:anchor="gt_c305d0ab-8b94-461a-bd76-13b40cb8c4d8">
        <w:r>
          <w:rPr>
            <w:rStyle w:val="HyperlinkGreen"/>
            <w:b/>
          </w:rPr>
          <w:t>Unicode</w:t>
        </w:r>
      </w:hyperlink>
      <w:r>
        <w:t xml:space="preserve">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FullName ("") (132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 xml:space="preserve">Style ("") (68 </w:t>
            </w:r>
            <w:r>
              <w:t>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Script ("") (68 bytes)</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rPr>
          <w:trHeight w:hRule="exact" w:val="490"/>
        </w:trPr>
        <w:tc>
          <w:tcPr>
            <w:tcW w:w="8640" w:type="dxa"/>
            <w:gridSpan w:val="32"/>
            <w:vAlign w:val="top"/>
          </w:tcPr>
          <w:p w:rsidR="00C3173A" w:rsidRDefault="00442B85">
            <w:pPr>
              <w:pStyle w:val="PacketDiagramBodyText"/>
            </w:pPr>
            <w:r>
              <w:t>...</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Signature (0x80007664)</w:t>
            </w:r>
          </w:p>
        </w:tc>
      </w:tr>
      <w:tr w:rsidR="00C3173A" w:rsidTr="00C3173A">
        <w:tblPrEx>
          <w:tblCellMar>
            <w:top w:w="29" w:type="dxa"/>
            <w:bottom w:w="29" w:type="dxa"/>
          </w:tblCellMar>
        </w:tblPrEx>
        <w:trPr>
          <w:trHeight w:hRule="exact" w:val="490"/>
        </w:trPr>
        <w:tc>
          <w:tcPr>
            <w:tcW w:w="8640" w:type="dxa"/>
            <w:gridSpan w:val="32"/>
          </w:tcPr>
          <w:p w:rsidR="00C3173A" w:rsidRDefault="00442B85">
            <w:pPr>
              <w:pStyle w:val="PacketDiagramBodyText"/>
            </w:pPr>
            <w:r>
              <w:t>NumAxes (0x00000000)</w:t>
            </w:r>
          </w:p>
        </w:tc>
      </w:tr>
    </w:tbl>
    <w:p w:rsidR="00C3173A" w:rsidRDefault="00442B85">
      <w:r>
        <w:rPr>
          <w:b/>
        </w:rPr>
        <w:t>FullName (132 bytes)</w:t>
      </w:r>
      <w:r>
        <w:t>: An empty string specifies the font's full name.</w:t>
      </w:r>
    </w:p>
    <w:p w:rsidR="00C3173A" w:rsidRDefault="00442B85">
      <w:r>
        <w:rPr>
          <w:b/>
        </w:rPr>
        <w:lastRenderedPageBreak/>
        <w:t>Style (68 bytes)</w:t>
      </w:r>
      <w:r>
        <w:t>: An empty string describes the font's style.</w:t>
      </w:r>
    </w:p>
    <w:p w:rsidR="00C3173A" w:rsidRDefault="00442B85">
      <w:r>
        <w:rPr>
          <w:b/>
        </w:rPr>
        <w:t xml:space="preserve">Script (68 </w:t>
      </w:r>
      <w:r>
        <w:rPr>
          <w:b/>
        </w:rPr>
        <w:t>bytes)</w:t>
      </w:r>
      <w:r>
        <w:t>: An empty string describes the font's character set.</w:t>
      </w:r>
    </w:p>
    <w:p w:rsidR="00C3173A" w:rsidRDefault="00442B85">
      <w:r>
        <w:rPr>
          <w:b/>
        </w:rPr>
        <w:t>Signature (4 bytes)</w:t>
      </w:r>
      <w:r>
        <w:t xml:space="preserve">: 0x08007664 specifies the signature of a </w:t>
      </w:r>
      <w:hyperlink w:anchor="Section_cdf6681fbf454eec923e08c8be16aaf2" w:history="1">
        <w:r>
          <w:rPr>
            <w:rStyle w:val="Hyperlink"/>
          </w:rPr>
          <w:t>DesignVector object (section 2.2.3)</w:t>
        </w:r>
      </w:hyperlink>
      <w:r>
        <w:t>.</w:t>
      </w:r>
    </w:p>
    <w:p w:rsidR="00C3173A" w:rsidRDefault="00442B85">
      <w:r>
        <w:rPr>
          <w:b/>
        </w:rPr>
        <w:t>NumAxes (4 bytes)</w:t>
      </w:r>
      <w:r>
        <w:t>: 0x00000000 specifie</w:t>
      </w:r>
      <w:r>
        <w:t xml:space="preserve">s the number of </w:t>
      </w:r>
      <w:hyperlink w:anchor="gt_5d727201-0a47-44b1-86e5-faf77f0f2463">
        <w:r>
          <w:rPr>
            <w:rStyle w:val="HyperlinkGreen"/>
            <w:b/>
          </w:rPr>
          <w:t>font axes</w:t>
        </w:r>
      </w:hyperlink>
      <w:r>
        <w:t xml:space="preserve"> described in the DesignVector object.</w:t>
      </w:r>
    </w:p>
    <w:p w:rsidR="00C3173A" w:rsidRDefault="00442B85">
      <w:pPr>
        <w:pStyle w:val="Heading3"/>
      </w:pPr>
      <w:bookmarkStart w:id="672" w:name="section_1cf96f7a8eed40b8be557143833089c2"/>
      <w:bookmarkStart w:id="673" w:name="_Toc492420158"/>
      <w:r>
        <w:t>EMR_SELECTOBJECT Example 6</w:t>
      </w:r>
      <w:bookmarkEnd w:id="672"/>
      <w:bookmarkEnd w:id="673"/>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This section provides an examp</w:t>
      </w:r>
      <w:r>
        <w:t xml:space="preserve">le of an </w:t>
      </w:r>
      <w:hyperlink w:anchor="Section_145b063d5f9641feb7ae1e615b2bc2bf" w:history="1">
        <w:r>
          <w:rPr>
            <w:rStyle w:val="Hyperlink"/>
          </w:rPr>
          <w:t>EMR_SELECTOBJECT</w:t>
        </w:r>
      </w:hyperlink>
      <w:r>
        <w:t xml:space="preserve"> record (section 2.3.8.5).</w:t>
      </w:r>
    </w:p>
    <w:p w:rsidR="00C3173A" w:rsidRDefault="00442B85">
      <w:pPr>
        <w:pStyle w:val="Code"/>
      </w:pPr>
      <w:r>
        <w:t xml:space="preserve">000037A0:                                    25 00 00 00 </w:t>
      </w:r>
    </w:p>
    <w:p w:rsidR="00C3173A" w:rsidRDefault="00442B85">
      <w:pPr>
        <w:pStyle w:val="Code"/>
      </w:pPr>
      <w:r>
        <w:t xml:space="preserve">000037B0:0c 00 00 00 03 00 00 00 </w:t>
      </w:r>
    </w:p>
    <w:p w:rsidR="00C3173A" w:rsidRDefault="00C3173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(0x00000003)</w:t>
            </w:r>
          </w:p>
        </w:tc>
      </w:tr>
    </w:tbl>
    <w:p w:rsidR="00C3173A" w:rsidRDefault="00442B85">
      <w:r>
        <w:rPr>
          <w:b/>
        </w:rPr>
        <w:t>Type (4 bytes)</w:t>
      </w:r>
      <w:r>
        <w:t>: 0x00000025 identifies this record type as EMR_SELECTOBJECT.</w:t>
      </w:r>
    </w:p>
    <w:p w:rsidR="00C3173A" w:rsidRDefault="00442B85">
      <w:r>
        <w:rPr>
          <w:b/>
        </w:rPr>
        <w:t>Size (4 bytes)</w:t>
      </w:r>
      <w:r>
        <w:t>: 0x0000000C specifies the size of this record in bytes.</w:t>
      </w:r>
    </w:p>
    <w:p w:rsidR="00C3173A" w:rsidRDefault="00442B85">
      <w:r>
        <w:rPr>
          <w:b/>
        </w:rPr>
        <w:t>ihObject (4 bytes)</w:t>
      </w:r>
      <w:r>
        <w:t xml:space="preserve">: </w:t>
      </w:r>
      <w:r>
        <w:t>0x00000003 specifies the index of an object in the EMF object table.</w:t>
      </w:r>
    </w:p>
    <w:p w:rsidR="00C3173A" w:rsidRDefault="00442B85">
      <w:pPr>
        <w:pStyle w:val="Heading3"/>
      </w:pPr>
      <w:bookmarkStart w:id="674" w:name="section_577db3263d3a4320b01f311a3f40327d"/>
      <w:bookmarkStart w:id="675" w:name="_Toc492420159"/>
      <w:r>
        <w:t>EMR_SELECTOBJECT Example 7</w:t>
      </w:r>
      <w:bookmarkEnd w:id="674"/>
      <w:bookmarkEnd w:id="675"/>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 xml:space="preserve">This section provides an example of an </w:t>
      </w:r>
      <w:hyperlink w:anchor="Section_145b063d5f9641feb7ae1e615b2bc2bf" w:history="1">
        <w:r>
          <w:rPr>
            <w:rStyle w:val="Hyperlink"/>
          </w:rPr>
          <w:t>EMR_SELECTOBJECT</w:t>
        </w:r>
      </w:hyperlink>
      <w:r>
        <w:t xml:space="preserve"> record (section 2.3.8.5).</w:t>
      </w:r>
    </w:p>
    <w:p w:rsidR="00C3173A" w:rsidRDefault="00442B85">
      <w:pPr>
        <w:pStyle w:val="Code"/>
      </w:pPr>
      <w:r>
        <w:t xml:space="preserve">000037B0:                        25 00 00 00 0C 00 00 00 </w:t>
      </w:r>
    </w:p>
    <w:p w:rsidR="00C3173A" w:rsidRDefault="00442B85">
      <w:pPr>
        <w:pStyle w:val="Code"/>
      </w:pPr>
      <w:r>
        <w:t xml:space="preserve">000037C0:02 00 00 00 </w:t>
      </w:r>
    </w:p>
    <w:p w:rsidR="00C3173A" w:rsidRDefault="00C3173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(0x00000002)</w:t>
            </w:r>
          </w:p>
        </w:tc>
      </w:tr>
    </w:tbl>
    <w:p w:rsidR="00C3173A" w:rsidRDefault="00442B85">
      <w:r>
        <w:rPr>
          <w:b/>
        </w:rPr>
        <w:t>Type (4 bytes)</w:t>
      </w:r>
      <w:r>
        <w:t>: 0x00000025 identifies this record type as EMR_SELECTOBJECT.</w:t>
      </w:r>
    </w:p>
    <w:p w:rsidR="00C3173A" w:rsidRDefault="00442B85">
      <w:r>
        <w:rPr>
          <w:b/>
        </w:rPr>
        <w:t>Size (4 bytes)</w:t>
      </w:r>
      <w:r>
        <w:t>: 0x0000000C specifies the size of this record in bytes.</w:t>
      </w:r>
    </w:p>
    <w:p w:rsidR="00C3173A" w:rsidRDefault="00442B85">
      <w:r>
        <w:rPr>
          <w:b/>
        </w:rPr>
        <w:t>ihObject (4 bytes)</w:t>
      </w:r>
      <w:r>
        <w:t>: 0x00000002 specifies the ind</w:t>
      </w:r>
      <w:r>
        <w:t>ex of an object in the EMF object table.</w:t>
      </w:r>
    </w:p>
    <w:p w:rsidR="00C3173A" w:rsidRDefault="00442B85">
      <w:pPr>
        <w:pStyle w:val="Heading3"/>
      </w:pPr>
      <w:bookmarkStart w:id="676" w:name="section_7a4251dfa2a44ec6abb9a2fbcde3e0c1"/>
      <w:bookmarkStart w:id="677" w:name="_Toc492420160"/>
      <w:r>
        <w:lastRenderedPageBreak/>
        <w:t>EMR_DELETEOBJECT Example 2</w:t>
      </w:r>
      <w:bookmarkEnd w:id="676"/>
      <w:bookmarkEnd w:id="677"/>
      <w:r>
        <w:fldChar w:fldCharType="begin"/>
      </w:r>
      <w:r>
        <w:instrText xml:space="preserve"> XE "EMR_DELETEOBJECT example"</w:instrText>
      </w:r>
      <w:r>
        <w:fldChar w:fldCharType="end"/>
      </w:r>
      <w:r>
        <w:fldChar w:fldCharType="begin"/>
      </w:r>
      <w:r>
        <w:instrText xml:space="preserve"> XE "Examples:EMR_DELETEOBJECT example"</w:instrText>
      </w:r>
      <w:r>
        <w:fldChar w:fldCharType="end"/>
      </w:r>
    </w:p>
    <w:p w:rsidR="00C3173A" w:rsidRDefault="00442B85">
      <w:r>
        <w:t xml:space="preserve">This section provides an example of an </w:t>
      </w:r>
      <w:hyperlink w:anchor="Section_6f0f12a3111a478b8251a9505168f9a9" w:history="1">
        <w:r>
          <w:rPr>
            <w:rStyle w:val="Hyperlink"/>
          </w:rPr>
          <w:t>EMR_DELETEOBJECT</w:t>
        </w:r>
      </w:hyperlink>
      <w:r>
        <w:t xml:space="preserve"> record (section 2.3.8.3).</w:t>
      </w:r>
    </w:p>
    <w:p w:rsidR="00C3173A" w:rsidRDefault="00442B85">
      <w:pPr>
        <w:pStyle w:val="Code"/>
      </w:pPr>
      <w:r>
        <w:t xml:space="preserve">000037C0:            28 00 00 00 0C 00 00 00 04 00 00 00 </w:t>
      </w:r>
    </w:p>
    <w:p w:rsidR="00C3173A" w:rsidRDefault="00C3173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(0x00000028)</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(0x00000004)</w:t>
            </w:r>
          </w:p>
        </w:tc>
      </w:tr>
    </w:tbl>
    <w:p w:rsidR="00C3173A" w:rsidRDefault="00442B85">
      <w:r>
        <w:rPr>
          <w:b/>
        </w:rPr>
        <w:t>Type (4 bytes)</w:t>
      </w:r>
      <w:r>
        <w:t>: 0x00000028 identifies this record type as EMR_DELETEOBJECT.</w:t>
      </w:r>
    </w:p>
    <w:p w:rsidR="00C3173A" w:rsidRDefault="00442B85">
      <w:r>
        <w:rPr>
          <w:b/>
        </w:rPr>
        <w:t>Size (4 bytes)</w:t>
      </w:r>
      <w:r>
        <w:t>: 0x0000000C specifies the size of this record in bytes.</w:t>
      </w:r>
    </w:p>
    <w:p w:rsidR="00C3173A" w:rsidRDefault="00442B85">
      <w:r>
        <w:rPr>
          <w:b/>
        </w:rPr>
        <w:t>ihObject (4 bytes)</w:t>
      </w:r>
      <w:r>
        <w:t>: 0x00000004 specifies the index of the object to be deleted.</w:t>
      </w:r>
    </w:p>
    <w:p w:rsidR="00C3173A" w:rsidRDefault="00442B85">
      <w:pPr>
        <w:pStyle w:val="Heading3"/>
      </w:pPr>
      <w:bookmarkStart w:id="678" w:name="section_bb48d8904cc948a3888834e1bb71e32d"/>
      <w:bookmarkStart w:id="679" w:name="_Toc492420161"/>
      <w:r>
        <w:t>EMR_DELETEOBJECT Example 3</w:t>
      </w:r>
      <w:bookmarkEnd w:id="678"/>
      <w:bookmarkEnd w:id="679"/>
      <w:r>
        <w:fldChar w:fldCharType="begin"/>
      </w:r>
      <w:r>
        <w:instrText xml:space="preserve"> XE "EMR_DELETEOBJECT example"</w:instrText>
      </w:r>
      <w:r>
        <w:fldChar w:fldCharType="end"/>
      </w:r>
      <w:r>
        <w:fldChar w:fldCharType="begin"/>
      </w:r>
      <w:r>
        <w:instrText xml:space="preserve"> XE "Examples:EMR_DELETEOBJECT example"</w:instrText>
      </w:r>
      <w:r>
        <w:fldChar w:fldCharType="end"/>
      </w:r>
    </w:p>
    <w:p w:rsidR="00C3173A" w:rsidRDefault="00442B85">
      <w:r>
        <w:t xml:space="preserve">This section provides an example of an </w:t>
      </w:r>
      <w:hyperlink w:anchor="Section_6f0f12a3111a478b8251a9505168f9a9" w:history="1">
        <w:r>
          <w:rPr>
            <w:rStyle w:val="Hyperlink"/>
          </w:rPr>
          <w:t>EMR_DELETEOBJECT</w:t>
        </w:r>
      </w:hyperlink>
      <w:r>
        <w:t xml:space="preserve"> record (section 2.3.8.3).</w:t>
      </w:r>
    </w:p>
    <w:p w:rsidR="00C3173A" w:rsidRDefault="00442B85">
      <w:pPr>
        <w:pStyle w:val="Code"/>
      </w:pPr>
      <w:r>
        <w:t>000037D0:28 00 00 00 0C 00 00 00 03 00 0</w:t>
      </w:r>
      <w:r>
        <w:t>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(0x00000028)</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(0x00000003)</w:t>
            </w:r>
          </w:p>
        </w:tc>
      </w:tr>
    </w:tbl>
    <w:p w:rsidR="00C3173A" w:rsidRDefault="00442B85">
      <w:r>
        <w:rPr>
          <w:b/>
        </w:rPr>
        <w:t>Type (4 bytes)</w:t>
      </w:r>
      <w:r>
        <w:t>: 0x00000028 identifies this record type as EMR_DELETEOBJECT.</w:t>
      </w:r>
    </w:p>
    <w:p w:rsidR="00C3173A" w:rsidRDefault="00442B85">
      <w:r>
        <w:rPr>
          <w:b/>
        </w:rPr>
        <w:t>Size (4 bytes)</w:t>
      </w:r>
      <w:r>
        <w:t xml:space="preserve">: 0x0000000C specifies the </w:t>
      </w:r>
      <w:r>
        <w:t>size of this record in bytes.</w:t>
      </w:r>
    </w:p>
    <w:p w:rsidR="00C3173A" w:rsidRDefault="00442B85">
      <w:r>
        <w:rPr>
          <w:b/>
        </w:rPr>
        <w:t>ihObject (4 bytes)</w:t>
      </w:r>
      <w:r>
        <w:t>: 0x00000003 specifies the index of the object to be deleted.</w:t>
      </w:r>
    </w:p>
    <w:p w:rsidR="00C3173A" w:rsidRDefault="00442B85">
      <w:pPr>
        <w:pStyle w:val="Heading3"/>
      </w:pPr>
      <w:bookmarkStart w:id="680" w:name="section_6155fa84449c4559ba37f0f1c19d665e"/>
      <w:bookmarkStart w:id="681" w:name="_Toc492420162"/>
      <w:r>
        <w:t>EMR_SELECTOBJECT Example 8</w:t>
      </w:r>
      <w:bookmarkEnd w:id="680"/>
      <w:bookmarkEnd w:id="681"/>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C3173A" w:rsidRDefault="00442B85">
      <w:r>
        <w:t xml:space="preserve">This section provides an example of an </w:t>
      </w:r>
      <w:hyperlink w:anchor="Section_145b063d5f9641feb7ae1e615b2bc2bf" w:history="1">
        <w:r>
          <w:rPr>
            <w:rStyle w:val="Hyperlink"/>
          </w:rPr>
          <w:t>EMR_SELECTOBJECT</w:t>
        </w:r>
      </w:hyperlink>
      <w:r>
        <w:t xml:space="preserve"> record (section 2.3.8.5).</w:t>
      </w:r>
    </w:p>
    <w:p w:rsidR="00C3173A" w:rsidRDefault="00442B85">
      <w:pPr>
        <w:pStyle w:val="Code"/>
      </w:pPr>
      <w:r>
        <w:t xml:space="preserve">000037D0:                                    25 00 00 00 </w:t>
      </w:r>
    </w:p>
    <w:p w:rsidR="00C3173A" w:rsidRDefault="00442B85">
      <w:pPr>
        <w:pStyle w:val="Code"/>
      </w:pPr>
      <w:r>
        <w:t xml:space="preserve">000037E0:0c 00 00 00 0D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lastRenderedPageBreak/>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(0x00000025)</w:t>
            </w:r>
          </w:p>
        </w:tc>
      </w:tr>
      <w:tr w:rsidR="00C3173A" w:rsidTr="00C3173A">
        <w:trPr>
          <w:trHeight w:hRule="exact" w:val="490"/>
        </w:trPr>
        <w:tc>
          <w:tcPr>
            <w:tcW w:w="8640" w:type="dxa"/>
            <w:gridSpan w:val="32"/>
            <w:vAlign w:val="top"/>
          </w:tcPr>
          <w:p w:rsidR="00C3173A" w:rsidRDefault="00442B85">
            <w:pPr>
              <w:pStyle w:val="PacketDiagramBodyText"/>
            </w:pPr>
            <w:r>
              <w:t>Size (0x0000000C)</w:t>
            </w:r>
          </w:p>
        </w:tc>
      </w:tr>
      <w:tr w:rsidR="00C3173A" w:rsidTr="00C3173A">
        <w:trPr>
          <w:trHeight w:hRule="exact" w:val="490"/>
        </w:trPr>
        <w:tc>
          <w:tcPr>
            <w:tcW w:w="8640" w:type="dxa"/>
            <w:gridSpan w:val="32"/>
            <w:vAlign w:val="top"/>
          </w:tcPr>
          <w:p w:rsidR="00C3173A" w:rsidRDefault="00442B85">
            <w:pPr>
              <w:pStyle w:val="PacketDiagramBodyText"/>
            </w:pPr>
            <w:r>
              <w:t>ihObject (0x8000000D = SYSTEM_FONT)</w:t>
            </w:r>
          </w:p>
        </w:tc>
      </w:tr>
    </w:tbl>
    <w:p w:rsidR="00C3173A" w:rsidRDefault="00442B85">
      <w:r>
        <w:rPr>
          <w:b/>
        </w:rPr>
        <w:t>Type (4 bytes)</w:t>
      </w:r>
      <w:r>
        <w:t>: 0x00000025 identifies this record type as EMR_SELECTOBJECT.</w:t>
      </w:r>
    </w:p>
    <w:p w:rsidR="00C3173A" w:rsidRDefault="00442B85">
      <w:r>
        <w:rPr>
          <w:b/>
        </w:rPr>
        <w:t>Size (4 bytes)</w:t>
      </w:r>
      <w:r>
        <w:t>: 0x0000000C specifies the size of this record in bytes.</w:t>
      </w:r>
    </w:p>
    <w:p w:rsidR="00C3173A" w:rsidRDefault="00442B85">
      <w:r>
        <w:rPr>
          <w:b/>
        </w:rPr>
        <w:t>ihObject (4 bytes)</w:t>
      </w:r>
      <w:r>
        <w:t xml:space="preserve">: 0x8000000D </w:t>
      </w:r>
      <w:r>
        <w:t>specifies the index of an object in the EMF object table.</w:t>
      </w:r>
    </w:p>
    <w:p w:rsidR="00C3173A" w:rsidRDefault="00442B85">
      <w:pPr>
        <w:pStyle w:val="Heading3"/>
      </w:pPr>
      <w:bookmarkStart w:id="682" w:name="section_e955bcd5d9494b89b88023aca87a23a9"/>
      <w:bookmarkStart w:id="683" w:name="_Toc492420163"/>
      <w:r>
        <w:t>EMR_EOF Example</w:t>
      </w:r>
      <w:bookmarkEnd w:id="682"/>
      <w:bookmarkEnd w:id="683"/>
      <w:r>
        <w:fldChar w:fldCharType="begin"/>
      </w:r>
      <w:r>
        <w:instrText xml:space="preserve"> XE "EMR_EOF example"</w:instrText>
      </w:r>
      <w:r>
        <w:fldChar w:fldCharType="end"/>
      </w:r>
      <w:r>
        <w:fldChar w:fldCharType="begin"/>
      </w:r>
      <w:r>
        <w:instrText xml:space="preserve"> XE "Examples:EMR_EOF example"</w:instrText>
      </w:r>
      <w:r>
        <w:fldChar w:fldCharType="end"/>
      </w:r>
    </w:p>
    <w:p w:rsidR="00C3173A" w:rsidRDefault="00442B85">
      <w:r>
        <w:t xml:space="preserve">This section provides an example of an </w:t>
      </w:r>
      <w:hyperlink w:anchor="Section_3f47fde00e6b40c187f3f4129af03aa1" w:history="1">
        <w:r>
          <w:rPr>
            <w:rStyle w:val="Hyperlink"/>
          </w:rPr>
          <w:t>EMR_EOF</w:t>
        </w:r>
      </w:hyperlink>
      <w:r>
        <w:t xml:space="preserve"> record (section 2.3.</w:t>
      </w:r>
      <w:r>
        <w:t>4.1).</w:t>
      </w:r>
    </w:p>
    <w:p w:rsidR="00C3173A" w:rsidRDefault="00442B85">
      <w:pPr>
        <w:pStyle w:val="Code"/>
      </w:pPr>
      <w:r>
        <w:t xml:space="preserve">000037E0:                        0E 00 00 00 14 00 00 00 </w:t>
      </w:r>
    </w:p>
    <w:p w:rsidR="00C3173A" w:rsidRDefault="00442B85">
      <w:pPr>
        <w:pStyle w:val="Code"/>
      </w:pPr>
      <w:r>
        <w:t xml:space="preserve">000037F0:00 00 00 00 10 00 00 00 14 00 00 00  </w:t>
      </w:r>
    </w:p>
    <w:p w:rsidR="00C3173A" w:rsidRDefault="00C3173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3173A" w:rsidTr="00C317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1</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2</w:t>
            </w:r>
          </w:p>
          <w:p w:rsidR="00C3173A" w:rsidRDefault="00442B85">
            <w:pPr>
              <w:pStyle w:val="PacketDiagramHeaderText"/>
            </w:pPr>
            <w:r>
              <w:t>0</w:t>
            </w:r>
          </w:p>
        </w:tc>
        <w:tc>
          <w:tcPr>
            <w:tcW w:w="270" w:type="dxa"/>
          </w:tcPr>
          <w:p w:rsidR="00C3173A" w:rsidRDefault="00442B85">
            <w:pPr>
              <w:pStyle w:val="PacketDiagramHeaderText"/>
            </w:pPr>
            <w:r>
              <w:t>1</w:t>
            </w:r>
          </w:p>
        </w:tc>
        <w:tc>
          <w:tcPr>
            <w:tcW w:w="270" w:type="dxa"/>
          </w:tcPr>
          <w:p w:rsidR="00C3173A" w:rsidRDefault="00442B85">
            <w:pPr>
              <w:pStyle w:val="PacketDiagramHeaderText"/>
            </w:pPr>
            <w:r>
              <w:t>2</w:t>
            </w:r>
          </w:p>
        </w:tc>
        <w:tc>
          <w:tcPr>
            <w:tcW w:w="270" w:type="dxa"/>
          </w:tcPr>
          <w:p w:rsidR="00C3173A" w:rsidRDefault="00442B85">
            <w:pPr>
              <w:pStyle w:val="PacketDiagramHeaderText"/>
            </w:pPr>
            <w:r>
              <w:t>3</w:t>
            </w:r>
          </w:p>
        </w:tc>
        <w:tc>
          <w:tcPr>
            <w:tcW w:w="270" w:type="dxa"/>
          </w:tcPr>
          <w:p w:rsidR="00C3173A" w:rsidRDefault="00442B85">
            <w:pPr>
              <w:pStyle w:val="PacketDiagramHeaderText"/>
            </w:pPr>
            <w:r>
              <w:t>4</w:t>
            </w:r>
          </w:p>
        </w:tc>
        <w:tc>
          <w:tcPr>
            <w:tcW w:w="270" w:type="dxa"/>
          </w:tcPr>
          <w:p w:rsidR="00C3173A" w:rsidRDefault="00442B85">
            <w:pPr>
              <w:pStyle w:val="PacketDiagramHeaderText"/>
            </w:pPr>
            <w:r>
              <w:t>5</w:t>
            </w:r>
          </w:p>
        </w:tc>
        <w:tc>
          <w:tcPr>
            <w:tcW w:w="270" w:type="dxa"/>
          </w:tcPr>
          <w:p w:rsidR="00C3173A" w:rsidRDefault="00442B85">
            <w:pPr>
              <w:pStyle w:val="PacketDiagramHeaderText"/>
            </w:pPr>
            <w:r>
              <w:t>6</w:t>
            </w:r>
          </w:p>
        </w:tc>
        <w:tc>
          <w:tcPr>
            <w:tcW w:w="270" w:type="dxa"/>
          </w:tcPr>
          <w:p w:rsidR="00C3173A" w:rsidRDefault="00442B85">
            <w:pPr>
              <w:pStyle w:val="PacketDiagramHeaderText"/>
            </w:pPr>
            <w:r>
              <w:t>7</w:t>
            </w:r>
          </w:p>
        </w:tc>
        <w:tc>
          <w:tcPr>
            <w:tcW w:w="270" w:type="dxa"/>
          </w:tcPr>
          <w:p w:rsidR="00C3173A" w:rsidRDefault="00442B85">
            <w:pPr>
              <w:pStyle w:val="PacketDiagramHeaderText"/>
            </w:pPr>
            <w:r>
              <w:t>8</w:t>
            </w:r>
          </w:p>
        </w:tc>
        <w:tc>
          <w:tcPr>
            <w:tcW w:w="270" w:type="dxa"/>
          </w:tcPr>
          <w:p w:rsidR="00C3173A" w:rsidRDefault="00442B85">
            <w:pPr>
              <w:pStyle w:val="PacketDiagramHeaderText"/>
            </w:pPr>
            <w:r>
              <w:t>9</w:t>
            </w:r>
          </w:p>
        </w:tc>
        <w:tc>
          <w:tcPr>
            <w:tcW w:w="270" w:type="dxa"/>
          </w:tcPr>
          <w:p w:rsidR="00C3173A" w:rsidRDefault="00442B85">
            <w:pPr>
              <w:pStyle w:val="PacketDiagramHeaderText"/>
            </w:pPr>
            <w:r>
              <w:t>3</w:t>
            </w:r>
          </w:p>
          <w:p w:rsidR="00C3173A" w:rsidRDefault="00442B85">
            <w:pPr>
              <w:pStyle w:val="PacketDiagramHeaderText"/>
            </w:pPr>
            <w:r>
              <w:t>0</w:t>
            </w:r>
          </w:p>
        </w:tc>
        <w:tc>
          <w:tcPr>
            <w:tcW w:w="270" w:type="dxa"/>
          </w:tcPr>
          <w:p w:rsidR="00C3173A" w:rsidRDefault="00442B85">
            <w:pPr>
              <w:pStyle w:val="PacketDiagramHeaderText"/>
            </w:pPr>
            <w:r>
              <w:t>1</w:t>
            </w:r>
          </w:p>
        </w:tc>
      </w:tr>
      <w:tr w:rsidR="00C3173A" w:rsidTr="00C3173A">
        <w:trPr>
          <w:trHeight w:hRule="exact" w:val="490"/>
        </w:trPr>
        <w:tc>
          <w:tcPr>
            <w:tcW w:w="8640" w:type="dxa"/>
            <w:gridSpan w:val="32"/>
            <w:vAlign w:val="top"/>
          </w:tcPr>
          <w:p w:rsidR="00C3173A" w:rsidRDefault="00442B85">
            <w:pPr>
              <w:pStyle w:val="PacketDiagramBodyText"/>
            </w:pPr>
            <w:r>
              <w:t>Type (0x0000000E)</w:t>
            </w:r>
          </w:p>
        </w:tc>
      </w:tr>
      <w:tr w:rsidR="00C3173A" w:rsidTr="00C3173A">
        <w:trPr>
          <w:trHeight w:hRule="exact" w:val="490"/>
        </w:trPr>
        <w:tc>
          <w:tcPr>
            <w:tcW w:w="8640" w:type="dxa"/>
            <w:gridSpan w:val="32"/>
            <w:vAlign w:val="top"/>
          </w:tcPr>
          <w:p w:rsidR="00C3173A" w:rsidRDefault="00442B85">
            <w:pPr>
              <w:pStyle w:val="PacketDiagramBodyText"/>
            </w:pPr>
            <w:r>
              <w:t>Size (0x00000014)</w:t>
            </w:r>
          </w:p>
        </w:tc>
      </w:tr>
      <w:tr w:rsidR="00C3173A" w:rsidTr="00C3173A">
        <w:trPr>
          <w:trHeight w:hRule="exact" w:val="490"/>
        </w:trPr>
        <w:tc>
          <w:tcPr>
            <w:tcW w:w="8640" w:type="dxa"/>
            <w:gridSpan w:val="32"/>
            <w:vAlign w:val="top"/>
          </w:tcPr>
          <w:p w:rsidR="00C3173A" w:rsidRDefault="00442B85">
            <w:pPr>
              <w:pStyle w:val="PacketDiagramBodyText"/>
            </w:pPr>
            <w:r>
              <w:t>nPalEntries (0x00000000)</w:t>
            </w:r>
          </w:p>
        </w:tc>
      </w:tr>
      <w:tr w:rsidR="00C3173A" w:rsidTr="00C3173A">
        <w:trPr>
          <w:trHeight w:hRule="exact" w:val="490"/>
        </w:trPr>
        <w:tc>
          <w:tcPr>
            <w:tcW w:w="8640" w:type="dxa"/>
            <w:gridSpan w:val="32"/>
            <w:vAlign w:val="top"/>
          </w:tcPr>
          <w:p w:rsidR="00C3173A" w:rsidRDefault="00442B85">
            <w:pPr>
              <w:pStyle w:val="PacketDiagramBodyText"/>
            </w:pPr>
            <w:r>
              <w:t>offPalEntries (0x00000010)</w:t>
            </w:r>
          </w:p>
        </w:tc>
      </w:tr>
      <w:tr w:rsidR="00C3173A" w:rsidTr="00C3173A">
        <w:trPr>
          <w:trHeight w:hRule="exact" w:val="490"/>
        </w:trPr>
        <w:tc>
          <w:tcPr>
            <w:tcW w:w="8640" w:type="dxa"/>
            <w:gridSpan w:val="32"/>
            <w:vAlign w:val="top"/>
          </w:tcPr>
          <w:p w:rsidR="00C3173A" w:rsidRDefault="00442B85">
            <w:pPr>
              <w:pStyle w:val="PacketDiagramBodyText"/>
            </w:pPr>
            <w:r>
              <w:t>SizeLast (0x00000014)</w:t>
            </w:r>
          </w:p>
        </w:tc>
      </w:tr>
    </w:tbl>
    <w:p w:rsidR="00C3173A" w:rsidRDefault="00442B85">
      <w:r>
        <w:rPr>
          <w:b/>
        </w:rPr>
        <w:t>Type (4 bytes)</w:t>
      </w:r>
      <w:r>
        <w:t>: 0x0000000E identifies this record type as EMR_EOF.</w:t>
      </w:r>
    </w:p>
    <w:p w:rsidR="00C3173A" w:rsidRDefault="00442B85">
      <w:r>
        <w:rPr>
          <w:b/>
        </w:rPr>
        <w:t>Size (4 bytes)</w:t>
      </w:r>
      <w:r>
        <w:t>: 0x00000014 specifies the size of this record in bytes.</w:t>
      </w:r>
    </w:p>
    <w:p w:rsidR="00C3173A" w:rsidRDefault="00442B85">
      <w:r>
        <w:rPr>
          <w:b/>
        </w:rPr>
        <w:t>nPalEntries (4 bytes)</w:t>
      </w:r>
      <w:r>
        <w:t xml:space="preserve">: 0x00000000 specifies the number of </w:t>
      </w:r>
      <w:hyperlink w:anchor="gt_dca5cd91-8d01-424b-9722-c9e818562ee5">
        <w:r>
          <w:rPr>
            <w:rStyle w:val="HyperlinkGreen"/>
            <w:b/>
          </w:rPr>
          <w:t>palette</w:t>
        </w:r>
      </w:hyperlink>
      <w:r>
        <w:t xml:space="preserve"> entries.</w:t>
      </w:r>
    </w:p>
    <w:p w:rsidR="00C3173A" w:rsidRDefault="00442B85">
      <w:r>
        <w:rPr>
          <w:b/>
        </w:rPr>
        <w:t>offPalEntries (4 bytes)</w:t>
      </w:r>
      <w:r>
        <w:t>: 0x00000010 specifies the offset to the palette entries.</w:t>
      </w:r>
    </w:p>
    <w:p w:rsidR="00C3173A" w:rsidRDefault="00442B85">
      <w:r>
        <w:rPr>
          <w:b/>
        </w:rPr>
        <w:t>SizeLast (4 bytes)</w:t>
      </w:r>
      <w:r>
        <w:t xml:space="preserve">: 0x00000014 is the same as the </w:t>
      </w:r>
      <w:r>
        <w:rPr>
          <w:b/>
        </w:rPr>
        <w:t>Size</w:t>
      </w:r>
      <w:r>
        <w:t xml:space="preserve"> value. It is the last field in the </w:t>
      </w:r>
      <w:hyperlink w:anchor="gt_ae5f028e-7e28-4a0b-bec6-2c87913f7db7">
        <w:r>
          <w:rPr>
            <w:rStyle w:val="HyperlinkGreen"/>
            <w:b/>
          </w:rPr>
          <w:t>metafile</w:t>
        </w:r>
      </w:hyperlink>
      <w:r>
        <w:t>.</w:t>
      </w:r>
    </w:p>
    <w:p w:rsidR="00C3173A" w:rsidRDefault="00442B85">
      <w:pPr>
        <w:pStyle w:val="Heading1"/>
      </w:pPr>
      <w:bookmarkStart w:id="684" w:name="section_9677eccd8a8d4480959e46b8dc747f4c"/>
      <w:bookmarkStart w:id="685" w:name="_Toc492420164"/>
      <w:r>
        <w:lastRenderedPageBreak/>
        <w:t>Security Considerations</w:t>
      </w:r>
      <w:bookmarkEnd w:id="684"/>
      <w:bookmarkEnd w:id="685"/>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C3173A" w:rsidRDefault="00442B85">
      <w:r>
        <w:t xml:space="preserve">This file format enables third parties to send payloads (such as </w:t>
      </w:r>
      <w:hyperlink w:anchor="gt_31971c63-f974-47de-8de9-6b76d093890d">
        <w:r>
          <w:rPr>
            <w:rStyle w:val="HyperlinkGreen"/>
            <w:b/>
          </w:rPr>
          <w:t>PostScript</w:t>
        </w:r>
      </w:hyperlink>
      <w:r>
        <w:t>) to pass through as executable code.</w:t>
      </w:r>
    </w:p>
    <w:p w:rsidR="00C3173A" w:rsidRDefault="00442B85">
      <w:pPr>
        <w:pStyle w:val="Heading1"/>
      </w:pPr>
      <w:bookmarkStart w:id="686" w:name="section_f5148c7c30c54d95bf1bb449c1f8f53d"/>
      <w:bookmarkStart w:id="687" w:name="_Toc492420165"/>
      <w:r>
        <w:lastRenderedPageBreak/>
        <w:t>Appendix A: Product Behavior</w:t>
      </w:r>
      <w:bookmarkEnd w:id="686"/>
      <w:bookmarkEnd w:id="687"/>
      <w:r>
        <w:fldChar w:fldCharType="begin"/>
      </w:r>
      <w:r>
        <w:instrText xml:space="preserve"> XE "Product behavior" </w:instrText>
      </w:r>
      <w:r>
        <w:fldChar w:fldCharType="end"/>
      </w:r>
    </w:p>
    <w:p w:rsidR="00C3173A" w:rsidRDefault="00442B85">
      <w:r>
        <w:t xml:space="preserve">The information in this specification is applicable to the following Microsoft products or </w:t>
      </w:r>
      <w:r>
        <w:t>supplemental software. References to product versions include updates to those products.</w:t>
      </w:r>
    </w:p>
    <w:p w:rsidR="00C3173A" w:rsidRDefault="00442B85">
      <w:pPr>
        <w:pStyle w:val="ListParagraph"/>
        <w:numPr>
          <w:ilvl w:val="0"/>
          <w:numId w:val="62"/>
        </w:numPr>
      </w:pPr>
      <w:r>
        <w:t>Windows NT 3.1 operating system</w:t>
      </w:r>
    </w:p>
    <w:p w:rsidR="00C3173A" w:rsidRDefault="00442B85">
      <w:pPr>
        <w:pStyle w:val="ListParagraph"/>
        <w:numPr>
          <w:ilvl w:val="0"/>
          <w:numId w:val="62"/>
        </w:numPr>
      </w:pPr>
      <w:r>
        <w:t>Windows NT 3.5 operating system</w:t>
      </w:r>
    </w:p>
    <w:p w:rsidR="00C3173A" w:rsidRDefault="00442B85">
      <w:pPr>
        <w:pStyle w:val="ListParagraph"/>
        <w:numPr>
          <w:ilvl w:val="0"/>
          <w:numId w:val="62"/>
        </w:numPr>
      </w:pPr>
      <w:r>
        <w:t>Windows NT 3.51 operating system</w:t>
      </w:r>
    </w:p>
    <w:p w:rsidR="00C3173A" w:rsidRDefault="00442B85">
      <w:pPr>
        <w:pStyle w:val="ListParagraph"/>
        <w:numPr>
          <w:ilvl w:val="0"/>
          <w:numId w:val="62"/>
        </w:numPr>
      </w:pPr>
      <w:r>
        <w:t>Windows NT 4.0 operating system</w:t>
      </w:r>
    </w:p>
    <w:p w:rsidR="00C3173A" w:rsidRDefault="00442B85">
      <w:pPr>
        <w:pStyle w:val="ListParagraph"/>
        <w:numPr>
          <w:ilvl w:val="0"/>
          <w:numId w:val="62"/>
        </w:numPr>
      </w:pPr>
      <w:r>
        <w:t>Windows 98 operating system</w:t>
      </w:r>
    </w:p>
    <w:p w:rsidR="00C3173A" w:rsidRDefault="00442B85">
      <w:pPr>
        <w:pStyle w:val="ListParagraph"/>
        <w:numPr>
          <w:ilvl w:val="0"/>
          <w:numId w:val="62"/>
        </w:numPr>
      </w:pPr>
      <w:r>
        <w:t>Windows Mi</w:t>
      </w:r>
      <w:r>
        <w:t>llennium Edition operating system</w:t>
      </w:r>
    </w:p>
    <w:p w:rsidR="00C3173A" w:rsidRDefault="00442B85">
      <w:pPr>
        <w:pStyle w:val="ListParagraph"/>
        <w:numPr>
          <w:ilvl w:val="0"/>
          <w:numId w:val="62"/>
        </w:numPr>
      </w:pPr>
      <w:r>
        <w:t>Windows 2000 operating system</w:t>
      </w:r>
    </w:p>
    <w:p w:rsidR="00C3173A" w:rsidRDefault="00442B85">
      <w:pPr>
        <w:pStyle w:val="ListParagraph"/>
        <w:numPr>
          <w:ilvl w:val="0"/>
          <w:numId w:val="62"/>
        </w:numPr>
      </w:pPr>
      <w:r>
        <w:t>Windows XP operating system</w:t>
      </w:r>
    </w:p>
    <w:p w:rsidR="00C3173A" w:rsidRDefault="00442B85">
      <w:pPr>
        <w:pStyle w:val="ListParagraph"/>
        <w:numPr>
          <w:ilvl w:val="0"/>
          <w:numId w:val="62"/>
        </w:numPr>
      </w:pPr>
      <w:r>
        <w:t>Windows Server 2003 operating system</w:t>
      </w:r>
    </w:p>
    <w:p w:rsidR="00C3173A" w:rsidRDefault="00442B85">
      <w:pPr>
        <w:pStyle w:val="ListParagraph"/>
        <w:numPr>
          <w:ilvl w:val="0"/>
          <w:numId w:val="62"/>
        </w:numPr>
      </w:pPr>
      <w:r>
        <w:t>Windows Vista operating system</w:t>
      </w:r>
    </w:p>
    <w:p w:rsidR="00C3173A" w:rsidRDefault="00442B85">
      <w:pPr>
        <w:pStyle w:val="ListParagraph"/>
        <w:numPr>
          <w:ilvl w:val="0"/>
          <w:numId w:val="62"/>
        </w:numPr>
      </w:pPr>
      <w:r>
        <w:t>Windows Server 2008 operating system</w:t>
      </w:r>
    </w:p>
    <w:p w:rsidR="00C3173A" w:rsidRDefault="00442B85">
      <w:pPr>
        <w:pStyle w:val="ListParagraph"/>
        <w:numPr>
          <w:ilvl w:val="0"/>
          <w:numId w:val="62"/>
        </w:numPr>
      </w:pPr>
      <w:r>
        <w:t>Windows 7 operating system</w:t>
      </w:r>
    </w:p>
    <w:p w:rsidR="00C3173A" w:rsidRDefault="00442B85">
      <w:pPr>
        <w:pStyle w:val="ListParagraph"/>
        <w:numPr>
          <w:ilvl w:val="0"/>
          <w:numId w:val="62"/>
        </w:numPr>
      </w:pPr>
      <w:r>
        <w:t>Windows Server 2008 R2 operating</w:t>
      </w:r>
      <w:r>
        <w:t xml:space="preserve"> system</w:t>
      </w:r>
    </w:p>
    <w:p w:rsidR="00C3173A" w:rsidRDefault="00442B85">
      <w:pPr>
        <w:pStyle w:val="ListParagraph"/>
        <w:numPr>
          <w:ilvl w:val="0"/>
          <w:numId w:val="62"/>
        </w:numPr>
      </w:pPr>
      <w:r>
        <w:t>Windows 8 operating system</w:t>
      </w:r>
    </w:p>
    <w:p w:rsidR="00C3173A" w:rsidRDefault="00442B85">
      <w:pPr>
        <w:pStyle w:val="ListParagraph"/>
        <w:numPr>
          <w:ilvl w:val="0"/>
          <w:numId w:val="62"/>
        </w:numPr>
      </w:pPr>
      <w:r>
        <w:t>Windows Server 2012 operating system</w:t>
      </w:r>
    </w:p>
    <w:p w:rsidR="00C3173A" w:rsidRDefault="00442B85">
      <w:pPr>
        <w:pStyle w:val="ListParagraph"/>
        <w:numPr>
          <w:ilvl w:val="0"/>
          <w:numId w:val="62"/>
        </w:numPr>
      </w:pPr>
      <w:r>
        <w:t>Windows 8.1 operating system</w:t>
      </w:r>
    </w:p>
    <w:p w:rsidR="00C3173A" w:rsidRDefault="00442B85">
      <w:pPr>
        <w:pStyle w:val="ListParagraph"/>
        <w:numPr>
          <w:ilvl w:val="0"/>
          <w:numId w:val="62"/>
        </w:numPr>
      </w:pPr>
      <w:r>
        <w:t>Windows Server 2012 R2 operating system</w:t>
      </w:r>
    </w:p>
    <w:p w:rsidR="00C3173A" w:rsidRDefault="00442B85">
      <w:pPr>
        <w:pStyle w:val="ListParagraph"/>
        <w:numPr>
          <w:ilvl w:val="0"/>
          <w:numId w:val="62"/>
        </w:numPr>
      </w:pPr>
      <w:r>
        <w:t xml:space="preserve">Windows 10 operating system </w:t>
      </w:r>
    </w:p>
    <w:p w:rsidR="00C3173A" w:rsidRDefault="00442B85">
      <w:pPr>
        <w:pStyle w:val="ListParagraph"/>
        <w:numPr>
          <w:ilvl w:val="0"/>
          <w:numId w:val="62"/>
        </w:numPr>
      </w:pPr>
      <w:r>
        <w:t xml:space="preserve">Windows Server 2016 operating system </w:t>
      </w:r>
    </w:p>
    <w:p w:rsidR="00C3173A" w:rsidRDefault="00442B85">
      <w:pPr>
        <w:pStyle w:val="ListParagraph"/>
        <w:numPr>
          <w:ilvl w:val="0"/>
          <w:numId w:val="62"/>
        </w:numPr>
      </w:pPr>
      <w:r>
        <w:t xml:space="preserve">Windows Server operating system </w:t>
      </w:r>
    </w:p>
    <w:p w:rsidR="006C2114" w:rsidRDefault="00442B85"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C3173A" w:rsidRDefault="00442B85">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688" w:name="Appendix_A_1"/>
    <w:p w:rsidR="00C3173A" w:rsidRDefault="00442B85">
      <w:r>
        <w:fldChar w:fldCharType="begin"/>
      </w:r>
      <w:r>
        <w:instrText xml:space="preserve"> HYPERLINK \l "Appendix_A_Target_1" \h </w:instrText>
      </w:r>
      <w:r>
        <w:fldChar w:fldCharType="separate"/>
      </w:r>
      <w:r>
        <w:rPr>
          <w:rStyle w:val="Hyperlink"/>
        </w:rPr>
        <w:t>&lt;1&gt; Section 1.3.1</w:t>
      </w:r>
      <w:r>
        <w:rPr>
          <w:rStyle w:val="Hyperlink"/>
        </w:rPr>
        <w:fldChar w:fldCharType="end"/>
      </w:r>
      <w:r>
        <w:t xml:space="preserve">: </w:t>
      </w:r>
      <w:bookmarkEnd w:id="688"/>
      <w:r>
        <w:fldChar w:fldCharType="begin"/>
      </w:r>
      <w:r>
        <w:instrText xml:space="preserve"> HYPERLINK \l "gt_d9d0bff9-d27</w:instrText>
      </w:r>
      <w:r>
        <w:instrText xml:space="preserve">0-4528-9081-fe51db809c36" \h </w:instrText>
      </w:r>
      <w:r>
        <w:fldChar w:fldCharType="separate"/>
      </w:r>
      <w:r>
        <w:rPr>
          <w:rStyle w:val="HyperlinkGreen"/>
          <w:b/>
        </w:rPr>
        <w:t>EMF</w:t>
      </w:r>
      <w:r>
        <w:rPr>
          <w:rStyle w:val="HyperlinkGreen"/>
          <w:b/>
        </w:rPr>
        <w:fldChar w:fldCharType="end"/>
      </w:r>
      <w:r>
        <w:t xml:space="preserve"> </w:t>
      </w:r>
      <w:hyperlink w:anchor="gt_ae5f028e-7e28-4a0b-bec6-2c87913f7db7">
        <w:r>
          <w:rPr>
            <w:rStyle w:val="HyperlinkGreen"/>
            <w:b/>
          </w:rPr>
          <w:t>metafiles</w:t>
        </w:r>
      </w:hyperlink>
      <w:r>
        <w:t xml:space="preserve"> have changed over the years with the evolution of Windows operating systems. They were introduced with 32-bit Windows and replaced the 16-bit </w:t>
      </w:r>
      <w:hyperlink w:anchor="gt_48849cf6-d55c-47e5-b041-13b65854de2b">
        <w:r>
          <w:rPr>
            <w:rStyle w:val="HyperlinkGreen"/>
            <w:b/>
          </w:rPr>
          <w:t>WMF</w:t>
        </w:r>
      </w:hyperlink>
      <w:r>
        <w:t xml:space="preserve"> metafile </w:t>
      </w:r>
      <w:hyperlink r:id="rId160" w:anchor="Section_4813e7fd52d04f42965f228c8b7488d2">
        <w:r>
          <w:rPr>
            <w:rStyle w:val="Hyperlink"/>
          </w:rPr>
          <w:t>[MS-WMF]</w:t>
        </w:r>
      </w:hyperlink>
      <w:r>
        <w:t xml:space="preserve"> as the Windows standard.</w:t>
      </w:r>
    </w:p>
    <w:bookmarkStart w:id="689" w:name="Appendix_A_2"/>
    <w:p w:rsidR="00C3173A" w:rsidRDefault="00442B85">
      <w:r>
        <w:fldChar w:fldCharType="begin"/>
      </w:r>
      <w:r>
        <w:instrText xml:space="preserve"> HYPERLINK \l "Appendix_A_Target_2" \h </w:instrText>
      </w:r>
      <w:r>
        <w:fldChar w:fldCharType="separate"/>
      </w:r>
      <w:r>
        <w:rPr>
          <w:rStyle w:val="Hyperlink"/>
        </w:rPr>
        <w:t>&lt;2&gt; Section 1.4</w:t>
      </w:r>
      <w:r>
        <w:rPr>
          <w:rStyle w:val="Hyperlink"/>
        </w:rPr>
        <w:fldChar w:fldCharType="end"/>
      </w:r>
      <w:r>
        <w:t xml:space="preserve">: </w:t>
      </w:r>
      <w:bookmarkEnd w:id="689"/>
      <w:r>
        <w:t>Windows applicatio</w:t>
      </w:r>
      <w:r>
        <w:t xml:space="preserve">ns that use the </w:t>
      </w:r>
      <w:hyperlink w:anchor="gt_aad222f8-e733-44f2-a97c-1f903af82448">
        <w:r>
          <w:rPr>
            <w:rStyle w:val="HyperlinkGreen"/>
            <w:b/>
          </w:rPr>
          <w:t>GDI+</w:t>
        </w:r>
      </w:hyperlink>
      <w:r>
        <w:t xml:space="preserve"> API </w:t>
      </w:r>
      <w:hyperlink r:id="rId161">
        <w:r>
          <w:rPr>
            <w:rStyle w:val="Hyperlink"/>
          </w:rPr>
          <w:t>[MSDN-GDI+]</w:t>
        </w:r>
      </w:hyperlink>
      <w:r>
        <w:t xml:space="preserve"> can create EMF metafiles that contain </w:t>
      </w:r>
      <w:hyperlink w:anchor="gt_41a5b58b-b050-4001-85ec-d6ed56379ee2">
        <w:r>
          <w:rPr>
            <w:rStyle w:val="HyperlinkGreen"/>
            <w:b/>
          </w:rPr>
          <w:t>EMF+</w:t>
        </w:r>
      </w:hyperlink>
      <w:r>
        <w:t xml:space="preserve"> records (</w:t>
      </w:r>
      <w:hyperlink r:id="rId162" w:anchor="Section_5f92c78964f246b59ed415a9bb0946c6">
        <w:r>
          <w:rPr>
            <w:rStyle w:val="Hyperlink"/>
          </w:rPr>
          <w:t>[MS-EMFPLUS]</w:t>
        </w:r>
      </w:hyperlink>
      <w:r>
        <w:t xml:space="preserve"> section 2.3).</w:t>
      </w:r>
    </w:p>
    <w:bookmarkStart w:id="690" w:name="Appendix_A_3"/>
    <w:p w:rsidR="00C3173A" w:rsidRDefault="00442B85">
      <w:r>
        <w:lastRenderedPageBreak/>
        <w:fldChar w:fldCharType="begin"/>
      </w:r>
      <w:r>
        <w:instrText xml:space="preserve"> HYPERLINK \l "Appendix_A_Target_3" \h </w:instrText>
      </w:r>
      <w:r>
        <w:fldChar w:fldCharType="separate"/>
      </w:r>
      <w:r>
        <w:rPr>
          <w:rStyle w:val="Hyperlink"/>
        </w:rPr>
        <w:t>&lt;3&gt; Section 2.1.1</w:t>
      </w:r>
      <w:r>
        <w:rPr>
          <w:rStyle w:val="Hyperlink"/>
        </w:rPr>
        <w:fldChar w:fldCharType="end"/>
      </w:r>
      <w:r>
        <w:t xml:space="preserve">: </w:t>
      </w:r>
      <w:bookmarkEnd w:id="690"/>
      <w:r>
        <w:t xml:space="preserve">Windows NT 3.1 is the only Windows version in which </w:t>
      </w:r>
      <w:hyperlink w:anchor="gt_6c550e84-9a9c-46ef-8716-7260fe29cae3">
        <w:r>
          <w:rPr>
            <w:rStyle w:val="HyperlinkGreen"/>
            <w:b/>
          </w:rPr>
          <w:t>GDI</w:t>
        </w:r>
      </w:hyperlink>
      <w:r>
        <w:t xml:space="preserve"> uses </w:t>
      </w:r>
      <w:hyperlink w:anchor="Section_d8b7ac2176b84f9aa7cc05f9d2d5627e" w:history="1">
        <w:r>
          <w:rPr>
            <w:rStyle w:val="Hyperlink"/>
          </w:rPr>
          <w:t>EMR_POLYTEXTOUTA</w:t>
        </w:r>
      </w:hyperlink>
      <w:r>
        <w:t xml:space="preserve"> records for text output. All other versions emulate EMR_POLYTEXTOUTA with </w:t>
      </w:r>
      <w:hyperlink w:anchor="Section_a59a79ac328e492da34de02727af6edf" w:history="1">
        <w:r>
          <w:rPr>
            <w:rStyle w:val="Hyperlink"/>
          </w:rPr>
          <w:t>EMR_EXTTEXTOUTW</w:t>
        </w:r>
      </w:hyperlink>
      <w:r>
        <w:t xml:space="preserve"> records.</w:t>
      </w:r>
    </w:p>
    <w:bookmarkStart w:id="691" w:name="Appendix_A_4"/>
    <w:p w:rsidR="00C3173A" w:rsidRDefault="00442B85">
      <w:r>
        <w:fldChar w:fldCharType="begin"/>
      </w:r>
      <w:r>
        <w:instrText xml:space="preserve"> HYPERLINK \l "Appendix_A_Target_4" \h </w:instrText>
      </w:r>
      <w:r>
        <w:fldChar w:fldCharType="separate"/>
      </w:r>
      <w:r>
        <w:rPr>
          <w:rStyle w:val="Hyperlink"/>
        </w:rPr>
        <w:t>&lt;4&gt; Section 2.1.1</w:t>
      </w:r>
      <w:r>
        <w:rPr>
          <w:rStyle w:val="Hyperlink"/>
        </w:rPr>
        <w:fldChar w:fldCharType="end"/>
      </w:r>
      <w:r>
        <w:t xml:space="preserve">: </w:t>
      </w:r>
      <w:bookmarkEnd w:id="691"/>
      <w:r>
        <w:t>Windows NT 3.1 is the only Windows version in which GDI uses EMR_POLYTEXTOUTW records for text output. All other versions emulate EMR_POLYTEXTOUTW with EMR_</w:t>
      </w:r>
      <w:r>
        <w:t>EXTTEXTOUTW records.</w:t>
      </w:r>
    </w:p>
    <w:bookmarkStart w:id="692" w:name="Appendix_A_5"/>
    <w:p w:rsidR="00C3173A" w:rsidRDefault="00442B85">
      <w:r>
        <w:fldChar w:fldCharType="begin"/>
      </w:r>
      <w:r>
        <w:instrText xml:space="preserve"> HYPERLINK \l "Appendix_A_Target_5" \h </w:instrText>
      </w:r>
      <w:r>
        <w:fldChar w:fldCharType="separate"/>
      </w:r>
      <w:r>
        <w:rPr>
          <w:rStyle w:val="Hyperlink"/>
        </w:rPr>
        <w:t>&lt;5&gt; Section 2.1.1</w:t>
      </w:r>
      <w:r>
        <w:rPr>
          <w:rStyle w:val="Hyperlink"/>
        </w:rPr>
        <w:fldChar w:fldCharType="end"/>
      </w:r>
      <w:r>
        <w:t xml:space="preserve">: </w:t>
      </w:r>
      <w:bookmarkEnd w:id="692"/>
      <w:r>
        <w:t>Windows NT 3.1, Windows NT 3.5, and Windows NT 3.51 do not support EMR_SETICMMODE.</w:t>
      </w:r>
    </w:p>
    <w:bookmarkStart w:id="693" w:name="Appendix_A_6"/>
    <w:p w:rsidR="00C3173A" w:rsidRDefault="00442B85">
      <w:r>
        <w:fldChar w:fldCharType="begin"/>
      </w:r>
      <w:r>
        <w:instrText xml:space="preserve"> HYPERLINK \l "Appendix_A_Target_6" \h </w:instrText>
      </w:r>
      <w:r>
        <w:fldChar w:fldCharType="separate"/>
      </w:r>
      <w:r>
        <w:rPr>
          <w:rStyle w:val="Hyperlink"/>
        </w:rPr>
        <w:t>&lt;6&gt; Section 2.1.1</w:t>
      </w:r>
      <w:r>
        <w:rPr>
          <w:rStyle w:val="Hyperlink"/>
        </w:rPr>
        <w:fldChar w:fldCharType="end"/>
      </w:r>
      <w:r>
        <w:t xml:space="preserve">: </w:t>
      </w:r>
      <w:bookmarkEnd w:id="693"/>
      <w:r>
        <w:t>Windows NT 3.1, Windows NT 3.5</w:t>
      </w:r>
      <w:r>
        <w:t>, and Windows NT 3.51 do not support EMR_CREATECOLORSPACE.</w:t>
      </w:r>
    </w:p>
    <w:bookmarkStart w:id="694" w:name="Appendix_A_7"/>
    <w:p w:rsidR="00C3173A" w:rsidRDefault="00442B85">
      <w:r>
        <w:fldChar w:fldCharType="begin"/>
      </w:r>
      <w:r>
        <w:instrText xml:space="preserve"> HYPERLINK \l "Appendix_A_Target_7" \h </w:instrText>
      </w:r>
      <w:r>
        <w:fldChar w:fldCharType="separate"/>
      </w:r>
      <w:r>
        <w:rPr>
          <w:rStyle w:val="Hyperlink"/>
        </w:rPr>
        <w:t>&lt;7&gt; Section 2.1.1</w:t>
      </w:r>
      <w:r>
        <w:rPr>
          <w:rStyle w:val="Hyperlink"/>
        </w:rPr>
        <w:fldChar w:fldCharType="end"/>
      </w:r>
      <w:r>
        <w:t xml:space="preserve">: </w:t>
      </w:r>
      <w:bookmarkEnd w:id="694"/>
      <w:r>
        <w:t>Windows NT 3.1, Windows NT 3.5, and Windows NT 3.51 do not support EMR_SETCOLORSPACE.</w:t>
      </w:r>
    </w:p>
    <w:bookmarkStart w:id="695" w:name="Appendix_A_8"/>
    <w:p w:rsidR="00C3173A" w:rsidRDefault="00442B85">
      <w:r>
        <w:fldChar w:fldCharType="begin"/>
      </w:r>
      <w:r>
        <w:instrText xml:space="preserve"> HYPERLINK \l "Appendix_A_Target_8" \h </w:instrText>
      </w:r>
      <w:r>
        <w:fldChar w:fldCharType="separate"/>
      </w:r>
      <w:r>
        <w:rPr>
          <w:rStyle w:val="Hyperlink"/>
        </w:rPr>
        <w:t>&lt;8&gt; Sect</w:t>
      </w:r>
      <w:r>
        <w:rPr>
          <w:rStyle w:val="Hyperlink"/>
        </w:rPr>
        <w:t>ion 2.1.1</w:t>
      </w:r>
      <w:r>
        <w:rPr>
          <w:rStyle w:val="Hyperlink"/>
        </w:rPr>
        <w:fldChar w:fldCharType="end"/>
      </w:r>
      <w:r>
        <w:t xml:space="preserve">: </w:t>
      </w:r>
      <w:bookmarkEnd w:id="695"/>
      <w:r>
        <w:t>Windows NT 3.1, Windows NT 3.5, and Windows NT 3.51 do not support EMR_DELETECOLORSPACE.</w:t>
      </w:r>
    </w:p>
    <w:bookmarkStart w:id="696" w:name="Appendix_A_9"/>
    <w:p w:rsidR="00C3173A" w:rsidRDefault="00442B85">
      <w:r>
        <w:fldChar w:fldCharType="begin"/>
      </w:r>
      <w:r>
        <w:instrText xml:space="preserve"> HYPERLINK \l "Appendix_A_Target_9" \h </w:instrText>
      </w:r>
      <w:r>
        <w:fldChar w:fldCharType="separate"/>
      </w:r>
      <w:r>
        <w:rPr>
          <w:rStyle w:val="Hyperlink"/>
        </w:rPr>
        <w:t>&lt;9&gt; Section 2.1.1</w:t>
      </w:r>
      <w:r>
        <w:rPr>
          <w:rStyle w:val="Hyperlink"/>
        </w:rPr>
        <w:fldChar w:fldCharType="end"/>
      </w:r>
      <w:r>
        <w:t xml:space="preserve">: </w:t>
      </w:r>
      <w:bookmarkEnd w:id="696"/>
      <w:r>
        <w:t xml:space="preserve">Windows uses an </w:t>
      </w:r>
      <w:hyperlink w:anchor="Section_6f0f12a3111a478b8251a9505168f9a9" w:history="1">
        <w:r>
          <w:rPr>
            <w:rStyle w:val="Hyperlink"/>
          </w:rPr>
          <w:t>EMR_DELETEOBJECT</w:t>
        </w:r>
      </w:hyperlink>
      <w:r>
        <w:t xml:space="preserve"> re</w:t>
      </w:r>
      <w:r>
        <w:t>cord to delete a logical color space object.</w:t>
      </w:r>
    </w:p>
    <w:bookmarkStart w:id="697" w:name="Appendix_A_10"/>
    <w:p w:rsidR="00C3173A" w:rsidRDefault="00442B85">
      <w:r>
        <w:fldChar w:fldCharType="begin"/>
      </w:r>
      <w:r>
        <w:instrText xml:space="preserve"> HYPERLINK \l "Appendix_A_Target_10" \h </w:instrText>
      </w:r>
      <w:r>
        <w:fldChar w:fldCharType="separate"/>
      </w:r>
      <w:r>
        <w:rPr>
          <w:rStyle w:val="Hyperlink"/>
        </w:rPr>
        <w:t>&lt;10&gt; Section 2.1.1</w:t>
      </w:r>
      <w:r>
        <w:rPr>
          <w:rStyle w:val="Hyperlink"/>
        </w:rPr>
        <w:fldChar w:fldCharType="end"/>
      </w:r>
      <w:r>
        <w:t xml:space="preserve">: </w:t>
      </w:r>
      <w:bookmarkEnd w:id="697"/>
      <w:r>
        <w:t>Windows NT 3.1, Windows NT 3.5, and Windows NT 3.51 do not support EMR_GLSRECORD.</w:t>
      </w:r>
    </w:p>
    <w:bookmarkStart w:id="698" w:name="Appendix_A_11"/>
    <w:p w:rsidR="00C3173A" w:rsidRDefault="00442B85">
      <w:r>
        <w:fldChar w:fldCharType="begin"/>
      </w:r>
      <w:r>
        <w:instrText xml:space="preserve"> HYPERLINK \l "Appendix_A_Target_11" \h </w:instrText>
      </w:r>
      <w:r>
        <w:fldChar w:fldCharType="separate"/>
      </w:r>
      <w:r>
        <w:rPr>
          <w:rStyle w:val="Hyperlink"/>
        </w:rPr>
        <w:t>&lt;11&gt; Section 2.1.1</w:t>
      </w:r>
      <w:r>
        <w:rPr>
          <w:rStyle w:val="Hyperlink"/>
        </w:rPr>
        <w:fldChar w:fldCharType="end"/>
      </w:r>
      <w:r>
        <w:t xml:space="preserve">: </w:t>
      </w:r>
      <w:bookmarkEnd w:id="698"/>
      <w:r>
        <w:t>Win</w:t>
      </w:r>
      <w:r>
        <w:t>dows NT 3.1, Windows NT 3.5, and Windows NT 3.51 do not support EMR_GLSBOUNDEDRECORD.</w:t>
      </w:r>
    </w:p>
    <w:bookmarkStart w:id="699" w:name="Appendix_A_12"/>
    <w:p w:rsidR="00C3173A" w:rsidRDefault="00442B85">
      <w:r>
        <w:fldChar w:fldCharType="begin"/>
      </w:r>
      <w:r>
        <w:instrText xml:space="preserve"> HYPERLINK \l "Appendix_A_Target_12" \h </w:instrText>
      </w:r>
      <w:r>
        <w:fldChar w:fldCharType="separate"/>
      </w:r>
      <w:r>
        <w:rPr>
          <w:rStyle w:val="Hyperlink"/>
        </w:rPr>
        <w:t>&lt;12&gt; Section 2.1.1</w:t>
      </w:r>
      <w:r>
        <w:rPr>
          <w:rStyle w:val="Hyperlink"/>
        </w:rPr>
        <w:fldChar w:fldCharType="end"/>
      </w:r>
      <w:r>
        <w:t xml:space="preserve">: </w:t>
      </w:r>
      <w:bookmarkEnd w:id="699"/>
      <w:r>
        <w:t>Windows NT 3.1, Windows NT 3.5, and Windows NT 3.51 do not support EMR_PIXELFORMAT.</w:t>
      </w:r>
    </w:p>
    <w:bookmarkStart w:id="700" w:name="Appendix_A_13"/>
    <w:p w:rsidR="00C3173A" w:rsidRDefault="00442B85">
      <w:r>
        <w:fldChar w:fldCharType="begin"/>
      </w:r>
      <w:r>
        <w:instrText xml:space="preserve"> HYPERLINK \l "Append</w:instrText>
      </w:r>
      <w:r>
        <w:instrText xml:space="preserve">ix_A_Target_13" \h </w:instrText>
      </w:r>
      <w:r>
        <w:fldChar w:fldCharType="separate"/>
      </w:r>
      <w:r>
        <w:rPr>
          <w:rStyle w:val="Hyperlink"/>
        </w:rPr>
        <w:t>&lt;13&gt; Section 2.1.1</w:t>
      </w:r>
      <w:r>
        <w:rPr>
          <w:rStyle w:val="Hyperlink"/>
        </w:rPr>
        <w:fldChar w:fldCharType="end"/>
      </w:r>
      <w:r>
        <w:t xml:space="preserve">: </w:t>
      </w:r>
      <w:bookmarkEnd w:id="700"/>
      <w:r>
        <w:t xml:space="preserve">Windows NT 3.1, Windows NT 3.5, Windows NT 3.51, and Windows NT 4.0 do not support </w:t>
      </w:r>
      <w:r>
        <w:rPr>
          <w:b/>
        </w:rPr>
        <w:t>EMR_COLORCORRECTPALETTE</w:t>
      </w:r>
      <w:r>
        <w:t>.</w:t>
      </w:r>
    </w:p>
    <w:bookmarkStart w:id="701" w:name="Appendix_A_14"/>
    <w:p w:rsidR="00C3173A" w:rsidRDefault="00442B85">
      <w:r>
        <w:fldChar w:fldCharType="begin"/>
      </w:r>
      <w:r>
        <w:instrText xml:space="preserve"> HYPERLINK \l "Appendix_A_Target_14" \h </w:instrText>
      </w:r>
      <w:r>
        <w:fldChar w:fldCharType="separate"/>
      </w:r>
      <w:r>
        <w:rPr>
          <w:rStyle w:val="Hyperlink"/>
        </w:rPr>
        <w:t>&lt;14&gt; Section 2.1.1</w:t>
      </w:r>
      <w:r>
        <w:rPr>
          <w:rStyle w:val="Hyperlink"/>
        </w:rPr>
        <w:fldChar w:fldCharType="end"/>
      </w:r>
      <w:r>
        <w:t xml:space="preserve">: </w:t>
      </w:r>
      <w:bookmarkEnd w:id="701"/>
      <w:r>
        <w:t>Windows NT 3.1, Windows NT 3.5, Windows NT 3.</w:t>
      </w:r>
      <w:r>
        <w:t xml:space="preserve">51, and Windows NT 4.0 do not support </w:t>
      </w:r>
      <w:r>
        <w:rPr>
          <w:b/>
        </w:rPr>
        <w:t>EMR_SETICMPROFILEA</w:t>
      </w:r>
      <w:r>
        <w:t>.</w:t>
      </w:r>
    </w:p>
    <w:bookmarkStart w:id="702" w:name="Appendix_A_15"/>
    <w:p w:rsidR="00C3173A" w:rsidRDefault="00442B85">
      <w:r>
        <w:fldChar w:fldCharType="begin"/>
      </w:r>
      <w:r>
        <w:instrText xml:space="preserve"> HYPERLINK \l "Appendix_A_Target_15" \h </w:instrText>
      </w:r>
      <w:r>
        <w:fldChar w:fldCharType="separate"/>
      </w:r>
      <w:r>
        <w:rPr>
          <w:rStyle w:val="Hyperlink"/>
        </w:rPr>
        <w:t>&lt;15&gt; Section 2.1.1</w:t>
      </w:r>
      <w:r>
        <w:rPr>
          <w:rStyle w:val="Hyperlink"/>
        </w:rPr>
        <w:fldChar w:fldCharType="end"/>
      </w:r>
      <w:r>
        <w:t xml:space="preserve">: </w:t>
      </w:r>
      <w:bookmarkEnd w:id="702"/>
      <w:r>
        <w:t xml:space="preserve">Windows NT 3.1, Windows NT 3.5, Windows NT 3.51, and Windows NT 4.0 do not support </w:t>
      </w:r>
      <w:r>
        <w:rPr>
          <w:b/>
        </w:rPr>
        <w:t>EMR_SETICMPROFILEW</w:t>
      </w:r>
      <w:r>
        <w:t>.</w:t>
      </w:r>
    </w:p>
    <w:bookmarkStart w:id="703" w:name="Appendix_A_16"/>
    <w:p w:rsidR="00C3173A" w:rsidRDefault="00442B85">
      <w:r>
        <w:fldChar w:fldCharType="begin"/>
      </w:r>
      <w:r>
        <w:instrText xml:space="preserve"> HYPERLINK \l "Appendix_A_Targ</w:instrText>
      </w:r>
      <w:r>
        <w:instrText xml:space="preserve">et_16" \h </w:instrText>
      </w:r>
      <w:r>
        <w:fldChar w:fldCharType="separate"/>
      </w:r>
      <w:r>
        <w:rPr>
          <w:rStyle w:val="Hyperlink"/>
        </w:rPr>
        <w:t>&lt;16&gt; Section 2.1.1</w:t>
      </w:r>
      <w:r>
        <w:rPr>
          <w:rStyle w:val="Hyperlink"/>
        </w:rPr>
        <w:fldChar w:fldCharType="end"/>
      </w:r>
      <w:r>
        <w:t xml:space="preserve">: </w:t>
      </w:r>
      <w:bookmarkEnd w:id="703"/>
      <w:r>
        <w:t xml:space="preserve">Windows NT 3.1, Windows NT 3.5, Windows NT 3.51, and Windows NT 4.0 do not support </w:t>
      </w:r>
      <w:r>
        <w:rPr>
          <w:b/>
        </w:rPr>
        <w:t>EMR_ALPHABLEND</w:t>
      </w:r>
      <w:r>
        <w:t>.</w:t>
      </w:r>
    </w:p>
    <w:bookmarkStart w:id="704" w:name="Appendix_A_17"/>
    <w:p w:rsidR="00C3173A" w:rsidRDefault="00442B85">
      <w:r>
        <w:fldChar w:fldCharType="begin"/>
      </w:r>
      <w:r>
        <w:instrText xml:space="preserve"> HYPERLINK \l "Appendix_A_Target_17" \h </w:instrText>
      </w:r>
      <w:r>
        <w:fldChar w:fldCharType="separate"/>
      </w:r>
      <w:r>
        <w:rPr>
          <w:rStyle w:val="Hyperlink"/>
        </w:rPr>
        <w:t>&lt;17&gt; Section 2.1.1</w:t>
      </w:r>
      <w:r>
        <w:rPr>
          <w:rStyle w:val="Hyperlink"/>
        </w:rPr>
        <w:fldChar w:fldCharType="end"/>
      </w:r>
      <w:r>
        <w:t xml:space="preserve">: </w:t>
      </w:r>
      <w:bookmarkEnd w:id="704"/>
      <w:r>
        <w:t>Windows NT 3.1, Windows NT 3.5, Windows NT 3.51, and Windows NT</w:t>
      </w:r>
      <w:r>
        <w:t xml:space="preserve"> 4.0 do not support </w:t>
      </w:r>
      <w:r>
        <w:rPr>
          <w:b/>
        </w:rPr>
        <w:t>EMR_SETLAYOUT</w:t>
      </w:r>
      <w:r>
        <w:t>.</w:t>
      </w:r>
    </w:p>
    <w:bookmarkStart w:id="705" w:name="Appendix_A_18"/>
    <w:p w:rsidR="00C3173A" w:rsidRDefault="00442B85">
      <w:r>
        <w:fldChar w:fldCharType="begin"/>
      </w:r>
      <w:r>
        <w:instrText xml:space="preserve"> HYPERLINK \l "Appendix_A_Target_18" \h </w:instrText>
      </w:r>
      <w:r>
        <w:fldChar w:fldCharType="separate"/>
      </w:r>
      <w:r>
        <w:rPr>
          <w:rStyle w:val="Hyperlink"/>
        </w:rPr>
        <w:t>&lt;18&gt; Section 2.1.1</w:t>
      </w:r>
      <w:r>
        <w:rPr>
          <w:rStyle w:val="Hyperlink"/>
        </w:rPr>
        <w:fldChar w:fldCharType="end"/>
      </w:r>
      <w:r>
        <w:t xml:space="preserve">: </w:t>
      </w:r>
      <w:bookmarkEnd w:id="705"/>
      <w:r>
        <w:t xml:space="preserve">Windows NT 3.1, Windows NT 3.5, Windows NT 3.51, and Windows NT 4.0 do not support </w:t>
      </w:r>
      <w:r>
        <w:rPr>
          <w:b/>
        </w:rPr>
        <w:t>EMR_TRANSPARENTBLT</w:t>
      </w:r>
      <w:r>
        <w:t>.</w:t>
      </w:r>
    </w:p>
    <w:bookmarkStart w:id="706" w:name="Appendix_A_19"/>
    <w:p w:rsidR="00C3173A" w:rsidRDefault="00442B85">
      <w:r>
        <w:fldChar w:fldCharType="begin"/>
      </w:r>
      <w:r>
        <w:instrText xml:space="preserve"> HYPERLINK \l "Appendix_A_Target_19" \h </w:instrText>
      </w:r>
      <w:r>
        <w:fldChar w:fldCharType="separate"/>
      </w:r>
      <w:r>
        <w:rPr>
          <w:rStyle w:val="Hyperlink"/>
        </w:rPr>
        <w:t>&lt;19&gt;</w:t>
      </w:r>
      <w:r>
        <w:rPr>
          <w:rStyle w:val="Hyperlink"/>
        </w:rPr>
        <w:t xml:space="preserve"> Section 2.1.1</w:t>
      </w:r>
      <w:r>
        <w:rPr>
          <w:rStyle w:val="Hyperlink"/>
        </w:rPr>
        <w:fldChar w:fldCharType="end"/>
      </w:r>
      <w:r>
        <w:t xml:space="preserve">: </w:t>
      </w:r>
      <w:bookmarkEnd w:id="706"/>
      <w:r>
        <w:t xml:space="preserve">Windows NT 3.1, Windows NT 3.5, Windows NT 3.51, and Windows NT 4.0 do not support </w:t>
      </w:r>
      <w:r>
        <w:rPr>
          <w:b/>
        </w:rPr>
        <w:t>EMR_GRADIENTFILL</w:t>
      </w:r>
      <w:r>
        <w:t>.</w:t>
      </w:r>
    </w:p>
    <w:bookmarkStart w:id="707" w:name="Appendix_A_20"/>
    <w:p w:rsidR="00C3173A" w:rsidRDefault="00442B85">
      <w:r>
        <w:fldChar w:fldCharType="begin"/>
      </w:r>
      <w:r>
        <w:instrText xml:space="preserve"> HYPERLINK \l "Appendix_A_Target_20" \h </w:instrText>
      </w:r>
      <w:r>
        <w:fldChar w:fldCharType="separate"/>
      </w:r>
      <w:r>
        <w:rPr>
          <w:rStyle w:val="Hyperlink"/>
        </w:rPr>
        <w:t>&lt;20&gt; Section 2.1.1</w:t>
      </w:r>
      <w:r>
        <w:rPr>
          <w:rStyle w:val="Hyperlink"/>
        </w:rPr>
        <w:fldChar w:fldCharType="end"/>
      </w:r>
      <w:r>
        <w:t xml:space="preserve">: </w:t>
      </w:r>
      <w:bookmarkEnd w:id="707"/>
      <w:r>
        <w:t>Windows GDI uses an EMR_EXTTEXTOUTW record (section 2.3.5.8) to perform this</w:t>
      </w:r>
      <w:r>
        <w:t xml:space="preserve"> function.</w:t>
      </w:r>
    </w:p>
    <w:bookmarkStart w:id="708" w:name="Appendix_A_21"/>
    <w:p w:rsidR="00C3173A" w:rsidRDefault="00442B85">
      <w:r>
        <w:fldChar w:fldCharType="begin"/>
      </w:r>
      <w:r>
        <w:instrText xml:space="preserve"> HYPERLINK \l "Appendix_A_Target_21" \h </w:instrText>
      </w:r>
      <w:r>
        <w:fldChar w:fldCharType="separate"/>
      </w:r>
      <w:r>
        <w:rPr>
          <w:rStyle w:val="Hyperlink"/>
        </w:rPr>
        <w:t>&lt;21&gt; Section 2.1.1</w:t>
      </w:r>
      <w:r>
        <w:rPr>
          <w:rStyle w:val="Hyperlink"/>
        </w:rPr>
        <w:fldChar w:fldCharType="end"/>
      </w:r>
      <w:r>
        <w:t xml:space="preserve">: </w:t>
      </w:r>
      <w:bookmarkEnd w:id="708"/>
      <w:r>
        <w:t xml:space="preserve">Windows NT 3.1, Windows NT 3.5, Windows NT 3.51, and Windows NT 4.0 do not support </w:t>
      </w:r>
      <w:r>
        <w:rPr>
          <w:b/>
        </w:rPr>
        <w:t>EMR_COLORMATCHTOTARGETW</w:t>
      </w:r>
      <w:r>
        <w:t>.</w:t>
      </w:r>
    </w:p>
    <w:bookmarkStart w:id="709" w:name="Appendix_A_22"/>
    <w:p w:rsidR="00C3173A" w:rsidRDefault="00442B85">
      <w:r>
        <w:fldChar w:fldCharType="begin"/>
      </w:r>
      <w:r>
        <w:instrText xml:space="preserve"> HYPERLINK \l "Appendix_A_Target_22" \h </w:instrText>
      </w:r>
      <w:r>
        <w:fldChar w:fldCharType="separate"/>
      </w:r>
      <w:r>
        <w:rPr>
          <w:rStyle w:val="Hyperlink"/>
        </w:rPr>
        <w:t>&lt;22&gt; Section 2.1.1</w:t>
      </w:r>
      <w:r>
        <w:rPr>
          <w:rStyle w:val="Hyperlink"/>
        </w:rPr>
        <w:fldChar w:fldCharType="end"/>
      </w:r>
      <w:r>
        <w:t xml:space="preserve">: </w:t>
      </w:r>
      <w:bookmarkEnd w:id="709"/>
      <w:r>
        <w:t xml:space="preserve">Windows NT </w:t>
      </w:r>
      <w:r>
        <w:t xml:space="preserve">3.1, Windows NT 3.5, Windows NT 3.51, and Windows NT 4.0 do not support </w:t>
      </w:r>
      <w:r>
        <w:rPr>
          <w:b/>
        </w:rPr>
        <w:t>EMR_CREATECOLORSPACEW</w:t>
      </w:r>
      <w:r>
        <w:t>.</w:t>
      </w:r>
    </w:p>
    <w:bookmarkStart w:id="710" w:name="Appendix_A_23"/>
    <w:p w:rsidR="00C3173A" w:rsidRDefault="00442B85">
      <w:r>
        <w:lastRenderedPageBreak/>
        <w:fldChar w:fldCharType="begin"/>
      </w:r>
      <w:r>
        <w:instrText xml:space="preserve"> HYPERLINK \l "Appendix_A_Target_23" \h </w:instrText>
      </w:r>
      <w:r>
        <w:fldChar w:fldCharType="separate"/>
      </w:r>
      <w:r>
        <w:rPr>
          <w:rStyle w:val="Hyperlink"/>
        </w:rPr>
        <w:t>&lt;23&gt; Section 2.1.11</w:t>
      </w:r>
      <w:r>
        <w:rPr>
          <w:rStyle w:val="Hyperlink"/>
        </w:rPr>
        <w:fldChar w:fldCharType="end"/>
      </w:r>
      <w:r>
        <w:t xml:space="preserve">: </w:t>
      </w:r>
      <w:bookmarkEnd w:id="710"/>
      <w:r>
        <w:t>Windows NT 3.1, Windows NT 3.5, Windows NT 3.51, Windows 98, and Windows Millennium Edition: Do n</w:t>
      </w:r>
      <w:r>
        <w:t xml:space="preserve">ot support the </w:t>
      </w:r>
      <w:r>
        <w:rPr>
          <w:b/>
        </w:rPr>
        <w:t>ETO_GLYPH_INDEX</w:t>
      </w:r>
      <w:r>
        <w:t xml:space="preserve"> flag used for bitmap and </w:t>
      </w:r>
      <w:hyperlink w:anchor="gt_4795d9b6-f3e9-4435-874e-bb6882ea1f0f">
        <w:r>
          <w:rPr>
            <w:rStyle w:val="HyperlinkGreen"/>
            <w:b/>
          </w:rPr>
          <w:t>vector fonts</w:t>
        </w:r>
      </w:hyperlink>
      <w:r>
        <w:t xml:space="preserve">—in addition to </w:t>
      </w:r>
      <w:hyperlink w:anchor="gt_855615c9-5378-459f-8d58-20f640afed6e">
        <w:r>
          <w:rPr>
            <w:rStyle w:val="HyperlinkGreen"/>
            <w:b/>
          </w:rPr>
          <w:t>TrueType</w:t>
        </w:r>
      </w:hyperlink>
      <w:r>
        <w:t xml:space="preserve"> fonts—to indicate that no further langu</w:t>
      </w:r>
      <w:r>
        <w:t>age processing is necessary and that GDI processes the string directly. See [MSDN-GDI+] for more information.</w:t>
      </w:r>
    </w:p>
    <w:bookmarkStart w:id="711" w:name="Appendix_A_24"/>
    <w:p w:rsidR="00C3173A" w:rsidRDefault="00442B85">
      <w:r>
        <w:fldChar w:fldCharType="begin"/>
      </w:r>
      <w:r>
        <w:instrText xml:space="preserve"> HYPERLINK \l "Appendix_A_Target_24" \h </w:instrText>
      </w:r>
      <w:r>
        <w:fldChar w:fldCharType="separate"/>
      </w:r>
      <w:r>
        <w:rPr>
          <w:rStyle w:val="Hyperlink"/>
        </w:rPr>
        <w:t>&lt;24&gt; Section 2.1.11</w:t>
      </w:r>
      <w:r>
        <w:rPr>
          <w:rStyle w:val="Hyperlink"/>
        </w:rPr>
        <w:fldChar w:fldCharType="end"/>
      </w:r>
      <w:r>
        <w:t xml:space="preserve">: </w:t>
      </w:r>
      <w:bookmarkEnd w:id="711"/>
      <w:r>
        <w:t>Windows NT 3.1, Windows NT 3.5, Windows NT 3.51, Windows 98, and Windows Millenniu</w:t>
      </w:r>
      <w:r>
        <w:t xml:space="preserve">m Edition: Do not support the </w:t>
      </w:r>
      <w:r>
        <w:rPr>
          <w:b/>
        </w:rPr>
        <w:t>ETO_RTLREADING</w:t>
      </w:r>
      <w:r>
        <w:t xml:space="preserve"> flag used to indicate right-to-left reading order.</w:t>
      </w:r>
    </w:p>
    <w:bookmarkStart w:id="712" w:name="Appendix_A_25"/>
    <w:p w:rsidR="00C3173A" w:rsidRDefault="00442B85">
      <w:r>
        <w:fldChar w:fldCharType="begin"/>
      </w:r>
      <w:r>
        <w:instrText xml:space="preserve"> HYPERLINK \l "Appendix_A_Target_25" \h </w:instrText>
      </w:r>
      <w:r>
        <w:fldChar w:fldCharType="separate"/>
      </w:r>
      <w:r>
        <w:rPr>
          <w:rStyle w:val="Hyperlink"/>
        </w:rPr>
        <w:t>&lt;25&gt; Section 2.1.11</w:t>
      </w:r>
      <w:r>
        <w:rPr>
          <w:rStyle w:val="Hyperlink"/>
        </w:rPr>
        <w:fldChar w:fldCharType="end"/>
      </w:r>
      <w:r>
        <w:t xml:space="preserve">: </w:t>
      </w:r>
      <w:bookmarkEnd w:id="712"/>
      <w:r>
        <w:t xml:space="preserve">Windows NT 3.1, Windows NT 3.5, Windows NT 3.51, Windows 98, and Windows Millennium Edition: Do </w:t>
      </w:r>
      <w:r>
        <w:t xml:space="preserve">not support the </w:t>
      </w:r>
      <w:r>
        <w:rPr>
          <w:b/>
        </w:rPr>
        <w:t>ETO_NUMERICSLOCAL</w:t>
      </w:r>
      <w:r>
        <w:t xml:space="preserve"> flag used to indicate the display of numeric digits appropriate to the locale.</w:t>
      </w:r>
    </w:p>
    <w:bookmarkStart w:id="713" w:name="Appendix_A_26"/>
    <w:p w:rsidR="00C3173A" w:rsidRDefault="00442B85">
      <w:r>
        <w:fldChar w:fldCharType="begin"/>
      </w:r>
      <w:r>
        <w:instrText xml:space="preserve"> HYPERLINK \l "Appendix_A_Target_26" \h </w:instrText>
      </w:r>
      <w:r>
        <w:fldChar w:fldCharType="separate"/>
      </w:r>
      <w:r>
        <w:rPr>
          <w:rStyle w:val="Hyperlink"/>
        </w:rPr>
        <w:t>&lt;26&gt; Section 2.1.11</w:t>
      </w:r>
      <w:r>
        <w:rPr>
          <w:rStyle w:val="Hyperlink"/>
        </w:rPr>
        <w:fldChar w:fldCharType="end"/>
      </w:r>
      <w:r>
        <w:t xml:space="preserve">: </w:t>
      </w:r>
      <w:bookmarkEnd w:id="713"/>
      <w:r>
        <w:t>Windows NT 3.1, Windows NT 3.5, Windows NT 3.51, Windows 98, and Windows Millen</w:t>
      </w:r>
      <w:r>
        <w:t xml:space="preserve">nium Edition: Do not support the </w:t>
      </w:r>
      <w:r>
        <w:rPr>
          <w:b/>
        </w:rPr>
        <w:t>ETO_NUMERICSLATIN</w:t>
      </w:r>
      <w:r>
        <w:t xml:space="preserve"> flag used to indicate the display of numeric digits appropriate to Europe.</w:t>
      </w:r>
    </w:p>
    <w:bookmarkStart w:id="714" w:name="Appendix_A_27"/>
    <w:p w:rsidR="00C3173A" w:rsidRDefault="00442B85">
      <w:r>
        <w:fldChar w:fldCharType="begin"/>
      </w:r>
      <w:r>
        <w:instrText xml:space="preserve"> HYPERLINK \l "Appendix_A_Target_27" \h </w:instrText>
      </w:r>
      <w:r>
        <w:fldChar w:fldCharType="separate"/>
      </w:r>
      <w:r>
        <w:rPr>
          <w:rStyle w:val="Hyperlink"/>
        </w:rPr>
        <w:t>&lt;27&gt; Section 2.1.11</w:t>
      </w:r>
      <w:r>
        <w:rPr>
          <w:rStyle w:val="Hyperlink"/>
        </w:rPr>
        <w:fldChar w:fldCharType="end"/>
      </w:r>
      <w:r>
        <w:t xml:space="preserve">: </w:t>
      </w:r>
      <w:bookmarkEnd w:id="714"/>
      <w:r>
        <w:t>Windows NT 3.1, Windows NT 3.5, Windows NT 3.51, Windows 98, and W</w:t>
      </w:r>
      <w:r>
        <w:t xml:space="preserve">indows Millennium Edition: Do not support the </w:t>
      </w:r>
      <w:r>
        <w:rPr>
          <w:b/>
        </w:rPr>
        <w:t>ETO_IGNORELANGUAGE</w:t>
      </w:r>
      <w:r>
        <w:t xml:space="preserve"> flag used to indicate that international scripting support is not used, which might cause no text to be output.</w:t>
      </w:r>
    </w:p>
    <w:bookmarkStart w:id="715" w:name="Appendix_A_28"/>
    <w:p w:rsidR="00C3173A" w:rsidRDefault="00442B85">
      <w:r>
        <w:fldChar w:fldCharType="begin"/>
      </w:r>
      <w:r>
        <w:instrText xml:space="preserve"> HYPERLINK \l "Appendix_A_Target_28" \h </w:instrText>
      </w:r>
      <w:r>
        <w:fldChar w:fldCharType="separate"/>
      </w:r>
      <w:r>
        <w:rPr>
          <w:rStyle w:val="Hyperlink"/>
        </w:rPr>
        <w:t>&lt;28&gt; Section 2.1.11</w:t>
      </w:r>
      <w:r>
        <w:rPr>
          <w:rStyle w:val="Hyperlink"/>
        </w:rPr>
        <w:fldChar w:fldCharType="end"/>
      </w:r>
      <w:r>
        <w:t xml:space="preserve">: </w:t>
      </w:r>
      <w:bookmarkEnd w:id="715"/>
      <w:r>
        <w:t>Windows NT 3.1,</w:t>
      </w:r>
      <w:r>
        <w:t xml:space="preserve"> Windows NT 3.5, Windows NT 3.51, Windows 98, Windows Millennium Edition, Windows NT 4.0, and Windows 2000: Do not support the </w:t>
      </w:r>
      <w:r>
        <w:rPr>
          <w:b/>
        </w:rPr>
        <w:t>ETO_PDY</w:t>
      </w:r>
      <w:r>
        <w:t xml:space="preserve"> flag used to indicate that both horizontal and vertical character displacement values are provided.</w:t>
      </w:r>
    </w:p>
    <w:bookmarkStart w:id="716" w:name="Appendix_A_29"/>
    <w:p w:rsidR="00C3173A" w:rsidRDefault="00442B85">
      <w:r>
        <w:fldChar w:fldCharType="begin"/>
      </w:r>
      <w:r>
        <w:instrText xml:space="preserve"> HYPERLINK \l "Appe</w:instrText>
      </w:r>
      <w:r>
        <w:instrText xml:space="preserve">ndix_A_Target_29" \h </w:instrText>
      </w:r>
      <w:r>
        <w:fldChar w:fldCharType="separate"/>
      </w:r>
      <w:r>
        <w:rPr>
          <w:rStyle w:val="Hyperlink"/>
        </w:rPr>
        <w:t>&lt;29&gt; Section 2.1.11</w:t>
      </w:r>
      <w:r>
        <w:rPr>
          <w:rStyle w:val="Hyperlink"/>
        </w:rPr>
        <w:fldChar w:fldCharType="end"/>
      </w:r>
      <w:r>
        <w:t xml:space="preserve">: </w:t>
      </w:r>
      <w:bookmarkEnd w:id="716"/>
      <w:r>
        <w:t xml:space="preserve">Windows NT 3.1, Windows NT 3.5, Windows NT 3.51, Windows 98, Windows Millennium Edition, Windows NT 4.0, and Windows 2000: Do not support the </w:t>
      </w:r>
      <w:r>
        <w:rPr>
          <w:b/>
        </w:rPr>
        <w:t>ETO_REVERSE_INDEX_MAP</w:t>
      </w:r>
      <w:r>
        <w:t xml:space="preserve"> flag.</w:t>
      </w:r>
    </w:p>
    <w:bookmarkStart w:id="717" w:name="Appendix_A_30"/>
    <w:p w:rsidR="00C3173A" w:rsidRDefault="00442B85">
      <w:r>
        <w:fldChar w:fldCharType="begin"/>
      </w:r>
      <w:r>
        <w:instrText xml:space="preserve"> HYPERLINK \l "Appendix_A_Target_30" \h </w:instrText>
      </w:r>
      <w:r>
        <w:fldChar w:fldCharType="separate"/>
      </w:r>
      <w:r>
        <w:rPr>
          <w:rStyle w:val="Hyperlink"/>
        </w:rPr>
        <w:t>&lt;30&gt; Section 2.1.16</w:t>
      </w:r>
      <w:r>
        <w:rPr>
          <w:rStyle w:val="Hyperlink"/>
        </w:rPr>
        <w:fldChar w:fldCharType="end"/>
      </w:r>
      <w:r>
        <w:t xml:space="preserve">: </w:t>
      </w:r>
      <w:bookmarkEnd w:id="717"/>
      <w:r>
        <w:rPr>
          <w:b/>
        </w:rPr>
        <w:t>GM_COMPATIBLE</w:t>
      </w:r>
      <w:r>
        <w:t xml:space="preserve"> graphics mode is used for compatibility between 16-bit and 32-bit systems.</w:t>
      </w:r>
    </w:p>
    <w:bookmarkStart w:id="718" w:name="Appendix_A_31"/>
    <w:p w:rsidR="00C3173A" w:rsidRDefault="00442B85">
      <w:r>
        <w:fldChar w:fldCharType="begin"/>
      </w:r>
      <w:r>
        <w:instrText xml:space="preserve"> HYPERLINK \l "Appendix_A_Target_31" \h </w:instrText>
      </w:r>
      <w:r>
        <w:fldChar w:fldCharType="separate"/>
      </w:r>
      <w:r>
        <w:rPr>
          <w:rStyle w:val="Hyperlink"/>
        </w:rPr>
        <w:t>&lt;31&gt; Section 2.1.16</w:t>
      </w:r>
      <w:r>
        <w:rPr>
          <w:rStyle w:val="Hyperlink"/>
        </w:rPr>
        <w:fldChar w:fldCharType="end"/>
      </w:r>
      <w:r>
        <w:t xml:space="preserve">: </w:t>
      </w:r>
      <w:bookmarkEnd w:id="718"/>
      <w:r>
        <w:t>Windows NT 3.1, Windows NT 3.5, Windows NT 3.51, Windows 98, Windows Millennium Ed</w:t>
      </w:r>
      <w:r>
        <w:t xml:space="preserve">ition, Windows NT 4.0, and Windows 2000: </w:t>
      </w:r>
      <w:r>
        <w:rPr>
          <w:b/>
        </w:rPr>
        <w:t>GM_ADVANCED</w:t>
      </w:r>
      <w:r>
        <w:t xml:space="preserve"> is not supported.</w:t>
      </w:r>
    </w:p>
    <w:bookmarkStart w:id="719" w:name="Appendix_A_32"/>
    <w:p w:rsidR="00C3173A" w:rsidRDefault="00442B85">
      <w:r>
        <w:fldChar w:fldCharType="begin"/>
      </w:r>
      <w:r>
        <w:instrText xml:space="preserve"> HYPERLINK \l "Appendix_A_Target_32" \h </w:instrText>
      </w:r>
      <w:r>
        <w:fldChar w:fldCharType="separate"/>
      </w:r>
      <w:r>
        <w:rPr>
          <w:rStyle w:val="Hyperlink"/>
        </w:rPr>
        <w:t>&lt;32&gt; Section 2.1.18</w:t>
      </w:r>
      <w:r>
        <w:rPr>
          <w:rStyle w:val="Hyperlink"/>
        </w:rPr>
        <w:fldChar w:fldCharType="end"/>
      </w:r>
      <w:r>
        <w:t xml:space="preserve">: </w:t>
      </w:r>
      <w:bookmarkEnd w:id="719"/>
      <w:r>
        <w:t xml:space="preserve">Windows NT 3.1, Windows NT 3.5, Windows NT 3.51, Windows 98, and Windows Millennium Edition: Do not support </w:t>
      </w:r>
      <w:hyperlink w:anchor="gt_fcd5ee55-57ff-45d6-b51e-2ccba47329e3">
        <w:r>
          <w:rPr>
            <w:rStyle w:val="HyperlinkGreen"/>
            <w:b/>
          </w:rPr>
          <w:t>Image Color Management (ICM)</w:t>
        </w:r>
      </w:hyperlink>
      <w:r>
        <w:t>.</w:t>
      </w:r>
    </w:p>
    <w:bookmarkStart w:id="720" w:name="Appendix_A_33"/>
    <w:p w:rsidR="00C3173A" w:rsidRDefault="00442B85">
      <w:r>
        <w:fldChar w:fldCharType="begin"/>
      </w:r>
      <w:r>
        <w:instrText xml:space="preserve"> HYPERLINK \l "Appendix_A_Target_33" \h </w:instrText>
      </w:r>
      <w:r>
        <w:fldChar w:fldCharType="separate"/>
      </w:r>
      <w:r>
        <w:rPr>
          <w:rStyle w:val="Hyperlink"/>
        </w:rPr>
        <w:t>&lt;33&gt; Section 2.1.31</w:t>
      </w:r>
      <w:r>
        <w:rPr>
          <w:rStyle w:val="Hyperlink"/>
        </w:rPr>
        <w:fldChar w:fldCharType="end"/>
      </w:r>
      <w:r>
        <w:t xml:space="preserve">: </w:t>
      </w:r>
      <w:bookmarkEnd w:id="720"/>
      <w:r>
        <w:t>On Windows, this is the "Courier" font.</w:t>
      </w:r>
    </w:p>
    <w:bookmarkStart w:id="721" w:name="Appendix_A_34"/>
    <w:p w:rsidR="00C3173A" w:rsidRDefault="00442B85">
      <w:r>
        <w:fldChar w:fldCharType="begin"/>
      </w:r>
      <w:r>
        <w:instrText xml:space="preserve"> HYPERLINK \l "Appendix_A_Target_34" \h </w:instrText>
      </w:r>
      <w:r>
        <w:fldChar w:fldCharType="separate"/>
      </w:r>
      <w:r>
        <w:rPr>
          <w:rStyle w:val="Hyperlink"/>
        </w:rPr>
        <w:t>&lt;34&gt; Section 2.1.31</w:t>
      </w:r>
      <w:r>
        <w:rPr>
          <w:rStyle w:val="Hyperlink"/>
        </w:rPr>
        <w:fldChar w:fldCharType="end"/>
      </w:r>
      <w:r>
        <w:t xml:space="preserve">: </w:t>
      </w:r>
      <w:bookmarkEnd w:id="721"/>
      <w:r>
        <w:t>On Window</w:t>
      </w:r>
      <w:r>
        <w:t>s, this is the "MS Sans Serif" font.</w:t>
      </w:r>
    </w:p>
    <w:bookmarkStart w:id="722" w:name="Appendix_A_35"/>
    <w:p w:rsidR="00C3173A" w:rsidRDefault="00442B85">
      <w:r>
        <w:fldChar w:fldCharType="begin"/>
      </w:r>
      <w:r>
        <w:instrText xml:space="preserve"> HYPERLINK \l "Appendix_A_Target_35" \h </w:instrText>
      </w:r>
      <w:r>
        <w:fldChar w:fldCharType="separate"/>
      </w:r>
      <w:r>
        <w:rPr>
          <w:rStyle w:val="Hyperlink"/>
        </w:rPr>
        <w:t>&lt;35&gt; Section 2.1.31</w:t>
      </w:r>
      <w:r>
        <w:rPr>
          <w:rStyle w:val="Hyperlink"/>
        </w:rPr>
        <w:fldChar w:fldCharType="end"/>
      </w:r>
      <w:r>
        <w:t xml:space="preserve">: </w:t>
      </w:r>
      <w:bookmarkEnd w:id="722"/>
      <w:r>
        <w:t>On Windows, this is the "Tahoma" font and is used to draw menu text and dialog box controls.</w:t>
      </w:r>
    </w:p>
    <w:p w:rsidR="00C3173A" w:rsidRDefault="00442B85">
      <w:r>
        <w:t xml:space="preserve">Windows NT 3.1, Windows NT 3.5, Windows NT 3.51, </w:t>
      </w:r>
      <w:r>
        <w:t>Windows NT 4.0, Windows 98, and Windows Millennium Edition: The system font is "MS Sans Serif".</w:t>
      </w:r>
    </w:p>
    <w:bookmarkStart w:id="723" w:name="Appendix_A_36"/>
    <w:p w:rsidR="00C3173A" w:rsidRDefault="00442B85">
      <w:r>
        <w:fldChar w:fldCharType="begin"/>
      </w:r>
      <w:r>
        <w:instrText xml:space="preserve"> HYPERLINK \l "Appendix_A_Target_36" \h </w:instrText>
      </w:r>
      <w:r>
        <w:fldChar w:fldCharType="separate"/>
      </w:r>
      <w:r>
        <w:rPr>
          <w:rStyle w:val="Hyperlink"/>
        </w:rPr>
        <w:t>&lt;36&gt; Section 2.1.31</w:t>
      </w:r>
      <w:r>
        <w:rPr>
          <w:rStyle w:val="Hyperlink"/>
        </w:rPr>
        <w:fldChar w:fldCharType="end"/>
      </w:r>
      <w:r>
        <w:t xml:space="preserve">: </w:t>
      </w:r>
      <w:bookmarkEnd w:id="723"/>
      <w:r>
        <w:t>On Windows, this value is considered equivalent to SYSTEM_FONT for the purposes of the screen di</w:t>
      </w:r>
      <w:r>
        <w:t>splay of metafiles.</w:t>
      </w:r>
    </w:p>
    <w:p w:rsidR="00C3173A" w:rsidRDefault="00442B85">
      <w:r>
        <w:t>Windows 98 and Windows Millennium Edition: This value is not supported.</w:t>
      </w:r>
    </w:p>
    <w:bookmarkStart w:id="724" w:name="Appendix_A_37"/>
    <w:p w:rsidR="00C3173A" w:rsidRDefault="00442B85">
      <w:r>
        <w:fldChar w:fldCharType="begin"/>
      </w:r>
      <w:r>
        <w:instrText xml:space="preserve"> HYPERLINK \l "Appendix_A_Target_37" \h </w:instrText>
      </w:r>
      <w:r>
        <w:fldChar w:fldCharType="separate"/>
      </w:r>
      <w:r>
        <w:rPr>
          <w:rStyle w:val="Hyperlink"/>
        </w:rPr>
        <w:t>&lt;37&gt; Section 2.1.31</w:t>
      </w:r>
      <w:r>
        <w:rPr>
          <w:rStyle w:val="Hyperlink"/>
        </w:rPr>
        <w:fldChar w:fldCharType="end"/>
      </w:r>
      <w:r>
        <w:t xml:space="preserve">: </w:t>
      </w:r>
      <w:bookmarkEnd w:id="724"/>
      <w:r>
        <w:t xml:space="preserve">On Windows, this </w:t>
      </w:r>
      <w:hyperlink w:anchor="gt_dca5cd91-8d01-424b-9722-c9e818562ee5">
        <w:r>
          <w:rPr>
            <w:rStyle w:val="HyperlinkGreen"/>
            <w:b/>
          </w:rPr>
          <w:t>palette</w:t>
        </w:r>
      </w:hyperlink>
      <w:r>
        <w:t xml:space="preserve"> consists of t</w:t>
      </w:r>
      <w:r>
        <w:t xml:space="preserve">he static colors in the </w:t>
      </w:r>
      <w:hyperlink w:anchor="gt_874d5ba8-6fd5-4c63-97f3-f35cfeda95fe">
        <w:r>
          <w:rPr>
            <w:rStyle w:val="HyperlinkGreen"/>
            <w:b/>
          </w:rPr>
          <w:t>system palette</w:t>
        </w:r>
      </w:hyperlink>
      <w:r>
        <w:t>.</w:t>
      </w:r>
    </w:p>
    <w:bookmarkStart w:id="725" w:name="Appendix_A_38"/>
    <w:p w:rsidR="00C3173A" w:rsidRDefault="00442B85">
      <w:r>
        <w:fldChar w:fldCharType="begin"/>
      </w:r>
      <w:r>
        <w:instrText xml:space="preserve"> HYPERLINK \l "Appendix_A_Target_38" \h </w:instrText>
      </w:r>
      <w:r>
        <w:fldChar w:fldCharType="separate"/>
      </w:r>
      <w:r>
        <w:rPr>
          <w:rStyle w:val="Hyperlink"/>
        </w:rPr>
        <w:t>&lt;38&gt; Section 2.1.31</w:t>
      </w:r>
      <w:r>
        <w:rPr>
          <w:rStyle w:val="Hyperlink"/>
        </w:rPr>
        <w:fldChar w:fldCharType="end"/>
      </w:r>
      <w:r>
        <w:t xml:space="preserve">: </w:t>
      </w:r>
      <w:bookmarkEnd w:id="725"/>
      <w:r>
        <w:t>On Windows, the default user interface font is "Tahoma".</w:t>
      </w:r>
    </w:p>
    <w:p w:rsidR="00C3173A" w:rsidRDefault="00442B85">
      <w:r>
        <w:t>Windows NT 3.1, Windows NT 3.5, W</w:t>
      </w:r>
      <w:r>
        <w:t>indows NT 3.51, Windows NT 4.0, Windows 98, and Windows Millennium Edition: The default user interface font is "MS Sans Serif".</w:t>
      </w:r>
    </w:p>
    <w:bookmarkStart w:id="726" w:name="Appendix_A_39"/>
    <w:p w:rsidR="00C3173A" w:rsidRDefault="00442B85">
      <w:r>
        <w:lastRenderedPageBreak/>
        <w:fldChar w:fldCharType="begin"/>
      </w:r>
      <w:r>
        <w:instrText xml:space="preserve"> HYPERLINK \l "Appendix_A_Target_39" \h </w:instrText>
      </w:r>
      <w:r>
        <w:fldChar w:fldCharType="separate"/>
      </w:r>
      <w:r>
        <w:rPr>
          <w:rStyle w:val="Hyperlink"/>
        </w:rPr>
        <w:t>&lt;39&gt; Section 2.1.31</w:t>
      </w:r>
      <w:r>
        <w:rPr>
          <w:rStyle w:val="Hyperlink"/>
        </w:rPr>
        <w:fldChar w:fldCharType="end"/>
      </w:r>
      <w:r>
        <w:t xml:space="preserve">: </w:t>
      </w:r>
      <w:bookmarkEnd w:id="726"/>
      <w:r>
        <w:t>Windows NT 3.1, Windows NT 3.5, Windows NT 3.51, Windows NT 4.0,</w:t>
      </w:r>
      <w:r>
        <w:t xml:space="preserve"> Windows 98, and Windows Millennium Edition: The default brush is undefined.</w:t>
      </w:r>
    </w:p>
    <w:bookmarkStart w:id="727" w:name="Appendix_A_40"/>
    <w:p w:rsidR="00C3173A" w:rsidRDefault="00442B85">
      <w:r>
        <w:fldChar w:fldCharType="begin"/>
      </w:r>
      <w:r>
        <w:instrText xml:space="preserve"> HYPERLINK \l "Appendix_A_Target_40" \h </w:instrText>
      </w:r>
      <w:r>
        <w:fldChar w:fldCharType="separate"/>
      </w:r>
      <w:r>
        <w:rPr>
          <w:rStyle w:val="Hyperlink"/>
        </w:rPr>
        <w:t>&lt;40&gt; Section 2.1.31</w:t>
      </w:r>
      <w:r>
        <w:rPr>
          <w:rStyle w:val="Hyperlink"/>
        </w:rPr>
        <w:fldChar w:fldCharType="end"/>
      </w:r>
      <w:r>
        <w:t xml:space="preserve">: </w:t>
      </w:r>
      <w:bookmarkEnd w:id="727"/>
      <w:r>
        <w:t>Windows NT 3.1, Windows NT 3.5, Windows NT 3.51, Windows NT 4.0, Windows 98, and Windows Millennium Edition: The de</w:t>
      </w:r>
      <w:r>
        <w:t>fault pen is undefined.</w:t>
      </w:r>
    </w:p>
    <w:bookmarkStart w:id="728" w:name="Appendix_A_41"/>
    <w:p w:rsidR="00C3173A" w:rsidRDefault="00442B85">
      <w:r>
        <w:fldChar w:fldCharType="begin"/>
      </w:r>
      <w:r>
        <w:instrText xml:space="preserve"> HYPERLINK \l "Appendix_A_Target_41" \h </w:instrText>
      </w:r>
      <w:r>
        <w:fldChar w:fldCharType="separate"/>
      </w:r>
      <w:r>
        <w:rPr>
          <w:rStyle w:val="Hyperlink"/>
        </w:rPr>
        <w:t>&lt;41&gt; Section 2.1.32</w:t>
      </w:r>
      <w:r>
        <w:rPr>
          <w:rStyle w:val="Hyperlink"/>
        </w:rPr>
        <w:fldChar w:fldCharType="end"/>
      </w:r>
      <w:r>
        <w:t xml:space="preserve">: </w:t>
      </w:r>
      <w:bookmarkEnd w:id="728"/>
      <w:r>
        <w:t>Windows also uses the following symbolic names for the StretchMode enumeration; their meanings are exactly the same as the members with the same values.</w:t>
      </w:r>
    </w:p>
    <w:p w:rsidR="00C3173A" w:rsidRDefault="00442B85">
      <w:pPr>
        <w:pStyle w:val="Code"/>
      </w:pPr>
      <w:r>
        <w:t xml:space="preserve">#define </w:t>
      </w:r>
      <w:r>
        <w:t>BLACKONWHITE                 1</w:t>
      </w:r>
    </w:p>
    <w:p w:rsidR="00C3173A" w:rsidRDefault="00442B85">
      <w:pPr>
        <w:pStyle w:val="Code"/>
      </w:pPr>
      <w:r>
        <w:t>#define WHITEONBLACK                 2</w:t>
      </w:r>
    </w:p>
    <w:p w:rsidR="00C3173A" w:rsidRDefault="00442B85">
      <w:pPr>
        <w:pStyle w:val="Code"/>
      </w:pPr>
      <w:r>
        <w:t>#define COLORONCOLOR                 3</w:t>
      </w:r>
    </w:p>
    <w:p w:rsidR="00C3173A" w:rsidRDefault="00442B85">
      <w:pPr>
        <w:pStyle w:val="Code"/>
      </w:pPr>
      <w:r>
        <w:t>#define HALFTONE                     4</w:t>
      </w:r>
    </w:p>
    <w:p w:rsidR="00C3173A" w:rsidRDefault="00C3173A">
      <w:pPr>
        <w:pStyle w:val="Code"/>
      </w:pPr>
    </w:p>
    <w:bookmarkStart w:id="729" w:name="Appendix_A_42"/>
    <w:p w:rsidR="00C3173A" w:rsidRDefault="00442B85">
      <w:r>
        <w:fldChar w:fldCharType="begin"/>
      </w:r>
      <w:r>
        <w:instrText xml:space="preserve"> HYPERLINK \l "Appendix_A_Target_42" \h </w:instrText>
      </w:r>
      <w:r>
        <w:fldChar w:fldCharType="separate"/>
      </w:r>
      <w:r>
        <w:rPr>
          <w:rStyle w:val="Hyperlink"/>
        </w:rPr>
        <w:t>&lt;42&gt; Section 2.2.2</w:t>
      </w:r>
      <w:r>
        <w:rPr>
          <w:rStyle w:val="Hyperlink"/>
        </w:rPr>
        <w:fldChar w:fldCharType="end"/>
      </w:r>
      <w:r>
        <w:t xml:space="preserve">: </w:t>
      </w:r>
      <w:bookmarkEnd w:id="729"/>
      <w:r>
        <w:t>Windows 98 and Windows Millennium Edition do</w:t>
      </w:r>
      <w:r>
        <w:t xml:space="preserve"> not support the </w:t>
      </w:r>
      <w:hyperlink w:anchor="Section_71d7f4d0b6454de8a5588a2e0fc596cb" w:history="1">
        <w:r>
          <w:rPr>
            <w:rStyle w:val="Hyperlink"/>
          </w:rPr>
          <w:t>ColorAdjustment</w:t>
        </w:r>
      </w:hyperlink>
      <w:r>
        <w:t xml:space="preserve"> object.</w:t>
      </w:r>
    </w:p>
    <w:bookmarkStart w:id="730" w:name="Appendix_A_43"/>
    <w:p w:rsidR="00C3173A" w:rsidRDefault="00442B85">
      <w:r>
        <w:fldChar w:fldCharType="begin"/>
      </w:r>
      <w:r>
        <w:instrText xml:space="preserve"> HYPERLINK \l "Appendix_A_Target_43" \h </w:instrText>
      </w:r>
      <w:r>
        <w:fldChar w:fldCharType="separate"/>
      </w:r>
      <w:r>
        <w:rPr>
          <w:rStyle w:val="Hyperlink"/>
        </w:rPr>
        <w:t>&lt;43&gt; Section 2.2.2</w:t>
      </w:r>
      <w:r>
        <w:rPr>
          <w:rStyle w:val="Hyperlink"/>
        </w:rPr>
        <w:fldChar w:fldCharType="end"/>
      </w:r>
      <w:r>
        <w:t xml:space="preserve">: </w:t>
      </w:r>
      <w:bookmarkEnd w:id="730"/>
      <w:r>
        <w:t>Windows can generate ColorAdjustment objects with values outside their valid ranges. Such ob</w:t>
      </w:r>
      <w:r>
        <w:t>jects are ignored.</w:t>
      </w:r>
    </w:p>
    <w:bookmarkStart w:id="731" w:name="Appendix_A_44"/>
    <w:p w:rsidR="00C3173A" w:rsidRDefault="00442B85">
      <w:r>
        <w:fldChar w:fldCharType="begin"/>
      </w:r>
      <w:r>
        <w:instrText xml:space="preserve"> HYPERLINK \l "Appendix_A_Target_44" \h </w:instrText>
      </w:r>
      <w:r>
        <w:fldChar w:fldCharType="separate"/>
      </w:r>
      <w:r>
        <w:rPr>
          <w:rStyle w:val="Hyperlink"/>
        </w:rPr>
        <w:t>&lt;44&gt; Section 2.2.5</w:t>
      </w:r>
      <w:r>
        <w:rPr>
          <w:rStyle w:val="Hyperlink"/>
        </w:rPr>
        <w:fldChar w:fldCharType="end"/>
      </w:r>
      <w:r>
        <w:t xml:space="preserve">: </w:t>
      </w:r>
      <w:bookmarkEnd w:id="731"/>
      <w:r>
        <w:t xml:space="preserve">In Windows implementations, this is the clipping and/or opaquing rectangle that is passed to GDI methods </w:t>
      </w:r>
      <w:r>
        <w:rPr>
          <w:b/>
        </w:rPr>
        <w:t>ExtTextOutA</w:t>
      </w:r>
      <w:r>
        <w:t xml:space="preserve"> and </w:t>
      </w:r>
      <w:r>
        <w:rPr>
          <w:b/>
        </w:rPr>
        <w:t>ExtTextOutW</w:t>
      </w:r>
      <w:r>
        <w:t>.</w:t>
      </w:r>
    </w:p>
    <w:bookmarkStart w:id="732" w:name="Appendix_A_45"/>
    <w:p w:rsidR="00C3173A" w:rsidRDefault="00442B85">
      <w:r>
        <w:fldChar w:fldCharType="begin"/>
      </w:r>
      <w:r>
        <w:instrText xml:space="preserve"> HYPERLINK \l "Appendix_A_Target_45" \</w:instrText>
      </w:r>
      <w:r>
        <w:instrText xml:space="preserve">h </w:instrText>
      </w:r>
      <w:r>
        <w:fldChar w:fldCharType="separate"/>
      </w:r>
      <w:r>
        <w:rPr>
          <w:rStyle w:val="Hyperlink"/>
        </w:rPr>
        <w:t>&lt;45&gt; Section 2.2.6</w:t>
      </w:r>
      <w:r>
        <w:rPr>
          <w:rStyle w:val="Hyperlink"/>
        </w:rPr>
        <w:fldChar w:fldCharType="end"/>
      </w:r>
      <w:r>
        <w:t xml:space="preserve">: </w:t>
      </w:r>
      <w:bookmarkEnd w:id="732"/>
      <w:r>
        <w:t xml:space="preserve">Windows does not parse the </w:t>
      </w:r>
      <w:hyperlink w:anchor="gt_31971c63-f974-47de-8de9-6b76d093890d">
        <w:r>
          <w:rPr>
            <w:rStyle w:val="HyperlinkGreen"/>
            <w:b/>
          </w:rPr>
          <w:t>PostScript</w:t>
        </w:r>
      </w:hyperlink>
      <w:r>
        <w:t xml:space="preserve"> data in an </w:t>
      </w:r>
      <w:hyperlink w:anchor="Section_a624b402f7aa4cb6b289612c9775f37e" w:history="1">
        <w:r>
          <w:rPr>
            <w:rStyle w:val="Hyperlink"/>
          </w:rPr>
          <w:t>EpsData object</w:t>
        </w:r>
      </w:hyperlink>
      <w:r>
        <w:t xml:space="preserve">; the data is handed off to the graphics </w:t>
      </w:r>
      <w:hyperlink w:anchor="gt_1a48eebd-e72c-494d-b8cb-84dfb7bc3b65">
        <w:r>
          <w:rPr>
            <w:rStyle w:val="HyperlinkGreen"/>
            <w:b/>
          </w:rPr>
          <w:t>printer driver</w:t>
        </w:r>
      </w:hyperlink>
      <w:r>
        <w:t xml:space="preserve"> if the driver supports PostScript printing.</w:t>
      </w:r>
    </w:p>
    <w:bookmarkStart w:id="733" w:name="Appendix_A_46"/>
    <w:p w:rsidR="00C3173A" w:rsidRDefault="00442B85">
      <w:r>
        <w:fldChar w:fldCharType="begin"/>
      </w:r>
      <w:r>
        <w:instrText xml:space="preserve"> HYPERLINK \l "Appendix_A_Target_46" \h </w:instrText>
      </w:r>
      <w:r>
        <w:fldChar w:fldCharType="separate"/>
      </w:r>
      <w:r>
        <w:rPr>
          <w:rStyle w:val="Hyperlink"/>
        </w:rPr>
        <w:t>&lt;46&gt; Section 2.2.13</w:t>
      </w:r>
      <w:r>
        <w:rPr>
          <w:rStyle w:val="Hyperlink"/>
        </w:rPr>
        <w:fldChar w:fldCharType="end"/>
      </w:r>
      <w:r>
        <w:t xml:space="preserve">: </w:t>
      </w:r>
      <w:bookmarkEnd w:id="733"/>
      <w:r>
        <w:t xml:space="preserve">In Windows implementations, the </w:t>
      </w:r>
      <w:hyperlink w:anchor="gt_091ff8ed-6ac1-4015-9d91-93020f13f6b5">
        <w:r>
          <w:rPr>
            <w:rStyle w:val="HyperlinkGreen"/>
            <w:b/>
          </w:rPr>
          <w:t>aspect ratio</w:t>
        </w:r>
      </w:hyperlink>
      <w:r>
        <w:t xml:space="preserve"> of the device is matched against the digitization aspect ratios of the available fonts to find the closest match, determined by the absolute value of the difference.</w:t>
      </w:r>
    </w:p>
    <w:bookmarkStart w:id="734" w:name="Appendix_A_47"/>
    <w:p w:rsidR="00C3173A" w:rsidRDefault="00442B85">
      <w:r>
        <w:fldChar w:fldCharType="begin"/>
      </w:r>
      <w:r>
        <w:instrText xml:space="preserve"> HYPERLINK \l "Appendix_A_Target_47" \h </w:instrText>
      </w:r>
      <w:r>
        <w:fldChar w:fldCharType="separate"/>
      </w:r>
      <w:r>
        <w:rPr>
          <w:rStyle w:val="Hyperlink"/>
        </w:rPr>
        <w:t>&lt;47&gt; Section 2.2.1</w:t>
      </w:r>
      <w:r>
        <w:rPr>
          <w:rStyle w:val="Hyperlink"/>
        </w:rPr>
        <w:t>3</w:t>
      </w:r>
      <w:r>
        <w:rPr>
          <w:rStyle w:val="Hyperlink"/>
        </w:rPr>
        <w:fldChar w:fldCharType="end"/>
      </w:r>
      <w:r>
        <w:t xml:space="preserve">: </w:t>
      </w:r>
      <w:bookmarkEnd w:id="734"/>
      <w:r>
        <w:t xml:space="preserve">Windows uses a </w:t>
      </w:r>
      <w:hyperlink w:anchor="gt_fc6de273-4e8b-4f97-89d0-3dc1b4be9e8d">
        <w:r>
          <w:rPr>
            <w:rStyle w:val="HyperlinkGreen"/>
            <w:b/>
          </w:rPr>
          <w:t>weight</w:t>
        </w:r>
      </w:hyperlink>
      <w:r>
        <w:t xml:space="preserve"> value of 400 by default.</w:t>
      </w:r>
    </w:p>
    <w:tbl>
      <w:tblPr>
        <w:tblStyle w:val="Table-ShadedHeader"/>
        <w:tblW w:w="0" w:type="auto"/>
        <w:tblLook w:val="04A0" w:firstRow="1" w:lastRow="0" w:firstColumn="1" w:lastColumn="0" w:noHBand="0" w:noVBand="1"/>
      </w:tblPr>
      <w:tblGrid>
        <w:gridCol w:w="2150"/>
        <w:gridCol w:w="871"/>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tcPr>
          <w:p w:rsidR="00C3173A" w:rsidRDefault="00442B85">
            <w:pPr>
              <w:pStyle w:val="TableHeaderText"/>
            </w:pPr>
            <w:r>
              <w:t>Value</w:t>
            </w:r>
          </w:p>
        </w:tc>
        <w:tc>
          <w:tcPr>
            <w:tcW w:w="0" w:type="auto"/>
          </w:tcPr>
          <w:p w:rsidR="00C3173A" w:rsidRDefault="00442B85">
            <w:pPr>
              <w:pStyle w:val="TableHeaderText"/>
            </w:pPr>
            <w:r>
              <w:t>Weight</w:t>
            </w:r>
          </w:p>
        </w:tc>
      </w:tr>
      <w:tr w:rsidR="00C3173A" w:rsidTr="00C3173A">
        <w:tc>
          <w:tcPr>
            <w:tcW w:w="0" w:type="auto"/>
          </w:tcPr>
          <w:p w:rsidR="00C3173A" w:rsidRDefault="00442B85">
            <w:pPr>
              <w:pStyle w:val="TableBodyText"/>
            </w:pPr>
            <w:r>
              <w:t>Thin</w:t>
            </w:r>
          </w:p>
        </w:tc>
        <w:tc>
          <w:tcPr>
            <w:tcW w:w="0" w:type="auto"/>
          </w:tcPr>
          <w:p w:rsidR="00C3173A" w:rsidRDefault="00442B85">
            <w:pPr>
              <w:pStyle w:val="TableBodyText"/>
            </w:pPr>
            <w:r>
              <w:t>100</w:t>
            </w:r>
          </w:p>
        </w:tc>
      </w:tr>
      <w:tr w:rsidR="00C3173A" w:rsidTr="00C3173A">
        <w:tc>
          <w:tcPr>
            <w:tcW w:w="0" w:type="auto"/>
          </w:tcPr>
          <w:p w:rsidR="00C3173A" w:rsidRDefault="00442B85">
            <w:pPr>
              <w:pStyle w:val="TableBodyText"/>
            </w:pPr>
            <w:r>
              <w:t>Extra Light (Ultra Light)</w:t>
            </w:r>
          </w:p>
        </w:tc>
        <w:tc>
          <w:tcPr>
            <w:tcW w:w="0" w:type="auto"/>
          </w:tcPr>
          <w:p w:rsidR="00C3173A" w:rsidRDefault="00442B85">
            <w:pPr>
              <w:pStyle w:val="TableBodyText"/>
            </w:pPr>
            <w:r>
              <w:t>200</w:t>
            </w:r>
          </w:p>
        </w:tc>
      </w:tr>
      <w:tr w:rsidR="00C3173A" w:rsidTr="00C3173A">
        <w:tc>
          <w:tcPr>
            <w:tcW w:w="0" w:type="auto"/>
          </w:tcPr>
          <w:p w:rsidR="00C3173A" w:rsidRDefault="00442B85">
            <w:pPr>
              <w:pStyle w:val="TableBodyText"/>
            </w:pPr>
            <w:r>
              <w:t>Light</w:t>
            </w:r>
          </w:p>
        </w:tc>
        <w:tc>
          <w:tcPr>
            <w:tcW w:w="0" w:type="auto"/>
          </w:tcPr>
          <w:p w:rsidR="00C3173A" w:rsidRDefault="00442B85">
            <w:pPr>
              <w:pStyle w:val="TableBodyText"/>
            </w:pPr>
            <w:r>
              <w:t>300</w:t>
            </w:r>
          </w:p>
        </w:tc>
      </w:tr>
      <w:tr w:rsidR="00C3173A" w:rsidTr="00C3173A">
        <w:tc>
          <w:tcPr>
            <w:tcW w:w="0" w:type="auto"/>
          </w:tcPr>
          <w:p w:rsidR="00C3173A" w:rsidRDefault="00442B85">
            <w:pPr>
              <w:pStyle w:val="TableBodyText"/>
            </w:pPr>
            <w:r>
              <w:t>Normal (Regular)</w:t>
            </w:r>
          </w:p>
        </w:tc>
        <w:tc>
          <w:tcPr>
            <w:tcW w:w="0" w:type="auto"/>
          </w:tcPr>
          <w:p w:rsidR="00C3173A" w:rsidRDefault="00442B85">
            <w:pPr>
              <w:pStyle w:val="TableBodyText"/>
            </w:pPr>
            <w:r>
              <w:t>400</w:t>
            </w:r>
          </w:p>
        </w:tc>
      </w:tr>
      <w:tr w:rsidR="00C3173A" w:rsidTr="00C3173A">
        <w:tc>
          <w:tcPr>
            <w:tcW w:w="0" w:type="auto"/>
          </w:tcPr>
          <w:p w:rsidR="00C3173A" w:rsidRDefault="00442B85">
            <w:pPr>
              <w:pStyle w:val="TableBodyText"/>
            </w:pPr>
            <w:r>
              <w:t>Medium</w:t>
            </w:r>
          </w:p>
        </w:tc>
        <w:tc>
          <w:tcPr>
            <w:tcW w:w="0" w:type="auto"/>
          </w:tcPr>
          <w:p w:rsidR="00C3173A" w:rsidRDefault="00442B85">
            <w:pPr>
              <w:pStyle w:val="TableBodyText"/>
            </w:pPr>
            <w:r>
              <w:t>500</w:t>
            </w:r>
          </w:p>
        </w:tc>
      </w:tr>
      <w:tr w:rsidR="00C3173A" w:rsidTr="00C3173A">
        <w:tc>
          <w:tcPr>
            <w:tcW w:w="0" w:type="auto"/>
          </w:tcPr>
          <w:p w:rsidR="00C3173A" w:rsidRDefault="00442B85">
            <w:pPr>
              <w:pStyle w:val="TableBodyText"/>
            </w:pPr>
            <w:r>
              <w:t>Semi-Bold (Demi-Bold)</w:t>
            </w:r>
          </w:p>
        </w:tc>
        <w:tc>
          <w:tcPr>
            <w:tcW w:w="0" w:type="auto"/>
          </w:tcPr>
          <w:p w:rsidR="00C3173A" w:rsidRDefault="00442B85">
            <w:pPr>
              <w:pStyle w:val="TableBodyText"/>
            </w:pPr>
            <w:r>
              <w:t>600</w:t>
            </w:r>
          </w:p>
        </w:tc>
      </w:tr>
      <w:tr w:rsidR="00C3173A" w:rsidTr="00C3173A">
        <w:tc>
          <w:tcPr>
            <w:tcW w:w="0" w:type="auto"/>
          </w:tcPr>
          <w:p w:rsidR="00C3173A" w:rsidRDefault="00442B85">
            <w:pPr>
              <w:pStyle w:val="TableBodyText"/>
            </w:pPr>
            <w:r>
              <w:t>Bold</w:t>
            </w:r>
          </w:p>
        </w:tc>
        <w:tc>
          <w:tcPr>
            <w:tcW w:w="0" w:type="auto"/>
          </w:tcPr>
          <w:p w:rsidR="00C3173A" w:rsidRDefault="00442B85">
            <w:pPr>
              <w:pStyle w:val="TableBodyText"/>
            </w:pPr>
            <w:r>
              <w:t>700</w:t>
            </w:r>
          </w:p>
        </w:tc>
      </w:tr>
      <w:tr w:rsidR="00C3173A" w:rsidTr="00C3173A">
        <w:tc>
          <w:tcPr>
            <w:tcW w:w="0" w:type="auto"/>
          </w:tcPr>
          <w:p w:rsidR="00C3173A" w:rsidRDefault="00442B85">
            <w:pPr>
              <w:pStyle w:val="TableBodyText"/>
            </w:pPr>
            <w:r>
              <w:t xml:space="preserve">Extra </w:t>
            </w:r>
            <w:r>
              <w:t>Bold (Ultra Bold)</w:t>
            </w:r>
          </w:p>
        </w:tc>
        <w:tc>
          <w:tcPr>
            <w:tcW w:w="0" w:type="auto"/>
          </w:tcPr>
          <w:p w:rsidR="00C3173A" w:rsidRDefault="00442B85">
            <w:pPr>
              <w:pStyle w:val="TableBodyText"/>
            </w:pPr>
            <w:r>
              <w:t>800</w:t>
            </w:r>
          </w:p>
        </w:tc>
      </w:tr>
      <w:tr w:rsidR="00C3173A" w:rsidTr="00C3173A">
        <w:tc>
          <w:tcPr>
            <w:tcW w:w="0" w:type="auto"/>
          </w:tcPr>
          <w:p w:rsidR="00C3173A" w:rsidRDefault="00442B85">
            <w:pPr>
              <w:pStyle w:val="TableBodyText"/>
            </w:pPr>
            <w:r>
              <w:t>Heavy (Black)</w:t>
            </w:r>
          </w:p>
        </w:tc>
        <w:tc>
          <w:tcPr>
            <w:tcW w:w="0" w:type="auto"/>
          </w:tcPr>
          <w:p w:rsidR="00C3173A" w:rsidRDefault="00442B85">
            <w:pPr>
              <w:pStyle w:val="TableBodyText"/>
            </w:pPr>
            <w:r>
              <w:t>900</w:t>
            </w:r>
          </w:p>
        </w:tc>
      </w:tr>
    </w:tbl>
    <w:p w:rsidR="00C3173A" w:rsidRDefault="00C3173A"/>
    <w:bookmarkStart w:id="735" w:name="Appendix_A_48"/>
    <w:p w:rsidR="00C3173A" w:rsidRDefault="00442B85">
      <w:r>
        <w:fldChar w:fldCharType="begin"/>
      </w:r>
      <w:r>
        <w:instrText xml:space="preserve"> HYPERLINK \l "Appendix_A_Target_48" \h </w:instrText>
      </w:r>
      <w:r>
        <w:fldChar w:fldCharType="separate"/>
      </w:r>
      <w:r>
        <w:rPr>
          <w:rStyle w:val="Hyperlink"/>
        </w:rPr>
        <w:t>&lt;48&gt; Section 2.2.22</w:t>
      </w:r>
      <w:r>
        <w:rPr>
          <w:rStyle w:val="Hyperlink"/>
        </w:rPr>
        <w:fldChar w:fldCharType="end"/>
      </w:r>
      <w:r>
        <w:t xml:space="preserve">: </w:t>
      </w:r>
      <w:bookmarkEnd w:id="735"/>
      <w:r>
        <w:t>Windows implementations do not support this flag.</w:t>
      </w:r>
    </w:p>
    <w:bookmarkStart w:id="736" w:name="Appendix_A_49"/>
    <w:p w:rsidR="00C3173A" w:rsidRDefault="00442B85">
      <w:r>
        <w:fldChar w:fldCharType="begin"/>
      </w:r>
      <w:r>
        <w:instrText xml:space="preserve"> HYPERLINK \l "Appendix_A_Target_49" \h </w:instrText>
      </w:r>
      <w:r>
        <w:fldChar w:fldCharType="separate"/>
      </w:r>
      <w:r>
        <w:rPr>
          <w:rStyle w:val="Hyperlink"/>
        </w:rPr>
        <w:t>&lt;49&gt; Section 2.2.22</w:t>
      </w:r>
      <w:r>
        <w:rPr>
          <w:rStyle w:val="Hyperlink"/>
        </w:rPr>
        <w:fldChar w:fldCharType="end"/>
      </w:r>
      <w:r>
        <w:t xml:space="preserve">: </w:t>
      </w:r>
      <w:bookmarkEnd w:id="736"/>
      <w:r>
        <w:t>Windows can use this flag to indica</w:t>
      </w:r>
      <w:r>
        <w:t>te that the pixel format specified by this structure is supported by GDI. See [MSDN-GDI+] for more information.</w:t>
      </w:r>
    </w:p>
    <w:p w:rsidR="00C3173A" w:rsidRDefault="00442B85">
      <w:r>
        <w:t>Windows can also use this flag to specify single-buffering for the pixel buffer.</w:t>
      </w:r>
    </w:p>
    <w:bookmarkStart w:id="737" w:name="Appendix_A_50"/>
    <w:p w:rsidR="00C3173A" w:rsidRDefault="00442B85">
      <w:r>
        <w:lastRenderedPageBreak/>
        <w:fldChar w:fldCharType="begin"/>
      </w:r>
      <w:r>
        <w:instrText xml:space="preserve"> HYPERLINK \l "Appendix_A_Target_50" \h </w:instrText>
      </w:r>
      <w:r>
        <w:fldChar w:fldCharType="separate"/>
      </w:r>
      <w:r>
        <w:rPr>
          <w:rStyle w:val="Hyperlink"/>
        </w:rPr>
        <w:t>&lt;50&gt; Section 2.2.22</w:t>
      </w:r>
      <w:r>
        <w:rPr>
          <w:rStyle w:val="Hyperlink"/>
        </w:rPr>
        <w:fldChar w:fldCharType="end"/>
      </w:r>
      <w:r>
        <w:t>:</w:t>
      </w:r>
      <w:r>
        <w:t xml:space="preserve"> </w:t>
      </w:r>
      <w:bookmarkEnd w:id="737"/>
      <w:r>
        <w:t>Windows uses this flag to indicate that the pixel pixel format is supported by GDI.</w:t>
      </w:r>
    </w:p>
    <w:bookmarkStart w:id="738" w:name="Appendix_A_51"/>
    <w:p w:rsidR="00C3173A" w:rsidRDefault="00442B85">
      <w:r>
        <w:fldChar w:fldCharType="begin"/>
      </w:r>
      <w:r>
        <w:instrText xml:space="preserve"> HYPERLINK \l "Appendix_A_Target_51" \h </w:instrText>
      </w:r>
      <w:r>
        <w:fldChar w:fldCharType="separate"/>
      </w:r>
      <w:r>
        <w:rPr>
          <w:rStyle w:val="Hyperlink"/>
        </w:rPr>
        <w:t>&lt;51&gt; Section 2.2.22</w:t>
      </w:r>
      <w:r>
        <w:rPr>
          <w:rStyle w:val="Hyperlink"/>
        </w:rPr>
        <w:fldChar w:fldCharType="end"/>
      </w:r>
      <w:r>
        <w:t xml:space="preserve">: </w:t>
      </w:r>
      <w:bookmarkEnd w:id="738"/>
      <w:r>
        <w:t xml:space="preserve">Windows uses this with </w:t>
      </w:r>
      <w:hyperlink w:anchor="gt_216becb9-a800-4a44-8206-2ec2231c9c67">
        <w:r>
          <w:rPr>
            <w:rStyle w:val="HyperlinkGreen"/>
            <w:b/>
          </w:rPr>
          <w:t>OpenGL</w:t>
        </w:r>
      </w:hyperlink>
      <w:r>
        <w:t xml:space="preserve"> drawing only.</w:t>
      </w:r>
    </w:p>
    <w:p w:rsidR="00C3173A" w:rsidRDefault="00442B85">
      <w:r>
        <w:t>W</w:t>
      </w:r>
      <w:r>
        <w:t>indows NT 3.1, Windows NT 3.51, Windows NT 4.0, Windows 98, Windows 2000, Windows Millennium Edition, Windows XP, and Windows Server 2003 do not support this flag.</w:t>
      </w:r>
    </w:p>
    <w:bookmarkStart w:id="739" w:name="Appendix_A_52"/>
    <w:p w:rsidR="00C3173A" w:rsidRDefault="00442B85">
      <w:r>
        <w:fldChar w:fldCharType="begin"/>
      </w:r>
      <w:r>
        <w:instrText xml:space="preserve"> HYPERLINK \l "Appendix_A_Target_52" \h </w:instrText>
      </w:r>
      <w:r>
        <w:fldChar w:fldCharType="separate"/>
      </w:r>
      <w:r>
        <w:rPr>
          <w:rStyle w:val="Hyperlink"/>
        </w:rPr>
        <w:t>&lt;52&gt; Section 2.2.22</w:t>
      </w:r>
      <w:r>
        <w:rPr>
          <w:rStyle w:val="Hyperlink"/>
        </w:rPr>
        <w:fldChar w:fldCharType="end"/>
      </w:r>
      <w:r>
        <w:t xml:space="preserve">: </w:t>
      </w:r>
      <w:bookmarkEnd w:id="739"/>
      <w:r>
        <w:t xml:space="preserve">Windows does not support </w:t>
      </w:r>
      <w:hyperlink w:anchor="gt_134d5688-b046-4a5b-a74e-c0c11fc04eb3">
        <w:r>
          <w:rPr>
            <w:rStyle w:val="HyperlinkGreen"/>
            <w:b/>
          </w:rPr>
          <w:t>alpha</w:t>
        </w:r>
      </w:hyperlink>
      <w:r>
        <w:t xml:space="preserve"> bitplanes.</w:t>
      </w:r>
    </w:p>
    <w:bookmarkStart w:id="740" w:name="Appendix_A_53"/>
    <w:p w:rsidR="00C3173A" w:rsidRDefault="00442B85">
      <w:r>
        <w:fldChar w:fldCharType="begin"/>
      </w:r>
      <w:r>
        <w:instrText xml:space="preserve"> HYPERLINK \l "Appendix_A_Target_53" \h </w:instrText>
      </w:r>
      <w:r>
        <w:fldChar w:fldCharType="separate"/>
      </w:r>
      <w:r>
        <w:rPr>
          <w:rStyle w:val="Hyperlink"/>
        </w:rPr>
        <w:t>&lt;53&gt; Section 2.2.22</w:t>
      </w:r>
      <w:r>
        <w:rPr>
          <w:rStyle w:val="Hyperlink"/>
        </w:rPr>
        <w:fldChar w:fldCharType="end"/>
      </w:r>
      <w:r>
        <w:t xml:space="preserve">: </w:t>
      </w:r>
      <w:bookmarkEnd w:id="740"/>
      <w:r>
        <w:t>Windows does not support alpha bitplanes.</w:t>
      </w:r>
    </w:p>
    <w:bookmarkStart w:id="741" w:name="Appendix_A_54"/>
    <w:p w:rsidR="00C3173A" w:rsidRDefault="00442B85">
      <w:r>
        <w:fldChar w:fldCharType="begin"/>
      </w:r>
      <w:r>
        <w:instrText xml:space="preserve"> HYPERLINK \l "Appendix_A_Target_54" \h </w:instrText>
      </w:r>
      <w:r>
        <w:fldChar w:fldCharType="separate"/>
      </w:r>
      <w:r>
        <w:rPr>
          <w:rStyle w:val="Hyperlink"/>
        </w:rPr>
        <w:t>&lt;54&gt; Section 2.2.22</w:t>
      </w:r>
      <w:r>
        <w:rPr>
          <w:rStyle w:val="Hyperlink"/>
        </w:rPr>
        <w:fldChar w:fldCharType="end"/>
      </w:r>
      <w:r>
        <w:t xml:space="preserve">: </w:t>
      </w:r>
      <w:bookmarkEnd w:id="741"/>
      <w:r>
        <w:t>Windows do</w:t>
      </w:r>
      <w:r>
        <w:t>es not support alpha bitplanes.</w:t>
      </w:r>
    </w:p>
    <w:bookmarkStart w:id="742" w:name="Appendix_A_55"/>
    <w:p w:rsidR="00C3173A" w:rsidRDefault="00442B85">
      <w:r>
        <w:fldChar w:fldCharType="begin"/>
      </w:r>
      <w:r>
        <w:instrText xml:space="preserve"> HYPERLINK \l "Appendix_A_Target_55" \h </w:instrText>
      </w:r>
      <w:r>
        <w:fldChar w:fldCharType="separate"/>
      </w:r>
      <w:r>
        <w:rPr>
          <w:rStyle w:val="Hyperlink"/>
        </w:rPr>
        <w:t>&lt;55&gt; Section 2.2.27</w:t>
      </w:r>
      <w:r>
        <w:rPr>
          <w:rStyle w:val="Hyperlink"/>
        </w:rPr>
        <w:fldChar w:fldCharType="end"/>
      </w:r>
      <w:r>
        <w:t xml:space="preserve">: </w:t>
      </w:r>
      <w:bookmarkEnd w:id="742"/>
      <w:r>
        <w:t xml:space="preserve">In this case, Windows uses the logical font that is currently selected in the </w:t>
      </w:r>
      <w:hyperlink w:anchor="gt_32591a2b-a9d0-4ccf-a5b8-7177e1ea8d45">
        <w:r>
          <w:rPr>
            <w:rStyle w:val="HyperlinkGreen"/>
            <w:b/>
          </w:rPr>
          <w:t>playback device cont</w:t>
        </w:r>
        <w:r>
          <w:rPr>
            <w:rStyle w:val="HyperlinkGreen"/>
            <w:b/>
          </w:rPr>
          <w:t>ext</w:t>
        </w:r>
      </w:hyperlink>
      <w:r>
        <w:t>.</w:t>
      </w:r>
    </w:p>
    <w:bookmarkStart w:id="743" w:name="Appendix_A_56"/>
    <w:p w:rsidR="00C3173A" w:rsidRDefault="00442B85">
      <w:r>
        <w:fldChar w:fldCharType="begin"/>
      </w:r>
      <w:r>
        <w:instrText xml:space="preserve"> HYPERLINK \l "Appendix_A_Target_56" \h </w:instrText>
      </w:r>
      <w:r>
        <w:fldChar w:fldCharType="separate"/>
      </w:r>
      <w:r>
        <w:rPr>
          <w:rStyle w:val="Hyperlink"/>
        </w:rPr>
        <w:t>&lt;56&gt; Section 2.3.1.1</w:t>
      </w:r>
      <w:r>
        <w:rPr>
          <w:rStyle w:val="Hyperlink"/>
        </w:rPr>
        <w:fldChar w:fldCharType="end"/>
      </w:r>
      <w:r>
        <w:t xml:space="preserve">: </w:t>
      </w:r>
      <w:bookmarkEnd w:id="743"/>
      <w:r>
        <w:t xml:space="preserve">Windows NT 3.1, Windows NT 3.5, Windows NT 3.51, and Windows NT 4.0 do not support </w:t>
      </w:r>
      <w:r>
        <w:rPr>
          <w:b/>
        </w:rPr>
        <w:t>EMR_ALPHABLEND</w:t>
      </w:r>
      <w:r>
        <w:t>.</w:t>
      </w:r>
    </w:p>
    <w:bookmarkStart w:id="744" w:name="Appendix_A_57"/>
    <w:p w:rsidR="00C3173A" w:rsidRDefault="00442B85">
      <w:r>
        <w:fldChar w:fldCharType="begin"/>
      </w:r>
      <w:r>
        <w:instrText xml:space="preserve"> HYPERLINK \l "Appendix_A_Target_57" \h </w:instrText>
      </w:r>
      <w:r>
        <w:fldChar w:fldCharType="separate"/>
      </w:r>
      <w:r>
        <w:rPr>
          <w:rStyle w:val="Hyperlink"/>
        </w:rPr>
        <w:t>&lt;57&gt; Section 2.3.1.3</w:t>
      </w:r>
      <w:r>
        <w:rPr>
          <w:rStyle w:val="Hyperlink"/>
        </w:rPr>
        <w:fldChar w:fldCharType="end"/>
      </w:r>
      <w:r>
        <w:t xml:space="preserve">: </w:t>
      </w:r>
      <w:bookmarkEnd w:id="744"/>
      <w:r>
        <w:t>Windows</w:t>
      </w:r>
      <w:r>
        <w:t xml:space="preserve"> might set this to a non-zero value.</w:t>
      </w:r>
    </w:p>
    <w:bookmarkStart w:id="745" w:name="Appendix_A_58"/>
    <w:p w:rsidR="00C3173A" w:rsidRDefault="00442B85">
      <w:r>
        <w:fldChar w:fldCharType="begin"/>
      </w:r>
      <w:r>
        <w:instrText xml:space="preserve"> HYPERLINK \l "Appendix_A_Target_58" \h </w:instrText>
      </w:r>
      <w:r>
        <w:fldChar w:fldCharType="separate"/>
      </w:r>
      <w:r>
        <w:rPr>
          <w:rStyle w:val="Hyperlink"/>
        </w:rPr>
        <w:t>&lt;58&gt; Section 2.3.1.8</w:t>
      </w:r>
      <w:r>
        <w:rPr>
          <w:rStyle w:val="Hyperlink"/>
        </w:rPr>
        <w:fldChar w:fldCharType="end"/>
      </w:r>
      <w:r>
        <w:t xml:space="preserve">: </w:t>
      </w:r>
      <w:bookmarkEnd w:id="745"/>
      <w:r>
        <w:t xml:space="preserve">Windows NT 3.1, Windows NT 3.5, Windows NT 3.51, and Windows NT 4.0 do not support </w:t>
      </w:r>
      <w:r>
        <w:rPr>
          <w:b/>
        </w:rPr>
        <w:t>EMR_TRANSPARENTBLT</w:t>
      </w:r>
      <w:r>
        <w:t>.</w:t>
      </w:r>
    </w:p>
    <w:bookmarkStart w:id="746" w:name="Appendix_A_59"/>
    <w:p w:rsidR="00C3173A" w:rsidRDefault="00442B85">
      <w:r>
        <w:fldChar w:fldCharType="begin"/>
      </w:r>
      <w:r>
        <w:instrText xml:space="preserve"> HYPERLINK \l "Appendix_A_Target_59" \h </w:instrText>
      </w:r>
      <w:r>
        <w:fldChar w:fldCharType="separate"/>
      </w:r>
      <w:r>
        <w:rPr>
          <w:rStyle w:val="Hyperlink"/>
        </w:rPr>
        <w:t>&lt;59&gt; Sec</w:t>
      </w:r>
      <w:r>
        <w:rPr>
          <w:rStyle w:val="Hyperlink"/>
        </w:rPr>
        <w:t>tion 2.3.1.8</w:t>
      </w:r>
      <w:r>
        <w:rPr>
          <w:rStyle w:val="Hyperlink"/>
        </w:rPr>
        <w:fldChar w:fldCharType="end"/>
      </w:r>
      <w:r>
        <w:t xml:space="preserve">: </w:t>
      </w:r>
      <w:bookmarkEnd w:id="746"/>
      <w:r>
        <w:t xml:space="preserve">Windows uses the </w:t>
      </w:r>
      <w:hyperlink w:anchor="Section_34e07d4faee64b63a4bb96996ad47669" w:history="1">
        <w:r>
          <w:rPr>
            <w:rStyle w:val="Hyperlink"/>
          </w:rPr>
          <w:t>EMR_ALPHABLEND</w:t>
        </w:r>
      </w:hyperlink>
      <w:r>
        <w:t xml:space="preserve"> record (section 2.3.1.1) to specify a block transfer of a 32 bits-per-pixel </w:t>
      </w:r>
      <w:hyperlink w:anchor="gt_26a17e58-eeba-4210-81b9-8bbadf7ee952">
        <w:r>
          <w:rPr>
            <w:rStyle w:val="HyperlinkGreen"/>
            <w:b/>
          </w:rPr>
          <w:t>bitmap</w:t>
        </w:r>
      </w:hyperlink>
      <w:r>
        <w:t xml:space="preserve"> with </w:t>
      </w:r>
      <w:r>
        <w:t>alpha transparency.</w:t>
      </w:r>
    </w:p>
    <w:bookmarkStart w:id="747" w:name="Appendix_A_60"/>
    <w:p w:rsidR="00C3173A" w:rsidRDefault="00442B85">
      <w:r>
        <w:fldChar w:fldCharType="begin"/>
      </w:r>
      <w:r>
        <w:instrText xml:space="preserve"> HYPERLINK \l "Appendix_A_Target_60" \h </w:instrText>
      </w:r>
      <w:r>
        <w:fldChar w:fldCharType="separate"/>
      </w:r>
      <w:r>
        <w:rPr>
          <w:rStyle w:val="Hyperlink"/>
        </w:rPr>
        <w:t>&lt;60&gt; Section 2.3.3.1</w:t>
      </w:r>
      <w:r>
        <w:rPr>
          <w:rStyle w:val="Hyperlink"/>
        </w:rPr>
        <w:fldChar w:fldCharType="end"/>
      </w:r>
      <w:r>
        <w:t xml:space="preserve">: </w:t>
      </w:r>
      <w:bookmarkEnd w:id="747"/>
      <w:r>
        <w:t>Windows NT 3.1, Windows NT 3.51, and Windows NT 4.0 ignore EMR_COMMENT records.</w:t>
      </w:r>
    </w:p>
    <w:bookmarkStart w:id="748" w:name="Appendix_A_61"/>
    <w:p w:rsidR="00C3173A" w:rsidRDefault="00442B85">
      <w:r>
        <w:fldChar w:fldCharType="begin"/>
      </w:r>
      <w:r>
        <w:instrText xml:space="preserve"> HYPERLINK \l "Appendix_A_Target_61" \h </w:instrText>
      </w:r>
      <w:r>
        <w:fldChar w:fldCharType="separate"/>
      </w:r>
      <w:r>
        <w:rPr>
          <w:rStyle w:val="Hyperlink"/>
        </w:rPr>
        <w:t>&lt;61&gt; Section 2.3.3.4.3</w:t>
      </w:r>
      <w:r>
        <w:rPr>
          <w:rStyle w:val="Hyperlink"/>
        </w:rPr>
        <w:fldChar w:fldCharType="end"/>
      </w:r>
      <w:r>
        <w:t xml:space="preserve">: </w:t>
      </w:r>
      <w:bookmarkEnd w:id="748"/>
      <w:r>
        <w:t>On playback, the first graphics format recognized by Windows is used to render the image.</w:t>
      </w:r>
    </w:p>
    <w:bookmarkStart w:id="749" w:name="Appendix_A_62"/>
    <w:p w:rsidR="00C3173A" w:rsidRDefault="00442B85">
      <w:r>
        <w:fldChar w:fldCharType="begin"/>
      </w:r>
      <w:r>
        <w:instrText xml:space="preserve"> HYPERLINK \l "Appendix_A_Target_62" \h </w:instrText>
      </w:r>
      <w:r>
        <w:fldChar w:fldCharType="separate"/>
      </w:r>
      <w:r>
        <w:rPr>
          <w:rStyle w:val="Hyperlink"/>
        </w:rPr>
        <w:t>&lt;62&gt; Section 2.3.4.2</w:t>
      </w:r>
      <w:r>
        <w:rPr>
          <w:rStyle w:val="Hyperlink"/>
        </w:rPr>
        <w:fldChar w:fldCharType="end"/>
      </w:r>
      <w:r>
        <w:t xml:space="preserve">: </w:t>
      </w:r>
      <w:bookmarkEnd w:id="749"/>
      <w:r>
        <w:t>Windows NT 3.1, Windows NT 3.5, Windows NT 3.51, Windows 98, and Windows Millennium Edition: EMF head</w:t>
      </w:r>
      <w:r>
        <w:t>er extension 1 is not supported.</w:t>
      </w:r>
    </w:p>
    <w:bookmarkStart w:id="750" w:name="Appendix_A_63"/>
    <w:p w:rsidR="00C3173A" w:rsidRDefault="00442B85">
      <w:r>
        <w:fldChar w:fldCharType="begin"/>
      </w:r>
      <w:r>
        <w:instrText xml:space="preserve"> HYPERLINK \l "Appendix_A_Target_63" \h </w:instrText>
      </w:r>
      <w:r>
        <w:fldChar w:fldCharType="separate"/>
      </w:r>
      <w:r>
        <w:rPr>
          <w:rStyle w:val="Hyperlink"/>
        </w:rPr>
        <w:t>&lt;63&gt; Section 2.3.4.2</w:t>
      </w:r>
      <w:r>
        <w:rPr>
          <w:rStyle w:val="Hyperlink"/>
        </w:rPr>
        <w:fldChar w:fldCharType="end"/>
      </w:r>
      <w:r>
        <w:t xml:space="preserve">: </w:t>
      </w:r>
      <w:bookmarkEnd w:id="750"/>
      <w:r>
        <w:t>Windows NT 3.1, Windows NT 3.5, Windows NT 3.51, Windows 98, Windows Millennium Edition, Windows NT 4.0, and Windows 2000: EMF header extension 2 is not suppo</w:t>
      </w:r>
      <w:r>
        <w:t>rted.</w:t>
      </w:r>
    </w:p>
    <w:bookmarkStart w:id="751" w:name="Appendix_A_64"/>
    <w:p w:rsidR="00C3173A" w:rsidRDefault="00442B85">
      <w:r>
        <w:fldChar w:fldCharType="begin"/>
      </w:r>
      <w:r>
        <w:instrText xml:space="preserve"> HYPERLINK \l "Appendix_A_Target_64" \h </w:instrText>
      </w:r>
      <w:r>
        <w:fldChar w:fldCharType="separate"/>
      </w:r>
      <w:r>
        <w:rPr>
          <w:rStyle w:val="Hyperlink"/>
        </w:rPr>
        <w:t>&lt;64&gt; Section 2.3.5.7</w:t>
      </w:r>
      <w:r>
        <w:rPr>
          <w:rStyle w:val="Hyperlink"/>
        </w:rPr>
        <w:fldChar w:fldCharType="end"/>
      </w:r>
      <w:r>
        <w:t xml:space="preserve">: </w:t>
      </w:r>
      <w:bookmarkEnd w:id="751"/>
      <w:r>
        <w:t xml:space="preserve">Windows GDI emulates </w:t>
      </w:r>
      <w:hyperlink w:anchor="Section_6b582a713c294fc6a0f41f8a313739a1" w:history="1">
        <w:r>
          <w:rPr>
            <w:rStyle w:val="Hyperlink"/>
          </w:rPr>
          <w:t>EMR_EXTTEXTOUTA</w:t>
        </w:r>
      </w:hyperlink>
      <w:r>
        <w:t xml:space="preserve"> with an EMR_EXTTEXTOUTW record.</w:t>
      </w:r>
    </w:p>
    <w:bookmarkStart w:id="752" w:name="Appendix_A_65"/>
    <w:p w:rsidR="00C3173A" w:rsidRDefault="00442B85">
      <w:r>
        <w:fldChar w:fldCharType="begin"/>
      </w:r>
      <w:r>
        <w:instrText xml:space="preserve"> HYPERLINK \l "Appendix_A_Target_65" \h </w:instrText>
      </w:r>
      <w:r>
        <w:fldChar w:fldCharType="separate"/>
      </w:r>
      <w:r>
        <w:rPr>
          <w:rStyle w:val="Hyperlink"/>
        </w:rPr>
        <w:t xml:space="preserve">&lt;65&gt; Section </w:t>
      </w:r>
      <w:r>
        <w:rPr>
          <w:rStyle w:val="Hyperlink"/>
        </w:rPr>
        <w:t>2.3.5.10</w:t>
      </w:r>
      <w:r>
        <w:rPr>
          <w:rStyle w:val="Hyperlink"/>
        </w:rPr>
        <w:fldChar w:fldCharType="end"/>
      </w:r>
      <w:r>
        <w:t xml:space="preserve">: </w:t>
      </w:r>
      <w:bookmarkEnd w:id="752"/>
      <w:r>
        <w:t xml:space="preserve"> The Windows playback implementation computes the bounding </w:t>
      </w:r>
      <w:hyperlink w:anchor="gt_6f13fe5f-8747-4ae0-9375-814bf0528197">
        <w:r>
          <w:rPr>
            <w:rStyle w:val="HyperlinkGreen"/>
            <w:b/>
          </w:rPr>
          <w:t>region</w:t>
        </w:r>
      </w:hyperlink>
      <w:r>
        <w:t xml:space="preserve"> from the sum of all the rectangles specified by the </w:t>
      </w:r>
      <w:r>
        <w:rPr>
          <w:b/>
        </w:rPr>
        <w:t>RegionData</w:t>
      </w:r>
      <w:r>
        <w:t xml:space="preserve"> object in the </w:t>
      </w:r>
      <w:r>
        <w:rPr>
          <w:b/>
        </w:rPr>
        <w:t>RgnData</w:t>
      </w:r>
      <w:r>
        <w:t xml:space="preserve"> field.</w:t>
      </w:r>
    </w:p>
    <w:bookmarkStart w:id="753" w:name="Appendix_A_66"/>
    <w:p w:rsidR="00C3173A" w:rsidRDefault="00442B85">
      <w:r>
        <w:fldChar w:fldCharType="begin"/>
      </w:r>
      <w:r>
        <w:instrText xml:space="preserve"> HYPERLINK \l "Appendix_</w:instrText>
      </w:r>
      <w:r>
        <w:instrText xml:space="preserve">A_Target_66" \h </w:instrText>
      </w:r>
      <w:r>
        <w:fldChar w:fldCharType="separate"/>
      </w:r>
      <w:r>
        <w:rPr>
          <w:rStyle w:val="Hyperlink"/>
        </w:rPr>
        <w:t>&lt;66&gt; Section 2.3.5.11</w:t>
      </w:r>
      <w:r>
        <w:rPr>
          <w:rStyle w:val="Hyperlink"/>
        </w:rPr>
        <w:fldChar w:fldCharType="end"/>
      </w:r>
      <w:r>
        <w:t xml:space="preserve">: </w:t>
      </w:r>
      <w:bookmarkEnd w:id="753"/>
      <w:r>
        <w:t xml:space="preserve"> The Windows playback implementation computes the bounding region from the sum of all the rectangles specified by </w:t>
      </w:r>
      <w:r>
        <w:rPr>
          <w:b/>
        </w:rPr>
        <w:t>RgnData</w:t>
      </w:r>
      <w:r>
        <w:t xml:space="preserve"> field.</w:t>
      </w:r>
    </w:p>
    <w:bookmarkStart w:id="754" w:name="Appendix_A_67"/>
    <w:p w:rsidR="00C3173A" w:rsidRDefault="00442B85">
      <w:r>
        <w:fldChar w:fldCharType="begin"/>
      </w:r>
      <w:r>
        <w:instrText xml:space="preserve"> HYPERLINK \l "Appendix_A_Target_67" \h </w:instrText>
      </w:r>
      <w:r>
        <w:fldChar w:fldCharType="separate"/>
      </w:r>
      <w:r>
        <w:rPr>
          <w:rStyle w:val="Hyperlink"/>
        </w:rPr>
        <w:t>&lt;67&gt; Section 2.3.5.12</w:t>
      </w:r>
      <w:r>
        <w:rPr>
          <w:rStyle w:val="Hyperlink"/>
        </w:rPr>
        <w:fldChar w:fldCharType="end"/>
      </w:r>
      <w:r>
        <w:t xml:space="preserve">: </w:t>
      </w:r>
      <w:bookmarkEnd w:id="754"/>
      <w:r>
        <w:t xml:space="preserve">Windows NT 3.1, </w:t>
      </w:r>
      <w:r>
        <w:t>Windows NT 3.5, Windows NT 3.51, and Windows NT 4.0 do not support EMR_GRADIENTFILL.</w:t>
      </w:r>
    </w:p>
    <w:bookmarkStart w:id="755" w:name="Appendix_A_68"/>
    <w:p w:rsidR="00C3173A" w:rsidRDefault="00442B85">
      <w:r>
        <w:fldChar w:fldCharType="begin"/>
      </w:r>
      <w:r>
        <w:instrText xml:space="preserve"> HYPERLINK \l "Appendix_A_Target_68" \h </w:instrText>
      </w:r>
      <w:r>
        <w:fldChar w:fldCharType="separate"/>
      </w:r>
      <w:r>
        <w:rPr>
          <w:rStyle w:val="Hyperlink"/>
        </w:rPr>
        <w:t>&lt;68&gt; Section 2.3.5.12</w:t>
      </w:r>
      <w:r>
        <w:rPr>
          <w:rStyle w:val="Hyperlink"/>
        </w:rPr>
        <w:fldChar w:fldCharType="end"/>
      </w:r>
      <w:r>
        <w:t xml:space="preserve">: </w:t>
      </w:r>
      <w:bookmarkEnd w:id="755"/>
      <w:r>
        <w:t xml:space="preserve">Windows uses true colors in 24-bits-per-pixel (bpp) and 32-bpp formats, and </w:t>
      </w:r>
      <w:hyperlink w:anchor="gt_0540a76e-7353-4f83-a800-377d1fb00903">
        <w:r>
          <w:rPr>
            <w:rStyle w:val="HyperlinkGreen"/>
            <w:b/>
          </w:rPr>
          <w:t>dithering</w:t>
        </w:r>
      </w:hyperlink>
      <w:r>
        <w:t xml:space="preserve"> in 4-bpp, 8-bpp, and 16-bpp formats.</w:t>
      </w:r>
    </w:p>
    <w:bookmarkStart w:id="756" w:name="Appendix_A_69"/>
    <w:p w:rsidR="00C3173A" w:rsidRDefault="00442B85">
      <w:r>
        <w:fldChar w:fldCharType="begin"/>
      </w:r>
      <w:r>
        <w:instrText xml:space="preserve"> HYPERLINK \l "Appendix_A_Target_69" \h </w:instrText>
      </w:r>
      <w:r>
        <w:fldChar w:fldCharType="separate"/>
      </w:r>
      <w:r>
        <w:rPr>
          <w:rStyle w:val="Hyperlink"/>
        </w:rPr>
        <w:t>&lt;69&gt; Section 2.3.5.14</w:t>
      </w:r>
      <w:r>
        <w:rPr>
          <w:rStyle w:val="Hyperlink"/>
        </w:rPr>
        <w:fldChar w:fldCharType="end"/>
      </w:r>
      <w:r>
        <w:t xml:space="preserve">: </w:t>
      </w:r>
      <w:bookmarkEnd w:id="756"/>
      <w:r>
        <w:t xml:space="preserve"> The Windows playback implementation computes the bounding region from the sum of all the rectangles specified</w:t>
      </w:r>
      <w:r>
        <w:t xml:space="preserve"> by the </w:t>
      </w:r>
      <w:r>
        <w:rPr>
          <w:b/>
        </w:rPr>
        <w:t>RgnData</w:t>
      </w:r>
      <w:r>
        <w:t xml:space="preserve"> field.</w:t>
      </w:r>
    </w:p>
    <w:bookmarkStart w:id="757" w:name="Appendix_A_70"/>
    <w:p w:rsidR="00C3173A" w:rsidRDefault="00442B85">
      <w:r>
        <w:fldChar w:fldCharType="begin"/>
      </w:r>
      <w:r>
        <w:instrText xml:space="preserve"> HYPERLINK \l "Appendix_A_Target_70" \h </w:instrText>
      </w:r>
      <w:r>
        <w:fldChar w:fldCharType="separate"/>
      </w:r>
      <w:r>
        <w:rPr>
          <w:rStyle w:val="Hyperlink"/>
        </w:rPr>
        <w:t>&lt;70&gt; Section 2.3.5.32</w:t>
      </w:r>
      <w:r>
        <w:rPr>
          <w:rStyle w:val="Hyperlink"/>
        </w:rPr>
        <w:fldChar w:fldCharType="end"/>
      </w:r>
      <w:r>
        <w:t xml:space="preserve">: </w:t>
      </w:r>
      <w:bookmarkEnd w:id="757"/>
      <w:r>
        <w:t>Windows NT 3.1 is the only Windows version in which GDI uses EMR_POLYTEXTOUTA records for text output. All other versions emulate EMR_POLYTEXTOUTA with EMR_EXTTEXTOUTW</w:t>
      </w:r>
      <w:r>
        <w:t xml:space="preserve"> records.</w:t>
      </w:r>
    </w:p>
    <w:bookmarkStart w:id="758" w:name="Appendix_A_71"/>
    <w:p w:rsidR="00C3173A" w:rsidRDefault="00442B85">
      <w:r>
        <w:lastRenderedPageBreak/>
        <w:fldChar w:fldCharType="begin"/>
      </w:r>
      <w:r>
        <w:instrText xml:space="preserve"> HYPERLINK \l "Appendix_A_Target_71" \h </w:instrText>
      </w:r>
      <w:r>
        <w:fldChar w:fldCharType="separate"/>
      </w:r>
      <w:r>
        <w:rPr>
          <w:rStyle w:val="Hyperlink"/>
        </w:rPr>
        <w:t>&lt;71&gt; Section 2.3.5.33</w:t>
      </w:r>
      <w:r>
        <w:rPr>
          <w:rStyle w:val="Hyperlink"/>
        </w:rPr>
        <w:fldChar w:fldCharType="end"/>
      </w:r>
      <w:r>
        <w:t xml:space="preserve">: </w:t>
      </w:r>
      <w:bookmarkEnd w:id="758"/>
      <w:r>
        <w:t xml:space="preserve">Windows NT 3.1 is the only Windows version in which GDI uses </w:t>
      </w:r>
      <w:hyperlink w:anchor="Section_381015eb29a7477493ada210697f5972" w:history="1">
        <w:r>
          <w:rPr>
            <w:rStyle w:val="Hyperlink"/>
          </w:rPr>
          <w:t>EMR_POLYTEXTOUTW</w:t>
        </w:r>
      </w:hyperlink>
      <w:r>
        <w:t xml:space="preserve"> records for text output. All other version</w:t>
      </w:r>
      <w:r>
        <w:t>s emulate EMR_POLYTEXTOUTW with EMR_EXTTEXTOUTW records.</w:t>
      </w:r>
    </w:p>
    <w:bookmarkStart w:id="759" w:name="Appendix_A_72"/>
    <w:p w:rsidR="00C3173A" w:rsidRDefault="00442B85">
      <w:r>
        <w:fldChar w:fldCharType="begin"/>
      </w:r>
      <w:r>
        <w:instrText xml:space="preserve"> HYPERLINK \l "Appendix_A_Target_72" \h </w:instrText>
      </w:r>
      <w:r>
        <w:fldChar w:fldCharType="separate"/>
      </w:r>
      <w:r>
        <w:rPr>
          <w:rStyle w:val="Hyperlink"/>
        </w:rPr>
        <w:t>&lt;72&gt; Section 2.3.7.2</w:t>
      </w:r>
      <w:r>
        <w:rPr>
          <w:rStyle w:val="Hyperlink"/>
        </w:rPr>
        <w:fldChar w:fldCharType="end"/>
      </w:r>
      <w:r>
        <w:t xml:space="preserve">: </w:t>
      </w:r>
      <w:bookmarkEnd w:id="759"/>
      <w:r>
        <w:t xml:space="preserve">Windows NT 3.1, Windows NT 3.5, and Windows NT 3.51 do not support </w:t>
      </w:r>
      <w:r>
        <w:rPr>
          <w:b/>
        </w:rPr>
        <w:t>EMR_CREATECOLORSPACE</w:t>
      </w:r>
      <w:r>
        <w:t>.</w:t>
      </w:r>
    </w:p>
    <w:bookmarkStart w:id="760" w:name="Appendix_A_73"/>
    <w:p w:rsidR="00C3173A" w:rsidRDefault="00442B85">
      <w:r>
        <w:fldChar w:fldCharType="begin"/>
      </w:r>
      <w:r>
        <w:instrText xml:space="preserve"> HYPERLINK \l "Appendix_A_Target_73" \h </w:instrText>
      </w:r>
      <w:r>
        <w:fldChar w:fldCharType="separate"/>
      </w:r>
      <w:r>
        <w:rPr>
          <w:rStyle w:val="Hyperlink"/>
        </w:rPr>
        <w:t>&lt;7</w:t>
      </w:r>
      <w:r>
        <w:rPr>
          <w:rStyle w:val="Hyperlink"/>
        </w:rPr>
        <w:t>3&gt; Section 2.3.7.3</w:t>
      </w:r>
      <w:r>
        <w:rPr>
          <w:rStyle w:val="Hyperlink"/>
        </w:rPr>
        <w:fldChar w:fldCharType="end"/>
      </w:r>
      <w:r>
        <w:t xml:space="preserve">: </w:t>
      </w:r>
      <w:bookmarkEnd w:id="760"/>
      <w:r>
        <w:t xml:space="preserve">Windows NT 3.1, Windows NT 3.5, and Windows NT 3.51 do not support </w:t>
      </w:r>
      <w:r>
        <w:rPr>
          <w:b/>
        </w:rPr>
        <w:t>EMR_CREATECOLORSPACEW</w:t>
      </w:r>
      <w:r>
        <w:t>.</w:t>
      </w:r>
    </w:p>
    <w:bookmarkStart w:id="761" w:name="Appendix_A_74"/>
    <w:p w:rsidR="00C3173A" w:rsidRDefault="00442B85">
      <w:r>
        <w:fldChar w:fldCharType="begin"/>
      </w:r>
      <w:r>
        <w:instrText xml:space="preserve"> HYPERLINK \l "Appendix_A_Target_74" \h </w:instrText>
      </w:r>
      <w:r>
        <w:fldChar w:fldCharType="separate"/>
      </w:r>
      <w:r>
        <w:rPr>
          <w:rStyle w:val="Hyperlink"/>
        </w:rPr>
        <w:t>&lt;74&gt; Section 2.3.7.8</w:t>
      </w:r>
      <w:r>
        <w:rPr>
          <w:rStyle w:val="Hyperlink"/>
        </w:rPr>
        <w:fldChar w:fldCharType="end"/>
      </w:r>
      <w:r>
        <w:t xml:space="preserve">: </w:t>
      </w:r>
      <w:bookmarkEnd w:id="761"/>
      <w:r>
        <w:t>Windows NT 3.1, Windows NT 3.5, Windows NT 3.51, and Windows NT 4.0 metafiles con</w:t>
      </w:r>
      <w:r>
        <w:t>tain a LogFont object in this field.</w:t>
      </w:r>
    </w:p>
    <w:bookmarkStart w:id="762" w:name="Appendix_A_75"/>
    <w:p w:rsidR="00C3173A" w:rsidRDefault="00442B85">
      <w:r>
        <w:fldChar w:fldCharType="begin"/>
      </w:r>
      <w:r>
        <w:instrText xml:space="preserve"> HYPERLINK \l "Appendix_A_Target_75" \h </w:instrText>
      </w:r>
      <w:r>
        <w:fldChar w:fldCharType="separate"/>
      </w:r>
      <w:r>
        <w:rPr>
          <w:rStyle w:val="Hyperlink"/>
        </w:rPr>
        <w:t>&lt;75&gt; Section 2.3.8.1</w:t>
      </w:r>
      <w:r>
        <w:rPr>
          <w:rStyle w:val="Hyperlink"/>
        </w:rPr>
        <w:fldChar w:fldCharType="end"/>
      </w:r>
      <w:r>
        <w:t xml:space="preserve">: </w:t>
      </w:r>
      <w:bookmarkEnd w:id="762"/>
      <w:r>
        <w:t xml:space="preserve">Windows NT 3.1, Windows NT 3.5, Windows NT 3.51, and Windows NT 4.0 do not support </w:t>
      </w:r>
      <w:r>
        <w:rPr>
          <w:b/>
        </w:rPr>
        <w:t>EMR_COLORCORRECTPALETTE</w:t>
      </w:r>
      <w:r>
        <w:t>.</w:t>
      </w:r>
    </w:p>
    <w:bookmarkStart w:id="763" w:name="Appendix_A_76"/>
    <w:p w:rsidR="00C3173A" w:rsidRDefault="00442B85">
      <w:r>
        <w:fldChar w:fldCharType="begin"/>
      </w:r>
      <w:r>
        <w:instrText xml:space="preserve"> HYPERLINK \l "Appendix_A_Target_76" \h </w:instrText>
      </w:r>
      <w:r>
        <w:fldChar w:fldCharType="separate"/>
      </w:r>
      <w:r>
        <w:rPr>
          <w:rStyle w:val="Hyperlink"/>
        </w:rPr>
        <w:t>&lt;76</w:t>
      </w:r>
      <w:r>
        <w:rPr>
          <w:rStyle w:val="Hyperlink"/>
        </w:rPr>
        <w:t>&gt; Section 2.3.8.2</w:t>
      </w:r>
      <w:r>
        <w:rPr>
          <w:rStyle w:val="Hyperlink"/>
        </w:rPr>
        <w:fldChar w:fldCharType="end"/>
      </w:r>
      <w:r>
        <w:t xml:space="preserve">: </w:t>
      </w:r>
      <w:bookmarkEnd w:id="763"/>
      <w:r>
        <w:t xml:space="preserve">Windows NT 3.1, Windows NT 3.5, and Windows NT 3.51 do not support </w:t>
      </w:r>
      <w:r>
        <w:rPr>
          <w:b/>
        </w:rPr>
        <w:t>EMR_DELETECOLORSPACE</w:t>
      </w:r>
      <w:r>
        <w:t>.</w:t>
      </w:r>
    </w:p>
    <w:bookmarkStart w:id="764" w:name="Appendix_A_77"/>
    <w:p w:rsidR="00C3173A" w:rsidRDefault="00442B85">
      <w:r>
        <w:fldChar w:fldCharType="begin"/>
      </w:r>
      <w:r>
        <w:instrText xml:space="preserve"> HYPERLINK \l "Appendix_A_Target_77" \h </w:instrText>
      </w:r>
      <w:r>
        <w:fldChar w:fldCharType="separate"/>
      </w:r>
      <w:r>
        <w:rPr>
          <w:rStyle w:val="Hyperlink"/>
        </w:rPr>
        <w:t>&lt;77&gt; Section 2.3.8.4</w:t>
      </w:r>
      <w:r>
        <w:rPr>
          <w:rStyle w:val="Hyperlink"/>
        </w:rPr>
        <w:fldChar w:fldCharType="end"/>
      </w:r>
      <w:r>
        <w:t xml:space="preserve">: </w:t>
      </w:r>
      <w:bookmarkEnd w:id="764"/>
      <w:r>
        <w:t xml:space="preserve">Windows GDI does not perform parameter validation on this value, which can lead to </w:t>
      </w:r>
      <w:r>
        <w:t>the generation of EMF metafiles that contain invalid EMR_RESIZEPALETTE records. Windows ignores such invalid records when processing metafiles.</w:t>
      </w:r>
    </w:p>
    <w:bookmarkStart w:id="765" w:name="Appendix_A_78"/>
    <w:p w:rsidR="00C3173A" w:rsidRDefault="00442B85">
      <w:r>
        <w:fldChar w:fldCharType="begin"/>
      </w:r>
      <w:r>
        <w:instrText xml:space="preserve"> HYPERLINK \l "Appendix_A_Target_78" \h </w:instrText>
      </w:r>
      <w:r>
        <w:fldChar w:fldCharType="separate"/>
      </w:r>
      <w:r>
        <w:rPr>
          <w:rStyle w:val="Hyperlink"/>
        </w:rPr>
        <w:t>&lt;78&gt; Section 2.3.8.7</w:t>
      </w:r>
      <w:r>
        <w:rPr>
          <w:rStyle w:val="Hyperlink"/>
        </w:rPr>
        <w:fldChar w:fldCharType="end"/>
      </w:r>
      <w:r>
        <w:t xml:space="preserve">: </w:t>
      </w:r>
      <w:bookmarkEnd w:id="765"/>
      <w:r>
        <w:t xml:space="preserve">Windows NT 3.1, Windows NT 3.5, and Windows NT </w:t>
      </w:r>
      <w:r>
        <w:t xml:space="preserve">3.51 do not support </w:t>
      </w:r>
      <w:r>
        <w:rPr>
          <w:b/>
        </w:rPr>
        <w:t>EMR_SETCOLORSPACE</w:t>
      </w:r>
      <w:r>
        <w:t>.</w:t>
      </w:r>
    </w:p>
    <w:bookmarkStart w:id="766" w:name="Appendix_A_79"/>
    <w:p w:rsidR="00C3173A" w:rsidRDefault="00442B85">
      <w:r>
        <w:fldChar w:fldCharType="begin"/>
      </w:r>
      <w:r>
        <w:instrText xml:space="preserve"> HYPERLINK \l "Appendix_A_Target_79" \h </w:instrText>
      </w:r>
      <w:r>
        <w:fldChar w:fldCharType="separate"/>
      </w:r>
      <w:r>
        <w:rPr>
          <w:rStyle w:val="Hyperlink"/>
        </w:rPr>
        <w:t>&lt;79&gt; Section 2.3.9</w:t>
      </w:r>
      <w:r>
        <w:rPr>
          <w:rStyle w:val="Hyperlink"/>
        </w:rPr>
        <w:fldChar w:fldCharType="end"/>
      </w:r>
      <w:r>
        <w:t xml:space="preserve">: </w:t>
      </w:r>
      <w:bookmarkEnd w:id="766"/>
      <w:r>
        <w:t>Windows NT 3.1, Windows NT 3.5, Windows NT 3.51, Windows 98, and Windows Millennium Edition: OpenGL records are not supported.</w:t>
      </w:r>
    </w:p>
    <w:bookmarkStart w:id="767" w:name="Appendix_A_80"/>
    <w:p w:rsidR="00C3173A" w:rsidRDefault="00442B85">
      <w:r>
        <w:fldChar w:fldCharType="begin"/>
      </w:r>
      <w:r>
        <w:instrText xml:space="preserve"> HYPERLINK \l "Appendix_A_Target_80" \h </w:instrText>
      </w:r>
      <w:r>
        <w:fldChar w:fldCharType="separate"/>
      </w:r>
      <w:r>
        <w:rPr>
          <w:rStyle w:val="Hyperlink"/>
        </w:rPr>
        <w:t>&lt;80&gt; Section 2.3.11.1</w:t>
      </w:r>
      <w:r>
        <w:rPr>
          <w:rStyle w:val="Hyperlink"/>
        </w:rPr>
        <w:fldChar w:fldCharType="end"/>
      </w:r>
      <w:r>
        <w:t xml:space="preserve">: </w:t>
      </w:r>
      <w:bookmarkEnd w:id="767"/>
      <w:r>
        <w:t xml:space="preserve">Windows NT 3.1, Windows NT 3.5, Windows NT 3.51, and Windows NT 4.0 do not support </w:t>
      </w:r>
      <w:r>
        <w:rPr>
          <w:b/>
        </w:rPr>
        <w:t>EMR_COLORMATCHTOTARGETW</w:t>
      </w:r>
      <w:r>
        <w:t>.</w:t>
      </w:r>
    </w:p>
    <w:bookmarkStart w:id="768" w:name="Appendix_A_81"/>
    <w:p w:rsidR="00C3173A" w:rsidRDefault="00442B85">
      <w:r>
        <w:fldChar w:fldCharType="begin"/>
      </w:r>
      <w:r>
        <w:instrText xml:space="preserve"> HYPERLINK \l "Appendix_A_Target_81" \h </w:instrText>
      </w:r>
      <w:r>
        <w:fldChar w:fldCharType="separate"/>
      </w:r>
      <w:r>
        <w:rPr>
          <w:rStyle w:val="Hyperlink"/>
        </w:rPr>
        <w:t>&lt;81&gt; Section 2.3.11.1</w:t>
      </w:r>
      <w:r>
        <w:rPr>
          <w:rStyle w:val="Hyperlink"/>
        </w:rPr>
        <w:fldChar w:fldCharType="end"/>
      </w:r>
      <w:r>
        <w:t xml:space="preserve">: </w:t>
      </w:r>
      <w:bookmarkEnd w:id="768"/>
      <w:r>
        <w:t>On Windows NT 4.0,</w:t>
      </w:r>
      <w:r>
        <w:t xml:space="preserve"> Windows 2000, Windows XP, and Windows Server 2003, </w:t>
      </w:r>
      <w:hyperlink w:anchor="gt_e4f9c4a4-c195-43d0-b189-f9727ec8a2b3">
        <w:r>
          <w:rPr>
            <w:rStyle w:val="HyperlinkGreen"/>
            <w:b/>
          </w:rPr>
          <w:t>WCS</w:t>
        </w:r>
      </w:hyperlink>
      <w:r>
        <w:t xml:space="preserve"> is not enabled in the playback device context before applying the current color transform.</w:t>
      </w:r>
    </w:p>
    <w:bookmarkStart w:id="769" w:name="Appendix_A_82"/>
    <w:p w:rsidR="00C3173A" w:rsidRDefault="00442B85">
      <w:r>
        <w:fldChar w:fldCharType="begin"/>
      </w:r>
      <w:r>
        <w:instrText xml:space="preserve"> HYPERLINK \l "Appendix_A_Target_82" \h </w:instrText>
      </w:r>
      <w:r>
        <w:fldChar w:fldCharType="separate"/>
      </w:r>
      <w:r>
        <w:rPr>
          <w:rStyle w:val="Hyperlink"/>
        </w:rPr>
        <w:t>&lt;82&gt;</w:t>
      </w:r>
      <w:r>
        <w:rPr>
          <w:rStyle w:val="Hyperlink"/>
        </w:rPr>
        <w:t xml:space="preserve"> Section 2.3.11.3</w:t>
      </w:r>
      <w:r>
        <w:rPr>
          <w:rStyle w:val="Hyperlink"/>
        </w:rPr>
        <w:fldChar w:fldCharType="end"/>
      </w:r>
      <w:r>
        <w:t xml:space="preserve">: </w:t>
      </w:r>
      <w:bookmarkEnd w:id="769"/>
      <w:r>
        <w:t xml:space="preserve"> The Windows playback implementation computes the bounding rectangle of the region from the sum of all the rectangles specified by the </w:t>
      </w:r>
      <w:r>
        <w:rPr>
          <w:b/>
        </w:rPr>
        <w:t>RegionData</w:t>
      </w:r>
      <w:r>
        <w:t xml:space="preserve"> object.</w:t>
      </w:r>
    </w:p>
    <w:bookmarkStart w:id="770" w:name="Appendix_A_83"/>
    <w:p w:rsidR="00C3173A" w:rsidRDefault="00442B85">
      <w:r>
        <w:fldChar w:fldCharType="begin"/>
      </w:r>
      <w:r>
        <w:instrText xml:space="preserve"> HYPERLINK \l "Appendix_A_Target_83" \h </w:instrText>
      </w:r>
      <w:r>
        <w:fldChar w:fldCharType="separate"/>
      </w:r>
      <w:r>
        <w:rPr>
          <w:rStyle w:val="Hyperlink"/>
        </w:rPr>
        <w:t>&lt;83&gt; Section 2.3.11.5</w:t>
      </w:r>
      <w:r>
        <w:rPr>
          <w:rStyle w:val="Hyperlink"/>
        </w:rPr>
        <w:fldChar w:fldCharType="end"/>
      </w:r>
      <w:r>
        <w:t xml:space="preserve">: </w:t>
      </w:r>
      <w:bookmarkEnd w:id="770"/>
      <w:r>
        <w:t>Windows NT 3.1, W</w:t>
      </w:r>
      <w:r>
        <w:t xml:space="preserve">indows NT 3.5, and Windows NT 3.51 do not support </w:t>
      </w:r>
      <w:r>
        <w:rPr>
          <w:b/>
        </w:rPr>
        <w:t>EMR_PIXELFORMAT</w:t>
      </w:r>
      <w:r>
        <w:t>.</w:t>
      </w:r>
    </w:p>
    <w:bookmarkStart w:id="771" w:name="Appendix_A_84"/>
    <w:p w:rsidR="00C3173A" w:rsidRDefault="00442B85">
      <w:r>
        <w:fldChar w:fldCharType="begin"/>
      </w:r>
      <w:r>
        <w:instrText xml:space="preserve"> HYPERLINK \l "Appendix_A_Target_84" \h </w:instrText>
      </w:r>
      <w:r>
        <w:fldChar w:fldCharType="separate"/>
      </w:r>
      <w:r>
        <w:rPr>
          <w:rStyle w:val="Hyperlink"/>
        </w:rPr>
        <w:t>&lt;84&gt; Section 2.3.11.14</w:t>
      </w:r>
      <w:r>
        <w:rPr>
          <w:rStyle w:val="Hyperlink"/>
        </w:rPr>
        <w:fldChar w:fldCharType="end"/>
      </w:r>
      <w:r>
        <w:t xml:space="preserve">: </w:t>
      </w:r>
      <w:bookmarkEnd w:id="771"/>
      <w:r>
        <w:t xml:space="preserve">Windows NT 3.1, Windows NT 3.5, and Windows NT 3.51 do not support </w:t>
      </w:r>
      <w:r>
        <w:rPr>
          <w:b/>
        </w:rPr>
        <w:t>EMR_SETICMMODE</w:t>
      </w:r>
      <w:r>
        <w:t>.</w:t>
      </w:r>
    </w:p>
    <w:bookmarkStart w:id="772" w:name="Appendix_A_85"/>
    <w:p w:rsidR="00C3173A" w:rsidRDefault="00442B85">
      <w:r>
        <w:fldChar w:fldCharType="begin"/>
      </w:r>
      <w:r>
        <w:instrText xml:space="preserve"> HYPERLINK \l "Appendix_A_Target_85" </w:instrText>
      </w:r>
      <w:r>
        <w:instrText xml:space="preserve">\h </w:instrText>
      </w:r>
      <w:r>
        <w:fldChar w:fldCharType="separate"/>
      </w:r>
      <w:r>
        <w:rPr>
          <w:rStyle w:val="Hyperlink"/>
        </w:rPr>
        <w:t>&lt;85&gt; Section 2.3.11.15</w:t>
      </w:r>
      <w:r>
        <w:rPr>
          <w:rStyle w:val="Hyperlink"/>
        </w:rPr>
        <w:fldChar w:fldCharType="end"/>
      </w:r>
      <w:r>
        <w:t xml:space="preserve">: </w:t>
      </w:r>
      <w:bookmarkEnd w:id="772"/>
      <w:r>
        <w:t xml:space="preserve">Windows NT 3.1, Windows NT 3.5, Windows NT 3.51, and Windows NT 4.0 do not support </w:t>
      </w:r>
      <w:r>
        <w:rPr>
          <w:b/>
        </w:rPr>
        <w:t>EMR_SETICMPROFILEA</w:t>
      </w:r>
      <w:r>
        <w:t>.</w:t>
      </w:r>
    </w:p>
    <w:bookmarkStart w:id="773" w:name="Appendix_A_86"/>
    <w:p w:rsidR="00C3173A" w:rsidRDefault="00442B85">
      <w:r>
        <w:fldChar w:fldCharType="begin"/>
      </w:r>
      <w:r>
        <w:instrText xml:space="preserve"> HYPERLINK \l "Appendix_A_Target_86" \h </w:instrText>
      </w:r>
      <w:r>
        <w:fldChar w:fldCharType="separate"/>
      </w:r>
      <w:r>
        <w:rPr>
          <w:rStyle w:val="Hyperlink"/>
        </w:rPr>
        <w:t>&lt;86&gt; Section 2.3.11.16</w:t>
      </w:r>
      <w:r>
        <w:rPr>
          <w:rStyle w:val="Hyperlink"/>
        </w:rPr>
        <w:fldChar w:fldCharType="end"/>
      </w:r>
      <w:r>
        <w:t xml:space="preserve">: </w:t>
      </w:r>
      <w:bookmarkEnd w:id="773"/>
      <w:r>
        <w:t>Windows NT 3.1, Windows NT 3.5, Windows NT 3.51, and Windo</w:t>
      </w:r>
      <w:r>
        <w:t xml:space="preserve">ws NT 4.0 do not support </w:t>
      </w:r>
      <w:r>
        <w:rPr>
          <w:b/>
        </w:rPr>
        <w:t>EMR_SETICMPROFILEW</w:t>
      </w:r>
      <w:r>
        <w:t>.</w:t>
      </w:r>
    </w:p>
    <w:bookmarkStart w:id="774" w:name="Appendix_A_87"/>
    <w:p w:rsidR="00C3173A" w:rsidRDefault="00442B85">
      <w:r>
        <w:fldChar w:fldCharType="begin"/>
      </w:r>
      <w:r>
        <w:instrText xml:space="preserve"> HYPERLINK \l "Appendix_A_Target_87" \h </w:instrText>
      </w:r>
      <w:r>
        <w:fldChar w:fldCharType="separate"/>
      </w:r>
      <w:r>
        <w:rPr>
          <w:rStyle w:val="Hyperlink"/>
        </w:rPr>
        <w:t>&lt;87&gt; Section 2.3.11.17</w:t>
      </w:r>
      <w:r>
        <w:rPr>
          <w:rStyle w:val="Hyperlink"/>
        </w:rPr>
        <w:fldChar w:fldCharType="end"/>
      </w:r>
      <w:r>
        <w:t xml:space="preserve">: </w:t>
      </w:r>
      <w:bookmarkEnd w:id="774"/>
      <w:r>
        <w:t xml:space="preserve">Windows NT 3.1, Windows NT 3.5, Windows NT 3.51, and Windows NT 4.0 do not support </w:t>
      </w:r>
      <w:r>
        <w:rPr>
          <w:b/>
        </w:rPr>
        <w:t>EMR_SETLAYOUT</w:t>
      </w:r>
      <w:r>
        <w:t>.</w:t>
      </w:r>
    </w:p>
    <w:bookmarkStart w:id="775" w:name="Appendix_A_88"/>
    <w:p w:rsidR="00C3173A" w:rsidRDefault="00442B85">
      <w:r>
        <w:fldChar w:fldCharType="begin"/>
      </w:r>
      <w:r>
        <w:instrText xml:space="preserve"> HYPERLINK \l "Appendix_A_Target_88" \h </w:instrText>
      </w:r>
      <w:r>
        <w:fldChar w:fldCharType="separate"/>
      </w:r>
      <w:r>
        <w:rPr>
          <w:rStyle w:val="Hyperlink"/>
        </w:rPr>
        <w:t>&lt;88</w:t>
      </w:r>
      <w:r>
        <w:rPr>
          <w:rStyle w:val="Hyperlink"/>
        </w:rPr>
        <w:t>&gt; Section 2.3.11.20</w:t>
      </w:r>
      <w:r>
        <w:rPr>
          <w:rStyle w:val="Hyperlink"/>
        </w:rPr>
        <w:fldChar w:fldCharType="end"/>
      </w:r>
      <w:r>
        <w:t xml:space="preserve">: </w:t>
      </w:r>
      <w:bookmarkEnd w:id="775"/>
      <w:r>
        <w:t xml:space="preserve"> Only Windows NT 3.1, Windows NT 3.5, Windows NT 3.51, and Windows NT 4.0 support </w:t>
      </w:r>
      <w:r>
        <w:rPr>
          <w:b/>
        </w:rPr>
        <w:t>EMR_SETMAPPERFLAGS</w:t>
      </w:r>
      <w:r>
        <w:t>.</w:t>
      </w:r>
    </w:p>
    <w:bookmarkStart w:id="776" w:name="Appendix_A_89"/>
    <w:p w:rsidR="00C3173A" w:rsidRDefault="00442B85">
      <w:r>
        <w:fldChar w:fldCharType="begin"/>
      </w:r>
      <w:r>
        <w:instrText xml:space="preserve"> HYPERLINK \l "Appendix_A_Target_89" \h </w:instrText>
      </w:r>
      <w:r>
        <w:fldChar w:fldCharType="separate"/>
      </w:r>
      <w:r>
        <w:rPr>
          <w:rStyle w:val="Hyperlink"/>
        </w:rPr>
        <w:t>&lt;89&gt; Section 2.3.11.21</w:t>
      </w:r>
      <w:r>
        <w:rPr>
          <w:rStyle w:val="Hyperlink"/>
        </w:rPr>
        <w:fldChar w:fldCharType="end"/>
      </w:r>
      <w:r>
        <w:t xml:space="preserve">: </w:t>
      </w:r>
      <w:bookmarkEnd w:id="776"/>
      <w:r>
        <w:t xml:space="preserve">Windows GDI accepts a FLOAT value for the </w:t>
      </w:r>
      <w:hyperlink w:anchor="gt_7d78ab9f-9531-4993-b140-8c2bb6e82220">
        <w:r>
          <w:rPr>
            <w:rStyle w:val="HyperlinkGreen"/>
            <w:b/>
          </w:rPr>
          <w:t>miter length</w:t>
        </w:r>
      </w:hyperlink>
      <w:r>
        <w:t xml:space="preserve"> limit value.</w:t>
      </w:r>
    </w:p>
    <w:bookmarkStart w:id="777" w:name="Appendix_A_90"/>
    <w:p w:rsidR="00C3173A" w:rsidRDefault="00442B85">
      <w:r>
        <w:fldChar w:fldCharType="begin"/>
      </w:r>
      <w:r>
        <w:instrText xml:space="preserve"> HYPERLINK \l "Appendix_A_Target_90" \h </w:instrText>
      </w:r>
      <w:r>
        <w:fldChar w:fldCharType="separate"/>
      </w:r>
      <w:r>
        <w:rPr>
          <w:rStyle w:val="Hyperlink"/>
        </w:rPr>
        <w:t>&lt;90&gt; Section 2.3.11.27</w:t>
      </w:r>
      <w:r>
        <w:rPr>
          <w:rStyle w:val="Hyperlink"/>
        </w:rPr>
        <w:fldChar w:fldCharType="end"/>
      </w:r>
      <w:r>
        <w:t xml:space="preserve">: </w:t>
      </w:r>
      <w:bookmarkEnd w:id="777"/>
      <w:r>
        <w:t>Windows NT 3.1, Windows NT 3.5, Windows NT 3.51, Windows NT 4.0, Windows 98, and Windows Millennium Edition</w:t>
      </w:r>
      <w:r>
        <w:t xml:space="preserve"> do not support the EMR_SETTEXTJUSTIFICATION record type.</w:t>
      </w:r>
    </w:p>
    <w:bookmarkStart w:id="778" w:name="Appendix_A_91"/>
    <w:p w:rsidR="00C3173A" w:rsidRDefault="00442B85">
      <w:r>
        <w:lastRenderedPageBreak/>
        <w:fldChar w:fldCharType="begin"/>
      </w:r>
      <w:r>
        <w:instrText xml:space="preserve"> HYPERLINK \l "Appendix_A_Target_91" \h </w:instrText>
      </w:r>
      <w:r>
        <w:fldChar w:fldCharType="separate"/>
      </w:r>
      <w:r>
        <w:rPr>
          <w:rStyle w:val="Hyperlink"/>
        </w:rPr>
        <w:t>&lt;91&gt; Section 3.1.1.2.1</w:t>
      </w:r>
      <w:r>
        <w:rPr>
          <w:rStyle w:val="Hyperlink"/>
        </w:rPr>
        <w:fldChar w:fldCharType="end"/>
      </w:r>
      <w:r>
        <w:t xml:space="preserve">: </w:t>
      </w:r>
      <w:bookmarkEnd w:id="778"/>
      <w:r>
        <w:t xml:space="preserve"> During metafile playback, before a clipping region is defined an EMF record, Windows uses a default based on the type of </w:t>
      </w:r>
      <w:hyperlink w:anchor="gt_92e112c6-791f-48dd-8345-e65a35eef388">
        <w:r>
          <w:rPr>
            <w:rStyle w:val="HyperlinkGreen"/>
            <w:b/>
          </w:rPr>
          <w:t>device context</w:t>
        </w:r>
      </w:hyperlink>
      <w:r>
        <w:t xml:space="preserve">. in the following table, the referenced functions are described in </w:t>
      </w:r>
      <w:hyperlink r:id="rId163">
        <w:r>
          <w:rPr>
            <w:rStyle w:val="Hyperlink"/>
          </w:rPr>
          <w:t>[MSDN-WindowsGDI]</w:t>
        </w:r>
      </w:hyperlink>
      <w:r>
        <w:t xml:space="preserve"> unless stated otherwise.</w:t>
      </w:r>
    </w:p>
    <w:tbl>
      <w:tblPr>
        <w:tblStyle w:val="Table-ShadedHeader"/>
        <w:tblW w:w="0" w:type="auto"/>
        <w:tblInd w:w="0" w:type="dxa"/>
        <w:tblLook w:val="04A0" w:firstRow="1" w:lastRow="0" w:firstColumn="1" w:lastColumn="0" w:noHBand="0" w:noVBand="1"/>
      </w:tblPr>
      <w:tblGrid>
        <w:gridCol w:w="2725"/>
        <w:gridCol w:w="2430"/>
        <w:gridCol w:w="4435"/>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2725" w:type="dxa"/>
          </w:tcPr>
          <w:p w:rsidR="00C3173A" w:rsidRDefault="00442B85">
            <w:pPr>
              <w:pStyle w:val="TableHeaderText"/>
            </w:pPr>
            <w:r>
              <w:t>Device contex</w:t>
            </w:r>
            <w:r>
              <w:t>t type</w:t>
            </w:r>
          </w:p>
        </w:tc>
        <w:tc>
          <w:tcPr>
            <w:tcW w:w="2430" w:type="dxa"/>
          </w:tcPr>
          <w:p w:rsidR="00C3173A" w:rsidRDefault="00442B85">
            <w:pPr>
              <w:pStyle w:val="TableHeaderText"/>
            </w:pPr>
            <w:r>
              <w:t>Created by</w:t>
            </w:r>
          </w:p>
        </w:tc>
        <w:tc>
          <w:tcPr>
            <w:tcW w:w="4435" w:type="dxa"/>
          </w:tcPr>
          <w:p w:rsidR="00C3173A" w:rsidRDefault="00442B85">
            <w:pPr>
              <w:pStyle w:val="TableHeaderText"/>
            </w:pPr>
            <w:r>
              <w:t>Default clipping region</w:t>
            </w:r>
          </w:p>
        </w:tc>
      </w:tr>
      <w:tr w:rsidR="00C3173A" w:rsidTr="00C3173A">
        <w:tc>
          <w:tcPr>
            <w:tcW w:w="2725" w:type="dxa"/>
          </w:tcPr>
          <w:p w:rsidR="00C3173A" w:rsidRDefault="00442B85">
            <w:pPr>
              <w:pStyle w:val="TableBodyText"/>
            </w:pPr>
            <w:r>
              <w:t>Window DC</w:t>
            </w:r>
          </w:p>
        </w:tc>
        <w:tc>
          <w:tcPr>
            <w:tcW w:w="2430" w:type="dxa"/>
          </w:tcPr>
          <w:p w:rsidR="00C3173A" w:rsidRDefault="00442B85">
            <w:pPr>
              <w:pStyle w:val="TableBodyText"/>
            </w:pPr>
            <w:r>
              <w:t>GetDC</w:t>
            </w:r>
          </w:p>
        </w:tc>
        <w:tc>
          <w:tcPr>
            <w:tcW w:w="4435" w:type="dxa"/>
          </w:tcPr>
          <w:p w:rsidR="00C3173A" w:rsidRDefault="00442B85">
            <w:pPr>
              <w:pStyle w:val="TableBodyText"/>
            </w:pPr>
            <w:r>
              <w:t>Area of the window passed to GetDC</w:t>
            </w:r>
          </w:p>
        </w:tc>
      </w:tr>
      <w:tr w:rsidR="00C3173A" w:rsidTr="00C3173A">
        <w:tc>
          <w:tcPr>
            <w:tcW w:w="2725" w:type="dxa"/>
          </w:tcPr>
          <w:p w:rsidR="00C3173A" w:rsidRDefault="00442B85">
            <w:pPr>
              <w:pStyle w:val="TableBodyText"/>
            </w:pPr>
            <w:r>
              <w:t>Memory DC compatible with a specified output device</w:t>
            </w:r>
          </w:p>
        </w:tc>
        <w:tc>
          <w:tcPr>
            <w:tcW w:w="2430" w:type="dxa"/>
          </w:tcPr>
          <w:p w:rsidR="00C3173A" w:rsidRDefault="00442B85">
            <w:pPr>
              <w:pStyle w:val="TableBodyText"/>
            </w:pPr>
            <w:r>
              <w:t>CreateCompatibleDC with</w:t>
            </w:r>
          </w:p>
          <w:p w:rsidR="00C3173A" w:rsidRDefault="00442B85">
            <w:pPr>
              <w:pStyle w:val="TableBodyText"/>
            </w:pPr>
            <w:r>
              <w:t>CreateCompatibleBitmap</w:t>
            </w:r>
          </w:p>
        </w:tc>
        <w:tc>
          <w:tcPr>
            <w:tcW w:w="4435" w:type="dxa"/>
          </w:tcPr>
          <w:p w:rsidR="00C3173A" w:rsidRDefault="00442B85">
            <w:pPr>
              <w:pStyle w:val="TableBodyText"/>
            </w:pPr>
            <w:r>
              <w:t xml:space="preserve">Area of the compatible bitmap </w:t>
            </w:r>
          </w:p>
        </w:tc>
      </w:tr>
      <w:tr w:rsidR="00C3173A" w:rsidTr="00C3173A">
        <w:tc>
          <w:tcPr>
            <w:tcW w:w="2725" w:type="dxa"/>
          </w:tcPr>
          <w:p w:rsidR="00C3173A" w:rsidRDefault="00442B85">
            <w:pPr>
              <w:pStyle w:val="TableBodyText"/>
            </w:pPr>
            <w:r>
              <w:t>Monitor DC</w:t>
            </w:r>
          </w:p>
        </w:tc>
        <w:tc>
          <w:tcPr>
            <w:tcW w:w="2430" w:type="dxa"/>
          </w:tcPr>
          <w:p w:rsidR="00C3173A" w:rsidRDefault="00442B85">
            <w:pPr>
              <w:pStyle w:val="TableBodyText"/>
            </w:pPr>
            <w:r>
              <w:t xml:space="preserve">MonitorEnumProc </w:t>
            </w:r>
            <w:r>
              <w:t>from</w:t>
            </w:r>
          </w:p>
          <w:p w:rsidR="00C3173A" w:rsidRDefault="00442B85">
            <w:pPr>
              <w:pStyle w:val="TableBodyText"/>
            </w:pPr>
            <w:r>
              <w:t>EnumDisplayMonitors</w:t>
            </w:r>
          </w:p>
        </w:tc>
        <w:tc>
          <w:tcPr>
            <w:tcW w:w="4435" w:type="dxa"/>
          </w:tcPr>
          <w:p w:rsidR="00C3173A" w:rsidRDefault="00442B85">
            <w:pPr>
              <w:pStyle w:val="TableBodyText"/>
            </w:pPr>
            <w:r>
              <w:t>Area of the display monitor</w:t>
            </w:r>
          </w:p>
        </w:tc>
      </w:tr>
      <w:tr w:rsidR="00C3173A" w:rsidTr="00C3173A">
        <w:tc>
          <w:tcPr>
            <w:tcW w:w="2725" w:type="dxa"/>
          </w:tcPr>
          <w:p w:rsidR="00C3173A" w:rsidRDefault="00442B85">
            <w:pPr>
              <w:pStyle w:val="TableBodyText"/>
            </w:pPr>
            <w:r>
              <w:t>Printer DC</w:t>
            </w:r>
          </w:p>
        </w:tc>
        <w:tc>
          <w:tcPr>
            <w:tcW w:w="2430" w:type="dxa"/>
          </w:tcPr>
          <w:p w:rsidR="00C3173A" w:rsidRDefault="00442B85">
            <w:pPr>
              <w:pStyle w:val="TableBodyText"/>
            </w:pPr>
            <w:r>
              <w:t>CreateDC</w:t>
            </w:r>
          </w:p>
        </w:tc>
        <w:tc>
          <w:tcPr>
            <w:tcW w:w="4435" w:type="dxa"/>
          </w:tcPr>
          <w:p w:rsidR="00C3173A" w:rsidRDefault="00442B85">
            <w:pPr>
              <w:pStyle w:val="TableBodyText"/>
            </w:pPr>
            <w:r>
              <w:t>(</w:t>
            </w:r>
            <w:r>
              <w:rPr>
                <w:b/>
              </w:rPr>
              <w:t>dmPelsWidth</w:t>
            </w:r>
            <w:r>
              <w:t xml:space="preserve"> X </w:t>
            </w:r>
            <w:r>
              <w:rPr>
                <w:b/>
              </w:rPr>
              <w:t>dmPelsHeight</w:t>
            </w:r>
            <w:r>
              <w:t xml:space="preserve">) of the DEVMODE structure </w:t>
            </w:r>
            <w:hyperlink r:id="rId164">
              <w:r>
                <w:rPr>
                  <w:rStyle w:val="Hyperlink"/>
                </w:rPr>
                <w:t>[DEVMODE]</w:t>
              </w:r>
            </w:hyperlink>
            <w:r>
              <w:t xml:space="preserve"> input to CreateDC</w:t>
            </w:r>
          </w:p>
        </w:tc>
      </w:tr>
      <w:tr w:rsidR="00C3173A" w:rsidTr="00C3173A">
        <w:tc>
          <w:tcPr>
            <w:tcW w:w="2725" w:type="dxa"/>
          </w:tcPr>
          <w:p w:rsidR="00C3173A" w:rsidRDefault="00442B85">
            <w:pPr>
              <w:pStyle w:val="TableBodyText"/>
            </w:pPr>
            <w:r>
              <w:t>Metafile DC</w:t>
            </w:r>
          </w:p>
        </w:tc>
        <w:tc>
          <w:tcPr>
            <w:tcW w:w="2430" w:type="dxa"/>
          </w:tcPr>
          <w:p w:rsidR="00C3173A" w:rsidRDefault="00442B85">
            <w:pPr>
              <w:pStyle w:val="TableBodyText"/>
            </w:pPr>
            <w:r>
              <w:t>CreateMetaFile or Crea</w:t>
            </w:r>
            <w:r>
              <w:t>teEnhMetaFile</w:t>
            </w:r>
          </w:p>
        </w:tc>
        <w:tc>
          <w:tcPr>
            <w:tcW w:w="4435" w:type="dxa"/>
          </w:tcPr>
          <w:p w:rsidR="00C3173A" w:rsidRDefault="00442B85">
            <w:pPr>
              <w:pStyle w:val="TableBodyText"/>
            </w:pPr>
            <w:r>
              <w:t>None</w:t>
            </w:r>
          </w:p>
        </w:tc>
      </w:tr>
    </w:tbl>
    <w:p w:rsidR="00C3173A" w:rsidRDefault="00C3173A"/>
    <w:p w:rsidR="00C3173A" w:rsidRDefault="00442B85">
      <w:pPr>
        <w:pStyle w:val="Heading1"/>
      </w:pPr>
      <w:bookmarkStart w:id="779" w:name="section_ba9bf555d72a403bbab206329f16a496"/>
      <w:bookmarkStart w:id="780" w:name="_Toc492420166"/>
      <w:r>
        <w:lastRenderedPageBreak/>
        <w:t>Change Tracking</w:t>
      </w:r>
      <w:bookmarkEnd w:id="779"/>
      <w:bookmarkEnd w:id="7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42B85" w:rsidP="00380B90">
      <w:r w:rsidRPr="00F6169D">
        <w:t xml:space="preserve">This section identifies changes that were made to this document since the last release. Changes are classified as Major, Minor, or None. </w:t>
      </w:r>
    </w:p>
    <w:p w:rsidR="00380B90" w:rsidRDefault="00442B85" w:rsidP="00380B90">
      <w:r>
        <w:t xml:space="preserve">The revision class </w:t>
      </w:r>
      <w:r w:rsidRPr="00F6169D">
        <w:rPr>
          <w:b/>
        </w:rPr>
        <w:t>Major</w:t>
      </w:r>
      <w:r>
        <w:t xml:space="preserve"> means t</w:t>
      </w:r>
      <w:r>
        <w:t>hat the technical content in the document was significantly revised. Major changes affect protocol interoperability or implementation. Examples of major changes are:</w:t>
      </w:r>
    </w:p>
    <w:p w:rsidR="00380B90" w:rsidRDefault="00442B85" w:rsidP="00380B90">
      <w:pPr>
        <w:pStyle w:val="ListParagraph"/>
        <w:numPr>
          <w:ilvl w:val="0"/>
          <w:numId w:val="65"/>
        </w:numPr>
        <w:contextualSpacing/>
      </w:pPr>
      <w:r>
        <w:t>A document revision that incorporates changes to interoperability requirements.</w:t>
      </w:r>
    </w:p>
    <w:p w:rsidR="00380B90" w:rsidRDefault="00442B85" w:rsidP="00380B90">
      <w:pPr>
        <w:pStyle w:val="ListParagraph"/>
        <w:numPr>
          <w:ilvl w:val="0"/>
          <w:numId w:val="65"/>
        </w:numPr>
        <w:contextualSpacing/>
      </w:pPr>
      <w:r>
        <w:t>A document</w:t>
      </w:r>
      <w:r>
        <w:t xml:space="preserve"> revision that captures changes to protocol functionality.</w:t>
      </w:r>
    </w:p>
    <w:p w:rsidR="00380B90" w:rsidRDefault="00442B8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w:t>
      </w:r>
      <w:r>
        <w:t>s to clarify ambiguity at the sentence, paragraph, or table level.</w:t>
      </w:r>
    </w:p>
    <w:p w:rsidR="00380B90" w:rsidRDefault="00442B8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3173A" w:rsidRDefault="00442B85">
      <w:r>
        <w:t>The changes made to this document are listed in the following tab</w:t>
      </w:r>
      <w:r>
        <w:t xml:space="preserve">le. For more information, please contact </w:t>
      </w:r>
      <w:hyperlink r:id="rId1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258"/>
        <w:gridCol w:w="1494"/>
      </w:tblGrid>
      <w:tr w:rsidR="00C3173A" w:rsidTr="00C317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173A" w:rsidRDefault="00442B85">
            <w:pPr>
              <w:pStyle w:val="TableHeaderText"/>
            </w:pPr>
            <w:r>
              <w:t>Section</w:t>
            </w:r>
          </w:p>
        </w:tc>
        <w:tc>
          <w:tcPr>
            <w:tcW w:w="0" w:type="auto"/>
            <w:vAlign w:val="center"/>
          </w:tcPr>
          <w:p w:rsidR="00C3173A" w:rsidRDefault="00442B85">
            <w:pPr>
              <w:pStyle w:val="TableHeaderText"/>
            </w:pPr>
            <w:r>
              <w:t>Description</w:t>
            </w:r>
          </w:p>
        </w:tc>
        <w:tc>
          <w:tcPr>
            <w:tcW w:w="0" w:type="auto"/>
            <w:vAlign w:val="center"/>
          </w:tcPr>
          <w:p w:rsidR="00C3173A" w:rsidRDefault="00442B85">
            <w:pPr>
              <w:pStyle w:val="TableHeaderText"/>
            </w:pPr>
            <w:r>
              <w:t>Revision class</w:t>
            </w:r>
          </w:p>
        </w:tc>
      </w:tr>
      <w:tr w:rsidR="00C3173A" w:rsidTr="00C3173A">
        <w:tc>
          <w:tcPr>
            <w:tcW w:w="0" w:type="auto"/>
            <w:vAlign w:val="center"/>
          </w:tcPr>
          <w:p w:rsidR="00C3173A" w:rsidRDefault="00442B85">
            <w:pPr>
              <w:pStyle w:val="TableBodyText"/>
            </w:pPr>
            <w:hyperlink w:anchor="Section_f5148c7c30c54d95bf1bb449c1f8f53d">
              <w:r>
                <w:rPr>
                  <w:rStyle w:val="Hyperlink"/>
                </w:rPr>
                <w:t>5</w:t>
              </w:r>
            </w:hyperlink>
            <w:r>
              <w:t xml:space="preserve"> Appendix A: Product Behavior</w:t>
            </w:r>
          </w:p>
        </w:tc>
        <w:tc>
          <w:tcPr>
            <w:tcW w:w="0" w:type="auto"/>
            <w:vAlign w:val="center"/>
          </w:tcPr>
          <w:p w:rsidR="00C3173A" w:rsidRDefault="00442B85">
            <w:pPr>
              <w:pStyle w:val="TableBodyText"/>
            </w:pPr>
            <w:r>
              <w:t>7874 : Added Windows Server to applicability list.</w:t>
            </w:r>
          </w:p>
        </w:tc>
        <w:tc>
          <w:tcPr>
            <w:tcW w:w="0" w:type="auto"/>
            <w:vAlign w:val="center"/>
          </w:tcPr>
          <w:p w:rsidR="00C3173A" w:rsidRDefault="00442B85">
            <w:pPr>
              <w:pStyle w:val="TableBodyText"/>
            </w:pPr>
            <w:r>
              <w:t>Major</w:t>
            </w:r>
          </w:p>
        </w:tc>
      </w:tr>
    </w:tbl>
    <w:p w:rsidR="00C3173A" w:rsidRDefault="00442B85">
      <w:pPr>
        <w:pStyle w:val="Heading1"/>
        <w:sectPr w:rsidR="00C3173A">
          <w:footerReference w:type="default" r:id="rId166"/>
          <w:endnotePr>
            <w:numFmt w:val="decimal"/>
          </w:endnotePr>
          <w:type w:val="continuous"/>
          <w:pgSz w:w="12240" w:h="15840"/>
          <w:pgMar w:top="1080" w:right="1440" w:bottom="2016" w:left="1440" w:header="720" w:footer="720" w:gutter="0"/>
          <w:cols w:space="720"/>
          <w:docGrid w:linePitch="360"/>
        </w:sectPr>
      </w:pPr>
      <w:bookmarkStart w:id="781" w:name="section_67fd513fe633419c93c28368779ac15a"/>
      <w:bookmarkStart w:id="782" w:name="_Toc492420167"/>
      <w:r>
        <w:lastRenderedPageBreak/>
        <w:t>Index</w:t>
      </w:r>
      <w:bookmarkEnd w:id="781"/>
      <w:bookmarkEnd w:id="782"/>
    </w:p>
    <w:p w:rsidR="00C3173A" w:rsidRDefault="00442B85">
      <w:pPr>
        <w:pStyle w:val="indexheader"/>
      </w:pPr>
      <w:r>
        <w:t>A</w:t>
      </w:r>
    </w:p>
    <w:p w:rsidR="00C3173A" w:rsidRDefault="00C3173A">
      <w:pPr>
        <w:spacing w:before="0" w:after="0"/>
        <w:rPr>
          <w:sz w:val="16"/>
        </w:rPr>
      </w:pPr>
    </w:p>
    <w:p w:rsidR="00C3173A" w:rsidRDefault="00442B85">
      <w:pPr>
        <w:pStyle w:val="indexentry0"/>
      </w:pPr>
      <w:hyperlink w:anchor="section_6ef9488d7050458b8fe7a65829615640">
        <w:r>
          <w:rPr>
            <w:rStyle w:val="Hyperlink"/>
          </w:rPr>
          <w:t>Applicability</w:t>
        </w:r>
      </w:hyperlink>
      <w:r>
        <w:t xml:space="preserve"> </w:t>
      </w:r>
      <w:r>
        <w:fldChar w:fldCharType="begin"/>
      </w:r>
      <w:r>
        <w:instrText>PAGEREF section_6ef9488d7050458b8fe7a65829615640</w:instrText>
      </w:r>
      <w:r>
        <w:fldChar w:fldCharType="separate"/>
      </w:r>
      <w:r>
        <w:rPr>
          <w:noProof/>
        </w:rPr>
        <w:t>19</w:t>
      </w:r>
      <w:r>
        <w:fldChar w:fldCharType="end"/>
      </w:r>
    </w:p>
    <w:p w:rsidR="00C3173A" w:rsidRDefault="00442B85">
      <w:pPr>
        <w:pStyle w:val="indexentry0"/>
      </w:pPr>
      <w:hyperlink w:anchor="section_9886c62f17884118894a76d5a8733685">
        <w:r>
          <w:rPr>
            <w:rStyle w:val="Hyperlink"/>
          </w:rPr>
          <w:t>ArcDirection enumeration</w:t>
        </w:r>
      </w:hyperlink>
      <w:r>
        <w:t xml:space="preserve"> </w:t>
      </w:r>
      <w:r>
        <w:fldChar w:fldCharType="begin"/>
      </w:r>
      <w:r>
        <w:instrText>PAGEREF section_9886c62f17884118894a76d</w:instrText>
      </w:r>
      <w:r>
        <w:instrText>5a8733685</w:instrText>
      </w:r>
      <w:r>
        <w:fldChar w:fldCharType="separate"/>
      </w:r>
      <w:r>
        <w:rPr>
          <w:noProof/>
        </w:rPr>
        <w:t>27</w:t>
      </w:r>
      <w:r>
        <w:fldChar w:fldCharType="end"/>
      </w:r>
    </w:p>
    <w:p w:rsidR="00C3173A" w:rsidRDefault="00442B85">
      <w:pPr>
        <w:pStyle w:val="indexentry0"/>
      </w:pPr>
      <w:hyperlink w:anchor="section_3ae0077a0c9d4e26bc2d773858bb0ac3">
        <w:r>
          <w:rPr>
            <w:rStyle w:val="Hyperlink"/>
          </w:rPr>
          <w:t>ArmStyle enumeration</w:t>
        </w:r>
      </w:hyperlink>
      <w:r>
        <w:t xml:space="preserve"> </w:t>
      </w:r>
      <w:r>
        <w:fldChar w:fldCharType="begin"/>
      </w:r>
      <w:r>
        <w:instrText>PAGEREF section_3ae0077a0c9d4e26bc2d773858bb0ac3</w:instrText>
      </w:r>
      <w:r>
        <w:fldChar w:fldCharType="separate"/>
      </w:r>
      <w:r>
        <w:rPr>
          <w:noProof/>
        </w:rPr>
        <w:t>28</w:t>
      </w:r>
      <w:r>
        <w:fldChar w:fldCharType="end"/>
      </w:r>
    </w:p>
    <w:p w:rsidR="00C3173A" w:rsidRDefault="00C3173A">
      <w:pPr>
        <w:spacing w:before="0" w:after="0"/>
        <w:rPr>
          <w:sz w:val="16"/>
        </w:rPr>
      </w:pPr>
    </w:p>
    <w:p w:rsidR="00C3173A" w:rsidRDefault="00442B85">
      <w:pPr>
        <w:pStyle w:val="indexheader"/>
      </w:pPr>
      <w:r>
        <w:t>B</w:t>
      </w:r>
    </w:p>
    <w:p w:rsidR="00C3173A" w:rsidRDefault="00C3173A">
      <w:pPr>
        <w:spacing w:before="0" w:after="0"/>
        <w:rPr>
          <w:sz w:val="16"/>
        </w:rPr>
      </w:pPr>
    </w:p>
    <w:p w:rsidR="00C3173A" w:rsidRDefault="00442B85">
      <w:pPr>
        <w:pStyle w:val="indexentry0"/>
      </w:pPr>
      <w:hyperlink w:anchor="section_2f57054c2b694303a6f85aacd401f759">
        <w:r>
          <w:rPr>
            <w:rStyle w:val="Hyperlink"/>
          </w:rPr>
          <w:t>BackgroundMode enumeration</w:t>
        </w:r>
      </w:hyperlink>
      <w:r>
        <w:t xml:space="preserve"> </w:t>
      </w:r>
      <w:r>
        <w:fldChar w:fldCharType="begin"/>
      </w:r>
      <w:r>
        <w:instrText>PAGEREF secti</w:instrText>
      </w:r>
      <w:r>
        <w:instrText>on_2f57054c2b694303a6f85aacd401f759</w:instrText>
      </w:r>
      <w:r>
        <w:fldChar w:fldCharType="separate"/>
      </w:r>
      <w:r>
        <w:rPr>
          <w:noProof/>
        </w:rPr>
        <w:t>28</w:t>
      </w:r>
      <w:r>
        <w:fldChar w:fldCharType="end"/>
      </w:r>
    </w:p>
    <w:p w:rsidR="00C3173A" w:rsidRDefault="00442B85">
      <w:pPr>
        <w:pStyle w:val="indexentry0"/>
      </w:pPr>
      <w:hyperlink w:anchor="section_075e694f901848ada22c81dd07c67c69">
        <w:r>
          <w:rPr>
            <w:rStyle w:val="Hyperlink"/>
          </w:rPr>
          <w:t>BitFIX28_4 Object</w:t>
        </w:r>
      </w:hyperlink>
      <w:r>
        <w:t xml:space="preserve"> </w:t>
      </w:r>
      <w:r>
        <w:fldChar w:fldCharType="begin"/>
      </w:r>
      <w:r>
        <w:instrText>PAGEREF section_075e694f901848ada22c81dd07c67c69</w:instrText>
      </w:r>
      <w:r>
        <w:fldChar w:fldCharType="separate"/>
      </w:r>
      <w:r>
        <w:rPr>
          <w:noProof/>
        </w:rPr>
        <w:t>48</w:t>
      </w:r>
      <w:r>
        <w:fldChar w:fldCharType="end"/>
      </w:r>
    </w:p>
    <w:p w:rsidR="00C3173A" w:rsidRDefault="00442B85">
      <w:pPr>
        <w:pStyle w:val="indexentry0"/>
      </w:pPr>
      <w:hyperlink w:anchor="section_075e694f901848ada22c81dd07c67c69">
        <w:r>
          <w:rPr>
            <w:rStyle w:val="Hyperlink"/>
          </w:rPr>
          <w:t>BitFIX28_4 packet</w:t>
        </w:r>
      </w:hyperlink>
      <w:r>
        <w:t xml:space="preserve"> </w:t>
      </w:r>
      <w:r>
        <w:fldChar w:fldCharType="begin"/>
      </w:r>
      <w:r>
        <w:instrText>PAGEREF section_075e694f901848ada22c81dd07c67c69</w:instrText>
      </w:r>
      <w:r>
        <w:fldChar w:fldCharType="separate"/>
      </w:r>
      <w:r>
        <w:rPr>
          <w:noProof/>
        </w:rPr>
        <w:t>48</w:t>
      </w:r>
      <w:r>
        <w:fldChar w:fldCharType="end"/>
      </w:r>
    </w:p>
    <w:p w:rsidR="00C3173A" w:rsidRDefault="00442B85">
      <w:pPr>
        <w:pStyle w:val="indexentry0"/>
      </w:pPr>
      <w:hyperlink w:anchor="section_2a57d4bdf3dc45df95fd447382b5262a">
        <w:r>
          <w:rPr>
            <w:rStyle w:val="Hyperlink"/>
          </w:rPr>
          <w:t>BitmapRecordTypes packet</w:t>
        </w:r>
      </w:hyperlink>
      <w:r>
        <w:t xml:space="preserve"> </w:t>
      </w:r>
      <w:r>
        <w:fldChar w:fldCharType="begin"/>
      </w:r>
      <w:r>
        <w:instrText>PAGEREF section_2a57d4bdf3dc45df95fd447382b5262a</w:instrText>
      </w:r>
      <w:r>
        <w:fldChar w:fldCharType="separate"/>
      </w:r>
      <w:r>
        <w:rPr>
          <w:noProof/>
        </w:rPr>
        <w:t>74</w:t>
      </w:r>
      <w:r>
        <w:fldChar w:fldCharType="end"/>
      </w:r>
    </w:p>
    <w:p w:rsidR="00C3173A" w:rsidRDefault="00442B85">
      <w:pPr>
        <w:pStyle w:val="indexentry0"/>
      </w:pPr>
      <w:hyperlink w:anchor="section_8c517124fe8244e6b0b6c64cdcbe07cb">
        <w:r>
          <w:rPr>
            <w:rStyle w:val="Hyperlink"/>
          </w:rPr>
          <w:t>Byt</w:t>
        </w:r>
        <w:r>
          <w:rPr>
            <w:rStyle w:val="Hyperlink"/>
          </w:rPr>
          <w:t>e ordering</w:t>
        </w:r>
      </w:hyperlink>
      <w:r>
        <w:t xml:space="preserve"> </w:t>
      </w:r>
      <w:r>
        <w:fldChar w:fldCharType="begin"/>
      </w:r>
      <w:r>
        <w:instrText>PAGEREF section_8c517124fe8244e6b0b6c64cdcbe07cb</w:instrText>
      </w:r>
      <w:r>
        <w:fldChar w:fldCharType="separate"/>
      </w:r>
      <w:r>
        <w:rPr>
          <w:noProof/>
        </w:rPr>
        <w:t>18</w:t>
      </w:r>
      <w:r>
        <w:fldChar w:fldCharType="end"/>
      </w:r>
    </w:p>
    <w:p w:rsidR="00C3173A" w:rsidRDefault="00442B85">
      <w:pPr>
        <w:pStyle w:val="indexentry0"/>
      </w:pPr>
      <w:hyperlink w:anchor="section_26465dd0ab564321b5c96d93bc179945">
        <w:r>
          <w:rPr>
            <w:rStyle w:val="Hyperlink"/>
          </w:rPr>
          <w:t>Byte ordering example</w:t>
        </w:r>
      </w:hyperlink>
      <w:r>
        <w:t xml:space="preserve"> </w:t>
      </w:r>
      <w:r>
        <w:fldChar w:fldCharType="begin"/>
      </w:r>
      <w:r>
        <w:instrText>PAGEREF section_26465dd0ab564321b5c96d93bc179945</w:instrText>
      </w:r>
      <w:r>
        <w:fldChar w:fldCharType="separate"/>
      </w:r>
      <w:r>
        <w:rPr>
          <w:noProof/>
        </w:rPr>
        <w:t>216</w:t>
      </w:r>
      <w:r>
        <w:fldChar w:fldCharType="end"/>
      </w:r>
    </w:p>
    <w:p w:rsidR="00C3173A" w:rsidRDefault="00C3173A">
      <w:pPr>
        <w:spacing w:before="0" w:after="0"/>
        <w:rPr>
          <w:sz w:val="16"/>
        </w:rPr>
      </w:pPr>
    </w:p>
    <w:p w:rsidR="00C3173A" w:rsidRDefault="00442B85">
      <w:pPr>
        <w:pStyle w:val="indexheader"/>
      </w:pPr>
      <w:r>
        <w:t>C</w:t>
      </w:r>
    </w:p>
    <w:p w:rsidR="00C3173A" w:rsidRDefault="00C3173A">
      <w:pPr>
        <w:spacing w:before="0" w:after="0"/>
        <w:rPr>
          <w:sz w:val="16"/>
        </w:rPr>
      </w:pPr>
    </w:p>
    <w:p w:rsidR="00C3173A" w:rsidRDefault="00442B85">
      <w:pPr>
        <w:pStyle w:val="indexentry0"/>
      </w:pPr>
      <w:hyperlink w:anchor="section_ba9bf555d72a403bbab206329f16a496">
        <w:r>
          <w:rPr>
            <w:rStyle w:val="Hyperlink"/>
          </w:rPr>
          <w:t>Change tracking</w:t>
        </w:r>
      </w:hyperlink>
      <w:r>
        <w:t xml:space="preserve"> </w:t>
      </w:r>
      <w:r>
        <w:fldChar w:fldCharType="begin"/>
      </w:r>
      <w:r>
        <w:instrText>PAGEREF section_ba9bf555d72a403bbab206329f16a496</w:instrText>
      </w:r>
      <w:r>
        <w:fldChar w:fldCharType="separate"/>
      </w:r>
      <w:r>
        <w:rPr>
          <w:noProof/>
        </w:rPr>
        <w:t>277</w:t>
      </w:r>
      <w:r>
        <w:fldChar w:fldCharType="end"/>
      </w:r>
    </w:p>
    <w:p w:rsidR="00C3173A" w:rsidRDefault="00442B85">
      <w:pPr>
        <w:pStyle w:val="indexentry0"/>
      </w:pPr>
      <w:hyperlink w:anchor="section_0ca0d18e324e452f9a4126e1a82e3e03">
        <w:r>
          <w:rPr>
            <w:rStyle w:val="Hyperlink"/>
          </w:rPr>
          <w:t>ClippingRecordTypes packet</w:t>
        </w:r>
      </w:hyperlink>
      <w:r>
        <w:t xml:space="preserve"> </w:t>
      </w:r>
      <w:r>
        <w:fldChar w:fldCharType="begin"/>
      </w:r>
      <w:r>
        <w:instrText>PAGEREF section_0ca0d18e324e452f9a4126e1a82e3e03</w:instrText>
      </w:r>
      <w:r>
        <w:fldChar w:fldCharType="separate"/>
      </w:r>
      <w:r>
        <w:rPr>
          <w:noProof/>
        </w:rPr>
        <w:t>101</w:t>
      </w:r>
      <w:r>
        <w:fldChar w:fldCharType="end"/>
      </w:r>
    </w:p>
    <w:p w:rsidR="00C3173A" w:rsidRDefault="00442B85">
      <w:pPr>
        <w:pStyle w:val="indexentry0"/>
      </w:pPr>
      <w:hyperlink w:anchor="section_c80a94d5415d4c4c83b812c0eb98b81f">
        <w:r>
          <w:rPr>
            <w:rStyle w:val="Hyperlink"/>
          </w:rPr>
          <w:t>ColorAdjustment enumeration</w:t>
        </w:r>
      </w:hyperlink>
      <w:r>
        <w:t xml:space="preserve"> </w:t>
      </w:r>
      <w:r>
        <w:fldChar w:fldCharType="begin"/>
      </w:r>
      <w:r>
        <w:instrText>PAGEREF section_c80a94d5415d4c4c83b812c0eb98b81f</w:instrText>
      </w:r>
      <w:r>
        <w:fldChar w:fldCharType="separate"/>
      </w:r>
      <w:r>
        <w:rPr>
          <w:noProof/>
        </w:rPr>
        <w:t>29</w:t>
      </w:r>
      <w:r>
        <w:fldChar w:fldCharType="end"/>
      </w:r>
    </w:p>
    <w:p w:rsidR="00C3173A" w:rsidRDefault="00442B85">
      <w:pPr>
        <w:pStyle w:val="indexentry0"/>
      </w:pPr>
      <w:hyperlink w:anchor="section_71d7f4d0b6454de8a5588a2e0fc596cb">
        <w:r>
          <w:rPr>
            <w:rStyle w:val="Hyperlink"/>
          </w:rPr>
          <w:t>ColorAdjustment Object</w:t>
        </w:r>
      </w:hyperlink>
      <w:r>
        <w:t xml:space="preserve"> </w:t>
      </w:r>
      <w:r>
        <w:fldChar w:fldCharType="begin"/>
      </w:r>
      <w:r>
        <w:instrText>PAGEREF section_71d7f4d0b6454de8a5588a2e0fc596cb</w:instrText>
      </w:r>
      <w:r>
        <w:fldChar w:fldCharType="separate"/>
      </w:r>
      <w:r>
        <w:rPr>
          <w:noProof/>
        </w:rPr>
        <w:t>48</w:t>
      </w:r>
      <w:r>
        <w:fldChar w:fldCharType="end"/>
      </w:r>
    </w:p>
    <w:p w:rsidR="00C3173A" w:rsidRDefault="00442B85">
      <w:pPr>
        <w:pStyle w:val="indexentry0"/>
      </w:pPr>
      <w:hyperlink w:anchor="section_71d7f4d0b6454de8a5588a2e0fc596cb">
        <w:r>
          <w:rPr>
            <w:rStyle w:val="Hyperlink"/>
          </w:rPr>
          <w:t>ColorAdjustment packet</w:t>
        </w:r>
      </w:hyperlink>
      <w:r>
        <w:t xml:space="preserve"> </w:t>
      </w:r>
      <w:r>
        <w:fldChar w:fldCharType="begin"/>
      </w:r>
      <w:r>
        <w:instrText>PAGEREF section_71d7f4d0b6454de8a5588a2e0fc596cb</w:instrText>
      </w:r>
      <w:r>
        <w:fldChar w:fldCharType="separate"/>
      </w:r>
      <w:r>
        <w:rPr>
          <w:noProof/>
        </w:rPr>
        <w:t>48</w:t>
      </w:r>
      <w:r>
        <w:fldChar w:fldCharType="end"/>
      </w:r>
    </w:p>
    <w:p w:rsidR="00C3173A" w:rsidRDefault="00442B85">
      <w:pPr>
        <w:pStyle w:val="indexentry0"/>
      </w:pPr>
      <w:hyperlink w:anchor="section_b63c02c176444ef3a4963127621cb7b5">
        <w:r>
          <w:rPr>
            <w:rStyle w:val="Hyperlink"/>
          </w:rPr>
          <w:t>ColorMatchToTarget enumeration</w:t>
        </w:r>
      </w:hyperlink>
      <w:r>
        <w:t xml:space="preserve"> </w:t>
      </w:r>
      <w:r>
        <w:fldChar w:fldCharType="begin"/>
      </w:r>
      <w:r>
        <w:instrText>PAGEREF section_b63c02c176444ef3a4963127621cb7b5</w:instrText>
      </w:r>
      <w:r>
        <w:fldChar w:fldCharType="separate"/>
      </w:r>
      <w:r>
        <w:rPr>
          <w:noProof/>
        </w:rPr>
        <w:t>29</w:t>
      </w:r>
      <w:r>
        <w:fldChar w:fldCharType="end"/>
      </w:r>
    </w:p>
    <w:p w:rsidR="00C3173A" w:rsidRDefault="00442B85">
      <w:pPr>
        <w:pStyle w:val="indexentry0"/>
      </w:pPr>
      <w:hyperlink w:anchor="section_75da12f8f43748e886774b46e0045969">
        <w:r>
          <w:rPr>
            <w:rStyle w:val="Hyperlink"/>
          </w:rPr>
          <w:t>ColorSpace enumeration</w:t>
        </w:r>
      </w:hyperlink>
      <w:r>
        <w:t xml:space="preserve"> </w:t>
      </w:r>
      <w:r>
        <w:fldChar w:fldCharType="begin"/>
      </w:r>
      <w:r>
        <w:instrText>PAGEREF section_75da12f8f43748e886774b46e0045969</w:instrText>
      </w:r>
      <w:r>
        <w:fldChar w:fldCharType="separate"/>
      </w:r>
      <w:r>
        <w:rPr>
          <w:noProof/>
        </w:rPr>
        <w:t>29</w:t>
      </w:r>
      <w:r>
        <w:fldChar w:fldCharType="end"/>
      </w:r>
    </w:p>
    <w:p w:rsidR="00C3173A" w:rsidRDefault="00442B85">
      <w:pPr>
        <w:pStyle w:val="indexentry0"/>
      </w:pPr>
      <w:hyperlink w:anchor="section_05940d07e1124146ac0588fc6a1f70b9">
        <w:r>
          <w:rPr>
            <w:rStyle w:val="Hyperlink"/>
          </w:rPr>
          <w:t>Comme</w:t>
        </w:r>
        <w:r>
          <w:rPr>
            <w:rStyle w:val="Hyperlink"/>
          </w:rPr>
          <w:t>ntRecordTypes packet</w:t>
        </w:r>
      </w:hyperlink>
      <w:r>
        <w:t xml:space="preserve"> </w:t>
      </w:r>
      <w:r>
        <w:fldChar w:fldCharType="begin"/>
      </w:r>
      <w:r>
        <w:instrText>PAGEREF section_05940d07e1124146ac0588fc6a1f70b9</w:instrText>
      </w:r>
      <w:r>
        <w:fldChar w:fldCharType="separate"/>
      </w:r>
      <w:r>
        <w:rPr>
          <w:noProof/>
        </w:rPr>
        <w:t>106</w:t>
      </w:r>
      <w:r>
        <w:fldChar w:fldCharType="end"/>
      </w:r>
    </w:p>
    <w:p w:rsidR="00C3173A" w:rsidRDefault="00442B85">
      <w:pPr>
        <w:pStyle w:val="indexentry0"/>
      </w:pPr>
      <w:hyperlink w:anchor="section_c16b82c9e35b4cd0bf074752c7599936">
        <w:r>
          <w:rPr>
            <w:rStyle w:val="Hyperlink"/>
          </w:rPr>
          <w:t>Common data types and fields</w:t>
        </w:r>
      </w:hyperlink>
      <w:r>
        <w:t xml:space="preserve"> </w:t>
      </w:r>
      <w:r>
        <w:fldChar w:fldCharType="begin"/>
      </w:r>
      <w:r>
        <w:instrText>PAGEREF section_c16b82c9e35b4cd0bf074752c7599936</w:instrText>
      </w:r>
      <w:r>
        <w:fldChar w:fldCharType="separate"/>
      </w:r>
      <w:r>
        <w:rPr>
          <w:noProof/>
        </w:rPr>
        <w:t>20</w:t>
      </w:r>
      <w:r>
        <w:fldChar w:fldCharType="end"/>
      </w:r>
    </w:p>
    <w:p w:rsidR="00C3173A" w:rsidRDefault="00442B85">
      <w:pPr>
        <w:pStyle w:val="indexentry0"/>
      </w:pPr>
      <w:hyperlink w:anchor="section_652d38bb5626462caf8ba5dcb828d814">
        <w:r>
          <w:rPr>
            <w:rStyle w:val="Hyperlink"/>
          </w:rPr>
          <w:t>Contrast enumeration</w:t>
        </w:r>
      </w:hyperlink>
      <w:r>
        <w:t xml:space="preserve"> </w:t>
      </w:r>
      <w:r>
        <w:fldChar w:fldCharType="begin"/>
      </w:r>
      <w:r>
        <w:instrText>PAGEREF section_652d38bb5626462caf8ba5dcb828d814</w:instrText>
      </w:r>
      <w:r>
        <w:fldChar w:fldCharType="separate"/>
      </w:r>
      <w:r>
        <w:rPr>
          <w:noProof/>
        </w:rPr>
        <w:t>30</w:t>
      </w:r>
      <w:r>
        <w:fldChar w:fldCharType="end"/>
      </w:r>
    </w:p>
    <w:p w:rsidR="00C3173A" w:rsidRDefault="00442B85">
      <w:pPr>
        <w:pStyle w:val="indexentry0"/>
      </w:pPr>
      <w:hyperlink w:anchor="section_2caf0f4781a44079931dfca6fa499869">
        <w:r>
          <w:rPr>
            <w:rStyle w:val="Hyperlink"/>
          </w:rPr>
          <w:t>ControlRecordTypes packet</w:t>
        </w:r>
      </w:hyperlink>
      <w:r>
        <w:t xml:space="preserve"> </w:t>
      </w:r>
      <w:r>
        <w:fldChar w:fldCharType="begin"/>
      </w:r>
      <w:r>
        <w:instrText>PAGEREF section_2caf0f4781a44079931dfca6fa499869</w:instrText>
      </w:r>
      <w:r>
        <w:fldChar w:fldCharType="separate"/>
      </w:r>
      <w:r>
        <w:rPr>
          <w:noProof/>
        </w:rPr>
        <w:t>114</w:t>
      </w:r>
      <w:r>
        <w:fldChar w:fldCharType="end"/>
      </w:r>
    </w:p>
    <w:p w:rsidR="00C3173A" w:rsidRDefault="00C3173A">
      <w:pPr>
        <w:spacing w:before="0" w:after="0"/>
        <w:rPr>
          <w:sz w:val="16"/>
        </w:rPr>
      </w:pPr>
    </w:p>
    <w:p w:rsidR="00C3173A" w:rsidRDefault="00442B85">
      <w:pPr>
        <w:pStyle w:val="indexheader"/>
      </w:pPr>
      <w:r>
        <w:t>D</w:t>
      </w:r>
    </w:p>
    <w:p w:rsidR="00C3173A" w:rsidRDefault="00C3173A">
      <w:pPr>
        <w:spacing w:before="0" w:after="0"/>
        <w:rPr>
          <w:sz w:val="16"/>
        </w:rPr>
      </w:pPr>
    </w:p>
    <w:p w:rsidR="00C3173A" w:rsidRDefault="00442B85">
      <w:pPr>
        <w:pStyle w:val="indexentry0"/>
      </w:pPr>
      <w:hyperlink w:anchor="section_c16b82c9e35b4cd0bf074752c7599936">
        <w:r>
          <w:rPr>
            <w:rStyle w:val="Hyperlink"/>
          </w:rPr>
          <w:t>Data types and fields - common</w:t>
        </w:r>
      </w:hyperlink>
      <w:r>
        <w:t xml:space="preserve"> </w:t>
      </w:r>
      <w:r>
        <w:fldChar w:fldCharType="begin"/>
      </w:r>
      <w:r>
        <w:instrText>PAGEREF section_c16b82c9e35b4cd0bf074752c7599936</w:instrText>
      </w:r>
      <w:r>
        <w:fldChar w:fldCharType="separate"/>
      </w:r>
      <w:r>
        <w:rPr>
          <w:noProof/>
        </w:rPr>
        <w:t>20</w:t>
      </w:r>
      <w:r>
        <w:fldChar w:fldCharType="end"/>
      </w:r>
    </w:p>
    <w:p w:rsidR="00C3173A" w:rsidRDefault="00442B85">
      <w:pPr>
        <w:pStyle w:val="indexentry0"/>
      </w:pPr>
      <w:hyperlink w:anchor="section_cdf6681fbf454eec923e08c8be16aaf2">
        <w:r>
          <w:rPr>
            <w:rStyle w:val="Hyperlink"/>
          </w:rPr>
          <w:t>DesignVector Object</w:t>
        </w:r>
      </w:hyperlink>
      <w:r>
        <w:t xml:space="preserve"> </w:t>
      </w:r>
      <w:r>
        <w:fldChar w:fldCharType="begin"/>
      </w:r>
      <w:r>
        <w:instrText>PAGEREF section_cdf6681fbf4</w:instrText>
      </w:r>
      <w:r>
        <w:instrText>54eec923e08c8be16aaf2</w:instrText>
      </w:r>
      <w:r>
        <w:fldChar w:fldCharType="separate"/>
      </w:r>
      <w:r>
        <w:rPr>
          <w:noProof/>
        </w:rPr>
        <w:t>50</w:t>
      </w:r>
      <w:r>
        <w:fldChar w:fldCharType="end"/>
      </w:r>
    </w:p>
    <w:p w:rsidR="00C3173A" w:rsidRDefault="00442B85">
      <w:pPr>
        <w:pStyle w:val="indexentry0"/>
      </w:pPr>
      <w:hyperlink w:anchor="section_cdf6681fbf454eec923e08c8be16aaf2">
        <w:r>
          <w:rPr>
            <w:rStyle w:val="Hyperlink"/>
          </w:rPr>
          <w:t>DesignVector packet</w:t>
        </w:r>
      </w:hyperlink>
      <w:r>
        <w:t xml:space="preserve"> </w:t>
      </w:r>
      <w:r>
        <w:fldChar w:fldCharType="begin"/>
      </w:r>
      <w:r>
        <w:instrText>PAGEREF section_cdf6681fbf454eec923e08c8be16aaf2</w:instrText>
      </w:r>
      <w:r>
        <w:fldChar w:fldCharType="separate"/>
      </w:r>
      <w:r>
        <w:rPr>
          <w:noProof/>
        </w:rPr>
        <w:t>50</w:t>
      </w:r>
      <w:r>
        <w:fldChar w:fldCharType="end"/>
      </w:r>
    </w:p>
    <w:p w:rsidR="00C3173A" w:rsidRDefault="00442B85">
      <w:pPr>
        <w:pStyle w:val="indexentry0"/>
      </w:pPr>
      <w:r>
        <w:t>Details</w:t>
      </w:r>
    </w:p>
    <w:p w:rsidR="00C3173A" w:rsidRDefault="00442B85">
      <w:pPr>
        <w:pStyle w:val="indexentry0"/>
      </w:pPr>
      <w:r>
        <w:t xml:space="preserve">   </w:t>
      </w:r>
      <w:hyperlink w:anchor="section_c16b82c9e35b4cd0bf074752c7599936">
        <w:r>
          <w:rPr>
            <w:rStyle w:val="Hyperlink"/>
          </w:rPr>
          <w:t>common data types and fields</w:t>
        </w:r>
      </w:hyperlink>
      <w:r>
        <w:t xml:space="preserve"> </w:t>
      </w:r>
      <w:r>
        <w:fldChar w:fldCharType="begin"/>
      </w:r>
      <w:r>
        <w:instrText>PAGEREF section_c16b82c9e35b4cd0bf074752c7599936</w:instrText>
      </w:r>
      <w:r>
        <w:fldChar w:fldCharType="separate"/>
      </w:r>
      <w:r>
        <w:rPr>
          <w:noProof/>
        </w:rPr>
        <w:t>20</w:t>
      </w:r>
      <w:r>
        <w:fldChar w:fldCharType="end"/>
      </w:r>
    </w:p>
    <w:p w:rsidR="00C3173A" w:rsidRDefault="00442B85">
      <w:pPr>
        <w:pStyle w:val="indexentry0"/>
      </w:pPr>
      <w:hyperlink w:anchor="section_a5e722e3891a4a67be1aed5a48a7fda1">
        <w:r>
          <w:rPr>
            <w:rStyle w:val="Hyperlink"/>
          </w:rPr>
          <w:t>DIBColors enumeration</w:t>
        </w:r>
      </w:hyperlink>
      <w:r>
        <w:t xml:space="preserve"> </w:t>
      </w:r>
      <w:r>
        <w:fldChar w:fldCharType="begin"/>
      </w:r>
      <w:r>
        <w:instrText>PAGEREF section_a5e722e3891a4a67be1aed5a48a7fda1</w:instrText>
      </w:r>
      <w:r>
        <w:fldChar w:fldCharType="separate"/>
      </w:r>
      <w:r>
        <w:rPr>
          <w:noProof/>
        </w:rPr>
        <w:t>30</w:t>
      </w:r>
      <w:r>
        <w:fldChar w:fldCharType="end"/>
      </w:r>
    </w:p>
    <w:p w:rsidR="00C3173A" w:rsidRDefault="00442B85">
      <w:pPr>
        <w:pStyle w:val="indexentry0"/>
      </w:pPr>
      <w:hyperlink w:anchor="section_1f7da2e4df0441d48f7d180fa642cab4">
        <w:r>
          <w:rPr>
            <w:rStyle w:val="Hyperlink"/>
          </w:rPr>
          <w:t>Drawing Record Types</w:t>
        </w:r>
      </w:hyperlink>
      <w:r>
        <w:t xml:space="preserve"> </w:t>
      </w:r>
      <w:r>
        <w:fldChar w:fldCharType="begin"/>
      </w:r>
      <w:r>
        <w:instrText>PAGEREF section_1f7da2e4df0441d48f7d180fa642cab4</w:instrText>
      </w:r>
      <w:r>
        <w:fldChar w:fldCharType="separate"/>
      </w:r>
      <w:r>
        <w:rPr>
          <w:noProof/>
        </w:rPr>
        <w:t>123</w:t>
      </w:r>
      <w:r>
        <w:fldChar w:fldCharType="end"/>
      </w:r>
    </w:p>
    <w:p w:rsidR="00C3173A" w:rsidRDefault="00442B85">
      <w:pPr>
        <w:pStyle w:val="indexentry0"/>
      </w:pPr>
      <w:hyperlink w:anchor="section_1f7da2e4df0441d48f7d180fa642cab4">
        <w:r>
          <w:rPr>
            <w:rStyle w:val="Hyperlink"/>
          </w:rPr>
          <w:t>DrawingRecordTypes packet</w:t>
        </w:r>
      </w:hyperlink>
      <w:r>
        <w:t xml:space="preserve"> </w:t>
      </w:r>
      <w:r>
        <w:fldChar w:fldCharType="begin"/>
      </w:r>
      <w:r>
        <w:instrText>PAGEREF section_1f7da2e4df0441d48f7d180fa642cab4</w:instrText>
      </w:r>
      <w:r>
        <w:fldChar w:fldCharType="separate"/>
      </w:r>
      <w:r>
        <w:rPr>
          <w:noProof/>
        </w:rPr>
        <w:t>123</w:t>
      </w:r>
      <w:r>
        <w:fldChar w:fldCharType="end"/>
      </w:r>
    </w:p>
    <w:p w:rsidR="00C3173A" w:rsidRDefault="00C3173A">
      <w:pPr>
        <w:spacing w:before="0" w:after="0"/>
        <w:rPr>
          <w:sz w:val="16"/>
        </w:rPr>
      </w:pPr>
    </w:p>
    <w:p w:rsidR="00C3173A" w:rsidRDefault="00442B85">
      <w:pPr>
        <w:pStyle w:val="indexheader"/>
      </w:pPr>
      <w:r>
        <w:t>E</w:t>
      </w:r>
    </w:p>
    <w:p w:rsidR="00C3173A" w:rsidRDefault="00C3173A">
      <w:pPr>
        <w:spacing w:before="0" w:after="0"/>
        <w:rPr>
          <w:sz w:val="16"/>
        </w:rPr>
      </w:pPr>
    </w:p>
    <w:p w:rsidR="00C3173A" w:rsidRDefault="00442B85">
      <w:pPr>
        <w:pStyle w:val="indexentry0"/>
      </w:pPr>
      <w:hyperlink w:anchor="section_2d7b37b4e17042f6bd0b3638d456549c">
        <w:r>
          <w:rPr>
            <w:rStyle w:val="Hyperlink"/>
          </w:rPr>
          <w:t>EMF metafile example</w:t>
        </w:r>
      </w:hyperlink>
      <w:r>
        <w:t xml:space="preserve"> </w:t>
      </w:r>
      <w:r>
        <w:fldChar w:fldCharType="begin"/>
      </w:r>
      <w:r>
        <w:instrText>PAGEREF section_2d7b37b4e17042f6bd0b3638d456549c</w:instrText>
      </w:r>
      <w:r>
        <w:fldChar w:fldCharType="separate"/>
      </w:r>
      <w:r>
        <w:rPr>
          <w:noProof/>
        </w:rPr>
        <w:t>217</w:t>
      </w:r>
      <w:r>
        <w:fldChar w:fldCharType="end"/>
      </w:r>
    </w:p>
    <w:p w:rsidR="00C3173A" w:rsidRDefault="00442B85">
      <w:pPr>
        <w:pStyle w:val="indexentry0"/>
      </w:pPr>
      <w:hyperlink w:anchor="section_2d7b37b4e17042f6bd0b3638d456549c">
        <w:r>
          <w:rPr>
            <w:rStyle w:val="Hyperlink"/>
          </w:rPr>
          <w:t>EMF Metafile Example example</w:t>
        </w:r>
      </w:hyperlink>
      <w:r>
        <w:t xml:space="preserve"> </w:t>
      </w:r>
      <w:r>
        <w:fldChar w:fldCharType="begin"/>
      </w:r>
      <w:r>
        <w:instrText>PAGEREF section_2d7b37b4e17042f6bd0b363</w:instrText>
      </w:r>
      <w:r>
        <w:instrText>8d456549c</w:instrText>
      </w:r>
      <w:r>
        <w:fldChar w:fldCharType="separate"/>
      </w:r>
      <w:r>
        <w:rPr>
          <w:noProof/>
        </w:rPr>
        <w:t>217</w:t>
      </w:r>
      <w:r>
        <w:fldChar w:fldCharType="end"/>
      </w:r>
    </w:p>
    <w:p w:rsidR="00C3173A" w:rsidRDefault="00442B85">
      <w:pPr>
        <w:pStyle w:val="indexentry0"/>
      </w:pPr>
      <w:hyperlink w:anchor="section_50ae16a09d1748018bf1e28e9533a889">
        <w:r>
          <w:rPr>
            <w:rStyle w:val="Hyperlink"/>
          </w:rPr>
          <w:t>EMF Metafile Playback example</w:t>
        </w:r>
      </w:hyperlink>
      <w:r>
        <w:t xml:space="preserve"> </w:t>
      </w:r>
      <w:r>
        <w:fldChar w:fldCharType="begin"/>
      </w:r>
      <w:r>
        <w:instrText>PAGEREF section_50ae16a09d1748018bf1e28e9533a889</w:instrText>
      </w:r>
      <w:r>
        <w:fldChar w:fldCharType="separate"/>
      </w:r>
      <w:r>
        <w:rPr>
          <w:noProof/>
        </w:rPr>
        <w:t>211</w:t>
      </w:r>
      <w:r>
        <w:fldChar w:fldCharType="end"/>
      </w:r>
    </w:p>
    <w:p w:rsidR="00C3173A" w:rsidRDefault="00442B85">
      <w:pPr>
        <w:pStyle w:val="indexentry0"/>
      </w:pPr>
      <w:hyperlink w:anchor="section_80c0684b9a0e4bdb8d6d0e5a9e9673e7">
        <w:r>
          <w:rPr>
            <w:rStyle w:val="Hyperlink"/>
          </w:rPr>
          <w:t>EmfMetafileHeader packet</w:t>
        </w:r>
      </w:hyperlink>
      <w:r>
        <w:t xml:space="preserve"> </w:t>
      </w:r>
      <w:r>
        <w:fldChar w:fldCharType="begin"/>
      </w:r>
      <w:r>
        <w:instrText>PAGEREF se</w:instrText>
      </w:r>
      <w:r>
        <w:instrText>ction_80c0684b9a0e4bdb8d6d0e5a9e9673e7</w:instrText>
      </w:r>
      <w:r>
        <w:fldChar w:fldCharType="separate"/>
      </w:r>
      <w:r>
        <w:rPr>
          <w:noProof/>
        </w:rPr>
        <w:t>119</w:t>
      </w:r>
      <w:r>
        <w:fldChar w:fldCharType="end"/>
      </w:r>
    </w:p>
    <w:p w:rsidR="00C3173A" w:rsidRDefault="00442B85">
      <w:pPr>
        <w:pStyle w:val="indexentry0"/>
      </w:pPr>
      <w:hyperlink w:anchor="section_80c0684b9a0e4bdb8d6d0e5a9e9673e7">
        <w:r>
          <w:rPr>
            <w:rStyle w:val="Hyperlink"/>
          </w:rPr>
          <w:t>EmfMetafileHeader Record</w:t>
        </w:r>
      </w:hyperlink>
      <w:r>
        <w:t xml:space="preserve"> </w:t>
      </w:r>
      <w:r>
        <w:fldChar w:fldCharType="begin"/>
      </w:r>
      <w:r>
        <w:instrText>PAGEREF section_80c0684b9a0e4bdb8d6d0e5a9e9673e7</w:instrText>
      </w:r>
      <w:r>
        <w:fldChar w:fldCharType="separate"/>
      </w:r>
      <w:r>
        <w:rPr>
          <w:noProof/>
        </w:rPr>
        <w:t>119</w:t>
      </w:r>
      <w:r>
        <w:fldChar w:fldCharType="end"/>
      </w:r>
    </w:p>
    <w:p w:rsidR="00C3173A" w:rsidRDefault="00442B85">
      <w:pPr>
        <w:pStyle w:val="indexentry0"/>
      </w:pPr>
      <w:hyperlink w:anchor="section_120a68e1e1994768ba1bb6b0bd019989">
        <w:r>
          <w:rPr>
            <w:rStyle w:val="Hyperlink"/>
          </w:rPr>
          <w:t>EmfMetafileHe</w:t>
        </w:r>
        <w:r>
          <w:rPr>
            <w:rStyle w:val="Hyperlink"/>
          </w:rPr>
          <w:t>aderExtension1 packet</w:t>
        </w:r>
      </w:hyperlink>
      <w:r>
        <w:t xml:space="preserve"> </w:t>
      </w:r>
      <w:r>
        <w:fldChar w:fldCharType="begin"/>
      </w:r>
      <w:r>
        <w:instrText>PAGEREF section_120a68e1e1994768ba1bb6b0bd019989</w:instrText>
      </w:r>
      <w:r>
        <w:fldChar w:fldCharType="separate"/>
      </w:r>
      <w:r>
        <w:rPr>
          <w:noProof/>
        </w:rPr>
        <w:t>120</w:t>
      </w:r>
      <w:r>
        <w:fldChar w:fldCharType="end"/>
      </w:r>
    </w:p>
    <w:p w:rsidR="00C3173A" w:rsidRDefault="00442B85">
      <w:pPr>
        <w:pStyle w:val="indexentry0"/>
      </w:pPr>
      <w:hyperlink w:anchor="section_120a68e1e1994768ba1bb6b0bd019989">
        <w:r>
          <w:rPr>
            <w:rStyle w:val="Hyperlink"/>
          </w:rPr>
          <w:t>EmfMetafileHeaderExtension1 Record</w:t>
        </w:r>
      </w:hyperlink>
      <w:r>
        <w:t xml:space="preserve"> </w:t>
      </w:r>
      <w:r>
        <w:fldChar w:fldCharType="begin"/>
      </w:r>
      <w:r>
        <w:instrText>PAGEREF section_120a68e1e1994768ba1bb6b0bd019989</w:instrText>
      </w:r>
      <w:r>
        <w:fldChar w:fldCharType="separate"/>
      </w:r>
      <w:r>
        <w:rPr>
          <w:noProof/>
        </w:rPr>
        <w:t>120</w:t>
      </w:r>
      <w:r>
        <w:fldChar w:fldCharType="end"/>
      </w:r>
    </w:p>
    <w:p w:rsidR="00C3173A" w:rsidRDefault="00442B85">
      <w:pPr>
        <w:pStyle w:val="indexentry0"/>
      </w:pPr>
      <w:hyperlink w:anchor="section_3b393b9124db4daab5bac74434a1d67c">
        <w:r>
          <w:rPr>
            <w:rStyle w:val="Hyperlink"/>
          </w:rPr>
          <w:t>EmfMetafileHeaderExtension2 packet</w:t>
        </w:r>
      </w:hyperlink>
      <w:r>
        <w:t xml:space="preserve"> </w:t>
      </w:r>
      <w:r>
        <w:fldChar w:fldCharType="begin"/>
      </w:r>
      <w:r>
        <w:instrText>PAGEREF section_3b393b9124db4daab5bac74434a1d67c</w:instrText>
      </w:r>
      <w:r>
        <w:fldChar w:fldCharType="separate"/>
      </w:r>
      <w:r>
        <w:rPr>
          <w:noProof/>
        </w:rPr>
        <w:t>121</w:t>
      </w:r>
      <w:r>
        <w:fldChar w:fldCharType="end"/>
      </w:r>
    </w:p>
    <w:p w:rsidR="00C3173A" w:rsidRDefault="00442B85">
      <w:pPr>
        <w:pStyle w:val="indexentry0"/>
      </w:pPr>
      <w:hyperlink w:anchor="section_3b393b9124db4daab5bac74434a1d67c">
        <w:r>
          <w:rPr>
            <w:rStyle w:val="Hyperlink"/>
          </w:rPr>
          <w:t>EmfMetafileHeaderExtension2 Record</w:t>
        </w:r>
      </w:hyperlink>
      <w:r>
        <w:t xml:space="preserve"> </w:t>
      </w:r>
      <w:r>
        <w:fldChar w:fldCharType="begin"/>
      </w:r>
      <w:r>
        <w:instrText xml:space="preserve">PAGEREF </w:instrText>
      </w:r>
      <w:r>
        <w:instrText>section_3b393b9124db4daab5bac74434a1d67c</w:instrText>
      </w:r>
      <w:r>
        <w:fldChar w:fldCharType="separate"/>
      </w:r>
      <w:r>
        <w:rPr>
          <w:noProof/>
        </w:rPr>
        <w:t>121</w:t>
      </w:r>
      <w:r>
        <w:fldChar w:fldCharType="end"/>
      </w:r>
    </w:p>
    <w:p w:rsidR="00C3173A" w:rsidRDefault="00442B85">
      <w:pPr>
        <w:pStyle w:val="indexentry0"/>
      </w:pPr>
      <w:hyperlink w:anchor="section_34e07d4faee64b63a4bb96996ad47669">
        <w:r>
          <w:rPr>
            <w:rStyle w:val="Hyperlink"/>
          </w:rPr>
          <w:t>EMR_ALPHABLEND packet</w:t>
        </w:r>
      </w:hyperlink>
      <w:r>
        <w:t xml:space="preserve"> </w:t>
      </w:r>
      <w:r>
        <w:fldChar w:fldCharType="begin"/>
      </w:r>
      <w:r>
        <w:instrText>PAGEREF section_34e07d4faee64b63a4bb96996ad47669</w:instrText>
      </w:r>
      <w:r>
        <w:fldChar w:fldCharType="separate"/>
      </w:r>
      <w:r>
        <w:rPr>
          <w:noProof/>
        </w:rPr>
        <w:t>76</w:t>
      </w:r>
      <w:r>
        <w:fldChar w:fldCharType="end"/>
      </w:r>
    </w:p>
    <w:p w:rsidR="00C3173A" w:rsidRDefault="00442B85">
      <w:pPr>
        <w:pStyle w:val="indexentry0"/>
      </w:pPr>
      <w:hyperlink w:anchor="section_34e07d4faee64b63a4bb96996ad47669">
        <w:r>
          <w:rPr>
            <w:rStyle w:val="Hyperlink"/>
          </w:rPr>
          <w:t>EMR_ALPHABLEND</w:t>
        </w:r>
        <w:r>
          <w:rPr>
            <w:rStyle w:val="Hyperlink"/>
          </w:rPr>
          <w:t xml:space="preserve"> record</w:t>
        </w:r>
      </w:hyperlink>
      <w:r>
        <w:t xml:space="preserve"> </w:t>
      </w:r>
      <w:r>
        <w:fldChar w:fldCharType="begin"/>
      </w:r>
      <w:r>
        <w:instrText>PAGEREF section_34e07d4faee64b63a4bb96996ad47669</w:instrText>
      </w:r>
      <w:r>
        <w:fldChar w:fldCharType="separate"/>
      </w:r>
      <w:r>
        <w:rPr>
          <w:noProof/>
        </w:rPr>
        <w:t>76</w:t>
      </w:r>
      <w:r>
        <w:fldChar w:fldCharType="end"/>
      </w:r>
    </w:p>
    <w:p w:rsidR="00C3173A" w:rsidRDefault="00442B85">
      <w:pPr>
        <w:pStyle w:val="indexentry0"/>
      </w:pPr>
      <w:hyperlink w:anchor="section_3b04a2e29ba5477fb79c5710635d04b9">
        <w:r>
          <w:rPr>
            <w:rStyle w:val="Hyperlink"/>
          </w:rPr>
          <w:t>EMR_ANGLEARC packet</w:t>
        </w:r>
      </w:hyperlink>
      <w:r>
        <w:t xml:space="preserve"> </w:t>
      </w:r>
      <w:r>
        <w:fldChar w:fldCharType="begin"/>
      </w:r>
      <w:r>
        <w:instrText>PAGEREF section_3b04a2e29ba5477fb79c5710635d04b9</w:instrText>
      </w:r>
      <w:r>
        <w:fldChar w:fldCharType="separate"/>
      </w:r>
      <w:r>
        <w:rPr>
          <w:noProof/>
        </w:rPr>
        <w:t>127</w:t>
      </w:r>
      <w:r>
        <w:fldChar w:fldCharType="end"/>
      </w:r>
    </w:p>
    <w:p w:rsidR="00C3173A" w:rsidRDefault="00442B85">
      <w:pPr>
        <w:pStyle w:val="indexentry0"/>
      </w:pPr>
      <w:hyperlink w:anchor="section_3b04a2e29ba5477fb79c5710635d04b9">
        <w:r>
          <w:rPr>
            <w:rStyle w:val="Hyperlink"/>
          </w:rPr>
          <w:t>EMR_ANGLEARC Record</w:t>
        </w:r>
      </w:hyperlink>
      <w:r>
        <w:t xml:space="preserve"> </w:t>
      </w:r>
      <w:r>
        <w:fldChar w:fldCharType="begin"/>
      </w:r>
      <w:r>
        <w:instrText>PAGEREF section_3b04a2e29ba5477fb79c5710635d04b9</w:instrText>
      </w:r>
      <w:r>
        <w:fldChar w:fldCharType="separate"/>
      </w:r>
      <w:r>
        <w:rPr>
          <w:noProof/>
        </w:rPr>
        <w:t>127</w:t>
      </w:r>
      <w:r>
        <w:fldChar w:fldCharType="end"/>
      </w:r>
    </w:p>
    <w:p w:rsidR="00C3173A" w:rsidRDefault="00442B85">
      <w:pPr>
        <w:pStyle w:val="indexentry0"/>
      </w:pPr>
      <w:hyperlink w:anchor="section_3e148f197e7543aa9259fda562f60315">
        <w:r>
          <w:rPr>
            <w:rStyle w:val="Hyperlink"/>
          </w:rPr>
          <w:t>EMR_ARC packet</w:t>
        </w:r>
      </w:hyperlink>
      <w:r>
        <w:t xml:space="preserve"> </w:t>
      </w:r>
      <w:r>
        <w:fldChar w:fldCharType="begin"/>
      </w:r>
      <w:r>
        <w:instrText>PAGEREF section_3e148f197e7543aa9259fda562f60315</w:instrText>
      </w:r>
      <w:r>
        <w:fldChar w:fldCharType="separate"/>
      </w:r>
      <w:r>
        <w:rPr>
          <w:noProof/>
        </w:rPr>
        <w:t>128</w:t>
      </w:r>
      <w:r>
        <w:fldChar w:fldCharType="end"/>
      </w:r>
    </w:p>
    <w:p w:rsidR="00C3173A" w:rsidRDefault="00442B85">
      <w:pPr>
        <w:pStyle w:val="indexentry0"/>
      </w:pPr>
      <w:hyperlink w:anchor="section_3e148f197e7543aa9259fda562f60315">
        <w:r>
          <w:rPr>
            <w:rStyle w:val="Hyperlink"/>
          </w:rPr>
          <w:t>EMR_ARC Record</w:t>
        </w:r>
      </w:hyperlink>
      <w:r>
        <w:t xml:space="preserve"> </w:t>
      </w:r>
      <w:r>
        <w:fldChar w:fldCharType="begin"/>
      </w:r>
      <w:r>
        <w:instrText>PAGEREF section_3e148f197e7543aa9259fda562f60315</w:instrText>
      </w:r>
      <w:r>
        <w:fldChar w:fldCharType="separate"/>
      </w:r>
      <w:r>
        <w:rPr>
          <w:noProof/>
        </w:rPr>
        <w:t>128</w:t>
      </w:r>
      <w:r>
        <w:fldChar w:fldCharType="end"/>
      </w:r>
    </w:p>
    <w:p w:rsidR="00C3173A" w:rsidRDefault="00442B85">
      <w:pPr>
        <w:pStyle w:val="indexentry0"/>
      </w:pPr>
      <w:hyperlink w:anchor="section_51b4a890bfd4496ebbd9dbde9ad49d1c">
        <w:r>
          <w:rPr>
            <w:rStyle w:val="Hyperlink"/>
          </w:rPr>
          <w:t>EMR_ARCTO packet</w:t>
        </w:r>
      </w:hyperlink>
      <w:r>
        <w:t xml:space="preserve"> </w:t>
      </w:r>
      <w:r>
        <w:fldChar w:fldCharType="begin"/>
      </w:r>
      <w:r>
        <w:instrText>PAGEREF section_51b4a890bfd4496ebbd9dbde9ad49d</w:instrText>
      </w:r>
      <w:r>
        <w:instrText>1c</w:instrText>
      </w:r>
      <w:r>
        <w:fldChar w:fldCharType="separate"/>
      </w:r>
      <w:r>
        <w:rPr>
          <w:noProof/>
        </w:rPr>
        <w:t>129</w:t>
      </w:r>
      <w:r>
        <w:fldChar w:fldCharType="end"/>
      </w:r>
    </w:p>
    <w:p w:rsidR="00C3173A" w:rsidRDefault="00442B85">
      <w:pPr>
        <w:pStyle w:val="indexentry0"/>
      </w:pPr>
      <w:hyperlink w:anchor="section_51b4a890bfd4496ebbd9dbde9ad49d1c">
        <w:r>
          <w:rPr>
            <w:rStyle w:val="Hyperlink"/>
          </w:rPr>
          <w:t>EMR_ARCTO Record</w:t>
        </w:r>
      </w:hyperlink>
      <w:r>
        <w:t xml:space="preserve"> </w:t>
      </w:r>
      <w:r>
        <w:fldChar w:fldCharType="begin"/>
      </w:r>
      <w:r>
        <w:instrText>PAGEREF section_51b4a890bfd4496ebbd9dbde9ad49d1c</w:instrText>
      </w:r>
      <w:r>
        <w:fldChar w:fldCharType="separate"/>
      </w:r>
      <w:r>
        <w:rPr>
          <w:noProof/>
        </w:rPr>
        <w:t>129</w:t>
      </w:r>
      <w:r>
        <w:fldChar w:fldCharType="end"/>
      </w:r>
    </w:p>
    <w:p w:rsidR="00C3173A" w:rsidRDefault="00442B85">
      <w:pPr>
        <w:pStyle w:val="indexentry0"/>
      </w:pPr>
      <w:r>
        <w:t>EMR_BITBLT example (</w:t>
      </w:r>
      <w:hyperlink w:anchor="section_ccd6a1e9f5f9452db7c7ed361149b7fa">
        <w:r>
          <w:rPr>
            <w:rStyle w:val="Hyperlink"/>
          </w:rPr>
          <w:t>section 3.2.4</w:t>
        </w:r>
      </w:hyperlink>
      <w:r>
        <w:t xml:space="preserve"> </w:t>
      </w:r>
      <w:r>
        <w:fldChar w:fldCharType="begin"/>
      </w:r>
      <w:r>
        <w:instrText>PAGEREF section_ccd6a1e9f5f9452db7c7ed361149b7fa</w:instrText>
      </w:r>
      <w:r>
        <w:fldChar w:fldCharType="separate"/>
      </w:r>
      <w:r>
        <w:rPr>
          <w:noProof/>
        </w:rPr>
        <w:t>234</w:t>
      </w:r>
      <w:r>
        <w:fldChar w:fldCharType="end"/>
      </w:r>
      <w:r>
        <w:t xml:space="preserve">, </w:t>
      </w:r>
      <w:hyperlink w:anchor="section_57892014242146d787d9380b972a5547">
        <w:r>
          <w:rPr>
            <w:rStyle w:val="Hyperlink"/>
          </w:rPr>
          <w:t>section 3.2.6</w:t>
        </w:r>
      </w:hyperlink>
      <w:r>
        <w:t xml:space="preserve"> </w:t>
      </w:r>
      <w:r>
        <w:fldChar w:fldCharType="begin"/>
      </w:r>
      <w:r>
        <w:instrText>PAGEREF section_57892014242146d787d9380b972a5547</w:instrText>
      </w:r>
      <w:r>
        <w:fldChar w:fldCharType="separate"/>
      </w:r>
      <w:r>
        <w:rPr>
          <w:noProof/>
        </w:rPr>
        <w:t>236</w:t>
      </w:r>
      <w:r>
        <w:fldChar w:fldCharType="end"/>
      </w:r>
      <w:r>
        <w:t>)</w:t>
      </w:r>
    </w:p>
    <w:p w:rsidR="00C3173A" w:rsidRDefault="00442B85">
      <w:pPr>
        <w:pStyle w:val="indexentry0"/>
      </w:pPr>
      <w:hyperlink w:anchor="section_347d1c44184747ec87627059e9e9b185">
        <w:r>
          <w:rPr>
            <w:rStyle w:val="Hyperlink"/>
          </w:rPr>
          <w:t>EMR_BITBLT p</w:t>
        </w:r>
        <w:r>
          <w:rPr>
            <w:rStyle w:val="Hyperlink"/>
          </w:rPr>
          <w:t>acket</w:t>
        </w:r>
      </w:hyperlink>
      <w:r>
        <w:t xml:space="preserve"> </w:t>
      </w:r>
      <w:r>
        <w:fldChar w:fldCharType="begin"/>
      </w:r>
      <w:r>
        <w:instrText>PAGEREF section_347d1c44184747ec87627059e9e9b185</w:instrText>
      </w:r>
      <w:r>
        <w:fldChar w:fldCharType="separate"/>
      </w:r>
      <w:r>
        <w:rPr>
          <w:noProof/>
        </w:rPr>
        <w:t>81</w:t>
      </w:r>
      <w:r>
        <w:fldChar w:fldCharType="end"/>
      </w:r>
    </w:p>
    <w:p w:rsidR="00C3173A" w:rsidRDefault="00442B85">
      <w:pPr>
        <w:pStyle w:val="indexentry0"/>
      </w:pPr>
      <w:hyperlink w:anchor="section_347d1c44184747ec87627059e9e9b185">
        <w:r>
          <w:rPr>
            <w:rStyle w:val="Hyperlink"/>
          </w:rPr>
          <w:t>EMR_BITBLT Record</w:t>
        </w:r>
      </w:hyperlink>
      <w:r>
        <w:t xml:space="preserve"> </w:t>
      </w:r>
      <w:r>
        <w:fldChar w:fldCharType="begin"/>
      </w:r>
      <w:r>
        <w:instrText>PAGEREF section_347d1c44184747ec87627059e9e9b185</w:instrText>
      </w:r>
      <w:r>
        <w:fldChar w:fldCharType="separate"/>
      </w:r>
      <w:r>
        <w:rPr>
          <w:noProof/>
        </w:rPr>
        <w:t>81</w:t>
      </w:r>
      <w:r>
        <w:fldChar w:fldCharType="end"/>
      </w:r>
    </w:p>
    <w:p w:rsidR="00C3173A" w:rsidRDefault="00442B85">
      <w:pPr>
        <w:pStyle w:val="indexentry0"/>
      </w:pPr>
      <w:hyperlink w:anchor="section_b442d2fbf92b4103aa7d44f864f719d5">
        <w:r>
          <w:rPr>
            <w:rStyle w:val="Hyperlink"/>
          </w:rPr>
          <w:t>EM</w:t>
        </w:r>
        <w:r>
          <w:rPr>
            <w:rStyle w:val="Hyperlink"/>
          </w:rPr>
          <w:t>R_CHORD packet</w:t>
        </w:r>
      </w:hyperlink>
      <w:r>
        <w:t xml:space="preserve"> </w:t>
      </w:r>
      <w:r>
        <w:fldChar w:fldCharType="begin"/>
      </w:r>
      <w:r>
        <w:instrText>PAGEREF section_b442d2fbf92b4103aa7d44f864f719d5</w:instrText>
      </w:r>
      <w:r>
        <w:fldChar w:fldCharType="separate"/>
      </w:r>
      <w:r>
        <w:rPr>
          <w:noProof/>
        </w:rPr>
        <w:t>130</w:t>
      </w:r>
      <w:r>
        <w:fldChar w:fldCharType="end"/>
      </w:r>
    </w:p>
    <w:p w:rsidR="00C3173A" w:rsidRDefault="00442B85">
      <w:pPr>
        <w:pStyle w:val="indexentry0"/>
      </w:pPr>
      <w:hyperlink w:anchor="section_b442d2fbf92b4103aa7d44f864f719d5">
        <w:r>
          <w:rPr>
            <w:rStyle w:val="Hyperlink"/>
          </w:rPr>
          <w:t>EMR_CHORD Record</w:t>
        </w:r>
      </w:hyperlink>
      <w:r>
        <w:t xml:space="preserve"> </w:t>
      </w:r>
      <w:r>
        <w:fldChar w:fldCharType="begin"/>
      </w:r>
      <w:r>
        <w:instrText>PAGEREF section_b442d2fbf92b4103aa7d44f864f719d5</w:instrText>
      </w:r>
      <w:r>
        <w:fldChar w:fldCharType="separate"/>
      </w:r>
      <w:r>
        <w:rPr>
          <w:noProof/>
        </w:rPr>
        <w:t>130</w:t>
      </w:r>
      <w:r>
        <w:fldChar w:fldCharType="end"/>
      </w:r>
    </w:p>
    <w:p w:rsidR="00C3173A" w:rsidRDefault="00442B85">
      <w:pPr>
        <w:pStyle w:val="indexentry0"/>
      </w:pPr>
      <w:hyperlink w:anchor="section_99de1bfb3d77455b86797386903e1472">
        <w:r>
          <w:rPr>
            <w:rStyle w:val="Hyperlink"/>
          </w:rPr>
          <w:t>EMR_COLORCORRECTPALETTE packet</w:t>
        </w:r>
      </w:hyperlink>
      <w:r>
        <w:t xml:space="preserve"> </w:t>
      </w:r>
      <w:r>
        <w:fldChar w:fldCharType="begin"/>
      </w:r>
      <w:r>
        <w:instrText>PAGEREF section_99de1bfb3d77455b86797386903e1472</w:instrText>
      </w:r>
      <w:r>
        <w:fldChar w:fldCharType="separate"/>
      </w:r>
      <w:r>
        <w:rPr>
          <w:noProof/>
        </w:rPr>
        <w:t>178</w:t>
      </w:r>
      <w:r>
        <w:fldChar w:fldCharType="end"/>
      </w:r>
    </w:p>
    <w:p w:rsidR="00C3173A" w:rsidRDefault="00442B85">
      <w:pPr>
        <w:pStyle w:val="indexentry0"/>
      </w:pPr>
      <w:hyperlink w:anchor="section_99de1bfb3d77455b86797386903e1472">
        <w:r>
          <w:rPr>
            <w:rStyle w:val="Hyperlink"/>
          </w:rPr>
          <w:t>EMR_COLORCORRECTPALETTE record</w:t>
        </w:r>
      </w:hyperlink>
      <w:r>
        <w:t xml:space="preserve"> </w:t>
      </w:r>
      <w:r>
        <w:fldChar w:fldCharType="begin"/>
      </w:r>
      <w:r>
        <w:instrText>PAGEREF section_99de1bfb3d77455b86797386903e1472</w:instrText>
      </w:r>
      <w:r>
        <w:fldChar w:fldCharType="separate"/>
      </w:r>
      <w:r>
        <w:rPr>
          <w:noProof/>
        </w:rPr>
        <w:t>178</w:t>
      </w:r>
      <w:r>
        <w:fldChar w:fldCharType="end"/>
      </w:r>
    </w:p>
    <w:p w:rsidR="00C3173A" w:rsidRDefault="00442B85">
      <w:pPr>
        <w:pStyle w:val="indexentry0"/>
      </w:pPr>
      <w:hyperlink w:anchor="section_b9e3e8fa1d074475b0f2d157eeca5417">
        <w:r>
          <w:rPr>
            <w:rStyle w:val="Hyperlink"/>
          </w:rPr>
          <w:t>EMR_COLORMATCHTOTARGETW packet</w:t>
        </w:r>
      </w:hyperlink>
      <w:r>
        <w:t xml:space="preserve"> </w:t>
      </w:r>
      <w:r>
        <w:fldChar w:fldCharType="begin"/>
      </w:r>
      <w:r>
        <w:instrText>PAGEREF section_b9e3e8fa1d074475b0f2d157eeca5417</w:instrText>
      </w:r>
      <w:r>
        <w:fldChar w:fldCharType="separate"/>
      </w:r>
      <w:r>
        <w:rPr>
          <w:noProof/>
        </w:rPr>
        <w:t>190</w:t>
      </w:r>
      <w:r>
        <w:fldChar w:fldCharType="end"/>
      </w:r>
    </w:p>
    <w:p w:rsidR="00C3173A" w:rsidRDefault="00442B85">
      <w:pPr>
        <w:pStyle w:val="indexentry0"/>
      </w:pPr>
      <w:hyperlink w:anchor="section_b9e3e8fa1d074475b0f2d157eeca5417">
        <w:r>
          <w:rPr>
            <w:rStyle w:val="Hyperlink"/>
          </w:rPr>
          <w:t>EMR_COLORMATCHTOTARGETW record</w:t>
        </w:r>
      </w:hyperlink>
      <w:r>
        <w:t xml:space="preserve"> </w:t>
      </w:r>
      <w:r>
        <w:fldChar w:fldCharType="begin"/>
      </w:r>
      <w:r>
        <w:instrText>PAGEREF section_b9e3e8fa1d074475b0f2d157eeca5417</w:instrText>
      </w:r>
      <w:r>
        <w:fldChar w:fldCharType="separate"/>
      </w:r>
      <w:r>
        <w:rPr>
          <w:noProof/>
        </w:rPr>
        <w:t>190</w:t>
      </w:r>
      <w:r>
        <w:fldChar w:fldCharType="end"/>
      </w:r>
    </w:p>
    <w:p w:rsidR="00C3173A" w:rsidRDefault="00442B85">
      <w:pPr>
        <w:pStyle w:val="indexentry0"/>
      </w:pPr>
      <w:hyperlink w:anchor="section_e081b202429d4c34b21ca0ad501858a6">
        <w:r>
          <w:rPr>
            <w:rStyle w:val="Hyperlink"/>
          </w:rPr>
          <w:t>EMR_COMMENT packet</w:t>
        </w:r>
      </w:hyperlink>
      <w:r>
        <w:t xml:space="preserve"> </w:t>
      </w:r>
      <w:r>
        <w:fldChar w:fldCharType="begin"/>
      </w:r>
      <w:r>
        <w:instrText>PAGEREF section_e081b202429d4c34b21ca0ad501858a6</w:instrText>
      </w:r>
      <w:r>
        <w:fldChar w:fldCharType="separate"/>
      </w:r>
      <w:r>
        <w:rPr>
          <w:noProof/>
        </w:rPr>
        <w:t>107</w:t>
      </w:r>
      <w:r>
        <w:fldChar w:fldCharType="end"/>
      </w:r>
    </w:p>
    <w:p w:rsidR="00C3173A" w:rsidRDefault="00442B85">
      <w:pPr>
        <w:pStyle w:val="indexentry0"/>
      </w:pPr>
      <w:hyperlink w:anchor="section_e081b202429d4c34b21ca0ad501858a6">
        <w:r>
          <w:rPr>
            <w:rStyle w:val="Hyperlink"/>
          </w:rPr>
          <w:t>EMR_COMME</w:t>
        </w:r>
        <w:r>
          <w:rPr>
            <w:rStyle w:val="Hyperlink"/>
          </w:rPr>
          <w:t>NT Record</w:t>
        </w:r>
      </w:hyperlink>
      <w:r>
        <w:t xml:space="preserve"> </w:t>
      </w:r>
      <w:r>
        <w:fldChar w:fldCharType="begin"/>
      </w:r>
      <w:r>
        <w:instrText>PAGEREF section_e081b202429d4c34b21ca0ad501858a6</w:instrText>
      </w:r>
      <w:r>
        <w:fldChar w:fldCharType="separate"/>
      </w:r>
      <w:r>
        <w:rPr>
          <w:noProof/>
        </w:rPr>
        <w:t>107</w:t>
      </w:r>
      <w:r>
        <w:fldChar w:fldCharType="end"/>
      </w:r>
    </w:p>
    <w:p w:rsidR="00C3173A" w:rsidRDefault="00442B85">
      <w:pPr>
        <w:pStyle w:val="indexentry0"/>
      </w:pPr>
      <w:hyperlink w:anchor="section_9f0561a0adfe4a97a45299664787c1d2">
        <w:r>
          <w:rPr>
            <w:rStyle w:val="Hyperlink"/>
          </w:rPr>
          <w:t>EMR_COMMENT_BEGINGROUP packet</w:t>
        </w:r>
      </w:hyperlink>
      <w:r>
        <w:t xml:space="preserve"> </w:t>
      </w:r>
      <w:r>
        <w:fldChar w:fldCharType="begin"/>
      </w:r>
      <w:r>
        <w:instrText>PAGEREF section_9f0561a0adfe4a97a45299664787c1d2</w:instrText>
      </w:r>
      <w:r>
        <w:fldChar w:fldCharType="separate"/>
      </w:r>
      <w:r>
        <w:rPr>
          <w:noProof/>
        </w:rPr>
        <w:t>110</w:t>
      </w:r>
      <w:r>
        <w:fldChar w:fldCharType="end"/>
      </w:r>
    </w:p>
    <w:p w:rsidR="00C3173A" w:rsidRDefault="00442B85">
      <w:pPr>
        <w:pStyle w:val="indexentry0"/>
      </w:pPr>
      <w:hyperlink w:anchor="section_9f0561a0adfe4a97a45299664787c1d2">
        <w:r>
          <w:rPr>
            <w:rStyle w:val="Hyperlink"/>
          </w:rPr>
          <w:t>EMR_COMMENT_BEGINGROUP Record</w:t>
        </w:r>
      </w:hyperlink>
      <w:r>
        <w:t xml:space="preserve"> </w:t>
      </w:r>
      <w:r>
        <w:fldChar w:fldCharType="begin"/>
      </w:r>
      <w:r>
        <w:instrText>PAGEREF section_9f0561a0adfe4a97a45299664787c1d2</w:instrText>
      </w:r>
      <w:r>
        <w:fldChar w:fldCharType="separate"/>
      </w:r>
      <w:r>
        <w:rPr>
          <w:noProof/>
        </w:rPr>
        <w:t>110</w:t>
      </w:r>
      <w:r>
        <w:fldChar w:fldCharType="end"/>
      </w:r>
    </w:p>
    <w:p w:rsidR="00C3173A" w:rsidRDefault="00442B85">
      <w:pPr>
        <w:pStyle w:val="indexentry0"/>
      </w:pPr>
      <w:hyperlink w:anchor="section_929b78e1b84844a59fac327cae5c2ae5">
        <w:r>
          <w:rPr>
            <w:rStyle w:val="Hyperlink"/>
          </w:rPr>
          <w:t>EMR_COMMENT_EMFPLUS packet</w:t>
        </w:r>
      </w:hyperlink>
      <w:r>
        <w:t xml:space="preserve"> </w:t>
      </w:r>
      <w:r>
        <w:fldChar w:fldCharType="begin"/>
      </w:r>
      <w:r>
        <w:instrText>PAGEREF section_929b78e1b84844a59fac327cae5c2ae5</w:instrText>
      </w:r>
      <w:r>
        <w:fldChar w:fldCharType="separate"/>
      </w:r>
      <w:r>
        <w:rPr>
          <w:noProof/>
        </w:rPr>
        <w:t>108</w:t>
      </w:r>
      <w:r>
        <w:fldChar w:fldCharType="end"/>
      </w:r>
    </w:p>
    <w:p w:rsidR="00C3173A" w:rsidRDefault="00442B85">
      <w:pPr>
        <w:pStyle w:val="indexentry0"/>
      </w:pPr>
      <w:hyperlink w:anchor="section_929b78e1b84844a59fac327cae5c2ae5">
        <w:r>
          <w:rPr>
            <w:rStyle w:val="Hyperlink"/>
          </w:rPr>
          <w:t>EMR_COMMENT_EMFPLUS Record</w:t>
        </w:r>
      </w:hyperlink>
      <w:r>
        <w:t xml:space="preserve"> </w:t>
      </w:r>
      <w:r>
        <w:fldChar w:fldCharType="begin"/>
      </w:r>
      <w:r>
        <w:instrText>PAGEREF section_929b78e1b84844a59fac327cae5c2ae5</w:instrText>
      </w:r>
      <w:r>
        <w:fldChar w:fldCharType="separate"/>
      </w:r>
      <w:r>
        <w:rPr>
          <w:noProof/>
        </w:rPr>
        <w:t>108</w:t>
      </w:r>
      <w:r>
        <w:fldChar w:fldCharType="end"/>
      </w:r>
    </w:p>
    <w:p w:rsidR="00C3173A" w:rsidRDefault="00442B85">
      <w:pPr>
        <w:pStyle w:val="indexentry0"/>
      </w:pPr>
      <w:hyperlink w:anchor="section_a1a907e3cd444475a8cfdfad513a4243">
        <w:r>
          <w:rPr>
            <w:rStyle w:val="Hyperlink"/>
          </w:rPr>
          <w:t>EMR_COMMENT_EMFSPOOL packet</w:t>
        </w:r>
      </w:hyperlink>
      <w:r>
        <w:t xml:space="preserve"> </w:t>
      </w:r>
      <w:r>
        <w:fldChar w:fldCharType="begin"/>
      </w:r>
      <w:r>
        <w:instrText>PAGEREF section_a1a907e3cd444475a8cfdfa</w:instrText>
      </w:r>
      <w:r>
        <w:instrText>d513a4243</w:instrText>
      </w:r>
      <w:r>
        <w:fldChar w:fldCharType="separate"/>
      </w:r>
      <w:r>
        <w:rPr>
          <w:noProof/>
        </w:rPr>
        <w:t>108</w:t>
      </w:r>
      <w:r>
        <w:fldChar w:fldCharType="end"/>
      </w:r>
    </w:p>
    <w:p w:rsidR="00C3173A" w:rsidRDefault="00442B85">
      <w:pPr>
        <w:pStyle w:val="indexentry0"/>
      </w:pPr>
      <w:hyperlink w:anchor="section_a1a907e3cd444475a8cfdfad513a4243">
        <w:r>
          <w:rPr>
            <w:rStyle w:val="Hyperlink"/>
          </w:rPr>
          <w:t>EMR_COMMENT_EMFSPOOL Record</w:t>
        </w:r>
      </w:hyperlink>
      <w:r>
        <w:t xml:space="preserve"> </w:t>
      </w:r>
      <w:r>
        <w:fldChar w:fldCharType="begin"/>
      </w:r>
      <w:r>
        <w:instrText>PAGEREF section_a1a907e3cd444475a8cfdfad513a4243</w:instrText>
      </w:r>
      <w:r>
        <w:fldChar w:fldCharType="separate"/>
      </w:r>
      <w:r>
        <w:rPr>
          <w:noProof/>
        </w:rPr>
        <w:t>108</w:t>
      </w:r>
      <w:r>
        <w:fldChar w:fldCharType="end"/>
      </w:r>
    </w:p>
    <w:p w:rsidR="00C3173A" w:rsidRDefault="00442B85">
      <w:pPr>
        <w:pStyle w:val="indexentry0"/>
      </w:pPr>
      <w:hyperlink w:anchor="section_11829e5dd2594179b66bbc2c7ab6b985">
        <w:r>
          <w:rPr>
            <w:rStyle w:val="Hyperlink"/>
          </w:rPr>
          <w:t>EMR_COMMENT_ENDGROUP packet</w:t>
        </w:r>
      </w:hyperlink>
      <w:r>
        <w:t xml:space="preserve"> </w:t>
      </w:r>
      <w:r>
        <w:fldChar w:fldCharType="begin"/>
      </w:r>
      <w:r>
        <w:instrText>PAGEREF s</w:instrText>
      </w:r>
      <w:r>
        <w:instrText>ection_11829e5dd2594179b66bbc2c7ab6b985</w:instrText>
      </w:r>
      <w:r>
        <w:fldChar w:fldCharType="separate"/>
      </w:r>
      <w:r>
        <w:rPr>
          <w:noProof/>
        </w:rPr>
        <w:t>111</w:t>
      </w:r>
      <w:r>
        <w:fldChar w:fldCharType="end"/>
      </w:r>
    </w:p>
    <w:p w:rsidR="00C3173A" w:rsidRDefault="00442B85">
      <w:pPr>
        <w:pStyle w:val="indexentry0"/>
      </w:pPr>
      <w:hyperlink w:anchor="section_11829e5dd2594179b66bbc2c7ab6b985">
        <w:r>
          <w:rPr>
            <w:rStyle w:val="Hyperlink"/>
          </w:rPr>
          <w:t>EMR_COMMENT_ENDGROUP Record</w:t>
        </w:r>
      </w:hyperlink>
      <w:r>
        <w:t xml:space="preserve"> </w:t>
      </w:r>
      <w:r>
        <w:fldChar w:fldCharType="begin"/>
      </w:r>
      <w:r>
        <w:instrText>PAGEREF section_11829e5dd2594179b66bbc2c7ab6b985</w:instrText>
      </w:r>
      <w:r>
        <w:fldChar w:fldCharType="separate"/>
      </w:r>
      <w:r>
        <w:rPr>
          <w:noProof/>
        </w:rPr>
        <w:t>111</w:t>
      </w:r>
      <w:r>
        <w:fldChar w:fldCharType="end"/>
      </w:r>
    </w:p>
    <w:p w:rsidR="00C3173A" w:rsidRDefault="00442B85">
      <w:pPr>
        <w:pStyle w:val="indexentry0"/>
      </w:pPr>
      <w:hyperlink w:anchor="section_4bc4608eca82426dac0e5ded2ad3fc4e">
        <w:r>
          <w:rPr>
            <w:rStyle w:val="Hyperlink"/>
          </w:rPr>
          <w:t>EMR_COMMENT_MULTIFORMATS packet</w:t>
        </w:r>
      </w:hyperlink>
      <w:r>
        <w:t xml:space="preserve"> </w:t>
      </w:r>
      <w:r>
        <w:fldChar w:fldCharType="begin"/>
      </w:r>
      <w:r>
        <w:instrText>PAGEREF section_4bc4608eca82426dac0e5ded2ad3fc4e</w:instrText>
      </w:r>
      <w:r>
        <w:fldChar w:fldCharType="separate"/>
      </w:r>
      <w:r>
        <w:rPr>
          <w:noProof/>
        </w:rPr>
        <w:t>112</w:t>
      </w:r>
      <w:r>
        <w:fldChar w:fldCharType="end"/>
      </w:r>
    </w:p>
    <w:p w:rsidR="00C3173A" w:rsidRDefault="00442B85">
      <w:pPr>
        <w:pStyle w:val="indexentry0"/>
      </w:pPr>
      <w:hyperlink w:anchor="section_4bc4608eca82426dac0e5ded2ad3fc4e">
        <w:r>
          <w:rPr>
            <w:rStyle w:val="Hyperlink"/>
          </w:rPr>
          <w:t>EMR_COMMENT_MULTIFORMATS Record</w:t>
        </w:r>
      </w:hyperlink>
      <w:r>
        <w:t xml:space="preserve"> </w:t>
      </w:r>
      <w:r>
        <w:fldChar w:fldCharType="begin"/>
      </w:r>
      <w:r>
        <w:instrText>PAGEREF section_4bc4608eca82426dac0e5ded2ad3fc4e</w:instrText>
      </w:r>
      <w:r>
        <w:fldChar w:fldCharType="separate"/>
      </w:r>
      <w:r>
        <w:rPr>
          <w:noProof/>
        </w:rPr>
        <w:t>112</w:t>
      </w:r>
      <w:r>
        <w:fldChar w:fldCharType="end"/>
      </w:r>
    </w:p>
    <w:p w:rsidR="00C3173A" w:rsidRDefault="00442B85">
      <w:pPr>
        <w:pStyle w:val="indexentry0"/>
      </w:pPr>
      <w:hyperlink w:anchor="section_39c91f22e4cc4e82a6050137caa8457c">
        <w:r>
          <w:rPr>
            <w:rStyle w:val="Hyperlink"/>
          </w:rPr>
          <w:t>EMR_COMMENT_PUBLIC packet</w:t>
        </w:r>
      </w:hyperlink>
      <w:r>
        <w:t xml:space="preserve"> </w:t>
      </w:r>
      <w:r>
        <w:fldChar w:fldCharType="begin"/>
      </w:r>
      <w:r>
        <w:instrText>PAGEREF section_39c91f22e4cc4e82a6050137caa8457c</w:instrText>
      </w:r>
      <w:r>
        <w:fldChar w:fldCharType="separate"/>
      </w:r>
      <w:r>
        <w:rPr>
          <w:noProof/>
        </w:rPr>
        <w:t>109</w:t>
      </w:r>
      <w:r>
        <w:fldChar w:fldCharType="end"/>
      </w:r>
    </w:p>
    <w:p w:rsidR="00C3173A" w:rsidRDefault="00442B85">
      <w:pPr>
        <w:pStyle w:val="indexentry0"/>
      </w:pPr>
      <w:hyperlink w:anchor="section_39c91f22e4cc4e82a6050137caa8457c">
        <w:r>
          <w:rPr>
            <w:rStyle w:val="Hyperlink"/>
          </w:rPr>
          <w:t>EMR_COMMENT_PUBLIC Record Types</w:t>
        </w:r>
      </w:hyperlink>
      <w:r>
        <w:t xml:space="preserve"> </w:t>
      </w:r>
      <w:r>
        <w:fldChar w:fldCharType="begin"/>
      </w:r>
      <w:r>
        <w:instrText>PAGEREF section_39c91f22e4cc4e82a6050137caa</w:instrText>
      </w:r>
      <w:r>
        <w:instrText>8457c</w:instrText>
      </w:r>
      <w:r>
        <w:fldChar w:fldCharType="separate"/>
      </w:r>
      <w:r>
        <w:rPr>
          <w:noProof/>
        </w:rPr>
        <w:t>109</w:t>
      </w:r>
      <w:r>
        <w:fldChar w:fldCharType="end"/>
      </w:r>
    </w:p>
    <w:p w:rsidR="00C3173A" w:rsidRDefault="00442B85">
      <w:pPr>
        <w:pStyle w:val="indexentry0"/>
      </w:pPr>
      <w:hyperlink w:anchor="section_0dbabbd2c61d4534b526b9431c494da8">
        <w:r>
          <w:rPr>
            <w:rStyle w:val="Hyperlink"/>
          </w:rPr>
          <w:t>EMR_COMMENT_WINDOWS_METAFILE packet</w:t>
        </w:r>
      </w:hyperlink>
      <w:r>
        <w:t xml:space="preserve"> </w:t>
      </w:r>
      <w:r>
        <w:fldChar w:fldCharType="begin"/>
      </w:r>
      <w:r>
        <w:instrText>PAGEREF section_0dbabbd2c61d4534b526b9431c494da8</w:instrText>
      </w:r>
      <w:r>
        <w:fldChar w:fldCharType="separate"/>
      </w:r>
      <w:r>
        <w:rPr>
          <w:noProof/>
        </w:rPr>
        <w:t>113</w:t>
      </w:r>
      <w:r>
        <w:fldChar w:fldCharType="end"/>
      </w:r>
    </w:p>
    <w:p w:rsidR="00C3173A" w:rsidRDefault="00442B85">
      <w:pPr>
        <w:pStyle w:val="indexentry0"/>
      </w:pPr>
      <w:hyperlink w:anchor="section_0dbabbd2c61d4534b526b9431c494da8">
        <w:r>
          <w:rPr>
            <w:rStyle w:val="Hyperlink"/>
          </w:rPr>
          <w:t>EMR_COMMENT_WINDOWS_METAFILE Record</w:t>
        </w:r>
      </w:hyperlink>
      <w:r>
        <w:t xml:space="preserve"> </w:t>
      </w:r>
      <w:r>
        <w:fldChar w:fldCharType="begin"/>
      </w:r>
      <w:r>
        <w:instrText>PAGEREF section_0dbabbd2c61d4534b526b9431c494da8</w:instrText>
      </w:r>
      <w:r>
        <w:fldChar w:fldCharType="separate"/>
      </w:r>
      <w:r>
        <w:rPr>
          <w:noProof/>
        </w:rPr>
        <w:t>113</w:t>
      </w:r>
      <w:r>
        <w:fldChar w:fldCharType="end"/>
      </w:r>
    </w:p>
    <w:p w:rsidR="00C3173A" w:rsidRDefault="00442B85">
      <w:pPr>
        <w:pStyle w:val="indexentry0"/>
      </w:pPr>
      <w:hyperlink w:anchor="section_a0a54fae6d2a4dfa90c576578b084392">
        <w:r>
          <w:rPr>
            <w:rStyle w:val="Hyperlink"/>
          </w:rPr>
          <w:t>EMR_CREATEBRUSHINDIRECT example</w:t>
        </w:r>
      </w:hyperlink>
      <w:r>
        <w:t xml:space="preserve"> </w:t>
      </w:r>
      <w:r>
        <w:fldChar w:fldCharType="begin"/>
      </w:r>
      <w:r>
        <w:instrText>PAGEREF section_a0a54fae6d2a4dfa90c576578b084392</w:instrText>
      </w:r>
      <w:r>
        <w:fldChar w:fldCharType="separate"/>
      </w:r>
      <w:r>
        <w:rPr>
          <w:noProof/>
        </w:rPr>
        <w:t>232</w:t>
      </w:r>
      <w:r>
        <w:fldChar w:fldCharType="end"/>
      </w:r>
    </w:p>
    <w:p w:rsidR="00C3173A" w:rsidRDefault="00442B85">
      <w:pPr>
        <w:pStyle w:val="indexentry0"/>
      </w:pPr>
      <w:hyperlink w:anchor="section_b9a8ef5d00894e42b317e6ebc0ff098f">
        <w:r>
          <w:rPr>
            <w:rStyle w:val="Hyperlink"/>
          </w:rPr>
          <w:t>EMR_CREATEBRUSHINDIRECT packet</w:t>
        </w:r>
      </w:hyperlink>
      <w:r>
        <w:t xml:space="preserve"> </w:t>
      </w:r>
      <w:r>
        <w:fldChar w:fldCharType="begin"/>
      </w:r>
      <w:r>
        <w:instrText>PAGEREF section_b9a8ef5d00894e42b317e6ebc0ff098f</w:instrText>
      </w:r>
      <w:r>
        <w:fldChar w:fldCharType="separate"/>
      </w:r>
      <w:r>
        <w:rPr>
          <w:noProof/>
        </w:rPr>
        <w:t>167</w:t>
      </w:r>
      <w:r>
        <w:fldChar w:fldCharType="end"/>
      </w:r>
    </w:p>
    <w:p w:rsidR="00C3173A" w:rsidRDefault="00442B85">
      <w:pPr>
        <w:pStyle w:val="indexentry0"/>
      </w:pPr>
      <w:hyperlink w:anchor="section_b9a8ef5d00894e42b317e6ebc0ff098f">
        <w:r>
          <w:rPr>
            <w:rStyle w:val="Hyperlink"/>
          </w:rPr>
          <w:t>EMR_CREATEBRUSHINDIRECT Record</w:t>
        </w:r>
      </w:hyperlink>
      <w:r>
        <w:t xml:space="preserve"> </w:t>
      </w:r>
      <w:r>
        <w:fldChar w:fldCharType="begin"/>
      </w:r>
      <w:r>
        <w:instrText>PAGEREF section_</w:instrText>
      </w:r>
      <w:r>
        <w:instrText>b9a8ef5d00894e42b317e6ebc0ff098f</w:instrText>
      </w:r>
      <w:r>
        <w:fldChar w:fldCharType="separate"/>
      </w:r>
      <w:r>
        <w:rPr>
          <w:noProof/>
        </w:rPr>
        <w:t>167</w:t>
      </w:r>
      <w:r>
        <w:fldChar w:fldCharType="end"/>
      </w:r>
    </w:p>
    <w:p w:rsidR="00C3173A" w:rsidRDefault="00442B85">
      <w:pPr>
        <w:pStyle w:val="indexentry0"/>
      </w:pPr>
      <w:hyperlink w:anchor="section_954af0ffa8d74d3480ed89f570bac016">
        <w:r>
          <w:rPr>
            <w:rStyle w:val="Hyperlink"/>
          </w:rPr>
          <w:t>EMR_CREATECOLORSPACE packet</w:t>
        </w:r>
      </w:hyperlink>
      <w:r>
        <w:t xml:space="preserve"> </w:t>
      </w:r>
      <w:r>
        <w:fldChar w:fldCharType="begin"/>
      </w:r>
      <w:r>
        <w:instrText>PAGEREF section_954af0ffa8d74d3480ed89f570bac016</w:instrText>
      </w:r>
      <w:r>
        <w:fldChar w:fldCharType="separate"/>
      </w:r>
      <w:r>
        <w:rPr>
          <w:noProof/>
        </w:rPr>
        <w:t>168</w:t>
      </w:r>
      <w:r>
        <w:fldChar w:fldCharType="end"/>
      </w:r>
    </w:p>
    <w:p w:rsidR="00C3173A" w:rsidRDefault="00442B85">
      <w:pPr>
        <w:pStyle w:val="indexentry0"/>
      </w:pPr>
      <w:hyperlink w:anchor="section_954af0ffa8d74d3480ed89f570bac016">
        <w:r>
          <w:rPr>
            <w:rStyle w:val="Hyperlink"/>
          </w:rPr>
          <w:t>EMR_CREATECOLORS</w:t>
        </w:r>
        <w:r>
          <w:rPr>
            <w:rStyle w:val="Hyperlink"/>
          </w:rPr>
          <w:t>PACE record</w:t>
        </w:r>
      </w:hyperlink>
      <w:r>
        <w:t xml:space="preserve"> </w:t>
      </w:r>
      <w:r>
        <w:fldChar w:fldCharType="begin"/>
      </w:r>
      <w:r>
        <w:instrText>PAGEREF section_954af0ffa8d74d3480ed89f570bac016</w:instrText>
      </w:r>
      <w:r>
        <w:fldChar w:fldCharType="separate"/>
      </w:r>
      <w:r>
        <w:rPr>
          <w:noProof/>
        </w:rPr>
        <w:t>168</w:t>
      </w:r>
      <w:r>
        <w:fldChar w:fldCharType="end"/>
      </w:r>
    </w:p>
    <w:p w:rsidR="00C3173A" w:rsidRDefault="00442B85">
      <w:pPr>
        <w:pStyle w:val="indexentry0"/>
      </w:pPr>
      <w:hyperlink w:anchor="section_d1cd21477fb64d978f7ea289006b6064">
        <w:r>
          <w:rPr>
            <w:rStyle w:val="Hyperlink"/>
          </w:rPr>
          <w:t>EMR_CREATECOLORSPACEW packet</w:t>
        </w:r>
      </w:hyperlink>
      <w:r>
        <w:t xml:space="preserve"> </w:t>
      </w:r>
      <w:r>
        <w:fldChar w:fldCharType="begin"/>
      </w:r>
      <w:r>
        <w:instrText>PAGEREF section_d1cd21477fb64d978f7ea289006b6064</w:instrText>
      </w:r>
      <w:r>
        <w:fldChar w:fldCharType="separate"/>
      </w:r>
      <w:r>
        <w:rPr>
          <w:noProof/>
        </w:rPr>
        <w:t>168</w:t>
      </w:r>
      <w:r>
        <w:fldChar w:fldCharType="end"/>
      </w:r>
    </w:p>
    <w:p w:rsidR="00C3173A" w:rsidRDefault="00442B85">
      <w:pPr>
        <w:pStyle w:val="indexentry0"/>
      </w:pPr>
      <w:hyperlink w:anchor="section_d1cd21477fb64d978f7ea289006b6064">
        <w:r>
          <w:rPr>
            <w:rStyle w:val="Hyperlink"/>
          </w:rPr>
          <w:t>EMR_CREATECOLORSPACEW record</w:t>
        </w:r>
      </w:hyperlink>
      <w:r>
        <w:t xml:space="preserve"> </w:t>
      </w:r>
      <w:r>
        <w:fldChar w:fldCharType="begin"/>
      </w:r>
      <w:r>
        <w:instrText>PAGEREF section_d1cd21477fb64d978f7ea289006b6064</w:instrText>
      </w:r>
      <w:r>
        <w:fldChar w:fldCharType="separate"/>
      </w:r>
      <w:r>
        <w:rPr>
          <w:noProof/>
        </w:rPr>
        <w:t>168</w:t>
      </w:r>
      <w:r>
        <w:fldChar w:fldCharType="end"/>
      </w:r>
    </w:p>
    <w:p w:rsidR="00C3173A" w:rsidRDefault="00442B85">
      <w:pPr>
        <w:pStyle w:val="indexentry0"/>
      </w:pPr>
      <w:hyperlink w:anchor="section_332116b4c6f94b18a7cc22c531b52afc">
        <w:r>
          <w:rPr>
            <w:rStyle w:val="Hyperlink"/>
          </w:rPr>
          <w:t>EMR_CREATEDIBPATTERNBRUSHPT packet</w:t>
        </w:r>
      </w:hyperlink>
      <w:r>
        <w:t xml:space="preserve"> </w:t>
      </w:r>
      <w:r>
        <w:fldChar w:fldCharType="begin"/>
      </w:r>
      <w:r>
        <w:instrText>PAGEREF sectio</w:instrText>
      </w:r>
      <w:r>
        <w:instrText>n_332116b4c6f94b18a7cc22c531b52afc</w:instrText>
      </w:r>
      <w:r>
        <w:fldChar w:fldCharType="separate"/>
      </w:r>
      <w:r>
        <w:rPr>
          <w:noProof/>
        </w:rPr>
        <w:t>169</w:t>
      </w:r>
      <w:r>
        <w:fldChar w:fldCharType="end"/>
      </w:r>
    </w:p>
    <w:p w:rsidR="00C3173A" w:rsidRDefault="00442B85">
      <w:pPr>
        <w:pStyle w:val="indexentry0"/>
      </w:pPr>
      <w:hyperlink w:anchor="section_332116b4c6f94b18a7cc22c531b52afc">
        <w:r>
          <w:rPr>
            <w:rStyle w:val="Hyperlink"/>
          </w:rPr>
          <w:t>EMR_CREATEDIBPATTERNBRUSHPT Record</w:t>
        </w:r>
      </w:hyperlink>
      <w:r>
        <w:t xml:space="preserve"> </w:t>
      </w:r>
      <w:r>
        <w:fldChar w:fldCharType="begin"/>
      </w:r>
      <w:r>
        <w:instrText>PAGEREF section_332116b4c6f94b18a7cc22c531b52afc</w:instrText>
      </w:r>
      <w:r>
        <w:fldChar w:fldCharType="separate"/>
      </w:r>
      <w:r>
        <w:rPr>
          <w:noProof/>
        </w:rPr>
        <w:t>169</w:t>
      </w:r>
      <w:r>
        <w:fldChar w:fldCharType="end"/>
      </w:r>
    </w:p>
    <w:p w:rsidR="00C3173A" w:rsidRDefault="00442B85">
      <w:pPr>
        <w:pStyle w:val="indexentry0"/>
      </w:pPr>
      <w:hyperlink w:anchor="section_49b4227731b04eb9a6af86d9be9b568f">
        <w:r>
          <w:rPr>
            <w:rStyle w:val="Hyperlink"/>
          </w:rPr>
          <w:t>EMR_CRE</w:t>
        </w:r>
        <w:r>
          <w:rPr>
            <w:rStyle w:val="Hyperlink"/>
          </w:rPr>
          <w:t>ATEMONOBRUSH packet</w:t>
        </w:r>
      </w:hyperlink>
      <w:r>
        <w:t xml:space="preserve"> </w:t>
      </w:r>
      <w:r>
        <w:fldChar w:fldCharType="begin"/>
      </w:r>
      <w:r>
        <w:instrText>PAGEREF section_49b4227731b04eb9a6af86d9be9b568f</w:instrText>
      </w:r>
      <w:r>
        <w:fldChar w:fldCharType="separate"/>
      </w:r>
      <w:r>
        <w:rPr>
          <w:noProof/>
        </w:rPr>
        <w:t>171</w:t>
      </w:r>
      <w:r>
        <w:fldChar w:fldCharType="end"/>
      </w:r>
    </w:p>
    <w:p w:rsidR="00C3173A" w:rsidRDefault="00442B85">
      <w:pPr>
        <w:pStyle w:val="indexentry0"/>
      </w:pPr>
      <w:hyperlink w:anchor="section_49b4227731b04eb9a6af86d9be9b568f">
        <w:r>
          <w:rPr>
            <w:rStyle w:val="Hyperlink"/>
          </w:rPr>
          <w:t>EMR_CREATEMONOBRUSH Record</w:t>
        </w:r>
      </w:hyperlink>
      <w:r>
        <w:t xml:space="preserve"> </w:t>
      </w:r>
      <w:r>
        <w:fldChar w:fldCharType="begin"/>
      </w:r>
      <w:r>
        <w:instrText>PAGEREF section_49b4227731b04eb9a6af86d9be9b568f</w:instrText>
      </w:r>
      <w:r>
        <w:fldChar w:fldCharType="separate"/>
      </w:r>
      <w:r>
        <w:rPr>
          <w:noProof/>
        </w:rPr>
        <w:t>171</w:t>
      </w:r>
      <w:r>
        <w:fldChar w:fldCharType="end"/>
      </w:r>
    </w:p>
    <w:p w:rsidR="00C3173A" w:rsidRDefault="00442B85">
      <w:pPr>
        <w:pStyle w:val="indexentry0"/>
      </w:pPr>
      <w:hyperlink w:anchor="section_07e1492be4bb4394934f4eaee67ab8ff">
        <w:r>
          <w:rPr>
            <w:rStyle w:val="Hyperlink"/>
          </w:rPr>
          <w:t>EMR_CREATEPALETTE packet</w:t>
        </w:r>
      </w:hyperlink>
      <w:r>
        <w:t xml:space="preserve"> </w:t>
      </w:r>
      <w:r>
        <w:fldChar w:fldCharType="begin"/>
      </w:r>
      <w:r>
        <w:instrText>PAGEREF section_07e1492be4bb4394934f4eaee67ab8ff</w:instrText>
      </w:r>
      <w:r>
        <w:fldChar w:fldCharType="separate"/>
      </w:r>
      <w:r>
        <w:rPr>
          <w:noProof/>
        </w:rPr>
        <w:t>172</w:t>
      </w:r>
      <w:r>
        <w:fldChar w:fldCharType="end"/>
      </w:r>
    </w:p>
    <w:p w:rsidR="00C3173A" w:rsidRDefault="00442B85">
      <w:pPr>
        <w:pStyle w:val="indexentry0"/>
      </w:pPr>
      <w:hyperlink w:anchor="section_07e1492be4bb4394934f4eaee67ab8ff">
        <w:r>
          <w:rPr>
            <w:rStyle w:val="Hyperlink"/>
          </w:rPr>
          <w:t>EMR_CREATEPALETTE Record</w:t>
        </w:r>
      </w:hyperlink>
      <w:r>
        <w:t xml:space="preserve"> </w:t>
      </w:r>
      <w:r>
        <w:fldChar w:fldCharType="begin"/>
      </w:r>
      <w:r>
        <w:instrText>PAGEREF section_07e1492be4bb4394934f4eaee67ab8ff</w:instrText>
      </w:r>
      <w:r>
        <w:fldChar w:fldCharType="separate"/>
      </w:r>
      <w:r>
        <w:rPr>
          <w:noProof/>
        </w:rPr>
        <w:t>172</w:t>
      </w:r>
      <w:r>
        <w:fldChar w:fldCharType="end"/>
      </w:r>
    </w:p>
    <w:p w:rsidR="00C3173A" w:rsidRDefault="00442B85">
      <w:pPr>
        <w:pStyle w:val="indexentry0"/>
      </w:pPr>
      <w:hyperlink w:anchor="section_2374647fdf6748e386aa384715c28e71">
        <w:r>
          <w:rPr>
            <w:rStyle w:val="Hyperlink"/>
          </w:rPr>
          <w:t>EMR_CREATEPEN packet</w:t>
        </w:r>
      </w:hyperlink>
      <w:r>
        <w:t xml:space="preserve"> </w:t>
      </w:r>
      <w:r>
        <w:fldChar w:fldCharType="begin"/>
      </w:r>
      <w:r>
        <w:instrText>PAGEREF section_2374647fdf6748e386aa384715c28e71</w:instrText>
      </w:r>
      <w:r>
        <w:fldChar w:fldCharType="separate"/>
      </w:r>
      <w:r>
        <w:rPr>
          <w:noProof/>
        </w:rPr>
        <w:t>173</w:t>
      </w:r>
      <w:r>
        <w:fldChar w:fldCharType="end"/>
      </w:r>
    </w:p>
    <w:p w:rsidR="00C3173A" w:rsidRDefault="00442B85">
      <w:pPr>
        <w:pStyle w:val="indexentry0"/>
      </w:pPr>
      <w:hyperlink w:anchor="section_2374647fdf6748e386aa384715c28e71">
        <w:r>
          <w:rPr>
            <w:rStyle w:val="Hyperlink"/>
          </w:rPr>
          <w:t>EMR_CREATEPEN Record</w:t>
        </w:r>
      </w:hyperlink>
      <w:r>
        <w:t xml:space="preserve"> </w:t>
      </w:r>
      <w:r>
        <w:fldChar w:fldCharType="begin"/>
      </w:r>
      <w:r>
        <w:instrText>PAGEREF section_2374647fdf6748e386aa384715c28e71</w:instrText>
      </w:r>
      <w:r>
        <w:fldChar w:fldCharType="separate"/>
      </w:r>
      <w:r>
        <w:rPr>
          <w:noProof/>
        </w:rPr>
        <w:t>173</w:t>
      </w:r>
      <w:r>
        <w:fldChar w:fldCharType="end"/>
      </w:r>
    </w:p>
    <w:p w:rsidR="00C3173A" w:rsidRDefault="00442B85">
      <w:pPr>
        <w:pStyle w:val="indexentry0"/>
      </w:pPr>
      <w:hyperlink w:anchor="section_5d137387d79a4bc89a4d38291320e148">
        <w:r>
          <w:rPr>
            <w:rStyle w:val="Hyperlink"/>
          </w:rPr>
          <w:t>EMR_DELETECOLORSPACE packet</w:t>
        </w:r>
      </w:hyperlink>
      <w:r>
        <w:t xml:space="preserve"> </w:t>
      </w:r>
      <w:r>
        <w:fldChar w:fldCharType="begin"/>
      </w:r>
      <w:r>
        <w:instrText>PAGEREF section_5d137387d79a4bc89a4d38291320e148</w:instrText>
      </w:r>
      <w:r>
        <w:fldChar w:fldCharType="separate"/>
      </w:r>
      <w:r>
        <w:rPr>
          <w:noProof/>
        </w:rPr>
        <w:t>179</w:t>
      </w:r>
      <w:r>
        <w:fldChar w:fldCharType="end"/>
      </w:r>
    </w:p>
    <w:p w:rsidR="00C3173A" w:rsidRDefault="00442B85">
      <w:pPr>
        <w:pStyle w:val="indexentry0"/>
      </w:pPr>
      <w:hyperlink w:anchor="section_5d137387d79a4bc89a4d38291320e148">
        <w:r>
          <w:rPr>
            <w:rStyle w:val="Hyperlink"/>
          </w:rPr>
          <w:t>EMR_DELETECOLORSPACE record</w:t>
        </w:r>
      </w:hyperlink>
      <w:r>
        <w:t xml:space="preserve"> </w:t>
      </w:r>
      <w:r>
        <w:fldChar w:fldCharType="begin"/>
      </w:r>
      <w:r>
        <w:instrText>PAGEREF section_5d1373</w:instrText>
      </w:r>
      <w:r>
        <w:instrText>87d79a4bc89a4d38291320e148</w:instrText>
      </w:r>
      <w:r>
        <w:fldChar w:fldCharType="separate"/>
      </w:r>
      <w:r>
        <w:rPr>
          <w:noProof/>
        </w:rPr>
        <w:t>179</w:t>
      </w:r>
      <w:r>
        <w:fldChar w:fldCharType="end"/>
      </w:r>
    </w:p>
    <w:p w:rsidR="00C3173A" w:rsidRDefault="00442B85">
      <w:pPr>
        <w:pStyle w:val="indexentry0"/>
      </w:pPr>
      <w:r>
        <w:t>EMR_DELETEOBJECT example (</w:t>
      </w:r>
      <w:hyperlink w:anchor="section_dd92ecb044d649e48ed4cc2179dac6fa">
        <w:r>
          <w:rPr>
            <w:rStyle w:val="Hyperlink"/>
          </w:rPr>
          <w:t>section 3.2.15</w:t>
        </w:r>
      </w:hyperlink>
      <w:r>
        <w:t xml:space="preserve"> </w:t>
      </w:r>
      <w:r>
        <w:fldChar w:fldCharType="begin"/>
      </w:r>
      <w:r>
        <w:instrText>PAGEREF section_dd92ecb044d649e48ed4cc2179dac6fa</w:instrText>
      </w:r>
      <w:r>
        <w:fldChar w:fldCharType="separate"/>
      </w:r>
      <w:r>
        <w:rPr>
          <w:noProof/>
        </w:rPr>
        <w:t>262</w:t>
      </w:r>
      <w:r>
        <w:fldChar w:fldCharType="end"/>
      </w:r>
      <w:r>
        <w:t xml:space="preserve">, </w:t>
      </w:r>
      <w:hyperlink w:anchor="section_7a4251dfa2a44ec6abb9a2fbcde3e0c1">
        <w:r>
          <w:rPr>
            <w:rStyle w:val="Hyperlink"/>
          </w:rPr>
          <w:t xml:space="preserve">section </w:t>
        </w:r>
        <w:r>
          <w:rPr>
            <w:rStyle w:val="Hyperlink"/>
          </w:rPr>
          <w:t>3.2.19</w:t>
        </w:r>
      </w:hyperlink>
      <w:r>
        <w:t xml:space="preserve"> </w:t>
      </w:r>
      <w:r>
        <w:fldChar w:fldCharType="begin"/>
      </w:r>
      <w:r>
        <w:instrText>PAGEREF section_7a4251dfa2a44ec6abb9a2fbcde3e0c1</w:instrText>
      </w:r>
      <w:r>
        <w:fldChar w:fldCharType="separate"/>
      </w:r>
      <w:r>
        <w:rPr>
          <w:noProof/>
        </w:rPr>
        <w:t>267</w:t>
      </w:r>
      <w:r>
        <w:fldChar w:fldCharType="end"/>
      </w:r>
      <w:r>
        <w:t xml:space="preserve">, </w:t>
      </w:r>
      <w:hyperlink w:anchor="section_bb48d8904cc948a3888834e1bb71e32d">
        <w:r>
          <w:rPr>
            <w:rStyle w:val="Hyperlink"/>
          </w:rPr>
          <w:t>section 3.2.20</w:t>
        </w:r>
      </w:hyperlink>
      <w:r>
        <w:t xml:space="preserve"> </w:t>
      </w:r>
      <w:r>
        <w:fldChar w:fldCharType="begin"/>
      </w:r>
      <w:r>
        <w:instrText>PAGEREF section_bb48d8904cc948a3888834e1bb71e32d</w:instrText>
      </w:r>
      <w:r>
        <w:fldChar w:fldCharType="separate"/>
      </w:r>
      <w:r>
        <w:rPr>
          <w:noProof/>
        </w:rPr>
        <w:t>267</w:t>
      </w:r>
      <w:r>
        <w:fldChar w:fldCharType="end"/>
      </w:r>
      <w:r>
        <w:t>)</w:t>
      </w:r>
    </w:p>
    <w:p w:rsidR="00C3173A" w:rsidRDefault="00442B85">
      <w:pPr>
        <w:pStyle w:val="indexentry0"/>
      </w:pPr>
      <w:hyperlink w:anchor="section_6f0f12a3111a478b8251a9505168f9a9">
        <w:r>
          <w:rPr>
            <w:rStyle w:val="Hyperlink"/>
          </w:rPr>
          <w:t>EM</w:t>
        </w:r>
        <w:r>
          <w:rPr>
            <w:rStyle w:val="Hyperlink"/>
          </w:rPr>
          <w:t>R_DELETEOBJECT packet</w:t>
        </w:r>
      </w:hyperlink>
      <w:r>
        <w:t xml:space="preserve"> </w:t>
      </w:r>
      <w:r>
        <w:fldChar w:fldCharType="begin"/>
      </w:r>
      <w:r>
        <w:instrText>PAGEREF section_6f0f12a3111a478b8251a9505168f9a9</w:instrText>
      </w:r>
      <w:r>
        <w:fldChar w:fldCharType="separate"/>
      </w:r>
      <w:r>
        <w:rPr>
          <w:noProof/>
        </w:rPr>
        <w:t>179</w:t>
      </w:r>
      <w:r>
        <w:fldChar w:fldCharType="end"/>
      </w:r>
    </w:p>
    <w:p w:rsidR="00C3173A" w:rsidRDefault="00442B85">
      <w:pPr>
        <w:pStyle w:val="indexentry0"/>
      </w:pPr>
      <w:hyperlink w:anchor="section_6f0f12a3111a478b8251a9505168f9a9">
        <w:r>
          <w:rPr>
            <w:rStyle w:val="Hyperlink"/>
          </w:rPr>
          <w:t>EMR_DELETEOBJECT Record</w:t>
        </w:r>
      </w:hyperlink>
      <w:r>
        <w:t xml:space="preserve"> </w:t>
      </w:r>
      <w:r>
        <w:fldChar w:fldCharType="begin"/>
      </w:r>
      <w:r>
        <w:instrText>PAGEREF section_6f0f12a3111a478b8251a9505168f9a9</w:instrText>
      </w:r>
      <w:r>
        <w:fldChar w:fldCharType="separate"/>
      </w:r>
      <w:r>
        <w:rPr>
          <w:noProof/>
        </w:rPr>
        <w:t>179</w:t>
      </w:r>
      <w:r>
        <w:fldChar w:fldCharType="end"/>
      </w:r>
    </w:p>
    <w:p w:rsidR="00C3173A" w:rsidRDefault="00442B85">
      <w:pPr>
        <w:pStyle w:val="indexentry0"/>
      </w:pPr>
      <w:hyperlink w:anchor="section_86405bb1cc2c42bc9e0f28874f208d98">
        <w:r>
          <w:rPr>
            <w:rStyle w:val="Hyperlink"/>
          </w:rPr>
          <w:t>EMR_DRAWESCAPE packet</w:t>
        </w:r>
      </w:hyperlink>
      <w:r>
        <w:t xml:space="preserve"> </w:t>
      </w:r>
      <w:r>
        <w:fldChar w:fldCharType="begin"/>
      </w:r>
      <w:r>
        <w:instrText>PAGEREF section_86405bb1cc2c42bc9e0f28874f208d98</w:instrText>
      </w:r>
      <w:r>
        <w:fldChar w:fldCharType="separate"/>
      </w:r>
      <w:r>
        <w:rPr>
          <w:noProof/>
        </w:rPr>
        <w:t>163</w:t>
      </w:r>
      <w:r>
        <w:fldChar w:fldCharType="end"/>
      </w:r>
    </w:p>
    <w:p w:rsidR="00C3173A" w:rsidRDefault="00442B85">
      <w:pPr>
        <w:pStyle w:val="indexentry0"/>
      </w:pPr>
      <w:hyperlink w:anchor="section_86405bb1cc2c42bc9e0f28874f208d98">
        <w:r>
          <w:rPr>
            <w:rStyle w:val="Hyperlink"/>
          </w:rPr>
          <w:t>EMR_DRAWESCAPE Record</w:t>
        </w:r>
      </w:hyperlink>
      <w:r>
        <w:t xml:space="preserve"> </w:t>
      </w:r>
      <w:r>
        <w:fldChar w:fldCharType="begin"/>
      </w:r>
      <w:r>
        <w:instrText>PAGEREF section_86405bb1cc2c42bc9e0f28874f208d98</w:instrText>
      </w:r>
      <w:r>
        <w:fldChar w:fldCharType="separate"/>
      </w:r>
      <w:r>
        <w:rPr>
          <w:noProof/>
        </w:rPr>
        <w:t>163</w:t>
      </w:r>
      <w:r>
        <w:fldChar w:fldCharType="end"/>
      </w:r>
    </w:p>
    <w:p w:rsidR="00C3173A" w:rsidRDefault="00442B85">
      <w:pPr>
        <w:pStyle w:val="indexentry0"/>
      </w:pPr>
      <w:hyperlink w:anchor="section_d9462a32d18840e7bf7205614ec4ff18">
        <w:r>
          <w:rPr>
            <w:rStyle w:val="Hyperlink"/>
          </w:rPr>
          <w:t>EMR_ELLIPSE packet</w:t>
        </w:r>
      </w:hyperlink>
      <w:r>
        <w:t xml:space="preserve"> </w:t>
      </w:r>
      <w:r>
        <w:fldChar w:fldCharType="begin"/>
      </w:r>
      <w:r>
        <w:instrText>PAGEREF section_d9462a32d18840e7bf7205614ec4ff18</w:instrText>
      </w:r>
      <w:r>
        <w:fldChar w:fldCharType="separate"/>
      </w:r>
      <w:r>
        <w:rPr>
          <w:noProof/>
        </w:rPr>
        <w:t>131</w:t>
      </w:r>
      <w:r>
        <w:fldChar w:fldCharType="end"/>
      </w:r>
    </w:p>
    <w:p w:rsidR="00C3173A" w:rsidRDefault="00442B85">
      <w:pPr>
        <w:pStyle w:val="indexentry0"/>
      </w:pPr>
      <w:hyperlink w:anchor="section_d9462a32d18840e7bf7205614ec4ff18">
        <w:r>
          <w:rPr>
            <w:rStyle w:val="Hyperlink"/>
          </w:rPr>
          <w:t>EMR_ELLIPSE Record</w:t>
        </w:r>
      </w:hyperlink>
      <w:r>
        <w:t xml:space="preserve"> </w:t>
      </w:r>
      <w:r>
        <w:fldChar w:fldCharType="begin"/>
      </w:r>
      <w:r>
        <w:instrText>PAGEREF section_d9462a32d18840e7bf7205614ec4ff18</w:instrText>
      </w:r>
      <w:r>
        <w:fldChar w:fldCharType="separate"/>
      </w:r>
      <w:r>
        <w:rPr>
          <w:noProof/>
        </w:rPr>
        <w:t>131</w:t>
      </w:r>
      <w:r>
        <w:fldChar w:fldCharType="end"/>
      </w:r>
    </w:p>
    <w:p w:rsidR="00C3173A" w:rsidRDefault="00442B85">
      <w:pPr>
        <w:pStyle w:val="indexentry0"/>
      </w:pPr>
      <w:hyperlink w:anchor="section_e955bcd5d9494b89b88023aca87a23a9">
        <w:r>
          <w:rPr>
            <w:rStyle w:val="Hyperlink"/>
          </w:rPr>
          <w:t>EMR_EOF example</w:t>
        </w:r>
      </w:hyperlink>
      <w:r>
        <w:t xml:space="preserve"> </w:t>
      </w:r>
      <w:r>
        <w:fldChar w:fldCharType="begin"/>
      </w:r>
      <w:r>
        <w:instrText>PAGEREF section_e955bcd5d9494b89b88023aca87a23a9</w:instrText>
      </w:r>
      <w:r>
        <w:fldChar w:fldCharType="separate"/>
      </w:r>
      <w:r>
        <w:rPr>
          <w:noProof/>
        </w:rPr>
        <w:t>268</w:t>
      </w:r>
      <w:r>
        <w:fldChar w:fldCharType="end"/>
      </w:r>
    </w:p>
    <w:p w:rsidR="00C3173A" w:rsidRDefault="00442B85">
      <w:pPr>
        <w:pStyle w:val="indexentry0"/>
      </w:pPr>
      <w:hyperlink w:anchor="section_3f47fde00e6b40c187f3f4129af03aa1">
        <w:r>
          <w:rPr>
            <w:rStyle w:val="Hyperlink"/>
          </w:rPr>
          <w:t>EMR_EOF packet</w:t>
        </w:r>
      </w:hyperlink>
      <w:r>
        <w:t xml:space="preserve"> </w:t>
      </w:r>
      <w:r>
        <w:fldChar w:fldCharType="begin"/>
      </w:r>
      <w:r>
        <w:instrText>PAGEREF section_3f47fde00e6b40c187f3f4129af03aa</w:instrText>
      </w:r>
      <w:r>
        <w:instrText>1</w:instrText>
      </w:r>
      <w:r>
        <w:fldChar w:fldCharType="separate"/>
      </w:r>
      <w:r>
        <w:rPr>
          <w:noProof/>
        </w:rPr>
        <w:t>115</w:t>
      </w:r>
      <w:r>
        <w:fldChar w:fldCharType="end"/>
      </w:r>
    </w:p>
    <w:p w:rsidR="00C3173A" w:rsidRDefault="00442B85">
      <w:pPr>
        <w:pStyle w:val="indexentry0"/>
      </w:pPr>
      <w:hyperlink w:anchor="section_3f47fde00e6b40c187f3f4129af03aa1">
        <w:r>
          <w:rPr>
            <w:rStyle w:val="Hyperlink"/>
          </w:rPr>
          <w:t>EMR_EOF Record</w:t>
        </w:r>
      </w:hyperlink>
      <w:r>
        <w:t xml:space="preserve"> </w:t>
      </w:r>
      <w:r>
        <w:fldChar w:fldCharType="begin"/>
      </w:r>
      <w:r>
        <w:instrText>PAGEREF section_3f47fde00e6b40c187f3f4129af03aa1</w:instrText>
      </w:r>
      <w:r>
        <w:fldChar w:fldCharType="separate"/>
      </w:r>
      <w:r>
        <w:rPr>
          <w:noProof/>
        </w:rPr>
        <w:t>115</w:t>
      </w:r>
      <w:r>
        <w:fldChar w:fldCharType="end"/>
      </w:r>
    </w:p>
    <w:p w:rsidR="00C3173A" w:rsidRDefault="00442B85">
      <w:pPr>
        <w:pStyle w:val="indexentry0"/>
      </w:pPr>
      <w:hyperlink w:anchor="section_a521411eb8774199abb6b4514b3574f8">
        <w:r>
          <w:rPr>
            <w:rStyle w:val="Hyperlink"/>
          </w:rPr>
          <w:t>EMR_EXCLUDECLIPRECT packet</w:t>
        </w:r>
      </w:hyperlink>
      <w:r>
        <w:t xml:space="preserve"> </w:t>
      </w:r>
      <w:r>
        <w:fldChar w:fldCharType="begin"/>
      </w:r>
      <w:r>
        <w:instrText>PAGEREF section_a521411eb877419</w:instrText>
      </w:r>
      <w:r>
        <w:instrText>9abb6b4514b3574f8</w:instrText>
      </w:r>
      <w:r>
        <w:fldChar w:fldCharType="separate"/>
      </w:r>
      <w:r>
        <w:rPr>
          <w:noProof/>
        </w:rPr>
        <w:t>103</w:t>
      </w:r>
      <w:r>
        <w:fldChar w:fldCharType="end"/>
      </w:r>
    </w:p>
    <w:p w:rsidR="00C3173A" w:rsidRDefault="00442B85">
      <w:pPr>
        <w:pStyle w:val="indexentry0"/>
      </w:pPr>
      <w:hyperlink w:anchor="section_a521411eb8774199abb6b4514b3574f8">
        <w:r>
          <w:rPr>
            <w:rStyle w:val="Hyperlink"/>
          </w:rPr>
          <w:t>EMR_EXCLUDECLIPRECT Record</w:t>
        </w:r>
      </w:hyperlink>
      <w:r>
        <w:t xml:space="preserve"> </w:t>
      </w:r>
      <w:r>
        <w:fldChar w:fldCharType="begin"/>
      </w:r>
      <w:r>
        <w:instrText>PAGEREF section_a521411eb8774199abb6b4514b3574f8</w:instrText>
      </w:r>
      <w:r>
        <w:fldChar w:fldCharType="separate"/>
      </w:r>
      <w:r>
        <w:rPr>
          <w:noProof/>
        </w:rPr>
        <w:t>103</w:t>
      </w:r>
      <w:r>
        <w:fldChar w:fldCharType="end"/>
      </w:r>
    </w:p>
    <w:p w:rsidR="00C3173A" w:rsidRDefault="00442B85">
      <w:pPr>
        <w:pStyle w:val="indexentry0"/>
      </w:pPr>
      <w:r>
        <w:t>EMR_EXTCREATEFONTINDIRECTW example (</w:t>
      </w:r>
      <w:hyperlink w:anchor="section_99afd5f1cf274c55874533daae20875d">
        <w:r>
          <w:rPr>
            <w:rStyle w:val="Hyperlink"/>
          </w:rPr>
          <w:t>section 3.2.8</w:t>
        </w:r>
      </w:hyperlink>
      <w:r>
        <w:t xml:space="preserve"> </w:t>
      </w:r>
      <w:r>
        <w:fldChar w:fldCharType="begin"/>
      </w:r>
      <w:r>
        <w:instrText>PAGEREF section_99afd5f1cf274c55874533daae20875d</w:instrText>
      </w:r>
      <w:r>
        <w:fldChar w:fldCharType="separate"/>
      </w:r>
      <w:r>
        <w:rPr>
          <w:noProof/>
        </w:rPr>
        <w:t>250</w:t>
      </w:r>
      <w:r>
        <w:fldChar w:fldCharType="end"/>
      </w:r>
      <w:r>
        <w:t xml:space="preserve">, </w:t>
      </w:r>
      <w:hyperlink w:anchor="section_d95d812067e34d20a3c09e620d860a7e">
        <w:r>
          <w:rPr>
            <w:rStyle w:val="Hyperlink"/>
          </w:rPr>
          <w:t>section 3.2.11</w:t>
        </w:r>
      </w:hyperlink>
      <w:r>
        <w:t xml:space="preserve"> </w:t>
      </w:r>
      <w:r>
        <w:fldChar w:fldCharType="begin"/>
      </w:r>
      <w:r>
        <w:instrText>PAGEREF section_d95d812067e34d20a3c09e620d860a7e</w:instrText>
      </w:r>
      <w:r>
        <w:fldChar w:fldCharType="separate"/>
      </w:r>
      <w:r>
        <w:rPr>
          <w:noProof/>
        </w:rPr>
        <w:t>255</w:t>
      </w:r>
      <w:r>
        <w:fldChar w:fldCharType="end"/>
      </w:r>
      <w:r>
        <w:t xml:space="preserve">, </w:t>
      </w:r>
      <w:hyperlink w:anchor="section_d6fb56d91e754a05a970b177ab1ea5ec">
        <w:r>
          <w:rPr>
            <w:rStyle w:val="Hyperlink"/>
          </w:rPr>
          <w:t>section 3.2.13</w:t>
        </w:r>
      </w:hyperlink>
      <w:r>
        <w:t xml:space="preserve"> </w:t>
      </w:r>
      <w:r>
        <w:fldChar w:fldCharType="begin"/>
      </w:r>
      <w:r>
        <w:instrText>PAGEREF section_d6fb56d91e754a05a970b177ab1ea5ec</w:instrText>
      </w:r>
      <w:r>
        <w:fldChar w:fldCharType="separate"/>
      </w:r>
      <w:r>
        <w:rPr>
          <w:noProof/>
        </w:rPr>
        <w:t>259</w:t>
      </w:r>
      <w:r>
        <w:fldChar w:fldCharType="end"/>
      </w:r>
      <w:r>
        <w:t xml:space="preserve">, </w:t>
      </w:r>
      <w:hyperlink w:anchor="section_a3c8a88677f943088cb7d967e340416a">
        <w:r>
          <w:rPr>
            <w:rStyle w:val="Hyperlink"/>
          </w:rPr>
          <w:t>section 3.2.16</w:t>
        </w:r>
      </w:hyperlink>
      <w:r>
        <w:t xml:space="preserve"> </w:t>
      </w:r>
      <w:r>
        <w:fldChar w:fldCharType="begin"/>
      </w:r>
      <w:r>
        <w:instrText>PAGEREF section_a3c8a88677f943088cb7d967e340416a</w:instrText>
      </w:r>
      <w:r>
        <w:fldChar w:fldCharType="separate"/>
      </w:r>
      <w:r>
        <w:rPr>
          <w:noProof/>
        </w:rPr>
        <w:t>263</w:t>
      </w:r>
      <w:r>
        <w:fldChar w:fldCharType="end"/>
      </w:r>
      <w:r>
        <w:t>)</w:t>
      </w:r>
    </w:p>
    <w:p w:rsidR="00C3173A" w:rsidRDefault="00442B85">
      <w:pPr>
        <w:pStyle w:val="indexentry0"/>
      </w:pPr>
      <w:hyperlink w:anchor="section_7e266b6d32e54201b6878ec40c24cd73">
        <w:r>
          <w:rPr>
            <w:rStyle w:val="Hyperlink"/>
          </w:rPr>
          <w:t>EMR_EXTCREATEFONTINDIRECTW packet</w:t>
        </w:r>
      </w:hyperlink>
      <w:r>
        <w:t xml:space="preserve"> </w:t>
      </w:r>
      <w:r>
        <w:fldChar w:fldCharType="begin"/>
      </w:r>
      <w:r>
        <w:instrText>PAGEREF section_7e266b6d32e54201b6878ec40c24cd73</w:instrText>
      </w:r>
      <w:r>
        <w:fldChar w:fldCharType="separate"/>
      </w:r>
      <w:r>
        <w:rPr>
          <w:noProof/>
        </w:rPr>
        <w:t>174</w:t>
      </w:r>
      <w:r>
        <w:fldChar w:fldCharType="end"/>
      </w:r>
    </w:p>
    <w:p w:rsidR="00C3173A" w:rsidRDefault="00442B85">
      <w:pPr>
        <w:pStyle w:val="indexentry0"/>
      </w:pPr>
      <w:hyperlink w:anchor="section_7e266b6d32e54201b6878ec40c24cd73">
        <w:r>
          <w:rPr>
            <w:rStyle w:val="Hyperlink"/>
          </w:rPr>
          <w:t>EMR_EXTCREATEFONTINDIRECTW Record</w:t>
        </w:r>
      </w:hyperlink>
      <w:r>
        <w:t xml:space="preserve"> </w:t>
      </w:r>
      <w:r>
        <w:fldChar w:fldCharType="begin"/>
      </w:r>
      <w:r>
        <w:instrText>PAGEREF section_7e266b6d32e54201b6878ec40c24cd73</w:instrText>
      </w:r>
      <w:r>
        <w:fldChar w:fldCharType="separate"/>
      </w:r>
      <w:r>
        <w:rPr>
          <w:noProof/>
        </w:rPr>
        <w:t>174</w:t>
      </w:r>
      <w:r>
        <w:fldChar w:fldCharType="end"/>
      </w:r>
    </w:p>
    <w:p w:rsidR="00C3173A" w:rsidRDefault="00442B85">
      <w:pPr>
        <w:pStyle w:val="indexentry0"/>
      </w:pPr>
      <w:hyperlink w:anchor="section_d7f51e054024497cad4a8aeca9d34256">
        <w:r>
          <w:rPr>
            <w:rStyle w:val="Hyperlink"/>
          </w:rPr>
          <w:t>EMR_EXTCREATEPEN packet</w:t>
        </w:r>
      </w:hyperlink>
      <w:r>
        <w:t xml:space="preserve"> </w:t>
      </w:r>
      <w:r>
        <w:fldChar w:fldCharType="begin"/>
      </w:r>
      <w:r>
        <w:instrText>PAGEREF section_d7f51e054024497cad4a8aeca9d34256</w:instrText>
      </w:r>
      <w:r>
        <w:fldChar w:fldCharType="separate"/>
      </w:r>
      <w:r>
        <w:rPr>
          <w:noProof/>
        </w:rPr>
        <w:t>175</w:t>
      </w:r>
      <w:r>
        <w:fldChar w:fldCharType="end"/>
      </w:r>
    </w:p>
    <w:p w:rsidR="00C3173A" w:rsidRDefault="00442B85">
      <w:pPr>
        <w:pStyle w:val="indexentry0"/>
      </w:pPr>
      <w:hyperlink w:anchor="section_d7f51e054024497cad4a8aeca9d34256">
        <w:r>
          <w:rPr>
            <w:rStyle w:val="Hyperlink"/>
          </w:rPr>
          <w:t>EMR_</w:t>
        </w:r>
        <w:r>
          <w:rPr>
            <w:rStyle w:val="Hyperlink"/>
          </w:rPr>
          <w:t>EXTCREATEPEN Record</w:t>
        </w:r>
      </w:hyperlink>
      <w:r>
        <w:t xml:space="preserve"> </w:t>
      </w:r>
      <w:r>
        <w:fldChar w:fldCharType="begin"/>
      </w:r>
      <w:r>
        <w:instrText>PAGEREF section_d7f51e054024497cad4a8aeca9d34256</w:instrText>
      </w:r>
      <w:r>
        <w:fldChar w:fldCharType="separate"/>
      </w:r>
      <w:r>
        <w:rPr>
          <w:noProof/>
        </w:rPr>
        <w:t>175</w:t>
      </w:r>
      <w:r>
        <w:fldChar w:fldCharType="end"/>
      </w:r>
    </w:p>
    <w:p w:rsidR="00C3173A" w:rsidRDefault="00442B85">
      <w:pPr>
        <w:pStyle w:val="indexentry0"/>
      </w:pPr>
      <w:hyperlink w:anchor="section_a31ef1e754ba41aeb79de6fd102dc6b1">
        <w:r>
          <w:rPr>
            <w:rStyle w:val="Hyperlink"/>
          </w:rPr>
          <w:t>EMR_EXTESCAPE packet</w:t>
        </w:r>
      </w:hyperlink>
      <w:r>
        <w:t xml:space="preserve"> </w:t>
      </w:r>
      <w:r>
        <w:fldChar w:fldCharType="begin"/>
      </w:r>
      <w:r>
        <w:instrText>PAGEREF section_a31ef1e754ba41aeb79de6fd102dc6b1</w:instrText>
      </w:r>
      <w:r>
        <w:fldChar w:fldCharType="separate"/>
      </w:r>
      <w:r>
        <w:rPr>
          <w:noProof/>
        </w:rPr>
        <w:t>164</w:t>
      </w:r>
      <w:r>
        <w:fldChar w:fldCharType="end"/>
      </w:r>
    </w:p>
    <w:p w:rsidR="00C3173A" w:rsidRDefault="00442B85">
      <w:pPr>
        <w:pStyle w:val="indexentry0"/>
      </w:pPr>
      <w:hyperlink w:anchor="section_a31ef1e754ba41aeb79de6fd102dc6b1">
        <w:r>
          <w:rPr>
            <w:rStyle w:val="Hyperlink"/>
          </w:rPr>
          <w:t>EMR_EXTESCAPE Record</w:t>
        </w:r>
      </w:hyperlink>
      <w:r>
        <w:t xml:space="preserve"> </w:t>
      </w:r>
      <w:r>
        <w:fldChar w:fldCharType="begin"/>
      </w:r>
      <w:r>
        <w:instrText>PAGEREF section_a31ef1e754ba41aeb79de6fd102dc6b1</w:instrText>
      </w:r>
      <w:r>
        <w:fldChar w:fldCharType="separate"/>
      </w:r>
      <w:r>
        <w:rPr>
          <w:noProof/>
        </w:rPr>
        <w:t>164</w:t>
      </w:r>
      <w:r>
        <w:fldChar w:fldCharType="end"/>
      </w:r>
    </w:p>
    <w:p w:rsidR="00C3173A" w:rsidRDefault="00442B85">
      <w:pPr>
        <w:pStyle w:val="indexentry0"/>
      </w:pPr>
      <w:hyperlink w:anchor="section_4f1b52ba325a4da8bd5b987c4a572e5f">
        <w:r>
          <w:rPr>
            <w:rStyle w:val="Hyperlink"/>
          </w:rPr>
          <w:t>EMR_EXTFLOODFILL packet</w:t>
        </w:r>
      </w:hyperlink>
      <w:r>
        <w:t xml:space="preserve"> </w:t>
      </w:r>
      <w:r>
        <w:fldChar w:fldCharType="begin"/>
      </w:r>
      <w:r>
        <w:instrText>PAGEREF section_4f1b52ba325a4da8bd5b987c4a572e5f</w:instrText>
      </w:r>
      <w:r>
        <w:fldChar w:fldCharType="separate"/>
      </w:r>
      <w:r>
        <w:rPr>
          <w:noProof/>
        </w:rPr>
        <w:t>131</w:t>
      </w:r>
      <w:r>
        <w:fldChar w:fldCharType="end"/>
      </w:r>
    </w:p>
    <w:p w:rsidR="00C3173A" w:rsidRDefault="00442B85">
      <w:pPr>
        <w:pStyle w:val="indexentry0"/>
      </w:pPr>
      <w:hyperlink w:anchor="section_4f1b52ba325a4da8bd5b987c4a572e5f">
        <w:r>
          <w:rPr>
            <w:rStyle w:val="Hyperlink"/>
          </w:rPr>
          <w:t>EMR_EXTFLOODFILL Record</w:t>
        </w:r>
      </w:hyperlink>
      <w:r>
        <w:t xml:space="preserve"> </w:t>
      </w:r>
      <w:r>
        <w:fldChar w:fldCharType="begin"/>
      </w:r>
      <w:r>
        <w:instrText>PAGEREF section_4f1b52ba325a4da8bd5b987c4a572e5f</w:instrText>
      </w:r>
      <w:r>
        <w:fldChar w:fldCharType="separate"/>
      </w:r>
      <w:r>
        <w:rPr>
          <w:noProof/>
        </w:rPr>
        <w:t>131</w:t>
      </w:r>
      <w:r>
        <w:fldChar w:fldCharType="end"/>
      </w:r>
    </w:p>
    <w:p w:rsidR="00C3173A" w:rsidRDefault="00442B85">
      <w:pPr>
        <w:pStyle w:val="indexentry0"/>
      </w:pPr>
      <w:hyperlink w:anchor="section_c6b9f4e627f64a4da383c2daf5da11d9">
        <w:r>
          <w:rPr>
            <w:rStyle w:val="Hyperlink"/>
          </w:rPr>
          <w:t>EMR_EXTSELECTCLIPRGN packet</w:t>
        </w:r>
      </w:hyperlink>
      <w:r>
        <w:t xml:space="preserve"> </w:t>
      </w:r>
      <w:r>
        <w:fldChar w:fldCharType="begin"/>
      </w:r>
      <w:r>
        <w:instrText>PAGEREF section_c6b9f4e627f64a4da383c2daf5da11d9</w:instrText>
      </w:r>
      <w:r>
        <w:fldChar w:fldCharType="separate"/>
      </w:r>
      <w:r>
        <w:rPr>
          <w:noProof/>
        </w:rPr>
        <w:t>104</w:t>
      </w:r>
      <w:r>
        <w:fldChar w:fldCharType="end"/>
      </w:r>
    </w:p>
    <w:p w:rsidR="00C3173A" w:rsidRDefault="00442B85">
      <w:pPr>
        <w:pStyle w:val="indexentry0"/>
      </w:pPr>
      <w:hyperlink w:anchor="section_c6b9f4e627f64a4da383c2daf5da11d9">
        <w:r>
          <w:rPr>
            <w:rStyle w:val="Hyperlink"/>
          </w:rPr>
          <w:t>EMR_EXTSELECTCLIPRGN Record</w:t>
        </w:r>
      </w:hyperlink>
      <w:r>
        <w:t xml:space="preserve"> </w:t>
      </w:r>
      <w:r>
        <w:fldChar w:fldCharType="begin"/>
      </w:r>
      <w:r>
        <w:instrText>PAGEREF section_c6b9f4e627f64a4da383c2daf5da11d9</w:instrText>
      </w:r>
      <w:r>
        <w:fldChar w:fldCharType="separate"/>
      </w:r>
      <w:r>
        <w:rPr>
          <w:noProof/>
        </w:rPr>
        <w:t>104</w:t>
      </w:r>
      <w:r>
        <w:fldChar w:fldCharType="end"/>
      </w:r>
    </w:p>
    <w:p w:rsidR="00C3173A" w:rsidRDefault="00442B85">
      <w:pPr>
        <w:pStyle w:val="indexentry0"/>
      </w:pPr>
      <w:hyperlink w:anchor="section_6b582a713c294fc6a0f41f8a313739a1">
        <w:r>
          <w:rPr>
            <w:rStyle w:val="Hyperlink"/>
          </w:rPr>
          <w:t>EMR_EXTTEXTOUTA packet</w:t>
        </w:r>
      </w:hyperlink>
      <w:r>
        <w:t xml:space="preserve"> </w:t>
      </w:r>
      <w:r>
        <w:fldChar w:fldCharType="begin"/>
      </w:r>
      <w:r>
        <w:instrText>PAGEREF section_6b582a713c29</w:instrText>
      </w:r>
      <w:r>
        <w:instrText>4fc6a0f41f8a313739a1</w:instrText>
      </w:r>
      <w:r>
        <w:fldChar w:fldCharType="separate"/>
      </w:r>
      <w:r>
        <w:rPr>
          <w:noProof/>
        </w:rPr>
        <w:t>132</w:t>
      </w:r>
      <w:r>
        <w:fldChar w:fldCharType="end"/>
      </w:r>
    </w:p>
    <w:p w:rsidR="00C3173A" w:rsidRDefault="00442B85">
      <w:pPr>
        <w:pStyle w:val="indexentry0"/>
      </w:pPr>
      <w:hyperlink w:anchor="section_6b582a713c294fc6a0f41f8a313739a1">
        <w:r>
          <w:rPr>
            <w:rStyle w:val="Hyperlink"/>
          </w:rPr>
          <w:t>EMR_EXTTEXTOUTA record</w:t>
        </w:r>
      </w:hyperlink>
      <w:r>
        <w:t xml:space="preserve"> </w:t>
      </w:r>
      <w:r>
        <w:fldChar w:fldCharType="begin"/>
      </w:r>
      <w:r>
        <w:instrText>PAGEREF section_6b582a713c294fc6a0f41f8a313739a1</w:instrText>
      </w:r>
      <w:r>
        <w:fldChar w:fldCharType="separate"/>
      </w:r>
      <w:r>
        <w:rPr>
          <w:noProof/>
        </w:rPr>
        <w:t>132</w:t>
      </w:r>
      <w:r>
        <w:fldChar w:fldCharType="end"/>
      </w:r>
    </w:p>
    <w:p w:rsidR="00C3173A" w:rsidRDefault="00442B85">
      <w:pPr>
        <w:pStyle w:val="indexentry0"/>
      </w:pPr>
      <w:hyperlink w:anchor="section_624eb0057ca749a9a17037be301e0424">
        <w:r>
          <w:rPr>
            <w:rStyle w:val="Hyperlink"/>
          </w:rPr>
          <w:t>EMR_EXTTEXTOUTW example</w:t>
        </w:r>
      </w:hyperlink>
      <w:r>
        <w:t xml:space="preserve"> </w:t>
      </w:r>
      <w:r>
        <w:fldChar w:fldCharType="begin"/>
      </w:r>
      <w:r>
        <w:instrText>PAGEREF section_624eb0057ca749a9a17037be301e0424</w:instrText>
      </w:r>
      <w:r>
        <w:fldChar w:fldCharType="separate"/>
      </w:r>
      <w:r>
        <w:rPr>
          <w:noProof/>
        </w:rPr>
        <w:t>254</w:t>
      </w:r>
      <w:r>
        <w:fldChar w:fldCharType="end"/>
      </w:r>
    </w:p>
    <w:p w:rsidR="00C3173A" w:rsidRDefault="00442B85">
      <w:pPr>
        <w:pStyle w:val="indexentry0"/>
      </w:pPr>
      <w:hyperlink w:anchor="section_a59a79ac328e492da34de02727af6edf">
        <w:r>
          <w:rPr>
            <w:rStyle w:val="Hyperlink"/>
          </w:rPr>
          <w:t>EMR_EXTTEXTOUTW packet</w:t>
        </w:r>
      </w:hyperlink>
      <w:r>
        <w:t xml:space="preserve"> </w:t>
      </w:r>
      <w:r>
        <w:fldChar w:fldCharType="begin"/>
      </w:r>
      <w:r>
        <w:instrText>PAGEREF section_a59a79ac328e492da34de02727af6edf</w:instrText>
      </w:r>
      <w:r>
        <w:fldChar w:fldCharType="separate"/>
      </w:r>
      <w:r>
        <w:rPr>
          <w:noProof/>
        </w:rPr>
        <w:t>133</w:t>
      </w:r>
      <w:r>
        <w:fldChar w:fldCharType="end"/>
      </w:r>
    </w:p>
    <w:p w:rsidR="00C3173A" w:rsidRDefault="00442B85">
      <w:pPr>
        <w:pStyle w:val="indexentry0"/>
      </w:pPr>
      <w:hyperlink w:anchor="section_a59a79ac328e492da34de02727af6edf">
        <w:r>
          <w:rPr>
            <w:rStyle w:val="Hyperlink"/>
          </w:rPr>
          <w:t>EMR_E</w:t>
        </w:r>
        <w:r>
          <w:rPr>
            <w:rStyle w:val="Hyperlink"/>
          </w:rPr>
          <w:t>XTTEXTOUTW Record</w:t>
        </w:r>
      </w:hyperlink>
      <w:r>
        <w:t xml:space="preserve"> </w:t>
      </w:r>
      <w:r>
        <w:fldChar w:fldCharType="begin"/>
      </w:r>
      <w:r>
        <w:instrText>PAGEREF section_a59a79ac328e492da34de02727af6edf</w:instrText>
      </w:r>
      <w:r>
        <w:fldChar w:fldCharType="separate"/>
      </w:r>
      <w:r>
        <w:rPr>
          <w:noProof/>
        </w:rPr>
        <w:t>133</w:t>
      </w:r>
      <w:r>
        <w:fldChar w:fldCharType="end"/>
      </w:r>
    </w:p>
    <w:p w:rsidR="00C3173A" w:rsidRDefault="00442B85">
      <w:pPr>
        <w:pStyle w:val="indexentry0"/>
      </w:pPr>
      <w:hyperlink w:anchor="section_7cc0afcb06934810a3cbb69c871ce473">
        <w:r>
          <w:rPr>
            <w:rStyle w:val="Hyperlink"/>
          </w:rPr>
          <w:t>EMR_FILLPATH packet</w:t>
        </w:r>
      </w:hyperlink>
      <w:r>
        <w:t xml:space="preserve"> </w:t>
      </w:r>
      <w:r>
        <w:fldChar w:fldCharType="begin"/>
      </w:r>
      <w:r>
        <w:instrText>PAGEREF section_7cc0afcb06934810a3cbb69c871ce473</w:instrText>
      </w:r>
      <w:r>
        <w:fldChar w:fldCharType="separate"/>
      </w:r>
      <w:r>
        <w:rPr>
          <w:noProof/>
        </w:rPr>
        <w:t>134</w:t>
      </w:r>
      <w:r>
        <w:fldChar w:fldCharType="end"/>
      </w:r>
    </w:p>
    <w:p w:rsidR="00C3173A" w:rsidRDefault="00442B85">
      <w:pPr>
        <w:pStyle w:val="indexentry0"/>
      </w:pPr>
      <w:hyperlink w:anchor="section_7cc0afcb06934810a3cbb69c871ce473">
        <w:r>
          <w:rPr>
            <w:rStyle w:val="Hyperlink"/>
          </w:rPr>
          <w:t>EMR_FILLPATH Record</w:t>
        </w:r>
      </w:hyperlink>
      <w:r>
        <w:t xml:space="preserve"> </w:t>
      </w:r>
      <w:r>
        <w:fldChar w:fldCharType="begin"/>
      </w:r>
      <w:r>
        <w:instrText>PAGEREF section_7cc0afcb06934810a3cbb69c871ce473</w:instrText>
      </w:r>
      <w:r>
        <w:fldChar w:fldCharType="separate"/>
      </w:r>
      <w:r>
        <w:rPr>
          <w:noProof/>
        </w:rPr>
        <w:t>134</w:t>
      </w:r>
      <w:r>
        <w:fldChar w:fldCharType="end"/>
      </w:r>
    </w:p>
    <w:p w:rsidR="00C3173A" w:rsidRDefault="00442B85">
      <w:pPr>
        <w:pStyle w:val="indexentry0"/>
      </w:pPr>
      <w:hyperlink w:anchor="section_a1bb0f88bb224956b45a7005546561cc">
        <w:r>
          <w:rPr>
            <w:rStyle w:val="Hyperlink"/>
          </w:rPr>
          <w:t>EMR_FILLRGN packet</w:t>
        </w:r>
      </w:hyperlink>
      <w:r>
        <w:t xml:space="preserve"> </w:t>
      </w:r>
      <w:r>
        <w:fldChar w:fldCharType="begin"/>
      </w:r>
      <w:r>
        <w:instrText>PAGEREF section_a1bb0f88bb224956b45a7005546561cc</w:instrText>
      </w:r>
      <w:r>
        <w:fldChar w:fldCharType="separate"/>
      </w:r>
      <w:r>
        <w:rPr>
          <w:noProof/>
        </w:rPr>
        <w:t>134</w:t>
      </w:r>
      <w:r>
        <w:fldChar w:fldCharType="end"/>
      </w:r>
    </w:p>
    <w:p w:rsidR="00C3173A" w:rsidRDefault="00442B85">
      <w:pPr>
        <w:pStyle w:val="indexentry0"/>
      </w:pPr>
      <w:hyperlink w:anchor="section_a1bb0f88bb224956b45a7005546561cc">
        <w:r>
          <w:rPr>
            <w:rStyle w:val="Hyperlink"/>
          </w:rPr>
          <w:t>EMR_FILLRGN Record</w:t>
        </w:r>
      </w:hyperlink>
      <w:r>
        <w:t xml:space="preserve"> </w:t>
      </w:r>
      <w:r>
        <w:fldChar w:fldCharType="begin"/>
      </w:r>
      <w:r>
        <w:instrText>PAGEREF section_a1bb0f88bb224956b45a7005546561cc</w:instrText>
      </w:r>
      <w:r>
        <w:fldChar w:fldCharType="separate"/>
      </w:r>
      <w:r>
        <w:rPr>
          <w:noProof/>
        </w:rPr>
        <w:t>134</w:t>
      </w:r>
      <w:r>
        <w:fldChar w:fldCharType="end"/>
      </w:r>
    </w:p>
    <w:p w:rsidR="00C3173A" w:rsidRDefault="00442B85">
      <w:pPr>
        <w:pStyle w:val="indexentry0"/>
      </w:pPr>
      <w:hyperlink w:anchor="section_e9a05924e704403783126bef2e19f6bd">
        <w:r>
          <w:rPr>
            <w:rStyle w:val="Hyperlink"/>
          </w:rPr>
          <w:t>EMR_FORCEUFIMAPPING packet</w:t>
        </w:r>
      </w:hyperlink>
      <w:r>
        <w:t xml:space="preserve"> </w:t>
      </w:r>
      <w:r>
        <w:fldChar w:fldCharType="begin"/>
      </w:r>
      <w:r>
        <w:instrText>PAGEREF section_e9a05924e704403783126bef2e19f6bd</w:instrText>
      </w:r>
      <w:r>
        <w:fldChar w:fldCharType="separate"/>
      </w:r>
      <w:r>
        <w:rPr>
          <w:noProof/>
        </w:rPr>
        <w:t>191</w:t>
      </w:r>
      <w:r>
        <w:fldChar w:fldCharType="end"/>
      </w:r>
    </w:p>
    <w:p w:rsidR="00C3173A" w:rsidRDefault="00442B85">
      <w:pPr>
        <w:pStyle w:val="indexentry0"/>
      </w:pPr>
      <w:hyperlink w:anchor="section_e9a05924e704403783126bef2e19f6bd">
        <w:r>
          <w:rPr>
            <w:rStyle w:val="Hyperlink"/>
          </w:rPr>
          <w:t>EMR_FORCEUFIMAPPING Record</w:t>
        </w:r>
      </w:hyperlink>
      <w:r>
        <w:t xml:space="preserve"> </w:t>
      </w:r>
      <w:r>
        <w:fldChar w:fldCharType="begin"/>
      </w:r>
      <w:r>
        <w:instrText>PAGEREF section_e9a05924e704403783126bef2e19f6bd</w:instrText>
      </w:r>
      <w:r>
        <w:fldChar w:fldCharType="separate"/>
      </w:r>
      <w:r>
        <w:rPr>
          <w:noProof/>
        </w:rPr>
        <w:t>191</w:t>
      </w:r>
      <w:r>
        <w:fldChar w:fldCharType="end"/>
      </w:r>
    </w:p>
    <w:p w:rsidR="00C3173A" w:rsidRDefault="00442B85">
      <w:pPr>
        <w:pStyle w:val="indexentry0"/>
      </w:pPr>
      <w:hyperlink w:anchor="section_c370fc169045467ba1257239428df6b3">
        <w:r>
          <w:rPr>
            <w:rStyle w:val="Hyperlink"/>
          </w:rPr>
          <w:t>EMR_FRAMERGN packet</w:t>
        </w:r>
      </w:hyperlink>
      <w:r>
        <w:t xml:space="preserve"> </w:t>
      </w:r>
      <w:r>
        <w:fldChar w:fldCharType="begin"/>
      </w:r>
      <w:r>
        <w:instrText>PAGEREF section_c370fc169045467ba1257239428df6b3</w:instrText>
      </w:r>
      <w:r>
        <w:fldChar w:fldCharType="separate"/>
      </w:r>
      <w:r>
        <w:rPr>
          <w:noProof/>
        </w:rPr>
        <w:t>135</w:t>
      </w:r>
      <w:r>
        <w:fldChar w:fldCharType="end"/>
      </w:r>
    </w:p>
    <w:p w:rsidR="00C3173A" w:rsidRDefault="00442B85">
      <w:pPr>
        <w:pStyle w:val="indexentry0"/>
      </w:pPr>
      <w:hyperlink w:anchor="section_c370fc169045467ba1257239428df6b3">
        <w:r>
          <w:rPr>
            <w:rStyle w:val="Hyperlink"/>
          </w:rPr>
          <w:t>EMR_FRAMERGN Record</w:t>
        </w:r>
      </w:hyperlink>
      <w:r>
        <w:t xml:space="preserve"> </w:t>
      </w:r>
      <w:r>
        <w:fldChar w:fldCharType="begin"/>
      </w:r>
      <w:r>
        <w:instrText>PAGEREF section_c370fc169045467ba1257239428df6b3</w:instrText>
      </w:r>
      <w:r>
        <w:fldChar w:fldCharType="separate"/>
      </w:r>
      <w:r>
        <w:rPr>
          <w:noProof/>
        </w:rPr>
        <w:t>135</w:t>
      </w:r>
      <w:r>
        <w:fldChar w:fldCharType="end"/>
      </w:r>
    </w:p>
    <w:p w:rsidR="00C3173A" w:rsidRDefault="00442B85">
      <w:pPr>
        <w:pStyle w:val="indexentry0"/>
      </w:pPr>
      <w:hyperlink w:anchor="section_cb5036dac79d4aaeb1c0a48361447a0b">
        <w:r>
          <w:rPr>
            <w:rStyle w:val="Hyperlink"/>
          </w:rPr>
          <w:t>EMR_GLSB</w:t>
        </w:r>
        <w:r>
          <w:rPr>
            <w:rStyle w:val="Hyperlink"/>
          </w:rPr>
          <w:t>OUNDEDRECORD packet</w:t>
        </w:r>
      </w:hyperlink>
      <w:r>
        <w:t xml:space="preserve"> </w:t>
      </w:r>
      <w:r>
        <w:fldChar w:fldCharType="begin"/>
      </w:r>
      <w:r>
        <w:instrText>PAGEREF section_cb5036dac79d4aaeb1c0a48361447a0b</w:instrText>
      </w:r>
      <w:r>
        <w:fldChar w:fldCharType="separate"/>
      </w:r>
      <w:r>
        <w:rPr>
          <w:noProof/>
        </w:rPr>
        <w:t>184</w:t>
      </w:r>
      <w:r>
        <w:fldChar w:fldCharType="end"/>
      </w:r>
    </w:p>
    <w:p w:rsidR="00C3173A" w:rsidRDefault="00442B85">
      <w:pPr>
        <w:pStyle w:val="indexentry0"/>
      </w:pPr>
      <w:hyperlink w:anchor="section_cb5036dac79d4aaeb1c0a48361447a0b">
        <w:r>
          <w:rPr>
            <w:rStyle w:val="Hyperlink"/>
          </w:rPr>
          <w:t>EMR_GLSBOUNDEDRECORD record</w:t>
        </w:r>
      </w:hyperlink>
      <w:r>
        <w:t xml:space="preserve"> </w:t>
      </w:r>
      <w:r>
        <w:fldChar w:fldCharType="begin"/>
      </w:r>
      <w:r>
        <w:instrText>PAGEREF section_cb5036dac79d4aaeb1c0a48361447a0b</w:instrText>
      </w:r>
      <w:r>
        <w:fldChar w:fldCharType="separate"/>
      </w:r>
      <w:r>
        <w:rPr>
          <w:noProof/>
        </w:rPr>
        <w:t>184</w:t>
      </w:r>
      <w:r>
        <w:fldChar w:fldCharType="end"/>
      </w:r>
    </w:p>
    <w:p w:rsidR="00C3173A" w:rsidRDefault="00442B85">
      <w:pPr>
        <w:pStyle w:val="indexentry0"/>
      </w:pPr>
      <w:hyperlink w:anchor="section_4f2e25120c5d468bbb81484cb1d4aa89">
        <w:r>
          <w:rPr>
            <w:rStyle w:val="Hyperlink"/>
          </w:rPr>
          <w:t>EMR_GLSRECORD packet</w:t>
        </w:r>
      </w:hyperlink>
      <w:r>
        <w:t xml:space="preserve"> </w:t>
      </w:r>
      <w:r>
        <w:fldChar w:fldCharType="begin"/>
      </w:r>
      <w:r>
        <w:instrText>PAGEREF section_4f2e25120c5d468bbb81484cb1d4aa89</w:instrText>
      </w:r>
      <w:r>
        <w:fldChar w:fldCharType="separate"/>
      </w:r>
      <w:r>
        <w:rPr>
          <w:noProof/>
        </w:rPr>
        <w:t>184</w:t>
      </w:r>
      <w:r>
        <w:fldChar w:fldCharType="end"/>
      </w:r>
    </w:p>
    <w:p w:rsidR="00C3173A" w:rsidRDefault="00442B85">
      <w:pPr>
        <w:pStyle w:val="indexentry0"/>
      </w:pPr>
      <w:hyperlink w:anchor="section_4f2e25120c5d468bbb81484cb1d4aa89">
        <w:r>
          <w:rPr>
            <w:rStyle w:val="Hyperlink"/>
          </w:rPr>
          <w:t>EMR_GLSRECORD record</w:t>
        </w:r>
      </w:hyperlink>
      <w:r>
        <w:t xml:space="preserve"> </w:t>
      </w:r>
      <w:r>
        <w:fldChar w:fldCharType="begin"/>
      </w:r>
      <w:r>
        <w:instrText>PAGEREF section_4f2e25120c5d468bbb81484cb1d4aa89</w:instrText>
      </w:r>
      <w:r>
        <w:fldChar w:fldCharType="separate"/>
      </w:r>
      <w:r>
        <w:rPr>
          <w:noProof/>
        </w:rPr>
        <w:t>184</w:t>
      </w:r>
      <w:r>
        <w:fldChar w:fldCharType="end"/>
      </w:r>
    </w:p>
    <w:p w:rsidR="00C3173A" w:rsidRDefault="00442B85">
      <w:pPr>
        <w:pStyle w:val="indexentry0"/>
      </w:pPr>
      <w:hyperlink w:anchor="section_1a3849c8be6c4d30b5d3f43b4c70ca0d">
        <w:r>
          <w:rPr>
            <w:rStyle w:val="Hyperlink"/>
          </w:rPr>
          <w:t>EMR_GRADIENTFILL packet</w:t>
        </w:r>
      </w:hyperlink>
      <w:r>
        <w:t xml:space="preserve"> </w:t>
      </w:r>
      <w:r>
        <w:fldChar w:fldCharType="begin"/>
      </w:r>
      <w:r>
        <w:instrText>PAGEREF section_1a3849c8be6c4d30b5d3f43b4c70ca0d</w:instrText>
      </w:r>
      <w:r>
        <w:fldChar w:fldCharType="separate"/>
      </w:r>
      <w:r>
        <w:rPr>
          <w:noProof/>
        </w:rPr>
        <w:t>136</w:t>
      </w:r>
      <w:r>
        <w:fldChar w:fldCharType="end"/>
      </w:r>
    </w:p>
    <w:p w:rsidR="00C3173A" w:rsidRDefault="00442B85">
      <w:pPr>
        <w:pStyle w:val="indexentry0"/>
      </w:pPr>
      <w:hyperlink w:anchor="section_1a3849c8be6c4d30b5d3f43b4c70ca0d">
        <w:r>
          <w:rPr>
            <w:rStyle w:val="Hyperlink"/>
          </w:rPr>
          <w:t>EMR_GRADIENTFILL record</w:t>
        </w:r>
      </w:hyperlink>
      <w:r>
        <w:t xml:space="preserve"> </w:t>
      </w:r>
      <w:r>
        <w:fldChar w:fldCharType="begin"/>
      </w:r>
      <w:r>
        <w:instrText>PAGEREF section_1a3849c8be6c4d30b5d3f43b4c70ca0d</w:instrText>
      </w:r>
      <w:r>
        <w:fldChar w:fldCharType="separate"/>
      </w:r>
      <w:r>
        <w:rPr>
          <w:noProof/>
        </w:rPr>
        <w:t>136</w:t>
      </w:r>
      <w:r>
        <w:fldChar w:fldCharType="end"/>
      </w:r>
    </w:p>
    <w:p w:rsidR="00C3173A" w:rsidRDefault="00442B85">
      <w:pPr>
        <w:pStyle w:val="indexentry0"/>
      </w:pPr>
      <w:hyperlink w:anchor="section_ae7e7437cfe5485e84eac74b51b000be">
        <w:r>
          <w:rPr>
            <w:rStyle w:val="Hyperlink"/>
          </w:rPr>
          <w:t>EMR_HEADER example</w:t>
        </w:r>
      </w:hyperlink>
      <w:r>
        <w:t xml:space="preserve"> </w:t>
      </w:r>
      <w:r>
        <w:fldChar w:fldCharType="begin"/>
      </w:r>
      <w:r>
        <w:instrText>PAGEREF section_ae7e7437cfe5485e84eac74b51b000be</w:instrText>
      </w:r>
      <w:r>
        <w:fldChar w:fldCharType="separate"/>
      </w:r>
      <w:r>
        <w:rPr>
          <w:noProof/>
        </w:rPr>
        <w:t>230</w:t>
      </w:r>
      <w:r>
        <w:fldChar w:fldCharType="end"/>
      </w:r>
    </w:p>
    <w:p w:rsidR="00C3173A" w:rsidRDefault="00442B85">
      <w:pPr>
        <w:pStyle w:val="indexentry0"/>
      </w:pPr>
      <w:hyperlink w:anchor="section_de081cd7351f4cc2830bd03fb55e89ab">
        <w:r>
          <w:rPr>
            <w:rStyle w:val="Hyperlink"/>
          </w:rPr>
          <w:t>EMR_HEADER packet</w:t>
        </w:r>
      </w:hyperlink>
      <w:r>
        <w:t xml:space="preserve"> </w:t>
      </w:r>
      <w:r>
        <w:fldChar w:fldCharType="begin"/>
      </w:r>
      <w:r>
        <w:instrText>PAGEREF section_de081cd7351f4cc2830bd03fb</w:instrText>
      </w:r>
      <w:r>
        <w:instrText>55e89ab</w:instrText>
      </w:r>
      <w:r>
        <w:fldChar w:fldCharType="separate"/>
      </w:r>
      <w:r>
        <w:rPr>
          <w:noProof/>
        </w:rPr>
        <w:t>116</w:t>
      </w:r>
      <w:r>
        <w:fldChar w:fldCharType="end"/>
      </w:r>
    </w:p>
    <w:p w:rsidR="00C3173A" w:rsidRDefault="00442B85">
      <w:pPr>
        <w:pStyle w:val="indexentry0"/>
      </w:pPr>
      <w:hyperlink w:anchor="section_de081cd7351f4cc2830bd03fb55e89ab">
        <w:r>
          <w:rPr>
            <w:rStyle w:val="Hyperlink"/>
          </w:rPr>
          <w:t>EMR_HEADER Record Types</w:t>
        </w:r>
      </w:hyperlink>
      <w:r>
        <w:t xml:space="preserve"> </w:t>
      </w:r>
      <w:r>
        <w:fldChar w:fldCharType="begin"/>
      </w:r>
      <w:r>
        <w:instrText>PAGEREF section_de081cd7351f4cc2830bd03fb55e89ab</w:instrText>
      </w:r>
      <w:r>
        <w:fldChar w:fldCharType="separate"/>
      </w:r>
      <w:r>
        <w:rPr>
          <w:noProof/>
        </w:rPr>
        <w:t>116</w:t>
      </w:r>
      <w:r>
        <w:fldChar w:fldCharType="end"/>
      </w:r>
    </w:p>
    <w:p w:rsidR="00C3173A" w:rsidRDefault="00442B85">
      <w:pPr>
        <w:pStyle w:val="indexentry0"/>
      </w:pPr>
      <w:hyperlink w:anchor="section_13cd0c98d4e94ca7a79d58055bf45c79">
        <w:r>
          <w:rPr>
            <w:rStyle w:val="Hyperlink"/>
          </w:rPr>
          <w:t>EMR_INTERSECTCLIPRECT packet</w:t>
        </w:r>
      </w:hyperlink>
      <w:r>
        <w:t xml:space="preserve"> </w:t>
      </w:r>
      <w:r>
        <w:fldChar w:fldCharType="begin"/>
      </w:r>
      <w:r>
        <w:instrText>PAGEREF section_13cd0c98d4e94ca7a79d58055bf45c79</w:instrText>
      </w:r>
      <w:r>
        <w:fldChar w:fldCharType="separate"/>
      </w:r>
      <w:r>
        <w:rPr>
          <w:noProof/>
        </w:rPr>
        <w:t>104</w:t>
      </w:r>
      <w:r>
        <w:fldChar w:fldCharType="end"/>
      </w:r>
    </w:p>
    <w:p w:rsidR="00C3173A" w:rsidRDefault="00442B85">
      <w:pPr>
        <w:pStyle w:val="indexentry0"/>
      </w:pPr>
      <w:hyperlink w:anchor="section_13cd0c98d4e94ca7a79d58055bf45c79">
        <w:r>
          <w:rPr>
            <w:rStyle w:val="Hyperlink"/>
          </w:rPr>
          <w:t>EMR_INTERSECTCLIPRECT Record</w:t>
        </w:r>
      </w:hyperlink>
      <w:r>
        <w:t xml:space="preserve"> </w:t>
      </w:r>
      <w:r>
        <w:fldChar w:fldCharType="begin"/>
      </w:r>
      <w:r>
        <w:instrText>PAGEREF section_13cd0c98d4e94ca7a79d58055bf45c79</w:instrText>
      </w:r>
      <w:r>
        <w:fldChar w:fldCharType="separate"/>
      </w:r>
      <w:r>
        <w:rPr>
          <w:noProof/>
        </w:rPr>
        <w:t>104</w:t>
      </w:r>
      <w:r>
        <w:fldChar w:fldCharType="end"/>
      </w:r>
    </w:p>
    <w:p w:rsidR="00C3173A" w:rsidRDefault="00442B85">
      <w:pPr>
        <w:pStyle w:val="indexentry0"/>
      </w:pPr>
      <w:hyperlink w:anchor="section_5cbc44dead4047b6a0f86179b9eef738">
        <w:r>
          <w:rPr>
            <w:rStyle w:val="Hyperlink"/>
          </w:rPr>
          <w:t>EMR_INVERTRGN packet</w:t>
        </w:r>
      </w:hyperlink>
      <w:r>
        <w:t xml:space="preserve"> </w:t>
      </w:r>
      <w:r>
        <w:fldChar w:fldCharType="begin"/>
      </w:r>
      <w:r>
        <w:instrText>PAGEREF section_5cbc44dead4047b6a0f86179b9eef738</w:instrText>
      </w:r>
      <w:r>
        <w:fldChar w:fldCharType="separate"/>
      </w:r>
      <w:r>
        <w:rPr>
          <w:noProof/>
        </w:rPr>
        <w:t>191</w:t>
      </w:r>
      <w:r>
        <w:fldChar w:fldCharType="end"/>
      </w:r>
    </w:p>
    <w:p w:rsidR="00C3173A" w:rsidRDefault="00442B85">
      <w:pPr>
        <w:pStyle w:val="indexentry0"/>
      </w:pPr>
      <w:hyperlink w:anchor="section_5cbc44dead4047b6a0f86179b9eef738">
        <w:r>
          <w:rPr>
            <w:rStyle w:val="Hyperlink"/>
          </w:rPr>
          <w:t>EMR_INVERTRGN Record</w:t>
        </w:r>
      </w:hyperlink>
      <w:r>
        <w:t xml:space="preserve"> </w:t>
      </w:r>
      <w:r>
        <w:fldChar w:fldCharType="begin"/>
      </w:r>
      <w:r>
        <w:instrText>PAGEREF section_5cbc44dead4047b6a0f86179b9eef738</w:instrText>
      </w:r>
      <w:r>
        <w:fldChar w:fldCharType="separate"/>
      </w:r>
      <w:r>
        <w:rPr>
          <w:noProof/>
        </w:rPr>
        <w:t>191</w:t>
      </w:r>
      <w:r>
        <w:fldChar w:fldCharType="end"/>
      </w:r>
    </w:p>
    <w:p w:rsidR="00C3173A" w:rsidRDefault="00442B85">
      <w:pPr>
        <w:pStyle w:val="indexentry0"/>
      </w:pPr>
      <w:hyperlink w:anchor="section_9b3eccf94a554a9cb0df3c495e7b9a8c">
        <w:r>
          <w:rPr>
            <w:rStyle w:val="Hyperlink"/>
          </w:rPr>
          <w:t>EMR_LINETO packet</w:t>
        </w:r>
      </w:hyperlink>
      <w:r>
        <w:t xml:space="preserve"> </w:t>
      </w:r>
      <w:r>
        <w:fldChar w:fldCharType="begin"/>
      </w:r>
      <w:r>
        <w:instrText>PAGEREF section_9b3eccf94a554a9cb0df3c495e7b9a8c</w:instrText>
      </w:r>
      <w:r>
        <w:fldChar w:fldCharType="separate"/>
      </w:r>
      <w:r>
        <w:rPr>
          <w:noProof/>
        </w:rPr>
        <w:t>138</w:t>
      </w:r>
      <w:r>
        <w:fldChar w:fldCharType="end"/>
      </w:r>
    </w:p>
    <w:p w:rsidR="00C3173A" w:rsidRDefault="00442B85">
      <w:pPr>
        <w:pStyle w:val="indexentry0"/>
      </w:pPr>
      <w:hyperlink w:anchor="section_9b3eccf94a554a9cb0df3c495e7b9a8c">
        <w:r>
          <w:rPr>
            <w:rStyle w:val="Hyperlink"/>
          </w:rPr>
          <w:t>EMR_LINETO Record</w:t>
        </w:r>
      </w:hyperlink>
      <w:r>
        <w:t xml:space="preserve"> </w:t>
      </w:r>
      <w:r>
        <w:fldChar w:fldCharType="begin"/>
      </w:r>
      <w:r>
        <w:instrText>PAGEREF section_9b3eccf94a554a9cb0df3c495e7b9a8c</w:instrText>
      </w:r>
      <w:r>
        <w:fldChar w:fldCharType="separate"/>
      </w:r>
      <w:r>
        <w:rPr>
          <w:noProof/>
        </w:rPr>
        <w:t>138</w:t>
      </w:r>
      <w:r>
        <w:fldChar w:fldCharType="end"/>
      </w:r>
    </w:p>
    <w:p w:rsidR="00C3173A" w:rsidRDefault="00442B85">
      <w:pPr>
        <w:pStyle w:val="indexentry0"/>
      </w:pPr>
      <w:hyperlink w:anchor="section_e6f715c0d0344eb3952ef8ee66adb9ed">
        <w:r>
          <w:rPr>
            <w:rStyle w:val="Hyperlink"/>
          </w:rPr>
          <w:t>EMR_MASKBLT packet</w:t>
        </w:r>
      </w:hyperlink>
      <w:r>
        <w:t xml:space="preserve"> </w:t>
      </w:r>
      <w:r>
        <w:fldChar w:fldCharType="begin"/>
      </w:r>
      <w:r>
        <w:instrText>PAGEREF section_e6f715c0d0344eb3952ef8ee66adb9ed</w:instrText>
      </w:r>
      <w:r>
        <w:fldChar w:fldCharType="separate"/>
      </w:r>
      <w:r>
        <w:rPr>
          <w:noProof/>
        </w:rPr>
        <w:t>83</w:t>
      </w:r>
      <w:r>
        <w:fldChar w:fldCharType="end"/>
      </w:r>
    </w:p>
    <w:p w:rsidR="00C3173A" w:rsidRDefault="00442B85">
      <w:pPr>
        <w:pStyle w:val="indexentry0"/>
      </w:pPr>
      <w:hyperlink w:anchor="section_e6f715c0d0344eb3952ef8ee66adb9ed">
        <w:r>
          <w:rPr>
            <w:rStyle w:val="Hyperlink"/>
          </w:rPr>
          <w:t>EMR_MASKBLT Record</w:t>
        </w:r>
      </w:hyperlink>
      <w:r>
        <w:t xml:space="preserve"> </w:t>
      </w:r>
      <w:r>
        <w:fldChar w:fldCharType="begin"/>
      </w:r>
      <w:r>
        <w:instrText>PAGEREF section_e6f715c0d0344eb3952ef8ee66adb9ed</w:instrText>
      </w:r>
      <w:r>
        <w:fldChar w:fldCharType="separate"/>
      </w:r>
      <w:r>
        <w:rPr>
          <w:noProof/>
        </w:rPr>
        <w:t>83</w:t>
      </w:r>
      <w:r>
        <w:fldChar w:fldCharType="end"/>
      </w:r>
    </w:p>
    <w:p w:rsidR="00C3173A" w:rsidRDefault="00442B85">
      <w:pPr>
        <w:pStyle w:val="indexentry0"/>
      </w:pPr>
      <w:hyperlink w:anchor="section_c70b85e58c31418fa7b8349e417e0f76">
        <w:r>
          <w:rPr>
            <w:rStyle w:val="Hyperlink"/>
          </w:rPr>
          <w:t>EMR_MODIFYWORLDTRANSFORM packet</w:t>
        </w:r>
      </w:hyperlink>
      <w:r>
        <w:t xml:space="preserve"> </w:t>
      </w:r>
      <w:r>
        <w:fldChar w:fldCharType="begin"/>
      </w:r>
      <w:r>
        <w:instrText>PAGEREF section_c70b85e58c31418fa7b8349e417e0f76</w:instrText>
      </w:r>
      <w:r>
        <w:fldChar w:fldCharType="separate"/>
      </w:r>
      <w:r>
        <w:rPr>
          <w:noProof/>
        </w:rPr>
        <w:t>209</w:t>
      </w:r>
      <w:r>
        <w:fldChar w:fldCharType="end"/>
      </w:r>
    </w:p>
    <w:p w:rsidR="00C3173A" w:rsidRDefault="00442B85">
      <w:pPr>
        <w:pStyle w:val="indexentry0"/>
      </w:pPr>
      <w:hyperlink w:anchor="section_c70b85e58c31418fa7b8349e417e0f76">
        <w:r>
          <w:rPr>
            <w:rStyle w:val="Hyperlink"/>
          </w:rPr>
          <w:t>EMR_MODIFYWORLDTRANSFORM Record</w:t>
        </w:r>
      </w:hyperlink>
      <w:r>
        <w:t xml:space="preserve"> </w:t>
      </w:r>
      <w:r>
        <w:fldChar w:fldCharType="begin"/>
      </w:r>
      <w:r>
        <w:instrText>PAGEREF section_c70b85e58c31418fa7b8</w:instrText>
      </w:r>
      <w:r>
        <w:instrText>349e417e0f76</w:instrText>
      </w:r>
      <w:r>
        <w:fldChar w:fldCharType="separate"/>
      </w:r>
      <w:r>
        <w:rPr>
          <w:noProof/>
        </w:rPr>
        <w:t>209</w:t>
      </w:r>
      <w:r>
        <w:fldChar w:fldCharType="end"/>
      </w:r>
    </w:p>
    <w:p w:rsidR="00C3173A" w:rsidRDefault="00442B85">
      <w:pPr>
        <w:pStyle w:val="indexentry0"/>
      </w:pPr>
      <w:hyperlink w:anchor="section_8ae57e5a22e3435298ca09628f47c693">
        <w:r>
          <w:rPr>
            <w:rStyle w:val="Hyperlink"/>
          </w:rPr>
          <w:t>EMR_MOVETOEX packet</w:t>
        </w:r>
      </w:hyperlink>
      <w:r>
        <w:t xml:space="preserve"> </w:t>
      </w:r>
      <w:r>
        <w:fldChar w:fldCharType="begin"/>
      </w:r>
      <w:r>
        <w:instrText>PAGEREF section_8ae57e5a22e3435298ca09628f47c693</w:instrText>
      </w:r>
      <w:r>
        <w:fldChar w:fldCharType="separate"/>
      </w:r>
      <w:r>
        <w:rPr>
          <w:noProof/>
        </w:rPr>
        <w:t>192</w:t>
      </w:r>
      <w:r>
        <w:fldChar w:fldCharType="end"/>
      </w:r>
    </w:p>
    <w:p w:rsidR="00C3173A" w:rsidRDefault="00442B85">
      <w:pPr>
        <w:pStyle w:val="indexentry0"/>
      </w:pPr>
      <w:hyperlink w:anchor="section_8ae57e5a22e3435298ca09628f47c693">
        <w:r>
          <w:rPr>
            <w:rStyle w:val="Hyperlink"/>
          </w:rPr>
          <w:t>EMR_MOVETOEX Record</w:t>
        </w:r>
      </w:hyperlink>
      <w:r>
        <w:t xml:space="preserve"> </w:t>
      </w:r>
      <w:r>
        <w:fldChar w:fldCharType="begin"/>
      </w:r>
      <w:r>
        <w:instrText>PAGEREF section_8ae57e5a22e3435298ca09628f47c693</w:instrText>
      </w:r>
      <w:r>
        <w:fldChar w:fldCharType="separate"/>
      </w:r>
      <w:r>
        <w:rPr>
          <w:noProof/>
        </w:rPr>
        <w:t>192</w:t>
      </w:r>
      <w:r>
        <w:fldChar w:fldCharType="end"/>
      </w:r>
    </w:p>
    <w:p w:rsidR="00C3173A" w:rsidRDefault="00442B85">
      <w:pPr>
        <w:pStyle w:val="indexentry0"/>
      </w:pPr>
      <w:hyperlink w:anchor="section_125759e0c8394dc1b5fbe014e7e1159e">
        <w:r>
          <w:rPr>
            <w:rStyle w:val="Hyperlink"/>
          </w:rPr>
          <w:t>EMR_NAMEDESCAPE packet</w:t>
        </w:r>
      </w:hyperlink>
      <w:r>
        <w:t xml:space="preserve"> </w:t>
      </w:r>
      <w:r>
        <w:fldChar w:fldCharType="begin"/>
      </w:r>
      <w:r>
        <w:instrText>PAGEREF section_125759e0c8394dc1b5fbe014e7e1159e</w:instrText>
      </w:r>
      <w:r>
        <w:fldChar w:fldCharType="separate"/>
      </w:r>
      <w:r>
        <w:rPr>
          <w:noProof/>
        </w:rPr>
        <w:t>165</w:t>
      </w:r>
      <w:r>
        <w:fldChar w:fldCharType="end"/>
      </w:r>
    </w:p>
    <w:p w:rsidR="00C3173A" w:rsidRDefault="00442B85">
      <w:pPr>
        <w:pStyle w:val="indexentry0"/>
      </w:pPr>
      <w:hyperlink w:anchor="section_125759e0c8394dc1b5fbe014e7e1159e">
        <w:r>
          <w:rPr>
            <w:rStyle w:val="Hyperlink"/>
          </w:rPr>
          <w:t>EMR_N</w:t>
        </w:r>
        <w:r>
          <w:rPr>
            <w:rStyle w:val="Hyperlink"/>
          </w:rPr>
          <w:t>AMEDESCAPE Record</w:t>
        </w:r>
      </w:hyperlink>
      <w:r>
        <w:t xml:space="preserve"> </w:t>
      </w:r>
      <w:r>
        <w:fldChar w:fldCharType="begin"/>
      </w:r>
      <w:r>
        <w:instrText>PAGEREF section_125759e0c8394dc1b5fbe014e7e1159e</w:instrText>
      </w:r>
      <w:r>
        <w:fldChar w:fldCharType="separate"/>
      </w:r>
      <w:r>
        <w:rPr>
          <w:noProof/>
        </w:rPr>
        <w:t>165</w:t>
      </w:r>
      <w:r>
        <w:fldChar w:fldCharType="end"/>
      </w:r>
    </w:p>
    <w:p w:rsidR="00C3173A" w:rsidRDefault="00442B85">
      <w:pPr>
        <w:pStyle w:val="indexentry0"/>
      </w:pPr>
      <w:hyperlink w:anchor="section_8bf2b60d3b194bd1b2d7c89b027ad808">
        <w:r>
          <w:rPr>
            <w:rStyle w:val="Hyperlink"/>
          </w:rPr>
          <w:t>EMR_OFFSETCLIPRGN packet</w:t>
        </w:r>
      </w:hyperlink>
      <w:r>
        <w:t xml:space="preserve"> </w:t>
      </w:r>
      <w:r>
        <w:fldChar w:fldCharType="begin"/>
      </w:r>
      <w:r>
        <w:instrText>PAGEREF section_8bf2b60d3b194bd1b2d7c89b027ad808</w:instrText>
      </w:r>
      <w:r>
        <w:fldChar w:fldCharType="separate"/>
      </w:r>
      <w:r>
        <w:rPr>
          <w:noProof/>
        </w:rPr>
        <w:t>105</w:t>
      </w:r>
      <w:r>
        <w:fldChar w:fldCharType="end"/>
      </w:r>
    </w:p>
    <w:p w:rsidR="00C3173A" w:rsidRDefault="00442B85">
      <w:pPr>
        <w:pStyle w:val="indexentry0"/>
      </w:pPr>
      <w:hyperlink w:anchor="section_8bf2b60d3b194bd1b2d7c89b027ad808">
        <w:r>
          <w:rPr>
            <w:rStyle w:val="Hyperlink"/>
          </w:rPr>
          <w:t>EMR_OFFSETCLIPRGN Record</w:t>
        </w:r>
      </w:hyperlink>
      <w:r>
        <w:t xml:space="preserve"> </w:t>
      </w:r>
      <w:r>
        <w:fldChar w:fldCharType="begin"/>
      </w:r>
      <w:r>
        <w:instrText>PAGEREF section_8bf2b60d3b194bd1b2d7c89b027ad808</w:instrText>
      </w:r>
      <w:r>
        <w:fldChar w:fldCharType="separate"/>
      </w:r>
      <w:r>
        <w:rPr>
          <w:noProof/>
        </w:rPr>
        <w:t>105</w:t>
      </w:r>
      <w:r>
        <w:fldChar w:fldCharType="end"/>
      </w:r>
    </w:p>
    <w:p w:rsidR="00C3173A" w:rsidRDefault="00442B85">
      <w:pPr>
        <w:pStyle w:val="indexentry0"/>
      </w:pPr>
      <w:hyperlink w:anchor="section_68c457dc6df34609b6f9e28e5ca4d9c1">
        <w:r>
          <w:rPr>
            <w:rStyle w:val="Hyperlink"/>
          </w:rPr>
          <w:t>EMR_PAINTRGN packet</w:t>
        </w:r>
      </w:hyperlink>
      <w:r>
        <w:t xml:space="preserve"> </w:t>
      </w:r>
      <w:r>
        <w:fldChar w:fldCharType="begin"/>
      </w:r>
      <w:r>
        <w:instrText>PAGEREF section_68c457dc6df34609b6f9e28e5ca4d9c1</w:instrText>
      </w:r>
      <w:r>
        <w:fldChar w:fldCharType="separate"/>
      </w:r>
      <w:r>
        <w:rPr>
          <w:noProof/>
        </w:rPr>
        <w:t>139</w:t>
      </w:r>
      <w:r>
        <w:fldChar w:fldCharType="end"/>
      </w:r>
    </w:p>
    <w:p w:rsidR="00C3173A" w:rsidRDefault="00442B85">
      <w:pPr>
        <w:pStyle w:val="indexentry0"/>
      </w:pPr>
      <w:hyperlink w:anchor="section_68c457dc6df34609b6f9e28e5ca4d9c1">
        <w:r>
          <w:rPr>
            <w:rStyle w:val="Hyperlink"/>
          </w:rPr>
          <w:t>EMR_PAINTRGN Record</w:t>
        </w:r>
      </w:hyperlink>
      <w:r>
        <w:t xml:space="preserve"> </w:t>
      </w:r>
      <w:r>
        <w:fldChar w:fldCharType="begin"/>
      </w:r>
      <w:r>
        <w:instrText>PAGEREF section_68c457dc6df34609b6f9e28e5ca4d9c1</w:instrText>
      </w:r>
      <w:r>
        <w:fldChar w:fldCharType="separate"/>
      </w:r>
      <w:r>
        <w:rPr>
          <w:noProof/>
        </w:rPr>
        <w:t>139</w:t>
      </w:r>
      <w:r>
        <w:fldChar w:fldCharType="end"/>
      </w:r>
    </w:p>
    <w:p w:rsidR="00C3173A" w:rsidRDefault="00442B85">
      <w:pPr>
        <w:pStyle w:val="indexentry0"/>
      </w:pPr>
      <w:hyperlink w:anchor="section_c326f6b2ae7e447fb8dc02c703f054c3">
        <w:r>
          <w:rPr>
            <w:rStyle w:val="Hyperlink"/>
          </w:rPr>
          <w:t>EMR_PIE packet</w:t>
        </w:r>
      </w:hyperlink>
      <w:r>
        <w:t xml:space="preserve"> </w:t>
      </w:r>
      <w:r>
        <w:fldChar w:fldCharType="begin"/>
      </w:r>
      <w:r>
        <w:instrText>PAGEREF section_c326f6b2ae7e447fb8dc02c703f054c3</w:instrText>
      </w:r>
      <w:r>
        <w:fldChar w:fldCharType="separate"/>
      </w:r>
      <w:r>
        <w:rPr>
          <w:noProof/>
        </w:rPr>
        <w:t>139</w:t>
      </w:r>
      <w:r>
        <w:fldChar w:fldCharType="end"/>
      </w:r>
    </w:p>
    <w:p w:rsidR="00C3173A" w:rsidRDefault="00442B85">
      <w:pPr>
        <w:pStyle w:val="indexentry0"/>
      </w:pPr>
      <w:hyperlink w:anchor="section_c326f6b2ae7e447fb8dc02c703f054c3">
        <w:r>
          <w:rPr>
            <w:rStyle w:val="Hyperlink"/>
          </w:rPr>
          <w:t>EMR_PIE Record</w:t>
        </w:r>
      </w:hyperlink>
      <w:r>
        <w:t xml:space="preserve"> </w:t>
      </w:r>
      <w:r>
        <w:fldChar w:fldCharType="begin"/>
      </w:r>
      <w:r>
        <w:instrText>PAGEREF section_c326f6b2ae7e447fb8dc02c703f054c3</w:instrText>
      </w:r>
      <w:r>
        <w:fldChar w:fldCharType="separate"/>
      </w:r>
      <w:r>
        <w:rPr>
          <w:noProof/>
        </w:rPr>
        <w:t>139</w:t>
      </w:r>
      <w:r>
        <w:fldChar w:fldCharType="end"/>
      </w:r>
    </w:p>
    <w:p w:rsidR="00C3173A" w:rsidRDefault="00442B85">
      <w:pPr>
        <w:pStyle w:val="indexentry0"/>
      </w:pPr>
      <w:hyperlink w:anchor="section_ba9aa909eb054d2fa51b10cb6df68a54">
        <w:r>
          <w:rPr>
            <w:rStyle w:val="Hyperlink"/>
          </w:rPr>
          <w:t>EMR_PIXELFORMAT packet</w:t>
        </w:r>
      </w:hyperlink>
      <w:r>
        <w:t xml:space="preserve"> </w:t>
      </w:r>
      <w:r>
        <w:fldChar w:fldCharType="begin"/>
      </w:r>
      <w:r>
        <w:instrText>PAGEREF section_ba9aa909eb054d2fa51b10cb6df68a54</w:instrText>
      </w:r>
      <w:r>
        <w:fldChar w:fldCharType="separate"/>
      </w:r>
      <w:r>
        <w:rPr>
          <w:noProof/>
        </w:rPr>
        <w:t>192</w:t>
      </w:r>
      <w:r>
        <w:fldChar w:fldCharType="end"/>
      </w:r>
    </w:p>
    <w:p w:rsidR="00C3173A" w:rsidRDefault="00442B85">
      <w:pPr>
        <w:pStyle w:val="indexentry0"/>
      </w:pPr>
      <w:hyperlink w:anchor="section_ba9aa909eb054d2fa51b10cb6df68a54">
        <w:r>
          <w:rPr>
            <w:rStyle w:val="Hyperlink"/>
          </w:rPr>
          <w:t>EMR_PIXELFORMAT record</w:t>
        </w:r>
      </w:hyperlink>
      <w:r>
        <w:t xml:space="preserve"> </w:t>
      </w:r>
      <w:r>
        <w:fldChar w:fldCharType="begin"/>
      </w:r>
      <w:r>
        <w:instrText>PAGEREF section_ba9aa909eb054d2fa51b10cb6df68a54</w:instrText>
      </w:r>
      <w:r>
        <w:fldChar w:fldCharType="separate"/>
      </w:r>
      <w:r>
        <w:rPr>
          <w:noProof/>
        </w:rPr>
        <w:t>192</w:t>
      </w:r>
      <w:r>
        <w:fldChar w:fldCharType="end"/>
      </w:r>
    </w:p>
    <w:p w:rsidR="00C3173A" w:rsidRDefault="00442B85">
      <w:pPr>
        <w:pStyle w:val="indexentry0"/>
      </w:pPr>
      <w:hyperlink w:anchor="section_b6c8b39d42c74221ab7093f1e09b644e">
        <w:r>
          <w:rPr>
            <w:rStyle w:val="Hyperlink"/>
          </w:rPr>
          <w:t>EMR_PLGBLT packet</w:t>
        </w:r>
      </w:hyperlink>
      <w:r>
        <w:t xml:space="preserve"> </w:t>
      </w:r>
      <w:r>
        <w:fldChar w:fldCharType="begin"/>
      </w:r>
      <w:r>
        <w:instrText>PAGEREF section_b6c8b39d42c74221ab709</w:instrText>
      </w:r>
      <w:r>
        <w:instrText>3f1e09b644e</w:instrText>
      </w:r>
      <w:r>
        <w:fldChar w:fldCharType="separate"/>
      </w:r>
      <w:r>
        <w:rPr>
          <w:noProof/>
        </w:rPr>
        <w:t>87</w:t>
      </w:r>
      <w:r>
        <w:fldChar w:fldCharType="end"/>
      </w:r>
    </w:p>
    <w:p w:rsidR="00C3173A" w:rsidRDefault="00442B85">
      <w:pPr>
        <w:pStyle w:val="indexentry0"/>
      </w:pPr>
      <w:hyperlink w:anchor="section_b6c8b39d42c74221ab7093f1e09b644e">
        <w:r>
          <w:rPr>
            <w:rStyle w:val="Hyperlink"/>
          </w:rPr>
          <w:t>EMR_PLGBLT Record</w:t>
        </w:r>
      </w:hyperlink>
      <w:r>
        <w:t xml:space="preserve"> </w:t>
      </w:r>
      <w:r>
        <w:fldChar w:fldCharType="begin"/>
      </w:r>
      <w:r>
        <w:instrText>PAGEREF section_b6c8b39d42c74221ab7093f1e09b644e</w:instrText>
      </w:r>
      <w:r>
        <w:fldChar w:fldCharType="separate"/>
      </w:r>
      <w:r>
        <w:rPr>
          <w:noProof/>
        </w:rPr>
        <w:t>87</w:t>
      </w:r>
      <w:r>
        <w:fldChar w:fldCharType="end"/>
      </w:r>
    </w:p>
    <w:p w:rsidR="00C3173A" w:rsidRDefault="00442B85">
      <w:pPr>
        <w:pStyle w:val="indexentry0"/>
      </w:pPr>
      <w:hyperlink w:anchor="section_4e53793a95af49d4ae1f4c407eda9440">
        <w:r>
          <w:rPr>
            <w:rStyle w:val="Hyperlink"/>
          </w:rPr>
          <w:t>EMR_POLYBEZIER packet</w:t>
        </w:r>
      </w:hyperlink>
      <w:r>
        <w:t xml:space="preserve"> </w:t>
      </w:r>
      <w:r>
        <w:fldChar w:fldCharType="begin"/>
      </w:r>
      <w:r>
        <w:instrText>PAGEREF section_4e53793</w:instrText>
      </w:r>
      <w:r>
        <w:instrText>a95af49d4ae1f4c407eda9440</w:instrText>
      </w:r>
      <w:r>
        <w:fldChar w:fldCharType="separate"/>
      </w:r>
      <w:r>
        <w:rPr>
          <w:noProof/>
        </w:rPr>
        <w:t>140</w:t>
      </w:r>
      <w:r>
        <w:fldChar w:fldCharType="end"/>
      </w:r>
    </w:p>
    <w:p w:rsidR="00C3173A" w:rsidRDefault="00442B85">
      <w:pPr>
        <w:pStyle w:val="indexentry0"/>
      </w:pPr>
      <w:hyperlink w:anchor="section_4e53793a95af49d4ae1f4c407eda9440">
        <w:r>
          <w:rPr>
            <w:rStyle w:val="Hyperlink"/>
          </w:rPr>
          <w:t>EMR_POLYBEZIER Record</w:t>
        </w:r>
      </w:hyperlink>
      <w:r>
        <w:t xml:space="preserve"> </w:t>
      </w:r>
      <w:r>
        <w:fldChar w:fldCharType="begin"/>
      </w:r>
      <w:r>
        <w:instrText>PAGEREF section_4e53793a95af49d4ae1f4c407eda9440</w:instrText>
      </w:r>
      <w:r>
        <w:fldChar w:fldCharType="separate"/>
      </w:r>
      <w:r>
        <w:rPr>
          <w:noProof/>
        </w:rPr>
        <w:t>140</w:t>
      </w:r>
      <w:r>
        <w:fldChar w:fldCharType="end"/>
      </w:r>
    </w:p>
    <w:p w:rsidR="00C3173A" w:rsidRDefault="00442B85">
      <w:pPr>
        <w:pStyle w:val="indexentry0"/>
      </w:pPr>
      <w:hyperlink w:anchor="section_3329ee2617ed43718f51e3985d764d77">
        <w:r>
          <w:rPr>
            <w:rStyle w:val="Hyperlink"/>
          </w:rPr>
          <w:t>EMR_POLYBEZIER16 packet</w:t>
        </w:r>
      </w:hyperlink>
      <w:r>
        <w:t xml:space="preserve"> </w:t>
      </w:r>
      <w:r>
        <w:fldChar w:fldCharType="begin"/>
      </w:r>
      <w:r>
        <w:instrText>PAGEREF section_3329ee2617ed43718f51e3985d764d77</w:instrText>
      </w:r>
      <w:r>
        <w:fldChar w:fldCharType="separate"/>
      </w:r>
      <w:r>
        <w:rPr>
          <w:noProof/>
        </w:rPr>
        <w:t>141</w:t>
      </w:r>
      <w:r>
        <w:fldChar w:fldCharType="end"/>
      </w:r>
    </w:p>
    <w:p w:rsidR="00C3173A" w:rsidRDefault="00442B85">
      <w:pPr>
        <w:pStyle w:val="indexentry0"/>
      </w:pPr>
      <w:hyperlink w:anchor="section_3329ee2617ed43718f51e3985d764d77">
        <w:r>
          <w:rPr>
            <w:rStyle w:val="Hyperlink"/>
          </w:rPr>
          <w:t>EMR_POLYBEZIER16 Record</w:t>
        </w:r>
      </w:hyperlink>
      <w:r>
        <w:t xml:space="preserve"> </w:t>
      </w:r>
      <w:r>
        <w:fldChar w:fldCharType="begin"/>
      </w:r>
      <w:r>
        <w:instrText>PAGEREF section_3329ee2617ed43718f51e3985d764d77</w:instrText>
      </w:r>
      <w:r>
        <w:fldChar w:fldCharType="separate"/>
      </w:r>
      <w:r>
        <w:rPr>
          <w:noProof/>
        </w:rPr>
        <w:t>141</w:t>
      </w:r>
      <w:r>
        <w:fldChar w:fldCharType="end"/>
      </w:r>
    </w:p>
    <w:p w:rsidR="00C3173A" w:rsidRDefault="00442B85">
      <w:pPr>
        <w:pStyle w:val="indexentry0"/>
      </w:pPr>
      <w:hyperlink w:anchor="section_28431e45a87441dc864d8f4f69e8e831">
        <w:r>
          <w:rPr>
            <w:rStyle w:val="Hyperlink"/>
          </w:rPr>
          <w:t>EMR_</w:t>
        </w:r>
        <w:r>
          <w:rPr>
            <w:rStyle w:val="Hyperlink"/>
          </w:rPr>
          <w:t>POLYBEZIERTO packet</w:t>
        </w:r>
      </w:hyperlink>
      <w:r>
        <w:t xml:space="preserve"> </w:t>
      </w:r>
      <w:r>
        <w:fldChar w:fldCharType="begin"/>
      </w:r>
      <w:r>
        <w:instrText>PAGEREF section_28431e45a87441dc864d8f4f69e8e831</w:instrText>
      </w:r>
      <w:r>
        <w:fldChar w:fldCharType="separate"/>
      </w:r>
      <w:r>
        <w:rPr>
          <w:noProof/>
        </w:rPr>
        <w:t>142</w:t>
      </w:r>
      <w:r>
        <w:fldChar w:fldCharType="end"/>
      </w:r>
    </w:p>
    <w:p w:rsidR="00C3173A" w:rsidRDefault="00442B85">
      <w:pPr>
        <w:pStyle w:val="indexentry0"/>
      </w:pPr>
      <w:hyperlink w:anchor="section_28431e45a87441dc864d8f4f69e8e831">
        <w:r>
          <w:rPr>
            <w:rStyle w:val="Hyperlink"/>
          </w:rPr>
          <w:t>EMR_POLYBEZIERTO Record</w:t>
        </w:r>
      </w:hyperlink>
      <w:r>
        <w:t xml:space="preserve"> </w:t>
      </w:r>
      <w:r>
        <w:fldChar w:fldCharType="begin"/>
      </w:r>
      <w:r>
        <w:instrText>PAGEREF section_28431e45a87441dc864d8f4f69e8e831</w:instrText>
      </w:r>
      <w:r>
        <w:fldChar w:fldCharType="separate"/>
      </w:r>
      <w:r>
        <w:rPr>
          <w:noProof/>
        </w:rPr>
        <w:t>142</w:t>
      </w:r>
      <w:r>
        <w:fldChar w:fldCharType="end"/>
      </w:r>
    </w:p>
    <w:p w:rsidR="00C3173A" w:rsidRDefault="00442B85">
      <w:pPr>
        <w:pStyle w:val="indexentry0"/>
      </w:pPr>
      <w:hyperlink w:anchor="section_d27cc96684a44715a6de45aa6cd03292">
        <w:r>
          <w:rPr>
            <w:rStyle w:val="Hyperlink"/>
          </w:rPr>
          <w:t>EMR_POLYBEZIERTO16 packet</w:t>
        </w:r>
      </w:hyperlink>
      <w:r>
        <w:t xml:space="preserve"> </w:t>
      </w:r>
      <w:r>
        <w:fldChar w:fldCharType="begin"/>
      </w:r>
      <w:r>
        <w:instrText>PAGEREF section_d27cc96684a44715a6de45aa6cd03292</w:instrText>
      </w:r>
      <w:r>
        <w:fldChar w:fldCharType="separate"/>
      </w:r>
      <w:r>
        <w:rPr>
          <w:noProof/>
        </w:rPr>
        <w:t>143</w:t>
      </w:r>
      <w:r>
        <w:fldChar w:fldCharType="end"/>
      </w:r>
    </w:p>
    <w:p w:rsidR="00C3173A" w:rsidRDefault="00442B85">
      <w:pPr>
        <w:pStyle w:val="indexentry0"/>
      </w:pPr>
      <w:hyperlink w:anchor="section_d27cc96684a44715a6de45aa6cd03292">
        <w:r>
          <w:rPr>
            <w:rStyle w:val="Hyperlink"/>
          </w:rPr>
          <w:t>EMR_POLYBEZIERTO16 Record</w:t>
        </w:r>
      </w:hyperlink>
      <w:r>
        <w:t xml:space="preserve"> </w:t>
      </w:r>
      <w:r>
        <w:fldChar w:fldCharType="begin"/>
      </w:r>
      <w:r>
        <w:instrText>PAGEREF section_d27cc96684a44715a6de45aa6cd03292</w:instrText>
      </w:r>
      <w:r>
        <w:fldChar w:fldCharType="separate"/>
      </w:r>
      <w:r>
        <w:rPr>
          <w:noProof/>
        </w:rPr>
        <w:t>143</w:t>
      </w:r>
      <w:r>
        <w:fldChar w:fldCharType="end"/>
      </w:r>
    </w:p>
    <w:p w:rsidR="00C3173A" w:rsidRDefault="00442B85">
      <w:pPr>
        <w:pStyle w:val="indexentry0"/>
      </w:pPr>
      <w:hyperlink w:anchor="section_95794fafeed84d5bb6ffc6765a58166e">
        <w:r>
          <w:rPr>
            <w:rStyle w:val="Hyperlink"/>
          </w:rPr>
          <w:t>EMR_POLYDRAW packet</w:t>
        </w:r>
      </w:hyperlink>
      <w:r>
        <w:t xml:space="preserve"> </w:t>
      </w:r>
      <w:r>
        <w:fldChar w:fldCharType="begin"/>
      </w:r>
      <w:r>
        <w:instrText>PAGEREF section_95794fafeed84d5bb6ffc6765a58166e</w:instrText>
      </w:r>
      <w:r>
        <w:fldChar w:fldCharType="separate"/>
      </w:r>
      <w:r>
        <w:rPr>
          <w:noProof/>
        </w:rPr>
        <w:t>144</w:t>
      </w:r>
      <w:r>
        <w:fldChar w:fldCharType="end"/>
      </w:r>
    </w:p>
    <w:p w:rsidR="00C3173A" w:rsidRDefault="00442B85">
      <w:pPr>
        <w:pStyle w:val="indexentry0"/>
      </w:pPr>
      <w:hyperlink w:anchor="section_95794fafeed84d5bb6ffc6765a58166e">
        <w:r>
          <w:rPr>
            <w:rStyle w:val="Hyperlink"/>
          </w:rPr>
          <w:t>EMR_POLYDRAW Record</w:t>
        </w:r>
      </w:hyperlink>
      <w:r>
        <w:t xml:space="preserve"> </w:t>
      </w:r>
      <w:r>
        <w:fldChar w:fldCharType="begin"/>
      </w:r>
      <w:r>
        <w:instrText>PAGEREF section_95794fafeed84d5bb6ffc6</w:instrText>
      </w:r>
      <w:r>
        <w:instrText>765a58166e</w:instrText>
      </w:r>
      <w:r>
        <w:fldChar w:fldCharType="separate"/>
      </w:r>
      <w:r>
        <w:rPr>
          <w:noProof/>
        </w:rPr>
        <w:t>144</w:t>
      </w:r>
      <w:r>
        <w:fldChar w:fldCharType="end"/>
      </w:r>
    </w:p>
    <w:p w:rsidR="00C3173A" w:rsidRDefault="00442B85">
      <w:pPr>
        <w:pStyle w:val="indexentry0"/>
      </w:pPr>
      <w:hyperlink w:anchor="section_57f0cfe721394199b6ad61fb61a1d4ec">
        <w:r>
          <w:rPr>
            <w:rStyle w:val="Hyperlink"/>
          </w:rPr>
          <w:t>EMR_POLYDRAW16 packet</w:t>
        </w:r>
      </w:hyperlink>
      <w:r>
        <w:t xml:space="preserve"> </w:t>
      </w:r>
      <w:r>
        <w:fldChar w:fldCharType="begin"/>
      </w:r>
      <w:r>
        <w:instrText>PAGEREF section_57f0cfe721394199b6ad61fb61a1d4ec</w:instrText>
      </w:r>
      <w:r>
        <w:fldChar w:fldCharType="separate"/>
      </w:r>
      <w:r>
        <w:rPr>
          <w:noProof/>
        </w:rPr>
        <w:t>145</w:t>
      </w:r>
      <w:r>
        <w:fldChar w:fldCharType="end"/>
      </w:r>
    </w:p>
    <w:p w:rsidR="00C3173A" w:rsidRDefault="00442B85">
      <w:pPr>
        <w:pStyle w:val="indexentry0"/>
      </w:pPr>
      <w:hyperlink w:anchor="section_57f0cfe721394199b6ad61fb61a1d4ec">
        <w:r>
          <w:rPr>
            <w:rStyle w:val="Hyperlink"/>
          </w:rPr>
          <w:t>EMR_POLYDRAW16 Record</w:t>
        </w:r>
      </w:hyperlink>
      <w:r>
        <w:t xml:space="preserve"> </w:t>
      </w:r>
      <w:r>
        <w:fldChar w:fldCharType="begin"/>
      </w:r>
      <w:r>
        <w:instrText>PAGEREF section_57f0</w:instrText>
      </w:r>
      <w:r>
        <w:instrText>cfe721394199b6ad61fb61a1d4ec</w:instrText>
      </w:r>
      <w:r>
        <w:fldChar w:fldCharType="separate"/>
      </w:r>
      <w:r>
        <w:rPr>
          <w:noProof/>
        </w:rPr>
        <w:t>145</w:t>
      </w:r>
      <w:r>
        <w:fldChar w:fldCharType="end"/>
      </w:r>
    </w:p>
    <w:p w:rsidR="00C3173A" w:rsidRDefault="00442B85">
      <w:pPr>
        <w:pStyle w:val="indexentry0"/>
      </w:pPr>
      <w:hyperlink w:anchor="section_eb91678158b64e92b60668071aa65733">
        <w:r>
          <w:rPr>
            <w:rStyle w:val="Hyperlink"/>
          </w:rPr>
          <w:t>EMR_POLYGON packet</w:t>
        </w:r>
      </w:hyperlink>
      <w:r>
        <w:t xml:space="preserve"> </w:t>
      </w:r>
      <w:r>
        <w:fldChar w:fldCharType="begin"/>
      </w:r>
      <w:r>
        <w:instrText>PAGEREF section_eb91678158b64e92b60668071aa65733</w:instrText>
      </w:r>
      <w:r>
        <w:fldChar w:fldCharType="separate"/>
      </w:r>
      <w:r>
        <w:rPr>
          <w:noProof/>
        </w:rPr>
        <w:t>146</w:t>
      </w:r>
      <w:r>
        <w:fldChar w:fldCharType="end"/>
      </w:r>
    </w:p>
    <w:p w:rsidR="00C3173A" w:rsidRDefault="00442B85">
      <w:pPr>
        <w:pStyle w:val="indexentry0"/>
      </w:pPr>
      <w:hyperlink w:anchor="section_eb91678158b64e92b60668071aa65733">
        <w:r>
          <w:rPr>
            <w:rStyle w:val="Hyperlink"/>
          </w:rPr>
          <w:t>EMR_POLYGON Record</w:t>
        </w:r>
      </w:hyperlink>
      <w:r>
        <w:t xml:space="preserve"> </w:t>
      </w:r>
      <w:r>
        <w:fldChar w:fldCharType="begin"/>
      </w:r>
      <w:r>
        <w:instrText xml:space="preserve">PAGEREF </w:instrText>
      </w:r>
      <w:r>
        <w:instrText>section_eb91678158b64e92b60668071aa65733</w:instrText>
      </w:r>
      <w:r>
        <w:fldChar w:fldCharType="separate"/>
      </w:r>
      <w:r>
        <w:rPr>
          <w:noProof/>
        </w:rPr>
        <w:t>146</w:t>
      </w:r>
      <w:r>
        <w:fldChar w:fldCharType="end"/>
      </w:r>
    </w:p>
    <w:p w:rsidR="00C3173A" w:rsidRDefault="00442B85">
      <w:pPr>
        <w:pStyle w:val="indexentry0"/>
      </w:pPr>
      <w:hyperlink w:anchor="section_ac6d65ac9d39439382ebb58fa0c0f635">
        <w:r>
          <w:rPr>
            <w:rStyle w:val="Hyperlink"/>
          </w:rPr>
          <w:t>EMR_POLYGON16 packet</w:t>
        </w:r>
      </w:hyperlink>
      <w:r>
        <w:t xml:space="preserve"> </w:t>
      </w:r>
      <w:r>
        <w:fldChar w:fldCharType="begin"/>
      </w:r>
      <w:r>
        <w:instrText>PAGEREF section_ac6d65ac9d39439382ebb58fa0c0f635</w:instrText>
      </w:r>
      <w:r>
        <w:fldChar w:fldCharType="separate"/>
      </w:r>
      <w:r>
        <w:rPr>
          <w:noProof/>
        </w:rPr>
        <w:t>147</w:t>
      </w:r>
      <w:r>
        <w:fldChar w:fldCharType="end"/>
      </w:r>
    </w:p>
    <w:p w:rsidR="00C3173A" w:rsidRDefault="00442B85">
      <w:pPr>
        <w:pStyle w:val="indexentry0"/>
      </w:pPr>
      <w:hyperlink w:anchor="section_ac6d65ac9d39439382ebb58fa0c0f635">
        <w:r>
          <w:rPr>
            <w:rStyle w:val="Hyperlink"/>
          </w:rPr>
          <w:t>EMR_POLYGON16 R</w:t>
        </w:r>
        <w:r>
          <w:rPr>
            <w:rStyle w:val="Hyperlink"/>
          </w:rPr>
          <w:t>ecord</w:t>
        </w:r>
      </w:hyperlink>
      <w:r>
        <w:t xml:space="preserve"> </w:t>
      </w:r>
      <w:r>
        <w:fldChar w:fldCharType="begin"/>
      </w:r>
      <w:r>
        <w:instrText>PAGEREF section_ac6d65ac9d39439382ebb58fa0c0f635</w:instrText>
      </w:r>
      <w:r>
        <w:fldChar w:fldCharType="separate"/>
      </w:r>
      <w:r>
        <w:rPr>
          <w:noProof/>
        </w:rPr>
        <w:t>147</w:t>
      </w:r>
      <w:r>
        <w:fldChar w:fldCharType="end"/>
      </w:r>
    </w:p>
    <w:p w:rsidR="00C3173A" w:rsidRDefault="00442B85">
      <w:pPr>
        <w:pStyle w:val="indexentry0"/>
      </w:pPr>
      <w:hyperlink w:anchor="section_9ce6c9bb1a1348a59aa2d95b334b5358">
        <w:r>
          <w:rPr>
            <w:rStyle w:val="Hyperlink"/>
          </w:rPr>
          <w:t>EMR_POLYLINE packet</w:t>
        </w:r>
      </w:hyperlink>
      <w:r>
        <w:t xml:space="preserve"> </w:t>
      </w:r>
      <w:r>
        <w:fldChar w:fldCharType="begin"/>
      </w:r>
      <w:r>
        <w:instrText>PAGEREF section_9ce6c9bb1a1348a59aa2d95b334b5358</w:instrText>
      </w:r>
      <w:r>
        <w:fldChar w:fldCharType="separate"/>
      </w:r>
      <w:r>
        <w:rPr>
          <w:noProof/>
        </w:rPr>
        <w:t>148</w:t>
      </w:r>
      <w:r>
        <w:fldChar w:fldCharType="end"/>
      </w:r>
    </w:p>
    <w:p w:rsidR="00C3173A" w:rsidRDefault="00442B85">
      <w:pPr>
        <w:pStyle w:val="indexentry0"/>
      </w:pPr>
      <w:hyperlink w:anchor="section_9ce6c9bb1a1348a59aa2d95b334b5358">
        <w:r>
          <w:rPr>
            <w:rStyle w:val="Hyperlink"/>
          </w:rPr>
          <w:t>EMR_POLYLINE Record</w:t>
        </w:r>
      </w:hyperlink>
      <w:r>
        <w:t xml:space="preserve"> </w:t>
      </w:r>
      <w:r>
        <w:fldChar w:fldCharType="begin"/>
      </w:r>
      <w:r>
        <w:instrText>PAGEREF section_9ce6c9bb1a1348a59aa2d95b334b5358</w:instrText>
      </w:r>
      <w:r>
        <w:fldChar w:fldCharType="separate"/>
      </w:r>
      <w:r>
        <w:rPr>
          <w:noProof/>
        </w:rPr>
        <w:t>148</w:t>
      </w:r>
      <w:r>
        <w:fldChar w:fldCharType="end"/>
      </w:r>
    </w:p>
    <w:p w:rsidR="00C3173A" w:rsidRDefault="00442B85">
      <w:pPr>
        <w:pStyle w:val="indexentry0"/>
      </w:pPr>
      <w:hyperlink w:anchor="section_ca3a6590c02343548d6de3d40d7eb5b9">
        <w:r>
          <w:rPr>
            <w:rStyle w:val="Hyperlink"/>
          </w:rPr>
          <w:t>EMR_POLYLINE16 packet</w:t>
        </w:r>
      </w:hyperlink>
      <w:r>
        <w:t xml:space="preserve"> </w:t>
      </w:r>
      <w:r>
        <w:fldChar w:fldCharType="begin"/>
      </w:r>
      <w:r>
        <w:instrText>PAGEREF section_ca3a6590c02343548d6de3d40d7eb5b9</w:instrText>
      </w:r>
      <w:r>
        <w:fldChar w:fldCharType="separate"/>
      </w:r>
      <w:r>
        <w:rPr>
          <w:noProof/>
        </w:rPr>
        <w:t>149</w:t>
      </w:r>
      <w:r>
        <w:fldChar w:fldCharType="end"/>
      </w:r>
    </w:p>
    <w:p w:rsidR="00C3173A" w:rsidRDefault="00442B85">
      <w:pPr>
        <w:pStyle w:val="indexentry0"/>
      </w:pPr>
      <w:hyperlink w:anchor="section_ca3a6590c02343548d6de3d40d7eb5b9">
        <w:r>
          <w:rPr>
            <w:rStyle w:val="Hyperlink"/>
          </w:rPr>
          <w:t>EMR_POLYLINE16 Record</w:t>
        </w:r>
      </w:hyperlink>
      <w:r>
        <w:t xml:space="preserve"> </w:t>
      </w:r>
      <w:r>
        <w:fldChar w:fldCharType="begin"/>
      </w:r>
      <w:r>
        <w:instrText>PAGEREF section_ca3a6590c02343548d6de3d40d7eb5b9</w:instrText>
      </w:r>
      <w:r>
        <w:fldChar w:fldCharType="separate"/>
      </w:r>
      <w:r>
        <w:rPr>
          <w:noProof/>
        </w:rPr>
        <w:t>149</w:t>
      </w:r>
      <w:r>
        <w:fldChar w:fldCharType="end"/>
      </w:r>
    </w:p>
    <w:p w:rsidR="00C3173A" w:rsidRDefault="00442B85">
      <w:pPr>
        <w:pStyle w:val="indexentry0"/>
      </w:pPr>
      <w:hyperlink w:anchor="section_a2d8b73883514a9c9f3aa6a8481c4c6f">
        <w:r>
          <w:rPr>
            <w:rStyle w:val="Hyperlink"/>
          </w:rPr>
          <w:t>EMR_POLYLINETO packet</w:t>
        </w:r>
      </w:hyperlink>
      <w:r>
        <w:t xml:space="preserve"> </w:t>
      </w:r>
      <w:r>
        <w:fldChar w:fldCharType="begin"/>
      </w:r>
      <w:r>
        <w:instrText>PAGEREF section_a2d8b73883514a9c9f</w:instrText>
      </w:r>
      <w:r>
        <w:instrText>3aa6a8481c4c6f</w:instrText>
      </w:r>
      <w:r>
        <w:fldChar w:fldCharType="separate"/>
      </w:r>
      <w:r>
        <w:rPr>
          <w:noProof/>
        </w:rPr>
        <w:t>149</w:t>
      </w:r>
      <w:r>
        <w:fldChar w:fldCharType="end"/>
      </w:r>
    </w:p>
    <w:p w:rsidR="00C3173A" w:rsidRDefault="00442B85">
      <w:pPr>
        <w:pStyle w:val="indexentry0"/>
      </w:pPr>
      <w:hyperlink w:anchor="section_a2d8b73883514a9c9f3aa6a8481c4c6f">
        <w:r>
          <w:rPr>
            <w:rStyle w:val="Hyperlink"/>
          </w:rPr>
          <w:t>EMR_POLYLINETO Record</w:t>
        </w:r>
      </w:hyperlink>
      <w:r>
        <w:t xml:space="preserve"> </w:t>
      </w:r>
      <w:r>
        <w:fldChar w:fldCharType="begin"/>
      </w:r>
      <w:r>
        <w:instrText>PAGEREF section_a2d8b73883514a9c9f3aa6a8481c4c6f</w:instrText>
      </w:r>
      <w:r>
        <w:fldChar w:fldCharType="separate"/>
      </w:r>
      <w:r>
        <w:rPr>
          <w:noProof/>
        </w:rPr>
        <w:t>149</w:t>
      </w:r>
      <w:r>
        <w:fldChar w:fldCharType="end"/>
      </w:r>
    </w:p>
    <w:p w:rsidR="00C3173A" w:rsidRDefault="00442B85">
      <w:pPr>
        <w:pStyle w:val="indexentry0"/>
      </w:pPr>
      <w:hyperlink w:anchor="section_0d5a471025f943bebb083e38a4db1249">
        <w:r>
          <w:rPr>
            <w:rStyle w:val="Hyperlink"/>
          </w:rPr>
          <w:t>EMR_POLYLINETO16 packet</w:t>
        </w:r>
      </w:hyperlink>
      <w:r>
        <w:t xml:space="preserve"> </w:t>
      </w:r>
      <w:r>
        <w:fldChar w:fldCharType="begin"/>
      </w:r>
      <w:r>
        <w:instrText>PAGEREF sectio</w:instrText>
      </w:r>
      <w:r>
        <w:instrText>n_0d5a471025f943bebb083e38a4db1249</w:instrText>
      </w:r>
      <w:r>
        <w:fldChar w:fldCharType="separate"/>
      </w:r>
      <w:r>
        <w:rPr>
          <w:noProof/>
        </w:rPr>
        <w:t>150</w:t>
      </w:r>
      <w:r>
        <w:fldChar w:fldCharType="end"/>
      </w:r>
    </w:p>
    <w:p w:rsidR="00C3173A" w:rsidRDefault="00442B85">
      <w:pPr>
        <w:pStyle w:val="indexentry0"/>
      </w:pPr>
      <w:hyperlink w:anchor="section_0d5a471025f943bebb083e38a4db1249">
        <w:r>
          <w:rPr>
            <w:rStyle w:val="Hyperlink"/>
          </w:rPr>
          <w:t>EMR_POLYLINETO16 Record</w:t>
        </w:r>
      </w:hyperlink>
      <w:r>
        <w:t xml:space="preserve"> </w:t>
      </w:r>
      <w:r>
        <w:fldChar w:fldCharType="begin"/>
      </w:r>
      <w:r>
        <w:instrText>PAGEREF section_0d5a471025f943bebb083e38a4db1249</w:instrText>
      </w:r>
      <w:r>
        <w:fldChar w:fldCharType="separate"/>
      </w:r>
      <w:r>
        <w:rPr>
          <w:noProof/>
        </w:rPr>
        <w:t>150</w:t>
      </w:r>
      <w:r>
        <w:fldChar w:fldCharType="end"/>
      </w:r>
    </w:p>
    <w:p w:rsidR="00C3173A" w:rsidRDefault="00442B85">
      <w:pPr>
        <w:pStyle w:val="indexentry0"/>
      </w:pPr>
      <w:hyperlink w:anchor="section_c60ff127271142d385d4502ca2e4caef">
        <w:r>
          <w:rPr>
            <w:rStyle w:val="Hyperlink"/>
          </w:rPr>
          <w:t>EMR_POLYPOLYGON pa</w:t>
        </w:r>
        <w:r>
          <w:rPr>
            <w:rStyle w:val="Hyperlink"/>
          </w:rPr>
          <w:t>cket</w:t>
        </w:r>
      </w:hyperlink>
      <w:r>
        <w:t xml:space="preserve"> </w:t>
      </w:r>
      <w:r>
        <w:fldChar w:fldCharType="begin"/>
      </w:r>
      <w:r>
        <w:instrText>PAGEREF section_c60ff127271142d385d4502ca2e4caef</w:instrText>
      </w:r>
      <w:r>
        <w:fldChar w:fldCharType="separate"/>
      </w:r>
      <w:r>
        <w:rPr>
          <w:noProof/>
        </w:rPr>
        <w:t>151</w:t>
      </w:r>
      <w:r>
        <w:fldChar w:fldCharType="end"/>
      </w:r>
    </w:p>
    <w:p w:rsidR="00C3173A" w:rsidRDefault="00442B85">
      <w:pPr>
        <w:pStyle w:val="indexentry0"/>
      </w:pPr>
      <w:hyperlink w:anchor="section_c60ff127271142d385d4502ca2e4caef">
        <w:r>
          <w:rPr>
            <w:rStyle w:val="Hyperlink"/>
          </w:rPr>
          <w:t>EMR_POLYPOLYGON Record</w:t>
        </w:r>
      </w:hyperlink>
      <w:r>
        <w:t xml:space="preserve"> </w:t>
      </w:r>
      <w:r>
        <w:fldChar w:fldCharType="begin"/>
      </w:r>
      <w:r>
        <w:instrText>PAGEREF section_c60ff127271142d385d4502ca2e4caef</w:instrText>
      </w:r>
      <w:r>
        <w:fldChar w:fldCharType="separate"/>
      </w:r>
      <w:r>
        <w:rPr>
          <w:noProof/>
        </w:rPr>
        <w:t>151</w:t>
      </w:r>
      <w:r>
        <w:fldChar w:fldCharType="end"/>
      </w:r>
    </w:p>
    <w:p w:rsidR="00C3173A" w:rsidRDefault="00442B85">
      <w:pPr>
        <w:pStyle w:val="indexentry0"/>
      </w:pPr>
      <w:hyperlink w:anchor="section_96ad447f25d642728d1851b395e669c6">
        <w:r>
          <w:rPr>
            <w:rStyle w:val="Hyperlink"/>
          </w:rPr>
          <w:t>EMR_POLYPOLYGON16 packet</w:t>
        </w:r>
      </w:hyperlink>
      <w:r>
        <w:t xml:space="preserve"> </w:t>
      </w:r>
      <w:r>
        <w:fldChar w:fldCharType="begin"/>
      </w:r>
      <w:r>
        <w:instrText>PAGEREF section_96ad447f25d642728d1851b395e669c6</w:instrText>
      </w:r>
      <w:r>
        <w:fldChar w:fldCharType="separate"/>
      </w:r>
      <w:r>
        <w:rPr>
          <w:noProof/>
        </w:rPr>
        <w:t>152</w:t>
      </w:r>
      <w:r>
        <w:fldChar w:fldCharType="end"/>
      </w:r>
    </w:p>
    <w:p w:rsidR="00C3173A" w:rsidRDefault="00442B85">
      <w:pPr>
        <w:pStyle w:val="indexentry0"/>
      </w:pPr>
      <w:hyperlink w:anchor="section_96ad447f25d642728d1851b395e669c6">
        <w:r>
          <w:rPr>
            <w:rStyle w:val="Hyperlink"/>
          </w:rPr>
          <w:t>EMR_POLYPOLYGON16 Record</w:t>
        </w:r>
      </w:hyperlink>
      <w:r>
        <w:t xml:space="preserve"> </w:t>
      </w:r>
      <w:r>
        <w:fldChar w:fldCharType="begin"/>
      </w:r>
      <w:r>
        <w:instrText>PAGEREF section_96ad447f25d642728d1851b395e669c6</w:instrText>
      </w:r>
      <w:r>
        <w:fldChar w:fldCharType="separate"/>
      </w:r>
      <w:r>
        <w:rPr>
          <w:noProof/>
        </w:rPr>
        <w:t>152</w:t>
      </w:r>
      <w:r>
        <w:fldChar w:fldCharType="end"/>
      </w:r>
    </w:p>
    <w:p w:rsidR="00C3173A" w:rsidRDefault="00442B85">
      <w:pPr>
        <w:pStyle w:val="indexentry0"/>
      </w:pPr>
      <w:hyperlink w:anchor="section_e23f75fd3af649f38c86ef121ff61701">
        <w:r>
          <w:rPr>
            <w:rStyle w:val="Hyperlink"/>
          </w:rPr>
          <w:t>EMR_POLYPOLYLINE packet</w:t>
        </w:r>
      </w:hyperlink>
      <w:r>
        <w:t xml:space="preserve"> </w:t>
      </w:r>
      <w:r>
        <w:fldChar w:fldCharType="begin"/>
      </w:r>
      <w:r>
        <w:instrText>PAGEREF section_e23f75fd3af649f38c86ef121ff61701</w:instrText>
      </w:r>
      <w:r>
        <w:fldChar w:fldCharType="separate"/>
      </w:r>
      <w:r>
        <w:rPr>
          <w:noProof/>
        </w:rPr>
        <w:t>153</w:t>
      </w:r>
      <w:r>
        <w:fldChar w:fldCharType="end"/>
      </w:r>
    </w:p>
    <w:p w:rsidR="00C3173A" w:rsidRDefault="00442B85">
      <w:pPr>
        <w:pStyle w:val="indexentry0"/>
      </w:pPr>
      <w:hyperlink w:anchor="section_e23f75fd3af649f38c86ef121ff61701">
        <w:r>
          <w:rPr>
            <w:rStyle w:val="Hyperlink"/>
          </w:rPr>
          <w:t>EMR_POLYPOLYLINE Record</w:t>
        </w:r>
      </w:hyperlink>
      <w:r>
        <w:t xml:space="preserve"> </w:t>
      </w:r>
      <w:r>
        <w:fldChar w:fldCharType="begin"/>
      </w:r>
      <w:r>
        <w:instrText>PAGEREF section_e23f75fd3af649</w:instrText>
      </w:r>
      <w:r>
        <w:instrText>f38c86ef121ff61701</w:instrText>
      </w:r>
      <w:r>
        <w:fldChar w:fldCharType="separate"/>
      </w:r>
      <w:r>
        <w:rPr>
          <w:noProof/>
        </w:rPr>
        <w:t>153</w:t>
      </w:r>
      <w:r>
        <w:fldChar w:fldCharType="end"/>
      </w:r>
    </w:p>
    <w:p w:rsidR="00C3173A" w:rsidRDefault="00442B85">
      <w:pPr>
        <w:pStyle w:val="indexentry0"/>
      </w:pPr>
      <w:hyperlink w:anchor="section_a8b4cdfd50394a56b7cb9458f819f23f">
        <w:r>
          <w:rPr>
            <w:rStyle w:val="Hyperlink"/>
          </w:rPr>
          <w:t>EMR_POLYPOLYLINE16 packet</w:t>
        </w:r>
      </w:hyperlink>
      <w:r>
        <w:t xml:space="preserve"> </w:t>
      </w:r>
      <w:r>
        <w:fldChar w:fldCharType="begin"/>
      </w:r>
      <w:r>
        <w:instrText>PAGEREF section_a8b4cdfd50394a56b7cb9458f819f23f</w:instrText>
      </w:r>
      <w:r>
        <w:fldChar w:fldCharType="separate"/>
      </w:r>
      <w:r>
        <w:rPr>
          <w:noProof/>
        </w:rPr>
        <w:t>155</w:t>
      </w:r>
      <w:r>
        <w:fldChar w:fldCharType="end"/>
      </w:r>
    </w:p>
    <w:p w:rsidR="00C3173A" w:rsidRDefault="00442B85">
      <w:pPr>
        <w:pStyle w:val="indexentry0"/>
      </w:pPr>
      <w:hyperlink w:anchor="section_a8b4cdfd50394a56b7cb9458f819f23f">
        <w:r>
          <w:rPr>
            <w:rStyle w:val="Hyperlink"/>
          </w:rPr>
          <w:t>EMR_POLYPOLYLINE16 Record</w:t>
        </w:r>
      </w:hyperlink>
      <w:r>
        <w:t xml:space="preserve"> </w:t>
      </w:r>
      <w:r>
        <w:fldChar w:fldCharType="begin"/>
      </w:r>
      <w:r>
        <w:instrText>PAGEREF section_a8b4cdfd50394a56b7cb9458f819f23f</w:instrText>
      </w:r>
      <w:r>
        <w:fldChar w:fldCharType="separate"/>
      </w:r>
      <w:r>
        <w:rPr>
          <w:noProof/>
        </w:rPr>
        <w:t>155</w:t>
      </w:r>
      <w:r>
        <w:fldChar w:fldCharType="end"/>
      </w:r>
    </w:p>
    <w:p w:rsidR="00C3173A" w:rsidRDefault="00442B85">
      <w:pPr>
        <w:pStyle w:val="indexentry0"/>
      </w:pPr>
      <w:hyperlink w:anchor="section_d8b7ac2176b84f9aa7cc05f9d2d5627e">
        <w:r>
          <w:rPr>
            <w:rStyle w:val="Hyperlink"/>
          </w:rPr>
          <w:t>EMR_POLYTEXTOUTA packet</w:t>
        </w:r>
      </w:hyperlink>
      <w:r>
        <w:t xml:space="preserve"> </w:t>
      </w:r>
      <w:r>
        <w:fldChar w:fldCharType="begin"/>
      </w:r>
      <w:r>
        <w:instrText>PAGEREF section_d8b7ac2176b84f9aa7cc05f9d2d5627e</w:instrText>
      </w:r>
      <w:r>
        <w:fldChar w:fldCharType="separate"/>
      </w:r>
      <w:r>
        <w:rPr>
          <w:noProof/>
        </w:rPr>
        <w:t>156</w:t>
      </w:r>
      <w:r>
        <w:fldChar w:fldCharType="end"/>
      </w:r>
    </w:p>
    <w:p w:rsidR="00C3173A" w:rsidRDefault="00442B85">
      <w:pPr>
        <w:pStyle w:val="indexentry0"/>
      </w:pPr>
      <w:hyperlink w:anchor="section_d8b7ac2176b84f9aa7cc05f9d2d5627e">
        <w:r>
          <w:rPr>
            <w:rStyle w:val="Hyperlink"/>
          </w:rPr>
          <w:t>EMR_</w:t>
        </w:r>
        <w:r>
          <w:rPr>
            <w:rStyle w:val="Hyperlink"/>
          </w:rPr>
          <w:t>POLYTEXTOUTA record</w:t>
        </w:r>
      </w:hyperlink>
      <w:r>
        <w:t xml:space="preserve"> </w:t>
      </w:r>
      <w:r>
        <w:fldChar w:fldCharType="begin"/>
      </w:r>
      <w:r>
        <w:instrText>PAGEREF section_d8b7ac2176b84f9aa7cc05f9d2d5627e</w:instrText>
      </w:r>
      <w:r>
        <w:fldChar w:fldCharType="separate"/>
      </w:r>
      <w:r>
        <w:rPr>
          <w:noProof/>
        </w:rPr>
        <w:t>156</w:t>
      </w:r>
      <w:r>
        <w:fldChar w:fldCharType="end"/>
      </w:r>
    </w:p>
    <w:p w:rsidR="00C3173A" w:rsidRDefault="00442B85">
      <w:pPr>
        <w:pStyle w:val="indexentry0"/>
      </w:pPr>
      <w:hyperlink w:anchor="section_381015eb29a7477493ada210697f5972">
        <w:r>
          <w:rPr>
            <w:rStyle w:val="Hyperlink"/>
          </w:rPr>
          <w:t>EMR_POLYTEXTOUTW packet</w:t>
        </w:r>
      </w:hyperlink>
      <w:r>
        <w:t xml:space="preserve"> </w:t>
      </w:r>
      <w:r>
        <w:fldChar w:fldCharType="begin"/>
      </w:r>
      <w:r>
        <w:instrText>PAGEREF section_381015eb29a7477493ada210697f5972</w:instrText>
      </w:r>
      <w:r>
        <w:fldChar w:fldCharType="separate"/>
      </w:r>
      <w:r>
        <w:rPr>
          <w:noProof/>
        </w:rPr>
        <w:t>157</w:t>
      </w:r>
      <w:r>
        <w:fldChar w:fldCharType="end"/>
      </w:r>
    </w:p>
    <w:p w:rsidR="00C3173A" w:rsidRDefault="00442B85">
      <w:pPr>
        <w:pStyle w:val="indexentry0"/>
      </w:pPr>
      <w:hyperlink w:anchor="section_381015eb29a7477493ada210697f5972">
        <w:r>
          <w:rPr>
            <w:rStyle w:val="Hyperlink"/>
          </w:rPr>
          <w:t>EMR_POLYTEXTOUTW record</w:t>
        </w:r>
      </w:hyperlink>
      <w:r>
        <w:t xml:space="preserve"> </w:t>
      </w:r>
      <w:r>
        <w:fldChar w:fldCharType="begin"/>
      </w:r>
      <w:r>
        <w:instrText>PAGEREF section_381015eb29a7477493ada210697f5972</w:instrText>
      </w:r>
      <w:r>
        <w:fldChar w:fldCharType="separate"/>
      </w:r>
      <w:r>
        <w:rPr>
          <w:noProof/>
        </w:rPr>
        <w:t>157</w:t>
      </w:r>
      <w:r>
        <w:fldChar w:fldCharType="end"/>
      </w:r>
    </w:p>
    <w:p w:rsidR="00C3173A" w:rsidRDefault="00442B85">
      <w:pPr>
        <w:pStyle w:val="indexentry0"/>
      </w:pPr>
      <w:hyperlink w:anchor="section_3c4712380a02499290a2bfd2afd98f2a">
        <w:r>
          <w:rPr>
            <w:rStyle w:val="Hyperlink"/>
          </w:rPr>
          <w:t>EMR_RECTANGLE packet</w:t>
        </w:r>
      </w:hyperlink>
      <w:r>
        <w:t xml:space="preserve"> </w:t>
      </w:r>
      <w:r>
        <w:fldChar w:fldCharType="begin"/>
      </w:r>
      <w:r>
        <w:instrText>PAGEREF section_3c4712380a02499290a2bfd2afd98f2a</w:instrText>
      </w:r>
      <w:r>
        <w:fldChar w:fldCharType="separate"/>
      </w:r>
      <w:r>
        <w:rPr>
          <w:noProof/>
        </w:rPr>
        <w:t>158</w:t>
      </w:r>
      <w:r>
        <w:fldChar w:fldCharType="end"/>
      </w:r>
    </w:p>
    <w:p w:rsidR="00C3173A" w:rsidRDefault="00442B85">
      <w:pPr>
        <w:pStyle w:val="indexentry0"/>
      </w:pPr>
      <w:hyperlink w:anchor="section_3c4712380a02499290a2bfd2afd98f2a">
        <w:r>
          <w:rPr>
            <w:rStyle w:val="Hyperlink"/>
          </w:rPr>
          <w:t>EMR_RECTANGLE Record</w:t>
        </w:r>
      </w:hyperlink>
      <w:r>
        <w:t xml:space="preserve"> </w:t>
      </w:r>
      <w:r>
        <w:fldChar w:fldCharType="begin"/>
      </w:r>
      <w:r>
        <w:instrText>PAGEREF section_3c4712380a02499290a2bfd2afd98f2a</w:instrText>
      </w:r>
      <w:r>
        <w:fldChar w:fldCharType="separate"/>
      </w:r>
      <w:r>
        <w:rPr>
          <w:noProof/>
        </w:rPr>
        <w:t>158</w:t>
      </w:r>
      <w:r>
        <w:fldChar w:fldCharType="end"/>
      </w:r>
    </w:p>
    <w:p w:rsidR="00C3173A" w:rsidRDefault="00442B85">
      <w:pPr>
        <w:pStyle w:val="indexentry0"/>
      </w:pPr>
      <w:hyperlink w:anchor="section_ec78933296b54bb89d7c8b5c8c0da8b9">
        <w:r>
          <w:rPr>
            <w:rStyle w:val="Hyperlink"/>
          </w:rPr>
          <w:t>EMR_RESIZEPALETTE packet</w:t>
        </w:r>
      </w:hyperlink>
      <w:r>
        <w:t xml:space="preserve"> </w:t>
      </w:r>
      <w:r>
        <w:fldChar w:fldCharType="begin"/>
      </w:r>
      <w:r>
        <w:instrText>PAGEREF section_ec78933296b54bb89d7c8b5c8c0da8b9</w:instrText>
      </w:r>
      <w:r>
        <w:fldChar w:fldCharType="separate"/>
      </w:r>
      <w:r>
        <w:rPr>
          <w:noProof/>
        </w:rPr>
        <w:t>180</w:t>
      </w:r>
      <w:r>
        <w:fldChar w:fldCharType="end"/>
      </w:r>
    </w:p>
    <w:p w:rsidR="00C3173A" w:rsidRDefault="00442B85">
      <w:pPr>
        <w:pStyle w:val="indexentry0"/>
      </w:pPr>
      <w:hyperlink w:anchor="section_ec78933296b54bb89d7c8b5c8c0da8b9">
        <w:r>
          <w:rPr>
            <w:rStyle w:val="Hyperlink"/>
          </w:rPr>
          <w:t>EMR_RESIZEPALETTE Record</w:t>
        </w:r>
      </w:hyperlink>
      <w:r>
        <w:t xml:space="preserve"> </w:t>
      </w:r>
      <w:r>
        <w:fldChar w:fldCharType="begin"/>
      </w:r>
      <w:r>
        <w:instrText>PAGEREF section_ec78933296b54bb89d7c8b5c8c0da8b9</w:instrText>
      </w:r>
      <w:r>
        <w:fldChar w:fldCharType="separate"/>
      </w:r>
      <w:r>
        <w:rPr>
          <w:noProof/>
        </w:rPr>
        <w:t>180</w:t>
      </w:r>
      <w:r>
        <w:fldChar w:fldCharType="end"/>
      </w:r>
    </w:p>
    <w:p w:rsidR="00C3173A" w:rsidRDefault="00442B85">
      <w:pPr>
        <w:pStyle w:val="indexentry0"/>
      </w:pPr>
      <w:hyperlink w:anchor="section_efa2f1804c7e4a7bb4efa1d06a0ce89f">
        <w:r>
          <w:rPr>
            <w:rStyle w:val="Hyperlink"/>
          </w:rPr>
          <w:t>EMR_RESTOREDC packet</w:t>
        </w:r>
      </w:hyperlink>
      <w:r>
        <w:t xml:space="preserve"> </w:t>
      </w:r>
      <w:r>
        <w:fldChar w:fldCharType="begin"/>
      </w:r>
      <w:r>
        <w:instrText>PAGEREF section_efa2f1804c7e4a7b</w:instrText>
      </w:r>
      <w:r>
        <w:instrText>b4efa1d06a0ce89f</w:instrText>
      </w:r>
      <w:r>
        <w:fldChar w:fldCharType="separate"/>
      </w:r>
      <w:r>
        <w:rPr>
          <w:noProof/>
        </w:rPr>
        <w:t>193</w:t>
      </w:r>
      <w:r>
        <w:fldChar w:fldCharType="end"/>
      </w:r>
    </w:p>
    <w:p w:rsidR="00C3173A" w:rsidRDefault="00442B85">
      <w:pPr>
        <w:pStyle w:val="indexentry0"/>
      </w:pPr>
      <w:hyperlink w:anchor="section_efa2f1804c7e4a7bb4efa1d06a0ce89f">
        <w:r>
          <w:rPr>
            <w:rStyle w:val="Hyperlink"/>
          </w:rPr>
          <w:t>EMR_RESTOREDC Record</w:t>
        </w:r>
      </w:hyperlink>
      <w:r>
        <w:t xml:space="preserve"> </w:t>
      </w:r>
      <w:r>
        <w:fldChar w:fldCharType="begin"/>
      </w:r>
      <w:r>
        <w:instrText>PAGEREF section_efa2f1804c7e4a7bb4efa1d06a0ce89f</w:instrText>
      </w:r>
      <w:r>
        <w:fldChar w:fldCharType="separate"/>
      </w:r>
      <w:r>
        <w:rPr>
          <w:noProof/>
        </w:rPr>
        <w:t>193</w:t>
      </w:r>
      <w:r>
        <w:fldChar w:fldCharType="end"/>
      </w:r>
    </w:p>
    <w:p w:rsidR="00C3173A" w:rsidRDefault="00442B85">
      <w:pPr>
        <w:pStyle w:val="indexentry0"/>
      </w:pPr>
      <w:hyperlink w:anchor="section_2e4f55a15f694a818329423eeedb3812">
        <w:r>
          <w:rPr>
            <w:rStyle w:val="Hyperlink"/>
          </w:rPr>
          <w:t>EMR_ROUNDRECT packet</w:t>
        </w:r>
      </w:hyperlink>
      <w:r>
        <w:t xml:space="preserve"> </w:t>
      </w:r>
      <w:r>
        <w:fldChar w:fldCharType="begin"/>
      </w:r>
      <w:r>
        <w:instrText>PAGEREF section_</w:instrText>
      </w:r>
      <w:r>
        <w:instrText>2e4f55a15f694a818329423eeedb3812</w:instrText>
      </w:r>
      <w:r>
        <w:fldChar w:fldCharType="separate"/>
      </w:r>
      <w:r>
        <w:rPr>
          <w:noProof/>
        </w:rPr>
        <w:t>159</w:t>
      </w:r>
      <w:r>
        <w:fldChar w:fldCharType="end"/>
      </w:r>
    </w:p>
    <w:p w:rsidR="00C3173A" w:rsidRDefault="00442B85">
      <w:pPr>
        <w:pStyle w:val="indexentry0"/>
      </w:pPr>
      <w:hyperlink w:anchor="section_2e4f55a15f694a818329423eeedb3812">
        <w:r>
          <w:rPr>
            <w:rStyle w:val="Hyperlink"/>
          </w:rPr>
          <w:t>EMR_ROUNDRECT Record</w:t>
        </w:r>
      </w:hyperlink>
      <w:r>
        <w:t xml:space="preserve"> </w:t>
      </w:r>
      <w:r>
        <w:fldChar w:fldCharType="begin"/>
      </w:r>
      <w:r>
        <w:instrText>PAGEREF section_2e4f55a15f694a818329423eeedb3812</w:instrText>
      </w:r>
      <w:r>
        <w:fldChar w:fldCharType="separate"/>
      </w:r>
      <w:r>
        <w:rPr>
          <w:noProof/>
        </w:rPr>
        <w:t>159</w:t>
      </w:r>
      <w:r>
        <w:fldChar w:fldCharType="end"/>
      </w:r>
    </w:p>
    <w:p w:rsidR="00C3173A" w:rsidRDefault="00442B85">
      <w:pPr>
        <w:pStyle w:val="indexentry0"/>
      </w:pPr>
      <w:hyperlink w:anchor="section_469e353c42094919a5aa9331b60765ed">
        <w:r>
          <w:rPr>
            <w:rStyle w:val="Hyperlink"/>
          </w:rPr>
          <w:t xml:space="preserve">EMR_SCALEVIEWPORTEXTEX </w:t>
        </w:r>
        <w:r>
          <w:rPr>
            <w:rStyle w:val="Hyperlink"/>
          </w:rPr>
          <w:t>packet</w:t>
        </w:r>
      </w:hyperlink>
      <w:r>
        <w:t xml:space="preserve"> </w:t>
      </w:r>
      <w:r>
        <w:fldChar w:fldCharType="begin"/>
      </w:r>
      <w:r>
        <w:instrText>PAGEREF section_469e353c42094919a5aa9331b60765ed</w:instrText>
      </w:r>
      <w:r>
        <w:fldChar w:fldCharType="separate"/>
      </w:r>
      <w:r>
        <w:rPr>
          <w:noProof/>
        </w:rPr>
        <w:t>194</w:t>
      </w:r>
      <w:r>
        <w:fldChar w:fldCharType="end"/>
      </w:r>
    </w:p>
    <w:p w:rsidR="00C3173A" w:rsidRDefault="00442B85">
      <w:pPr>
        <w:pStyle w:val="indexentry0"/>
      </w:pPr>
      <w:hyperlink w:anchor="section_469e353c42094919a5aa9331b60765ed">
        <w:r>
          <w:rPr>
            <w:rStyle w:val="Hyperlink"/>
          </w:rPr>
          <w:t>EMR_SCALEVIEWPORTEXTEX Record</w:t>
        </w:r>
      </w:hyperlink>
      <w:r>
        <w:t xml:space="preserve"> </w:t>
      </w:r>
      <w:r>
        <w:fldChar w:fldCharType="begin"/>
      </w:r>
      <w:r>
        <w:instrText>PAGEREF section_469e353c42094919a5aa9331b60765ed</w:instrText>
      </w:r>
      <w:r>
        <w:fldChar w:fldCharType="separate"/>
      </w:r>
      <w:r>
        <w:rPr>
          <w:noProof/>
        </w:rPr>
        <w:t>194</w:t>
      </w:r>
      <w:r>
        <w:fldChar w:fldCharType="end"/>
      </w:r>
    </w:p>
    <w:p w:rsidR="00C3173A" w:rsidRDefault="00442B85">
      <w:pPr>
        <w:pStyle w:val="indexentry0"/>
      </w:pPr>
      <w:hyperlink w:anchor="section_01698f29bbcb41009bad0fd52c33b0da">
        <w:r>
          <w:rPr>
            <w:rStyle w:val="Hyperlink"/>
          </w:rPr>
          <w:t>EMR_SCALEWINDOWEXTEX packet</w:t>
        </w:r>
      </w:hyperlink>
      <w:r>
        <w:t xml:space="preserve"> </w:t>
      </w:r>
      <w:r>
        <w:fldChar w:fldCharType="begin"/>
      </w:r>
      <w:r>
        <w:instrText>PAGEREF section_01698f29bbcb41009bad0fd52c33b0da</w:instrText>
      </w:r>
      <w:r>
        <w:fldChar w:fldCharType="separate"/>
      </w:r>
      <w:r>
        <w:rPr>
          <w:noProof/>
        </w:rPr>
        <w:t>194</w:t>
      </w:r>
      <w:r>
        <w:fldChar w:fldCharType="end"/>
      </w:r>
    </w:p>
    <w:p w:rsidR="00C3173A" w:rsidRDefault="00442B85">
      <w:pPr>
        <w:pStyle w:val="indexentry0"/>
      </w:pPr>
      <w:hyperlink w:anchor="section_01698f29bbcb41009bad0fd52c33b0da">
        <w:r>
          <w:rPr>
            <w:rStyle w:val="Hyperlink"/>
          </w:rPr>
          <w:t>EMR_SCALEWINDOWEXTEX Record</w:t>
        </w:r>
      </w:hyperlink>
      <w:r>
        <w:t xml:space="preserve"> </w:t>
      </w:r>
      <w:r>
        <w:fldChar w:fldCharType="begin"/>
      </w:r>
      <w:r>
        <w:instrText>PAGEREF section_01698f29bbcb41009bad0fd52c33b0da</w:instrText>
      </w:r>
      <w:r>
        <w:fldChar w:fldCharType="separate"/>
      </w:r>
      <w:r>
        <w:rPr>
          <w:noProof/>
        </w:rPr>
        <w:t>194</w:t>
      </w:r>
      <w:r>
        <w:fldChar w:fldCharType="end"/>
      </w:r>
    </w:p>
    <w:p w:rsidR="00C3173A" w:rsidRDefault="00442B85">
      <w:pPr>
        <w:pStyle w:val="indexentry0"/>
      </w:pPr>
      <w:hyperlink w:anchor="section_4a26bcf866074a098ec3a8768eadc8e8">
        <w:r>
          <w:rPr>
            <w:rStyle w:val="Hyperlink"/>
          </w:rPr>
          <w:t>EMR_SELECTCLIPPATH packet</w:t>
        </w:r>
      </w:hyperlink>
      <w:r>
        <w:t xml:space="preserve"> </w:t>
      </w:r>
      <w:r>
        <w:fldChar w:fldCharType="begin"/>
      </w:r>
      <w:r>
        <w:instrText>PAGEREF section_4a26bcf866074a098ec3a8768eadc8e8</w:instrText>
      </w:r>
      <w:r>
        <w:fldChar w:fldCharType="separate"/>
      </w:r>
      <w:r>
        <w:rPr>
          <w:noProof/>
        </w:rPr>
        <w:t>105</w:t>
      </w:r>
      <w:r>
        <w:fldChar w:fldCharType="end"/>
      </w:r>
    </w:p>
    <w:p w:rsidR="00C3173A" w:rsidRDefault="00442B85">
      <w:pPr>
        <w:pStyle w:val="indexentry0"/>
      </w:pPr>
      <w:hyperlink w:anchor="section_4a26bcf866074a098ec3a8768eadc8e8">
        <w:r>
          <w:rPr>
            <w:rStyle w:val="Hyperlink"/>
          </w:rPr>
          <w:t>EMR_SELECTCLIPPATH Record</w:t>
        </w:r>
      </w:hyperlink>
      <w:r>
        <w:t xml:space="preserve"> </w:t>
      </w:r>
      <w:r>
        <w:fldChar w:fldCharType="begin"/>
      </w:r>
      <w:r>
        <w:instrText>PAGEREF section_4a26bcf866074a098ec3a8768eadc8e8</w:instrText>
      </w:r>
      <w:r>
        <w:fldChar w:fldCharType="separate"/>
      </w:r>
      <w:r>
        <w:rPr>
          <w:noProof/>
        </w:rPr>
        <w:t>105</w:t>
      </w:r>
      <w:r>
        <w:fldChar w:fldCharType="end"/>
      </w:r>
    </w:p>
    <w:p w:rsidR="00C3173A" w:rsidRDefault="00442B85">
      <w:pPr>
        <w:pStyle w:val="indexentry0"/>
      </w:pPr>
      <w:r>
        <w:t>EMR_SELECTOBJECT example (</w:t>
      </w:r>
      <w:hyperlink w:anchor="section_27a971dd9f6c457e9d99a9548bb86f27">
        <w:r>
          <w:rPr>
            <w:rStyle w:val="Hyperlink"/>
          </w:rPr>
          <w:t>section 3.2.3</w:t>
        </w:r>
      </w:hyperlink>
      <w:r>
        <w:t xml:space="preserve"> </w:t>
      </w:r>
      <w:r>
        <w:fldChar w:fldCharType="begin"/>
      </w:r>
      <w:r>
        <w:instrText>PAGEREF section_27a971dd9f6c457e9d99a9548bb86f27</w:instrText>
      </w:r>
      <w:r>
        <w:fldChar w:fldCharType="separate"/>
      </w:r>
      <w:r>
        <w:rPr>
          <w:noProof/>
        </w:rPr>
        <w:t>233</w:t>
      </w:r>
      <w:r>
        <w:fldChar w:fldCharType="end"/>
      </w:r>
      <w:r>
        <w:t xml:space="preserve">, </w:t>
      </w:r>
      <w:hyperlink w:anchor="section_76c92930196d4a13a63f4731a8823d6a">
        <w:r>
          <w:rPr>
            <w:rStyle w:val="Hyperlink"/>
          </w:rPr>
          <w:t>section 3.2.5</w:t>
        </w:r>
      </w:hyperlink>
      <w:r>
        <w:t xml:space="preserve"> </w:t>
      </w:r>
      <w:r>
        <w:fldChar w:fldCharType="begin"/>
      </w:r>
      <w:r>
        <w:instrText>PAGEREF section_76c92930196d4a13a63f4731a8823d6a</w:instrText>
      </w:r>
      <w:r>
        <w:fldChar w:fldCharType="separate"/>
      </w:r>
      <w:r>
        <w:rPr>
          <w:noProof/>
        </w:rPr>
        <w:t>236</w:t>
      </w:r>
      <w:r>
        <w:fldChar w:fldCharType="end"/>
      </w:r>
      <w:r>
        <w:t xml:space="preserve">, </w:t>
      </w:r>
      <w:hyperlink w:anchor="section_7da1d80b58004d5f88ae272ca6004950">
        <w:r>
          <w:rPr>
            <w:rStyle w:val="Hyperlink"/>
          </w:rPr>
          <w:t>section 3.2.9</w:t>
        </w:r>
      </w:hyperlink>
      <w:r>
        <w:t xml:space="preserve"> </w:t>
      </w:r>
      <w:r>
        <w:fldChar w:fldCharType="begin"/>
      </w:r>
      <w:r>
        <w:instrText>PAGEREF section_7da1d80b58004d5f88ae272ca6004950</w:instrText>
      </w:r>
      <w:r>
        <w:fldChar w:fldCharType="separate"/>
      </w:r>
      <w:r>
        <w:rPr>
          <w:noProof/>
        </w:rPr>
        <w:t>253</w:t>
      </w:r>
      <w:r>
        <w:fldChar w:fldCharType="end"/>
      </w:r>
      <w:r>
        <w:t xml:space="preserve">, </w:t>
      </w:r>
      <w:hyperlink w:anchor="section_08ad22157aee4bd18a1a60ee3624455d">
        <w:r>
          <w:rPr>
            <w:rStyle w:val="Hyperlink"/>
          </w:rPr>
          <w:t>section 3.2.12</w:t>
        </w:r>
      </w:hyperlink>
      <w:r>
        <w:t xml:space="preserve"> </w:t>
      </w:r>
      <w:r>
        <w:fldChar w:fldCharType="begin"/>
      </w:r>
      <w:r>
        <w:instrText>PAGEREF section_08ad22157aee4bd18a1a60ee3624455d</w:instrText>
      </w:r>
      <w:r>
        <w:fldChar w:fldCharType="separate"/>
      </w:r>
      <w:r>
        <w:rPr>
          <w:noProof/>
        </w:rPr>
        <w:t>258</w:t>
      </w:r>
      <w:r>
        <w:fldChar w:fldCharType="end"/>
      </w:r>
      <w:r>
        <w:t xml:space="preserve">, </w:t>
      </w:r>
      <w:hyperlink w:anchor="section_048e4b0204a24a89a56dbfe35a6508c2">
        <w:r>
          <w:rPr>
            <w:rStyle w:val="Hyperlink"/>
          </w:rPr>
          <w:t>section 3.2.14</w:t>
        </w:r>
      </w:hyperlink>
      <w:r>
        <w:t xml:space="preserve"> </w:t>
      </w:r>
      <w:r>
        <w:fldChar w:fldCharType="begin"/>
      </w:r>
      <w:r>
        <w:instrText>PAGEREF section_048e4b0204a24a89a56dbfe35a6508c2</w:instrText>
      </w:r>
      <w:r>
        <w:fldChar w:fldCharType="separate"/>
      </w:r>
      <w:r>
        <w:rPr>
          <w:noProof/>
        </w:rPr>
        <w:t>262</w:t>
      </w:r>
      <w:r>
        <w:fldChar w:fldCharType="end"/>
      </w:r>
      <w:r>
        <w:t xml:space="preserve">, </w:t>
      </w:r>
      <w:hyperlink w:anchor="section_1cf96f7a8eed40b8be557143833089c2">
        <w:r>
          <w:rPr>
            <w:rStyle w:val="Hyperlink"/>
          </w:rPr>
          <w:t>section 3.2.17</w:t>
        </w:r>
      </w:hyperlink>
      <w:r>
        <w:t xml:space="preserve"> </w:t>
      </w:r>
      <w:r>
        <w:fldChar w:fldCharType="begin"/>
      </w:r>
      <w:r>
        <w:instrText>PAGEREF section_1cf96f7a8eed40b8be557143833089c2</w:instrText>
      </w:r>
      <w:r>
        <w:fldChar w:fldCharType="separate"/>
      </w:r>
      <w:r>
        <w:rPr>
          <w:noProof/>
        </w:rPr>
        <w:t>266</w:t>
      </w:r>
      <w:r>
        <w:fldChar w:fldCharType="end"/>
      </w:r>
      <w:r>
        <w:t xml:space="preserve">, </w:t>
      </w:r>
      <w:hyperlink w:anchor="section_577db3263d3a4320b01f311a3f40327d">
        <w:r>
          <w:rPr>
            <w:rStyle w:val="Hyperlink"/>
          </w:rPr>
          <w:t>section 3.2.18</w:t>
        </w:r>
      </w:hyperlink>
      <w:r>
        <w:t xml:space="preserve"> </w:t>
      </w:r>
      <w:r>
        <w:fldChar w:fldCharType="begin"/>
      </w:r>
      <w:r>
        <w:instrText>PAGEREF section_577db3263d3a4320b01f311a3f40327d</w:instrText>
      </w:r>
      <w:r>
        <w:fldChar w:fldCharType="separate"/>
      </w:r>
      <w:r>
        <w:rPr>
          <w:noProof/>
        </w:rPr>
        <w:t>266</w:t>
      </w:r>
      <w:r>
        <w:fldChar w:fldCharType="end"/>
      </w:r>
      <w:r>
        <w:t xml:space="preserve">, </w:t>
      </w:r>
      <w:hyperlink w:anchor="section_6155fa84449c4559ba37f0f1c19d665e">
        <w:r>
          <w:rPr>
            <w:rStyle w:val="Hyperlink"/>
          </w:rPr>
          <w:t>section 3.2.21</w:t>
        </w:r>
      </w:hyperlink>
      <w:r>
        <w:t xml:space="preserve"> </w:t>
      </w:r>
      <w:r>
        <w:fldChar w:fldCharType="begin"/>
      </w:r>
      <w:r>
        <w:instrText>PAGEREF section_6155fa84449c4559ba37f0f1c19d665e</w:instrText>
      </w:r>
      <w:r>
        <w:fldChar w:fldCharType="separate"/>
      </w:r>
      <w:r>
        <w:rPr>
          <w:noProof/>
        </w:rPr>
        <w:t>267</w:t>
      </w:r>
      <w:r>
        <w:fldChar w:fldCharType="end"/>
      </w:r>
      <w:r>
        <w:t>)</w:t>
      </w:r>
    </w:p>
    <w:p w:rsidR="00C3173A" w:rsidRDefault="00442B85">
      <w:pPr>
        <w:pStyle w:val="indexentry0"/>
      </w:pPr>
      <w:hyperlink w:anchor="section_145b063d5f9641feb7ae1e615b2bc2bf">
        <w:r>
          <w:rPr>
            <w:rStyle w:val="Hyperlink"/>
          </w:rPr>
          <w:t>EMR_SELECTOBJECT packet</w:t>
        </w:r>
      </w:hyperlink>
      <w:r>
        <w:t xml:space="preserve"> </w:t>
      </w:r>
      <w:r>
        <w:fldChar w:fldCharType="begin"/>
      </w:r>
      <w:r>
        <w:instrText>PAGEREF section_145b063d5f9641feb7ae1e615b2bc2bf</w:instrText>
      </w:r>
      <w:r>
        <w:fldChar w:fldCharType="separate"/>
      </w:r>
      <w:r>
        <w:rPr>
          <w:noProof/>
        </w:rPr>
        <w:t>180</w:t>
      </w:r>
      <w:r>
        <w:fldChar w:fldCharType="end"/>
      </w:r>
    </w:p>
    <w:p w:rsidR="00C3173A" w:rsidRDefault="00442B85">
      <w:pPr>
        <w:pStyle w:val="indexentry0"/>
      </w:pPr>
      <w:hyperlink w:anchor="section_145b063d5f9641feb7ae1e615b2bc2bf">
        <w:r>
          <w:rPr>
            <w:rStyle w:val="Hyperlink"/>
          </w:rPr>
          <w:t>EMR_SELECTOBJECT Record</w:t>
        </w:r>
      </w:hyperlink>
      <w:r>
        <w:t xml:space="preserve"> </w:t>
      </w:r>
      <w:r>
        <w:fldChar w:fldCharType="begin"/>
      </w:r>
      <w:r>
        <w:instrText>PAGEREF section_145b063d5f9641feb7ae1e615b2bc2bf</w:instrText>
      </w:r>
      <w:r>
        <w:fldChar w:fldCharType="separate"/>
      </w:r>
      <w:r>
        <w:rPr>
          <w:noProof/>
        </w:rPr>
        <w:t>180</w:t>
      </w:r>
      <w:r>
        <w:fldChar w:fldCharType="end"/>
      </w:r>
    </w:p>
    <w:p w:rsidR="00C3173A" w:rsidRDefault="00442B85">
      <w:pPr>
        <w:pStyle w:val="indexentry0"/>
      </w:pPr>
      <w:hyperlink w:anchor="section_e6a4ce2a209d43dfb7635d8e54c21a10">
        <w:r>
          <w:rPr>
            <w:rStyle w:val="Hyperlink"/>
          </w:rPr>
          <w:t>EMR_SELECTPALETTE packet</w:t>
        </w:r>
      </w:hyperlink>
      <w:r>
        <w:t xml:space="preserve"> </w:t>
      </w:r>
      <w:r>
        <w:fldChar w:fldCharType="begin"/>
      </w:r>
      <w:r>
        <w:instrText>PAGEREF section_e6a4ce2a209d4</w:instrText>
      </w:r>
      <w:r>
        <w:instrText>3dfb7635d8e54c21a10</w:instrText>
      </w:r>
      <w:r>
        <w:fldChar w:fldCharType="separate"/>
      </w:r>
      <w:r>
        <w:rPr>
          <w:noProof/>
        </w:rPr>
        <w:t>181</w:t>
      </w:r>
      <w:r>
        <w:fldChar w:fldCharType="end"/>
      </w:r>
    </w:p>
    <w:p w:rsidR="00C3173A" w:rsidRDefault="00442B85">
      <w:pPr>
        <w:pStyle w:val="indexentry0"/>
      </w:pPr>
      <w:hyperlink w:anchor="section_e6a4ce2a209d43dfb7635d8e54c21a10">
        <w:r>
          <w:rPr>
            <w:rStyle w:val="Hyperlink"/>
          </w:rPr>
          <w:t>EMR_SELECTPALETTE Record</w:t>
        </w:r>
      </w:hyperlink>
      <w:r>
        <w:t xml:space="preserve"> </w:t>
      </w:r>
      <w:r>
        <w:fldChar w:fldCharType="begin"/>
      </w:r>
      <w:r>
        <w:instrText>PAGEREF section_e6a4ce2a209d43dfb7635d8e54c21a10</w:instrText>
      </w:r>
      <w:r>
        <w:fldChar w:fldCharType="separate"/>
      </w:r>
      <w:r>
        <w:rPr>
          <w:noProof/>
        </w:rPr>
        <w:t>181</w:t>
      </w:r>
      <w:r>
        <w:fldChar w:fldCharType="end"/>
      </w:r>
    </w:p>
    <w:p w:rsidR="00C3173A" w:rsidRDefault="00442B85">
      <w:pPr>
        <w:pStyle w:val="indexentry0"/>
      </w:pPr>
      <w:hyperlink w:anchor="section_83a955e613b84720a521542e3dd91cba">
        <w:r>
          <w:rPr>
            <w:rStyle w:val="Hyperlink"/>
          </w:rPr>
          <w:t>EMR_SETARCDIRECTION packet</w:t>
        </w:r>
      </w:hyperlink>
      <w:r>
        <w:t xml:space="preserve"> </w:t>
      </w:r>
      <w:r>
        <w:fldChar w:fldCharType="begin"/>
      </w:r>
      <w:r>
        <w:instrText>PAG</w:instrText>
      </w:r>
      <w:r>
        <w:instrText>EREF section_83a955e613b84720a521542e3dd91cba</w:instrText>
      </w:r>
      <w:r>
        <w:fldChar w:fldCharType="separate"/>
      </w:r>
      <w:r>
        <w:rPr>
          <w:noProof/>
        </w:rPr>
        <w:t>195</w:t>
      </w:r>
      <w:r>
        <w:fldChar w:fldCharType="end"/>
      </w:r>
    </w:p>
    <w:p w:rsidR="00C3173A" w:rsidRDefault="00442B85">
      <w:pPr>
        <w:pStyle w:val="indexentry0"/>
      </w:pPr>
      <w:hyperlink w:anchor="section_83a955e613b84720a521542e3dd91cba">
        <w:r>
          <w:rPr>
            <w:rStyle w:val="Hyperlink"/>
          </w:rPr>
          <w:t>EMR_SETARCDIRECTION Record</w:t>
        </w:r>
      </w:hyperlink>
      <w:r>
        <w:t xml:space="preserve"> </w:t>
      </w:r>
      <w:r>
        <w:fldChar w:fldCharType="begin"/>
      </w:r>
      <w:r>
        <w:instrText>PAGEREF section_83a955e613b84720a521542e3dd91cba</w:instrText>
      </w:r>
      <w:r>
        <w:fldChar w:fldCharType="separate"/>
      </w:r>
      <w:r>
        <w:rPr>
          <w:noProof/>
        </w:rPr>
        <w:t>195</w:t>
      </w:r>
      <w:r>
        <w:fldChar w:fldCharType="end"/>
      </w:r>
    </w:p>
    <w:p w:rsidR="00C3173A" w:rsidRDefault="00442B85">
      <w:pPr>
        <w:pStyle w:val="indexentry0"/>
      </w:pPr>
      <w:hyperlink w:anchor="section_24f4095262d440b0ba40aad8fb4fc421">
        <w:r>
          <w:rPr>
            <w:rStyle w:val="Hyperlink"/>
          </w:rPr>
          <w:t>EMR_</w:t>
        </w:r>
        <w:r>
          <w:rPr>
            <w:rStyle w:val="Hyperlink"/>
          </w:rPr>
          <w:t>SETBKCOLOR packet</w:t>
        </w:r>
      </w:hyperlink>
      <w:r>
        <w:t xml:space="preserve"> </w:t>
      </w:r>
      <w:r>
        <w:fldChar w:fldCharType="begin"/>
      </w:r>
      <w:r>
        <w:instrText>PAGEREF section_24f4095262d440b0ba40aad8fb4fc421</w:instrText>
      </w:r>
      <w:r>
        <w:fldChar w:fldCharType="separate"/>
      </w:r>
      <w:r>
        <w:rPr>
          <w:noProof/>
        </w:rPr>
        <w:t>196</w:t>
      </w:r>
      <w:r>
        <w:fldChar w:fldCharType="end"/>
      </w:r>
    </w:p>
    <w:p w:rsidR="00C3173A" w:rsidRDefault="00442B85">
      <w:pPr>
        <w:pStyle w:val="indexentry0"/>
      </w:pPr>
      <w:hyperlink w:anchor="section_24f4095262d440b0ba40aad8fb4fc421">
        <w:r>
          <w:rPr>
            <w:rStyle w:val="Hyperlink"/>
          </w:rPr>
          <w:t>EMR_SETBKCOLOR Record</w:t>
        </w:r>
      </w:hyperlink>
      <w:r>
        <w:t xml:space="preserve"> </w:t>
      </w:r>
      <w:r>
        <w:fldChar w:fldCharType="begin"/>
      </w:r>
      <w:r>
        <w:instrText>PAGEREF section_24f4095262d440b0ba40aad8fb4fc421</w:instrText>
      </w:r>
      <w:r>
        <w:fldChar w:fldCharType="separate"/>
      </w:r>
      <w:r>
        <w:rPr>
          <w:noProof/>
        </w:rPr>
        <w:t>196</w:t>
      </w:r>
      <w:r>
        <w:fldChar w:fldCharType="end"/>
      </w:r>
    </w:p>
    <w:p w:rsidR="00C3173A" w:rsidRDefault="00442B85">
      <w:pPr>
        <w:pStyle w:val="indexentry0"/>
      </w:pPr>
      <w:hyperlink w:anchor="section_db2224f4dd2843f1801a28144e4eef1b">
        <w:r>
          <w:rPr>
            <w:rStyle w:val="Hyperlink"/>
          </w:rPr>
          <w:t>EMR_SETBKMODE example</w:t>
        </w:r>
      </w:hyperlink>
      <w:r>
        <w:t xml:space="preserve"> </w:t>
      </w:r>
      <w:r>
        <w:fldChar w:fldCharType="begin"/>
      </w:r>
      <w:r>
        <w:instrText>PAGEREF section_db2224f4dd2843f1801a28144e4eef1b</w:instrText>
      </w:r>
      <w:r>
        <w:fldChar w:fldCharType="separate"/>
      </w:r>
      <w:r>
        <w:rPr>
          <w:noProof/>
        </w:rPr>
        <w:t>250</w:t>
      </w:r>
      <w:r>
        <w:fldChar w:fldCharType="end"/>
      </w:r>
    </w:p>
    <w:p w:rsidR="00C3173A" w:rsidRDefault="00442B85">
      <w:pPr>
        <w:pStyle w:val="indexentry0"/>
      </w:pPr>
      <w:hyperlink w:anchor="section_7c584a42b6dd47b8a0b6f529133292f4">
        <w:r>
          <w:rPr>
            <w:rStyle w:val="Hyperlink"/>
          </w:rPr>
          <w:t>EMR_SETBKMODE packet</w:t>
        </w:r>
      </w:hyperlink>
      <w:r>
        <w:t xml:space="preserve"> </w:t>
      </w:r>
      <w:r>
        <w:fldChar w:fldCharType="begin"/>
      </w:r>
      <w:r>
        <w:instrText>PAGEREF section_7c584a42b6dd47b8a0b6f529133292f4</w:instrText>
      </w:r>
      <w:r>
        <w:fldChar w:fldCharType="separate"/>
      </w:r>
      <w:r>
        <w:rPr>
          <w:noProof/>
        </w:rPr>
        <w:t>196</w:t>
      </w:r>
      <w:r>
        <w:fldChar w:fldCharType="end"/>
      </w:r>
    </w:p>
    <w:p w:rsidR="00C3173A" w:rsidRDefault="00442B85">
      <w:pPr>
        <w:pStyle w:val="indexentry0"/>
      </w:pPr>
      <w:hyperlink w:anchor="section_7c584a42b6dd47b8a0b6f529133292f4">
        <w:r>
          <w:rPr>
            <w:rStyle w:val="Hyperlink"/>
          </w:rPr>
          <w:t>EMR_SETBKMODE Record</w:t>
        </w:r>
      </w:hyperlink>
      <w:r>
        <w:t xml:space="preserve"> </w:t>
      </w:r>
      <w:r>
        <w:fldChar w:fldCharType="begin"/>
      </w:r>
      <w:r>
        <w:instrText>PAGEREF section_7c584a42b6dd47b8a0b6f529133292f4</w:instrText>
      </w:r>
      <w:r>
        <w:fldChar w:fldCharType="separate"/>
      </w:r>
      <w:r>
        <w:rPr>
          <w:noProof/>
        </w:rPr>
        <w:t>196</w:t>
      </w:r>
      <w:r>
        <w:fldChar w:fldCharType="end"/>
      </w:r>
    </w:p>
    <w:p w:rsidR="00C3173A" w:rsidRDefault="00442B85">
      <w:pPr>
        <w:pStyle w:val="indexentry0"/>
      </w:pPr>
      <w:hyperlink w:anchor="section_b02ab7ee4c884bf29ce99100636d86be">
        <w:r>
          <w:rPr>
            <w:rStyle w:val="Hyperlink"/>
          </w:rPr>
          <w:t>EMR_SETBRUSHORGEX packet</w:t>
        </w:r>
      </w:hyperlink>
      <w:r>
        <w:t xml:space="preserve"> </w:t>
      </w:r>
      <w:r>
        <w:fldChar w:fldCharType="begin"/>
      </w:r>
      <w:r>
        <w:instrText>PAGEREF section_b02ab7ee4c884bf29ce99100636d86be</w:instrText>
      </w:r>
      <w:r>
        <w:fldChar w:fldCharType="separate"/>
      </w:r>
      <w:r>
        <w:rPr>
          <w:noProof/>
        </w:rPr>
        <w:t>197</w:t>
      </w:r>
      <w:r>
        <w:fldChar w:fldCharType="end"/>
      </w:r>
    </w:p>
    <w:p w:rsidR="00C3173A" w:rsidRDefault="00442B85">
      <w:pPr>
        <w:pStyle w:val="indexentry0"/>
      </w:pPr>
      <w:hyperlink w:anchor="section_b02ab7ee4c884bf29ce99100636d86be">
        <w:r>
          <w:rPr>
            <w:rStyle w:val="Hyperlink"/>
          </w:rPr>
          <w:t>EMR_SETBRUSHORGEX Record</w:t>
        </w:r>
      </w:hyperlink>
      <w:r>
        <w:t xml:space="preserve"> </w:t>
      </w:r>
      <w:r>
        <w:fldChar w:fldCharType="begin"/>
      </w:r>
      <w:r>
        <w:instrText>PAGEREF section_b02ab7ee4c884bf29ce99100636d86be</w:instrText>
      </w:r>
      <w:r>
        <w:fldChar w:fldCharType="separate"/>
      </w:r>
      <w:r>
        <w:rPr>
          <w:noProof/>
        </w:rPr>
        <w:t>197</w:t>
      </w:r>
      <w:r>
        <w:fldChar w:fldCharType="end"/>
      </w:r>
    </w:p>
    <w:p w:rsidR="00C3173A" w:rsidRDefault="00442B85">
      <w:pPr>
        <w:pStyle w:val="indexentry0"/>
      </w:pPr>
      <w:hyperlink w:anchor="section_81b3cd7ced6742aaab9847b99d697231">
        <w:r>
          <w:rPr>
            <w:rStyle w:val="Hyperlink"/>
          </w:rPr>
          <w:t>EMR</w:t>
        </w:r>
        <w:r>
          <w:rPr>
            <w:rStyle w:val="Hyperlink"/>
          </w:rPr>
          <w:t>_SETCOLORADJUSTMENT packet</w:t>
        </w:r>
      </w:hyperlink>
      <w:r>
        <w:t xml:space="preserve"> </w:t>
      </w:r>
      <w:r>
        <w:fldChar w:fldCharType="begin"/>
      </w:r>
      <w:r>
        <w:instrText>PAGEREF section_81b3cd7ced6742aaab9847b99d697231</w:instrText>
      </w:r>
      <w:r>
        <w:fldChar w:fldCharType="separate"/>
      </w:r>
      <w:r>
        <w:rPr>
          <w:noProof/>
        </w:rPr>
        <w:t>197</w:t>
      </w:r>
      <w:r>
        <w:fldChar w:fldCharType="end"/>
      </w:r>
    </w:p>
    <w:p w:rsidR="00C3173A" w:rsidRDefault="00442B85">
      <w:pPr>
        <w:pStyle w:val="indexentry0"/>
      </w:pPr>
      <w:hyperlink w:anchor="section_81b3cd7ced6742aaab9847b99d697231">
        <w:r>
          <w:rPr>
            <w:rStyle w:val="Hyperlink"/>
          </w:rPr>
          <w:t>EMR_SETCOLORADJUSTMENT Record</w:t>
        </w:r>
      </w:hyperlink>
      <w:r>
        <w:t xml:space="preserve"> </w:t>
      </w:r>
      <w:r>
        <w:fldChar w:fldCharType="begin"/>
      </w:r>
      <w:r>
        <w:instrText>PAGEREF section_81b3cd7ced6742aaab9847b99d697231</w:instrText>
      </w:r>
      <w:r>
        <w:fldChar w:fldCharType="separate"/>
      </w:r>
      <w:r>
        <w:rPr>
          <w:noProof/>
        </w:rPr>
        <w:t>197</w:t>
      </w:r>
      <w:r>
        <w:fldChar w:fldCharType="end"/>
      </w:r>
    </w:p>
    <w:p w:rsidR="00C3173A" w:rsidRDefault="00442B85">
      <w:pPr>
        <w:pStyle w:val="indexentry0"/>
      </w:pPr>
      <w:hyperlink w:anchor="section_2a84d7a5f8c14dd2ae79a029a25ad601">
        <w:r>
          <w:rPr>
            <w:rStyle w:val="Hyperlink"/>
          </w:rPr>
          <w:t>EMR_SETCOLORSPACE packet</w:t>
        </w:r>
      </w:hyperlink>
      <w:r>
        <w:t xml:space="preserve"> </w:t>
      </w:r>
      <w:r>
        <w:fldChar w:fldCharType="begin"/>
      </w:r>
      <w:r>
        <w:instrText>PAGEREF section_2a84d7a5f8c14dd2ae79a029a25ad601</w:instrText>
      </w:r>
      <w:r>
        <w:fldChar w:fldCharType="separate"/>
      </w:r>
      <w:r>
        <w:rPr>
          <w:noProof/>
        </w:rPr>
        <w:t>181</w:t>
      </w:r>
      <w:r>
        <w:fldChar w:fldCharType="end"/>
      </w:r>
    </w:p>
    <w:p w:rsidR="00C3173A" w:rsidRDefault="00442B85">
      <w:pPr>
        <w:pStyle w:val="indexentry0"/>
      </w:pPr>
      <w:hyperlink w:anchor="section_2a84d7a5f8c14dd2ae79a029a25ad601">
        <w:r>
          <w:rPr>
            <w:rStyle w:val="Hyperlink"/>
          </w:rPr>
          <w:t>EMR_SETCOLORSPACE record</w:t>
        </w:r>
      </w:hyperlink>
      <w:r>
        <w:t xml:space="preserve"> </w:t>
      </w:r>
      <w:r>
        <w:fldChar w:fldCharType="begin"/>
      </w:r>
      <w:r>
        <w:instrText>PAGEREF section_2a84d7a5f8c14dd2ae79a029a25ad601</w:instrText>
      </w:r>
      <w:r>
        <w:fldChar w:fldCharType="separate"/>
      </w:r>
      <w:r>
        <w:rPr>
          <w:noProof/>
        </w:rPr>
        <w:t>181</w:t>
      </w:r>
      <w:r>
        <w:fldChar w:fldCharType="end"/>
      </w:r>
    </w:p>
    <w:p w:rsidR="00C3173A" w:rsidRDefault="00442B85">
      <w:pPr>
        <w:pStyle w:val="indexentry0"/>
      </w:pPr>
      <w:hyperlink w:anchor="section_e8816cc635d243e68d88d69cd342372e">
        <w:r>
          <w:rPr>
            <w:rStyle w:val="Hyperlink"/>
          </w:rPr>
          <w:t>EMR_SETDIBITSTODEVICE packet</w:t>
        </w:r>
      </w:hyperlink>
      <w:r>
        <w:t xml:space="preserve"> </w:t>
      </w:r>
      <w:r>
        <w:fldChar w:fldCharType="begin"/>
      </w:r>
      <w:r>
        <w:instrText>PAGEREF section_e8816cc635d243e68d88d69cd342372e</w:instrText>
      </w:r>
      <w:r>
        <w:fldChar w:fldCharType="separate"/>
      </w:r>
      <w:r>
        <w:rPr>
          <w:noProof/>
        </w:rPr>
        <w:t>91</w:t>
      </w:r>
      <w:r>
        <w:fldChar w:fldCharType="end"/>
      </w:r>
    </w:p>
    <w:p w:rsidR="00C3173A" w:rsidRDefault="00442B85">
      <w:pPr>
        <w:pStyle w:val="indexentry0"/>
      </w:pPr>
      <w:hyperlink w:anchor="section_e8816cc635d243e68d88d69cd342372e">
        <w:r>
          <w:rPr>
            <w:rStyle w:val="Hyperlink"/>
          </w:rPr>
          <w:t>EMR_SETDIBITSTODEVICE Record</w:t>
        </w:r>
      </w:hyperlink>
      <w:r>
        <w:t xml:space="preserve"> </w:t>
      </w:r>
      <w:r>
        <w:fldChar w:fldCharType="begin"/>
      </w:r>
      <w:r>
        <w:instrText>PAGEREF section_e8816cc635</w:instrText>
      </w:r>
      <w:r>
        <w:instrText>d243e68d88d69cd342372e</w:instrText>
      </w:r>
      <w:r>
        <w:fldChar w:fldCharType="separate"/>
      </w:r>
      <w:r>
        <w:rPr>
          <w:noProof/>
        </w:rPr>
        <w:t>91</w:t>
      </w:r>
      <w:r>
        <w:fldChar w:fldCharType="end"/>
      </w:r>
    </w:p>
    <w:p w:rsidR="00C3173A" w:rsidRDefault="00442B85">
      <w:pPr>
        <w:pStyle w:val="indexentry0"/>
      </w:pPr>
      <w:hyperlink w:anchor="section_a7c9d4834a2440588dc1b5e0809ea758">
        <w:r>
          <w:rPr>
            <w:rStyle w:val="Hyperlink"/>
          </w:rPr>
          <w:t>EMR_SETICMMODE packet</w:t>
        </w:r>
      </w:hyperlink>
      <w:r>
        <w:t xml:space="preserve"> </w:t>
      </w:r>
      <w:r>
        <w:fldChar w:fldCharType="begin"/>
      </w:r>
      <w:r>
        <w:instrText>PAGEREF section_a7c9d4834a2440588dc1b5e0809ea758</w:instrText>
      </w:r>
      <w:r>
        <w:fldChar w:fldCharType="separate"/>
      </w:r>
      <w:r>
        <w:rPr>
          <w:noProof/>
        </w:rPr>
        <w:t>198</w:t>
      </w:r>
      <w:r>
        <w:fldChar w:fldCharType="end"/>
      </w:r>
    </w:p>
    <w:p w:rsidR="00C3173A" w:rsidRDefault="00442B85">
      <w:pPr>
        <w:pStyle w:val="indexentry0"/>
      </w:pPr>
      <w:hyperlink w:anchor="section_a7c9d4834a2440588dc1b5e0809ea758">
        <w:r>
          <w:rPr>
            <w:rStyle w:val="Hyperlink"/>
          </w:rPr>
          <w:t>EMR_SETICMMODE record</w:t>
        </w:r>
      </w:hyperlink>
      <w:r>
        <w:t xml:space="preserve"> </w:t>
      </w:r>
      <w:r>
        <w:fldChar w:fldCharType="begin"/>
      </w:r>
      <w:r>
        <w:instrText xml:space="preserve">PAGEREF </w:instrText>
      </w:r>
      <w:r>
        <w:instrText>section_a7c9d4834a2440588dc1b5e0809ea758</w:instrText>
      </w:r>
      <w:r>
        <w:fldChar w:fldCharType="separate"/>
      </w:r>
      <w:r>
        <w:rPr>
          <w:noProof/>
        </w:rPr>
        <w:t>198</w:t>
      </w:r>
      <w:r>
        <w:fldChar w:fldCharType="end"/>
      </w:r>
    </w:p>
    <w:p w:rsidR="00C3173A" w:rsidRDefault="00442B85">
      <w:pPr>
        <w:pStyle w:val="indexentry0"/>
      </w:pPr>
      <w:hyperlink w:anchor="section_cf1bc41cbdc54645890fc03e05d4d26d">
        <w:r>
          <w:rPr>
            <w:rStyle w:val="Hyperlink"/>
          </w:rPr>
          <w:t>EMR_SETICMPROFILEA packet</w:t>
        </w:r>
      </w:hyperlink>
      <w:r>
        <w:t xml:space="preserve"> </w:t>
      </w:r>
      <w:r>
        <w:fldChar w:fldCharType="begin"/>
      </w:r>
      <w:r>
        <w:instrText>PAGEREF section_cf1bc41cbdc54645890fc03e05d4d26d</w:instrText>
      </w:r>
      <w:r>
        <w:fldChar w:fldCharType="separate"/>
      </w:r>
      <w:r>
        <w:rPr>
          <w:noProof/>
        </w:rPr>
        <w:t>198</w:t>
      </w:r>
      <w:r>
        <w:fldChar w:fldCharType="end"/>
      </w:r>
    </w:p>
    <w:p w:rsidR="00C3173A" w:rsidRDefault="00442B85">
      <w:pPr>
        <w:pStyle w:val="indexentry0"/>
      </w:pPr>
      <w:hyperlink w:anchor="section_cf1bc41cbdc54645890fc03e05d4d26d">
        <w:r>
          <w:rPr>
            <w:rStyle w:val="Hyperlink"/>
          </w:rPr>
          <w:t>EMR_SETICMPROFILEA record</w:t>
        </w:r>
      </w:hyperlink>
      <w:r>
        <w:t xml:space="preserve"> </w:t>
      </w:r>
      <w:r>
        <w:fldChar w:fldCharType="begin"/>
      </w:r>
      <w:r>
        <w:instrText>PAGEREF section_cf1bc41cbdc54645890fc03e05d4d26d</w:instrText>
      </w:r>
      <w:r>
        <w:fldChar w:fldCharType="separate"/>
      </w:r>
      <w:r>
        <w:rPr>
          <w:noProof/>
        </w:rPr>
        <w:t>198</w:t>
      </w:r>
      <w:r>
        <w:fldChar w:fldCharType="end"/>
      </w:r>
    </w:p>
    <w:p w:rsidR="00C3173A" w:rsidRDefault="00442B85">
      <w:pPr>
        <w:pStyle w:val="indexentry0"/>
      </w:pPr>
      <w:hyperlink w:anchor="section_1d376b73e0084440b6b95770d4afdee5">
        <w:r>
          <w:rPr>
            <w:rStyle w:val="Hyperlink"/>
          </w:rPr>
          <w:t>EMR_SETICMPROFILEW packet</w:t>
        </w:r>
      </w:hyperlink>
      <w:r>
        <w:t xml:space="preserve"> </w:t>
      </w:r>
      <w:r>
        <w:fldChar w:fldCharType="begin"/>
      </w:r>
      <w:r>
        <w:instrText>PAGEREF section_1d376b73e0084440b6b95770d4afdee5</w:instrText>
      </w:r>
      <w:r>
        <w:fldChar w:fldCharType="separate"/>
      </w:r>
      <w:r>
        <w:rPr>
          <w:noProof/>
        </w:rPr>
        <w:t>199</w:t>
      </w:r>
      <w:r>
        <w:fldChar w:fldCharType="end"/>
      </w:r>
    </w:p>
    <w:p w:rsidR="00C3173A" w:rsidRDefault="00442B85">
      <w:pPr>
        <w:pStyle w:val="indexentry0"/>
      </w:pPr>
      <w:hyperlink w:anchor="section_1d376b73e0084440b6b95770d4afdee5">
        <w:r>
          <w:rPr>
            <w:rStyle w:val="Hyperlink"/>
          </w:rPr>
          <w:t>EMR_SETICMPROFILEW record</w:t>
        </w:r>
      </w:hyperlink>
      <w:r>
        <w:t xml:space="preserve"> </w:t>
      </w:r>
      <w:r>
        <w:fldChar w:fldCharType="begin"/>
      </w:r>
      <w:r>
        <w:instrText>PAGEREF section_1d376b73e0084440b6b95770d4afdee5</w:instrText>
      </w:r>
      <w:r>
        <w:fldChar w:fldCharType="separate"/>
      </w:r>
      <w:r>
        <w:rPr>
          <w:noProof/>
        </w:rPr>
        <w:t>199</w:t>
      </w:r>
      <w:r>
        <w:fldChar w:fldCharType="end"/>
      </w:r>
    </w:p>
    <w:p w:rsidR="00C3173A" w:rsidRDefault="00442B85">
      <w:pPr>
        <w:pStyle w:val="indexentry0"/>
      </w:pPr>
      <w:hyperlink w:anchor="section_dcb69f9d6f69466aaf1e6f505d86cc67">
        <w:r>
          <w:rPr>
            <w:rStyle w:val="Hyperlink"/>
          </w:rPr>
          <w:t>EMR_SETLAYOUT packet</w:t>
        </w:r>
      </w:hyperlink>
      <w:r>
        <w:t xml:space="preserve"> </w:t>
      </w:r>
      <w:r>
        <w:fldChar w:fldCharType="begin"/>
      </w:r>
      <w:r>
        <w:instrText>PAGEREF section_dcb69f9d6f69466aaf1e6f505d86cc67</w:instrText>
      </w:r>
      <w:r>
        <w:fldChar w:fldCharType="separate"/>
      </w:r>
      <w:r>
        <w:rPr>
          <w:noProof/>
        </w:rPr>
        <w:t>200</w:t>
      </w:r>
      <w:r>
        <w:fldChar w:fldCharType="end"/>
      </w:r>
    </w:p>
    <w:p w:rsidR="00C3173A" w:rsidRDefault="00442B85">
      <w:pPr>
        <w:pStyle w:val="indexentry0"/>
      </w:pPr>
      <w:hyperlink w:anchor="section_dcb69f9d6f69466aaf1e6f505d86cc67">
        <w:r>
          <w:rPr>
            <w:rStyle w:val="Hyperlink"/>
          </w:rPr>
          <w:t>EMR_SETLAYOUT record</w:t>
        </w:r>
      </w:hyperlink>
      <w:r>
        <w:t xml:space="preserve"> </w:t>
      </w:r>
      <w:r>
        <w:fldChar w:fldCharType="begin"/>
      </w:r>
      <w:r>
        <w:instrText>PAGEREF section_dcb69f9d6f69466aaf1e6f505d86cc67</w:instrText>
      </w:r>
      <w:r>
        <w:fldChar w:fldCharType="separate"/>
      </w:r>
      <w:r>
        <w:rPr>
          <w:noProof/>
        </w:rPr>
        <w:t>200</w:t>
      </w:r>
      <w:r>
        <w:fldChar w:fldCharType="end"/>
      </w:r>
    </w:p>
    <w:p w:rsidR="00C3173A" w:rsidRDefault="00442B85">
      <w:pPr>
        <w:pStyle w:val="indexentry0"/>
      </w:pPr>
      <w:hyperlink w:anchor="section_3bb62157624f443fa88cef5e696740dd">
        <w:r>
          <w:rPr>
            <w:rStyle w:val="Hyperlink"/>
          </w:rPr>
          <w:t>EMR_SETLINKEDUFIS packet</w:t>
        </w:r>
      </w:hyperlink>
      <w:r>
        <w:t xml:space="preserve"> </w:t>
      </w:r>
      <w:r>
        <w:fldChar w:fldCharType="begin"/>
      </w:r>
      <w:r>
        <w:instrText>PAGEREF section_3bb62157624f443fa88cef5e696740</w:instrText>
      </w:r>
      <w:r>
        <w:instrText>dd</w:instrText>
      </w:r>
      <w:r>
        <w:fldChar w:fldCharType="separate"/>
      </w:r>
      <w:r>
        <w:rPr>
          <w:noProof/>
        </w:rPr>
        <w:t>200</w:t>
      </w:r>
      <w:r>
        <w:fldChar w:fldCharType="end"/>
      </w:r>
    </w:p>
    <w:p w:rsidR="00C3173A" w:rsidRDefault="00442B85">
      <w:pPr>
        <w:pStyle w:val="indexentry0"/>
      </w:pPr>
      <w:hyperlink w:anchor="section_3bb62157624f443fa88cef5e696740dd">
        <w:r>
          <w:rPr>
            <w:rStyle w:val="Hyperlink"/>
          </w:rPr>
          <w:t>EMR_SETLINKEDUFIS Record</w:t>
        </w:r>
      </w:hyperlink>
      <w:r>
        <w:t xml:space="preserve"> </w:t>
      </w:r>
      <w:r>
        <w:fldChar w:fldCharType="begin"/>
      </w:r>
      <w:r>
        <w:instrText>PAGEREF section_3bb62157624f443fa88cef5e696740dd</w:instrText>
      </w:r>
      <w:r>
        <w:fldChar w:fldCharType="separate"/>
      </w:r>
      <w:r>
        <w:rPr>
          <w:noProof/>
        </w:rPr>
        <w:t>200</w:t>
      </w:r>
      <w:r>
        <w:fldChar w:fldCharType="end"/>
      </w:r>
    </w:p>
    <w:p w:rsidR="00C3173A" w:rsidRDefault="00442B85">
      <w:pPr>
        <w:pStyle w:val="indexentry0"/>
      </w:pPr>
      <w:hyperlink w:anchor="section_aa4ad35dfa424a4f959a8b41304e1b05">
        <w:r>
          <w:rPr>
            <w:rStyle w:val="Hyperlink"/>
          </w:rPr>
          <w:t>EMR_SETMAPMODE packet</w:t>
        </w:r>
      </w:hyperlink>
      <w:r>
        <w:t xml:space="preserve"> </w:t>
      </w:r>
      <w:r>
        <w:fldChar w:fldCharType="begin"/>
      </w:r>
      <w:r>
        <w:instrText>PAGEREF section_aa4ad35df</w:instrText>
      </w:r>
      <w:r>
        <w:instrText>a424a4f959a8b41304e1b05</w:instrText>
      </w:r>
      <w:r>
        <w:fldChar w:fldCharType="separate"/>
      </w:r>
      <w:r>
        <w:rPr>
          <w:noProof/>
        </w:rPr>
        <w:t>201</w:t>
      </w:r>
      <w:r>
        <w:fldChar w:fldCharType="end"/>
      </w:r>
    </w:p>
    <w:p w:rsidR="00C3173A" w:rsidRDefault="00442B85">
      <w:pPr>
        <w:pStyle w:val="indexentry0"/>
      </w:pPr>
      <w:hyperlink w:anchor="section_aa4ad35dfa424a4f959a8b41304e1b05">
        <w:r>
          <w:rPr>
            <w:rStyle w:val="Hyperlink"/>
          </w:rPr>
          <w:t>EMR_SETMAPMODE Record</w:t>
        </w:r>
      </w:hyperlink>
      <w:r>
        <w:t xml:space="preserve"> </w:t>
      </w:r>
      <w:r>
        <w:fldChar w:fldCharType="begin"/>
      </w:r>
      <w:r>
        <w:instrText>PAGEREF section_aa4ad35dfa424a4f959a8b41304e1b05</w:instrText>
      </w:r>
      <w:r>
        <w:fldChar w:fldCharType="separate"/>
      </w:r>
      <w:r>
        <w:rPr>
          <w:noProof/>
        </w:rPr>
        <w:t>201</w:t>
      </w:r>
      <w:r>
        <w:fldChar w:fldCharType="end"/>
      </w:r>
    </w:p>
    <w:p w:rsidR="00C3173A" w:rsidRDefault="00442B85">
      <w:pPr>
        <w:pStyle w:val="indexentry0"/>
      </w:pPr>
      <w:hyperlink w:anchor="section_6647abf7bd7043ef87661a6e06ed2f03">
        <w:r>
          <w:rPr>
            <w:rStyle w:val="Hyperlink"/>
          </w:rPr>
          <w:t>EMR_SETMAPPERFLAGS packet</w:t>
        </w:r>
      </w:hyperlink>
      <w:r>
        <w:t xml:space="preserve"> </w:t>
      </w:r>
      <w:r>
        <w:fldChar w:fldCharType="begin"/>
      </w:r>
      <w:r>
        <w:instrText>PAG</w:instrText>
      </w:r>
      <w:r>
        <w:instrText>EREF section_6647abf7bd7043ef87661a6e06ed2f03</w:instrText>
      </w:r>
      <w:r>
        <w:fldChar w:fldCharType="separate"/>
      </w:r>
      <w:r>
        <w:rPr>
          <w:noProof/>
        </w:rPr>
        <w:t>202</w:t>
      </w:r>
      <w:r>
        <w:fldChar w:fldCharType="end"/>
      </w:r>
    </w:p>
    <w:p w:rsidR="00C3173A" w:rsidRDefault="00442B85">
      <w:pPr>
        <w:pStyle w:val="indexentry0"/>
      </w:pPr>
      <w:hyperlink w:anchor="section_6647abf7bd7043ef87661a6e06ed2f03">
        <w:r>
          <w:rPr>
            <w:rStyle w:val="Hyperlink"/>
          </w:rPr>
          <w:t>EMR_SETMAPPERFLAGS record</w:t>
        </w:r>
      </w:hyperlink>
      <w:r>
        <w:t xml:space="preserve"> </w:t>
      </w:r>
      <w:r>
        <w:fldChar w:fldCharType="begin"/>
      </w:r>
      <w:r>
        <w:instrText>PAGEREF section_6647abf7bd7043ef87661a6e06ed2f03</w:instrText>
      </w:r>
      <w:r>
        <w:fldChar w:fldCharType="separate"/>
      </w:r>
      <w:r>
        <w:rPr>
          <w:noProof/>
        </w:rPr>
        <w:t>202</w:t>
      </w:r>
      <w:r>
        <w:fldChar w:fldCharType="end"/>
      </w:r>
    </w:p>
    <w:p w:rsidR="00C3173A" w:rsidRDefault="00442B85">
      <w:pPr>
        <w:pStyle w:val="indexentry0"/>
      </w:pPr>
      <w:hyperlink w:anchor="section_2637d0d092dd48e8be5e6400b4d1fc5e">
        <w:r>
          <w:rPr>
            <w:rStyle w:val="Hyperlink"/>
          </w:rPr>
          <w:t>EMR_SETMITERLIMIT packet</w:t>
        </w:r>
      </w:hyperlink>
      <w:r>
        <w:t xml:space="preserve"> </w:t>
      </w:r>
      <w:r>
        <w:fldChar w:fldCharType="begin"/>
      </w:r>
      <w:r>
        <w:instrText>PAGEREF section_2637d0d092dd48e8be5e6400b4d1fc5e</w:instrText>
      </w:r>
      <w:r>
        <w:fldChar w:fldCharType="separate"/>
      </w:r>
      <w:r>
        <w:rPr>
          <w:noProof/>
        </w:rPr>
        <w:t>202</w:t>
      </w:r>
      <w:r>
        <w:fldChar w:fldCharType="end"/>
      </w:r>
    </w:p>
    <w:p w:rsidR="00C3173A" w:rsidRDefault="00442B85">
      <w:pPr>
        <w:pStyle w:val="indexentry0"/>
      </w:pPr>
      <w:hyperlink w:anchor="section_2637d0d092dd48e8be5e6400b4d1fc5e">
        <w:r>
          <w:rPr>
            <w:rStyle w:val="Hyperlink"/>
          </w:rPr>
          <w:t>EMR_SETMITERLIMIT Record</w:t>
        </w:r>
      </w:hyperlink>
      <w:r>
        <w:t xml:space="preserve"> </w:t>
      </w:r>
      <w:r>
        <w:fldChar w:fldCharType="begin"/>
      </w:r>
      <w:r>
        <w:instrText>PAGEREF section_2637d0d092dd48e8be5e6400b4d1fc5e</w:instrText>
      </w:r>
      <w:r>
        <w:fldChar w:fldCharType="separate"/>
      </w:r>
      <w:r>
        <w:rPr>
          <w:noProof/>
        </w:rPr>
        <w:t>202</w:t>
      </w:r>
      <w:r>
        <w:fldChar w:fldCharType="end"/>
      </w:r>
    </w:p>
    <w:p w:rsidR="00C3173A" w:rsidRDefault="00442B85">
      <w:pPr>
        <w:pStyle w:val="indexentry0"/>
      </w:pPr>
      <w:hyperlink w:anchor="section_883482963c9a488fbbf719c897535372">
        <w:r>
          <w:rPr>
            <w:rStyle w:val="Hyperlink"/>
          </w:rPr>
          <w:t>EMR_SETPALETTEENTRIES packet</w:t>
        </w:r>
      </w:hyperlink>
      <w:r>
        <w:t xml:space="preserve"> </w:t>
      </w:r>
      <w:r>
        <w:fldChar w:fldCharType="begin"/>
      </w:r>
      <w:r>
        <w:instrText>PAGEREF section_883482963c9a488fbbf719c897535372</w:instrText>
      </w:r>
      <w:r>
        <w:fldChar w:fldCharType="separate"/>
      </w:r>
      <w:r>
        <w:rPr>
          <w:noProof/>
        </w:rPr>
        <w:t>182</w:t>
      </w:r>
      <w:r>
        <w:fldChar w:fldCharType="end"/>
      </w:r>
    </w:p>
    <w:p w:rsidR="00C3173A" w:rsidRDefault="00442B85">
      <w:pPr>
        <w:pStyle w:val="indexentry0"/>
      </w:pPr>
      <w:hyperlink w:anchor="section_883482963c9a488fbbf719c897535372">
        <w:r>
          <w:rPr>
            <w:rStyle w:val="Hyperlink"/>
          </w:rPr>
          <w:t>EMR_SETPALETTEENTRIES Record</w:t>
        </w:r>
      </w:hyperlink>
      <w:r>
        <w:t xml:space="preserve"> </w:t>
      </w:r>
      <w:r>
        <w:fldChar w:fldCharType="begin"/>
      </w:r>
      <w:r>
        <w:instrText>PAGEREF section_883482963c9a488fbbf719c897535372</w:instrText>
      </w:r>
      <w:r>
        <w:fldChar w:fldCharType="separate"/>
      </w:r>
      <w:r>
        <w:rPr>
          <w:noProof/>
        </w:rPr>
        <w:t>182</w:t>
      </w:r>
      <w:r>
        <w:fldChar w:fldCharType="end"/>
      </w:r>
    </w:p>
    <w:p w:rsidR="00C3173A" w:rsidRDefault="00442B85">
      <w:pPr>
        <w:pStyle w:val="indexentry0"/>
      </w:pPr>
      <w:hyperlink w:anchor="section_21d44fb9b3c74ce7a4027601f34d0cda">
        <w:r>
          <w:rPr>
            <w:rStyle w:val="Hyperlink"/>
          </w:rPr>
          <w:t>EMR_SETPIXELV packet</w:t>
        </w:r>
      </w:hyperlink>
      <w:r>
        <w:t xml:space="preserve"> </w:t>
      </w:r>
      <w:r>
        <w:fldChar w:fldCharType="begin"/>
      </w:r>
      <w:r>
        <w:instrText>PAGEREF section_21d44fb9b3c74ce7a4027601f34d0cda</w:instrText>
      </w:r>
      <w:r>
        <w:fldChar w:fldCharType="separate"/>
      </w:r>
      <w:r>
        <w:rPr>
          <w:noProof/>
        </w:rPr>
        <w:t>159</w:t>
      </w:r>
      <w:r>
        <w:fldChar w:fldCharType="end"/>
      </w:r>
    </w:p>
    <w:p w:rsidR="00C3173A" w:rsidRDefault="00442B85">
      <w:pPr>
        <w:pStyle w:val="indexentry0"/>
      </w:pPr>
      <w:hyperlink w:anchor="section_21d44fb9b3c74ce7a4027601f34d0cda">
        <w:r>
          <w:rPr>
            <w:rStyle w:val="Hyperlink"/>
          </w:rPr>
          <w:t>EMR_SETPIXELV Record</w:t>
        </w:r>
      </w:hyperlink>
      <w:r>
        <w:t xml:space="preserve"> </w:t>
      </w:r>
      <w:r>
        <w:fldChar w:fldCharType="begin"/>
      </w:r>
      <w:r>
        <w:instrText>PAGEREF section_21d44fb9b3c74ce7a4027601f34d0cda</w:instrText>
      </w:r>
      <w:r>
        <w:fldChar w:fldCharType="separate"/>
      </w:r>
      <w:r>
        <w:rPr>
          <w:noProof/>
        </w:rPr>
        <w:t>159</w:t>
      </w:r>
      <w:r>
        <w:fldChar w:fldCharType="end"/>
      </w:r>
    </w:p>
    <w:p w:rsidR="00C3173A" w:rsidRDefault="00442B85">
      <w:pPr>
        <w:pStyle w:val="indexentry0"/>
      </w:pPr>
      <w:hyperlink w:anchor="section_e8799c80fe7445c1bf6d3eb78edd4ed2">
        <w:r>
          <w:rPr>
            <w:rStyle w:val="Hyperlink"/>
          </w:rPr>
          <w:t>EMR_SETPOLYFILLMODE packet</w:t>
        </w:r>
      </w:hyperlink>
      <w:r>
        <w:t xml:space="preserve"> </w:t>
      </w:r>
      <w:r>
        <w:fldChar w:fldCharType="begin"/>
      </w:r>
      <w:r>
        <w:instrText>PAGEREF section_e8799c80fe7445c1bf6d3eb78edd4ed2</w:instrText>
      </w:r>
      <w:r>
        <w:fldChar w:fldCharType="separate"/>
      </w:r>
      <w:r>
        <w:rPr>
          <w:noProof/>
        </w:rPr>
        <w:t>203</w:t>
      </w:r>
      <w:r>
        <w:fldChar w:fldCharType="end"/>
      </w:r>
    </w:p>
    <w:p w:rsidR="00C3173A" w:rsidRDefault="00442B85">
      <w:pPr>
        <w:pStyle w:val="indexentry0"/>
      </w:pPr>
      <w:hyperlink w:anchor="section_e8799c80fe7445c1bf6d3eb78edd4ed2">
        <w:r>
          <w:rPr>
            <w:rStyle w:val="Hyperlink"/>
          </w:rPr>
          <w:t>E</w:t>
        </w:r>
        <w:r>
          <w:rPr>
            <w:rStyle w:val="Hyperlink"/>
          </w:rPr>
          <w:t>MR_SETPOLYFILLMODE Record</w:t>
        </w:r>
      </w:hyperlink>
      <w:r>
        <w:t xml:space="preserve"> </w:t>
      </w:r>
      <w:r>
        <w:fldChar w:fldCharType="begin"/>
      </w:r>
      <w:r>
        <w:instrText>PAGEREF section_e8799c80fe7445c1bf6d3eb78edd4ed2</w:instrText>
      </w:r>
      <w:r>
        <w:fldChar w:fldCharType="separate"/>
      </w:r>
      <w:r>
        <w:rPr>
          <w:noProof/>
        </w:rPr>
        <w:t>203</w:t>
      </w:r>
      <w:r>
        <w:fldChar w:fldCharType="end"/>
      </w:r>
    </w:p>
    <w:p w:rsidR="00C3173A" w:rsidRDefault="00442B85">
      <w:pPr>
        <w:pStyle w:val="indexentry0"/>
      </w:pPr>
      <w:hyperlink w:anchor="section_cedee7e04e6647b6ae1d816e1e319786">
        <w:r>
          <w:rPr>
            <w:rStyle w:val="Hyperlink"/>
          </w:rPr>
          <w:t>EMR_SETROP2 packet</w:t>
        </w:r>
      </w:hyperlink>
      <w:r>
        <w:t xml:space="preserve"> </w:t>
      </w:r>
      <w:r>
        <w:fldChar w:fldCharType="begin"/>
      </w:r>
      <w:r>
        <w:instrText>PAGEREF section_cedee7e04e6647b6ae1d816e1e319786</w:instrText>
      </w:r>
      <w:r>
        <w:fldChar w:fldCharType="separate"/>
      </w:r>
      <w:r>
        <w:rPr>
          <w:noProof/>
        </w:rPr>
        <w:t>203</w:t>
      </w:r>
      <w:r>
        <w:fldChar w:fldCharType="end"/>
      </w:r>
    </w:p>
    <w:p w:rsidR="00C3173A" w:rsidRDefault="00442B85">
      <w:pPr>
        <w:pStyle w:val="indexentry0"/>
      </w:pPr>
      <w:hyperlink w:anchor="section_cedee7e04e6647b6ae1d816e1e319786">
        <w:r>
          <w:rPr>
            <w:rStyle w:val="Hyperlink"/>
          </w:rPr>
          <w:t>EMR_SETROP2 Record</w:t>
        </w:r>
      </w:hyperlink>
      <w:r>
        <w:t xml:space="preserve"> </w:t>
      </w:r>
      <w:r>
        <w:fldChar w:fldCharType="begin"/>
      </w:r>
      <w:r>
        <w:instrText>PAGEREF section_cedee7e04e6647b6ae1d816e1e319786</w:instrText>
      </w:r>
      <w:r>
        <w:fldChar w:fldCharType="separate"/>
      </w:r>
      <w:r>
        <w:rPr>
          <w:noProof/>
        </w:rPr>
        <w:t>203</w:t>
      </w:r>
      <w:r>
        <w:fldChar w:fldCharType="end"/>
      </w:r>
    </w:p>
    <w:p w:rsidR="00C3173A" w:rsidRDefault="00442B85">
      <w:pPr>
        <w:pStyle w:val="indexentry0"/>
      </w:pPr>
      <w:hyperlink w:anchor="section_ff00ab986e2c4ecab66404ab2956b6a5">
        <w:r>
          <w:rPr>
            <w:rStyle w:val="Hyperlink"/>
          </w:rPr>
          <w:t>EMR_SETSTRETCHBLTMODE packet</w:t>
        </w:r>
      </w:hyperlink>
      <w:r>
        <w:t xml:space="preserve"> </w:t>
      </w:r>
      <w:r>
        <w:fldChar w:fldCharType="begin"/>
      </w:r>
      <w:r>
        <w:instrText>PAGEREF section_ff00ab986e2c4ecab66404ab2956b6a5</w:instrText>
      </w:r>
      <w:r>
        <w:fldChar w:fldCharType="separate"/>
      </w:r>
      <w:r>
        <w:rPr>
          <w:noProof/>
        </w:rPr>
        <w:t>204</w:t>
      </w:r>
      <w:r>
        <w:fldChar w:fldCharType="end"/>
      </w:r>
    </w:p>
    <w:p w:rsidR="00C3173A" w:rsidRDefault="00442B85">
      <w:pPr>
        <w:pStyle w:val="indexentry0"/>
      </w:pPr>
      <w:hyperlink w:anchor="section_ff00ab986e2c4ecab66404ab2956b6a5">
        <w:r>
          <w:rPr>
            <w:rStyle w:val="Hyperlink"/>
          </w:rPr>
          <w:t>EMR_SETSTRETCHBLTMODE Record</w:t>
        </w:r>
      </w:hyperlink>
      <w:r>
        <w:t xml:space="preserve"> </w:t>
      </w:r>
      <w:r>
        <w:fldChar w:fldCharType="begin"/>
      </w:r>
      <w:r>
        <w:instrText>PAGEREF section_ff00ab986e2c4ecab66404ab2956b6a5</w:instrText>
      </w:r>
      <w:r>
        <w:fldChar w:fldCharType="separate"/>
      </w:r>
      <w:r>
        <w:rPr>
          <w:noProof/>
        </w:rPr>
        <w:t>204</w:t>
      </w:r>
      <w:r>
        <w:fldChar w:fldCharType="end"/>
      </w:r>
    </w:p>
    <w:p w:rsidR="00C3173A" w:rsidRDefault="00442B85">
      <w:pPr>
        <w:pStyle w:val="indexentry0"/>
      </w:pPr>
      <w:hyperlink w:anchor="section_a49bb565a58341da8d4a8a0314b3e397">
        <w:r>
          <w:rPr>
            <w:rStyle w:val="Hyperlink"/>
          </w:rPr>
          <w:t>EMR_SETTEXTALIGN packet</w:t>
        </w:r>
      </w:hyperlink>
      <w:r>
        <w:t xml:space="preserve"> </w:t>
      </w:r>
      <w:r>
        <w:fldChar w:fldCharType="begin"/>
      </w:r>
      <w:r>
        <w:instrText>PAGEREF section_a49bb565a</w:instrText>
      </w:r>
      <w:r>
        <w:instrText>58341da8d4a8a0314b3e397</w:instrText>
      </w:r>
      <w:r>
        <w:fldChar w:fldCharType="separate"/>
      </w:r>
      <w:r>
        <w:rPr>
          <w:noProof/>
        </w:rPr>
        <w:t>204</w:t>
      </w:r>
      <w:r>
        <w:fldChar w:fldCharType="end"/>
      </w:r>
    </w:p>
    <w:p w:rsidR="00C3173A" w:rsidRDefault="00442B85">
      <w:pPr>
        <w:pStyle w:val="indexentry0"/>
      </w:pPr>
      <w:hyperlink w:anchor="section_a49bb565a58341da8d4a8a0314b3e397">
        <w:r>
          <w:rPr>
            <w:rStyle w:val="Hyperlink"/>
          </w:rPr>
          <w:t>EMR_SETTEXTALIGN Record</w:t>
        </w:r>
      </w:hyperlink>
      <w:r>
        <w:t xml:space="preserve"> </w:t>
      </w:r>
      <w:r>
        <w:fldChar w:fldCharType="begin"/>
      </w:r>
      <w:r>
        <w:instrText>PAGEREF section_a49bb565a58341da8d4a8a0314b3e397</w:instrText>
      </w:r>
      <w:r>
        <w:fldChar w:fldCharType="separate"/>
      </w:r>
      <w:r>
        <w:rPr>
          <w:noProof/>
        </w:rPr>
        <w:t>204</w:t>
      </w:r>
      <w:r>
        <w:fldChar w:fldCharType="end"/>
      </w:r>
    </w:p>
    <w:p w:rsidR="00C3173A" w:rsidRDefault="00442B85">
      <w:pPr>
        <w:pStyle w:val="indexentry0"/>
      </w:pPr>
      <w:hyperlink w:anchor="section_1ae5c616cf8e4f5da7c3bfc1f70ece28">
        <w:r>
          <w:rPr>
            <w:rStyle w:val="Hyperlink"/>
          </w:rPr>
          <w:t>EMR_SETTEXTCOLOR record</w:t>
        </w:r>
      </w:hyperlink>
      <w:r>
        <w:t xml:space="preserve"> </w:t>
      </w:r>
      <w:r>
        <w:fldChar w:fldCharType="begin"/>
      </w:r>
      <w:r>
        <w:instrText>PAG</w:instrText>
      </w:r>
      <w:r>
        <w:instrText>EREF section_1ae5c616cf8e4f5da7c3bfc1f70ece28</w:instrText>
      </w:r>
      <w:r>
        <w:fldChar w:fldCharType="separate"/>
      </w:r>
      <w:r>
        <w:rPr>
          <w:noProof/>
        </w:rPr>
        <w:t>205</w:t>
      </w:r>
      <w:r>
        <w:fldChar w:fldCharType="end"/>
      </w:r>
    </w:p>
    <w:p w:rsidR="00C3173A" w:rsidRDefault="00442B85">
      <w:pPr>
        <w:pStyle w:val="indexentry0"/>
      </w:pPr>
      <w:hyperlink w:anchor="section_edbc2be01da045d69c05677cbcaa2d47">
        <w:r>
          <w:rPr>
            <w:rStyle w:val="Hyperlink"/>
          </w:rPr>
          <w:t>EMR_SETTEXTJUSTIFICATION packet</w:t>
        </w:r>
      </w:hyperlink>
      <w:r>
        <w:t xml:space="preserve"> </w:t>
      </w:r>
      <w:r>
        <w:fldChar w:fldCharType="begin"/>
      </w:r>
      <w:r>
        <w:instrText>PAGEREF section_edbc2be01da045d69c05677cbcaa2d47</w:instrText>
      </w:r>
      <w:r>
        <w:fldChar w:fldCharType="separate"/>
      </w:r>
      <w:r>
        <w:rPr>
          <w:noProof/>
        </w:rPr>
        <w:t>205</w:t>
      </w:r>
      <w:r>
        <w:fldChar w:fldCharType="end"/>
      </w:r>
    </w:p>
    <w:p w:rsidR="00C3173A" w:rsidRDefault="00442B85">
      <w:pPr>
        <w:pStyle w:val="indexentry0"/>
      </w:pPr>
      <w:hyperlink w:anchor="section_a71486a39ebd43e3819f5318a58b70d5">
        <w:r>
          <w:rPr>
            <w:rStyle w:val="Hyperlink"/>
          </w:rPr>
          <w:t>EMR_SETVIEWPORTEXTEX packet</w:t>
        </w:r>
      </w:hyperlink>
      <w:r>
        <w:t xml:space="preserve"> </w:t>
      </w:r>
      <w:r>
        <w:fldChar w:fldCharType="begin"/>
      </w:r>
      <w:r>
        <w:instrText>PAGEREF section_a71486a39ebd43e3819f5318a58b70d5</w:instrText>
      </w:r>
      <w:r>
        <w:fldChar w:fldCharType="separate"/>
      </w:r>
      <w:r>
        <w:rPr>
          <w:noProof/>
        </w:rPr>
        <w:t>206</w:t>
      </w:r>
      <w:r>
        <w:fldChar w:fldCharType="end"/>
      </w:r>
    </w:p>
    <w:p w:rsidR="00C3173A" w:rsidRDefault="00442B85">
      <w:pPr>
        <w:pStyle w:val="indexentry0"/>
      </w:pPr>
      <w:hyperlink w:anchor="section_a71486a39ebd43e3819f5318a58b70d5">
        <w:r>
          <w:rPr>
            <w:rStyle w:val="Hyperlink"/>
          </w:rPr>
          <w:t>EMR_SETVIEWPORTEXTEX Record</w:t>
        </w:r>
      </w:hyperlink>
      <w:r>
        <w:t xml:space="preserve"> </w:t>
      </w:r>
      <w:r>
        <w:fldChar w:fldCharType="begin"/>
      </w:r>
      <w:r>
        <w:instrText>PAGEREF section_a71486a39ebd43e3819f5318a58b70d5</w:instrText>
      </w:r>
      <w:r>
        <w:fldChar w:fldCharType="separate"/>
      </w:r>
      <w:r>
        <w:rPr>
          <w:noProof/>
        </w:rPr>
        <w:t>206</w:t>
      </w:r>
      <w:r>
        <w:fldChar w:fldCharType="end"/>
      </w:r>
    </w:p>
    <w:p w:rsidR="00C3173A" w:rsidRDefault="00442B85">
      <w:pPr>
        <w:pStyle w:val="indexentry0"/>
      </w:pPr>
      <w:hyperlink w:anchor="section_b89489473f8d4adda4b8e572e8f90506">
        <w:r>
          <w:rPr>
            <w:rStyle w:val="Hyperlink"/>
          </w:rPr>
          <w:t>EMR_SETVIEWPORTORGEX packet</w:t>
        </w:r>
      </w:hyperlink>
      <w:r>
        <w:t xml:space="preserve"> </w:t>
      </w:r>
      <w:r>
        <w:fldChar w:fldCharType="begin"/>
      </w:r>
      <w:r>
        <w:instrText>PAGEREF section_b89489473f8d4adda4b8e572e8f90506</w:instrText>
      </w:r>
      <w:r>
        <w:fldChar w:fldCharType="separate"/>
      </w:r>
      <w:r>
        <w:rPr>
          <w:noProof/>
        </w:rPr>
        <w:t>206</w:t>
      </w:r>
      <w:r>
        <w:fldChar w:fldCharType="end"/>
      </w:r>
    </w:p>
    <w:p w:rsidR="00C3173A" w:rsidRDefault="00442B85">
      <w:pPr>
        <w:pStyle w:val="indexentry0"/>
      </w:pPr>
      <w:hyperlink w:anchor="section_b89489473f8d4adda4b8e572e8f90506">
        <w:r>
          <w:rPr>
            <w:rStyle w:val="Hyperlink"/>
          </w:rPr>
          <w:t>EMR_SETVIEWPORTORGEX Record</w:t>
        </w:r>
      </w:hyperlink>
      <w:r>
        <w:t xml:space="preserve"> </w:t>
      </w:r>
      <w:r>
        <w:fldChar w:fldCharType="begin"/>
      </w:r>
      <w:r>
        <w:instrText>PAGEREF section_b89489473f8d4adda4b8e572e8f90506</w:instrText>
      </w:r>
      <w:r>
        <w:fldChar w:fldCharType="separate"/>
      </w:r>
      <w:r>
        <w:rPr>
          <w:noProof/>
        </w:rPr>
        <w:t>206</w:t>
      </w:r>
      <w:r>
        <w:fldChar w:fldCharType="end"/>
      </w:r>
    </w:p>
    <w:p w:rsidR="00C3173A" w:rsidRDefault="00442B85">
      <w:pPr>
        <w:pStyle w:val="indexentry0"/>
      </w:pPr>
      <w:hyperlink w:anchor="section_1952148360b549b8b58c4b5d1b6cf839">
        <w:r>
          <w:rPr>
            <w:rStyle w:val="Hyperlink"/>
          </w:rPr>
          <w:t>EMR_SETWINDOWEXTEX packet</w:t>
        </w:r>
      </w:hyperlink>
      <w:r>
        <w:t xml:space="preserve"> </w:t>
      </w:r>
      <w:r>
        <w:fldChar w:fldCharType="begin"/>
      </w:r>
      <w:r>
        <w:instrText>PAGEREF section_1952148360b549b8b58c4b5d1b6cf839</w:instrText>
      </w:r>
      <w:r>
        <w:fldChar w:fldCharType="separate"/>
      </w:r>
      <w:r>
        <w:rPr>
          <w:noProof/>
        </w:rPr>
        <w:t>207</w:t>
      </w:r>
      <w:r>
        <w:fldChar w:fldCharType="end"/>
      </w:r>
    </w:p>
    <w:p w:rsidR="00C3173A" w:rsidRDefault="00442B85">
      <w:pPr>
        <w:pStyle w:val="indexentry0"/>
      </w:pPr>
      <w:hyperlink w:anchor="section_1952148360b549b8b58c4b5d1b6cf839">
        <w:r>
          <w:rPr>
            <w:rStyle w:val="Hyperlink"/>
          </w:rPr>
          <w:t>EMR_SETWINDOWEXTEX Record</w:t>
        </w:r>
      </w:hyperlink>
      <w:r>
        <w:t xml:space="preserve"> </w:t>
      </w:r>
      <w:r>
        <w:fldChar w:fldCharType="begin"/>
      </w:r>
      <w:r>
        <w:instrText>PAGEREF section_1952148360b549b8b58c4b5d1b6cf839</w:instrText>
      </w:r>
      <w:r>
        <w:fldChar w:fldCharType="separate"/>
      </w:r>
      <w:r>
        <w:rPr>
          <w:noProof/>
        </w:rPr>
        <w:t>207</w:t>
      </w:r>
      <w:r>
        <w:fldChar w:fldCharType="end"/>
      </w:r>
    </w:p>
    <w:p w:rsidR="00C3173A" w:rsidRDefault="00442B85">
      <w:pPr>
        <w:pStyle w:val="indexentry0"/>
      </w:pPr>
      <w:hyperlink w:anchor="section_952803a93d5c4c83a258558bc1123bdb">
        <w:r>
          <w:rPr>
            <w:rStyle w:val="Hyperlink"/>
          </w:rPr>
          <w:t>EMR_SETWINDOWORGEX packet</w:t>
        </w:r>
      </w:hyperlink>
      <w:r>
        <w:t xml:space="preserve"> </w:t>
      </w:r>
      <w:r>
        <w:fldChar w:fldCharType="begin"/>
      </w:r>
      <w:r>
        <w:instrText>PAGEREF section_952803a93d5c4c83a258558bc1123bdb</w:instrText>
      </w:r>
      <w:r>
        <w:fldChar w:fldCharType="separate"/>
      </w:r>
      <w:r>
        <w:rPr>
          <w:noProof/>
        </w:rPr>
        <w:t>207</w:t>
      </w:r>
      <w:r>
        <w:fldChar w:fldCharType="end"/>
      </w:r>
    </w:p>
    <w:p w:rsidR="00C3173A" w:rsidRDefault="00442B85">
      <w:pPr>
        <w:pStyle w:val="indexentry0"/>
      </w:pPr>
      <w:hyperlink w:anchor="section_952803a93d5c4c83a258558bc1123bdb">
        <w:r>
          <w:rPr>
            <w:rStyle w:val="Hyperlink"/>
          </w:rPr>
          <w:t>EM</w:t>
        </w:r>
        <w:r>
          <w:rPr>
            <w:rStyle w:val="Hyperlink"/>
          </w:rPr>
          <w:t>R_SETWINDOWORGEX Record</w:t>
        </w:r>
      </w:hyperlink>
      <w:r>
        <w:t xml:space="preserve"> </w:t>
      </w:r>
      <w:r>
        <w:fldChar w:fldCharType="begin"/>
      </w:r>
      <w:r>
        <w:instrText>PAGEREF section_952803a93d5c4c83a258558bc1123bdb</w:instrText>
      </w:r>
      <w:r>
        <w:fldChar w:fldCharType="separate"/>
      </w:r>
      <w:r>
        <w:rPr>
          <w:noProof/>
        </w:rPr>
        <w:t>207</w:t>
      </w:r>
      <w:r>
        <w:fldChar w:fldCharType="end"/>
      </w:r>
    </w:p>
    <w:p w:rsidR="00C3173A" w:rsidRDefault="00442B85">
      <w:pPr>
        <w:pStyle w:val="indexentry0"/>
      </w:pPr>
      <w:hyperlink w:anchor="section_985724c04db148f0b34667288b3288cb">
        <w:r>
          <w:rPr>
            <w:rStyle w:val="Hyperlink"/>
          </w:rPr>
          <w:t>EMR_SETWORLDTRANSFORM packet</w:t>
        </w:r>
      </w:hyperlink>
      <w:r>
        <w:t xml:space="preserve"> </w:t>
      </w:r>
      <w:r>
        <w:fldChar w:fldCharType="begin"/>
      </w:r>
      <w:r>
        <w:instrText>PAGEREF section_985724c04db148f0b34667288b3288cb</w:instrText>
      </w:r>
      <w:r>
        <w:fldChar w:fldCharType="separate"/>
      </w:r>
      <w:r>
        <w:rPr>
          <w:noProof/>
        </w:rPr>
        <w:t>210</w:t>
      </w:r>
      <w:r>
        <w:fldChar w:fldCharType="end"/>
      </w:r>
    </w:p>
    <w:p w:rsidR="00C3173A" w:rsidRDefault="00442B85">
      <w:pPr>
        <w:pStyle w:val="indexentry0"/>
      </w:pPr>
      <w:hyperlink w:anchor="section_985724c04db148f0b34667288b3288cb">
        <w:r>
          <w:rPr>
            <w:rStyle w:val="Hyperlink"/>
          </w:rPr>
          <w:t>EMR_SETWORLDTRANSFORM Record</w:t>
        </w:r>
      </w:hyperlink>
      <w:r>
        <w:t xml:space="preserve"> </w:t>
      </w:r>
      <w:r>
        <w:fldChar w:fldCharType="begin"/>
      </w:r>
      <w:r>
        <w:instrText>PAGEREF section_985724c04db148f0b34667288b3288cb</w:instrText>
      </w:r>
      <w:r>
        <w:fldChar w:fldCharType="separate"/>
      </w:r>
      <w:r>
        <w:rPr>
          <w:noProof/>
        </w:rPr>
        <w:t>210</w:t>
      </w:r>
      <w:r>
        <w:fldChar w:fldCharType="end"/>
      </w:r>
    </w:p>
    <w:p w:rsidR="00C3173A" w:rsidRDefault="00442B85">
      <w:pPr>
        <w:pStyle w:val="indexentry0"/>
      </w:pPr>
      <w:hyperlink w:anchor="section_20eee81d0bd442d1a624860adfe62358">
        <w:r>
          <w:rPr>
            <w:rStyle w:val="Hyperlink"/>
          </w:rPr>
          <w:t>EMR_SMALLTEXTOUT packet</w:t>
        </w:r>
      </w:hyperlink>
      <w:r>
        <w:t xml:space="preserve"> </w:t>
      </w:r>
      <w:r>
        <w:fldChar w:fldCharType="begin"/>
      </w:r>
      <w:r>
        <w:instrText>PAGEREF section_20eee81d0bd442d1a624860adfe62358</w:instrText>
      </w:r>
      <w:r>
        <w:fldChar w:fldCharType="separate"/>
      </w:r>
      <w:r>
        <w:rPr>
          <w:noProof/>
        </w:rPr>
        <w:t>160</w:t>
      </w:r>
      <w:r>
        <w:fldChar w:fldCharType="end"/>
      </w:r>
    </w:p>
    <w:p w:rsidR="00C3173A" w:rsidRDefault="00442B85">
      <w:pPr>
        <w:pStyle w:val="indexentry0"/>
      </w:pPr>
      <w:hyperlink w:anchor="section_20eee81d0bd442d1a624860adfe62358">
        <w:r>
          <w:rPr>
            <w:rStyle w:val="Hyperlink"/>
          </w:rPr>
          <w:t>EMR_SMALLTEXTOUT Record</w:t>
        </w:r>
      </w:hyperlink>
      <w:r>
        <w:t xml:space="preserve"> </w:t>
      </w:r>
      <w:r>
        <w:fldChar w:fldCharType="begin"/>
      </w:r>
      <w:r>
        <w:instrText>PAGEREF section_20eee81d0bd442d1a624860adfe62358</w:instrText>
      </w:r>
      <w:r>
        <w:fldChar w:fldCharType="separate"/>
      </w:r>
      <w:r>
        <w:rPr>
          <w:noProof/>
        </w:rPr>
        <w:t>160</w:t>
      </w:r>
      <w:r>
        <w:fldChar w:fldCharType="end"/>
      </w:r>
    </w:p>
    <w:p w:rsidR="00C3173A" w:rsidRDefault="00442B85">
      <w:pPr>
        <w:pStyle w:val="indexentry0"/>
      </w:pPr>
      <w:hyperlink w:anchor="section_0dd551f380f7485289c29ddba803a192">
        <w:r>
          <w:rPr>
            <w:rStyle w:val="Hyperlink"/>
          </w:rPr>
          <w:t>EMR_STRETCHBLT packet</w:t>
        </w:r>
      </w:hyperlink>
      <w:r>
        <w:t xml:space="preserve"> </w:t>
      </w:r>
      <w:r>
        <w:fldChar w:fldCharType="begin"/>
      </w:r>
      <w:r>
        <w:instrText>PAGEREF section_0dd551f380f7485289c29dd</w:instrText>
      </w:r>
      <w:r>
        <w:instrText>ba803a192</w:instrText>
      </w:r>
      <w:r>
        <w:fldChar w:fldCharType="separate"/>
      </w:r>
      <w:r>
        <w:rPr>
          <w:noProof/>
        </w:rPr>
        <w:t>93</w:t>
      </w:r>
      <w:r>
        <w:fldChar w:fldCharType="end"/>
      </w:r>
    </w:p>
    <w:p w:rsidR="00C3173A" w:rsidRDefault="00442B85">
      <w:pPr>
        <w:pStyle w:val="indexentry0"/>
      </w:pPr>
      <w:hyperlink w:anchor="section_0dd551f380f7485289c29ddba803a192">
        <w:r>
          <w:rPr>
            <w:rStyle w:val="Hyperlink"/>
          </w:rPr>
          <w:t>EMR_STRETCHBLT Record</w:t>
        </w:r>
      </w:hyperlink>
      <w:r>
        <w:t xml:space="preserve"> </w:t>
      </w:r>
      <w:r>
        <w:fldChar w:fldCharType="begin"/>
      </w:r>
      <w:r>
        <w:instrText>PAGEREF section_0dd551f380f7485289c29ddba803a192</w:instrText>
      </w:r>
      <w:r>
        <w:fldChar w:fldCharType="separate"/>
      </w:r>
      <w:r>
        <w:rPr>
          <w:noProof/>
        </w:rPr>
        <w:t>93</w:t>
      </w:r>
      <w:r>
        <w:fldChar w:fldCharType="end"/>
      </w:r>
    </w:p>
    <w:p w:rsidR="00C3173A" w:rsidRDefault="00442B85">
      <w:pPr>
        <w:pStyle w:val="indexentry0"/>
      </w:pPr>
      <w:hyperlink w:anchor="section_89c0d8080dea413fbe402e9e51fa36ac">
        <w:r>
          <w:rPr>
            <w:rStyle w:val="Hyperlink"/>
          </w:rPr>
          <w:t>EMR_STRETCHDIBITS packet</w:t>
        </w:r>
      </w:hyperlink>
      <w:r>
        <w:t xml:space="preserve"> </w:t>
      </w:r>
      <w:r>
        <w:fldChar w:fldCharType="begin"/>
      </w:r>
      <w:r>
        <w:instrText>PAGEREF section_89</w:instrText>
      </w:r>
      <w:r>
        <w:instrText>c0d8080dea413fbe402e9e51fa36ac</w:instrText>
      </w:r>
      <w:r>
        <w:fldChar w:fldCharType="separate"/>
      </w:r>
      <w:r>
        <w:rPr>
          <w:noProof/>
        </w:rPr>
        <w:t>96</w:t>
      </w:r>
      <w:r>
        <w:fldChar w:fldCharType="end"/>
      </w:r>
    </w:p>
    <w:p w:rsidR="00C3173A" w:rsidRDefault="00442B85">
      <w:pPr>
        <w:pStyle w:val="indexentry0"/>
      </w:pPr>
      <w:hyperlink w:anchor="section_89c0d8080dea413fbe402e9e51fa36ac">
        <w:r>
          <w:rPr>
            <w:rStyle w:val="Hyperlink"/>
          </w:rPr>
          <w:t>EMR_STRETCHDIBITS Record</w:t>
        </w:r>
      </w:hyperlink>
      <w:r>
        <w:t xml:space="preserve"> </w:t>
      </w:r>
      <w:r>
        <w:fldChar w:fldCharType="begin"/>
      </w:r>
      <w:r>
        <w:instrText>PAGEREF section_89c0d8080dea413fbe402e9e51fa36ac</w:instrText>
      </w:r>
      <w:r>
        <w:fldChar w:fldCharType="separate"/>
      </w:r>
      <w:r>
        <w:rPr>
          <w:noProof/>
        </w:rPr>
        <w:t>96</w:t>
      </w:r>
      <w:r>
        <w:fldChar w:fldCharType="end"/>
      </w:r>
    </w:p>
    <w:p w:rsidR="00C3173A" w:rsidRDefault="00442B85">
      <w:pPr>
        <w:pStyle w:val="indexentry0"/>
      </w:pPr>
      <w:hyperlink w:anchor="section_2794792a38b44d19adec28fc2a6273b2">
        <w:r>
          <w:rPr>
            <w:rStyle w:val="Hyperlink"/>
          </w:rPr>
          <w:t>EMR_STROKEANDFILLPATH packet</w:t>
        </w:r>
      </w:hyperlink>
      <w:r>
        <w:t xml:space="preserve"> </w:t>
      </w:r>
      <w:r>
        <w:fldChar w:fldCharType="begin"/>
      </w:r>
      <w:r>
        <w:instrText>PAGEREF section_2794792a38b44d19adec28fc2a6273b2</w:instrText>
      </w:r>
      <w:r>
        <w:fldChar w:fldCharType="separate"/>
      </w:r>
      <w:r>
        <w:rPr>
          <w:noProof/>
        </w:rPr>
        <w:t>161</w:t>
      </w:r>
      <w:r>
        <w:fldChar w:fldCharType="end"/>
      </w:r>
    </w:p>
    <w:p w:rsidR="00C3173A" w:rsidRDefault="00442B85">
      <w:pPr>
        <w:pStyle w:val="indexentry0"/>
      </w:pPr>
      <w:hyperlink w:anchor="section_2794792a38b44d19adec28fc2a6273b2">
        <w:r>
          <w:rPr>
            <w:rStyle w:val="Hyperlink"/>
          </w:rPr>
          <w:t>EMR_STROKEANDFILLPATH Record</w:t>
        </w:r>
      </w:hyperlink>
      <w:r>
        <w:t xml:space="preserve"> </w:t>
      </w:r>
      <w:r>
        <w:fldChar w:fldCharType="begin"/>
      </w:r>
      <w:r>
        <w:instrText>PAGEREF section_2794792a38b44d19adec28fc2a6273b2</w:instrText>
      </w:r>
      <w:r>
        <w:fldChar w:fldCharType="separate"/>
      </w:r>
      <w:r>
        <w:rPr>
          <w:noProof/>
        </w:rPr>
        <w:t>161</w:t>
      </w:r>
      <w:r>
        <w:fldChar w:fldCharType="end"/>
      </w:r>
    </w:p>
    <w:p w:rsidR="00C3173A" w:rsidRDefault="00442B85">
      <w:pPr>
        <w:pStyle w:val="indexentry0"/>
      </w:pPr>
      <w:hyperlink w:anchor="section_c8b86df6746445b0bca46ffab9174961">
        <w:r>
          <w:rPr>
            <w:rStyle w:val="Hyperlink"/>
          </w:rPr>
          <w:t>EMR_STROKEPATH packet</w:t>
        </w:r>
      </w:hyperlink>
      <w:r>
        <w:t xml:space="preserve"> </w:t>
      </w:r>
      <w:r>
        <w:fldChar w:fldCharType="begin"/>
      </w:r>
      <w:r>
        <w:instrText>PAGEREF section_c8b86df6746445b0bca46ffab9174961</w:instrText>
      </w:r>
      <w:r>
        <w:fldChar w:fldCharType="separate"/>
      </w:r>
      <w:r>
        <w:rPr>
          <w:noProof/>
        </w:rPr>
        <w:t>162</w:t>
      </w:r>
      <w:r>
        <w:fldChar w:fldCharType="end"/>
      </w:r>
    </w:p>
    <w:p w:rsidR="00C3173A" w:rsidRDefault="00442B85">
      <w:pPr>
        <w:pStyle w:val="indexentry0"/>
      </w:pPr>
      <w:hyperlink w:anchor="section_c8b86df6746445b0bca46ffab9174961">
        <w:r>
          <w:rPr>
            <w:rStyle w:val="Hyperlink"/>
          </w:rPr>
          <w:t>EMR_STROKEPATH Record</w:t>
        </w:r>
      </w:hyperlink>
      <w:r>
        <w:t xml:space="preserve"> </w:t>
      </w:r>
      <w:r>
        <w:fldChar w:fldCharType="begin"/>
      </w:r>
      <w:r>
        <w:instrText>PAGEREF section_c8b86df6746445b0bc</w:instrText>
      </w:r>
      <w:r>
        <w:instrText>a46ffab9174961</w:instrText>
      </w:r>
      <w:r>
        <w:fldChar w:fldCharType="separate"/>
      </w:r>
      <w:r>
        <w:rPr>
          <w:noProof/>
        </w:rPr>
        <w:t>162</w:t>
      </w:r>
      <w:r>
        <w:fldChar w:fldCharType="end"/>
      </w:r>
    </w:p>
    <w:p w:rsidR="00C3173A" w:rsidRDefault="00442B85">
      <w:pPr>
        <w:pStyle w:val="indexentry0"/>
      </w:pPr>
      <w:hyperlink w:anchor="section_aa2160512dc04317b343525431cfa103">
        <w:r>
          <w:rPr>
            <w:rStyle w:val="Hyperlink"/>
          </w:rPr>
          <w:t>EMR_TRANSPARENTBLT packet</w:t>
        </w:r>
      </w:hyperlink>
      <w:r>
        <w:t xml:space="preserve"> </w:t>
      </w:r>
      <w:r>
        <w:fldChar w:fldCharType="begin"/>
      </w:r>
      <w:r>
        <w:instrText>PAGEREF section_aa2160512dc04317b343525431cfa103</w:instrText>
      </w:r>
      <w:r>
        <w:fldChar w:fldCharType="separate"/>
      </w:r>
      <w:r>
        <w:rPr>
          <w:noProof/>
        </w:rPr>
        <w:t>99</w:t>
      </w:r>
      <w:r>
        <w:fldChar w:fldCharType="end"/>
      </w:r>
    </w:p>
    <w:p w:rsidR="00C3173A" w:rsidRDefault="00442B85">
      <w:pPr>
        <w:pStyle w:val="indexentry0"/>
      </w:pPr>
      <w:hyperlink w:anchor="section_aa2160512dc04317b343525431cfa103">
        <w:r>
          <w:rPr>
            <w:rStyle w:val="Hyperlink"/>
          </w:rPr>
          <w:t>EMR_TRANSPARENTBLT record</w:t>
        </w:r>
      </w:hyperlink>
      <w:r>
        <w:t xml:space="preserve"> </w:t>
      </w:r>
      <w:r>
        <w:fldChar w:fldCharType="begin"/>
      </w:r>
      <w:r>
        <w:instrText xml:space="preserve">PAGEREF </w:instrText>
      </w:r>
      <w:r>
        <w:instrText>section_aa2160512dc04317b343525431cfa103</w:instrText>
      </w:r>
      <w:r>
        <w:fldChar w:fldCharType="separate"/>
      </w:r>
      <w:r>
        <w:rPr>
          <w:noProof/>
        </w:rPr>
        <w:t>99</w:t>
      </w:r>
      <w:r>
        <w:fldChar w:fldCharType="end"/>
      </w:r>
    </w:p>
    <w:p w:rsidR="00C3173A" w:rsidRDefault="00442B85">
      <w:pPr>
        <w:pStyle w:val="indexentry0"/>
      </w:pPr>
      <w:hyperlink w:anchor="section_cd57866bd2ef49f09dd1d928ddc02885">
        <w:r>
          <w:rPr>
            <w:rStyle w:val="Hyperlink"/>
          </w:rPr>
          <w:t>EmrComment enumeration</w:t>
        </w:r>
      </w:hyperlink>
      <w:r>
        <w:t xml:space="preserve"> </w:t>
      </w:r>
      <w:r>
        <w:fldChar w:fldCharType="begin"/>
      </w:r>
      <w:r>
        <w:instrText>PAGEREF section_cd57866bd2ef49f09dd1d928ddc02885</w:instrText>
      </w:r>
      <w:r>
        <w:fldChar w:fldCharType="separate"/>
      </w:r>
      <w:r>
        <w:rPr>
          <w:noProof/>
        </w:rPr>
        <w:t>31</w:t>
      </w:r>
      <w:r>
        <w:fldChar w:fldCharType="end"/>
      </w:r>
    </w:p>
    <w:p w:rsidR="00C3173A" w:rsidRDefault="00442B85">
      <w:pPr>
        <w:pStyle w:val="indexentry0"/>
      </w:pPr>
      <w:hyperlink w:anchor="section_1bd63563ce674528bf285a8852ff0270">
        <w:r>
          <w:rPr>
            <w:rStyle w:val="Hyperlink"/>
          </w:rPr>
          <w:t>EmrFormat Obj</w:t>
        </w:r>
        <w:r>
          <w:rPr>
            <w:rStyle w:val="Hyperlink"/>
          </w:rPr>
          <w:t>ect</w:t>
        </w:r>
      </w:hyperlink>
      <w:r>
        <w:t xml:space="preserve"> </w:t>
      </w:r>
      <w:r>
        <w:fldChar w:fldCharType="begin"/>
      </w:r>
      <w:r>
        <w:instrText>PAGEREF section_1bd63563ce674528bf285a8852ff0270</w:instrText>
      </w:r>
      <w:r>
        <w:fldChar w:fldCharType="separate"/>
      </w:r>
      <w:r>
        <w:rPr>
          <w:noProof/>
        </w:rPr>
        <w:t>50</w:t>
      </w:r>
      <w:r>
        <w:fldChar w:fldCharType="end"/>
      </w:r>
    </w:p>
    <w:p w:rsidR="00C3173A" w:rsidRDefault="00442B85">
      <w:pPr>
        <w:pStyle w:val="indexentry0"/>
      </w:pPr>
      <w:hyperlink w:anchor="section_1bd63563ce674528bf285a8852ff0270">
        <w:r>
          <w:rPr>
            <w:rStyle w:val="Hyperlink"/>
          </w:rPr>
          <w:t>EmrFormat packet</w:t>
        </w:r>
      </w:hyperlink>
      <w:r>
        <w:t xml:space="preserve"> </w:t>
      </w:r>
      <w:r>
        <w:fldChar w:fldCharType="begin"/>
      </w:r>
      <w:r>
        <w:instrText>PAGEREF section_1bd63563ce674528bf285a8852ff0270</w:instrText>
      </w:r>
      <w:r>
        <w:fldChar w:fldCharType="separate"/>
      </w:r>
      <w:r>
        <w:rPr>
          <w:noProof/>
        </w:rPr>
        <w:t>50</w:t>
      </w:r>
      <w:r>
        <w:fldChar w:fldCharType="end"/>
      </w:r>
    </w:p>
    <w:p w:rsidR="00C3173A" w:rsidRDefault="00442B85">
      <w:pPr>
        <w:pStyle w:val="indexentry0"/>
      </w:pPr>
      <w:hyperlink w:anchor="section_dd585d0a5d7c4034963a1141af836972">
        <w:r>
          <w:rPr>
            <w:rStyle w:val="Hyperlink"/>
          </w:rPr>
          <w:t>EmrText Object</w:t>
        </w:r>
      </w:hyperlink>
      <w:r>
        <w:t xml:space="preserve"> </w:t>
      </w:r>
      <w:r>
        <w:fldChar w:fldCharType="begin"/>
      </w:r>
      <w:r>
        <w:instrText>PAGEREF section_dd585d0a5d7c4034963a1141af836972</w:instrText>
      </w:r>
      <w:r>
        <w:fldChar w:fldCharType="separate"/>
      </w:r>
      <w:r>
        <w:rPr>
          <w:noProof/>
        </w:rPr>
        <w:t>51</w:t>
      </w:r>
      <w:r>
        <w:fldChar w:fldCharType="end"/>
      </w:r>
    </w:p>
    <w:p w:rsidR="00C3173A" w:rsidRDefault="00442B85">
      <w:pPr>
        <w:pStyle w:val="indexentry0"/>
      </w:pPr>
      <w:hyperlink w:anchor="section_dd585d0a5d7c4034963a1141af836972">
        <w:r>
          <w:rPr>
            <w:rStyle w:val="Hyperlink"/>
          </w:rPr>
          <w:t>EmrText packet</w:t>
        </w:r>
      </w:hyperlink>
      <w:r>
        <w:t xml:space="preserve"> </w:t>
      </w:r>
      <w:r>
        <w:fldChar w:fldCharType="begin"/>
      </w:r>
      <w:r>
        <w:instrText>PAGEREF section_dd585d0a5d7c4034963a1141af836972</w:instrText>
      </w:r>
      <w:r>
        <w:fldChar w:fldCharType="separate"/>
      </w:r>
      <w:r>
        <w:rPr>
          <w:noProof/>
        </w:rPr>
        <w:t>51</w:t>
      </w:r>
      <w:r>
        <w:fldChar w:fldCharType="end"/>
      </w:r>
    </w:p>
    <w:p w:rsidR="00C3173A" w:rsidRDefault="00442B85">
      <w:pPr>
        <w:pStyle w:val="indexentry0"/>
      </w:pPr>
      <w:hyperlink w:anchor="section_3ce820d7fb1f426b94d61c22bad3a176">
        <w:r>
          <w:rPr>
            <w:rStyle w:val="Hyperlink"/>
          </w:rPr>
          <w:t>Enumerations</w:t>
        </w:r>
      </w:hyperlink>
      <w:r>
        <w:t xml:space="preserve"> </w:t>
      </w:r>
      <w:r>
        <w:fldChar w:fldCharType="begin"/>
      </w:r>
      <w:r>
        <w:instrText>PAGEREF section_3ce820d7fb1f426b94d61c22bad3a176</w:instrText>
      </w:r>
      <w:r>
        <w:fldChar w:fldCharType="separate"/>
      </w:r>
      <w:r>
        <w:rPr>
          <w:noProof/>
        </w:rPr>
        <w:t>20</w:t>
      </w:r>
      <w:r>
        <w:fldChar w:fldCharType="end"/>
      </w:r>
    </w:p>
    <w:p w:rsidR="00C3173A" w:rsidRDefault="00442B85">
      <w:pPr>
        <w:pStyle w:val="indexentry0"/>
      </w:pPr>
      <w:hyperlink w:anchor="section_a624b402f7aa4cb6b289612c9775f37e">
        <w:r>
          <w:rPr>
            <w:rStyle w:val="Hyperlink"/>
          </w:rPr>
          <w:t>EpsData Object</w:t>
        </w:r>
      </w:hyperlink>
      <w:r>
        <w:t xml:space="preserve"> </w:t>
      </w:r>
      <w:r>
        <w:fldChar w:fldCharType="begin"/>
      </w:r>
      <w:r>
        <w:instrText>PAGEREF section_a624b402f7aa4cb6b289612c9775f37e</w:instrText>
      </w:r>
      <w:r>
        <w:fldChar w:fldCharType="separate"/>
      </w:r>
      <w:r>
        <w:rPr>
          <w:noProof/>
        </w:rPr>
        <w:t>53</w:t>
      </w:r>
      <w:r>
        <w:fldChar w:fldCharType="end"/>
      </w:r>
    </w:p>
    <w:p w:rsidR="00C3173A" w:rsidRDefault="00442B85">
      <w:pPr>
        <w:pStyle w:val="indexentry0"/>
      </w:pPr>
      <w:hyperlink w:anchor="section_a624b402f7aa4cb6b289612c9775f37e">
        <w:r>
          <w:rPr>
            <w:rStyle w:val="Hyperlink"/>
          </w:rPr>
          <w:t>EpsData packet</w:t>
        </w:r>
      </w:hyperlink>
      <w:r>
        <w:t xml:space="preserve"> </w:t>
      </w:r>
      <w:r>
        <w:fldChar w:fldCharType="begin"/>
      </w:r>
      <w:r>
        <w:instrText>PAGEREF section_a624b402f7aa4cb6b289612c9775f37e</w:instrText>
      </w:r>
      <w:r>
        <w:fldChar w:fldCharType="separate"/>
      </w:r>
      <w:r>
        <w:rPr>
          <w:noProof/>
        </w:rPr>
        <w:t>53</w:t>
      </w:r>
      <w:r>
        <w:fldChar w:fldCharType="end"/>
      </w:r>
    </w:p>
    <w:p w:rsidR="00C3173A" w:rsidRDefault="00442B85">
      <w:pPr>
        <w:pStyle w:val="indexentry0"/>
      </w:pPr>
      <w:hyperlink w:anchor="section_5370873a5fe64fdd8c5abade4ee54a1f">
        <w:r>
          <w:rPr>
            <w:rStyle w:val="Hyperlink"/>
          </w:rPr>
          <w:t>EscapeRecordTypes packet</w:t>
        </w:r>
      </w:hyperlink>
      <w:r>
        <w:t xml:space="preserve"> </w:t>
      </w:r>
      <w:r>
        <w:fldChar w:fldCharType="begin"/>
      </w:r>
      <w:r>
        <w:instrText>PAGEREF section_5370873a5fe64fdd8c5abade4ee54a1f</w:instrText>
      </w:r>
      <w:r>
        <w:fldChar w:fldCharType="separate"/>
      </w:r>
      <w:r>
        <w:rPr>
          <w:noProof/>
        </w:rPr>
        <w:t>162</w:t>
      </w:r>
      <w:r>
        <w:fldChar w:fldCharType="end"/>
      </w:r>
    </w:p>
    <w:p w:rsidR="00C3173A" w:rsidRDefault="00442B85">
      <w:pPr>
        <w:pStyle w:val="indexentry0"/>
      </w:pPr>
      <w:r>
        <w:t>Examples</w:t>
      </w:r>
    </w:p>
    <w:p w:rsidR="00C3173A" w:rsidRDefault="00442B85">
      <w:pPr>
        <w:pStyle w:val="indexentry0"/>
      </w:pPr>
      <w:r>
        <w:t xml:space="preserve">   </w:t>
      </w:r>
      <w:hyperlink w:anchor="section_26465dd0ab564321b5c96d93bc179945">
        <w:r>
          <w:rPr>
            <w:rStyle w:val="Hyperlink"/>
          </w:rPr>
          <w:t>byte ordering example</w:t>
        </w:r>
      </w:hyperlink>
      <w:r>
        <w:t xml:space="preserve"> </w:t>
      </w:r>
      <w:r>
        <w:fldChar w:fldCharType="begin"/>
      </w:r>
      <w:r>
        <w:instrText>PAGEREF section_26465dd0ab564321b5c96d93bc179945</w:instrText>
      </w:r>
      <w:r>
        <w:fldChar w:fldCharType="separate"/>
      </w:r>
      <w:r>
        <w:rPr>
          <w:noProof/>
        </w:rPr>
        <w:t>216</w:t>
      </w:r>
      <w:r>
        <w:fldChar w:fldCharType="end"/>
      </w:r>
    </w:p>
    <w:p w:rsidR="00C3173A" w:rsidRDefault="00442B85">
      <w:pPr>
        <w:pStyle w:val="indexentry0"/>
      </w:pPr>
      <w:r>
        <w:t xml:space="preserve">   </w:t>
      </w:r>
      <w:hyperlink w:anchor="section_2d7b37b4e17042f6bd0b3638d456549c">
        <w:r>
          <w:rPr>
            <w:rStyle w:val="Hyperlink"/>
          </w:rPr>
          <w:t>EMF Metafile Example</w:t>
        </w:r>
      </w:hyperlink>
      <w:r>
        <w:t xml:space="preserve"> </w:t>
      </w:r>
      <w:r>
        <w:fldChar w:fldCharType="begin"/>
      </w:r>
      <w:r>
        <w:instrText>PAGEREF section_2d7b37b4e17042f6bd0b3638d456549c</w:instrText>
      </w:r>
      <w:r>
        <w:fldChar w:fldCharType="separate"/>
      </w:r>
      <w:r>
        <w:rPr>
          <w:noProof/>
        </w:rPr>
        <w:t>217</w:t>
      </w:r>
      <w:r>
        <w:fldChar w:fldCharType="end"/>
      </w:r>
    </w:p>
    <w:p w:rsidR="00C3173A" w:rsidRDefault="00442B85">
      <w:pPr>
        <w:pStyle w:val="indexentry0"/>
      </w:pPr>
      <w:r>
        <w:t xml:space="preserve">   </w:t>
      </w:r>
      <w:hyperlink w:anchor="section_50ae16a09d1748018bf1e28e9533a889">
        <w:r>
          <w:rPr>
            <w:rStyle w:val="Hyperlink"/>
          </w:rPr>
          <w:t>EMF Metafile Playback</w:t>
        </w:r>
      </w:hyperlink>
      <w:r>
        <w:t xml:space="preserve"> </w:t>
      </w:r>
      <w:r>
        <w:fldChar w:fldCharType="begin"/>
      </w:r>
      <w:r>
        <w:instrText>PAGEREF section_50ae16a09d1748018bf1e28e9533a889</w:instrText>
      </w:r>
      <w:r>
        <w:fldChar w:fldCharType="separate"/>
      </w:r>
      <w:r>
        <w:rPr>
          <w:noProof/>
        </w:rPr>
        <w:t>211</w:t>
      </w:r>
      <w:r>
        <w:fldChar w:fldCharType="end"/>
      </w:r>
    </w:p>
    <w:p w:rsidR="00C3173A" w:rsidRDefault="00442B85">
      <w:pPr>
        <w:pStyle w:val="indexentry0"/>
      </w:pPr>
      <w:r>
        <w:t xml:space="preserve">   EMR_BITBLT example (</w:t>
      </w:r>
      <w:hyperlink w:anchor="section_ccd6a1e9f5f9452db7c7ed361149b7fa">
        <w:r>
          <w:rPr>
            <w:rStyle w:val="Hyperlink"/>
          </w:rPr>
          <w:t>section 3.2.4</w:t>
        </w:r>
      </w:hyperlink>
      <w:r>
        <w:t xml:space="preserve"> </w:t>
      </w:r>
      <w:r>
        <w:fldChar w:fldCharType="begin"/>
      </w:r>
      <w:r>
        <w:instrText>PAGEREF section_ccd6a1e9f</w:instrText>
      </w:r>
      <w:r>
        <w:instrText>5f9452db7c7ed361149b7fa</w:instrText>
      </w:r>
      <w:r>
        <w:fldChar w:fldCharType="separate"/>
      </w:r>
      <w:r>
        <w:rPr>
          <w:noProof/>
        </w:rPr>
        <w:t>234</w:t>
      </w:r>
      <w:r>
        <w:fldChar w:fldCharType="end"/>
      </w:r>
      <w:r>
        <w:t xml:space="preserve">, </w:t>
      </w:r>
      <w:hyperlink w:anchor="section_57892014242146d787d9380b972a5547">
        <w:r>
          <w:rPr>
            <w:rStyle w:val="Hyperlink"/>
          </w:rPr>
          <w:t>section 3.2.6</w:t>
        </w:r>
      </w:hyperlink>
      <w:r>
        <w:t xml:space="preserve"> </w:t>
      </w:r>
      <w:r>
        <w:fldChar w:fldCharType="begin"/>
      </w:r>
      <w:r>
        <w:instrText>PAGEREF section_57892014242146d787d9380b972a5547</w:instrText>
      </w:r>
      <w:r>
        <w:fldChar w:fldCharType="separate"/>
      </w:r>
      <w:r>
        <w:rPr>
          <w:noProof/>
        </w:rPr>
        <w:t>236</w:t>
      </w:r>
      <w:r>
        <w:fldChar w:fldCharType="end"/>
      </w:r>
      <w:r>
        <w:t>)</w:t>
      </w:r>
    </w:p>
    <w:p w:rsidR="00C3173A" w:rsidRDefault="00442B85">
      <w:pPr>
        <w:pStyle w:val="indexentry0"/>
      </w:pPr>
      <w:r>
        <w:t xml:space="preserve">   </w:t>
      </w:r>
      <w:hyperlink w:anchor="section_a0a54fae6d2a4dfa90c576578b084392">
        <w:r>
          <w:rPr>
            <w:rStyle w:val="Hyperlink"/>
          </w:rPr>
          <w:t>EMR_CREATEBRUSHINDIRECT example</w:t>
        </w:r>
      </w:hyperlink>
      <w:r>
        <w:t xml:space="preserve"> </w:t>
      </w:r>
      <w:r>
        <w:fldChar w:fldCharType="begin"/>
      </w:r>
      <w:r>
        <w:instrText>PAGEREF section_a0a54fae6d2a4dfa90c576578b084392</w:instrText>
      </w:r>
      <w:r>
        <w:fldChar w:fldCharType="separate"/>
      </w:r>
      <w:r>
        <w:rPr>
          <w:noProof/>
        </w:rPr>
        <w:t>232</w:t>
      </w:r>
      <w:r>
        <w:fldChar w:fldCharType="end"/>
      </w:r>
    </w:p>
    <w:p w:rsidR="00C3173A" w:rsidRDefault="00442B85">
      <w:pPr>
        <w:pStyle w:val="indexentry0"/>
      </w:pPr>
      <w:r>
        <w:t xml:space="preserve">   EMR_DELETEOBJECT example (</w:t>
      </w:r>
      <w:hyperlink w:anchor="section_dd92ecb044d649e48ed4cc2179dac6fa">
        <w:r>
          <w:rPr>
            <w:rStyle w:val="Hyperlink"/>
          </w:rPr>
          <w:t>section 3.2.15</w:t>
        </w:r>
      </w:hyperlink>
      <w:r>
        <w:t xml:space="preserve"> </w:t>
      </w:r>
      <w:r>
        <w:fldChar w:fldCharType="begin"/>
      </w:r>
      <w:r>
        <w:instrText>PAGEREF section_dd92ecb044d649e48ed4cc2179dac6fa</w:instrText>
      </w:r>
      <w:r>
        <w:fldChar w:fldCharType="separate"/>
      </w:r>
      <w:r>
        <w:rPr>
          <w:noProof/>
        </w:rPr>
        <w:t>262</w:t>
      </w:r>
      <w:r>
        <w:fldChar w:fldCharType="end"/>
      </w:r>
      <w:r>
        <w:t xml:space="preserve">, </w:t>
      </w:r>
      <w:hyperlink w:anchor="section_7a4251dfa2a44ec6abb9a2fbcde3e0c1">
        <w:r>
          <w:rPr>
            <w:rStyle w:val="Hyperlink"/>
          </w:rPr>
          <w:t>section 3.2.19</w:t>
        </w:r>
      </w:hyperlink>
      <w:r>
        <w:t xml:space="preserve"> </w:t>
      </w:r>
      <w:r>
        <w:fldChar w:fldCharType="begin"/>
      </w:r>
      <w:r>
        <w:instrText>PAGEREF section_7a4251dfa2a44ec6abb9a2fbcde3e0c1</w:instrText>
      </w:r>
      <w:r>
        <w:fldChar w:fldCharType="separate"/>
      </w:r>
      <w:r>
        <w:rPr>
          <w:noProof/>
        </w:rPr>
        <w:t>267</w:t>
      </w:r>
      <w:r>
        <w:fldChar w:fldCharType="end"/>
      </w:r>
      <w:r>
        <w:t xml:space="preserve">, </w:t>
      </w:r>
      <w:hyperlink w:anchor="section_bb48d8904cc948a3888834e1bb71e32d">
        <w:r>
          <w:rPr>
            <w:rStyle w:val="Hyperlink"/>
          </w:rPr>
          <w:t>section 3.2.20</w:t>
        </w:r>
      </w:hyperlink>
      <w:r>
        <w:t xml:space="preserve"> </w:t>
      </w:r>
      <w:r>
        <w:fldChar w:fldCharType="begin"/>
      </w:r>
      <w:r>
        <w:instrText>PAGEREF section_bb48d8904cc948a3888834e1bb71e32d</w:instrText>
      </w:r>
      <w:r>
        <w:fldChar w:fldCharType="separate"/>
      </w:r>
      <w:r>
        <w:rPr>
          <w:noProof/>
        </w:rPr>
        <w:t>267</w:t>
      </w:r>
      <w:r>
        <w:fldChar w:fldCharType="end"/>
      </w:r>
      <w:r>
        <w:t>)</w:t>
      </w:r>
    </w:p>
    <w:p w:rsidR="00C3173A" w:rsidRDefault="00442B85">
      <w:pPr>
        <w:pStyle w:val="indexentry0"/>
      </w:pPr>
      <w:r>
        <w:t xml:space="preserve">   </w:t>
      </w:r>
      <w:hyperlink w:anchor="section_e955bcd5d9494b89b88023aca87a23a9">
        <w:r>
          <w:rPr>
            <w:rStyle w:val="Hyperlink"/>
          </w:rPr>
          <w:t>EMR_EOF example</w:t>
        </w:r>
      </w:hyperlink>
      <w:r>
        <w:t xml:space="preserve"> </w:t>
      </w:r>
      <w:r>
        <w:fldChar w:fldCharType="begin"/>
      </w:r>
      <w:r>
        <w:instrText>PAGEREF section_e955bcd5d9494b89b88023aca87a23a9</w:instrText>
      </w:r>
      <w:r>
        <w:fldChar w:fldCharType="separate"/>
      </w:r>
      <w:r>
        <w:rPr>
          <w:noProof/>
        </w:rPr>
        <w:t>268</w:t>
      </w:r>
      <w:r>
        <w:fldChar w:fldCharType="end"/>
      </w:r>
    </w:p>
    <w:p w:rsidR="00C3173A" w:rsidRDefault="00442B85">
      <w:pPr>
        <w:pStyle w:val="indexentry0"/>
      </w:pPr>
      <w:r>
        <w:t xml:space="preserve">   EMR_EXTCREATEFONTINDIRECTW example (</w:t>
      </w:r>
      <w:hyperlink w:anchor="section_99afd5f1cf274c55874533daae20875d">
        <w:r>
          <w:rPr>
            <w:rStyle w:val="Hyperlink"/>
          </w:rPr>
          <w:t>section 3.2.8</w:t>
        </w:r>
      </w:hyperlink>
      <w:r>
        <w:t xml:space="preserve"> </w:t>
      </w:r>
      <w:r>
        <w:fldChar w:fldCharType="begin"/>
      </w:r>
      <w:r>
        <w:instrText>PAGEREF section_99afd5f1cf274c55874533daae20</w:instrText>
      </w:r>
      <w:r>
        <w:instrText>875d</w:instrText>
      </w:r>
      <w:r>
        <w:fldChar w:fldCharType="separate"/>
      </w:r>
      <w:r>
        <w:rPr>
          <w:noProof/>
        </w:rPr>
        <w:t>250</w:t>
      </w:r>
      <w:r>
        <w:fldChar w:fldCharType="end"/>
      </w:r>
      <w:r>
        <w:t xml:space="preserve">, </w:t>
      </w:r>
      <w:hyperlink w:anchor="section_d95d812067e34d20a3c09e620d860a7e">
        <w:r>
          <w:rPr>
            <w:rStyle w:val="Hyperlink"/>
          </w:rPr>
          <w:t>section 3.2.11</w:t>
        </w:r>
      </w:hyperlink>
      <w:r>
        <w:t xml:space="preserve"> </w:t>
      </w:r>
      <w:r>
        <w:fldChar w:fldCharType="begin"/>
      </w:r>
      <w:r>
        <w:instrText>PAGEREF section_d95d812067e34d20a3c09e620d860a7e</w:instrText>
      </w:r>
      <w:r>
        <w:fldChar w:fldCharType="separate"/>
      </w:r>
      <w:r>
        <w:rPr>
          <w:noProof/>
        </w:rPr>
        <w:t>255</w:t>
      </w:r>
      <w:r>
        <w:fldChar w:fldCharType="end"/>
      </w:r>
      <w:r>
        <w:t xml:space="preserve">, </w:t>
      </w:r>
      <w:hyperlink w:anchor="section_d6fb56d91e754a05a970b177ab1ea5ec">
        <w:r>
          <w:rPr>
            <w:rStyle w:val="Hyperlink"/>
          </w:rPr>
          <w:t>section 3.2.13</w:t>
        </w:r>
      </w:hyperlink>
      <w:r>
        <w:t xml:space="preserve"> </w:t>
      </w:r>
      <w:r>
        <w:fldChar w:fldCharType="begin"/>
      </w:r>
      <w:r>
        <w:instrText>PAGEREF section_d6fb56d91e754a05a970b1</w:instrText>
      </w:r>
      <w:r>
        <w:instrText>77ab1ea5ec</w:instrText>
      </w:r>
      <w:r>
        <w:fldChar w:fldCharType="separate"/>
      </w:r>
      <w:r>
        <w:rPr>
          <w:noProof/>
        </w:rPr>
        <w:t>259</w:t>
      </w:r>
      <w:r>
        <w:fldChar w:fldCharType="end"/>
      </w:r>
      <w:r>
        <w:t xml:space="preserve">, </w:t>
      </w:r>
      <w:hyperlink w:anchor="section_a3c8a88677f943088cb7d967e340416a">
        <w:r>
          <w:rPr>
            <w:rStyle w:val="Hyperlink"/>
          </w:rPr>
          <w:t>section 3.2.16</w:t>
        </w:r>
      </w:hyperlink>
      <w:r>
        <w:t xml:space="preserve"> </w:t>
      </w:r>
      <w:r>
        <w:fldChar w:fldCharType="begin"/>
      </w:r>
      <w:r>
        <w:instrText>PAGEREF section_a3c8a88677f943088cb7d967e340416a</w:instrText>
      </w:r>
      <w:r>
        <w:fldChar w:fldCharType="separate"/>
      </w:r>
      <w:r>
        <w:rPr>
          <w:noProof/>
        </w:rPr>
        <w:t>263</w:t>
      </w:r>
      <w:r>
        <w:fldChar w:fldCharType="end"/>
      </w:r>
      <w:r>
        <w:t>)</w:t>
      </w:r>
    </w:p>
    <w:p w:rsidR="00C3173A" w:rsidRDefault="00442B85">
      <w:pPr>
        <w:pStyle w:val="indexentry0"/>
      </w:pPr>
      <w:r>
        <w:t xml:space="preserve">   </w:t>
      </w:r>
      <w:hyperlink w:anchor="section_624eb0057ca749a9a17037be301e0424">
        <w:r>
          <w:rPr>
            <w:rStyle w:val="Hyperlink"/>
          </w:rPr>
          <w:t>EMR_EXTTEXTOUTW example</w:t>
        </w:r>
      </w:hyperlink>
      <w:r>
        <w:t xml:space="preserve"> </w:t>
      </w:r>
      <w:r>
        <w:fldChar w:fldCharType="begin"/>
      </w:r>
      <w:r>
        <w:instrText>PAGEREF section_624eb0057ca749a9a17037be301e0424</w:instrText>
      </w:r>
      <w:r>
        <w:fldChar w:fldCharType="separate"/>
      </w:r>
      <w:r>
        <w:rPr>
          <w:noProof/>
        </w:rPr>
        <w:t>254</w:t>
      </w:r>
      <w:r>
        <w:fldChar w:fldCharType="end"/>
      </w:r>
    </w:p>
    <w:p w:rsidR="00C3173A" w:rsidRDefault="00442B85">
      <w:pPr>
        <w:pStyle w:val="indexentry0"/>
      </w:pPr>
      <w:r>
        <w:t xml:space="preserve">   </w:t>
      </w:r>
      <w:hyperlink w:anchor="section_ae7e7437cfe5485e84eac74b51b000be">
        <w:r>
          <w:rPr>
            <w:rStyle w:val="Hyperlink"/>
          </w:rPr>
          <w:t>EMR_HEADER example</w:t>
        </w:r>
      </w:hyperlink>
      <w:r>
        <w:t xml:space="preserve"> </w:t>
      </w:r>
      <w:r>
        <w:fldChar w:fldCharType="begin"/>
      </w:r>
      <w:r>
        <w:instrText>PAGEREF section_ae7e7437cfe5485e84eac74b51b000be</w:instrText>
      </w:r>
      <w:r>
        <w:fldChar w:fldCharType="separate"/>
      </w:r>
      <w:r>
        <w:rPr>
          <w:noProof/>
        </w:rPr>
        <w:t>230</w:t>
      </w:r>
      <w:r>
        <w:fldChar w:fldCharType="end"/>
      </w:r>
    </w:p>
    <w:p w:rsidR="00C3173A" w:rsidRDefault="00442B85">
      <w:pPr>
        <w:pStyle w:val="indexentry0"/>
      </w:pPr>
      <w:r>
        <w:t xml:space="preserve">   EMR_SELECTOBJECT example (</w:t>
      </w:r>
      <w:hyperlink w:anchor="section_27a971dd9f6c457e9d99a9548bb86f27">
        <w:r>
          <w:rPr>
            <w:rStyle w:val="Hyperlink"/>
          </w:rPr>
          <w:t>section 3.2.3</w:t>
        </w:r>
      </w:hyperlink>
      <w:r>
        <w:t xml:space="preserve"> </w:t>
      </w:r>
      <w:r>
        <w:fldChar w:fldCharType="begin"/>
      </w:r>
      <w:r>
        <w:instrText>PAGEREF section_27a971dd9f6c457e9d99a9548bb86f27</w:instrText>
      </w:r>
      <w:r>
        <w:fldChar w:fldCharType="separate"/>
      </w:r>
      <w:r>
        <w:rPr>
          <w:noProof/>
        </w:rPr>
        <w:t>233</w:t>
      </w:r>
      <w:r>
        <w:fldChar w:fldCharType="end"/>
      </w:r>
      <w:r>
        <w:t xml:space="preserve">, </w:t>
      </w:r>
      <w:hyperlink w:anchor="section_76c92930196d4a13a63f4731a8823d6a">
        <w:r>
          <w:rPr>
            <w:rStyle w:val="Hyperlink"/>
          </w:rPr>
          <w:t>section 3.2.5</w:t>
        </w:r>
      </w:hyperlink>
      <w:r>
        <w:t xml:space="preserve"> </w:t>
      </w:r>
      <w:r>
        <w:fldChar w:fldCharType="begin"/>
      </w:r>
      <w:r>
        <w:instrText>PAGEREF section_76c92930196d4a13a63f4731a8823d6a</w:instrText>
      </w:r>
      <w:r>
        <w:fldChar w:fldCharType="separate"/>
      </w:r>
      <w:r>
        <w:rPr>
          <w:noProof/>
        </w:rPr>
        <w:t>236</w:t>
      </w:r>
      <w:r>
        <w:fldChar w:fldCharType="end"/>
      </w:r>
      <w:r>
        <w:t xml:space="preserve">, </w:t>
      </w:r>
      <w:hyperlink w:anchor="section_7da1d80b58004d5f88ae272ca6004950">
        <w:r>
          <w:rPr>
            <w:rStyle w:val="Hyperlink"/>
          </w:rPr>
          <w:t>section 3.2.9</w:t>
        </w:r>
      </w:hyperlink>
      <w:r>
        <w:t xml:space="preserve"> </w:t>
      </w:r>
      <w:r>
        <w:fldChar w:fldCharType="begin"/>
      </w:r>
      <w:r>
        <w:instrText>PAGEREF section_7da1d80b58004d5f88ae272ca6004950</w:instrText>
      </w:r>
      <w:r>
        <w:fldChar w:fldCharType="separate"/>
      </w:r>
      <w:r>
        <w:rPr>
          <w:noProof/>
        </w:rPr>
        <w:t>253</w:t>
      </w:r>
      <w:r>
        <w:fldChar w:fldCharType="end"/>
      </w:r>
      <w:r>
        <w:t xml:space="preserve">, </w:t>
      </w:r>
      <w:hyperlink w:anchor="section_08ad22157aee4bd18a1a60ee3624455d">
        <w:r>
          <w:rPr>
            <w:rStyle w:val="Hyperlink"/>
          </w:rPr>
          <w:t>section 3.2.12</w:t>
        </w:r>
      </w:hyperlink>
      <w:r>
        <w:t xml:space="preserve"> </w:t>
      </w:r>
      <w:r>
        <w:fldChar w:fldCharType="begin"/>
      </w:r>
      <w:r>
        <w:instrText>PAGEREF section_08ad22157aee4bd18a1a60ee3624455d</w:instrText>
      </w:r>
      <w:r>
        <w:fldChar w:fldCharType="separate"/>
      </w:r>
      <w:r>
        <w:rPr>
          <w:noProof/>
        </w:rPr>
        <w:t>258</w:t>
      </w:r>
      <w:r>
        <w:fldChar w:fldCharType="end"/>
      </w:r>
      <w:r>
        <w:t xml:space="preserve">, </w:t>
      </w:r>
      <w:hyperlink w:anchor="section_048e4b0204a24a89a56dbfe35a6508c2">
        <w:r>
          <w:rPr>
            <w:rStyle w:val="Hyperlink"/>
          </w:rPr>
          <w:t>section 3.2.14</w:t>
        </w:r>
      </w:hyperlink>
      <w:r>
        <w:t xml:space="preserve"> </w:t>
      </w:r>
      <w:r>
        <w:fldChar w:fldCharType="begin"/>
      </w:r>
      <w:r>
        <w:instrText>PAGEREF section_048e4b0204a24a89a56dbfe35a6508c2</w:instrText>
      </w:r>
      <w:r>
        <w:fldChar w:fldCharType="separate"/>
      </w:r>
      <w:r>
        <w:rPr>
          <w:noProof/>
        </w:rPr>
        <w:t>262</w:t>
      </w:r>
      <w:r>
        <w:fldChar w:fldCharType="end"/>
      </w:r>
      <w:r>
        <w:t xml:space="preserve">, </w:t>
      </w:r>
      <w:hyperlink w:anchor="section_1cf96f7a8eed40b8be557143833089c2">
        <w:r>
          <w:rPr>
            <w:rStyle w:val="Hyperlink"/>
          </w:rPr>
          <w:t>section 3.2.17</w:t>
        </w:r>
      </w:hyperlink>
      <w:r>
        <w:t xml:space="preserve"> </w:t>
      </w:r>
      <w:r>
        <w:fldChar w:fldCharType="begin"/>
      </w:r>
      <w:r>
        <w:instrText>PAGEREF section_1cf96f7a8eed40b8be557143833089c2</w:instrText>
      </w:r>
      <w:r>
        <w:fldChar w:fldCharType="separate"/>
      </w:r>
      <w:r>
        <w:rPr>
          <w:noProof/>
        </w:rPr>
        <w:t>266</w:t>
      </w:r>
      <w:r>
        <w:fldChar w:fldCharType="end"/>
      </w:r>
      <w:r>
        <w:t xml:space="preserve">, </w:t>
      </w:r>
      <w:hyperlink w:anchor="section_577db3263d3a4320b01f311a3f40327d">
        <w:r>
          <w:rPr>
            <w:rStyle w:val="Hyperlink"/>
          </w:rPr>
          <w:t>section 3.2.18</w:t>
        </w:r>
      </w:hyperlink>
      <w:r>
        <w:t xml:space="preserve"> </w:t>
      </w:r>
      <w:r>
        <w:fldChar w:fldCharType="begin"/>
      </w:r>
      <w:r>
        <w:instrText>PAGEREF section_577db3263d3a4320b01f311a3f40327d</w:instrText>
      </w:r>
      <w:r>
        <w:fldChar w:fldCharType="separate"/>
      </w:r>
      <w:r>
        <w:rPr>
          <w:noProof/>
        </w:rPr>
        <w:t>266</w:t>
      </w:r>
      <w:r>
        <w:fldChar w:fldCharType="end"/>
      </w:r>
      <w:r>
        <w:t xml:space="preserve">, </w:t>
      </w:r>
      <w:hyperlink w:anchor="section_6155fa84449c4559ba37f0f1c19d665e">
        <w:r>
          <w:rPr>
            <w:rStyle w:val="Hyperlink"/>
          </w:rPr>
          <w:t>section 3.2.21</w:t>
        </w:r>
      </w:hyperlink>
      <w:r>
        <w:t xml:space="preserve"> </w:t>
      </w:r>
      <w:r>
        <w:fldChar w:fldCharType="begin"/>
      </w:r>
      <w:r>
        <w:instrText>PAGEREF section_6155fa84449c4559ba37f0f1c19d665e</w:instrText>
      </w:r>
      <w:r>
        <w:fldChar w:fldCharType="separate"/>
      </w:r>
      <w:r>
        <w:rPr>
          <w:noProof/>
        </w:rPr>
        <w:t>267</w:t>
      </w:r>
      <w:r>
        <w:fldChar w:fldCharType="end"/>
      </w:r>
      <w:r>
        <w:t>)</w:t>
      </w:r>
    </w:p>
    <w:p w:rsidR="00C3173A" w:rsidRDefault="00442B85">
      <w:pPr>
        <w:pStyle w:val="indexentry0"/>
      </w:pPr>
      <w:r>
        <w:t xml:space="preserve">   </w:t>
      </w:r>
      <w:hyperlink w:anchor="section_db2224f4dd2843f1801a28144e4eef1b">
        <w:r>
          <w:rPr>
            <w:rStyle w:val="Hyperlink"/>
          </w:rPr>
          <w:t>EMR_SETBKMODE example</w:t>
        </w:r>
      </w:hyperlink>
      <w:r>
        <w:t xml:space="preserve"> </w:t>
      </w:r>
      <w:r>
        <w:fldChar w:fldCharType="begin"/>
      </w:r>
      <w:r>
        <w:instrText>PAGEREF section_db2224f4dd2843f1801a28144e4eef1b</w:instrText>
      </w:r>
      <w:r>
        <w:fldChar w:fldCharType="separate"/>
      </w:r>
      <w:r>
        <w:rPr>
          <w:noProof/>
        </w:rPr>
        <w:t>250</w:t>
      </w:r>
      <w:r>
        <w:fldChar w:fldCharType="end"/>
      </w:r>
    </w:p>
    <w:p w:rsidR="00C3173A" w:rsidRDefault="00442B85">
      <w:pPr>
        <w:pStyle w:val="indexentry0"/>
      </w:pPr>
      <w:r>
        <w:t xml:space="preserve">   </w:t>
      </w:r>
      <w:hyperlink w:anchor="section_50ae16a09d1748018bf1e28e9533a889">
        <w:r>
          <w:rPr>
            <w:rStyle w:val="Hyperlink"/>
          </w:rPr>
          <w:t>metafile design examples</w:t>
        </w:r>
      </w:hyperlink>
      <w:r>
        <w:t xml:space="preserve"> </w:t>
      </w:r>
      <w:r>
        <w:fldChar w:fldCharType="begin"/>
      </w:r>
      <w:r>
        <w:instrText>PAGEREF section_50ae16a09d17</w:instrText>
      </w:r>
      <w:r>
        <w:instrText>48018bf1e28e9533a889</w:instrText>
      </w:r>
      <w:r>
        <w:fldChar w:fldCharType="separate"/>
      </w:r>
      <w:r>
        <w:rPr>
          <w:noProof/>
        </w:rPr>
        <w:t>211</w:t>
      </w:r>
      <w:r>
        <w:fldChar w:fldCharType="end"/>
      </w:r>
    </w:p>
    <w:p w:rsidR="00C3173A" w:rsidRDefault="00442B85">
      <w:pPr>
        <w:pStyle w:val="indexentry0"/>
      </w:pPr>
      <w:hyperlink w:anchor="section_e7ffcc5340d148738edac5c5ee104aa5">
        <w:r>
          <w:rPr>
            <w:rStyle w:val="Hyperlink"/>
          </w:rPr>
          <w:t>ExtTextOutOptions enumeration</w:t>
        </w:r>
      </w:hyperlink>
      <w:r>
        <w:t xml:space="preserve"> </w:t>
      </w:r>
      <w:r>
        <w:fldChar w:fldCharType="begin"/>
      </w:r>
      <w:r>
        <w:instrText>PAGEREF section_e7ffcc5340d148738edac5c5ee104aa5</w:instrText>
      </w:r>
      <w:r>
        <w:fldChar w:fldCharType="separate"/>
      </w:r>
      <w:r>
        <w:rPr>
          <w:noProof/>
        </w:rPr>
        <w:t>31</w:t>
      </w:r>
      <w:r>
        <w:fldChar w:fldCharType="end"/>
      </w:r>
    </w:p>
    <w:p w:rsidR="00C3173A" w:rsidRDefault="00C3173A">
      <w:pPr>
        <w:spacing w:before="0" w:after="0"/>
        <w:rPr>
          <w:sz w:val="16"/>
        </w:rPr>
      </w:pPr>
    </w:p>
    <w:p w:rsidR="00C3173A" w:rsidRDefault="00442B85">
      <w:pPr>
        <w:pStyle w:val="indexheader"/>
      </w:pPr>
      <w:r>
        <w:t>F</w:t>
      </w:r>
    </w:p>
    <w:p w:rsidR="00C3173A" w:rsidRDefault="00C3173A">
      <w:pPr>
        <w:spacing w:before="0" w:after="0"/>
        <w:rPr>
          <w:sz w:val="16"/>
        </w:rPr>
      </w:pPr>
    </w:p>
    <w:p w:rsidR="00C3173A" w:rsidRDefault="00442B85">
      <w:pPr>
        <w:pStyle w:val="indexentry0"/>
      </w:pPr>
      <w:hyperlink w:anchor="section_cfb9abd0a0a446dfb782eb856e19a5d3">
        <w:r>
          <w:rPr>
            <w:rStyle w:val="Hyperlink"/>
          </w:rPr>
          <w:t>FamilyType enumeration</w:t>
        </w:r>
      </w:hyperlink>
      <w:r>
        <w:t xml:space="preserve"> </w:t>
      </w:r>
      <w:r>
        <w:fldChar w:fldCharType="begin"/>
      </w:r>
      <w:r>
        <w:instrText>PAGEREF section_cfb9abd0a0a446dfb782eb856e19a5d3</w:instrText>
      </w:r>
      <w:r>
        <w:fldChar w:fldCharType="separate"/>
      </w:r>
      <w:r>
        <w:rPr>
          <w:noProof/>
        </w:rPr>
        <w:t>32</w:t>
      </w:r>
      <w:r>
        <w:fldChar w:fldCharType="end"/>
      </w:r>
    </w:p>
    <w:p w:rsidR="00C3173A" w:rsidRDefault="00442B85">
      <w:pPr>
        <w:pStyle w:val="indexentry0"/>
      </w:pPr>
      <w:hyperlink w:anchor="section_23e918a03cc74afe9197094930db3d16">
        <w:r>
          <w:rPr>
            <w:rStyle w:val="Hyperlink"/>
          </w:rPr>
          <w:t>Fields - vendor-extensible</w:t>
        </w:r>
      </w:hyperlink>
      <w:r>
        <w:t xml:space="preserve"> </w:t>
      </w:r>
      <w:r>
        <w:fldChar w:fldCharType="begin"/>
      </w:r>
      <w:r>
        <w:instrText>PAGEREF section_23e918a03cc74afe9197094930db3d16</w:instrText>
      </w:r>
      <w:r>
        <w:fldChar w:fldCharType="separate"/>
      </w:r>
      <w:r>
        <w:rPr>
          <w:noProof/>
        </w:rPr>
        <w:t>19</w:t>
      </w:r>
      <w:r>
        <w:fldChar w:fldCharType="end"/>
      </w:r>
    </w:p>
    <w:p w:rsidR="00C3173A" w:rsidRDefault="00442B85">
      <w:pPr>
        <w:pStyle w:val="indexentry0"/>
      </w:pPr>
      <w:hyperlink w:anchor="section_e9e1009705f540d190ac79ccbe0b5fa9">
        <w:r>
          <w:rPr>
            <w:rStyle w:val="Hyperlink"/>
          </w:rPr>
          <w:t>FloodFill enumeration</w:t>
        </w:r>
      </w:hyperlink>
      <w:r>
        <w:t xml:space="preserve"> </w:t>
      </w:r>
      <w:r>
        <w:fldChar w:fldCharType="begin"/>
      </w:r>
      <w:r>
        <w:instrText>PAGEREF section_e9e1009705f540d190ac79ccbe0b5fa9</w:instrText>
      </w:r>
      <w:r>
        <w:fldChar w:fldCharType="separate"/>
      </w:r>
      <w:r>
        <w:rPr>
          <w:noProof/>
        </w:rPr>
        <w:t>33</w:t>
      </w:r>
      <w:r>
        <w:fldChar w:fldCharType="end"/>
      </w:r>
    </w:p>
    <w:p w:rsidR="00C3173A" w:rsidRDefault="00442B85">
      <w:pPr>
        <w:pStyle w:val="indexentry0"/>
      </w:pPr>
      <w:hyperlink w:anchor="section_b55cbd24612d47fe81c91da6a682246f">
        <w:r>
          <w:rPr>
            <w:rStyle w:val="Hyperlink"/>
          </w:rPr>
          <w:t>FormatSignature enumeration</w:t>
        </w:r>
      </w:hyperlink>
      <w:r>
        <w:t xml:space="preserve"> </w:t>
      </w:r>
      <w:r>
        <w:fldChar w:fldCharType="begin"/>
      </w:r>
      <w:r>
        <w:instrText>PAGEREF section_b55cbd24612d47fe81c91da6a682246f</w:instrText>
      </w:r>
      <w:r>
        <w:fldChar w:fldCharType="separate"/>
      </w:r>
      <w:r>
        <w:rPr>
          <w:noProof/>
        </w:rPr>
        <w:t>33</w:t>
      </w:r>
      <w:r>
        <w:fldChar w:fldCharType="end"/>
      </w:r>
    </w:p>
    <w:p w:rsidR="00C3173A" w:rsidRDefault="00C3173A">
      <w:pPr>
        <w:spacing w:before="0" w:after="0"/>
        <w:rPr>
          <w:sz w:val="16"/>
        </w:rPr>
      </w:pPr>
    </w:p>
    <w:p w:rsidR="00C3173A" w:rsidRDefault="00442B85">
      <w:pPr>
        <w:pStyle w:val="indexheader"/>
      </w:pPr>
      <w:r>
        <w:t>G</w:t>
      </w:r>
    </w:p>
    <w:p w:rsidR="00C3173A" w:rsidRDefault="00C3173A">
      <w:pPr>
        <w:spacing w:before="0" w:after="0"/>
        <w:rPr>
          <w:sz w:val="16"/>
        </w:rPr>
      </w:pPr>
    </w:p>
    <w:p w:rsidR="00C3173A" w:rsidRDefault="00442B85">
      <w:pPr>
        <w:pStyle w:val="indexentry0"/>
      </w:pPr>
      <w:hyperlink w:anchor="section_6de331ec81f64ab28982673a232e0a5c">
        <w:r>
          <w:rPr>
            <w:rStyle w:val="Hyperlink"/>
          </w:rPr>
          <w:t>Glossary</w:t>
        </w:r>
      </w:hyperlink>
      <w:r>
        <w:t xml:space="preserve"> </w:t>
      </w:r>
      <w:r>
        <w:fldChar w:fldCharType="begin"/>
      </w:r>
      <w:r>
        <w:instrText>PAGEREF section_6de331ec81f64ab28982673a232e0a5c</w:instrText>
      </w:r>
      <w:r>
        <w:fldChar w:fldCharType="separate"/>
      </w:r>
      <w:r>
        <w:rPr>
          <w:noProof/>
        </w:rPr>
        <w:t>9</w:t>
      </w:r>
      <w:r>
        <w:fldChar w:fldCharType="end"/>
      </w:r>
    </w:p>
    <w:p w:rsidR="00C3173A" w:rsidRDefault="00442B85">
      <w:pPr>
        <w:pStyle w:val="indexentry0"/>
      </w:pPr>
      <w:hyperlink w:anchor="section_699e75a028af4d6fb7aadc76e1b0001a">
        <w:r>
          <w:rPr>
            <w:rStyle w:val="Hyperlink"/>
          </w:rPr>
          <w:t>GradientFill enumeration</w:t>
        </w:r>
      </w:hyperlink>
      <w:r>
        <w:t xml:space="preserve"> </w:t>
      </w:r>
      <w:r>
        <w:fldChar w:fldCharType="begin"/>
      </w:r>
      <w:r>
        <w:instrText>PAGEREF section_699e75a028af4d6fb7aadc76e1b0001a</w:instrText>
      </w:r>
      <w:r>
        <w:fldChar w:fldCharType="separate"/>
      </w:r>
      <w:r>
        <w:rPr>
          <w:noProof/>
        </w:rPr>
        <w:t>33</w:t>
      </w:r>
      <w:r>
        <w:fldChar w:fldCharType="end"/>
      </w:r>
    </w:p>
    <w:p w:rsidR="00C3173A" w:rsidRDefault="00442B85">
      <w:pPr>
        <w:pStyle w:val="indexentry0"/>
      </w:pPr>
      <w:hyperlink w:anchor="section_93ba94f784fc4dd58c943d476aa7588b">
        <w:r>
          <w:rPr>
            <w:rStyle w:val="Hyperlink"/>
          </w:rPr>
          <w:t>GradientRectangle Object</w:t>
        </w:r>
      </w:hyperlink>
      <w:r>
        <w:t xml:space="preserve"> </w:t>
      </w:r>
      <w:r>
        <w:fldChar w:fldCharType="begin"/>
      </w:r>
      <w:r>
        <w:instrText>PAGEREF section_93ba94f784fc4dd58c943d476aa7588b</w:instrText>
      </w:r>
      <w:r>
        <w:fldChar w:fldCharType="separate"/>
      </w:r>
      <w:r>
        <w:rPr>
          <w:noProof/>
        </w:rPr>
        <w:t>54</w:t>
      </w:r>
      <w:r>
        <w:fldChar w:fldCharType="end"/>
      </w:r>
    </w:p>
    <w:p w:rsidR="00C3173A" w:rsidRDefault="00442B85">
      <w:pPr>
        <w:pStyle w:val="indexentry0"/>
      </w:pPr>
      <w:hyperlink w:anchor="section_93ba94f784fc4dd58c943d476aa7588b">
        <w:r>
          <w:rPr>
            <w:rStyle w:val="Hyperlink"/>
          </w:rPr>
          <w:t>GradientRectangle packet</w:t>
        </w:r>
      </w:hyperlink>
      <w:r>
        <w:t xml:space="preserve"> </w:t>
      </w:r>
      <w:r>
        <w:fldChar w:fldCharType="begin"/>
      </w:r>
      <w:r>
        <w:instrText>PAGEREF section_93ba94f784fc</w:instrText>
      </w:r>
      <w:r>
        <w:instrText>4dd58c943d476aa7588b</w:instrText>
      </w:r>
      <w:r>
        <w:fldChar w:fldCharType="separate"/>
      </w:r>
      <w:r>
        <w:rPr>
          <w:noProof/>
        </w:rPr>
        <w:t>54</w:t>
      </w:r>
      <w:r>
        <w:fldChar w:fldCharType="end"/>
      </w:r>
    </w:p>
    <w:p w:rsidR="00C3173A" w:rsidRDefault="00442B85">
      <w:pPr>
        <w:pStyle w:val="indexentry0"/>
      </w:pPr>
      <w:hyperlink w:anchor="section_9aa3346cdc29448d9dcf6a4f6b77d229">
        <w:r>
          <w:rPr>
            <w:rStyle w:val="Hyperlink"/>
          </w:rPr>
          <w:t>GradientTriangle Object</w:t>
        </w:r>
      </w:hyperlink>
      <w:r>
        <w:t xml:space="preserve"> </w:t>
      </w:r>
      <w:r>
        <w:fldChar w:fldCharType="begin"/>
      </w:r>
      <w:r>
        <w:instrText>PAGEREF section_9aa3346cdc29448d9dcf6a4f6b77d229</w:instrText>
      </w:r>
      <w:r>
        <w:fldChar w:fldCharType="separate"/>
      </w:r>
      <w:r>
        <w:rPr>
          <w:noProof/>
        </w:rPr>
        <w:t>54</w:t>
      </w:r>
      <w:r>
        <w:fldChar w:fldCharType="end"/>
      </w:r>
    </w:p>
    <w:p w:rsidR="00C3173A" w:rsidRDefault="00442B85">
      <w:pPr>
        <w:pStyle w:val="indexentry0"/>
      </w:pPr>
      <w:hyperlink w:anchor="section_9aa3346cdc29448d9dcf6a4f6b77d229">
        <w:r>
          <w:rPr>
            <w:rStyle w:val="Hyperlink"/>
          </w:rPr>
          <w:t>GradientTriangle packet</w:t>
        </w:r>
      </w:hyperlink>
      <w:r>
        <w:t xml:space="preserve"> </w:t>
      </w:r>
      <w:r>
        <w:fldChar w:fldCharType="begin"/>
      </w:r>
      <w:r>
        <w:instrText>PAGERE</w:instrText>
      </w:r>
      <w:r>
        <w:instrText>F section_9aa3346cdc29448d9dcf6a4f6b77d229</w:instrText>
      </w:r>
      <w:r>
        <w:fldChar w:fldCharType="separate"/>
      </w:r>
      <w:r>
        <w:rPr>
          <w:noProof/>
        </w:rPr>
        <w:t>54</w:t>
      </w:r>
      <w:r>
        <w:fldChar w:fldCharType="end"/>
      </w:r>
    </w:p>
    <w:p w:rsidR="00C3173A" w:rsidRDefault="00442B85">
      <w:pPr>
        <w:pStyle w:val="indexentry0"/>
      </w:pPr>
      <w:hyperlink w:anchor="section_fe60a5a523044b639949e11bfdbebae9">
        <w:r>
          <w:rPr>
            <w:rStyle w:val="Hyperlink"/>
          </w:rPr>
          <w:t>GraphicsMode enumeration</w:t>
        </w:r>
      </w:hyperlink>
      <w:r>
        <w:t xml:space="preserve"> </w:t>
      </w:r>
      <w:r>
        <w:fldChar w:fldCharType="begin"/>
      </w:r>
      <w:r>
        <w:instrText>PAGEREF section_fe60a5a523044b639949e11bfdbebae9</w:instrText>
      </w:r>
      <w:r>
        <w:fldChar w:fldCharType="separate"/>
      </w:r>
      <w:r>
        <w:rPr>
          <w:noProof/>
        </w:rPr>
        <w:t>34</w:t>
      </w:r>
      <w:r>
        <w:fldChar w:fldCharType="end"/>
      </w:r>
    </w:p>
    <w:p w:rsidR="00C3173A" w:rsidRDefault="00C3173A">
      <w:pPr>
        <w:spacing w:before="0" w:after="0"/>
        <w:rPr>
          <w:sz w:val="16"/>
        </w:rPr>
      </w:pPr>
    </w:p>
    <w:p w:rsidR="00C3173A" w:rsidRDefault="00442B85">
      <w:pPr>
        <w:pStyle w:val="indexheader"/>
      </w:pPr>
      <w:r>
        <w:t>H</w:t>
      </w:r>
    </w:p>
    <w:p w:rsidR="00C3173A" w:rsidRDefault="00C3173A">
      <w:pPr>
        <w:spacing w:before="0" w:after="0"/>
        <w:rPr>
          <w:sz w:val="16"/>
        </w:rPr>
      </w:pPr>
    </w:p>
    <w:p w:rsidR="00C3173A" w:rsidRDefault="00442B85">
      <w:pPr>
        <w:pStyle w:val="indexentry0"/>
      </w:pPr>
      <w:hyperlink w:anchor="section_db3f9395eb7540a7ba9f0f836658712d">
        <w:r>
          <w:rPr>
            <w:rStyle w:val="Hyperlink"/>
          </w:rPr>
          <w:t>Hatch</w:t>
        </w:r>
        <w:r>
          <w:rPr>
            <w:rStyle w:val="Hyperlink"/>
          </w:rPr>
          <w:t>Style enumeration</w:t>
        </w:r>
      </w:hyperlink>
      <w:r>
        <w:t xml:space="preserve"> </w:t>
      </w:r>
      <w:r>
        <w:fldChar w:fldCharType="begin"/>
      </w:r>
      <w:r>
        <w:instrText>PAGEREF section_db3f9395eb7540a7ba9f0f836658712d</w:instrText>
      </w:r>
      <w:r>
        <w:fldChar w:fldCharType="separate"/>
      </w:r>
      <w:r>
        <w:rPr>
          <w:noProof/>
        </w:rPr>
        <w:t>35</w:t>
      </w:r>
      <w:r>
        <w:fldChar w:fldCharType="end"/>
      </w:r>
    </w:p>
    <w:p w:rsidR="00C3173A" w:rsidRDefault="00442B85">
      <w:pPr>
        <w:pStyle w:val="indexentry0"/>
      </w:pPr>
      <w:hyperlink w:anchor="section_e4a35c41e8e343f9bc07a18e99bb866d">
        <w:r>
          <w:rPr>
            <w:rStyle w:val="Hyperlink"/>
          </w:rPr>
          <w:t>Header Object</w:t>
        </w:r>
      </w:hyperlink>
      <w:r>
        <w:t xml:space="preserve"> </w:t>
      </w:r>
      <w:r>
        <w:fldChar w:fldCharType="begin"/>
      </w:r>
      <w:r>
        <w:instrText>PAGEREF section_e4a35c41e8e343f9bc07a18e99bb866d</w:instrText>
      </w:r>
      <w:r>
        <w:fldChar w:fldCharType="separate"/>
      </w:r>
      <w:r>
        <w:rPr>
          <w:noProof/>
        </w:rPr>
        <w:t>55</w:t>
      </w:r>
      <w:r>
        <w:fldChar w:fldCharType="end"/>
      </w:r>
    </w:p>
    <w:p w:rsidR="00C3173A" w:rsidRDefault="00442B85">
      <w:pPr>
        <w:pStyle w:val="indexentry0"/>
      </w:pPr>
      <w:hyperlink w:anchor="section_e4a35c41e8e343f9bc07a18e99bb866d">
        <w:r>
          <w:rPr>
            <w:rStyle w:val="Hyperlink"/>
          </w:rPr>
          <w:t>Header packet</w:t>
        </w:r>
      </w:hyperlink>
      <w:r>
        <w:t xml:space="preserve"> </w:t>
      </w:r>
      <w:r>
        <w:fldChar w:fldCharType="begin"/>
      </w:r>
      <w:r>
        <w:instrText>PAGEREF section_e4a35c41e8e343f9bc07a18e99bb866d</w:instrText>
      </w:r>
      <w:r>
        <w:fldChar w:fldCharType="separate"/>
      </w:r>
      <w:r>
        <w:rPr>
          <w:noProof/>
        </w:rPr>
        <w:t>55</w:t>
      </w:r>
      <w:r>
        <w:fldChar w:fldCharType="end"/>
      </w:r>
    </w:p>
    <w:p w:rsidR="00C3173A" w:rsidRDefault="00442B85">
      <w:pPr>
        <w:pStyle w:val="indexentry0"/>
      </w:pPr>
      <w:hyperlink w:anchor="section_00cc8ab4ea2e4bb195691201af47a0c8">
        <w:r>
          <w:rPr>
            <w:rStyle w:val="Hyperlink"/>
          </w:rPr>
          <w:t>HeaderExtension1 Object</w:t>
        </w:r>
      </w:hyperlink>
      <w:r>
        <w:t xml:space="preserve"> </w:t>
      </w:r>
      <w:r>
        <w:fldChar w:fldCharType="begin"/>
      </w:r>
      <w:r>
        <w:instrText>PAGEREF section_00cc8ab4ea2e4bb195691201af47a0c8</w:instrText>
      </w:r>
      <w:r>
        <w:fldChar w:fldCharType="separate"/>
      </w:r>
      <w:r>
        <w:rPr>
          <w:noProof/>
        </w:rPr>
        <w:t>56</w:t>
      </w:r>
      <w:r>
        <w:fldChar w:fldCharType="end"/>
      </w:r>
    </w:p>
    <w:p w:rsidR="00C3173A" w:rsidRDefault="00442B85">
      <w:pPr>
        <w:pStyle w:val="indexentry0"/>
      </w:pPr>
      <w:hyperlink w:anchor="section_00cc8ab4ea2e4bb195691201af47a0c8">
        <w:r>
          <w:rPr>
            <w:rStyle w:val="Hyperlink"/>
          </w:rPr>
          <w:t>HeaderExtension1 packet</w:t>
        </w:r>
      </w:hyperlink>
      <w:r>
        <w:t xml:space="preserve"> </w:t>
      </w:r>
      <w:r>
        <w:fldChar w:fldCharType="begin"/>
      </w:r>
      <w:r>
        <w:instrText>PAGEREF section_00cc8ab4ea2e4bb195691201af47a0c8</w:instrText>
      </w:r>
      <w:r>
        <w:fldChar w:fldCharType="separate"/>
      </w:r>
      <w:r>
        <w:rPr>
          <w:noProof/>
        </w:rPr>
        <w:t>56</w:t>
      </w:r>
      <w:r>
        <w:fldChar w:fldCharType="end"/>
      </w:r>
    </w:p>
    <w:p w:rsidR="00C3173A" w:rsidRDefault="00442B85">
      <w:pPr>
        <w:pStyle w:val="indexentry0"/>
      </w:pPr>
      <w:hyperlink w:anchor="section_9e96e5cfe94949aebaa83fffd948e588">
        <w:r>
          <w:rPr>
            <w:rStyle w:val="Hyperlink"/>
          </w:rPr>
          <w:t>HeaderExtension2 Object</w:t>
        </w:r>
      </w:hyperlink>
      <w:r>
        <w:t xml:space="preserve"> </w:t>
      </w:r>
      <w:r>
        <w:fldChar w:fldCharType="begin"/>
      </w:r>
      <w:r>
        <w:instrText>PAGEREF section_9e96e5cfe94949aebaa83fffd948e588</w:instrText>
      </w:r>
      <w:r>
        <w:fldChar w:fldCharType="separate"/>
      </w:r>
      <w:r>
        <w:rPr>
          <w:noProof/>
        </w:rPr>
        <w:t>57</w:t>
      </w:r>
      <w:r>
        <w:fldChar w:fldCharType="end"/>
      </w:r>
    </w:p>
    <w:p w:rsidR="00C3173A" w:rsidRDefault="00442B85">
      <w:pPr>
        <w:pStyle w:val="indexentry0"/>
      </w:pPr>
      <w:hyperlink w:anchor="section_9e96e5cfe94949aebaa83fffd948e588">
        <w:r>
          <w:rPr>
            <w:rStyle w:val="Hyperlink"/>
          </w:rPr>
          <w:t>HeaderExtension2 packet</w:t>
        </w:r>
      </w:hyperlink>
      <w:r>
        <w:t xml:space="preserve"> </w:t>
      </w:r>
      <w:r>
        <w:fldChar w:fldCharType="begin"/>
      </w:r>
      <w:r>
        <w:instrText>PAGEREF section_9e96e5cfe94949aebaa83fffd948e588</w:instrText>
      </w:r>
      <w:r>
        <w:fldChar w:fldCharType="separate"/>
      </w:r>
      <w:r>
        <w:rPr>
          <w:noProof/>
        </w:rPr>
        <w:t>57</w:t>
      </w:r>
      <w:r>
        <w:fldChar w:fldCharType="end"/>
      </w:r>
    </w:p>
    <w:p w:rsidR="00C3173A" w:rsidRDefault="00C3173A">
      <w:pPr>
        <w:spacing w:before="0" w:after="0"/>
        <w:rPr>
          <w:sz w:val="16"/>
        </w:rPr>
      </w:pPr>
    </w:p>
    <w:p w:rsidR="00C3173A" w:rsidRDefault="00442B85">
      <w:pPr>
        <w:pStyle w:val="indexheader"/>
      </w:pPr>
      <w:r>
        <w:t>I</w:t>
      </w:r>
    </w:p>
    <w:p w:rsidR="00C3173A" w:rsidRDefault="00C3173A">
      <w:pPr>
        <w:spacing w:before="0" w:after="0"/>
        <w:rPr>
          <w:sz w:val="16"/>
        </w:rPr>
      </w:pPr>
    </w:p>
    <w:p w:rsidR="00C3173A" w:rsidRDefault="00442B85">
      <w:pPr>
        <w:pStyle w:val="indexentry0"/>
      </w:pPr>
      <w:hyperlink w:anchor="section_4935fb3cc6464d16a8f0f86ee0a9d096">
        <w:r>
          <w:rPr>
            <w:rStyle w:val="Hyperlink"/>
          </w:rPr>
          <w:t>ICMMode enumeration</w:t>
        </w:r>
      </w:hyperlink>
      <w:r>
        <w:t xml:space="preserve"> </w:t>
      </w:r>
      <w:r>
        <w:fldChar w:fldCharType="begin"/>
      </w:r>
      <w:r>
        <w:instrText>PAGEREF section_4935fb3cc6464d16a8f0f86ee0a9d096</w:instrText>
      </w:r>
      <w:r>
        <w:fldChar w:fldCharType="separate"/>
      </w:r>
      <w:r>
        <w:rPr>
          <w:noProof/>
        </w:rPr>
        <w:t>35</w:t>
      </w:r>
      <w:r>
        <w:fldChar w:fldCharType="end"/>
      </w:r>
    </w:p>
    <w:p w:rsidR="00C3173A" w:rsidRDefault="00442B85">
      <w:pPr>
        <w:pStyle w:val="indexentry0"/>
      </w:pPr>
      <w:hyperlink w:anchor="section_7cd7679e4a1445d19cacbf7f80be2c10">
        <w:r>
          <w:rPr>
            <w:rStyle w:val="Hyperlink"/>
          </w:rPr>
          <w:t>Illuminant enumeration</w:t>
        </w:r>
      </w:hyperlink>
      <w:r>
        <w:t xml:space="preserve"> </w:t>
      </w:r>
      <w:r>
        <w:fldChar w:fldCharType="begin"/>
      </w:r>
      <w:r>
        <w:instrText>PAGEREF section_7cd7679e4a1445d19cacbf7f80be2c10</w:instrText>
      </w:r>
      <w:r>
        <w:fldChar w:fldCharType="separate"/>
      </w:r>
      <w:r>
        <w:rPr>
          <w:noProof/>
        </w:rPr>
        <w:t>35</w:t>
      </w:r>
      <w:r>
        <w:fldChar w:fldCharType="end"/>
      </w:r>
    </w:p>
    <w:p w:rsidR="00C3173A" w:rsidRDefault="00442B85">
      <w:pPr>
        <w:pStyle w:val="indexentry0"/>
      </w:pPr>
      <w:hyperlink w:anchor="section_9677eccd8a8d4480959e46b8dc747f4c">
        <w:r>
          <w:rPr>
            <w:rStyle w:val="Hyperlink"/>
          </w:rPr>
          <w:t>Imple</w:t>
        </w:r>
        <w:r>
          <w:rPr>
            <w:rStyle w:val="Hyperlink"/>
          </w:rPr>
          <w:t>menter - security considerations</w:t>
        </w:r>
      </w:hyperlink>
      <w:r>
        <w:t xml:space="preserve"> </w:t>
      </w:r>
      <w:r>
        <w:fldChar w:fldCharType="begin"/>
      </w:r>
      <w:r>
        <w:instrText>PAGEREF section_9677eccd8a8d4480959e46b8dc747f4c</w:instrText>
      </w:r>
      <w:r>
        <w:fldChar w:fldCharType="separate"/>
      </w:r>
      <w:r>
        <w:rPr>
          <w:noProof/>
        </w:rPr>
        <w:t>269</w:t>
      </w:r>
      <w:r>
        <w:fldChar w:fldCharType="end"/>
      </w:r>
    </w:p>
    <w:p w:rsidR="00C3173A" w:rsidRDefault="00442B85">
      <w:pPr>
        <w:pStyle w:val="indexentry0"/>
      </w:pPr>
      <w:hyperlink w:anchor="section_6cd585e907854a389c701ce9e990ee92">
        <w:r>
          <w:rPr>
            <w:rStyle w:val="Hyperlink"/>
          </w:rPr>
          <w:t>Informative references</w:t>
        </w:r>
      </w:hyperlink>
      <w:r>
        <w:t xml:space="preserve"> </w:t>
      </w:r>
      <w:r>
        <w:fldChar w:fldCharType="begin"/>
      </w:r>
      <w:r>
        <w:instrText>PAGEREF section_6cd585e907854a389c701ce9e990ee92</w:instrText>
      </w:r>
      <w:r>
        <w:fldChar w:fldCharType="separate"/>
      </w:r>
      <w:r>
        <w:rPr>
          <w:noProof/>
        </w:rPr>
        <w:t>16</w:t>
      </w:r>
      <w:r>
        <w:fldChar w:fldCharType="end"/>
      </w:r>
    </w:p>
    <w:p w:rsidR="00C3173A" w:rsidRDefault="00442B85">
      <w:pPr>
        <w:pStyle w:val="indexentry0"/>
      </w:pPr>
      <w:hyperlink w:anchor="section_e889f1bfc12349aca8e29eebbba13754">
        <w:r>
          <w:rPr>
            <w:rStyle w:val="Hyperlink"/>
          </w:rPr>
          <w:t>Introduction</w:t>
        </w:r>
      </w:hyperlink>
      <w:r>
        <w:t xml:space="preserve"> </w:t>
      </w:r>
      <w:r>
        <w:fldChar w:fldCharType="begin"/>
      </w:r>
      <w:r>
        <w:instrText>PAGEREF section_e889f1bfc12349aca8e29eebbba13754</w:instrText>
      </w:r>
      <w:r>
        <w:fldChar w:fldCharType="separate"/>
      </w:r>
      <w:r>
        <w:rPr>
          <w:noProof/>
        </w:rPr>
        <w:t>9</w:t>
      </w:r>
      <w:r>
        <w:fldChar w:fldCharType="end"/>
      </w:r>
    </w:p>
    <w:p w:rsidR="00C3173A" w:rsidRDefault="00C3173A">
      <w:pPr>
        <w:spacing w:before="0" w:after="0"/>
        <w:rPr>
          <w:sz w:val="16"/>
        </w:rPr>
      </w:pPr>
    </w:p>
    <w:p w:rsidR="00C3173A" w:rsidRDefault="00442B85">
      <w:pPr>
        <w:pStyle w:val="indexheader"/>
      </w:pPr>
      <w:r>
        <w:t>L</w:t>
      </w:r>
    </w:p>
    <w:p w:rsidR="00C3173A" w:rsidRDefault="00C3173A">
      <w:pPr>
        <w:spacing w:before="0" w:after="0"/>
        <w:rPr>
          <w:sz w:val="16"/>
        </w:rPr>
      </w:pPr>
    </w:p>
    <w:p w:rsidR="00C3173A" w:rsidRDefault="00442B85">
      <w:pPr>
        <w:pStyle w:val="indexentry0"/>
      </w:pPr>
      <w:hyperlink w:anchor="section_ee9127c4596f4744a59f44d9c3c5760f">
        <w:r>
          <w:rPr>
            <w:rStyle w:val="Hyperlink"/>
          </w:rPr>
          <w:t>Letterform enumeration</w:t>
        </w:r>
      </w:hyperlink>
      <w:r>
        <w:t xml:space="preserve"> </w:t>
      </w:r>
      <w:r>
        <w:fldChar w:fldCharType="begin"/>
      </w:r>
      <w:r>
        <w:instrText>PAGEREF section_ee9127c4596f4744a59f44d9c3c5760f</w:instrText>
      </w:r>
      <w:r>
        <w:fldChar w:fldCharType="separate"/>
      </w:r>
      <w:r>
        <w:rPr>
          <w:noProof/>
        </w:rPr>
        <w:t>36</w:t>
      </w:r>
      <w:r>
        <w:fldChar w:fldCharType="end"/>
      </w:r>
    </w:p>
    <w:p w:rsidR="00C3173A" w:rsidRDefault="00442B85">
      <w:pPr>
        <w:pStyle w:val="indexentry0"/>
      </w:pPr>
      <w:hyperlink w:anchor="section_7d8af617d0344c2b99908f126ecad50d">
        <w:r>
          <w:rPr>
            <w:rStyle w:val="Hyperlink"/>
          </w:rPr>
          <w:t>Localization</w:t>
        </w:r>
      </w:hyperlink>
      <w:r>
        <w:t xml:space="preserve"> </w:t>
      </w:r>
      <w:r>
        <w:fldChar w:fldCharType="begin"/>
      </w:r>
      <w:r>
        <w:instrText>PAGEREF section_7d8af617d0344c2b99908f126ecad50d</w:instrText>
      </w:r>
      <w:r>
        <w:fldChar w:fldCharType="separate"/>
      </w:r>
      <w:r>
        <w:rPr>
          <w:noProof/>
        </w:rPr>
        <w:t>19</w:t>
      </w:r>
      <w:r>
        <w:fldChar w:fldCharType="end"/>
      </w:r>
    </w:p>
    <w:p w:rsidR="00C3173A" w:rsidRDefault="00442B85">
      <w:pPr>
        <w:pStyle w:val="indexentry0"/>
      </w:pPr>
      <w:hyperlink w:anchor="section_6d790f8d51654746bac33443915c2071">
        <w:r>
          <w:rPr>
            <w:rStyle w:val="Hyperlink"/>
          </w:rPr>
          <w:t>LogBrushEx Object</w:t>
        </w:r>
      </w:hyperlink>
      <w:r>
        <w:t xml:space="preserve"> </w:t>
      </w:r>
      <w:r>
        <w:fldChar w:fldCharType="begin"/>
      </w:r>
      <w:r>
        <w:instrText>PAGEREF section_6d790f8d51654746bac33443915c2071</w:instrText>
      </w:r>
      <w:r>
        <w:fldChar w:fldCharType="separate"/>
      </w:r>
      <w:r>
        <w:rPr>
          <w:noProof/>
        </w:rPr>
        <w:t>57</w:t>
      </w:r>
      <w:r>
        <w:fldChar w:fldCharType="end"/>
      </w:r>
    </w:p>
    <w:p w:rsidR="00C3173A" w:rsidRDefault="00442B85">
      <w:pPr>
        <w:pStyle w:val="indexentry0"/>
      </w:pPr>
      <w:hyperlink w:anchor="section_6d790f8d51654746bac33443915c2071">
        <w:r>
          <w:rPr>
            <w:rStyle w:val="Hyperlink"/>
          </w:rPr>
          <w:t>LogBrushEx packet</w:t>
        </w:r>
      </w:hyperlink>
      <w:r>
        <w:t xml:space="preserve"> </w:t>
      </w:r>
      <w:r>
        <w:fldChar w:fldCharType="begin"/>
      </w:r>
      <w:r>
        <w:instrText>PAGEREF section_6d790f8d51654746bac33443915c2071</w:instrText>
      </w:r>
      <w:r>
        <w:fldChar w:fldCharType="separate"/>
      </w:r>
      <w:r>
        <w:rPr>
          <w:noProof/>
        </w:rPr>
        <w:t>57</w:t>
      </w:r>
      <w:r>
        <w:fldChar w:fldCharType="end"/>
      </w:r>
    </w:p>
    <w:p w:rsidR="00C3173A" w:rsidRDefault="00442B85">
      <w:pPr>
        <w:pStyle w:val="indexentry0"/>
      </w:pPr>
      <w:hyperlink w:anchor="section_1cd7cb7a1a7c48d2b4a4c218f9d12100">
        <w:r>
          <w:rPr>
            <w:rStyle w:val="Hyperlink"/>
          </w:rPr>
          <w:t>LogFont Object</w:t>
        </w:r>
      </w:hyperlink>
      <w:r>
        <w:t xml:space="preserve"> </w:t>
      </w:r>
      <w:r>
        <w:fldChar w:fldCharType="begin"/>
      </w:r>
      <w:r>
        <w:instrText>PAGEREF section_1cd7cb7a1a7c48d2b4a4c218f9d12</w:instrText>
      </w:r>
      <w:r>
        <w:instrText>100</w:instrText>
      </w:r>
      <w:r>
        <w:fldChar w:fldCharType="separate"/>
      </w:r>
      <w:r>
        <w:rPr>
          <w:noProof/>
        </w:rPr>
        <w:t>58</w:t>
      </w:r>
      <w:r>
        <w:fldChar w:fldCharType="end"/>
      </w:r>
    </w:p>
    <w:p w:rsidR="00C3173A" w:rsidRDefault="00442B85">
      <w:pPr>
        <w:pStyle w:val="indexentry0"/>
      </w:pPr>
      <w:hyperlink w:anchor="section_1cd7cb7a1a7c48d2b4a4c218f9d12100">
        <w:r>
          <w:rPr>
            <w:rStyle w:val="Hyperlink"/>
          </w:rPr>
          <w:t>LogFont packet</w:t>
        </w:r>
      </w:hyperlink>
      <w:r>
        <w:t xml:space="preserve"> </w:t>
      </w:r>
      <w:r>
        <w:fldChar w:fldCharType="begin"/>
      </w:r>
      <w:r>
        <w:instrText>PAGEREF section_1cd7cb7a1a7c48d2b4a4c218f9d12100</w:instrText>
      </w:r>
      <w:r>
        <w:fldChar w:fldCharType="separate"/>
      </w:r>
      <w:r>
        <w:rPr>
          <w:noProof/>
        </w:rPr>
        <w:t>58</w:t>
      </w:r>
      <w:r>
        <w:fldChar w:fldCharType="end"/>
      </w:r>
    </w:p>
    <w:p w:rsidR="00C3173A" w:rsidRDefault="00442B85">
      <w:pPr>
        <w:pStyle w:val="indexentry0"/>
      </w:pPr>
      <w:hyperlink w:anchor="section_71516231003445f2af78c463b98db4af">
        <w:r>
          <w:rPr>
            <w:rStyle w:val="Hyperlink"/>
          </w:rPr>
          <w:t>LogFontEx Object</w:t>
        </w:r>
      </w:hyperlink>
      <w:r>
        <w:t xml:space="preserve"> </w:t>
      </w:r>
      <w:r>
        <w:fldChar w:fldCharType="begin"/>
      </w:r>
      <w:r>
        <w:instrText>PAGEREF section_71516231003445f2af78c46</w:instrText>
      </w:r>
      <w:r>
        <w:instrText>3b98db4af</w:instrText>
      </w:r>
      <w:r>
        <w:fldChar w:fldCharType="separate"/>
      </w:r>
      <w:r>
        <w:rPr>
          <w:noProof/>
        </w:rPr>
        <w:t>60</w:t>
      </w:r>
      <w:r>
        <w:fldChar w:fldCharType="end"/>
      </w:r>
    </w:p>
    <w:p w:rsidR="00C3173A" w:rsidRDefault="00442B85">
      <w:pPr>
        <w:pStyle w:val="indexentry0"/>
      </w:pPr>
      <w:hyperlink w:anchor="section_71516231003445f2af78c463b98db4af">
        <w:r>
          <w:rPr>
            <w:rStyle w:val="Hyperlink"/>
          </w:rPr>
          <w:t>LogFontEx packet</w:t>
        </w:r>
      </w:hyperlink>
      <w:r>
        <w:t xml:space="preserve"> </w:t>
      </w:r>
      <w:r>
        <w:fldChar w:fldCharType="begin"/>
      </w:r>
      <w:r>
        <w:instrText>PAGEREF section_71516231003445f2af78c463b98db4af</w:instrText>
      </w:r>
      <w:r>
        <w:fldChar w:fldCharType="separate"/>
      </w:r>
      <w:r>
        <w:rPr>
          <w:noProof/>
        </w:rPr>
        <w:t>60</w:t>
      </w:r>
      <w:r>
        <w:fldChar w:fldCharType="end"/>
      </w:r>
    </w:p>
    <w:p w:rsidR="00C3173A" w:rsidRDefault="00442B85">
      <w:pPr>
        <w:pStyle w:val="indexentry0"/>
      </w:pPr>
      <w:hyperlink w:anchor="section_595fcaaebc3741489afe859e81ca7f76">
        <w:r>
          <w:rPr>
            <w:rStyle w:val="Hyperlink"/>
          </w:rPr>
          <w:t>LogFontExDv Object</w:t>
        </w:r>
      </w:hyperlink>
      <w:r>
        <w:t xml:space="preserve"> </w:t>
      </w:r>
      <w:r>
        <w:fldChar w:fldCharType="begin"/>
      </w:r>
      <w:r>
        <w:instrText>PAGEREF section_595fcaaebc374</w:instrText>
      </w:r>
      <w:r>
        <w:instrText>1489afe859e81ca7f76</w:instrText>
      </w:r>
      <w:r>
        <w:fldChar w:fldCharType="separate"/>
      </w:r>
      <w:r>
        <w:rPr>
          <w:noProof/>
        </w:rPr>
        <w:t>61</w:t>
      </w:r>
      <w:r>
        <w:fldChar w:fldCharType="end"/>
      </w:r>
    </w:p>
    <w:p w:rsidR="00C3173A" w:rsidRDefault="00442B85">
      <w:pPr>
        <w:pStyle w:val="indexentry0"/>
      </w:pPr>
      <w:hyperlink w:anchor="section_595fcaaebc3741489afe859e81ca7f76">
        <w:r>
          <w:rPr>
            <w:rStyle w:val="Hyperlink"/>
          </w:rPr>
          <w:t>LogFontExDv packet</w:t>
        </w:r>
      </w:hyperlink>
      <w:r>
        <w:t xml:space="preserve"> </w:t>
      </w:r>
      <w:r>
        <w:fldChar w:fldCharType="begin"/>
      </w:r>
      <w:r>
        <w:instrText>PAGEREF section_595fcaaebc3741489afe859e81ca7f76</w:instrText>
      </w:r>
      <w:r>
        <w:fldChar w:fldCharType="separate"/>
      </w:r>
      <w:r>
        <w:rPr>
          <w:noProof/>
        </w:rPr>
        <w:t>61</w:t>
      </w:r>
      <w:r>
        <w:fldChar w:fldCharType="end"/>
      </w:r>
    </w:p>
    <w:p w:rsidR="00C3173A" w:rsidRDefault="00442B85">
      <w:pPr>
        <w:pStyle w:val="indexentry0"/>
      </w:pPr>
      <w:hyperlink w:anchor="section_c68ffff81c324398ac812cb6f0cd7a7c">
        <w:r>
          <w:rPr>
            <w:rStyle w:val="Hyperlink"/>
          </w:rPr>
          <w:t>LogFontPanose Object</w:t>
        </w:r>
      </w:hyperlink>
      <w:r>
        <w:t xml:space="preserve"> </w:t>
      </w:r>
      <w:r>
        <w:fldChar w:fldCharType="begin"/>
      </w:r>
      <w:r>
        <w:instrText>PAGEREF section</w:instrText>
      </w:r>
      <w:r>
        <w:instrText>_c68ffff81c324398ac812cb6f0cd7a7c</w:instrText>
      </w:r>
      <w:r>
        <w:fldChar w:fldCharType="separate"/>
      </w:r>
      <w:r>
        <w:rPr>
          <w:noProof/>
        </w:rPr>
        <w:t>61</w:t>
      </w:r>
      <w:r>
        <w:fldChar w:fldCharType="end"/>
      </w:r>
    </w:p>
    <w:p w:rsidR="00C3173A" w:rsidRDefault="00442B85">
      <w:pPr>
        <w:pStyle w:val="indexentry0"/>
      </w:pPr>
      <w:hyperlink w:anchor="section_c68ffff81c324398ac812cb6f0cd7a7c">
        <w:r>
          <w:rPr>
            <w:rStyle w:val="Hyperlink"/>
          </w:rPr>
          <w:t>LogFontPanose packet</w:t>
        </w:r>
      </w:hyperlink>
      <w:r>
        <w:t xml:space="preserve"> </w:t>
      </w:r>
      <w:r>
        <w:fldChar w:fldCharType="begin"/>
      </w:r>
      <w:r>
        <w:instrText>PAGEREF section_c68ffff81c324398ac812cb6f0cd7a7c</w:instrText>
      </w:r>
      <w:r>
        <w:fldChar w:fldCharType="separate"/>
      </w:r>
      <w:r>
        <w:rPr>
          <w:noProof/>
        </w:rPr>
        <w:t>61</w:t>
      </w:r>
      <w:r>
        <w:fldChar w:fldCharType="end"/>
      </w:r>
    </w:p>
    <w:p w:rsidR="00C3173A" w:rsidRDefault="00442B85">
      <w:pPr>
        <w:pStyle w:val="indexentry0"/>
      </w:pPr>
      <w:hyperlink w:anchor="section_758f047d765e424c9204a833b7b4e527">
        <w:r>
          <w:rPr>
            <w:rStyle w:val="Hyperlink"/>
          </w:rPr>
          <w:t>LogPalette Object</w:t>
        </w:r>
      </w:hyperlink>
      <w:r>
        <w:t xml:space="preserve"> </w:t>
      </w:r>
      <w:r>
        <w:fldChar w:fldCharType="begin"/>
      </w:r>
      <w:r>
        <w:instrText>PAGEREF section_758f047d765e424c9204a833b7b4e527</w:instrText>
      </w:r>
      <w:r>
        <w:fldChar w:fldCharType="separate"/>
      </w:r>
      <w:r>
        <w:rPr>
          <w:noProof/>
        </w:rPr>
        <w:t>63</w:t>
      </w:r>
      <w:r>
        <w:fldChar w:fldCharType="end"/>
      </w:r>
    </w:p>
    <w:p w:rsidR="00C3173A" w:rsidRDefault="00442B85">
      <w:pPr>
        <w:pStyle w:val="indexentry0"/>
      </w:pPr>
      <w:hyperlink w:anchor="section_758f047d765e424c9204a833b7b4e527">
        <w:r>
          <w:rPr>
            <w:rStyle w:val="Hyperlink"/>
          </w:rPr>
          <w:t>LogPalette packet</w:t>
        </w:r>
      </w:hyperlink>
      <w:r>
        <w:t xml:space="preserve"> </w:t>
      </w:r>
      <w:r>
        <w:fldChar w:fldCharType="begin"/>
      </w:r>
      <w:r>
        <w:instrText>PAGEREF section_758f047d765e424c9204a833b7b4e527</w:instrText>
      </w:r>
      <w:r>
        <w:fldChar w:fldCharType="separate"/>
      </w:r>
      <w:r>
        <w:rPr>
          <w:noProof/>
        </w:rPr>
        <w:t>63</w:t>
      </w:r>
      <w:r>
        <w:fldChar w:fldCharType="end"/>
      </w:r>
    </w:p>
    <w:p w:rsidR="00C3173A" w:rsidRDefault="00442B85">
      <w:pPr>
        <w:pStyle w:val="indexentry0"/>
      </w:pPr>
      <w:hyperlink w:anchor="section_c1f7b285be164112a4e60b2fd4c1d148">
        <w:r>
          <w:rPr>
            <w:rStyle w:val="Hyperlink"/>
          </w:rPr>
          <w:t>LogPalette</w:t>
        </w:r>
        <w:r>
          <w:rPr>
            <w:rStyle w:val="Hyperlink"/>
          </w:rPr>
          <w:t>Entry Object</w:t>
        </w:r>
      </w:hyperlink>
      <w:r>
        <w:t xml:space="preserve"> </w:t>
      </w:r>
      <w:r>
        <w:fldChar w:fldCharType="begin"/>
      </w:r>
      <w:r>
        <w:instrText>PAGEREF section_c1f7b285be164112a4e60b2fd4c1d148</w:instrText>
      </w:r>
      <w:r>
        <w:fldChar w:fldCharType="separate"/>
      </w:r>
      <w:r>
        <w:rPr>
          <w:noProof/>
        </w:rPr>
        <w:t>63</w:t>
      </w:r>
      <w:r>
        <w:fldChar w:fldCharType="end"/>
      </w:r>
    </w:p>
    <w:p w:rsidR="00C3173A" w:rsidRDefault="00442B85">
      <w:pPr>
        <w:pStyle w:val="indexentry0"/>
      </w:pPr>
      <w:hyperlink w:anchor="section_c1f7b285be164112a4e60b2fd4c1d148">
        <w:r>
          <w:rPr>
            <w:rStyle w:val="Hyperlink"/>
          </w:rPr>
          <w:t>LogPaletteEntry packet</w:t>
        </w:r>
      </w:hyperlink>
      <w:r>
        <w:t xml:space="preserve"> </w:t>
      </w:r>
      <w:r>
        <w:fldChar w:fldCharType="begin"/>
      </w:r>
      <w:r>
        <w:instrText>PAGEREF section_c1f7b285be164112a4e60b2fd4c1d148</w:instrText>
      </w:r>
      <w:r>
        <w:fldChar w:fldCharType="separate"/>
      </w:r>
      <w:r>
        <w:rPr>
          <w:noProof/>
        </w:rPr>
        <w:t>63</w:t>
      </w:r>
      <w:r>
        <w:fldChar w:fldCharType="end"/>
      </w:r>
    </w:p>
    <w:p w:rsidR="00C3173A" w:rsidRDefault="00442B85">
      <w:pPr>
        <w:pStyle w:val="indexentry0"/>
      </w:pPr>
      <w:hyperlink w:anchor="section_93ce3f4537ac4affb6e82f6db054c4c4">
        <w:r>
          <w:rPr>
            <w:rStyle w:val="Hyperlink"/>
          </w:rPr>
          <w:t>LogPen Object</w:t>
        </w:r>
      </w:hyperlink>
      <w:r>
        <w:t xml:space="preserve"> </w:t>
      </w:r>
      <w:r>
        <w:fldChar w:fldCharType="begin"/>
      </w:r>
      <w:r>
        <w:instrText>PAGEREF section_93ce3f4537ac4affb6e82f6db054c4c4</w:instrText>
      </w:r>
      <w:r>
        <w:fldChar w:fldCharType="separate"/>
      </w:r>
      <w:r>
        <w:rPr>
          <w:noProof/>
        </w:rPr>
        <w:t>64</w:t>
      </w:r>
      <w:r>
        <w:fldChar w:fldCharType="end"/>
      </w:r>
    </w:p>
    <w:p w:rsidR="00C3173A" w:rsidRDefault="00442B85">
      <w:pPr>
        <w:pStyle w:val="indexentry0"/>
      </w:pPr>
      <w:hyperlink w:anchor="section_93ce3f4537ac4affb6e82f6db054c4c4">
        <w:r>
          <w:rPr>
            <w:rStyle w:val="Hyperlink"/>
          </w:rPr>
          <w:t>LogPen packet</w:t>
        </w:r>
      </w:hyperlink>
      <w:r>
        <w:t xml:space="preserve"> </w:t>
      </w:r>
      <w:r>
        <w:fldChar w:fldCharType="begin"/>
      </w:r>
      <w:r>
        <w:instrText>PAGEREF section_93ce3f4537ac4affb6e82f6db054c4c4</w:instrText>
      </w:r>
      <w:r>
        <w:fldChar w:fldCharType="separate"/>
      </w:r>
      <w:r>
        <w:rPr>
          <w:noProof/>
        </w:rPr>
        <w:t>64</w:t>
      </w:r>
      <w:r>
        <w:fldChar w:fldCharType="end"/>
      </w:r>
    </w:p>
    <w:p w:rsidR="00C3173A" w:rsidRDefault="00442B85">
      <w:pPr>
        <w:pStyle w:val="indexentry0"/>
      </w:pPr>
      <w:hyperlink w:anchor="section_5b67b3eeea004f809b732959804381be">
        <w:r>
          <w:rPr>
            <w:rStyle w:val="Hyperlink"/>
          </w:rPr>
          <w:t>LogPenEx Object</w:t>
        </w:r>
      </w:hyperlink>
      <w:r>
        <w:t xml:space="preserve"> </w:t>
      </w:r>
      <w:r>
        <w:fldChar w:fldCharType="begin"/>
      </w:r>
      <w:r>
        <w:instrText>PAGEREF section_5b67b3eeea004f809b732959804381be</w:instrText>
      </w:r>
      <w:r>
        <w:fldChar w:fldCharType="separate"/>
      </w:r>
      <w:r>
        <w:rPr>
          <w:noProof/>
        </w:rPr>
        <w:t>64</w:t>
      </w:r>
      <w:r>
        <w:fldChar w:fldCharType="end"/>
      </w:r>
    </w:p>
    <w:p w:rsidR="00C3173A" w:rsidRDefault="00442B85">
      <w:pPr>
        <w:pStyle w:val="indexentry0"/>
      </w:pPr>
      <w:hyperlink w:anchor="section_5b67b3eeea004f809b732959804381be">
        <w:r>
          <w:rPr>
            <w:rStyle w:val="Hyperlink"/>
          </w:rPr>
          <w:t>LogPenEx packet</w:t>
        </w:r>
      </w:hyperlink>
      <w:r>
        <w:t xml:space="preserve"> </w:t>
      </w:r>
      <w:r>
        <w:fldChar w:fldCharType="begin"/>
      </w:r>
      <w:r>
        <w:instrText>PAGEREF section_5b67b3eeea004f809b732959804381</w:instrText>
      </w:r>
      <w:r>
        <w:instrText>be</w:instrText>
      </w:r>
      <w:r>
        <w:fldChar w:fldCharType="separate"/>
      </w:r>
      <w:r>
        <w:rPr>
          <w:noProof/>
        </w:rPr>
        <w:t>64</w:t>
      </w:r>
      <w:r>
        <w:fldChar w:fldCharType="end"/>
      </w:r>
    </w:p>
    <w:p w:rsidR="00C3173A" w:rsidRDefault="00C3173A">
      <w:pPr>
        <w:spacing w:before="0" w:after="0"/>
        <w:rPr>
          <w:sz w:val="16"/>
        </w:rPr>
      </w:pPr>
    </w:p>
    <w:p w:rsidR="00C3173A" w:rsidRDefault="00442B85">
      <w:pPr>
        <w:pStyle w:val="indexheader"/>
      </w:pPr>
      <w:r>
        <w:t>M</w:t>
      </w:r>
    </w:p>
    <w:p w:rsidR="00C3173A" w:rsidRDefault="00C3173A">
      <w:pPr>
        <w:spacing w:before="0" w:after="0"/>
        <w:rPr>
          <w:sz w:val="16"/>
        </w:rPr>
      </w:pPr>
    </w:p>
    <w:p w:rsidR="00C3173A" w:rsidRDefault="00442B85">
      <w:pPr>
        <w:pStyle w:val="indexentry0"/>
      </w:pPr>
      <w:hyperlink w:anchor="section_109d7955767e4955a0e2f8b5e14f757a">
        <w:r>
          <w:rPr>
            <w:rStyle w:val="Hyperlink"/>
          </w:rPr>
          <w:t>MapMode enumeration</w:t>
        </w:r>
      </w:hyperlink>
      <w:r>
        <w:t xml:space="preserve"> </w:t>
      </w:r>
      <w:r>
        <w:fldChar w:fldCharType="begin"/>
      </w:r>
      <w:r>
        <w:instrText>PAGEREF section_109d7955767e4955a0e2f8b5e14f757a</w:instrText>
      </w:r>
      <w:r>
        <w:fldChar w:fldCharType="separate"/>
      </w:r>
      <w:r>
        <w:rPr>
          <w:noProof/>
        </w:rPr>
        <w:t>37</w:t>
      </w:r>
      <w:r>
        <w:fldChar w:fldCharType="end"/>
      </w:r>
    </w:p>
    <w:p w:rsidR="00C3173A" w:rsidRDefault="00442B85">
      <w:pPr>
        <w:pStyle w:val="indexentry0"/>
      </w:pPr>
      <w:hyperlink w:anchor="section_50ae16a09d1748018bf1e28e9533a889">
        <w:r>
          <w:rPr>
            <w:rStyle w:val="Hyperlink"/>
          </w:rPr>
          <w:t>Metafile design examples</w:t>
        </w:r>
      </w:hyperlink>
      <w:r>
        <w:t xml:space="preserve"> </w:t>
      </w:r>
      <w:r>
        <w:fldChar w:fldCharType="begin"/>
      </w:r>
      <w:r>
        <w:instrText>PAGEREF section_50ae16a09d1748018bf1e28e9533a889</w:instrText>
      </w:r>
      <w:r>
        <w:fldChar w:fldCharType="separate"/>
      </w:r>
      <w:r>
        <w:rPr>
          <w:noProof/>
        </w:rPr>
        <w:t>211</w:t>
      </w:r>
      <w:r>
        <w:fldChar w:fldCharType="end"/>
      </w:r>
    </w:p>
    <w:p w:rsidR="00C3173A" w:rsidRDefault="00442B85">
      <w:pPr>
        <w:pStyle w:val="indexentry0"/>
      </w:pPr>
      <w:hyperlink w:anchor="section_daaf94470c47446eb72eac6bd7a2e8f1">
        <w:r>
          <w:rPr>
            <w:rStyle w:val="Hyperlink"/>
          </w:rPr>
          <w:t>Metafile structure</w:t>
        </w:r>
      </w:hyperlink>
      <w:r>
        <w:t xml:space="preserve"> </w:t>
      </w:r>
      <w:r>
        <w:fldChar w:fldCharType="begin"/>
      </w:r>
      <w:r>
        <w:instrText>PAGEREF section_daaf94470c47446eb72eac6bd7a2e8f1</w:instrText>
      </w:r>
      <w:r>
        <w:fldChar w:fldCharType="separate"/>
      </w:r>
      <w:r>
        <w:rPr>
          <w:noProof/>
        </w:rPr>
        <w:t>16</w:t>
      </w:r>
      <w:r>
        <w:fldChar w:fldCharType="end"/>
      </w:r>
    </w:p>
    <w:p w:rsidR="00C3173A" w:rsidRDefault="00442B85">
      <w:pPr>
        <w:pStyle w:val="indexentry0"/>
      </w:pPr>
      <w:hyperlink w:anchor="section_710a4199428649149f331ec1f30022c3">
        <w:r>
          <w:rPr>
            <w:rStyle w:val="Hyperlink"/>
          </w:rPr>
          <w:t>MetafileV</w:t>
        </w:r>
        <w:r>
          <w:rPr>
            <w:rStyle w:val="Hyperlink"/>
          </w:rPr>
          <w:t>ersion enumeration</w:t>
        </w:r>
      </w:hyperlink>
      <w:r>
        <w:t xml:space="preserve"> </w:t>
      </w:r>
      <w:r>
        <w:fldChar w:fldCharType="begin"/>
      </w:r>
      <w:r>
        <w:instrText>PAGEREF section_710a4199428649149f331ec1f30022c3</w:instrText>
      </w:r>
      <w:r>
        <w:fldChar w:fldCharType="separate"/>
      </w:r>
      <w:r>
        <w:rPr>
          <w:noProof/>
        </w:rPr>
        <w:t>38</w:t>
      </w:r>
      <w:r>
        <w:fldChar w:fldCharType="end"/>
      </w:r>
    </w:p>
    <w:p w:rsidR="00C3173A" w:rsidRDefault="00442B85">
      <w:pPr>
        <w:pStyle w:val="indexentry0"/>
      </w:pPr>
      <w:hyperlink w:anchor="section_27eb84dc85b14a9dbf9a15808b2c61d8">
        <w:r>
          <w:rPr>
            <w:rStyle w:val="Hyperlink"/>
          </w:rPr>
          <w:t>MidLine enumeration</w:t>
        </w:r>
      </w:hyperlink>
      <w:r>
        <w:t xml:space="preserve"> </w:t>
      </w:r>
      <w:r>
        <w:fldChar w:fldCharType="begin"/>
      </w:r>
      <w:r>
        <w:instrText>PAGEREF section_27eb84dc85b14a9dbf9a15808b2c61d8</w:instrText>
      </w:r>
      <w:r>
        <w:fldChar w:fldCharType="separate"/>
      </w:r>
      <w:r>
        <w:rPr>
          <w:noProof/>
        </w:rPr>
        <w:t>38</w:t>
      </w:r>
      <w:r>
        <w:fldChar w:fldCharType="end"/>
      </w:r>
    </w:p>
    <w:p w:rsidR="00C3173A" w:rsidRDefault="00442B85">
      <w:pPr>
        <w:pStyle w:val="indexentry0"/>
      </w:pPr>
      <w:hyperlink w:anchor="section_e6bb2996195f473f80c69dc1afe474f9">
        <w:r>
          <w:rPr>
            <w:rStyle w:val="Hyperlink"/>
          </w:rPr>
          <w:t>ModifyWorldTransformMode enumeration</w:t>
        </w:r>
      </w:hyperlink>
      <w:r>
        <w:t xml:space="preserve"> </w:t>
      </w:r>
      <w:r>
        <w:fldChar w:fldCharType="begin"/>
      </w:r>
      <w:r>
        <w:instrText>PAGEREF section_e6bb2996195f473f80c69dc1afe474f9</w:instrText>
      </w:r>
      <w:r>
        <w:fldChar w:fldCharType="separate"/>
      </w:r>
      <w:r>
        <w:rPr>
          <w:noProof/>
        </w:rPr>
        <w:t>39</w:t>
      </w:r>
      <w:r>
        <w:fldChar w:fldCharType="end"/>
      </w:r>
    </w:p>
    <w:p w:rsidR="00C3173A" w:rsidRDefault="00442B85">
      <w:pPr>
        <w:pStyle w:val="indexentry0"/>
      </w:pPr>
      <w:hyperlink w:anchor="section_1ae5c616cf8e4f5da7c3bfc1f70ece28">
        <w:r>
          <w:rPr>
            <w:rStyle w:val="Hyperlink"/>
          </w:rPr>
          <w:t>MR_SETTEXTCOLOR packet</w:t>
        </w:r>
      </w:hyperlink>
      <w:r>
        <w:t xml:space="preserve"> </w:t>
      </w:r>
      <w:r>
        <w:fldChar w:fldCharType="begin"/>
      </w:r>
      <w:r>
        <w:instrText>PAGEREF section_1ae5c616cf8e4f5da7c3bfc1f70ece28</w:instrText>
      </w:r>
      <w:r>
        <w:fldChar w:fldCharType="separate"/>
      </w:r>
      <w:r>
        <w:rPr>
          <w:noProof/>
        </w:rPr>
        <w:t>205</w:t>
      </w:r>
      <w:r>
        <w:fldChar w:fldCharType="end"/>
      </w:r>
    </w:p>
    <w:p w:rsidR="00C3173A" w:rsidRDefault="00C3173A">
      <w:pPr>
        <w:spacing w:before="0" w:after="0"/>
        <w:rPr>
          <w:sz w:val="16"/>
        </w:rPr>
      </w:pPr>
    </w:p>
    <w:p w:rsidR="00C3173A" w:rsidRDefault="00442B85">
      <w:pPr>
        <w:pStyle w:val="indexheader"/>
      </w:pPr>
      <w:r>
        <w:t>N</w:t>
      </w:r>
    </w:p>
    <w:p w:rsidR="00C3173A" w:rsidRDefault="00C3173A">
      <w:pPr>
        <w:spacing w:before="0" w:after="0"/>
        <w:rPr>
          <w:sz w:val="16"/>
        </w:rPr>
      </w:pPr>
    </w:p>
    <w:p w:rsidR="00C3173A" w:rsidRDefault="00442B85">
      <w:pPr>
        <w:pStyle w:val="indexentry0"/>
      </w:pPr>
      <w:hyperlink w:anchor="section_bce0eb192dc94f119109e8dc000c7784">
        <w:r>
          <w:rPr>
            <w:rStyle w:val="Hyperlink"/>
          </w:rPr>
          <w:t>Normative references</w:t>
        </w:r>
      </w:hyperlink>
      <w:r>
        <w:t xml:space="preserve"> </w:t>
      </w:r>
      <w:r>
        <w:fldChar w:fldCharType="begin"/>
      </w:r>
      <w:r>
        <w:instrText>PAGEREF section_bce0eb192dc94f119109e8dc000c7784</w:instrText>
      </w:r>
      <w:r>
        <w:fldChar w:fldCharType="separate"/>
      </w:r>
      <w:r>
        <w:rPr>
          <w:noProof/>
        </w:rPr>
        <w:t>15</w:t>
      </w:r>
      <w:r>
        <w:fldChar w:fldCharType="end"/>
      </w:r>
    </w:p>
    <w:p w:rsidR="00C3173A" w:rsidRDefault="00C3173A">
      <w:pPr>
        <w:spacing w:before="0" w:after="0"/>
        <w:rPr>
          <w:sz w:val="16"/>
        </w:rPr>
      </w:pPr>
    </w:p>
    <w:p w:rsidR="00C3173A" w:rsidRDefault="00442B85">
      <w:pPr>
        <w:pStyle w:val="indexheader"/>
      </w:pPr>
      <w:r>
        <w:t>O</w:t>
      </w:r>
    </w:p>
    <w:p w:rsidR="00C3173A" w:rsidRDefault="00C3173A">
      <w:pPr>
        <w:spacing w:before="0" w:after="0"/>
        <w:rPr>
          <w:sz w:val="16"/>
        </w:rPr>
      </w:pPr>
    </w:p>
    <w:p w:rsidR="00C3173A" w:rsidRDefault="00442B85">
      <w:pPr>
        <w:pStyle w:val="indexentry0"/>
      </w:pPr>
      <w:hyperlink w:anchor="section_7d914464d5464393bddb6d1e747fca18">
        <w:r>
          <w:rPr>
            <w:rStyle w:val="Hyperlink"/>
          </w:rPr>
          <w:t>ObjectCreationRecordTypes packet</w:t>
        </w:r>
      </w:hyperlink>
      <w:r>
        <w:t xml:space="preserve"> </w:t>
      </w:r>
      <w:r>
        <w:fldChar w:fldCharType="begin"/>
      </w:r>
      <w:r>
        <w:instrText>PAGEREF section_7d914464d54643</w:instrText>
      </w:r>
      <w:r>
        <w:instrText>93bddb6d1e747fca18</w:instrText>
      </w:r>
      <w:r>
        <w:fldChar w:fldCharType="separate"/>
      </w:r>
      <w:r>
        <w:rPr>
          <w:noProof/>
        </w:rPr>
        <w:t>165</w:t>
      </w:r>
      <w:r>
        <w:fldChar w:fldCharType="end"/>
      </w:r>
    </w:p>
    <w:p w:rsidR="00C3173A" w:rsidRDefault="00442B85">
      <w:pPr>
        <w:pStyle w:val="indexentry0"/>
      </w:pPr>
      <w:hyperlink w:anchor="section_2f1c3268b43b4c28988b41aa49354998">
        <w:r>
          <w:rPr>
            <w:rStyle w:val="Hyperlink"/>
          </w:rPr>
          <w:t>ObjectManipulationRecordTypes packet</w:t>
        </w:r>
      </w:hyperlink>
      <w:r>
        <w:t xml:space="preserve"> </w:t>
      </w:r>
      <w:r>
        <w:fldChar w:fldCharType="begin"/>
      </w:r>
      <w:r>
        <w:instrText>PAGEREF section_2f1c3268b43b4c28988b41aa49354998</w:instrText>
      </w:r>
      <w:r>
        <w:fldChar w:fldCharType="separate"/>
      </w:r>
      <w:r>
        <w:rPr>
          <w:noProof/>
        </w:rPr>
        <w:t>176</w:t>
      </w:r>
      <w:r>
        <w:fldChar w:fldCharType="end"/>
      </w:r>
    </w:p>
    <w:p w:rsidR="00C3173A" w:rsidRDefault="00442B85">
      <w:pPr>
        <w:pStyle w:val="indexentry0"/>
      </w:pPr>
      <w:hyperlink w:anchor="section_8380c4b942324f6d93a8e7a4426f38a5">
        <w:r>
          <w:rPr>
            <w:rStyle w:val="Hyperlink"/>
          </w:rPr>
          <w:t>Objects</w:t>
        </w:r>
      </w:hyperlink>
      <w:r>
        <w:t xml:space="preserve"> </w:t>
      </w:r>
      <w:r>
        <w:fldChar w:fldCharType="begin"/>
      </w:r>
      <w:r>
        <w:instrText>PAGEREF sec</w:instrText>
      </w:r>
      <w:r>
        <w:instrText>tion_8380c4b942324f6d93a8e7a4426f38a5</w:instrText>
      </w:r>
      <w:r>
        <w:fldChar w:fldCharType="separate"/>
      </w:r>
      <w:r>
        <w:rPr>
          <w:noProof/>
        </w:rPr>
        <w:t>48</w:t>
      </w:r>
      <w:r>
        <w:fldChar w:fldCharType="end"/>
      </w:r>
    </w:p>
    <w:p w:rsidR="00C3173A" w:rsidRDefault="00442B85">
      <w:pPr>
        <w:pStyle w:val="indexentry0"/>
      </w:pPr>
      <w:hyperlink w:anchor="section_4a6c2fc239af43b48254449f5f1c5c05">
        <w:r>
          <w:rPr>
            <w:rStyle w:val="Hyperlink"/>
          </w:rPr>
          <w:t>OpenGLRecordTypes packet</w:t>
        </w:r>
      </w:hyperlink>
      <w:r>
        <w:t xml:space="preserve"> </w:t>
      </w:r>
      <w:r>
        <w:fldChar w:fldCharType="begin"/>
      </w:r>
      <w:r>
        <w:instrText>PAGEREF section_4a6c2fc239af43b48254449f5f1c5c05</w:instrText>
      </w:r>
      <w:r>
        <w:fldChar w:fldCharType="separate"/>
      </w:r>
      <w:r>
        <w:rPr>
          <w:noProof/>
        </w:rPr>
        <w:t>183</w:t>
      </w:r>
      <w:r>
        <w:fldChar w:fldCharType="end"/>
      </w:r>
    </w:p>
    <w:p w:rsidR="00C3173A" w:rsidRDefault="00442B85">
      <w:pPr>
        <w:pStyle w:val="indexentry0"/>
      </w:pPr>
      <w:hyperlink w:anchor="section_26cabe550e604309876c93e161f76747">
        <w:r>
          <w:rPr>
            <w:rStyle w:val="Hyperlink"/>
          </w:rPr>
          <w:t>Overview (synopsis)</w:t>
        </w:r>
      </w:hyperlink>
      <w:r>
        <w:t xml:space="preserve"> </w:t>
      </w:r>
      <w:r>
        <w:fldChar w:fldCharType="begin"/>
      </w:r>
      <w:r>
        <w:instrText>PAGEREF section_26cabe550e604309876c93e161f76747</w:instrText>
      </w:r>
      <w:r>
        <w:fldChar w:fldCharType="separate"/>
      </w:r>
      <w:r>
        <w:rPr>
          <w:noProof/>
        </w:rPr>
        <w:t>16</w:t>
      </w:r>
      <w:r>
        <w:fldChar w:fldCharType="end"/>
      </w:r>
    </w:p>
    <w:p w:rsidR="00C3173A" w:rsidRDefault="00C3173A">
      <w:pPr>
        <w:spacing w:before="0" w:after="0"/>
        <w:rPr>
          <w:sz w:val="16"/>
        </w:rPr>
      </w:pPr>
    </w:p>
    <w:p w:rsidR="00C3173A" w:rsidRDefault="00442B85">
      <w:pPr>
        <w:pStyle w:val="indexheader"/>
      </w:pPr>
      <w:r>
        <w:t>P</w:t>
      </w:r>
    </w:p>
    <w:p w:rsidR="00C3173A" w:rsidRDefault="00C3173A">
      <w:pPr>
        <w:spacing w:before="0" w:after="0"/>
        <w:rPr>
          <w:sz w:val="16"/>
        </w:rPr>
      </w:pPr>
    </w:p>
    <w:p w:rsidR="00C3173A" w:rsidRDefault="00442B85">
      <w:pPr>
        <w:pStyle w:val="indexentry0"/>
      </w:pPr>
      <w:hyperlink w:anchor="section_4f1d246221334247ae1b2192cd91adb6">
        <w:r>
          <w:rPr>
            <w:rStyle w:val="Hyperlink"/>
          </w:rPr>
          <w:t>Panose Object</w:t>
        </w:r>
      </w:hyperlink>
      <w:r>
        <w:t xml:space="preserve"> </w:t>
      </w:r>
      <w:r>
        <w:fldChar w:fldCharType="begin"/>
      </w:r>
      <w:r>
        <w:instrText>PAGEREF section_4f1d246221334247ae1b2192cd91adb6</w:instrText>
      </w:r>
      <w:r>
        <w:fldChar w:fldCharType="separate"/>
      </w:r>
      <w:r>
        <w:rPr>
          <w:noProof/>
        </w:rPr>
        <w:t>66</w:t>
      </w:r>
      <w:r>
        <w:fldChar w:fldCharType="end"/>
      </w:r>
    </w:p>
    <w:p w:rsidR="00C3173A" w:rsidRDefault="00442B85">
      <w:pPr>
        <w:pStyle w:val="indexentry0"/>
      </w:pPr>
      <w:hyperlink w:anchor="section_4f1d246221334247ae1b2192cd91adb6">
        <w:r>
          <w:rPr>
            <w:rStyle w:val="Hyperlink"/>
          </w:rPr>
          <w:t>Panose packet</w:t>
        </w:r>
      </w:hyperlink>
      <w:r>
        <w:t xml:space="preserve"> </w:t>
      </w:r>
      <w:r>
        <w:fldChar w:fldCharType="begin"/>
      </w:r>
      <w:r>
        <w:instrText>PAGEREF section_4f1d246221334247ae1b2192cd91adb6</w:instrText>
      </w:r>
      <w:r>
        <w:fldChar w:fldCharType="separate"/>
      </w:r>
      <w:r>
        <w:rPr>
          <w:noProof/>
        </w:rPr>
        <w:t>66</w:t>
      </w:r>
      <w:r>
        <w:fldChar w:fldCharType="end"/>
      </w:r>
    </w:p>
    <w:p w:rsidR="00C3173A" w:rsidRDefault="00442B85">
      <w:pPr>
        <w:pStyle w:val="indexentry0"/>
      </w:pPr>
      <w:hyperlink w:anchor="section_b930b98930ec4954a8891dc60ce0b689">
        <w:r>
          <w:rPr>
            <w:rStyle w:val="Hyperlink"/>
          </w:rPr>
          <w:t>Path Bracket Record Types</w:t>
        </w:r>
      </w:hyperlink>
      <w:r>
        <w:t xml:space="preserve"> </w:t>
      </w:r>
      <w:r>
        <w:fldChar w:fldCharType="begin"/>
      </w:r>
      <w:r>
        <w:instrText>PAGEREF section_b930b98930ec4954a8891d</w:instrText>
      </w:r>
      <w:r>
        <w:instrText>c60ce0b689</w:instrText>
      </w:r>
      <w:r>
        <w:fldChar w:fldCharType="separate"/>
      </w:r>
      <w:r>
        <w:rPr>
          <w:noProof/>
        </w:rPr>
        <w:t>185</w:t>
      </w:r>
      <w:r>
        <w:fldChar w:fldCharType="end"/>
      </w:r>
    </w:p>
    <w:p w:rsidR="00C3173A" w:rsidRDefault="00442B85">
      <w:pPr>
        <w:pStyle w:val="indexentry0"/>
      </w:pPr>
      <w:hyperlink w:anchor="section_b930b98930ec4954a8891dc60ce0b689">
        <w:r>
          <w:rPr>
            <w:rStyle w:val="Hyperlink"/>
          </w:rPr>
          <w:t>PathBracketRecordTypes packet</w:t>
        </w:r>
      </w:hyperlink>
      <w:r>
        <w:t xml:space="preserve"> </w:t>
      </w:r>
      <w:r>
        <w:fldChar w:fldCharType="begin"/>
      </w:r>
      <w:r>
        <w:instrText>PAGEREF section_b930b98930ec4954a8891dc60ce0b689</w:instrText>
      </w:r>
      <w:r>
        <w:fldChar w:fldCharType="separate"/>
      </w:r>
      <w:r>
        <w:rPr>
          <w:noProof/>
        </w:rPr>
        <w:t>185</w:t>
      </w:r>
      <w:r>
        <w:fldChar w:fldCharType="end"/>
      </w:r>
    </w:p>
    <w:p w:rsidR="00C3173A" w:rsidRDefault="00442B85">
      <w:pPr>
        <w:pStyle w:val="indexentry0"/>
      </w:pPr>
      <w:hyperlink w:anchor="section_b2e629158401429fbb6db2506a4c2fe8">
        <w:r>
          <w:rPr>
            <w:rStyle w:val="Hyperlink"/>
          </w:rPr>
          <w:t>PenStyle enumeration</w:t>
        </w:r>
      </w:hyperlink>
      <w:r>
        <w:t xml:space="preserve"> </w:t>
      </w:r>
      <w:r>
        <w:fldChar w:fldCharType="begin"/>
      </w:r>
      <w:r>
        <w:instrText>PAGEREF secti</w:instrText>
      </w:r>
      <w:r>
        <w:instrText>on_b2e629158401429fbb6db2506a4c2fe8</w:instrText>
      </w:r>
      <w:r>
        <w:fldChar w:fldCharType="separate"/>
      </w:r>
      <w:r>
        <w:rPr>
          <w:noProof/>
        </w:rPr>
        <w:t>39</w:t>
      </w:r>
      <w:r>
        <w:fldChar w:fldCharType="end"/>
      </w:r>
    </w:p>
    <w:p w:rsidR="00C3173A" w:rsidRDefault="00442B85">
      <w:pPr>
        <w:pStyle w:val="indexentry0"/>
      </w:pPr>
      <w:hyperlink w:anchor="section_1db036d62da84b92b4f8e9cab8cc93b7">
        <w:r>
          <w:rPr>
            <w:rStyle w:val="Hyperlink"/>
          </w:rPr>
          <w:t>PixelFormatDescriptor Object</w:t>
        </w:r>
      </w:hyperlink>
      <w:r>
        <w:t xml:space="preserve"> </w:t>
      </w:r>
      <w:r>
        <w:fldChar w:fldCharType="begin"/>
      </w:r>
      <w:r>
        <w:instrText>PAGEREF section_1db036d62da84b92b4f8e9cab8cc93b7</w:instrText>
      </w:r>
      <w:r>
        <w:fldChar w:fldCharType="separate"/>
      </w:r>
      <w:r>
        <w:rPr>
          <w:noProof/>
        </w:rPr>
        <w:t>67</w:t>
      </w:r>
      <w:r>
        <w:fldChar w:fldCharType="end"/>
      </w:r>
    </w:p>
    <w:p w:rsidR="00C3173A" w:rsidRDefault="00442B85">
      <w:pPr>
        <w:pStyle w:val="indexentry0"/>
      </w:pPr>
      <w:hyperlink w:anchor="section_1db036d62da84b92b4f8e9cab8cc93b7">
        <w:r>
          <w:rPr>
            <w:rStyle w:val="Hyperlink"/>
          </w:rPr>
          <w:t>PixelFormatD</w:t>
        </w:r>
        <w:r>
          <w:rPr>
            <w:rStyle w:val="Hyperlink"/>
          </w:rPr>
          <w:t>escriptor packet</w:t>
        </w:r>
      </w:hyperlink>
      <w:r>
        <w:t xml:space="preserve"> </w:t>
      </w:r>
      <w:r>
        <w:fldChar w:fldCharType="begin"/>
      </w:r>
      <w:r>
        <w:instrText>PAGEREF section_1db036d62da84b92b4f8e9cab8cc93b7</w:instrText>
      </w:r>
      <w:r>
        <w:fldChar w:fldCharType="separate"/>
      </w:r>
      <w:r>
        <w:rPr>
          <w:noProof/>
        </w:rPr>
        <w:t>67</w:t>
      </w:r>
      <w:r>
        <w:fldChar w:fldCharType="end"/>
      </w:r>
    </w:p>
    <w:p w:rsidR="00C3173A" w:rsidRDefault="00442B85">
      <w:pPr>
        <w:pStyle w:val="indexentry0"/>
      </w:pPr>
      <w:hyperlink w:anchor="section_01b63e3f19d6437c8fc62758884bc08d">
        <w:r>
          <w:rPr>
            <w:rStyle w:val="Hyperlink"/>
          </w:rPr>
          <w:t>Point enumeration</w:t>
        </w:r>
      </w:hyperlink>
      <w:r>
        <w:t xml:space="preserve"> </w:t>
      </w:r>
      <w:r>
        <w:fldChar w:fldCharType="begin"/>
      </w:r>
      <w:r>
        <w:instrText>PAGEREF section_01b63e3f19d6437c8fc62758884bc08d</w:instrText>
      </w:r>
      <w:r>
        <w:fldChar w:fldCharType="separate"/>
      </w:r>
      <w:r>
        <w:rPr>
          <w:noProof/>
        </w:rPr>
        <w:t>40</w:t>
      </w:r>
      <w:r>
        <w:fldChar w:fldCharType="end"/>
      </w:r>
    </w:p>
    <w:p w:rsidR="00C3173A" w:rsidRDefault="00442B85">
      <w:pPr>
        <w:pStyle w:val="indexentry0"/>
      </w:pPr>
      <w:hyperlink w:anchor="section_c66bda3b65ae4b3f8c8f62ad7f94f730">
        <w:r>
          <w:rPr>
            <w:rStyle w:val="Hyperlink"/>
          </w:rPr>
          <w:t>Point28_4 Object</w:t>
        </w:r>
      </w:hyperlink>
      <w:r>
        <w:t xml:space="preserve"> </w:t>
      </w:r>
      <w:r>
        <w:fldChar w:fldCharType="begin"/>
      </w:r>
      <w:r>
        <w:instrText>PAGEREF section_c66bda3b65ae4b3f8c8f62ad7f94f730</w:instrText>
      </w:r>
      <w:r>
        <w:fldChar w:fldCharType="separate"/>
      </w:r>
      <w:r>
        <w:rPr>
          <w:noProof/>
        </w:rPr>
        <w:t>70</w:t>
      </w:r>
      <w:r>
        <w:fldChar w:fldCharType="end"/>
      </w:r>
    </w:p>
    <w:p w:rsidR="00C3173A" w:rsidRDefault="00442B85">
      <w:pPr>
        <w:pStyle w:val="indexentry0"/>
      </w:pPr>
      <w:hyperlink w:anchor="section_c66bda3b65ae4b3f8c8f62ad7f94f730">
        <w:r>
          <w:rPr>
            <w:rStyle w:val="Hyperlink"/>
          </w:rPr>
          <w:t>Point28_4 packet</w:t>
        </w:r>
      </w:hyperlink>
      <w:r>
        <w:t xml:space="preserve"> </w:t>
      </w:r>
      <w:r>
        <w:fldChar w:fldCharType="begin"/>
      </w:r>
      <w:r>
        <w:instrText>PAGEREF section_c66bda3b65ae4b3f8c8f62ad7f94</w:instrText>
      </w:r>
      <w:r>
        <w:instrText>f730</w:instrText>
      </w:r>
      <w:r>
        <w:fldChar w:fldCharType="separate"/>
      </w:r>
      <w:r>
        <w:rPr>
          <w:noProof/>
        </w:rPr>
        <w:t>70</w:t>
      </w:r>
      <w:r>
        <w:fldChar w:fldCharType="end"/>
      </w:r>
    </w:p>
    <w:p w:rsidR="00C3173A" w:rsidRDefault="00442B85">
      <w:pPr>
        <w:pStyle w:val="indexentry0"/>
      </w:pPr>
      <w:hyperlink w:anchor="section_879a186908ad497783e809be265e2c7c">
        <w:r>
          <w:rPr>
            <w:rStyle w:val="Hyperlink"/>
          </w:rPr>
          <w:t>PolygonFillMode enumeration</w:t>
        </w:r>
      </w:hyperlink>
      <w:r>
        <w:t xml:space="preserve"> </w:t>
      </w:r>
      <w:r>
        <w:fldChar w:fldCharType="begin"/>
      </w:r>
      <w:r>
        <w:instrText>PAGEREF section_879a186908ad497783e809be265e2c7c</w:instrText>
      </w:r>
      <w:r>
        <w:fldChar w:fldCharType="separate"/>
      </w:r>
      <w:r>
        <w:rPr>
          <w:noProof/>
        </w:rPr>
        <w:t>41</w:t>
      </w:r>
      <w:r>
        <w:fldChar w:fldCharType="end"/>
      </w:r>
    </w:p>
    <w:p w:rsidR="00C3173A" w:rsidRDefault="00442B85">
      <w:pPr>
        <w:pStyle w:val="indexentry0"/>
      </w:pPr>
      <w:hyperlink w:anchor="section_f5148c7c30c54d95bf1bb449c1f8f53d">
        <w:r>
          <w:rPr>
            <w:rStyle w:val="Hyperlink"/>
          </w:rPr>
          <w:t>Product behavior</w:t>
        </w:r>
      </w:hyperlink>
      <w:r>
        <w:t xml:space="preserve"> </w:t>
      </w:r>
      <w:r>
        <w:fldChar w:fldCharType="begin"/>
      </w:r>
      <w:r>
        <w:instrText>PAGEREF section_f5148c7c3</w:instrText>
      </w:r>
      <w:r>
        <w:instrText>0c54d95bf1bb449c1f8f53d</w:instrText>
      </w:r>
      <w:r>
        <w:fldChar w:fldCharType="separate"/>
      </w:r>
      <w:r>
        <w:rPr>
          <w:noProof/>
        </w:rPr>
        <w:t>270</w:t>
      </w:r>
      <w:r>
        <w:fldChar w:fldCharType="end"/>
      </w:r>
    </w:p>
    <w:p w:rsidR="00C3173A" w:rsidRDefault="00442B85">
      <w:pPr>
        <w:pStyle w:val="indexentry0"/>
      </w:pPr>
      <w:hyperlink w:anchor="section_d59152c4deb049d88eeb0407167698fe">
        <w:r>
          <w:rPr>
            <w:rStyle w:val="Hyperlink"/>
          </w:rPr>
          <w:t>Proportion enumeration</w:t>
        </w:r>
      </w:hyperlink>
      <w:r>
        <w:t xml:space="preserve"> </w:t>
      </w:r>
      <w:r>
        <w:fldChar w:fldCharType="begin"/>
      </w:r>
      <w:r>
        <w:instrText>PAGEREF section_d59152c4deb049d88eeb0407167698fe</w:instrText>
      </w:r>
      <w:r>
        <w:fldChar w:fldCharType="separate"/>
      </w:r>
      <w:r>
        <w:rPr>
          <w:noProof/>
        </w:rPr>
        <w:t>41</w:t>
      </w:r>
      <w:r>
        <w:fldChar w:fldCharType="end"/>
      </w:r>
    </w:p>
    <w:p w:rsidR="00C3173A" w:rsidRDefault="00C3173A">
      <w:pPr>
        <w:spacing w:before="0" w:after="0"/>
        <w:rPr>
          <w:sz w:val="16"/>
        </w:rPr>
      </w:pPr>
    </w:p>
    <w:p w:rsidR="00C3173A" w:rsidRDefault="00442B85">
      <w:pPr>
        <w:pStyle w:val="indexheader"/>
      </w:pPr>
      <w:r>
        <w:t>R</w:t>
      </w:r>
    </w:p>
    <w:p w:rsidR="00C3173A" w:rsidRDefault="00C3173A">
      <w:pPr>
        <w:spacing w:before="0" w:after="0"/>
        <w:rPr>
          <w:sz w:val="16"/>
        </w:rPr>
      </w:pPr>
    </w:p>
    <w:p w:rsidR="00C3173A" w:rsidRDefault="00442B85">
      <w:pPr>
        <w:pStyle w:val="indexentry0"/>
      </w:pPr>
      <w:hyperlink w:anchor="section_1eec80ba799b4784a9ac91597d590ae1">
        <w:r>
          <w:rPr>
            <w:rStyle w:val="Hyperlink"/>
          </w:rPr>
          <w:t>RecordType enumeration</w:t>
        </w:r>
      </w:hyperlink>
      <w:r>
        <w:t xml:space="preserve"> </w:t>
      </w:r>
      <w:r>
        <w:fldChar w:fldCharType="begin"/>
      </w:r>
      <w:r>
        <w:instrText>P</w:instrText>
      </w:r>
      <w:r>
        <w:instrText>AGEREF section_1eec80ba799b4784a9ac91597d590ae1</w:instrText>
      </w:r>
      <w:r>
        <w:fldChar w:fldCharType="separate"/>
      </w:r>
      <w:r>
        <w:rPr>
          <w:noProof/>
        </w:rPr>
        <w:t>20</w:t>
      </w:r>
      <w:r>
        <w:fldChar w:fldCharType="end"/>
      </w:r>
    </w:p>
    <w:p w:rsidR="00C3173A" w:rsidRDefault="00442B85">
      <w:pPr>
        <w:pStyle w:val="indexentry0"/>
      </w:pPr>
      <w:hyperlink w:anchor="section_0862960b50b0447ba4ae841946cea5ae">
        <w:r>
          <w:rPr>
            <w:rStyle w:val="Hyperlink"/>
          </w:rPr>
          <w:t>References</w:t>
        </w:r>
      </w:hyperlink>
      <w:r>
        <w:t xml:space="preserve"> </w:t>
      </w:r>
      <w:r>
        <w:fldChar w:fldCharType="begin"/>
      </w:r>
      <w:r>
        <w:instrText>PAGEREF section_0862960b50b0447ba4ae841946cea5ae</w:instrText>
      </w:r>
      <w:r>
        <w:fldChar w:fldCharType="separate"/>
      </w:r>
      <w:r>
        <w:rPr>
          <w:noProof/>
        </w:rPr>
        <w:t>15</w:t>
      </w:r>
      <w:r>
        <w:fldChar w:fldCharType="end"/>
      </w:r>
    </w:p>
    <w:p w:rsidR="00C3173A" w:rsidRDefault="00442B85">
      <w:pPr>
        <w:pStyle w:val="indexentry0"/>
      </w:pPr>
      <w:r>
        <w:t xml:space="preserve">   </w:t>
      </w:r>
      <w:hyperlink w:anchor="section_6cd585e907854a389c701ce9e990ee92">
        <w:r>
          <w:rPr>
            <w:rStyle w:val="Hyperlink"/>
          </w:rPr>
          <w:t>informative</w:t>
        </w:r>
      </w:hyperlink>
      <w:r>
        <w:t xml:space="preserve"> </w:t>
      </w:r>
      <w:r>
        <w:fldChar w:fldCharType="begin"/>
      </w:r>
      <w:r>
        <w:instrText>P</w:instrText>
      </w:r>
      <w:r>
        <w:instrText>AGEREF section_6cd585e907854a389c701ce9e990ee92</w:instrText>
      </w:r>
      <w:r>
        <w:fldChar w:fldCharType="separate"/>
      </w:r>
      <w:r>
        <w:rPr>
          <w:noProof/>
        </w:rPr>
        <w:t>16</w:t>
      </w:r>
      <w:r>
        <w:fldChar w:fldCharType="end"/>
      </w:r>
    </w:p>
    <w:p w:rsidR="00C3173A" w:rsidRDefault="00442B85">
      <w:pPr>
        <w:pStyle w:val="indexentry0"/>
      </w:pPr>
      <w:r>
        <w:t xml:space="preserve">   </w:t>
      </w:r>
      <w:hyperlink w:anchor="section_bce0eb192dc94f119109e8dc000c7784">
        <w:r>
          <w:rPr>
            <w:rStyle w:val="Hyperlink"/>
          </w:rPr>
          <w:t>normative</w:t>
        </w:r>
      </w:hyperlink>
      <w:r>
        <w:t xml:space="preserve"> </w:t>
      </w:r>
      <w:r>
        <w:fldChar w:fldCharType="begin"/>
      </w:r>
      <w:r>
        <w:instrText>PAGEREF section_bce0eb192dc94f119109e8dc000c7784</w:instrText>
      </w:r>
      <w:r>
        <w:fldChar w:fldCharType="separate"/>
      </w:r>
      <w:r>
        <w:rPr>
          <w:noProof/>
        </w:rPr>
        <w:t>15</w:t>
      </w:r>
      <w:r>
        <w:fldChar w:fldCharType="end"/>
      </w:r>
    </w:p>
    <w:p w:rsidR="00C3173A" w:rsidRDefault="00442B85">
      <w:pPr>
        <w:pStyle w:val="indexentry0"/>
      </w:pPr>
      <w:hyperlink w:anchor="section_e66601f29b5c46198476ddb7b087551b">
        <w:r>
          <w:rPr>
            <w:rStyle w:val="Hyperlink"/>
          </w:rPr>
          <w:t>RegionData Object</w:t>
        </w:r>
      </w:hyperlink>
      <w:r>
        <w:t xml:space="preserve"> </w:t>
      </w:r>
      <w:r>
        <w:fldChar w:fldCharType="begin"/>
      </w:r>
      <w:r>
        <w:instrText>PAGEREF section_e66601f29b5c46198476ddb7b087551b</w:instrText>
      </w:r>
      <w:r>
        <w:fldChar w:fldCharType="separate"/>
      </w:r>
      <w:r>
        <w:rPr>
          <w:noProof/>
        </w:rPr>
        <w:t>70</w:t>
      </w:r>
      <w:r>
        <w:fldChar w:fldCharType="end"/>
      </w:r>
    </w:p>
    <w:p w:rsidR="00C3173A" w:rsidRDefault="00442B85">
      <w:pPr>
        <w:pStyle w:val="indexentry0"/>
      </w:pPr>
      <w:hyperlink w:anchor="section_e66601f29b5c46198476ddb7b087551b">
        <w:r>
          <w:rPr>
            <w:rStyle w:val="Hyperlink"/>
          </w:rPr>
          <w:t>RegionData packet</w:t>
        </w:r>
      </w:hyperlink>
      <w:r>
        <w:t xml:space="preserve"> </w:t>
      </w:r>
      <w:r>
        <w:fldChar w:fldCharType="begin"/>
      </w:r>
      <w:r>
        <w:instrText>PAGEREF section_e66601f29b5c46198476ddb7b087551b</w:instrText>
      </w:r>
      <w:r>
        <w:fldChar w:fldCharType="separate"/>
      </w:r>
      <w:r>
        <w:rPr>
          <w:noProof/>
        </w:rPr>
        <w:t>70</w:t>
      </w:r>
      <w:r>
        <w:fldChar w:fldCharType="end"/>
      </w:r>
    </w:p>
    <w:p w:rsidR="00C3173A" w:rsidRDefault="00442B85">
      <w:pPr>
        <w:pStyle w:val="indexentry0"/>
      </w:pPr>
      <w:hyperlink w:anchor="section_5ca68a15181145b6a51b5e40d1055ccc">
        <w:r>
          <w:rPr>
            <w:rStyle w:val="Hyperlink"/>
          </w:rPr>
          <w:t>RegionDataHeader Object</w:t>
        </w:r>
      </w:hyperlink>
      <w:r>
        <w:t xml:space="preserve"> </w:t>
      </w:r>
      <w:r>
        <w:fldChar w:fldCharType="begin"/>
      </w:r>
      <w:r>
        <w:instrText>PAGEREF section_5ca68a15181145b6a51b5e40d1055ccc</w:instrText>
      </w:r>
      <w:r>
        <w:fldChar w:fldCharType="separate"/>
      </w:r>
      <w:r>
        <w:rPr>
          <w:noProof/>
        </w:rPr>
        <w:t>71</w:t>
      </w:r>
      <w:r>
        <w:fldChar w:fldCharType="end"/>
      </w:r>
    </w:p>
    <w:p w:rsidR="00C3173A" w:rsidRDefault="00442B85">
      <w:pPr>
        <w:pStyle w:val="indexentry0"/>
      </w:pPr>
      <w:hyperlink w:anchor="section_5ca68a15181145b6a51b5e40d1055ccc">
        <w:r>
          <w:rPr>
            <w:rStyle w:val="Hyperlink"/>
          </w:rPr>
          <w:t>RegionDataHeader packet</w:t>
        </w:r>
      </w:hyperlink>
      <w:r>
        <w:t xml:space="preserve"> </w:t>
      </w:r>
      <w:r>
        <w:fldChar w:fldCharType="begin"/>
      </w:r>
      <w:r>
        <w:instrText>PAGEREF section_5ca68a15181145b6a51b5e40d1055ccc</w:instrText>
      </w:r>
      <w:r>
        <w:fldChar w:fldCharType="separate"/>
      </w:r>
      <w:r>
        <w:rPr>
          <w:noProof/>
        </w:rPr>
        <w:t>71</w:t>
      </w:r>
      <w:r>
        <w:fldChar w:fldCharType="end"/>
      </w:r>
    </w:p>
    <w:p w:rsidR="00C3173A" w:rsidRDefault="00442B85">
      <w:pPr>
        <w:pStyle w:val="indexentry0"/>
      </w:pPr>
      <w:hyperlink w:anchor="section_b7f99f50dd2f45289624f74140368019">
        <w:r>
          <w:rPr>
            <w:rStyle w:val="Hyperlink"/>
          </w:rPr>
          <w:t>RegionMode enumeration</w:t>
        </w:r>
      </w:hyperlink>
      <w:r>
        <w:t xml:space="preserve"> </w:t>
      </w:r>
      <w:r>
        <w:fldChar w:fldCharType="begin"/>
      </w:r>
      <w:r>
        <w:instrText>PAGEREF section_b7f99f50dd2f45289624f74140368019</w:instrText>
      </w:r>
      <w:r>
        <w:fldChar w:fldCharType="separate"/>
      </w:r>
      <w:r>
        <w:rPr>
          <w:noProof/>
        </w:rPr>
        <w:t>42</w:t>
      </w:r>
      <w:r>
        <w:fldChar w:fldCharType="end"/>
      </w:r>
    </w:p>
    <w:p w:rsidR="00C3173A" w:rsidRDefault="00442B85">
      <w:pPr>
        <w:pStyle w:val="indexentry0"/>
      </w:pPr>
      <w:hyperlink w:anchor="section_fd7a5d7883a642159cba597079527f11">
        <w:r>
          <w:rPr>
            <w:rStyle w:val="Hyperlink"/>
          </w:rPr>
          <w:t>Relationship to other protocols</w:t>
        </w:r>
      </w:hyperlink>
      <w:r>
        <w:t xml:space="preserve"> </w:t>
      </w:r>
      <w:r>
        <w:fldChar w:fldCharType="begin"/>
      </w:r>
      <w:r>
        <w:instrText>PAGEREF section_fd7a5d7883a642159cba597079527f11</w:instrText>
      </w:r>
      <w:r>
        <w:fldChar w:fldCharType="separate"/>
      </w:r>
      <w:r>
        <w:rPr>
          <w:noProof/>
        </w:rPr>
        <w:t>18</w:t>
      </w:r>
      <w:r>
        <w:fldChar w:fldCharType="end"/>
      </w:r>
    </w:p>
    <w:p w:rsidR="00C3173A" w:rsidRDefault="00442B85">
      <w:pPr>
        <w:pStyle w:val="indexentry0"/>
      </w:pPr>
      <w:hyperlink w:anchor="section_fd7a5d7883a642159cba597079527f11">
        <w:r>
          <w:rPr>
            <w:rStyle w:val="Hyperlink"/>
          </w:rPr>
          <w:t>Relationship to protocols and other structures</w:t>
        </w:r>
      </w:hyperlink>
      <w:r>
        <w:t xml:space="preserve"> </w:t>
      </w:r>
      <w:r>
        <w:fldChar w:fldCharType="begin"/>
      </w:r>
      <w:r>
        <w:instrText>PAGEREF section_fd7a5d7883a642159cba597079527f11</w:instrText>
      </w:r>
      <w:r>
        <w:fldChar w:fldCharType="separate"/>
      </w:r>
      <w:r>
        <w:rPr>
          <w:noProof/>
        </w:rPr>
        <w:t>18</w:t>
      </w:r>
      <w:r>
        <w:fldChar w:fldCharType="end"/>
      </w:r>
    </w:p>
    <w:p w:rsidR="00C3173A" w:rsidRDefault="00C3173A">
      <w:pPr>
        <w:spacing w:before="0" w:after="0"/>
        <w:rPr>
          <w:sz w:val="16"/>
        </w:rPr>
      </w:pPr>
    </w:p>
    <w:p w:rsidR="00C3173A" w:rsidRDefault="00442B85">
      <w:pPr>
        <w:pStyle w:val="indexheader"/>
      </w:pPr>
      <w:r>
        <w:t>S</w:t>
      </w:r>
    </w:p>
    <w:p w:rsidR="00C3173A" w:rsidRDefault="00C3173A">
      <w:pPr>
        <w:spacing w:before="0" w:after="0"/>
        <w:rPr>
          <w:sz w:val="16"/>
        </w:rPr>
      </w:pPr>
    </w:p>
    <w:p w:rsidR="00C3173A" w:rsidRDefault="00442B85">
      <w:pPr>
        <w:pStyle w:val="indexentry0"/>
      </w:pPr>
      <w:hyperlink w:anchor="section_9677eccd8a8d4480959e46b8dc747f4c">
        <w:r>
          <w:rPr>
            <w:rStyle w:val="Hyperlink"/>
          </w:rPr>
          <w:t>Security</w:t>
        </w:r>
      </w:hyperlink>
      <w:r>
        <w:t xml:space="preserve"> </w:t>
      </w:r>
      <w:r>
        <w:fldChar w:fldCharType="begin"/>
      </w:r>
      <w:r>
        <w:instrText>PAGEREF section_9677eccd8a8d4480959e46b8dc747f4c</w:instrText>
      </w:r>
      <w:r>
        <w:fldChar w:fldCharType="separate"/>
      </w:r>
      <w:r>
        <w:rPr>
          <w:noProof/>
        </w:rPr>
        <w:t>269</w:t>
      </w:r>
      <w:r>
        <w:fldChar w:fldCharType="end"/>
      </w:r>
    </w:p>
    <w:p w:rsidR="00C3173A" w:rsidRDefault="00442B85">
      <w:pPr>
        <w:pStyle w:val="indexentry0"/>
      </w:pPr>
      <w:hyperlink w:anchor="section_9677eccd8a8d4480959e46b8dc747f4c">
        <w:r>
          <w:rPr>
            <w:rStyle w:val="Hyperlink"/>
          </w:rPr>
          <w:t>Security - implementer considerations</w:t>
        </w:r>
      </w:hyperlink>
      <w:r>
        <w:t xml:space="preserve"> </w:t>
      </w:r>
      <w:r>
        <w:fldChar w:fldCharType="begin"/>
      </w:r>
      <w:r>
        <w:instrText>PAGEREF section_9677eccd8a8d4480959e46b8dc747f4c</w:instrText>
      </w:r>
      <w:r>
        <w:fldChar w:fldCharType="separate"/>
      </w:r>
      <w:r>
        <w:rPr>
          <w:noProof/>
        </w:rPr>
        <w:t>269</w:t>
      </w:r>
      <w:r>
        <w:fldChar w:fldCharType="end"/>
      </w:r>
    </w:p>
    <w:p w:rsidR="00C3173A" w:rsidRDefault="00442B85">
      <w:pPr>
        <w:pStyle w:val="indexentry0"/>
      </w:pPr>
      <w:hyperlink w:anchor="section_750aae5cb2574e15acfac1be27b8c408">
        <w:r>
          <w:rPr>
            <w:rStyle w:val="Hyperlink"/>
          </w:rPr>
          <w:t>SerifType enumeration</w:t>
        </w:r>
      </w:hyperlink>
      <w:r>
        <w:t xml:space="preserve"> </w:t>
      </w:r>
      <w:r>
        <w:fldChar w:fldCharType="begin"/>
      </w:r>
      <w:r>
        <w:instrText>PAGEREF section_750aae5cb2574e15acfac1be27b8c408</w:instrText>
      </w:r>
      <w:r>
        <w:fldChar w:fldCharType="separate"/>
      </w:r>
      <w:r>
        <w:rPr>
          <w:noProof/>
        </w:rPr>
        <w:t>42</w:t>
      </w:r>
      <w:r>
        <w:fldChar w:fldCharType="end"/>
      </w:r>
    </w:p>
    <w:p w:rsidR="00C3173A" w:rsidRDefault="00442B85">
      <w:pPr>
        <w:pStyle w:val="indexentry0"/>
      </w:pPr>
      <w:hyperlink w:anchor="section_8f8a4df2f8d74d39afc094e19f524652">
        <w:r>
          <w:rPr>
            <w:rStyle w:val="Hyperlink"/>
          </w:rPr>
          <w:t>StateRecordTypes packet</w:t>
        </w:r>
      </w:hyperlink>
      <w:r>
        <w:t xml:space="preserve"> </w:t>
      </w:r>
      <w:r>
        <w:fldChar w:fldCharType="begin"/>
      </w:r>
      <w:r>
        <w:instrText>PAGEREF section_8f8a4df2f8d74d39afc094e19f524652</w:instrText>
      </w:r>
      <w:r>
        <w:fldChar w:fldCharType="separate"/>
      </w:r>
      <w:r>
        <w:rPr>
          <w:noProof/>
        </w:rPr>
        <w:t>186</w:t>
      </w:r>
      <w:r>
        <w:fldChar w:fldCharType="end"/>
      </w:r>
    </w:p>
    <w:p w:rsidR="00C3173A" w:rsidRDefault="00442B85">
      <w:pPr>
        <w:pStyle w:val="indexentry0"/>
      </w:pPr>
      <w:hyperlink w:anchor="section_d6dffd25861542f8aed1309f1fe54ab2">
        <w:r>
          <w:rPr>
            <w:rStyle w:val="Hyperlink"/>
          </w:rPr>
          <w:t>StockObject enumeration</w:t>
        </w:r>
      </w:hyperlink>
      <w:r>
        <w:t xml:space="preserve"> </w:t>
      </w:r>
      <w:r>
        <w:fldChar w:fldCharType="begin"/>
      </w:r>
      <w:r>
        <w:instrText>PAGEREF section_d6dffd25861542f8aed1309f1fe54ab2</w:instrText>
      </w:r>
      <w:r>
        <w:fldChar w:fldCharType="separate"/>
      </w:r>
      <w:r>
        <w:rPr>
          <w:noProof/>
        </w:rPr>
        <w:t>43</w:t>
      </w:r>
      <w:r>
        <w:fldChar w:fldCharType="end"/>
      </w:r>
    </w:p>
    <w:p w:rsidR="00C3173A" w:rsidRDefault="00442B85">
      <w:pPr>
        <w:pStyle w:val="indexentry0"/>
      </w:pPr>
      <w:hyperlink w:anchor="section_e72f20aa2e2d453f9e95eaef50b76e19">
        <w:r>
          <w:rPr>
            <w:rStyle w:val="Hyperlink"/>
          </w:rPr>
          <w:t>StretchMode enumeration</w:t>
        </w:r>
      </w:hyperlink>
      <w:r>
        <w:t xml:space="preserve"> </w:t>
      </w:r>
      <w:r>
        <w:fldChar w:fldCharType="begin"/>
      </w:r>
      <w:r>
        <w:instrText>PAGEREF section_e72f20aa2e2d45</w:instrText>
      </w:r>
      <w:r>
        <w:instrText>3f9e95eaef50b76e19</w:instrText>
      </w:r>
      <w:r>
        <w:fldChar w:fldCharType="separate"/>
      </w:r>
      <w:r>
        <w:rPr>
          <w:noProof/>
        </w:rPr>
        <w:t>46</w:t>
      </w:r>
      <w:r>
        <w:fldChar w:fldCharType="end"/>
      </w:r>
    </w:p>
    <w:p w:rsidR="00C3173A" w:rsidRDefault="00442B85">
      <w:pPr>
        <w:pStyle w:val="indexentry0"/>
      </w:pPr>
      <w:hyperlink w:anchor="section_08b1f3afc0c14ebf823a757ade94df22">
        <w:r>
          <w:rPr>
            <w:rStyle w:val="Hyperlink"/>
          </w:rPr>
          <w:t>StrokeVariation enumeration</w:t>
        </w:r>
      </w:hyperlink>
      <w:r>
        <w:t xml:space="preserve"> </w:t>
      </w:r>
      <w:r>
        <w:fldChar w:fldCharType="begin"/>
      </w:r>
      <w:r>
        <w:instrText>PAGEREF section_08b1f3afc0c14ebf823a757ade94df22</w:instrText>
      </w:r>
      <w:r>
        <w:fldChar w:fldCharType="separate"/>
      </w:r>
      <w:r>
        <w:rPr>
          <w:noProof/>
        </w:rPr>
        <w:t>46</w:t>
      </w:r>
      <w:r>
        <w:fldChar w:fldCharType="end"/>
      </w:r>
    </w:p>
    <w:p w:rsidR="00C3173A" w:rsidRDefault="00442B85">
      <w:pPr>
        <w:pStyle w:val="indexentry0"/>
      </w:pPr>
      <w:r>
        <w:t>Structures</w:t>
      </w:r>
    </w:p>
    <w:p w:rsidR="00C3173A" w:rsidRDefault="00442B85">
      <w:pPr>
        <w:pStyle w:val="indexentry0"/>
      </w:pPr>
      <w:r>
        <w:t xml:space="preserve">   </w:t>
      </w:r>
      <w:hyperlink w:anchor="section_1f7da2e4df0441d48f7d180fa642cab4">
        <w:r>
          <w:rPr>
            <w:rStyle w:val="Hyperlink"/>
          </w:rPr>
          <w:t>Drawing Record T</w:t>
        </w:r>
        <w:r>
          <w:rPr>
            <w:rStyle w:val="Hyperlink"/>
          </w:rPr>
          <w:t>ypes</w:t>
        </w:r>
      </w:hyperlink>
      <w:r>
        <w:t xml:space="preserve"> </w:t>
      </w:r>
      <w:r>
        <w:fldChar w:fldCharType="begin"/>
      </w:r>
      <w:r>
        <w:instrText>PAGEREF section_1f7da2e4df0441d48f7d180fa642cab4</w:instrText>
      </w:r>
      <w:r>
        <w:fldChar w:fldCharType="separate"/>
      </w:r>
      <w:r>
        <w:rPr>
          <w:noProof/>
        </w:rPr>
        <w:t>123</w:t>
      </w:r>
      <w:r>
        <w:fldChar w:fldCharType="end"/>
      </w:r>
    </w:p>
    <w:p w:rsidR="00C3173A" w:rsidRDefault="00442B85">
      <w:pPr>
        <w:pStyle w:val="indexentry0"/>
      </w:pPr>
      <w:r>
        <w:t xml:space="preserve">   </w:t>
      </w:r>
      <w:hyperlink w:anchor="section_3ce820d7fb1f426b94d61c22bad3a176">
        <w:r>
          <w:rPr>
            <w:rStyle w:val="Hyperlink"/>
          </w:rPr>
          <w:t>enumerations</w:t>
        </w:r>
      </w:hyperlink>
      <w:r>
        <w:t xml:space="preserve"> </w:t>
      </w:r>
      <w:r>
        <w:fldChar w:fldCharType="begin"/>
      </w:r>
      <w:r>
        <w:instrText>PAGEREF section_3ce820d7fb1f426b94d61c22bad3a176</w:instrText>
      </w:r>
      <w:r>
        <w:fldChar w:fldCharType="separate"/>
      </w:r>
      <w:r>
        <w:rPr>
          <w:noProof/>
        </w:rPr>
        <w:t>20</w:t>
      </w:r>
      <w:r>
        <w:fldChar w:fldCharType="end"/>
      </w:r>
    </w:p>
    <w:p w:rsidR="00C3173A" w:rsidRDefault="00442B85">
      <w:pPr>
        <w:pStyle w:val="indexentry0"/>
      </w:pPr>
      <w:r>
        <w:t xml:space="preserve">   </w:t>
      </w:r>
      <w:hyperlink w:anchor="section_8380c4b942324f6d93a8e7a4426f38a5">
        <w:r>
          <w:rPr>
            <w:rStyle w:val="Hyperlink"/>
          </w:rPr>
          <w:t>ob</w:t>
        </w:r>
        <w:r>
          <w:rPr>
            <w:rStyle w:val="Hyperlink"/>
          </w:rPr>
          <w:t>jects</w:t>
        </w:r>
      </w:hyperlink>
      <w:r>
        <w:t xml:space="preserve"> </w:t>
      </w:r>
      <w:r>
        <w:fldChar w:fldCharType="begin"/>
      </w:r>
      <w:r>
        <w:instrText>PAGEREF section_8380c4b942324f6d93a8e7a4426f38a5</w:instrText>
      </w:r>
      <w:r>
        <w:fldChar w:fldCharType="separate"/>
      </w:r>
      <w:r>
        <w:rPr>
          <w:noProof/>
        </w:rPr>
        <w:t>48</w:t>
      </w:r>
      <w:r>
        <w:fldChar w:fldCharType="end"/>
      </w:r>
    </w:p>
    <w:p w:rsidR="00C3173A" w:rsidRDefault="00442B85">
      <w:pPr>
        <w:pStyle w:val="indexentry0"/>
      </w:pPr>
      <w:r>
        <w:t xml:space="preserve">   </w:t>
      </w:r>
      <w:hyperlink w:anchor="section_c16b82c9e35b4cd0bf074752c7599936">
        <w:r>
          <w:rPr>
            <w:rStyle w:val="Hyperlink"/>
          </w:rPr>
          <w:t>overview</w:t>
        </w:r>
      </w:hyperlink>
      <w:r>
        <w:t xml:space="preserve"> </w:t>
      </w:r>
      <w:r>
        <w:fldChar w:fldCharType="begin"/>
      </w:r>
      <w:r>
        <w:instrText>PAGEREF section_c16b82c9e35b4cd0bf074752c7599936</w:instrText>
      </w:r>
      <w:r>
        <w:fldChar w:fldCharType="separate"/>
      </w:r>
      <w:r>
        <w:rPr>
          <w:noProof/>
        </w:rPr>
        <w:t>20</w:t>
      </w:r>
      <w:r>
        <w:fldChar w:fldCharType="end"/>
      </w:r>
    </w:p>
    <w:p w:rsidR="00C3173A" w:rsidRDefault="00442B85">
      <w:pPr>
        <w:pStyle w:val="indexentry0"/>
      </w:pPr>
      <w:r>
        <w:t xml:space="preserve">   </w:t>
      </w:r>
      <w:hyperlink w:anchor="section_b930b98930ec4954a8891dc60ce0b689">
        <w:r>
          <w:rPr>
            <w:rStyle w:val="Hyperlink"/>
          </w:rPr>
          <w:t xml:space="preserve">Path </w:t>
        </w:r>
        <w:r>
          <w:rPr>
            <w:rStyle w:val="Hyperlink"/>
          </w:rPr>
          <w:t>Bracket Record Types</w:t>
        </w:r>
      </w:hyperlink>
      <w:r>
        <w:t xml:space="preserve"> </w:t>
      </w:r>
      <w:r>
        <w:fldChar w:fldCharType="begin"/>
      </w:r>
      <w:r>
        <w:instrText>PAGEREF section_b930b98930ec4954a8891dc60ce0b689</w:instrText>
      </w:r>
      <w:r>
        <w:fldChar w:fldCharType="separate"/>
      </w:r>
      <w:r>
        <w:rPr>
          <w:noProof/>
        </w:rPr>
        <w:t>185</w:t>
      </w:r>
      <w:r>
        <w:fldChar w:fldCharType="end"/>
      </w:r>
    </w:p>
    <w:p w:rsidR="00C3173A" w:rsidRDefault="00C3173A">
      <w:pPr>
        <w:spacing w:before="0" w:after="0"/>
        <w:rPr>
          <w:sz w:val="16"/>
        </w:rPr>
      </w:pPr>
    </w:p>
    <w:p w:rsidR="00C3173A" w:rsidRDefault="00442B85">
      <w:pPr>
        <w:pStyle w:val="indexheader"/>
      </w:pPr>
      <w:r>
        <w:t>T</w:t>
      </w:r>
    </w:p>
    <w:p w:rsidR="00C3173A" w:rsidRDefault="00C3173A">
      <w:pPr>
        <w:spacing w:before="0" w:after="0"/>
        <w:rPr>
          <w:sz w:val="16"/>
        </w:rPr>
      </w:pPr>
    </w:p>
    <w:p w:rsidR="00C3173A" w:rsidRDefault="00442B85">
      <w:pPr>
        <w:pStyle w:val="indexentry0"/>
      </w:pPr>
      <w:hyperlink w:anchor="section_ba9bf555d72a403bbab206329f16a496">
        <w:r>
          <w:rPr>
            <w:rStyle w:val="Hyperlink"/>
          </w:rPr>
          <w:t>Tracking changes</w:t>
        </w:r>
      </w:hyperlink>
      <w:r>
        <w:t xml:space="preserve"> </w:t>
      </w:r>
      <w:r>
        <w:fldChar w:fldCharType="begin"/>
      </w:r>
      <w:r>
        <w:instrText>PAGEREF section_ba9bf555d72a403bbab206329f16a496</w:instrText>
      </w:r>
      <w:r>
        <w:fldChar w:fldCharType="separate"/>
      </w:r>
      <w:r>
        <w:rPr>
          <w:noProof/>
        </w:rPr>
        <w:t>277</w:t>
      </w:r>
      <w:r>
        <w:fldChar w:fldCharType="end"/>
      </w:r>
    </w:p>
    <w:p w:rsidR="00C3173A" w:rsidRDefault="00442B85">
      <w:pPr>
        <w:pStyle w:val="indexentry0"/>
      </w:pPr>
      <w:hyperlink w:anchor="section_a0442ad12d6e43e7ac8ce252e492f97e">
        <w:r>
          <w:rPr>
            <w:rStyle w:val="Hyperlink"/>
          </w:rPr>
          <w:t>TransformRecordTypes packet</w:t>
        </w:r>
      </w:hyperlink>
      <w:r>
        <w:t xml:space="preserve"> </w:t>
      </w:r>
      <w:r>
        <w:fldChar w:fldCharType="begin"/>
      </w:r>
      <w:r>
        <w:instrText>PAGEREF section_a0442ad12d6e43e7ac8ce252e492f97e</w:instrText>
      </w:r>
      <w:r>
        <w:fldChar w:fldCharType="separate"/>
      </w:r>
      <w:r>
        <w:rPr>
          <w:noProof/>
        </w:rPr>
        <w:t>208</w:t>
      </w:r>
      <w:r>
        <w:fldChar w:fldCharType="end"/>
      </w:r>
    </w:p>
    <w:p w:rsidR="00C3173A" w:rsidRDefault="00442B85">
      <w:pPr>
        <w:pStyle w:val="indexentry0"/>
      </w:pPr>
      <w:hyperlink w:anchor="section_33578509834946b68f8f107c3f70bace">
        <w:r>
          <w:rPr>
            <w:rStyle w:val="Hyperlink"/>
          </w:rPr>
          <w:t>TriVertex Object</w:t>
        </w:r>
      </w:hyperlink>
      <w:r>
        <w:t xml:space="preserve"> </w:t>
      </w:r>
      <w:r>
        <w:fldChar w:fldCharType="begin"/>
      </w:r>
      <w:r>
        <w:instrText>PAGEREF section_33578509834946b68</w:instrText>
      </w:r>
      <w:r>
        <w:instrText>f8f107c3f70bace</w:instrText>
      </w:r>
      <w:r>
        <w:fldChar w:fldCharType="separate"/>
      </w:r>
      <w:r>
        <w:rPr>
          <w:noProof/>
        </w:rPr>
        <w:t>71</w:t>
      </w:r>
      <w:r>
        <w:fldChar w:fldCharType="end"/>
      </w:r>
    </w:p>
    <w:p w:rsidR="00C3173A" w:rsidRDefault="00442B85">
      <w:pPr>
        <w:pStyle w:val="indexentry0"/>
      </w:pPr>
      <w:hyperlink w:anchor="section_33578509834946b68f8f107c3f70bace">
        <w:r>
          <w:rPr>
            <w:rStyle w:val="Hyperlink"/>
          </w:rPr>
          <w:t>TriVertex packet</w:t>
        </w:r>
      </w:hyperlink>
      <w:r>
        <w:t xml:space="preserve"> </w:t>
      </w:r>
      <w:r>
        <w:fldChar w:fldCharType="begin"/>
      </w:r>
      <w:r>
        <w:instrText>PAGEREF section_33578509834946b68f8f107c3f70bace</w:instrText>
      </w:r>
      <w:r>
        <w:fldChar w:fldCharType="separate"/>
      </w:r>
      <w:r>
        <w:rPr>
          <w:noProof/>
        </w:rPr>
        <w:t>71</w:t>
      </w:r>
      <w:r>
        <w:fldChar w:fldCharType="end"/>
      </w:r>
    </w:p>
    <w:p w:rsidR="00C3173A" w:rsidRDefault="00C3173A">
      <w:pPr>
        <w:spacing w:before="0" w:after="0"/>
        <w:rPr>
          <w:sz w:val="16"/>
        </w:rPr>
      </w:pPr>
    </w:p>
    <w:p w:rsidR="00C3173A" w:rsidRDefault="00442B85">
      <w:pPr>
        <w:pStyle w:val="indexheader"/>
      </w:pPr>
      <w:r>
        <w:t>U</w:t>
      </w:r>
    </w:p>
    <w:p w:rsidR="00C3173A" w:rsidRDefault="00C3173A">
      <w:pPr>
        <w:spacing w:before="0" w:after="0"/>
        <w:rPr>
          <w:sz w:val="16"/>
        </w:rPr>
      </w:pPr>
    </w:p>
    <w:p w:rsidR="00C3173A" w:rsidRDefault="00442B85">
      <w:pPr>
        <w:pStyle w:val="indexentry0"/>
      </w:pPr>
      <w:hyperlink w:anchor="section_34502dab22b44855b9b288f00a4a0c52">
        <w:r>
          <w:rPr>
            <w:rStyle w:val="Hyperlink"/>
          </w:rPr>
          <w:t>UniversalFontId Object</w:t>
        </w:r>
      </w:hyperlink>
      <w:r>
        <w:t xml:space="preserve"> </w:t>
      </w:r>
      <w:r>
        <w:fldChar w:fldCharType="begin"/>
      </w:r>
      <w:r>
        <w:instrText>PAGEREF section</w:instrText>
      </w:r>
      <w:r>
        <w:instrText>_34502dab22b44855b9b288f00a4a0c52</w:instrText>
      </w:r>
      <w:r>
        <w:fldChar w:fldCharType="separate"/>
      </w:r>
      <w:r>
        <w:rPr>
          <w:noProof/>
        </w:rPr>
        <w:t>72</w:t>
      </w:r>
      <w:r>
        <w:fldChar w:fldCharType="end"/>
      </w:r>
    </w:p>
    <w:p w:rsidR="00C3173A" w:rsidRDefault="00442B85">
      <w:pPr>
        <w:pStyle w:val="indexentry0"/>
      </w:pPr>
      <w:hyperlink w:anchor="section_34502dab22b44855b9b288f00a4a0c52">
        <w:r>
          <w:rPr>
            <w:rStyle w:val="Hyperlink"/>
          </w:rPr>
          <w:t>UniversalFontId packet</w:t>
        </w:r>
      </w:hyperlink>
      <w:r>
        <w:t xml:space="preserve"> </w:t>
      </w:r>
      <w:r>
        <w:fldChar w:fldCharType="begin"/>
      </w:r>
      <w:r>
        <w:instrText>PAGEREF section_34502dab22b44855b9b288f00a4a0c52</w:instrText>
      </w:r>
      <w:r>
        <w:fldChar w:fldCharType="separate"/>
      </w:r>
      <w:r>
        <w:rPr>
          <w:noProof/>
        </w:rPr>
        <w:t>72</w:t>
      </w:r>
      <w:r>
        <w:fldChar w:fldCharType="end"/>
      </w:r>
    </w:p>
    <w:p w:rsidR="00C3173A" w:rsidRDefault="00C3173A">
      <w:pPr>
        <w:spacing w:before="0" w:after="0"/>
        <w:rPr>
          <w:sz w:val="16"/>
        </w:rPr>
      </w:pPr>
    </w:p>
    <w:p w:rsidR="00C3173A" w:rsidRDefault="00442B85">
      <w:pPr>
        <w:pStyle w:val="indexheader"/>
      </w:pPr>
      <w:r>
        <w:t>V</w:t>
      </w:r>
    </w:p>
    <w:p w:rsidR="00C3173A" w:rsidRDefault="00C3173A">
      <w:pPr>
        <w:spacing w:before="0" w:after="0"/>
        <w:rPr>
          <w:sz w:val="16"/>
        </w:rPr>
      </w:pPr>
    </w:p>
    <w:p w:rsidR="00C3173A" w:rsidRDefault="00442B85">
      <w:pPr>
        <w:pStyle w:val="indexentry0"/>
      </w:pPr>
      <w:hyperlink w:anchor="section_23e918a03cc74afe9197094930db3d16">
        <w:r>
          <w:rPr>
            <w:rStyle w:val="Hyperlink"/>
          </w:rPr>
          <w:t>Vendor-extensible fields</w:t>
        </w:r>
      </w:hyperlink>
      <w:r>
        <w:t xml:space="preserve"> </w:t>
      </w:r>
      <w:r>
        <w:fldChar w:fldCharType="begin"/>
      </w:r>
      <w:r>
        <w:instrText>PAGEREF section_23e918a03cc74afe9197094930db3d16</w:instrText>
      </w:r>
      <w:r>
        <w:fldChar w:fldCharType="separate"/>
      </w:r>
      <w:r>
        <w:rPr>
          <w:noProof/>
        </w:rPr>
        <w:t>19</w:t>
      </w:r>
      <w:r>
        <w:fldChar w:fldCharType="end"/>
      </w:r>
    </w:p>
    <w:p w:rsidR="00C3173A" w:rsidRDefault="00442B85">
      <w:pPr>
        <w:pStyle w:val="indexentry0"/>
      </w:pPr>
      <w:hyperlink w:anchor="section_7d8af617d0344c2b99908f126ecad50d">
        <w:r>
          <w:rPr>
            <w:rStyle w:val="Hyperlink"/>
          </w:rPr>
          <w:t>Versioning</w:t>
        </w:r>
      </w:hyperlink>
      <w:r>
        <w:t xml:space="preserve"> </w:t>
      </w:r>
      <w:r>
        <w:fldChar w:fldCharType="begin"/>
      </w:r>
      <w:r>
        <w:instrText>PAGEREF section_7d8af617d0344c2b99908f126ecad50d</w:instrText>
      </w:r>
      <w:r>
        <w:fldChar w:fldCharType="separate"/>
      </w:r>
      <w:r>
        <w:rPr>
          <w:noProof/>
        </w:rPr>
        <w:t>19</w:t>
      </w:r>
      <w:r>
        <w:fldChar w:fldCharType="end"/>
      </w:r>
    </w:p>
    <w:p w:rsidR="00C3173A" w:rsidRDefault="00C3173A">
      <w:pPr>
        <w:spacing w:before="0" w:after="0"/>
        <w:rPr>
          <w:sz w:val="16"/>
        </w:rPr>
      </w:pPr>
    </w:p>
    <w:p w:rsidR="00C3173A" w:rsidRDefault="00442B85">
      <w:pPr>
        <w:pStyle w:val="indexheader"/>
      </w:pPr>
      <w:r>
        <w:t>W</w:t>
      </w:r>
    </w:p>
    <w:p w:rsidR="00C3173A" w:rsidRDefault="00C3173A">
      <w:pPr>
        <w:spacing w:before="0" w:after="0"/>
        <w:rPr>
          <w:sz w:val="16"/>
        </w:rPr>
      </w:pPr>
    </w:p>
    <w:p w:rsidR="00C3173A" w:rsidRDefault="00442B85">
      <w:pPr>
        <w:pStyle w:val="indexentry0"/>
      </w:pPr>
      <w:hyperlink w:anchor="section_46caba8a83e5450d8c4dd3999be38b93">
        <w:r>
          <w:rPr>
            <w:rStyle w:val="Hyperlink"/>
          </w:rPr>
          <w:t>Weight enumeration</w:t>
        </w:r>
      </w:hyperlink>
      <w:r>
        <w:t xml:space="preserve"> </w:t>
      </w:r>
      <w:r>
        <w:fldChar w:fldCharType="begin"/>
      </w:r>
      <w:r>
        <w:instrText>PAGEREF section_46caba8a83e5450d8c4dd3999be38b93</w:instrText>
      </w:r>
      <w:r>
        <w:fldChar w:fldCharType="separate"/>
      </w:r>
      <w:r>
        <w:rPr>
          <w:noProof/>
        </w:rPr>
        <w:t>47</w:t>
      </w:r>
      <w:r>
        <w:fldChar w:fldCharType="end"/>
      </w:r>
    </w:p>
    <w:p w:rsidR="00C3173A" w:rsidRDefault="00C3173A">
      <w:pPr>
        <w:spacing w:before="0" w:after="0"/>
        <w:rPr>
          <w:sz w:val="16"/>
        </w:rPr>
      </w:pPr>
    </w:p>
    <w:p w:rsidR="00C3173A" w:rsidRDefault="00442B85">
      <w:pPr>
        <w:pStyle w:val="indexheader"/>
      </w:pPr>
      <w:r>
        <w:t>X</w:t>
      </w:r>
    </w:p>
    <w:p w:rsidR="00C3173A" w:rsidRDefault="00C3173A">
      <w:pPr>
        <w:spacing w:before="0" w:after="0"/>
        <w:rPr>
          <w:sz w:val="16"/>
        </w:rPr>
      </w:pPr>
    </w:p>
    <w:p w:rsidR="00C3173A" w:rsidRDefault="00442B85">
      <w:pPr>
        <w:pStyle w:val="indexentry0"/>
      </w:pPr>
      <w:hyperlink w:anchor="section_e84107e9bc2b4a1492345d173adc1b59">
        <w:r>
          <w:rPr>
            <w:rStyle w:val="Hyperlink"/>
          </w:rPr>
          <w:t>XForm Object</w:t>
        </w:r>
      </w:hyperlink>
      <w:r>
        <w:t xml:space="preserve"> </w:t>
      </w:r>
      <w:r>
        <w:fldChar w:fldCharType="begin"/>
      </w:r>
      <w:r>
        <w:instrText>PAGEREF section_e84107e9bc2b4a1492345d173adc1b59</w:instrText>
      </w:r>
      <w:r>
        <w:fldChar w:fldCharType="separate"/>
      </w:r>
      <w:r>
        <w:rPr>
          <w:noProof/>
        </w:rPr>
        <w:t>73</w:t>
      </w:r>
      <w:r>
        <w:fldChar w:fldCharType="end"/>
      </w:r>
    </w:p>
    <w:p w:rsidR="00C3173A" w:rsidRDefault="00442B85">
      <w:pPr>
        <w:pStyle w:val="indexentry0"/>
      </w:pPr>
      <w:hyperlink w:anchor="section_e84107e9bc2b4a1492345d173adc1b59">
        <w:r>
          <w:rPr>
            <w:rStyle w:val="Hyperlink"/>
          </w:rPr>
          <w:t>XForm packet</w:t>
        </w:r>
      </w:hyperlink>
      <w:r>
        <w:t xml:space="preserve"> </w:t>
      </w:r>
      <w:r>
        <w:fldChar w:fldCharType="begin"/>
      </w:r>
      <w:r>
        <w:instrText>PAGEREF section_e84107e9bc2b4a1492345d173adc1b59</w:instrText>
      </w:r>
      <w:r>
        <w:fldChar w:fldCharType="separate"/>
      </w:r>
      <w:r>
        <w:rPr>
          <w:noProof/>
        </w:rPr>
        <w:t>73</w:t>
      </w:r>
      <w:r>
        <w:fldChar w:fldCharType="end"/>
      </w:r>
    </w:p>
    <w:p w:rsidR="00C3173A" w:rsidRDefault="00442B85">
      <w:pPr>
        <w:pStyle w:val="indexentry0"/>
      </w:pPr>
      <w:hyperlink w:anchor="section_47e9daaf0fff4ea09b4fc30329c79b64">
        <w:r>
          <w:rPr>
            <w:rStyle w:val="Hyperlink"/>
          </w:rPr>
          <w:t>XHeight enumeration</w:t>
        </w:r>
      </w:hyperlink>
      <w:r>
        <w:t xml:space="preserve"> </w:t>
      </w:r>
      <w:r>
        <w:fldChar w:fldCharType="begin"/>
      </w:r>
      <w:r>
        <w:instrText>PAGEREF section_47e9daaf0fff4ea09b4fc30329c79</w:instrText>
      </w:r>
      <w:r>
        <w:instrText>b64</w:instrText>
      </w:r>
      <w:r>
        <w:fldChar w:fldCharType="separate"/>
      </w:r>
      <w:r>
        <w:rPr>
          <w:noProof/>
        </w:rPr>
        <w:t>47</w:t>
      </w:r>
      <w:r>
        <w:fldChar w:fldCharType="end"/>
      </w:r>
    </w:p>
    <w:p w:rsidR="00C3173A" w:rsidRDefault="00C3173A">
      <w:pPr>
        <w:rPr>
          <w:rStyle w:val="InlineCode"/>
        </w:rPr>
      </w:pPr>
      <w:bookmarkStart w:id="783" w:name="EndOfDocument_ST"/>
      <w:bookmarkEnd w:id="783"/>
    </w:p>
    <w:sectPr w:rsidR="00C3173A">
      <w:footerReference w:type="default" r:id="rId1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3A" w:rsidRDefault="00442B85">
      <w:r>
        <w:separator/>
      </w:r>
    </w:p>
    <w:p w:rsidR="00C3173A" w:rsidRDefault="00C3173A"/>
  </w:endnote>
  <w:endnote w:type="continuationSeparator" w:id="0">
    <w:p w:rsidR="00C3173A" w:rsidRDefault="00442B85">
      <w:r>
        <w:continuationSeparator/>
      </w:r>
    </w:p>
    <w:p w:rsidR="00C3173A" w:rsidRDefault="00C31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3A" w:rsidRDefault="00442B85">
    <w:pPr>
      <w:pStyle w:val="Footer"/>
      <w:jc w:val="right"/>
    </w:pPr>
    <w:r>
      <w:fldChar w:fldCharType="begin"/>
    </w:r>
    <w:r>
      <w:instrText xml:space="preserve"> PAGE </w:instrText>
    </w:r>
    <w:r>
      <w:fldChar w:fldCharType="separate"/>
    </w:r>
    <w:r>
      <w:rPr>
        <w:noProof/>
      </w:rPr>
      <w:t>278</w:t>
    </w:r>
    <w:r>
      <w:fldChar w:fldCharType="end"/>
    </w:r>
    <w:r>
      <w:t xml:space="preserve"> / </w:t>
    </w:r>
    <w:r>
      <w:fldChar w:fldCharType="begin"/>
    </w:r>
    <w:r>
      <w:instrText xml:space="preserve"> NUMPAGES </w:instrText>
    </w:r>
    <w:r>
      <w:fldChar w:fldCharType="separate"/>
    </w:r>
    <w:r>
      <w:rPr>
        <w:noProof/>
      </w:rPr>
      <w:t>281</w:t>
    </w:r>
    <w:r>
      <w:fldChar w:fldCharType="end"/>
    </w:r>
  </w:p>
  <w:p w:rsidR="00C3173A" w:rsidRDefault="00442B85">
    <w:pPr>
      <w:pStyle w:val="PageFooter"/>
    </w:pPr>
    <w:r>
      <w:t>[MS-EMF] - v20170915</w:t>
    </w:r>
  </w:p>
  <w:p w:rsidR="00C3173A" w:rsidRDefault="00442B85">
    <w:pPr>
      <w:pStyle w:val="PageFooter"/>
    </w:pPr>
    <w:r>
      <w:t>Enhanced Metafile Format</w:t>
    </w:r>
  </w:p>
  <w:p w:rsidR="00C3173A" w:rsidRDefault="00442B85">
    <w:pPr>
      <w:pStyle w:val="PageFooter"/>
    </w:pPr>
    <w:r>
      <w:t>Copyright © 2017 Microsoft Corporation</w:t>
    </w:r>
  </w:p>
  <w:p w:rsidR="00C3173A" w:rsidRDefault="00442B85">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3A" w:rsidRDefault="00442B85">
    <w:pPr>
      <w:pStyle w:val="Footer"/>
      <w:jc w:val="right"/>
    </w:pPr>
    <w:r>
      <w:fldChar w:fldCharType="begin"/>
    </w:r>
    <w:r>
      <w:instrText xml:space="preserve"> PAGE </w:instrText>
    </w:r>
    <w:r>
      <w:fldChar w:fldCharType="separate"/>
    </w:r>
    <w:r>
      <w:rPr>
        <w:noProof/>
      </w:rPr>
      <w:t>281</w:t>
    </w:r>
    <w:r>
      <w:fldChar w:fldCharType="end"/>
    </w:r>
    <w:r>
      <w:t xml:space="preserve"> / </w:t>
    </w:r>
    <w:r>
      <w:fldChar w:fldCharType="begin"/>
    </w:r>
    <w:r>
      <w:instrText xml:space="preserve"> NUMPAGES </w:instrText>
    </w:r>
    <w:r>
      <w:fldChar w:fldCharType="separate"/>
    </w:r>
    <w:r>
      <w:rPr>
        <w:noProof/>
      </w:rPr>
      <w:t>281</w:t>
    </w:r>
    <w:r>
      <w:fldChar w:fldCharType="end"/>
    </w:r>
  </w:p>
  <w:p w:rsidR="00C3173A" w:rsidRDefault="00442B85">
    <w:pPr>
      <w:pStyle w:val="PageFooter"/>
    </w:pPr>
    <w:r>
      <w:t>[MS-EMF] - v20170915</w:t>
    </w:r>
  </w:p>
  <w:p w:rsidR="00C3173A" w:rsidRDefault="00442B85">
    <w:pPr>
      <w:pStyle w:val="PageFooter"/>
    </w:pPr>
    <w:r>
      <w:t>Enhanced Metafile Format</w:t>
    </w:r>
  </w:p>
  <w:p w:rsidR="00C3173A" w:rsidRDefault="00442B85">
    <w:pPr>
      <w:pStyle w:val="PageFooter"/>
    </w:pPr>
    <w:r>
      <w:t>Copyright © 2017 Microsoft Corporation</w:t>
    </w:r>
  </w:p>
  <w:p w:rsidR="00C3173A" w:rsidRDefault="00442B85">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3A" w:rsidRDefault="00442B85">
      <w:r>
        <w:separator/>
      </w:r>
    </w:p>
    <w:p w:rsidR="00C3173A" w:rsidRDefault="00C3173A"/>
  </w:footnote>
  <w:footnote w:type="continuationSeparator" w:id="0">
    <w:p w:rsidR="00C3173A" w:rsidRDefault="00442B85">
      <w:r>
        <w:continuationSeparator/>
      </w:r>
    </w:p>
    <w:p w:rsidR="00C3173A" w:rsidRDefault="00C317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9E43C"/>
    <w:multiLevelType w:val="hybridMultilevel"/>
    <w:tmpl w:val="458340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4323058"/>
    <w:multiLevelType w:val="hybridMultilevel"/>
    <w:tmpl w:val="D5684B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FF8B9CF"/>
    <w:multiLevelType w:val="hybridMultilevel"/>
    <w:tmpl w:val="ECB02C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17AF4B6"/>
    <w:multiLevelType w:val="hybridMultilevel"/>
    <w:tmpl w:val="E06B4C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371EAD1"/>
    <w:multiLevelType w:val="hybridMultilevel"/>
    <w:tmpl w:val="28A54E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55D842B"/>
    <w:multiLevelType w:val="hybridMultilevel"/>
    <w:tmpl w:val="E5EF32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915C61A"/>
    <w:multiLevelType w:val="hybridMultilevel"/>
    <w:tmpl w:val="6579D2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0903263"/>
    <w:multiLevelType w:val="hybridMultilevel"/>
    <w:tmpl w:val="D0F745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6578E32"/>
    <w:multiLevelType w:val="hybridMultilevel"/>
    <w:tmpl w:val="3DC1F1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6C666AC"/>
    <w:multiLevelType w:val="hybridMultilevel"/>
    <w:tmpl w:val="D3FB10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0C3A4"/>
    <w:multiLevelType w:val="hybridMultilevel"/>
    <w:tmpl w:val="00D6D0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D007A4"/>
    <w:multiLevelType w:val="hybridMultilevel"/>
    <w:tmpl w:val="C3F052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A4B28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E569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13EF062"/>
    <w:multiLevelType w:val="hybridMultilevel"/>
    <w:tmpl w:val="A44254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DD02E8"/>
    <w:multiLevelType w:val="hybridMultilevel"/>
    <w:tmpl w:val="6BBA3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DEAA554"/>
    <w:multiLevelType w:val="hybridMultilevel"/>
    <w:tmpl w:val="BE868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2B0708"/>
    <w:multiLevelType w:val="hybridMultilevel"/>
    <w:tmpl w:val="2D8554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660F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6"/>
  </w:num>
  <w:num w:numId="3">
    <w:abstractNumId w:val="21"/>
  </w:num>
  <w:num w:numId="4">
    <w:abstractNumId w:val="56"/>
  </w:num>
  <w:num w:numId="5">
    <w:abstractNumId w:val="28"/>
  </w:num>
  <w:num w:numId="6">
    <w:abstractNumId w:val="23"/>
  </w:num>
  <w:num w:numId="7">
    <w:abstractNumId w:val="53"/>
  </w:num>
  <w:num w:numId="8">
    <w:abstractNumId w:val="22"/>
  </w:num>
  <w:num w:numId="9">
    <w:abstractNumId w:val="11"/>
  </w:num>
  <w:num w:numId="10">
    <w:abstractNumId w:val="40"/>
  </w:num>
  <w:num w:numId="11">
    <w:abstractNumId w:val="29"/>
  </w:num>
  <w:num w:numId="12">
    <w:abstractNumId w:val="19"/>
  </w:num>
  <w:num w:numId="13">
    <w:abstractNumId w:val="54"/>
  </w:num>
  <w:num w:numId="14">
    <w:abstractNumId w:val="1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30"/>
  </w:num>
  <w:num w:numId="25">
    <w:abstractNumId w:val="52"/>
  </w:num>
  <w:num w:numId="26">
    <w:abstractNumId w:val="12"/>
  </w:num>
  <w:num w:numId="27">
    <w:abstractNumId w:val="35"/>
  </w:num>
  <w:num w:numId="28">
    <w:abstractNumId w:val="33"/>
  </w:num>
  <w:num w:numId="29">
    <w:abstractNumId w:val="13"/>
  </w:num>
  <w:num w:numId="30">
    <w:abstractNumId w:val="14"/>
  </w:num>
  <w:num w:numId="31">
    <w:abstractNumId w:val="25"/>
  </w:num>
  <w:num w:numId="32">
    <w:abstractNumId w:val="39"/>
  </w:num>
  <w:num w:numId="33">
    <w:abstractNumId w:val="17"/>
  </w:num>
  <w:num w:numId="34">
    <w:abstractNumId w:val="50"/>
  </w:num>
  <w:num w:numId="35">
    <w:abstractNumId w:val="42"/>
  </w:num>
  <w:num w:numId="36">
    <w:abstractNumId w:val="48"/>
  </w:num>
  <w:num w:numId="37">
    <w:abstractNumId w:val="20"/>
  </w:num>
  <w:num w:numId="38">
    <w:abstractNumId w:val="24"/>
  </w:num>
  <w:num w:numId="39">
    <w:abstractNumId w:val="41"/>
  </w:num>
  <w:num w:numId="40">
    <w:abstractNumId w:val="36"/>
  </w:num>
  <w:num w:numId="41">
    <w:abstractNumId w:val="34"/>
  </w:num>
  <w:num w:numId="42">
    <w:abstractNumId w:val="44"/>
  </w:num>
  <w:num w:numId="43">
    <w:abstractNumId w:val="51"/>
  </w:num>
  <w:num w:numId="44">
    <w:abstractNumId w:val="55"/>
  </w:num>
  <w:num w:numId="45">
    <w:abstractNumId w:val="49"/>
  </w:num>
  <w:num w:numId="46">
    <w:abstractNumId w:val="15"/>
  </w:num>
  <w:num w:numId="47">
    <w:abstractNumId w:val="0"/>
  </w:num>
  <w:num w:numId="48">
    <w:abstractNumId w:val="32"/>
  </w:num>
  <w:num w:numId="49">
    <w:abstractNumId w:val="43"/>
  </w:num>
  <w:num w:numId="50">
    <w:abstractNumId w:val="1"/>
  </w:num>
  <w:num w:numId="51">
    <w:abstractNumId w:val="18"/>
  </w:num>
  <w:num w:numId="52">
    <w:abstractNumId w:val="38"/>
  </w:num>
  <w:num w:numId="53">
    <w:abstractNumId w:val="16"/>
  </w:num>
  <w:num w:numId="54">
    <w:abstractNumId w:val="7"/>
  </w:num>
  <w:num w:numId="55">
    <w:abstractNumId w:val="2"/>
  </w:num>
  <w:num w:numId="56">
    <w:abstractNumId w:val="9"/>
  </w:num>
  <w:num w:numId="57">
    <w:abstractNumId w:val="6"/>
  </w:num>
  <w:num w:numId="58">
    <w:abstractNumId w:val="8"/>
  </w:num>
  <w:num w:numId="59">
    <w:abstractNumId w:val="37"/>
  </w:num>
  <w:num w:numId="60">
    <w:abstractNumId w:val="5"/>
  </w:num>
  <w:num w:numId="61">
    <w:abstractNumId w:val="3"/>
  </w:num>
  <w:num w:numId="62">
    <w:abstractNumId w:val="4"/>
  </w:num>
  <w:num w:numId="63">
    <w:abstractNumId w:val="46"/>
  </w:num>
  <w:num w:numId="64">
    <w:abstractNumId w:val="31"/>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3173A"/>
    <w:rsid w:val="00442B85"/>
    <w:rsid w:val="00C3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117" Type="http://schemas.openxmlformats.org/officeDocument/2006/relationships/hyperlink" Target="%5bMS-WMF%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DTYP%5d.pdf" TargetMode="External"/><Relationship Id="rId47" Type="http://schemas.openxmlformats.org/officeDocument/2006/relationships/hyperlink" Target="https://go.microsoft.com/fwlink/?LinkId=90169" TargetMode="External"/><Relationship Id="rId63" Type="http://schemas.openxmlformats.org/officeDocument/2006/relationships/hyperlink" Target="%5bMS-WMF%5d.pdf" TargetMode="External"/><Relationship Id="rId68" Type="http://schemas.openxmlformats.org/officeDocument/2006/relationships/hyperlink" Target="%5bMS-WMF%5d.pdf" TargetMode="External"/><Relationship Id="rId84" Type="http://schemas.openxmlformats.org/officeDocument/2006/relationships/hyperlink" Target="%5bMS-WMF%5d.pdf" TargetMode="External"/><Relationship Id="rId89" Type="http://schemas.openxmlformats.org/officeDocument/2006/relationships/hyperlink" Target="%5bMS-WMF%5d.pdf" TargetMode="External"/><Relationship Id="rId112" Type="http://schemas.openxmlformats.org/officeDocument/2006/relationships/hyperlink" Target="%5bMS-WMF%5d.pdf" TargetMode="External"/><Relationship Id="rId133" Type="http://schemas.openxmlformats.org/officeDocument/2006/relationships/hyperlink" Target="%5bMS-WMF%5d.pdf" TargetMode="External"/><Relationship Id="rId138" Type="http://schemas.openxmlformats.org/officeDocument/2006/relationships/hyperlink" Target="%5bMS-WMF%5d.pdf" TargetMode="External"/><Relationship Id="rId154" Type="http://schemas.openxmlformats.org/officeDocument/2006/relationships/hyperlink" Target="%5bMS-WMF%5d.pdf" TargetMode="External"/><Relationship Id="rId159" Type="http://schemas.openxmlformats.org/officeDocument/2006/relationships/hyperlink" Target="%5bMS-WMF%5d.pdf" TargetMode="External"/><Relationship Id="rId16" Type="http://schemas.openxmlformats.org/officeDocument/2006/relationships/hyperlink" Target="https://go.microsoft.com/fwlink/?LinkId=90151" TargetMode="External"/><Relationship Id="rId107" Type="http://schemas.openxmlformats.org/officeDocument/2006/relationships/hyperlink" Target="%5bMS-WMF%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735" TargetMode="External"/><Relationship Id="rId37" Type="http://schemas.openxmlformats.org/officeDocument/2006/relationships/hyperlink" Target="%5bMS-EMFSPOOL%5d.pdf" TargetMode="External"/><Relationship Id="rId53" Type="http://schemas.openxmlformats.org/officeDocument/2006/relationships/hyperlink" Target="%5bMS-WMF%5d.pdf" TargetMode="External"/><Relationship Id="rId58" Type="http://schemas.openxmlformats.org/officeDocument/2006/relationships/hyperlink" Target="%5bMS-WMF%5d.pdf" TargetMode="External"/><Relationship Id="rId74" Type="http://schemas.openxmlformats.org/officeDocument/2006/relationships/hyperlink" Target="%5bMS-EMFPLUS%5d.pdf" TargetMode="External"/><Relationship Id="rId79" Type="http://schemas.openxmlformats.org/officeDocument/2006/relationships/hyperlink" Target="%5bMS-WMF%5d.pdf" TargetMode="External"/><Relationship Id="rId102" Type="http://schemas.openxmlformats.org/officeDocument/2006/relationships/hyperlink" Target="%5bMS-WMF%5d.pdf" TargetMode="External"/><Relationship Id="rId123" Type="http://schemas.openxmlformats.org/officeDocument/2006/relationships/hyperlink" Target="%5bMS-WMF%5d.pdf" TargetMode="External"/><Relationship Id="rId128" Type="http://schemas.openxmlformats.org/officeDocument/2006/relationships/hyperlink" Target="%5bMS-WMF%5d.pdf" TargetMode="External"/><Relationship Id="rId144" Type="http://schemas.openxmlformats.org/officeDocument/2006/relationships/hyperlink" Target="https://go.microsoft.com/fwlink/?LinkId=90169" TargetMode="External"/><Relationship Id="rId149" Type="http://schemas.openxmlformats.org/officeDocument/2006/relationships/image" Target="media/image4.bin"/><Relationship Id="rId5" Type="http://schemas.openxmlformats.org/officeDocument/2006/relationships/settings" Target="settings.xml"/><Relationship Id="rId90" Type="http://schemas.openxmlformats.org/officeDocument/2006/relationships/hyperlink" Target="%5bMS-WMF%5d.pdf" TargetMode="External"/><Relationship Id="rId95" Type="http://schemas.openxmlformats.org/officeDocument/2006/relationships/hyperlink" Target="%5bMS-WMF%5d.pdf" TargetMode="External"/><Relationship Id="rId160" Type="http://schemas.openxmlformats.org/officeDocument/2006/relationships/hyperlink" Target="%5bMS-WMF%5d.pdf" TargetMode="External"/><Relationship Id="rId165"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550" TargetMode="External"/><Relationship Id="rId43" Type="http://schemas.openxmlformats.org/officeDocument/2006/relationships/hyperlink" Target="https://go.microsoft.com/fwlink/?LinkId=90169" TargetMode="External"/><Relationship Id="rId48" Type="http://schemas.openxmlformats.org/officeDocument/2006/relationships/hyperlink" Target="%5bMS-WMF%5d.pdf" TargetMode="External"/><Relationship Id="rId64" Type="http://schemas.openxmlformats.org/officeDocument/2006/relationships/hyperlink" Target="%5bMS-WMF%5d.pdf" TargetMode="External"/><Relationship Id="rId69" Type="http://schemas.openxmlformats.org/officeDocument/2006/relationships/hyperlink" Target="%5bMS-WMF%5d.pdf" TargetMode="External"/><Relationship Id="rId113" Type="http://schemas.openxmlformats.org/officeDocument/2006/relationships/hyperlink" Target="%5bMS-WMF%5d.pdf" TargetMode="External"/><Relationship Id="rId118" Type="http://schemas.openxmlformats.org/officeDocument/2006/relationships/hyperlink" Target="%5bMS-WMF%5d.pdf" TargetMode="External"/><Relationship Id="rId134" Type="http://schemas.openxmlformats.org/officeDocument/2006/relationships/hyperlink" Target="%5bMS-WMF%5d.pdf" TargetMode="External"/><Relationship Id="rId139" Type="http://schemas.openxmlformats.org/officeDocument/2006/relationships/hyperlink" Target="%5bMS-WMF%5d.pdf" TargetMode="External"/><Relationship Id="rId80" Type="http://schemas.openxmlformats.org/officeDocument/2006/relationships/hyperlink" Target="%5bMS-WMF%5d.pdf" TargetMode="External"/><Relationship Id="rId85" Type="http://schemas.openxmlformats.org/officeDocument/2006/relationships/hyperlink" Target="%5bMS-WMF%5d.pdf" TargetMode="External"/><Relationship Id="rId150" Type="http://schemas.openxmlformats.org/officeDocument/2006/relationships/hyperlink" Target="https://go.microsoft.com/fwlink/?LinkId=90689" TargetMode="External"/><Relationship Id="rId155" Type="http://schemas.openxmlformats.org/officeDocument/2006/relationships/hyperlink" Target="https://go.microsoft.com/fwlink/?LinkId=90169"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241" TargetMode="External"/><Relationship Id="rId33" Type="http://schemas.openxmlformats.org/officeDocument/2006/relationships/hyperlink" Target="https://go.microsoft.com/fwlink/?LinkId=90169" TargetMode="External"/><Relationship Id="rId38" Type="http://schemas.openxmlformats.org/officeDocument/2006/relationships/hyperlink" Target="%5bMS-EMFPLUS%5d.pdf" TargetMode="External"/><Relationship Id="rId59" Type="http://schemas.openxmlformats.org/officeDocument/2006/relationships/hyperlink" Target="https://go.microsoft.com/fwlink/?LinkId=90169" TargetMode="External"/><Relationship Id="rId103" Type="http://schemas.openxmlformats.org/officeDocument/2006/relationships/hyperlink" Target="%5bMS-WMF%5d.pdf" TargetMode="External"/><Relationship Id="rId108" Type="http://schemas.openxmlformats.org/officeDocument/2006/relationships/hyperlink" Target="%5bMS-WMF%5d.pdf" TargetMode="External"/><Relationship Id="rId124" Type="http://schemas.openxmlformats.org/officeDocument/2006/relationships/hyperlink" Target="%5bMS-WMF%5d.pdf" TargetMode="External"/><Relationship Id="rId129" Type="http://schemas.openxmlformats.org/officeDocument/2006/relationships/hyperlink" Target="%5bMS-WMF%5d.pdf" TargetMode="External"/><Relationship Id="rId54" Type="http://schemas.openxmlformats.org/officeDocument/2006/relationships/hyperlink" Target="%5bMS-WMF%5d.pdf" TargetMode="External"/><Relationship Id="rId70" Type="http://schemas.openxmlformats.org/officeDocument/2006/relationships/hyperlink" Target="%5bMS-WMF%5d.pdf" TargetMode="External"/><Relationship Id="rId75" Type="http://schemas.openxmlformats.org/officeDocument/2006/relationships/hyperlink" Target="%5bMS-EMFSPOOL%5d.pdf" TargetMode="External"/><Relationship Id="rId91" Type="http://schemas.openxmlformats.org/officeDocument/2006/relationships/hyperlink" Target="%5bMS-WMF%5d.pdf" TargetMode="External"/><Relationship Id="rId96" Type="http://schemas.openxmlformats.org/officeDocument/2006/relationships/hyperlink" Target="%5bMS-WMF%5d.pdf" TargetMode="External"/><Relationship Id="rId140" Type="http://schemas.openxmlformats.org/officeDocument/2006/relationships/hyperlink" Target="%5bMS-WMF%5d.pdf" TargetMode="External"/><Relationship Id="rId145" Type="http://schemas.openxmlformats.org/officeDocument/2006/relationships/hyperlink" Target="%5bMS-WMF%5d.pdf" TargetMode="External"/><Relationship Id="rId161" Type="http://schemas.openxmlformats.org/officeDocument/2006/relationships/hyperlink" Target="https://go.microsoft.com/fwlink/?LinkId=90013"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689" TargetMode="External"/><Relationship Id="rId23" Type="http://schemas.openxmlformats.org/officeDocument/2006/relationships/hyperlink" Target="https://go.microsoft.com/fwlink/?LinkId=90689" TargetMode="External"/><Relationship Id="rId28" Type="http://schemas.openxmlformats.org/officeDocument/2006/relationships/hyperlink" Target="https://go.microsoft.com/fwlink/?LinkId=89844" TargetMode="External"/><Relationship Id="rId36" Type="http://schemas.openxmlformats.org/officeDocument/2006/relationships/hyperlink" Target="%5bMS-WMF%5d.pdf" TargetMode="External"/><Relationship Id="rId49" Type="http://schemas.openxmlformats.org/officeDocument/2006/relationships/hyperlink" Target="%5bMS-WMF%5d.pdf" TargetMode="External"/><Relationship Id="rId57" Type="http://schemas.openxmlformats.org/officeDocument/2006/relationships/hyperlink" Target="%5bMS-WMF%5d.pdf" TargetMode="External"/><Relationship Id="rId106" Type="http://schemas.openxmlformats.org/officeDocument/2006/relationships/hyperlink" Target="%5bMS-WMF%5d.pdf" TargetMode="External"/><Relationship Id="rId114" Type="http://schemas.openxmlformats.org/officeDocument/2006/relationships/hyperlink" Target="%5bMS-WMF%5d.pdf" TargetMode="External"/><Relationship Id="rId119" Type="http://schemas.openxmlformats.org/officeDocument/2006/relationships/hyperlink" Target="%5bMS-WMF%5d.pdf" TargetMode="External"/><Relationship Id="rId127" Type="http://schemas.openxmlformats.org/officeDocument/2006/relationships/hyperlink" Target="%5bMS-WM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013" TargetMode="External"/><Relationship Id="rId44" Type="http://schemas.openxmlformats.org/officeDocument/2006/relationships/hyperlink" Target="%5bMS-WMF%5d.pdf" TargetMode="External"/><Relationship Id="rId52" Type="http://schemas.openxmlformats.org/officeDocument/2006/relationships/hyperlink" Target="%5bMS-WMF%5d.pdf" TargetMode="External"/><Relationship Id="rId60" Type="http://schemas.openxmlformats.org/officeDocument/2006/relationships/hyperlink" Target="https://go.microsoft.com/fwlink/?LinkId=90241" TargetMode="External"/><Relationship Id="rId65" Type="http://schemas.openxmlformats.org/officeDocument/2006/relationships/hyperlink" Target="%5bMS-WMF%5d.pdf" TargetMode="External"/><Relationship Id="rId73" Type="http://schemas.openxmlformats.org/officeDocument/2006/relationships/hyperlink" Target="%5bMS-WMF%5d.pdf" TargetMode="External"/><Relationship Id="rId78" Type="http://schemas.openxmlformats.org/officeDocument/2006/relationships/hyperlink" Target="%5bMS-WMF%5d.pdf" TargetMode="External"/><Relationship Id="rId81" Type="http://schemas.openxmlformats.org/officeDocument/2006/relationships/image" Target="media/image3.bin"/><Relationship Id="rId86" Type="http://schemas.openxmlformats.org/officeDocument/2006/relationships/hyperlink" Target="%5bMS-WMF%5d.pdf" TargetMode="External"/><Relationship Id="rId94" Type="http://schemas.openxmlformats.org/officeDocument/2006/relationships/hyperlink" Target="%5bMS-WMF%5d.pdf" TargetMode="External"/><Relationship Id="rId99" Type="http://schemas.openxmlformats.org/officeDocument/2006/relationships/hyperlink" Target="%5bMS-WMF%5d.pdf" TargetMode="External"/><Relationship Id="rId101" Type="http://schemas.openxmlformats.org/officeDocument/2006/relationships/hyperlink" Target="%5bMS-WMF%5d.pdf" TargetMode="External"/><Relationship Id="rId122" Type="http://schemas.openxmlformats.org/officeDocument/2006/relationships/hyperlink" Target="%5bMS-WMF%5d.pdf" TargetMode="External"/><Relationship Id="rId130" Type="http://schemas.openxmlformats.org/officeDocument/2006/relationships/hyperlink" Target="https://go.microsoft.com/fwlink/?LinkId=90241" TargetMode="External"/><Relationship Id="rId135" Type="http://schemas.openxmlformats.org/officeDocument/2006/relationships/hyperlink" Target="%5bMS-WMF%5d.pdf" TargetMode="External"/><Relationship Id="rId143" Type="http://schemas.openxmlformats.org/officeDocument/2006/relationships/hyperlink" Target="https://go.microsoft.com/fwlink/?LinkId=90169" TargetMode="External"/><Relationship Id="rId148" Type="http://schemas.openxmlformats.org/officeDocument/2006/relationships/hyperlink" Target="%5bMS-WMF%5d.pdf" TargetMode="External"/><Relationship Id="rId151" Type="http://schemas.openxmlformats.org/officeDocument/2006/relationships/hyperlink" Target="%5bMS-WMF%5d.pdf" TargetMode="External"/><Relationship Id="rId156" Type="http://schemas.openxmlformats.org/officeDocument/2006/relationships/hyperlink" Target="%5bMS-WMF%5d.pdf" TargetMode="External"/><Relationship Id="rId164" Type="http://schemas.openxmlformats.org/officeDocument/2006/relationships/hyperlink" Target="https://go.microsoft.com/fwlink/?LinkId=89844" TargetMode="Externa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WMF%5d.pdf" TargetMode="External"/><Relationship Id="rId39" Type="http://schemas.openxmlformats.org/officeDocument/2006/relationships/hyperlink" Target="%5bMS-WMF%5d.pdf" TargetMode="External"/><Relationship Id="rId109" Type="http://schemas.openxmlformats.org/officeDocument/2006/relationships/hyperlink" Target="%5bMS-WMF%5d.pdf" TargetMode="External"/><Relationship Id="rId34" Type="http://schemas.openxmlformats.org/officeDocument/2006/relationships/hyperlink" Target="https://go.microsoft.com/fwlink/?LinkId=90241" TargetMode="External"/><Relationship Id="rId50" Type="http://schemas.openxmlformats.org/officeDocument/2006/relationships/hyperlink" Target="%5bMS-WMF%5d.pdf" TargetMode="External"/><Relationship Id="rId55" Type="http://schemas.openxmlformats.org/officeDocument/2006/relationships/hyperlink" Target="%5bMS-WMF%5d.pdf" TargetMode="External"/><Relationship Id="rId76" Type="http://schemas.openxmlformats.org/officeDocument/2006/relationships/hyperlink" Target="%5bMS-EMFPLUS%5d.pdf" TargetMode="External"/><Relationship Id="rId97" Type="http://schemas.openxmlformats.org/officeDocument/2006/relationships/hyperlink" Target="%5bMS-WMF%5d.pdf" TargetMode="External"/><Relationship Id="rId104" Type="http://schemas.openxmlformats.org/officeDocument/2006/relationships/hyperlink" Target="%5bMS-WMF%5d.pdf" TargetMode="External"/><Relationship Id="rId120" Type="http://schemas.openxmlformats.org/officeDocument/2006/relationships/hyperlink" Target="%5bMS-WMF%5d.pdf" TargetMode="External"/><Relationship Id="rId125" Type="http://schemas.openxmlformats.org/officeDocument/2006/relationships/hyperlink" Target="%5bMS-WMF%5d.pdf" TargetMode="External"/><Relationship Id="rId141" Type="http://schemas.openxmlformats.org/officeDocument/2006/relationships/hyperlink" Target="%5bMS-WMF%5d.pdf" TargetMode="External"/><Relationship Id="rId146" Type="http://schemas.openxmlformats.org/officeDocument/2006/relationships/hyperlink" Target="%5bMS-DTYP%5d.pdf"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WMF%5d.pdf" TargetMode="External"/><Relationship Id="rId92" Type="http://schemas.openxmlformats.org/officeDocument/2006/relationships/hyperlink" Target="%5bMS-WMF%5d.pdf" TargetMode="External"/><Relationship Id="rId162" Type="http://schemas.openxmlformats.org/officeDocument/2006/relationships/hyperlink" Target="%5bMS-EMFPLUS%5d.pdf" TargetMode="External"/><Relationship Id="rId2" Type="http://schemas.openxmlformats.org/officeDocument/2006/relationships/customXml" Target="../customXml/item2.xml"/><Relationship Id="rId29" Type="http://schemas.openxmlformats.org/officeDocument/2006/relationships/hyperlink" Target="%5bMS-EMFPLUS%5d.pdf" TargetMode="External"/><Relationship Id="rId24" Type="http://schemas.openxmlformats.org/officeDocument/2006/relationships/hyperlink" Target="%5bMS-DTYP%5d.pdf" TargetMode="External"/><Relationship Id="rId40" Type="http://schemas.openxmlformats.org/officeDocument/2006/relationships/image" Target="media/image2.bin"/><Relationship Id="rId45" Type="http://schemas.openxmlformats.org/officeDocument/2006/relationships/hyperlink" Target="%5bMS-WMF%5d.pdf" TargetMode="External"/><Relationship Id="rId66" Type="http://schemas.openxmlformats.org/officeDocument/2006/relationships/hyperlink" Target="%5bMS-WMF%5d.pdf" TargetMode="External"/><Relationship Id="rId87" Type="http://schemas.openxmlformats.org/officeDocument/2006/relationships/hyperlink" Target="%5bMS-WMF%5d.pdf" TargetMode="External"/><Relationship Id="rId110" Type="http://schemas.openxmlformats.org/officeDocument/2006/relationships/hyperlink" Target="%5bMS-WMF%5d.pdf" TargetMode="External"/><Relationship Id="rId115" Type="http://schemas.openxmlformats.org/officeDocument/2006/relationships/hyperlink" Target="%5bMS-WMF%5d.pdf" TargetMode="External"/><Relationship Id="rId131" Type="http://schemas.openxmlformats.org/officeDocument/2006/relationships/hyperlink" Target="%5bMS-WMF%5d.pdf" TargetMode="External"/><Relationship Id="rId136" Type="http://schemas.openxmlformats.org/officeDocument/2006/relationships/hyperlink" Target="%5bMS-WMF%5d.pdf" TargetMode="External"/><Relationship Id="rId157" Type="http://schemas.openxmlformats.org/officeDocument/2006/relationships/hyperlink" Target="%5bMS-WMF%5d.pdf" TargetMode="External"/><Relationship Id="rId61" Type="http://schemas.openxmlformats.org/officeDocument/2006/relationships/hyperlink" Target="%5bMS-WMF%5d.pdf" TargetMode="External"/><Relationship Id="rId82" Type="http://schemas.openxmlformats.org/officeDocument/2006/relationships/hyperlink" Target="%5bMS-WMF%5d.pdf" TargetMode="External"/><Relationship Id="rId152" Type="http://schemas.openxmlformats.org/officeDocument/2006/relationships/hyperlink" Target="%5bMS-WMF%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EMFSPOOL%5d.pdf" TargetMode="External"/><Relationship Id="rId35" Type="http://schemas.openxmlformats.org/officeDocument/2006/relationships/image" Target="media/image1.bin"/><Relationship Id="rId56" Type="http://schemas.openxmlformats.org/officeDocument/2006/relationships/hyperlink" Target="https://go.microsoft.com/fwlink/?LinkId=90241" TargetMode="External"/><Relationship Id="rId77" Type="http://schemas.openxmlformats.org/officeDocument/2006/relationships/hyperlink" Target="%5bMS-EMFSPOOL%5d.pdf" TargetMode="External"/><Relationship Id="rId100" Type="http://schemas.openxmlformats.org/officeDocument/2006/relationships/hyperlink" Target="%5bMS-WMF%5d.pdf" TargetMode="External"/><Relationship Id="rId105" Type="http://schemas.openxmlformats.org/officeDocument/2006/relationships/hyperlink" Target="%5bMS-WMF%5d.pdf" TargetMode="External"/><Relationship Id="rId126" Type="http://schemas.openxmlformats.org/officeDocument/2006/relationships/hyperlink" Target="%5bMS-WMF%5d.pdf" TargetMode="External"/><Relationship Id="rId147" Type="http://schemas.openxmlformats.org/officeDocument/2006/relationships/hyperlink" Target="%5bMS-WMF%5d.pdf"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241" TargetMode="External"/><Relationship Id="rId72" Type="http://schemas.openxmlformats.org/officeDocument/2006/relationships/hyperlink" Target="%5bMS-WMF%5d.pdf" TargetMode="External"/><Relationship Id="rId93" Type="http://schemas.openxmlformats.org/officeDocument/2006/relationships/hyperlink" Target="%5bMS-WMF%5d.pdf" TargetMode="External"/><Relationship Id="rId98" Type="http://schemas.openxmlformats.org/officeDocument/2006/relationships/hyperlink" Target="%5bMS-WMF%5d.pdf" TargetMode="External"/><Relationship Id="rId121" Type="http://schemas.openxmlformats.org/officeDocument/2006/relationships/hyperlink" Target="%5bMS-WMF%5d.pdf" TargetMode="External"/><Relationship Id="rId142" Type="http://schemas.openxmlformats.org/officeDocument/2006/relationships/hyperlink" Target="%5bMS-WMF%5d.pdf" TargetMode="External"/><Relationship Id="rId163" Type="http://schemas.openxmlformats.org/officeDocument/2006/relationships/hyperlink" Target="https://go.microsoft.com/fwlink/?LinkId=94735" TargetMode="External"/><Relationship Id="rId3" Type="http://schemas.openxmlformats.org/officeDocument/2006/relationships/numbering" Target="numbering.xml"/><Relationship Id="rId25" Type="http://schemas.openxmlformats.org/officeDocument/2006/relationships/hyperlink" Target="%5bMS-WMF%5d.pdf" TargetMode="External"/><Relationship Id="rId46" Type="http://schemas.openxmlformats.org/officeDocument/2006/relationships/hyperlink" Target="%5bMS-WMF%5d.pdf" TargetMode="External"/><Relationship Id="rId67" Type="http://schemas.openxmlformats.org/officeDocument/2006/relationships/hyperlink" Target="%5bMS-WMF%5d.pdf" TargetMode="External"/><Relationship Id="rId116" Type="http://schemas.openxmlformats.org/officeDocument/2006/relationships/hyperlink" Target="%5bMS-WMF%5d.pdf" TargetMode="External"/><Relationship Id="rId137" Type="http://schemas.openxmlformats.org/officeDocument/2006/relationships/hyperlink" Target="%5bMS-WMF%5d.pdf" TargetMode="External"/><Relationship Id="rId158" Type="http://schemas.openxmlformats.org/officeDocument/2006/relationships/hyperlink" Target="%5bMS-WMF%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50" TargetMode="External"/><Relationship Id="rId62" Type="http://schemas.openxmlformats.org/officeDocument/2006/relationships/hyperlink" Target="https://go.microsoft.com/fwlink/?LinkId=90169" TargetMode="External"/><Relationship Id="rId83" Type="http://schemas.openxmlformats.org/officeDocument/2006/relationships/hyperlink" Target="%5bMS-WMF%5d.pdf" TargetMode="External"/><Relationship Id="rId88" Type="http://schemas.openxmlformats.org/officeDocument/2006/relationships/hyperlink" Target="%5bMS-WMF%5d.pdf" TargetMode="External"/><Relationship Id="rId111" Type="http://schemas.openxmlformats.org/officeDocument/2006/relationships/hyperlink" Target="%5bMS-WMF%5d.pdf" TargetMode="External"/><Relationship Id="rId132" Type="http://schemas.openxmlformats.org/officeDocument/2006/relationships/hyperlink" Target="%5bMS-WMF%5d.pdf" TargetMode="External"/><Relationship Id="rId153" Type="http://schemas.openxmlformats.org/officeDocument/2006/relationships/hyperlink" Target="https://go.microsoft.com/fwlink/?LinkId=90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54A6F3-DE44-4795-9C16-4F12C695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110716</Words>
  <Characters>631085</Characters>
  <Application>Microsoft Office Word</Application>
  <DocSecurity>0</DocSecurity>
  <Lines>5259</Lines>
  <Paragraphs>1480</Paragraphs>
  <ScaleCrop>false</ScaleCrop>
  <Company/>
  <LinksUpToDate>false</LinksUpToDate>
  <CharactersWithSpaces>740321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2017-09-06T07:10:00Z</dcterms:created>
  <dcterms:modified xsi:type="dcterms:W3CDTF">2017-09-06T07:10:00Z</dcterms:modified>
</cp:coreProperties>
</file>